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2C65D" w14:textId="53E91B05" w:rsidR="00F54B87" w:rsidRDefault="004D5D61"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AD79F2D" wp14:editId="12AB625C">
                <wp:simplePos x="0" y="0"/>
                <wp:positionH relativeFrom="column">
                  <wp:posOffset>-895350</wp:posOffset>
                </wp:positionH>
                <wp:positionV relativeFrom="paragraph">
                  <wp:posOffset>722630</wp:posOffset>
                </wp:positionV>
                <wp:extent cx="5686425" cy="1727200"/>
                <wp:effectExtent l="0" t="0" r="0" b="0"/>
                <wp:wrapSquare wrapText="bothSides"/>
                <wp:docPr id="1933262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2E09" w14:textId="77777777" w:rsidR="00F54B87" w:rsidRDefault="00940FE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BBAD51A" w14:textId="77777777" w:rsidR="00F54B87" w:rsidRPr="001E694D" w:rsidRDefault="00940FE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8E2B5F" w14:textId="77777777" w:rsidR="00F54B87" w:rsidRPr="001E694D" w:rsidRDefault="00940FEF" w:rsidP="009504D0">
                            <w:pPr>
                              <w:pStyle w:val="ContactNumber"/>
                              <w:spacing w:after="600"/>
                              <w:rPr>
                                <w:rFonts w:ascii="Open Sans" w:hAnsi="Open Sans" w:cs="Open Sans"/>
                              </w:rPr>
                            </w:pPr>
                            <w:r w:rsidRPr="001E694D">
                              <w:rPr>
                                <w:rFonts w:ascii="Open Sans" w:hAnsi="Open Sans" w:cs="Open Sans"/>
                              </w:rPr>
                              <w:t>Agedcarequality.gov.au</w:t>
                            </w:r>
                          </w:p>
                          <w:p w14:paraId="3E22CF0D" w14:textId="77777777" w:rsidR="00F54B87" w:rsidRDefault="00F54B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79F2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4682E09" w14:textId="77777777" w:rsidR="00F54B87" w:rsidRDefault="00940FE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BBAD51A" w14:textId="77777777" w:rsidR="00F54B87" w:rsidRPr="001E694D" w:rsidRDefault="00940FE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8E2B5F" w14:textId="77777777" w:rsidR="00F54B87" w:rsidRPr="001E694D" w:rsidRDefault="00940FEF" w:rsidP="009504D0">
                      <w:pPr>
                        <w:pStyle w:val="ContactNumber"/>
                        <w:spacing w:after="600"/>
                        <w:rPr>
                          <w:rFonts w:ascii="Open Sans" w:hAnsi="Open Sans" w:cs="Open Sans"/>
                        </w:rPr>
                      </w:pPr>
                      <w:r w:rsidRPr="001E694D">
                        <w:rPr>
                          <w:rFonts w:ascii="Open Sans" w:hAnsi="Open Sans" w:cs="Open Sans"/>
                        </w:rPr>
                        <w:t>Agedcarequality.gov.au</w:t>
                      </w:r>
                    </w:p>
                    <w:p w14:paraId="3E22CF0D" w14:textId="77777777" w:rsidR="00F54B87" w:rsidRDefault="00F54B87"/>
                  </w:txbxContent>
                </v:textbox>
                <w10:wrap type="square"/>
              </v:shape>
            </w:pict>
          </mc:Fallback>
        </mc:AlternateContent>
      </w:r>
      <w:r w:rsidR="00940FEF">
        <w:rPr>
          <w:noProof/>
        </w:rPr>
        <w:drawing>
          <wp:anchor distT="360045" distB="180340" distL="114300" distR="114300" simplePos="0" relativeHeight="251659264" behindDoc="1" locked="0" layoutInCell="1" allowOverlap="1" wp14:anchorId="4D024F33" wp14:editId="6CA526C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680B827" w14:textId="77777777" w:rsidR="00F54B87" w:rsidRPr="001E694D" w:rsidRDefault="00F54B87" w:rsidP="001E694D">
      <w:pPr>
        <w:tabs>
          <w:tab w:val="left" w:pos="4569"/>
        </w:tabs>
        <w:rPr>
          <w:rFonts w:ascii="Open Sans" w:hAnsi="Open Sans" w:cs="Open Sans"/>
          <w:color w:val="FFFFFF" w:themeColor="background1"/>
          <w:sz w:val="66"/>
          <w:szCs w:val="66"/>
        </w:rPr>
      </w:pPr>
    </w:p>
    <w:p w14:paraId="632565E4" w14:textId="77777777" w:rsidR="00F54B87" w:rsidRDefault="00F54B87" w:rsidP="00372ED2">
      <w:pPr>
        <w:spacing w:after="0"/>
        <w:rPr>
          <w:rFonts w:ascii="Open Sans" w:hAnsi="Open Sans" w:cs="Open Sans"/>
          <w:b/>
          <w:bCs/>
          <w:color w:val="FFFFFF" w:themeColor="background1"/>
          <w:sz w:val="66"/>
          <w:szCs w:val="66"/>
        </w:rPr>
      </w:pPr>
    </w:p>
    <w:p w14:paraId="2CC2BEBC" w14:textId="77777777" w:rsidR="00F54B87" w:rsidRDefault="00F54B87" w:rsidP="00372ED2">
      <w:pPr>
        <w:spacing w:after="0"/>
        <w:rPr>
          <w:rFonts w:ascii="Open Sans" w:hAnsi="Open Sans" w:cs="Open Sans"/>
          <w:b/>
          <w:bCs/>
          <w:color w:val="FFFFFF" w:themeColor="background1"/>
          <w:sz w:val="66"/>
          <w:szCs w:val="66"/>
        </w:rPr>
      </w:pPr>
    </w:p>
    <w:p w14:paraId="461C0325" w14:textId="77777777" w:rsidR="00F54B87" w:rsidRPr="00412FC5" w:rsidRDefault="00F54B8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7"/>
        <w:gridCol w:w="6181"/>
      </w:tblGrid>
      <w:tr w:rsidR="000A40D1" w14:paraId="374837F4" w14:textId="77777777" w:rsidTr="000A40D1">
        <w:tc>
          <w:tcPr>
            <w:cnfStyle w:val="001000000000" w:firstRow="0" w:lastRow="0" w:firstColumn="1" w:lastColumn="0" w:oddVBand="0" w:evenVBand="0" w:oddHBand="0" w:evenHBand="0" w:firstRowFirstColumn="0" w:firstRowLastColumn="0" w:lastRowFirstColumn="0" w:lastRowLastColumn="0"/>
            <w:tcW w:w="3227" w:type="dxa"/>
          </w:tcPr>
          <w:p w14:paraId="3BB17BE8" w14:textId="77777777" w:rsidR="00F54B87" w:rsidRPr="001E694D" w:rsidRDefault="00940FE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2EB487A" w14:textId="77777777" w:rsidR="00F54B87" w:rsidRPr="001E694D" w:rsidRDefault="00940FE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Catholic Healthcare The Haven Residential Aged Care</w:t>
            </w:r>
          </w:p>
        </w:tc>
      </w:tr>
      <w:tr w:rsidR="000A40D1" w14:paraId="4EE19521"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9757FE" w14:textId="77777777" w:rsidR="00F54B87" w:rsidRPr="001E694D" w:rsidRDefault="00940FE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11788A3" w14:textId="77777777" w:rsidR="00F54B87" w:rsidRPr="001E694D" w:rsidRDefault="00940FE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2584</w:t>
            </w:r>
          </w:p>
        </w:tc>
      </w:tr>
      <w:tr w:rsidR="000A40D1" w14:paraId="2CBE30B8" w14:textId="77777777" w:rsidTr="000A40D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22EA81" w14:textId="77777777" w:rsidR="00F54B87" w:rsidRPr="001E694D" w:rsidRDefault="00940FE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98B36B3" w14:textId="77777777" w:rsidR="00F54B87" w:rsidRPr="001E694D" w:rsidRDefault="00940FE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156 Bourke</w:t>
            </w:r>
            <w:r w:rsidRPr="001E694D">
              <w:rPr>
                <w:rFonts w:ascii="Open Sans" w:eastAsia="Times New Roman" w:hAnsi="Open Sans" w:cs="Open Sans"/>
                <w:lang w:eastAsia="en-AU"/>
              </w:rPr>
              <w:t xml:space="preserve"> Street, WAGGA WAGGA, New South Wales, 2650</w:t>
            </w:r>
          </w:p>
        </w:tc>
      </w:tr>
      <w:tr w:rsidR="000A40D1" w14:paraId="7E52CB2B"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5FC575" w14:textId="77777777" w:rsidR="00F54B87" w:rsidRPr="001E694D" w:rsidRDefault="00940FE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026DF56" w14:textId="77777777" w:rsidR="00F54B87" w:rsidRPr="001E694D" w:rsidRDefault="00940FE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A40D1" w14:paraId="294E81C3" w14:textId="77777777" w:rsidTr="000A40D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492429" w14:textId="77777777" w:rsidR="00F54B87" w:rsidRPr="001E694D" w:rsidRDefault="00940FEF" w:rsidP="009B6303">
            <w:pPr>
              <w:pStyle w:val="CoverHeading"/>
              <w:spacing w:before="0" w:after="120" w:line="22" w:lineRule="atLeast"/>
              <w:rPr>
                <w:rFonts w:ascii="Open Sans" w:hAnsi="Open Sans" w:cs="Open Sans"/>
                <w:sz w:val="24"/>
              </w:rPr>
            </w:pPr>
            <w:r w:rsidRPr="001E694D">
              <w:rPr>
                <w:rFonts w:ascii="Open Sans" w:hAnsi="Open Sans" w:cs="Open Sans"/>
                <w:sz w:val="24"/>
              </w:rPr>
              <w:t xml:space="preserve">Activity </w:t>
            </w:r>
            <w:r w:rsidRPr="001E694D">
              <w:rPr>
                <w:rFonts w:ascii="Open Sans" w:hAnsi="Open Sans" w:cs="Open Sans"/>
                <w:sz w:val="24"/>
              </w:rPr>
              <w:t>date:</w:t>
            </w:r>
          </w:p>
        </w:tc>
        <w:tc>
          <w:tcPr>
            <w:tcW w:w="7114" w:type="dxa"/>
            <w:shd w:val="clear" w:color="auto" w:fill="auto"/>
          </w:tcPr>
          <w:p w14:paraId="15FD1655" w14:textId="77777777" w:rsidR="00F54B87" w:rsidRPr="001E694D" w:rsidRDefault="00940FE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0A40D1" w14:paraId="7A229FE4"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D4E93C" w14:textId="77777777" w:rsidR="00F54B87" w:rsidRPr="001E694D" w:rsidRDefault="00940FE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31671305"/>
            <w:placeholder>
              <w:docPart w:val="DefaultPlaceholder_-1854013437"/>
            </w:placeholder>
            <w:date w:fullDate="2025-01-15T00:00:00Z">
              <w:dateFormat w:val="d MMMM yyyy"/>
              <w:lid w:val="en-AU"/>
              <w:storeMappedDataAs w:val="dateTime"/>
              <w:calendar w:val="gregorian"/>
            </w:date>
          </w:sdtPr>
          <w:sdtEndPr/>
          <w:sdtContent>
            <w:tc>
              <w:tcPr>
                <w:tcW w:w="7114" w:type="dxa"/>
                <w:shd w:val="clear" w:color="auto" w:fill="FFFFFF" w:themeFill="background1"/>
              </w:tcPr>
              <w:p w14:paraId="5A048301" w14:textId="069DFD5B" w:rsidR="00F54B87" w:rsidRPr="001E694D" w:rsidRDefault="00EC7C6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15 January 2025</w:t>
                </w:r>
              </w:p>
            </w:tc>
          </w:sdtContent>
        </w:sdt>
      </w:tr>
      <w:tr w:rsidR="000A40D1" w14:paraId="7F5616BB" w14:textId="77777777" w:rsidTr="000A40D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D5CE890" w14:textId="77777777" w:rsidR="00F54B87" w:rsidRPr="001E694D" w:rsidRDefault="00940FE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052A42C" w14:textId="77777777" w:rsidR="00F54B87" w:rsidRPr="001E694D" w:rsidRDefault="00940FE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1191 Catholic Healthcare Limited </w:t>
            </w:r>
          </w:p>
          <w:p w14:paraId="4D70E6E1" w14:textId="77777777" w:rsidR="00F54B87" w:rsidRPr="001E694D" w:rsidRDefault="00940FE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955 Catholic Healthcare The Haven Residential Aged Care</w:t>
            </w:r>
          </w:p>
        </w:tc>
      </w:tr>
    </w:tbl>
    <w:bookmarkEnd w:id="0"/>
    <w:p w14:paraId="24B311B3" w14:textId="77777777" w:rsidR="00F54B87" w:rsidRPr="001E694D" w:rsidRDefault="00940FEF" w:rsidP="00511423">
      <w:pPr>
        <w:spacing w:before="240" w:after="0"/>
        <w:rPr>
          <w:rFonts w:ascii="Open Sans" w:hAnsi="Open Sans" w:cs="Open Sans"/>
        </w:rPr>
      </w:pPr>
      <w:r w:rsidRPr="001E694D">
        <w:rPr>
          <w:rFonts w:ascii="Open Sans" w:hAnsi="Open Sans" w:cs="Open Sans"/>
        </w:rPr>
        <w:t xml:space="preserve">This </w:t>
      </w:r>
      <w:r w:rsidRPr="001E694D">
        <w:rPr>
          <w:rFonts w:ascii="Open Sans" w:hAnsi="Open Sans" w:cs="Open Sans"/>
        </w:rPr>
        <w:t>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4BACCFC" w14:textId="77777777" w:rsidR="00F54B87" w:rsidRPr="003E162B" w:rsidRDefault="00940FE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D568191" w14:textId="36715D03" w:rsidR="00F54B87" w:rsidRPr="001E694D" w:rsidRDefault="00940FE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Catholic Healthcare The Haven </w:t>
      </w:r>
      <w:r w:rsidRPr="001E694D">
        <w:rPr>
          <w:rFonts w:ascii="Open Sans" w:hAnsi="Open Sans" w:cs="Open Sans"/>
          <w:color w:val="auto"/>
        </w:rPr>
        <w:t>Residential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2A3610">
        <w:rPr>
          <w:rFonts w:ascii="Open Sans" w:hAnsi="Open Sans" w:cs="Open Sans"/>
          <w:color w:val="auto"/>
        </w:rPr>
        <w:t>G. McNamara</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AB55CFC" w14:textId="77777777" w:rsidR="00F54B87" w:rsidRPr="001E694D" w:rsidRDefault="00940FE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ABD0A10" w14:textId="77777777" w:rsidR="00F54B87" w:rsidRPr="001E694D" w:rsidRDefault="00940FE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137CB79" w14:textId="77777777" w:rsidR="00F54B87" w:rsidRPr="003E162B" w:rsidRDefault="00940FE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485BB9F" w14:textId="77777777" w:rsidR="00F54B87" w:rsidRPr="001E694D" w:rsidRDefault="00940FE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97B945B" w14:textId="7E4275D3" w:rsidR="00F54B87" w:rsidRPr="00B809D8" w:rsidRDefault="00940FEF" w:rsidP="00712752">
      <w:pPr>
        <w:pStyle w:val="ListParagraph"/>
        <w:numPr>
          <w:ilvl w:val="0"/>
          <w:numId w:val="2"/>
        </w:numPr>
        <w:spacing w:line="240" w:lineRule="atLeast"/>
        <w:ind w:left="714" w:hanging="357"/>
        <w:contextualSpacing w:val="0"/>
        <w:rPr>
          <w:rFonts w:ascii="Open Sans" w:hAnsi="Open Sans" w:cs="Open Sans"/>
          <w:color w:val="auto"/>
        </w:rPr>
      </w:pPr>
      <w:r w:rsidRPr="00B809D8">
        <w:rPr>
          <w:rFonts w:ascii="Open Sans" w:hAnsi="Open Sans" w:cs="Open Sans"/>
          <w:color w:val="auto"/>
        </w:rPr>
        <w:t xml:space="preserve">the assessment team’s report for the Site Audit report was </w:t>
      </w:r>
      <w:r w:rsidRPr="00B809D8">
        <w:rPr>
          <w:rFonts w:ascii="Open Sans" w:hAnsi="Open Sans" w:cs="Open Sans"/>
          <w:color w:val="auto"/>
        </w:rPr>
        <w:t>informed by a site assessment, observations at the service, review of documents and interviews with staff, older people/representatives and others</w:t>
      </w:r>
    </w:p>
    <w:p w14:paraId="74F75FD7" w14:textId="740223D6" w:rsidR="00F54B87" w:rsidRPr="00B809D8" w:rsidRDefault="00940FEF" w:rsidP="00712752">
      <w:pPr>
        <w:pStyle w:val="ListParagraph"/>
        <w:numPr>
          <w:ilvl w:val="0"/>
          <w:numId w:val="2"/>
        </w:numPr>
        <w:spacing w:line="240" w:lineRule="atLeast"/>
        <w:ind w:left="714" w:hanging="357"/>
        <w:contextualSpacing w:val="0"/>
        <w:rPr>
          <w:rFonts w:ascii="Open Sans" w:hAnsi="Open Sans" w:cs="Open Sans"/>
          <w:color w:val="FF0000"/>
        </w:rPr>
      </w:pPr>
      <w:r w:rsidRPr="00B809D8">
        <w:rPr>
          <w:rFonts w:ascii="Open Sans" w:hAnsi="Open Sans" w:cs="Open Sans"/>
        </w:rPr>
        <w:t xml:space="preserve">the provider’s response to the </w:t>
      </w:r>
      <w:r w:rsidR="00B809D8">
        <w:rPr>
          <w:rFonts w:ascii="Open Sans" w:hAnsi="Open Sans" w:cs="Open Sans"/>
        </w:rPr>
        <w:t>A</w:t>
      </w:r>
      <w:r w:rsidRPr="00B809D8">
        <w:rPr>
          <w:rFonts w:ascii="Open Sans" w:hAnsi="Open Sans" w:cs="Open Sans"/>
        </w:rPr>
        <w:t xml:space="preserve">ssessment </w:t>
      </w:r>
      <w:r w:rsidR="00B809D8">
        <w:rPr>
          <w:rFonts w:ascii="Open Sans" w:hAnsi="Open Sans" w:cs="Open Sans"/>
        </w:rPr>
        <w:t>T</w:t>
      </w:r>
      <w:r w:rsidRPr="00B809D8">
        <w:rPr>
          <w:rFonts w:ascii="Open Sans" w:hAnsi="Open Sans" w:cs="Open Sans"/>
        </w:rPr>
        <w:t xml:space="preserve">eam’s report received </w:t>
      </w:r>
      <w:r w:rsidR="00B809D8" w:rsidRPr="00B809D8">
        <w:rPr>
          <w:rFonts w:ascii="Open Sans" w:hAnsi="Open Sans" w:cs="Open Sans"/>
        </w:rPr>
        <w:t>15 January 2025.</w:t>
      </w:r>
    </w:p>
    <w:p w14:paraId="616773B4" w14:textId="408734A1" w:rsidR="00F54B87" w:rsidRPr="001E694D" w:rsidRDefault="00940FE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8CEB1C2" w14:textId="77777777" w:rsidR="00F54B87" w:rsidRPr="003E162B" w:rsidRDefault="00940FE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A40D1" w14:paraId="68EFB66B" w14:textId="77777777" w:rsidTr="000A40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863280" w14:textId="77777777" w:rsidR="00F54B87" w:rsidRPr="001E694D" w:rsidRDefault="00940FE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34C15DF" w14:textId="77777777" w:rsidR="00F54B87" w:rsidRPr="001E694D" w:rsidRDefault="00940FE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35721704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16AB882" w14:textId="77777777" w:rsidTr="000A40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361FBB" w14:textId="77777777" w:rsidR="00F54B87" w:rsidRPr="001E694D" w:rsidRDefault="00940FE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A6C223F" w14:textId="44EE363B" w:rsidR="00F54B87" w:rsidRPr="001E694D" w:rsidRDefault="00940F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741612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E0FB4">
                  <w:rPr>
                    <w:rFonts w:ascii="Open Sans" w:hAnsi="Open Sans" w:cs="Open Sans"/>
                    <w:b/>
                    <w:bCs/>
                  </w:rPr>
                  <w:t>Compliant</w:t>
                </w:r>
              </w:sdtContent>
            </w:sdt>
          </w:p>
        </w:tc>
      </w:tr>
      <w:tr w:rsidR="000A40D1" w14:paraId="21F478C4" w14:textId="77777777" w:rsidTr="000A40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35231B"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F90680C" w14:textId="77777777" w:rsidR="00F54B87" w:rsidRPr="001E694D" w:rsidRDefault="00940F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2634199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A40D1" w14:paraId="7F1C672F" w14:textId="77777777" w:rsidTr="000A40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C9B9F7"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7F00C80" w14:textId="782B1B55" w:rsidR="00F54B87" w:rsidRPr="001E694D" w:rsidRDefault="00940F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1389987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C7C6C">
                  <w:rPr>
                    <w:rFonts w:ascii="Open Sans" w:hAnsi="Open Sans" w:cs="Open Sans"/>
                    <w:b/>
                    <w:bCs/>
                  </w:rPr>
                  <w:t>Compliant</w:t>
                </w:r>
              </w:sdtContent>
            </w:sdt>
          </w:p>
        </w:tc>
      </w:tr>
      <w:tr w:rsidR="000A40D1" w14:paraId="45281114" w14:textId="77777777" w:rsidTr="000A40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AF6A5C"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7904808" w14:textId="77777777" w:rsidR="00F54B87" w:rsidRPr="001E694D" w:rsidRDefault="00940F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5275368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A40D1" w14:paraId="64B35AD0" w14:textId="77777777" w:rsidTr="000A40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24129F"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BEB15E2" w14:textId="77777777" w:rsidR="00F54B87" w:rsidRPr="001E694D" w:rsidRDefault="00940F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9972811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A40D1" w14:paraId="58411560" w14:textId="77777777" w:rsidTr="000A40D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AFC3FD"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4FEA65D" w14:textId="77777777" w:rsidR="00F54B87" w:rsidRPr="001E694D" w:rsidRDefault="00940FE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5866278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A40D1" w14:paraId="7FD64BA3" w14:textId="77777777" w:rsidTr="000A40D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3DDEAAD" w14:textId="77777777" w:rsidR="00F54B87" w:rsidRPr="001E694D" w:rsidRDefault="00940FE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380D0C8" w14:textId="77777777" w:rsidR="00F54B87" w:rsidRPr="001E694D" w:rsidRDefault="00940FE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0855975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5B20BB40" w14:textId="77777777" w:rsidR="00F54B87" w:rsidRPr="001E694D" w:rsidRDefault="00940FE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1BC7D04" w14:textId="77777777" w:rsidR="00F54B87" w:rsidRPr="003E162B" w:rsidRDefault="00940FE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001A3BB" w14:textId="77777777" w:rsidR="00F54B87" w:rsidRPr="001E694D" w:rsidRDefault="00940FE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82DE4AF" w14:textId="2350F8C5" w:rsidR="00F54B87" w:rsidRPr="001E694D" w:rsidRDefault="00940FEF" w:rsidP="0036130C">
      <w:pPr>
        <w:pStyle w:val="NormalArial"/>
        <w:rPr>
          <w:rFonts w:ascii="Open Sans" w:hAnsi="Open Sans" w:cs="Open Sans"/>
        </w:rPr>
      </w:pPr>
      <w:r w:rsidRPr="001E694D">
        <w:rPr>
          <w:rFonts w:ascii="Open Sans" w:hAnsi="Open Sans" w:cs="Open Sans"/>
        </w:rPr>
        <w:br w:type="page"/>
      </w:r>
    </w:p>
    <w:p w14:paraId="73AAF8B8"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A40D1" w14:paraId="4B8BCF62"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114A14F" w14:textId="77777777" w:rsidR="00F54B87" w:rsidRPr="001E694D" w:rsidRDefault="00940FE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F7D0DEC"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384F7751"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FADDE" w14:textId="77777777" w:rsidR="00F54B87" w:rsidRPr="001E694D" w:rsidRDefault="00940FE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1DDF5EB" w14:textId="77777777" w:rsidR="00F54B87" w:rsidRPr="001E694D" w:rsidRDefault="00940FE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B2FEACC" w14:textId="77777777" w:rsidR="00F54B87" w:rsidRPr="001E694D" w:rsidRDefault="00940FE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730534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F572E75"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A13BC9"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37F744C"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B9D5F20"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516156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41F34306"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9E248F"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3ED448F"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06C0E26" w14:textId="77777777" w:rsidR="00F54B87" w:rsidRPr="001E694D" w:rsidRDefault="00940FE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C67865E" w14:textId="77777777" w:rsidR="00F54B87" w:rsidRPr="001E694D" w:rsidRDefault="00940FE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5A9AB7B0" w14:textId="77777777" w:rsidR="00F54B87" w:rsidRPr="001E694D" w:rsidRDefault="00940FE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C85B85F" w14:textId="77777777" w:rsidR="00F54B87" w:rsidRPr="001E694D" w:rsidRDefault="00940FE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0FF01C2"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004006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184C15D5"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5F04F6"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44E2BA8"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55EDA126" w14:textId="77777777" w:rsidR="00F54B87" w:rsidRPr="001E694D" w:rsidRDefault="00940F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822156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7B95D158"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EE5CDA"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86CF42F" w14:textId="77777777" w:rsidR="00F54B87" w:rsidRPr="001E694D" w:rsidRDefault="00940FE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6E07282"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440904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75EF3C64"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8D214B"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A430BB1"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9247026"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941974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5ECB951" w14:textId="77777777" w:rsidR="00F54B87" w:rsidRPr="003E162B" w:rsidRDefault="00940FEF" w:rsidP="001A5684">
      <w:pPr>
        <w:pStyle w:val="Heading20"/>
        <w:rPr>
          <w:rFonts w:ascii="Open Sans" w:hAnsi="Open Sans" w:cs="Open Sans"/>
          <w:color w:val="781E77"/>
        </w:rPr>
      </w:pPr>
      <w:r w:rsidRPr="003E162B">
        <w:rPr>
          <w:rFonts w:ascii="Open Sans" w:hAnsi="Open Sans" w:cs="Open Sans"/>
          <w:color w:val="781E77"/>
        </w:rPr>
        <w:t>Findings</w:t>
      </w:r>
    </w:p>
    <w:p w14:paraId="158E5556" w14:textId="76FFD793" w:rsidR="00F54B87" w:rsidRDefault="00A520AB" w:rsidP="0036130C">
      <w:pPr>
        <w:pStyle w:val="NormalArial"/>
        <w:rPr>
          <w:rFonts w:ascii="Open Sans" w:hAnsi="Open Sans" w:cs="Open Sans"/>
        </w:rPr>
      </w:pPr>
      <w:r>
        <w:rPr>
          <w:rFonts w:ascii="Open Sans" w:hAnsi="Open Sans" w:cs="Open Sans"/>
        </w:rPr>
        <w:t xml:space="preserve">Most consumers and their representatives </w:t>
      </w:r>
      <w:r w:rsidR="00563F9C">
        <w:rPr>
          <w:rFonts w:ascii="Open Sans" w:hAnsi="Open Sans" w:cs="Open Sans"/>
        </w:rPr>
        <w:t xml:space="preserve">said staff treat them with respect and make them feel valued. Staff described, with examples, how they ensure each consumer’s dignity and diversity is respected. Lifestyle staff described how the service ensures accurate cultural and identity information is gathered and pastoral care staff confirmed they regularly survey consumers about their experiences of dignity and respect at the service. </w:t>
      </w:r>
    </w:p>
    <w:p w14:paraId="646B3B81" w14:textId="726E74E4" w:rsidR="00563F9C" w:rsidRDefault="000A196C" w:rsidP="0036130C">
      <w:pPr>
        <w:pStyle w:val="NormalArial"/>
        <w:rPr>
          <w:rFonts w:ascii="Open Sans" w:hAnsi="Open Sans" w:cs="Open Sans"/>
        </w:rPr>
      </w:pPr>
      <w:r>
        <w:rPr>
          <w:rFonts w:ascii="Open Sans" w:hAnsi="Open Sans" w:cs="Open Sans"/>
        </w:rPr>
        <w:t>C</w:t>
      </w:r>
      <w:r w:rsidR="00563F9C">
        <w:rPr>
          <w:rFonts w:ascii="Open Sans" w:hAnsi="Open Sans" w:cs="Open Sans"/>
        </w:rPr>
        <w:t xml:space="preserve">onsumers said service staff know their background and what is important </w:t>
      </w:r>
      <w:r w:rsidR="002A3610">
        <w:rPr>
          <w:rFonts w:ascii="Open Sans" w:hAnsi="Open Sans" w:cs="Open Sans"/>
        </w:rPr>
        <w:t>to them</w:t>
      </w:r>
      <w:r w:rsidR="00563F9C">
        <w:rPr>
          <w:rFonts w:ascii="Open Sans" w:hAnsi="Open Sans" w:cs="Open Sans"/>
        </w:rPr>
        <w:t xml:space="preserve">. Care plans contained detailed, individualised information about how the service is to provide culturally tailored care. The service demonstrated use of </w:t>
      </w:r>
      <w:r w:rsidR="00563F9C">
        <w:rPr>
          <w:rFonts w:ascii="Open Sans" w:hAnsi="Open Sans" w:cs="Open Sans"/>
        </w:rPr>
        <w:lastRenderedPageBreak/>
        <w:t xml:space="preserve">bilingual service providers, a translation app and communication cue cards for linguistically diverse consumers. There is a cultural safety, diversity and inclusion policy. The service has a diverse staff profile. </w:t>
      </w:r>
    </w:p>
    <w:p w14:paraId="3D49DC5E" w14:textId="25740A7A" w:rsidR="00070ECC" w:rsidRDefault="00070ECC" w:rsidP="0036130C">
      <w:pPr>
        <w:pStyle w:val="NormalArial"/>
        <w:rPr>
          <w:rFonts w:ascii="Open Sans" w:hAnsi="Open Sans" w:cs="Open Sans"/>
        </w:rPr>
      </w:pPr>
      <w:r>
        <w:rPr>
          <w:rFonts w:ascii="Open Sans" w:hAnsi="Open Sans" w:cs="Open Sans"/>
        </w:rPr>
        <w:t xml:space="preserve">All consumers reported they can </w:t>
      </w:r>
      <w:r w:rsidR="00D33B0E">
        <w:rPr>
          <w:rFonts w:ascii="Open Sans" w:hAnsi="Open Sans" w:cs="Open Sans"/>
        </w:rPr>
        <w:t>make</w:t>
      </w:r>
      <w:r>
        <w:rPr>
          <w:rFonts w:ascii="Open Sans" w:hAnsi="Open Sans" w:cs="Open Sans"/>
        </w:rPr>
        <w:t xml:space="preserve"> their own </w:t>
      </w:r>
      <w:r w:rsidR="00D33B0E">
        <w:rPr>
          <w:rFonts w:ascii="Open Sans" w:hAnsi="Open Sans" w:cs="Open Sans"/>
        </w:rPr>
        <w:t>decisions</w:t>
      </w:r>
      <w:r>
        <w:rPr>
          <w:rFonts w:ascii="Open Sans" w:hAnsi="Open Sans" w:cs="Open Sans"/>
        </w:rPr>
        <w:t xml:space="preserve"> about how their services are delivered, including</w:t>
      </w:r>
      <w:r w:rsidR="00D33B0E">
        <w:rPr>
          <w:rFonts w:ascii="Open Sans" w:hAnsi="Open Sans" w:cs="Open Sans"/>
        </w:rPr>
        <w:t xml:space="preserve"> about </w:t>
      </w:r>
      <w:r>
        <w:rPr>
          <w:rFonts w:ascii="Open Sans" w:hAnsi="Open Sans" w:cs="Open Sans"/>
        </w:rPr>
        <w:t xml:space="preserve">who assists in their decision making, when they shower, go to bed and where they want </w:t>
      </w:r>
      <w:r w:rsidR="00D33B0E">
        <w:rPr>
          <w:rFonts w:ascii="Open Sans" w:hAnsi="Open Sans" w:cs="Open Sans"/>
        </w:rPr>
        <w:t>to</w:t>
      </w:r>
      <w:r>
        <w:rPr>
          <w:rFonts w:ascii="Open Sans" w:hAnsi="Open Sans" w:cs="Open Sans"/>
        </w:rPr>
        <w:t xml:space="preserve"> take their meals. </w:t>
      </w:r>
      <w:r w:rsidR="00D33B0E">
        <w:rPr>
          <w:rFonts w:ascii="Open Sans" w:hAnsi="Open Sans" w:cs="Open Sans"/>
        </w:rPr>
        <w:t>Consumers described ways the service supports them to make and maintain important relationships with people inside and outside the service. Care planning document</w:t>
      </w:r>
      <w:r w:rsidR="00D76D3B">
        <w:rPr>
          <w:rFonts w:ascii="Open Sans" w:hAnsi="Open Sans" w:cs="Open Sans"/>
        </w:rPr>
        <w:t>s</w:t>
      </w:r>
      <w:r w:rsidR="00D33B0E">
        <w:rPr>
          <w:rFonts w:ascii="Open Sans" w:hAnsi="Open Sans" w:cs="Open Sans"/>
        </w:rPr>
        <w:t xml:space="preserve"> reflected key relationships of sampled consumers</w:t>
      </w:r>
      <w:r w:rsidR="000A196C">
        <w:rPr>
          <w:rFonts w:ascii="Open Sans" w:hAnsi="Open Sans" w:cs="Open Sans"/>
        </w:rPr>
        <w:t>,</w:t>
      </w:r>
      <w:r w:rsidR="00D33B0E">
        <w:rPr>
          <w:rFonts w:ascii="Open Sans" w:hAnsi="Open Sans" w:cs="Open Sans"/>
        </w:rPr>
        <w:t xml:space="preserve"> and staff outlined how the service encourages visits, phone calls and video calls between consumers and their family and friends</w:t>
      </w:r>
      <w:r w:rsidR="008415C1">
        <w:rPr>
          <w:rFonts w:ascii="Open Sans" w:hAnsi="Open Sans" w:cs="Open Sans"/>
        </w:rPr>
        <w:t xml:space="preserve">. </w:t>
      </w:r>
    </w:p>
    <w:p w14:paraId="3E3B4F78" w14:textId="2514A603" w:rsidR="00C867B6" w:rsidRDefault="00C867B6" w:rsidP="0036130C">
      <w:pPr>
        <w:pStyle w:val="NormalArial"/>
        <w:rPr>
          <w:rFonts w:ascii="Open Sans" w:hAnsi="Open Sans" w:cs="Open Sans"/>
        </w:rPr>
      </w:pPr>
      <w:r>
        <w:rPr>
          <w:rFonts w:ascii="Open Sans" w:hAnsi="Open Sans" w:cs="Open Sans"/>
        </w:rPr>
        <w:t>The service demonstrated effective ‘dignity of risk’ processes in place</w:t>
      </w:r>
      <w:r w:rsidR="000A196C">
        <w:rPr>
          <w:rFonts w:ascii="Open Sans" w:hAnsi="Open Sans" w:cs="Open Sans"/>
        </w:rPr>
        <w:t>.</w:t>
      </w:r>
      <w:r>
        <w:rPr>
          <w:rFonts w:ascii="Open Sans" w:hAnsi="Open Sans" w:cs="Open Sans"/>
        </w:rPr>
        <w:t xml:space="preserve"> The service identified consumers who wish to take risks, such as by smoking</w:t>
      </w:r>
      <w:r w:rsidR="00D76D3B">
        <w:rPr>
          <w:rFonts w:ascii="Open Sans" w:hAnsi="Open Sans" w:cs="Open Sans"/>
        </w:rPr>
        <w:t>, leaving the service independently</w:t>
      </w:r>
      <w:r>
        <w:rPr>
          <w:rFonts w:ascii="Open Sans" w:hAnsi="Open Sans" w:cs="Open Sans"/>
        </w:rPr>
        <w:t xml:space="preserve"> or by using specific mobility equipment. There was documented evidence that those consumers had been appropriately assessed and risks and safety strategies identified, to support consumers in making informed decisions.</w:t>
      </w:r>
      <w:r w:rsidR="00D76D3B">
        <w:rPr>
          <w:rFonts w:ascii="Open Sans" w:hAnsi="Open Sans" w:cs="Open Sans"/>
        </w:rPr>
        <w:t xml:space="preserve"> </w:t>
      </w:r>
      <w:r w:rsidR="000A196C">
        <w:rPr>
          <w:rFonts w:ascii="Open Sans" w:hAnsi="Open Sans" w:cs="Open Sans"/>
        </w:rPr>
        <w:t xml:space="preserve">The Assessment Team found that a consumer </w:t>
      </w:r>
      <w:r w:rsidR="00D76D3B">
        <w:rPr>
          <w:rFonts w:ascii="Open Sans" w:hAnsi="Open Sans" w:cs="Open Sans"/>
        </w:rPr>
        <w:t xml:space="preserve">had not had relevant risk assessments completed to support their decision to disregard dietary advice, </w:t>
      </w:r>
      <w:r w:rsidR="000A196C">
        <w:rPr>
          <w:rFonts w:ascii="Open Sans" w:hAnsi="Open Sans" w:cs="Open Sans"/>
        </w:rPr>
        <w:t>however in its response the approved provider submitted evidence to indicate care documentation was reflective of the consumers situation and preferences, and that swallowing difficulties were subsequently determined and actioned in a timely manner.</w:t>
      </w:r>
      <w:r w:rsidR="00D76D3B">
        <w:rPr>
          <w:rFonts w:ascii="Open Sans" w:hAnsi="Open Sans" w:cs="Open Sans"/>
        </w:rPr>
        <w:t xml:space="preserve"> </w:t>
      </w:r>
    </w:p>
    <w:p w14:paraId="73015A91" w14:textId="4E021C33" w:rsidR="00D76D3B" w:rsidRPr="001E694D" w:rsidRDefault="00D76D3B" w:rsidP="0036130C">
      <w:pPr>
        <w:pStyle w:val="NormalArial"/>
        <w:rPr>
          <w:rFonts w:ascii="Open Sans" w:hAnsi="Open Sans" w:cs="Open Sans"/>
        </w:rPr>
      </w:pPr>
      <w:r>
        <w:rPr>
          <w:rFonts w:ascii="Open Sans" w:hAnsi="Open Sans" w:cs="Open Sans"/>
        </w:rPr>
        <w:t>The service demonstrated they provide information to consumers in a timely manner, to support their decision making about daily life and care. The service uses a variety of methods to support consumers with communication barrie</w:t>
      </w:r>
      <w:r w:rsidR="002A3610">
        <w:rPr>
          <w:rFonts w:ascii="Open Sans" w:hAnsi="Open Sans" w:cs="Open Sans"/>
        </w:rPr>
        <w:t>r</w:t>
      </w:r>
      <w:r>
        <w:rPr>
          <w:rFonts w:ascii="Open Sans" w:hAnsi="Open Sans" w:cs="Open Sans"/>
        </w:rPr>
        <w:t xml:space="preserve">s, including translation apps, cue cards, communication boards and basic written, </w:t>
      </w:r>
      <w:r w:rsidR="00B62D53">
        <w:rPr>
          <w:rFonts w:ascii="Open Sans" w:hAnsi="Open Sans" w:cs="Open Sans"/>
        </w:rPr>
        <w:t>visual</w:t>
      </w:r>
      <w:r>
        <w:rPr>
          <w:rFonts w:ascii="Open Sans" w:hAnsi="Open Sans" w:cs="Open Sans"/>
        </w:rPr>
        <w:t xml:space="preserve"> and verbal methods. Information packs provided on admission advise consumers about the </w:t>
      </w:r>
      <w:r w:rsidR="00EC1438">
        <w:rPr>
          <w:rFonts w:ascii="Open Sans" w:hAnsi="Open Sans" w:cs="Open Sans"/>
        </w:rPr>
        <w:t>day-to-day</w:t>
      </w:r>
      <w:r>
        <w:rPr>
          <w:rFonts w:ascii="Open Sans" w:hAnsi="Open Sans" w:cs="Open Sans"/>
        </w:rPr>
        <w:t xml:space="preserve"> lifestyle activities, food services and religious services. </w:t>
      </w:r>
      <w:r w:rsidR="00B62D53">
        <w:rPr>
          <w:rFonts w:ascii="Open Sans" w:hAnsi="Open Sans" w:cs="Open Sans"/>
        </w:rPr>
        <w:t>Kitchen</w:t>
      </w:r>
      <w:r>
        <w:rPr>
          <w:rFonts w:ascii="Open Sans" w:hAnsi="Open Sans" w:cs="Open Sans"/>
        </w:rPr>
        <w:t xml:space="preserve"> staff visit each consumer with the following day’s menu</w:t>
      </w:r>
      <w:r w:rsidR="00B62D53">
        <w:rPr>
          <w:rFonts w:ascii="Open Sans" w:hAnsi="Open Sans" w:cs="Open Sans"/>
        </w:rPr>
        <w:t xml:space="preserve">, to assist consumers to make their meal choices. Clinical staff provide information about medications and medical appointments to consumers and/or representatives. </w:t>
      </w:r>
    </w:p>
    <w:p w14:paraId="106C6FEE" w14:textId="4D53E22F" w:rsidR="00F54B87" w:rsidRPr="001E694D" w:rsidRDefault="00B62D53" w:rsidP="0036130C">
      <w:pPr>
        <w:pStyle w:val="NormalArial"/>
        <w:rPr>
          <w:rFonts w:ascii="Open Sans" w:hAnsi="Open Sans" w:cs="Open Sans"/>
        </w:rPr>
      </w:pPr>
      <w:r>
        <w:rPr>
          <w:rFonts w:ascii="Open Sans" w:hAnsi="Open Sans" w:cs="Open Sans"/>
        </w:rPr>
        <w:t>Consumers reported their privacy is respected and observations during the audit corroborated this</w:t>
      </w:r>
      <w:r w:rsidR="00EC1438">
        <w:rPr>
          <w:rFonts w:ascii="Open Sans" w:hAnsi="Open Sans" w:cs="Open Sans"/>
        </w:rPr>
        <w:t xml:space="preserve">, with staff knocking and waiting to be invited into consumer rooms, for example. Care and clinical staff outlined ways they maintain consumer privacy during care provision, and how personal information is protected. </w:t>
      </w:r>
      <w:r w:rsidRPr="001E694D">
        <w:rPr>
          <w:rFonts w:ascii="Open Sans" w:hAnsi="Open Sans" w:cs="Open Sans"/>
        </w:rPr>
        <w:br w:type="page"/>
      </w:r>
    </w:p>
    <w:p w14:paraId="2B0EACF8"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A40D1" w14:paraId="0EB5958B"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D0E5FB6" w14:textId="77777777" w:rsidR="00F54B87" w:rsidRPr="001E694D" w:rsidRDefault="00940FE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 xml:space="preserve">Ongoing assessment and </w:t>
            </w:r>
            <w:r w:rsidRPr="001E694D">
              <w:rPr>
                <w:rFonts w:ascii="Open Sans" w:hAnsi="Open Sans" w:cs="Open Sans"/>
                <w:color w:val="FFFFFF" w:themeColor="background1"/>
              </w:rPr>
              <w:t>planning with consumers</w:t>
            </w:r>
          </w:p>
        </w:tc>
        <w:tc>
          <w:tcPr>
            <w:tcW w:w="970" w:type="pct"/>
            <w:shd w:val="clear" w:color="auto" w:fill="781E77"/>
          </w:tcPr>
          <w:p w14:paraId="5B7ABD1B"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487FF42B" w14:textId="77777777" w:rsidTr="000A40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736BC14"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9DA2927"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1698780"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046721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9C9293D"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C6F813"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F27F022"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A340C4F"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515881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61C80319" w14:textId="77777777" w:rsidTr="000A40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3FCA6B"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B457318"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25D1BE3" w14:textId="77777777" w:rsidR="00F54B87" w:rsidRPr="001E694D" w:rsidRDefault="00940FE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903A7D5" w14:textId="77777777" w:rsidR="00F54B87" w:rsidRPr="001E694D" w:rsidRDefault="00940FE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includes other organisations, and individuals and </w:t>
            </w:r>
            <w:r w:rsidRPr="001E694D">
              <w:rPr>
                <w:rFonts w:ascii="Open Sans" w:hAnsi="Open Sans" w:cs="Open Sans"/>
              </w:rPr>
              <w:t>providers of other care and services, that are involved in the care of the consumer.</w:t>
            </w:r>
          </w:p>
        </w:tc>
        <w:tc>
          <w:tcPr>
            <w:tcW w:w="970" w:type="pct"/>
            <w:shd w:val="clear" w:color="auto" w:fill="auto"/>
          </w:tcPr>
          <w:p w14:paraId="4C4A847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834978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2998997"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12BAF52"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3F1C372"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CE39A0C" w14:textId="77777777" w:rsidR="00F54B87" w:rsidRPr="001E694D" w:rsidRDefault="00940F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56220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6AC480AD" w14:textId="77777777" w:rsidTr="000A40D1">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40276B"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3350B3D"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goals or </w:t>
            </w:r>
            <w:r w:rsidRPr="001E694D">
              <w:rPr>
                <w:rFonts w:ascii="Open Sans" w:hAnsi="Open Sans" w:cs="Open Sans"/>
              </w:rPr>
              <w:t>preferences of the consumer.</w:t>
            </w:r>
          </w:p>
        </w:tc>
        <w:tc>
          <w:tcPr>
            <w:tcW w:w="970" w:type="pct"/>
            <w:shd w:val="clear" w:color="auto" w:fill="auto"/>
          </w:tcPr>
          <w:p w14:paraId="34FD0C10"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56461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F8955E7" w14:textId="77777777" w:rsidR="00F54B87" w:rsidRPr="003E162B" w:rsidRDefault="00940FEF" w:rsidP="00D87E7C">
      <w:pPr>
        <w:pStyle w:val="Heading20"/>
        <w:rPr>
          <w:rFonts w:ascii="Open Sans" w:hAnsi="Open Sans" w:cs="Open Sans"/>
          <w:color w:val="781E77"/>
        </w:rPr>
      </w:pPr>
      <w:r w:rsidRPr="003E162B">
        <w:rPr>
          <w:rFonts w:ascii="Open Sans" w:hAnsi="Open Sans" w:cs="Open Sans"/>
          <w:color w:val="781E77"/>
        </w:rPr>
        <w:t>Findings</w:t>
      </w:r>
    </w:p>
    <w:p w14:paraId="7B15DD44" w14:textId="5289BE41" w:rsidR="00BA3FCD" w:rsidRPr="008609D4" w:rsidRDefault="002A3610" w:rsidP="0036130C">
      <w:pPr>
        <w:pStyle w:val="NormalArial"/>
        <w:rPr>
          <w:rFonts w:ascii="Open Sans" w:hAnsi="Open Sans" w:cs="Open Sans"/>
          <w:u w:val="single"/>
        </w:rPr>
      </w:pPr>
      <w:r w:rsidRPr="008609D4">
        <w:rPr>
          <w:rFonts w:ascii="Open Sans" w:hAnsi="Open Sans" w:cs="Open Sans"/>
          <w:u w:val="single"/>
        </w:rPr>
        <w:t xml:space="preserve">As to Compliant requirements </w:t>
      </w:r>
      <w:bookmarkStart w:id="1" w:name="_Hlk187760333"/>
      <w:r w:rsidRPr="008609D4">
        <w:rPr>
          <w:rFonts w:ascii="Open Sans" w:hAnsi="Open Sans" w:cs="Open Sans"/>
          <w:u w:val="single"/>
        </w:rPr>
        <w:t xml:space="preserve">2(3)(a), </w:t>
      </w:r>
      <w:bookmarkEnd w:id="1"/>
      <w:r w:rsidRPr="008609D4">
        <w:rPr>
          <w:rFonts w:ascii="Open Sans" w:hAnsi="Open Sans" w:cs="Open Sans"/>
          <w:u w:val="single"/>
        </w:rPr>
        <w:t>2(3)(c), 2(3)(d) and 2(3)(e).</w:t>
      </w:r>
    </w:p>
    <w:p w14:paraId="5B284ADA" w14:textId="77777777" w:rsidR="00F42C99" w:rsidRDefault="00E175C4" w:rsidP="00F42C99">
      <w:pPr>
        <w:pStyle w:val="NormalArial"/>
        <w:rPr>
          <w:rFonts w:ascii="Open Sans" w:hAnsi="Open Sans" w:cs="Open Sans"/>
        </w:rPr>
      </w:pPr>
      <w:r>
        <w:rPr>
          <w:rFonts w:ascii="Open Sans" w:hAnsi="Open Sans" w:cs="Open Sans"/>
        </w:rPr>
        <w:t>The service demonstrated there is an effective assessment and planning process in place at the service, to inform delivery of care and service, which includes consideration of risks to consumer health and wellbeing.</w:t>
      </w:r>
      <w:r w:rsidR="00BA3FCD">
        <w:rPr>
          <w:rFonts w:ascii="Open Sans" w:hAnsi="Open Sans" w:cs="Open Sans"/>
        </w:rPr>
        <w:t xml:space="preserve"> </w:t>
      </w:r>
      <w:r w:rsidR="00F42C99" w:rsidRPr="00F42C99">
        <w:rPr>
          <w:rFonts w:ascii="Open Sans" w:hAnsi="Open Sans" w:cs="Open Sans"/>
        </w:rPr>
        <w:t>Consumers and representatives reported risks to their health and well-being</w:t>
      </w:r>
      <w:r w:rsidR="00F42C99">
        <w:rPr>
          <w:rFonts w:ascii="Open Sans" w:hAnsi="Open Sans" w:cs="Open Sans"/>
        </w:rPr>
        <w:t xml:space="preserve"> </w:t>
      </w:r>
      <w:r w:rsidR="00F42C99" w:rsidRPr="00F42C99">
        <w:rPr>
          <w:rFonts w:ascii="Open Sans" w:hAnsi="Open Sans" w:cs="Open Sans"/>
        </w:rPr>
        <w:t>were considered and they felt safe at the service</w:t>
      </w:r>
      <w:r w:rsidR="00F42C99">
        <w:rPr>
          <w:rFonts w:ascii="Open Sans" w:hAnsi="Open Sans" w:cs="Open Sans"/>
        </w:rPr>
        <w:t>.</w:t>
      </w:r>
    </w:p>
    <w:p w14:paraId="22B1255C" w14:textId="1AB63552" w:rsidR="00F54B87" w:rsidRDefault="00BA3FCD" w:rsidP="00F42C99">
      <w:pPr>
        <w:pStyle w:val="NormalArial"/>
        <w:rPr>
          <w:rFonts w:ascii="Open Sans" w:hAnsi="Open Sans" w:cs="Open Sans"/>
        </w:rPr>
      </w:pPr>
      <w:r>
        <w:rPr>
          <w:rFonts w:ascii="Open Sans" w:hAnsi="Open Sans" w:cs="Open Sans"/>
        </w:rPr>
        <w:lastRenderedPageBreak/>
        <w:t xml:space="preserve">Upon entry to the service, registered nurses follow an assessment and care plan guide to conduct required risk assessments, which inform care plans. For example, consumers with falls risk were identified and falls prevention strategies documented in care plans. Pressure injury risk was identified and care plans contained risk minimisation strategies. Electronic alerts flag specific consumer risks to staff when consumer files are accessed. </w:t>
      </w:r>
      <w:r w:rsidR="007F371C" w:rsidRPr="007F371C">
        <w:rPr>
          <w:rFonts w:ascii="Open Sans" w:hAnsi="Open Sans" w:cs="Open Sans"/>
        </w:rPr>
        <w:t>When a consumer enters the service, the registered nurses have an</w:t>
      </w:r>
      <w:r w:rsidR="007F371C">
        <w:rPr>
          <w:rFonts w:ascii="Open Sans" w:hAnsi="Open Sans" w:cs="Open Sans"/>
        </w:rPr>
        <w:t xml:space="preserve"> </w:t>
      </w:r>
      <w:r w:rsidR="007F371C" w:rsidRPr="007F371C">
        <w:rPr>
          <w:rFonts w:ascii="Open Sans" w:hAnsi="Open Sans" w:cs="Open Sans"/>
        </w:rPr>
        <w:t>assessment and care plan guide which they follow to conduct assessments</w:t>
      </w:r>
      <w:r w:rsidR="007F371C">
        <w:rPr>
          <w:rFonts w:ascii="Open Sans" w:hAnsi="Open Sans" w:cs="Open Sans"/>
        </w:rPr>
        <w:t xml:space="preserve"> </w:t>
      </w:r>
      <w:r w:rsidR="007F371C" w:rsidRPr="007F371C">
        <w:rPr>
          <w:rFonts w:ascii="Open Sans" w:hAnsi="Open Sans" w:cs="Open Sans"/>
        </w:rPr>
        <w:t>from day one</w:t>
      </w:r>
      <w:r w:rsidR="007F371C">
        <w:rPr>
          <w:rFonts w:ascii="Open Sans" w:hAnsi="Open Sans" w:cs="Open Sans"/>
        </w:rPr>
        <w:t>,</w:t>
      </w:r>
      <w:r w:rsidR="007F371C" w:rsidRPr="007F371C">
        <w:rPr>
          <w:rFonts w:ascii="Open Sans" w:hAnsi="Open Sans" w:cs="Open Sans"/>
        </w:rPr>
        <w:t xml:space="preserve"> including a falls risk and skin assessment.</w:t>
      </w:r>
    </w:p>
    <w:p w14:paraId="46258CE3" w14:textId="21B786AA" w:rsidR="00DC628E" w:rsidRDefault="00DC628E" w:rsidP="00DC628E">
      <w:pPr>
        <w:pStyle w:val="NormalArial"/>
        <w:rPr>
          <w:rFonts w:ascii="Open Sans" w:hAnsi="Open Sans" w:cs="Open Sans"/>
        </w:rPr>
      </w:pPr>
      <w:r w:rsidRPr="00DC628E">
        <w:rPr>
          <w:rFonts w:ascii="Open Sans" w:hAnsi="Open Sans" w:cs="Open Sans"/>
        </w:rPr>
        <w:t>Consumers and representatives confirmed they had been involved in their care</w:t>
      </w:r>
      <w:r>
        <w:rPr>
          <w:rFonts w:ascii="Open Sans" w:hAnsi="Open Sans" w:cs="Open Sans"/>
        </w:rPr>
        <w:t xml:space="preserve"> </w:t>
      </w:r>
      <w:r w:rsidRPr="00DC628E">
        <w:rPr>
          <w:rFonts w:ascii="Open Sans" w:hAnsi="Open Sans" w:cs="Open Sans"/>
        </w:rPr>
        <w:t>planning and their needs were being met. They advised this involves other</w:t>
      </w:r>
      <w:r>
        <w:rPr>
          <w:rFonts w:ascii="Open Sans" w:hAnsi="Open Sans" w:cs="Open Sans"/>
        </w:rPr>
        <w:t xml:space="preserve"> </w:t>
      </w:r>
      <w:r w:rsidRPr="00DC628E">
        <w:rPr>
          <w:rFonts w:ascii="Open Sans" w:hAnsi="Open Sans" w:cs="Open Sans"/>
        </w:rPr>
        <w:t>organisations and providers of care. Care and service documentation provided</w:t>
      </w:r>
      <w:r>
        <w:rPr>
          <w:rFonts w:ascii="Open Sans" w:hAnsi="Open Sans" w:cs="Open Sans"/>
        </w:rPr>
        <w:t xml:space="preserve"> </w:t>
      </w:r>
      <w:r w:rsidRPr="00DC628E">
        <w:rPr>
          <w:rFonts w:ascii="Open Sans" w:hAnsi="Open Sans" w:cs="Open Sans"/>
        </w:rPr>
        <w:t>evidence of case conferences and the involvement of a range of other health</w:t>
      </w:r>
      <w:r>
        <w:rPr>
          <w:rFonts w:ascii="Open Sans" w:hAnsi="Open Sans" w:cs="Open Sans"/>
        </w:rPr>
        <w:t xml:space="preserve"> </w:t>
      </w:r>
      <w:r w:rsidRPr="00DC628E">
        <w:rPr>
          <w:rFonts w:ascii="Open Sans" w:hAnsi="Open Sans" w:cs="Open Sans"/>
        </w:rPr>
        <w:t>providers such as medical officers, dementia services and physiotherapists. Staff</w:t>
      </w:r>
      <w:r>
        <w:rPr>
          <w:rFonts w:ascii="Open Sans" w:hAnsi="Open Sans" w:cs="Open Sans"/>
        </w:rPr>
        <w:t xml:space="preserve"> </w:t>
      </w:r>
      <w:r w:rsidRPr="00DC628E">
        <w:rPr>
          <w:rFonts w:ascii="Open Sans" w:hAnsi="Open Sans" w:cs="Open Sans"/>
        </w:rPr>
        <w:t>gave examples of consumer preferences and recommendations for care</w:t>
      </w:r>
      <w:r>
        <w:rPr>
          <w:rFonts w:ascii="Open Sans" w:hAnsi="Open Sans" w:cs="Open Sans"/>
        </w:rPr>
        <w:t xml:space="preserve"> </w:t>
      </w:r>
      <w:r w:rsidRPr="00DC628E">
        <w:rPr>
          <w:rFonts w:ascii="Open Sans" w:hAnsi="Open Sans" w:cs="Open Sans"/>
        </w:rPr>
        <w:t xml:space="preserve">including other providers of care. </w:t>
      </w:r>
    </w:p>
    <w:p w14:paraId="423908DB" w14:textId="24275E46" w:rsidR="007F371C" w:rsidRDefault="00DC628E" w:rsidP="00DC628E">
      <w:pPr>
        <w:pStyle w:val="NormalArial"/>
        <w:rPr>
          <w:rFonts w:ascii="Open Sans" w:hAnsi="Open Sans" w:cs="Open Sans"/>
        </w:rPr>
      </w:pPr>
      <w:r>
        <w:rPr>
          <w:rFonts w:ascii="Open Sans" w:hAnsi="Open Sans" w:cs="Open Sans"/>
        </w:rPr>
        <w:t xml:space="preserve">It was noted that for a consumer </w:t>
      </w:r>
      <w:r w:rsidRPr="00DC628E">
        <w:rPr>
          <w:rFonts w:ascii="Open Sans" w:hAnsi="Open Sans" w:cs="Open Sans"/>
        </w:rPr>
        <w:t>some information provided by the</w:t>
      </w:r>
      <w:r>
        <w:rPr>
          <w:rFonts w:ascii="Open Sans" w:hAnsi="Open Sans" w:cs="Open Sans"/>
        </w:rPr>
        <w:t>ir</w:t>
      </w:r>
      <w:r w:rsidRPr="00DC628E">
        <w:rPr>
          <w:rFonts w:ascii="Open Sans" w:hAnsi="Open Sans" w:cs="Open Sans"/>
        </w:rPr>
        <w:t xml:space="preserve"> representative was not</w:t>
      </w:r>
      <w:r>
        <w:rPr>
          <w:rFonts w:ascii="Open Sans" w:hAnsi="Open Sans" w:cs="Open Sans"/>
        </w:rPr>
        <w:t xml:space="preserve"> </w:t>
      </w:r>
      <w:r w:rsidRPr="00DC628E">
        <w:rPr>
          <w:rFonts w:ascii="Open Sans" w:hAnsi="Open Sans" w:cs="Open Sans"/>
        </w:rPr>
        <w:t xml:space="preserve">observed in </w:t>
      </w:r>
      <w:r>
        <w:rPr>
          <w:rFonts w:ascii="Open Sans" w:hAnsi="Open Sans" w:cs="Open Sans"/>
        </w:rPr>
        <w:t xml:space="preserve">that consumer’s care plan. I have considered that information under </w:t>
      </w:r>
      <w:r w:rsidRPr="00DC628E">
        <w:rPr>
          <w:rFonts w:ascii="Open Sans" w:hAnsi="Open Sans" w:cs="Open Sans"/>
        </w:rPr>
        <w:t>Standard 2 requirement</w:t>
      </w:r>
      <w:r>
        <w:rPr>
          <w:rFonts w:ascii="Open Sans" w:hAnsi="Open Sans" w:cs="Open Sans"/>
        </w:rPr>
        <w:t xml:space="preserve"> </w:t>
      </w:r>
      <w:r w:rsidRPr="00DC628E">
        <w:rPr>
          <w:rFonts w:ascii="Open Sans" w:hAnsi="Open Sans" w:cs="Open Sans"/>
        </w:rPr>
        <w:t>(3)(b)</w:t>
      </w:r>
      <w:r>
        <w:rPr>
          <w:rFonts w:ascii="Open Sans" w:hAnsi="Open Sans" w:cs="Open Sans"/>
        </w:rPr>
        <w:t xml:space="preserve">. </w:t>
      </w:r>
    </w:p>
    <w:p w14:paraId="308DEEFE" w14:textId="5B80887A" w:rsidR="000C0C98" w:rsidRPr="000C0C98" w:rsidRDefault="000C0C98" w:rsidP="000C0C98">
      <w:pPr>
        <w:pStyle w:val="NormalArial"/>
        <w:rPr>
          <w:rFonts w:ascii="Open Sans" w:hAnsi="Open Sans" w:cs="Open Sans"/>
        </w:rPr>
      </w:pPr>
      <w:r w:rsidRPr="000C0C98">
        <w:rPr>
          <w:rFonts w:ascii="Open Sans" w:hAnsi="Open Sans" w:cs="Open Sans"/>
        </w:rPr>
        <w:t>Consumers and representatives confirmed they had been involved in case</w:t>
      </w:r>
      <w:r>
        <w:rPr>
          <w:rFonts w:ascii="Open Sans" w:hAnsi="Open Sans" w:cs="Open Sans"/>
        </w:rPr>
        <w:t xml:space="preserve"> </w:t>
      </w:r>
      <w:r w:rsidRPr="000C0C98">
        <w:rPr>
          <w:rFonts w:ascii="Open Sans" w:hAnsi="Open Sans" w:cs="Open Sans"/>
        </w:rPr>
        <w:t>conferencing and some said they were offered a copy of their care plan. All consumers and representatives said staff communicated well</w:t>
      </w:r>
      <w:r>
        <w:rPr>
          <w:rFonts w:ascii="Open Sans" w:hAnsi="Open Sans" w:cs="Open Sans"/>
        </w:rPr>
        <w:t xml:space="preserve"> </w:t>
      </w:r>
      <w:r w:rsidRPr="000C0C98">
        <w:rPr>
          <w:rFonts w:ascii="Open Sans" w:hAnsi="Open Sans" w:cs="Open Sans"/>
        </w:rPr>
        <w:t>with them about the care and services provided. The registered nurses said they</w:t>
      </w:r>
      <w:r>
        <w:rPr>
          <w:rFonts w:ascii="Open Sans" w:hAnsi="Open Sans" w:cs="Open Sans"/>
        </w:rPr>
        <w:t xml:space="preserve"> </w:t>
      </w:r>
      <w:r w:rsidRPr="000C0C98">
        <w:rPr>
          <w:rFonts w:ascii="Open Sans" w:hAnsi="Open Sans" w:cs="Open Sans"/>
        </w:rPr>
        <w:t>report changes to families when changes occur</w:t>
      </w:r>
      <w:r>
        <w:rPr>
          <w:rFonts w:ascii="Open Sans" w:hAnsi="Open Sans" w:cs="Open Sans"/>
        </w:rPr>
        <w:t>, and provided examples.</w:t>
      </w:r>
      <w:r w:rsidRPr="000C0C98">
        <w:rPr>
          <w:rFonts w:ascii="Open Sans" w:hAnsi="Open Sans" w:cs="Open Sans"/>
        </w:rPr>
        <w:t xml:space="preserve"> </w:t>
      </w:r>
    </w:p>
    <w:p w14:paraId="4433353B" w14:textId="738D52C0" w:rsidR="000C0C98" w:rsidRDefault="000C0C98" w:rsidP="000C0C98">
      <w:pPr>
        <w:pStyle w:val="NormalArial"/>
        <w:rPr>
          <w:rFonts w:ascii="Open Sans" w:hAnsi="Open Sans" w:cs="Open Sans"/>
        </w:rPr>
      </w:pPr>
      <w:r w:rsidRPr="000C0C98">
        <w:rPr>
          <w:rFonts w:ascii="Open Sans" w:hAnsi="Open Sans" w:cs="Open Sans"/>
        </w:rPr>
        <w:t>Care staff said the registered nurses communicate changes in assessment</w:t>
      </w:r>
      <w:r>
        <w:rPr>
          <w:rFonts w:ascii="Open Sans" w:hAnsi="Open Sans" w:cs="Open Sans"/>
        </w:rPr>
        <w:t xml:space="preserve"> </w:t>
      </w:r>
      <w:r w:rsidRPr="000C0C98">
        <w:rPr>
          <w:rFonts w:ascii="Open Sans" w:hAnsi="Open Sans" w:cs="Open Sans"/>
        </w:rPr>
        <w:t>and planning to them and they have access to care plans to provide</w:t>
      </w:r>
      <w:r>
        <w:rPr>
          <w:rFonts w:ascii="Open Sans" w:hAnsi="Open Sans" w:cs="Open Sans"/>
        </w:rPr>
        <w:t xml:space="preserve"> </w:t>
      </w:r>
      <w:r w:rsidRPr="000C0C98">
        <w:rPr>
          <w:rFonts w:ascii="Open Sans" w:hAnsi="Open Sans" w:cs="Open Sans"/>
        </w:rPr>
        <w:t>recommended care and services.</w:t>
      </w:r>
    </w:p>
    <w:p w14:paraId="3BEB3832" w14:textId="507FFDB4" w:rsidR="001858F3" w:rsidRDefault="001858F3" w:rsidP="001858F3">
      <w:pPr>
        <w:pStyle w:val="NormalArial"/>
        <w:rPr>
          <w:rFonts w:ascii="Open Sans" w:hAnsi="Open Sans" w:cs="Open Sans"/>
        </w:rPr>
      </w:pPr>
      <w:r w:rsidRPr="001858F3">
        <w:rPr>
          <w:rFonts w:ascii="Open Sans" w:hAnsi="Open Sans" w:cs="Open Sans"/>
        </w:rPr>
        <w:t>Consumers and representatives said the staff inform them promptly when there</w:t>
      </w:r>
      <w:r>
        <w:rPr>
          <w:rFonts w:ascii="Open Sans" w:hAnsi="Open Sans" w:cs="Open Sans"/>
        </w:rPr>
        <w:t xml:space="preserve"> </w:t>
      </w:r>
      <w:r w:rsidRPr="001858F3">
        <w:rPr>
          <w:rFonts w:ascii="Open Sans" w:hAnsi="Open Sans" w:cs="Open Sans"/>
        </w:rPr>
        <w:t>is an incident or change in condition. Staff said they review care and services</w:t>
      </w:r>
      <w:r>
        <w:rPr>
          <w:rFonts w:ascii="Open Sans" w:hAnsi="Open Sans" w:cs="Open Sans"/>
        </w:rPr>
        <w:t xml:space="preserve"> </w:t>
      </w:r>
      <w:r w:rsidRPr="001858F3">
        <w:rPr>
          <w:rFonts w:ascii="Open Sans" w:hAnsi="Open Sans" w:cs="Open Sans"/>
        </w:rPr>
        <w:t>regularly and when circumstances change. Documentation indicated reviews</w:t>
      </w:r>
      <w:r>
        <w:rPr>
          <w:rFonts w:ascii="Open Sans" w:hAnsi="Open Sans" w:cs="Open Sans"/>
        </w:rPr>
        <w:t xml:space="preserve"> </w:t>
      </w:r>
      <w:r w:rsidRPr="001858F3">
        <w:rPr>
          <w:rFonts w:ascii="Open Sans" w:hAnsi="Open Sans" w:cs="Open Sans"/>
        </w:rPr>
        <w:t>were done regularly and after change or incidents. Care staff are notified of changes immediately after</w:t>
      </w:r>
      <w:r>
        <w:rPr>
          <w:rFonts w:ascii="Open Sans" w:hAnsi="Open Sans" w:cs="Open Sans"/>
        </w:rPr>
        <w:t xml:space="preserve">, for example, the </w:t>
      </w:r>
      <w:r w:rsidRPr="001858F3">
        <w:rPr>
          <w:rFonts w:ascii="Open Sans" w:hAnsi="Open Sans" w:cs="Open Sans"/>
        </w:rPr>
        <w:t>physiotherapist</w:t>
      </w:r>
      <w:r>
        <w:rPr>
          <w:rFonts w:ascii="Open Sans" w:hAnsi="Open Sans" w:cs="Open Sans"/>
        </w:rPr>
        <w:t xml:space="preserve"> </w:t>
      </w:r>
      <w:r w:rsidRPr="001858F3">
        <w:rPr>
          <w:rFonts w:ascii="Open Sans" w:hAnsi="Open Sans" w:cs="Open Sans"/>
        </w:rPr>
        <w:t>notifies the registered nurse. They are also discussed during handover and</w:t>
      </w:r>
      <w:r>
        <w:rPr>
          <w:rFonts w:ascii="Open Sans" w:hAnsi="Open Sans" w:cs="Open Sans"/>
        </w:rPr>
        <w:t xml:space="preserve"> </w:t>
      </w:r>
      <w:r w:rsidRPr="001858F3">
        <w:rPr>
          <w:rFonts w:ascii="Open Sans" w:hAnsi="Open Sans" w:cs="Open Sans"/>
        </w:rPr>
        <w:t>morning and afternoon huddles at 11 am and 4 pm in the nurse’s station.</w:t>
      </w:r>
      <w:r>
        <w:rPr>
          <w:rFonts w:ascii="Open Sans" w:hAnsi="Open Sans" w:cs="Open Sans"/>
        </w:rPr>
        <w:t xml:space="preserve"> T</w:t>
      </w:r>
      <w:r w:rsidRPr="001858F3">
        <w:rPr>
          <w:rFonts w:ascii="Open Sans" w:hAnsi="Open Sans" w:cs="Open Sans"/>
        </w:rPr>
        <w:t>he registered nurses said the care staff advise them of any changes in</w:t>
      </w:r>
      <w:r>
        <w:rPr>
          <w:rFonts w:ascii="Open Sans" w:hAnsi="Open Sans" w:cs="Open Sans"/>
        </w:rPr>
        <w:t xml:space="preserve"> </w:t>
      </w:r>
      <w:r w:rsidRPr="001858F3">
        <w:rPr>
          <w:rFonts w:ascii="Open Sans" w:hAnsi="Open Sans" w:cs="Open Sans"/>
        </w:rPr>
        <w:t>consumer’s condition. If a consumer is not eating or has a change in</w:t>
      </w:r>
      <w:r w:rsidR="00C467EB">
        <w:rPr>
          <w:rFonts w:ascii="Open Sans" w:hAnsi="Open Sans" w:cs="Open Sans"/>
        </w:rPr>
        <w:t xml:space="preserve"> </w:t>
      </w:r>
      <w:r w:rsidRPr="001858F3">
        <w:rPr>
          <w:rFonts w:ascii="Open Sans" w:hAnsi="Open Sans" w:cs="Open Sans"/>
        </w:rPr>
        <w:t xml:space="preserve">appetite, </w:t>
      </w:r>
      <w:r>
        <w:rPr>
          <w:rFonts w:ascii="Open Sans" w:hAnsi="Open Sans" w:cs="Open Sans"/>
        </w:rPr>
        <w:t xml:space="preserve">for example, </w:t>
      </w:r>
      <w:r w:rsidRPr="001858F3">
        <w:rPr>
          <w:rFonts w:ascii="Open Sans" w:hAnsi="Open Sans" w:cs="Open Sans"/>
        </w:rPr>
        <w:t>the registered nurse said they would do an oral health assessment</w:t>
      </w:r>
      <w:r>
        <w:rPr>
          <w:rFonts w:ascii="Open Sans" w:hAnsi="Open Sans" w:cs="Open Sans"/>
        </w:rPr>
        <w:t xml:space="preserve"> </w:t>
      </w:r>
      <w:r w:rsidRPr="001858F3">
        <w:rPr>
          <w:rFonts w:ascii="Open Sans" w:hAnsi="Open Sans" w:cs="Open Sans"/>
        </w:rPr>
        <w:t xml:space="preserve">and monitor. </w:t>
      </w:r>
      <w:r>
        <w:rPr>
          <w:rFonts w:ascii="Open Sans" w:hAnsi="Open Sans" w:cs="Open Sans"/>
        </w:rPr>
        <w:t>This was evidenced in relation to a consumer sampled</w:t>
      </w:r>
      <w:r w:rsidR="008415C1">
        <w:rPr>
          <w:rFonts w:ascii="Open Sans" w:hAnsi="Open Sans" w:cs="Open Sans"/>
        </w:rPr>
        <w:t xml:space="preserve">. </w:t>
      </w:r>
      <w:r w:rsidRPr="001858F3">
        <w:rPr>
          <w:rFonts w:ascii="Open Sans" w:hAnsi="Open Sans" w:cs="Open Sans"/>
        </w:rPr>
        <w:t>The registered nurses said any changes in a consumers’ condition prompt a</w:t>
      </w:r>
      <w:r>
        <w:rPr>
          <w:rFonts w:ascii="Open Sans" w:hAnsi="Open Sans" w:cs="Open Sans"/>
        </w:rPr>
        <w:t xml:space="preserve"> </w:t>
      </w:r>
      <w:r w:rsidRPr="001858F3">
        <w:rPr>
          <w:rFonts w:ascii="Open Sans" w:hAnsi="Open Sans" w:cs="Open Sans"/>
        </w:rPr>
        <w:t>review. For example</w:t>
      </w:r>
      <w:r>
        <w:rPr>
          <w:rFonts w:ascii="Open Sans" w:hAnsi="Open Sans" w:cs="Open Sans"/>
        </w:rPr>
        <w:t>, a</w:t>
      </w:r>
      <w:r w:rsidRPr="001858F3">
        <w:rPr>
          <w:rFonts w:ascii="Open Sans" w:hAnsi="Open Sans" w:cs="Open Sans"/>
        </w:rPr>
        <w:t>fter a fall they would do a falls risk assessment (FRAT),</w:t>
      </w:r>
      <w:r w:rsidR="00621821">
        <w:rPr>
          <w:rFonts w:ascii="Open Sans" w:hAnsi="Open Sans" w:cs="Open Sans"/>
        </w:rPr>
        <w:t xml:space="preserve"> </w:t>
      </w:r>
      <w:r w:rsidRPr="001858F3">
        <w:rPr>
          <w:rFonts w:ascii="Open Sans" w:hAnsi="Open Sans" w:cs="Open Sans"/>
        </w:rPr>
        <w:t>environmental assessment, skin assessment and pain chart.</w:t>
      </w:r>
      <w:r>
        <w:rPr>
          <w:rFonts w:ascii="Open Sans" w:hAnsi="Open Sans" w:cs="Open Sans"/>
        </w:rPr>
        <w:t xml:space="preserve"> </w:t>
      </w:r>
      <w:r w:rsidRPr="001858F3">
        <w:rPr>
          <w:rFonts w:ascii="Open Sans" w:hAnsi="Open Sans" w:cs="Open Sans"/>
        </w:rPr>
        <w:t xml:space="preserve">Care staff said they inform the registered nurses of </w:t>
      </w:r>
      <w:r w:rsidRPr="001858F3">
        <w:rPr>
          <w:rFonts w:ascii="Open Sans" w:hAnsi="Open Sans" w:cs="Open Sans"/>
        </w:rPr>
        <w:lastRenderedPageBreak/>
        <w:t>any changes, and they</w:t>
      </w:r>
      <w:r>
        <w:rPr>
          <w:rFonts w:ascii="Open Sans" w:hAnsi="Open Sans" w:cs="Open Sans"/>
        </w:rPr>
        <w:t xml:space="preserve"> </w:t>
      </w:r>
      <w:r w:rsidRPr="001858F3">
        <w:rPr>
          <w:rFonts w:ascii="Open Sans" w:hAnsi="Open Sans" w:cs="Open Sans"/>
        </w:rPr>
        <w:t>report changes in the morning huddle. They said they complete a stop and</w:t>
      </w:r>
      <w:r>
        <w:rPr>
          <w:rFonts w:ascii="Open Sans" w:hAnsi="Open Sans" w:cs="Open Sans"/>
        </w:rPr>
        <w:t xml:space="preserve"> </w:t>
      </w:r>
      <w:r w:rsidRPr="001858F3">
        <w:rPr>
          <w:rFonts w:ascii="Open Sans" w:hAnsi="Open Sans" w:cs="Open Sans"/>
        </w:rPr>
        <w:t>watch form when they observe changes in consumers.</w:t>
      </w:r>
    </w:p>
    <w:p w14:paraId="36A52C6C" w14:textId="5A61C4B4" w:rsidR="002A3610" w:rsidRPr="009337DA" w:rsidRDefault="002A3610" w:rsidP="002A3610">
      <w:pPr>
        <w:pStyle w:val="NormalArial"/>
        <w:rPr>
          <w:rFonts w:ascii="Open Sans" w:hAnsi="Open Sans" w:cs="Open Sans"/>
          <w:color w:val="auto"/>
          <w:u w:val="single"/>
        </w:rPr>
      </w:pPr>
      <w:r w:rsidRPr="009337DA">
        <w:rPr>
          <w:rFonts w:ascii="Open Sans" w:hAnsi="Open Sans" w:cs="Open Sans"/>
          <w:color w:val="auto"/>
          <w:u w:val="single"/>
        </w:rPr>
        <w:t>As to requirement 2(3)(b).</w:t>
      </w:r>
    </w:p>
    <w:p w14:paraId="5DC12CB6" w14:textId="67518048" w:rsidR="00C467EB" w:rsidRDefault="00C467EB" w:rsidP="009A603A">
      <w:pPr>
        <w:pStyle w:val="NormalArial"/>
        <w:rPr>
          <w:rFonts w:ascii="Open Sans" w:hAnsi="Open Sans" w:cs="Open Sans"/>
        </w:rPr>
      </w:pPr>
      <w:r>
        <w:rPr>
          <w:rFonts w:ascii="Open Sans" w:hAnsi="Open Sans" w:cs="Open Sans"/>
        </w:rPr>
        <w:t>The Assessment Team found this requirement Not Met however, for the following reasons and on balance, I find this requirement Compliant.</w:t>
      </w:r>
    </w:p>
    <w:p w14:paraId="377FD609" w14:textId="62C29453" w:rsidR="009A603A" w:rsidRDefault="009A603A" w:rsidP="009A603A">
      <w:pPr>
        <w:pStyle w:val="NormalArial"/>
        <w:rPr>
          <w:rFonts w:ascii="Open Sans" w:hAnsi="Open Sans" w:cs="Open Sans"/>
        </w:rPr>
      </w:pPr>
      <w:r w:rsidRPr="009A603A">
        <w:rPr>
          <w:rFonts w:ascii="Open Sans" w:hAnsi="Open Sans" w:cs="Open Sans"/>
        </w:rPr>
        <w:t>Consumers and representatives provided examples of their current needs, goals</w:t>
      </w:r>
      <w:r>
        <w:rPr>
          <w:rFonts w:ascii="Open Sans" w:hAnsi="Open Sans" w:cs="Open Sans"/>
        </w:rPr>
        <w:t xml:space="preserve"> </w:t>
      </w:r>
      <w:r w:rsidRPr="009A603A">
        <w:rPr>
          <w:rFonts w:ascii="Open Sans" w:hAnsi="Open Sans" w:cs="Open Sans"/>
        </w:rPr>
        <w:t>and preferences and were satisfied these were being addressed by the service.</w:t>
      </w:r>
      <w:r>
        <w:rPr>
          <w:rFonts w:ascii="Open Sans" w:hAnsi="Open Sans" w:cs="Open Sans"/>
        </w:rPr>
        <w:t xml:space="preserve"> </w:t>
      </w:r>
      <w:r w:rsidRPr="009A603A">
        <w:rPr>
          <w:rFonts w:ascii="Open Sans" w:hAnsi="Open Sans" w:cs="Open Sans"/>
        </w:rPr>
        <w:t>They also confirmed they had discussed and provided information in relation to</w:t>
      </w:r>
      <w:r>
        <w:rPr>
          <w:rFonts w:ascii="Open Sans" w:hAnsi="Open Sans" w:cs="Open Sans"/>
        </w:rPr>
        <w:t xml:space="preserve"> </w:t>
      </w:r>
      <w:r w:rsidRPr="009A603A">
        <w:rPr>
          <w:rFonts w:ascii="Open Sans" w:hAnsi="Open Sans" w:cs="Open Sans"/>
        </w:rPr>
        <w:t>advance care planning. Staff were able to describe the current needs, goals and</w:t>
      </w:r>
      <w:r>
        <w:rPr>
          <w:rFonts w:ascii="Open Sans" w:hAnsi="Open Sans" w:cs="Open Sans"/>
        </w:rPr>
        <w:t xml:space="preserve"> </w:t>
      </w:r>
      <w:r w:rsidRPr="009A603A">
        <w:rPr>
          <w:rFonts w:ascii="Open Sans" w:hAnsi="Open Sans" w:cs="Open Sans"/>
        </w:rPr>
        <w:t>preferences of consumers. Information about consumers current needs, goals</w:t>
      </w:r>
      <w:r>
        <w:rPr>
          <w:rFonts w:ascii="Open Sans" w:hAnsi="Open Sans" w:cs="Open Sans"/>
        </w:rPr>
        <w:t xml:space="preserve"> </w:t>
      </w:r>
      <w:r w:rsidRPr="009A603A">
        <w:rPr>
          <w:rFonts w:ascii="Open Sans" w:hAnsi="Open Sans" w:cs="Open Sans"/>
        </w:rPr>
        <w:t>and preferences was discussed by staff during handover. The Assessment Team</w:t>
      </w:r>
      <w:r>
        <w:rPr>
          <w:rFonts w:ascii="Open Sans" w:hAnsi="Open Sans" w:cs="Open Sans"/>
        </w:rPr>
        <w:t xml:space="preserve"> </w:t>
      </w:r>
      <w:r w:rsidRPr="009A603A">
        <w:rPr>
          <w:rFonts w:ascii="Open Sans" w:hAnsi="Open Sans" w:cs="Open Sans"/>
        </w:rPr>
        <w:t>indicated consumer care plans evidenced some high-risk assessments are completed, including advance care planning and end of life planning.</w:t>
      </w:r>
      <w:r>
        <w:rPr>
          <w:rFonts w:ascii="Open Sans" w:hAnsi="Open Sans" w:cs="Open Sans"/>
        </w:rPr>
        <w:t xml:space="preserve"> </w:t>
      </w:r>
    </w:p>
    <w:p w14:paraId="5614763A" w14:textId="432AD5DF" w:rsidR="00E62BD0" w:rsidRDefault="009A603A" w:rsidP="009A603A">
      <w:pPr>
        <w:pStyle w:val="NormalArial"/>
        <w:rPr>
          <w:rFonts w:ascii="Open Sans" w:hAnsi="Open Sans" w:cs="Open Sans"/>
        </w:rPr>
      </w:pPr>
      <w:r>
        <w:rPr>
          <w:rFonts w:ascii="Open Sans" w:hAnsi="Open Sans" w:cs="Open Sans"/>
        </w:rPr>
        <w:t xml:space="preserve">However, the Assessment </w:t>
      </w:r>
      <w:r w:rsidR="00B032F4">
        <w:rPr>
          <w:rFonts w:ascii="Open Sans" w:hAnsi="Open Sans" w:cs="Open Sans"/>
        </w:rPr>
        <w:t>T</w:t>
      </w:r>
      <w:r>
        <w:rPr>
          <w:rFonts w:ascii="Open Sans" w:hAnsi="Open Sans" w:cs="Open Sans"/>
        </w:rPr>
        <w:t xml:space="preserve">eam reported that </w:t>
      </w:r>
      <w:r w:rsidRPr="009A603A">
        <w:rPr>
          <w:rFonts w:ascii="Open Sans" w:hAnsi="Open Sans" w:cs="Open Sans"/>
        </w:rPr>
        <w:t>some information about consumers’ needs, goals and preferences was</w:t>
      </w:r>
      <w:r>
        <w:rPr>
          <w:rFonts w:ascii="Open Sans" w:hAnsi="Open Sans" w:cs="Open Sans"/>
        </w:rPr>
        <w:t xml:space="preserve"> </w:t>
      </w:r>
      <w:r w:rsidRPr="009A603A">
        <w:rPr>
          <w:rFonts w:ascii="Open Sans" w:hAnsi="Open Sans" w:cs="Open Sans"/>
        </w:rPr>
        <w:t>not consistently documented in consumer care planning</w:t>
      </w:r>
      <w:r w:rsidR="007E62F8">
        <w:rPr>
          <w:rFonts w:ascii="Open Sans" w:hAnsi="Open Sans" w:cs="Open Sans"/>
        </w:rPr>
        <w:t>, which placed consumers at risk</w:t>
      </w:r>
      <w:r w:rsidRPr="009A603A">
        <w:rPr>
          <w:rFonts w:ascii="Open Sans" w:hAnsi="Open Sans" w:cs="Open Sans"/>
        </w:rPr>
        <w:t>. For example</w:t>
      </w:r>
      <w:r>
        <w:rPr>
          <w:rFonts w:ascii="Open Sans" w:hAnsi="Open Sans" w:cs="Open Sans"/>
        </w:rPr>
        <w:t xml:space="preserve">, </w:t>
      </w:r>
      <w:r w:rsidR="00E62BD0">
        <w:rPr>
          <w:rFonts w:ascii="Open Sans" w:hAnsi="Open Sans" w:cs="Open Sans"/>
        </w:rPr>
        <w:t xml:space="preserve">the representative of </w:t>
      </w:r>
      <w:r>
        <w:rPr>
          <w:rFonts w:ascii="Open Sans" w:hAnsi="Open Sans" w:cs="Open Sans"/>
        </w:rPr>
        <w:t xml:space="preserve">a consumer with diagnoses of a neurological disorder and dementia </w:t>
      </w:r>
      <w:r w:rsidR="00E62BD0">
        <w:rPr>
          <w:rFonts w:ascii="Open Sans" w:hAnsi="Open Sans" w:cs="Open Sans"/>
        </w:rPr>
        <w:t xml:space="preserve">noted that the consumer had a skin disorder which is sensitive to heat and that staff were to notify the consumer’s medical officer when this occurred. </w:t>
      </w:r>
      <w:r w:rsidR="00B032F4">
        <w:rPr>
          <w:rFonts w:ascii="Open Sans" w:hAnsi="Open Sans" w:cs="Open Sans"/>
        </w:rPr>
        <w:t>T</w:t>
      </w:r>
      <w:r w:rsidR="00B032F4" w:rsidRPr="00B032F4">
        <w:rPr>
          <w:rFonts w:ascii="Open Sans" w:hAnsi="Open Sans" w:cs="Open Sans"/>
        </w:rPr>
        <w:t>he Assessment Team</w:t>
      </w:r>
      <w:r w:rsidR="00B032F4">
        <w:rPr>
          <w:rFonts w:ascii="Open Sans" w:hAnsi="Open Sans" w:cs="Open Sans"/>
        </w:rPr>
        <w:t xml:space="preserve"> found t</w:t>
      </w:r>
      <w:r w:rsidR="00E62BD0">
        <w:rPr>
          <w:rFonts w:ascii="Open Sans" w:hAnsi="Open Sans" w:cs="Open Sans"/>
        </w:rPr>
        <w:t xml:space="preserve">his was not </w:t>
      </w:r>
      <w:r w:rsidRPr="009A603A">
        <w:rPr>
          <w:rFonts w:ascii="Open Sans" w:hAnsi="Open Sans" w:cs="Open Sans"/>
        </w:rPr>
        <w:t xml:space="preserve">noted in </w:t>
      </w:r>
      <w:r w:rsidR="00E62BD0">
        <w:rPr>
          <w:rFonts w:ascii="Open Sans" w:hAnsi="Open Sans" w:cs="Open Sans"/>
        </w:rPr>
        <w:t xml:space="preserve">that consumers </w:t>
      </w:r>
      <w:r w:rsidRPr="009A603A">
        <w:rPr>
          <w:rFonts w:ascii="Open Sans" w:hAnsi="Open Sans" w:cs="Open Sans"/>
        </w:rPr>
        <w:t xml:space="preserve">skin or hygiene care planning. The representative also said </w:t>
      </w:r>
      <w:r w:rsidR="00E62BD0">
        <w:rPr>
          <w:rFonts w:ascii="Open Sans" w:hAnsi="Open Sans" w:cs="Open Sans"/>
        </w:rPr>
        <w:t xml:space="preserve">the consumer receives therapies and treatments for </w:t>
      </w:r>
      <w:r w:rsidR="00FB65CD">
        <w:rPr>
          <w:rFonts w:ascii="Open Sans" w:hAnsi="Open Sans" w:cs="Open Sans"/>
        </w:rPr>
        <w:t>pain in a particular part of their body</w:t>
      </w:r>
      <w:r w:rsidR="00E62BD0">
        <w:rPr>
          <w:rFonts w:ascii="Open Sans" w:hAnsi="Open Sans" w:cs="Open Sans"/>
        </w:rPr>
        <w:t>, but this was not referenced in the consumers care planning documentation.</w:t>
      </w:r>
    </w:p>
    <w:p w14:paraId="284D4CF9" w14:textId="62B4F65A" w:rsidR="00AF3403" w:rsidRPr="009E0FB4" w:rsidRDefault="00AF3403" w:rsidP="00AF3403">
      <w:pPr>
        <w:pStyle w:val="NormalArial"/>
        <w:rPr>
          <w:rFonts w:ascii="Open Sans" w:hAnsi="Open Sans" w:cs="Open Sans"/>
          <w:color w:val="auto"/>
        </w:rPr>
      </w:pPr>
      <w:r w:rsidRPr="009E0FB4">
        <w:rPr>
          <w:rFonts w:ascii="Open Sans" w:hAnsi="Open Sans" w:cs="Open Sans"/>
          <w:color w:val="auto"/>
        </w:rPr>
        <w:t>That consumer’s representative also stated they had spoken to a registered nurse and requested a bed sensor, and had requested staff</w:t>
      </w:r>
      <w:r w:rsidR="00E216A9" w:rsidRPr="009E0FB4">
        <w:rPr>
          <w:rFonts w:ascii="Open Sans" w:hAnsi="Open Sans" w:cs="Open Sans"/>
          <w:color w:val="auto"/>
        </w:rPr>
        <w:t xml:space="preserve"> to ensure</w:t>
      </w:r>
      <w:r w:rsidR="00E2223D" w:rsidRPr="009E0FB4">
        <w:rPr>
          <w:rFonts w:ascii="Open Sans" w:hAnsi="Open Sans" w:cs="Open Sans"/>
          <w:color w:val="auto"/>
        </w:rPr>
        <w:t xml:space="preserve"> the consumer could ingest</w:t>
      </w:r>
      <w:r w:rsidR="00E216A9" w:rsidRPr="009E0FB4">
        <w:rPr>
          <w:rFonts w:ascii="Open Sans" w:hAnsi="Open Sans" w:cs="Open Sans"/>
          <w:color w:val="auto"/>
        </w:rPr>
        <w:t xml:space="preserve"> medications were ingested</w:t>
      </w:r>
      <w:r w:rsidR="00E2223D" w:rsidRPr="009E0FB4">
        <w:rPr>
          <w:rFonts w:ascii="Open Sans" w:hAnsi="Open Sans" w:cs="Open Sans"/>
          <w:color w:val="auto"/>
        </w:rPr>
        <w:t>,</w:t>
      </w:r>
      <w:r w:rsidR="00E216A9" w:rsidRPr="009E0FB4">
        <w:rPr>
          <w:rFonts w:ascii="Open Sans" w:hAnsi="Open Sans" w:cs="Open Sans"/>
          <w:color w:val="auto"/>
        </w:rPr>
        <w:t xml:space="preserve"> which they indicated staff were following up. The Assessment Team advised management of these matters who noted they would follow them up. </w:t>
      </w:r>
    </w:p>
    <w:p w14:paraId="770082AD" w14:textId="6DD557A5" w:rsidR="009A603A" w:rsidRPr="009A603A" w:rsidRDefault="00E62BD0" w:rsidP="009A603A">
      <w:pPr>
        <w:pStyle w:val="NormalArial"/>
        <w:rPr>
          <w:rFonts w:ascii="Open Sans" w:hAnsi="Open Sans" w:cs="Open Sans"/>
        </w:rPr>
      </w:pPr>
      <w:r>
        <w:rPr>
          <w:rFonts w:ascii="Open Sans" w:hAnsi="Open Sans" w:cs="Open Sans"/>
        </w:rPr>
        <w:t>In relation to another consumer,</w:t>
      </w:r>
      <w:r w:rsidR="00017B93">
        <w:rPr>
          <w:rFonts w:ascii="Open Sans" w:hAnsi="Open Sans" w:cs="Open Sans"/>
        </w:rPr>
        <w:t xml:space="preserve"> the Assessment Team reported</w:t>
      </w:r>
      <w:r>
        <w:rPr>
          <w:rFonts w:ascii="Open Sans" w:hAnsi="Open Sans" w:cs="Open Sans"/>
        </w:rPr>
        <w:t xml:space="preserve"> it was </w:t>
      </w:r>
      <w:r w:rsidR="009A603A" w:rsidRPr="009A603A">
        <w:rPr>
          <w:rFonts w:ascii="Open Sans" w:hAnsi="Open Sans" w:cs="Open Sans"/>
        </w:rPr>
        <w:t xml:space="preserve">discussed in handover that </w:t>
      </w:r>
      <w:r>
        <w:rPr>
          <w:rFonts w:ascii="Open Sans" w:hAnsi="Open Sans" w:cs="Open Sans"/>
        </w:rPr>
        <w:t xml:space="preserve">a female consumer </w:t>
      </w:r>
      <w:r w:rsidR="009A603A" w:rsidRPr="009A603A">
        <w:rPr>
          <w:rFonts w:ascii="Open Sans" w:hAnsi="Open Sans" w:cs="Open Sans"/>
        </w:rPr>
        <w:t>prefer</w:t>
      </w:r>
      <w:r>
        <w:rPr>
          <w:rFonts w:ascii="Open Sans" w:hAnsi="Open Sans" w:cs="Open Sans"/>
        </w:rPr>
        <w:t>red</w:t>
      </w:r>
      <w:r w:rsidR="009A603A" w:rsidRPr="009A603A">
        <w:rPr>
          <w:rFonts w:ascii="Open Sans" w:hAnsi="Open Sans" w:cs="Open Sans"/>
        </w:rPr>
        <w:t xml:space="preserve"> female staff to</w:t>
      </w:r>
      <w:r>
        <w:rPr>
          <w:rFonts w:ascii="Open Sans" w:hAnsi="Open Sans" w:cs="Open Sans"/>
        </w:rPr>
        <w:t xml:space="preserve"> </w:t>
      </w:r>
      <w:r w:rsidR="009A603A" w:rsidRPr="009A603A">
        <w:rPr>
          <w:rFonts w:ascii="Open Sans" w:hAnsi="Open Sans" w:cs="Open Sans"/>
        </w:rPr>
        <w:t>provide her care</w:t>
      </w:r>
      <w:r w:rsidR="00AF3403">
        <w:rPr>
          <w:rFonts w:ascii="Open Sans" w:hAnsi="Open Sans" w:cs="Open Sans"/>
        </w:rPr>
        <w:t xml:space="preserve">, but this was not </w:t>
      </w:r>
      <w:r w:rsidR="009A603A" w:rsidRPr="009A603A">
        <w:rPr>
          <w:rFonts w:ascii="Open Sans" w:hAnsi="Open Sans" w:cs="Open Sans"/>
        </w:rPr>
        <w:t xml:space="preserve"> documented in her care plan.</w:t>
      </w:r>
    </w:p>
    <w:p w14:paraId="762D3B74" w14:textId="658B1C92" w:rsidR="009A603A" w:rsidRPr="009A603A" w:rsidRDefault="00017B93" w:rsidP="009A603A">
      <w:pPr>
        <w:pStyle w:val="NormalArial"/>
        <w:rPr>
          <w:rFonts w:ascii="Open Sans" w:hAnsi="Open Sans" w:cs="Open Sans"/>
        </w:rPr>
      </w:pPr>
      <w:r>
        <w:rPr>
          <w:rFonts w:ascii="Open Sans" w:hAnsi="Open Sans" w:cs="Open Sans"/>
        </w:rPr>
        <w:t>The Assessment Team reported that t</w:t>
      </w:r>
      <w:r w:rsidR="009A603A" w:rsidRPr="009A603A">
        <w:rPr>
          <w:rFonts w:ascii="Open Sans" w:hAnsi="Open Sans" w:cs="Open Sans"/>
        </w:rPr>
        <w:t>hese discrepancies in care planning documentation were discussed with</w:t>
      </w:r>
      <w:r w:rsidR="007E62F8">
        <w:rPr>
          <w:rFonts w:ascii="Open Sans" w:hAnsi="Open Sans" w:cs="Open Sans"/>
        </w:rPr>
        <w:t xml:space="preserve"> m</w:t>
      </w:r>
      <w:r w:rsidR="009A603A" w:rsidRPr="009A603A">
        <w:rPr>
          <w:rFonts w:ascii="Open Sans" w:hAnsi="Open Sans" w:cs="Open Sans"/>
        </w:rPr>
        <w:t xml:space="preserve">anagement who </w:t>
      </w:r>
      <w:r w:rsidR="00E216A9">
        <w:rPr>
          <w:rFonts w:ascii="Open Sans" w:hAnsi="Open Sans" w:cs="Open Sans"/>
        </w:rPr>
        <w:t>w</w:t>
      </w:r>
      <w:r w:rsidR="007E62F8">
        <w:rPr>
          <w:rFonts w:ascii="Open Sans" w:hAnsi="Open Sans" w:cs="Open Sans"/>
        </w:rPr>
        <w:t>as</w:t>
      </w:r>
      <w:r w:rsidR="00E216A9">
        <w:rPr>
          <w:rFonts w:ascii="Open Sans" w:hAnsi="Open Sans" w:cs="Open Sans"/>
        </w:rPr>
        <w:t xml:space="preserve"> responsive, advising that  </w:t>
      </w:r>
      <w:r w:rsidR="009A603A" w:rsidRPr="009A603A">
        <w:rPr>
          <w:rFonts w:ascii="Open Sans" w:hAnsi="Open Sans" w:cs="Open Sans"/>
        </w:rPr>
        <w:t>advised care plans had been updated and a plan for</w:t>
      </w:r>
      <w:r w:rsidR="00E216A9">
        <w:rPr>
          <w:rFonts w:ascii="Open Sans" w:hAnsi="Open Sans" w:cs="Open Sans"/>
        </w:rPr>
        <w:t xml:space="preserve"> </w:t>
      </w:r>
      <w:r w:rsidR="009A603A" w:rsidRPr="009A603A">
        <w:rPr>
          <w:rFonts w:ascii="Open Sans" w:hAnsi="Open Sans" w:cs="Open Sans"/>
        </w:rPr>
        <w:t xml:space="preserve">continuous improvement (PCI) had been commenced which included </w:t>
      </w:r>
      <w:r w:rsidR="00E216A9">
        <w:rPr>
          <w:rFonts w:ascii="Open Sans" w:hAnsi="Open Sans" w:cs="Open Sans"/>
        </w:rPr>
        <w:t xml:space="preserve">a number of measures, including </w:t>
      </w:r>
      <w:r w:rsidR="009A603A" w:rsidRPr="009A603A">
        <w:rPr>
          <w:rFonts w:ascii="Open Sans" w:hAnsi="Open Sans" w:cs="Open Sans"/>
        </w:rPr>
        <w:t>spot check and random review</w:t>
      </w:r>
      <w:r w:rsidR="00E216A9">
        <w:rPr>
          <w:rFonts w:ascii="Open Sans" w:hAnsi="Open Sans" w:cs="Open Sans"/>
        </w:rPr>
        <w:t xml:space="preserve">s of 3 consumer </w:t>
      </w:r>
      <w:r w:rsidR="009A603A" w:rsidRPr="009A603A">
        <w:rPr>
          <w:rFonts w:ascii="Open Sans" w:hAnsi="Open Sans" w:cs="Open Sans"/>
        </w:rPr>
        <w:t>care</w:t>
      </w:r>
      <w:r w:rsidR="00E216A9">
        <w:rPr>
          <w:rFonts w:ascii="Open Sans" w:hAnsi="Open Sans" w:cs="Open Sans"/>
        </w:rPr>
        <w:t xml:space="preserve"> </w:t>
      </w:r>
      <w:r w:rsidR="009A603A" w:rsidRPr="009A603A">
        <w:rPr>
          <w:rFonts w:ascii="Open Sans" w:hAnsi="Open Sans" w:cs="Open Sans"/>
        </w:rPr>
        <w:t>plans each month</w:t>
      </w:r>
      <w:r w:rsidR="00E216A9">
        <w:rPr>
          <w:rFonts w:ascii="Open Sans" w:hAnsi="Open Sans" w:cs="Open Sans"/>
        </w:rPr>
        <w:t xml:space="preserve"> with feedback to </w:t>
      </w:r>
      <w:r w:rsidR="009A603A" w:rsidRPr="009A603A">
        <w:rPr>
          <w:rFonts w:ascii="Open Sans" w:hAnsi="Open Sans" w:cs="Open Sans"/>
        </w:rPr>
        <w:t>registered nurses</w:t>
      </w:r>
      <w:r w:rsidR="00E216A9">
        <w:rPr>
          <w:rFonts w:ascii="Open Sans" w:hAnsi="Open Sans" w:cs="Open Sans"/>
        </w:rPr>
        <w:t xml:space="preserve">, related spot checks for lifestyle and pastoral care plans, </w:t>
      </w:r>
      <w:r w:rsidR="007E62F8">
        <w:rPr>
          <w:rFonts w:ascii="Open Sans" w:hAnsi="Open Sans" w:cs="Open Sans"/>
        </w:rPr>
        <w:t xml:space="preserve">and </w:t>
      </w:r>
      <w:r w:rsidR="00E216A9">
        <w:rPr>
          <w:rFonts w:ascii="Open Sans" w:hAnsi="Open Sans" w:cs="Open Sans"/>
        </w:rPr>
        <w:t>too</w:t>
      </w:r>
      <w:r w:rsidR="009A603A" w:rsidRPr="009A603A">
        <w:rPr>
          <w:rFonts w:ascii="Open Sans" w:hAnsi="Open Sans" w:cs="Open Sans"/>
        </w:rPr>
        <w:t xml:space="preserve">lbox talks with </w:t>
      </w:r>
      <w:r w:rsidR="007E62F8">
        <w:rPr>
          <w:rFonts w:ascii="Open Sans" w:hAnsi="Open Sans" w:cs="Open Sans"/>
        </w:rPr>
        <w:t xml:space="preserve">all relevant staff. </w:t>
      </w:r>
    </w:p>
    <w:p w14:paraId="5169B8D6" w14:textId="1C6EA1C3" w:rsidR="009A603A" w:rsidRDefault="009A603A" w:rsidP="009A603A">
      <w:pPr>
        <w:pStyle w:val="NormalArial"/>
        <w:rPr>
          <w:rFonts w:ascii="Open Sans" w:hAnsi="Open Sans" w:cs="Open Sans"/>
        </w:rPr>
      </w:pPr>
      <w:r w:rsidRPr="009A603A">
        <w:rPr>
          <w:rFonts w:ascii="Open Sans" w:hAnsi="Open Sans" w:cs="Open Sans"/>
        </w:rPr>
        <w:lastRenderedPageBreak/>
        <w:t xml:space="preserve">The Assessment Team </w:t>
      </w:r>
      <w:r w:rsidR="007E62F8">
        <w:rPr>
          <w:rFonts w:ascii="Open Sans" w:hAnsi="Open Sans" w:cs="Open Sans"/>
        </w:rPr>
        <w:t xml:space="preserve">found that while management positively responded to the matters identified, </w:t>
      </w:r>
      <w:r w:rsidRPr="009A603A">
        <w:rPr>
          <w:rFonts w:ascii="Open Sans" w:hAnsi="Open Sans" w:cs="Open Sans"/>
        </w:rPr>
        <w:t>the actions implemented would take time to put into practice</w:t>
      </w:r>
      <w:r w:rsidR="007E62F8">
        <w:rPr>
          <w:rFonts w:ascii="Open Sans" w:hAnsi="Open Sans" w:cs="Open Sans"/>
        </w:rPr>
        <w:t xml:space="preserve"> </w:t>
      </w:r>
      <w:r w:rsidRPr="009A603A">
        <w:rPr>
          <w:rFonts w:ascii="Open Sans" w:hAnsi="Open Sans" w:cs="Open Sans"/>
        </w:rPr>
        <w:t xml:space="preserve">at the service. </w:t>
      </w:r>
    </w:p>
    <w:p w14:paraId="0C55384D" w14:textId="55DB63FA" w:rsidR="00EF05E8" w:rsidRDefault="007E62F8" w:rsidP="00702272">
      <w:pPr>
        <w:pStyle w:val="NormalArial"/>
        <w:rPr>
          <w:rFonts w:ascii="Open Sans" w:hAnsi="Open Sans" w:cs="Open Sans"/>
        </w:rPr>
      </w:pPr>
      <w:r w:rsidRPr="00D0261B">
        <w:rPr>
          <w:rFonts w:ascii="Open Sans" w:hAnsi="Open Sans" w:cs="Open Sans"/>
          <w:color w:val="auto"/>
        </w:rPr>
        <w:t>In its written response the approved provider</w:t>
      </w:r>
      <w:r w:rsidRPr="003C6C00">
        <w:rPr>
          <w:rFonts w:ascii="Open Sans" w:hAnsi="Open Sans" w:cs="Open Sans"/>
          <w:color w:val="FF0000"/>
        </w:rPr>
        <w:t xml:space="preserve"> </w:t>
      </w:r>
      <w:r w:rsidR="003C6C00" w:rsidRPr="003C6C00">
        <w:rPr>
          <w:rFonts w:ascii="Open Sans" w:hAnsi="Open Sans" w:cs="Open Sans"/>
        </w:rPr>
        <w:t>acknowledge</w:t>
      </w:r>
      <w:r w:rsidR="003C6C00">
        <w:rPr>
          <w:rFonts w:ascii="Open Sans" w:hAnsi="Open Sans" w:cs="Open Sans"/>
        </w:rPr>
        <w:t xml:space="preserve">d that the exact nature of the </w:t>
      </w:r>
      <w:r w:rsidR="003C6C00" w:rsidRPr="003C6C00">
        <w:rPr>
          <w:rFonts w:ascii="Open Sans" w:hAnsi="Open Sans" w:cs="Open Sans"/>
        </w:rPr>
        <w:t>skin disorder</w:t>
      </w:r>
      <w:r w:rsidR="003C6C00">
        <w:rPr>
          <w:rFonts w:ascii="Open Sans" w:hAnsi="Open Sans" w:cs="Open Sans"/>
        </w:rPr>
        <w:t xml:space="preserve"> identified by that consumer’s representative was not referenced in their care plan</w:t>
      </w:r>
      <w:r w:rsidR="00EF05E8">
        <w:rPr>
          <w:rFonts w:ascii="Open Sans" w:hAnsi="Open Sans" w:cs="Open Sans"/>
        </w:rPr>
        <w:t xml:space="preserve"> </w:t>
      </w:r>
      <w:r w:rsidR="00EF05E8" w:rsidRPr="00EF05E8">
        <w:rPr>
          <w:rFonts w:ascii="Open Sans" w:hAnsi="Open Sans" w:cs="Open Sans"/>
        </w:rPr>
        <w:t>due to the outdated diagnosis list</w:t>
      </w:r>
      <w:r w:rsidR="003C6C00">
        <w:rPr>
          <w:rFonts w:ascii="Open Sans" w:hAnsi="Open Sans" w:cs="Open Sans"/>
        </w:rPr>
        <w:t>. However, it provided information to indicate that appropriate treatments were in place for his skin condition</w:t>
      </w:r>
      <w:r w:rsidR="00EF05E8">
        <w:rPr>
          <w:rFonts w:ascii="Open Sans" w:hAnsi="Open Sans" w:cs="Open Sans"/>
        </w:rPr>
        <w:t>, including an oral tablet and a cream, which was evident in a medication summary</w:t>
      </w:r>
      <w:r w:rsidR="00D306EE">
        <w:rPr>
          <w:rFonts w:ascii="Open Sans" w:hAnsi="Open Sans" w:cs="Open Sans"/>
        </w:rPr>
        <w:t>. The provider also noted that medical notes and other documentation did not indicate a sensitivity to heat, and that the consumer’s representative indicate</w:t>
      </w:r>
      <w:r w:rsidR="00621821">
        <w:rPr>
          <w:rFonts w:ascii="Open Sans" w:hAnsi="Open Sans" w:cs="Open Sans"/>
        </w:rPr>
        <w:t>d</w:t>
      </w:r>
      <w:r w:rsidR="00D306EE">
        <w:rPr>
          <w:rFonts w:ascii="Open Sans" w:hAnsi="Open Sans" w:cs="Open Sans"/>
        </w:rPr>
        <w:t xml:space="preserve"> satisfaction with care provided. </w:t>
      </w:r>
      <w:r w:rsidR="001F1BEF" w:rsidRPr="001F1BEF">
        <w:rPr>
          <w:rFonts w:ascii="Open Sans" w:hAnsi="Open Sans" w:cs="Open Sans"/>
        </w:rPr>
        <w:t>I note that this consumer</w:t>
      </w:r>
      <w:r w:rsidR="001F1BEF">
        <w:rPr>
          <w:rFonts w:ascii="Open Sans" w:hAnsi="Open Sans" w:cs="Open Sans"/>
        </w:rPr>
        <w:t>’</w:t>
      </w:r>
      <w:r w:rsidR="001F1BEF" w:rsidRPr="001F1BEF">
        <w:rPr>
          <w:rFonts w:ascii="Open Sans" w:hAnsi="Open Sans" w:cs="Open Sans"/>
        </w:rPr>
        <w:t xml:space="preserve">s </w:t>
      </w:r>
      <w:r w:rsidR="001F1BEF">
        <w:rPr>
          <w:rFonts w:ascii="Open Sans" w:hAnsi="Open Sans" w:cs="Open Sans"/>
        </w:rPr>
        <w:t xml:space="preserve">initial care </w:t>
      </w:r>
      <w:r w:rsidR="001F1BEF" w:rsidRPr="001F1BEF">
        <w:rPr>
          <w:rFonts w:ascii="Open Sans" w:hAnsi="Open Sans" w:cs="Open Sans"/>
        </w:rPr>
        <w:t>plan had limited instruction for staff to check the consumers skin for flare ups or referral to the GP</w:t>
      </w:r>
      <w:r w:rsidR="001F1BEF">
        <w:rPr>
          <w:rFonts w:ascii="Open Sans" w:hAnsi="Open Sans" w:cs="Open Sans"/>
        </w:rPr>
        <w:t xml:space="preserve">, although it referenced related skin issues. </w:t>
      </w:r>
      <w:r w:rsidR="00EF05E8">
        <w:rPr>
          <w:rFonts w:ascii="Open Sans" w:hAnsi="Open Sans" w:cs="Open Sans"/>
        </w:rPr>
        <w:t>The provider submitted an updated care plan</w:t>
      </w:r>
      <w:r w:rsidR="001F1BEF">
        <w:rPr>
          <w:rFonts w:ascii="Open Sans" w:hAnsi="Open Sans" w:cs="Open Sans"/>
        </w:rPr>
        <w:t xml:space="preserve"> with this detail. </w:t>
      </w:r>
    </w:p>
    <w:p w14:paraId="53E0DEF3" w14:textId="01AC1EDF" w:rsidR="00FB65CD" w:rsidRDefault="00EF05E8" w:rsidP="00702272">
      <w:pPr>
        <w:pStyle w:val="NormalArial"/>
        <w:rPr>
          <w:rFonts w:ascii="Open Sans" w:hAnsi="Open Sans" w:cs="Open Sans"/>
        </w:rPr>
      </w:pPr>
      <w:r>
        <w:rPr>
          <w:rFonts w:ascii="Open Sans" w:hAnsi="Open Sans" w:cs="Open Sans"/>
        </w:rPr>
        <w:t>I believe the original care plan could have been more detailed</w:t>
      </w:r>
      <w:r w:rsidR="005051DD">
        <w:rPr>
          <w:rFonts w:ascii="Open Sans" w:hAnsi="Open Sans" w:cs="Open Sans"/>
        </w:rPr>
        <w:t>. However</w:t>
      </w:r>
      <w:r>
        <w:rPr>
          <w:rFonts w:ascii="Open Sans" w:hAnsi="Open Sans" w:cs="Open Sans"/>
        </w:rPr>
        <w:t>,</w:t>
      </w:r>
      <w:r w:rsidR="005051DD">
        <w:rPr>
          <w:rFonts w:ascii="Open Sans" w:hAnsi="Open Sans" w:cs="Open Sans"/>
        </w:rPr>
        <w:t xml:space="preserve"> I note that other documentation </w:t>
      </w:r>
      <w:r w:rsidR="001F1BEF">
        <w:rPr>
          <w:rFonts w:ascii="Open Sans" w:hAnsi="Open Sans" w:cs="Open Sans"/>
        </w:rPr>
        <w:t>indicated treatments were in place</w:t>
      </w:r>
      <w:r w:rsidR="005051DD">
        <w:rPr>
          <w:rFonts w:ascii="Open Sans" w:hAnsi="Open Sans" w:cs="Open Sans"/>
        </w:rPr>
        <w:t xml:space="preserve"> to manage the skin condition</w:t>
      </w:r>
      <w:r w:rsidR="001F1BEF">
        <w:rPr>
          <w:rFonts w:ascii="Open Sans" w:hAnsi="Open Sans" w:cs="Open Sans"/>
        </w:rPr>
        <w:t xml:space="preserve">. </w:t>
      </w:r>
      <w:r w:rsidR="005051DD">
        <w:rPr>
          <w:rFonts w:ascii="Open Sans" w:hAnsi="Open Sans" w:cs="Open Sans"/>
        </w:rPr>
        <w:t xml:space="preserve">Further, the approved provider updated the care plan. The approved provider has demonstrated compliance with a </w:t>
      </w:r>
      <w:r w:rsidR="00572509">
        <w:rPr>
          <w:rFonts w:ascii="Open Sans" w:hAnsi="Open Sans" w:cs="Open Sans"/>
        </w:rPr>
        <w:t>large</w:t>
      </w:r>
      <w:r w:rsidR="005051DD">
        <w:rPr>
          <w:rFonts w:ascii="Open Sans" w:hAnsi="Open Sans" w:cs="Open Sans"/>
        </w:rPr>
        <w:t xml:space="preserve"> majority of other </w:t>
      </w:r>
      <w:r w:rsidR="00FB65CD">
        <w:rPr>
          <w:rFonts w:ascii="Open Sans" w:hAnsi="Open Sans" w:cs="Open Sans"/>
        </w:rPr>
        <w:t>requirements;</w:t>
      </w:r>
      <w:r w:rsidR="005051DD">
        <w:rPr>
          <w:rFonts w:ascii="Open Sans" w:hAnsi="Open Sans" w:cs="Open Sans"/>
        </w:rPr>
        <w:t xml:space="preserve"> </w:t>
      </w:r>
      <w:r w:rsidR="00FB65CD">
        <w:rPr>
          <w:rFonts w:ascii="Open Sans" w:hAnsi="Open Sans" w:cs="Open Sans"/>
        </w:rPr>
        <w:t>therefore,</w:t>
      </w:r>
      <w:r w:rsidR="005051DD">
        <w:rPr>
          <w:rFonts w:ascii="Open Sans" w:hAnsi="Open Sans" w:cs="Open Sans"/>
        </w:rPr>
        <w:t xml:space="preserve"> I am satisfied that this instance was not indicative of systemic concerns, that it has rectified this issue, and the improvements it outlined to the Assessment Team, in relation to care planning, will reinforce its care planning capabilities. </w:t>
      </w:r>
    </w:p>
    <w:p w14:paraId="0280E7C2" w14:textId="6E229D5F" w:rsidR="00EF05E8" w:rsidRDefault="00FB65CD" w:rsidP="00702272">
      <w:pPr>
        <w:pStyle w:val="NormalArial"/>
        <w:rPr>
          <w:rFonts w:ascii="Open Sans" w:hAnsi="Open Sans" w:cs="Open Sans"/>
        </w:rPr>
      </w:pPr>
      <w:r>
        <w:rPr>
          <w:rFonts w:ascii="Open Sans" w:hAnsi="Open Sans" w:cs="Open Sans"/>
        </w:rPr>
        <w:t>In relation to pain in a particular part of th</w:t>
      </w:r>
      <w:r w:rsidR="000903E4">
        <w:rPr>
          <w:rFonts w:ascii="Open Sans" w:hAnsi="Open Sans" w:cs="Open Sans"/>
        </w:rPr>
        <w:t>at</w:t>
      </w:r>
      <w:r>
        <w:rPr>
          <w:rFonts w:ascii="Open Sans" w:hAnsi="Open Sans" w:cs="Open Sans"/>
        </w:rPr>
        <w:t xml:space="preserve"> consumer’s body, </w:t>
      </w:r>
      <w:r w:rsidR="003D77D5">
        <w:rPr>
          <w:rFonts w:ascii="Open Sans" w:hAnsi="Open Sans" w:cs="Open Sans"/>
        </w:rPr>
        <w:t xml:space="preserve">the approved provider submitted information, </w:t>
      </w:r>
      <w:r>
        <w:rPr>
          <w:rFonts w:ascii="Open Sans" w:hAnsi="Open Sans" w:cs="Open Sans"/>
        </w:rPr>
        <w:t xml:space="preserve">including a pain review post the site audit, </w:t>
      </w:r>
      <w:r w:rsidR="00621821">
        <w:rPr>
          <w:rFonts w:ascii="Open Sans" w:hAnsi="Open Sans" w:cs="Open Sans"/>
        </w:rPr>
        <w:t xml:space="preserve">which indicated </w:t>
      </w:r>
      <w:r>
        <w:rPr>
          <w:rFonts w:ascii="Open Sans" w:hAnsi="Open Sans" w:cs="Open Sans"/>
        </w:rPr>
        <w:t>that pain in that part of the body had not been complained about, identified or evident</w:t>
      </w:r>
      <w:r w:rsidR="00621821">
        <w:rPr>
          <w:rFonts w:ascii="Open Sans" w:hAnsi="Open Sans" w:cs="Open Sans"/>
        </w:rPr>
        <w:t>, and provided supporting documentation</w:t>
      </w:r>
      <w:r>
        <w:rPr>
          <w:rFonts w:ascii="Open Sans" w:hAnsi="Open Sans" w:cs="Open Sans"/>
        </w:rPr>
        <w:t xml:space="preserve">. </w:t>
      </w:r>
      <w:r w:rsidR="003D77D5">
        <w:rPr>
          <w:rFonts w:ascii="Open Sans" w:hAnsi="Open Sans" w:cs="Open Sans"/>
        </w:rPr>
        <w:t>It stated that it was unaware o</w:t>
      </w:r>
      <w:r w:rsidR="003D77D5" w:rsidRPr="003D77D5">
        <w:rPr>
          <w:rFonts w:ascii="Open Sans" w:hAnsi="Open Sans" w:cs="Open Sans"/>
        </w:rPr>
        <w:t>f the complaint of pain</w:t>
      </w:r>
      <w:r w:rsidR="003D77D5">
        <w:rPr>
          <w:rFonts w:ascii="Open Sans" w:hAnsi="Open Sans" w:cs="Open Sans"/>
        </w:rPr>
        <w:t xml:space="preserve"> in the stated area </w:t>
      </w:r>
      <w:r w:rsidR="003D77D5" w:rsidRPr="003D77D5">
        <w:rPr>
          <w:rFonts w:ascii="Open Sans" w:hAnsi="Open Sans" w:cs="Open Sans"/>
        </w:rPr>
        <w:t xml:space="preserve">as this was never raised by </w:t>
      </w:r>
      <w:r w:rsidR="003D77D5">
        <w:rPr>
          <w:rFonts w:ascii="Open Sans" w:hAnsi="Open Sans" w:cs="Open Sans"/>
        </w:rPr>
        <w:t xml:space="preserve">the consumer’s </w:t>
      </w:r>
      <w:r w:rsidR="003D77D5" w:rsidRPr="003D77D5">
        <w:rPr>
          <w:rFonts w:ascii="Open Sans" w:hAnsi="Open Sans" w:cs="Open Sans"/>
        </w:rPr>
        <w:t xml:space="preserve">authorised representative or </w:t>
      </w:r>
      <w:r w:rsidR="003D77D5">
        <w:rPr>
          <w:rFonts w:ascii="Open Sans" w:hAnsi="Open Sans" w:cs="Open Sans"/>
        </w:rPr>
        <w:t xml:space="preserve">the consumer. </w:t>
      </w:r>
      <w:r w:rsidR="000903E4">
        <w:rPr>
          <w:rFonts w:ascii="Open Sans" w:hAnsi="Open Sans" w:cs="Open Sans"/>
        </w:rPr>
        <w:t xml:space="preserve">The approved provider noted that the consumer was </w:t>
      </w:r>
      <w:r w:rsidRPr="00FB65CD">
        <w:rPr>
          <w:rFonts w:ascii="Open Sans" w:hAnsi="Open Sans" w:cs="Open Sans"/>
        </w:rPr>
        <w:t>charted on regular analgesics for aches and pains and PRN topical analgesic gel for</w:t>
      </w:r>
      <w:r w:rsidR="003D77D5">
        <w:rPr>
          <w:rFonts w:ascii="Open Sans" w:hAnsi="Open Sans" w:cs="Open Sans"/>
        </w:rPr>
        <w:t xml:space="preserve"> </w:t>
      </w:r>
      <w:r>
        <w:rPr>
          <w:rFonts w:ascii="Open Sans" w:hAnsi="Open Sans" w:cs="Open Sans"/>
        </w:rPr>
        <w:t xml:space="preserve">pain in another area of their body. </w:t>
      </w:r>
      <w:r w:rsidR="000903E4">
        <w:rPr>
          <w:rFonts w:ascii="Open Sans" w:hAnsi="Open Sans" w:cs="Open Sans"/>
        </w:rPr>
        <w:t xml:space="preserve">Medication charts confirmed this. I am unable to come to a positive finding that the care documentation was deficient in this regard. </w:t>
      </w:r>
    </w:p>
    <w:p w14:paraId="7EEA0123" w14:textId="63824402" w:rsidR="00E2223D" w:rsidRPr="002C137B" w:rsidRDefault="00D0261B" w:rsidP="00D0261B">
      <w:pPr>
        <w:pStyle w:val="NormalArial"/>
        <w:rPr>
          <w:rFonts w:ascii="Open Sans" w:hAnsi="Open Sans" w:cs="Open Sans"/>
          <w:color w:val="auto"/>
        </w:rPr>
      </w:pPr>
      <w:r w:rsidRPr="00702272">
        <w:rPr>
          <w:rFonts w:ascii="Open Sans" w:hAnsi="Open Sans" w:cs="Open Sans"/>
        </w:rPr>
        <w:t xml:space="preserve">In relation to a bed sensor, information from the approved provider indicated </w:t>
      </w:r>
      <w:r w:rsidR="00E2223D" w:rsidRPr="00702272">
        <w:rPr>
          <w:rFonts w:ascii="Open Sans" w:hAnsi="Open Sans" w:cs="Open Sans"/>
        </w:rPr>
        <w:t>discussions had previously been held about use of a bed sensor with a decision it may be counterproductive. While these discussion were not explicitly documented, including whether this was agreed to by all parties, it appears this had been earlier discussed. Documentation indicated discussion</w:t>
      </w:r>
      <w:r w:rsidR="00621821" w:rsidRPr="00702272">
        <w:rPr>
          <w:rFonts w:ascii="Open Sans" w:hAnsi="Open Sans" w:cs="Open Sans"/>
        </w:rPr>
        <w:t>s</w:t>
      </w:r>
      <w:r w:rsidR="00E2223D" w:rsidRPr="00702272">
        <w:rPr>
          <w:rFonts w:ascii="Open Sans" w:hAnsi="Open Sans" w:cs="Open Sans"/>
        </w:rPr>
        <w:t xml:space="preserve"> were held post the site audit, with a bed sensor now in place. </w:t>
      </w:r>
      <w:r w:rsidR="00B032F4" w:rsidRPr="00702272">
        <w:rPr>
          <w:rFonts w:ascii="Open Sans" w:hAnsi="Open Sans" w:cs="Open Sans"/>
        </w:rPr>
        <w:t>The approved provider is</w:t>
      </w:r>
      <w:r w:rsidR="00B032F4">
        <w:rPr>
          <w:rFonts w:ascii="Open Sans" w:hAnsi="Open Sans" w:cs="Open Sans"/>
          <w:color w:val="auto"/>
        </w:rPr>
        <w:t xml:space="preserve"> encouraged to consider improvements in documenting discussions on care and service requests</w:t>
      </w:r>
    </w:p>
    <w:p w14:paraId="59818728" w14:textId="701F442B" w:rsidR="00D0261B" w:rsidRDefault="00E2223D" w:rsidP="00D0261B">
      <w:pPr>
        <w:pStyle w:val="NormalArial"/>
        <w:rPr>
          <w:rFonts w:ascii="Open Sans" w:hAnsi="Open Sans" w:cs="Open Sans"/>
          <w:color w:val="auto"/>
        </w:rPr>
      </w:pPr>
      <w:r w:rsidRPr="002C137B">
        <w:rPr>
          <w:rFonts w:ascii="Open Sans" w:hAnsi="Open Sans" w:cs="Open Sans"/>
          <w:color w:val="auto"/>
        </w:rPr>
        <w:lastRenderedPageBreak/>
        <w:t>In relation to the ingestion of medications, information from the approved provider indicated the consumer had no physical swallowing difficulties, with the issue being related to other matters, which were identified in the care plan.</w:t>
      </w:r>
    </w:p>
    <w:p w14:paraId="7DCEC7B2" w14:textId="655EA96E" w:rsidR="002C137B" w:rsidRDefault="002C137B" w:rsidP="002C137B">
      <w:pPr>
        <w:pStyle w:val="NormalArial"/>
        <w:rPr>
          <w:rFonts w:ascii="Open Sans" w:hAnsi="Open Sans" w:cs="Open Sans"/>
          <w:color w:val="auto"/>
        </w:rPr>
      </w:pPr>
      <w:r>
        <w:rPr>
          <w:rFonts w:ascii="Open Sans" w:hAnsi="Open Sans" w:cs="Open Sans"/>
          <w:color w:val="auto"/>
        </w:rPr>
        <w:t>In relation to</w:t>
      </w:r>
      <w:r w:rsidRPr="009A603A">
        <w:rPr>
          <w:rFonts w:ascii="Open Sans" w:hAnsi="Open Sans" w:cs="Open Sans"/>
        </w:rPr>
        <w:t xml:space="preserve"> </w:t>
      </w:r>
      <w:r>
        <w:rPr>
          <w:rFonts w:ascii="Open Sans" w:hAnsi="Open Sans" w:cs="Open Sans"/>
        </w:rPr>
        <w:t xml:space="preserve">a female consumer </w:t>
      </w:r>
      <w:r w:rsidRPr="009A603A">
        <w:rPr>
          <w:rFonts w:ascii="Open Sans" w:hAnsi="Open Sans" w:cs="Open Sans"/>
        </w:rPr>
        <w:t>prefer</w:t>
      </w:r>
      <w:r>
        <w:rPr>
          <w:rFonts w:ascii="Open Sans" w:hAnsi="Open Sans" w:cs="Open Sans"/>
        </w:rPr>
        <w:t xml:space="preserve">ring </w:t>
      </w:r>
      <w:r w:rsidRPr="009A603A">
        <w:rPr>
          <w:rFonts w:ascii="Open Sans" w:hAnsi="Open Sans" w:cs="Open Sans"/>
        </w:rPr>
        <w:t>female staff to</w:t>
      </w:r>
      <w:r>
        <w:rPr>
          <w:rFonts w:ascii="Open Sans" w:hAnsi="Open Sans" w:cs="Open Sans"/>
        </w:rPr>
        <w:t xml:space="preserve"> </w:t>
      </w:r>
      <w:r w:rsidRPr="009A603A">
        <w:rPr>
          <w:rFonts w:ascii="Open Sans" w:hAnsi="Open Sans" w:cs="Open Sans"/>
        </w:rPr>
        <w:t>provide her care</w:t>
      </w:r>
      <w:r>
        <w:rPr>
          <w:rFonts w:ascii="Open Sans" w:hAnsi="Open Sans" w:cs="Open Sans"/>
        </w:rPr>
        <w:t xml:space="preserve">, </w:t>
      </w:r>
      <w:r w:rsidR="00621821">
        <w:rPr>
          <w:rFonts w:ascii="Open Sans" w:hAnsi="Open Sans" w:cs="Open Sans"/>
        </w:rPr>
        <w:t xml:space="preserve">documentation submitted by the </w:t>
      </w:r>
      <w:r w:rsidR="00572509" w:rsidRPr="002C137B">
        <w:rPr>
          <w:rFonts w:ascii="Open Sans" w:hAnsi="Open Sans" w:cs="Open Sans"/>
          <w:color w:val="auto"/>
        </w:rPr>
        <w:t>approved provider indicated</w:t>
      </w:r>
      <w:r w:rsidR="00572509">
        <w:rPr>
          <w:rFonts w:ascii="Open Sans" w:hAnsi="Open Sans" w:cs="Open Sans"/>
          <w:color w:val="auto"/>
        </w:rPr>
        <w:t xml:space="preserve"> </w:t>
      </w:r>
      <w:r w:rsidR="00B032F4">
        <w:rPr>
          <w:rFonts w:ascii="Open Sans" w:hAnsi="Open Sans" w:cs="Open Sans"/>
          <w:color w:val="auto"/>
        </w:rPr>
        <w:t xml:space="preserve">that prior to the site audit </w:t>
      </w:r>
      <w:r w:rsidR="00572509">
        <w:rPr>
          <w:rFonts w:ascii="Open Sans" w:hAnsi="Open Sans" w:cs="Open Sans"/>
          <w:color w:val="auto"/>
        </w:rPr>
        <w:t xml:space="preserve">this preference was contained in a care alert and a continence and toileting plan, which </w:t>
      </w:r>
      <w:r w:rsidR="00621821">
        <w:rPr>
          <w:rFonts w:ascii="Open Sans" w:hAnsi="Open Sans" w:cs="Open Sans"/>
          <w:color w:val="auto"/>
        </w:rPr>
        <w:t xml:space="preserve">the approved provider </w:t>
      </w:r>
      <w:r w:rsidR="00572509">
        <w:rPr>
          <w:rFonts w:ascii="Open Sans" w:hAnsi="Open Sans" w:cs="Open Sans"/>
          <w:color w:val="auto"/>
        </w:rPr>
        <w:t xml:space="preserve">indicated was part of the overall care plan. </w:t>
      </w:r>
    </w:p>
    <w:p w14:paraId="39818BE8" w14:textId="5BDB019B" w:rsidR="002C137B" w:rsidRDefault="00A1738C" w:rsidP="00D0261B">
      <w:pPr>
        <w:pStyle w:val="NormalArial"/>
        <w:rPr>
          <w:rFonts w:ascii="Open Sans" w:hAnsi="Open Sans" w:cs="Open Sans"/>
          <w:color w:val="auto"/>
        </w:rPr>
      </w:pPr>
      <w:r w:rsidRPr="00A1738C">
        <w:rPr>
          <w:rFonts w:ascii="Open Sans" w:hAnsi="Open Sans" w:cs="Open Sans"/>
          <w:color w:val="auto"/>
        </w:rPr>
        <w:t>In concluding that this requirement is Compliant, I have also considered that the approved provider has demonstrated compliance with a</w:t>
      </w:r>
      <w:r w:rsidR="004C4676">
        <w:rPr>
          <w:rFonts w:ascii="Open Sans" w:hAnsi="Open Sans" w:cs="Open Sans"/>
          <w:color w:val="auto"/>
        </w:rPr>
        <w:t>ll other requirements</w:t>
      </w:r>
      <w:r w:rsidRPr="00A1738C">
        <w:rPr>
          <w:rFonts w:ascii="Open Sans" w:hAnsi="Open Sans" w:cs="Open Sans"/>
          <w:color w:val="auto"/>
        </w:rPr>
        <w:t xml:space="preserve"> in relation to this service,</w:t>
      </w:r>
      <w:r>
        <w:rPr>
          <w:rFonts w:ascii="Open Sans" w:hAnsi="Open Sans" w:cs="Open Sans"/>
          <w:color w:val="auto"/>
        </w:rPr>
        <w:t xml:space="preserve"> which indicates generally robust systems and processes, </w:t>
      </w:r>
      <w:r w:rsidRPr="00A1738C">
        <w:rPr>
          <w:rFonts w:ascii="Open Sans" w:hAnsi="Open Sans" w:cs="Open Sans"/>
          <w:color w:val="auto"/>
        </w:rPr>
        <w:t>that it has rectified identified, individual issues, its responsiveness to the issues identified, and that its Plan for Continuous Improvement (PCI) is comprehensive and likely to be put into effect.</w:t>
      </w:r>
    </w:p>
    <w:p w14:paraId="05B49968" w14:textId="77777777" w:rsidR="00647911" w:rsidRPr="00647911" w:rsidRDefault="00647911" w:rsidP="00647911">
      <w:pPr>
        <w:rPr>
          <w:rFonts w:ascii="Open Sans" w:hAnsi="Open Sans" w:cs="Open Sans"/>
          <w:color w:val="auto"/>
        </w:rPr>
      </w:pPr>
      <w:r w:rsidRPr="00647911">
        <w:rPr>
          <w:rFonts w:ascii="Open Sans" w:hAnsi="Open Sans" w:cs="Open Sans"/>
          <w:color w:val="auto"/>
        </w:rPr>
        <w:t>I have also considered the Assessment Team’s findings that consumers were being provided with the appropriate care and that staff were well informed and knowledgeable about consumer needs.</w:t>
      </w:r>
    </w:p>
    <w:p w14:paraId="00F2F4DF" w14:textId="51AD0F77" w:rsidR="00F54B87" w:rsidRPr="001E694D" w:rsidRDefault="00940FEF" w:rsidP="0036130C">
      <w:pPr>
        <w:pStyle w:val="NormalArial"/>
        <w:rPr>
          <w:rFonts w:ascii="Open Sans" w:hAnsi="Open Sans" w:cs="Open Sans"/>
        </w:rPr>
      </w:pPr>
      <w:r w:rsidRPr="001E694D">
        <w:rPr>
          <w:rFonts w:ascii="Open Sans" w:hAnsi="Open Sans" w:cs="Open Sans"/>
        </w:rPr>
        <w:br w:type="page"/>
      </w:r>
    </w:p>
    <w:p w14:paraId="03A8B634"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A40D1" w14:paraId="4E475D0B"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A629C4A"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412BF73"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0A830069"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C946AA"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EA8AF2B"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854BC11" w14:textId="77777777" w:rsidR="00F54B87" w:rsidRPr="001E694D" w:rsidRDefault="00940FE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5BFC1E6" w14:textId="77777777" w:rsidR="00F54B87" w:rsidRPr="001E694D" w:rsidRDefault="00940FE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87E79B5" w14:textId="77777777" w:rsidR="00F54B87" w:rsidRPr="001E694D" w:rsidRDefault="00940FE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70FF6FD"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32606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A60BD40"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B36DF8"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48EBB48"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2B37A1F"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526845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1418A24"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48E664" w14:textId="77777777" w:rsidR="00F54B87" w:rsidRPr="001E694D" w:rsidRDefault="00940FE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3BB4F43" w14:textId="77777777" w:rsidR="00F54B87" w:rsidRPr="001E694D" w:rsidRDefault="00940FE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w:t>
            </w:r>
            <w:r w:rsidRPr="001E694D">
              <w:rPr>
                <w:rFonts w:ascii="Open Sans" w:hAnsi="Open Sans" w:cs="Open Sans"/>
              </w:rPr>
              <w:t>comfort maximised and their dignity preserved.</w:t>
            </w:r>
          </w:p>
        </w:tc>
        <w:tc>
          <w:tcPr>
            <w:tcW w:w="1977" w:type="dxa"/>
            <w:shd w:val="clear" w:color="auto" w:fill="auto"/>
          </w:tcPr>
          <w:p w14:paraId="53DC9B60"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360092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453C555A"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5D5FDE"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B33AADA"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82E59EB" w14:textId="77777777" w:rsidR="00F54B87" w:rsidRPr="001E694D" w:rsidRDefault="00940F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473153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122630C3"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A33463"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E1D99E0"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0A4ED08"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123796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1864A3F4"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296F0C"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69600C3"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3A83E22"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090766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C7C3224"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F27605"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BA6885D"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ECA3CDE" w14:textId="77777777" w:rsidR="00F54B87" w:rsidRPr="001E694D" w:rsidRDefault="00940FE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transmission based </w:t>
            </w:r>
            <w:r w:rsidRPr="001E694D">
              <w:rPr>
                <w:rFonts w:ascii="Open Sans" w:hAnsi="Open Sans" w:cs="Open Sans"/>
              </w:rPr>
              <w:t>precautions to prevent and control infection; and</w:t>
            </w:r>
          </w:p>
          <w:p w14:paraId="4F8DC566" w14:textId="77777777" w:rsidR="00F54B87" w:rsidRPr="001E694D" w:rsidRDefault="00940FE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CDAAF1A"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336403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39C63AD" w14:textId="77777777" w:rsidR="00F54B87" w:rsidRPr="003E162B" w:rsidRDefault="00940FE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9B0FA68" w14:textId="37275473" w:rsidR="00471210" w:rsidRPr="00471210" w:rsidRDefault="00A546CF" w:rsidP="00471210">
      <w:pPr>
        <w:pStyle w:val="NormalArial"/>
        <w:rPr>
          <w:rFonts w:ascii="Open Sans" w:hAnsi="Open Sans" w:cs="Open Sans"/>
        </w:rPr>
      </w:pPr>
      <w:r>
        <w:rPr>
          <w:rFonts w:ascii="Open Sans" w:hAnsi="Open Sans" w:cs="Open Sans"/>
        </w:rPr>
        <w:t>R</w:t>
      </w:r>
      <w:r w:rsidR="00471210" w:rsidRPr="00471210">
        <w:rPr>
          <w:rFonts w:ascii="Open Sans" w:hAnsi="Open Sans" w:cs="Open Sans"/>
        </w:rPr>
        <w:t>eview of care and service records, observations made and interviews</w:t>
      </w:r>
      <w:r w:rsidR="00471210">
        <w:rPr>
          <w:rFonts w:ascii="Open Sans" w:hAnsi="Open Sans" w:cs="Open Sans"/>
        </w:rPr>
        <w:t xml:space="preserve"> </w:t>
      </w:r>
      <w:r w:rsidR="00471210" w:rsidRPr="00471210">
        <w:rPr>
          <w:rFonts w:ascii="Open Sans" w:hAnsi="Open Sans" w:cs="Open Sans"/>
        </w:rPr>
        <w:t>with management and staff showed safe and effective care is provided.</w:t>
      </w:r>
    </w:p>
    <w:p w14:paraId="51C2B739" w14:textId="16CB6C12" w:rsidR="00471210" w:rsidRPr="00471210" w:rsidRDefault="00471210" w:rsidP="00471210">
      <w:pPr>
        <w:pStyle w:val="NormalArial"/>
        <w:rPr>
          <w:rFonts w:ascii="Open Sans" w:hAnsi="Open Sans" w:cs="Open Sans"/>
        </w:rPr>
      </w:pPr>
      <w:r w:rsidRPr="00471210">
        <w:rPr>
          <w:rFonts w:ascii="Open Sans" w:hAnsi="Open Sans" w:cs="Open Sans"/>
        </w:rPr>
        <w:t>Consumers and representatives said they were satisfied with the care and</w:t>
      </w:r>
      <w:r>
        <w:rPr>
          <w:rFonts w:ascii="Open Sans" w:hAnsi="Open Sans" w:cs="Open Sans"/>
        </w:rPr>
        <w:t xml:space="preserve"> </w:t>
      </w:r>
      <w:r w:rsidRPr="00471210">
        <w:rPr>
          <w:rFonts w:ascii="Open Sans" w:hAnsi="Open Sans" w:cs="Open Sans"/>
        </w:rPr>
        <w:t xml:space="preserve">services provided to them at the facility. </w:t>
      </w:r>
    </w:p>
    <w:p w14:paraId="3D56D528" w14:textId="473B473B" w:rsidR="00471210" w:rsidRDefault="00471210" w:rsidP="00471210">
      <w:pPr>
        <w:pStyle w:val="NormalArial"/>
        <w:rPr>
          <w:rFonts w:ascii="Open Sans" w:hAnsi="Open Sans" w:cs="Open Sans"/>
        </w:rPr>
      </w:pPr>
      <w:r>
        <w:rPr>
          <w:rFonts w:ascii="Open Sans" w:hAnsi="Open Sans" w:cs="Open Sans"/>
        </w:rPr>
        <w:t>A r</w:t>
      </w:r>
      <w:r w:rsidRPr="00471210">
        <w:rPr>
          <w:rFonts w:ascii="Open Sans" w:hAnsi="Open Sans" w:cs="Open Sans"/>
        </w:rPr>
        <w:t>eview of incident reporting in clinical documentation indicated the service is</w:t>
      </w:r>
      <w:r>
        <w:rPr>
          <w:rFonts w:ascii="Open Sans" w:hAnsi="Open Sans" w:cs="Open Sans"/>
        </w:rPr>
        <w:t xml:space="preserve"> </w:t>
      </w:r>
      <w:r w:rsidRPr="00471210">
        <w:rPr>
          <w:rFonts w:ascii="Open Sans" w:hAnsi="Open Sans" w:cs="Open Sans"/>
        </w:rPr>
        <w:t>providing best practice care after falls which optimises the health and well-being</w:t>
      </w:r>
      <w:r>
        <w:rPr>
          <w:rFonts w:ascii="Open Sans" w:hAnsi="Open Sans" w:cs="Open Sans"/>
        </w:rPr>
        <w:t xml:space="preserve"> </w:t>
      </w:r>
      <w:r w:rsidRPr="00471210">
        <w:rPr>
          <w:rFonts w:ascii="Open Sans" w:hAnsi="Open Sans" w:cs="Open Sans"/>
        </w:rPr>
        <w:t xml:space="preserve">of consumers. </w:t>
      </w:r>
      <w:r>
        <w:rPr>
          <w:rFonts w:ascii="Open Sans" w:hAnsi="Open Sans" w:cs="Open Sans"/>
        </w:rPr>
        <w:t>An example was cited of the steps taken following a consumer</w:t>
      </w:r>
      <w:r w:rsidRPr="00471210">
        <w:rPr>
          <w:rFonts w:ascii="Open Sans" w:hAnsi="Open Sans" w:cs="Open Sans"/>
        </w:rPr>
        <w:t xml:space="preserve"> experienc</w:t>
      </w:r>
      <w:r>
        <w:rPr>
          <w:rFonts w:ascii="Open Sans" w:hAnsi="Open Sans" w:cs="Open Sans"/>
        </w:rPr>
        <w:t xml:space="preserve">ing </w:t>
      </w:r>
      <w:r w:rsidRPr="00471210">
        <w:rPr>
          <w:rFonts w:ascii="Open Sans" w:hAnsi="Open Sans" w:cs="Open Sans"/>
        </w:rPr>
        <w:t xml:space="preserve">an unwitnessed fall </w:t>
      </w:r>
      <w:r>
        <w:rPr>
          <w:rFonts w:ascii="Open Sans" w:hAnsi="Open Sans" w:cs="Open Sans"/>
        </w:rPr>
        <w:t>resulting a in fracture.</w:t>
      </w:r>
    </w:p>
    <w:p w14:paraId="244F567B" w14:textId="17A3B74D" w:rsidR="00471210" w:rsidRPr="00471210" w:rsidRDefault="00471210" w:rsidP="00471210">
      <w:pPr>
        <w:pStyle w:val="NormalArial"/>
        <w:rPr>
          <w:rFonts w:ascii="Open Sans" w:hAnsi="Open Sans" w:cs="Open Sans"/>
        </w:rPr>
      </w:pPr>
      <w:r>
        <w:rPr>
          <w:rFonts w:ascii="Open Sans" w:hAnsi="Open Sans" w:cs="Open Sans"/>
        </w:rPr>
        <w:t>Regarding re</w:t>
      </w:r>
      <w:r w:rsidRPr="00471210">
        <w:rPr>
          <w:rFonts w:ascii="Open Sans" w:hAnsi="Open Sans" w:cs="Open Sans"/>
        </w:rPr>
        <w:t>strictive practices</w:t>
      </w:r>
      <w:r>
        <w:rPr>
          <w:rFonts w:ascii="Open Sans" w:hAnsi="Open Sans" w:cs="Open Sans"/>
        </w:rPr>
        <w:t xml:space="preserve">, the </w:t>
      </w:r>
      <w:r w:rsidRPr="00471210">
        <w:rPr>
          <w:rFonts w:ascii="Open Sans" w:hAnsi="Open Sans" w:cs="Open Sans"/>
        </w:rPr>
        <w:t>service provided a completed psychotropic self-assessment tool. This</w:t>
      </w:r>
      <w:r>
        <w:rPr>
          <w:rFonts w:ascii="Open Sans" w:hAnsi="Open Sans" w:cs="Open Sans"/>
        </w:rPr>
        <w:t xml:space="preserve"> </w:t>
      </w:r>
      <w:r w:rsidRPr="00471210">
        <w:rPr>
          <w:rFonts w:ascii="Open Sans" w:hAnsi="Open Sans" w:cs="Open Sans"/>
        </w:rPr>
        <w:t>indicated there are 9 consumers who are considered chemically restrained and</w:t>
      </w:r>
      <w:r>
        <w:rPr>
          <w:rFonts w:ascii="Open Sans" w:hAnsi="Open Sans" w:cs="Open Sans"/>
        </w:rPr>
        <w:t xml:space="preserve"> </w:t>
      </w:r>
      <w:r w:rsidRPr="00471210">
        <w:rPr>
          <w:rFonts w:ascii="Open Sans" w:hAnsi="Open Sans" w:cs="Open Sans"/>
        </w:rPr>
        <w:t>confirmed the response to the risk-based question during the entry meeting to</w:t>
      </w:r>
      <w:r>
        <w:rPr>
          <w:rFonts w:ascii="Open Sans" w:hAnsi="Open Sans" w:cs="Open Sans"/>
        </w:rPr>
        <w:t xml:space="preserve"> </w:t>
      </w:r>
      <w:r w:rsidRPr="00471210">
        <w:rPr>
          <w:rFonts w:ascii="Open Sans" w:hAnsi="Open Sans" w:cs="Open Sans"/>
        </w:rPr>
        <w:t>the Site Audit. Review of clinical documentation, observations and interviews</w:t>
      </w:r>
      <w:r>
        <w:rPr>
          <w:rFonts w:ascii="Open Sans" w:hAnsi="Open Sans" w:cs="Open Sans"/>
        </w:rPr>
        <w:t xml:space="preserve"> </w:t>
      </w:r>
      <w:r w:rsidRPr="00471210">
        <w:rPr>
          <w:rFonts w:ascii="Open Sans" w:hAnsi="Open Sans" w:cs="Open Sans"/>
        </w:rPr>
        <w:t>with staff indicated that chemical restraint is administered after other strategies</w:t>
      </w:r>
      <w:r>
        <w:rPr>
          <w:rFonts w:ascii="Open Sans" w:hAnsi="Open Sans" w:cs="Open Sans"/>
        </w:rPr>
        <w:t xml:space="preserve"> </w:t>
      </w:r>
      <w:r w:rsidRPr="00471210">
        <w:rPr>
          <w:rFonts w:ascii="Open Sans" w:hAnsi="Open Sans" w:cs="Open Sans"/>
        </w:rPr>
        <w:t xml:space="preserve">are undertaken. </w:t>
      </w:r>
    </w:p>
    <w:p w14:paraId="43A7FA01" w14:textId="11C5052C" w:rsidR="00471210" w:rsidRPr="00471210" w:rsidRDefault="00471210" w:rsidP="00471210">
      <w:pPr>
        <w:pStyle w:val="NormalArial"/>
        <w:rPr>
          <w:rFonts w:ascii="Open Sans" w:hAnsi="Open Sans" w:cs="Open Sans"/>
        </w:rPr>
      </w:pPr>
      <w:r w:rsidRPr="00471210">
        <w:rPr>
          <w:rFonts w:ascii="Open Sans" w:hAnsi="Open Sans" w:cs="Open Sans"/>
        </w:rPr>
        <w:t>Consumers and representatives reported they are satisfied with the</w:t>
      </w:r>
      <w:r>
        <w:rPr>
          <w:rFonts w:ascii="Open Sans" w:hAnsi="Open Sans" w:cs="Open Sans"/>
        </w:rPr>
        <w:t xml:space="preserve"> </w:t>
      </w:r>
      <w:r w:rsidRPr="00471210">
        <w:rPr>
          <w:rFonts w:ascii="Open Sans" w:hAnsi="Open Sans" w:cs="Open Sans"/>
        </w:rPr>
        <w:t>management of medications at the service</w:t>
      </w:r>
      <w:r>
        <w:rPr>
          <w:rFonts w:ascii="Open Sans" w:hAnsi="Open Sans" w:cs="Open Sans"/>
        </w:rPr>
        <w:t>,</w:t>
      </w:r>
      <w:r w:rsidRPr="00471210">
        <w:rPr>
          <w:rFonts w:ascii="Open Sans" w:hAnsi="Open Sans" w:cs="Open Sans"/>
        </w:rPr>
        <w:t xml:space="preserve"> and</w:t>
      </w:r>
      <w:r>
        <w:rPr>
          <w:rFonts w:ascii="Open Sans" w:hAnsi="Open Sans" w:cs="Open Sans"/>
        </w:rPr>
        <w:t xml:space="preserve"> that consumers </w:t>
      </w:r>
      <w:r w:rsidRPr="00471210">
        <w:rPr>
          <w:rFonts w:ascii="Open Sans" w:hAnsi="Open Sans" w:cs="Open Sans"/>
        </w:rPr>
        <w:t>receive the right medication at the right time and are given assistance to take the medication when required.</w:t>
      </w:r>
      <w:r>
        <w:rPr>
          <w:rFonts w:ascii="Open Sans" w:hAnsi="Open Sans" w:cs="Open Sans"/>
        </w:rPr>
        <w:t xml:space="preserve"> </w:t>
      </w:r>
      <w:r w:rsidRPr="00471210">
        <w:rPr>
          <w:rFonts w:ascii="Open Sans" w:hAnsi="Open Sans" w:cs="Open Sans"/>
        </w:rPr>
        <w:t>Records of known allergies were consistently documented in reviewed</w:t>
      </w:r>
      <w:r>
        <w:rPr>
          <w:rFonts w:ascii="Open Sans" w:hAnsi="Open Sans" w:cs="Open Sans"/>
        </w:rPr>
        <w:t xml:space="preserve"> </w:t>
      </w:r>
      <w:r w:rsidRPr="00471210">
        <w:rPr>
          <w:rFonts w:ascii="Open Sans" w:hAnsi="Open Sans" w:cs="Open Sans"/>
        </w:rPr>
        <w:t>consumer files.</w:t>
      </w:r>
      <w:r>
        <w:rPr>
          <w:rFonts w:ascii="Open Sans" w:hAnsi="Open Sans" w:cs="Open Sans"/>
        </w:rPr>
        <w:t xml:space="preserve"> </w:t>
      </w:r>
      <w:r w:rsidRPr="00471210">
        <w:rPr>
          <w:rFonts w:ascii="Open Sans" w:hAnsi="Open Sans" w:cs="Open Sans"/>
        </w:rPr>
        <w:t>Staff said they check the medication trolleys every Sunday for out-of-date</w:t>
      </w:r>
      <w:r>
        <w:rPr>
          <w:rFonts w:ascii="Open Sans" w:hAnsi="Open Sans" w:cs="Open Sans"/>
        </w:rPr>
        <w:t xml:space="preserve"> </w:t>
      </w:r>
      <w:r w:rsidRPr="00471210">
        <w:rPr>
          <w:rFonts w:ascii="Open Sans" w:hAnsi="Open Sans" w:cs="Open Sans"/>
        </w:rPr>
        <w:t>medications or low stock. The registered nurse on night shift also checks the</w:t>
      </w:r>
      <w:r>
        <w:rPr>
          <w:rFonts w:ascii="Open Sans" w:hAnsi="Open Sans" w:cs="Open Sans"/>
        </w:rPr>
        <w:t xml:space="preserve"> </w:t>
      </w:r>
      <w:r w:rsidRPr="00471210">
        <w:rPr>
          <w:rFonts w:ascii="Open Sans" w:hAnsi="Open Sans" w:cs="Open Sans"/>
        </w:rPr>
        <w:t>medication trolleys.</w:t>
      </w:r>
    </w:p>
    <w:p w14:paraId="6FFFED2C" w14:textId="77777777" w:rsidR="00A546CF" w:rsidRDefault="00471210" w:rsidP="00702272">
      <w:pPr>
        <w:pStyle w:val="NormalArial"/>
        <w:rPr>
          <w:rFonts w:ascii="Open Sans" w:hAnsi="Open Sans" w:cs="Open Sans"/>
        </w:rPr>
      </w:pPr>
      <w:r>
        <w:rPr>
          <w:rFonts w:ascii="Open Sans" w:hAnsi="Open Sans" w:cs="Open Sans"/>
        </w:rPr>
        <w:t>In relation to wound management, it was noted a consumer’s wound was healing with the wound being p</w:t>
      </w:r>
      <w:r w:rsidRPr="00471210">
        <w:rPr>
          <w:rFonts w:ascii="Open Sans" w:hAnsi="Open Sans" w:cs="Open Sans"/>
        </w:rPr>
        <w:t>hotographed and dressed every 4 days</w:t>
      </w:r>
      <w:r>
        <w:rPr>
          <w:rFonts w:ascii="Open Sans" w:hAnsi="Open Sans" w:cs="Open Sans"/>
        </w:rPr>
        <w:t xml:space="preserve">, and </w:t>
      </w:r>
      <w:r w:rsidRPr="00471210">
        <w:rPr>
          <w:rFonts w:ascii="Open Sans" w:hAnsi="Open Sans" w:cs="Open Sans"/>
        </w:rPr>
        <w:t xml:space="preserve"> documented in a wound</w:t>
      </w:r>
      <w:r>
        <w:rPr>
          <w:rFonts w:ascii="Open Sans" w:hAnsi="Open Sans" w:cs="Open Sans"/>
        </w:rPr>
        <w:t xml:space="preserve"> </w:t>
      </w:r>
      <w:r w:rsidRPr="00471210">
        <w:rPr>
          <w:rFonts w:ascii="Open Sans" w:hAnsi="Open Sans" w:cs="Open Sans"/>
        </w:rPr>
        <w:t xml:space="preserve">chart. </w:t>
      </w:r>
      <w:r>
        <w:rPr>
          <w:rFonts w:ascii="Open Sans" w:hAnsi="Open Sans" w:cs="Open Sans"/>
        </w:rPr>
        <w:t>However, w</w:t>
      </w:r>
      <w:r w:rsidRPr="00471210">
        <w:rPr>
          <w:rFonts w:ascii="Open Sans" w:hAnsi="Open Sans" w:cs="Open Sans"/>
        </w:rPr>
        <w:t>ound measurements were not being altered as the wound heals and</w:t>
      </w:r>
      <w:r>
        <w:rPr>
          <w:rFonts w:ascii="Open Sans" w:hAnsi="Open Sans" w:cs="Open Sans"/>
        </w:rPr>
        <w:t xml:space="preserve"> </w:t>
      </w:r>
      <w:r w:rsidRPr="00471210">
        <w:rPr>
          <w:rFonts w:ascii="Open Sans" w:hAnsi="Open Sans" w:cs="Open Sans"/>
        </w:rPr>
        <w:t>change</w:t>
      </w:r>
      <w:r>
        <w:rPr>
          <w:rFonts w:ascii="Open Sans" w:hAnsi="Open Sans" w:cs="Open Sans"/>
        </w:rPr>
        <w:t>d</w:t>
      </w:r>
      <w:r w:rsidRPr="00471210">
        <w:rPr>
          <w:rFonts w:ascii="Open Sans" w:hAnsi="Open Sans" w:cs="Open Sans"/>
        </w:rPr>
        <w:t>. Th</w:t>
      </w:r>
      <w:r>
        <w:rPr>
          <w:rFonts w:ascii="Open Sans" w:hAnsi="Open Sans" w:cs="Open Sans"/>
        </w:rPr>
        <w:t>is was addressed as a continuous improvement exercise by the approved provider.</w:t>
      </w:r>
      <w:r w:rsidR="00F640F1">
        <w:rPr>
          <w:rFonts w:ascii="Open Sans" w:hAnsi="Open Sans" w:cs="Open Sans"/>
        </w:rPr>
        <w:t xml:space="preserve"> In its response the approved stated that </w:t>
      </w:r>
      <w:r w:rsidR="00F640F1" w:rsidRPr="00F640F1">
        <w:rPr>
          <w:rFonts w:ascii="Open Sans" w:hAnsi="Open Sans" w:cs="Open Sans"/>
        </w:rPr>
        <w:t>the wound chart was not completed once within the 8 day period</w:t>
      </w:r>
      <w:r w:rsidR="00F640F1">
        <w:rPr>
          <w:rFonts w:ascii="Open Sans" w:hAnsi="Open Sans" w:cs="Open Sans"/>
        </w:rPr>
        <w:t>, explaining this occurred</w:t>
      </w:r>
      <w:r w:rsidR="00F640F1" w:rsidRPr="00F640F1">
        <w:rPr>
          <w:rFonts w:ascii="Open Sans" w:hAnsi="Open Sans" w:cs="Open Sans"/>
        </w:rPr>
        <w:t xml:space="preserve"> due to </w:t>
      </w:r>
      <w:r w:rsidR="00F640F1">
        <w:rPr>
          <w:rFonts w:ascii="Open Sans" w:hAnsi="Open Sans" w:cs="Open Sans"/>
        </w:rPr>
        <w:t>an acute chronic episode for this consumer, unrelated to wound care, at this time.</w:t>
      </w:r>
      <w:r w:rsidR="00F640F1" w:rsidRPr="00F640F1">
        <w:rPr>
          <w:rFonts w:ascii="Open Sans" w:hAnsi="Open Sans" w:cs="Open Sans"/>
        </w:rPr>
        <w:t xml:space="preserve"> </w:t>
      </w:r>
    </w:p>
    <w:p w14:paraId="75BA770D" w14:textId="779B1BDD" w:rsidR="00471210" w:rsidRDefault="00471210" w:rsidP="00702272">
      <w:pPr>
        <w:pStyle w:val="NormalArial"/>
        <w:rPr>
          <w:rFonts w:ascii="Open Sans" w:hAnsi="Open Sans" w:cs="Open Sans"/>
        </w:rPr>
      </w:pPr>
      <w:r w:rsidRPr="00471210">
        <w:rPr>
          <w:rFonts w:ascii="Open Sans" w:hAnsi="Open Sans" w:cs="Open Sans"/>
        </w:rPr>
        <w:t>Consumers who experience unplanned weight loss are referred to a dietitian,</w:t>
      </w:r>
      <w:r>
        <w:rPr>
          <w:rFonts w:ascii="Open Sans" w:hAnsi="Open Sans" w:cs="Open Sans"/>
        </w:rPr>
        <w:t xml:space="preserve"> </w:t>
      </w:r>
      <w:r w:rsidRPr="00471210">
        <w:rPr>
          <w:rFonts w:ascii="Open Sans" w:hAnsi="Open Sans" w:cs="Open Sans"/>
        </w:rPr>
        <w:t>provided with nutritional supplements, their food and fluid intake is monitored,</w:t>
      </w:r>
      <w:r>
        <w:rPr>
          <w:rFonts w:ascii="Open Sans" w:hAnsi="Open Sans" w:cs="Open Sans"/>
        </w:rPr>
        <w:t xml:space="preserve"> </w:t>
      </w:r>
      <w:r w:rsidRPr="00471210">
        <w:rPr>
          <w:rFonts w:ascii="Open Sans" w:hAnsi="Open Sans" w:cs="Open Sans"/>
        </w:rPr>
        <w:t>and monthly weighing is charted and easily accessed on the electronic clinical</w:t>
      </w:r>
      <w:r>
        <w:rPr>
          <w:rFonts w:ascii="Open Sans" w:hAnsi="Open Sans" w:cs="Open Sans"/>
        </w:rPr>
        <w:t xml:space="preserve"> </w:t>
      </w:r>
      <w:r w:rsidRPr="00471210">
        <w:rPr>
          <w:rFonts w:ascii="Open Sans" w:hAnsi="Open Sans" w:cs="Open Sans"/>
        </w:rPr>
        <w:t>management system.</w:t>
      </w:r>
    </w:p>
    <w:p w14:paraId="62B912C4" w14:textId="593B7F2E" w:rsidR="00471210" w:rsidRPr="00471210" w:rsidRDefault="00471210" w:rsidP="00471210">
      <w:pPr>
        <w:pStyle w:val="NormalArial"/>
        <w:rPr>
          <w:rFonts w:ascii="Open Sans" w:hAnsi="Open Sans" w:cs="Open Sans"/>
        </w:rPr>
      </w:pPr>
      <w:r w:rsidRPr="00471210">
        <w:rPr>
          <w:rFonts w:ascii="Open Sans" w:hAnsi="Open Sans" w:cs="Open Sans"/>
        </w:rPr>
        <w:t>Staff advised preferences with time of showering, oral hygiene and activities are</w:t>
      </w:r>
      <w:r>
        <w:rPr>
          <w:rFonts w:ascii="Open Sans" w:hAnsi="Open Sans" w:cs="Open Sans"/>
        </w:rPr>
        <w:t xml:space="preserve"> </w:t>
      </w:r>
      <w:r w:rsidRPr="00471210">
        <w:rPr>
          <w:rFonts w:ascii="Open Sans" w:hAnsi="Open Sans" w:cs="Open Sans"/>
        </w:rPr>
        <w:t>discussed with consumers and their families and documented in their care plan.</w:t>
      </w:r>
      <w:r>
        <w:rPr>
          <w:rFonts w:ascii="Open Sans" w:hAnsi="Open Sans" w:cs="Open Sans"/>
        </w:rPr>
        <w:t xml:space="preserve"> </w:t>
      </w:r>
      <w:r w:rsidRPr="00471210">
        <w:rPr>
          <w:rFonts w:ascii="Open Sans" w:hAnsi="Open Sans" w:cs="Open Sans"/>
        </w:rPr>
        <w:t>Care staff advised they replace consumer toothbrushes seasonally.</w:t>
      </w:r>
    </w:p>
    <w:p w14:paraId="2A345B34" w14:textId="00C2FE45" w:rsidR="00171028" w:rsidRDefault="00171028" w:rsidP="00171028">
      <w:pPr>
        <w:pStyle w:val="NormalArial"/>
        <w:rPr>
          <w:rFonts w:ascii="Open Sans" w:hAnsi="Open Sans" w:cs="Open Sans"/>
        </w:rPr>
      </w:pPr>
      <w:r w:rsidRPr="00171028">
        <w:rPr>
          <w:rFonts w:ascii="Open Sans" w:hAnsi="Open Sans" w:cs="Open Sans"/>
        </w:rPr>
        <w:t>The service has systems in place to manage high-impact, high-prevalence risks.</w:t>
      </w:r>
      <w:r>
        <w:rPr>
          <w:rFonts w:ascii="Open Sans" w:hAnsi="Open Sans" w:cs="Open Sans"/>
        </w:rPr>
        <w:t xml:space="preserve"> </w:t>
      </w:r>
      <w:r w:rsidRPr="00171028">
        <w:rPr>
          <w:rFonts w:ascii="Open Sans" w:hAnsi="Open Sans" w:cs="Open Sans"/>
        </w:rPr>
        <w:t>The organisation has a suite of policies and procedures in relation to high</w:t>
      </w:r>
      <w:r>
        <w:rPr>
          <w:rFonts w:ascii="Open Sans" w:hAnsi="Open Sans" w:cs="Open Sans"/>
        </w:rPr>
        <w:t>-</w:t>
      </w:r>
      <w:r w:rsidRPr="00171028">
        <w:rPr>
          <w:rFonts w:ascii="Open Sans" w:hAnsi="Open Sans" w:cs="Open Sans"/>
        </w:rPr>
        <w:lastRenderedPageBreak/>
        <w:t>impact</w:t>
      </w:r>
      <w:r>
        <w:rPr>
          <w:rFonts w:ascii="Open Sans" w:hAnsi="Open Sans" w:cs="Open Sans"/>
        </w:rPr>
        <w:t xml:space="preserve">, </w:t>
      </w:r>
      <w:r w:rsidRPr="00171028">
        <w:rPr>
          <w:rFonts w:ascii="Open Sans" w:hAnsi="Open Sans" w:cs="Open Sans"/>
        </w:rPr>
        <w:t>high-prevalence risks and risk management. The policies incorporate</w:t>
      </w:r>
      <w:r w:rsidR="003F52D7">
        <w:rPr>
          <w:rFonts w:ascii="Open Sans" w:hAnsi="Open Sans" w:cs="Open Sans"/>
        </w:rPr>
        <w:t xml:space="preserve"> </w:t>
      </w:r>
      <w:r w:rsidRPr="00171028">
        <w:rPr>
          <w:rFonts w:ascii="Open Sans" w:hAnsi="Open Sans" w:cs="Open Sans"/>
        </w:rPr>
        <w:t>dignity of risk and information in relation to choking, diabetes, medication</w:t>
      </w:r>
      <w:r w:rsidR="003F52D7">
        <w:rPr>
          <w:rFonts w:ascii="Open Sans" w:hAnsi="Open Sans" w:cs="Open Sans"/>
        </w:rPr>
        <w:t xml:space="preserve"> </w:t>
      </w:r>
      <w:r w:rsidRPr="00171028">
        <w:rPr>
          <w:rFonts w:ascii="Open Sans" w:hAnsi="Open Sans" w:cs="Open Sans"/>
        </w:rPr>
        <w:t>safety, managing delirium and other risks, and links to other policies related to</w:t>
      </w:r>
      <w:r w:rsidR="00A546CF">
        <w:rPr>
          <w:rFonts w:ascii="Open Sans" w:hAnsi="Open Sans" w:cs="Open Sans"/>
        </w:rPr>
        <w:t xml:space="preserve"> </w:t>
      </w:r>
      <w:r w:rsidRPr="00171028">
        <w:rPr>
          <w:rFonts w:ascii="Open Sans" w:hAnsi="Open Sans" w:cs="Open Sans"/>
        </w:rPr>
        <w:t xml:space="preserve">that risk. </w:t>
      </w:r>
    </w:p>
    <w:p w14:paraId="4314A9E7" w14:textId="687B4454" w:rsidR="00171028" w:rsidRDefault="00171028" w:rsidP="00171028">
      <w:pPr>
        <w:pStyle w:val="NormalArial"/>
        <w:rPr>
          <w:rFonts w:ascii="Open Sans" w:hAnsi="Open Sans" w:cs="Open Sans"/>
        </w:rPr>
      </w:pPr>
      <w:r w:rsidRPr="00171028">
        <w:rPr>
          <w:rFonts w:ascii="Open Sans" w:hAnsi="Open Sans" w:cs="Open Sans"/>
        </w:rPr>
        <w:t>There are 2 care managers who advised they review all progress notes</w:t>
      </w:r>
      <w:r>
        <w:rPr>
          <w:rFonts w:ascii="Open Sans" w:hAnsi="Open Sans" w:cs="Open Sans"/>
        </w:rPr>
        <w:t xml:space="preserve"> </w:t>
      </w:r>
      <w:r w:rsidRPr="00171028">
        <w:rPr>
          <w:rFonts w:ascii="Open Sans" w:hAnsi="Open Sans" w:cs="Open Sans"/>
        </w:rPr>
        <w:t>every morning. There is a report provided by the registered nurses from evening</w:t>
      </w:r>
      <w:r>
        <w:rPr>
          <w:rFonts w:ascii="Open Sans" w:hAnsi="Open Sans" w:cs="Open Sans"/>
        </w:rPr>
        <w:t xml:space="preserve"> </w:t>
      </w:r>
      <w:r w:rsidRPr="00171028">
        <w:rPr>
          <w:rFonts w:ascii="Open Sans" w:hAnsi="Open Sans" w:cs="Open Sans"/>
        </w:rPr>
        <w:t>and night shift which documents all falls or other incidents, including hospital</w:t>
      </w:r>
      <w:r>
        <w:rPr>
          <w:rFonts w:ascii="Open Sans" w:hAnsi="Open Sans" w:cs="Open Sans"/>
        </w:rPr>
        <w:t xml:space="preserve"> </w:t>
      </w:r>
      <w:r w:rsidRPr="00171028">
        <w:rPr>
          <w:rFonts w:ascii="Open Sans" w:hAnsi="Open Sans" w:cs="Open Sans"/>
        </w:rPr>
        <w:t>transfers. The care managers do a daily round of the service including unwell</w:t>
      </w:r>
      <w:r>
        <w:rPr>
          <w:rFonts w:ascii="Open Sans" w:hAnsi="Open Sans" w:cs="Open Sans"/>
        </w:rPr>
        <w:t xml:space="preserve"> </w:t>
      </w:r>
      <w:r w:rsidRPr="00171028">
        <w:rPr>
          <w:rFonts w:ascii="Open Sans" w:hAnsi="Open Sans" w:cs="Open Sans"/>
        </w:rPr>
        <w:t>consumers and those post incident. They check the list of high-risk profile</w:t>
      </w:r>
      <w:r>
        <w:rPr>
          <w:rFonts w:ascii="Open Sans" w:hAnsi="Open Sans" w:cs="Open Sans"/>
        </w:rPr>
        <w:t xml:space="preserve"> </w:t>
      </w:r>
      <w:r w:rsidRPr="00171028">
        <w:rPr>
          <w:rFonts w:ascii="Open Sans" w:hAnsi="Open Sans" w:cs="Open Sans"/>
        </w:rPr>
        <w:t>consumers; this list is created by the electronic clinical management system.</w:t>
      </w:r>
    </w:p>
    <w:p w14:paraId="5644BD8C" w14:textId="77777777" w:rsidR="003F52D7" w:rsidRDefault="00171028" w:rsidP="00171028">
      <w:pPr>
        <w:pStyle w:val="NormalArial"/>
        <w:rPr>
          <w:rFonts w:ascii="Open Sans" w:hAnsi="Open Sans" w:cs="Open Sans"/>
        </w:rPr>
      </w:pPr>
      <w:r>
        <w:rPr>
          <w:rFonts w:ascii="Open Sans" w:hAnsi="Open Sans" w:cs="Open Sans"/>
        </w:rPr>
        <w:t xml:space="preserve">A resident risk </w:t>
      </w:r>
      <w:r w:rsidRPr="00171028">
        <w:rPr>
          <w:rFonts w:ascii="Open Sans" w:hAnsi="Open Sans" w:cs="Open Sans"/>
        </w:rPr>
        <w:t>profile</w:t>
      </w:r>
      <w:r>
        <w:rPr>
          <w:rFonts w:ascii="Open Sans" w:hAnsi="Open Sans" w:cs="Open Sans"/>
        </w:rPr>
        <w:t xml:space="preserve"> is used to categorise</w:t>
      </w:r>
      <w:r w:rsidR="003F52D7">
        <w:rPr>
          <w:rFonts w:ascii="Open Sans" w:hAnsi="Open Sans" w:cs="Open Sans"/>
        </w:rPr>
        <w:t xml:space="preserve"> consumers</w:t>
      </w:r>
      <w:r w:rsidRPr="00171028">
        <w:rPr>
          <w:rFonts w:ascii="Open Sans" w:hAnsi="Open Sans" w:cs="Open Sans"/>
        </w:rPr>
        <w:t xml:space="preserve"> into high, medium</w:t>
      </w:r>
      <w:r w:rsidR="003F52D7">
        <w:rPr>
          <w:rFonts w:ascii="Open Sans" w:hAnsi="Open Sans" w:cs="Open Sans"/>
        </w:rPr>
        <w:t xml:space="preserve"> </w:t>
      </w:r>
      <w:r w:rsidRPr="00171028">
        <w:rPr>
          <w:rFonts w:ascii="Open Sans" w:hAnsi="Open Sans" w:cs="Open Sans"/>
        </w:rPr>
        <w:t>and low risks. There is a management meeting every day at 9:30 am and new</w:t>
      </w:r>
      <w:r w:rsidR="003F52D7">
        <w:rPr>
          <w:rFonts w:ascii="Open Sans" w:hAnsi="Open Sans" w:cs="Open Sans"/>
        </w:rPr>
        <w:t xml:space="preserve"> </w:t>
      </w:r>
      <w:r w:rsidRPr="00171028">
        <w:rPr>
          <w:rFonts w:ascii="Open Sans" w:hAnsi="Open Sans" w:cs="Open Sans"/>
        </w:rPr>
        <w:t xml:space="preserve">admissions and incidents, consumers who are deteriorating and their care </w:t>
      </w:r>
      <w:r w:rsidR="003F52D7">
        <w:rPr>
          <w:rFonts w:ascii="Open Sans" w:hAnsi="Open Sans" w:cs="Open Sans"/>
        </w:rPr>
        <w:t xml:space="preserve">are </w:t>
      </w:r>
      <w:r w:rsidRPr="00171028">
        <w:rPr>
          <w:rFonts w:ascii="Open Sans" w:hAnsi="Open Sans" w:cs="Open Sans"/>
        </w:rPr>
        <w:t xml:space="preserve">discussed. </w:t>
      </w:r>
    </w:p>
    <w:p w14:paraId="6849182B" w14:textId="6F749365" w:rsidR="00171028" w:rsidRPr="00171028" w:rsidRDefault="00171028" w:rsidP="00171028">
      <w:pPr>
        <w:pStyle w:val="NormalArial"/>
        <w:rPr>
          <w:rFonts w:ascii="Open Sans" w:hAnsi="Open Sans" w:cs="Open Sans"/>
        </w:rPr>
      </w:pPr>
      <w:r w:rsidRPr="00171028">
        <w:rPr>
          <w:rFonts w:ascii="Open Sans" w:hAnsi="Open Sans" w:cs="Open Sans"/>
        </w:rPr>
        <w:t>Staff said they are told about high-impact high-prevalence risks every</w:t>
      </w:r>
      <w:r w:rsidR="003F52D7">
        <w:rPr>
          <w:rFonts w:ascii="Open Sans" w:hAnsi="Open Sans" w:cs="Open Sans"/>
        </w:rPr>
        <w:t xml:space="preserve"> </w:t>
      </w:r>
      <w:r w:rsidRPr="00171028">
        <w:rPr>
          <w:rFonts w:ascii="Open Sans" w:hAnsi="Open Sans" w:cs="Open Sans"/>
        </w:rPr>
        <w:t>day. The service identified skin tears, wound management and falls as their</w:t>
      </w:r>
      <w:r w:rsidR="003F52D7">
        <w:rPr>
          <w:rFonts w:ascii="Open Sans" w:hAnsi="Open Sans" w:cs="Open Sans"/>
        </w:rPr>
        <w:t xml:space="preserve"> </w:t>
      </w:r>
      <w:r w:rsidRPr="00171028">
        <w:rPr>
          <w:rFonts w:ascii="Open Sans" w:hAnsi="Open Sans" w:cs="Open Sans"/>
        </w:rPr>
        <w:t>leading high-impact high-prevalence risks. Consumers and representatives</w:t>
      </w:r>
      <w:r w:rsidR="003F52D7">
        <w:rPr>
          <w:rFonts w:ascii="Open Sans" w:hAnsi="Open Sans" w:cs="Open Sans"/>
        </w:rPr>
        <w:t xml:space="preserve"> </w:t>
      </w:r>
      <w:r w:rsidRPr="00171028">
        <w:rPr>
          <w:rFonts w:ascii="Open Sans" w:hAnsi="Open Sans" w:cs="Open Sans"/>
        </w:rPr>
        <w:t>provided positive feedback about how the service is managing their risks</w:t>
      </w:r>
      <w:r w:rsidR="003F52D7">
        <w:rPr>
          <w:rFonts w:ascii="Open Sans" w:hAnsi="Open Sans" w:cs="Open Sans"/>
        </w:rPr>
        <w:t xml:space="preserve">, for example, in relation to management of falls risks by use of </w:t>
      </w:r>
      <w:r w:rsidRPr="00171028">
        <w:rPr>
          <w:rFonts w:ascii="Open Sans" w:hAnsi="Open Sans" w:cs="Open Sans"/>
        </w:rPr>
        <w:t>bed sensors and half hourly checks.</w:t>
      </w:r>
    </w:p>
    <w:p w14:paraId="2E8C6F18" w14:textId="2AA4AA2B" w:rsidR="00171028" w:rsidRPr="00171028" w:rsidRDefault="00171028" w:rsidP="003F52D7">
      <w:pPr>
        <w:pStyle w:val="NormalArial"/>
        <w:rPr>
          <w:rFonts w:ascii="Open Sans" w:hAnsi="Open Sans" w:cs="Open Sans"/>
        </w:rPr>
      </w:pPr>
      <w:r w:rsidRPr="00171028">
        <w:rPr>
          <w:rFonts w:ascii="Open Sans" w:hAnsi="Open Sans" w:cs="Open Sans"/>
        </w:rPr>
        <w:t>The physiotherapist said they review consumers who have had a fall</w:t>
      </w:r>
      <w:r w:rsidR="003F52D7">
        <w:rPr>
          <w:rFonts w:ascii="Open Sans" w:hAnsi="Open Sans" w:cs="Open Sans"/>
        </w:rPr>
        <w:t xml:space="preserve">, and also said they have </w:t>
      </w:r>
      <w:r w:rsidRPr="00171028">
        <w:rPr>
          <w:rFonts w:ascii="Open Sans" w:hAnsi="Open Sans" w:cs="Open Sans"/>
        </w:rPr>
        <w:t>a falls meeting every Friday. The physiotherapist described</w:t>
      </w:r>
      <w:r w:rsidR="003F52D7">
        <w:rPr>
          <w:rFonts w:ascii="Open Sans" w:hAnsi="Open Sans" w:cs="Open Sans"/>
        </w:rPr>
        <w:t xml:space="preserve"> </w:t>
      </w:r>
      <w:r w:rsidRPr="00171028">
        <w:rPr>
          <w:rFonts w:ascii="Open Sans" w:hAnsi="Open Sans" w:cs="Open Sans"/>
        </w:rPr>
        <w:t>how the service monitored falls which showed increasing number of days</w:t>
      </w:r>
      <w:r w:rsidR="003F52D7">
        <w:rPr>
          <w:rFonts w:ascii="Open Sans" w:hAnsi="Open Sans" w:cs="Open Sans"/>
        </w:rPr>
        <w:t xml:space="preserve"> </w:t>
      </w:r>
      <w:r w:rsidRPr="00171028">
        <w:rPr>
          <w:rFonts w:ascii="Open Sans" w:hAnsi="Open Sans" w:cs="Open Sans"/>
        </w:rPr>
        <w:t>between falls at the service. This has been supported by staff education and</w:t>
      </w:r>
      <w:r w:rsidR="003F52D7">
        <w:rPr>
          <w:rFonts w:ascii="Open Sans" w:hAnsi="Open Sans" w:cs="Open Sans"/>
        </w:rPr>
        <w:t xml:space="preserve"> </w:t>
      </w:r>
      <w:r w:rsidRPr="00171028">
        <w:rPr>
          <w:rFonts w:ascii="Open Sans" w:hAnsi="Open Sans" w:cs="Open Sans"/>
        </w:rPr>
        <w:t xml:space="preserve">awareness of falls prevention. </w:t>
      </w:r>
    </w:p>
    <w:p w14:paraId="36AB5302" w14:textId="53A15E41" w:rsidR="00F165CA" w:rsidRDefault="00171028" w:rsidP="00171028">
      <w:pPr>
        <w:pStyle w:val="NormalArial"/>
        <w:rPr>
          <w:rFonts w:ascii="Open Sans" w:hAnsi="Open Sans" w:cs="Open Sans"/>
        </w:rPr>
      </w:pPr>
      <w:r w:rsidRPr="00171028">
        <w:rPr>
          <w:rFonts w:ascii="Open Sans" w:hAnsi="Open Sans" w:cs="Open Sans"/>
        </w:rPr>
        <w:t>Management advised there were 2 consumers with pressure injuries at the</w:t>
      </w:r>
      <w:r w:rsidR="003F52D7">
        <w:rPr>
          <w:rFonts w:ascii="Open Sans" w:hAnsi="Open Sans" w:cs="Open Sans"/>
        </w:rPr>
        <w:t xml:space="preserve"> </w:t>
      </w:r>
      <w:r w:rsidRPr="00171028">
        <w:rPr>
          <w:rFonts w:ascii="Open Sans" w:hAnsi="Open Sans" w:cs="Open Sans"/>
        </w:rPr>
        <w:t>service during the entry meeting</w:t>
      </w:r>
      <w:r w:rsidR="003F52D7">
        <w:rPr>
          <w:rFonts w:ascii="Open Sans" w:hAnsi="Open Sans" w:cs="Open Sans"/>
        </w:rPr>
        <w:t xml:space="preserve">, and detailed how these were monitored and managed. A consumer stated they were very </w:t>
      </w:r>
      <w:r w:rsidRPr="00171028">
        <w:rPr>
          <w:rFonts w:ascii="Open Sans" w:hAnsi="Open Sans" w:cs="Open Sans"/>
        </w:rPr>
        <w:t>happy about how the service has been</w:t>
      </w:r>
      <w:r w:rsidR="003F52D7">
        <w:rPr>
          <w:rFonts w:ascii="Open Sans" w:hAnsi="Open Sans" w:cs="Open Sans"/>
        </w:rPr>
        <w:t xml:space="preserve"> </w:t>
      </w:r>
      <w:r w:rsidRPr="00171028">
        <w:rPr>
          <w:rFonts w:ascii="Open Sans" w:hAnsi="Open Sans" w:cs="Open Sans"/>
        </w:rPr>
        <w:t xml:space="preserve">managing </w:t>
      </w:r>
      <w:r w:rsidR="003F52D7">
        <w:rPr>
          <w:rFonts w:ascii="Open Sans" w:hAnsi="Open Sans" w:cs="Open Sans"/>
        </w:rPr>
        <w:t xml:space="preserve">their </w:t>
      </w:r>
      <w:r w:rsidRPr="00171028">
        <w:rPr>
          <w:rFonts w:ascii="Open Sans" w:hAnsi="Open Sans" w:cs="Open Sans"/>
        </w:rPr>
        <w:t xml:space="preserve">chronic wound. </w:t>
      </w:r>
      <w:r w:rsidR="00F165CA">
        <w:rPr>
          <w:rFonts w:ascii="Open Sans" w:hAnsi="Open Sans" w:cs="Open Sans"/>
        </w:rPr>
        <w:t>The service maintains a wound report, which details type of wound or bruising injury and management strategies.</w:t>
      </w:r>
    </w:p>
    <w:p w14:paraId="7688184F" w14:textId="77777777" w:rsidR="004018DB" w:rsidRDefault="00171028" w:rsidP="00171028">
      <w:pPr>
        <w:pStyle w:val="NormalArial"/>
        <w:rPr>
          <w:rFonts w:ascii="Open Sans" w:hAnsi="Open Sans" w:cs="Open Sans"/>
        </w:rPr>
      </w:pPr>
      <w:r w:rsidRPr="00171028">
        <w:rPr>
          <w:rFonts w:ascii="Open Sans" w:hAnsi="Open Sans" w:cs="Open Sans"/>
        </w:rPr>
        <w:t>Staff at the service describe</w:t>
      </w:r>
      <w:r w:rsidR="00F165CA">
        <w:rPr>
          <w:rFonts w:ascii="Open Sans" w:hAnsi="Open Sans" w:cs="Open Sans"/>
        </w:rPr>
        <w:t>d</w:t>
      </w:r>
      <w:r w:rsidRPr="00171028">
        <w:rPr>
          <w:rFonts w:ascii="Open Sans" w:hAnsi="Open Sans" w:cs="Open Sans"/>
        </w:rPr>
        <w:t xml:space="preserve"> how they manage skin integrity by</w:t>
      </w:r>
      <w:r w:rsidR="00F165CA">
        <w:rPr>
          <w:rFonts w:ascii="Open Sans" w:hAnsi="Open Sans" w:cs="Open Sans"/>
        </w:rPr>
        <w:t xml:space="preserve"> </w:t>
      </w:r>
      <w:r w:rsidRPr="00171028">
        <w:rPr>
          <w:rFonts w:ascii="Open Sans" w:hAnsi="Open Sans" w:cs="Open Sans"/>
        </w:rPr>
        <w:t>repositioning consumers and using moisturiser for consumer’s skin. They</w:t>
      </w:r>
      <w:r w:rsidR="00F165CA">
        <w:rPr>
          <w:rFonts w:ascii="Open Sans" w:hAnsi="Open Sans" w:cs="Open Sans"/>
        </w:rPr>
        <w:t xml:space="preserve"> </w:t>
      </w:r>
      <w:r w:rsidRPr="00171028">
        <w:rPr>
          <w:rFonts w:ascii="Open Sans" w:hAnsi="Open Sans" w:cs="Open Sans"/>
        </w:rPr>
        <w:t>said they check the consumer’s skin during personal hygiene and report any</w:t>
      </w:r>
      <w:r w:rsidR="00F165CA">
        <w:rPr>
          <w:rFonts w:ascii="Open Sans" w:hAnsi="Open Sans" w:cs="Open Sans"/>
        </w:rPr>
        <w:t xml:space="preserve"> </w:t>
      </w:r>
      <w:r w:rsidRPr="00171028">
        <w:rPr>
          <w:rFonts w:ascii="Open Sans" w:hAnsi="Open Sans" w:cs="Open Sans"/>
        </w:rPr>
        <w:t>bruising or changes to the registered nurse.</w:t>
      </w:r>
    </w:p>
    <w:p w14:paraId="2171AFA4" w14:textId="77777777" w:rsidR="00DB0F1E" w:rsidRDefault="00DB0F1E" w:rsidP="004018DB">
      <w:pPr>
        <w:pStyle w:val="NormalArial"/>
        <w:rPr>
          <w:rFonts w:ascii="Open Sans" w:hAnsi="Open Sans" w:cs="Open Sans"/>
        </w:rPr>
      </w:pPr>
      <w:r>
        <w:rPr>
          <w:rFonts w:ascii="Open Sans" w:hAnsi="Open Sans" w:cs="Open Sans"/>
        </w:rPr>
        <w:t>C</w:t>
      </w:r>
      <w:r w:rsidR="004018DB" w:rsidRPr="004018DB">
        <w:rPr>
          <w:rFonts w:ascii="Open Sans" w:hAnsi="Open Sans" w:cs="Open Sans"/>
        </w:rPr>
        <w:t>onsumers’ files showed advance care plans have been completed. Staff</w:t>
      </w:r>
      <w:r>
        <w:rPr>
          <w:rFonts w:ascii="Open Sans" w:hAnsi="Open Sans" w:cs="Open Sans"/>
        </w:rPr>
        <w:t xml:space="preserve"> </w:t>
      </w:r>
      <w:r w:rsidR="004018DB" w:rsidRPr="004018DB">
        <w:rPr>
          <w:rFonts w:ascii="Open Sans" w:hAnsi="Open Sans" w:cs="Open Sans"/>
        </w:rPr>
        <w:t>were able to describe how care changes when a consumer approaches their end</w:t>
      </w:r>
      <w:r>
        <w:rPr>
          <w:rFonts w:ascii="Open Sans" w:hAnsi="Open Sans" w:cs="Open Sans"/>
        </w:rPr>
        <w:t xml:space="preserve"> </w:t>
      </w:r>
      <w:r w:rsidR="004018DB" w:rsidRPr="004018DB">
        <w:rPr>
          <w:rFonts w:ascii="Open Sans" w:hAnsi="Open Sans" w:cs="Open Sans"/>
        </w:rPr>
        <w:t>of life and expressed compassion. Staff said they ensure consumers are kept</w:t>
      </w:r>
      <w:r>
        <w:rPr>
          <w:rFonts w:ascii="Open Sans" w:hAnsi="Open Sans" w:cs="Open Sans"/>
        </w:rPr>
        <w:t xml:space="preserve"> </w:t>
      </w:r>
      <w:r w:rsidR="004018DB" w:rsidRPr="004018DB">
        <w:rPr>
          <w:rFonts w:ascii="Open Sans" w:hAnsi="Open Sans" w:cs="Open Sans"/>
        </w:rPr>
        <w:t>comfortable. The organisation has a suite of policies and procedures in relation</w:t>
      </w:r>
      <w:r>
        <w:rPr>
          <w:rFonts w:ascii="Open Sans" w:hAnsi="Open Sans" w:cs="Open Sans"/>
        </w:rPr>
        <w:t xml:space="preserve"> </w:t>
      </w:r>
      <w:r w:rsidR="004018DB" w:rsidRPr="004018DB">
        <w:rPr>
          <w:rFonts w:ascii="Open Sans" w:hAnsi="Open Sans" w:cs="Open Sans"/>
        </w:rPr>
        <w:t xml:space="preserve">to palliative and end of life care. </w:t>
      </w:r>
    </w:p>
    <w:p w14:paraId="08365EEA" w14:textId="629B5E55" w:rsidR="004018DB" w:rsidRDefault="004018DB" w:rsidP="004018DB">
      <w:pPr>
        <w:pStyle w:val="NormalArial"/>
        <w:rPr>
          <w:rFonts w:ascii="Open Sans" w:hAnsi="Open Sans" w:cs="Open Sans"/>
        </w:rPr>
      </w:pPr>
      <w:r w:rsidRPr="004018DB">
        <w:rPr>
          <w:rFonts w:ascii="Open Sans" w:hAnsi="Open Sans" w:cs="Open Sans"/>
        </w:rPr>
        <w:t>There were no consumers who were receiving end</w:t>
      </w:r>
      <w:r>
        <w:rPr>
          <w:rFonts w:ascii="Open Sans" w:hAnsi="Open Sans" w:cs="Open Sans"/>
        </w:rPr>
        <w:t xml:space="preserve"> </w:t>
      </w:r>
      <w:r w:rsidRPr="004018DB">
        <w:rPr>
          <w:rFonts w:ascii="Open Sans" w:hAnsi="Open Sans" w:cs="Open Sans"/>
        </w:rPr>
        <w:t xml:space="preserve">of life care during the Site </w:t>
      </w:r>
      <w:r w:rsidR="00DB0F1E" w:rsidRPr="004018DB">
        <w:rPr>
          <w:rFonts w:ascii="Open Sans" w:hAnsi="Open Sans" w:cs="Open Sans"/>
        </w:rPr>
        <w:t>Audit</w:t>
      </w:r>
      <w:r w:rsidR="00DB0F1E">
        <w:rPr>
          <w:rFonts w:ascii="Open Sans" w:hAnsi="Open Sans" w:cs="Open Sans"/>
        </w:rPr>
        <w:t xml:space="preserve">; </w:t>
      </w:r>
      <w:r w:rsidR="00C00EB7">
        <w:rPr>
          <w:rFonts w:ascii="Open Sans" w:hAnsi="Open Sans" w:cs="Open Sans"/>
        </w:rPr>
        <w:t>however,</w:t>
      </w:r>
      <w:r w:rsidR="00DB0F1E">
        <w:rPr>
          <w:rFonts w:ascii="Open Sans" w:hAnsi="Open Sans" w:cs="Open Sans"/>
        </w:rPr>
        <w:t xml:space="preserve"> the file </w:t>
      </w:r>
      <w:r w:rsidRPr="004018DB">
        <w:rPr>
          <w:rFonts w:ascii="Open Sans" w:hAnsi="Open Sans" w:cs="Open Sans"/>
        </w:rPr>
        <w:t>of a recently deceased consumer was</w:t>
      </w:r>
      <w:r w:rsidR="00DB0F1E">
        <w:rPr>
          <w:rFonts w:ascii="Open Sans" w:hAnsi="Open Sans" w:cs="Open Sans"/>
        </w:rPr>
        <w:t xml:space="preserve"> </w:t>
      </w:r>
      <w:r w:rsidRPr="004018DB">
        <w:rPr>
          <w:rFonts w:ascii="Open Sans" w:hAnsi="Open Sans" w:cs="Open Sans"/>
        </w:rPr>
        <w:t xml:space="preserve">reviewed, and </w:t>
      </w:r>
      <w:r w:rsidR="00DB0F1E">
        <w:rPr>
          <w:rFonts w:ascii="Open Sans" w:hAnsi="Open Sans" w:cs="Open Sans"/>
        </w:rPr>
        <w:lastRenderedPageBreak/>
        <w:t xml:space="preserve">their </w:t>
      </w:r>
      <w:r w:rsidRPr="004018DB">
        <w:rPr>
          <w:rFonts w:ascii="Open Sans" w:hAnsi="Open Sans" w:cs="Open Sans"/>
        </w:rPr>
        <w:t>representative interviewed by the Assessment Team.</w:t>
      </w:r>
      <w:r w:rsidR="00DB0F1E">
        <w:rPr>
          <w:rFonts w:ascii="Open Sans" w:hAnsi="Open Sans" w:cs="Open Sans"/>
        </w:rPr>
        <w:t xml:space="preserve"> That information evidenced compassionate and appropriate management of the emotional and physical aspects of that consumer’s passing, with their surviving spouse articulating the empathetic and informed support given to them and their spouse.</w:t>
      </w:r>
    </w:p>
    <w:p w14:paraId="5E8F25B5" w14:textId="77777777" w:rsidR="00C00EB7" w:rsidRDefault="00C00EB7" w:rsidP="00C00EB7">
      <w:pPr>
        <w:pStyle w:val="NormalArial"/>
        <w:rPr>
          <w:rFonts w:ascii="Open Sans" w:hAnsi="Open Sans" w:cs="Open Sans"/>
        </w:rPr>
      </w:pPr>
      <w:r w:rsidRPr="00C00EB7">
        <w:rPr>
          <w:rFonts w:ascii="Open Sans" w:hAnsi="Open Sans" w:cs="Open Sans"/>
        </w:rPr>
        <w:t>Consumers said they were confident any changes in their condition would be</w:t>
      </w:r>
      <w:r>
        <w:rPr>
          <w:rFonts w:ascii="Open Sans" w:hAnsi="Open Sans" w:cs="Open Sans"/>
        </w:rPr>
        <w:t xml:space="preserve"> </w:t>
      </w:r>
      <w:r w:rsidRPr="00C00EB7">
        <w:rPr>
          <w:rFonts w:ascii="Open Sans" w:hAnsi="Open Sans" w:cs="Open Sans"/>
        </w:rPr>
        <w:t>picked up and responded to by the staff at the service. Representatives</w:t>
      </w:r>
      <w:r>
        <w:rPr>
          <w:rFonts w:ascii="Open Sans" w:hAnsi="Open Sans" w:cs="Open Sans"/>
        </w:rPr>
        <w:t xml:space="preserve"> </w:t>
      </w:r>
      <w:r w:rsidRPr="00C00EB7">
        <w:rPr>
          <w:rFonts w:ascii="Open Sans" w:hAnsi="Open Sans" w:cs="Open Sans"/>
        </w:rPr>
        <w:t>confirmed the service is responsive if their relative is unwell and notifies them of</w:t>
      </w:r>
      <w:r>
        <w:rPr>
          <w:rFonts w:ascii="Open Sans" w:hAnsi="Open Sans" w:cs="Open Sans"/>
        </w:rPr>
        <w:t xml:space="preserve"> </w:t>
      </w:r>
      <w:r w:rsidRPr="00C00EB7">
        <w:rPr>
          <w:rFonts w:ascii="Open Sans" w:hAnsi="Open Sans" w:cs="Open Sans"/>
        </w:rPr>
        <w:t xml:space="preserve">any changes as they occur. </w:t>
      </w:r>
    </w:p>
    <w:p w14:paraId="0852E040" w14:textId="0BB2F5D8" w:rsidR="00C00EB7" w:rsidRDefault="00C00EB7" w:rsidP="00C00EB7">
      <w:pPr>
        <w:pStyle w:val="NormalArial"/>
        <w:rPr>
          <w:rFonts w:ascii="Open Sans" w:hAnsi="Open Sans" w:cs="Open Sans"/>
        </w:rPr>
      </w:pPr>
      <w:r w:rsidRPr="00C00EB7">
        <w:rPr>
          <w:rFonts w:ascii="Open Sans" w:hAnsi="Open Sans" w:cs="Open Sans"/>
        </w:rPr>
        <w:t>The service uses a stop and watch tool for staff to</w:t>
      </w:r>
      <w:r>
        <w:rPr>
          <w:rFonts w:ascii="Open Sans" w:hAnsi="Open Sans" w:cs="Open Sans"/>
        </w:rPr>
        <w:t xml:space="preserve"> </w:t>
      </w:r>
      <w:r w:rsidRPr="00C00EB7">
        <w:rPr>
          <w:rFonts w:ascii="Open Sans" w:hAnsi="Open Sans" w:cs="Open Sans"/>
        </w:rPr>
        <w:t>alert the registered nurse in addition to verbal notification when they observe</w:t>
      </w:r>
      <w:r>
        <w:rPr>
          <w:rFonts w:ascii="Open Sans" w:hAnsi="Open Sans" w:cs="Open Sans"/>
        </w:rPr>
        <w:t xml:space="preserve"> </w:t>
      </w:r>
      <w:r w:rsidRPr="00C00EB7">
        <w:rPr>
          <w:rFonts w:ascii="Open Sans" w:hAnsi="Open Sans" w:cs="Open Sans"/>
        </w:rPr>
        <w:t>change in mobility, pain, appetite or other changes. The stop and watch is</w:t>
      </w:r>
      <w:r>
        <w:rPr>
          <w:rFonts w:ascii="Open Sans" w:hAnsi="Open Sans" w:cs="Open Sans"/>
        </w:rPr>
        <w:t xml:space="preserve"> </w:t>
      </w:r>
      <w:r w:rsidRPr="00C00EB7">
        <w:rPr>
          <w:rFonts w:ascii="Open Sans" w:hAnsi="Open Sans" w:cs="Open Sans"/>
        </w:rPr>
        <w:t>documented in the consumer’s file, the registered nurse is then alerted and will</w:t>
      </w:r>
      <w:r>
        <w:rPr>
          <w:rFonts w:ascii="Open Sans" w:hAnsi="Open Sans" w:cs="Open Sans"/>
        </w:rPr>
        <w:t xml:space="preserve"> </w:t>
      </w:r>
      <w:r w:rsidRPr="00C00EB7">
        <w:rPr>
          <w:rFonts w:ascii="Open Sans" w:hAnsi="Open Sans" w:cs="Open Sans"/>
        </w:rPr>
        <w:t>follow up</w:t>
      </w:r>
      <w:r>
        <w:rPr>
          <w:rFonts w:ascii="Open Sans" w:hAnsi="Open Sans" w:cs="Open Sans"/>
        </w:rPr>
        <w:t xml:space="preserve">. Care staff </w:t>
      </w:r>
      <w:r w:rsidRPr="00C00EB7">
        <w:rPr>
          <w:rFonts w:ascii="Open Sans" w:hAnsi="Open Sans" w:cs="Open Sans"/>
        </w:rPr>
        <w:t>said they identify deterioration or change in a consumer</w:t>
      </w:r>
      <w:r>
        <w:rPr>
          <w:rFonts w:ascii="Open Sans" w:hAnsi="Open Sans" w:cs="Open Sans"/>
        </w:rPr>
        <w:t xml:space="preserve">s </w:t>
      </w:r>
      <w:r w:rsidRPr="00C00EB7">
        <w:rPr>
          <w:rFonts w:ascii="Open Sans" w:hAnsi="Open Sans" w:cs="Open Sans"/>
        </w:rPr>
        <w:t>condition by monitoring for changes in consumer mobility or behaviour</w:t>
      </w:r>
      <w:r>
        <w:rPr>
          <w:rFonts w:ascii="Open Sans" w:hAnsi="Open Sans" w:cs="Open Sans"/>
        </w:rPr>
        <w:t xml:space="preserve">, and use the </w:t>
      </w:r>
      <w:r w:rsidRPr="00C00EB7">
        <w:rPr>
          <w:rFonts w:ascii="Open Sans" w:hAnsi="Open Sans" w:cs="Open Sans"/>
        </w:rPr>
        <w:t>stop and watch tool</w:t>
      </w:r>
      <w:r>
        <w:rPr>
          <w:rFonts w:ascii="Open Sans" w:hAnsi="Open Sans" w:cs="Open Sans"/>
        </w:rPr>
        <w:t>,</w:t>
      </w:r>
      <w:r w:rsidRPr="00C00EB7">
        <w:rPr>
          <w:rFonts w:ascii="Open Sans" w:hAnsi="Open Sans" w:cs="Open Sans"/>
        </w:rPr>
        <w:t xml:space="preserve"> and report to the registered</w:t>
      </w:r>
      <w:r>
        <w:rPr>
          <w:rFonts w:ascii="Open Sans" w:hAnsi="Open Sans" w:cs="Open Sans"/>
        </w:rPr>
        <w:t xml:space="preserve"> </w:t>
      </w:r>
      <w:r w:rsidRPr="00C00EB7">
        <w:rPr>
          <w:rFonts w:ascii="Open Sans" w:hAnsi="Open Sans" w:cs="Open Sans"/>
        </w:rPr>
        <w:t>nurse verbally. This was evidenced in relation to consumer’s reviewed</w:t>
      </w:r>
      <w:r>
        <w:rPr>
          <w:rFonts w:ascii="Open Sans" w:hAnsi="Open Sans" w:cs="Open Sans"/>
        </w:rPr>
        <w:t>.</w:t>
      </w:r>
      <w:r w:rsidRPr="00C00EB7">
        <w:rPr>
          <w:rFonts w:ascii="Open Sans" w:hAnsi="Open Sans" w:cs="Open Sans"/>
        </w:rPr>
        <w:t xml:space="preserve"> </w:t>
      </w:r>
    </w:p>
    <w:p w14:paraId="0D98C0C7" w14:textId="77777777" w:rsidR="00C00EB7" w:rsidRDefault="00C00EB7" w:rsidP="00C00EB7">
      <w:pPr>
        <w:pStyle w:val="NormalArial"/>
        <w:rPr>
          <w:rFonts w:ascii="Open Sans" w:hAnsi="Open Sans" w:cs="Open Sans"/>
        </w:rPr>
      </w:pPr>
      <w:r w:rsidRPr="00C00EB7">
        <w:rPr>
          <w:rFonts w:ascii="Open Sans" w:hAnsi="Open Sans" w:cs="Open Sans"/>
        </w:rPr>
        <w:t>Clinical staff described assessments used to identify change in a consumers</w:t>
      </w:r>
      <w:r>
        <w:rPr>
          <w:rFonts w:ascii="Open Sans" w:hAnsi="Open Sans" w:cs="Open Sans"/>
        </w:rPr>
        <w:t xml:space="preserve"> </w:t>
      </w:r>
      <w:r w:rsidRPr="00C00EB7">
        <w:rPr>
          <w:rFonts w:ascii="Open Sans" w:hAnsi="Open Sans" w:cs="Open Sans"/>
        </w:rPr>
        <w:t>condition including physical triggers such as delirium, pain, and infection,</w:t>
      </w:r>
      <w:r>
        <w:rPr>
          <w:rFonts w:ascii="Open Sans" w:hAnsi="Open Sans" w:cs="Open Sans"/>
        </w:rPr>
        <w:t xml:space="preserve"> </w:t>
      </w:r>
      <w:r w:rsidRPr="00C00EB7">
        <w:rPr>
          <w:rFonts w:ascii="Open Sans" w:hAnsi="Open Sans" w:cs="Open Sans"/>
        </w:rPr>
        <w:t>and when consumer’s experience behavioural changes.</w:t>
      </w:r>
      <w:r>
        <w:rPr>
          <w:rFonts w:ascii="Open Sans" w:hAnsi="Open Sans" w:cs="Open Sans"/>
        </w:rPr>
        <w:t xml:space="preserve"> This was shown in relation to a consumer </w:t>
      </w:r>
      <w:r w:rsidRPr="00C00EB7">
        <w:rPr>
          <w:rFonts w:ascii="Open Sans" w:hAnsi="Open Sans" w:cs="Open Sans"/>
        </w:rPr>
        <w:t>complaining of lower back pain</w:t>
      </w:r>
      <w:r>
        <w:rPr>
          <w:rFonts w:ascii="Open Sans" w:hAnsi="Open Sans" w:cs="Open Sans"/>
        </w:rPr>
        <w:t>.</w:t>
      </w:r>
    </w:p>
    <w:p w14:paraId="471B1995" w14:textId="77777777" w:rsidR="00AC1972" w:rsidRDefault="00AC1972" w:rsidP="00AC1972">
      <w:pPr>
        <w:pStyle w:val="NormalArial"/>
        <w:rPr>
          <w:rFonts w:ascii="Open Sans" w:hAnsi="Open Sans" w:cs="Open Sans"/>
        </w:rPr>
      </w:pPr>
      <w:r w:rsidRPr="00AC1972">
        <w:rPr>
          <w:rFonts w:ascii="Open Sans" w:hAnsi="Open Sans" w:cs="Open Sans"/>
        </w:rPr>
        <w:t xml:space="preserve">There </w:t>
      </w:r>
      <w:r>
        <w:rPr>
          <w:rFonts w:ascii="Open Sans" w:hAnsi="Open Sans" w:cs="Open Sans"/>
        </w:rPr>
        <w:t>are</w:t>
      </w:r>
      <w:r w:rsidRPr="00AC1972">
        <w:rPr>
          <w:rFonts w:ascii="Open Sans" w:hAnsi="Open Sans" w:cs="Open Sans"/>
        </w:rPr>
        <w:t xml:space="preserve"> processes in place to document and communicate information</w:t>
      </w:r>
      <w:r>
        <w:rPr>
          <w:rFonts w:ascii="Open Sans" w:hAnsi="Open Sans" w:cs="Open Sans"/>
        </w:rPr>
        <w:t xml:space="preserve"> </w:t>
      </w:r>
      <w:r w:rsidRPr="00AC1972">
        <w:rPr>
          <w:rFonts w:ascii="Open Sans" w:hAnsi="Open Sans" w:cs="Open Sans"/>
        </w:rPr>
        <w:t>within the organisation and with others where responsibility for care is shared.</w:t>
      </w:r>
      <w:r>
        <w:rPr>
          <w:rFonts w:ascii="Open Sans" w:hAnsi="Open Sans" w:cs="Open Sans"/>
        </w:rPr>
        <w:t xml:space="preserve"> </w:t>
      </w:r>
      <w:r w:rsidRPr="00AC1972">
        <w:rPr>
          <w:rFonts w:ascii="Open Sans" w:hAnsi="Open Sans" w:cs="Open Sans"/>
        </w:rPr>
        <w:t>Representatives said staff communicated well with them about the consumers</w:t>
      </w:r>
      <w:r>
        <w:rPr>
          <w:rFonts w:ascii="Open Sans" w:hAnsi="Open Sans" w:cs="Open Sans"/>
        </w:rPr>
        <w:t xml:space="preserve"> </w:t>
      </w:r>
      <w:r w:rsidRPr="00AC1972">
        <w:rPr>
          <w:rFonts w:ascii="Open Sans" w:hAnsi="Open Sans" w:cs="Open Sans"/>
        </w:rPr>
        <w:t>condition and needs. Staff were aware of consumer preferences, condition and</w:t>
      </w:r>
      <w:r>
        <w:rPr>
          <w:rFonts w:ascii="Open Sans" w:hAnsi="Open Sans" w:cs="Open Sans"/>
        </w:rPr>
        <w:t xml:space="preserve"> </w:t>
      </w:r>
      <w:r w:rsidRPr="00AC1972">
        <w:rPr>
          <w:rFonts w:ascii="Open Sans" w:hAnsi="Open Sans" w:cs="Open Sans"/>
        </w:rPr>
        <w:t xml:space="preserve">needs. </w:t>
      </w:r>
    </w:p>
    <w:p w14:paraId="278D89E2" w14:textId="77777777" w:rsidR="00AC1972" w:rsidRDefault="00AC1972" w:rsidP="00AC1972">
      <w:pPr>
        <w:pStyle w:val="NormalArial"/>
        <w:rPr>
          <w:rFonts w:ascii="Open Sans" w:hAnsi="Open Sans" w:cs="Open Sans"/>
        </w:rPr>
      </w:pPr>
      <w:r w:rsidRPr="00AC1972">
        <w:rPr>
          <w:rFonts w:ascii="Open Sans" w:hAnsi="Open Sans" w:cs="Open Sans"/>
        </w:rPr>
        <w:t>Appointments are documented in notes to inform handover by the</w:t>
      </w:r>
      <w:r>
        <w:rPr>
          <w:rFonts w:ascii="Open Sans" w:hAnsi="Open Sans" w:cs="Open Sans"/>
        </w:rPr>
        <w:t xml:space="preserve"> </w:t>
      </w:r>
      <w:r w:rsidRPr="00AC1972">
        <w:rPr>
          <w:rFonts w:ascii="Open Sans" w:hAnsi="Open Sans" w:cs="Open Sans"/>
        </w:rPr>
        <w:t>registered nurses. Consumer notes are accessible in summary in relation to</w:t>
      </w:r>
      <w:r>
        <w:rPr>
          <w:rFonts w:ascii="Open Sans" w:hAnsi="Open Sans" w:cs="Open Sans"/>
        </w:rPr>
        <w:t xml:space="preserve"> </w:t>
      </w:r>
      <w:r w:rsidRPr="00AC1972">
        <w:rPr>
          <w:rFonts w:ascii="Open Sans" w:hAnsi="Open Sans" w:cs="Open Sans"/>
        </w:rPr>
        <w:t>consumer’s with appointments coming up</w:t>
      </w:r>
      <w:r>
        <w:rPr>
          <w:rFonts w:ascii="Open Sans" w:hAnsi="Open Sans" w:cs="Open Sans"/>
        </w:rPr>
        <w:t xml:space="preserve"> including, in one example, details of the need to cease certain medications 2 days prior to an appointment, and transport details.</w:t>
      </w:r>
    </w:p>
    <w:p w14:paraId="19E2556D" w14:textId="2D419AFB" w:rsidR="00AC1972" w:rsidRPr="00AC1972" w:rsidRDefault="00AC1972" w:rsidP="00AC1972">
      <w:pPr>
        <w:pStyle w:val="NormalArial"/>
        <w:rPr>
          <w:rFonts w:ascii="Open Sans" w:hAnsi="Open Sans" w:cs="Open Sans"/>
        </w:rPr>
      </w:pPr>
      <w:r w:rsidRPr="00AC1972">
        <w:rPr>
          <w:rFonts w:ascii="Open Sans" w:hAnsi="Open Sans" w:cs="Open Sans"/>
        </w:rPr>
        <w:t>Staff advised they receive and share information about consumer’s</w:t>
      </w:r>
      <w:r>
        <w:rPr>
          <w:rFonts w:ascii="Open Sans" w:hAnsi="Open Sans" w:cs="Open Sans"/>
        </w:rPr>
        <w:t xml:space="preserve"> </w:t>
      </w:r>
      <w:r w:rsidRPr="00AC1972">
        <w:rPr>
          <w:rFonts w:ascii="Open Sans" w:hAnsi="Open Sans" w:cs="Open Sans"/>
        </w:rPr>
        <w:t>condition, needs and preferences at handover and huddles daily.</w:t>
      </w:r>
      <w:r>
        <w:rPr>
          <w:rFonts w:ascii="Open Sans" w:hAnsi="Open Sans" w:cs="Open Sans"/>
        </w:rPr>
        <w:t xml:space="preserve"> </w:t>
      </w:r>
      <w:r w:rsidRPr="00AC1972">
        <w:rPr>
          <w:rFonts w:ascii="Open Sans" w:hAnsi="Open Sans" w:cs="Open Sans"/>
        </w:rPr>
        <w:t>Staff document activity logs daily within the electronic clinical management</w:t>
      </w:r>
      <w:r>
        <w:rPr>
          <w:rFonts w:ascii="Open Sans" w:hAnsi="Open Sans" w:cs="Open Sans"/>
        </w:rPr>
        <w:t xml:space="preserve"> </w:t>
      </w:r>
      <w:r w:rsidRPr="00AC1972">
        <w:rPr>
          <w:rFonts w:ascii="Open Sans" w:hAnsi="Open Sans" w:cs="Open Sans"/>
        </w:rPr>
        <w:t>system. This includes showering and charting blood glucose levels, bowel</w:t>
      </w:r>
      <w:r>
        <w:rPr>
          <w:rFonts w:ascii="Open Sans" w:hAnsi="Open Sans" w:cs="Open Sans"/>
        </w:rPr>
        <w:t xml:space="preserve"> </w:t>
      </w:r>
      <w:r w:rsidRPr="00AC1972">
        <w:rPr>
          <w:rFonts w:ascii="Open Sans" w:hAnsi="Open Sans" w:cs="Open Sans"/>
        </w:rPr>
        <w:t>and sight charts.</w:t>
      </w:r>
      <w:r>
        <w:rPr>
          <w:rFonts w:ascii="Open Sans" w:hAnsi="Open Sans" w:cs="Open Sans"/>
        </w:rPr>
        <w:t xml:space="preserve"> </w:t>
      </w:r>
      <w:r w:rsidRPr="00AC1972">
        <w:rPr>
          <w:rFonts w:ascii="Open Sans" w:hAnsi="Open Sans" w:cs="Open Sans"/>
        </w:rPr>
        <w:t>Notes written by the dietitian and medical officer were observed to be</w:t>
      </w:r>
      <w:r>
        <w:rPr>
          <w:rFonts w:ascii="Open Sans" w:hAnsi="Open Sans" w:cs="Open Sans"/>
        </w:rPr>
        <w:t xml:space="preserve"> </w:t>
      </w:r>
      <w:r w:rsidRPr="00AC1972">
        <w:rPr>
          <w:rFonts w:ascii="Open Sans" w:hAnsi="Open Sans" w:cs="Open Sans"/>
        </w:rPr>
        <w:t xml:space="preserve">documented in clinical files. </w:t>
      </w:r>
    </w:p>
    <w:p w14:paraId="7AD15B47" w14:textId="2F736966" w:rsidR="00AC1972" w:rsidRPr="00AC1972" w:rsidRDefault="00AC1972" w:rsidP="00170D6E">
      <w:pPr>
        <w:pStyle w:val="NormalArial"/>
        <w:rPr>
          <w:rFonts w:ascii="Open Sans" w:hAnsi="Open Sans" w:cs="Open Sans"/>
        </w:rPr>
      </w:pPr>
      <w:r>
        <w:rPr>
          <w:rFonts w:ascii="Open Sans" w:hAnsi="Open Sans" w:cs="Open Sans"/>
        </w:rPr>
        <w:t>C</w:t>
      </w:r>
      <w:r w:rsidRPr="00AC1972">
        <w:rPr>
          <w:rFonts w:ascii="Open Sans" w:hAnsi="Open Sans" w:cs="Open Sans"/>
        </w:rPr>
        <w:t>onsumers said they felt they were referred to doctors and specialists</w:t>
      </w:r>
      <w:r w:rsidR="00237C47">
        <w:rPr>
          <w:rFonts w:ascii="Open Sans" w:hAnsi="Open Sans" w:cs="Open Sans"/>
        </w:rPr>
        <w:t xml:space="preserve"> </w:t>
      </w:r>
      <w:r w:rsidRPr="00AC1972">
        <w:rPr>
          <w:rFonts w:ascii="Open Sans" w:hAnsi="Open Sans" w:cs="Open Sans"/>
        </w:rPr>
        <w:t>when required and confirmed input from allied health services such as the</w:t>
      </w:r>
      <w:r w:rsidR="00237C47">
        <w:rPr>
          <w:rFonts w:ascii="Open Sans" w:hAnsi="Open Sans" w:cs="Open Sans"/>
        </w:rPr>
        <w:t xml:space="preserve"> </w:t>
      </w:r>
      <w:r w:rsidRPr="00AC1972">
        <w:rPr>
          <w:rFonts w:ascii="Open Sans" w:hAnsi="Open Sans" w:cs="Open Sans"/>
        </w:rPr>
        <w:t>physiotherapist. Consumer files indicated referrals for consumers had occurred</w:t>
      </w:r>
      <w:r w:rsidR="00237C47">
        <w:rPr>
          <w:rFonts w:ascii="Open Sans" w:hAnsi="Open Sans" w:cs="Open Sans"/>
        </w:rPr>
        <w:t xml:space="preserve"> </w:t>
      </w:r>
      <w:r w:rsidRPr="00AC1972">
        <w:rPr>
          <w:rFonts w:ascii="Open Sans" w:hAnsi="Open Sans" w:cs="Open Sans"/>
        </w:rPr>
        <w:t xml:space="preserve">in an appropriate manner. </w:t>
      </w:r>
      <w:r w:rsidR="00170D6E">
        <w:rPr>
          <w:rFonts w:ascii="Open Sans" w:hAnsi="Open Sans" w:cs="Open Sans"/>
        </w:rPr>
        <w:t>For example, on</w:t>
      </w:r>
      <w:r w:rsidR="00237C47">
        <w:rPr>
          <w:rFonts w:ascii="Open Sans" w:hAnsi="Open Sans" w:cs="Open Sans"/>
        </w:rPr>
        <w:t xml:space="preserve">e consumer was observed to </w:t>
      </w:r>
      <w:r w:rsidRPr="00AC1972">
        <w:rPr>
          <w:rFonts w:ascii="Open Sans" w:hAnsi="Open Sans" w:cs="Open Sans"/>
        </w:rPr>
        <w:t xml:space="preserve">be </w:t>
      </w:r>
      <w:r w:rsidRPr="00AC1972">
        <w:rPr>
          <w:rFonts w:ascii="Open Sans" w:hAnsi="Open Sans" w:cs="Open Sans"/>
        </w:rPr>
        <w:lastRenderedPageBreak/>
        <w:t>visited by Dementia Support Australia</w:t>
      </w:r>
      <w:r w:rsidR="00170D6E">
        <w:rPr>
          <w:rFonts w:ascii="Open Sans" w:hAnsi="Open Sans" w:cs="Open Sans"/>
        </w:rPr>
        <w:t xml:space="preserve">. Another was reviewed by a speech pathologist when they were </w:t>
      </w:r>
      <w:r w:rsidRPr="00AC1972">
        <w:rPr>
          <w:rFonts w:ascii="Open Sans" w:hAnsi="Open Sans" w:cs="Open Sans"/>
        </w:rPr>
        <w:t xml:space="preserve">deteriorating and experiencing swallowing difficulty. </w:t>
      </w:r>
    </w:p>
    <w:p w14:paraId="6F424EAC" w14:textId="77777777" w:rsidR="00170D6E" w:rsidRDefault="00AC1972" w:rsidP="00AC1972">
      <w:pPr>
        <w:pStyle w:val="NormalArial"/>
        <w:rPr>
          <w:rFonts w:ascii="Open Sans" w:hAnsi="Open Sans" w:cs="Open Sans"/>
        </w:rPr>
      </w:pPr>
      <w:r w:rsidRPr="00AC1972">
        <w:rPr>
          <w:rFonts w:ascii="Open Sans" w:hAnsi="Open Sans" w:cs="Open Sans"/>
        </w:rPr>
        <w:t>The organisation has processes in place to monitor infections and antibiotic use.</w:t>
      </w:r>
      <w:r w:rsidR="00170D6E">
        <w:rPr>
          <w:rFonts w:ascii="Open Sans" w:hAnsi="Open Sans" w:cs="Open Sans"/>
        </w:rPr>
        <w:t xml:space="preserve"> </w:t>
      </w:r>
      <w:r w:rsidRPr="00AC1972">
        <w:rPr>
          <w:rFonts w:ascii="Open Sans" w:hAnsi="Open Sans" w:cs="Open Sans"/>
        </w:rPr>
        <w:t>Consumers and representatives interviewed said they were satisfied with how</w:t>
      </w:r>
      <w:r w:rsidR="00170D6E">
        <w:rPr>
          <w:rFonts w:ascii="Open Sans" w:hAnsi="Open Sans" w:cs="Open Sans"/>
        </w:rPr>
        <w:t xml:space="preserve"> </w:t>
      </w:r>
      <w:r w:rsidRPr="00AC1972">
        <w:rPr>
          <w:rFonts w:ascii="Open Sans" w:hAnsi="Open Sans" w:cs="Open Sans"/>
        </w:rPr>
        <w:t>the service has managed the minimisation of infection related risks. Medical</w:t>
      </w:r>
      <w:r w:rsidR="00170D6E">
        <w:rPr>
          <w:rFonts w:ascii="Open Sans" w:hAnsi="Open Sans" w:cs="Open Sans"/>
        </w:rPr>
        <w:t xml:space="preserve"> </w:t>
      </w:r>
      <w:r w:rsidRPr="00AC1972">
        <w:rPr>
          <w:rFonts w:ascii="Open Sans" w:hAnsi="Open Sans" w:cs="Open Sans"/>
        </w:rPr>
        <w:t>officers attend vaccinations for their own consumers at the service and the</w:t>
      </w:r>
      <w:r w:rsidR="00170D6E">
        <w:rPr>
          <w:rFonts w:ascii="Open Sans" w:hAnsi="Open Sans" w:cs="Open Sans"/>
        </w:rPr>
        <w:t xml:space="preserve"> </w:t>
      </w:r>
      <w:r w:rsidRPr="00AC1972">
        <w:rPr>
          <w:rFonts w:ascii="Open Sans" w:hAnsi="Open Sans" w:cs="Open Sans"/>
        </w:rPr>
        <w:t>vaccinations are recorded in consumer medication charts. The service runs a</w:t>
      </w:r>
      <w:r w:rsidR="00170D6E">
        <w:rPr>
          <w:rFonts w:ascii="Open Sans" w:hAnsi="Open Sans" w:cs="Open Sans"/>
        </w:rPr>
        <w:t xml:space="preserve"> </w:t>
      </w:r>
      <w:r w:rsidRPr="00AC1972">
        <w:rPr>
          <w:rFonts w:ascii="Open Sans" w:hAnsi="Open Sans" w:cs="Open Sans"/>
        </w:rPr>
        <w:t>vaccination clinic for staff influenza vaccinations once per year. There are 2</w:t>
      </w:r>
      <w:r w:rsidR="00170D6E">
        <w:rPr>
          <w:rFonts w:ascii="Open Sans" w:hAnsi="Open Sans" w:cs="Open Sans"/>
        </w:rPr>
        <w:t xml:space="preserve"> </w:t>
      </w:r>
      <w:r w:rsidRPr="00AC1972">
        <w:rPr>
          <w:rFonts w:ascii="Open Sans" w:hAnsi="Open Sans" w:cs="Open Sans"/>
        </w:rPr>
        <w:t>infection prevention and control (IPC) leads at the service. Infections and</w:t>
      </w:r>
      <w:r w:rsidR="00170D6E">
        <w:rPr>
          <w:rFonts w:ascii="Open Sans" w:hAnsi="Open Sans" w:cs="Open Sans"/>
        </w:rPr>
        <w:t xml:space="preserve"> </w:t>
      </w:r>
      <w:r w:rsidRPr="00AC1972">
        <w:rPr>
          <w:rFonts w:ascii="Open Sans" w:hAnsi="Open Sans" w:cs="Open Sans"/>
        </w:rPr>
        <w:t>antimicrobial stewardship are standing agenda items at the medication advisory</w:t>
      </w:r>
      <w:r w:rsidR="00170D6E">
        <w:rPr>
          <w:rFonts w:ascii="Open Sans" w:hAnsi="Open Sans" w:cs="Open Sans"/>
        </w:rPr>
        <w:t xml:space="preserve"> </w:t>
      </w:r>
      <w:r w:rsidRPr="00AC1972">
        <w:rPr>
          <w:rFonts w:ascii="Open Sans" w:hAnsi="Open Sans" w:cs="Open Sans"/>
        </w:rPr>
        <w:t xml:space="preserve">committee (MAC) meeting. </w:t>
      </w:r>
    </w:p>
    <w:p w14:paraId="3D703D38" w14:textId="2A1478A6" w:rsidR="00AC1972" w:rsidRPr="00AC1972" w:rsidRDefault="00AC1972" w:rsidP="00AC1972">
      <w:pPr>
        <w:pStyle w:val="NormalArial"/>
        <w:rPr>
          <w:rFonts w:ascii="Open Sans" w:hAnsi="Open Sans" w:cs="Open Sans"/>
        </w:rPr>
      </w:pPr>
      <w:r w:rsidRPr="00AC1972">
        <w:rPr>
          <w:rFonts w:ascii="Open Sans" w:hAnsi="Open Sans" w:cs="Open Sans"/>
        </w:rPr>
        <w:t>Management is notified when consumers present</w:t>
      </w:r>
      <w:r w:rsidR="00170D6E">
        <w:rPr>
          <w:rFonts w:ascii="Open Sans" w:hAnsi="Open Sans" w:cs="Open Sans"/>
        </w:rPr>
        <w:t xml:space="preserve"> </w:t>
      </w:r>
      <w:r w:rsidRPr="00AC1972">
        <w:rPr>
          <w:rFonts w:ascii="Open Sans" w:hAnsi="Open Sans" w:cs="Open Sans"/>
        </w:rPr>
        <w:t>with infectious symptoms and when antibiotics are commenced, which is</w:t>
      </w:r>
      <w:r w:rsidR="00170D6E">
        <w:rPr>
          <w:rFonts w:ascii="Open Sans" w:hAnsi="Open Sans" w:cs="Open Sans"/>
        </w:rPr>
        <w:t xml:space="preserve"> </w:t>
      </w:r>
      <w:r w:rsidRPr="00AC1972">
        <w:rPr>
          <w:rFonts w:ascii="Open Sans" w:hAnsi="Open Sans" w:cs="Open Sans"/>
        </w:rPr>
        <w:t>discussed in risk meetings. The service has policies and procedures to guide staff</w:t>
      </w:r>
      <w:r w:rsidR="00170D6E">
        <w:rPr>
          <w:rFonts w:ascii="Open Sans" w:hAnsi="Open Sans" w:cs="Open Sans"/>
        </w:rPr>
        <w:t xml:space="preserve"> </w:t>
      </w:r>
      <w:r w:rsidRPr="00AC1972">
        <w:rPr>
          <w:rFonts w:ascii="Open Sans" w:hAnsi="Open Sans" w:cs="Open Sans"/>
        </w:rPr>
        <w:t>in relation to respiratory outbreak and antimicrobial stewardship. Staff</w:t>
      </w:r>
      <w:r w:rsidR="00170D6E">
        <w:rPr>
          <w:rFonts w:ascii="Open Sans" w:hAnsi="Open Sans" w:cs="Open Sans"/>
        </w:rPr>
        <w:t xml:space="preserve"> </w:t>
      </w:r>
      <w:r w:rsidRPr="00AC1972">
        <w:rPr>
          <w:rFonts w:ascii="Open Sans" w:hAnsi="Open Sans" w:cs="Open Sans"/>
        </w:rPr>
        <w:t>demonstrated an understanding of how they minimise the spread of infection</w:t>
      </w:r>
      <w:r w:rsidR="00170D6E">
        <w:rPr>
          <w:rFonts w:ascii="Open Sans" w:hAnsi="Open Sans" w:cs="Open Sans"/>
        </w:rPr>
        <w:t xml:space="preserve"> </w:t>
      </w:r>
      <w:r w:rsidRPr="00AC1972">
        <w:rPr>
          <w:rFonts w:ascii="Open Sans" w:hAnsi="Open Sans" w:cs="Open Sans"/>
        </w:rPr>
        <w:t>including hand hygiene principles</w:t>
      </w:r>
      <w:r w:rsidR="00170D6E">
        <w:rPr>
          <w:rFonts w:ascii="Open Sans" w:hAnsi="Open Sans" w:cs="Open Sans"/>
        </w:rPr>
        <w:t>, f</w:t>
      </w:r>
      <w:r w:rsidRPr="00AC1972">
        <w:rPr>
          <w:rFonts w:ascii="Open Sans" w:hAnsi="Open Sans" w:cs="Open Sans"/>
        </w:rPr>
        <w:t>or example</w:t>
      </w:r>
      <w:r w:rsidR="00170D6E">
        <w:rPr>
          <w:rFonts w:ascii="Open Sans" w:hAnsi="Open Sans" w:cs="Open Sans"/>
        </w:rPr>
        <w:t>, through r</w:t>
      </w:r>
      <w:r w:rsidRPr="00AC1972">
        <w:rPr>
          <w:rFonts w:ascii="Open Sans" w:hAnsi="Open Sans" w:cs="Open Sans"/>
        </w:rPr>
        <w:t>egular handwashing and using sound hygiene practices when delivering</w:t>
      </w:r>
      <w:r w:rsidR="00170D6E">
        <w:rPr>
          <w:rFonts w:ascii="Open Sans" w:hAnsi="Open Sans" w:cs="Open Sans"/>
        </w:rPr>
        <w:t xml:space="preserve"> </w:t>
      </w:r>
      <w:r w:rsidRPr="00AC1972">
        <w:rPr>
          <w:rFonts w:ascii="Open Sans" w:hAnsi="Open Sans" w:cs="Open Sans"/>
        </w:rPr>
        <w:t>care to consumers.</w:t>
      </w:r>
    </w:p>
    <w:p w14:paraId="4136DC1B" w14:textId="28102634" w:rsidR="00AC1972" w:rsidRPr="00AC1972" w:rsidRDefault="00AC1972" w:rsidP="00AC1972">
      <w:pPr>
        <w:pStyle w:val="NormalArial"/>
        <w:rPr>
          <w:rFonts w:ascii="Open Sans" w:hAnsi="Open Sans" w:cs="Open Sans"/>
        </w:rPr>
      </w:pPr>
      <w:r w:rsidRPr="00AC1972">
        <w:rPr>
          <w:rFonts w:ascii="Open Sans" w:hAnsi="Open Sans" w:cs="Open Sans"/>
        </w:rPr>
        <w:t xml:space="preserve">Staff </w:t>
      </w:r>
      <w:r w:rsidR="00170D6E">
        <w:rPr>
          <w:rFonts w:ascii="Open Sans" w:hAnsi="Open Sans" w:cs="Open Sans"/>
        </w:rPr>
        <w:t>were</w:t>
      </w:r>
      <w:r w:rsidRPr="00AC1972">
        <w:rPr>
          <w:rFonts w:ascii="Open Sans" w:hAnsi="Open Sans" w:cs="Open Sans"/>
        </w:rPr>
        <w:t xml:space="preserve"> aware of the principle of antimicrobial stewardship and obtaining</w:t>
      </w:r>
      <w:r w:rsidR="00170D6E">
        <w:rPr>
          <w:rFonts w:ascii="Open Sans" w:hAnsi="Open Sans" w:cs="Open Sans"/>
        </w:rPr>
        <w:t xml:space="preserve"> </w:t>
      </w:r>
      <w:r w:rsidRPr="00AC1972">
        <w:rPr>
          <w:rFonts w:ascii="Open Sans" w:hAnsi="Open Sans" w:cs="Open Sans"/>
        </w:rPr>
        <w:t>pathology results before commencing antibiotics</w:t>
      </w:r>
      <w:r w:rsidR="00170D6E">
        <w:rPr>
          <w:rFonts w:ascii="Open Sans" w:hAnsi="Open Sans" w:cs="Open Sans"/>
        </w:rPr>
        <w:t>, u</w:t>
      </w:r>
      <w:r w:rsidRPr="00AC1972">
        <w:rPr>
          <w:rFonts w:ascii="Open Sans" w:hAnsi="Open Sans" w:cs="Open Sans"/>
        </w:rPr>
        <w:t>se of appropriate personal protective equipment (PPE) when there is a risk</w:t>
      </w:r>
      <w:r w:rsidR="00170D6E">
        <w:rPr>
          <w:rFonts w:ascii="Open Sans" w:hAnsi="Open Sans" w:cs="Open Sans"/>
        </w:rPr>
        <w:t xml:space="preserve"> </w:t>
      </w:r>
      <w:r w:rsidRPr="00AC1972">
        <w:rPr>
          <w:rFonts w:ascii="Open Sans" w:hAnsi="Open Sans" w:cs="Open Sans"/>
        </w:rPr>
        <w:t>of contamination from body fluids</w:t>
      </w:r>
      <w:r w:rsidR="00170D6E">
        <w:rPr>
          <w:rFonts w:ascii="Open Sans" w:hAnsi="Open Sans" w:cs="Open Sans"/>
        </w:rPr>
        <w:t>, and car</w:t>
      </w:r>
      <w:r w:rsidR="00170D6E" w:rsidRPr="00AC1972">
        <w:rPr>
          <w:rFonts w:ascii="Open Sans" w:hAnsi="Open Sans" w:cs="Open Sans"/>
        </w:rPr>
        <w:t>ing</w:t>
      </w:r>
      <w:r w:rsidRPr="00AC1972">
        <w:rPr>
          <w:rFonts w:ascii="Open Sans" w:hAnsi="Open Sans" w:cs="Open Sans"/>
        </w:rPr>
        <w:t xml:space="preserve"> for consumers in isolation until a negative test is received when an</w:t>
      </w:r>
      <w:r w:rsidR="00170D6E">
        <w:rPr>
          <w:rFonts w:ascii="Open Sans" w:hAnsi="Open Sans" w:cs="Open Sans"/>
        </w:rPr>
        <w:t xml:space="preserve"> </w:t>
      </w:r>
      <w:r w:rsidRPr="00AC1972">
        <w:rPr>
          <w:rFonts w:ascii="Open Sans" w:hAnsi="Open Sans" w:cs="Open Sans"/>
        </w:rPr>
        <w:t>infectious illness is suspected.</w:t>
      </w:r>
    </w:p>
    <w:p w14:paraId="237FD015" w14:textId="37BFDA5D" w:rsidR="00AC1972" w:rsidRPr="00AC1972" w:rsidRDefault="00AC1972" w:rsidP="00170D6E">
      <w:pPr>
        <w:pStyle w:val="NormalArial"/>
        <w:rPr>
          <w:rFonts w:ascii="Open Sans" w:hAnsi="Open Sans" w:cs="Open Sans"/>
        </w:rPr>
      </w:pPr>
      <w:r w:rsidRPr="00AC1972">
        <w:rPr>
          <w:rFonts w:ascii="Open Sans" w:hAnsi="Open Sans" w:cs="Open Sans"/>
        </w:rPr>
        <w:t>Management advised the service had a COVID-19 outbreak in November 2024.The outbreak was disclosed to the Public Health Unit (PHU) following a second</w:t>
      </w:r>
      <w:r w:rsidR="00170D6E">
        <w:rPr>
          <w:rFonts w:ascii="Open Sans" w:hAnsi="Open Sans" w:cs="Open Sans"/>
        </w:rPr>
        <w:t xml:space="preserve"> </w:t>
      </w:r>
      <w:r w:rsidRPr="00AC1972">
        <w:rPr>
          <w:rFonts w:ascii="Open Sans" w:hAnsi="Open Sans" w:cs="Open Sans"/>
        </w:rPr>
        <w:t>positive test result</w:t>
      </w:r>
      <w:r w:rsidR="008415C1" w:rsidRPr="00AC1972">
        <w:rPr>
          <w:rFonts w:ascii="Open Sans" w:hAnsi="Open Sans" w:cs="Open Sans"/>
        </w:rPr>
        <w:t xml:space="preserve">. </w:t>
      </w:r>
      <w:r w:rsidRPr="00AC1972">
        <w:rPr>
          <w:rFonts w:ascii="Open Sans" w:hAnsi="Open Sans" w:cs="Open Sans"/>
        </w:rPr>
        <w:t>The PHU guidelines were followed.</w:t>
      </w:r>
      <w:r w:rsidR="00170D6E">
        <w:rPr>
          <w:rFonts w:ascii="Open Sans" w:hAnsi="Open Sans" w:cs="Open Sans"/>
        </w:rPr>
        <w:t xml:space="preserve"> </w:t>
      </w:r>
      <w:r w:rsidRPr="00AC1972">
        <w:rPr>
          <w:rFonts w:ascii="Open Sans" w:hAnsi="Open Sans" w:cs="Open Sans"/>
        </w:rPr>
        <w:t>The IPC lead described how they discuss infections at the ‘9 at 9’ management</w:t>
      </w:r>
      <w:r w:rsidR="00170D6E">
        <w:rPr>
          <w:rFonts w:ascii="Open Sans" w:hAnsi="Open Sans" w:cs="Open Sans"/>
        </w:rPr>
        <w:t xml:space="preserve"> </w:t>
      </w:r>
      <w:r w:rsidRPr="00AC1972">
        <w:rPr>
          <w:rFonts w:ascii="Open Sans" w:hAnsi="Open Sans" w:cs="Open Sans"/>
        </w:rPr>
        <w:t>meeting. Infections are included in monthly audits</w:t>
      </w:r>
      <w:r w:rsidR="008415C1" w:rsidRPr="00AC1972">
        <w:rPr>
          <w:rFonts w:ascii="Open Sans" w:hAnsi="Open Sans" w:cs="Open Sans"/>
        </w:rPr>
        <w:t xml:space="preserve">. </w:t>
      </w:r>
    </w:p>
    <w:p w14:paraId="0BCE109F" w14:textId="3A2B1F30" w:rsidR="004A3A88" w:rsidRPr="004018DB" w:rsidRDefault="00AC1972" w:rsidP="00AC1972">
      <w:pPr>
        <w:pStyle w:val="NormalArial"/>
        <w:rPr>
          <w:rFonts w:ascii="Open Sans" w:hAnsi="Open Sans" w:cs="Open Sans"/>
        </w:rPr>
      </w:pPr>
      <w:r w:rsidRPr="00AC1972">
        <w:rPr>
          <w:rFonts w:ascii="Open Sans" w:hAnsi="Open Sans" w:cs="Open Sans"/>
        </w:rPr>
        <w:t>The service has access to adequate stock of COVID-19 and influenza</w:t>
      </w:r>
      <w:r w:rsidR="00170D6E">
        <w:rPr>
          <w:rFonts w:ascii="Open Sans" w:hAnsi="Open Sans" w:cs="Open Sans"/>
        </w:rPr>
        <w:t xml:space="preserve"> </w:t>
      </w:r>
      <w:r w:rsidRPr="00AC1972">
        <w:rPr>
          <w:rFonts w:ascii="Open Sans" w:hAnsi="Open Sans" w:cs="Open Sans"/>
        </w:rPr>
        <w:t>antivirals. Hand washing stations and hand sanitiser is available for use throughout the</w:t>
      </w:r>
      <w:r w:rsidR="00170D6E">
        <w:rPr>
          <w:rFonts w:ascii="Open Sans" w:hAnsi="Open Sans" w:cs="Open Sans"/>
        </w:rPr>
        <w:t xml:space="preserve"> </w:t>
      </w:r>
      <w:r w:rsidRPr="00AC1972">
        <w:rPr>
          <w:rFonts w:ascii="Open Sans" w:hAnsi="Open Sans" w:cs="Open Sans"/>
        </w:rPr>
        <w:t>service.</w:t>
      </w:r>
      <w:r w:rsidR="00170D6E">
        <w:rPr>
          <w:rFonts w:ascii="Open Sans" w:hAnsi="Open Sans" w:cs="Open Sans"/>
        </w:rPr>
        <w:t xml:space="preserve"> </w:t>
      </w:r>
      <w:r w:rsidRPr="00AC1972">
        <w:rPr>
          <w:rFonts w:ascii="Open Sans" w:hAnsi="Open Sans" w:cs="Open Sans"/>
        </w:rPr>
        <w:t>Notices displaying the correct handwashing procedures are posted around</w:t>
      </w:r>
      <w:r w:rsidR="00170D6E">
        <w:rPr>
          <w:rFonts w:ascii="Open Sans" w:hAnsi="Open Sans" w:cs="Open Sans"/>
        </w:rPr>
        <w:t xml:space="preserve"> </w:t>
      </w:r>
      <w:r w:rsidRPr="00AC1972">
        <w:rPr>
          <w:rFonts w:ascii="Open Sans" w:hAnsi="Open Sans" w:cs="Open Sans"/>
        </w:rPr>
        <w:t>the service.</w:t>
      </w:r>
      <w:r w:rsidR="00C00EB7" w:rsidRPr="00C00EB7">
        <w:rPr>
          <w:rFonts w:ascii="Open Sans" w:hAnsi="Open Sans" w:cs="Open Sans"/>
        </w:rPr>
        <w:t xml:space="preserve"> </w:t>
      </w:r>
    </w:p>
    <w:p w14:paraId="0240237D" w14:textId="77777777" w:rsidR="00702272" w:rsidRDefault="00702272" w:rsidP="00FC045E">
      <w:pPr>
        <w:pStyle w:val="Heading1"/>
        <w:spacing w:before="120" w:after="240" w:line="22" w:lineRule="atLeast"/>
        <w:rPr>
          <w:rFonts w:ascii="Open Sans" w:hAnsi="Open Sans" w:cs="Open Sans"/>
        </w:rPr>
      </w:pPr>
      <w:r>
        <w:rPr>
          <w:rFonts w:ascii="Open Sans" w:hAnsi="Open Sans" w:cs="Open Sans"/>
        </w:rPr>
        <w:br w:type="page"/>
      </w:r>
    </w:p>
    <w:p w14:paraId="3105F1FF" w14:textId="533A64F6"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A40D1" w14:paraId="39C2AC62"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C219FB9"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 xml:space="preserve">Services and </w:t>
            </w:r>
            <w:r w:rsidRPr="001E694D">
              <w:rPr>
                <w:rFonts w:ascii="Open Sans" w:hAnsi="Open Sans" w:cs="Open Sans"/>
                <w:color w:val="FFFFFF" w:themeColor="background1"/>
              </w:rPr>
              <w:t>supports for daily living</w:t>
            </w:r>
          </w:p>
        </w:tc>
        <w:tc>
          <w:tcPr>
            <w:tcW w:w="1977" w:type="dxa"/>
            <w:shd w:val="clear" w:color="auto" w:fill="781E77"/>
          </w:tcPr>
          <w:p w14:paraId="40F95F1D"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5FE1EDBD"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5C0510"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13B325E"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7082E39"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51811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1C661849"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6A4BDD"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DED662D"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775C728"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36058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4AB6CA8"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BE5854"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84F3DA6"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2FCC672" w14:textId="77777777" w:rsidR="00F54B87" w:rsidRPr="001E694D" w:rsidRDefault="00940FE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655E5A6" w14:textId="77777777" w:rsidR="00F54B87" w:rsidRPr="001E694D" w:rsidRDefault="00940FE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857C9CC" w14:textId="77777777" w:rsidR="00F54B87" w:rsidRPr="001E694D" w:rsidRDefault="00940FE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AE595A9"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687962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153EE17F"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7430F7"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7873598"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91FD519" w14:textId="77777777" w:rsidR="00F54B87" w:rsidRPr="001E694D" w:rsidRDefault="00940F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810015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1FA0A14"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5D8E91"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8332AD1"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individuals, other organisations and providers of other care and </w:t>
            </w:r>
            <w:r w:rsidRPr="001E694D">
              <w:rPr>
                <w:rFonts w:ascii="Open Sans" w:hAnsi="Open Sans" w:cs="Open Sans"/>
              </w:rPr>
              <w:t>services.</w:t>
            </w:r>
          </w:p>
        </w:tc>
        <w:tc>
          <w:tcPr>
            <w:tcW w:w="1977" w:type="dxa"/>
            <w:shd w:val="clear" w:color="auto" w:fill="auto"/>
          </w:tcPr>
          <w:p w14:paraId="4DFE5B1B" w14:textId="77777777" w:rsidR="00F54B87" w:rsidRPr="001E694D" w:rsidRDefault="00940F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773266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E446FC1"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6170FD"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5387DF1"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3444CD6"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494161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222881FF"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8019EE"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76F78A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A73A908"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532903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70FE5FD" w14:textId="77777777" w:rsidR="00F54B87" w:rsidRPr="003E162B" w:rsidRDefault="00940FEF" w:rsidP="00D87E7C">
      <w:pPr>
        <w:pStyle w:val="Heading20"/>
        <w:rPr>
          <w:rFonts w:ascii="Open Sans" w:hAnsi="Open Sans" w:cs="Open Sans"/>
          <w:color w:val="781E77"/>
        </w:rPr>
      </w:pPr>
      <w:r w:rsidRPr="003E162B">
        <w:rPr>
          <w:rFonts w:ascii="Open Sans" w:hAnsi="Open Sans" w:cs="Open Sans"/>
          <w:color w:val="781E77"/>
        </w:rPr>
        <w:t>Findings</w:t>
      </w:r>
    </w:p>
    <w:p w14:paraId="628C3AE0" w14:textId="5F7077F3" w:rsidR="008609D4" w:rsidRPr="00AB4D8E" w:rsidRDefault="008609D4" w:rsidP="00956937">
      <w:pPr>
        <w:pStyle w:val="NormalArial"/>
        <w:rPr>
          <w:rFonts w:ascii="Open Sans" w:hAnsi="Open Sans" w:cs="Open Sans"/>
          <w:color w:val="auto"/>
          <w:u w:val="single"/>
        </w:rPr>
      </w:pPr>
      <w:r w:rsidRPr="00AB4D8E">
        <w:rPr>
          <w:rFonts w:ascii="Open Sans" w:hAnsi="Open Sans" w:cs="Open Sans"/>
          <w:color w:val="auto"/>
          <w:u w:val="single"/>
        </w:rPr>
        <w:t>As to Compliant requirements 4(3)(a), 4(3)(b), 4(3)(c), 4(3)(e), 4(3)(f) and 4(3)(g).</w:t>
      </w:r>
    </w:p>
    <w:p w14:paraId="22191591" w14:textId="29107FE6"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Each consumer gets safe and effective services and supports for daily living that</w:t>
      </w:r>
      <w:r>
        <w:rPr>
          <w:rFonts w:ascii="Open Sans" w:hAnsi="Open Sans" w:cs="Open Sans"/>
          <w:color w:val="auto"/>
        </w:rPr>
        <w:t xml:space="preserve"> </w:t>
      </w:r>
      <w:r w:rsidRPr="00B62E83">
        <w:rPr>
          <w:rFonts w:ascii="Open Sans" w:hAnsi="Open Sans" w:cs="Open Sans"/>
          <w:color w:val="auto"/>
        </w:rPr>
        <w:t>meets their needs, goals and preferences and optimises their independence.</w:t>
      </w:r>
      <w:r>
        <w:rPr>
          <w:rFonts w:ascii="Open Sans" w:hAnsi="Open Sans" w:cs="Open Sans"/>
          <w:color w:val="auto"/>
        </w:rPr>
        <w:t xml:space="preserve"> </w:t>
      </w:r>
      <w:r w:rsidRPr="00B62E83">
        <w:rPr>
          <w:rFonts w:ascii="Open Sans" w:hAnsi="Open Sans" w:cs="Open Sans"/>
          <w:color w:val="auto"/>
        </w:rPr>
        <w:t>Assessments are undertaken on entry to the service to capture consumer</w:t>
      </w:r>
      <w:r>
        <w:rPr>
          <w:rFonts w:ascii="Open Sans" w:hAnsi="Open Sans" w:cs="Open Sans"/>
          <w:color w:val="auto"/>
        </w:rPr>
        <w:t xml:space="preserve"> </w:t>
      </w:r>
      <w:r w:rsidRPr="00B62E83">
        <w:rPr>
          <w:rFonts w:ascii="Open Sans" w:hAnsi="Open Sans" w:cs="Open Sans"/>
          <w:color w:val="auto"/>
        </w:rPr>
        <w:t>interests, and regular consultation is undertaken with consumers to ensure</w:t>
      </w:r>
      <w:r>
        <w:rPr>
          <w:rFonts w:ascii="Open Sans" w:hAnsi="Open Sans" w:cs="Open Sans"/>
          <w:color w:val="auto"/>
        </w:rPr>
        <w:t xml:space="preserve"> </w:t>
      </w:r>
      <w:r w:rsidRPr="00B62E83">
        <w:rPr>
          <w:rFonts w:ascii="Open Sans" w:hAnsi="Open Sans" w:cs="Open Sans"/>
          <w:color w:val="auto"/>
        </w:rPr>
        <w:t>supports, services and activities are suitable and meeting the consumer’s</w:t>
      </w:r>
      <w:r>
        <w:rPr>
          <w:rFonts w:ascii="Open Sans" w:hAnsi="Open Sans" w:cs="Open Sans"/>
          <w:color w:val="auto"/>
        </w:rPr>
        <w:t xml:space="preserve"> </w:t>
      </w:r>
      <w:r w:rsidRPr="00B62E83">
        <w:rPr>
          <w:rFonts w:ascii="Open Sans" w:hAnsi="Open Sans" w:cs="Open Sans"/>
          <w:color w:val="auto"/>
        </w:rPr>
        <w:t>current needs. For example</w:t>
      </w:r>
      <w:r>
        <w:rPr>
          <w:rFonts w:ascii="Open Sans" w:hAnsi="Open Sans" w:cs="Open Sans"/>
          <w:color w:val="auto"/>
        </w:rPr>
        <w:t>, o</w:t>
      </w:r>
      <w:r w:rsidRPr="00B62E83">
        <w:rPr>
          <w:rFonts w:ascii="Open Sans" w:hAnsi="Open Sans" w:cs="Open Sans"/>
          <w:color w:val="auto"/>
        </w:rPr>
        <w:t>ne consumer representative said showering times have been chosen by</w:t>
      </w:r>
      <w:r>
        <w:rPr>
          <w:rFonts w:ascii="Open Sans" w:hAnsi="Open Sans" w:cs="Open Sans"/>
          <w:color w:val="auto"/>
        </w:rPr>
        <w:t xml:space="preserve"> </w:t>
      </w:r>
      <w:r w:rsidRPr="00B62E83">
        <w:rPr>
          <w:rFonts w:ascii="Open Sans" w:hAnsi="Open Sans" w:cs="Open Sans"/>
          <w:color w:val="auto"/>
        </w:rPr>
        <w:t xml:space="preserve">them to ensure the consumer is up, showered, and </w:t>
      </w:r>
      <w:r w:rsidRPr="00B62E83">
        <w:rPr>
          <w:rFonts w:ascii="Open Sans" w:hAnsi="Open Sans" w:cs="Open Sans"/>
          <w:color w:val="auto"/>
        </w:rPr>
        <w:lastRenderedPageBreak/>
        <w:t xml:space="preserve">dressed before </w:t>
      </w:r>
      <w:r>
        <w:rPr>
          <w:rFonts w:ascii="Open Sans" w:hAnsi="Open Sans" w:cs="Open Sans"/>
          <w:color w:val="auto"/>
        </w:rPr>
        <w:t xml:space="preserve">their treatment session </w:t>
      </w:r>
      <w:r w:rsidRPr="00B62E83">
        <w:rPr>
          <w:rFonts w:ascii="Open Sans" w:hAnsi="Open Sans" w:cs="Open Sans"/>
          <w:color w:val="auto"/>
        </w:rPr>
        <w:t xml:space="preserve"> commences.</w:t>
      </w:r>
      <w:r>
        <w:rPr>
          <w:rFonts w:ascii="Open Sans" w:hAnsi="Open Sans" w:cs="Open Sans"/>
          <w:color w:val="auto"/>
        </w:rPr>
        <w:t xml:space="preserve"> Knowledge of and respect for other personal choices was seen for other consumers.</w:t>
      </w:r>
    </w:p>
    <w:p w14:paraId="6F643BAD" w14:textId="73D4E428"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 xml:space="preserve">Care and clinical staff advised </w:t>
      </w:r>
      <w:r w:rsidR="0001730F">
        <w:rPr>
          <w:rFonts w:ascii="Open Sans" w:hAnsi="Open Sans" w:cs="Open Sans"/>
          <w:color w:val="auto"/>
        </w:rPr>
        <w:t xml:space="preserve">that </w:t>
      </w:r>
      <w:r w:rsidRPr="00B62E83">
        <w:rPr>
          <w:rFonts w:ascii="Open Sans" w:hAnsi="Open Sans" w:cs="Open Sans"/>
          <w:color w:val="auto"/>
        </w:rPr>
        <w:t>to maintain consumer independence they</w:t>
      </w:r>
      <w:r>
        <w:rPr>
          <w:rFonts w:ascii="Open Sans" w:hAnsi="Open Sans" w:cs="Open Sans"/>
          <w:color w:val="auto"/>
        </w:rPr>
        <w:t xml:space="preserve"> </w:t>
      </w:r>
      <w:r w:rsidRPr="00B62E83">
        <w:rPr>
          <w:rFonts w:ascii="Open Sans" w:hAnsi="Open Sans" w:cs="Open Sans"/>
          <w:color w:val="auto"/>
        </w:rPr>
        <w:t>encourage consumers to do what they are able, such as eating, washing, or</w:t>
      </w:r>
      <w:r>
        <w:rPr>
          <w:rFonts w:ascii="Open Sans" w:hAnsi="Open Sans" w:cs="Open Sans"/>
          <w:color w:val="auto"/>
        </w:rPr>
        <w:t xml:space="preserve"> </w:t>
      </w:r>
      <w:r w:rsidRPr="00B62E83">
        <w:rPr>
          <w:rFonts w:ascii="Open Sans" w:hAnsi="Open Sans" w:cs="Open Sans"/>
          <w:color w:val="auto"/>
        </w:rPr>
        <w:t>dressing, and will assist when needed.</w:t>
      </w:r>
      <w:r>
        <w:rPr>
          <w:rFonts w:ascii="Open Sans" w:hAnsi="Open Sans" w:cs="Open Sans"/>
          <w:color w:val="auto"/>
        </w:rPr>
        <w:t xml:space="preserve"> </w:t>
      </w:r>
      <w:r w:rsidRPr="00B62E83">
        <w:rPr>
          <w:rFonts w:ascii="Open Sans" w:hAnsi="Open Sans" w:cs="Open Sans"/>
          <w:color w:val="auto"/>
        </w:rPr>
        <w:t>Clinical staff and management said consumers always have a choice of how</w:t>
      </w:r>
      <w:r>
        <w:rPr>
          <w:rFonts w:ascii="Open Sans" w:hAnsi="Open Sans" w:cs="Open Sans"/>
          <w:color w:val="auto"/>
        </w:rPr>
        <w:t xml:space="preserve"> </w:t>
      </w:r>
      <w:r w:rsidRPr="00B62E83">
        <w:rPr>
          <w:rFonts w:ascii="Open Sans" w:hAnsi="Open Sans" w:cs="Open Sans"/>
          <w:color w:val="auto"/>
        </w:rPr>
        <w:t>supports and services are delivered, and information gathered on admission</w:t>
      </w:r>
      <w:r>
        <w:rPr>
          <w:rFonts w:ascii="Open Sans" w:hAnsi="Open Sans" w:cs="Open Sans"/>
          <w:color w:val="auto"/>
        </w:rPr>
        <w:t xml:space="preserve"> </w:t>
      </w:r>
      <w:r w:rsidRPr="00B62E83">
        <w:rPr>
          <w:rFonts w:ascii="Open Sans" w:hAnsi="Open Sans" w:cs="Open Sans"/>
          <w:color w:val="auto"/>
        </w:rPr>
        <w:t>includes the consumer’s preference to supports including the time they would</w:t>
      </w:r>
      <w:r>
        <w:rPr>
          <w:rFonts w:ascii="Open Sans" w:hAnsi="Open Sans" w:cs="Open Sans"/>
          <w:color w:val="auto"/>
        </w:rPr>
        <w:t xml:space="preserve"> </w:t>
      </w:r>
      <w:r w:rsidRPr="00B62E83">
        <w:rPr>
          <w:rFonts w:ascii="Open Sans" w:hAnsi="Open Sans" w:cs="Open Sans"/>
          <w:color w:val="auto"/>
        </w:rPr>
        <w:t>like their showers, their preferred gender of staff undertaking care, and what</w:t>
      </w:r>
      <w:r>
        <w:rPr>
          <w:rFonts w:ascii="Open Sans" w:hAnsi="Open Sans" w:cs="Open Sans"/>
          <w:color w:val="auto"/>
        </w:rPr>
        <w:t xml:space="preserve"> </w:t>
      </w:r>
      <w:r w:rsidRPr="00B62E83">
        <w:rPr>
          <w:rFonts w:ascii="Open Sans" w:hAnsi="Open Sans" w:cs="Open Sans"/>
          <w:color w:val="auto"/>
        </w:rPr>
        <w:t xml:space="preserve">time they like to go to bed. This information is recorded on their care plans. </w:t>
      </w:r>
    </w:p>
    <w:p w14:paraId="7DEDC236" w14:textId="77777777" w:rsidR="00B62E83" w:rsidRDefault="00B62E83" w:rsidP="00B62E83">
      <w:pPr>
        <w:pStyle w:val="NormalArial"/>
        <w:rPr>
          <w:rFonts w:ascii="Open Sans" w:hAnsi="Open Sans" w:cs="Open Sans"/>
          <w:color w:val="auto"/>
        </w:rPr>
      </w:pPr>
      <w:r w:rsidRPr="00B62E83">
        <w:rPr>
          <w:rFonts w:ascii="Open Sans" w:hAnsi="Open Sans" w:cs="Open Sans"/>
          <w:color w:val="auto"/>
        </w:rPr>
        <w:t>Services and supports for daily living promote each consumer’s emotional,</w:t>
      </w:r>
      <w:r>
        <w:rPr>
          <w:rFonts w:ascii="Open Sans" w:hAnsi="Open Sans" w:cs="Open Sans"/>
          <w:color w:val="auto"/>
        </w:rPr>
        <w:t xml:space="preserve"> </w:t>
      </w:r>
      <w:r w:rsidRPr="00B62E83">
        <w:rPr>
          <w:rFonts w:ascii="Open Sans" w:hAnsi="Open Sans" w:cs="Open Sans"/>
          <w:color w:val="auto"/>
        </w:rPr>
        <w:t>spiritual, and psychological well-being, which is holistic based using internal</w:t>
      </w:r>
      <w:r>
        <w:rPr>
          <w:rFonts w:ascii="Open Sans" w:hAnsi="Open Sans" w:cs="Open Sans"/>
          <w:color w:val="auto"/>
        </w:rPr>
        <w:t xml:space="preserve"> </w:t>
      </w:r>
      <w:r w:rsidRPr="00B62E83">
        <w:rPr>
          <w:rFonts w:ascii="Open Sans" w:hAnsi="Open Sans" w:cs="Open Sans"/>
          <w:color w:val="auto"/>
        </w:rPr>
        <w:t>supports and external organisations and individuals. All consumers indicated</w:t>
      </w:r>
      <w:r>
        <w:rPr>
          <w:rFonts w:ascii="Open Sans" w:hAnsi="Open Sans" w:cs="Open Sans"/>
          <w:color w:val="auto"/>
        </w:rPr>
        <w:t xml:space="preserve"> </w:t>
      </w:r>
      <w:r w:rsidRPr="00B62E83">
        <w:rPr>
          <w:rFonts w:ascii="Open Sans" w:hAnsi="Open Sans" w:cs="Open Sans"/>
          <w:color w:val="auto"/>
        </w:rPr>
        <w:t>they felt their emotional, spiritual, and psychological well-being was being</w:t>
      </w:r>
      <w:r>
        <w:rPr>
          <w:rFonts w:ascii="Open Sans" w:hAnsi="Open Sans" w:cs="Open Sans"/>
          <w:color w:val="auto"/>
        </w:rPr>
        <w:t xml:space="preserve"> </w:t>
      </w:r>
      <w:r w:rsidRPr="00B62E83">
        <w:rPr>
          <w:rFonts w:ascii="Open Sans" w:hAnsi="Open Sans" w:cs="Open Sans"/>
          <w:color w:val="auto"/>
        </w:rPr>
        <w:t>supported</w:t>
      </w:r>
      <w:r>
        <w:rPr>
          <w:rFonts w:ascii="Open Sans" w:hAnsi="Open Sans" w:cs="Open Sans"/>
          <w:color w:val="auto"/>
        </w:rPr>
        <w:t xml:space="preserve"> in relation to, for example, </w:t>
      </w:r>
      <w:r w:rsidRPr="00B62E83">
        <w:rPr>
          <w:rFonts w:ascii="Open Sans" w:hAnsi="Open Sans" w:cs="Open Sans"/>
          <w:color w:val="auto"/>
        </w:rPr>
        <w:t xml:space="preserve">pastoral care </w:t>
      </w:r>
      <w:r>
        <w:rPr>
          <w:rFonts w:ascii="Open Sans" w:hAnsi="Open Sans" w:cs="Open Sans"/>
          <w:color w:val="auto"/>
        </w:rPr>
        <w:t xml:space="preserve">following the passing of a family member. </w:t>
      </w:r>
      <w:r w:rsidRPr="00B62E83">
        <w:rPr>
          <w:rFonts w:ascii="Open Sans" w:hAnsi="Open Sans" w:cs="Open Sans"/>
          <w:color w:val="auto"/>
        </w:rPr>
        <w:t>Pastoral care staff advised they receive referrals from clinical or care staff in an</w:t>
      </w:r>
      <w:r>
        <w:rPr>
          <w:rFonts w:ascii="Open Sans" w:hAnsi="Open Sans" w:cs="Open Sans"/>
          <w:color w:val="auto"/>
        </w:rPr>
        <w:t xml:space="preserve"> </w:t>
      </w:r>
      <w:r w:rsidRPr="00B62E83">
        <w:rPr>
          <w:rFonts w:ascii="Open Sans" w:hAnsi="Open Sans" w:cs="Open Sans"/>
          <w:color w:val="auto"/>
        </w:rPr>
        <w:t>email</w:t>
      </w:r>
      <w:r>
        <w:rPr>
          <w:rFonts w:ascii="Open Sans" w:hAnsi="Open Sans" w:cs="Open Sans"/>
          <w:color w:val="auto"/>
        </w:rPr>
        <w:t xml:space="preserve">, and that </w:t>
      </w:r>
      <w:r w:rsidRPr="00B62E83">
        <w:rPr>
          <w:rFonts w:ascii="Open Sans" w:hAnsi="Open Sans" w:cs="Open Sans"/>
          <w:color w:val="auto"/>
        </w:rPr>
        <w:t>also includes religious services</w:t>
      </w:r>
      <w:r>
        <w:rPr>
          <w:rFonts w:ascii="Open Sans" w:hAnsi="Open Sans" w:cs="Open Sans"/>
          <w:color w:val="auto"/>
        </w:rPr>
        <w:t xml:space="preserve"> of a consumer’s choice.</w:t>
      </w:r>
    </w:p>
    <w:p w14:paraId="6833E8BE" w14:textId="4FA7DA1B"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Clinical, care, pastoral and lifestyle staff spoke about how they identify when</w:t>
      </w:r>
      <w:r>
        <w:rPr>
          <w:rFonts w:ascii="Open Sans" w:hAnsi="Open Sans" w:cs="Open Sans"/>
          <w:color w:val="auto"/>
        </w:rPr>
        <w:t xml:space="preserve"> </w:t>
      </w:r>
      <w:r w:rsidRPr="00B62E83">
        <w:rPr>
          <w:rFonts w:ascii="Open Sans" w:hAnsi="Open Sans" w:cs="Open Sans"/>
          <w:color w:val="auto"/>
        </w:rPr>
        <w:t>consumers were feeling low, and described signs indicating a change in the</w:t>
      </w:r>
      <w:r>
        <w:rPr>
          <w:rFonts w:ascii="Open Sans" w:hAnsi="Open Sans" w:cs="Open Sans"/>
          <w:color w:val="auto"/>
        </w:rPr>
        <w:t xml:space="preserve"> </w:t>
      </w:r>
      <w:r w:rsidRPr="00B62E83">
        <w:rPr>
          <w:rFonts w:ascii="Open Sans" w:hAnsi="Open Sans" w:cs="Open Sans"/>
          <w:color w:val="auto"/>
        </w:rPr>
        <w:t>consumer including lack of engagement with staff, loss of appetite, or a</w:t>
      </w:r>
      <w:r>
        <w:rPr>
          <w:rFonts w:ascii="Open Sans" w:hAnsi="Open Sans" w:cs="Open Sans"/>
          <w:color w:val="auto"/>
        </w:rPr>
        <w:t xml:space="preserve"> </w:t>
      </w:r>
      <w:r w:rsidRPr="00B62E83">
        <w:rPr>
          <w:rFonts w:ascii="Open Sans" w:hAnsi="Open Sans" w:cs="Open Sans"/>
          <w:color w:val="auto"/>
        </w:rPr>
        <w:t xml:space="preserve">reduction in their participation of activities. </w:t>
      </w:r>
    </w:p>
    <w:p w14:paraId="660F9B0B" w14:textId="3F9A2A25" w:rsidR="00B62E83" w:rsidRDefault="00B62E83" w:rsidP="00B62E83">
      <w:pPr>
        <w:pStyle w:val="NormalArial"/>
        <w:rPr>
          <w:rFonts w:ascii="Open Sans" w:hAnsi="Open Sans" w:cs="Open Sans"/>
          <w:color w:val="auto"/>
        </w:rPr>
      </w:pPr>
      <w:r w:rsidRPr="00B62E83">
        <w:rPr>
          <w:rFonts w:ascii="Open Sans" w:hAnsi="Open Sans" w:cs="Open Sans"/>
          <w:color w:val="auto"/>
        </w:rPr>
        <w:t>Consumers are provided opportunities to participate within the service and</w:t>
      </w:r>
      <w:r>
        <w:rPr>
          <w:rFonts w:ascii="Open Sans" w:hAnsi="Open Sans" w:cs="Open Sans"/>
          <w:color w:val="auto"/>
        </w:rPr>
        <w:t xml:space="preserve"> </w:t>
      </w:r>
      <w:r w:rsidRPr="00B62E83">
        <w:rPr>
          <w:rFonts w:ascii="Open Sans" w:hAnsi="Open Sans" w:cs="Open Sans"/>
          <w:color w:val="auto"/>
        </w:rPr>
        <w:t>broader community or undertake things that are of interest to them. Feedback</w:t>
      </w:r>
      <w:r>
        <w:rPr>
          <w:rFonts w:ascii="Open Sans" w:hAnsi="Open Sans" w:cs="Open Sans"/>
          <w:color w:val="auto"/>
        </w:rPr>
        <w:t xml:space="preserve"> </w:t>
      </w:r>
      <w:r w:rsidRPr="00B62E83">
        <w:rPr>
          <w:rFonts w:ascii="Open Sans" w:hAnsi="Open Sans" w:cs="Open Sans"/>
          <w:color w:val="auto"/>
        </w:rPr>
        <w:t>from consumers and representatives is used to identify activities, supports and</w:t>
      </w:r>
      <w:r>
        <w:rPr>
          <w:rFonts w:ascii="Open Sans" w:hAnsi="Open Sans" w:cs="Open Sans"/>
          <w:color w:val="auto"/>
        </w:rPr>
        <w:t xml:space="preserve"> </w:t>
      </w:r>
      <w:r w:rsidRPr="00B62E83">
        <w:rPr>
          <w:rFonts w:ascii="Open Sans" w:hAnsi="Open Sans" w:cs="Open Sans"/>
          <w:color w:val="auto"/>
        </w:rPr>
        <w:t>services. Consumers can pursue social and personal relationships</w:t>
      </w:r>
      <w:r>
        <w:rPr>
          <w:rFonts w:ascii="Open Sans" w:hAnsi="Open Sans" w:cs="Open Sans"/>
          <w:color w:val="auto"/>
        </w:rPr>
        <w:t>, which was evidenced in consumer files.</w:t>
      </w:r>
    </w:p>
    <w:p w14:paraId="108C498C" w14:textId="72E3A970" w:rsidR="00B62E83" w:rsidRPr="00B62E83" w:rsidRDefault="00B62E83" w:rsidP="00B62E83">
      <w:pPr>
        <w:pStyle w:val="NormalArial"/>
        <w:rPr>
          <w:rFonts w:ascii="Open Sans" w:hAnsi="Open Sans" w:cs="Open Sans"/>
          <w:color w:val="auto"/>
        </w:rPr>
      </w:pPr>
      <w:r>
        <w:rPr>
          <w:rFonts w:ascii="Open Sans" w:hAnsi="Open Sans" w:cs="Open Sans"/>
          <w:color w:val="auto"/>
        </w:rPr>
        <w:t>Cessation of bus outings was discussed with management, wh</w:t>
      </w:r>
      <w:r w:rsidR="00CA6C89">
        <w:rPr>
          <w:rFonts w:ascii="Open Sans" w:hAnsi="Open Sans" w:cs="Open Sans"/>
          <w:color w:val="auto"/>
        </w:rPr>
        <w:t>ich had been reinstated</w:t>
      </w:r>
      <w:r w:rsidRPr="00B62E83">
        <w:rPr>
          <w:rFonts w:ascii="Open Sans" w:hAnsi="Open Sans" w:cs="Open Sans"/>
          <w:color w:val="auto"/>
        </w:rPr>
        <w:t>. Lifestyle staff advised risk assessments are undertaken for venues prior to each</w:t>
      </w:r>
      <w:r w:rsidR="005315C9">
        <w:rPr>
          <w:rFonts w:ascii="Open Sans" w:hAnsi="Open Sans" w:cs="Open Sans"/>
          <w:color w:val="auto"/>
        </w:rPr>
        <w:t xml:space="preserve"> </w:t>
      </w:r>
      <w:r w:rsidRPr="00B62E83">
        <w:rPr>
          <w:rFonts w:ascii="Open Sans" w:hAnsi="Open Sans" w:cs="Open Sans"/>
          <w:color w:val="auto"/>
        </w:rPr>
        <w:t>bus activity, and the Assessment Team sighted signed risk acknowledgement</w:t>
      </w:r>
      <w:r w:rsidR="005315C9">
        <w:rPr>
          <w:rFonts w:ascii="Open Sans" w:hAnsi="Open Sans" w:cs="Open Sans"/>
          <w:color w:val="auto"/>
        </w:rPr>
        <w:t xml:space="preserve"> </w:t>
      </w:r>
      <w:r w:rsidRPr="00B62E83">
        <w:rPr>
          <w:rFonts w:ascii="Open Sans" w:hAnsi="Open Sans" w:cs="Open Sans"/>
          <w:color w:val="auto"/>
        </w:rPr>
        <w:t>forms from consumers partaking in the bus outings.</w:t>
      </w:r>
    </w:p>
    <w:p w14:paraId="7AE4920B" w14:textId="044C3D95" w:rsidR="005315C9" w:rsidRDefault="00B62E83" w:rsidP="00B62E83">
      <w:pPr>
        <w:pStyle w:val="NormalArial"/>
        <w:rPr>
          <w:rFonts w:ascii="Open Sans" w:hAnsi="Open Sans" w:cs="Open Sans"/>
          <w:color w:val="auto"/>
        </w:rPr>
      </w:pPr>
      <w:r w:rsidRPr="00B62E83">
        <w:rPr>
          <w:rFonts w:ascii="Open Sans" w:hAnsi="Open Sans" w:cs="Open Sans"/>
          <w:color w:val="auto"/>
        </w:rPr>
        <w:t>The service ensures timely and appropriate referrals to individuals, other</w:t>
      </w:r>
      <w:r w:rsidR="005315C9">
        <w:rPr>
          <w:rFonts w:ascii="Open Sans" w:hAnsi="Open Sans" w:cs="Open Sans"/>
          <w:color w:val="auto"/>
        </w:rPr>
        <w:t xml:space="preserve"> </w:t>
      </w:r>
      <w:r w:rsidRPr="00B62E83">
        <w:rPr>
          <w:rFonts w:ascii="Open Sans" w:hAnsi="Open Sans" w:cs="Open Sans"/>
          <w:color w:val="auto"/>
        </w:rPr>
        <w:t>organisations and providers of other care and services. Consumers and</w:t>
      </w:r>
      <w:r w:rsidR="005315C9">
        <w:rPr>
          <w:rFonts w:ascii="Open Sans" w:hAnsi="Open Sans" w:cs="Open Sans"/>
          <w:color w:val="auto"/>
        </w:rPr>
        <w:t xml:space="preserve"> </w:t>
      </w:r>
      <w:r w:rsidRPr="00B62E83">
        <w:rPr>
          <w:rFonts w:ascii="Open Sans" w:hAnsi="Open Sans" w:cs="Open Sans"/>
          <w:color w:val="auto"/>
        </w:rPr>
        <w:t>representatives interviewed did not identify any concerns regarding the lack of</w:t>
      </w:r>
      <w:r w:rsidR="005315C9">
        <w:rPr>
          <w:rFonts w:ascii="Open Sans" w:hAnsi="Open Sans" w:cs="Open Sans"/>
          <w:color w:val="auto"/>
        </w:rPr>
        <w:t xml:space="preserve"> </w:t>
      </w:r>
      <w:r w:rsidRPr="00B62E83">
        <w:rPr>
          <w:rFonts w:ascii="Open Sans" w:hAnsi="Open Sans" w:cs="Open Sans"/>
          <w:color w:val="auto"/>
        </w:rPr>
        <w:t>referrals to individuals and other organisations. Clinical, care, pastoral and</w:t>
      </w:r>
      <w:r w:rsidR="005315C9">
        <w:rPr>
          <w:rFonts w:ascii="Open Sans" w:hAnsi="Open Sans" w:cs="Open Sans"/>
          <w:color w:val="auto"/>
        </w:rPr>
        <w:t xml:space="preserve"> </w:t>
      </w:r>
      <w:r w:rsidRPr="00B62E83">
        <w:rPr>
          <w:rFonts w:ascii="Open Sans" w:hAnsi="Open Sans" w:cs="Open Sans"/>
          <w:color w:val="auto"/>
        </w:rPr>
        <w:t>lifestyle staff could all discuss referrals to other organisations and providers of</w:t>
      </w:r>
      <w:r w:rsidR="005315C9">
        <w:rPr>
          <w:rFonts w:ascii="Open Sans" w:hAnsi="Open Sans" w:cs="Open Sans"/>
          <w:color w:val="auto"/>
        </w:rPr>
        <w:t xml:space="preserve"> </w:t>
      </w:r>
      <w:r w:rsidRPr="00B62E83">
        <w:rPr>
          <w:rFonts w:ascii="Open Sans" w:hAnsi="Open Sans" w:cs="Open Sans"/>
          <w:color w:val="auto"/>
        </w:rPr>
        <w:t>care and services. For example</w:t>
      </w:r>
      <w:r w:rsidR="005315C9">
        <w:rPr>
          <w:rFonts w:ascii="Open Sans" w:hAnsi="Open Sans" w:cs="Open Sans"/>
          <w:color w:val="auto"/>
        </w:rPr>
        <w:t xml:space="preserve">, </w:t>
      </w:r>
      <w:r w:rsidRPr="00B62E83">
        <w:rPr>
          <w:rFonts w:ascii="Open Sans" w:hAnsi="Open Sans" w:cs="Open Sans"/>
          <w:color w:val="auto"/>
        </w:rPr>
        <w:t>Lifestyle staff and management advised they were able to liaise and refer</w:t>
      </w:r>
      <w:r w:rsidR="005315C9">
        <w:rPr>
          <w:rFonts w:ascii="Open Sans" w:hAnsi="Open Sans" w:cs="Open Sans"/>
          <w:color w:val="auto"/>
        </w:rPr>
        <w:t xml:space="preserve"> </w:t>
      </w:r>
      <w:r w:rsidRPr="00B62E83">
        <w:rPr>
          <w:rFonts w:ascii="Open Sans" w:hAnsi="Open Sans" w:cs="Open Sans"/>
          <w:color w:val="auto"/>
        </w:rPr>
        <w:t>consumers to other individuals and supports, when necessary</w:t>
      </w:r>
      <w:r w:rsidR="005315C9">
        <w:rPr>
          <w:rFonts w:ascii="Open Sans" w:hAnsi="Open Sans" w:cs="Open Sans"/>
          <w:color w:val="auto"/>
        </w:rPr>
        <w:t>. Examples were evidenced.</w:t>
      </w:r>
    </w:p>
    <w:p w14:paraId="6255B9FF" w14:textId="0B7EC711"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lastRenderedPageBreak/>
        <w:t>The Assessment Team sighted referrals to other organisations</w:t>
      </w:r>
      <w:r w:rsidR="005315C9">
        <w:rPr>
          <w:rFonts w:ascii="Open Sans" w:hAnsi="Open Sans" w:cs="Open Sans"/>
          <w:color w:val="auto"/>
        </w:rPr>
        <w:t xml:space="preserve">, </w:t>
      </w:r>
      <w:r w:rsidRPr="00B62E83">
        <w:rPr>
          <w:rFonts w:ascii="Open Sans" w:hAnsi="Open Sans" w:cs="Open Sans"/>
          <w:color w:val="auto"/>
        </w:rPr>
        <w:t>including DSA</w:t>
      </w:r>
      <w:r w:rsidR="005315C9">
        <w:rPr>
          <w:rFonts w:ascii="Open Sans" w:hAnsi="Open Sans" w:cs="Open Sans"/>
          <w:color w:val="auto"/>
        </w:rPr>
        <w:t xml:space="preserve">, </w:t>
      </w:r>
      <w:r w:rsidRPr="00B62E83">
        <w:rPr>
          <w:rFonts w:ascii="Open Sans" w:hAnsi="Open Sans" w:cs="Open Sans"/>
          <w:color w:val="auto"/>
        </w:rPr>
        <w:t xml:space="preserve"> and Red Cross volunteers were observed talking to consumers.</w:t>
      </w:r>
    </w:p>
    <w:p w14:paraId="0FF46B5A" w14:textId="5750C76A"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Meals provided are varied and of suitable quality and quantity, and consumers</w:t>
      </w:r>
      <w:r w:rsidR="005315C9">
        <w:rPr>
          <w:rFonts w:ascii="Open Sans" w:hAnsi="Open Sans" w:cs="Open Sans"/>
          <w:color w:val="auto"/>
        </w:rPr>
        <w:t xml:space="preserve"> </w:t>
      </w:r>
      <w:r w:rsidRPr="00B62E83">
        <w:rPr>
          <w:rFonts w:ascii="Open Sans" w:hAnsi="Open Sans" w:cs="Open Sans"/>
          <w:color w:val="auto"/>
        </w:rPr>
        <w:t>with dietary needs and preferences were catered for. Care staff and</w:t>
      </w:r>
      <w:r w:rsidR="005315C9">
        <w:rPr>
          <w:rFonts w:ascii="Open Sans" w:hAnsi="Open Sans" w:cs="Open Sans"/>
          <w:color w:val="auto"/>
        </w:rPr>
        <w:t xml:space="preserve"> </w:t>
      </w:r>
      <w:r w:rsidRPr="00B62E83">
        <w:rPr>
          <w:rFonts w:ascii="Open Sans" w:hAnsi="Open Sans" w:cs="Open Sans"/>
          <w:color w:val="auto"/>
        </w:rPr>
        <w:t>management advised consumers have choice, and alternatives are provided if</w:t>
      </w:r>
      <w:r w:rsidR="005315C9">
        <w:rPr>
          <w:rFonts w:ascii="Open Sans" w:hAnsi="Open Sans" w:cs="Open Sans"/>
          <w:color w:val="auto"/>
        </w:rPr>
        <w:t xml:space="preserve"> </w:t>
      </w:r>
      <w:r w:rsidRPr="00B62E83">
        <w:rPr>
          <w:rFonts w:ascii="Open Sans" w:hAnsi="Open Sans" w:cs="Open Sans"/>
          <w:color w:val="auto"/>
        </w:rPr>
        <w:t>needed. Meals are cooked fresh onsite.</w:t>
      </w:r>
    </w:p>
    <w:p w14:paraId="3F4D0763" w14:textId="29FAB572" w:rsidR="00B62E83" w:rsidRPr="00B62E83" w:rsidRDefault="005315C9" w:rsidP="00B62E83">
      <w:pPr>
        <w:pStyle w:val="NormalArial"/>
        <w:rPr>
          <w:rFonts w:ascii="Open Sans" w:hAnsi="Open Sans" w:cs="Open Sans"/>
          <w:color w:val="auto"/>
        </w:rPr>
      </w:pPr>
      <w:r w:rsidRPr="005315C9">
        <w:rPr>
          <w:rFonts w:ascii="Open Sans" w:hAnsi="Open Sans" w:cs="Open Sans"/>
          <w:color w:val="auto"/>
        </w:rPr>
        <w:t>Consumer and representative feedback regarding meals was mixed.</w:t>
      </w:r>
      <w:r>
        <w:rPr>
          <w:rFonts w:ascii="Open Sans" w:hAnsi="Open Sans" w:cs="Open Sans"/>
          <w:color w:val="auto"/>
        </w:rPr>
        <w:t xml:space="preserve"> </w:t>
      </w:r>
      <w:r w:rsidR="00B62E83" w:rsidRPr="00B62E83">
        <w:rPr>
          <w:rFonts w:ascii="Open Sans" w:hAnsi="Open Sans" w:cs="Open Sans"/>
          <w:color w:val="auto"/>
        </w:rPr>
        <w:t>All consumers interviewed said there was enough food and they never felt</w:t>
      </w:r>
      <w:r>
        <w:rPr>
          <w:rFonts w:ascii="Open Sans" w:hAnsi="Open Sans" w:cs="Open Sans"/>
          <w:color w:val="auto"/>
        </w:rPr>
        <w:t xml:space="preserve"> </w:t>
      </w:r>
      <w:r w:rsidR="00B62E83" w:rsidRPr="00B62E83">
        <w:rPr>
          <w:rFonts w:ascii="Open Sans" w:hAnsi="Open Sans" w:cs="Open Sans"/>
          <w:color w:val="auto"/>
        </w:rPr>
        <w:t>hungry. Consumers said there was a choice of food, and if they did not like what</w:t>
      </w:r>
      <w:r>
        <w:rPr>
          <w:rFonts w:ascii="Open Sans" w:hAnsi="Open Sans" w:cs="Open Sans"/>
          <w:color w:val="auto"/>
        </w:rPr>
        <w:t xml:space="preserve"> </w:t>
      </w:r>
      <w:r w:rsidR="00B62E83" w:rsidRPr="00B62E83">
        <w:rPr>
          <w:rFonts w:ascii="Open Sans" w:hAnsi="Open Sans" w:cs="Open Sans"/>
          <w:color w:val="auto"/>
        </w:rPr>
        <w:t xml:space="preserve">was being served, they could ask for an alternative. </w:t>
      </w:r>
      <w:r>
        <w:rPr>
          <w:rFonts w:ascii="Open Sans" w:hAnsi="Open Sans" w:cs="Open Sans"/>
          <w:color w:val="auto"/>
        </w:rPr>
        <w:t xml:space="preserve">One consumer stated </w:t>
      </w:r>
      <w:r w:rsidR="00B62E83" w:rsidRPr="00B62E83">
        <w:rPr>
          <w:rFonts w:ascii="Open Sans" w:hAnsi="Open Sans" w:cs="Open Sans"/>
          <w:color w:val="auto"/>
        </w:rPr>
        <w:t>the meals provided were often cold, vegetables not cooked</w:t>
      </w:r>
      <w:r>
        <w:rPr>
          <w:rFonts w:ascii="Open Sans" w:hAnsi="Open Sans" w:cs="Open Sans"/>
          <w:color w:val="auto"/>
        </w:rPr>
        <w:t xml:space="preserve"> </w:t>
      </w:r>
      <w:r w:rsidR="00B62E83" w:rsidRPr="00B62E83">
        <w:rPr>
          <w:rFonts w:ascii="Open Sans" w:hAnsi="Open Sans" w:cs="Open Sans"/>
          <w:color w:val="auto"/>
        </w:rPr>
        <w:t>through and are too hard, and said meals are often delivered late</w:t>
      </w:r>
      <w:r>
        <w:rPr>
          <w:rFonts w:ascii="Open Sans" w:hAnsi="Open Sans" w:cs="Open Sans"/>
          <w:color w:val="auto"/>
        </w:rPr>
        <w:t xml:space="preserve">, however that consumer stated </w:t>
      </w:r>
      <w:r w:rsidR="00B62E83" w:rsidRPr="00B62E83">
        <w:rPr>
          <w:rFonts w:ascii="Open Sans" w:hAnsi="Open Sans" w:cs="Open Sans"/>
          <w:color w:val="auto"/>
        </w:rPr>
        <w:t xml:space="preserve">staff come in every day to take her order for </w:t>
      </w:r>
      <w:r>
        <w:rPr>
          <w:rFonts w:ascii="Open Sans" w:hAnsi="Open Sans" w:cs="Open Sans"/>
          <w:color w:val="auto"/>
        </w:rPr>
        <w:t xml:space="preserve">their </w:t>
      </w:r>
      <w:r w:rsidR="00B62E83" w:rsidRPr="00B62E83">
        <w:rPr>
          <w:rFonts w:ascii="Open Sans" w:hAnsi="Open Sans" w:cs="Open Sans"/>
          <w:color w:val="auto"/>
        </w:rPr>
        <w:t>meals, and</w:t>
      </w:r>
      <w:r>
        <w:rPr>
          <w:rFonts w:ascii="Open Sans" w:hAnsi="Open Sans" w:cs="Open Sans"/>
          <w:color w:val="auto"/>
        </w:rPr>
        <w:t xml:space="preserve"> </w:t>
      </w:r>
      <w:r w:rsidR="00B62E83" w:rsidRPr="00B62E83">
        <w:rPr>
          <w:rFonts w:ascii="Open Sans" w:hAnsi="Open Sans" w:cs="Open Sans"/>
          <w:color w:val="auto"/>
        </w:rPr>
        <w:t xml:space="preserve">ask </w:t>
      </w:r>
      <w:r>
        <w:rPr>
          <w:rFonts w:ascii="Open Sans" w:hAnsi="Open Sans" w:cs="Open Sans"/>
          <w:color w:val="auto"/>
        </w:rPr>
        <w:t xml:space="preserve">them if they would like </w:t>
      </w:r>
      <w:r w:rsidR="00B62E83" w:rsidRPr="00B62E83">
        <w:rPr>
          <w:rFonts w:ascii="Open Sans" w:hAnsi="Open Sans" w:cs="Open Sans"/>
          <w:color w:val="auto"/>
        </w:rPr>
        <w:t xml:space="preserve">an alternative choice if </w:t>
      </w:r>
      <w:r>
        <w:rPr>
          <w:rFonts w:ascii="Open Sans" w:hAnsi="Open Sans" w:cs="Open Sans"/>
          <w:color w:val="auto"/>
        </w:rPr>
        <w:t xml:space="preserve">they were </w:t>
      </w:r>
      <w:r w:rsidR="00B62E83" w:rsidRPr="00B62E83">
        <w:rPr>
          <w:rFonts w:ascii="Open Sans" w:hAnsi="Open Sans" w:cs="Open Sans"/>
          <w:color w:val="auto"/>
        </w:rPr>
        <w:t>unhappy with the</w:t>
      </w:r>
      <w:r>
        <w:rPr>
          <w:rFonts w:ascii="Open Sans" w:hAnsi="Open Sans" w:cs="Open Sans"/>
          <w:color w:val="auto"/>
        </w:rPr>
        <w:t xml:space="preserve"> </w:t>
      </w:r>
      <w:r w:rsidR="00B62E83" w:rsidRPr="00B62E83">
        <w:rPr>
          <w:rFonts w:ascii="Open Sans" w:hAnsi="Open Sans" w:cs="Open Sans"/>
          <w:color w:val="auto"/>
        </w:rPr>
        <w:t>menu.</w:t>
      </w:r>
      <w:r>
        <w:rPr>
          <w:rFonts w:ascii="Open Sans" w:hAnsi="Open Sans" w:cs="Open Sans"/>
          <w:color w:val="auto"/>
        </w:rPr>
        <w:t xml:space="preserve"> Another consumer </w:t>
      </w:r>
      <w:r w:rsidR="00B62E83" w:rsidRPr="00B62E83">
        <w:rPr>
          <w:rFonts w:ascii="Open Sans" w:hAnsi="Open Sans" w:cs="Open Sans"/>
          <w:color w:val="auto"/>
        </w:rPr>
        <w:t>said the food is sometimes cold, but there is</w:t>
      </w:r>
      <w:r>
        <w:rPr>
          <w:rFonts w:ascii="Open Sans" w:hAnsi="Open Sans" w:cs="Open Sans"/>
          <w:color w:val="auto"/>
        </w:rPr>
        <w:t xml:space="preserve"> </w:t>
      </w:r>
      <w:r w:rsidR="00B62E83" w:rsidRPr="00B62E83">
        <w:rPr>
          <w:rFonts w:ascii="Open Sans" w:hAnsi="Open Sans" w:cs="Open Sans"/>
          <w:color w:val="auto"/>
        </w:rPr>
        <w:t>always enough to eat, and she has never been hungry.</w:t>
      </w:r>
      <w:r>
        <w:rPr>
          <w:rFonts w:ascii="Open Sans" w:hAnsi="Open Sans" w:cs="Open Sans"/>
          <w:color w:val="auto"/>
        </w:rPr>
        <w:t xml:space="preserve"> Another consumer </w:t>
      </w:r>
      <w:r w:rsidR="00B62E83" w:rsidRPr="00B62E83">
        <w:rPr>
          <w:rFonts w:ascii="Open Sans" w:hAnsi="Open Sans" w:cs="Open Sans"/>
          <w:color w:val="auto"/>
        </w:rPr>
        <w:t xml:space="preserve">said all meals are served warm, and </w:t>
      </w:r>
      <w:r>
        <w:rPr>
          <w:rFonts w:ascii="Open Sans" w:hAnsi="Open Sans" w:cs="Open Sans"/>
          <w:color w:val="auto"/>
        </w:rPr>
        <w:t>a particular dish was the best they had ever had.</w:t>
      </w:r>
    </w:p>
    <w:p w14:paraId="0594928F" w14:textId="77777777" w:rsidR="005315C9" w:rsidRDefault="00B62E83" w:rsidP="00B62E83">
      <w:pPr>
        <w:pStyle w:val="NormalArial"/>
        <w:rPr>
          <w:rFonts w:ascii="Open Sans" w:hAnsi="Open Sans" w:cs="Open Sans"/>
          <w:color w:val="auto"/>
        </w:rPr>
      </w:pPr>
      <w:r w:rsidRPr="00B62E83">
        <w:rPr>
          <w:rFonts w:ascii="Open Sans" w:hAnsi="Open Sans" w:cs="Open Sans"/>
          <w:color w:val="auto"/>
        </w:rPr>
        <w:t>Kitchen staff could provide evidence consumers are provided alternative meals</w:t>
      </w:r>
      <w:r w:rsidR="005315C9">
        <w:rPr>
          <w:rFonts w:ascii="Open Sans" w:hAnsi="Open Sans" w:cs="Open Sans"/>
          <w:color w:val="auto"/>
        </w:rPr>
        <w:t xml:space="preserve"> </w:t>
      </w:r>
      <w:r w:rsidRPr="00B62E83">
        <w:rPr>
          <w:rFonts w:ascii="Open Sans" w:hAnsi="Open Sans" w:cs="Open Sans"/>
          <w:color w:val="auto"/>
        </w:rPr>
        <w:t>from the menu. The Assessment Team sighted the daily meal preparation sheet,</w:t>
      </w:r>
      <w:r w:rsidR="005315C9">
        <w:rPr>
          <w:rFonts w:ascii="Open Sans" w:hAnsi="Open Sans" w:cs="Open Sans"/>
          <w:color w:val="auto"/>
        </w:rPr>
        <w:t xml:space="preserve"> </w:t>
      </w:r>
      <w:r w:rsidRPr="00B62E83">
        <w:rPr>
          <w:rFonts w:ascii="Open Sans" w:hAnsi="Open Sans" w:cs="Open Sans"/>
          <w:color w:val="auto"/>
        </w:rPr>
        <w:t xml:space="preserve">and noted </w:t>
      </w:r>
      <w:r w:rsidR="005315C9">
        <w:rPr>
          <w:rFonts w:ascii="Open Sans" w:hAnsi="Open Sans" w:cs="Open Sans"/>
          <w:color w:val="auto"/>
        </w:rPr>
        <w:t>that particular requests or alternative meals were accommodated.</w:t>
      </w:r>
    </w:p>
    <w:p w14:paraId="034E29FB" w14:textId="57E3B1D6"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Kitchen staff said they have a seasonal menu which has been developed across</w:t>
      </w:r>
      <w:r w:rsidR="005315C9">
        <w:rPr>
          <w:rFonts w:ascii="Open Sans" w:hAnsi="Open Sans" w:cs="Open Sans"/>
          <w:color w:val="auto"/>
        </w:rPr>
        <w:t xml:space="preserve"> </w:t>
      </w:r>
      <w:r w:rsidRPr="00B62E83">
        <w:rPr>
          <w:rFonts w:ascii="Open Sans" w:hAnsi="Open Sans" w:cs="Open Sans"/>
          <w:color w:val="auto"/>
        </w:rPr>
        <w:t>all Catholic Healthcare sites. Each site modifies the menu to enable meals to be</w:t>
      </w:r>
      <w:r w:rsidR="005315C9">
        <w:rPr>
          <w:rFonts w:ascii="Open Sans" w:hAnsi="Open Sans" w:cs="Open Sans"/>
          <w:color w:val="auto"/>
        </w:rPr>
        <w:t xml:space="preserve"> </w:t>
      </w:r>
      <w:r w:rsidRPr="00B62E83">
        <w:rPr>
          <w:rFonts w:ascii="Open Sans" w:hAnsi="Open Sans" w:cs="Open Sans"/>
          <w:color w:val="auto"/>
        </w:rPr>
        <w:t>site specific and meet consumer needs. Menus are rotated every 4 weeks.</w:t>
      </w:r>
      <w:r w:rsidR="005315C9">
        <w:rPr>
          <w:rFonts w:ascii="Open Sans" w:hAnsi="Open Sans" w:cs="Open Sans"/>
          <w:color w:val="auto"/>
        </w:rPr>
        <w:t xml:space="preserve"> </w:t>
      </w:r>
      <w:r w:rsidRPr="00B62E83">
        <w:rPr>
          <w:rFonts w:ascii="Open Sans" w:hAnsi="Open Sans" w:cs="Open Sans"/>
          <w:color w:val="auto"/>
        </w:rPr>
        <w:t>Consumers are provided a choice of meals including protein and vegetarian,</w:t>
      </w:r>
      <w:r w:rsidR="005315C9">
        <w:rPr>
          <w:rFonts w:ascii="Open Sans" w:hAnsi="Open Sans" w:cs="Open Sans"/>
          <w:color w:val="auto"/>
        </w:rPr>
        <w:t xml:space="preserve"> </w:t>
      </w:r>
      <w:r w:rsidRPr="00B62E83">
        <w:rPr>
          <w:rFonts w:ascii="Open Sans" w:hAnsi="Open Sans" w:cs="Open Sans"/>
          <w:color w:val="auto"/>
        </w:rPr>
        <w:t>however, displayed menus in the dining room did not match meals presented,</w:t>
      </w:r>
      <w:r w:rsidR="005315C9">
        <w:rPr>
          <w:rFonts w:ascii="Open Sans" w:hAnsi="Open Sans" w:cs="Open Sans"/>
          <w:color w:val="auto"/>
        </w:rPr>
        <w:t xml:space="preserve"> </w:t>
      </w:r>
      <w:r w:rsidRPr="00B62E83">
        <w:rPr>
          <w:rFonts w:ascii="Open Sans" w:hAnsi="Open Sans" w:cs="Open Sans"/>
          <w:color w:val="auto"/>
        </w:rPr>
        <w:t>and this was raised with management who reminded staff that menus required</w:t>
      </w:r>
      <w:r w:rsidR="005315C9">
        <w:rPr>
          <w:rFonts w:ascii="Open Sans" w:hAnsi="Open Sans" w:cs="Open Sans"/>
          <w:color w:val="auto"/>
        </w:rPr>
        <w:t xml:space="preserve"> </w:t>
      </w:r>
      <w:r w:rsidRPr="00B62E83">
        <w:rPr>
          <w:rFonts w:ascii="Open Sans" w:hAnsi="Open Sans" w:cs="Open Sans"/>
          <w:color w:val="auto"/>
        </w:rPr>
        <w:t>changing.</w:t>
      </w:r>
    </w:p>
    <w:p w14:paraId="4750E83F" w14:textId="53012E5C" w:rsidR="00B62E83" w:rsidRDefault="00B62E83" w:rsidP="00B62E83">
      <w:pPr>
        <w:pStyle w:val="NormalArial"/>
        <w:rPr>
          <w:rFonts w:ascii="Open Sans" w:hAnsi="Open Sans" w:cs="Open Sans"/>
          <w:color w:val="auto"/>
        </w:rPr>
      </w:pPr>
      <w:r w:rsidRPr="00B62E83">
        <w:rPr>
          <w:rFonts w:ascii="Open Sans" w:hAnsi="Open Sans" w:cs="Open Sans"/>
          <w:color w:val="auto"/>
        </w:rPr>
        <w:t>Management advised the consumer dining experience was important, and</w:t>
      </w:r>
      <w:r w:rsidR="00283552">
        <w:rPr>
          <w:rFonts w:ascii="Open Sans" w:hAnsi="Open Sans" w:cs="Open Sans"/>
          <w:color w:val="auto"/>
        </w:rPr>
        <w:t xml:space="preserve"> </w:t>
      </w:r>
      <w:r w:rsidRPr="00B62E83">
        <w:rPr>
          <w:rFonts w:ascii="Open Sans" w:hAnsi="Open Sans" w:cs="Open Sans"/>
          <w:color w:val="auto"/>
        </w:rPr>
        <w:t>showed evidence new menus in development will contain visual representation</w:t>
      </w:r>
      <w:r w:rsidR="00283552">
        <w:rPr>
          <w:rFonts w:ascii="Open Sans" w:hAnsi="Open Sans" w:cs="Open Sans"/>
          <w:color w:val="auto"/>
        </w:rPr>
        <w:t xml:space="preserve"> </w:t>
      </w:r>
      <w:r w:rsidRPr="00B62E83">
        <w:rPr>
          <w:rFonts w:ascii="Open Sans" w:hAnsi="Open Sans" w:cs="Open Sans"/>
          <w:color w:val="auto"/>
        </w:rPr>
        <w:t>of the meal. The service has planned future training including table preparation</w:t>
      </w:r>
      <w:r w:rsidR="00283552">
        <w:rPr>
          <w:rFonts w:ascii="Open Sans" w:hAnsi="Open Sans" w:cs="Open Sans"/>
          <w:color w:val="auto"/>
        </w:rPr>
        <w:t xml:space="preserve"> </w:t>
      </w:r>
      <w:r w:rsidRPr="00B62E83">
        <w:rPr>
          <w:rFonts w:ascii="Open Sans" w:hAnsi="Open Sans" w:cs="Open Sans"/>
          <w:color w:val="auto"/>
        </w:rPr>
        <w:t>for consumer meals. The Assessment Team sighted a set table in the training</w:t>
      </w:r>
      <w:r w:rsidR="00283552">
        <w:rPr>
          <w:rFonts w:ascii="Open Sans" w:hAnsi="Open Sans" w:cs="Open Sans"/>
          <w:color w:val="auto"/>
        </w:rPr>
        <w:t xml:space="preserve"> </w:t>
      </w:r>
      <w:r w:rsidRPr="00B62E83">
        <w:rPr>
          <w:rFonts w:ascii="Open Sans" w:hAnsi="Open Sans" w:cs="Open Sans"/>
          <w:color w:val="auto"/>
        </w:rPr>
        <w:t>room in preparation for training.</w:t>
      </w:r>
    </w:p>
    <w:p w14:paraId="5C5C7BBF" w14:textId="2DB2ADC9"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The service could demonstrate feedback is actively sought on the quality of</w:t>
      </w:r>
      <w:r w:rsidR="00283552">
        <w:rPr>
          <w:rFonts w:ascii="Open Sans" w:hAnsi="Open Sans" w:cs="Open Sans"/>
          <w:color w:val="auto"/>
        </w:rPr>
        <w:t xml:space="preserve"> </w:t>
      </w:r>
      <w:r w:rsidRPr="00B62E83">
        <w:rPr>
          <w:rFonts w:ascii="Open Sans" w:hAnsi="Open Sans" w:cs="Open Sans"/>
          <w:color w:val="auto"/>
        </w:rPr>
        <w:t>meals, consumers were consulted in menu preparation, and all complaints</w:t>
      </w:r>
      <w:r w:rsidR="00283552">
        <w:rPr>
          <w:rFonts w:ascii="Open Sans" w:hAnsi="Open Sans" w:cs="Open Sans"/>
          <w:color w:val="auto"/>
        </w:rPr>
        <w:t xml:space="preserve"> </w:t>
      </w:r>
      <w:r w:rsidRPr="00B62E83">
        <w:rPr>
          <w:rFonts w:ascii="Open Sans" w:hAnsi="Open Sans" w:cs="Open Sans"/>
          <w:color w:val="auto"/>
        </w:rPr>
        <w:t>received regarding meals were handled appropriately.</w:t>
      </w:r>
    </w:p>
    <w:p w14:paraId="5DDD4744" w14:textId="7E18F17B"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The service has a ‘Resident Food and Menu Forum’ and a ‘Resident and</w:t>
      </w:r>
      <w:r w:rsidR="00283552">
        <w:rPr>
          <w:rFonts w:ascii="Open Sans" w:hAnsi="Open Sans" w:cs="Open Sans"/>
          <w:color w:val="auto"/>
        </w:rPr>
        <w:t xml:space="preserve"> </w:t>
      </w:r>
      <w:r w:rsidRPr="00B62E83">
        <w:rPr>
          <w:rFonts w:ascii="Open Sans" w:hAnsi="Open Sans" w:cs="Open Sans"/>
          <w:color w:val="auto"/>
        </w:rPr>
        <w:t>Authorised Representative’ meeting. The Assessment Team noted consumers</w:t>
      </w:r>
      <w:r w:rsidR="00283552">
        <w:rPr>
          <w:rFonts w:ascii="Open Sans" w:hAnsi="Open Sans" w:cs="Open Sans"/>
          <w:color w:val="auto"/>
        </w:rPr>
        <w:t xml:space="preserve"> </w:t>
      </w:r>
      <w:r w:rsidRPr="00B62E83">
        <w:rPr>
          <w:rFonts w:ascii="Open Sans" w:hAnsi="Open Sans" w:cs="Open Sans"/>
          <w:color w:val="auto"/>
        </w:rPr>
        <w:t>were provided the opportunity to discuss the menu and incorporation of</w:t>
      </w:r>
      <w:r w:rsidR="00283552">
        <w:rPr>
          <w:rFonts w:ascii="Open Sans" w:hAnsi="Open Sans" w:cs="Open Sans"/>
          <w:color w:val="auto"/>
        </w:rPr>
        <w:t xml:space="preserve"> </w:t>
      </w:r>
      <w:r w:rsidRPr="00B62E83">
        <w:rPr>
          <w:rFonts w:ascii="Open Sans" w:hAnsi="Open Sans" w:cs="Open Sans"/>
          <w:color w:val="auto"/>
        </w:rPr>
        <w:t>monthly cultural lunches in the ‘Food and Menu Forum</w:t>
      </w:r>
      <w:r w:rsidR="008415C1" w:rsidRPr="00B62E83">
        <w:rPr>
          <w:rFonts w:ascii="Open Sans" w:hAnsi="Open Sans" w:cs="Open Sans"/>
          <w:color w:val="auto"/>
        </w:rPr>
        <w:t>,’</w:t>
      </w:r>
      <w:r w:rsidRPr="00B62E83">
        <w:rPr>
          <w:rFonts w:ascii="Open Sans" w:hAnsi="Open Sans" w:cs="Open Sans"/>
          <w:color w:val="auto"/>
        </w:rPr>
        <w:t xml:space="preserve"> and meals and menus</w:t>
      </w:r>
      <w:r w:rsidR="00283552">
        <w:rPr>
          <w:rFonts w:ascii="Open Sans" w:hAnsi="Open Sans" w:cs="Open Sans"/>
          <w:color w:val="auto"/>
        </w:rPr>
        <w:t xml:space="preserve"> </w:t>
      </w:r>
      <w:r w:rsidRPr="00B62E83">
        <w:rPr>
          <w:rFonts w:ascii="Open Sans" w:hAnsi="Open Sans" w:cs="Open Sans"/>
          <w:color w:val="auto"/>
        </w:rPr>
        <w:lastRenderedPageBreak/>
        <w:t>were discussed at the ‘Resident and Authorised Representative’ meetings,</w:t>
      </w:r>
      <w:r w:rsidR="00283552">
        <w:rPr>
          <w:rFonts w:ascii="Open Sans" w:hAnsi="Open Sans" w:cs="Open Sans"/>
          <w:color w:val="auto"/>
        </w:rPr>
        <w:t xml:space="preserve"> </w:t>
      </w:r>
      <w:r w:rsidRPr="00B62E83">
        <w:rPr>
          <w:rFonts w:ascii="Open Sans" w:hAnsi="Open Sans" w:cs="Open Sans"/>
          <w:color w:val="auto"/>
        </w:rPr>
        <w:t>including reviewing suggestions for improvements.</w:t>
      </w:r>
    </w:p>
    <w:p w14:paraId="672AC2A6" w14:textId="402FD983" w:rsidR="00B62E83" w:rsidRDefault="00B62E83" w:rsidP="00B62E83">
      <w:pPr>
        <w:pStyle w:val="NormalArial"/>
        <w:rPr>
          <w:rFonts w:ascii="Open Sans" w:hAnsi="Open Sans" w:cs="Open Sans"/>
          <w:color w:val="auto"/>
        </w:rPr>
      </w:pPr>
      <w:r w:rsidRPr="00B62E83">
        <w:rPr>
          <w:rFonts w:ascii="Open Sans" w:hAnsi="Open Sans" w:cs="Open Sans"/>
          <w:color w:val="auto"/>
        </w:rPr>
        <w:t>The lunch meal service was observed in 2 dining rooms. Consumers were calm</w:t>
      </w:r>
      <w:r w:rsidR="00616127">
        <w:rPr>
          <w:rFonts w:ascii="Open Sans" w:hAnsi="Open Sans" w:cs="Open Sans"/>
          <w:color w:val="auto"/>
        </w:rPr>
        <w:t xml:space="preserve"> </w:t>
      </w:r>
      <w:r w:rsidRPr="00B62E83">
        <w:rPr>
          <w:rFonts w:ascii="Open Sans" w:hAnsi="Open Sans" w:cs="Open Sans"/>
          <w:color w:val="auto"/>
        </w:rPr>
        <w:t>and socially engaged with each other. The Assessment Team noted fridges in the</w:t>
      </w:r>
      <w:r w:rsidR="00616127">
        <w:rPr>
          <w:rFonts w:ascii="Open Sans" w:hAnsi="Open Sans" w:cs="Open Sans"/>
          <w:color w:val="auto"/>
        </w:rPr>
        <w:t xml:space="preserve"> </w:t>
      </w:r>
      <w:r w:rsidRPr="00B62E83">
        <w:rPr>
          <w:rFonts w:ascii="Open Sans" w:hAnsi="Open Sans" w:cs="Open Sans"/>
          <w:color w:val="auto"/>
        </w:rPr>
        <w:t>kitchenette areas available to consumers, which contained drinks, soft foods,</w:t>
      </w:r>
      <w:r w:rsidR="00616127">
        <w:rPr>
          <w:rFonts w:ascii="Open Sans" w:hAnsi="Open Sans" w:cs="Open Sans"/>
          <w:color w:val="auto"/>
        </w:rPr>
        <w:t xml:space="preserve"> </w:t>
      </w:r>
      <w:r w:rsidRPr="00B62E83">
        <w:rPr>
          <w:rFonts w:ascii="Open Sans" w:hAnsi="Open Sans" w:cs="Open Sans"/>
          <w:color w:val="auto"/>
        </w:rPr>
        <w:t>and fruit.</w:t>
      </w:r>
    </w:p>
    <w:p w14:paraId="73913576" w14:textId="22B77A48" w:rsidR="00283552" w:rsidRPr="00B62E83" w:rsidRDefault="00283552" w:rsidP="00B62E83">
      <w:pPr>
        <w:pStyle w:val="NormalArial"/>
        <w:rPr>
          <w:rFonts w:ascii="Open Sans" w:hAnsi="Open Sans" w:cs="Open Sans"/>
          <w:color w:val="auto"/>
        </w:rPr>
      </w:pPr>
      <w:r w:rsidRPr="00283552">
        <w:rPr>
          <w:rFonts w:ascii="Open Sans" w:hAnsi="Open Sans" w:cs="Open Sans"/>
          <w:color w:val="auto"/>
        </w:rPr>
        <w:t>On balance I find requirement</w:t>
      </w:r>
      <w:r w:rsidR="00616127">
        <w:rPr>
          <w:rFonts w:ascii="Open Sans" w:hAnsi="Open Sans" w:cs="Open Sans"/>
          <w:color w:val="auto"/>
        </w:rPr>
        <w:t xml:space="preserve"> 4(3)(f)</w:t>
      </w:r>
      <w:r w:rsidRPr="00283552">
        <w:rPr>
          <w:rFonts w:ascii="Open Sans" w:hAnsi="Open Sans" w:cs="Open Sans"/>
          <w:color w:val="auto"/>
        </w:rPr>
        <w:t xml:space="preserve"> compliant, </w:t>
      </w:r>
      <w:r w:rsidR="00616127">
        <w:rPr>
          <w:rFonts w:ascii="Open Sans" w:hAnsi="Open Sans" w:cs="Open Sans"/>
          <w:color w:val="auto"/>
        </w:rPr>
        <w:t xml:space="preserve">but </w:t>
      </w:r>
      <w:r w:rsidRPr="00283552">
        <w:rPr>
          <w:rFonts w:ascii="Open Sans" w:hAnsi="Open Sans" w:cs="Open Sans"/>
          <w:color w:val="auto"/>
        </w:rPr>
        <w:t xml:space="preserve">encourage the approved provider to consider </w:t>
      </w:r>
      <w:r w:rsidR="004479B3">
        <w:rPr>
          <w:rFonts w:ascii="Open Sans" w:hAnsi="Open Sans" w:cs="Open Sans"/>
          <w:color w:val="auto"/>
        </w:rPr>
        <w:t xml:space="preserve">consumer feedback </w:t>
      </w:r>
      <w:r w:rsidRPr="00283552">
        <w:rPr>
          <w:rFonts w:ascii="Open Sans" w:hAnsi="Open Sans" w:cs="Open Sans"/>
          <w:color w:val="auto"/>
        </w:rPr>
        <w:t xml:space="preserve">above </w:t>
      </w:r>
      <w:r w:rsidR="00E267C7">
        <w:rPr>
          <w:rFonts w:ascii="Open Sans" w:hAnsi="Open Sans" w:cs="Open Sans"/>
          <w:color w:val="auto"/>
        </w:rPr>
        <w:t xml:space="preserve">in relation to food temperature, quality and delivery time, </w:t>
      </w:r>
      <w:r w:rsidRPr="00283552">
        <w:rPr>
          <w:rFonts w:ascii="Open Sans" w:hAnsi="Open Sans" w:cs="Open Sans"/>
          <w:color w:val="auto"/>
        </w:rPr>
        <w:t>for the purpose of continuous improvement.</w:t>
      </w:r>
    </w:p>
    <w:p w14:paraId="76372643" w14:textId="5E075E21"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Equipment provided is safe, suitable, clean and well maintained. Consumers and</w:t>
      </w:r>
      <w:r w:rsidR="00283552">
        <w:rPr>
          <w:rFonts w:ascii="Open Sans" w:hAnsi="Open Sans" w:cs="Open Sans"/>
          <w:color w:val="auto"/>
        </w:rPr>
        <w:t xml:space="preserve"> </w:t>
      </w:r>
      <w:r w:rsidRPr="00B62E83">
        <w:rPr>
          <w:rFonts w:ascii="Open Sans" w:hAnsi="Open Sans" w:cs="Open Sans"/>
          <w:color w:val="auto"/>
        </w:rPr>
        <w:t>staff confirmed there is sufficient equipment which is well maintained.</w:t>
      </w:r>
      <w:r w:rsidR="00283552">
        <w:rPr>
          <w:rFonts w:ascii="Open Sans" w:hAnsi="Open Sans" w:cs="Open Sans"/>
          <w:color w:val="auto"/>
        </w:rPr>
        <w:t xml:space="preserve"> </w:t>
      </w:r>
      <w:r w:rsidRPr="00B62E83">
        <w:rPr>
          <w:rFonts w:ascii="Open Sans" w:hAnsi="Open Sans" w:cs="Open Sans"/>
          <w:color w:val="auto"/>
        </w:rPr>
        <w:t>Maintenance staff could demonstrate equipment is maintained and serviced</w:t>
      </w:r>
      <w:r w:rsidR="00283552">
        <w:rPr>
          <w:rFonts w:ascii="Open Sans" w:hAnsi="Open Sans" w:cs="Open Sans"/>
          <w:color w:val="auto"/>
        </w:rPr>
        <w:t xml:space="preserve"> </w:t>
      </w:r>
      <w:r w:rsidRPr="00B62E83">
        <w:rPr>
          <w:rFonts w:ascii="Open Sans" w:hAnsi="Open Sans" w:cs="Open Sans"/>
          <w:color w:val="auto"/>
        </w:rPr>
        <w:t>regularly.</w:t>
      </w:r>
    </w:p>
    <w:p w14:paraId="6D0C4DAA" w14:textId="68E3D2C4"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Consumers said equipment such as call bells are working, and equipment used</w:t>
      </w:r>
      <w:r w:rsidR="00616127">
        <w:rPr>
          <w:rFonts w:ascii="Open Sans" w:hAnsi="Open Sans" w:cs="Open Sans"/>
          <w:color w:val="auto"/>
        </w:rPr>
        <w:t xml:space="preserve"> </w:t>
      </w:r>
      <w:r w:rsidRPr="00B62E83">
        <w:rPr>
          <w:rFonts w:ascii="Open Sans" w:hAnsi="Open Sans" w:cs="Open Sans"/>
          <w:color w:val="auto"/>
        </w:rPr>
        <w:t>is suitable and maintained.</w:t>
      </w:r>
      <w:r w:rsidR="00283552">
        <w:rPr>
          <w:rFonts w:ascii="Open Sans" w:hAnsi="Open Sans" w:cs="Open Sans"/>
          <w:color w:val="auto"/>
        </w:rPr>
        <w:t xml:space="preserve"> </w:t>
      </w:r>
      <w:r w:rsidRPr="00B62E83">
        <w:rPr>
          <w:rFonts w:ascii="Open Sans" w:hAnsi="Open Sans" w:cs="Open Sans"/>
          <w:color w:val="auto"/>
        </w:rPr>
        <w:t>One representative advised the bed mattress had broken, and this was repaired</w:t>
      </w:r>
      <w:r w:rsidR="00283552">
        <w:rPr>
          <w:rFonts w:ascii="Open Sans" w:hAnsi="Open Sans" w:cs="Open Sans"/>
          <w:color w:val="auto"/>
        </w:rPr>
        <w:t xml:space="preserve"> </w:t>
      </w:r>
      <w:r w:rsidRPr="00B62E83">
        <w:rPr>
          <w:rFonts w:ascii="Open Sans" w:hAnsi="Open Sans" w:cs="Open Sans"/>
          <w:color w:val="auto"/>
        </w:rPr>
        <w:t>almost immediately. All equipment provided to the consumer is new, and the</w:t>
      </w:r>
      <w:r w:rsidR="00283552">
        <w:rPr>
          <w:rFonts w:ascii="Open Sans" w:hAnsi="Open Sans" w:cs="Open Sans"/>
          <w:color w:val="auto"/>
        </w:rPr>
        <w:t xml:space="preserve"> </w:t>
      </w:r>
      <w:r w:rsidRPr="00B62E83">
        <w:rPr>
          <w:rFonts w:ascii="Open Sans" w:hAnsi="Open Sans" w:cs="Open Sans"/>
          <w:color w:val="auto"/>
        </w:rPr>
        <w:t>service was investigating the purchase of additional equipment including a</w:t>
      </w:r>
      <w:r w:rsidR="00283552">
        <w:rPr>
          <w:rFonts w:ascii="Open Sans" w:hAnsi="Open Sans" w:cs="Open Sans"/>
          <w:color w:val="auto"/>
        </w:rPr>
        <w:t xml:space="preserve"> </w:t>
      </w:r>
      <w:r w:rsidRPr="00B62E83">
        <w:rPr>
          <w:rFonts w:ascii="Open Sans" w:hAnsi="Open Sans" w:cs="Open Sans"/>
          <w:color w:val="auto"/>
        </w:rPr>
        <w:t>wheelchair to enable further mobility.</w:t>
      </w:r>
    </w:p>
    <w:p w14:paraId="6D7B7889" w14:textId="1044BF0E" w:rsidR="00B62E83" w:rsidRPr="00B62E83" w:rsidRDefault="00B62E83" w:rsidP="00283552">
      <w:pPr>
        <w:pStyle w:val="NormalArial"/>
        <w:rPr>
          <w:rFonts w:ascii="Open Sans" w:hAnsi="Open Sans" w:cs="Open Sans"/>
          <w:color w:val="auto"/>
        </w:rPr>
      </w:pPr>
      <w:r w:rsidRPr="00B62E83">
        <w:rPr>
          <w:rFonts w:ascii="Open Sans" w:hAnsi="Open Sans" w:cs="Open Sans"/>
          <w:color w:val="auto"/>
        </w:rPr>
        <w:t>Maintenance staff could demonstrate equipment such as beds, call bells,</w:t>
      </w:r>
      <w:r w:rsidR="00283552">
        <w:rPr>
          <w:rFonts w:ascii="Open Sans" w:hAnsi="Open Sans" w:cs="Open Sans"/>
          <w:color w:val="auto"/>
        </w:rPr>
        <w:t xml:space="preserve"> </w:t>
      </w:r>
      <w:r w:rsidRPr="00B62E83">
        <w:rPr>
          <w:rFonts w:ascii="Open Sans" w:hAnsi="Open Sans" w:cs="Open Sans"/>
          <w:color w:val="auto"/>
        </w:rPr>
        <w:t>wheelchairs, weigh chairs and lifters are tested, repaired, or calibrated regularly</w:t>
      </w:r>
      <w:r w:rsidR="00283552">
        <w:rPr>
          <w:rFonts w:ascii="Open Sans" w:hAnsi="Open Sans" w:cs="Open Sans"/>
          <w:color w:val="auto"/>
        </w:rPr>
        <w:t xml:space="preserve"> </w:t>
      </w:r>
      <w:r w:rsidRPr="00B62E83">
        <w:rPr>
          <w:rFonts w:ascii="Open Sans" w:hAnsi="Open Sans" w:cs="Open Sans"/>
          <w:color w:val="auto"/>
        </w:rPr>
        <w:t xml:space="preserve">by maintenance staff or external providers. </w:t>
      </w:r>
    </w:p>
    <w:p w14:paraId="73709F51" w14:textId="53B3EC0F"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Care staff reported if they identified any concerns regarding consumer</w:t>
      </w:r>
      <w:r w:rsidR="00283552">
        <w:rPr>
          <w:rFonts w:ascii="Open Sans" w:hAnsi="Open Sans" w:cs="Open Sans"/>
          <w:color w:val="auto"/>
        </w:rPr>
        <w:t xml:space="preserve"> </w:t>
      </w:r>
      <w:r w:rsidRPr="00B62E83">
        <w:rPr>
          <w:rFonts w:ascii="Open Sans" w:hAnsi="Open Sans" w:cs="Open Sans"/>
          <w:color w:val="auto"/>
        </w:rPr>
        <w:t>equipment, they would log the issue so it can be examined and repaired.</w:t>
      </w:r>
      <w:r w:rsidR="00283552">
        <w:rPr>
          <w:rFonts w:ascii="Open Sans" w:hAnsi="Open Sans" w:cs="Open Sans"/>
          <w:color w:val="auto"/>
        </w:rPr>
        <w:t xml:space="preserve"> </w:t>
      </w:r>
      <w:r w:rsidRPr="00B62E83">
        <w:rPr>
          <w:rFonts w:ascii="Open Sans" w:hAnsi="Open Sans" w:cs="Open Sans"/>
          <w:color w:val="auto"/>
        </w:rPr>
        <w:t>Care and clinical staff advised powered equipment is charged after use, and it is</w:t>
      </w:r>
      <w:r w:rsidR="00283552">
        <w:rPr>
          <w:rFonts w:ascii="Open Sans" w:hAnsi="Open Sans" w:cs="Open Sans"/>
          <w:color w:val="auto"/>
        </w:rPr>
        <w:t xml:space="preserve"> </w:t>
      </w:r>
      <w:r w:rsidRPr="00B62E83">
        <w:rPr>
          <w:rFonts w:ascii="Open Sans" w:hAnsi="Open Sans" w:cs="Open Sans"/>
          <w:color w:val="auto"/>
        </w:rPr>
        <w:t>the responsibility of the afternoon shift to ensure all equipment is charged.</w:t>
      </w:r>
      <w:r w:rsidR="00283552">
        <w:rPr>
          <w:rFonts w:ascii="Open Sans" w:hAnsi="Open Sans" w:cs="Open Sans"/>
          <w:color w:val="auto"/>
        </w:rPr>
        <w:t xml:space="preserve"> </w:t>
      </w:r>
      <w:r w:rsidRPr="00B62E83">
        <w:rPr>
          <w:rFonts w:ascii="Open Sans" w:hAnsi="Open Sans" w:cs="Open Sans"/>
          <w:color w:val="auto"/>
        </w:rPr>
        <w:t>Cleaning staff reported wheelie walkers, beds, and other consumer equipment,</w:t>
      </w:r>
      <w:r w:rsidR="00283552">
        <w:rPr>
          <w:rFonts w:ascii="Open Sans" w:hAnsi="Open Sans" w:cs="Open Sans"/>
          <w:color w:val="auto"/>
        </w:rPr>
        <w:t xml:space="preserve"> </w:t>
      </w:r>
      <w:r w:rsidRPr="00B62E83">
        <w:rPr>
          <w:rFonts w:ascii="Open Sans" w:hAnsi="Open Sans" w:cs="Open Sans"/>
          <w:color w:val="auto"/>
        </w:rPr>
        <w:t>is cleaned on the rostered deep clean days. If equipment has been noticed to be</w:t>
      </w:r>
      <w:r w:rsidR="00283552">
        <w:rPr>
          <w:rFonts w:ascii="Open Sans" w:hAnsi="Open Sans" w:cs="Open Sans"/>
          <w:color w:val="auto"/>
        </w:rPr>
        <w:t xml:space="preserve"> </w:t>
      </w:r>
      <w:r w:rsidRPr="00B62E83">
        <w:rPr>
          <w:rFonts w:ascii="Open Sans" w:hAnsi="Open Sans" w:cs="Open Sans"/>
          <w:color w:val="auto"/>
        </w:rPr>
        <w:t>unclean, cleaning staff will give it a wipe over.</w:t>
      </w:r>
    </w:p>
    <w:p w14:paraId="68BE2E91" w14:textId="3FC4D070" w:rsidR="00B62E83" w:rsidRPr="00B62E83" w:rsidRDefault="00B62E83" w:rsidP="00B62E83">
      <w:pPr>
        <w:pStyle w:val="NormalArial"/>
        <w:rPr>
          <w:rFonts w:ascii="Open Sans" w:hAnsi="Open Sans" w:cs="Open Sans"/>
          <w:color w:val="auto"/>
        </w:rPr>
      </w:pPr>
      <w:r w:rsidRPr="00B62E83">
        <w:rPr>
          <w:rFonts w:ascii="Open Sans" w:hAnsi="Open Sans" w:cs="Open Sans"/>
          <w:color w:val="auto"/>
        </w:rPr>
        <w:t>The Assessment Team sighted the equipment testing and maintenance</w:t>
      </w:r>
      <w:r w:rsidR="00283552">
        <w:rPr>
          <w:rFonts w:ascii="Open Sans" w:hAnsi="Open Sans" w:cs="Open Sans"/>
          <w:color w:val="auto"/>
        </w:rPr>
        <w:t xml:space="preserve"> </w:t>
      </w:r>
      <w:r w:rsidRPr="00B62E83">
        <w:rPr>
          <w:rFonts w:ascii="Open Sans" w:hAnsi="Open Sans" w:cs="Open Sans"/>
          <w:color w:val="auto"/>
        </w:rPr>
        <w:t>schedule, and noted while there were several outstanding items, the service</w:t>
      </w:r>
      <w:r w:rsidR="00283552">
        <w:rPr>
          <w:rFonts w:ascii="Open Sans" w:hAnsi="Open Sans" w:cs="Open Sans"/>
          <w:color w:val="auto"/>
        </w:rPr>
        <w:t xml:space="preserve"> </w:t>
      </w:r>
      <w:r w:rsidRPr="00B62E83">
        <w:rPr>
          <w:rFonts w:ascii="Open Sans" w:hAnsi="Open Sans" w:cs="Open Sans"/>
          <w:color w:val="auto"/>
        </w:rPr>
        <w:t>could demonstrate these had been actioned and were awaiting completion by</w:t>
      </w:r>
      <w:r w:rsidR="00283552">
        <w:rPr>
          <w:rFonts w:ascii="Open Sans" w:hAnsi="Open Sans" w:cs="Open Sans"/>
          <w:color w:val="auto"/>
        </w:rPr>
        <w:t xml:space="preserve"> </w:t>
      </w:r>
      <w:r w:rsidRPr="00B62E83">
        <w:rPr>
          <w:rFonts w:ascii="Open Sans" w:hAnsi="Open Sans" w:cs="Open Sans"/>
          <w:color w:val="auto"/>
        </w:rPr>
        <w:t>external providers.</w:t>
      </w:r>
    </w:p>
    <w:p w14:paraId="53F7D085" w14:textId="2D15FD2B" w:rsidR="00956937" w:rsidRPr="00AB4D8E" w:rsidRDefault="00956937" w:rsidP="00956937">
      <w:pPr>
        <w:pStyle w:val="NormalArial"/>
        <w:rPr>
          <w:rFonts w:ascii="Open Sans" w:hAnsi="Open Sans" w:cs="Open Sans"/>
          <w:color w:val="auto"/>
          <w:u w:val="single"/>
        </w:rPr>
      </w:pPr>
      <w:r w:rsidRPr="00AB4D8E">
        <w:rPr>
          <w:rFonts w:ascii="Open Sans" w:hAnsi="Open Sans" w:cs="Open Sans"/>
          <w:color w:val="auto"/>
          <w:u w:val="single"/>
        </w:rPr>
        <w:t>As to requirement 4(3)(d).</w:t>
      </w:r>
    </w:p>
    <w:p w14:paraId="54E02CA1" w14:textId="498C62FC" w:rsidR="00C467EB" w:rsidRDefault="00C467EB" w:rsidP="00956937">
      <w:pPr>
        <w:pStyle w:val="NormalArial"/>
        <w:rPr>
          <w:rFonts w:ascii="Open Sans" w:hAnsi="Open Sans" w:cs="Open Sans"/>
          <w:color w:val="auto"/>
        </w:rPr>
      </w:pPr>
      <w:r w:rsidRPr="00C467EB">
        <w:rPr>
          <w:rFonts w:ascii="Open Sans" w:hAnsi="Open Sans" w:cs="Open Sans"/>
          <w:color w:val="auto"/>
        </w:rPr>
        <w:t>The Assessment Team found this requirement Not Met however, for the following reasons and on balance, I find this requirement Compliant.</w:t>
      </w:r>
    </w:p>
    <w:p w14:paraId="10F49F0C" w14:textId="1171CFDB" w:rsidR="00956937" w:rsidRPr="00956937" w:rsidRDefault="00956937" w:rsidP="00956937">
      <w:pPr>
        <w:pStyle w:val="NormalArial"/>
        <w:rPr>
          <w:rFonts w:ascii="Open Sans" w:hAnsi="Open Sans" w:cs="Open Sans"/>
          <w:color w:val="auto"/>
        </w:rPr>
      </w:pPr>
      <w:r w:rsidRPr="00956937">
        <w:rPr>
          <w:rFonts w:ascii="Open Sans" w:hAnsi="Open Sans" w:cs="Open Sans"/>
          <w:color w:val="auto"/>
        </w:rPr>
        <w:t>The service undertakes regular consultation with consumers to ensure supports,</w:t>
      </w:r>
      <w:r>
        <w:rPr>
          <w:rFonts w:ascii="Open Sans" w:hAnsi="Open Sans" w:cs="Open Sans"/>
          <w:color w:val="auto"/>
        </w:rPr>
        <w:t xml:space="preserve"> </w:t>
      </w:r>
      <w:r w:rsidRPr="00956937">
        <w:rPr>
          <w:rFonts w:ascii="Open Sans" w:hAnsi="Open Sans" w:cs="Open Sans"/>
          <w:color w:val="auto"/>
        </w:rPr>
        <w:t>services and activities are suitable and meeting the consumer’s current needs,</w:t>
      </w:r>
      <w:r>
        <w:rPr>
          <w:rFonts w:ascii="Open Sans" w:hAnsi="Open Sans" w:cs="Open Sans"/>
          <w:color w:val="auto"/>
        </w:rPr>
        <w:t xml:space="preserve"> </w:t>
      </w:r>
      <w:r w:rsidRPr="00956937">
        <w:rPr>
          <w:rFonts w:ascii="Open Sans" w:hAnsi="Open Sans" w:cs="Open Sans"/>
          <w:color w:val="auto"/>
        </w:rPr>
        <w:t>however</w:t>
      </w:r>
      <w:r w:rsidR="00BF11A1">
        <w:rPr>
          <w:rFonts w:ascii="Open Sans" w:hAnsi="Open Sans" w:cs="Open Sans"/>
          <w:color w:val="auto"/>
        </w:rPr>
        <w:t xml:space="preserve"> the Assessment Team found that</w:t>
      </w:r>
      <w:r w:rsidRPr="00956937">
        <w:rPr>
          <w:rFonts w:ascii="Open Sans" w:hAnsi="Open Sans" w:cs="Open Sans"/>
          <w:color w:val="auto"/>
        </w:rPr>
        <w:t>, while care is being safely provided, care planning documentation</w:t>
      </w:r>
      <w:r>
        <w:rPr>
          <w:rFonts w:ascii="Open Sans" w:hAnsi="Open Sans" w:cs="Open Sans"/>
          <w:color w:val="auto"/>
        </w:rPr>
        <w:t xml:space="preserve"> </w:t>
      </w:r>
      <w:r w:rsidRPr="00956937">
        <w:rPr>
          <w:rFonts w:ascii="Open Sans" w:hAnsi="Open Sans" w:cs="Open Sans"/>
          <w:color w:val="auto"/>
        </w:rPr>
        <w:t xml:space="preserve">sighted did not always identify how the service </w:t>
      </w:r>
      <w:r w:rsidRPr="00956937">
        <w:rPr>
          <w:rFonts w:ascii="Open Sans" w:hAnsi="Open Sans" w:cs="Open Sans"/>
          <w:color w:val="auto"/>
        </w:rPr>
        <w:lastRenderedPageBreak/>
        <w:t>would meet consumer health</w:t>
      </w:r>
      <w:r>
        <w:rPr>
          <w:rFonts w:ascii="Open Sans" w:hAnsi="Open Sans" w:cs="Open Sans"/>
          <w:color w:val="auto"/>
        </w:rPr>
        <w:t xml:space="preserve"> </w:t>
      </w:r>
      <w:r w:rsidRPr="00956937">
        <w:rPr>
          <w:rFonts w:ascii="Open Sans" w:hAnsi="Open Sans" w:cs="Open Sans"/>
          <w:color w:val="auto"/>
        </w:rPr>
        <w:t>and well-being goals. For example</w:t>
      </w:r>
      <w:r w:rsidR="00BA150D">
        <w:rPr>
          <w:rFonts w:ascii="Open Sans" w:hAnsi="Open Sans" w:cs="Open Sans"/>
          <w:color w:val="auto"/>
        </w:rPr>
        <w:t xml:space="preserve">, one consumer’s spouse had recently passed away, however this was not reflected in the surviving spouse’s </w:t>
      </w:r>
      <w:r w:rsidRPr="00956937">
        <w:rPr>
          <w:rFonts w:ascii="Open Sans" w:hAnsi="Open Sans" w:cs="Open Sans"/>
          <w:color w:val="auto"/>
        </w:rPr>
        <w:t>pastoral and lifestyle care plans</w:t>
      </w:r>
      <w:r w:rsidR="00BA150D">
        <w:rPr>
          <w:rFonts w:ascii="Open Sans" w:hAnsi="Open Sans" w:cs="Open Sans"/>
          <w:color w:val="auto"/>
        </w:rPr>
        <w:t xml:space="preserve">. </w:t>
      </w:r>
      <w:r w:rsidRPr="00956937">
        <w:rPr>
          <w:rFonts w:ascii="Open Sans" w:hAnsi="Open Sans" w:cs="Open Sans"/>
          <w:color w:val="auto"/>
        </w:rPr>
        <w:t>When</w:t>
      </w:r>
      <w:r w:rsidR="00BA150D">
        <w:rPr>
          <w:rFonts w:ascii="Open Sans" w:hAnsi="Open Sans" w:cs="Open Sans"/>
          <w:color w:val="auto"/>
        </w:rPr>
        <w:t xml:space="preserve"> </w:t>
      </w:r>
      <w:r w:rsidRPr="00956937">
        <w:rPr>
          <w:rFonts w:ascii="Open Sans" w:hAnsi="Open Sans" w:cs="Open Sans"/>
          <w:color w:val="auto"/>
        </w:rPr>
        <w:t>raised with management, the care plans were updated immediately.</w:t>
      </w:r>
    </w:p>
    <w:p w14:paraId="05325A8D" w14:textId="58469303" w:rsidR="00956937" w:rsidRPr="00956937" w:rsidRDefault="00BA150D" w:rsidP="00956937">
      <w:pPr>
        <w:pStyle w:val="NormalArial"/>
        <w:rPr>
          <w:rFonts w:ascii="Open Sans" w:hAnsi="Open Sans" w:cs="Open Sans"/>
          <w:color w:val="auto"/>
        </w:rPr>
      </w:pPr>
      <w:r>
        <w:rPr>
          <w:rFonts w:ascii="Open Sans" w:hAnsi="Open Sans" w:cs="Open Sans"/>
          <w:color w:val="auto"/>
        </w:rPr>
        <w:t xml:space="preserve">Another consumer stated they maintained close contact with family, and described the activities they liked outside the service. </w:t>
      </w:r>
      <w:r w:rsidR="00BF11A1">
        <w:rPr>
          <w:rFonts w:ascii="Open Sans" w:hAnsi="Open Sans" w:cs="Open Sans"/>
          <w:color w:val="auto"/>
        </w:rPr>
        <w:t xml:space="preserve">The Assessment Team found that their </w:t>
      </w:r>
      <w:r w:rsidR="00956937" w:rsidRPr="00956937">
        <w:rPr>
          <w:rFonts w:ascii="Open Sans" w:hAnsi="Open Sans" w:cs="Open Sans"/>
          <w:color w:val="auto"/>
        </w:rPr>
        <w:t>lifestyle and pastoral care plans contained</w:t>
      </w:r>
      <w:r>
        <w:rPr>
          <w:rFonts w:ascii="Open Sans" w:hAnsi="Open Sans" w:cs="Open Sans"/>
          <w:color w:val="auto"/>
        </w:rPr>
        <w:t xml:space="preserve"> </w:t>
      </w:r>
      <w:r w:rsidR="00956937" w:rsidRPr="00956937">
        <w:rPr>
          <w:rFonts w:ascii="Open Sans" w:hAnsi="Open Sans" w:cs="Open Sans"/>
          <w:color w:val="auto"/>
        </w:rPr>
        <w:t>minimal information, and information including ‘about me’ and ‘life history’</w:t>
      </w:r>
      <w:r>
        <w:rPr>
          <w:rFonts w:ascii="Open Sans" w:hAnsi="Open Sans" w:cs="Open Sans"/>
          <w:color w:val="auto"/>
        </w:rPr>
        <w:t xml:space="preserve"> </w:t>
      </w:r>
      <w:r w:rsidR="00956937" w:rsidRPr="00956937">
        <w:rPr>
          <w:rFonts w:ascii="Open Sans" w:hAnsi="Open Sans" w:cs="Open Sans"/>
          <w:color w:val="auto"/>
        </w:rPr>
        <w:t>w</w:t>
      </w:r>
      <w:r>
        <w:rPr>
          <w:rFonts w:ascii="Open Sans" w:hAnsi="Open Sans" w:cs="Open Sans"/>
          <w:color w:val="auto"/>
        </w:rPr>
        <w:t>as</w:t>
      </w:r>
      <w:r w:rsidR="00956937" w:rsidRPr="00956937">
        <w:rPr>
          <w:rFonts w:ascii="Open Sans" w:hAnsi="Open Sans" w:cs="Open Sans"/>
          <w:color w:val="auto"/>
        </w:rPr>
        <w:t xml:space="preserve"> blank. This was raised with management who provided evidence the</w:t>
      </w:r>
      <w:r>
        <w:rPr>
          <w:rFonts w:ascii="Open Sans" w:hAnsi="Open Sans" w:cs="Open Sans"/>
          <w:color w:val="auto"/>
        </w:rPr>
        <w:t xml:space="preserve"> </w:t>
      </w:r>
      <w:r w:rsidR="00956937" w:rsidRPr="00956937">
        <w:rPr>
          <w:rFonts w:ascii="Open Sans" w:hAnsi="Open Sans" w:cs="Open Sans"/>
          <w:color w:val="auto"/>
        </w:rPr>
        <w:t xml:space="preserve">information had been collected, but had not yet been incorporated into </w:t>
      </w:r>
      <w:r>
        <w:rPr>
          <w:rFonts w:ascii="Open Sans" w:hAnsi="Open Sans" w:cs="Open Sans"/>
          <w:color w:val="auto"/>
        </w:rPr>
        <w:t xml:space="preserve">their </w:t>
      </w:r>
      <w:r w:rsidR="00956937" w:rsidRPr="00956937">
        <w:rPr>
          <w:rFonts w:ascii="Open Sans" w:hAnsi="Open Sans" w:cs="Open Sans"/>
          <w:color w:val="auto"/>
        </w:rPr>
        <w:t>care planning documentation.</w:t>
      </w:r>
    </w:p>
    <w:p w14:paraId="64B1F60C" w14:textId="0243C7AB" w:rsidR="00956937" w:rsidRDefault="00BF11A1" w:rsidP="00956937">
      <w:pPr>
        <w:pStyle w:val="NormalArial"/>
        <w:rPr>
          <w:rFonts w:ascii="Open Sans" w:hAnsi="Open Sans" w:cs="Open Sans"/>
          <w:color w:val="auto"/>
        </w:rPr>
      </w:pPr>
      <w:r>
        <w:rPr>
          <w:rFonts w:ascii="Open Sans" w:hAnsi="Open Sans" w:cs="Open Sans"/>
          <w:color w:val="auto"/>
        </w:rPr>
        <w:t>The Assessment Team found that a</w:t>
      </w:r>
      <w:r w:rsidR="00127ED7">
        <w:rPr>
          <w:rFonts w:ascii="Open Sans" w:hAnsi="Open Sans" w:cs="Open Sans"/>
          <w:color w:val="auto"/>
        </w:rPr>
        <w:t xml:space="preserve">nother consumer </w:t>
      </w:r>
      <w:r w:rsidR="00956937" w:rsidRPr="00956937">
        <w:rPr>
          <w:rFonts w:ascii="Open Sans" w:hAnsi="Open Sans" w:cs="Open Sans"/>
          <w:color w:val="auto"/>
        </w:rPr>
        <w:t>was observed</w:t>
      </w:r>
      <w:r w:rsidR="00127ED7">
        <w:rPr>
          <w:rFonts w:ascii="Open Sans" w:hAnsi="Open Sans" w:cs="Open Sans"/>
          <w:color w:val="auto"/>
        </w:rPr>
        <w:t xml:space="preserve"> undertaking a particular social activity which staff confirmed</w:t>
      </w:r>
      <w:r w:rsidR="00956937" w:rsidRPr="00956937">
        <w:rPr>
          <w:rFonts w:ascii="Open Sans" w:hAnsi="Open Sans" w:cs="Open Sans"/>
          <w:color w:val="auto"/>
        </w:rPr>
        <w:t xml:space="preserve"> </w:t>
      </w:r>
      <w:r w:rsidR="00127ED7">
        <w:rPr>
          <w:rFonts w:ascii="Open Sans" w:hAnsi="Open Sans" w:cs="Open Sans"/>
          <w:color w:val="auto"/>
        </w:rPr>
        <w:t xml:space="preserve">occurred each day. </w:t>
      </w:r>
      <w:r w:rsidR="00956937" w:rsidRPr="00956937">
        <w:rPr>
          <w:rFonts w:ascii="Open Sans" w:hAnsi="Open Sans" w:cs="Open Sans"/>
          <w:color w:val="auto"/>
        </w:rPr>
        <w:t xml:space="preserve">A review of </w:t>
      </w:r>
      <w:r w:rsidR="00127ED7">
        <w:rPr>
          <w:rFonts w:ascii="Open Sans" w:hAnsi="Open Sans" w:cs="Open Sans"/>
          <w:color w:val="auto"/>
        </w:rPr>
        <w:t xml:space="preserve">that consumer’s </w:t>
      </w:r>
      <w:r w:rsidR="00956937" w:rsidRPr="00956937">
        <w:rPr>
          <w:rFonts w:ascii="Open Sans" w:hAnsi="Open Sans" w:cs="Open Sans"/>
          <w:color w:val="auto"/>
        </w:rPr>
        <w:t>lifestyle care plan contained minimal information,</w:t>
      </w:r>
      <w:r w:rsidR="00127ED7">
        <w:rPr>
          <w:rFonts w:ascii="Open Sans" w:hAnsi="Open Sans" w:cs="Open Sans"/>
          <w:color w:val="auto"/>
        </w:rPr>
        <w:t xml:space="preserve"> and did not reference the observed and known social activity. </w:t>
      </w:r>
      <w:r w:rsidR="00956937" w:rsidRPr="00956937">
        <w:rPr>
          <w:rFonts w:ascii="Open Sans" w:hAnsi="Open Sans" w:cs="Open Sans"/>
          <w:color w:val="auto"/>
        </w:rPr>
        <w:t>When this was raised with management</w:t>
      </w:r>
      <w:r w:rsidR="00127ED7">
        <w:rPr>
          <w:rFonts w:ascii="Open Sans" w:hAnsi="Open Sans" w:cs="Open Sans"/>
          <w:color w:val="auto"/>
        </w:rPr>
        <w:t xml:space="preserve"> their care </w:t>
      </w:r>
      <w:r w:rsidR="00956937" w:rsidRPr="00956937">
        <w:rPr>
          <w:rFonts w:ascii="Open Sans" w:hAnsi="Open Sans" w:cs="Open Sans"/>
          <w:color w:val="auto"/>
        </w:rPr>
        <w:t xml:space="preserve">plan was updated to better reflect </w:t>
      </w:r>
      <w:r w:rsidR="00127ED7">
        <w:rPr>
          <w:rFonts w:ascii="Open Sans" w:hAnsi="Open Sans" w:cs="Open Sans"/>
          <w:color w:val="auto"/>
        </w:rPr>
        <w:t xml:space="preserve">their </w:t>
      </w:r>
      <w:r w:rsidR="00956937" w:rsidRPr="00956937">
        <w:rPr>
          <w:rFonts w:ascii="Open Sans" w:hAnsi="Open Sans" w:cs="Open Sans"/>
          <w:color w:val="auto"/>
        </w:rPr>
        <w:t>needs and preferences.</w:t>
      </w:r>
    </w:p>
    <w:p w14:paraId="70312006" w14:textId="54FDAA30" w:rsidR="00BF11A1" w:rsidRPr="00956937" w:rsidRDefault="00BF11A1" w:rsidP="00956937">
      <w:pPr>
        <w:pStyle w:val="NormalArial"/>
        <w:rPr>
          <w:rFonts w:ascii="Open Sans" w:hAnsi="Open Sans" w:cs="Open Sans"/>
          <w:color w:val="auto"/>
        </w:rPr>
      </w:pPr>
      <w:r>
        <w:rPr>
          <w:rFonts w:ascii="Open Sans" w:hAnsi="Open Sans" w:cs="Open Sans"/>
          <w:color w:val="auto"/>
        </w:rPr>
        <w:t xml:space="preserve">I have considered </w:t>
      </w:r>
      <w:bookmarkStart w:id="2" w:name="_Hlk187909543"/>
      <w:r>
        <w:rPr>
          <w:rFonts w:ascii="Open Sans" w:hAnsi="Open Sans" w:cs="Open Sans"/>
          <w:color w:val="auto"/>
        </w:rPr>
        <w:t>these findings in relation to these consumers later in this requirement.</w:t>
      </w:r>
    </w:p>
    <w:bookmarkEnd w:id="2"/>
    <w:p w14:paraId="5717C7B4" w14:textId="37EA6772" w:rsidR="00956937" w:rsidRPr="00956937" w:rsidRDefault="00956937" w:rsidP="00956937">
      <w:pPr>
        <w:pStyle w:val="NormalArial"/>
        <w:rPr>
          <w:rFonts w:ascii="Open Sans" w:hAnsi="Open Sans" w:cs="Open Sans"/>
          <w:color w:val="auto"/>
        </w:rPr>
      </w:pPr>
      <w:r w:rsidRPr="00956937">
        <w:rPr>
          <w:rFonts w:ascii="Open Sans" w:hAnsi="Open Sans" w:cs="Open Sans"/>
          <w:color w:val="auto"/>
        </w:rPr>
        <w:t>Care and clinical staff said all information for consumers is available in their care</w:t>
      </w:r>
      <w:r w:rsidR="00127ED7">
        <w:rPr>
          <w:rFonts w:ascii="Open Sans" w:hAnsi="Open Sans" w:cs="Open Sans"/>
          <w:color w:val="auto"/>
        </w:rPr>
        <w:t xml:space="preserve"> </w:t>
      </w:r>
      <w:r w:rsidRPr="00956937">
        <w:rPr>
          <w:rFonts w:ascii="Open Sans" w:hAnsi="Open Sans" w:cs="Open Sans"/>
          <w:color w:val="auto"/>
        </w:rPr>
        <w:t>plans. Changes or concerns are communicated within the organisation. Care</w:t>
      </w:r>
      <w:r w:rsidR="00127ED7">
        <w:rPr>
          <w:rFonts w:ascii="Open Sans" w:hAnsi="Open Sans" w:cs="Open Sans"/>
          <w:color w:val="auto"/>
        </w:rPr>
        <w:t xml:space="preserve"> </w:t>
      </w:r>
      <w:r w:rsidRPr="00956937">
        <w:rPr>
          <w:rFonts w:ascii="Open Sans" w:hAnsi="Open Sans" w:cs="Open Sans"/>
          <w:color w:val="auto"/>
        </w:rPr>
        <w:t>staff said they always check the care plan, progress notes, or handover</w:t>
      </w:r>
      <w:r w:rsidR="00127ED7">
        <w:rPr>
          <w:rFonts w:ascii="Open Sans" w:hAnsi="Open Sans" w:cs="Open Sans"/>
          <w:color w:val="auto"/>
        </w:rPr>
        <w:t xml:space="preserve"> i</w:t>
      </w:r>
      <w:r w:rsidRPr="00956937">
        <w:rPr>
          <w:rFonts w:ascii="Open Sans" w:hAnsi="Open Sans" w:cs="Open Sans"/>
          <w:color w:val="auto"/>
        </w:rPr>
        <w:t>nformation to see if there are any new or identified risks such as falls, and if</w:t>
      </w:r>
      <w:r w:rsidR="00127ED7">
        <w:rPr>
          <w:rFonts w:ascii="Open Sans" w:hAnsi="Open Sans" w:cs="Open Sans"/>
          <w:color w:val="auto"/>
        </w:rPr>
        <w:t xml:space="preserve"> </w:t>
      </w:r>
      <w:r w:rsidRPr="00956937">
        <w:rPr>
          <w:rFonts w:ascii="Open Sans" w:hAnsi="Open Sans" w:cs="Open Sans"/>
          <w:color w:val="auto"/>
        </w:rPr>
        <w:t>additional assistance to minimise the risk is required.</w:t>
      </w:r>
    </w:p>
    <w:p w14:paraId="54D8C98E" w14:textId="1644D33D" w:rsidR="00956937" w:rsidRPr="00956937" w:rsidRDefault="00956937" w:rsidP="00956937">
      <w:pPr>
        <w:pStyle w:val="NormalArial"/>
        <w:rPr>
          <w:rFonts w:ascii="Open Sans" w:hAnsi="Open Sans" w:cs="Open Sans"/>
          <w:color w:val="auto"/>
        </w:rPr>
      </w:pPr>
      <w:r w:rsidRPr="00956937">
        <w:rPr>
          <w:rFonts w:ascii="Open Sans" w:hAnsi="Open Sans" w:cs="Open Sans"/>
          <w:color w:val="auto"/>
        </w:rPr>
        <w:t>Hospitality staff said if a consumer’s dietary care plan changes, they are notified</w:t>
      </w:r>
      <w:r w:rsidR="00127ED7">
        <w:rPr>
          <w:rFonts w:ascii="Open Sans" w:hAnsi="Open Sans" w:cs="Open Sans"/>
          <w:color w:val="auto"/>
        </w:rPr>
        <w:t xml:space="preserve"> </w:t>
      </w:r>
      <w:r w:rsidRPr="00956937">
        <w:rPr>
          <w:rFonts w:ascii="Open Sans" w:hAnsi="Open Sans" w:cs="Open Sans"/>
          <w:color w:val="auto"/>
        </w:rPr>
        <w:t>by a registered nurse who updates the dietary care plan, and a copy is sent to</w:t>
      </w:r>
      <w:r w:rsidR="00127ED7">
        <w:rPr>
          <w:rFonts w:ascii="Open Sans" w:hAnsi="Open Sans" w:cs="Open Sans"/>
          <w:color w:val="auto"/>
        </w:rPr>
        <w:t xml:space="preserve"> </w:t>
      </w:r>
      <w:r w:rsidRPr="00956937">
        <w:rPr>
          <w:rFonts w:ascii="Open Sans" w:hAnsi="Open Sans" w:cs="Open Sans"/>
          <w:color w:val="auto"/>
        </w:rPr>
        <w:t>the kitchen and placed in folders stored in all areas food is prepared or served.</w:t>
      </w:r>
      <w:r w:rsidR="00127ED7">
        <w:rPr>
          <w:rFonts w:ascii="Open Sans" w:hAnsi="Open Sans" w:cs="Open Sans"/>
          <w:color w:val="auto"/>
        </w:rPr>
        <w:t xml:space="preserve"> </w:t>
      </w:r>
      <w:r w:rsidRPr="00956937">
        <w:rPr>
          <w:rFonts w:ascii="Open Sans" w:hAnsi="Open Sans" w:cs="Open Sans"/>
          <w:color w:val="auto"/>
        </w:rPr>
        <w:t>The Assessment Team sighted consumer dietary care plan information.</w:t>
      </w:r>
    </w:p>
    <w:p w14:paraId="0A603B5C" w14:textId="54408720" w:rsidR="00956937" w:rsidRPr="00956937" w:rsidRDefault="00956937" w:rsidP="00956937">
      <w:pPr>
        <w:pStyle w:val="NormalArial"/>
        <w:rPr>
          <w:rFonts w:ascii="Open Sans" w:hAnsi="Open Sans" w:cs="Open Sans"/>
          <w:color w:val="auto"/>
        </w:rPr>
      </w:pPr>
      <w:r w:rsidRPr="00956937">
        <w:rPr>
          <w:rFonts w:ascii="Open Sans" w:hAnsi="Open Sans" w:cs="Open Sans"/>
          <w:color w:val="auto"/>
        </w:rPr>
        <w:t>Clinical staff however, advised some consumers had dexterity issues, and they</w:t>
      </w:r>
      <w:r w:rsidR="00127ED7">
        <w:rPr>
          <w:rFonts w:ascii="Open Sans" w:hAnsi="Open Sans" w:cs="Open Sans"/>
          <w:color w:val="auto"/>
        </w:rPr>
        <w:t xml:space="preserve"> </w:t>
      </w:r>
      <w:r w:rsidRPr="00956937">
        <w:rPr>
          <w:rFonts w:ascii="Open Sans" w:hAnsi="Open Sans" w:cs="Open Sans"/>
          <w:color w:val="auto"/>
        </w:rPr>
        <w:t>have raised with the kitchen, the provision of specialised cutlery for these</w:t>
      </w:r>
      <w:r w:rsidR="00127ED7">
        <w:rPr>
          <w:rFonts w:ascii="Open Sans" w:hAnsi="Open Sans" w:cs="Open Sans"/>
          <w:color w:val="auto"/>
        </w:rPr>
        <w:t xml:space="preserve"> </w:t>
      </w:r>
      <w:r w:rsidRPr="00956937">
        <w:rPr>
          <w:rFonts w:ascii="Open Sans" w:hAnsi="Open Sans" w:cs="Open Sans"/>
          <w:color w:val="auto"/>
        </w:rPr>
        <w:t>consumers. Clinical staff reported they had been advised by kitchen staff that</w:t>
      </w:r>
      <w:r w:rsidR="00127ED7">
        <w:rPr>
          <w:rFonts w:ascii="Open Sans" w:hAnsi="Open Sans" w:cs="Open Sans"/>
          <w:color w:val="auto"/>
        </w:rPr>
        <w:t xml:space="preserve"> </w:t>
      </w:r>
      <w:r w:rsidRPr="00956937">
        <w:rPr>
          <w:rFonts w:ascii="Open Sans" w:hAnsi="Open Sans" w:cs="Open Sans"/>
          <w:color w:val="auto"/>
        </w:rPr>
        <w:t>due to limited sets of specialised cutlery, consumers receiving them are</w:t>
      </w:r>
      <w:r w:rsidR="00127ED7">
        <w:rPr>
          <w:rFonts w:ascii="Open Sans" w:hAnsi="Open Sans" w:cs="Open Sans"/>
          <w:color w:val="auto"/>
        </w:rPr>
        <w:t xml:space="preserve"> </w:t>
      </w:r>
      <w:r w:rsidRPr="00956937">
        <w:rPr>
          <w:rFonts w:ascii="Open Sans" w:hAnsi="Open Sans" w:cs="Open Sans"/>
          <w:color w:val="auto"/>
        </w:rPr>
        <w:t>prioritised. The Assessment Team noted only standard cutlery was being used in</w:t>
      </w:r>
      <w:r w:rsidR="00127ED7">
        <w:rPr>
          <w:rFonts w:ascii="Open Sans" w:hAnsi="Open Sans" w:cs="Open Sans"/>
          <w:color w:val="auto"/>
        </w:rPr>
        <w:t xml:space="preserve"> </w:t>
      </w:r>
      <w:r w:rsidRPr="00956937">
        <w:rPr>
          <w:rFonts w:ascii="Open Sans" w:hAnsi="Open Sans" w:cs="Open Sans"/>
          <w:color w:val="auto"/>
        </w:rPr>
        <w:t>the dining rooms. The Assessment Team raised with management clinical staff</w:t>
      </w:r>
      <w:r w:rsidR="00127ED7">
        <w:rPr>
          <w:rFonts w:ascii="Open Sans" w:hAnsi="Open Sans" w:cs="Open Sans"/>
          <w:color w:val="auto"/>
        </w:rPr>
        <w:t xml:space="preserve"> </w:t>
      </w:r>
      <w:r w:rsidRPr="00956937">
        <w:rPr>
          <w:rFonts w:ascii="Open Sans" w:hAnsi="Open Sans" w:cs="Open Sans"/>
          <w:color w:val="auto"/>
        </w:rPr>
        <w:t>concerns, and after investigating, a drawer of specialised cutlery already at the</w:t>
      </w:r>
      <w:r w:rsidR="00127ED7">
        <w:rPr>
          <w:rFonts w:ascii="Open Sans" w:hAnsi="Open Sans" w:cs="Open Sans"/>
          <w:color w:val="auto"/>
        </w:rPr>
        <w:t xml:space="preserve"> </w:t>
      </w:r>
      <w:r w:rsidRPr="00956937">
        <w:rPr>
          <w:rFonts w:ascii="Open Sans" w:hAnsi="Open Sans" w:cs="Open Sans"/>
          <w:color w:val="auto"/>
        </w:rPr>
        <w:t>service was presented to management. Management acknowledged a</w:t>
      </w:r>
      <w:r w:rsidR="00127ED7">
        <w:rPr>
          <w:rFonts w:ascii="Open Sans" w:hAnsi="Open Sans" w:cs="Open Sans"/>
          <w:color w:val="auto"/>
        </w:rPr>
        <w:t xml:space="preserve"> </w:t>
      </w:r>
      <w:r w:rsidRPr="00956937">
        <w:rPr>
          <w:rFonts w:ascii="Open Sans" w:hAnsi="Open Sans" w:cs="Open Sans"/>
          <w:color w:val="auto"/>
        </w:rPr>
        <w:t>communication issue between the kitchen and clinical staff, and advised an</w:t>
      </w:r>
      <w:r w:rsidR="00127ED7">
        <w:rPr>
          <w:rFonts w:ascii="Open Sans" w:hAnsi="Open Sans" w:cs="Open Sans"/>
          <w:color w:val="auto"/>
        </w:rPr>
        <w:t xml:space="preserve"> </w:t>
      </w:r>
      <w:r w:rsidRPr="00956937">
        <w:rPr>
          <w:rFonts w:ascii="Open Sans" w:hAnsi="Open Sans" w:cs="Open Sans"/>
          <w:color w:val="auto"/>
        </w:rPr>
        <w:t>evaluation of consumers dexterity and needs has been identified, and will be</w:t>
      </w:r>
      <w:r w:rsidR="00127ED7">
        <w:rPr>
          <w:rFonts w:ascii="Open Sans" w:hAnsi="Open Sans" w:cs="Open Sans"/>
          <w:color w:val="auto"/>
        </w:rPr>
        <w:t xml:space="preserve"> </w:t>
      </w:r>
      <w:r w:rsidRPr="00956937">
        <w:rPr>
          <w:rFonts w:ascii="Open Sans" w:hAnsi="Open Sans" w:cs="Open Sans"/>
          <w:color w:val="auto"/>
        </w:rPr>
        <w:t>undertaken by the care managers.</w:t>
      </w:r>
      <w:r w:rsidR="0001730F">
        <w:rPr>
          <w:rFonts w:ascii="Open Sans" w:hAnsi="Open Sans" w:cs="Open Sans"/>
          <w:color w:val="auto"/>
        </w:rPr>
        <w:t xml:space="preserve"> I have considered this information </w:t>
      </w:r>
      <w:r w:rsidR="0001730F" w:rsidRPr="0001730F">
        <w:rPr>
          <w:rFonts w:ascii="Open Sans" w:hAnsi="Open Sans" w:cs="Open Sans"/>
          <w:color w:val="auto"/>
        </w:rPr>
        <w:t>later in this requirement.</w:t>
      </w:r>
    </w:p>
    <w:p w14:paraId="5109779D" w14:textId="4651681E" w:rsidR="00956937" w:rsidRDefault="00127ED7" w:rsidP="00956937">
      <w:pPr>
        <w:pStyle w:val="NormalArial"/>
        <w:rPr>
          <w:rFonts w:ascii="Open Sans" w:hAnsi="Open Sans" w:cs="Open Sans"/>
          <w:color w:val="auto"/>
        </w:rPr>
      </w:pPr>
      <w:r>
        <w:rPr>
          <w:rFonts w:ascii="Open Sans" w:hAnsi="Open Sans" w:cs="Open Sans"/>
          <w:color w:val="auto"/>
        </w:rPr>
        <w:lastRenderedPageBreak/>
        <w:t xml:space="preserve">The Assessment Team concluded that while </w:t>
      </w:r>
      <w:r w:rsidR="00956937" w:rsidRPr="00956937">
        <w:rPr>
          <w:rFonts w:ascii="Open Sans" w:hAnsi="Open Sans" w:cs="Open Sans"/>
          <w:color w:val="auto"/>
        </w:rPr>
        <w:t>the service responded and updated care plans when raised by the</w:t>
      </w:r>
      <w:r>
        <w:rPr>
          <w:rFonts w:ascii="Open Sans" w:hAnsi="Open Sans" w:cs="Open Sans"/>
          <w:color w:val="auto"/>
        </w:rPr>
        <w:t xml:space="preserve"> </w:t>
      </w:r>
      <w:r w:rsidR="00956937" w:rsidRPr="00956937">
        <w:rPr>
          <w:rFonts w:ascii="Open Sans" w:hAnsi="Open Sans" w:cs="Open Sans"/>
          <w:color w:val="auto"/>
        </w:rPr>
        <w:t>Assessment Team, initial consumer care plans sighted were incomplete and did not provide information about the consumer’s</w:t>
      </w:r>
      <w:r>
        <w:rPr>
          <w:rFonts w:ascii="Open Sans" w:hAnsi="Open Sans" w:cs="Open Sans"/>
          <w:color w:val="auto"/>
        </w:rPr>
        <w:t xml:space="preserve"> </w:t>
      </w:r>
      <w:r w:rsidR="00956937" w:rsidRPr="00956937">
        <w:rPr>
          <w:rFonts w:ascii="Open Sans" w:hAnsi="Open Sans" w:cs="Open Sans"/>
          <w:color w:val="auto"/>
        </w:rPr>
        <w:t>condition, needs and preferences</w:t>
      </w:r>
      <w:r>
        <w:rPr>
          <w:rFonts w:ascii="Open Sans" w:hAnsi="Open Sans" w:cs="Open Sans"/>
          <w:color w:val="auto"/>
        </w:rPr>
        <w:t>.</w:t>
      </w:r>
    </w:p>
    <w:p w14:paraId="0E21A614" w14:textId="4F585D32" w:rsidR="00127ED7" w:rsidRPr="00AB4D8E" w:rsidRDefault="00127ED7" w:rsidP="00127ED7">
      <w:pPr>
        <w:pStyle w:val="NormalArial"/>
        <w:rPr>
          <w:rFonts w:ascii="Open Sans" w:hAnsi="Open Sans" w:cs="Open Sans"/>
          <w:color w:val="auto"/>
        </w:rPr>
      </w:pPr>
      <w:r w:rsidRPr="00AB4D8E">
        <w:rPr>
          <w:rFonts w:ascii="Open Sans" w:hAnsi="Open Sans" w:cs="Open Sans"/>
          <w:color w:val="auto"/>
        </w:rPr>
        <w:t xml:space="preserve">In its written response the approved provider </w:t>
      </w:r>
      <w:r w:rsidR="009048E3" w:rsidRPr="00AB4D8E">
        <w:rPr>
          <w:rFonts w:ascii="Open Sans" w:hAnsi="Open Sans" w:cs="Open Sans"/>
          <w:color w:val="auto"/>
        </w:rPr>
        <w:t>acknowledged that some improvements could be made based on the findings, and submitted a comprehensive Plan for Continuous Improvement (PCI) setting out the measures it had or was implementing to address the issues identified in relation to care documentation, which appear to have emanated from one particular staff member</w:t>
      </w:r>
      <w:r w:rsidR="00AB4D8E">
        <w:rPr>
          <w:rFonts w:ascii="Open Sans" w:hAnsi="Open Sans" w:cs="Open Sans"/>
          <w:color w:val="auto"/>
        </w:rPr>
        <w:t>, who has been cautioned regarding departure from expected standards</w:t>
      </w:r>
      <w:r w:rsidR="009048E3" w:rsidRPr="00AB4D8E">
        <w:rPr>
          <w:rFonts w:ascii="Open Sans" w:hAnsi="Open Sans" w:cs="Open Sans"/>
          <w:color w:val="auto"/>
        </w:rPr>
        <w:t>.</w:t>
      </w:r>
    </w:p>
    <w:p w14:paraId="440BFF4F" w14:textId="00960BA0" w:rsidR="009048E3" w:rsidRPr="00AB4D8E" w:rsidRDefault="009048E3" w:rsidP="00127ED7">
      <w:pPr>
        <w:pStyle w:val="NormalArial"/>
        <w:rPr>
          <w:rFonts w:ascii="Open Sans" w:hAnsi="Open Sans" w:cs="Open Sans"/>
          <w:color w:val="auto"/>
        </w:rPr>
      </w:pPr>
      <w:r w:rsidRPr="00AB4D8E">
        <w:rPr>
          <w:rFonts w:ascii="Open Sans" w:hAnsi="Open Sans" w:cs="Open Sans"/>
          <w:color w:val="auto"/>
        </w:rPr>
        <w:t>The approved provider stated that, while some information was not complete in care plans reviewed, the key issue was</w:t>
      </w:r>
      <w:r w:rsidR="003B60CF" w:rsidRPr="00AB4D8E">
        <w:rPr>
          <w:rFonts w:ascii="Open Sans" w:hAnsi="Open Sans" w:cs="Open Sans"/>
          <w:color w:val="auto"/>
        </w:rPr>
        <w:t xml:space="preserve"> communication within the organisation, and that it could demonstrate there were several avenues in place to facilitate communication within the team for safe delivery of care, and that the care provided was matched to the consumers circumstances, and that in the instances cited this had occurred. It provided this evidence with documentary support:</w:t>
      </w:r>
    </w:p>
    <w:p w14:paraId="1F2F353A" w14:textId="5D18803D" w:rsidR="003B60CF" w:rsidRPr="00AB4D8E" w:rsidRDefault="003B60CF" w:rsidP="003B60CF">
      <w:pPr>
        <w:pStyle w:val="NormalArial"/>
        <w:numPr>
          <w:ilvl w:val="0"/>
          <w:numId w:val="15"/>
        </w:numPr>
        <w:rPr>
          <w:rFonts w:ascii="Open Sans" w:hAnsi="Open Sans" w:cs="Open Sans"/>
          <w:color w:val="auto"/>
        </w:rPr>
      </w:pPr>
      <w:r w:rsidRPr="00AB4D8E">
        <w:rPr>
          <w:rFonts w:ascii="Open Sans" w:hAnsi="Open Sans" w:cs="Open Sans"/>
          <w:color w:val="auto"/>
        </w:rPr>
        <w:t xml:space="preserve">in relation to the consumer whose spouse had recently passed away, </w:t>
      </w:r>
      <w:r w:rsidR="0001730F">
        <w:rPr>
          <w:rFonts w:ascii="Open Sans" w:hAnsi="Open Sans" w:cs="Open Sans"/>
          <w:color w:val="auto"/>
        </w:rPr>
        <w:t xml:space="preserve">prior to the site audit </w:t>
      </w:r>
      <w:r w:rsidRPr="00AB4D8E">
        <w:rPr>
          <w:rFonts w:ascii="Open Sans" w:hAnsi="Open Sans" w:cs="Open Sans"/>
          <w:color w:val="auto"/>
        </w:rPr>
        <w:t>they had been referred to their GP following their spouse’s decline, and had been referred to the pastoral manager for emotional support. Their care plan was updated</w:t>
      </w:r>
    </w:p>
    <w:p w14:paraId="23E003B2" w14:textId="2522C7DB" w:rsidR="003B60CF" w:rsidRPr="00AB4D8E" w:rsidRDefault="003B60CF" w:rsidP="003B60CF">
      <w:pPr>
        <w:pStyle w:val="NormalArial"/>
        <w:numPr>
          <w:ilvl w:val="0"/>
          <w:numId w:val="15"/>
        </w:numPr>
        <w:rPr>
          <w:rFonts w:ascii="Open Sans" w:hAnsi="Open Sans" w:cs="Open Sans"/>
          <w:color w:val="auto"/>
        </w:rPr>
      </w:pPr>
      <w:r w:rsidRPr="00AB4D8E">
        <w:rPr>
          <w:rFonts w:ascii="Open Sans" w:hAnsi="Open Sans" w:cs="Open Sans"/>
          <w:color w:val="auto"/>
        </w:rPr>
        <w:t>in relation to the consumer whose lifestyle and pastoral care plans contained minimal information, and information including ‘about me’ and ‘life history’ was blank, they had also been referred for pastoral support</w:t>
      </w:r>
      <w:r w:rsidR="0001730F">
        <w:rPr>
          <w:rFonts w:ascii="Open Sans" w:hAnsi="Open Sans" w:cs="Open Sans"/>
          <w:color w:val="auto"/>
        </w:rPr>
        <w:t xml:space="preserve"> prior to the site audit</w:t>
      </w:r>
      <w:r w:rsidRPr="00AB4D8E">
        <w:rPr>
          <w:rFonts w:ascii="Open Sans" w:hAnsi="Open Sans" w:cs="Open Sans"/>
          <w:color w:val="auto"/>
        </w:rPr>
        <w:t>, and their care plan updated</w:t>
      </w:r>
    </w:p>
    <w:p w14:paraId="00AF8906" w14:textId="742DCFF1" w:rsidR="003B60CF" w:rsidRPr="00AB4D8E" w:rsidRDefault="003B60CF" w:rsidP="003B60CF">
      <w:pPr>
        <w:pStyle w:val="NormalArial"/>
        <w:numPr>
          <w:ilvl w:val="0"/>
          <w:numId w:val="15"/>
        </w:numPr>
        <w:rPr>
          <w:rFonts w:ascii="Open Sans" w:hAnsi="Open Sans" w:cs="Open Sans"/>
          <w:color w:val="auto"/>
        </w:rPr>
      </w:pPr>
      <w:r w:rsidRPr="00AB4D8E">
        <w:rPr>
          <w:rFonts w:ascii="Open Sans" w:hAnsi="Open Sans" w:cs="Open Sans"/>
          <w:color w:val="auto"/>
        </w:rPr>
        <w:t xml:space="preserve">in relation to the </w:t>
      </w:r>
      <w:r w:rsidR="0001730F">
        <w:rPr>
          <w:rFonts w:ascii="Open Sans" w:hAnsi="Open Sans" w:cs="Open Sans"/>
          <w:color w:val="auto"/>
        </w:rPr>
        <w:t xml:space="preserve">consumer </w:t>
      </w:r>
      <w:r w:rsidRPr="00AB4D8E">
        <w:rPr>
          <w:rFonts w:ascii="Open Sans" w:hAnsi="Open Sans" w:cs="Open Sans"/>
          <w:color w:val="auto"/>
        </w:rPr>
        <w:t>observed undertaking a particular social activity</w:t>
      </w:r>
      <w:r w:rsidR="00BA40AE" w:rsidRPr="00AB4D8E">
        <w:rPr>
          <w:rFonts w:ascii="Open Sans" w:hAnsi="Open Sans" w:cs="Open Sans"/>
          <w:color w:val="auto"/>
        </w:rPr>
        <w:t xml:space="preserve">, with their </w:t>
      </w:r>
      <w:r w:rsidRPr="00AB4D8E">
        <w:rPr>
          <w:rFonts w:ascii="Open Sans" w:hAnsi="Open Sans" w:cs="Open Sans"/>
          <w:color w:val="auto"/>
        </w:rPr>
        <w:t>lifestyle care plan contain</w:t>
      </w:r>
      <w:r w:rsidR="00BA40AE" w:rsidRPr="00AB4D8E">
        <w:rPr>
          <w:rFonts w:ascii="Open Sans" w:hAnsi="Open Sans" w:cs="Open Sans"/>
          <w:color w:val="auto"/>
        </w:rPr>
        <w:t>ing</w:t>
      </w:r>
      <w:r w:rsidRPr="00AB4D8E">
        <w:rPr>
          <w:rFonts w:ascii="Open Sans" w:hAnsi="Open Sans" w:cs="Open Sans"/>
          <w:color w:val="auto"/>
        </w:rPr>
        <w:t xml:space="preserve"> minimal information, and not referenc</w:t>
      </w:r>
      <w:r w:rsidR="00BA40AE" w:rsidRPr="00AB4D8E">
        <w:rPr>
          <w:rFonts w:ascii="Open Sans" w:hAnsi="Open Sans" w:cs="Open Sans"/>
          <w:color w:val="auto"/>
        </w:rPr>
        <w:t xml:space="preserve">ing </w:t>
      </w:r>
      <w:r w:rsidRPr="00AB4D8E">
        <w:rPr>
          <w:rFonts w:ascii="Open Sans" w:hAnsi="Open Sans" w:cs="Open Sans"/>
          <w:color w:val="auto"/>
        </w:rPr>
        <w:t>the observed and known social activity</w:t>
      </w:r>
      <w:r w:rsidR="00BA40AE" w:rsidRPr="00AB4D8E">
        <w:rPr>
          <w:rFonts w:ascii="Open Sans" w:hAnsi="Open Sans" w:cs="Open Sans"/>
          <w:color w:val="auto"/>
        </w:rPr>
        <w:t>, that the care plan in place at the time of the site audit was sufficiently detailed</w:t>
      </w:r>
      <w:r w:rsidRPr="00AB4D8E">
        <w:rPr>
          <w:rFonts w:ascii="Open Sans" w:hAnsi="Open Sans" w:cs="Open Sans"/>
          <w:color w:val="auto"/>
        </w:rPr>
        <w:t xml:space="preserve">. </w:t>
      </w:r>
      <w:r w:rsidR="00BA40AE" w:rsidRPr="00AB4D8E">
        <w:rPr>
          <w:rFonts w:ascii="Open Sans" w:hAnsi="Open Sans" w:cs="Open Sans"/>
          <w:color w:val="auto"/>
        </w:rPr>
        <w:t>I have reviewed this care plan and accept this submission</w:t>
      </w:r>
    </w:p>
    <w:p w14:paraId="22AC28CA" w14:textId="72EC2117" w:rsidR="003B60CF" w:rsidRPr="00BF11A1" w:rsidRDefault="009337DA" w:rsidP="00BF11A1">
      <w:pPr>
        <w:pStyle w:val="NormalArial"/>
        <w:numPr>
          <w:ilvl w:val="0"/>
          <w:numId w:val="15"/>
        </w:numPr>
        <w:rPr>
          <w:rFonts w:ascii="Open Sans" w:hAnsi="Open Sans" w:cs="Open Sans"/>
          <w:color w:val="auto"/>
        </w:rPr>
      </w:pPr>
      <w:r w:rsidRPr="00BF11A1">
        <w:rPr>
          <w:rFonts w:ascii="Open Sans" w:hAnsi="Open Sans" w:cs="Open Sans"/>
          <w:color w:val="auto"/>
        </w:rPr>
        <w:t xml:space="preserve">in relation to specialised cutlery, it denied acknowledging there was a communication issue, noted that specialised cutlery was readily available, and that no need for its use had been identified. </w:t>
      </w:r>
      <w:r w:rsidR="00BF11A1" w:rsidRPr="00BF11A1">
        <w:rPr>
          <w:rFonts w:ascii="Open Sans" w:hAnsi="Open Sans" w:cs="Open Sans"/>
          <w:color w:val="auto"/>
        </w:rPr>
        <w:t>The approved provider submitted evidence that an process of communication between the organisation for when residents require specialised cutlery is in place, and provided an example of a consumer who, in November 2024, had been assessed to require thick handled cutlery</w:t>
      </w:r>
    </w:p>
    <w:p w14:paraId="381AE540" w14:textId="77777777" w:rsidR="00AB4D8E" w:rsidRDefault="00AB4D8E" w:rsidP="00AB4D8E">
      <w:pPr>
        <w:rPr>
          <w:rFonts w:ascii="Open Sans" w:hAnsi="Open Sans" w:cs="Open Sans"/>
          <w:color w:val="auto"/>
        </w:rPr>
      </w:pPr>
      <w:r w:rsidRPr="00AB4D8E">
        <w:rPr>
          <w:rFonts w:ascii="Open Sans" w:hAnsi="Open Sans" w:cs="Open Sans"/>
          <w:color w:val="auto"/>
        </w:rPr>
        <w:t xml:space="preserve">In concluding that this requirement is Compliant, I have also considered that the approved provider has demonstrated compliance with all other requirements in </w:t>
      </w:r>
      <w:r w:rsidRPr="00AB4D8E">
        <w:rPr>
          <w:rFonts w:ascii="Open Sans" w:hAnsi="Open Sans" w:cs="Open Sans"/>
          <w:color w:val="auto"/>
        </w:rPr>
        <w:lastRenderedPageBreak/>
        <w:t>relation to this service, which indicates generally robust systems and processes, that it has rectified identified, individual issues, its responsiveness to the issues identified, and that its Plan for Continuous Improvement (PCI) is comprehensive and likely to be put into effect.</w:t>
      </w:r>
    </w:p>
    <w:p w14:paraId="3C0E64D9" w14:textId="1FB1D8EA" w:rsidR="00647911" w:rsidRPr="00647911" w:rsidRDefault="00647911" w:rsidP="00AB4D8E">
      <w:pPr>
        <w:rPr>
          <w:rFonts w:ascii="Open Sans" w:hAnsi="Open Sans" w:cs="Open Sans"/>
          <w:color w:val="auto"/>
        </w:rPr>
      </w:pPr>
      <w:r w:rsidRPr="00647911">
        <w:rPr>
          <w:rFonts w:ascii="Open Sans" w:hAnsi="Open Sans" w:cs="Open Sans"/>
          <w:color w:val="auto"/>
        </w:rPr>
        <w:t>I have also considered the Assessment Team’s findings that consumers were being provided with the appropriate care and that staff were well informed and knowledgeable about consumer needs.</w:t>
      </w:r>
    </w:p>
    <w:p w14:paraId="202DB699" w14:textId="77777777" w:rsidR="00F54B87" w:rsidRPr="00956937" w:rsidRDefault="00940FEF" w:rsidP="0036130C">
      <w:pPr>
        <w:pStyle w:val="NormalArial"/>
        <w:rPr>
          <w:rFonts w:ascii="Open Sans" w:hAnsi="Open Sans" w:cs="Open Sans"/>
          <w:color w:val="auto"/>
        </w:rPr>
      </w:pPr>
      <w:r w:rsidRPr="00956937">
        <w:rPr>
          <w:rFonts w:ascii="Open Sans" w:hAnsi="Open Sans" w:cs="Open Sans"/>
          <w:color w:val="auto"/>
        </w:rPr>
        <w:br w:type="page"/>
      </w:r>
    </w:p>
    <w:p w14:paraId="14C2DAB6"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A40D1" w14:paraId="519B49B7"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24D2467"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47A444F"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46F7BB43"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67C21A"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08E4A5F"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w:t>
            </w:r>
            <w:r w:rsidRPr="001E694D">
              <w:rPr>
                <w:rFonts w:ascii="Open Sans" w:hAnsi="Open Sans" w:cs="Open Sans"/>
              </w:rPr>
              <w:t>understand and optimises each consumer’s sense of belonging, independence, interaction and function.</w:t>
            </w:r>
          </w:p>
        </w:tc>
        <w:tc>
          <w:tcPr>
            <w:tcW w:w="1977" w:type="dxa"/>
            <w:shd w:val="clear" w:color="auto" w:fill="auto"/>
          </w:tcPr>
          <w:p w14:paraId="0DC7D9B5"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322808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87CE12C"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D7D042"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A5D426C"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6CA3041" w14:textId="77777777" w:rsidR="00F54B87" w:rsidRPr="001E694D" w:rsidRDefault="00940FE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5AA13BD" w14:textId="77777777" w:rsidR="00F54B87" w:rsidRPr="001E694D" w:rsidRDefault="00940FE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enables consumers to move freely, both </w:t>
            </w:r>
            <w:r w:rsidRPr="001E694D">
              <w:rPr>
                <w:rFonts w:ascii="Open Sans" w:hAnsi="Open Sans" w:cs="Open Sans"/>
              </w:rPr>
              <w:t>indoors and outdoors.</w:t>
            </w:r>
          </w:p>
        </w:tc>
        <w:tc>
          <w:tcPr>
            <w:tcW w:w="1977" w:type="dxa"/>
            <w:shd w:val="clear" w:color="auto" w:fill="auto"/>
          </w:tcPr>
          <w:p w14:paraId="18C4299B"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679576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54CCAA6"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D721DD"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D3ADCB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6318876" w14:textId="77777777" w:rsidR="00F54B87" w:rsidRPr="001E694D" w:rsidRDefault="00940F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107684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E06E31F" w14:textId="77777777" w:rsidR="00F54B87" w:rsidRPr="003E162B" w:rsidRDefault="00940FEF" w:rsidP="002B0C90">
      <w:pPr>
        <w:pStyle w:val="Heading20"/>
        <w:rPr>
          <w:rFonts w:ascii="Open Sans" w:hAnsi="Open Sans" w:cs="Open Sans"/>
          <w:color w:val="781E77"/>
        </w:rPr>
      </w:pPr>
      <w:r w:rsidRPr="003E162B">
        <w:rPr>
          <w:rFonts w:ascii="Open Sans" w:hAnsi="Open Sans" w:cs="Open Sans"/>
          <w:color w:val="781E77"/>
        </w:rPr>
        <w:t>Findings</w:t>
      </w:r>
    </w:p>
    <w:p w14:paraId="69DC0B0A" w14:textId="6BAEE8A1" w:rsidR="00F34FF6" w:rsidRPr="00F34FF6" w:rsidRDefault="00F34FF6" w:rsidP="00F34FF6">
      <w:pPr>
        <w:pStyle w:val="NormalArial"/>
        <w:rPr>
          <w:rFonts w:ascii="Open Sans" w:hAnsi="Open Sans" w:cs="Open Sans"/>
        </w:rPr>
      </w:pPr>
      <w:r w:rsidRPr="00F34FF6">
        <w:rPr>
          <w:rFonts w:ascii="Open Sans" w:hAnsi="Open Sans" w:cs="Open Sans"/>
        </w:rPr>
        <w:t>The service is bright and airy, and optimises each consumer’s sense of</w:t>
      </w:r>
      <w:r>
        <w:rPr>
          <w:rFonts w:ascii="Open Sans" w:hAnsi="Open Sans" w:cs="Open Sans"/>
        </w:rPr>
        <w:t xml:space="preserve"> </w:t>
      </w:r>
      <w:r w:rsidRPr="00F34FF6">
        <w:rPr>
          <w:rFonts w:ascii="Open Sans" w:hAnsi="Open Sans" w:cs="Open Sans"/>
        </w:rPr>
        <w:t>belonging, independence, interaction and function. Staff throughout the service</w:t>
      </w:r>
      <w:r>
        <w:rPr>
          <w:rFonts w:ascii="Open Sans" w:hAnsi="Open Sans" w:cs="Open Sans"/>
        </w:rPr>
        <w:t xml:space="preserve"> </w:t>
      </w:r>
      <w:r w:rsidRPr="00F34FF6">
        <w:rPr>
          <w:rFonts w:ascii="Open Sans" w:hAnsi="Open Sans" w:cs="Open Sans"/>
        </w:rPr>
        <w:t>were welcoming, and all consumers and representatives spoke of how they and</w:t>
      </w:r>
      <w:r>
        <w:rPr>
          <w:rFonts w:ascii="Open Sans" w:hAnsi="Open Sans" w:cs="Open Sans"/>
        </w:rPr>
        <w:t xml:space="preserve"> </w:t>
      </w:r>
      <w:r w:rsidRPr="00F34FF6">
        <w:rPr>
          <w:rFonts w:ascii="Open Sans" w:hAnsi="Open Sans" w:cs="Open Sans"/>
        </w:rPr>
        <w:t>their visitors, felt welcomed at the service.</w:t>
      </w:r>
    </w:p>
    <w:p w14:paraId="413AC1C7" w14:textId="6C264481" w:rsidR="00F34FF6" w:rsidRPr="00F34FF6" w:rsidRDefault="00F34FF6" w:rsidP="00F34FF6">
      <w:pPr>
        <w:pStyle w:val="NormalArial"/>
        <w:rPr>
          <w:rFonts w:ascii="Open Sans" w:hAnsi="Open Sans" w:cs="Open Sans"/>
        </w:rPr>
      </w:pPr>
      <w:r w:rsidRPr="00F34FF6">
        <w:rPr>
          <w:rFonts w:ascii="Open Sans" w:hAnsi="Open Sans" w:cs="Open Sans"/>
        </w:rPr>
        <w:t>Consumers and representatives all reported the service is welcoming, and</w:t>
      </w:r>
      <w:r>
        <w:rPr>
          <w:rFonts w:ascii="Open Sans" w:hAnsi="Open Sans" w:cs="Open Sans"/>
        </w:rPr>
        <w:t xml:space="preserve"> </w:t>
      </w:r>
      <w:r w:rsidRPr="00F34FF6">
        <w:rPr>
          <w:rFonts w:ascii="Open Sans" w:hAnsi="Open Sans" w:cs="Open Sans"/>
        </w:rPr>
        <w:t xml:space="preserve">optimised their sense of belonging. </w:t>
      </w:r>
      <w:r>
        <w:rPr>
          <w:rFonts w:ascii="Open Sans" w:hAnsi="Open Sans" w:cs="Open Sans"/>
        </w:rPr>
        <w:t xml:space="preserve">Examples were provided, such as the placement of </w:t>
      </w:r>
      <w:r w:rsidRPr="00F34FF6">
        <w:rPr>
          <w:rFonts w:ascii="Open Sans" w:hAnsi="Open Sans" w:cs="Open Sans"/>
        </w:rPr>
        <w:t>Christmas decorations</w:t>
      </w:r>
      <w:r>
        <w:rPr>
          <w:rFonts w:ascii="Open Sans" w:hAnsi="Open Sans" w:cs="Open Sans"/>
        </w:rPr>
        <w:t>, and that visiting family is made to feel welcome.</w:t>
      </w:r>
    </w:p>
    <w:p w14:paraId="482F34CD" w14:textId="09BB4C81" w:rsidR="00F34FF6" w:rsidRPr="00F34FF6" w:rsidRDefault="00F34FF6" w:rsidP="00F34FF6">
      <w:pPr>
        <w:pStyle w:val="NormalArial"/>
        <w:rPr>
          <w:rFonts w:ascii="Open Sans" w:hAnsi="Open Sans" w:cs="Open Sans"/>
        </w:rPr>
      </w:pPr>
      <w:r w:rsidRPr="00F34FF6">
        <w:rPr>
          <w:rFonts w:ascii="Open Sans" w:hAnsi="Open Sans" w:cs="Open Sans"/>
        </w:rPr>
        <w:t>Staff spoke about how they provided consumers with a sense of belonging</w:t>
      </w:r>
      <w:r>
        <w:rPr>
          <w:rFonts w:ascii="Open Sans" w:hAnsi="Open Sans" w:cs="Open Sans"/>
        </w:rPr>
        <w:t xml:space="preserve"> </w:t>
      </w:r>
      <w:r w:rsidRPr="00F34FF6">
        <w:rPr>
          <w:rFonts w:ascii="Open Sans" w:hAnsi="Open Sans" w:cs="Open Sans"/>
        </w:rPr>
        <w:t>through making them welcome and at home, and this was as simple as offering</w:t>
      </w:r>
      <w:r>
        <w:rPr>
          <w:rFonts w:ascii="Open Sans" w:hAnsi="Open Sans" w:cs="Open Sans"/>
        </w:rPr>
        <w:t xml:space="preserve"> </w:t>
      </w:r>
      <w:r w:rsidRPr="00F34FF6">
        <w:rPr>
          <w:rFonts w:ascii="Open Sans" w:hAnsi="Open Sans" w:cs="Open Sans"/>
        </w:rPr>
        <w:t>them a drink on arrival. The Assessment Team observed all representatives</w:t>
      </w:r>
      <w:r>
        <w:rPr>
          <w:rFonts w:ascii="Open Sans" w:hAnsi="Open Sans" w:cs="Open Sans"/>
        </w:rPr>
        <w:t xml:space="preserve"> </w:t>
      </w:r>
      <w:r w:rsidRPr="00F34FF6">
        <w:rPr>
          <w:rFonts w:ascii="Open Sans" w:hAnsi="Open Sans" w:cs="Open Sans"/>
        </w:rPr>
        <w:t>interviewed being offered a beverage.</w:t>
      </w:r>
    </w:p>
    <w:p w14:paraId="7600B980" w14:textId="2589290B" w:rsidR="00F34FF6" w:rsidRPr="00F34FF6" w:rsidRDefault="00F34FF6" w:rsidP="00F34FF6">
      <w:pPr>
        <w:pStyle w:val="NormalArial"/>
        <w:rPr>
          <w:rFonts w:ascii="Open Sans" w:hAnsi="Open Sans" w:cs="Open Sans"/>
        </w:rPr>
      </w:pPr>
      <w:r w:rsidRPr="00F34FF6">
        <w:rPr>
          <w:rFonts w:ascii="Open Sans" w:hAnsi="Open Sans" w:cs="Open Sans"/>
        </w:rPr>
        <w:t>The Assessment Team noted there were small break out lounge rooms with</w:t>
      </w:r>
      <w:r>
        <w:rPr>
          <w:rFonts w:ascii="Open Sans" w:hAnsi="Open Sans" w:cs="Open Sans"/>
        </w:rPr>
        <w:t xml:space="preserve"> </w:t>
      </w:r>
      <w:r w:rsidRPr="00F34FF6">
        <w:rPr>
          <w:rFonts w:ascii="Open Sans" w:hAnsi="Open Sans" w:cs="Open Sans"/>
        </w:rPr>
        <w:t>comfortable seating, bookcases, and wall hung pamphlet holders with</w:t>
      </w:r>
      <w:r>
        <w:rPr>
          <w:rFonts w:ascii="Open Sans" w:hAnsi="Open Sans" w:cs="Open Sans"/>
        </w:rPr>
        <w:t xml:space="preserve"> </w:t>
      </w:r>
      <w:r w:rsidRPr="00F34FF6">
        <w:rPr>
          <w:rFonts w:ascii="Open Sans" w:hAnsi="Open Sans" w:cs="Open Sans"/>
        </w:rPr>
        <w:t>magazines, puzzle books, newspapers, jigsaw puzzles and games.</w:t>
      </w:r>
    </w:p>
    <w:p w14:paraId="2924CE3E" w14:textId="77777777" w:rsidR="00F34FF6" w:rsidRDefault="00F34FF6" w:rsidP="00F34FF6">
      <w:pPr>
        <w:pStyle w:val="NormalArial"/>
        <w:rPr>
          <w:rFonts w:ascii="Open Sans" w:hAnsi="Open Sans" w:cs="Open Sans"/>
        </w:rPr>
      </w:pPr>
      <w:r w:rsidRPr="00F34FF6">
        <w:rPr>
          <w:rFonts w:ascii="Open Sans" w:hAnsi="Open Sans" w:cs="Open Sans"/>
        </w:rPr>
        <w:t>The service environment was observed to be generally safe, clean, well</w:t>
      </w:r>
      <w:r>
        <w:rPr>
          <w:rFonts w:ascii="Open Sans" w:hAnsi="Open Sans" w:cs="Open Sans"/>
        </w:rPr>
        <w:t xml:space="preserve"> </w:t>
      </w:r>
      <w:r w:rsidRPr="00F34FF6">
        <w:rPr>
          <w:rFonts w:ascii="Open Sans" w:hAnsi="Open Sans" w:cs="Open Sans"/>
        </w:rPr>
        <w:t>maintained, and comfortable. All consumers reported the service was clean and</w:t>
      </w:r>
      <w:r>
        <w:rPr>
          <w:rFonts w:ascii="Open Sans" w:hAnsi="Open Sans" w:cs="Open Sans"/>
        </w:rPr>
        <w:t xml:space="preserve"> </w:t>
      </w:r>
      <w:r w:rsidRPr="00F34FF6">
        <w:rPr>
          <w:rFonts w:ascii="Open Sans" w:hAnsi="Open Sans" w:cs="Open Sans"/>
        </w:rPr>
        <w:t>well maintained. Consumers are able to freely access most outdoor areas.</w:t>
      </w:r>
      <w:r>
        <w:rPr>
          <w:rFonts w:ascii="Open Sans" w:hAnsi="Open Sans" w:cs="Open Sans"/>
        </w:rPr>
        <w:t xml:space="preserve"> </w:t>
      </w:r>
      <w:r w:rsidRPr="00F34FF6">
        <w:rPr>
          <w:rFonts w:ascii="Open Sans" w:hAnsi="Open Sans" w:cs="Open Sans"/>
        </w:rPr>
        <w:t>Consumers and representatives advised the service is clean and comfortable</w:t>
      </w:r>
      <w:r>
        <w:rPr>
          <w:rFonts w:ascii="Open Sans" w:hAnsi="Open Sans" w:cs="Open Sans"/>
        </w:rPr>
        <w:t xml:space="preserve">. </w:t>
      </w:r>
    </w:p>
    <w:p w14:paraId="12E91A00" w14:textId="77777777" w:rsidR="00F34FF6" w:rsidRDefault="00F34FF6" w:rsidP="00F34FF6">
      <w:pPr>
        <w:pStyle w:val="NormalArial"/>
        <w:rPr>
          <w:rFonts w:ascii="Open Sans" w:hAnsi="Open Sans" w:cs="Open Sans"/>
        </w:rPr>
      </w:pPr>
      <w:r w:rsidRPr="00F34FF6">
        <w:rPr>
          <w:rFonts w:ascii="Open Sans" w:hAnsi="Open Sans" w:cs="Open Sans"/>
        </w:rPr>
        <w:t>However, on arrival at the service, the Assessment Team observed issues which</w:t>
      </w:r>
      <w:r>
        <w:rPr>
          <w:rFonts w:ascii="Open Sans" w:hAnsi="Open Sans" w:cs="Open Sans"/>
        </w:rPr>
        <w:t xml:space="preserve"> </w:t>
      </w:r>
      <w:r w:rsidRPr="00F34FF6">
        <w:rPr>
          <w:rFonts w:ascii="Open Sans" w:hAnsi="Open Sans" w:cs="Open Sans"/>
        </w:rPr>
        <w:t>were reported to management,</w:t>
      </w:r>
      <w:r>
        <w:rPr>
          <w:rFonts w:ascii="Open Sans" w:hAnsi="Open Sans" w:cs="Open Sans"/>
        </w:rPr>
        <w:t xml:space="preserve"> which management immediately attended to.</w:t>
      </w:r>
    </w:p>
    <w:p w14:paraId="4F53ED5A" w14:textId="2F4378D3" w:rsidR="00F34FF6" w:rsidRPr="00F34FF6" w:rsidRDefault="00F34FF6" w:rsidP="00F34FF6">
      <w:pPr>
        <w:pStyle w:val="NormalArial"/>
        <w:rPr>
          <w:rFonts w:ascii="Open Sans" w:hAnsi="Open Sans" w:cs="Open Sans"/>
        </w:rPr>
      </w:pPr>
      <w:r>
        <w:rPr>
          <w:rFonts w:ascii="Open Sans" w:hAnsi="Open Sans" w:cs="Open Sans"/>
        </w:rPr>
        <w:t>M</w:t>
      </w:r>
      <w:r w:rsidRPr="00F34FF6">
        <w:rPr>
          <w:rFonts w:ascii="Open Sans" w:hAnsi="Open Sans" w:cs="Open Sans"/>
        </w:rPr>
        <w:t>aintenance and management</w:t>
      </w:r>
      <w:r>
        <w:rPr>
          <w:rFonts w:ascii="Open Sans" w:hAnsi="Open Sans" w:cs="Open Sans"/>
        </w:rPr>
        <w:t xml:space="preserve"> staff advised of other ongoing measures it would undertake to improve cleanliness.</w:t>
      </w:r>
    </w:p>
    <w:p w14:paraId="2DC35DFC" w14:textId="51FFA026" w:rsidR="00F34FF6" w:rsidRPr="00F34FF6" w:rsidRDefault="00F34FF6" w:rsidP="00F34FF6">
      <w:pPr>
        <w:pStyle w:val="NormalArial"/>
        <w:rPr>
          <w:rFonts w:ascii="Open Sans" w:hAnsi="Open Sans" w:cs="Open Sans"/>
        </w:rPr>
      </w:pPr>
      <w:r w:rsidRPr="00F34FF6">
        <w:rPr>
          <w:rFonts w:ascii="Open Sans" w:hAnsi="Open Sans" w:cs="Open Sans"/>
        </w:rPr>
        <w:lastRenderedPageBreak/>
        <w:t>Cleaning staff advised the service undertakes spot checks by the regional</w:t>
      </w:r>
      <w:r>
        <w:rPr>
          <w:rFonts w:ascii="Open Sans" w:hAnsi="Open Sans" w:cs="Open Sans"/>
        </w:rPr>
        <w:t xml:space="preserve"> </w:t>
      </w:r>
      <w:r w:rsidRPr="00F34FF6">
        <w:rPr>
          <w:rFonts w:ascii="Open Sans" w:hAnsi="Open Sans" w:cs="Open Sans"/>
        </w:rPr>
        <w:t>manager</w:t>
      </w:r>
      <w:r>
        <w:rPr>
          <w:rFonts w:ascii="Open Sans" w:hAnsi="Open Sans" w:cs="Open Sans"/>
        </w:rPr>
        <w:t xml:space="preserve">. </w:t>
      </w:r>
      <w:r w:rsidRPr="00F34FF6">
        <w:rPr>
          <w:rFonts w:ascii="Open Sans" w:hAnsi="Open Sans" w:cs="Open Sans"/>
        </w:rPr>
        <w:t>The audit</w:t>
      </w:r>
      <w:r>
        <w:rPr>
          <w:rFonts w:ascii="Open Sans" w:hAnsi="Open Sans" w:cs="Open Sans"/>
        </w:rPr>
        <w:t xml:space="preserve"> </w:t>
      </w:r>
      <w:r w:rsidRPr="00F34FF6">
        <w:rPr>
          <w:rFonts w:ascii="Open Sans" w:hAnsi="Open Sans" w:cs="Open Sans"/>
        </w:rPr>
        <w:t>involves inspecting 10 rooms, and then an inspection of all areas of the service</w:t>
      </w:r>
      <w:r>
        <w:rPr>
          <w:rFonts w:ascii="Open Sans" w:hAnsi="Open Sans" w:cs="Open Sans"/>
        </w:rPr>
        <w:t xml:space="preserve"> </w:t>
      </w:r>
      <w:r w:rsidRPr="00F34FF6">
        <w:rPr>
          <w:rFonts w:ascii="Open Sans" w:hAnsi="Open Sans" w:cs="Open Sans"/>
        </w:rPr>
        <w:t>to ensure windows are clean, and cobwebs removed.</w:t>
      </w:r>
    </w:p>
    <w:p w14:paraId="5E3E9A41" w14:textId="643D844F" w:rsidR="00F34FF6" w:rsidRPr="00F34FF6" w:rsidRDefault="00F34FF6" w:rsidP="00F34FF6">
      <w:pPr>
        <w:pStyle w:val="NormalArial"/>
        <w:rPr>
          <w:rFonts w:ascii="Open Sans" w:hAnsi="Open Sans" w:cs="Open Sans"/>
        </w:rPr>
      </w:pPr>
      <w:r w:rsidRPr="00F34FF6">
        <w:rPr>
          <w:rFonts w:ascii="Open Sans" w:hAnsi="Open Sans" w:cs="Open Sans"/>
        </w:rPr>
        <w:t>Laundry for personal items is undertaken internally, and external services are</w:t>
      </w:r>
      <w:r>
        <w:rPr>
          <w:rFonts w:ascii="Open Sans" w:hAnsi="Open Sans" w:cs="Open Sans"/>
        </w:rPr>
        <w:t xml:space="preserve"> </w:t>
      </w:r>
      <w:r w:rsidRPr="00F34FF6">
        <w:rPr>
          <w:rFonts w:ascii="Open Sans" w:hAnsi="Open Sans" w:cs="Open Sans"/>
        </w:rPr>
        <w:t>used for large items including sheets and towels, and the service is investigating</w:t>
      </w:r>
      <w:r>
        <w:rPr>
          <w:rFonts w:ascii="Open Sans" w:hAnsi="Open Sans" w:cs="Open Sans"/>
        </w:rPr>
        <w:t xml:space="preserve"> </w:t>
      </w:r>
      <w:r w:rsidRPr="00F34FF6">
        <w:rPr>
          <w:rFonts w:ascii="Open Sans" w:hAnsi="Open Sans" w:cs="Open Sans"/>
        </w:rPr>
        <w:t>expanding the laundry area to enable all laundry items to be kept internally.</w:t>
      </w:r>
    </w:p>
    <w:p w14:paraId="39F0E338" w14:textId="241FAB75" w:rsidR="00F34FF6" w:rsidRDefault="00F34FF6" w:rsidP="00F34FF6">
      <w:pPr>
        <w:pStyle w:val="NormalArial"/>
        <w:rPr>
          <w:rFonts w:ascii="Open Sans" w:hAnsi="Open Sans" w:cs="Open Sans"/>
        </w:rPr>
      </w:pPr>
      <w:r w:rsidRPr="00F34FF6">
        <w:rPr>
          <w:rFonts w:ascii="Open Sans" w:hAnsi="Open Sans" w:cs="Open Sans"/>
        </w:rPr>
        <w:t>Laundry staff and management advised on entry to the service, consumers and</w:t>
      </w:r>
      <w:r>
        <w:rPr>
          <w:rFonts w:ascii="Open Sans" w:hAnsi="Open Sans" w:cs="Open Sans"/>
        </w:rPr>
        <w:t xml:space="preserve"> </w:t>
      </w:r>
      <w:r w:rsidRPr="00F34FF6">
        <w:rPr>
          <w:rFonts w:ascii="Open Sans" w:hAnsi="Open Sans" w:cs="Open Sans"/>
        </w:rPr>
        <w:t>representatives are asked to label items. If consumers are unable to do this, the</w:t>
      </w:r>
      <w:r>
        <w:rPr>
          <w:rFonts w:ascii="Open Sans" w:hAnsi="Open Sans" w:cs="Open Sans"/>
        </w:rPr>
        <w:t xml:space="preserve"> </w:t>
      </w:r>
      <w:r w:rsidRPr="00F34FF6">
        <w:rPr>
          <w:rFonts w:ascii="Open Sans" w:hAnsi="Open Sans" w:cs="Open Sans"/>
        </w:rPr>
        <w:t>service provides a labelling service. Laundry staff were observed returning</w:t>
      </w:r>
      <w:r>
        <w:rPr>
          <w:rFonts w:ascii="Open Sans" w:hAnsi="Open Sans" w:cs="Open Sans"/>
        </w:rPr>
        <w:t xml:space="preserve"> </w:t>
      </w:r>
      <w:r w:rsidRPr="00F34FF6">
        <w:rPr>
          <w:rFonts w:ascii="Open Sans" w:hAnsi="Open Sans" w:cs="Open Sans"/>
        </w:rPr>
        <w:t>clothing to consumer’s rooms.</w:t>
      </w:r>
    </w:p>
    <w:p w14:paraId="06B0E581" w14:textId="193D5158" w:rsidR="00616127" w:rsidRPr="00F34FF6" w:rsidRDefault="00616127" w:rsidP="00F34FF6">
      <w:pPr>
        <w:pStyle w:val="NormalArial"/>
        <w:rPr>
          <w:rFonts w:ascii="Open Sans" w:hAnsi="Open Sans" w:cs="Open Sans"/>
        </w:rPr>
      </w:pPr>
      <w:r w:rsidRPr="00616127">
        <w:rPr>
          <w:rFonts w:ascii="Open Sans" w:hAnsi="Open Sans" w:cs="Open Sans"/>
        </w:rPr>
        <w:t xml:space="preserve">On balance I find requirement </w:t>
      </w:r>
      <w:r>
        <w:rPr>
          <w:rFonts w:ascii="Open Sans" w:hAnsi="Open Sans" w:cs="Open Sans"/>
        </w:rPr>
        <w:t xml:space="preserve">5(3)(b) </w:t>
      </w:r>
      <w:r w:rsidRPr="00616127">
        <w:rPr>
          <w:rFonts w:ascii="Open Sans" w:hAnsi="Open Sans" w:cs="Open Sans"/>
        </w:rPr>
        <w:t xml:space="preserve">compliant, </w:t>
      </w:r>
      <w:r>
        <w:rPr>
          <w:rFonts w:ascii="Open Sans" w:hAnsi="Open Sans" w:cs="Open Sans"/>
        </w:rPr>
        <w:t xml:space="preserve">but </w:t>
      </w:r>
      <w:r w:rsidRPr="00616127">
        <w:rPr>
          <w:rFonts w:ascii="Open Sans" w:hAnsi="Open Sans" w:cs="Open Sans"/>
        </w:rPr>
        <w:t xml:space="preserve">encourage the approved provider to </w:t>
      </w:r>
      <w:r>
        <w:rPr>
          <w:rFonts w:ascii="Open Sans" w:hAnsi="Open Sans" w:cs="Open Sans"/>
        </w:rPr>
        <w:t>ensure cleaning and maintenance improvements are embedded</w:t>
      </w:r>
      <w:r w:rsidR="00CA6C89">
        <w:rPr>
          <w:rFonts w:ascii="Open Sans" w:hAnsi="Open Sans" w:cs="Open Sans"/>
        </w:rPr>
        <w:t xml:space="preserve">. </w:t>
      </w:r>
      <w:r w:rsidR="00EE6168">
        <w:rPr>
          <w:rFonts w:ascii="Open Sans" w:hAnsi="Open Sans" w:cs="Open Sans"/>
        </w:rPr>
        <w:t xml:space="preserve">      </w:t>
      </w:r>
      <w:r w:rsidR="00BD15CE">
        <w:rPr>
          <w:rFonts w:ascii="Open Sans" w:hAnsi="Open Sans" w:cs="Open Sans"/>
        </w:rPr>
        <w:t>I note that in Standard 6 I have set out information about the service noticing an</w:t>
      </w:r>
      <w:r w:rsidR="00BD15CE" w:rsidRPr="00BD15CE">
        <w:rPr>
          <w:rFonts w:ascii="Open Sans" w:hAnsi="Open Sans" w:cs="Open Sans"/>
        </w:rPr>
        <w:t xml:space="preserve"> increase in trends for complaints around environmental issues related to cleaning</w:t>
      </w:r>
      <w:r w:rsidR="00BD15CE">
        <w:rPr>
          <w:rFonts w:ascii="Open Sans" w:hAnsi="Open Sans" w:cs="Open Sans"/>
        </w:rPr>
        <w:t>, and how they have addressed this</w:t>
      </w:r>
      <w:r w:rsidR="00BD15CE" w:rsidRPr="00BD15CE">
        <w:rPr>
          <w:rFonts w:ascii="Open Sans" w:hAnsi="Open Sans" w:cs="Open Sans"/>
        </w:rPr>
        <w:t>.</w:t>
      </w:r>
    </w:p>
    <w:p w14:paraId="23539111" w14:textId="337F951D" w:rsidR="00F34FF6" w:rsidRPr="00F34FF6" w:rsidRDefault="00F34FF6" w:rsidP="00F34FF6">
      <w:pPr>
        <w:pStyle w:val="NormalArial"/>
        <w:rPr>
          <w:rFonts w:ascii="Open Sans" w:hAnsi="Open Sans" w:cs="Open Sans"/>
        </w:rPr>
      </w:pPr>
      <w:r w:rsidRPr="00F34FF6">
        <w:rPr>
          <w:rFonts w:ascii="Open Sans" w:hAnsi="Open Sans" w:cs="Open Sans"/>
        </w:rPr>
        <w:t>All consumers and representatives interviewed said they are able to move</w:t>
      </w:r>
      <w:r w:rsidR="00616127">
        <w:rPr>
          <w:rFonts w:ascii="Open Sans" w:hAnsi="Open Sans" w:cs="Open Sans"/>
        </w:rPr>
        <w:t xml:space="preserve"> </w:t>
      </w:r>
      <w:r w:rsidRPr="00F34FF6">
        <w:rPr>
          <w:rFonts w:ascii="Open Sans" w:hAnsi="Open Sans" w:cs="Open Sans"/>
        </w:rPr>
        <w:t>indoors and outdoors freely</w:t>
      </w:r>
      <w:r w:rsidR="00616127">
        <w:rPr>
          <w:rFonts w:ascii="Open Sans" w:hAnsi="Open Sans" w:cs="Open Sans"/>
        </w:rPr>
        <w:t xml:space="preserve">. </w:t>
      </w:r>
      <w:r w:rsidRPr="00F34FF6">
        <w:rPr>
          <w:rFonts w:ascii="Open Sans" w:hAnsi="Open Sans" w:cs="Open Sans"/>
        </w:rPr>
        <w:t xml:space="preserve">The Assessment Team observed </w:t>
      </w:r>
      <w:r w:rsidR="00616127">
        <w:rPr>
          <w:rFonts w:ascii="Open Sans" w:hAnsi="Open Sans" w:cs="Open Sans"/>
        </w:rPr>
        <w:t xml:space="preserve">a consumer </w:t>
      </w:r>
      <w:r w:rsidRPr="00F34FF6">
        <w:rPr>
          <w:rFonts w:ascii="Open Sans" w:hAnsi="Open Sans" w:cs="Open Sans"/>
        </w:rPr>
        <w:t xml:space="preserve"> moving around the service in </w:t>
      </w:r>
      <w:r w:rsidR="00616127">
        <w:rPr>
          <w:rFonts w:ascii="Open Sans" w:hAnsi="Open Sans" w:cs="Open Sans"/>
        </w:rPr>
        <w:t xml:space="preserve">their </w:t>
      </w:r>
      <w:r w:rsidRPr="00F34FF6">
        <w:rPr>
          <w:rFonts w:ascii="Open Sans" w:hAnsi="Open Sans" w:cs="Open Sans"/>
        </w:rPr>
        <w:t>wheelchair</w:t>
      </w:r>
      <w:r w:rsidR="00616127">
        <w:rPr>
          <w:rFonts w:ascii="Open Sans" w:hAnsi="Open Sans" w:cs="Open Sans"/>
        </w:rPr>
        <w:t xml:space="preserve"> and sitting in the Sun.</w:t>
      </w:r>
    </w:p>
    <w:p w14:paraId="0A58005F" w14:textId="5BFFA452" w:rsidR="00F34FF6" w:rsidRPr="00F34FF6" w:rsidRDefault="00F34FF6" w:rsidP="00F34FF6">
      <w:pPr>
        <w:pStyle w:val="NormalArial"/>
        <w:rPr>
          <w:rFonts w:ascii="Open Sans" w:hAnsi="Open Sans" w:cs="Open Sans"/>
        </w:rPr>
      </w:pPr>
      <w:r w:rsidRPr="00F34FF6">
        <w:rPr>
          <w:rFonts w:ascii="Open Sans" w:hAnsi="Open Sans" w:cs="Open Sans"/>
        </w:rPr>
        <w:t>The Assessment Team noted doors leading into courtyards and gardens were</w:t>
      </w:r>
      <w:r w:rsidR="00616127">
        <w:rPr>
          <w:rFonts w:ascii="Open Sans" w:hAnsi="Open Sans" w:cs="Open Sans"/>
        </w:rPr>
        <w:t xml:space="preserve"> </w:t>
      </w:r>
      <w:r w:rsidRPr="00F34FF6">
        <w:rPr>
          <w:rFonts w:ascii="Open Sans" w:hAnsi="Open Sans" w:cs="Open Sans"/>
        </w:rPr>
        <w:t>unlocked, and main entrance doors and doors connecting internal areas, were</w:t>
      </w:r>
      <w:r w:rsidR="00616127">
        <w:rPr>
          <w:rFonts w:ascii="Open Sans" w:hAnsi="Open Sans" w:cs="Open Sans"/>
        </w:rPr>
        <w:t xml:space="preserve"> </w:t>
      </w:r>
      <w:r w:rsidRPr="00F34FF6">
        <w:rPr>
          <w:rFonts w:ascii="Open Sans" w:hAnsi="Open Sans" w:cs="Open Sans"/>
        </w:rPr>
        <w:t>automatic opening. A keypad or swipe card access was required to enter or</w:t>
      </w:r>
      <w:r w:rsidR="00616127">
        <w:rPr>
          <w:rFonts w:ascii="Open Sans" w:hAnsi="Open Sans" w:cs="Open Sans"/>
        </w:rPr>
        <w:t xml:space="preserve"> </w:t>
      </w:r>
      <w:r w:rsidRPr="00F34FF6">
        <w:rPr>
          <w:rFonts w:ascii="Open Sans" w:hAnsi="Open Sans" w:cs="Open Sans"/>
        </w:rPr>
        <w:t>leave the memory support unit.</w:t>
      </w:r>
      <w:r w:rsidR="00616127">
        <w:rPr>
          <w:rFonts w:ascii="Open Sans" w:hAnsi="Open Sans" w:cs="Open Sans"/>
        </w:rPr>
        <w:t xml:space="preserve"> </w:t>
      </w:r>
      <w:r w:rsidRPr="00F34FF6">
        <w:rPr>
          <w:rFonts w:ascii="Open Sans" w:hAnsi="Open Sans" w:cs="Open Sans"/>
        </w:rPr>
        <w:t>Lawns and gardens were neat and well maintained. Gardening staff also ensure</w:t>
      </w:r>
      <w:r w:rsidR="00616127">
        <w:rPr>
          <w:rFonts w:ascii="Open Sans" w:hAnsi="Open Sans" w:cs="Open Sans"/>
        </w:rPr>
        <w:t xml:space="preserve"> </w:t>
      </w:r>
      <w:r w:rsidRPr="00F34FF6">
        <w:rPr>
          <w:rFonts w:ascii="Open Sans" w:hAnsi="Open Sans" w:cs="Open Sans"/>
        </w:rPr>
        <w:t>external windows are clean.</w:t>
      </w:r>
    </w:p>
    <w:p w14:paraId="076668EC" w14:textId="29330E3D" w:rsidR="00F34FF6" w:rsidRPr="00F34FF6" w:rsidRDefault="00F34FF6" w:rsidP="00023BC0">
      <w:pPr>
        <w:pStyle w:val="NormalArial"/>
        <w:rPr>
          <w:rFonts w:ascii="Open Sans" w:hAnsi="Open Sans" w:cs="Open Sans"/>
        </w:rPr>
      </w:pPr>
      <w:r w:rsidRPr="00F34FF6">
        <w:rPr>
          <w:rFonts w:ascii="Open Sans" w:hAnsi="Open Sans" w:cs="Open Sans"/>
        </w:rPr>
        <w:t>The service has effective processes and practices in place to ensure furniture,</w:t>
      </w:r>
      <w:r w:rsidR="00023BC0">
        <w:rPr>
          <w:rFonts w:ascii="Open Sans" w:hAnsi="Open Sans" w:cs="Open Sans"/>
        </w:rPr>
        <w:t xml:space="preserve"> </w:t>
      </w:r>
      <w:r w:rsidRPr="00F34FF6">
        <w:rPr>
          <w:rFonts w:ascii="Open Sans" w:hAnsi="Open Sans" w:cs="Open Sans"/>
        </w:rPr>
        <w:t>fittings and equipment are safe, clean, well maintained, and suitable for the</w:t>
      </w:r>
      <w:r w:rsidR="00023BC0">
        <w:rPr>
          <w:rFonts w:ascii="Open Sans" w:hAnsi="Open Sans" w:cs="Open Sans"/>
        </w:rPr>
        <w:t xml:space="preserve"> </w:t>
      </w:r>
      <w:r w:rsidRPr="00F34FF6">
        <w:rPr>
          <w:rFonts w:ascii="Open Sans" w:hAnsi="Open Sans" w:cs="Open Sans"/>
        </w:rPr>
        <w:t>consumer. Consumers and representatives did not report any concerns</w:t>
      </w:r>
      <w:r w:rsidR="00023BC0">
        <w:rPr>
          <w:rFonts w:ascii="Open Sans" w:hAnsi="Open Sans" w:cs="Open Sans"/>
        </w:rPr>
        <w:t xml:space="preserve"> </w:t>
      </w:r>
      <w:r w:rsidRPr="00F34FF6">
        <w:rPr>
          <w:rFonts w:ascii="Open Sans" w:hAnsi="Open Sans" w:cs="Open Sans"/>
        </w:rPr>
        <w:t>regarding furniture, fittings and equipment, and said when anything breaks, it is</w:t>
      </w:r>
      <w:r w:rsidR="00023BC0">
        <w:rPr>
          <w:rFonts w:ascii="Open Sans" w:hAnsi="Open Sans" w:cs="Open Sans"/>
        </w:rPr>
        <w:t xml:space="preserve"> </w:t>
      </w:r>
      <w:r w:rsidRPr="00F34FF6">
        <w:rPr>
          <w:rFonts w:ascii="Open Sans" w:hAnsi="Open Sans" w:cs="Open Sans"/>
        </w:rPr>
        <w:t>fixed</w:t>
      </w:r>
      <w:r w:rsidR="00023BC0">
        <w:rPr>
          <w:rFonts w:ascii="Open Sans" w:hAnsi="Open Sans" w:cs="Open Sans"/>
        </w:rPr>
        <w:t xml:space="preserve"> promptly. </w:t>
      </w:r>
    </w:p>
    <w:p w14:paraId="0E8EA9D0" w14:textId="5F959808" w:rsidR="00F34FF6" w:rsidRPr="00F34FF6" w:rsidRDefault="00F34FF6" w:rsidP="00F34FF6">
      <w:pPr>
        <w:pStyle w:val="NormalArial"/>
        <w:rPr>
          <w:rFonts w:ascii="Open Sans" w:hAnsi="Open Sans" w:cs="Open Sans"/>
        </w:rPr>
      </w:pPr>
      <w:r w:rsidRPr="00F34FF6">
        <w:rPr>
          <w:rFonts w:ascii="Open Sans" w:hAnsi="Open Sans" w:cs="Open Sans"/>
        </w:rPr>
        <w:t>Cleaning staff advised the scheduled steam cleaning of furniture and carpets is</w:t>
      </w:r>
      <w:r w:rsidR="00023BC0">
        <w:rPr>
          <w:rFonts w:ascii="Open Sans" w:hAnsi="Open Sans" w:cs="Open Sans"/>
        </w:rPr>
        <w:t xml:space="preserve"> </w:t>
      </w:r>
      <w:r w:rsidRPr="00F34FF6">
        <w:rPr>
          <w:rFonts w:ascii="Open Sans" w:hAnsi="Open Sans" w:cs="Open Sans"/>
        </w:rPr>
        <w:t>undertaken monthly, and twice monthly if possible. Carpets are also steam</w:t>
      </w:r>
      <w:r w:rsidR="00023BC0">
        <w:rPr>
          <w:rFonts w:ascii="Open Sans" w:hAnsi="Open Sans" w:cs="Open Sans"/>
        </w:rPr>
        <w:t xml:space="preserve"> </w:t>
      </w:r>
      <w:r w:rsidRPr="00F34FF6">
        <w:rPr>
          <w:rFonts w:ascii="Open Sans" w:hAnsi="Open Sans" w:cs="Open Sans"/>
        </w:rPr>
        <w:t>cleaned monthly, however will be cleaned if required. Dining rooms are cleaned</w:t>
      </w:r>
      <w:r w:rsidR="00023BC0">
        <w:rPr>
          <w:rFonts w:ascii="Open Sans" w:hAnsi="Open Sans" w:cs="Open Sans"/>
        </w:rPr>
        <w:t xml:space="preserve"> </w:t>
      </w:r>
      <w:r w:rsidRPr="00F34FF6">
        <w:rPr>
          <w:rFonts w:ascii="Open Sans" w:hAnsi="Open Sans" w:cs="Open Sans"/>
        </w:rPr>
        <w:t>daily, and chairs with wooden legs are taken outside and cleaned on sunny days.</w:t>
      </w:r>
    </w:p>
    <w:p w14:paraId="19440B88" w14:textId="6FABCC06" w:rsidR="00F54B87" w:rsidRPr="001E694D" w:rsidRDefault="00F34FF6" w:rsidP="00F34FF6">
      <w:pPr>
        <w:pStyle w:val="NormalArial"/>
        <w:rPr>
          <w:rFonts w:ascii="Open Sans" w:hAnsi="Open Sans" w:cs="Open Sans"/>
        </w:rPr>
      </w:pPr>
      <w:r w:rsidRPr="00F34FF6">
        <w:rPr>
          <w:rFonts w:ascii="Open Sans" w:hAnsi="Open Sans" w:cs="Open Sans"/>
        </w:rPr>
        <w:t>The Assessment Team noted furnishings were new, light, modern, clean and</w:t>
      </w:r>
      <w:r w:rsidR="00023BC0">
        <w:rPr>
          <w:rFonts w:ascii="Open Sans" w:hAnsi="Open Sans" w:cs="Open Sans"/>
        </w:rPr>
        <w:t xml:space="preserve"> </w:t>
      </w:r>
      <w:r w:rsidRPr="00F34FF6">
        <w:rPr>
          <w:rFonts w:ascii="Open Sans" w:hAnsi="Open Sans" w:cs="Open Sans"/>
        </w:rPr>
        <w:t>comfortable. Signs were visible in corridors to assist with wayfinding.</w:t>
      </w:r>
    </w:p>
    <w:p w14:paraId="627B3034" w14:textId="77777777" w:rsidR="00F54B87" w:rsidRPr="001E694D" w:rsidRDefault="00940FEF" w:rsidP="0036130C">
      <w:pPr>
        <w:pStyle w:val="NormalArial"/>
        <w:rPr>
          <w:rFonts w:ascii="Open Sans" w:hAnsi="Open Sans" w:cs="Open Sans"/>
        </w:rPr>
      </w:pPr>
      <w:r w:rsidRPr="001E694D">
        <w:rPr>
          <w:rFonts w:ascii="Open Sans" w:hAnsi="Open Sans" w:cs="Open Sans"/>
        </w:rPr>
        <w:br w:type="page"/>
      </w:r>
    </w:p>
    <w:p w14:paraId="2AF525E4"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A40D1" w14:paraId="728D79AF"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9BB5DFE"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4119BA9"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76F64548"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21FDE"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30D53B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150E1E0"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780044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7C2C838C"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CCE579"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F8C38C9"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advocates, </w:t>
            </w:r>
            <w:r w:rsidRPr="001E694D">
              <w:rPr>
                <w:rFonts w:ascii="Open Sans" w:hAnsi="Open Sans" w:cs="Open Sans"/>
              </w:rPr>
              <w:t>language services and other methods for raising and resolving complaints.</w:t>
            </w:r>
          </w:p>
        </w:tc>
        <w:tc>
          <w:tcPr>
            <w:tcW w:w="1977" w:type="dxa"/>
            <w:shd w:val="clear" w:color="auto" w:fill="auto"/>
          </w:tcPr>
          <w:p w14:paraId="316B4B17"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562896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77DD40E1"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BF9C07"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BD19049"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1990EE5"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784377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8E1CF5C" w14:textId="77777777" w:rsidTr="000A40D1">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0EE1D5"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BFAB060"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B4D206C" w14:textId="77777777" w:rsidR="00F54B87" w:rsidRPr="001E694D" w:rsidRDefault="00940F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910747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9DCEDA3" w14:textId="77777777" w:rsidR="00F54B87" w:rsidRPr="003E162B" w:rsidRDefault="00940FEF" w:rsidP="00D87E7C">
      <w:pPr>
        <w:pStyle w:val="Heading20"/>
        <w:rPr>
          <w:rFonts w:ascii="Open Sans" w:hAnsi="Open Sans" w:cs="Open Sans"/>
          <w:color w:val="781E77"/>
        </w:rPr>
      </w:pPr>
      <w:r w:rsidRPr="003E162B">
        <w:rPr>
          <w:rFonts w:ascii="Open Sans" w:hAnsi="Open Sans" w:cs="Open Sans"/>
          <w:color w:val="781E77"/>
        </w:rPr>
        <w:t>Findings</w:t>
      </w:r>
    </w:p>
    <w:p w14:paraId="691EBA89" w14:textId="1447C613" w:rsidR="004C6BBF" w:rsidRPr="004C6BBF" w:rsidRDefault="004C6BBF" w:rsidP="004C6BBF">
      <w:pPr>
        <w:pStyle w:val="NormalArial"/>
        <w:rPr>
          <w:rFonts w:ascii="Open Sans" w:hAnsi="Open Sans" w:cs="Open Sans"/>
        </w:rPr>
      </w:pPr>
      <w:r w:rsidRPr="004C6BBF">
        <w:rPr>
          <w:rFonts w:ascii="Open Sans" w:hAnsi="Open Sans" w:cs="Open Sans"/>
        </w:rPr>
        <w:t>The service demonstrated all stakeholders were encouraged and supported to</w:t>
      </w:r>
      <w:r>
        <w:rPr>
          <w:rFonts w:ascii="Open Sans" w:hAnsi="Open Sans" w:cs="Open Sans"/>
        </w:rPr>
        <w:t xml:space="preserve"> </w:t>
      </w:r>
      <w:r w:rsidRPr="004C6BBF">
        <w:rPr>
          <w:rFonts w:ascii="Open Sans" w:hAnsi="Open Sans" w:cs="Open Sans"/>
        </w:rPr>
        <w:t>provide feedback and make complaints. Consumers interviewed said they felt</w:t>
      </w:r>
      <w:r>
        <w:rPr>
          <w:rFonts w:ascii="Open Sans" w:hAnsi="Open Sans" w:cs="Open Sans"/>
        </w:rPr>
        <w:t xml:space="preserve"> </w:t>
      </w:r>
      <w:r w:rsidRPr="004C6BBF">
        <w:rPr>
          <w:rFonts w:ascii="Open Sans" w:hAnsi="Open Sans" w:cs="Open Sans"/>
        </w:rPr>
        <w:t>comfortable and safe providing feedback and making complaints and described</w:t>
      </w:r>
      <w:r>
        <w:rPr>
          <w:rFonts w:ascii="Open Sans" w:hAnsi="Open Sans" w:cs="Open Sans"/>
        </w:rPr>
        <w:t xml:space="preserve"> </w:t>
      </w:r>
      <w:r w:rsidRPr="004C6BBF">
        <w:rPr>
          <w:rFonts w:ascii="Open Sans" w:hAnsi="Open Sans" w:cs="Open Sans"/>
        </w:rPr>
        <w:t>the processes in place to enable this to occur. They said management were</w:t>
      </w:r>
      <w:r>
        <w:rPr>
          <w:rFonts w:ascii="Open Sans" w:hAnsi="Open Sans" w:cs="Open Sans"/>
        </w:rPr>
        <w:t xml:space="preserve"> </w:t>
      </w:r>
      <w:r w:rsidRPr="004C6BBF">
        <w:rPr>
          <w:rFonts w:ascii="Open Sans" w:hAnsi="Open Sans" w:cs="Open Sans"/>
        </w:rPr>
        <w:t>responsive and proactive in seeking and responding to feedback. Policies and</w:t>
      </w:r>
      <w:r>
        <w:rPr>
          <w:rFonts w:ascii="Open Sans" w:hAnsi="Open Sans" w:cs="Open Sans"/>
        </w:rPr>
        <w:t xml:space="preserve"> </w:t>
      </w:r>
      <w:r w:rsidRPr="004C6BBF">
        <w:rPr>
          <w:rFonts w:ascii="Open Sans" w:hAnsi="Open Sans" w:cs="Open Sans"/>
        </w:rPr>
        <w:t>procedures were in place to guide staff in complaints handling and options were</w:t>
      </w:r>
      <w:r>
        <w:rPr>
          <w:rFonts w:ascii="Open Sans" w:hAnsi="Open Sans" w:cs="Open Sans"/>
        </w:rPr>
        <w:t xml:space="preserve"> </w:t>
      </w:r>
      <w:r w:rsidRPr="004C6BBF">
        <w:rPr>
          <w:rFonts w:ascii="Open Sans" w:hAnsi="Open Sans" w:cs="Open Sans"/>
        </w:rPr>
        <w:t>available for consumers, staff and representatives to give anonymous feedback.</w:t>
      </w:r>
    </w:p>
    <w:p w14:paraId="2FCF28D9" w14:textId="10C681C3" w:rsidR="004C6BBF" w:rsidRPr="004C6BBF" w:rsidRDefault="004C6BBF" w:rsidP="004C6BBF">
      <w:pPr>
        <w:pStyle w:val="NormalArial"/>
        <w:rPr>
          <w:rFonts w:ascii="Open Sans" w:hAnsi="Open Sans" w:cs="Open Sans"/>
        </w:rPr>
      </w:pPr>
      <w:r w:rsidRPr="004C6BBF">
        <w:rPr>
          <w:rFonts w:ascii="Open Sans" w:hAnsi="Open Sans" w:cs="Open Sans"/>
        </w:rPr>
        <w:t>Management and staff described the escalation processes and systems available</w:t>
      </w:r>
      <w:r>
        <w:rPr>
          <w:rFonts w:ascii="Open Sans" w:hAnsi="Open Sans" w:cs="Open Sans"/>
        </w:rPr>
        <w:t xml:space="preserve"> </w:t>
      </w:r>
      <w:r w:rsidRPr="004C6BBF">
        <w:rPr>
          <w:rFonts w:ascii="Open Sans" w:hAnsi="Open Sans" w:cs="Open Sans"/>
        </w:rPr>
        <w:t xml:space="preserve">for managing verbal or written feedback and complaints. </w:t>
      </w:r>
      <w:r>
        <w:rPr>
          <w:rFonts w:ascii="Open Sans" w:hAnsi="Open Sans" w:cs="Open Sans"/>
        </w:rPr>
        <w:t xml:space="preserve">One consumer stated they felt </w:t>
      </w:r>
      <w:r w:rsidRPr="004C6BBF">
        <w:rPr>
          <w:rFonts w:ascii="Open Sans" w:hAnsi="Open Sans" w:cs="Open Sans"/>
        </w:rPr>
        <w:t>comfortable and supported when giving</w:t>
      </w:r>
      <w:r>
        <w:rPr>
          <w:rFonts w:ascii="Open Sans" w:hAnsi="Open Sans" w:cs="Open Sans"/>
        </w:rPr>
        <w:t xml:space="preserve"> </w:t>
      </w:r>
      <w:r w:rsidRPr="004C6BBF">
        <w:rPr>
          <w:rFonts w:ascii="Open Sans" w:hAnsi="Open Sans" w:cs="Open Sans"/>
        </w:rPr>
        <w:t>verbal and written feedback to the service. They said they ha</w:t>
      </w:r>
      <w:r>
        <w:rPr>
          <w:rFonts w:ascii="Open Sans" w:hAnsi="Open Sans" w:cs="Open Sans"/>
        </w:rPr>
        <w:t xml:space="preserve">d a </w:t>
      </w:r>
      <w:r w:rsidRPr="004C6BBF">
        <w:rPr>
          <w:rFonts w:ascii="Open Sans" w:hAnsi="Open Sans" w:cs="Open Sans"/>
        </w:rPr>
        <w:t xml:space="preserve">previous complaint in relation to </w:t>
      </w:r>
      <w:r>
        <w:rPr>
          <w:rFonts w:ascii="Open Sans" w:hAnsi="Open Sans" w:cs="Open Sans"/>
        </w:rPr>
        <w:t xml:space="preserve">their </w:t>
      </w:r>
      <w:r w:rsidRPr="004C6BBF">
        <w:rPr>
          <w:rFonts w:ascii="Open Sans" w:hAnsi="Open Sans" w:cs="Open Sans"/>
        </w:rPr>
        <w:t xml:space="preserve">bathroom not being cleaned on </w:t>
      </w:r>
      <w:r w:rsidR="00CA6C89" w:rsidRPr="004C6BBF">
        <w:rPr>
          <w:rFonts w:ascii="Open Sans" w:hAnsi="Open Sans" w:cs="Open Sans"/>
        </w:rPr>
        <w:t>schedule,</w:t>
      </w:r>
      <w:r w:rsidRPr="004C6BBF">
        <w:rPr>
          <w:rFonts w:ascii="Open Sans" w:hAnsi="Open Sans" w:cs="Open Sans"/>
        </w:rPr>
        <w:t xml:space="preserve"> </w:t>
      </w:r>
      <w:r w:rsidR="00E110CE">
        <w:rPr>
          <w:rFonts w:ascii="Open Sans" w:hAnsi="Open Sans" w:cs="Open Sans"/>
        </w:rPr>
        <w:t xml:space="preserve">which </w:t>
      </w:r>
      <w:r w:rsidRPr="004C6BBF">
        <w:rPr>
          <w:rFonts w:ascii="Open Sans" w:hAnsi="Open Sans" w:cs="Open Sans"/>
        </w:rPr>
        <w:t>was dealt with immediately</w:t>
      </w:r>
      <w:r>
        <w:rPr>
          <w:rFonts w:ascii="Open Sans" w:hAnsi="Open Sans" w:cs="Open Sans"/>
        </w:rPr>
        <w:t>, and staff</w:t>
      </w:r>
      <w:r w:rsidRPr="004C6BBF">
        <w:rPr>
          <w:rFonts w:ascii="Open Sans" w:hAnsi="Open Sans" w:cs="Open Sans"/>
        </w:rPr>
        <w:t xml:space="preserve"> now regularly drop by </w:t>
      </w:r>
      <w:r>
        <w:rPr>
          <w:rFonts w:ascii="Open Sans" w:hAnsi="Open Sans" w:cs="Open Sans"/>
        </w:rPr>
        <w:t xml:space="preserve">their </w:t>
      </w:r>
      <w:r w:rsidRPr="004C6BBF">
        <w:rPr>
          <w:rFonts w:ascii="Open Sans" w:hAnsi="Open Sans" w:cs="Open Sans"/>
        </w:rPr>
        <w:t xml:space="preserve">room to see if </w:t>
      </w:r>
      <w:r>
        <w:rPr>
          <w:rFonts w:ascii="Open Sans" w:hAnsi="Open Sans" w:cs="Open Sans"/>
        </w:rPr>
        <w:t xml:space="preserve">they need </w:t>
      </w:r>
      <w:r w:rsidRPr="004C6BBF">
        <w:rPr>
          <w:rFonts w:ascii="Open Sans" w:hAnsi="Open Sans" w:cs="Open Sans"/>
        </w:rPr>
        <w:t>any</w:t>
      </w:r>
      <w:r>
        <w:rPr>
          <w:rFonts w:ascii="Open Sans" w:hAnsi="Open Sans" w:cs="Open Sans"/>
        </w:rPr>
        <w:t xml:space="preserve"> </w:t>
      </w:r>
      <w:r w:rsidRPr="004C6BBF">
        <w:rPr>
          <w:rFonts w:ascii="Open Sans" w:hAnsi="Open Sans" w:cs="Open Sans"/>
        </w:rPr>
        <w:t>support.</w:t>
      </w:r>
    </w:p>
    <w:p w14:paraId="4A6DC570" w14:textId="77EBA2E6" w:rsidR="004C6BBF" w:rsidRPr="004C6BBF" w:rsidRDefault="004C6BBF" w:rsidP="004C6BBF">
      <w:pPr>
        <w:pStyle w:val="NormalArial"/>
        <w:rPr>
          <w:rFonts w:ascii="Open Sans" w:hAnsi="Open Sans" w:cs="Open Sans"/>
        </w:rPr>
      </w:pPr>
      <w:r w:rsidRPr="004C6BBF">
        <w:rPr>
          <w:rFonts w:ascii="Open Sans" w:hAnsi="Open Sans" w:cs="Open Sans"/>
        </w:rPr>
        <w:t>Management stated the service had multiple options available for</w:t>
      </w:r>
      <w:r>
        <w:rPr>
          <w:rFonts w:ascii="Open Sans" w:hAnsi="Open Sans" w:cs="Open Sans"/>
        </w:rPr>
        <w:t xml:space="preserve"> </w:t>
      </w:r>
      <w:r w:rsidRPr="004C6BBF">
        <w:rPr>
          <w:rFonts w:ascii="Open Sans" w:hAnsi="Open Sans" w:cs="Open Sans"/>
        </w:rPr>
        <w:t>consumers to give feedback. A review of entry packs for consumers showed</w:t>
      </w:r>
      <w:r>
        <w:rPr>
          <w:rFonts w:ascii="Open Sans" w:hAnsi="Open Sans" w:cs="Open Sans"/>
        </w:rPr>
        <w:t xml:space="preserve"> </w:t>
      </w:r>
      <w:r w:rsidRPr="004C6BBF">
        <w:rPr>
          <w:rFonts w:ascii="Open Sans" w:hAnsi="Open Sans" w:cs="Open Sans"/>
        </w:rPr>
        <w:t>internal and external feedback options were provided to new consumers</w:t>
      </w:r>
      <w:r>
        <w:rPr>
          <w:rFonts w:ascii="Open Sans" w:hAnsi="Open Sans" w:cs="Open Sans"/>
        </w:rPr>
        <w:t xml:space="preserve"> </w:t>
      </w:r>
      <w:r w:rsidRPr="004C6BBF">
        <w:rPr>
          <w:rFonts w:ascii="Open Sans" w:hAnsi="Open Sans" w:cs="Open Sans"/>
        </w:rPr>
        <w:t>and their representatives, including options for anonymous feedback.</w:t>
      </w:r>
    </w:p>
    <w:p w14:paraId="6D9BA9D4" w14:textId="74FCFD07" w:rsidR="004C6BBF" w:rsidRPr="004C6BBF" w:rsidRDefault="004C6BBF" w:rsidP="004C6BBF">
      <w:pPr>
        <w:pStyle w:val="NormalArial"/>
        <w:rPr>
          <w:rFonts w:ascii="Open Sans" w:hAnsi="Open Sans" w:cs="Open Sans"/>
        </w:rPr>
      </w:pPr>
      <w:r w:rsidRPr="004C6BBF">
        <w:rPr>
          <w:rFonts w:ascii="Open Sans" w:hAnsi="Open Sans" w:cs="Open Sans"/>
        </w:rPr>
        <w:t>Feedback boxes were located throughout the service, and posters and</w:t>
      </w:r>
      <w:r>
        <w:rPr>
          <w:rFonts w:ascii="Open Sans" w:hAnsi="Open Sans" w:cs="Open Sans"/>
        </w:rPr>
        <w:t xml:space="preserve"> </w:t>
      </w:r>
      <w:r w:rsidRPr="004C6BBF">
        <w:rPr>
          <w:rFonts w:ascii="Open Sans" w:hAnsi="Open Sans" w:cs="Open Sans"/>
        </w:rPr>
        <w:t>leaflets describing feedback and complaints processes were on display in</w:t>
      </w:r>
      <w:r>
        <w:rPr>
          <w:rFonts w:ascii="Open Sans" w:hAnsi="Open Sans" w:cs="Open Sans"/>
        </w:rPr>
        <w:t xml:space="preserve"> </w:t>
      </w:r>
      <w:r w:rsidRPr="004C6BBF">
        <w:rPr>
          <w:rFonts w:ascii="Open Sans" w:hAnsi="Open Sans" w:cs="Open Sans"/>
        </w:rPr>
        <w:t>multiple areas. Consumers interviewed said the manager sought their</w:t>
      </w:r>
      <w:r>
        <w:rPr>
          <w:rFonts w:ascii="Open Sans" w:hAnsi="Open Sans" w:cs="Open Sans"/>
        </w:rPr>
        <w:t xml:space="preserve"> </w:t>
      </w:r>
      <w:r w:rsidRPr="004C6BBF">
        <w:rPr>
          <w:rFonts w:ascii="Open Sans" w:hAnsi="Open Sans" w:cs="Open Sans"/>
        </w:rPr>
        <w:t>feedback by regularly walking around the service and asking them if they</w:t>
      </w:r>
      <w:r>
        <w:rPr>
          <w:rFonts w:ascii="Open Sans" w:hAnsi="Open Sans" w:cs="Open Sans"/>
        </w:rPr>
        <w:t xml:space="preserve"> </w:t>
      </w:r>
      <w:r w:rsidRPr="004C6BBF">
        <w:rPr>
          <w:rFonts w:ascii="Open Sans" w:hAnsi="Open Sans" w:cs="Open Sans"/>
        </w:rPr>
        <w:t>had any feedback or issues.</w:t>
      </w:r>
    </w:p>
    <w:p w14:paraId="3EE9A63B" w14:textId="454AFEB5" w:rsidR="004C6BBF" w:rsidRPr="004C6BBF" w:rsidRDefault="004C6BBF" w:rsidP="004C6BBF">
      <w:pPr>
        <w:pStyle w:val="NormalArial"/>
        <w:rPr>
          <w:rFonts w:ascii="Open Sans" w:hAnsi="Open Sans" w:cs="Open Sans"/>
        </w:rPr>
      </w:pPr>
      <w:r w:rsidRPr="004C6BBF">
        <w:rPr>
          <w:rFonts w:ascii="Open Sans" w:hAnsi="Open Sans" w:cs="Open Sans"/>
        </w:rPr>
        <w:lastRenderedPageBreak/>
        <w:t xml:space="preserve">Consumers </w:t>
      </w:r>
      <w:r>
        <w:rPr>
          <w:rFonts w:ascii="Open Sans" w:hAnsi="Open Sans" w:cs="Open Sans"/>
        </w:rPr>
        <w:t xml:space="preserve">are </w:t>
      </w:r>
      <w:r w:rsidRPr="004C6BBF">
        <w:rPr>
          <w:rFonts w:ascii="Open Sans" w:hAnsi="Open Sans" w:cs="Open Sans"/>
        </w:rPr>
        <w:t>supported and encouraged to participate in service and</w:t>
      </w:r>
      <w:r>
        <w:rPr>
          <w:rFonts w:ascii="Open Sans" w:hAnsi="Open Sans" w:cs="Open Sans"/>
        </w:rPr>
        <w:t xml:space="preserve"> </w:t>
      </w:r>
      <w:r w:rsidRPr="004C6BBF">
        <w:rPr>
          <w:rFonts w:ascii="Open Sans" w:hAnsi="Open Sans" w:cs="Open Sans"/>
        </w:rPr>
        <w:t xml:space="preserve">organisational meetings. </w:t>
      </w:r>
      <w:r>
        <w:rPr>
          <w:rFonts w:ascii="Open Sans" w:hAnsi="Open Sans" w:cs="Open Sans"/>
        </w:rPr>
        <w:t xml:space="preserve">One consumer described their involvement after being approached my management. </w:t>
      </w:r>
    </w:p>
    <w:p w14:paraId="44F2E791" w14:textId="77777777" w:rsidR="00A16001" w:rsidRDefault="004C6BBF" w:rsidP="004C6BBF">
      <w:pPr>
        <w:pStyle w:val="NormalArial"/>
        <w:rPr>
          <w:rFonts w:ascii="Open Sans" w:hAnsi="Open Sans" w:cs="Open Sans"/>
        </w:rPr>
      </w:pPr>
      <w:r w:rsidRPr="004C6BBF">
        <w:rPr>
          <w:rFonts w:ascii="Open Sans" w:hAnsi="Open Sans" w:cs="Open Sans"/>
        </w:rPr>
        <w:t>The service demonstrated consumers were aware of and had access to</w:t>
      </w:r>
      <w:r w:rsidR="00A16001">
        <w:rPr>
          <w:rFonts w:ascii="Open Sans" w:hAnsi="Open Sans" w:cs="Open Sans"/>
        </w:rPr>
        <w:t xml:space="preserve"> </w:t>
      </w:r>
      <w:r w:rsidRPr="004C6BBF">
        <w:rPr>
          <w:rFonts w:ascii="Open Sans" w:hAnsi="Open Sans" w:cs="Open Sans"/>
        </w:rPr>
        <w:t>advocates, language services and multiple methods for raising and resolving</w:t>
      </w:r>
      <w:r w:rsidR="00A16001">
        <w:rPr>
          <w:rFonts w:ascii="Open Sans" w:hAnsi="Open Sans" w:cs="Open Sans"/>
        </w:rPr>
        <w:t xml:space="preserve"> </w:t>
      </w:r>
      <w:r w:rsidRPr="004C6BBF">
        <w:rPr>
          <w:rFonts w:ascii="Open Sans" w:hAnsi="Open Sans" w:cs="Open Sans"/>
        </w:rPr>
        <w:t>complaints. Consumers described different ways of raising complaints. Staff</w:t>
      </w:r>
      <w:r w:rsidR="00A16001">
        <w:rPr>
          <w:rFonts w:ascii="Open Sans" w:hAnsi="Open Sans" w:cs="Open Sans"/>
        </w:rPr>
        <w:t xml:space="preserve"> </w:t>
      </w:r>
      <w:r w:rsidRPr="004C6BBF">
        <w:rPr>
          <w:rFonts w:ascii="Open Sans" w:hAnsi="Open Sans" w:cs="Open Sans"/>
        </w:rPr>
        <w:t>described ways they support consumers to provide feedback about care and</w:t>
      </w:r>
      <w:r w:rsidR="00A16001">
        <w:rPr>
          <w:rFonts w:ascii="Open Sans" w:hAnsi="Open Sans" w:cs="Open Sans"/>
        </w:rPr>
        <w:t xml:space="preserve"> </w:t>
      </w:r>
      <w:r w:rsidRPr="004C6BBF">
        <w:rPr>
          <w:rFonts w:ascii="Open Sans" w:hAnsi="Open Sans" w:cs="Open Sans"/>
        </w:rPr>
        <w:t>services, including assisting with completing feedback documentation, or using</w:t>
      </w:r>
      <w:r w:rsidR="00A16001">
        <w:rPr>
          <w:rFonts w:ascii="Open Sans" w:hAnsi="Open Sans" w:cs="Open Sans"/>
        </w:rPr>
        <w:t xml:space="preserve"> </w:t>
      </w:r>
      <w:r w:rsidRPr="004C6BBF">
        <w:rPr>
          <w:rFonts w:ascii="Open Sans" w:hAnsi="Open Sans" w:cs="Open Sans"/>
        </w:rPr>
        <w:t>online translation tools. Management said they provided information to</w:t>
      </w:r>
      <w:r w:rsidR="00A16001">
        <w:rPr>
          <w:rFonts w:ascii="Open Sans" w:hAnsi="Open Sans" w:cs="Open Sans"/>
        </w:rPr>
        <w:t xml:space="preserve"> </w:t>
      </w:r>
      <w:r w:rsidRPr="004C6BBF">
        <w:rPr>
          <w:rFonts w:ascii="Open Sans" w:hAnsi="Open Sans" w:cs="Open Sans"/>
        </w:rPr>
        <w:t>consumers on how to raise complaints and access advocacy and translation</w:t>
      </w:r>
      <w:r w:rsidR="00A16001">
        <w:rPr>
          <w:rFonts w:ascii="Open Sans" w:hAnsi="Open Sans" w:cs="Open Sans"/>
        </w:rPr>
        <w:t xml:space="preserve"> </w:t>
      </w:r>
      <w:r w:rsidRPr="004C6BBF">
        <w:rPr>
          <w:rFonts w:ascii="Open Sans" w:hAnsi="Open Sans" w:cs="Open Sans"/>
        </w:rPr>
        <w:t xml:space="preserve">services, during the entry process and thereafter as required. </w:t>
      </w:r>
      <w:r w:rsidR="00A16001">
        <w:rPr>
          <w:rFonts w:ascii="Open Sans" w:hAnsi="Open Sans" w:cs="Open Sans"/>
        </w:rPr>
        <w:t>One consumer described how their specialised needs for assistance were met by use of particular staff as advocates.</w:t>
      </w:r>
    </w:p>
    <w:p w14:paraId="7D1F6D19" w14:textId="16927E38" w:rsidR="004C6BBF" w:rsidRPr="004C6BBF" w:rsidRDefault="004C6BBF" w:rsidP="004C6BBF">
      <w:pPr>
        <w:pStyle w:val="NormalArial"/>
        <w:rPr>
          <w:rFonts w:ascii="Open Sans" w:hAnsi="Open Sans" w:cs="Open Sans"/>
        </w:rPr>
      </w:pPr>
      <w:r w:rsidRPr="004C6BBF">
        <w:rPr>
          <w:rFonts w:ascii="Open Sans" w:hAnsi="Open Sans" w:cs="Open Sans"/>
        </w:rPr>
        <w:t>Entry packs for new residents, brochures, leaflets and posters on display in</w:t>
      </w:r>
      <w:r w:rsidR="00A16001">
        <w:rPr>
          <w:rFonts w:ascii="Open Sans" w:hAnsi="Open Sans" w:cs="Open Sans"/>
        </w:rPr>
        <w:t xml:space="preserve"> </w:t>
      </w:r>
      <w:r w:rsidRPr="004C6BBF">
        <w:rPr>
          <w:rFonts w:ascii="Open Sans" w:hAnsi="Open Sans" w:cs="Open Sans"/>
        </w:rPr>
        <w:t>various locations at the service included contact details of external advocacy,</w:t>
      </w:r>
      <w:r w:rsidR="00A16001">
        <w:rPr>
          <w:rFonts w:ascii="Open Sans" w:hAnsi="Open Sans" w:cs="Open Sans"/>
        </w:rPr>
        <w:t xml:space="preserve"> </w:t>
      </w:r>
      <w:r w:rsidRPr="004C6BBF">
        <w:rPr>
          <w:rFonts w:ascii="Open Sans" w:hAnsi="Open Sans" w:cs="Open Sans"/>
        </w:rPr>
        <w:t>translation and sensory support services, including the Older Person’s</w:t>
      </w:r>
      <w:r w:rsidR="00A16001">
        <w:rPr>
          <w:rFonts w:ascii="Open Sans" w:hAnsi="Open Sans" w:cs="Open Sans"/>
        </w:rPr>
        <w:t xml:space="preserve"> </w:t>
      </w:r>
      <w:r w:rsidRPr="004C6BBF">
        <w:rPr>
          <w:rFonts w:ascii="Open Sans" w:hAnsi="Open Sans" w:cs="Open Sans"/>
        </w:rPr>
        <w:t>Advocacy Network (OPAN), Seniors Rights Service (SRS), Translating and</w:t>
      </w:r>
      <w:r w:rsidR="00A16001">
        <w:rPr>
          <w:rFonts w:ascii="Open Sans" w:hAnsi="Open Sans" w:cs="Open Sans"/>
        </w:rPr>
        <w:t xml:space="preserve"> </w:t>
      </w:r>
      <w:r w:rsidRPr="004C6BBF">
        <w:rPr>
          <w:rFonts w:ascii="Open Sans" w:hAnsi="Open Sans" w:cs="Open Sans"/>
        </w:rPr>
        <w:t>Interpreting Service (TIS) and the National Relay Service (NRS) Access Hub.</w:t>
      </w:r>
    </w:p>
    <w:p w14:paraId="2AD6872E" w14:textId="71FF4941" w:rsidR="004C6BBF" w:rsidRPr="004C6BBF" w:rsidRDefault="004C6BBF" w:rsidP="004C6BBF">
      <w:pPr>
        <w:pStyle w:val="NormalArial"/>
        <w:rPr>
          <w:rFonts w:ascii="Open Sans" w:hAnsi="Open Sans" w:cs="Open Sans"/>
        </w:rPr>
      </w:pPr>
      <w:r w:rsidRPr="004C6BBF">
        <w:rPr>
          <w:rFonts w:ascii="Open Sans" w:hAnsi="Open Sans" w:cs="Open Sans"/>
        </w:rPr>
        <w:t>The organisation had also developed an internal brochure on feedback and</w:t>
      </w:r>
      <w:r w:rsidR="00A16001">
        <w:rPr>
          <w:rFonts w:ascii="Open Sans" w:hAnsi="Open Sans" w:cs="Open Sans"/>
        </w:rPr>
        <w:t xml:space="preserve"> </w:t>
      </w:r>
      <w:r w:rsidRPr="004C6BBF">
        <w:rPr>
          <w:rFonts w:ascii="Open Sans" w:hAnsi="Open Sans" w:cs="Open Sans"/>
        </w:rPr>
        <w:t>complaints mechanisms, which included all relevant contact details and was</w:t>
      </w:r>
      <w:r w:rsidR="00A16001">
        <w:rPr>
          <w:rFonts w:ascii="Open Sans" w:hAnsi="Open Sans" w:cs="Open Sans"/>
        </w:rPr>
        <w:t xml:space="preserve"> </w:t>
      </w:r>
      <w:r w:rsidRPr="004C6BBF">
        <w:rPr>
          <w:rFonts w:ascii="Open Sans" w:hAnsi="Open Sans" w:cs="Open Sans"/>
        </w:rPr>
        <w:t>on display throughout the service.</w:t>
      </w:r>
    </w:p>
    <w:p w14:paraId="461A01FA" w14:textId="72C543CB" w:rsidR="004C6BBF" w:rsidRPr="004C6BBF" w:rsidRDefault="004C6BBF" w:rsidP="00A557DA">
      <w:pPr>
        <w:pStyle w:val="NormalArial"/>
        <w:rPr>
          <w:rFonts w:ascii="Open Sans" w:hAnsi="Open Sans" w:cs="Open Sans"/>
        </w:rPr>
      </w:pPr>
      <w:r w:rsidRPr="004C6BBF">
        <w:rPr>
          <w:rFonts w:ascii="Open Sans" w:hAnsi="Open Sans" w:cs="Open Sans"/>
        </w:rPr>
        <w:t>The service demonstrated appropriate action was taken in response to</w:t>
      </w:r>
      <w:r w:rsidR="00A557DA">
        <w:rPr>
          <w:rFonts w:ascii="Open Sans" w:hAnsi="Open Sans" w:cs="Open Sans"/>
        </w:rPr>
        <w:t xml:space="preserve"> </w:t>
      </w:r>
      <w:r w:rsidRPr="004C6BBF">
        <w:rPr>
          <w:rFonts w:ascii="Open Sans" w:hAnsi="Open Sans" w:cs="Open Sans"/>
        </w:rPr>
        <w:t>complaints and open disclosure was used. Consumers said feedback and</w:t>
      </w:r>
      <w:r w:rsidR="00A557DA">
        <w:rPr>
          <w:rFonts w:ascii="Open Sans" w:hAnsi="Open Sans" w:cs="Open Sans"/>
        </w:rPr>
        <w:t xml:space="preserve"> </w:t>
      </w:r>
      <w:r w:rsidRPr="004C6BBF">
        <w:rPr>
          <w:rFonts w:ascii="Open Sans" w:hAnsi="Open Sans" w:cs="Open Sans"/>
        </w:rPr>
        <w:t>complaints were promptly responded to, open disclosure was practiced when</w:t>
      </w:r>
      <w:r w:rsidR="00A557DA">
        <w:rPr>
          <w:rFonts w:ascii="Open Sans" w:hAnsi="Open Sans" w:cs="Open Sans"/>
        </w:rPr>
        <w:t xml:space="preserve"> </w:t>
      </w:r>
      <w:r w:rsidRPr="004C6BBF">
        <w:rPr>
          <w:rFonts w:ascii="Open Sans" w:hAnsi="Open Sans" w:cs="Open Sans"/>
        </w:rPr>
        <w:t>needed, and they were satisfied with the outcomes of complaints. The</w:t>
      </w:r>
      <w:r w:rsidR="00A557DA">
        <w:rPr>
          <w:rFonts w:ascii="Open Sans" w:hAnsi="Open Sans" w:cs="Open Sans"/>
        </w:rPr>
        <w:t xml:space="preserve"> </w:t>
      </w:r>
      <w:r w:rsidRPr="004C6BBF">
        <w:rPr>
          <w:rFonts w:ascii="Open Sans" w:hAnsi="Open Sans" w:cs="Open Sans"/>
        </w:rPr>
        <w:t>organisation had systems, policies and education in place to guide staff on</w:t>
      </w:r>
      <w:r w:rsidR="00A557DA">
        <w:rPr>
          <w:rFonts w:ascii="Open Sans" w:hAnsi="Open Sans" w:cs="Open Sans"/>
        </w:rPr>
        <w:t xml:space="preserve"> </w:t>
      </w:r>
      <w:r w:rsidRPr="004C6BBF">
        <w:rPr>
          <w:rFonts w:ascii="Open Sans" w:hAnsi="Open Sans" w:cs="Open Sans"/>
        </w:rPr>
        <w:t>complaints handling and open disclosure, including when adverse events</w:t>
      </w:r>
      <w:r w:rsidR="00A557DA">
        <w:rPr>
          <w:rFonts w:ascii="Open Sans" w:hAnsi="Open Sans" w:cs="Open Sans"/>
        </w:rPr>
        <w:t xml:space="preserve"> </w:t>
      </w:r>
      <w:r w:rsidRPr="004C6BBF">
        <w:rPr>
          <w:rFonts w:ascii="Open Sans" w:hAnsi="Open Sans" w:cs="Open Sans"/>
        </w:rPr>
        <w:t>occurred. Roles and responsibilities were clearly defined in policy and processes</w:t>
      </w:r>
      <w:r w:rsidR="00A557DA">
        <w:rPr>
          <w:rFonts w:ascii="Open Sans" w:hAnsi="Open Sans" w:cs="Open Sans"/>
        </w:rPr>
        <w:t xml:space="preserve"> </w:t>
      </w:r>
      <w:r w:rsidRPr="004C6BBF">
        <w:rPr>
          <w:rFonts w:ascii="Open Sans" w:hAnsi="Open Sans" w:cs="Open Sans"/>
        </w:rPr>
        <w:t>for responding to complaints. Staff interviewed described feedback mechanisms</w:t>
      </w:r>
      <w:r w:rsidR="00A557DA">
        <w:rPr>
          <w:rFonts w:ascii="Open Sans" w:hAnsi="Open Sans" w:cs="Open Sans"/>
        </w:rPr>
        <w:t xml:space="preserve"> </w:t>
      </w:r>
      <w:r w:rsidRPr="004C6BBF">
        <w:rPr>
          <w:rFonts w:ascii="Open Sans" w:hAnsi="Open Sans" w:cs="Open Sans"/>
        </w:rPr>
        <w:t>available and processes in place for reporting and escalating feedback and</w:t>
      </w:r>
      <w:r w:rsidR="00A557DA">
        <w:rPr>
          <w:rFonts w:ascii="Open Sans" w:hAnsi="Open Sans" w:cs="Open Sans"/>
        </w:rPr>
        <w:t xml:space="preserve"> </w:t>
      </w:r>
      <w:r w:rsidRPr="004C6BBF">
        <w:rPr>
          <w:rFonts w:ascii="Open Sans" w:hAnsi="Open Sans" w:cs="Open Sans"/>
        </w:rPr>
        <w:t>complaints. Complaints were resolved quickly, with management involvement</w:t>
      </w:r>
      <w:r w:rsidR="00A557DA">
        <w:rPr>
          <w:rFonts w:ascii="Open Sans" w:hAnsi="Open Sans" w:cs="Open Sans"/>
        </w:rPr>
        <w:t xml:space="preserve"> </w:t>
      </w:r>
      <w:r w:rsidRPr="004C6BBF">
        <w:rPr>
          <w:rFonts w:ascii="Open Sans" w:hAnsi="Open Sans" w:cs="Open Sans"/>
        </w:rPr>
        <w:t>and oversight of most feedback. Documentation review showed feedback was</w:t>
      </w:r>
      <w:r w:rsidR="00A557DA">
        <w:rPr>
          <w:rFonts w:ascii="Open Sans" w:hAnsi="Open Sans" w:cs="Open Sans"/>
        </w:rPr>
        <w:t xml:space="preserve"> </w:t>
      </w:r>
      <w:r w:rsidRPr="004C6BBF">
        <w:rPr>
          <w:rFonts w:ascii="Open Sans" w:hAnsi="Open Sans" w:cs="Open Sans"/>
        </w:rPr>
        <w:t>being regularly captured and recorded and linkages to continuous</w:t>
      </w:r>
      <w:r w:rsidR="00A557DA">
        <w:rPr>
          <w:rFonts w:ascii="Open Sans" w:hAnsi="Open Sans" w:cs="Open Sans"/>
        </w:rPr>
        <w:t xml:space="preserve"> </w:t>
      </w:r>
      <w:r w:rsidRPr="004C6BBF">
        <w:rPr>
          <w:rFonts w:ascii="Open Sans" w:hAnsi="Open Sans" w:cs="Open Sans"/>
        </w:rPr>
        <w:t xml:space="preserve">improvements were observed. </w:t>
      </w:r>
    </w:p>
    <w:p w14:paraId="2BA35B0F" w14:textId="4C914C0C" w:rsidR="004C6BBF" w:rsidRPr="004C6BBF" w:rsidRDefault="004C6BBF" w:rsidP="004C6BBF">
      <w:pPr>
        <w:pStyle w:val="NormalArial"/>
        <w:rPr>
          <w:rFonts w:ascii="Open Sans" w:hAnsi="Open Sans" w:cs="Open Sans"/>
        </w:rPr>
      </w:pPr>
      <w:r w:rsidRPr="004C6BBF">
        <w:rPr>
          <w:rFonts w:ascii="Open Sans" w:hAnsi="Open Sans" w:cs="Open Sans"/>
        </w:rPr>
        <w:t>Management demonstrated complaints and incidents were entered into a</w:t>
      </w:r>
      <w:r w:rsidR="00A557DA">
        <w:rPr>
          <w:rFonts w:ascii="Open Sans" w:hAnsi="Open Sans" w:cs="Open Sans"/>
        </w:rPr>
        <w:t xml:space="preserve"> </w:t>
      </w:r>
      <w:r w:rsidRPr="004C6BBF">
        <w:rPr>
          <w:rFonts w:ascii="Open Sans" w:hAnsi="Open Sans" w:cs="Open Sans"/>
        </w:rPr>
        <w:t>register and automatically escalated to management to oversee and resolve</w:t>
      </w:r>
      <w:r w:rsidR="008415C1" w:rsidRPr="004C6BBF">
        <w:rPr>
          <w:rFonts w:ascii="Open Sans" w:hAnsi="Open Sans" w:cs="Open Sans"/>
        </w:rPr>
        <w:t>.</w:t>
      </w:r>
      <w:r w:rsidR="008415C1">
        <w:rPr>
          <w:rFonts w:ascii="Open Sans" w:hAnsi="Open Sans" w:cs="Open Sans"/>
        </w:rPr>
        <w:t xml:space="preserve"> </w:t>
      </w:r>
      <w:r w:rsidRPr="004C6BBF">
        <w:rPr>
          <w:rFonts w:ascii="Open Sans" w:hAnsi="Open Sans" w:cs="Open Sans"/>
        </w:rPr>
        <w:t>A new risk escalation matrix guided staff on who to escalate complaints and</w:t>
      </w:r>
      <w:r w:rsidR="00A557DA">
        <w:rPr>
          <w:rFonts w:ascii="Open Sans" w:hAnsi="Open Sans" w:cs="Open Sans"/>
        </w:rPr>
        <w:t xml:space="preserve"> </w:t>
      </w:r>
      <w:r w:rsidRPr="004C6BBF">
        <w:rPr>
          <w:rFonts w:ascii="Open Sans" w:hAnsi="Open Sans" w:cs="Open Sans"/>
        </w:rPr>
        <w:t>incidents to and when to practice open disclosure. Complaints were tracked</w:t>
      </w:r>
      <w:r w:rsidR="00A557DA">
        <w:rPr>
          <w:rFonts w:ascii="Open Sans" w:hAnsi="Open Sans" w:cs="Open Sans"/>
        </w:rPr>
        <w:t xml:space="preserve"> </w:t>
      </w:r>
      <w:r w:rsidRPr="004C6BBF">
        <w:rPr>
          <w:rFonts w:ascii="Open Sans" w:hAnsi="Open Sans" w:cs="Open Sans"/>
        </w:rPr>
        <w:t>and appeared on management reports and dashboards to alert</w:t>
      </w:r>
      <w:r w:rsidR="00A557DA">
        <w:rPr>
          <w:rFonts w:ascii="Open Sans" w:hAnsi="Open Sans" w:cs="Open Sans"/>
        </w:rPr>
        <w:t xml:space="preserve"> </w:t>
      </w:r>
      <w:r w:rsidRPr="004C6BBF">
        <w:rPr>
          <w:rFonts w:ascii="Open Sans" w:hAnsi="Open Sans" w:cs="Open Sans"/>
        </w:rPr>
        <w:t>management to progress. Apologies and open disclosure were practiced</w:t>
      </w:r>
      <w:r w:rsidR="00A557DA">
        <w:rPr>
          <w:rFonts w:ascii="Open Sans" w:hAnsi="Open Sans" w:cs="Open Sans"/>
        </w:rPr>
        <w:t xml:space="preserve"> </w:t>
      </w:r>
      <w:r w:rsidRPr="004C6BBF">
        <w:rPr>
          <w:rFonts w:ascii="Open Sans" w:hAnsi="Open Sans" w:cs="Open Sans"/>
        </w:rPr>
        <w:t xml:space="preserve">where appropriate, </w:t>
      </w:r>
      <w:r w:rsidRPr="004C6BBF">
        <w:rPr>
          <w:rFonts w:ascii="Open Sans" w:hAnsi="Open Sans" w:cs="Open Sans"/>
        </w:rPr>
        <w:lastRenderedPageBreak/>
        <w:t>most often in a verbal way, and documented in the</w:t>
      </w:r>
      <w:r w:rsidR="00A557DA">
        <w:rPr>
          <w:rFonts w:ascii="Open Sans" w:hAnsi="Open Sans" w:cs="Open Sans"/>
        </w:rPr>
        <w:t xml:space="preserve"> </w:t>
      </w:r>
      <w:r w:rsidRPr="004C6BBF">
        <w:rPr>
          <w:rFonts w:ascii="Open Sans" w:hAnsi="Open Sans" w:cs="Open Sans"/>
        </w:rPr>
        <w:t>complaints register or consumer care planning documentation.</w:t>
      </w:r>
    </w:p>
    <w:p w14:paraId="573DBA43" w14:textId="1301BE42" w:rsidR="004C6BBF" w:rsidRPr="004C6BBF" w:rsidRDefault="004C6BBF" w:rsidP="004C6BBF">
      <w:pPr>
        <w:pStyle w:val="NormalArial"/>
        <w:rPr>
          <w:rFonts w:ascii="Open Sans" w:hAnsi="Open Sans" w:cs="Open Sans"/>
        </w:rPr>
      </w:pPr>
      <w:r w:rsidRPr="004C6BBF">
        <w:rPr>
          <w:rFonts w:ascii="Open Sans" w:hAnsi="Open Sans" w:cs="Open Sans"/>
        </w:rPr>
        <w:t>Staff interviewed said they would advise management if an adverse event</w:t>
      </w:r>
      <w:r w:rsidR="00A557DA">
        <w:rPr>
          <w:rFonts w:ascii="Open Sans" w:hAnsi="Open Sans" w:cs="Open Sans"/>
        </w:rPr>
        <w:t xml:space="preserve"> </w:t>
      </w:r>
      <w:r w:rsidRPr="004C6BBF">
        <w:rPr>
          <w:rFonts w:ascii="Open Sans" w:hAnsi="Open Sans" w:cs="Open Sans"/>
        </w:rPr>
        <w:t>occurred. One registered nurse said if mistakes or errors occurred, they</w:t>
      </w:r>
      <w:r w:rsidR="00A557DA">
        <w:rPr>
          <w:rFonts w:ascii="Open Sans" w:hAnsi="Open Sans" w:cs="Open Sans"/>
        </w:rPr>
        <w:t xml:space="preserve"> </w:t>
      </w:r>
      <w:r w:rsidRPr="004C6BBF">
        <w:rPr>
          <w:rFonts w:ascii="Open Sans" w:hAnsi="Open Sans" w:cs="Open Sans"/>
        </w:rPr>
        <w:t>always felt supported by the manager and workplace educator. Another staff</w:t>
      </w:r>
      <w:r w:rsidR="00A557DA">
        <w:rPr>
          <w:rFonts w:ascii="Open Sans" w:hAnsi="Open Sans" w:cs="Open Sans"/>
        </w:rPr>
        <w:t xml:space="preserve"> </w:t>
      </w:r>
      <w:r w:rsidRPr="004C6BBF">
        <w:rPr>
          <w:rFonts w:ascii="Open Sans" w:hAnsi="Open Sans" w:cs="Open Sans"/>
        </w:rPr>
        <w:t>member said they would always tell management if something went wrong</w:t>
      </w:r>
      <w:r w:rsidR="00A557DA">
        <w:rPr>
          <w:rFonts w:ascii="Open Sans" w:hAnsi="Open Sans" w:cs="Open Sans"/>
        </w:rPr>
        <w:t xml:space="preserve"> </w:t>
      </w:r>
      <w:r w:rsidRPr="004C6BBF">
        <w:rPr>
          <w:rFonts w:ascii="Open Sans" w:hAnsi="Open Sans" w:cs="Open Sans"/>
        </w:rPr>
        <w:t>because ‘you have to have integrity’. Staff interviewed were aware of open</w:t>
      </w:r>
      <w:r w:rsidR="00A557DA">
        <w:rPr>
          <w:rFonts w:ascii="Open Sans" w:hAnsi="Open Sans" w:cs="Open Sans"/>
        </w:rPr>
        <w:t xml:space="preserve"> </w:t>
      </w:r>
      <w:r w:rsidRPr="004C6BBF">
        <w:rPr>
          <w:rFonts w:ascii="Open Sans" w:hAnsi="Open Sans" w:cs="Open Sans"/>
        </w:rPr>
        <w:t>disclosure, said they received education on this topic during orientation, and</w:t>
      </w:r>
      <w:r w:rsidR="00A557DA">
        <w:rPr>
          <w:rFonts w:ascii="Open Sans" w:hAnsi="Open Sans" w:cs="Open Sans"/>
        </w:rPr>
        <w:t xml:space="preserve"> </w:t>
      </w:r>
      <w:r w:rsidRPr="004C6BBF">
        <w:rPr>
          <w:rFonts w:ascii="Open Sans" w:hAnsi="Open Sans" w:cs="Open Sans"/>
        </w:rPr>
        <w:t>knew about the new risk escalation matrix and reporting processes in place.</w:t>
      </w:r>
    </w:p>
    <w:p w14:paraId="09157647" w14:textId="30D95E5D" w:rsidR="004C6BBF" w:rsidRPr="004C6BBF" w:rsidRDefault="004C6BBF" w:rsidP="004C6BBF">
      <w:pPr>
        <w:pStyle w:val="NormalArial"/>
        <w:rPr>
          <w:rFonts w:ascii="Open Sans" w:hAnsi="Open Sans" w:cs="Open Sans"/>
        </w:rPr>
      </w:pPr>
      <w:r w:rsidRPr="004C6BBF">
        <w:rPr>
          <w:rFonts w:ascii="Open Sans" w:hAnsi="Open Sans" w:cs="Open Sans"/>
        </w:rPr>
        <w:t>The service demonstrated it reviewed feedback and complaints and used this</w:t>
      </w:r>
      <w:r w:rsidR="00E91F55">
        <w:rPr>
          <w:rFonts w:ascii="Open Sans" w:hAnsi="Open Sans" w:cs="Open Sans"/>
        </w:rPr>
        <w:t xml:space="preserve"> </w:t>
      </w:r>
      <w:r w:rsidRPr="004C6BBF">
        <w:rPr>
          <w:rFonts w:ascii="Open Sans" w:hAnsi="Open Sans" w:cs="Open Sans"/>
        </w:rPr>
        <w:t>information to improve care and services. Consumers and staff interviewed gave</w:t>
      </w:r>
      <w:r w:rsidR="00E91F55">
        <w:rPr>
          <w:rFonts w:ascii="Open Sans" w:hAnsi="Open Sans" w:cs="Open Sans"/>
        </w:rPr>
        <w:t xml:space="preserve"> </w:t>
      </w:r>
      <w:r w:rsidRPr="004C6BBF">
        <w:rPr>
          <w:rFonts w:ascii="Open Sans" w:hAnsi="Open Sans" w:cs="Open Sans"/>
        </w:rPr>
        <w:t>examples of continuous improvements made after providing feedback or</w:t>
      </w:r>
      <w:r w:rsidR="00E91F55">
        <w:rPr>
          <w:rFonts w:ascii="Open Sans" w:hAnsi="Open Sans" w:cs="Open Sans"/>
        </w:rPr>
        <w:t xml:space="preserve"> </w:t>
      </w:r>
      <w:r w:rsidRPr="004C6BBF">
        <w:rPr>
          <w:rFonts w:ascii="Open Sans" w:hAnsi="Open Sans" w:cs="Open Sans"/>
        </w:rPr>
        <w:t>making complaints. Management demonstrated improvements in the systems</w:t>
      </w:r>
      <w:r w:rsidR="00E91F55">
        <w:rPr>
          <w:rFonts w:ascii="Open Sans" w:hAnsi="Open Sans" w:cs="Open Sans"/>
        </w:rPr>
        <w:t xml:space="preserve"> </w:t>
      </w:r>
      <w:r w:rsidRPr="004C6BBF">
        <w:rPr>
          <w:rFonts w:ascii="Open Sans" w:hAnsi="Open Sans" w:cs="Open Sans"/>
        </w:rPr>
        <w:t>used by the organisation to collect, monitor, review and finalise complaints.</w:t>
      </w:r>
    </w:p>
    <w:p w14:paraId="6D83335A" w14:textId="77777777" w:rsidR="00B57788" w:rsidRDefault="004C6BBF" w:rsidP="004C6BBF">
      <w:pPr>
        <w:pStyle w:val="NormalArial"/>
        <w:rPr>
          <w:rFonts w:ascii="Open Sans" w:hAnsi="Open Sans" w:cs="Open Sans"/>
        </w:rPr>
      </w:pPr>
      <w:r w:rsidRPr="004C6BBF">
        <w:rPr>
          <w:rFonts w:ascii="Open Sans" w:hAnsi="Open Sans" w:cs="Open Sans"/>
        </w:rPr>
        <w:t>Complaints and feedback were reviewed by multiple levels within the service</w:t>
      </w:r>
      <w:r w:rsidR="00B57788">
        <w:rPr>
          <w:rFonts w:ascii="Open Sans" w:hAnsi="Open Sans" w:cs="Open Sans"/>
        </w:rPr>
        <w:t xml:space="preserve"> </w:t>
      </w:r>
      <w:r w:rsidRPr="004C6BBF">
        <w:rPr>
          <w:rFonts w:ascii="Open Sans" w:hAnsi="Open Sans" w:cs="Open Sans"/>
        </w:rPr>
        <w:t>and organisation to monitor for trends, risks and opportunities for</w:t>
      </w:r>
      <w:r w:rsidR="00B57788">
        <w:rPr>
          <w:rFonts w:ascii="Open Sans" w:hAnsi="Open Sans" w:cs="Open Sans"/>
        </w:rPr>
        <w:t xml:space="preserve"> </w:t>
      </w:r>
      <w:r w:rsidRPr="004C6BBF">
        <w:rPr>
          <w:rFonts w:ascii="Open Sans" w:hAnsi="Open Sans" w:cs="Open Sans"/>
        </w:rPr>
        <w:t xml:space="preserve">improvements. </w:t>
      </w:r>
    </w:p>
    <w:p w14:paraId="0EEBA3F5" w14:textId="77777777" w:rsidR="00C250B5" w:rsidRDefault="004C6BBF" w:rsidP="004C6BBF">
      <w:pPr>
        <w:pStyle w:val="NormalArial"/>
        <w:rPr>
          <w:rFonts w:ascii="Open Sans" w:hAnsi="Open Sans" w:cs="Open Sans"/>
        </w:rPr>
      </w:pPr>
      <w:r w:rsidRPr="004C6BBF">
        <w:rPr>
          <w:rFonts w:ascii="Open Sans" w:hAnsi="Open Sans" w:cs="Open Sans"/>
        </w:rPr>
        <w:t>Management said they had noticed in increase in trends for complaints</w:t>
      </w:r>
      <w:r w:rsidR="00B57788">
        <w:rPr>
          <w:rFonts w:ascii="Open Sans" w:hAnsi="Open Sans" w:cs="Open Sans"/>
        </w:rPr>
        <w:t xml:space="preserve"> </w:t>
      </w:r>
      <w:r w:rsidRPr="004C6BBF">
        <w:rPr>
          <w:rFonts w:ascii="Open Sans" w:hAnsi="Open Sans" w:cs="Open Sans"/>
        </w:rPr>
        <w:t>around environmental issues related to cleaning. In response to this, the</w:t>
      </w:r>
      <w:r w:rsidR="00B57788">
        <w:rPr>
          <w:rFonts w:ascii="Open Sans" w:hAnsi="Open Sans" w:cs="Open Sans"/>
        </w:rPr>
        <w:t xml:space="preserve"> </w:t>
      </w:r>
      <w:r w:rsidRPr="004C6BBF">
        <w:rPr>
          <w:rFonts w:ascii="Open Sans" w:hAnsi="Open Sans" w:cs="Open Sans"/>
        </w:rPr>
        <w:t>responsibility for cleaning</w:t>
      </w:r>
      <w:r w:rsidR="00B57788">
        <w:rPr>
          <w:rFonts w:ascii="Open Sans" w:hAnsi="Open Sans" w:cs="Open Sans"/>
        </w:rPr>
        <w:t xml:space="preserve"> </w:t>
      </w:r>
      <w:r w:rsidRPr="004C6BBF">
        <w:rPr>
          <w:rFonts w:ascii="Open Sans" w:hAnsi="Open Sans" w:cs="Open Sans"/>
        </w:rPr>
        <w:t>moved internally, where staff education and monitoring of performance</w:t>
      </w:r>
      <w:r w:rsidR="00B57788">
        <w:rPr>
          <w:rFonts w:ascii="Open Sans" w:hAnsi="Open Sans" w:cs="Open Sans"/>
        </w:rPr>
        <w:t xml:space="preserve"> </w:t>
      </w:r>
      <w:r w:rsidRPr="004C6BBF">
        <w:rPr>
          <w:rFonts w:ascii="Open Sans" w:hAnsi="Open Sans" w:cs="Open Sans"/>
        </w:rPr>
        <w:t>could be closely managed by the service. A cleaning and laundry manager</w:t>
      </w:r>
      <w:r w:rsidR="00B57788">
        <w:rPr>
          <w:rFonts w:ascii="Open Sans" w:hAnsi="Open Sans" w:cs="Open Sans"/>
        </w:rPr>
        <w:t xml:space="preserve"> </w:t>
      </w:r>
      <w:r w:rsidRPr="004C6BBF">
        <w:rPr>
          <w:rFonts w:ascii="Open Sans" w:hAnsi="Open Sans" w:cs="Open Sans"/>
        </w:rPr>
        <w:t>role was recruited for the service and regular cleaning audits setup in the</w:t>
      </w:r>
      <w:r w:rsidR="00B57788">
        <w:rPr>
          <w:rFonts w:ascii="Open Sans" w:hAnsi="Open Sans" w:cs="Open Sans"/>
        </w:rPr>
        <w:t xml:space="preserve"> </w:t>
      </w:r>
      <w:r w:rsidRPr="004C6BBF">
        <w:rPr>
          <w:rFonts w:ascii="Open Sans" w:hAnsi="Open Sans" w:cs="Open Sans"/>
        </w:rPr>
        <w:t>audit schedule. A specialised cleaning staff training program was developed</w:t>
      </w:r>
      <w:r w:rsidR="00B57788">
        <w:rPr>
          <w:rFonts w:ascii="Open Sans" w:hAnsi="Open Sans" w:cs="Open Sans"/>
        </w:rPr>
        <w:t xml:space="preserve"> </w:t>
      </w:r>
      <w:r w:rsidRPr="004C6BBF">
        <w:rPr>
          <w:rFonts w:ascii="Open Sans" w:hAnsi="Open Sans" w:cs="Open Sans"/>
        </w:rPr>
        <w:t>by the workplace educator and documentation review showed relevant staff</w:t>
      </w:r>
      <w:r w:rsidR="00B57788">
        <w:rPr>
          <w:rFonts w:ascii="Open Sans" w:hAnsi="Open Sans" w:cs="Open Sans"/>
        </w:rPr>
        <w:t xml:space="preserve"> </w:t>
      </w:r>
      <w:r w:rsidRPr="004C6BBF">
        <w:rPr>
          <w:rFonts w:ascii="Open Sans" w:hAnsi="Open Sans" w:cs="Open Sans"/>
        </w:rPr>
        <w:t>were provided with training, with the most recent date of training being the</w:t>
      </w:r>
      <w:r w:rsidR="00B57788">
        <w:rPr>
          <w:rFonts w:ascii="Open Sans" w:hAnsi="Open Sans" w:cs="Open Sans"/>
        </w:rPr>
        <w:t xml:space="preserve"> </w:t>
      </w:r>
      <w:r w:rsidRPr="004C6BBF">
        <w:rPr>
          <w:rFonts w:ascii="Open Sans" w:hAnsi="Open Sans" w:cs="Open Sans"/>
        </w:rPr>
        <w:t>22 November 2024.</w:t>
      </w:r>
    </w:p>
    <w:p w14:paraId="28CCD316" w14:textId="05DC455D" w:rsidR="004C6BBF" w:rsidRPr="004C6BBF" w:rsidRDefault="004C6BBF" w:rsidP="004C6BBF">
      <w:pPr>
        <w:pStyle w:val="NormalArial"/>
        <w:rPr>
          <w:rFonts w:ascii="Open Sans" w:hAnsi="Open Sans" w:cs="Open Sans"/>
        </w:rPr>
      </w:pPr>
      <w:r w:rsidRPr="004C6BBF">
        <w:rPr>
          <w:rFonts w:ascii="Open Sans" w:hAnsi="Open Sans" w:cs="Open Sans"/>
        </w:rPr>
        <w:t>Feedback and complaints from consumers through ‘resident and authorised</w:t>
      </w:r>
      <w:r w:rsidR="00C250B5">
        <w:rPr>
          <w:rFonts w:ascii="Open Sans" w:hAnsi="Open Sans" w:cs="Open Sans"/>
        </w:rPr>
        <w:t xml:space="preserve"> </w:t>
      </w:r>
      <w:r w:rsidRPr="004C6BBF">
        <w:rPr>
          <w:rFonts w:ascii="Open Sans" w:hAnsi="Open Sans" w:cs="Open Sans"/>
        </w:rPr>
        <w:t>representative meetings’ or one on one meetings with the manager resulted</w:t>
      </w:r>
      <w:r w:rsidR="00C250B5">
        <w:rPr>
          <w:rFonts w:ascii="Open Sans" w:hAnsi="Open Sans" w:cs="Open Sans"/>
        </w:rPr>
        <w:t xml:space="preserve"> </w:t>
      </w:r>
      <w:r w:rsidRPr="004C6BBF">
        <w:rPr>
          <w:rFonts w:ascii="Open Sans" w:hAnsi="Open Sans" w:cs="Open Sans"/>
        </w:rPr>
        <w:t>in improvements, including</w:t>
      </w:r>
      <w:r w:rsidR="00C250B5">
        <w:rPr>
          <w:rFonts w:ascii="Open Sans" w:hAnsi="Open Sans" w:cs="Open Sans"/>
        </w:rPr>
        <w:t xml:space="preserve"> equipment being provided to allow </w:t>
      </w:r>
      <w:r w:rsidRPr="004C6BBF">
        <w:rPr>
          <w:rFonts w:ascii="Open Sans" w:hAnsi="Open Sans" w:cs="Open Sans"/>
        </w:rPr>
        <w:t>consumers to do their own personal laundry</w:t>
      </w:r>
      <w:r w:rsidR="00C250B5">
        <w:rPr>
          <w:rFonts w:ascii="Open Sans" w:hAnsi="Open Sans" w:cs="Open Sans"/>
        </w:rPr>
        <w:t xml:space="preserve"> if they preferred this, and new </w:t>
      </w:r>
      <w:r w:rsidRPr="004C6BBF">
        <w:rPr>
          <w:rFonts w:ascii="Open Sans" w:hAnsi="Open Sans" w:cs="Open Sans"/>
        </w:rPr>
        <w:t>armchairs purchased for a small sitting room area to provide a</w:t>
      </w:r>
      <w:r w:rsidR="00C250B5">
        <w:rPr>
          <w:rFonts w:ascii="Open Sans" w:hAnsi="Open Sans" w:cs="Open Sans"/>
        </w:rPr>
        <w:t xml:space="preserve"> </w:t>
      </w:r>
      <w:r w:rsidRPr="004C6BBF">
        <w:rPr>
          <w:rFonts w:ascii="Open Sans" w:hAnsi="Open Sans" w:cs="Open Sans"/>
        </w:rPr>
        <w:t>private nook for consumers to sit in.</w:t>
      </w:r>
    </w:p>
    <w:p w14:paraId="5B9571A9" w14:textId="0678ABAD" w:rsidR="00F54B87" w:rsidRPr="001E694D" w:rsidRDefault="004C6BBF" w:rsidP="004C6BBF">
      <w:pPr>
        <w:pStyle w:val="NormalArial"/>
        <w:rPr>
          <w:rFonts w:ascii="Open Sans" w:hAnsi="Open Sans" w:cs="Open Sans"/>
        </w:rPr>
      </w:pPr>
      <w:r w:rsidRPr="004C6BBF">
        <w:rPr>
          <w:rFonts w:ascii="Open Sans" w:hAnsi="Open Sans" w:cs="Open Sans"/>
        </w:rPr>
        <w:t>In the last year, the service had introduced a new complaints and incident</w:t>
      </w:r>
      <w:r w:rsidR="00C250B5">
        <w:rPr>
          <w:rFonts w:ascii="Open Sans" w:hAnsi="Open Sans" w:cs="Open Sans"/>
        </w:rPr>
        <w:t xml:space="preserve"> </w:t>
      </w:r>
      <w:r w:rsidRPr="004C6BBF">
        <w:rPr>
          <w:rFonts w:ascii="Open Sans" w:hAnsi="Open Sans" w:cs="Open Sans"/>
        </w:rPr>
        <w:t>management system, and staff were provided with education and process</w:t>
      </w:r>
      <w:r w:rsidR="00C250B5">
        <w:rPr>
          <w:rFonts w:ascii="Open Sans" w:hAnsi="Open Sans" w:cs="Open Sans"/>
        </w:rPr>
        <w:t xml:space="preserve"> </w:t>
      </w:r>
      <w:r w:rsidRPr="004C6BBF">
        <w:rPr>
          <w:rFonts w:ascii="Open Sans" w:hAnsi="Open Sans" w:cs="Open Sans"/>
        </w:rPr>
        <w:t>guides to assist them in the data entry and risk escalation process.</w:t>
      </w:r>
    </w:p>
    <w:p w14:paraId="0F364C5F" w14:textId="77777777" w:rsidR="00F54B87" w:rsidRPr="001E694D" w:rsidRDefault="00940FEF" w:rsidP="0036130C">
      <w:pPr>
        <w:pStyle w:val="NormalArial"/>
        <w:rPr>
          <w:rFonts w:ascii="Open Sans" w:hAnsi="Open Sans" w:cs="Open Sans"/>
        </w:rPr>
      </w:pPr>
      <w:r w:rsidRPr="001E694D">
        <w:rPr>
          <w:rFonts w:ascii="Open Sans" w:hAnsi="Open Sans" w:cs="Open Sans"/>
        </w:rPr>
        <w:br w:type="page"/>
      </w:r>
    </w:p>
    <w:p w14:paraId="311C822C"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A40D1" w14:paraId="269394FB"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DBAAB86"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D530FD7"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4E418F6F"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C72DFD"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23BFD5B"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273599B"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300213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E6FF6AF"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28868A"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 xml:space="preserve">Requirement </w:t>
            </w:r>
            <w:r w:rsidRPr="001E694D">
              <w:rPr>
                <w:rFonts w:ascii="Open Sans" w:hAnsi="Open Sans" w:cs="Open Sans"/>
              </w:rPr>
              <w:t>7(3)(b)</w:t>
            </w:r>
          </w:p>
        </w:tc>
        <w:tc>
          <w:tcPr>
            <w:tcW w:w="6468" w:type="dxa"/>
            <w:shd w:val="clear" w:color="auto" w:fill="auto"/>
          </w:tcPr>
          <w:p w14:paraId="61BE4794"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BCCE4BC"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093621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5AA01DC"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57711E"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D9B41B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8343389"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687136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7DD7D6A"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162EC3"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C0CC083"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0423AFC" w14:textId="77777777" w:rsidR="00F54B87" w:rsidRPr="001E694D" w:rsidRDefault="00940FE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329597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5B5BA3A" w14:textId="77777777" w:rsidTr="000A40D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20F0E6"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5C681E9"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Pr="001E694D">
              <w:rPr>
                <w:rFonts w:ascii="Open Sans" w:hAnsi="Open Sans" w:cs="Open Sans"/>
              </w:rPr>
              <w:t>monitoring and review of the performance of each member of the workforce is undertaken.</w:t>
            </w:r>
          </w:p>
        </w:tc>
        <w:tc>
          <w:tcPr>
            <w:tcW w:w="1977" w:type="dxa"/>
            <w:shd w:val="clear" w:color="auto" w:fill="auto"/>
          </w:tcPr>
          <w:p w14:paraId="4B729472" w14:textId="77777777" w:rsidR="00F54B87" w:rsidRPr="001E694D" w:rsidRDefault="00940FE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1196091"/>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7B5EA42" w14:textId="77777777" w:rsidR="00F54B87" w:rsidRPr="003E162B" w:rsidRDefault="00940FEF" w:rsidP="002B0C90">
      <w:pPr>
        <w:pStyle w:val="Heading20"/>
        <w:rPr>
          <w:rFonts w:ascii="Open Sans" w:hAnsi="Open Sans" w:cs="Open Sans"/>
          <w:color w:val="781E77"/>
        </w:rPr>
      </w:pPr>
      <w:r w:rsidRPr="003E162B">
        <w:rPr>
          <w:rFonts w:ascii="Open Sans" w:hAnsi="Open Sans" w:cs="Open Sans"/>
          <w:color w:val="781E77"/>
        </w:rPr>
        <w:t>Findings</w:t>
      </w:r>
    </w:p>
    <w:p w14:paraId="2E1AF727" w14:textId="77777777" w:rsidR="00947319" w:rsidRDefault="00947319" w:rsidP="00947319">
      <w:pPr>
        <w:pStyle w:val="NormalArial"/>
        <w:rPr>
          <w:rFonts w:ascii="Open Sans" w:hAnsi="Open Sans" w:cs="Open Sans"/>
        </w:rPr>
      </w:pPr>
      <w:r w:rsidRPr="00947319">
        <w:rPr>
          <w:rFonts w:ascii="Open Sans" w:hAnsi="Open Sans" w:cs="Open Sans"/>
        </w:rPr>
        <w:t>The service demonstrated it had systems, policies and processes in place to</w:t>
      </w:r>
      <w:r>
        <w:rPr>
          <w:rFonts w:ascii="Open Sans" w:hAnsi="Open Sans" w:cs="Open Sans"/>
        </w:rPr>
        <w:t xml:space="preserve"> </w:t>
      </w:r>
      <w:r w:rsidRPr="00947319">
        <w:rPr>
          <w:rFonts w:ascii="Open Sans" w:hAnsi="Open Sans" w:cs="Open Sans"/>
        </w:rPr>
        <w:t>ensure the workforce was planned to enable the delivery of safe and quality care</w:t>
      </w:r>
      <w:r>
        <w:rPr>
          <w:rFonts w:ascii="Open Sans" w:hAnsi="Open Sans" w:cs="Open Sans"/>
        </w:rPr>
        <w:t xml:space="preserve"> </w:t>
      </w:r>
      <w:r w:rsidRPr="00947319">
        <w:rPr>
          <w:rFonts w:ascii="Open Sans" w:hAnsi="Open Sans" w:cs="Open Sans"/>
        </w:rPr>
        <w:t>and services. Regional business partner roles supported the service with</w:t>
      </w:r>
      <w:r>
        <w:rPr>
          <w:rFonts w:ascii="Open Sans" w:hAnsi="Open Sans" w:cs="Open Sans"/>
        </w:rPr>
        <w:t xml:space="preserve"> </w:t>
      </w:r>
      <w:r w:rsidRPr="00947319">
        <w:rPr>
          <w:rFonts w:ascii="Open Sans" w:hAnsi="Open Sans" w:cs="Open Sans"/>
        </w:rPr>
        <w:t>recruitment, human resources and operations functions. An administration</w:t>
      </w:r>
      <w:r>
        <w:rPr>
          <w:rFonts w:ascii="Open Sans" w:hAnsi="Open Sans" w:cs="Open Sans"/>
        </w:rPr>
        <w:t xml:space="preserve"> </w:t>
      </w:r>
      <w:r w:rsidRPr="00947319">
        <w:rPr>
          <w:rFonts w:ascii="Open Sans" w:hAnsi="Open Sans" w:cs="Open Sans"/>
        </w:rPr>
        <w:t>manager controlled the rostering process for the service, with planned and</w:t>
      </w:r>
      <w:r>
        <w:rPr>
          <w:rFonts w:ascii="Open Sans" w:hAnsi="Open Sans" w:cs="Open Sans"/>
        </w:rPr>
        <w:t xml:space="preserve"> </w:t>
      </w:r>
      <w:r w:rsidRPr="00947319">
        <w:rPr>
          <w:rFonts w:ascii="Open Sans" w:hAnsi="Open Sans" w:cs="Open Sans"/>
        </w:rPr>
        <w:t>unplanned leave well managed, and surge workforce options available through</w:t>
      </w:r>
      <w:r>
        <w:rPr>
          <w:rFonts w:ascii="Open Sans" w:hAnsi="Open Sans" w:cs="Open Sans"/>
        </w:rPr>
        <w:t xml:space="preserve"> </w:t>
      </w:r>
      <w:r w:rsidRPr="00947319">
        <w:rPr>
          <w:rFonts w:ascii="Open Sans" w:hAnsi="Open Sans" w:cs="Open Sans"/>
        </w:rPr>
        <w:t xml:space="preserve">casual staff and agency support when needed. </w:t>
      </w:r>
    </w:p>
    <w:p w14:paraId="6F321AD3" w14:textId="424857E6" w:rsidR="00947319" w:rsidRPr="00947319" w:rsidRDefault="00947319" w:rsidP="00947319">
      <w:pPr>
        <w:pStyle w:val="NormalArial"/>
        <w:rPr>
          <w:rFonts w:ascii="Open Sans" w:hAnsi="Open Sans" w:cs="Open Sans"/>
        </w:rPr>
      </w:pPr>
      <w:r w:rsidRPr="00947319">
        <w:rPr>
          <w:rFonts w:ascii="Open Sans" w:hAnsi="Open Sans" w:cs="Open Sans"/>
        </w:rPr>
        <w:t>Consumers and representatives</w:t>
      </w:r>
      <w:r>
        <w:rPr>
          <w:rFonts w:ascii="Open Sans" w:hAnsi="Open Sans" w:cs="Open Sans"/>
        </w:rPr>
        <w:t xml:space="preserve"> </w:t>
      </w:r>
      <w:r w:rsidRPr="00947319">
        <w:rPr>
          <w:rFonts w:ascii="Open Sans" w:hAnsi="Open Sans" w:cs="Open Sans"/>
        </w:rPr>
        <w:t>interviewed provided positive feedback about the standard and quality of the</w:t>
      </w:r>
      <w:r>
        <w:rPr>
          <w:rFonts w:ascii="Open Sans" w:hAnsi="Open Sans" w:cs="Open Sans"/>
        </w:rPr>
        <w:t xml:space="preserve"> </w:t>
      </w:r>
      <w:r w:rsidRPr="00947319">
        <w:rPr>
          <w:rFonts w:ascii="Open Sans" w:hAnsi="Open Sans" w:cs="Open Sans"/>
        </w:rPr>
        <w:t>care and services they received, and consumers felt safe during care delivery.</w:t>
      </w:r>
      <w:r>
        <w:rPr>
          <w:rFonts w:ascii="Open Sans" w:hAnsi="Open Sans" w:cs="Open Sans"/>
        </w:rPr>
        <w:t xml:space="preserve"> </w:t>
      </w:r>
      <w:r w:rsidRPr="00947319">
        <w:rPr>
          <w:rFonts w:ascii="Open Sans" w:hAnsi="Open Sans" w:cs="Open Sans"/>
        </w:rPr>
        <w:t>For example</w:t>
      </w:r>
      <w:r>
        <w:rPr>
          <w:rFonts w:ascii="Open Sans" w:hAnsi="Open Sans" w:cs="Open Sans"/>
        </w:rPr>
        <w:t>, s</w:t>
      </w:r>
      <w:r w:rsidRPr="00947319">
        <w:rPr>
          <w:rFonts w:ascii="Open Sans" w:hAnsi="Open Sans" w:cs="Open Sans"/>
        </w:rPr>
        <w:t>even consumers interviewed said they felt safe during care delivery, did not</w:t>
      </w:r>
      <w:r>
        <w:rPr>
          <w:rFonts w:ascii="Open Sans" w:hAnsi="Open Sans" w:cs="Open Sans"/>
        </w:rPr>
        <w:t xml:space="preserve"> </w:t>
      </w:r>
      <w:r w:rsidRPr="00947319">
        <w:rPr>
          <w:rFonts w:ascii="Open Sans" w:hAnsi="Open Sans" w:cs="Open Sans"/>
        </w:rPr>
        <w:t>have to wait long for staff when using their call bells, and staff always</w:t>
      </w:r>
      <w:r>
        <w:rPr>
          <w:rFonts w:ascii="Open Sans" w:hAnsi="Open Sans" w:cs="Open Sans"/>
        </w:rPr>
        <w:t xml:space="preserve"> </w:t>
      </w:r>
      <w:r w:rsidRPr="00947319">
        <w:rPr>
          <w:rFonts w:ascii="Open Sans" w:hAnsi="Open Sans" w:cs="Open Sans"/>
        </w:rPr>
        <w:t xml:space="preserve">assisted them quickly. </w:t>
      </w:r>
    </w:p>
    <w:p w14:paraId="2B906B08" w14:textId="1555AA1D" w:rsidR="005B0AE7" w:rsidRDefault="00947319" w:rsidP="00947319">
      <w:pPr>
        <w:pStyle w:val="NormalArial"/>
        <w:rPr>
          <w:rFonts w:ascii="Open Sans" w:hAnsi="Open Sans" w:cs="Open Sans"/>
        </w:rPr>
      </w:pPr>
      <w:r w:rsidRPr="00947319">
        <w:rPr>
          <w:rFonts w:ascii="Open Sans" w:hAnsi="Open Sans" w:cs="Open Sans"/>
        </w:rPr>
        <w:t>Management stated they reviewed call bell reports daily and investigated</w:t>
      </w:r>
      <w:r>
        <w:rPr>
          <w:rFonts w:ascii="Open Sans" w:hAnsi="Open Sans" w:cs="Open Sans"/>
        </w:rPr>
        <w:t xml:space="preserve"> </w:t>
      </w:r>
      <w:r w:rsidRPr="00947319">
        <w:rPr>
          <w:rFonts w:ascii="Open Sans" w:hAnsi="Open Sans" w:cs="Open Sans"/>
        </w:rPr>
        <w:t>anything over 10 minutes duration with the care managers. Documentation</w:t>
      </w:r>
      <w:r>
        <w:rPr>
          <w:rFonts w:ascii="Open Sans" w:hAnsi="Open Sans" w:cs="Open Sans"/>
        </w:rPr>
        <w:t xml:space="preserve"> indicated response times were reviewed</w:t>
      </w:r>
      <w:r w:rsidR="005B0AE7">
        <w:rPr>
          <w:rFonts w:ascii="Open Sans" w:hAnsi="Open Sans" w:cs="Open Sans"/>
        </w:rPr>
        <w:t xml:space="preserve">, with investigations occurring if required. </w:t>
      </w:r>
      <w:r w:rsidR="00A36E43">
        <w:rPr>
          <w:rFonts w:ascii="Open Sans" w:hAnsi="Open Sans" w:cs="Open Sans"/>
        </w:rPr>
        <w:t>Average r</w:t>
      </w:r>
      <w:r w:rsidR="005B0AE7">
        <w:rPr>
          <w:rFonts w:ascii="Open Sans" w:hAnsi="Open Sans" w:cs="Open Sans"/>
        </w:rPr>
        <w:t xml:space="preserve">esponse times </w:t>
      </w:r>
      <w:r w:rsidR="00A36E43">
        <w:rPr>
          <w:rFonts w:ascii="Open Sans" w:hAnsi="Open Sans" w:cs="Open Sans"/>
        </w:rPr>
        <w:t xml:space="preserve">appeared appropriate. </w:t>
      </w:r>
    </w:p>
    <w:p w14:paraId="4985E10E" w14:textId="70A2A043" w:rsidR="00947319" w:rsidRPr="00947319" w:rsidRDefault="00947319" w:rsidP="00947319">
      <w:pPr>
        <w:pStyle w:val="NormalArial"/>
        <w:rPr>
          <w:rFonts w:ascii="Open Sans" w:hAnsi="Open Sans" w:cs="Open Sans"/>
        </w:rPr>
      </w:pPr>
      <w:r w:rsidRPr="00947319">
        <w:rPr>
          <w:rFonts w:ascii="Open Sans" w:hAnsi="Open Sans" w:cs="Open Sans"/>
        </w:rPr>
        <w:t xml:space="preserve">Staff interviewed said they </w:t>
      </w:r>
      <w:r w:rsidR="005B0AE7">
        <w:rPr>
          <w:rFonts w:ascii="Open Sans" w:hAnsi="Open Sans" w:cs="Open Sans"/>
        </w:rPr>
        <w:t xml:space="preserve">generally </w:t>
      </w:r>
      <w:r w:rsidRPr="00947319">
        <w:rPr>
          <w:rFonts w:ascii="Open Sans" w:hAnsi="Open Sans" w:cs="Open Sans"/>
        </w:rPr>
        <w:t>had enough time to complete tasks and</w:t>
      </w:r>
      <w:r w:rsidR="005B0AE7">
        <w:rPr>
          <w:rFonts w:ascii="Open Sans" w:hAnsi="Open Sans" w:cs="Open Sans"/>
        </w:rPr>
        <w:t xml:space="preserve"> </w:t>
      </w:r>
      <w:r w:rsidRPr="00947319">
        <w:rPr>
          <w:rFonts w:ascii="Open Sans" w:hAnsi="Open Sans" w:cs="Open Sans"/>
        </w:rPr>
        <w:t>felt supported by management. Two staff members said it would be good to</w:t>
      </w:r>
    </w:p>
    <w:p w14:paraId="5C0CD0C7" w14:textId="3EF16811" w:rsidR="00947319" w:rsidRPr="00947319" w:rsidRDefault="00947319" w:rsidP="00947319">
      <w:pPr>
        <w:pStyle w:val="NormalArial"/>
        <w:rPr>
          <w:rFonts w:ascii="Open Sans" w:hAnsi="Open Sans" w:cs="Open Sans"/>
        </w:rPr>
      </w:pPr>
      <w:r w:rsidRPr="00947319">
        <w:rPr>
          <w:rFonts w:ascii="Open Sans" w:hAnsi="Open Sans" w:cs="Open Sans"/>
        </w:rPr>
        <w:lastRenderedPageBreak/>
        <w:t>have an extra person in the mornings, however, were unable to describe any</w:t>
      </w:r>
      <w:r w:rsidR="005B0AE7">
        <w:rPr>
          <w:rFonts w:ascii="Open Sans" w:hAnsi="Open Sans" w:cs="Open Sans"/>
        </w:rPr>
        <w:t xml:space="preserve"> </w:t>
      </w:r>
      <w:r w:rsidRPr="00947319">
        <w:rPr>
          <w:rFonts w:ascii="Open Sans" w:hAnsi="Open Sans" w:cs="Open Sans"/>
        </w:rPr>
        <w:t>current impact on consumer care. Management said they would review this</w:t>
      </w:r>
      <w:r w:rsidR="005B0AE7">
        <w:rPr>
          <w:rFonts w:ascii="Open Sans" w:hAnsi="Open Sans" w:cs="Open Sans"/>
        </w:rPr>
        <w:t xml:space="preserve"> </w:t>
      </w:r>
      <w:r w:rsidRPr="00947319">
        <w:rPr>
          <w:rFonts w:ascii="Open Sans" w:hAnsi="Open Sans" w:cs="Open Sans"/>
        </w:rPr>
        <w:t>suggestion with staff.</w:t>
      </w:r>
    </w:p>
    <w:p w14:paraId="2FAC3DFB" w14:textId="74D85FB0" w:rsidR="00947319" w:rsidRPr="00947319" w:rsidRDefault="00390CA9" w:rsidP="00947319">
      <w:pPr>
        <w:pStyle w:val="NormalArial"/>
        <w:rPr>
          <w:rFonts w:ascii="Open Sans" w:hAnsi="Open Sans" w:cs="Open Sans"/>
        </w:rPr>
      </w:pPr>
      <w:r>
        <w:rPr>
          <w:rFonts w:ascii="Open Sans" w:hAnsi="Open Sans" w:cs="Open Sans"/>
        </w:rPr>
        <w:t>One consumer stated</w:t>
      </w:r>
      <w:r w:rsidR="00947319" w:rsidRPr="00947319">
        <w:rPr>
          <w:rFonts w:ascii="Open Sans" w:hAnsi="Open Sans" w:cs="Open Sans"/>
        </w:rPr>
        <w:t xml:space="preserve"> mealtimes could be busy, but since the service had</w:t>
      </w:r>
      <w:r>
        <w:rPr>
          <w:rFonts w:ascii="Open Sans" w:hAnsi="Open Sans" w:cs="Open Sans"/>
        </w:rPr>
        <w:t xml:space="preserve"> </w:t>
      </w:r>
      <w:r w:rsidR="00947319" w:rsidRPr="00947319">
        <w:rPr>
          <w:rFonts w:ascii="Open Sans" w:hAnsi="Open Sans" w:cs="Open Sans"/>
        </w:rPr>
        <w:t>merged 2 of the dining spaces into one, there were more staff available to</w:t>
      </w:r>
      <w:r>
        <w:rPr>
          <w:rFonts w:ascii="Open Sans" w:hAnsi="Open Sans" w:cs="Open Sans"/>
        </w:rPr>
        <w:t xml:space="preserve"> </w:t>
      </w:r>
      <w:r w:rsidR="00947319" w:rsidRPr="00947319">
        <w:rPr>
          <w:rFonts w:ascii="Open Sans" w:hAnsi="Open Sans" w:cs="Open Sans"/>
        </w:rPr>
        <w:t>assist consumers.</w:t>
      </w:r>
    </w:p>
    <w:p w14:paraId="6BF65CB3" w14:textId="77777777" w:rsidR="00390CA9" w:rsidRDefault="00947319" w:rsidP="00947319">
      <w:pPr>
        <w:pStyle w:val="NormalArial"/>
        <w:rPr>
          <w:rFonts w:ascii="Open Sans" w:hAnsi="Open Sans" w:cs="Open Sans"/>
        </w:rPr>
      </w:pPr>
      <w:r w:rsidRPr="00947319">
        <w:rPr>
          <w:rFonts w:ascii="Open Sans" w:hAnsi="Open Sans" w:cs="Open Sans"/>
        </w:rPr>
        <w:t xml:space="preserve">Management </w:t>
      </w:r>
      <w:r w:rsidR="00390CA9">
        <w:rPr>
          <w:rFonts w:ascii="Open Sans" w:hAnsi="Open Sans" w:cs="Open Sans"/>
        </w:rPr>
        <w:t xml:space="preserve">outlined measures in place to </w:t>
      </w:r>
      <w:r w:rsidRPr="00947319">
        <w:rPr>
          <w:rFonts w:ascii="Open Sans" w:hAnsi="Open Sans" w:cs="Open Sans"/>
        </w:rPr>
        <w:t>increase permanent recruitment, and strengthen the internal casual pool.</w:t>
      </w:r>
      <w:r w:rsidR="00390CA9">
        <w:rPr>
          <w:rFonts w:ascii="Open Sans" w:hAnsi="Open Sans" w:cs="Open Sans"/>
        </w:rPr>
        <w:t xml:space="preserve"> </w:t>
      </w:r>
      <w:r w:rsidRPr="00947319">
        <w:rPr>
          <w:rFonts w:ascii="Open Sans" w:hAnsi="Open Sans" w:cs="Open Sans"/>
        </w:rPr>
        <w:t>Management stated consumer satisfaction with staffing had increased and</w:t>
      </w:r>
      <w:r w:rsidR="00390CA9">
        <w:rPr>
          <w:rFonts w:ascii="Open Sans" w:hAnsi="Open Sans" w:cs="Open Sans"/>
        </w:rPr>
        <w:t xml:space="preserve"> </w:t>
      </w:r>
      <w:r w:rsidRPr="00947319">
        <w:rPr>
          <w:rFonts w:ascii="Open Sans" w:hAnsi="Open Sans" w:cs="Open Sans"/>
        </w:rPr>
        <w:t>this was reflected in consumer interviews during the Site Audit.</w:t>
      </w:r>
      <w:r w:rsidR="00390CA9">
        <w:rPr>
          <w:rFonts w:ascii="Open Sans" w:hAnsi="Open Sans" w:cs="Open Sans"/>
        </w:rPr>
        <w:t xml:space="preserve"> </w:t>
      </w:r>
      <w:r w:rsidRPr="00947319">
        <w:rPr>
          <w:rFonts w:ascii="Open Sans" w:hAnsi="Open Sans" w:cs="Open Sans"/>
        </w:rPr>
        <w:t xml:space="preserve">Documentation review showed </w:t>
      </w:r>
      <w:r w:rsidR="00390CA9">
        <w:rPr>
          <w:rFonts w:ascii="Open Sans" w:hAnsi="Open Sans" w:cs="Open Sans"/>
        </w:rPr>
        <w:t>measurable improvements in relation to the improvements implemented.</w:t>
      </w:r>
    </w:p>
    <w:p w14:paraId="45C6C7FA" w14:textId="77777777" w:rsidR="00C13FD5" w:rsidRDefault="00947319" w:rsidP="00947319">
      <w:pPr>
        <w:pStyle w:val="NormalArial"/>
        <w:rPr>
          <w:rFonts w:ascii="Open Sans" w:hAnsi="Open Sans" w:cs="Open Sans"/>
        </w:rPr>
      </w:pPr>
      <w:r w:rsidRPr="00947319">
        <w:rPr>
          <w:rFonts w:ascii="Open Sans" w:hAnsi="Open Sans" w:cs="Open Sans"/>
        </w:rPr>
        <w:t>The service demonstrated workforce interactions with consumers were kind,</w:t>
      </w:r>
      <w:r w:rsidR="00514685">
        <w:rPr>
          <w:rFonts w:ascii="Open Sans" w:hAnsi="Open Sans" w:cs="Open Sans"/>
        </w:rPr>
        <w:t xml:space="preserve"> </w:t>
      </w:r>
      <w:r w:rsidRPr="00947319">
        <w:rPr>
          <w:rFonts w:ascii="Open Sans" w:hAnsi="Open Sans" w:cs="Open Sans"/>
        </w:rPr>
        <w:t>caring and respectful of consumers’ identities, culture and diversity. Consumers</w:t>
      </w:r>
      <w:r w:rsidR="00514685">
        <w:rPr>
          <w:rFonts w:ascii="Open Sans" w:hAnsi="Open Sans" w:cs="Open Sans"/>
        </w:rPr>
        <w:t xml:space="preserve"> </w:t>
      </w:r>
      <w:r w:rsidRPr="00947319">
        <w:rPr>
          <w:rFonts w:ascii="Open Sans" w:hAnsi="Open Sans" w:cs="Open Sans"/>
        </w:rPr>
        <w:t>and representatives interviewed said staff were kind, caring and respectful when</w:t>
      </w:r>
      <w:r w:rsidR="00514685">
        <w:rPr>
          <w:rFonts w:ascii="Open Sans" w:hAnsi="Open Sans" w:cs="Open Sans"/>
        </w:rPr>
        <w:t xml:space="preserve"> </w:t>
      </w:r>
      <w:r w:rsidRPr="00947319">
        <w:rPr>
          <w:rFonts w:ascii="Open Sans" w:hAnsi="Open Sans" w:cs="Open Sans"/>
        </w:rPr>
        <w:t>delivering care and services, and feedback about staff was positive. They stated</w:t>
      </w:r>
      <w:r w:rsidR="00514685">
        <w:rPr>
          <w:rFonts w:ascii="Open Sans" w:hAnsi="Open Sans" w:cs="Open Sans"/>
        </w:rPr>
        <w:t xml:space="preserve"> </w:t>
      </w:r>
      <w:r w:rsidRPr="00947319">
        <w:rPr>
          <w:rFonts w:ascii="Open Sans" w:hAnsi="Open Sans" w:cs="Open Sans"/>
        </w:rPr>
        <w:t>their individual needs, identity, culture and diversity was recognised and</w:t>
      </w:r>
      <w:r w:rsidR="00514685">
        <w:rPr>
          <w:rFonts w:ascii="Open Sans" w:hAnsi="Open Sans" w:cs="Open Sans"/>
        </w:rPr>
        <w:t xml:space="preserve"> </w:t>
      </w:r>
      <w:r w:rsidRPr="00947319">
        <w:rPr>
          <w:rFonts w:ascii="Open Sans" w:hAnsi="Open Sans" w:cs="Open Sans"/>
        </w:rPr>
        <w:t>supported. Staff interviewed were knowledgeable about the consumers they</w:t>
      </w:r>
      <w:r w:rsidR="00514685">
        <w:rPr>
          <w:rFonts w:ascii="Open Sans" w:hAnsi="Open Sans" w:cs="Open Sans"/>
        </w:rPr>
        <w:t xml:space="preserve"> </w:t>
      </w:r>
      <w:r w:rsidRPr="00947319">
        <w:rPr>
          <w:rFonts w:ascii="Open Sans" w:hAnsi="Open Sans" w:cs="Open Sans"/>
        </w:rPr>
        <w:t>cared for. Management expectations of staff around respect, diversity and code</w:t>
      </w:r>
      <w:r w:rsidR="00514685">
        <w:rPr>
          <w:rFonts w:ascii="Open Sans" w:hAnsi="Open Sans" w:cs="Open Sans"/>
        </w:rPr>
        <w:t xml:space="preserve"> </w:t>
      </w:r>
      <w:r w:rsidRPr="00947319">
        <w:rPr>
          <w:rFonts w:ascii="Open Sans" w:hAnsi="Open Sans" w:cs="Open Sans"/>
        </w:rPr>
        <w:t>of conduct were clearly articulated in policies, staff manuals, orientation and</w:t>
      </w:r>
      <w:r w:rsidR="00514685">
        <w:rPr>
          <w:rFonts w:ascii="Open Sans" w:hAnsi="Open Sans" w:cs="Open Sans"/>
        </w:rPr>
        <w:t xml:space="preserve"> </w:t>
      </w:r>
      <w:r w:rsidRPr="00947319">
        <w:rPr>
          <w:rFonts w:ascii="Open Sans" w:hAnsi="Open Sans" w:cs="Open Sans"/>
        </w:rPr>
        <w:t xml:space="preserve">annual training. </w:t>
      </w:r>
    </w:p>
    <w:p w14:paraId="7303F7C3" w14:textId="11B41CEF" w:rsidR="00947319" w:rsidRPr="00947319" w:rsidRDefault="00514685" w:rsidP="00947319">
      <w:pPr>
        <w:pStyle w:val="NormalArial"/>
        <w:rPr>
          <w:rFonts w:ascii="Open Sans" w:hAnsi="Open Sans" w:cs="Open Sans"/>
        </w:rPr>
      </w:pPr>
      <w:r>
        <w:rPr>
          <w:rFonts w:ascii="Open Sans" w:hAnsi="Open Sans" w:cs="Open Sans"/>
        </w:rPr>
        <w:t xml:space="preserve">Under Standard 3 I have summarised the </w:t>
      </w:r>
      <w:r w:rsidRPr="00514685">
        <w:rPr>
          <w:rFonts w:ascii="Open Sans" w:hAnsi="Open Sans" w:cs="Open Sans"/>
        </w:rPr>
        <w:t xml:space="preserve">compassionate and appropriate management of the emotional and physical aspects of </w:t>
      </w:r>
      <w:r>
        <w:rPr>
          <w:rFonts w:ascii="Open Sans" w:hAnsi="Open Sans" w:cs="Open Sans"/>
        </w:rPr>
        <w:t xml:space="preserve">a </w:t>
      </w:r>
      <w:r w:rsidRPr="00514685">
        <w:rPr>
          <w:rFonts w:ascii="Open Sans" w:hAnsi="Open Sans" w:cs="Open Sans"/>
        </w:rPr>
        <w:t>consumer’s passing, with their surviving spouse articulating the empathetic and informed support given to them and their spouse.</w:t>
      </w:r>
    </w:p>
    <w:p w14:paraId="340037BF" w14:textId="6B8A72E7" w:rsidR="00947319" w:rsidRPr="00947319" w:rsidRDefault="00C13FD5" w:rsidP="00947319">
      <w:pPr>
        <w:pStyle w:val="NormalArial"/>
        <w:rPr>
          <w:rFonts w:ascii="Open Sans" w:hAnsi="Open Sans" w:cs="Open Sans"/>
        </w:rPr>
      </w:pPr>
      <w:r>
        <w:rPr>
          <w:rFonts w:ascii="Open Sans" w:hAnsi="Open Sans" w:cs="Open Sans"/>
        </w:rPr>
        <w:t xml:space="preserve">Consumer expressed how staff </w:t>
      </w:r>
      <w:r w:rsidR="00947319" w:rsidRPr="00947319">
        <w:rPr>
          <w:rFonts w:ascii="Open Sans" w:hAnsi="Open Sans" w:cs="Open Sans"/>
        </w:rPr>
        <w:t>could have a joke</w:t>
      </w:r>
      <w:r>
        <w:rPr>
          <w:rFonts w:ascii="Open Sans" w:hAnsi="Open Sans" w:cs="Open Sans"/>
        </w:rPr>
        <w:t xml:space="preserve"> with, </w:t>
      </w:r>
      <w:r w:rsidR="00947319" w:rsidRPr="00947319">
        <w:rPr>
          <w:rFonts w:ascii="Open Sans" w:hAnsi="Open Sans" w:cs="Open Sans"/>
        </w:rPr>
        <w:t>treat</w:t>
      </w:r>
      <w:r>
        <w:rPr>
          <w:rFonts w:ascii="Open Sans" w:hAnsi="Open Sans" w:cs="Open Sans"/>
        </w:rPr>
        <w:t xml:space="preserve"> them the way they like to be treated and knew them well. </w:t>
      </w:r>
      <w:r w:rsidR="00947319" w:rsidRPr="00947319">
        <w:rPr>
          <w:rFonts w:ascii="Open Sans" w:hAnsi="Open Sans" w:cs="Open Sans"/>
        </w:rPr>
        <w:t>Staff interviewed knew what to do if they witnessed another staff member</w:t>
      </w:r>
      <w:r>
        <w:rPr>
          <w:rFonts w:ascii="Open Sans" w:hAnsi="Open Sans" w:cs="Open Sans"/>
        </w:rPr>
        <w:t xml:space="preserve"> </w:t>
      </w:r>
      <w:r w:rsidR="00947319" w:rsidRPr="00947319">
        <w:rPr>
          <w:rFonts w:ascii="Open Sans" w:hAnsi="Open Sans" w:cs="Open Sans"/>
        </w:rPr>
        <w:t>being disrespectful, talked about the escalation processes in place, and</w:t>
      </w:r>
      <w:r>
        <w:rPr>
          <w:rFonts w:ascii="Open Sans" w:hAnsi="Open Sans" w:cs="Open Sans"/>
        </w:rPr>
        <w:t xml:space="preserve"> </w:t>
      </w:r>
      <w:r w:rsidR="00947319" w:rsidRPr="00947319">
        <w:rPr>
          <w:rFonts w:ascii="Open Sans" w:hAnsi="Open Sans" w:cs="Open Sans"/>
        </w:rPr>
        <w:t>confirmed they received initial and ongoing education around culture,</w:t>
      </w:r>
      <w:r>
        <w:rPr>
          <w:rFonts w:ascii="Open Sans" w:hAnsi="Open Sans" w:cs="Open Sans"/>
        </w:rPr>
        <w:t xml:space="preserve"> </w:t>
      </w:r>
      <w:r w:rsidR="00947319" w:rsidRPr="00947319">
        <w:rPr>
          <w:rFonts w:ascii="Open Sans" w:hAnsi="Open Sans" w:cs="Open Sans"/>
        </w:rPr>
        <w:t>diversity and respect.</w:t>
      </w:r>
    </w:p>
    <w:p w14:paraId="0ABEF876" w14:textId="304DA55E" w:rsidR="00947319" w:rsidRPr="00947319" w:rsidRDefault="00947319" w:rsidP="00947319">
      <w:pPr>
        <w:pStyle w:val="NormalArial"/>
        <w:rPr>
          <w:rFonts w:ascii="Open Sans" w:hAnsi="Open Sans" w:cs="Open Sans"/>
        </w:rPr>
      </w:pPr>
      <w:r w:rsidRPr="00947319">
        <w:rPr>
          <w:rFonts w:ascii="Open Sans" w:hAnsi="Open Sans" w:cs="Open Sans"/>
        </w:rPr>
        <w:t>The workplace educator said the organisation had developed education for</w:t>
      </w:r>
      <w:r w:rsidR="00C13FD5">
        <w:rPr>
          <w:rFonts w:ascii="Open Sans" w:hAnsi="Open Sans" w:cs="Open Sans"/>
        </w:rPr>
        <w:t xml:space="preserve"> </w:t>
      </w:r>
      <w:r w:rsidRPr="00947319">
        <w:rPr>
          <w:rFonts w:ascii="Open Sans" w:hAnsi="Open Sans" w:cs="Open Sans"/>
        </w:rPr>
        <w:t>staff who were potential buddies for new starters, called ‘developing buddy</w:t>
      </w:r>
      <w:r w:rsidR="00C13FD5">
        <w:rPr>
          <w:rFonts w:ascii="Open Sans" w:hAnsi="Open Sans" w:cs="Open Sans"/>
        </w:rPr>
        <w:t xml:space="preserve"> </w:t>
      </w:r>
      <w:r w:rsidRPr="00947319">
        <w:rPr>
          <w:rFonts w:ascii="Open Sans" w:hAnsi="Open Sans" w:cs="Open Sans"/>
        </w:rPr>
        <w:t>skills‘. After completion of this training, these staff members were used as</w:t>
      </w:r>
      <w:r w:rsidR="00C13FD5">
        <w:rPr>
          <w:rFonts w:ascii="Open Sans" w:hAnsi="Open Sans" w:cs="Open Sans"/>
        </w:rPr>
        <w:t xml:space="preserve"> </w:t>
      </w:r>
      <w:r w:rsidRPr="00947319">
        <w:rPr>
          <w:rFonts w:ascii="Open Sans" w:hAnsi="Open Sans" w:cs="Open Sans"/>
        </w:rPr>
        <w:t>buddies for students or new starters and embodied the expectations and</w:t>
      </w:r>
      <w:r w:rsidR="00C13FD5">
        <w:rPr>
          <w:rFonts w:ascii="Open Sans" w:hAnsi="Open Sans" w:cs="Open Sans"/>
        </w:rPr>
        <w:t xml:space="preserve"> </w:t>
      </w:r>
      <w:r w:rsidRPr="00947319">
        <w:rPr>
          <w:rFonts w:ascii="Open Sans" w:hAnsi="Open Sans" w:cs="Open Sans"/>
        </w:rPr>
        <w:t>standards of care expected by the organisation. Documentation review</w:t>
      </w:r>
      <w:r w:rsidR="00C13FD5">
        <w:rPr>
          <w:rFonts w:ascii="Open Sans" w:hAnsi="Open Sans" w:cs="Open Sans"/>
        </w:rPr>
        <w:t xml:space="preserve"> </w:t>
      </w:r>
      <w:r w:rsidRPr="00947319">
        <w:rPr>
          <w:rFonts w:ascii="Open Sans" w:hAnsi="Open Sans" w:cs="Open Sans"/>
        </w:rPr>
        <w:t>showed some staff had completed the training with further staff identified</w:t>
      </w:r>
      <w:r w:rsidR="00C13FD5">
        <w:rPr>
          <w:rFonts w:ascii="Open Sans" w:hAnsi="Open Sans" w:cs="Open Sans"/>
        </w:rPr>
        <w:t xml:space="preserve"> </w:t>
      </w:r>
      <w:r w:rsidRPr="00947319">
        <w:rPr>
          <w:rFonts w:ascii="Open Sans" w:hAnsi="Open Sans" w:cs="Open Sans"/>
        </w:rPr>
        <w:t>for training in 2025. One staff member interviewed confirmed they had been</w:t>
      </w:r>
      <w:r w:rsidR="00C13FD5">
        <w:rPr>
          <w:rFonts w:ascii="Open Sans" w:hAnsi="Open Sans" w:cs="Open Sans"/>
        </w:rPr>
        <w:t xml:space="preserve"> </w:t>
      </w:r>
      <w:r w:rsidRPr="00947319">
        <w:rPr>
          <w:rFonts w:ascii="Open Sans" w:hAnsi="Open Sans" w:cs="Open Sans"/>
        </w:rPr>
        <w:t>trained as a buddy and helped train staff in the standards of care expected</w:t>
      </w:r>
      <w:r w:rsidR="00C13FD5">
        <w:rPr>
          <w:rFonts w:ascii="Open Sans" w:hAnsi="Open Sans" w:cs="Open Sans"/>
        </w:rPr>
        <w:t xml:space="preserve"> </w:t>
      </w:r>
      <w:r w:rsidRPr="00947319">
        <w:rPr>
          <w:rFonts w:ascii="Open Sans" w:hAnsi="Open Sans" w:cs="Open Sans"/>
        </w:rPr>
        <w:t>by the service.</w:t>
      </w:r>
    </w:p>
    <w:p w14:paraId="4ED16534" w14:textId="3C121C95" w:rsidR="00947319" w:rsidRPr="00947319" w:rsidRDefault="00947319" w:rsidP="00947319">
      <w:pPr>
        <w:pStyle w:val="NormalArial"/>
        <w:rPr>
          <w:rFonts w:ascii="Open Sans" w:hAnsi="Open Sans" w:cs="Open Sans"/>
        </w:rPr>
      </w:pPr>
      <w:r w:rsidRPr="00947319">
        <w:rPr>
          <w:rFonts w:ascii="Open Sans" w:hAnsi="Open Sans" w:cs="Open Sans"/>
        </w:rPr>
        <w:t>The service had policies in place around cultural safety, diversity and</w:t>
      </w:r>
      <w:r w:rsidR="00C13FD5">
        <w:rPr>
          <w:rFonts w:ascii="Open Sans" w:hAnsi="Open Sans" w:cs="Open Sans"/>
        </w:rPr>
        <w:t xml:space="preserve"> </w:t>
      </w:r>
      <w:r w:rsidRPr="00947319">
        <w:rPr>
          <w:rFonts w:ascii="Open Sans" w:hAnsi="Open Sans" w:cs="Open Sans"/>
        </w:rPr>
        <w:t>inclusion. Documentation review showed the service’s mission, vision and</w:t>
      </w:r>
      <w:r w:rsidR="00C13FD5">
        <w:rPr>
          <w:rFonts w:ascii="Open Sans" w:hAnsi="Open Sans" w:cs="Open Sans"/>
        </w:rPr>
        <w:t xml:space="preserve"> </w:t>
      </w:r>
      <w:r w:rsidRPr="00947319">
        <w:rPr>
          <w:rFonts w:ascii="Open Sans" w:hAnsi="Open Sans" w:cs="Open Sans"/>
        </w:rPr>
        <w:t xml:space="preserve">values and a </w:t>
      </w:r>
      <w:r w:rsidRPr="00947319">
        <w:rPr>
          <w:rFonts w:ascii="Open Sans" w:hAnsi="Open Sans" w:cs="Open Sans"/>
        </w:rPr>
        <w:lastRenderedPageBreak/>
        <w:t>focus on cultural safety, diversity and customer service were</w:t>
      </w:r>
      <w:r w:rsidR="00C13FD5">
        <w:rPr>
          <w:rFonts w:ascii="Open Sans" w:hAnsi="Open Sans" w:cs="Open Sans"/>
        </w:rPr>
        <w:t xml:space="preserve"> </w:t>
      </w:r>
      <w:r w:rsidRPr="00947319">
        <w:rPr>
          <w:rFonts w:ascii="Open Sans" w:hAnsi="Open Sans" w:cs="Open Sans"/>
        </w:rPr>
        <w:t>embedded in job descriptions, training, and employee orientation guides.</w:t>
      </w:r>
    </w:p>
    <w:p w14:paraId="21AB1EE9" w14:textId="5DCDB6BB" w:rsidR="00947319" w:rsidRPr="00947319" w:rsidRDefault="00947319" w:rsidP="00947319">
      <w:pPr>
        <w:pStyle w:val="NormalArial"/>
        <w:rPr>
          <w:rFonts w:ascii="Open Sans" w:hAnsi="Open Sans" w:cs="Open Sans"/>
        </w:rPr>
      </w:pPr>
      <w:r w:rsidRPr="00947319">
        <w:rPr>
          <w:rFonts w:ascii="Open Sans" w:hAnsi="Open Sans" w:cs="Open Sans"/>
        </w:rPr>
        <w:t>The service demonstrated the workforce was competent and had the</w:t>
      </w:r>
      <w:r w:rsidR="00C13FD5">
        <w:rPr>
          <w:rFonts w:ascii="Open Sans" w:hAnsi="Open Sans" w:cs="Open Sans"/>
        </w:rPr>
        <w:t xml:space="preserve"> </w:t>
      </w:r>
      <w:r w:rsidRPr="00947319">
        <w:rPr>
          <w:rFonts w:ascii="Open Sans" w:hAnsi="Open Sans" w:cs="Open Sans"/>
        </w:rPr>
        <w:t>qualifications and knowledge to effectively perform their roles. Regional</w:t>
      </w:r>
      <w:r w:rsidR="00C13FD5">
        <w:rPr>
          <w:rFonts w:ascii="Open Sans" w:hAnsi="Open Sans" w:cs="Open Sans"/>
        </w:rPr>
        <w:t xml:space="preserve"> </w:t>
      </w:r>
      <w:r w:rsidRPr="00947319">
        <w:rPr>
          <w:rFonts w:ascii="Open Sans" w:hAnsi="Open Sans" w:cs="Open Sans"/>
        </w:rPr>
        <w:t>recruitment partners and an on-site education program supported management</w:t>
      </w:r>
      <w:r w:rsidR="00C13FD5">
        <w:rPr>
          <w:rFonts w:ascii="Open Sans" w:hAnsi="Open Sans" w:cs="Open Sans"/>
        </w:rPr>
        <w:t xml:space="preserve"> </w:t>
      </w:r>
      <w:r w:rsidRPr="00947319">
        <w:rPr>
          <w:rFonts w:ascii="Open Sans" w:hAnsi="Open Sans" w:cs="Open Sans"/>
        </w:rPr>
        <w:t>in assessing and monitoring skills and competencies, and ensuring knowledge</w:t>
      </w:r>
      <w:r w:rsidR="00C13FD5">
        <w:rPr>
          <w:rFonts w:ascii="Open Sans" w:hAnsi="Open Sans" w:cs="Open Sans"/>
        </w:rPr>
        <w:t xml:space="preserve"> </w:t>
      </w:r>
      <w:r w:rsidRPr="00947319">
        <w:rPr>
          <w:rFonts w:ascii="Open Sans" w:hAnsi="Open Sans" w:cs="Open Sans"/>
        </w:rPr>
        <w:t>was maintained appropriate to the roles being performed by staff. Rostering</w:t>
      </w:r>
      <w:r w:rsidR="00C13FD5">
        <w:rPr>
          <w:rFonts w:ascii="Open Sans" w:hAnsi="Open Sans" w:cs="Open Sans"/>
        </w:rPr>
        <w:t xml:space="preserve"> </w:t>
      </w:r>
      <w:r w:rsidRPr="00947319">
        <w:rPr>
          <w:rFonts w:ascii="Open Sans" w:hAnsi="Open Sans" w:cs="Open Sans"/>
        </w:rPr>
        <w:t>processes matched staff competency and qualifications to rostered services,</w:t>
      </w:r>
      <w:r w:rsidR="00C13FD5">
        <w:rPr>
          <w:rFonts w:ascii="Open Sans" w:hAnsi="Open Sans" w:cs="Open Sans"/>
        </w:rPr>
        <w:t xml:space="preserve"> </w:t>
      </w:r>
      <w:r w:rsidRPr="00947319">
        <w:rPr>
          <w:rFonts w:ascii="Open Sans" w:hAnsi="Open Sans" w:cs="Open Sans"/>
        </w:rPr>
        <w:t>ensuring staff were working within their designated scope of practice.</w:t>
      </w:r>
    </w:p>
    <w:p w14:paraId="2945586D" w14:textId="5DA11AE6" w:rsidR="00947319" w:rsidRPr="00947319" w:rsidRDefault="00947319" w:rsidP="00947319">
      <w:pPr>
        <w:pStyle w:val="NormalArial"/>
        <w:rPr>
          <w:rFonts w:ascii="Open Sans" w:hAnsi="Open Sans" w:cs="Open Sans"/>
        </w:rPr>
      </w:pPr>
      <w:r w:rsidRPr="00947319">
        <w:rPr>
          <w:rFonts w:ascii="Open Sans" w:hAnsi="Open Sans" w:cs="Open Sans"/>
        </w:rPr>
        <w:t>Consumers interviewed said they felt staff had the skills to perform their roles.</w:t>
      </w:r>
      <w:r w:rsidR="00C13FD5">
        <w:rPr>
          <w:rFonts w:ascii="Open Sans" w:hAnsi="Open Sans" w:cs="Open Sans"/>
        </w:rPr>
        <w:t xml:space="preserve"> </w:t>
      </w:r>
      <w:r w:rsidRPr="00947319">
        <w:rPr>
          <w:rFonts w:ascii="Open Sans" w:hAnsi="Open Sans" w:cs="Open Sans"/>
        </w:rPr>
        <w:t> Staff interviewed understood their scope of practice and could describe the</w:t>
      </w:r>
      <w:r w:rsidR="00C13FD5">
        <w:rPr>
          <w:rFonts w:ascii="Open Sans" w:hAnsi="Open Sans" w:cs="Open Sans"/>
        </w:rPr>
        <w:t xml:space="preserve"> </w:t>
      </w:r>
      <w:r w:rsidRPr="00947319">
        <w:rPr>
          <w:rFonts w:ascii="Open Sans" w:hAnsi="Open Sans" w:cs="Open Sans"/>
        </w:rPr>
        <w:t>competencies required to provide certain services to consumers. One care</w:t>
      </w:r>
      <w:r w:rsidR="00C13FD5">
        <w:rPr>
          <w:rFonts w:ascii="Open Sans" w:hAnsi="Open Sans" w:cs="Open Sans"/>
        </w:rPr>
        <w:t xml:space="preserve"> </w:t>
      </w:r>
      <w:r w:rsidRPr="00947319">
        <w:rPr>
          <w:rFonts w:ascii="Open Sans" w:hAnsi="Open Sans" w:cs="Open Sans"/>
        </w:rPr>
        <w:t>worker explained they were a ‘medication marshal’ and workplace buddy.</w:t>
      </w:r>
      <w:r w:rsidR="00C13FD5">
        <w:rPr>
          <w:rFonts w:ascii="Open Sans" w:hAnsi="Open Sans" w:cs="Open Sans"/>
        </w:rPr>
        <w:t xml:space="preserve"> </w:t>
      </w:r>
      <w:r w:rsidRPr="00947319">
        <w:rPr>
          <w:rFonts w:ascii="Open Sans" w:hAnsi="Open Sans" w:cs="Open Sans"/>
        </w:rPr>
        <w:t>They said they had undergone competency training for these roles.</w:t>
      </w:r>
    </w:p>
    <w:p w14:paraId="03B88FDE" w14:textId="46AA0366" w:rsidR="00947319" w:rsidRPr="00947319" w:rsidRDefault="00947319" w:rsidP="00947319">
      <w:pPr>
        <w:pStyle w:val="NormalArial"/>
        <w:rPr>
          <w:rFonts w:ascii="Open Sans" w:hAnsi="Open Sans" w:cs="Open Sans"/>
        </w:rPr>
      </w:pPr>
      <w:r w:rsidRPr="00947319">
        <w:rPr>
          <w:rFonts w:ascii="Open Sans" w:hAnsi="Open Sans" w:cs="Open Sans"/>
        </w:rPr>
        <w:t>Management said staff skills were assessed prior to employment and staff</w:t>
      </w:r>
      <w:r w:rsidR="007B7E1B">
        <w:rPr>
          <w:rFonts w:ascii="Open Sans" w:hAnsi="Open Sans" w:cs="Open Sans"/>
        </w:rPr>
        <w:t xml:space="preserve"> </w:t>
      </w:r>
      <w:r w:rsidRPr="00947319">
        <w:rPr>
          <w:rFonts w:ascii="Open Sans" w:hAnsi="Open Sans" w:cs="Open Sans"/>
        </w:rPr>
        <w:t>allocated to shifts in the rostering system according to their qualifications,</w:t>
      </w:r>
      <w:r w:rsidR="007B7E1B">
        <w:rPr>
          <w:rFonts w:ascii="Open Sans" w:hAnsi="Open Sans" w:cs="Open Sans"/>
        </w:rPr>
        <w:t xml:space="preserve"> </w:t>
      </w:r>
      <w:r w:rsidRPr="00947319">
        <w:rPr>
          <w:rFonts w:ascii="Open Sans" w:hAnsi="Open Sans" w:cs="Open Sans"/>
        </w:rPr>
        <w:t>knowledge and competency levels. Vacant shifts were automatically offered</w:t>
      </w:r>
      <w:r w:rsidR="007B7E1B">
        <w:rPr>
          <w:rFonts w:ascii="Open Sans" w:hAnsi="Open Sans" w:cs="Open Sans"/>
        </w:rPr>
        <w:t xml:space="preserve"> </w:t>
      </w:r>
      <w:r w:rsidRPr="00947319">
        <w:rPr>
          <w:rFonts w:ascii="Open Sans" w:hAnsi="Open Sans" w:cs="Open Sans"/>
        </w:rPr>
        <w:t>from the rostering system to anyone qualified for that role. A second manual</w:t>
      </w:r>
      <w:r w:rsidR="007B7E1B">
        <w:rPr>
          <w:rFonts w:ascii="Open Sans" w:hAnsi="Open Sans" w:cs="Open Sans"/>
        </w:rPr>
        <w:t xml:space="preserve"> </w:t>
      </w:r>
      <w:r w:rsidRPr="00947319">
        <w:rPr>
          <w:rFonts w:ascii="Open Sans" w:hAnsi="Open Sans" w:cs="Open Sans"/>
        </w:rPr>
        <w:t>check by the administration manager then selected the most suitable staff</w:t>
      </w:r>
      <w:r w:rsidR="007B7E1B">
        <w:rPr>
          <w:rFonts w:ascii="Open Sans" w:hAnsi="Open Sans" w:cs="Open Sans"/>
        </w:rPr>
        <w:t xml:space="preserve"> </w:t>
      </w:r>
      <w:r w:rsidRPr="00947319">
        <w:rPr>
          <w:rFonts w:ascii="Open Sans" w:hAnsi="Open Sans" w:cs="Open Sans"/>
        </w:rPr>
        <w:t>member to perform the role. The service’s rostering system prevented staff</w:t>
      </w:r>
      <w:r w:rsidR="007B7E1B">
        <w:rPr>
          <w:rFonts w:ascii="Open Sans" w:hAnsi="Open Sans" w:cs="Open Sans"/>
        </w:rPr>
        <w:t xml:space="preserve"> </w:t>
      </w:r>
      <w:r w:rsidRPr="00947319">
        <w:rPr>
          <w:rFonts w:ascii="Open Sans" w:hAnsi="Open Sans" w:cs="Open Sans"/>
        </w:rPr>
        <w:t>being rostered to shifts if key competency or qualification requirements</w:t>
      </w:r>
      <w:r w:rsidR="007B7E1B">
        <w:rPr>
          <w:rFonts w:ascii="Open Sans" w:hAnsi="Open Sans" w:cs="Open Sans"/>
        </w:rPr>
        <w:t xml:space="preserve"> </w:t>
      </w:r>
      <w:r w:rsidRPr="00947319">
        <w:rPr>
          <w:rFonts w:ascii="Open Sans" w:hAnsi="Open Sans" w:cs="Open Sans"/>
        </w:rPr>
        <w:t>were not met or out of date.</w:t>
      </w:r>
    </w:p>
    <w:p w14:paraId="76528A7E" w14:textId="0E7DD126" w:rsidR="00947319" w:rsidRPr="00947319" w:rsidRDefault="00947319" w:rsidP="00947319">
      <w:pPr>
        <w:pStyle w:val="NormalArial"/>
        <w:rPr>
          <w:rFonts w:ascii="Open Sans" w:hAnsi="Open Sans" w:cs="Open Sans"/>
        </w:rPr>
      </w:pPr>
      <w:r w:rsidRPr="00947319">
        <w:rPr>
          <w:rFonts w:ascii="Open Sans" w:hAnsi="Open Sans" w:cs="Open Sans"/>
        </w:rPr>
        <w:t>Documentation review of unfilled shifts for the last fortnight showed vacant</w:t>
      </w:r>
      <w:r w:rsidR="007B7E1B">
        <w:rPr>
          <w:rFonts w:ascii="Open Sans" w:hAnsi="Open Sans" w:cs="Open Sans"/>
        </w:rPr>
        <w:t xml:space="preserve"> </w:t>
      </w:r>
      <w:r w:rsidRPr="00947319">
        <w:rPr>
          <w:rFonts w:ascii="Open Sans" w:hAnsi="Open Sans" w:cs="Open Sans"/>
        </w:rPr>
        <w:t>shifts were appropriately filled by suitably qualified and competent staff.</w:t>
      </w:r>
    </w:p>
    <w:p w14:paraId="6D8DBFBB" w14:textId="7B045B0D" w:rsidR="00947319" w:rsidRPr="00947319" w:rsidRDefault="00947319" w:rsidP="00947319">
      <w:pPr>
        <w:pStyle w:val="NormalArial"/>
        <w:rPr>
          <w:rFonts w:ascii="Open Sans" w:hAnsi="Open Sans" w:cs="Open Sans"/>
        </w:rPr>
      </w:pPr>
      <w:r w:rsidRPr="00947319">
        <w:rPr>
          <w:rFonts w:ascii="Open Sans" w:hAnsi="Open Sans" w:cs="Open Sans"/>
        </w:rPr>
        <w:t>The service had 2 current infection prevention and control (IPC) leads who</w:t>
      </w:r>
      <w:r w:rsidR="007B7E1B">
        <w:rPr>
          <w:rFonts w:ascii="Open Sans" w:hAnsi="Open Sans" w:cs="Open Sans"/>
        </w:rPr>
        <w:t xml:space="preserve"> </w:t>
      </w:r>
      <w:r w:rsidRPr="00947319">
        <w:rPr>
          <w:rFonts w:ascii="Open Sans" w:hAnsi="Open Sans" w:cs="Open Sans"/>
        </w:rPr>
        <w:t>had received the required training to perform the role.</w:t>
      </w:r>
      <w:r w:rsidR="007B7E1B">
        <w:rPr>
          <w:rFonts w:ascii="Open Sans" w:hAnsi="Open Sans" w:cs="Open Sans"/>
        </w:rPr>
        <w:t xml:space="preserve"> </w:t>
      </w:r>
      <w:r w:rsidRPr="00947319">
        <w:rPr>
          <w:rFonts w:ascii="Open Sans" w:hAnsi="Open Sans" w:cs="Open Sans"/>
        </w:rPr>
        <w:t>The workplace educator said all staff receive annual IPC competency training</w:t>
      </w:r>
      <w:r w:rsidR="007B7E1B">
        <w:rPr>
          <w:rFonts w:ascii="Open Sans" w:hAnsi="Open Sans" w:cs="Open Sans"/>
        </w:rPr>
        <w:t xml:space="preserve"> </w:t>
      </w:r>
      <w:r w:rsidRPr="00947319">
        <w:rPr>
          <w:rFonts w:ascii="Open Sans" w:hAnsi="Open Sans" w:cs="Open Sans"/>
        </w:rPr>
        <w:t>and this was demonstrated in the education matrix and education</w:t>
      </w:r>
      <w:r w:rsidR="007B7E1B">
        <w:rPr>
          <w:rFonts w:ascii="Open Sans" w:hAnsi="Open Sans" w:cs="Open Sans"/>
        </w:rPr>
        <w:t xml:space="preserve"> </w:t>
      </w:r>
      <w:r w:rsidRPr="00947319">
        <w:rPr>
          <w:rFonts w:ascii="Open Sans" w:hAnsi="Open Sans" w:cs="Open Sans"/>
        </w:rPr>
        <w:t>completion rates report for staff. A registered nurse said during a recent</w:t>
      </w:r>
      <w:r w:rsidR="007B7E1B">
        <w:rPr>
          <w:rFonts w:ascii="Open Sans" w:hAnsi="Open Sans" w:cs="Open Sans"/>
        </w:rPr>
        <w:t xml:space="preserve"> </w:t>
      </w:r>
      <w:r w:rsidRPr="00947319">
        <w:rPr>
          <w:rFonts w:ascii="Open Sans" w:hAnsi="Open Sans" w:cs="Open Sans"/>
        </w:rPr>
        <w:t>COVID-19 outbreak, additional IPC education was provided, and spot checks</w:t>
      </w:r>
      <w:r w:rsidR="007B7E1B">
        <w:rPr>
          <w:rFonts w:ascii="Open Sans" w:hAnsi="Open Sans" w:cs="Open Sans"/>
        </w:rPr>
        <w:t xml:space="preserve"> </w:t>
      </w:r>
      <w:r w:rsidRPr="00947319">
        <w:rPr>
          <w:rFonts w:ascii="Open Sans" w:hAnsi="Open Sans" w:cs="Open Sans"/>
        </w:rPr>
        <w:t>carried out on PPE use and IPC processes.</w:t>
      </w:r>
    </w:p>
    <w:p w14:paraId="6E16B772" w14:textId="1F1CC02A" w:rsidR="00947319" w:rsidRPr="00947319" w:rsidRDefault="00947319" w:rsidP="00947319">
      <w:pPr>
        <w:pStyle w:val="NormalArial"/>
        <w:rPr>
          <w:rFonts w:ascii="Open Sans" w:hAnsi="Open Sans" w:cs="Open Sans"/>
        </w:rPr>
      </w:pPr>
      <w:r w:rsidRPr="00947319">
        <w:rPr>
          <w:rFonts w:ascii="Open Sans" w:hAnsi="Open Sans" w:cs="Open Sans"/>
        </w:rPr>
        <w:t>The service demonstrated the workforce was recruited, trained and equipped to</w:t>
      </w:r>
      <w:r w:rsidR="00346103">
        <w:rPr>
          <w:rFonts w:ascii="Open Sans" w:hAnsi="Open Sans" w:cs="Open Sans"/>
        </w:rPr>
        <w:t xml:space="preserve"> </w:t>
      </w:r>
      <w:r w:rsidRPr="00947319">
        <w:rPr>
          <w:rFonts w:ascii="Open Sans" w:hAnsi="Open Sans" w:cs="Open Sans"/>
        </w:rPr>
        <w:t>deliver outcomes under the Quality Standards. Regional operational and</w:t>
      </w:r>
      <w:r w:rsidR="00346103">
        <w:rPr>
          <w:rFonts w:ascii="Open Sans" w:hAnsi="Open Sans" w:cs="Open Sans"/>
        </w:rPr>
        <w:t xml:space="preserve"> </w:t>
      </w:r>
      <w:r w:rsidRPr="00947319">
        <w:rPr>
          <w:rFonts w:ascii="Open Sans" w:hAnsi="Open Sans" w:cs="Open Sans"/>
        </w:rPr>
        <w:t>recruitment business partners supported the service in ensuring compliance</w:t>
      </w:r>
      <w:r w:rsidR="00346103">
        <w:rPr>
          <w:rFonts w:ascii="Open Sans" w:hAnsi="Open Sans" w:cs="Open Sans"/>
        </w:rPr>
        <w:t xml:space="preserve"> </w:t>
      </w:r>
      <w:r w:rsidRPr="00947319">
        <w:rPr>
          <w:rFonts w:ascii="Open Sans" w:hAnsi="Open Sans" w:cs="Open Sans"/>
        </w:rPr>
        <w:t>with employment requirements. Service based education staff provided initial</w:t>
      </w:r>
      <w:r w:rsidR="00346103">
        <w:rPr>
          <w:rFonts w:ascii="Open Sans" w:hAnsi="Open Sans" w:cs="Open Sans"/>
        </w:rPr>
        <w:t xml:space="preserve"> </w:t>
      </w:r>
      <w:r w:rsidRPr="00947319">
        <w:rPr>
          <w:rFonts w:ascii="Open Sans" w:hAnsi="Open Sans" w:cs="Open Sans"/>
        </w:rPr>
        <w:t>and ongoing training programs to ensure standards of care were maintained.</w:t>
      </w:r>
    </w:p>
    <w:p w14:paraId="1A42C7BE" w14:textId="653C0372" w:rsidR="00947319" w:rsidRPr="00947319" w:rsidRDefault="00947319" w:rsidP="00346103">
      <w:pPr>
        <w:pStyle w:val="NormalArial"/>
        <w:rPr>
          <w:rFonts w:ascii="Open Sans" w:hAnsi="Open Sans" w:cs="Open Sans"/>
        </w:rPr>
      </w:pPr>
      <w:r w:rsidRPr="00947319">
        <w:rPr>
          <w:rFonts w:ascii="Open Sans" w:hAnsi="Open Sans" w:cs="Open Sans"/>
        </w:rPr>
        <w:t xml:space="preserve">Staff said they felt supported and trained to deliver the outcomes </w:t>
      </w:r>
      <w:r w:rsidR="008415C1" w:rsidRPr="00947319">
        <w:rPr>
          <w:rFonts w:ascii="Open Sans" w:hAnsi="Open Sans" w:cs="Open Sans"/>
        </w:rPr>
        <w:t>required under</w:t>
      </w:r>
      <w:r w:rsidRPr="00947319">
        <w:rPr>
          <w:rFonts w:ascii="Open Sans" w:hAnsi="Open Sans" w:cs="Open Sans"/>
        </w:rPr>
        <w:t xml:space="preserve"> the Quality Standards. Consumers interviewed said staff were well</w:t>
      </w:r>
      <w:r w:rsidR="00C71434">
        <w:rPr>
          <w:rFonts w:ascii="Open Sans" w:hAnsi="Open Sans" w:cs="Open Sans"/>
        </w:rPr>
        <w:t xml:space="preserve"> </w:t>
      </w:r>
      <w:r w:rsidRPr="00947319">
        <w:rPr>
          <w:rFonts w:ascii="Open Sans" w:hAnsi="Open Sans" w:cs="Open Sans"/>
        </w:rPr>
        <w:t xml:space="preserve">trained. </w:t>
      </w:r>
    </w:p>
    <w:p w14:paraId="0DB7C612" w14:textId="6E49F755" w:rsidR="00346103" w:rsidRDefault="00947319" w:rsidP="00947319">
      <w:pPr>
        <w:pStyle w:val="NormalArial"/>
        <w:rPr>
          <w:rFonts w:ascii="Open Sans" w:hAnsi="Open Sans" w:cs="Open Sans"/>
        </w:rPr>
      </w:pPr>
      <w:r w:rsidRPr="00947319">
        <w:rPr>
          <w:rFonts w:ascii="Open Sans" w:hAnsi="Open Sans" w:cs="Open Sans"/>
        </w:rPr>
        <w:lastRenderedPageBreak/>
        <w:t>Documentation review and interviews with management and the workplace</w:t>
      </w:r>
      <w:r w:rsidR="00346103">
        <w:rPr>
          <w:rFonts w:ascii="Open Sans" w:hAnsi="Open Sans" w:cs="Open Sans"/>
        </w:rPr>
        <w:t xml:space="preserve"> </w:t>
      </w:r>
      <w:r w:rsidRPr="00947319">
        <w:rPr>
          <w:rFonts w:ascii="Open Sans" w:hAnsi="Open Sans" w:cs="Open Sans"/>
        </w:rPr>
        <w:t>educator showed a comprehensive education program was established at</w:t>
      </w:r>
      <w:r w:rsidR="00346103">
        <w:rPr>
          <w:rFonts w:ascii="Open Sans" w:hAnsi="Open Sans" w:cs="Open Sans"/>
        </w:rPr>
        <w:t xml:space="preserve"> </w:t>
      </w:r>
      <w:r w:rsidRPr="00947319">
        <w:rPr>
          <w:rFonts w:ascii="Open Sans" w:hAnsi="Open Sans" w:cs="Open Sans"/>
        </w:rPr>
        <w:t>the service. This included an induction and orientation program for new</w:t>
      </w:r>
      <w:r w:rsidR="00346103">
        <w:rPr>
          <w:rFonts w:ascii="Open Sans" w:hAnsi="Open Sans" w:cs="Open Sans"/>
        </w:rPr>
        <w:t xml:space="preserve"> </w:t>
      </w:r>
      <w:r w:rsidRPr="00947319">
        <w:rPr>
          <w:rFonts w:ascii="Open Sans" w:hAnsi="Open Sans" w:cs="Open Sans"/>
        </w:rPr>
        <w:t>starters and agency staff, a workplace buddy system incorporating trained</w:t>
      </w:r>
      <w:r w:rsidR="00346103">
        <w:rPr>
          <w:rFonts w:ascii="Open Sans" w:hAnsi="Open Sans" w:cs="Open Sans"/>
        </w:rPr>
        <w:t xml:space="preserve"> </w:t>
      </w:r>
      <w:r w:rsidRPr="00947319">
        <w:rPr>
          <w:rFonts w:ascii="Open Sans" w:hAnsi="Open Sans" w:cs="Open Sans"/>
        </w:rPr>
        <w:t>workplace buddies, and an education matrix covering training and</w:t>
      </w:r>
      <w:r w:rsidR="00346103">
        <w:rPr>
          <w:rFonts w:ascii="Open Sans" w:hAnsi="Open Sans" w:cs="Open Sans"/>
        </w:rPr>
        <w:t xml:space="preserve"> </w:t>
      </w:r>
      <w:r w:rsidRPr="00947319">
        <w:rPr>
          <w:rFonts w:ascii="Open Sans" w:hAnsi="Open Sans" w:cs="Open Sans"/>
        </w:rPr>
        <w:t xml:space="preserve">competency requirements for all roles within the service. </w:t>
      </w:r>
    </w:p>
    <w:p w14:paraId="73B97242" w14:textId="657C5B0C" w:rsidR="00947319" w:rsidRPr="00947319" w:rsidRDefault="00947319" w:rsidP="00947319">
      <w:pPr>
        <w:pStyle w:val="NormalArial"/>
        <w:rPr>
          <w:rFonts w:ascii="Open Sans" w:hAnsi="Open Sans" w:cs="Open Sans"/>
        </w:rPr>
      </w:pPr>
      <w:r w:rsidRPr="00947319">
        <w:rPr>
          <w:rFonts w:ascii="Open Sans" w:hAnsi="Open Sans" w:cs="Open Sans"/>
        </w:rPr>
        <w:t>Proactive and</w:t>
      </w:r>
      <w:r w:rsidR="00346103">
        <w:rPr>
          <w:rFonts w:ascii="Open Sans" w:hAnsi="Open Sans" w:cs="Open Sans"/>
        </w:rPr>
        <w:t xml:space="preserve"> </w:t>
      </w:r>
      <w:r w:rsidRPr="00947319">
        <w:rPr>
          <w:rFonts w:ascii="Open Sans" w:hAnsi="Open Sans" w:cs="Open Sans"/>
        </w:rPr>
        <w:t>reactive education was conducted in response to trends, performance issues</w:t>
      </w:r>
      <w:r w:rsidR="00346103">
        <w:rPr>
          <w:rFonts w:ascii="Open Sans" w:hAnsi="Open Sans" w:cs="Open Sans"/>
        </w:rPr>
        <w:t xml:space="preserve"> </w:t>
      </w:r>
      <w:r w:rsidRPr="00947319">
        <w:rPr>
          <w:rFonts w:ascii="Open Sans" w:hAnsi="Open Sans" w:cs="Open Sans"/>
        </w:rPr>
        <w:t xml:space="preserve">or analysis of care and services. </w:t>
      </w:r>
      <w:r w:rsidR="00346103">
        <w:rPr>
          <w:rFonts w:ascii="Open Sans" w:hAnsi="Open Sans" w:cs="Open Sans"/>
        </w:rPr>
        <w:t>Staff in</w:t>
      </w:r>
      <w:r w:rsidRPr="00947319">
        <w:rPr>
          <w:rFonts w:ascii="Open Sans" w:hAnsi="Open Sans" w:cs="Open Sans"/>
        </w:rPr>
        <w:t>terviewed said they had participated in an induction program</w:t>
      </w:r>
      <w:r w:rsidR="00346103">
        <w:rPr>
          <w:rFonts w:ascii="Open Sans" w:hAnsi="Open Sans" w:cs="Open Sans"/>
        </w:rPr>
        <w:t xml:space="preserve"> </w:t>
      </w:r>
      <w:r w:rsidRPr="00947319">
        <w:rPr>
          <w:rFonts w:ascii="Open Sans" w:hAnsi="Open Sans" w:cs="Open Sans"/>
        </w:rPr>
        <w:t>including buddy shifts and received regular ongoing education. One</w:t>
      </w:r>
      <w:r w:rsidR="00346103">
        <w:rPr>
          <w:rFonts w:ascii="Open Sans" w:hAnsi="Open Sans" w:cs="Open Sans"/>
        </w:rPr>
        <w:t xml:space="preserve"> </w:t>
      </w:r>
      <w:r w:rsidRPr="00947319">
        <w:rPr>
          <w:rFonts w:ascii="Open Sans" w:hAnsi="Open Sans" w:cs="Open Sans"/>
        </w:rPr>
        <w:t xml:space="preserve">registered nurse said they had returned recently from </w:t>
      </w:r>
      <w:r w:rsidR="00346103">
        <w:rPr>
          <w:rFonts w:ascii="Open Sans" w:hAnsi="Open Sans" w:cs="Open Sans"/>
        </w:rPr>
        <w:t xml:space="preserve">long term </w:t>
      </w:r>
      <w:r w:rsidRPr="00947319">
        <w:rPr>
          <w:rFonts w:ascii="Open Sans" w:hAnsi="Open Sans" w:cs="Open Sans"/>
        </w:rPr>
        <w:t>leave and</w:t>
      </w:r>
      <w:r w:rsidR="00346103">
        <w:rPr>
          <w:rFonts w:ascii="Open Sans" w:hAnsi="Open Sans" w:cs="Open Sans"/>
        </w:rPr>
        <w:t xml:space="preserve"> </w:t>
      </w:r>
      <w:r w:rsidRPr="00947319">
        <w:rPr>
          <w:rFonts w:ascii="Open Sans" w:hAnsi="Open Sans" w:cs="Open Sans"/>
        </w:rPr>
        <w:t>found a new rostering system and feedback and incident management</w:t>
      </w:r>
      <w:r w:rsidR="00346103">
        <w:rPr>
          <w:rFonts w:ascii="Open Sans" w:hAnsi="Open Sans" w:cs="Open Sans"/>
        </w:rPr>
        <w:t xml:space="preserve"> </w:t>
      </w:r>
      <w:r w:rsidRPr="00947319">
        <w:rPr>
          <w:rFonts w:ascii="Open Sans" w:hAnsi="Open Sans" w:cs="Open Sans"/>
        </w:rPr>
        <w:t>system had been implemented. The service ensured they were buddied up</w:t>
      </w:r>
      <w:r w:rsidR="00346103">
        <w:rPr>
          <w:rFonts w:ascii="Open Sans" w:hAnsi="Open Sans" w:cs="Open Sans"/>
        </w:rPr>
        <w:t xml:space="preserve"> </w:t>
      </w:r>
      <w:r w:rsidRPr="00947319">
        <w:rPr>
          <w:rFonts w:ascii="Open Sans" w:hAnsi="Open Sans" w:cs="Open Sans"/>
        </w:rPr>
        <w:t>with other staff on their first day back at work and the workplace educator</w:t>
      </w:r>
      <w:r w:rsidR="00346103">
        <w:rPr>
          <w:rFonts w:ascii="Open Sans" w:hAnsi="Open Sans" w:cs="Open Sans"/>
        </w:rPr>
        <w:t xml:space="preserve"> </w:t>
      </w:r>
      <w:r w:rsidRPr="00947319">
        <w:rPr>
          <w:rFonts w:ascii="Open Sans" w:hAnsi="Open Sans" w:cs="Open Sans"/>
        </w:rPr>
        <w:t>provided additional training.</w:t>
      </w:r>
    </w:p>
    <w:p w14:paraId="12502CE0" w14:textId="5A3B2F3D" w:rsidR="00947319" w:rsidRPr="00947319" w:rsidRDefault="00947319" w:rsidP="00947319">
      <w:pPr>
        <w:pStyle w:val="NormalArial"/>
        <w:rPr>
          <w:rFonts w:ascii="Open Sans" w:hAnsi="Open Sans" w:cs="Open Sans"/>
        </w:rPr>
      </w:pPr>
      <w:r w:rsidRPr="00947319">
        <w:rPr>
          <w:rFonts w:ascii="Open Sans" w:hAnsi="Open Sans" w:cs="Open Sans"/>
        </w:rPr>
        <w:t>Recruitment processes at the service were overseen by a regional</w:t>
      </w:r>
      <w:r w:rsidR="00346103">
        <w:rPr>
          <w:rFonts w:ascii="Open Sans" w:hAnsi="Open Sans" w:cs="Open Sans"/>
        </w:rPr>
        <w:t xml:space="preserve"> </w:t>
      </w:r>
      <w:r w:rsidRPr="00947319">
        <w:rPr>
          <w:rFonts w:ascii="Open Sans" w:hAnsi="Open Sans" w:cs="Open Sans"/>
        </w:rPr>
        <w:t>recruitment business partner and compliance was monitored within a new</w:t>
      </w:r>
      <w:r w:rsidR="00346103">
        <w:rPr>
          <w:rFonts w:ascii="Open Sans" w:hAnsi="Open Sans" w:cs="Open Sans"/>
        </w:rPr>
        <w:t xml:space="preserve"> </w:t>
      </w:r>
      <w:r w:rsidRPr="00947319">
        <w:rPr>
          <w:rFonts w:ascii="Open Sans" w:hAnsi="Open Sans" w:cs="Open Sans"/>
        </w:rPr>
        <w:t>information system, implemented in early 2024. Documentation review for</w:t>
      </w:r>
      <w:r w:rsidR="00346103">
        <w:rPr>
          <w:rFonts w:ascii="Open Sans" w:hAnsi="Open Sans" w:cs="Open Sans"/>
        </w:rPr>
        <w:t xml:space="preserve"> </w:t>
      </w:r>
      <w:r w:rsidRPr="00947319">
        <w:rPr>
          <w:rFonts w:ascii="Open Sans" w:hAnsi="Open Sans" w:cs="Open Sans"/>
        </w:rPr>
        <w:t>sampled staff showed workforce recruitment and compliance</w:t>
      </w:r>
      <w:r w:rsidR="00346103">
        <w:rPr>
          <w:rFonts w:ascii="Open Sans" w:hAnsi="Open Sans" w:cs="Open Sans"/>
        </w:rPr>
        <w:t xml:space="preserve"> </w:t>
      </w:r>
      <w:r w:rsidRPr="00947319">
        <w:rPr>
          <w:rFonts w:ascii="Open Sans" w:hAnsi="Open Sans" w:cs="Open Sans"/>
        </w:rPr>
        <w:t>documentation was up to date and matched policy requirements.</w:t>
      </w:r>
    </w:p>
    <w:p w14:paraId="24DCDC96" w14:textId="1A51C6A9" w:rsidR="0026619C" w:rsidRDefault="00947319" w:rsidP="00947319">
      <w:pPr>
        <w:pStyle w:val="NormalArial"/>
        <w:rPr>
          <w:rFonts w:ascii="Open Sans" w:hAnsi="Open Sans" w:cs="Open Sans"/>
        </w:rPr>
      </w:pPr>
      <w:r w:rsidRPr="00947319">
        <w:rPr>
          <w:rFonts w:ascii="Open Sans" w:hAnsi="Open Sans" w:cs="Open Sans"/>
        </w:rPr>
        <w:t>The service demonstrated regular assessment, monitoring and review of the</w:t>
      </w:r>
      <w:r w:rsidR="0026619C">
        <w:rPr>
          <w:rFonts w:ascii="Open Sans" w:hAnsi="Open Sans" w:cs="Open Sans"/>
        </w:rPr>
        <w:t xml:space="preserve"> </w:t>
      </w:r>
      <w:r w:rsidRPr="00947319">
        <w:rPr>
          <w:rFonts w:ascii="Open Sans" w:hAnsi="Open Sans" w:cs="Open Sans"/>
        </w:rPr>
        <w:t>workforce was occurring. Consumers interviewed said feedback about staff</w:t>
      </w:r>
      <w:r w:rsidR="0026619C">
        <w:rPr>
          <w:rFonts w:ascii="Open Sans" w:hAnsi="Open Sans" w:cs="Open Sans"/>
        </w:rPr>
        <w:t xml:space="preserve"> </w:t>
      </w:r>
      <w:r w:rsidRPr="00947319">
        <w:rPr>
          <w:rFonts w:ascii="Open Sans" w:hAnsi="Open Sans" w:cs="Open Sans"/>
        </w:rPr>
        <w:t>performance resulted in improvements or changes being made. Documentation</w:t>
      </w:r>
      <w:r w:rsidR="0026619C">
        <w:rPr>
          <w:rFonts w:ascii="Open Sans" w:hAnsi="Open Sans" w:cs="Open Sans"/>
        </w:rPr>
        <w:t xml:space="preserve"> </w:t>
      </w:r>
      <w:r w:rsidRPr="00947319">
        <w:rPr>
          <w:rFonts w:ascii="Open Sans" w:hAnsi="Open Sans" w:cs="Open Sans"/>
        </w:rPr>
        <w:t>review showed regular assessment and performance monitoring was taking</w:t>
      </w:r>
      <w:r w:rsidR="0026619C">
        <w:rPr>
          <w:rFonts w:ascii="Open Sans" w:hAnsi="Open Sans" w:cs="Open Sans"/>
        </w:rPr>
        <w:t xml:space="preserve"> pl</w:t>
      </w:r>
      <w:r w:rsidRPr="00947319">
        <w:rPr>
          <w:rFonts w:ascii="Open Sans" w:hAnsi="Open Sans" w:cs="Open Sans"/>
        </w:rPr>
        <w:t>ace. Staff interviewed stated they received regular assessment of their</w:t>
      </w:r>
      <w:r w:rsidR="00292623">
        <w:rPr>
          <w:rFonts w:ascii="Open Sans" w:hAnsi="Open Sans" w:cs="Open Sans"/>
        </w:rPr>
        <w:t xml:space="preserve"> </w:t>
      </w:r>
      <w:r w:rsidRPr="00947319">
        <w:rPr>
          <w:rFonts w:ascii="Open Sans" w:hAnsi="Open Sans" w:cs="Open Sans"/>
        </w:rPr>
        <w:t>performance and felt supported by management</w:t>
      </w:r>
      <w:r w:rsidR="008415C1" w:rsidRPr="00947319">
        <w:rPr>
          <w:rFonts w:ascii="Open Sans" w:hAnsi="Open Sans" w:cs="Open Sans"/>
        </w:rPr>
        <w:t xml:space="preserve">. </w:t>
      </w:r>
      <w:r w:rsidRPr="00947319">
        <w:rPr>
          <w:rFonts w:ascii="Open Sans" w:hAnsi="Open Sans" w:cs="Open Sans"/>
        </w:rPr>
        <w:t>Staff interviewed said they had received their performance assessment for</w:t>
      </w:r>
      <w:r w:rsidR="0026619C">
        <w:rPr>
          <w:rFonts w:ascii="Open Sans" w:hAnsi="Open Sans" w:cs="Open Sans"/>
        </w:rPr>
        <w:t xml:space="preserve"> </w:t>
      </w:r>
      <w:r w:rsidRPr="00947319">
        <w:rPr>
          <w:rFonts w:ascii="Open Sans" w:hAnsi="Open Sans" w:cs="Open Sans"/>
        </w:rPr>
        <w:t xml:space="preserve">the current year. Staff described the new process, including an online </w:t>
      </w:r>
      <w:r w:rsidR="00EC7C6C" w:rsidRPr="00947319">
        <w:rPr>
          <w:rFonts w:ascii="Open Sans" w:hAnsi="Open Sans" w:cs="Open Sans"/>
        </w:rPr>
        <w:t>self-assessment</w:t>
      </w:r>
      <w:r w:rsidR="0026619C">
        <w:rPr>
          <w:rFonts w:ascii="Open Sans" w:hAnsi="Open Sans" w:cs="Open Sans"/>
        </w:rPr>
        <w:t xml:space="preserve"> </w:t>
      </w:r>
      <w:r w:rsidRPr="00947319">
        <w:rPr>
          <w:rFonts w:ascii="Open Sans" w:hAnsi="Open Sans" w:cs="Open Sans"/>
        </w:rPr>
        <w:t>tool. All staff said they were comfortable talking with</w:t>
      </w:r>
      <w:r w:rsidR="0026619C">
        <w:rPr>
          <w:rFonts w:ascii="Open Sans" w:hAnsi="Open Sans" w:cs="Open Sans"/>
        </w:rPr>
        <w:t xml:space="preserve"> </w:t>
      </w:r>
      <w:r w:rsidRPr="00947319">
        <w:rPr>
          <w:rFonts w:ascii="Open Sans" w:hAnsi="Open Sans" w:cs="Open Sans"/>
        </w:rPr>
        <w:t>management and felt supported in their roles. Some staff had requested</w:t>
      </w:r>
      <w:r w:rsidR="0026619C">
        <w:rPr>
          <w:rFonts w:ascii="Open Sans" w:hAnsi="Open Sans" w:cs="Open Sans"/>
        </w:rPr>
        <w:t xml:space="preserve"> </w:t>
      </w:r>
      <w:r w:rsidRPr="00947319">
        <w:rPr>
          <w:rFonts w:ascii="Open Sans" w:hAnsi="Open Sans" w:cs="Open Sans"/>
        </w:rPr>
        <w:t>additional training in their performance assessment, and one registered</w:t>
      </w:r>
      <w:r w:rsidR="0026619C">
        <w:rPr>
          <w:rFonts w:ascii="Open Sans" w:hAnsi="Open Sans" w:cs="Open Sans"/>
        </w:rPr>
        <w:t xml:space="preserve"> </w:t>
      </w:r>
      <w:r w:rsidRPr="00947319">
        <w:rPr>
          <w:rFonts w:ascii="Open Sans" w:hAnsi="Open Sans" w:cs="Open Sans"/>
        </w:rPr>
        <w:t>nurse said management was always asking them in staff meetings if they</w:t>
      </w:r>
      <w:r w:rsidR="0026619C">
        <w:rPr>
          <w:rFonts w:ascii="Open Sans" w:hAnsi="Open Sans" w:cs="Open Sans"/>
        </w:rPr>
        <w:t xml:space="preserve"> </w:t>
      </w:r>
      <w:r w:rsidRPr="00947319">
        <w:rPr>
          <w:rFonts w:ascii="Open Sans" w:hAnsi="Open Sans" w:cs="Open Sans"/>
        </w:rPr>
        <w:t>needed any extra training or equipment.</w:t>
      </w:r>
    </w:p>
    <w:p w14:paraId="53DC812A" w14:textId="491063BF" w:rsidR="0026619C" w:rsidRDefault="00947319" w:rsidP="00947319">
      <w:pPr>
        <w:pStyle w:val="NormalArial"/>
        <w:rPr>
          <w:rFonts w:ascii="Open Sans" w:hAnsi="Open Sans" w:cs="Open Sans"/>
        </w:rPr>
      </w:pPr>
      <w:r w:rsidRPr="00947319">
        <w:rPr>
          <w:rFonts w:ascii="Open Sans" w:hAnsi="Open Sans" w:cs="Open Sans"/>
        </w:rPr>
        <w:t xml:space="preserve"> An interview with the workplace educator and documentation review</w:t>
      </w:r>
      <w:r w:rsidR="009F37FE">
        <w:rPr>
          <w:rFonts w:ascii="Open Sans" w:hAnsi="Open Sans" w:cs="Open Sans"/>
        </w:rPr>
        <w:t xml:space="preserve"> </w:t>
      </w:r>
      <w:r w:rsidRPr="00947319">
        <w:rPr>
          <w:rFonts w:ascii="Open Sans" w:hAnsi="Open Sans" w:cs="Open Sans"/>
        </w:rPr>
        <w:t>demonstrated the service was proactively and reactively improving staff</w:t>
      </w:r>
      <w:r w:rsidR="009F37FE">
        <w:rPr>
          <w:rFonts w:ascii="Open Sans" w:hAnsi="Open Sans" w:cs="Open Sans"/>
        </w:rPr>
        <w:t xml:space="preserve"> </w:t>
      </w:r>
      <w:r w:rsidRPr="00947319">
        <w:rPr>
          <w:rFonts w:ascii="Open Sans" w:hAnsi="Open Sans" w:cs="Open Sans"/>
        </w:rPr>
        <w:t xml:space="preserve">performance, in response to performance issues or using data analysis, </w:t>
      </w:r>
      <w:r w:rsidR="009F37FE" w:rsidRPr="00947319">
        <w:rPr>
          <w:rFonts w:ascii="Open Sans" w:hAnsi="Open Sans" w:cs="Open Sans"/>
        </w:rPr>
        <w:t>and identifying</w:t>
      </w:r>
      <w:r w:rsidRPr="00947319">
        <w:rPr>
          <w:rFonts w:ascii="Open Sans" w:hAnsi="Open Sans" w:cs="Open Sans"/>
        </w:rPr>
        <w:t xml:space="preserve"> opportunities for education. For example</w:t>
      </w:r>
      <w:r w:rsidR="0026619C">
        <w:rPr>
          <w:rFonts w:ascii="Open Sans" w:hAnsi="Open Sans" w:cs="Open Sans"/>
        </w:rPr>
        <w:t xml:space="preserve">, in relation to trend </w:t>
      </w:r>
      <w:r w:rsidRPr="00947319">
        <w:rPr>
          <w:rFonts w:ascii="Open Sans" w:hAnsi="Open Sans" w:cs="Open Sans"/>
        </w:rPr>
        <w:t xml:space="preserve"> analysis</w:t>
      </w:r>
      <w:r w:rsidR="0026619C">
        <w:rPr>
          <w:rFonts w:ascii="Open Sans" w:hAnsi="Open Sans" w:cs="Open Sans"/>
        </w:rPr>
        <w:t xml:space="preserve"> in the </w:t>
      </w:r>
      <w:r w:rsidRPr="00947319">
        <w:rPr>
          <w:rFonts w:ascii="Open Sans" w:hAnsi="Open Sans" w:cs="Open Sans"/>
        </w:rPr>
        <w:t xml:space="preserve">prescribing </w:t>
      </w:r>
      <w:r w:rsidR="0026619C">
        <w:rPr>
          <w:rFonts w:ascii="Open Sans" w:hAnsi="Open Sans" w:cs="Open Sans"/>
        </w:rPr>
        <w:t xml:space="preserve">of </w:t>
      </w:r>
      <w:r w:rsidRPr="00947319">
        <w:rPr>
          <w:rFonts w:ascii="Open Sans" w:hAnsi="Open Sans" w:cs="Open Sans"/>
        </w:rPr>
        <w:t>antibiotics</w:t>
      </w:r>
      <w:r w:rsidR="0026619C">
        <w:rPr>
          <w:rFonts w:ascii="Open Sans" w:hAnsi="Open Sans" w:cs="Open Sans"/>
        </w:rPr>
        <w:t>, which resulted in improvements</w:t>
      </w:r>
      <w:r w:rsidR="009F37FE">
        <w:rPr>
          <w:rFonts w:ascii="Open Sans" w:hAnsi="Open Sans" w:cs="Open Sans"/>
        </w:rPr>
        <w:t>, and review of documentation and investigation of incidents</w:t>
      </w:r>
      <w:r w:rsidR="0026619C">
        <w:rPr>
          <w:rFonts w:ascii="Open Sans" w:hAnsi="Open Sans" w:cs="Open Sans"/>
        </w:rPr>
        <w:t>.</w:t>
      </w:r>
    </w:p>
    <w:p w14:paraId="503156CB" w14:textId="64A0D5DB" w:rsidR="00702272" w:rsidRDefault="00702272" w:rsidP="0026619C">
      <w:pPr>
        <w:pStyle w:val="NormalArial"/>
        <w:rPr>
          <w:rFonts w:ascii="Open Sans" w:hAnsi="Open Sans" w:cs="Open Sans"/>
        </w:rPr>
      </w:pPr>
      <w:r>
        <w:rPr>
          <w:rFonts w:ascii="Open Sans" w:hAnsi="Open Sans" w:cs="Open Sans"/>
        </w:rPr>
        <w:br w:type="page"/>
      </w:r>
    </w:p>
    <w:p w14:paraId="6DD90B14" w14:textId="77777777" w:rsidR="00F54B87" w:rsidRPr="001E694D" w:rsidRDefault="00940FE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A40D1" w14:paraId="325DA275" w14:textId="77777777" w:rsidTr="000A4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A8AF27B" w14:textId="77777777" w:rsidR="00F54B87" w:rsidRPr="001E694D" w:rsidRDefault="00940FEF" w:rsidP="000C5D91">
            <w:pPr>
              <w:spacing w:before="0" w:line="22" w:lineRule="atLeast"/>
              <w:rPr>
                <w:rFonts w:ascii="Open Sans" w:hAnsi="Open Sans" w:cs="Open Sans"/>
                <w:b w:val="0"/>
              </w:rPr>
            </w:pPr>
            <w:r w:rsidRPr="001E694D">
              <w:rPr>
                <w:rFonts w:ascii="Open Sans" w:hAnsi="Open Sans" w:cs="Open Sans"/>
                <w:color w:val="FFFFFF" w:themeColor="background1"/>
              </w:rPr>
              <w:t>O</w:t>
            </w:r>
            <w:r w:rsidRPr="001E694D">
              <w:rPr>
                <w:rFonts w:ascii="Open Sans" w:hAnsi="Open Sans" w:cs="Open Sans"/>
                <w:color w:val="FFFFFF" w:themeColor="background1"/>
              </w:rPr>
              <w:t>rganisational governance</w:t>
            </w:r>
          </w:p>
        </w:tc>
        <w:tc>
          <w:tcPr>
            <w:tcW w:w="1847" w:type="dxa"/>
            <w:shd w:val="clear" w:color="auto" w:fill="781E77"/>
          </w:tcPr>
          <w:p w14:paraId="7F852807" w14:textId="77777777" w:rsidR="00F54B87" w:rsidRPr="001E694D" w:rsidRDefault="00F54B8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40D1" w14:paraId="08862C92" w14:textId="77777777" w:rsidTr="000A40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D2E3D8B"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1FBCB93"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3BD8438"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744547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5CD945A4"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E688773"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B211946"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t>
            </w:r>
            <w:r w:rsidRPr="001E694D">
              <w:rPr>
                <w:rFonts w:ascii="Open Sans" w:hAnsi="Open Sans" w:cs="Open Sans"/>
              </w:rPr>
              <w:t>organisation’s governing body promotes a culture of safe, inclusive and quality care and services and is accountable for their delivery.</w:t>
            </w:r>
          </w:p>
        </w:tc>
        <w:tc>
          <w:tcPr>
            <w:tcW w:w="1847" w:type="dxa"/>
            <w:shd w:val="clear" w:color="auto" w:fill="auto"/>
          </w:tcPr>
          <w:p w14:paraId="2FD36BBF"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815071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22859F4F" w14:textId="77777777" w:rsidTr="000A40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6519AD1"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3AD0F87"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1399273"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8B4088B"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DB869E6"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6C39F9B"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9CECB4F"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D5A72E9" w14:textId="77777777" w:rsidR="00F54B87" w:rsidRPr="001E694D" w:rsidRDefault="00940FE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1F72CFD"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546353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3C7ED549" w14:textId="77777777" w:rsidTr="000A40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B3D526B"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A8FBFF7" w14:textId="77777777" w:rsidR="00F54B87" w:rsidRPr="001E694D" w:rsidRDefault="00940FE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7C4528D" w14:textId="77777777" w:rsidR="00F54B87" w:rsidRPr="001E694D" w:rsidRDefault="00940FE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19FD3BF" w14:textId="77777777" w:rsidR="00F54B87" w:rsidRPr="001E694D" w:rsidRDefault="00940FE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B8B2F37" w14:textId="77777777" w:rsidR="00F54B87" w:rsidRPr="001E694D" w:rsidRDefault="00940FE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59F08E1" w14:textId="77777777" w:rsidR="00F54B87" w:rsidRPr="001E694D" w:rsidRDefault="00940FE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124668C" w14:textId="77777777" w:rsidR="00F54B87" w:rsidRPr="001E694D" w:rsidRDefault="00940FE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709420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A40D1" w14:paraId="00D81A02" w14:textId="77777777" w:rsidTr="000A40D1">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C935D9" w14:textId="77777777" w:rsidR="00F54B87" w:rsidRPr="001E694D" w:rsidRDefault="00940FE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A23A7FE" w14:textId="77777777" w:rsidR="00F54B87" w:rsidRPr="001E694D" w:rsidRDefault="00940FE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framework, including but not limited to the </w:t>
            </w:r>
            <w:r w:rsidRPr="001E694D">
              <w:rPr>
                <w:rFonts w:ascii="Open Sans" w:hAnsi="Open Sans" w:cs="Open Sans"/>
              </w:rPr>
              <w:t>following:</w:t>
            </w:r>
          </w:p>
          <w:p w14:paraId="14F06CCE" w14:textId="77777777" w:rsidR="00F54B87" w:rsidRPr="001E694D" w:rsidRDefault="00940FE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68AD0C8" w14:textId="77777777" w:rsidR="00F54B87" w:rsidRPr="001E694D" w:rsidRDefault="00940FE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6788077" w14:textId="77777777" w:rsidR="00F54B87" w:rsidRPr="001E694D" w:rsidRDefault="00940FE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7E54015" w14:textId="77777777" w:rsidR="00F54B87" w:rsidRPr="001E694D" w:rsidRDefault="00940FE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848429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6C6EF66" w14:textId="77777777" w:rsidR="00702272" w:rsidRDefault="00702272" w:rsidP="007A2323">
      <w:pPr>
        <w:pStyle w:val="NormalArial"/>
        <w:rPr>
          <w:rFonts w:ascii="Open Sans" w:hAnsi="Open Sans" w:cs="Open Sans"/>
          <w:b/>
          <w:bCs/>
          <w:color w:val="781E77"/>
        </w:rPr>
      </w:pPr>
      <w:r>
        <w:rPr>
          <w:rFonts w:ascii="Open Sans" w:hAnsi="Open Sans" w:cs="Open Sans"/>
          <w:b/>
          <w:bCs/>
          <w:color w:val="781E77"/>
        </w:rPr>
        <w:br w:type="page"/>
      </w:r>
    </w:p>
    <w:p w14:paraId="7D6A70ED" w14:textId="6C91F73E" w:rsidR="00F54B87" w:rsidRPr="007A2323" w:rsidRDefault="00940FE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139343A" w14:textId="1D2D3DC5" w:rsidR="00991FBC" w:rsidRPr="00991FBC" w:rsidRDefault="00991FBC" w:rsidP="00381A4E">
      <w:pPr>
        <w:pStyle w:val="NormalArial"/>
        <w:rPr>
          <w:rFonts w:ascii="Open Sans" w:hAnsi="Open Sans" w:cs="Open Sans"/>
          <w:color w:val="auto"/>
        </w:rPr>
      </w:pPr>
      <w:r w:rsidRPr="00991FBC">
        <w:rPr>
          <w:rFonts w:ascii="Open Sans" w:hAnsi="Open Sans" w:cs="Open Sans"/>
          <w:color w:val="auto"/>
        </w:rPr>
        <w:t>The organisation demonstrated an inclusive approach to engaging consumers in</w:t>
      </w:r>
      <w:r w:rsidR="00381A4E">
        <w:rPr>
          <w:rFonts w:ascii="Open Sans" w:hAnsi="Open Sans" w:cs="Open Sans"/>
          <w:color w:val="auto"/>
        </w:rPr>
        <w:t xml:space="preserve"> </w:t>
      </w:r>
      <w:r w:rsidRPr="00991FBC">
        <w:rPr>
          <w:rFonts w:ascii="Open Sans" w:hAnsi="Open Sans" w:cs="Open Sans"/>
          <w:color w:val="auto"/>
        </w:rPr>
        <w:t>the development, delivery and evaluation of care and services. Documentation</w:t>
      </w:r>
      <w:r w:rsidR="00381A4E">
        <w:rPr>
          <w:rFonts w:ascii="Open Sans" w:hAnsi="Open Sans" w:cs="Open Sans"/>
          <w:color w:val="auto"/>
        </w:rPr>
        <w:t xml:space="preserve"> </w:t>
      </w:r>
      <w:r w:rsidRPr="00991FBC">
        <w:rPr>
          <w:rFonts w:ascii="Open Sans" w:hAnsi="Open Sans" w:cs="Open Sans"/>
          <w:color w:val="auto"/>
        </w:rPr>
        <w:t>review and governing body interviews demonstrated a comprehensive</w:t>
      </w:r>
      <w:r w:rsidR="00381A4E">
        <w:rPr>
          <w:rFonts w:ascii="Open Sans" w:hAnsi="Open Sans" w:cs="Open Sans"/>
          <w:color w:val="auto"/>
        </w:rPr>
        <w:t xml:space="preserve"> </w:t>
      </w:r>
      <w:r w:rsidRPr="00991FBC">
        <w:rPr>
          <w:rFonts w:ascii="Open Sans" w:hAnsi="Open Sans" w:cs="Open Sans"/>
          <w:color w:val="auto"/>
        </w:rPr>
        <w:t>governance framework was in place and had been developed to support and</w:t>
      </w:r>
      <w:r w:rsidR="00381A4E">
        <w:rPr>
          <w:rFonts w:ascii="Open Sans" w:hAnsi="Open Sans" w:cs="Open Sans"/>
          <w:color w:val="auto"/>
        </w:rPr>
        <w:t xml:space="preserve"> </w:t>
      </w:r>
      <w:r w:rsidRPr="00991FBC">
        <w:rPr>
          <w:rFonts w:ascii="Open Sans" w:hAnsi="Open Sans" w:cs="Open Sans"/>
          <w:color w:val="auto"/>
        </w:rPr>
        <w:t>encourage inclusion and engagement of consumers at all levels of service</w:t>
      </w:r>
      <w:r w:rsidR="00381A4E">
        <w:rPr>
          <w:rFonts w:ascii="Open Sans" w:hAnsi="Open Sans" w:cs="Open Sans"/>
          <w:color w:val="auto"/>
        </w:rPr>
        <w:t xml:space="preserve"> </w:t>
      </w:r>
      <w:r w:rsidRPr="00991FBC">
        <w:rPr>
          <w:rFonts w:ascii="Open Sans" w:hAnsi="Open Sans" w:cs="Open Sans"/>
          <w:color w:val="auto"/>
        </w:rPr>
        <w:t>delivery. Consumer representation was established within the organisation, and</w:t>
      </w:r>
      <w:r w:rsidR="00381A4E">
        <w:rPr>
          <w:rFonts w:ascii="Open Sans" w:hAnsi="Open Sans" w:cs="Open Sans"/>
          <w:color w:val="auto"/>
        </w:rPr>
        <w:t xml:space="preserve"> </w:t>
      </w:r>
      <w:r w:rsidRPr="00991FBC">
        <w:rPr>
          <w:rFonts w:ascii="Open Sans" w:hAnsi="Open Sans" w:cs="Open Sans"/>
          <w:color w:val="auto"/>
        </w:rPr>
        <w:t>consumers described ways they took part in the development, delivery and</w:t>
      </w:r>
      <w:r w:rsidR="00381A4E">
        <w:rPr>
          <w:rFonts w:ascii="Open Sans" w:hAnsi="Open Sans" w:cs="Open Sans"/>
          <w:color w:val="auto"/>
        </w:rPr>
        <w:t xml:space="preserve"> </w:t>
      </w:r>
      <w:r w:rsidRPr="00991FBC">
        <w:rPr>
          <w:rFonts w:ascii="Open Sans" w:hAnsi="Open Sans" w:cs="Open Sans"/>
          <w:color w:val="auto"/>
        </w:rPr>
        <w:t xml:space="preserve">evaluation of care. </w:t>
      </w:r>
    </w:p>
    <w:p w14:paraId="0EC5A409" w14:textId="74308532" w:rsidR="00991FBC" w:rsidRPr="00991FBC" w:rsidRDefault="00991FBC" w:rsidP="00381A4E">
      <w:pPr>
        <w:pStyle w:val="NormalArial"/>
        <w:rPr>
          <w:rFonts w:ascii="Open Sans" w:hAnsi="Open Sans" w:cs="Open Sans"/>
          <w:color w:val="auto"/>
        </w:rPr>
      </w:pPr>
      <w:r w:rsidRPr="00991FBC">
        <w:rPr>
          <w:rFonts w:ascii="Open Sans" w:hAnsi="Open Sans" w:cs="Open Sans"/>
          <w:color w:val="auto"/>
        </w:rPr>
        <w:t>Documentation review of the consumer admission pack and the</w:t>
      </w:r>
      <w:r w:rsidR="00381A4E">
        <w:rPr>
          <w:rFonts w:ascii="Open Sans" w:hAnsi="Open Sans" w:cs="Open Sans"/>
          <w:color w:val="auto"/>
        </w:rPr>
        <w:t xml:space="preserve"> </w:t>
      </w:r>
      <w:r w:rsidRPr="00991FBC">
        <w:rPr>
          <w:rFonts w:ascii="Open Sans" w:hAnsi="Open Sans" w:cs="Open Sans"/>
          <w:color w:val="auto"/>
        </w:rPr>
        <w:t>organisation’s 2024 annual review identified multiple opportunities for</w:t>
      </w:r>
      <w:r w:rsidR="00381A4E">
        <w:rPr>
          <w:rFonts w:ascii="Open Sans" w:hAnsi="Open Sans" w:cs="Open Sans"/>
          <w:color w:val="auto"/>
        </w:rPr>
        <w:t xml:space="preserve"> </w:t>
      </w:r>
      <w:r w:rsidRPr="00991FBC">
        <w:rPr>
          <w:rFonts w:ascii="Open Sans" w:hAnsi="Open Sans" w:cs="Open Sans"/>
          <w:color w:val="auto"/>
        </w:rPr>
        <w:t>consumers to be involved in the development and evaluation of care and</w:t>
      </w:r>
      <w:r w:rsidR="00381A4E">
        <w:rPr>
          <w:rFonts w:ascii="Open Sans" w:hAnsi="Open Sans" w:cs="Open Sans"/>
          <w:color w:val="auto"/>
        </w:rPr>
        <w:t xml:space="preserve"> </w:t>
      </w:r>
      <w:r w:rsidRPr="00991FBC">
        <w:rPr>
          <w:rFonts w:ascii="Open Sans" w:hAnsi="Open Sans" w:cs="Open Sans"/>
          <w:color w:val="auto"/>
        </w:rPr>
        <w:t>services. The organisation had programs in place to encourage and include</w:t>
      </w:r>
      <w:r w:rsidR="00381A4E">
        <w:rPr>
          <w:rFonts w:ascii="Open Sans" w:hAnsi="Open Sans" w:cs="Open Sans"/>
          <w:color w:val="auto"/>
        </w:rPr>
        <w:t xml:space="preserve"> </w:t>
      </w:r>
      <w:r w:rsidRPr="00991FBC">
        <w:rPr>
          <w:rFonts w:ascii="Open Sans" w:hAnsi="Open Sans" w:cs="Open Sans"/>
          <w:color w:val="auto"/>
        </w:rPr>
        <w:t>consumer participation</w:t>
      </w:r>
      <w:r w:rsidR="00381A4E">
        <w:rPr>
          <w:rFonts w:ascii="Open Sans" w:hAnsi="Open Sans" w:cs="Open Sans"/>
          <w:color w:val="auto"/>
        </w:rPr>
        <w:t xml:space="preserve">. For </w:t>
      </w:r>
      <w:r w:rsidRPr="00991FBC">
        <w:rPr>
          <w:rFonts w:ascii="Open Sans" w:hAnsi="Open Sans" w:cs="Open Sans"/>
          <w:color w:val="auto"/>
        </w:rPr>
        <w:t>example</w:t>
      </w:r>
      <w:r w:rsidR="00381A4E">
        <w:rPr>
          <w:rFonts w:ascii="Open Sans" w:hAnsi="Open Sans" w:cs="Open Sans"/>
          <w:color w:val="auto"/>
        </w:rPr>
        <w:t>, c</w:t>
      </w:r>
      <w:r w:rsidRPr="00991FBC">
        <w:rPr>
          <w:rFonts w:ascii="Open Sans" w:hAnsi="Open Sans" w:cs="Open Sans"/>
          <w:color w:val="auto"/>
        </w:rPr>
        <w:t>onsumer and authorised representative meetings were established,</w:t>
      </w:r>
      <w:r w:rsidR="00381A4E">
        <w:rPr>
          <w:rFonts w:ascii="Open Sans" w:hAnsi="Open Sans" w:cs="Open Sans"/>
          <w:color w:val="auto"/>
        </w:rPr>
        <w:t xml:space="preserve"> </w:t>
      </w:r>
      <w:r w:rsidRPr="00991FBC">
        <w:rPr>
          <w:rFonts w:ascii="Open Sans" w:hAnsi="Open Sans" w:cs="Open Sans"/>
          <w:color w:val="auto"/>
        </w:rPr>
        <w:t>with review of minutes showing a two-way flow of information between</w:t>
      </w:r>
      <w:r w:rsidR="00381A4E">
        <w:rPr>
          <w:rFonts w:ascii="Open Sans" w:hAnsi="Open Sans" w:cs="Open Sans"/>
          <w:color w:val="auto"/>
        </w:rPr>
        <w:t xml:space="preserve"> </w:t>
      </w:r>
      <w:r w:rsidRPr="00991FBC">
        <w:rPr>
          <w:rFonts w:ascii="Open Sans" w:hAnsi="Open Sans" w:cs="Open Sans"/>
          <w:color w:val="auto"/>
        </w:rPr>
        <w:t>the governing body and consumers, including information on trends,</w:t>
      </w:r>
      <w:r w:rsidR="00381A4E">
        <w:rPr>
          <w:rFonts w:ascii="Open Sans" w:hAnsi="Open Sans" w:cs="Open Sans"/>
          <w:color w:val="auto"/>
        </w:rPr>
        <w:t xml:space="preserve"> </w:t>
      </w:r>
      <w:r w:rsidRPr="00991FBC">
        <w:rPr>
          <w:rFonts w:ascii="Open Sans" w:hAnsi="Open Sans" w:cs="Open Sans"/>
          <w:color w:val="auto"/>
        </w:rPr>
        <w:t>analysis, changes in legislation, continuous improvement initiatives</w:t>
      </w:r>
      <w:r w:rsidR="00850295">
        <w:rPr>
          <w:rFonts w:ascii="Open Sans" w:hAnsi="Open Sans" w:cs="Open Sans"/>
          <w:color w:val="auto"/>
        </w:rPr>
        <w:t>,</w:t>
      </w:r>
      <w:r w:rsidRPr="00991FBC">
        <w:rPr>
          <w:rFonts w:ascii="Open Sans" w:hAnsi="Open Sans" w:cs="Open Sans"/>
          <w:color w:val="auto"/>
        </w:rPr>
        <w:t xml:space="preserve"> and</w:t>
      </w:r>
      <w:r w:rsidR="00381A4E">
        <w:rPr>
          <w:rFonts w:ascii="Open Sans" w:hAnsi="Open Sans" w:cs="Open Sans"/>
          <w:color w:val="auto"/>
        </w:rPr>
        <w:t xml:space="preserve"> </w:t>
      </w:r>
      <w:r w:rsidRPr="00991FBC">
        <w:rPr>
          <w:rFonts w:ascii="Open Sans" w:hAnsi="Open Sans" w:cs="Open Sans"/>
          <w:color w:val="auto"/>
        </w:rPr>
        <w:t>care and services. Consumers were encouraged to lead and facilitate</w:t>
      </w:r>
      <w:r w:rsidR="00381A4E">
        <w:rPr>
          <w:rFonts w:ascii="Open Sans" w:hAnsi="Open Sans" w:cs="Open Sans"/>
          <w:color w:val="auto"/>
        </w:rPr>
        <w:t xml:space="preserve"> </w:t>
      </w:r>
      <w:r w:rsidRPr="00991FBC">
        <w:rPr>
          <w:rFonts w:ascii="Open Sans" w:hAnsi="Open Sans" w:cs="Open Sans"/>
          <w:color w:val="auto"/>
        </w:rPr>
        <w:t xml:space="preserve">these meetings. </w:t>
      </w:r>
    </w:p>
    <w:p w14:paraId="14144BD8" w14:textId="538FAA69" w:rsidR="00381A4E"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it had established a Consumer Advisory</w:t>
      </w:r>
      <w:r w:rsidR="00381A4E">
        <w:rPr>
          <w:rFonts w:ascii="Open Sans" w:hAnsi="Open Sans" w:cs="Open Sans"/>
          <w:color w:val="auto"/>
        </w:rPr>
        <w:t xml:space="preserve"> </w:t>
      </w:r>
      <w:r w:rsidRPr="00991FBC">
        <w:rPr>
          <w:rFonts w:ascii="Open Sans" w:hAnsi="Open Sans" w:cs="Open Sans"/>
          <w:color w:val="auto"/>
        </w:rPr>
        <w:t>Body (CAB) and a Quality of Care Advisory Body (QCAB), with consumer</w:t>
      </w:r>
      <w:r w:rsidR="00381A4E">
        <w:rPr>
          <w:rFonts w:ascii="Open Sans" w:hAnsi="Open Sans" w:cs="Open Sans"/>
          <w:color w:val="auto"/>
        </w:rPr>
        <w:t xml:space="preserve">  </w:t>
      </w:r>
      <w:r w:rsidRPr="00991FBC">
        <w:rPr>
          <w:rFonts w:ascii="Open Sans" w:hAnsi="Open Sans" w:cs="Open Sans"/>
          <w:color w:val="auto"/>
        </w:rPr>
        <w:t>representation. Documentation review showed these committees were</w:t>
      </w:r>
      <w:r w:rsidR="00381A4E">
        <w:rPr>
          <w:rFonts w:ascii="Open Sans" w:hAnsi="Open Sans" w:cs="Open Sans"/>
          <w:color w:val="auto"/>
        </w:rPr>
        <w:t xml:space="preserve"> </w:t>
      </w:r>
      <w:r w:rsidRPr="00991FBC">
        <w:rPr>
          <w:rFonts w:ascii="Open Sans" w:hAnsi="Open Sans" w:cs="Open Sans"/>
          <w:color w:val="auto"/>
        </w:rPr>
        <w:t>involved in the monitoring and development of care and services, for</w:t>
      </w:r>
      <w:r w:rsidR="00381A4E">
        <w:rPr>
          <w:rFonts w:ascii="Open Sans" w:hAnsi="Open Sans" w:cs="Open Sans"/>
          <w:color w:val="auto"/>
        </w:rPr>
        <w:t xml:space="preserve"> </w:t>
      </w:r>
      <w:r w:rsidRPr="00991FBC">
        <w:rPr>
          <w:rFonts w:ascii="Open Sans" w:hAnsi="Open Sans" w:cs="Open Sans"/>
          <w:color w:val="auto"/>
        </w:rPr>
        <w:t>example, the review of a new organisational feedback and complaints</w:t>
      </w:r>
      <w:r w:rsidR="00381A4E">
        <w:rPr>
          <w:rFonts w:ascii="Open Sans" w:hAnsi="Open Sans" w:cs="Open Sans"/>
          <w:color w:val="auto"/>
        </w:rPr>
        <w:t xml:space="preserve"> </w:t>
      </w:r>
      <w:r w:rsidRPr="00991FBC">
        <w:rPr>
          <w:rFonts w:ascii="Open Sans" w:hAnsi="Open Sans" w:cs="Open Sans"/>
          <w:color w:val="auto"/>
        </w:rPr>
        <w:t>brochure for consumers in early 2024, observed to be on display and in</w:t>
      </w:r>
      <w:r w:rsidR="00381A4E">
        <w:rPr>
          <w:rFonts w:ascii="Open Sans" w:hAnsi="Open Sans" w:cs="Open Sans"/>
          <w:color w:val="auto"/>
        </w:rPr>
        <w:t xml:space="preserve"> </w:t>
      </w:r>
      <w:r w:rsidRPr="00991FBC">
        <w:rPr>
          <w:rFonts w:ascii="Open Sans" w:hAnsi="Open Sans" w:cs="Open Sans"/>
          <w:color w:val="auto"/>
        </w:rPr>
        <w:t>use at the service.</w:t>
      </w:r>
    </w:p>
    <w:p w14:paraId="3B90CFDA" w14:textId="06D86BBE"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Minutes of board meetings showed the governing body received and</w:t>
      </w:r>
      <w:r w:rsidR="00381A4E">
        <w:rPr>
          <w:rFonts w:ascii="Open Sans" w:hAnsi="Open Sans" w:cs="Open Sans"/>
          <w:color w:val="auto"/>
        </w:rPr>
        <w:t xml:space="preserve"> </w:t>
      </w:r>
      <w:r w:rsidRPr="00991FBC">
        <w:rPr>
          <w:rFonts w:ascii="Open Sans" w:hAnsi="Open Sans" w:cs="Open Sans"/>
          <w:color w:val="auto"/>
        </w:rPr>
        <w:t>responded to feedback and input from consumers in multiple ways. This</w:t>
      </w:r>
      <w:r w:rsidR="00381A4E">
        <w:rPr>
          <w:rFonts w:ascii="Open Sans" w:hAnsi="Open Sans" w:cs="Open Sans"/>
          <w:color w:val="auto"/>
        </w:rPr>
        <w:t xml:space="preserve"> </w:t>
      </w:r>
      <w:r w:rsidRPr="00991FBC">
        <w:rPr>
          <w:rFonts w:ascii="Open Sans" w:hAnsi="Open Sans" w:cs="Open Sans"/>
          <w:color w:val="auto"/>
        </w:rPr>
        <w:t>included through board sub-committees including the quality and safety</w:t>
      </w:r>
      <w:r w:rsidR="00381A4E">
        <w:rPr>
          <w:rFonts w:ascii="Open Sans" w:hAnsi="Open Sans" w:cs="Open Sans"/>
          <w:color w:val="auto"/>
        </w:rPr>
        <w:t xml:space="preserve"> </w:t>
      </w:r>
      <w:r w:rsidRPr="00991FBC">
        <w:rPr>
          <w:rFonts w:ascii="Open Sans" w:hAnsi="Open Sans" w:cs="Open Sans"/>
          <w:color w:val="auto"/>
        </w:rPr>
        <w:t>committee, management reports, complaints and feedback summaries,</w:t>
      </w:r>
      <w:r w:rsidR="00381A4E">
        <w:rPr>
          <w:rFonts w:ascii="Open Sans" w:hAnsi="Open Sans" w:cs="Open Sans"/>
          <w:color w:val="auto"/>
        </w:rPr>
        <w:t xml:space="preserve"> </w:t>
      </w:r>
      <w:r w:rsidRPr="00991FBC">
        <w:rPr>
          <w:rFonts w:ascii="Open Sans" w:hAnsi="Open Sans" w:cs="Open Sans"/>
          <w:color w:val="auto"/>
        </w:rPr>
        <w:t>consumer survey results and recommendations, and areas identified for</w:t>
      </w:r>
      <w:r w:rsidR="00381A4E">
        <w:rPr>
          <w:rFonts w:ascii="Open Sans" w:hAnsi="Open Sans" w:cs="Open Sans"/>
          <w:color w:val="auto"/>
        </w:rPr>
        <w:t xml:space="preserve"> </w:t>
      </w:r>
      <w:r w:rsidRPr="00991FBC">
        <w:rPr>
          <w:rFonts w:ascii="Open Sans" w:hAnsi="Open Sans" w:cs="Open Sans"/>
          <w:color w:val="auto"/>
        </w:rPr>
        <w:t>improvement.</w:t>
      </w:r>
    </w:p>
    <w:p w14:paraId="664BE705" w14:textId="23A0880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organisation’s governing body demonstrated it promoted a safe and</w:t>
      </w:r>
      <w:r w:rsidR="00381A4E">
        <w:rPr>
          <w:rFonts w:ascii="Open Sans" w:hAnsi="Open Sans" w:cs="Open Sans"/>
          <w:color w:val="auto"/>
        </w:rPr>
        <w:t xml:space="preserve"> </w:t>
      </w:r>
      <w:r w:rsidRPr="00991FBC">
        <w:rPr>
          <w:rFonts w:ascii="Open Sans" w:hAnsi="Open Sans" w:cs="Open Sans"/>
          <w:color w:val="auto"/>
        </w:rPr>
        <w:t>inclusive culture, with accountability for delivery of care and services clearly</w:t>
      </w:r>
      <w:r w:rsidR="00381A4E">
        <w:rPr>
          <w:rFonts w:ascii="Open Sans" w:hAnsi="Open Sans" w:cs="Open Sans"/>
          <w:color w:val="auto"/>
        </w:rPr>
        <w:t xml:space="preserve"> </w:t>
      </w:r>
      <w:r w:rsidRPr="00991FBC">
        <w:rPr>
          <w:rFonts w:ascii="Open Sans" w:hAnsi="Open Sans" w:cs="Open Sans"/>
          <w:color w:val="auto"/>
        </w:rPr>
        <w:t>defined. Escalation protocols for feedback, complaints, risks and incidents were</w:t>
      </w:r>
      <w:r w:rsidR="00381A4E">
        <w:rPr>
          <w:rFonts w:ascii="Open Sans" w:hAnsi="Open Sans" w:cs="Open Sans"/>
          <w:color w:val="auto"/>
        </w:rPr>
        <w:t xml:space="preserve"> </w:t>
      </w:r>
      <w:r w:rsidRPr="00991FBC">
        <w:rPr>
          <w:rFonts w:ascii="Open Sans" w:hAnsi="Open Sans" w:cs="Open Sans"/>
          <w:color w:val="auto"/>
        </w:rPr>
        <w:t>in place, ensuring the governing body received the information required to meet</w:t>
      </w:r>
      <w:r w:rsidR="00381A4E">
        <w:rPr>
          <w:rFonts w:ascii="Open Sans" w:hAnsi="Open Sans" w:cs="Open Sans"/>
          <w:color w:val="auto"/>
        </w:rPr>
        <w:t xml:space="preserve"> </w:t>
      </w:r>
      <w:r w:rsidRPr="00991FBC">
        <w:rPr>
          <w:rFonts w:ascii="Open Sans" w:hAnsi="Open Sans" w:cs="Open Sans"/>
          <w:color w:val="auto"/>
        </w:rPr>
        <w:t>its responsibilities. A continuous improvement culture was established within</w:t>
      </w:r>
      <w:r w:rsidR="00381A4E">
        <w:rPr>
          <w:rFonts w:ascii="Open Sans" w:hAnsi="Open Sans" w:cs="Open Sans"/>
          <w:color w:val="auto"/>
        </w:rPr>
        <w:t xml:space="preserve"> </w:t>
      </w:r>
      <w:r w:rsidRPr="00991FBC">
        <w:rPr>
          <w:rFonts w:ascii="Open Sans" w:hAnsi="Open Sans" w:cs="Open Sans"/>
          <w:color w:val="auto"/>
        </w:rPr>
        <w:t>the organisation and documentation review showed evidence of information</w:t>
      </w:r>
      <w:r w:rsidR="00381A4E">
        <w:rPr>
          <w:rFonts w:ascii="Open Sans" w:hAnsi="Open Sans" w:cs="Open Sans"/>
          <w:color w:val="auto"/>
        </w:rPr>
        <w:t xml:space="preserve"> </w:t>
      </w:r>
      <w:r w:rsidRPr="00991FBC">
        <w:rPr>
          <w:rFonts w:ascii="Open Sans" w:hAnsi="Open Sans" w:cs="Open Sans"/>
          <w:color w:val="auto"/>
        </w:rPr>
        <w:t>flowing to and from the governing body. For example</w:t>
      </w:r>
      <w:r w:rsidR="00381A4E">
        <w:rPr>
          <w:rFonts w:ascii="Open Sans" w:hAnsi="Open Sans" w:cs="Open Sans"/>
          <w:color w:val="auto"/>
        </w:rPr>
        <w:t>, t</w:t>
      </w:r>
      <w:r w:rsidRPr="00991FBC">
        <w:rPr>
          <w:rFonts w:ascii="Open Sans" w:hAnsi="Open Sans" w:cs="Open Sans"/>
          <w:color w:val="auto"/>
        </w:rPr>
        <w:t>he governing body had a site visit plan in</w:t>
      </w:r>
      <w:r w:rsidR="00381A4E">
        <w:rPr>
          <w:rFonts w:ascii="Open Sans" w:hAnsi="Open Sans" w:cs="Open Sans"/>
          <w:color w:val="auto"/>
        </w:rPr>
        <w:t xml:space="preserve"> </w:t>
      </w:r>
      <w:r w:rsidRPr="00991FBC">
        <w:rPr>
          <w:rFonts w:ascii="Open Sans" w:hAnsi="Open Sans" w:cs="Open Sans"/>
          <w:color w:val="auto"/>
        </w:rPr>
        <w:t>place. This ensured the board were visible at the service level, maintained</w:t>
      </w:r>
      <w:r w:rsidR="00381A4E">
        <w:rPr>
          <w:rFonts w:ascii="Open Sans" w:hAnsi="Open Sans" w:cs="Open Sans"/>
          <w:color w:val="auto"/>
        </w:rPr>
        <w:t xml:space="preserve"> </w:t>
      </w:r>
      <w:r w:rsidRPr="00991FBC">
        <w:rPr>
          <w:rFonts w:ascii="Open Sans" w:hAnsi="Open Sans" w:cs="Open Sans"/>
          <w:color w:val="auto"/>
        </w:rPr>
        <w:t>oversight of services, and were accessible to consumers and staff. Evidence</w:t>
      </w:r>
      <w:r w:rsidR="00381A4E">
        <w:rPr>
          <w:rFonts w:ascii="Open Sans" w:hAnsi="Open Sans" w:cs="Open Sans"/>
          <w:color w:val="auto"/>
        </w:rPr>
        <w:t xml:space="preserve"> </w:t>
      </w:r>
      <w:r w:rsidRPr="00991FBC">
        <w:rPr>
          <w:rFonts w:ascii="Open Sans" w:hAnsi="Open Sans" w:cs="Open Sans"/>
          <w:color w:val="auto"/>
        </w:rPr>
        <w:t>showed the service was visited on the 17 July 2024 by the board.</w:t>
      </w:r>
    </w:p>
    <w:p w14:paraId="214E04E2" w14:textId="2A312262"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Consumers said they felt safe during service delivery and said</w:t>
      </w:r>
      <w:r w:rsidR="00381A4E">
        <w:rPr>
          <w:rFonts w:ascii="Open Sans" w:hAnsi="Open Sans" w:cs="Open Sans"/>
          <w:color w:val="auto"/>
        </w:rPr>
        <w:t xml:space="preserve"> </w:t>
      </w:r>
      <w:r w:rsidRPr="00991FBC">
        <w:rPr>
          <w:rFonts w:ascii="Open Sans" w:hAnsi="Open Sans" w:cs="Open Sans"/>
          <w:color w:val="auto"/>
        </w:rPr>
        <w:t>the organisation actively sought their feedback into improving care and</w:t>
      </w:r>
      <w:r w:rsidR="00381A4E">
        <w:rPr>
          <w:rFonts w:ascii="Open Sans" w:hAnsi="Open Sans" w:cs="Open Sans"/>
          <w:color w:val="auto"/>
        </w:rPr>
        <w:t xml:space="preserve"> </w:t>
      </w:r>
      <w:r w:rsidRPr="00991FBC">
        <w:rPr>
          <w:rFonts w:ascii="Open Sans" w:hAnsi="Open Sans" w:cs="Open Sans"/>
          <w:color w:val="auto"/>
        </w:rPr>
        <w:t>services.</w:t>
      </w:r>
    </w:p>
    <w:p w14:paraId="7CE6B4B2" w14:textId="77777777" w:rsidR="00381A4E" w:rsidRDefault="00991FBC" w:rsidP="00991FBC">
      <w:pPr>
        <w:pStyle w:val="NormalArial"/>
        <w:rPr>
          <w:rFonts w:ascii="Open Sans" w:hAnsi="Open Sans" w:cs="Open Sans"/>
          <w:color w:val="auto"/>
        </w:rPr>
      </w:pPr>
      <w:r w:rsidRPr="00991FBC">
        <w:rPr>
          <w:rFonts w:ascii="Open Sans" w:hAnsi="Open Sans" w:cs="Open Sans"/>
          <w:color w:val="auto"/>
        </w:rPr>
        <w:lastRenderedPageBreak/>
        <w:t>Staff described a safe working culture with support available</w:t>
      </w:r>
      <w:r w:rsidR="00381A4E">
        <w:rPr>
          <w:rFonts w:ascii="Open Sans" w:hAnsi="Open Sans" w:cs="Open Sans"/>
          <w:color w:val="auto"/>
        </w:rPr>
        <w:t xml:space="preserve"> </w:t>
      </w:r>
      <w:r w:rsidRPr="00991FBC">
        <w:rPr>
          <w:rFonts w:ascii="Open Sans" w:hAnsi="Open Sans" w:cs="Open Sans"/>
          <w:color w:val="auto"/>
        </w:rPr>
        <w:t>from managers and other staff when needed. Formal proactive and reactive</w:t>
      </w:r>
      <w:r w:rsidR="00381A4E">
        <w:rPr>
          <w:rFonts w:ascii="Open Sans" w:hAnsi="Open Sans" w:cs="Open Sans"/>
          <w:color w:val="auto"/>
        </w:rPr>
        <w:t xml:space="preserve"> </w:t>
      </w:r>
      <w:r w:rsidRPr="00991FBC">
        <w:rPr>
          <w:rFonts w:ascii="Open Sans" w:hAnsi="Open Sans" w:cs="Open Sans"/>
          <w:color w:val="auto"/>
        </w:rPr>
        <w:t>training programs were in place and staff stated they had been trained in</w:t>
      </w:r>
      <w:r w:rsidR="00381A4E">
        <w:rPr>
          <w:rFonts w:ascii="Open Sans" w:hAnsi="Open Sans" w:cs="Open Sans"/>
          <w:color w:val="auto"/>
        </w:rPr>
        <w:t xml:space="preserve"> </w:t>
      </w:r>
      <w:r w:rsidRPr="00991FBC">
        <w:rPr>
          <w:rFonts w:ascii="Open Sans" w:hAnsi="Open Sans" w:cs="Open Sans"/>
          <w:color w:val="auto"/>
        </w:rPr>
        <w:t>risk identification, incident escalation procedures, Serious Incident Response</w:t>
      </w:r>
      <w:r w:rsidR="00381A4E">
        <w:rPr>
          <w:rFonts w:ascii="Open Sans" w:hAnsi="Open Sans" w:cs="Open Sans"/>
          <w:color w:val="auto"/>
        </w:rPr>
        <w:t xml:space="preserve"> </w:t>
      </w:r>
      <w:r w:rsidRPr="00991FBC">
        <w:rPr>
          <w:rFonts w:ascii="Open Sans" w:hAnsi="Open Sans" w:cs="Open Sans"/>
          <w:color w:val="auto"/>
        </w:rPr>
        <w:t>Scheme (SIRS) and infection prevention and control. They were aware of a</w:t>
      </w:r>
      <w:r w:rsidR="00381A4E">
        <w:rPr>
          <w:rFonts w:ascii="Open Sans" w:hAnsi="Open Sans" w:cs="Open Sans"/>
          <w:color w:val="auto"/>
        </w:rPr>
        <w:t xml:space="preserve"> </w:t>
      </w:r>
      <w:r w:rsidRPr="00991FBC">
        <w:rPr>
          <w:rFonts w:ascii="Open Sans" w:hAnsi="Open Sans" w:cs="Open Sans"/>
          <w:color w:val="auto"/>
        </w:rPr>
        <w:t>new organisational risk escalation matrix in place, guiding staff on who to</w:t>
      </w:r>
      <w:r w:rsidR="00381A4E">
        <w:rPr>
          <w:rFonts w:ascii="Open Sans" w:hAnsi="Open Sans" w:cs="Open Sans"/>
          <w:color w:val="auto"/>
        </w:rPr>
        <w:t xml:space="preserve"> </w:t>
      </w:r>
      <w:r w:rsidRPr="00991FBC">
        <w:rPr>
          <w:rFonts w:ascii="Open Sans" w:hAnsi="Open Sans" w:cs="Open Sans"/>
          <w:color w:val="auto"/>
        </w:rPr>
        <w:t>contact, when to escalate, and who was responsible for managing feedback,</w:t>
      </w:r>
      <w:r w:rsidR="00381A4E">
        <w:rPr>
          <w:rFonts w:ascii="Open Sans" w:hAnsi="Open Sans" w:cs="Open Sans"/>
          <w:color w:val="auto"/>
        </w:rPr>
        <w:t xml:space="preserve"> </w:t>
      </w:r>
      <w:r w:rsidRPr="00991FBC">
        <w:rPr>
          <w:rFonts w:ascii="Open Sans" w:hAnsi="Open Sans" w:cs="Open Sans"/>
          <w:color w:val="auto"/>
        </w:rPr>
        <w:t>complaints and incidents within the organisation.</w:t>
      </w:r>
    </w:p>
    <w:p w14:paraId="1594D33B" w14:textId="22A30E6F" w:rsidR="00381A4E" w:rsidRDefault="00991FBC" w:rsidP="00991FBC">
      <w:pPr>
        <w:pStyle w:val="NormalArial"/>
        <w:rPr>
          <w:rFonts w:ascii="Open Sans" w:hAnsi="Open Sans" w:cs="Open Sans"/>
          <w:color w:val="auto"/>
        </w:rPr>
      </w:pPr>
      <w:r w:rsidRPr="00991FBC">
        <w:rPr>
          <w:rFonts w:ascii="Open Sans" w:hAnsi="Open Sans" w:cs="Open Sans"/>
          <w:color w:val="auto"/>
        </w:rPr>
        <w:t>Documentation review of the quality and safety board sub-committee and</w:t>
      </w:r>
      <w:r w:rsidR="00381A4E">
        <w:rPr>
          <w:rFonts w:ascii="Open Sans" w:hAnsi="Open Sans" w:cs="Open Sans"/>
          <w:color w:val="auto"/>
        </w:rPr>
        <w:t xml:space="preserve"> </w:t>
      </w:r>
      <w:r w:rsidRPr="00991FBC">
        <w:rPr>
          <w:rFonts w:ascii="Open Sans" w:hAnsi="Open Sans" w:cs="Open Sans"/>
          <w:color w:val="auto"/>
        </w:rPr>
        <w:t>related reports showed the governing body was actively promoting a safe</w:t>
      </w:r>
      <w:r w:rsidR="00381A4E">
        <w:rPr>
          <w:rFonts w:ascii="Open Sans" w:hAnsi="Open Sans" w:cs="Open Sans"/>
          <w:color w:val="auto"/>
        </w:rPr>
        <w:t xml:space="preserve"> </w:t>
      </w:r>
      <w:r w:rsidRPr="00991FBC">
        <w:rPr>
          <w:rFonts w:ascii="Open Sans" w:hAnsi="Open Sans" w:cs="Open Sans"/>
          <w:color w:val="auto"/>
        </w:rPr>
        <w:t>and inclusive culture. Through this sub-committee, the board received</w:t>
      </w:r>
      <w:r w:rsidR="00381A4E">
        <w:rPr>
          <w:rFonts w:ascii="Open Sans" w:hAnsi="Open Sans" w:cs="Open Sans"/>
          <w:color w:val="auto"/>
        </w:rPr>
        <w:t xml:space="preserve"> </w:t>
      </w:r>
      <w:r w:rsidRPr="00991FBC">
        <w:rPr>
          <w:rFonts w:ascii="Open Sans" w:hAnsi="Open Sans" w:cs="Open Sans"/>
          <w:color w:val="auto"/>
        </w:rPr>
        <w:t>information on multiple areas of care and services</w:t>
      </w:r>
      <w:r w:rsidR="00381A4E">
        <w:rPr>
          <w:rFonts w:ascii="Open Sans" w:hAnsi="Open Sans" w:cs="Open Sans"/>
          <w:color w:val="auto"/>
        </w:rPr>
        <w:t>, such as</w:t>
      </w:r>
      <w:r w:rsidRPr="00991FBC">
        <w:rPr>
          <w:rFonts w:ascii="Open Sans" w:hAnsi="Open Sans" w:cs="Open Sans"/>
          <w:color w:val="auto"/>
        </w:rPr>
        <w:t xml:space="preserve"> trend analysis,</w:t>
      </w:r>
      <w:r w:rsidR="00381A4E">
        <w:rPr>
          <w:rFonts w:ascii="Open Sans" w:hAnsi="Open Sans" w:cs="Open Sans"/>
          <w:color w:val="auto"/>
        </w:rPr>
        <w:t xml:space="preserve"> </w:t>
      </w:r>
      <w:r w:rsidRPr="00991FBC">
        <w:rPr>
          <w:rFonts w:ascii="Open Sans" w:hAnsi="Open Sans" w:cs="Open Sans"/>
          <w:color w:val="auto"/>
        </w:rPr>
        <w:t>clinical incidents,  outbreaks and infection</w:t>
      </w:r>
      <w:r w:rsidR="00381A4E">
        <w:rPr>
          <w:rFonts w:ascii="Open Sans" w:hAnsi="Open Sans" w:cs="Open Sans"/>
          <w:color w:val="auto"/>
        </w:rPr>
        <w:t xml:space="preserve">, </w:t>
      </w:r>
      <w:r w:rsidRPr="00991FBC">
        <w:rPr>
          <w:rFonts w:ascii="Open Sans" w:hAnsi="Open Sans" w:cs="Open Sans"/>
          <w:color w:val="auto"/>
        </w:rPr>
        <w:t>continuous improvements across the whole organisation</w:t>
      </w:r>
      <w:r w:rsidR="00381A4E">
        <w:rPr>
          <w:rFonts w:ascii="Open Sans" w:hAnsi="Open Sans" w:cs="Open Sans"/>
          <w:color w:val="auto"/>
        </w:rPr>
        <w:t xml:space="preserve">, and </w:t>
      </w:r>
      <w:r w:rsidR="00381A4E" w:rsidRPr="00991FBC">
        <w:rPr>
          <w:rFonts w:ascii="Open Sans" w:hAnsi="Open Sans" w:cs="Open Sans"/>
          <w:color w:val="auto"/>
        </w:rPr>
        <w:t>recent</w:t>
      </w:r>
      <w:r w:rsidR="00381A4E">
        <w:rPr>
          <w:rFonts w:ascii="Open Sans" w:hAnsi="Open Sans" w:cs="Open Sans"/>
          <w:color w:val="auto"/>
        </w:rPr>
        <w:t xml:space="preserve"> </w:t>
      </w:r>
      <w:r w:rsidRPr="00991FBC">
        <w:rPr>
          <w:rFonts w:ascii="Open Sans" w:hAnsi="Open Sans" w:cs="Open Sans"/>
          <w:color w:val="auto"/>
        </w:rPr>
        <w:t>review of organisational emergency management plans</w:t>
      </w:r>
      <w:r w:rsidR="008415C1">
        <w:rPr>
          <w:rFonts w:ascii="Open Sans" w:hAnsi="Open Sans" w:cs="Open Sans"/>
          <w:color w:val="auto"/>
        </w:rPr>
        <w:t xml:space="preserve">. </w:t>
      </w:r>
    </w:p>
    <w:p w14:paraId="45CE93F4" w14:textId="26D8859E"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organisation wide governance systems were in</w:t>
      </w:r>
      <w:r w:rsidR="00381A4E">
        <w:rPr>
          <w:rFonts w:ascii="Open Sans" w:hAnsi="Open Sans" w:cs="Open Sans"/>
          <w:color w:val="auto"/>
        </w:rPr>
        <w:t xml:space="preserve"> </w:t>
      </w:r>
      <w:r w:rsidRPr="00991FBC">
        <w:rPr>
          <w:rFonts w:ascii="Open Sans" w:hAnsi="Open Sans" w:cs="Open Sans"/>
          <w:color w:val="auto"/>
        </w:rPr>
        <w:t>place and used effectively to improve outcomes for consumers. The systems of</w:t>
      </w:r>
      <w:r w:rsidR="00381A4E">
        <w:rPr>
          <w:rFonts w:ascii="Open Sans" w:hAnsi="Open Sans" w:cs="Open Sans"/>
          <w:color w:val="auto"/>
        </w:rPr>
        <w:t xml:space="preserve"> </w:t>
      </w:r>
      <w:r w:rsidRPr="00991FBC">
        <w:rPr>
          <w:rFonts w:ascii="Open Sans" w:hAnsi="Open Sans" w:cs="Open Sans"/>
          <w:color w:val="auto"/>
        </w:rPr>
        <w:t>care and services in place were monitored and evaluated to ensure they were</w:t>
      </w:r>
      <w:r w:rsidR="00381A4E">
        <w:rPr>
          <w:rFonts w:ascii="Open Sans" w:hAnsi="Open Sans" w:cs="Open Sans"/>
          <w:color w:val="auto"/>
        </w:rPr>
        <w:t xml:space="preserve"> </w:t>
      </w:r>
      <w:r w:rsidRPr="00991FBC">
        <w:rPr>
          <w:rFonts w:ascii="Open Sans" w:hAnsi="Open Sans" w:cs="Open Sans"/>
          <w:color w:val="auto"/>
        </w:rPr>
        <w:t>safe and effective. Consumers said the organisation was well run, they were</w:t>
      </w:r>
      <w:r w:rsidR="00381A4E">
        <w:rPr>
          <w:rFonts w:ascii="Open Sans" w:hAnsi="Open Sans" w:cs="Open Sans"/>
          <w:color w:val="auto"/>
        </w:rPr>
        <w:t xml:space="preserve"> </w:t>
      </w:r>
      <w:r w:rsidRPr="00991FBC">
        <w:rPr>
          <w:rFonts w:ascii="Open Sans" w:hAnsi="Open Sans" w:cs="Open Sans"/>
          <w:color w:val="auto"/>
        </w:rPr>
        <w:t>involved in giving feedback in multiple ways and saw improvements to care and</w:t>
      </w:r>
      <w:r w:rsidR="00381A4E">
        <w:rPr>
          <w:rFonts w:ascii="Open Sans" w:hAnsi="Open Sans" w:cs="Open Sans"/>
          <w:color w:val="auto"/>
        </w:rPr>
        <w:t xml:space="preserve"> </w:t>
      </w:r>
      <w:r w:rsidRPr="00991FBC">
        <w:rPr>
          <w:rFonts w:ascii="Open Sans" w:hAnsi="Open Sans" w:cs="Open Sans"/>
          <w:color w:val="auto"/>
        </w:rPr>
        <w:t>services as a result. Operational policies and procedures were in place, reflected</w:t>
      </w:r>
      <w:r w:rsidR="00381A4E">
        <w:rPr>
          <w:rFonts w:ascii="Open Sans" w:hAnsi="Open Sans" w:cs="Open Sans"/>
          <w:color w:val="auto"/>
        </w:rPr>
        <w:t xml:space="preserve"> </w:t>
      </w:r>
      <w:r w:rsidRPr="00991FBC">
        <w:rPr>
          <w:rFonts w:ascii="Open Sans" w:hAnsi="Open Sans" w:cs="Open Sans"/>
          <w:color w:val="auto"/>
        </w:rPr>
        <w:t>best practice, and provided for staff as a guide for standardised expectations of</w:t>
      </w:r>
      <w:r w:rsidR="00381A4E">
        <w:rPr>
          <w:rFonts w:ascii="Open Sans" w:hAnsi="Open Sans" w:cs="Open Sans"/>
          <w:color w:val="auto"/>
        </w:rPr>
        <w:t xml:space="preserve"> </w:t>
      </w:r>
      <w:r w:rsidRPr="00991FBC">
        <w:rPr>
          <w:rFonts w:ascii="Open Sans" w:hAnsi="Open Sans" w:cs="Open Sans"/>
          <w:color w:val="auto"/>
        </w:rPr>
        <w:t>care and services across the organisation. Responsibilities and accountabilities</w:t>
      </w:r>
      <w:r w:rsidR="00381A4E">
        <w:rPr>
          <w:rFonts w:ascii="Open Sans" w:hAnsi="Open Sans" w:cs="Open Sans"/>
          <w:color w:val="auto"/>
        </w:rPr>
        <w:t xml:space="preserve"> </w:t>
      </w:r>
      <w:r w:rsidRPr="00991FBC">
        <w:rPr>
          <w:rFonts w:ascii="Open Sans" w:hAnsi="Open Sans" w:cs="Open Sans"/>
          <w:color w:val="auto"/>
        </w:rPr>
        <w:t>were defined and documented, and staff understood levels of responsibility</w:t>
      </w:r>
      <w:r w:rsidR="00381A4E">
        <w:rPr>
          <w:rFonts w:ascii="Open Sans" w:hAnsi="Open Sans" w:cs="Open Sans"/>
          <w:color w:val="auto"/>
        </w:rPr>
        <w:t xml:space="preserve"> </w:t>
      </w:r>
      <w:r w:rsidRPr="00991FBC">
        <w:rPr>
          <w:rFonts w:ascii="Open Sans" w:hAnsi="Open Sans" w:cs="Open Sans"/>
          <w:color w:val="auto"/>
        </w:rPr>
        <w:t>within the organisation.</w:t>
      </w:r>
    </w:p>
    <w:p w14:paraId="0735B0CA" w14:textId="22A02C57" w:rsidR="00991FBC" w:rsidRPr="00991FBC" w:rsidRDefault="00991FBC" w:rsidP="00A351D7">
      <w:pPr>
        <w:pStyle w:val="NormalArial"/>
        <w:rPr>
          <w:rFonts w:ascii="Open Sans" w:hAnsi="Open Sans" w:cs="Open Sans"/>
          <w:color w:val="auto"/>
        </w:rPr>
      </w:pPr>
      <w:r w:rsidRPr="00991FBC">
        <w:rPr>
          <w:rFonts w:ascii="Open Sans" w:hAnsi="Open Sans" w:cs="Open Sans"/>
          <w:color w:val="auto"/>
        </w:rPr>
        <w:t>The organisation’s information management systems included a policy and</w:t>
      </w:r>
      <w:r w:rsidR="00381A4E">
        <w:rPr>
          <w:rFonts w:ascii="Open Sans" w:hAnsi="Open Sans" w:cs="Open Sans"/>
          <w:color w:val="auto"/>
        </w:rPr>
        <w:t xml:space="preserve"> </w:t>
      </w:r>
      <w:r w:rsidRPr="00991FBC">
        <w:rPr>
          <w:rFonts w:ascii="Open Sans" w:hAnsi="Open Sans" w:cs="Open Sans"/>
          <w:color w:val="auto"/>
        </w:rPr>
        <w:t>procedure framework accessible by all staff via the intranet, through laptops and</w:t>
      </w:r>
      <w:r w:rsidR="00381A4E">
        <w:rPr>
          <w:rFonts w:ascii="Open Sans" w:hAnsi="Open Sans" w:cs="Open Sans"/>
          <w:color w:val="auto"/>
        </w:rPr>
        <w:t xml:space="preserve"> </w:t>
      </w:r>
      <w:r w:rsidRPr="00991FBC">
        <w:rPr>
          <w:rFonts w:ascii="Open Sans" w:hAnsi="Open Sans" w:cs="Open Sans"/>
          <w:color w:val="auto"/>
        </w:rPr>
        <w:t>computers located within the service environment. The framework was</w:t>
      </w:r>
      <w:r w:rsidR="00381A4E">
        <w:rPr>
          <w:rFonts w:ascii="Open Sans" w:hAnsi="Open Sans" w:cs="Open Sans"/>
          <w:color w:val="auto"/>
        </w:rPr>
        <w:t xml:space="preserve"> </w:t>
      </w:r>
      <w:r w:rsidR="00A351D7">
        <w:rPr>
          <w:rFonts w:ascii="Open Sans" w:hAnsi="Open Sans" w:cs="Open Sans"/>
          <w:color w:val="auto"/>
        </w:rPr>
        <w:t xml:space="preserve"> </w:t>
      </w:r>
      <w:r w:rsidRPr="00991FBC">
        <w:rPr>
          <w:rFonts w:ascii="Open Sans" w:hAnsi="Open Sans" w:cs="Open Sans"/>
          <w:color w:val="auto"/>
        </w:rPr>
        <w:t>developed by the governing body through the policy board sub-committee and</w:t>
      </w:r>
      <w:r w:rsidR="00A351D7">
        <w:rPr>
          <w:rFonts w:ascii="Open Sans" w:hAnsi="Open Sans" w:cs="Open Sans"/>
          <w:color w:val="auto"/>
        </w:rPr>
        <w:t xml:space="preserve"> </w:t>
      </w:r>
      <w:r w:rsidRPr="00991FBC">
        <w:rPr>
          <w:rFonts w:ascii="Open Sans" w:hAnsi="Open Sans" w:cs="Open Sans"/>
          <w:color w:val="auto"/>
        </w:rPr>
        <w:t>reviewed at the board level. Processes were in place to ensure currency and</w:t>
      </w:r>
      <w:r w:rsidR="00A351D7">
        <w:rPr>
          <w:rFonts w:ascii="Open Sans" w:hAnsi="Open Sans" w:cs="Open Sans"/>
          <w:color w:val="auto"/>
        </w:rPr>
        <w:t xml:space="preserve"> </w:t>
      </w:r>
      <w:r w:rsidRPr="00991FBC">
        <w:rPr>
          <w:rFonts w:ascii="Open Sans" w:hAnsi="Open Sans" w:cs="Open Sans"/>
          <w:color w:val="auto"/>
        </w:rPr>
        <w:t>inclusion of best practice guidance through a review cycle, and staff interviewed</w:t>
      </w:r>
      <w:r w:rsidR="00A351D7">
        <w:rPr>
          <w:rFonts w:ascii="Open Sans" w:hAnsi="Open Sans" w:cs="Open Sans"/>
          <w:color w:val="auto"/>
        </w:rPr>
        <w:t xml:space="preserve"> </w:t>
      </w:r>
      <w:r w:rsidRPr="00991FBC">
        <w:rPr>
          <w:rFonts w:ascii="Open Sans" w:hAnsi="Open Sans" w:cs="Open Sans"/>
          <w:color w:val="auto"/>
        </w:rPr>
        <w:t>said they had access to the information they needed to help them in their roles.</w:t>
      </w:r>
      <w:r w:rsidR="00850295">
        <w:rPr>
          <w:rFonts w:ascii="Open Sans" w:hAnsi="Open Sans" w:cs="Open Sans"/>
          <w:color w:val="auto"/>
        </w:rPr>
        <w:t xml:space="preserve"> </w:t>
      </w:r>
      <w:r w:rsidRPr="00991FBC">
        <w:rPr>
          <w:rFonts w:ascii="Open Sans" w:hAnsi="Open Sans" w:cs="Open Sans"/>
          <w:color w:val="auto"/>
        </w:rPr>
        <w:t>Additionally, the service demonstrated responsiveness to trends and staff needs</w:t>
      </w:r>
      <w:r w:rsidR="00A351D7">
        <w:rPr>
          <w:rFonts w:ascii="Open Sans" w:hAnsi="Open Sans" w:cs="Open Sans"/>
          <w:color w:val="auto"/>
        </w:rPr>
        <w:t xml:space="preserve"> </w:t>
      </w:r>
      <w:r w:rsidRPr="00991FBC">
        <w:rPr>
          <w:rFonts w:ascii="Open Sans" w:hAnsi="Open Sans" w:cs="Open Sans"/>
          <w:color w:val="auto"/>
        </w:rPr>
        <w:t xml:space="preserve">by developing information at the service level to support staff. </w:t>
      </w:r>
    </w:p>
    <w:p w14:paraId="618E3249" w14:textId="7C29132A" w:rsidR="00991FBC" w:rsidRPr="00991FBC" w:rsidRDefault="00991FBC" w:rsidP="00A351D7">
      <w:pPr>
        <w:pStyle w:val="NormalArial"/>
        <w:rPr>
          <w:rFonts w:ascii="Open Sans" w:hAnsi="Open Sans" w:cs="Open Sans"/>
          <w:color w:val="auto"/>
        </w:rPr>
      </w:pPr>
      <w:r w:rsidRPr="00991FBC">
        <w:rPr>
          <w:rFonts w:ascii="Open Sans" w:hAnsi="Open Sans" w:cs="Open Sans"/>
          <w:color w:val="auto"/>
        </w:rPr>
        <w:t>Information systems were in place to assist the governing body in managing and</w:t>
      </w:r>
      <w:r w:rsidR="00A351D7">
        <w:rPr>
          <w:rFonts w:ascii="Open Sans" w:hAnsi="Open Sans" w:cs="Open Sans"/>
          <w:color w:val="auto"/>
        </w:rPr>
        <w:t xml:space="preserve"> </w:t>
      </w:r>
      <w:r w:rsidRPr="00991FBC">
        <w:rPr>
          <w:rFonts w:ascii="Open Sans" w:hAnsi="Open Sans" w:cs="Open Sans"/>
          <w:color w:val="auto"/>
        </w:rPr>
        <w:t>providing safe care and services. Board committee and meeting records</w:t>
      </w:r>
      <w:r w:rsidR="00A351D7">
        <w:rPr>
          <w:rFonts w:ascii="Open Sans" w:hAnsi="Open Sans" w:cs="Open Sans"/>
          <w:color w:val="auto"/>
        </w:rPr>
        <w:t xml:space="preserve"> </w:t>
      </w:r>
      <w:r w:rsidRPr="00991FBC">
        <w:rPr>
          <w:rFonts w:ascii="Open Sans" w:hAnsi="Open Sans" w:cs="Open Sans"/>
          <w:color w:val="auto"/>
        </w:rPr>
        <w:t>demonstrated the governing body had the information required to make</w:t>
      </w:r>
      <w:r w:rsidR="00A351D7">
        <w:rPr>
          <w:rFonts w:ascii="Open Sans" w:hAnsi="Open Sans" w:cs="Open Sans"/>
          <w:color w:val="auto"/>
        </w:rPr>
        <w:t xml:space="preserve"> </w:t>
      </w:r>
      <w:r w:rsidRPr="00991FBC">
        <w:rPr>
          <w:rFonts w:ascii="Open Sans" w:hAnsi="Open Sans" w:cs="Open Sans"/>
          <w:color w:val="auto"/>
        </w:rPr>
        <w:t>informed decisions</w:t>
      </w:r>
    </w:p>
    <w:p w14:paraId="01CB0A9E" w14:textId="5ECEB2F0"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Consumers and representatives said they had access to the information they</w:t>
      </w:r>
      <w:r w:rsidR="00A351D7">
        <w:rPr>
          <w:rFonts w:ascii="Open Sans" w:hAnsi="Open Sans" w:cs="Open Sans"/>
          <w:color w:val="auto"/>
        </w:rPr>
        <w:t xml:space="preserve"> </w:t>
      </w:r>
      <w:r w:rsidRPr="00991FBC">
        <w:rPr>
          <w:rFonts w:ascii="Open Sans" w:hAnsi="Open Sans" w:cs="Open Sans"/>
          <w:color w:val="auto"/>
        </w:rPr>
        <w:t>needed to enable them to make informed decisions about their care and</w:t>
      </w:r>
      <w:r w:rsidR="00A351D7">
        <w:rPr>
          <w:rFonts w:ascii="Open Sans" w:hAnsi="Open Sans" w:cs="Open Sans"/>
          <w:color w:val="auto"/>
        </w:rPr>
        <w:t xml:space="preserve"> </w:t>
      </w:r>
      <w:r w:rsidRPr="00991FBC">
        <w:rPr>
          <w:rFonts w:ascii="Open Sans" w:hAnsi="Open Sans" w:cs="Open Sans"/>
          <w:color w:val="auto"/>
        </w:rPr>
        <w:t>services. This included on entry and throughout their time with the organisation,</w:t>
      </w:r>
    </w:p>
    <w:p w14:paraId="6562F4DC" w14:textId="77777777"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lastRenderedPageBreak/>
        <w:t>through posters, newsletters, and meetings.</w:t>
      </w:r>
    </w:p>
    <w:p w14:paraId="563378A0" w14:textId="36FC5B4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 xml:space="preserve">The governing body demonstrated a strategic focus on improving </w:t>
      </w:r>
      <w:r w:rsidR="00EC7C6C" w:rsidRPr="00991FBC">
        <w:rPr>
          <w:rFonts w:ascii="Open Sans" w:hAnsi="Open Sans" w:cs="Open Sans"/>
          <w:color w:val="auto"/>
        </w:rPr>
        <w:t>electronic information</w:t>
      </w:r>
      <w:r w:rsidRPr="00991FBC">
        <w:rPr>
          <w:rFonts w:ascii="Open Sans" w:hAnsi="Open Sans" w:cs="Open Sans"/>
          <w:color w:val="auto"/>
        </w:rPr>
        <w:t xml:space="preserve"> systems over the last year. In the last 12 months, a new rostering</w:t>
      </w:r>
      <w:r w:rsidR="00EC7C6C">
        <w:rPr>
          <w:rFonts w:ascii="Open Sans" w:hAnsi="Open Sans" w:cs="Open Sans"/>
          <w:color w:val="auto"/>
        </w:rPr>
        <w:t xml:space="preserve"> </w:t>
      </w:r>
      <w:r w:rsidRPr="00991FBC">
        <w:rPr>
          <w:rFonts w:ascii="Open Sans" w:hAnsi="Open Sans" w:cs="Open Sans"/>
          <w:color w:val="auto"/>
        </w:rPr>
        <w:t>system, human resource system and feedback and risk management system</w:t>
      </w:r>
      <w:r w:rsidR="00EC7C6C">
        <w:rPr>
          <w:rFonts w:ascii="Open Sans" w:hAnsi="Open Sans" w:cs="Open Sans"/>
          <w:color w:val="auto"/>
        </w:rPr>
        <w:t xml:space="preserve"> </w:t>
      </w:r>
      <w:r w:rsidRPr="00991FBC">
        <w:rPr>
          <w:rFonts w:ascii="Open Sans" w:hAnsi="Open Sans" w:cs="Open Sans"/>
          <w:color w:val="auto"/>
        </w:rPr>
        <w:t>have been implemented throughout the organisation, automating many of the</w:t>
      </w:r>
      <w:r w:rsidR="00EC7C6C">
        <w:rPr>
          <w:rFonts w:ascii="Open Sans" w:hAnsi="Open Sans" w:cs="Open Sans"/>
          <w:color w:val="auto"/>
        </w:rPr>
        <w:t xml:space="preserve"> </w:t>
      </w:r>
      <w:r w:rsidRPr="00991FBC">
        <w:rPr>
          <w:rFonts w:ascii="Open Sans" w:hAnsi="Open Sans" w:cs="Open Sans"/>
          <w:color w:val="auto"/>
        </w:rPr>
        <w:t>escalation processes and compliance requirements for the organisation.</w:t>
      </w:r>
    </w:p>
    <w:p w14:paraId="1B087299" w14:textId="4E38B533"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 xml:space="preserve">Systems used were password protected and accessible only by staff with </w:t>
      </w:r>
      <w:r w:rsidR="00EC7C6C" w:rsidRPr="00991FBC">
        <w:rPr>
          <w:rFonts w:ascii="Open Sans" w:hAnsi="Open Sans" w:cs="Open Sans"/>
          <w:color w:val="auto"/>
        </w:rPr>
        <w:t>the relevant</w:t>
      </w:r>
      <w:r w:rsidRPr="00991FBC">
        <w:rPr>
          <w:rFonts w:ascii="Open Sans" w:hAnsi="Open Sans" w:cs="Open Sans"/>
          <w:color w:val="auto"/>
        </w:rPr>
        <w:t xml:space="preserve"> authority to access the information. Consumers and </w:t>
      </w:r>
      <w:r w:rsidR="00EC7C6C">
        <w:rPr>
          <w:rFonts w:ascii="Open Sans" w:hAnsi="Open Sans" w:cs="Open Sans"/>
          <w:color w:val="auto"/>
        </w:rPr>
        <w:t>r</w:t>
      </w:r>
      <w:r w:rsidRPr="00991FBC">
        <w:rPr>
          <w:rFonts w:ascii="Open Sans" w:hAnsi="Open Sans" w:cs="Open Sans"/>
          <w:color w:val="auto"/>
        </w:rPr>
        <w:t>epresentatives</w:t>
      </w:r>
      <w:r w:rsidR="00EC7C6C">
        <w:rPr>
          <w:rFonts w:ascii="Open Sans" w:hAnsi="Open Sans" w:cs="Open Sans"/>
          <w:color w:val="auto"/>
        </w:rPr>
        <w:t xml:space="preserve"> </w:t>
      </w:r>
      <w:r w:rsidRPr="00991FBC">
        <w:rPr>
          <w:rFonts w:ascii="Open Sans" w:hAnsi="Open Sans" w:cs="Open Sans"/>
          <w:color w:val="auto"/>
        </w:rPr>
        <w:t>were satisfied their information was kept confidential and secure.</w:t>
      </w:r>
    </w:p>
    <w:p w14:paraId="2F45D6EB" w14:textId="2E231CC2" w:rsidR="00991FBC" w:rsidRPr="00991FBC" w:rsidRDefault="00991FBC" w:rsidP="00A351D7">
      <w:pPr>
        <w:pStyle w:val="NormalArial"/>
        <w:rPr>
          <w:rFonts w:ascii="Open Sans" w:hAnsi="Open Sans" w:cs="Open Sans"/>
          <w:color w:val="auto"/>
        </w:rPr>
      </w:pPr>
      <w:r w:rsidRPr="00991FBC">
        <w:rPr>
          <w:rFonts w:ascii="Open Sans" w:hAnsi="Open Sans" w:cs="Open Sans"/>
          <w:color w:val="auto"/>
        </w:rPr>
        <w:t>The organisation had a PCI in place and policies to guide staff in the use,</w:t>
      </w:r>
      <w:r w:rsidR="00EC7C6C">
        <w:rPr>
          <w:rFonts w:ascii="Open Sans" w:hAnsi="Open Sans" w:cs="Open Sans"/>
          <w:color w:val="auto"/>
        </w:rPr>
        <w:t xml:space="preserve"> </w:t>
      </w:r>
      <w:r w:rsidRPr="00991FBC">
        <w:rPr>
          <w:rFonts w:ascii="Open Sans" w:hAnsi="Open Sans" w:cs="Open Sans"/>
          <w:color w:val="auto"/>
        </w:rPr>
        <w:t>evaluation and monitoring of improvements. Documentation reviewed showed</w:t>
      </w:r>
      <w:r w:rsidR="00EC7C6C">
        <w:rPr>
          <w:rFonts w:ascii="Open Sans" w:hAnsi="Open Sans" w:cs="Open Sans"/>
          <w:color w:val="auto"/>
        </w:rPr>
        <w:t xml:space="preserve"> </w:t>
      </w:r>
      <w:r w:rsidRPr="00991FBC">
        <w:rPr>
          <w:rFonts w:ascii="Open Sans" w:hAnsi="Open Sans" w:cs="Open Sans"/>
          <w:color w:val="auto"/>
        </w:rPr>
        <w:t>the governing body received copies of the plan for discussion at board and</w:t>
      </w:r>
      <w:r w:rsidR="00A351D7">
        <w:rPr>
          <w:rFonts w:ascii="Open Sans" w:hAnsi="Open Sans" w:cs="Open Sans"/>
          <w:color w:val="auto"/>
        </w:rPr>
        <w:t xml:space="preserve"> </w:t>
      </w:r>
      <w:r w:rsidRPr="00991FBC">
        <w:rPr>
          <w:rFonts w:ascii="Open Sans" w:hAnsi="Open Sans" w:cs="Open Sans"/>
          <w:color w:val="auto"/>
        </w:rPr>
        <w:t>board sub-committee meetings</w:t>
      </w:r>
      <w:r w:rsidR="00A351D7">
        <w:rPr>
          <w:rFonts w:ascii="Open Sans" w:hAnsi="Open Sans" w:cs="Open Sans"/>
          <w:color w:val="auto"/>
        </w:rPr>
        <w:t>.</w:t>
      </w:r>
    </w:p>
    <w:p w14:paraId="514A248C" w14:textId="2D462E0E" w:rsidR="00991FBC" w:rsidRPr="00991FBC" w:rsidRDefault="00991FBC" w:rsidP="00A351D7">
      <w:pPr>
        <w:pStyle w:val="NormalArial"/>
        <w:rPr>
          <w:rFonts w:ascii="Open Sans" w:hAnsi="Open Sans" w:cs="Open Sans"/>
          <w:color w:val="auto"/>
        </w:rPr>
      </w:pPr>
      <w:r w:rsidRPr="00991FBC">
        <w:rPr>
          <w:rFonts w:ascii="Open Sans" w:hAnsi="Open Sans" w:cs="Open Sans"/>
          <w:color w:val="auto"/>
        </w:rPr>
        <w:t>Consumers and staff said they were involved in the review of information on the</w:t>
      </w:r>
      <w:r w:rsidR="00A351D7">
        <w:rPr>
          <w:rFonts w:ascii="Open Sans" w:hAnsi="Open Sans" w:cs="Open Sans"/>
          <w:color w:val="auto"/>
        </w:rPr>
        <w:t xml:space="preserve"> </w:t>
      </w:r>
      <w:r w:rsidRPr="00991FBC">
        <w:rPr>
          <w:rFonts w:ascii="Open Sans" w:hAnsi="Open Sans" w:cs="Open Sans"/>
          <w:color w:val="auto"/>
        </w:rPr>
        <w:t>safety and quality of care and services, and able to recommend or influence</w:t>
      </w:r>
      <w:r w:rsidR="00A351D7">
        <w:rPr>
          <w:rFonts w:ascii="Open Sans" w:hAnsi="Open Sans" w:cs="Open Sans"/>
          <w:color w:val="auto"/>
        </w:rPr>
        <w:t xml:space="preserve"> </w:t>
      </w:r>
      <w:r w:rsidRPr="00991FBC">
        <w:rPr>
          <w:rFonts w:ascii="Open Sans" w:hAnsi="Open Sans" w:cs="Open Sans"/>
          <w:color w:val="auto"/>
        </w:rPr>
        <w:t xml:space="preserve">change. </w:t>
      </w:r>
    </w:p>
    <w:p w14:paraId="686EAB71" w14:textId="77777777" w:rsidR="004C63D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processes were in place to provide governing</w:t>
      </w:r>
      <w:r w:rsidR="00A351D7">
        <w:rPr>
          <w:rFonts w:ascii="Open Sans" w:hAnsi="Open Sans" w:cs="Open Sans"/>
          <w:color w:val="auto"/>
        </w:rPr>
        <w:t xml:space="preserve"> </w:t>
      </w:r>
      <w:r w:rsidRPr="00991FBC">
        <w:rPr>
          <w:rFonts w:ascii="Open Sans" w:hAnsi="Open Sans" w:cs="Open Sans"/>
          <w:color w:val="auto"/>
        </w:rPr>
        <w:t>body oversight of the financial systems and financial position of the</w:t>
      </w:r>
      <w:r w:rsidR="00A351D7">
        <w:rPr>
          <w:rFonts w:ascii="Open Sans" w:hAnsi="Open Sans" w:cs="Open Sans"/>
          <w:color w:val="auto"/>
        </w:rPr>
        <w:t xml:space="preserve"> </w:t>
      </w:r>
      <w:r w:rsidRPr="00991FBC">
        <w:rPr>
          <w:rFonts w:ascii="Open Sans" w:hAnsi="Open Sans" w:cs="Open Sans"/>
          <w:color w:val="auto"/>
        </w:rPr>
        <w:t>organisation. Budgets were monitored monthly by the governing body for all</w:t>
      </w:r>
      <w:r w:rsidR="004C63DC">
        <w:rPr>
          <w:rFonts w:ascii="Open Sans" w:hAnsi="Open Sans" w:cs="Open Sans"/>
          <w:color w:val="auto"/>
        </w:rPr>
        <w:t xml:space="preserve"> </w:t>
      </w:r>
      <w:r w:rsidRPr="00991FBC">
        <w:rPr>
          <w:rFonts w:ascii="Open Sans" w:hAnsi="Open Sans" w:cs="Open Sans"/>
          <w:color w:val="auto"/>
        </w:rPr>
        <w:t>services and analysis of financial position undertaken. Regional manager</w:t>
      </w:r>
      <w:r w:rsidR="004C63DC">
        <w:rPr>
          <w:rFonts w:ascii="Open Sans" w:hAnsi="Open Sans" w:cs="Open Sans"/>
          <w:color w:val="auto"/>
        </w:rPr>
        <w:t xml:space="preserve"> </w:t>
      </w:r>
      <w:r w:rsidRPr="00991FBC">
        <w:rPr>
          <w:rFonts w:ascii="Open Sans" w:hAnsi="Open Sans" w:cs="Open Sans"/>
          <w:color w:val="auto"/>
        </w:rPr>
        <w:t>oversight provided support to managers. An approvals process was in place with</w:t>
      </w:r>
      <w:r w:rsidR="004C63DC">
        <w:rPr>
          <w:rFonts w:ascii="Open Sans" w:hAnsi="Open Sans" w:cs="Open Sans"/>
          <w:color w:val="auto"/>
        </w:rPr>
        <w:t xml:space="preserve"> </w:t>
      </w:r>
      <w:r w:rsidRPr="00991FBC">
        <w:rPr>
          <w:rFonts w:ascii="Open Sans" w:hAnsi="Open Sans" w:cs="Open Sans"/>
          <w:color w:val="auto"/>
        </w:rPr>
        <w:t>regional managers for any items outside of the approved budget and evidence</w:t>
      </w:r>
      <w:r w:rsidR="004C63DC">
        <w:rPr>
          <w:rFonts w:ascii="Open Sans" w:hAnsi="Open Sans" w:cs="Open Sans"/>
          <w:color w:val="auto"/>
        </w:rPr>
        <w:t xml:space="preserve"> </w:t>
      </w:r>
      <w:r w:rsidRPr="00991FBC">
        <w:rPr>
          <w:rFonts w:ascii="Open Sans" w:hAnsi="Open Sans" w:cs="Open Sans"/>
          <w:color w:val="auto"/>
        </w:rPr>
        <w:t>showed the governing body was responsive to requests from the service to</w:t>
      </w:r>
      <w:r w:rsidR="004C63DC">
        <w:rPr>
          <w:rFonts w:ascii="Open Sans" w:hAnsi="Open Sans" w:cs="Open Sans"/>
          <w:color w:val="auto"/>
        </w:rPr>
        <w:t xml:space="preserve"> </w:t>
      </w:r>
      <w:r w:rsidRPr="00991FBC">
        <w:rPr>
          <w:rFonts w:ascii="Open Sans" w:hAnsi="Open Sans" w:cs="Open Sans"/>
          <w:color w:val="auto"/>
        </w:rPr>
        <w:t>increase the budget in response to changing or increased consumer needs. For</w:t>
      </w:r>
      <w:r w:rsidR="004C63DC">
        <w:rPr>
          <w:rFonts w:ascii="Open Sans" w:hAnsi="Open Sans" w:cs="Open Sans"/>
          <w:color w:val="auto"/>
        </w:rPr>
        <w:t xml:space="preserve"> e</w:t>
      </w:r>
      <w:r w:rsidRPr="00991FBC">
        <w:rPr>
          <w:rFonts w:ascii="Open Sans" w:hAnsi="Open Sans" w:cs="Open Sans"/>
          <w:color w:val="auto"/>
        </w:rPr>
        <w:t>xample</w:t>
      </w:r>
      <w:r w:rsidR="004C63DC">
        <w:rPr>
          <w:rFonts w:ascii="Open Sans" w:hAnsi="Open Sans" w:cs="Open Sans"/>
          <w:color w:val="auto"/>
        </w:rPr>
        <w:t>, m</w:t>
      </w:r>
      <w:r w:rsidRPr="00991FBC">
        <w:rPr>
          <w:rFonts w:ascii="Open Sans" w:hAnsi="Open Sans" w:cs="Open Sans"/>
          <w:color w:val="auto"/>
        </w:rPr>
        <w:t>anagement provided evidence of minutes of resident and authorised</w:t>
      </w:r>
      <w:r w:rsidR="004C63DC">
        <w:rPr>
          <w:rFonts w:ascii="Open Sans" w:hAnsi="Open Sans" w:cs="Open Sans"/>
          <w:color w:val="auto"/>
        </w:rPr>
        <w:t xml:space="preserve"> </w:t>
      </w:r>
      <w:r w:rsidRPr="00991FBC">
        <w:rPr>
          <w:rFonts w:ascii="Open Sans" w:hAnsi="Open Sans" w:cs="Open Sans"/>
          <w:color w:val="auto"/>
        </w:rPr>
        <w:t>representative meetings, showing requests from consumers for more</w:t>
      </w:r>
      <w:r w:rsidR="004C63DC">
        <w:rPr>
          <w:rFonts w:ascii="Open Sans" w:hAnsi="Open Sans" w:cs="Open Sans"/>
          <w:color w:val="auto"/>
        </w:rPr>
        <w:t xml:space="preserve"> </w:t>
      </w:r>
      <w:r w:rsidRPr="00991FBC">
        <w:rPr>
          <w:rFonts w:ascii="Open Sans" w:hAnsi="Open Sans" w:cs="Open Sans"/>
          <w:color w:val="auto"/>
        </w:rPr>
        <w:t>lifestyle activities on weekends and access to bus services throughout the</w:t>
      </w:r>
      <w:r w:rsidR="004C63DC">
        <w:rPr>
          <w:rFonts w:ascii="Open Sans" w:hAnsi="Open Sans" w:cs="Open Sans"/>
          <w:color w:val="auto"/>
        </w:rPr>
        <w:t xml:space="preserve"> </w:t>
      </w:r>
      <w:r w:rsidRPr="00991FBC">
        <w:rPr>
          <w:rFonts w:ascii="Open Sans" w:hAnsi="Open Sans" w:cs="Open Sans"/>
          <w:color w:val="auto"/>
        </w:rPr>
        <w:t xml:space="preserve">weekdays. </w:t>
      </w:r>
      <w:r w:rsidR="004C63DC">
        <w:rPr>
          <w:rFonts w:ascii="Open Sans" w:hAnsi="Open Sans" w:cs="Open Sans"/>
          <w:color w:val="auto"/>
        </w:rPr>
        <w:t>This was seen to be approved.</w:t>
      </w:r>
    </w:p>
    <w:p w14:paraId="767980AB" w14:textId="345065A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governing body demonstrated it had workforce governance practices in</w:t>
      </w:r>
      <w:r w:rsidR="004C63DC">
        <w:rPr>
          <w:rFonts w:ascii="Open Sans" w:hAnsi="Open Sans" w:cs="Open Sans"/>
          <w:color w:val="auto"/>
        </w:rPr>
        <w:t xml:space="preserve"> </w:t>
      </w:r>
      <w:r w:rsidRPr="00991FBC">
        <w:rPr>
          <w:rFonts w:ascii="Open Sans" w:hAnsi="Open Sans" w:cs="Open Sans"/>
          <w:color w:val="auto"/>
        </w:rPr>
        <w:t>place to minimise risk to consumers and ensure a consistent organisational</w:t>
      </w:r>
      <w:r w:rsidR="004C63DC">
        <w:rPr>
          <w:rFonts w:ascii="Open Sans" w:hAnsi="Open Sans" w:cs="Open Sans"/>
          <w:color w:val="auto"/>
        </w:rPr>
        <w:t xml:space="preserve"> </w:t>
      </w:r>
      <w:r w:rsidRPr="00991FBC">
        <w:rPr>
          <w:rFonts w:ascii="Open Sans" w:hAnsi="Open Sans" w:cs="Open Sans"/>
          <w:color w:val="auto"/>
        </w:rPr>
        <w:t>approach to the delivery of care and services. The organisation had regional</w:t>
      </w:r>
      <w:r w:rsidR="004C63DC">
        <w:rPr>
          <w:rFonts w:ascii="Open Sans" w:hAnsi="Open Sans" w:cs="Open Sans"/>
          <w:color w:val="auto"/>
        </w:rPr>
        <w:t xml:space="preserve"> </w:t>
      </w:r>
      <w:r w:rsidRPr="00991FBC">
        <w:rPr>
          <w:rFonts w:ascii="Open Sans" w:hAnsi="Open Sans" w:cs="Open Sans"/>
          <w:color w:val="auto"/>
        </w:rPr>
        <w:t>human resource, operational, and recruitment roles in place to support services</w:t>
      </w:r>
      <w:r w:rsidR="004C63DC">
        <w:rPr>
          <w:rFonts w:ascii="Open Sans" w:hAnsi="Open Sans" w:cs="Open Sans"/>
          <w:color w:val="auto"/>
        </w:rPr>
        <w:t xml:space="preserve"> </w:t>
      </w:r>
      <w:r w:rsidRPr="00991FBC">
        <w:rPr>
          <w:rFonts w:ascii="Open Sans" w:hAnsi="Open Sans" w:cs="Open Sans"/>
          <w:color w:val="auto"/>
        </w:rPr>
        <w:t>in ensuring compliance with regulatory workforce requirements. New</w:t>
      </w:r>
      <w:r w:rsidR="004C63DC">
        <w:rPr>
          <w:rFonts w:ascii="Open Sans" w:hAnsi="Open Sans" w:cs="Open Sans"/>
          <w:color w:val="auto"/>
        </w:rPr>
        <w:t xml:space="preserve"> </w:t>
      </w:r>
      <w:r w:rsidRPr="00991FBC">
        <w:rPr>
          <w:rFonts w:ascii="Open Sans" w:hAnsi="Open Sans" w:cs="Open Sans"/>
          <w:color w:val="auto"/>
        </w:rPr>
        <w:t>information systems were in place to provide monitoring of compliance and to</w:t>
      </w:r>
      <w:r w:rsidR="004C63DC">
        <w:rPr>
          <w:rFonts w:ascii="Open Sans" w:hAnsi="Open Sans" w:cs="Open Sans"/>
          <w:color w:val="auto"/>
        </w:rPr>
        <w:t xml:space="preserve"> </w:t>
      </w:r>
      <w:r w:rsidRPr="00991FBC">
        <w:rPr>
          <w:rFonts w:ascii="Open Sans" w:hAnsi="Open Sans" w:cs="Open Sans"/>
          <w:color w:val="auto"/>
        </w:rPr>
        <w:t>automate the internal processes around workforce management.</w:t>
      </w:r>
    </w:p>
    <w:p w14:paraId="153DBEA1" w14:textId="77777777" w:rsidR="004C63DC" w:rsidRDefault="00991FBC" w:rsidP="00991FBC">
      <w:pPr>
        <w:pStyle w:val="NormalArial"/>
        <w:rPr>
          <w:rFonts w:ascii="Open Sans" w:hAnsi="Open Sans" w:cs="Open Sans"/>
          <w:color w:val="auto"/>
        </w:rPr>
      </w:pPr>
      <w:r w:rsidRPr="00991FBC">
        <w:rPr>
          <w:rFonts w:ascii="Open Sans" w:hAnsi="Open Sans" w:cs="Open Sans"/>
          <w:color w:val="auto"/>
        </w:rPr>
        <w:t>The Assessment Team reviewed the organisational policies and procedures, and</w:t>
      </w:r>
      <w:r w:rsidR="004C63DC">
        <w:rPr>
          <w:rFonts w:ascii="Open Sans" w:hAnsi="Open Sans" w:cs="Open Sans"/>
          <w:color w:val="auto"/>
        </w:rPr>
        <w:t xml:space="preserve"> </w:t>
      </w:r>
      <w:r w:rsidRPr="00991FBC">
        <w:rPr>
          <w:rFonts w:ascii="Open Sans" w:hAnsi="Open Sans" w:cs="Open Sans"/>
          <w:color w:val="auto"/>
        </w:rPr>
        <w:t>these provided guidance for members of the workforce across all Requirements</w:t>
      </w:r>
      <w:r w:rsidR="004C63DC">
        <w:rPr>
          <w:rFonts w:ascii="Open Sans" w:hAnsi="Open Sans" w:cs="Open Sans"/>
          <w:color w:val="auto"/>
        </w:rPr>
        <w:t xml:space="preserve"> </w:t>
      </w:r>
      <w:r w:rsidRPr="00991FBC">
        <w:rPr>
          <w:rFonts w:ascii="Open Sans" w:hAnsi="Open Sans" w:cs="Open Sans"/>
          <w:color w:val="auto"/>
        </w:rPr>
        <w:t>within the Quality Standards. Workforce roles and responsibilities were clearly</w:t>
      </w:r>
      <w:r w:rsidR="004C63DC">
        <w:rPr>
          <w:rFonts w:ascii="Open Sans" w:hAnsi="Open Sans" w:cs="Open Sans"/>
          <w:color w:val="auto"/>
        </w:rPr>
        <w:t xml:space="preserve"> </w:t>
      </w:r>
      <w:r w:rsidRPr="00991FBC">
        <w:rPr>
          <w:rFonts w:ascii="Open Sans" w:hAnsi="Open Sans" w:cs="Open Sans"/>
          <w:color w:val="auto"/>
        </w:rPr>
        <w:t>outlined in job descriptions, policies and procedures, the risk escalation matrix,</w:t>
      </w:r>
      <w:r w:rsidR="004C63DC">
        <w:rPr>
          <w:rFonts w:ascii="Open Sans" w:hAnsi="Open Sans" w:cs="Open Sans"/>
          <w:color w:val="auto"/>
        </w:rPr>
        <w:t xml:space="preserve"> </w:t>
      </w:r>
      <w:r w:rsidRPr="00991FBC">
        <w:rPr>
          <w:rFonts w:ascii="Open Sans" w:hAnsi="Open Sans" w:cs="Open Sans"/>
          <w:color w:val="auto"/>
        </w:rPr>
        <w:t xml:space="preserve">and induction processes. </w:t>
      </w:r>
    </w:p>
    <w:p w14:paraId="510F0C4E" w14:textId="4DFA8E3C"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lastRenderedPageBreak/>
        <w:t>Where services were not provided internally,</w:t>
      </w:r>
      <w:r w:rsidR="004C63DC">
        <w:rPr>
          <w:rFonts w:ascii="Open Sans" w:hAnsi="Open Sans" w:cs="Open Sans"/>
          <w:color w:val="auto"/>
        </w:rPr>
        <w:t xml:space="preserve"> </w:t>
      </w:r>
      <w:r w:rsidRPr="00991FBC">
        <w:rPr>
          <w:rFonts w:ascii="Open Sans" w:hAnsi="Open Sans" w:cs="Open Sans"/>
          <w:color w:val="auto"/>
        </w:rPr>
        <w:t>appropriate contracts were in place to manage expectations and guide external</w:t>
      </w:r>
      <w:r w:rsidR="004C63DC">
        <w:rPr>
          <w:rFonts w:ascii="Open Sans" w:hAnsi="Open Sans" w:cs="Open Sans"/>
          <w:color w:val="auto"/>
        </w:rPr>
        <w:t xml:space="preserve"> </w:t>
      </w:r>
      <w:r w:rsidRPr="00991FBC">
        <w:rPr>
          <w:rFonts w:ascii="Open Sans" w:hAnsi="Open Sans" w:cs="Open Sans"/>
          <w:color w:val="auto"/>
        </w:rPr>
        <w:t>workforce providers, for example, for agency contract staff. Organisational surge</w:t>
      </w:r>
      <w:r w:rsidR="004C63DC">
        <w:rPr>
          <w:rFonts w:ascii="Open Sans" w:hAnsi="Open Sans" w:cs="Open Sans"/>
          <w:color w:val="auto"/>
        </w:rPr>
        <w:t xml:space="preserve"> </w:t>
      </w:r>
      <w:r w:rsidRPr="00991FBC">
        <w:rPr>
          <w:rFonts w:ascii="Open Sans" w:hAnsi="Open Sans" w:cs="Open Sans"/>
          <w:color w:val="auto"/>
        </w:rPr>
        <w:t>workforce contracts were in place using a third-party employment agency portal.</w:t>
      </w:r>
    </w:p>
    <w:p w14:paraId="22C75944" w14:textId="3137E4FC"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Recruitment compliance was monitored by regional support roles, and these</w:t>
      </w:r>
      <w:r w:rsidR="004C63DC">
        <w:rPr>
          <w:rFonts w:ascii="Open Sans" w:hAnsi="Open Sans" w:cs="Open Sans"/>
          <w:color w:val="auto"/>
        </w:rPr>
        <w:t xml:space="preserve"> </w:t>
      </w:r>
      <w:r w:rsidRPr="00991FBC">
        <w:rPr>
          <w:rFonts w:ascii="Open Sans" w:hAnsi="Open Sans" w:cs="Open Sans"/>
          <w:color w:val="auto"/>
        </w:rPr>
        <w:t>worked closely with the operational manager on site. Human resources support</w:t>
      </w:r>
      <w:r w:rsidR="004C63DC">
        <w:rPr>
          <w:rFonts w:ascii="Open Sans" w:hAnsi="Open Sans" w:cs="Open Sans"/>
          <w:color w:val="auto"/>
        </w:rPr>
        <w:t xml:space="preserve"> </w:t>
      </w:r>
      <w:r w:rsidRPr="00991FBC">
        <w:rPr>
          <w:rFonts w:ascii="Open Sans" w:hAnsi="Open Sans" w:cs="Open Sans"/>
          <w:color w:val="auto"/>
        </w:rPr>
        <w:t>roles assisted management with performance management and industrial</w:t>
      </w:r>
      <w:r w:rsidR="004C63DC">
        <w:rPr>
          <w:rFonts w:ascii="Open Sans" w:hAnsi="Open Sans" w:cs="Open Sans"/>
          <w:color w:val="auto"/>
        </w:rPr>
        <w:t xml:space="preserve"> </w:t>
      </w:r>
      <w:r w:rsidRPr="00991FBC">
        <w:rPr>
          <w:rFonts w:ascii="Open Sans" w:hAnsi="Open Sans" w:cs="Open Sans"/>
          <w:color w:val="auto"/>
        </w:rPr>
        <w:t>relations compliance related to the workforce. The organisation demonstrated a</w:t>
      </w:r>
      <w:r w:rsidR="004C63DC">
        <w:rPr>
          <w:rFonts w:ascii="Open Sans" w:hAnsi="Open Sans" w:cs="Open Sans"/>
          <w:color w:val="auto"/>
        </w:rPr>
        <w:t xml:space="preserve"> </w:t>
      </w:r>
      <w:r w:rsidRPr="00991FBC">
        <w:rPr>
          <w:rFonts w:ascii="Open Sans" w:hAnsi="Open Sans" w:cs="Open Sans"/>
          <w:color w:val="auto"/>
        </w:rPr>
        <w:t>thorough induction and orientation program was in place, with ongoing</w:t>
      </w:r>
      <w:r w:rsidR="004C63DC">
        <w:rPr>
          <w:rFonts w:ascii="Open Sans" w:hAnsi="Open Sans" w:cs="Open Sans"/>
          <w:color w:val="auto"/>
        </w:rPr>
        <w:t xml:space="preserve"> </w:t>
      </w:r>
      <w:r w:rsidRPr="00991FBC">
        <w:rPr>
          <w:rFonts w:ascii="Open Sans" w:hAnsi="Open Sans" w:cs="Open Sans"/>
          <w:color w:val="auto"/>
        </w:rPr>
        <w:t>mandatory, proactive and reactive training occurring. Two trained IPC leads were</w:t>
      </w:r>
      <w:r w:rsidR="004C63DC">
        <w:rPr>
          <w:rFonts w:ascii="Open Sans" w:hAnsi="Open Sans" w:cs="Open Sans"/>
          <w:color w:val="auto"/>
        </w:rPr>
        <w:t xml:space="preserve"> </w:t>
      </w:r>
      <w:r w:rsidRPr="00991FBC">
        <w:rPr>
          <w:rFonts w:ascii="Open Sans" w:hAnsi="Open Sans" w:cs="Open Sans"/>
          <w:color w:val="auto"/>
        </w:rPr>
        <w:t>available at the service and were supported by the governing body through an</w:t>
      </w:r>
      <w:r w:rsidR="004C63DC">
        <w:rPr>
          <w:rFonts w:ascii="Open Sans" w:hAnsi="Open Sans" w:cs="Open Sans"/>
          <w:color w:val="auto"/>
        </w:rPr>
        <w:t xml:space="preserve"> </w:t>
      </w:r>
      <w:r w:rsidRPr="00991FBC">
        <w:rPr>
          <w:rFonts w:ascii="Open Sans" w:hAnsi="Open Sans" w:cs="Open Sans"/>
          <w:color w:val="auto"/>
        </w:rPr>
        <w:t>organisational IPC clinical lead. Staff interviewed said they trusted the</w:t>
      </w:r>
      <w:r w:rsidR="004C63DC">
        <w:rPr>
          <w:rFonts w:ascii="Open Sans" w:hAnsi="Open Sans" w:cs="Open Sans"/>
          <w:color w:val="auto"/>
        </w:rPr>
        <w:t xml:space="preserve"> </w:t>
      </w:r>
      <w:r w:rsidRPr="00991FBC">
        <w:rPr>
          <w:rFonts w:ascii="Open Sans" w:hAnsi="Open Sans" w:cs="Open Sans"/>
          <w:color w:val="auto"/>
        </w:rPr>
        <w:t>organisation and would come forward if an adverse event occurred.</w:t>
      </w:r>
    </w:p>
    <w:p w14:paraId="27E077C0" w14:textId="0AF7C7BC"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Feedback from consumers and staff, and management review of the workforce,</w:t>
      </w:r>
      <w:r w:rsidR="004C63DC">
        <w:rPr>
          <w:rFonts w:ascii="Open Sans" w:hAnsi="Open Sans" w:cs="Open Sans"/>
          <w:color w:val="auto"/>
        </w:rPr>
        <w:t xml:space="preserve"> </w:t>
      </w:r>
      <w:r w:rsidRPr="00991FBC">
        <w:rPr>
          <w:rFonts w:ascii="Open Sans" w:hAnsi="Open Sans" w:cs="Open Sans"/>
          <w:color w:val="auto"/>
        </w:rPr>
        <w:t>resulted in recent improvements in care and services</w:t>
      </w:r>
      <w:r w:rsidR="004C63DC">
        <w:rPr>
          <w:rFonts w:ascii="Open Sans" w:hAnsi="Open Sans" w:cs="Open Sans"/>
          <w:color w:val="auto"/>
        </w:rPr>
        <w:t>.</w:t>
      </w:r>
    </w:p>
    <w:p w14:paraId="170E6D29" w14:textId="44E07481"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Regulatory compliance within the organisation was monitored by the legal</w:t>
      </w:r>
      <w:r w:rsidR="00100F54">
        <w:rPr>
          <w:rFonts w:ascii="Open Sans" w:hAnsi="Open Sans" w:cs="Open Sans"/>
          <w:color w:val="auto"/>
        </w:rPr>
        <w:t xml:space="preserve"> </w:t>
      </w:r>
      <w:r w:rsidRPr="00991FBC">
        <w:rPr>
          <w:rFonts w:ascii="Open Sans" w:hAnsi="Open Sans" w:cs="Open Sans"/>
          <w:color w:val="auto"/>
        </w:rPr>
        <w:t>department of the governing body. The legal team was responsible for</w:t>
      </w:r>
      <w:r w:rsidR="00100F54">
        <w:rPr>
          <w:rFonts w:ascii="Open Sans" w:hAnsi="Open Sans" w:cs="Open Sans"/>
          <w:color w:val="auto"/>
        </w:rPr>
        <w:t xml:space="preserve"> </w:t>
      </w:r>
      <w:r w:rsidRPr="00991FBC">
        <w:rPr>
          <w:rFonts w:ascii="Open Sans" w:hAnsi="Open Sans" w:cs="Open Sans"/>
          <w:color w:val="auto"/>
        </w:rPr>
        <w:t>submitting a legislative update report to the board and relevant board subcommittees.</w:t>
      </w:r>
    </w:p>
    <w:p w14:paraId="6258ED48" w14:textId="662C7C01"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Compliance requirements were monitored by the governing body</w:t>
      </w:r>
      <w:r w:rsidR="00100F54">
        <w:rPr>
          <w:rFonts w:ascii="Open Sans" w:hAnsi="Open Sans" w:cs="Open Sans"/>
          <w:color w:val="auto"/>
        </w:rPr>
        <w:t xml:space="preserve"> </w:t>
      </w:r>
      <w:r w:rsidRPr="00991FBC">
        <w:rPr>
          <w:rFonts w:ascii="Open Sans" w:hAnsi="Open Sans" w:cs="Open Sans"/>
          <w:color w:val="auto"/>
        </w:rPr>
        <w:t>through memberships with key industry bodies, email alerts from government</w:t>
      </w:r>
      <w:r w:rsidR="00100F54">
        <w:rPr>
          <w:rFonts w:ascii="Open Sans" w:hAnsi="Open Sans" w:cs="Open Sans"/>
          <w:color w:val="auto"/>
        </w:rPr>
        <w:t xml:space="preserve"> </w:t>
      </w:r>
      <w:r w:rsidRPr="00991FBC">
        <w:rPr>
          <w:rFonts w:ascii="Open Sans" w:hAnsi="Open Sans" w:cs="Open Sans"/>
          <w:color w:val="auto"/>
        </w:rPr>
        <w:t>agencies, news, bulletins and awareness of legislative changes.</w:t>
      </w:r>
      <w:r w:rsidR="00100F54">
        <w:rPr>
          <w:rFonts w:ascii="Open Sans" w:hAnsi="Open Sans" w:cs="Open Sans"/>
          <w:color w:val="auto"/>
        </w:rPr>
        <w:t xml:space="preserve"> </w:t>
      </w:r>
      <w:r w:rsidRPr="00991FBC">
        <w:rPr>
          <w:rFonts w:ascii="Open Sans" w:hAnsi="Open Sans" w:cs="Open Sans"/>
          <w:color w:val="auto"/>
        </w:rPr>
        <w:t>The organisation demonstrated compliance was monitored through multiple</w:t>
      </w:r>
      <w:r w:rsidR="00100F54">
        <w:rPr>
          <w:rFonts w:ascii="Open Sans" w:hAnsi="Open Sans" w:cs="Open Sans"/>
          <w:color w:val="auto"/>
        </w:rPr>
        <w:t xml:space="preserve"> </w:t>
      </w:r>
      <w:r w:rsidRPr="00991FBC">
        <w:rPr>
          <w:rFonts w:ascii="Open Sans" w:hAnsi="Open Sans" w:cs="Open Sans"/>
          <w:color w:val="auto"/>
        </w:rPr>
        <w:t>sub-committees feeding into the board, including a finance risk and audit</w:t>
      </w:r>
      <w:r w:rsidR="00100F54">
        <w:rPr>
          <w:rFonts w:ascii="Open Sans" w:hAnsi="Open Sans" w:cs="Open Sans"/>
          <w:color w:val="auto"/>
        </w:rPr>
        <w:t xml:space="preserve"> </w:t>
      </w:r>
      <w:r w:rsidRPr="00991FBC">
        <w:rPr>
          <w:rFonts w:ascii="Open Sans" w:hAnsi="Open Sans" w:cs="Open Sans"/>
          <w:color w:val="auto"/>
        </w:rPr>
        <w:t>committee, a people and remuneration committee, and the quality and safety</w:t>
      </w:r>
      <w:r w:rsidR="00100F54">
        <w:rPr>
          <w:rFonts w:ascii="Open Sans" w:hAnsi="Open Sans" w:cs="Open Sans"/>
          <w:color w:val="auto"/>
        </w:rPr>
        <w:t xml:space="preserve"> </w:t>
      </w:r>
      <w:r w:rsidRPr="00991FBC">
        <w:rPr>
          <w:rFonts w:ascii="Open Sans" w:hAnsi="Open Sans" w:cs="Open Sans"/>
          <w:color w:val="auto"/>
        </w:rPr>
        <w:t>committee. Recommendations for changes flowed up to the governing body,</w:t>
      </w:r>
      <w:r w:rsidR="00100F54">
        <w:rPr>
          <w:rFonts w:ascii="Open Sans" w:hAnsi="Open Sans" w:cs="Open Sans"/>
          <w:color w:val="auto"/>
        </w:rPr>
        <w:t xml:space="preserve"> </w:t>
      </w:r>
      <w:r w:rsidRPr="00991FBC">
        <w:rPr>
          <w:rFonts w:ascii="Open Sans" w:hAnsi="Open Sans" w:cs="Open Sans"/>
          <w:color w:val="auto"/>
        </w:rPr>
        <w:t>and changes filtered down to the service level as required. This included changes</w:t>
      </w:r>
      <w:r w:rsidR="00100F54">
        <w:rPr>
          <w:rFonts w:ascii="Open Sans" w:hAnsi="Open Sans" w:cs="Open Sans"/>
          <w:color w:val="auto"/>
        </w:rPr>
        <w:t xml:space="preserve"> </w:t>
      </w:r>
      <w:r w:rsidRPr="00991FBC">
        <w:rPr>
          <w:rFonts w:ascii="Open Sans" w:hAnsi="Open Sans" w:cs="Open Sans"/>
          <w:color w:val="auto"/>
        </w:rPr>
        <w:t>to policy, processes, education and existing frameworks. The governing body</w:t>
      </w:r>
      <w:r w:rsidR="00100F54">
        <w:rPr>
          <w:rFonts w:ascii="Open Sans" w:hAnsi="Open Sans" w:cs="Open Sans"/>
          <w:color w:val="auto"/>
        </w:rPr>
        <w:t xml:space="preserve"> </w:t>
      </w:r>
      <w:r w:rsidRPr="00991FBC">
        <w:rPr>
          <w:rFonts w:ascii="Open Sans" w:hAnsi="Open Sans" w:cs="Open Sans"/>
          <w:color w:val="auto"/>
        </w:rPr>
        <w:t>demonstrated a good understanding of legislative requirements during</w:t>
      </w:r>
      <w:r w:rsidR="00100F54">
        <w:rPr>
          <w:rFonts w:ascii="Open Sans" w:hAnsi="Open Sans" w:cs="Open Sans"/>
          <w:color w:val="auto"/>
        </w:rPr>
        <w:t xml:space="preserve"> </w:t>
      </w:r>
      <w:r w:rsidRPr="00991FBC">
        <w:rPr>
          <w:rFonts w:ascii="Open Sans" w:hAnsi="Open Sans" w:cs="Open Sans"/>
          <w:color w:val="auto"/>
        </w:rPr>
        <w:t>interviews with the Assessment Team, and responsibility for monitoring and</w:t>
      </w:r>
      <w:r w:rsidR="00100F54">
        <w:rPr>
          <w:rFonts w:ascii="Open Sans" w:hAnsi="Open Sans" w:cs="Open Sans"/>
          <w:color w:val="auto"/>
        </w:rPr>
        <w:t xml:space="preserve"> </w:t>
      </w:r>
      <w:r w:rsidRPr="00991FBC">
        <w:rPr>
          <w:rFonts w:ascii="Open Sans" w:hAnsi="Open Sans" w:cs="Open Sans"/>
          <w:color w:val="auto"/>
        </w:rPr>
        <w:t>updating the governing body regarding regulatory compliance was clearly</w:t>
      </w:r>
      <w:r w:rsidR="00100F54">
        <w:rPr>
          <w:rFonts w:ascii="Open Sans" w:hAnsi="Open Sans" w:cs="Open Sans"/>
          <w:color w:val="auto"/>
        </w:rPr>
        <w:t xml:space="preserve"> </w:t>
      </w:r>
      <w:r w:rsidRPr="00991FBC">
        <w:rPr>
          <w:rFonts w:ascii="Open Sans" w:hAnsi="Open Sans" w:cs="Open Sans"/>
          <w:color w:val="auto"/>
        </w:rPr>
        <w:t>defined in the policy framework.</w:t>
      </w:r>
    </w:p>
    <w:p w14:paraId="54B6EFD2" w14:textId="09D5CAE2" w:rsid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compliance with recent changes to governing</w:t>
      </w:r>
      <w:r w:rsidR="00100F54">
        <w:rPr>
          <w:rFonts w:ascii="Open Sans" w:hAnsi="Open Sans" w:cs="Open Sans"/>
          <w:color w:val="auto"/>
        </w:rPr>
        <w:t xml:space="preserve"> </w:t>
      </w:r>
      <w:r w:rsidRPr="00991FBC">
        <w:rPr>
          <w:rFonts w:ascii="Open Sans" w:hAnsi="Open Sans" w:cs="Open Sans"/>
          <w:color w:val="auto"/>
        </w:rPr>
        <w:t>body requirements detailed in the Aged Care Act 1997 and the Aged Care</w:t>
      </w:r>
      <w:r w:rsidR="00100F54">
        <w:rPr>
          <w:rFonts w:ascii="Open Sans" w:hAnsi="Open Sans" w:cs="Open Sans"/>
          <w:color w:val="auto"/>
        </w:rPr>
        <w:t xml:space="preserve"> </w:t>
      </w:r>
      <w:r w:rsidRPr="00991FBC">
        <w:rPr>
          <w:rFonts w:ascii="Open Sans" w:hAnsi="Open Sans" w:cs="Open Sans"/>
          <w:color w:val="auto"/>
        </w:rPr>
        <w:t>Quality and Safety Commission Act 2018. Evidence was reviewed showing</w:t>
      </w:r>
      <w:r w:rsidR="00100F54">
        <w:rPr>
          <w:rFonts w:ascii="Open Sans" w:hAnsi="Open Sans" w:cs="Open Sans"/>
          <w:color w:val="auto"/>
        </w:rPr>
        <w:t xml:space="preserve"> </w:t>
      </w:r>
      <w:r w:rsidRPr="00991FBC">
        <w:rPr>
          <w:rFonts w:ascii="Open Sans" w:hAnsi="Open Sans" w:cs="Open Sans"/>
          <w:color w:val="auto"/>
        </w:rPr>
        <w:t>education around these changes was provided to board members and a board</w:t>
      </w:r>
      <w:r w:rsidR="00850295">
        <w:rPr>
          <w:rFonts w:ascii="Open Sans" w:hAnsi="Open Sans" w:cs="Open Sans"/>
          <w:color w:val="auto"/>
        </w:rPr>
        <w:t xml:space="preserve"> </w:t>
      </w:r>
      <w:r w:rsidRPr="00991FBC">
        <w:rPr>
          <w:rFonts w:ascii="Open Sans" w:hAnsi="Open Sans" w:cs="Open Sans"/>
          <w:color w:val="auto"/>
        </w:rPr>
        <w:t>members skills matrix and training and development register was in place.</w:t>
      </w:r>
    </w:p>
    <w:p w14:paraId="1356BCE8" w14:textId="0E36CB18"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governing body demonstrated a proactive and engaged approach to their</w:t>
      </w:r>
      <w:r w:rsidR="00100F54">
        <w:rPr>
          <w:rFonts w:ascii="Open Sans" w:hAnsi="Open Sans" w:cs="Open Sans"/>
          <w:color w:val="auto"/>
        </w:rPr>
        <w:t xml:space="preserve"> </w:t>
      </w:r>
      <w:r w:rsidRPr="00991FBC">
        <w:rPr>
          <w:rFonts w:ascii="Open Sans" w:hAnsi="Open Sans" w:cs="Open Sans"/>
          <w:color w:val="auto"/>
        </w:rPr>
        <w:t>obligations around regulatory compliance</w:t>
      </w:r>
      <w:r w:rsidR="00100F54">
        <w:rPr>
          <w:rFonts w:ascii="Open Sans" w:hAnsi="Open Sans" w:cs="Open Sans"/>
          <w:color w:val="auto"/>
        </w:rPr>
        <w:t xml:space="preserve">, for example, </w:t>
      </w:r>
      <w:r w:rsidRPr="00991FBC">
        <w:rPr>
          <w:rFonts w:ascii="Open Sans" w:hAnsi="Open Sans" w:cs="Open Sans"/>
          <w:color w:val="auto"/>
        </w:rPr>
        <w:t xml:space="preserve"> </w:t>
      </w:r>
      <w:r w:rsidR="00100F54">
        <w:rPr>
          <w:rFonts w:ascii="Open Sans" w:hAnsi="Open Sans" w:cs="Open Sans"/>
          <w:color w:val="auto"/>
        </w:rPr>
        <w:t>t</w:t>
      </w:r>
      <w:r w:rsidRPr="00991FBC">
        <w:rPr>
          <w:rFonts w:ascii="Open Sans" w:hAnsi="Open Sans" w:cs="Open Sans"/>
          <w:color w:val="auto"/>
        </w:rPr>
        <w:t>he governing</w:t>
      </w:r>
      <w:r w:rsidR="00100F54">
        <w:rPr>
          <w:rFonts w:ascii="Open Sans" w:hAnsi="Open Sans" w:cs="Open Sans"/>
          <w:color w:val="auto"/>
        </w:rPr>
        <w:t xml:space="preserve"> </w:t>
      </w:r>
      <w:r w:rsidRPr="00991FBC">
        <w:rPr>
          <w:rFonts w:ascii="Open Sans" w:hAnsi="Open Sans" w:cs="Open Sans"/>
          <w:color w:val="auto"/>
        </w:rPr>
        <w:t>body demonstrated an email trail showing they had begun exploring options</w:t>
      </w:r>
      <w:r w:rsidR="00100F54">
        <w:rPr>
          <w:rFonts w:ascii="Open Sans" w:hAnsi="Open Sans" w:cs="Open Sans"/>
          <w:color w:val="auto"/>
        </w:rPr>
        <w:t xml:space="preserve"> </w:t>
      </w:r>
      <w:r w:rsidRPr="00991FBC">
        <w:rPr>
          <w:rFonts w:ascii="Open Sans" w:hAnsi="Open Sans" w:cs="Open Sans"/>
          <w:color w:val="auto"/>
        </w:rPr>
        <w:t>for identifying affected staff using their information systems</w:t>
      </w:r>
      <w:r w:rsidR="00100F54">
        <w:rPr>
          <w:rFonts w:ascii="Open Sans" w:hAnsi="Open Sans" w:cs="Open Sans"/>
          <w:color w:val="auto"/>
        </w:rPr>
        <w:t xml:space="preserve">, following the </w:t>
      </w:r>
      <w:r w:rsidR="00100F54">
        <w:rPr>
          <w:rFonts w:ascii="Open Sans" w:hAnsi="Open Sans" w:cs="Open Sans"/>
          <w:color w:val="auto"/>
        </w:rPr>
        <w:lastRenderedPageBreak/>
        <w:t xml:space="preserve">Commission advising of the </w:t>
      </w:r>
      <w:r w:rsidR="00100F54" w:rsidRPr="00991FBC">
        <w:rPr>
          <w:rFonts w:ascii="Open Sans" w:hAnsi="Open Sans" w:cs="Open Sans"/>
          <w:color w:val="auto"/>
        </w:rPr>
        <w:t>deregistration of a Vocational Education</w:t>
      </w:r>
      <w:r w:rsidR="00100F54">
        <w:rPr>
          <w:rFonts w:ascii="Open Sans" w:hAnsi="Open Sans" w:cs="Open Sans"/>
          <w:color w:val="auto"/>
        </w:rPr>
        <w:t xml:space="preserve"> </w:t>
      </w:r>
      <w:r w:rsidR="00100F54" w:rsidRPr="00991FBC">
        <w:rPr>
          <w:rFonts w:ascii="Open Sans" w:hAnsi="Open Sans" w:cs="Open Sans"/>
          <w:color w:val="auto"/>
        </w:rPr>
        <w:t>and Training Provider</w:t>
      </w:r>
      <w:r w:rsidR="00100F54">
        <w:rPr>
          <w:rFonts w:ascii="Open Sans" w:hAnsi="Open Sans" w:cs="Open Sans"/>
          <w:color w:val="auto"/>
        </w:rPr>
        <w:t xml:space="preserve">. </w:t>
      </w:r>
    </w:p>
    <w:p w14:paraId="195E1996" w14:textId="3B01A8DD"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Consumers, representatives and staff stated they were comfortable providing</w:t>
      </w:r>
      <w:r w:rsidR="00100F54">
        <w:rPr>
          <w:rFonts w:ascii="Open Sans" w:hAnsi="Open Sans" w:cs="Open Sans"/>
          <w:color w:val="auto"/>
        </w:rPr>
        <w:t xml:space="preserve"> </w:t>
      </w:r>
      <w:r w:rsidRPr="00991FBC">
        <w:rPr>
          <w:rFonts w:ascii="Open Sans" w:hAnsi="Open Sans" w:cs="Open Sans"/>
          <w:color w:val="auto"/>
        </w:rPr>
        <w:t>feedback and making complaints and were aware of the systems in place to</w:t>
      </w:r>
      <w:r w:rsidR="00100F54">
        <w:rPr>
          <w:rFonts w:ascii="Open Sans" w:hAnsi="Open Sans" w:cs="Open Sans"/>
          <w:color w:val="auto"/>
        </w:rPr>
        <w:t xml:space="preserve"> </w:t>
      </w:r>
      <w:r w:rsidRPr="00991FBC">
        <w:rPr>
          <w:rFonts w:ascii="Open Sans" w:hAnsi="Open Sans" w:cs="Open Sans"/>
          <w:color w:val="auto"/>
        </w:rPr>
        <w:t>enable this. Consumers and</w:t>
      </w:r>
      <w:r w:rsidR="00100F54">
        <w:rPr>
          <w:rFonts w:ascii="Open Sans" w:hAnsi="Open Sans" w:cs="Open Sans"/>
          <w:color w:val="auto"/>
        </w:rPr>
        <w:t xml:space="preserve"> </w:t>
      </w:r>
      <w:r w:rsidRPr="00991FBC">
        <w:rPr>
          <w:rFonts w:ascii="Open Sans" w:hAnsi="Open Sans" w:cs="Open Sans"/>
          <w:color w:val="auto"/>
        </w:rPr>
        <w:t>staff described the ways information flows to and from the governing body,</w:t>
      </w:r>
      <w:r w:rsidR="00100F54">
        <w:rPr>
          <w:rFonts w:ascii="Open Sans" w:hAnsi="Open Sans" w:cs="Open Sans"/>
          <w:color w:val="auto"/>
        </w:rPr>
        <w:t xml:space="preserve"> </w:t>
      </w:r>
      <w:r w:rsidRPr="00991FBC">
        <w:rPr>
          <w:rFonts w:ascii="Open Sans" w:hAnsi="Open Sans" w:cs="Open Sans"/>
          <w:color w:val="auto"/>
        </w:rPr>
        <w:t>including through newsletters from management, information provided at</w:t>
      </w:r>
      <w:r w:rsidR="00100F54">
        <w:rPr>
          <w:rFonts w:ascii="Open Sans" w:hAnsi="Open Sans" w:cs="Open Sans"/>
          <w:color w:val="auto"/>
        </w:rPr>
        <w:t xml:space="preserve"> </w:t>
      </w:r>
      <w:r w:rsidRPr="00991FBC">
        <w:rPr>
          <w:rFonts w:ascii="Open Sans" w:hAnsi="Open Sans" w:cs="Open Sans"/>
          <w:color w:val="auto"/>
        </w:rPr>
        <w:t>meetings, and alerts on the intranet for staff.</w:t>
      </w:r>
    </w:p>
    <w:p w14:paraId="504255F5" w14:textId="77777777" w:rsidR="00100F54" w:rsidRDefault="00991FBC" w:rsidP="00991FBC">
      <w:pPr>
        <w:pStyle w:val="NormalArial"/>
        <w:rPr>
          <w:rFonts w:ascii="Open Sans" w:hAnsi="Open Sans" w:cs="Open Sans"/>
          <w:color w:val="auto"/>
        </w:rPr>
      </w:pPr>
      <w:r w:rsidRPr="00991FBC">
        <w:rPr>
          <w:rFonts w:ascii="Open Sans" w:hAnsi="Open Sans" w:cs="Open Sans"/>
          <w:color w:val="auto"/>
        </w:rPr>
        <w:t>The governing body received trend data and analysis of complaints and</w:t>
      </w:r>
      <w:r w:rsidR="00100F54">
        <w:rPr>
          <w:rFonts w:ascii="Open Sans" w:hAnsi="Open Sans" w:cs="Open Sans"/>
          <w:color w:val="auto"/>
        </w:rPr>
        <w:t xml:space="preserve"> </w:t>
      </w:r>
      <w:r w:rsidRPr="00991FBC">
        <w:rPr>
          <w:rFonts w:ascii="Open Sans" w:hAnsi="Open Sans" w:cs="Open Sans"/>
          <w:color w:val="auto"/>
        </w:rPr>
        <w:t>feedback at the quality and safety board sub-committee and board meetings.</w:t>
      </w:r>
      <w:r w:rsidR="00100F54">
        <w:rPr>
          <w:rFonts w:ascii="Open Sans" w:hAnsi="Open Sans" w:cs="Open Sans"/>
          <w:color w:val="auto"/>
        </w:rPr>
        <w:t xml:space="preserve"> </w:t>
      </w:r>
      <w:r w:rsidRPr="00991FBC">
        <w:rPr>
          <w:rFonts w:ascii="Open Sans" w:hAnsi="Open Sans" w:cs="Open Sans"/>
          <w:color w:val="auto"/>
        </w:rPr>
        <w:t>Interviews with the governing body and review of documentation from meeting</w:t>
      </w:r>
      <w:r w:rsidR="00100F54">
        <w:rPr>
          <w:rFonts w:ascii="Open Sans" w:hAnsi="Open Sans" w:cs="Open Sans"/>
          <w:color w:val="auto"/>
        </w:rPr>
        <w:t xml:space="preserve"> </w:t>
      </w:r>
      <w:r w:rsidRPr="00991FBC">
        <w:rPr>
          <w:rFonts w:ascii="Open Sans" w:hAnsi="Open Sans" w:cs="Open Sans"/>
          <w:color w:val="auto"/>
        </w:rPr>
        <w:t>minutes showed feedback was informing continuous improvement at an</w:t>
      </w:r>
      <w:r w:rsidR="00100F54">
        <w:rPr>
          <w:rFonts w:ascii="Open Sans" w:hAnsi="Open Sans" w:cs="Open Sans"/>
          <w:color w:val="auto"/>
        </w:rPr>
        <w:t xml:space="preserve"> </w:t>
      </w:r>
      <w:r w:rsidRPr="00991FBC">
        <w:rPr>
          <w:rFonts w:ascii="Open Sans" w:hAnsi="Open Sans" w:cs="Open Sans"/>
          <w:color w:val="auto"/>
        </w:rPr>
        <w:t>organisational and service level, and actions were listed in both the service and</w:t>
      </w:r>
      <w:r w:rsidR="00100F54">
        <w:rPr>
          <w:rFonts w:ascii="Open Sans" w:hAnsi="Open Sans" w:cs="Open Sans"/>
          <w:color w:val="auto"/>
        </w:rPr>
        <w:t xml:space="preserve"> </w:t>
      </w:r>
      <w:r w:rsidRPr="00991FBC">
        <w:rPr>
          <w:rFonts w:ascii="Open Sans" w:hAnsi="Open Sans" w:cs="Open Sans"/>
          <w:color w:val="auto"/>
        </w:rPr>
        <w:t>organisation level plans for continuous improvement, related to consumer</w:t>
      </w:r>
      <w:r w:rsidR="00100F54">
        <w:rPr>
          <w:rFonts w:ascii="Open Sans" w:hAnsi="Open Sans" w:cs="Open Sans"/>
          <w:color w:val="auto"/>
        </w:rPr>
        <w:t xml:space="preserve"> </w:t>
      </w:r>
      <w:r w:rsidRPr="00991FBC">
        <w:rPr>
          <w:rFonts w:ascii="Open Sans" w:hAnsi="Open Sans" w:cs="Open Sans"/>
          <w:color w:val="auto"/>
        </w:rPr>
        <w:t xml:space="preserve">feedback. </w:t>
      </w:r>
    </w:p>
    <w:p w14:paraId="505BBD1F" w14:textId="03492830"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risk management systems in place were</w:t>
      </w:r>
      <w:r w:rsidR="001D7CBB">
        <w:rPr>
          <w:rFonts w:ascii="Open Sans" w:hAnsi="Open Sans" w:cs="Open Sans"/>
          <w:color w:val="auto"/>
        </w:rPr>
        <w:t xml:space="preserve"> </w:t>
      </w:r>
      <w:r w:rsidRPr="00991FBC">
        <w:rPr>
          <w:rFonts w:ascii="Open Sans" w:hAnsi="Open Sans" w:cs="Open Sans"/>
          <w:color w:val="auto"/>
        </w:rPr>
        <w:t>currently effective in managing risks. Policies and procedures existed to guide</w:t>
      </w:r>
      <w:r w:rsidR="001D7CBB">
        <w:rPr>
          <w:rFonts w:ascii="Open Sans" w:hAnsi="Open Sans" w:cs="Open Sans"/>
          <w:color w:val="auto"/>
        </w:rPr>
        <w:t xml:space="preserve"> </w:t>
      </w:r>
      <w:r w:rsidRPr="00991FBC">
        <w:rPr>
          <w:rFonts w:ascii="Open Sans" w:hAnsi="Open Sans" w:cs="Open Sans"/>
          <w:color w:val="auto"/>
        </w:rPr>
        <w:t>staff in processes at an operational level and regional support roles worked with</w:t>
      </w:r>
      <w:r w:rsidR="001D7CBB">
        <w:rPr>
          <w:rFonts w:ascii="Open Sans" w:hAnsi="Open Sans" w:cs="Open Sans"/>
          <w:color w:val="auto"/>
        </w:rPr>
        <w:t xml:space="preserve"> </w:t>
      </w:r>
      <w:r w:rsidRPr="00991FBC">
        <w:rPr>
          <w:rFonts w:ascii="Open Sans" w:hAnsi="Open Sans" w:cs="Open Sans"/>
          <w:color w:val="auto"/>
        </w:rPr>
        <w:t>the governing body and the service to identify and assess risks, apply</w:t>
      </w:r>
      <w:r w:rsidR="001D7CBB">
        <w:rPr>
          <w:rFonts w:ascii="Open Sans" w:hAnsi="Open Sans" w:cs="Open Sans"/>
          <w:color w:val="auto"/>
        </w:rPr>
        <w:t xml:space="preserve"> </w:t>
      </w:r>
      <w:r w:rsidRPr="00991FBC">
        <w:rPr>
          <w:rFonts w:ascii="Open Sans" w:hAnsi="Open Sans" w:cs="Open Sans"/>
          <w:color w:val="auto"/>
        </w:rPr>
        <w:t>interventions, and monitor their effectiveness. An electronic care management</w:t>
      </w:r>
      <w:r w:rsidR="001D7CBB">
        <w:rPr>
          <w:rFonts w:ascii="Open Sans" w:hAnsi="Open Sans" w:cs="Open Sans"/>
          <w:color w:val="auto"/>
        </w:rPr>
        <w:t xml:space="preserve"> </w:t>
      </w:r>
      <w:r w:rsidRPr="00991FBC">
        <w:rPr>
          <w:rFonts w:ascii="Open Sans" w:hAnsi="Open Sans" w:cs="Open Sans"/>
          <w:color w:val="auto"/>
        </w:rPr>
        <w:t>system (ECMS) was in place for staff to access best practice guidance and</w:t>
      </w:r>
      <w:r w:rsidR="001D7CBB">
        <w:rPr>
          <w:rFonts w:ascii="Open Sans" w:hAnsi="Open Sans" w:cs="Open Sans"/>
          <w:color w:val="auto"/>
        </w:rPr>
        <w:t xml:space="preserve"> </w:t>
      </w:r>
      <w:r w:rsidRPr="00991FBC">
        <w:rPr>
          <w:rFonts w:ascii="Open Sans" w:hAnsi="Open Sans" w:cs="Open Sans"/>
          <w:color w:val="auto"/>
        </w:rPr>
        <w:t>assessment tools to assist in identifying and managing consumer high impact</w:t>
      </w:r>
      <w:r w:rsidR="001D7CBB">
        <w:rPr>
          <w:rFonts w:ascii="Open Sans" w:hAnsi="Open Sans" w:cs="Open Sans"/>
          <w:color w:val="auto"/>
        </w:rPr>
        <w:t xml:space="preserve"> </w:t>
      </w:r>
      <w:r w:rsidRPr="00991FBC">
        <w:rPr>
          <w:rFonts w:ascii="Open Sans" w:hAnsi="Open Sans" w:cs="Open Sans"/>
          <w:color w:val="auto"/>
        </w:rPr>
        <w:t>high prevalence risks. An incident management system was used to document</w:t>
      </w:r>
      <w:r w:rsidR="001D7CBB">
        <w:rPr>
          <w:rFonts w:ascii="Open Sans" w:hAnsi="Open Sans" w:cs="Open Sans"/>
          <w:color w:val="auto"/>
        </w:rPr>
        <w:t xml:space="preserve"> </w:t>
      </w:r>
      <w:r w:rsidRPr="00991FBC">
        <w:rPr>
          <w:rFonts w:ascii="Open Sans" w:hAnsi="Open Sans" w:cs="Open Sans"/>
          <w:color w:val="auto"/>
        </w:rPr>
        <w:t>incidents, escalate to the governing body where appropriate, and drive and</w:t>
      </w:r>
      <w:r w:rsidR="001D7CBB">
        <w:rPr>
          <w:rFonts w:ascii="Open Sans" w:hAnsi="Open Sans" w:cs="Open Sans"/>
          <w:color w:val="auto"/>
        </w:rPr>
        <w:t xml:space="preserve"> </w:t>
      </w:r>
      <w:r w:rsidRPr="00991FBC">
        <w:rPr>
          <w:rFonts w:ascii="Open Sans" w:hAnsi="Open Sans" w:cs="Open Sans"/>
          <w:color w:val="auto"/>
        </w:rPr>
        <w:t>influence continuous improvement. The organisation trained all staff in</w:t>
      </w:r>
      <w:r w:rsidR="001D7CBB">
        <w:rPr>
          <w:rFonts w:ascii="Open Sans" w:hAnsi="Open Sans" w:cs="Open Sans"/>
          <w:color w:val="auto"/>
        </w:rPr>
        <w:t xml:space="preserve"> </w:t>
      </w:r>
      <w:r w:rsidRPr="00991FBC">
        <w:rPr>
          <w:rFonts w:ascii="Open Sans" w:hAnsi="Open Sans" w:cs="Open Sans"/>
          <w:color w:val="auto"/>
        </w:rPr>
        <w:t>safeguarding and incident management processes, and audits and trend</w:t>
      </w:r>
      <w:r w:rsidR="001D7CBB">
        <w:rPr>
          <w:rFonts w:ascii="Open Sans" w:hAnsi="Open Sans" w:cs="Open Sans"/>
          <w:color w:val="auto"/>
        </w:rPr>
        <w:t xml:space="preserve"> </w:t>
      </w:r>
      <w:r w:rsidRPr="00991FBC">
        <w:rPr>
          <w:rFonts w:ascii="Open Sans" w:hAnsi="Open Sans" w:cs="Open Sans"/>
          <w:color w:val="auto"/>
        </w:rPr>
        <w:t>analysis were influencing workforce education.</w:t>
      </w:r>
    </w:p>
    <w:p w14:paraId="0F9ADE5A" w14:textId="59986703"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governing body demonstrated high-impact high-prevalence risks were</w:t>
      </w:r>
      <w:r w:rsidR="001D7CBB">
        <w:rPr>
          <w:rFonts w:ascii="Open Sans" w:hAnsi="Open Sans" w:cs="Open Sans"/>
          <w:color w:val="auto"/>
        </w:rPr>
        <w:t xml:space="preserve"> </w:t>
      </w:r>
      <w:r w:rsidRPr="00991FBC">
        <w:rPr>
          <w:rFonts w:ascii="Open Sans" w:hAnsi="Open Sans" w:cs="Open Sans"/>
          <w:color w:val="auto"/>
        </w:rPr>
        <w:t>managed through a layered approach involving staff, consumers and the</w:t>
      </w:r>
      <w:r w:rsidR="001D7CBB">
        <w:rPr>
          <w:rFonts w:ascii="Open Sans" w:hAnsi="Open Sans" w:cs="Open Sans"/>
          <w:color w:val="auto"/>
        </w:rPr>
        <w:t xml:space="preserve"> </w:t>
      </w:r>
      <w:r w:rsidRPr="00991FBC">
        <w:rPr>
          <w:rFonts w:ascii="Open Sans" w:hAnsi="Open Sans" w:cs="Open Sans"/>
          <w:color w:val="auto"/>
        </w:rPr>
        <w:t>governing body. high-impact high-prevalence risks were identified by the</w:t>
      </w:r>
      <w:r w:rsidR="001D7CBB">
        <w:rPr>
          <w:rFonts w:ascii="Open Sans" w:hAnsi="Open Sans" w:cs="Open Sans"/>
          <w:color w:val="auto"/>
        </w:rPr>
        <w:t xml:space="preserve"> </w:t>
      </w:r>
      <w:r w:rsidRPr="00991FBC">
        <w:rPr>
          <w:rFonts w:ascii="Open Sans" w:hAnsi="Open Sans" w:cs="Open Sans"/>
          <w:color w:val="auto"/>
        </w:rPr>
        <w:t>organisation through the use of clinical risk indicator reports, which identified</w:t>
      </w:r>
      <w:r w:rsidR="001D7CBB">
        <w:rPr>
          <w:rFonts w:ascii="Open Sans" w:hAnsi="Open Sans" w:cs="Open Sans"/>
          <w:color w:val="auto"/>
        </w:rPr>
        <w:t xml:space="preserve"> </w:t>
      </w:r>
      <w:r w:rsidRPr="00991FBC">
        <w:rPr>
          <w:rFonts w:ascii="Open Sans" w:hAnsi="Open Sans" w:cs="Open Sans"/>
          <w:color w:val="auto"/>
        </w:rPr>
        <w:t>risks and rated them for each consumer using a new enterprise risk incident</w:t>
      </w:r>
      <w:r w:rsidR="001D7CBB">
        <w:rPr>
          <w:rFonts w:ascii="Open Sans" w:hAnsi="Open Sans" w:cs="Open Sans"/>
          <w:color w:val="auto"/>
        </w:rPr>
        <w:t xml:space="preserve"> </w:t>
      </w:r>
      <w:r w:rsidRPr="00991FBC">
        <w:rPr>
          <w:rFonts w:ascii="Open Sans" w:hAnsi="Open Sans" w:cs="Open Sans"/>
          <w:color w:val="auto"/>
        </w:rPr>
        <w:t>escalation matrix. Clinical audits and analysis of trends were also used to identify</w:t>
      </w:r>
      <w:r w:rsidR="001D7CBB">
        <w:rPr>
          <w:rFonts w:ascii="Open Sans" w:hAnsi="Open Sans" w:cs="Open Sans"/>
          <w:color w:val="auto"/>
        </w:rPr>
        <w:t xml:space="preserve"> </w:t>
      </w:r>
      <w:r w:rsidRPr="00991FBC">
        <w:rPr>
          <w:rFonts w:ascii="Open Sans" w:hAnsi="Open Sans" w:cs="Open Sans"/>
          <w:color w:val="auto"/>
        </w:rPr>
        <w:t>the high-impact high-prevalence risks for the service and rate the service within</w:t>
      </w:r>
      <w:r w:rsidR="001D7CBB">
        <w:rPr>
          <w:rFonts w:ascii="Open Sans" w:hAnsi="Open Sans" w:cs="Open Sans"/>
          <w:color w:val="auto"/>
        </w:rPr>
        <w:t xml:space="preserve"> </w:t>
      </w:r>
      <w:r w:rsidRPr="00991FBC">
        <w:rPr>
          <w:rFonts w:ascii="Open Sans" w:hAnsi="Open Sans" w:cs="Open Sans"/>
          <w:color w:val="auto"/>
        </w:rPr>
        <w:t>the organisation across various risk indicators.</w:t>
      </w:r>
    </w:p>
    <w:p w14:paraId="4C012939" w14:textId="0FDD92B3"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governing body stated the current high-impact high-prevalence risks for the</w:t>
      </w:r>
      <w:r w:rsidR="001D7CBB">
        <w:rPr>
          <w:rFonts w:ascii="Open Sans" w:hAnsi="Open Sans" w:cs="Open Sans"/>
          <w:color w:val="auto"/>
        </w:rPr>
        <w:t xml:space="preserve"> </w:t>
      </w:r>
      <w:r w:rsidRPr="00991FBC">
        <w:rPr>
          <w:rFonts w:ascii="Open Sans" w:hAnsi="Open Sans" w:cs="Open Sans"/>
          <w:color w:val="auto"/>
        </w:rPr>
        <w:t>service were falls, wounds and staff turnover, and these were identified through</w:t>
      </w:r>
      <w:r w:rsidR="001D7CBB">
        <w:rPr>
          <w:rFonts w:ascii="Open Sans" w:hAnsi="Open Sans" w:cs="Open Sans"/>
          <w:color w:val="auto"/>
        </w:rPr>
        <w:t xml:space="preserve"> </w:t>
      </w:r>
      <w:r w:rsidRPr="00991FBC">
        <w:rPr>
          <w:rFonts w:ascii="Open Sans" w:hAnsi="Open Sans" w:cs="Open Sans"/>
          <w:color w:val="auto"/>
        </w:rPr>
        <w:t>trend analysis reviews at the service level, at board governance sub-committees</w:t>
      </w:r>
      <w:r w:rsidR="001D7CBB">
        <w:rPr>
          <w:rFonts w:ascii="Open Sans" w:hAnsi="Open Sans" w:cs="Open Sans"/>
          <w:color w:val="auto"/>
        </w:rPr>
        <w:t xml:space="preserve"> </w:t>
      </w:r>
      <w:r w:rsidRPr="00991FBC">
        <w:rPr>
          <w:rFonts w:ascii="Open Sans" w:hAnsi="Open Sans" w:cs="Open Sans"/>
          <w:color w:val="auto"/>
        </w:rPr>
        <w:t>and board meetings.</w:t>
      </w:r>
    </w:p>
    <w:p w14:paraId="62B15F41" w14:textId="77777777" w:rsidR="001D7CBB" w:rsidRDefault="00991FBC" w:rsidP="00991FBC">
      <w:pPr>
        <w:pStyle w:val="NormalArial"/>
        <w:rPr>
          <w:rFonts w:ascii="Open Sans" w:hAnsi="Open Sans" w:cs="Open Sans"/>
          <w:color w:val="auto"/>
        </w:rPr>
      </w:pPr>
      <w:r w:rsidRPr="00991FBC">
        <w:rPr>
          <w:rFonts w:ascii="Open Sans" w:hAnsi="Open Sans" w:cs="Open Sans"/>
          <w:color w:val="auto"/>
        </w:rPr>
        <w:t>The governing body stated an organisation wide falls prevention program had</w:t>
      </w:r>
      <w:r w:rsidR="001D7CBB">
        <w:rPr>
          <w:rFonts w:ascii="Open Sans" w:hAnsi="Open Sans" w:cs="Open Sans"/>
          <w:color w:val="auto"/>
        </w:rPr>
        <w:t xml:space="preserve"> </w:t>
      </w:r>
      <w:r w:rsidRPr="00991FBC">
        <w:rPr>
          <w:rFonts w:ascii="Open Sans" w:hAnsi="Open Sans" w:cs="Open Sans"/>
          <w:color w:val="auto"/>
        </w:rPr>
        <w:t>been implemented across all services in 2024 following a deep dive analysis of</w:t>
      </w:r>
      <w:r w:rsidR="001D7CBB">
        <w:rPr>
          <w:rFonts w:ascii="Open Sans" w:hAnsi="Open Sans" w:cs="Open Sans"/>
          <w:color w:val="auto"/>
        </w:rPr>
        <w:t xml:space="preserve"> </w:t>
      </w:r>
      <w:r w:rsidRPr="00991FBC">
        <w:rPr>
          <w:rFonts w:ascii="Open Sans" w:hAnsi="Open Sans" w:cs="Open Sans"/>
          <w:color w:val="auto"/>
        </w:rPr>
        <w:t>falls data. Documentation review of minutes of meetings and PCI reports</w:t>
      </w:r>
      <w:r w:rsidR="001D7CBB">
        <w:rPr>
          <w:rFonts w:ascii="Open Sans" w:hAnsi="Open Sans" w:cs="Open Sans"/>
          <w:color w:val="auto"/>
        </w:rPr>
        <w:t xml:space="preserve"> </w:t>
      </w:r>
      <w:r w:rsidRPr="00991FBC">
        <w:rPr>
          <w:rFonts w:ascii="Open Sans" w:hAnsi="Open Sans" w:cs="Open Sans"/>
          <w:color w:val="auto"/>
        </w:rPr>
        <w:lastRenderedPageBreak/>
        <w:t>showed additional deep dive analyses requested by the governing body to</w:t>
      </w:r>
      <w:r w:rsidR="001D7CBB">
        <w:rPr>
          <w:rFonts w:ascii="Open Sans" w:hAnsi="Open Sans" w:cs="Open Sans"/>
          <w:color w:val="auto"/>
        </w:rPr>
        <w:t xml:space="preserve"> </w:t>
      </w:r>
      <w:r w:rsidRPr="00991FBC">
        <w:rPr>
          <w:rFonts w:ascii="Open Sans" w:hAnsi="Open Sans" w:cs="Open Sans"/>
          <w:color w:val="auto"/>
        </w:rPr>
        <w:t>manage high-impact high-prevalence risks to consumers included analysis and</w:t>
      </w:r>
      <w:r w:rsidR="001D7CBB">
        <w:rPr>
          <w:rFonts w:ascii="Open Sans" w:hAnsi="Open Sans" w:cs="Open Sans"/>
          <w:color w:val="auto"/>
        </w:rPr>
        <w:t xml:space="preserve"> </w:t>
      </w:r>
      <w:r w:rsidRPr="00991FBC">
        <w:rPr>
          <w:rFonts w:ascii="Open Sans" w:hAnsi="Open Sans" w:cs="Open Sans"/>
          <w:color w:val="auto"/>
        </w:rPr>
        <w:t>reviews of nutrition and hydration, end of life care and palliative care, and</w:t>
      </w:r>
      <w:r w:rsidR="001D7CBB">
        <w:rPr>
          <w:rFonts w:ascii="Open Sans" w:hAnsi="Open Sans" w:cs="Open Sans"/>
          <w:color w:val="auto"/>
        </w:rPr>
        <w:t xml:space="preserve"> </w:t>
      </w:r>
      <w:r w:rsidRPr="00991FBC">
        <w:rPr>
          <w:rFonts w:ascii="Open Sans" w:hAnsi="Open Sans" w:cs="Open Sans"/>
          <w:color w:val="auto"/>
        </w:rPr>
        <w:t xml:space="preserve">medication management. </w:t>
      </w:r>
    </w:p>
    <w:p w14:paraId="5ADF03CB" w14:textId="58A47CE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Nutrition and weight loss were identified by the governing body through</w:t>
      </w:r>
      <w:r w:rsidR="001D7CBB">
        <w:rPr>
          <w:rFonts w:ascii="Open Sans" w:hAnsi="Open Sans" w:cs="Open Sans"/>
          <w:color w:val="auto"/>
        </w:rPr>
        <w:t xml:space="preserve"> </w:t>
      </w:r>
      <w:r w:rsidRPr="00991FBC">
        <w:rPr>
          <w:rFonts w:ascii="Open Sans" w:hAnsi="Open Sans" w:cs="Open Sans"/>
          <w:color w:val="auto"/>
        </w:rPr>
        <w:t>analysis and trending as high-impact high-prevalence for the organisation in</w:t>
      </w:r>
      <w:r w:rsidR="001D7CBB">
        <w:rPr>
          <w:rFonts w:ascii="Open Sans" w:hAnsi="Open Sans" w:cs="Open Sans"/>
          <w:color w:val="auto"/>
        </w:rPr>
        <w:t xml:space="preserve"> </w:t>
      </w:r>
      <w:r w:rsidRPr="00991FBC">
        <w:rPr>
          <w:rFonts w:ascii="Open Sans" w:hAnsi="Open Sans" w:cs="Open Sans"/>
          <w:color w:val="auto"/>
        </w:rPr>
        <w:t>early 2024. A deep dive analysis was requested from the quality and safety</w:t>
      </w:r>
      <w:r w:rsidR="001D7CBB">
        <w:rPr>
          <w:rFonts w:ascii="Open Sans" w:hAnsi="Open Sans" w:cs="Open Sans"/>
          <w:color w:val="auto"/>
        </w:rPr>
        <w:t xml:space="preserve"> </w:t>
      </w:r>
      <w:r w:rsidRPr="00991FBC">
        <w:rPr>
          <w:rFonts w:ascii="Open Sans" w:hAnsi="Open Sans" w:cs="Open Sans"/>
          <w:color w:val="auto"/>
        </w:rPr>
        <w:t>committee in March 2024, to understand the key drivers of weight loss</w:t>
      </w:r>
      <w:r w:rsidR="008415C1">
        <w:rPr>
          <w:rFonts w:ascii="Open Sans" w:hAnsi="Open Sans" w:cs="Open Sans"/>
          <w:color w:val="auto"/>
        </w:rPr>
        <w:t xml:space="preserve">. </w:t>
      </w:r>
      <w:r w:rsidRPr="00991FBC">
        <w:rPr>
          <w:rFonts w:ascii="Open Sans" w:hAnsi="Open Sans" w:cs="Open Sans"/>
          <w:color w:val="auto"/>
        </w:rPr>
        <w:t>A documentation review of the service level education program showed staff</w:t>
      </w:r>
      <w:r w:rsidR="002C4E05">
        <w:rPr>
          <w:rFonts w:ascii="Open Sans" w:hAnsi="Open Sans" w:cs="Open Sans"/>
          <w:color w:val="auto"/>
        </w:rPr>
        <w:t xml:space="preserve"> </w:t>
      </w:r>
      <w:r w:rsidRPr="00991FBC">
        <w:rPr>
          <w:rFonts w:ascii="Open Sans" w:hAnsi="Open Sans" w:cs="Open Sans"/>
          <w:color w:val="auto"/>
        </w:rPr>
        <w:t xml:space="preserve">were given education around </w:t>
      </w:r>
      <w:r w:rsidR="002C4E05">
        <w:rPr>
          <w:rFonts w:ascii="Open Sans" w:hAnsi="Open Sans" w:cs="Open Sans"/>
          <w:color w:val="auto"/>
        </w:rPr>
        <w:t xml:space="preserve">a </w:t>
      </w:r>
      <w:r w:rsidRPr="00991FBC">
        <w:rPr>
          <w:rFonts w:ascii="Open Sans" w:hAnsi="Open Sans" w:cs="Open Sans"/>
          <w:color w:val="auto"/>
        </w:rPr>
        <w:t>new policy</w:t>
      </w:r>
      <w:r w:rsidR="002C4E05">
        <w:rPr>
          <w:rFonts w:ascii="Open Sans" w:hAnsi="Open Sans" w:cs="Open Sans"/>
          <w:color w:val="auto"/>
        </w:rPr>
        <w:t xml:space="preserve"> arising out of this</w:t>
      </w:r>
      <w:r w:rsidRPr="00991FBC">
        <w:rPr>
          <w:rFonts w:ascii="Open Sans" w:hAnsi="Open Sans" w:cs="Open Sans"/>
          <w:color w:val="auto"/>
        </w:rPr>
        <w:t>, and ongoing auditing was</w:t>
      </w:r>
      <w:r w:rsidR="002C4E05">
        <w:rPr>
          <w:rFonts w:ascii="Open Sans" w:hAnsi="Open Sans" w:cs="Open Sans"/>
          <w:color w:val="auto"/>
        </w:rPr>
        <w:t xml:space="preserve"> </w:t>
      </w:r>
      <w:r w:rsidRPr="00991FBC">
        <w:rPr>
          <w:rFonts w:ascii="Open Sans" w:hAnsi="Open Sans" w:cs="Open Sans"/>
          <w:color w:val="auto"/>
        </w:rPr>
        <w:t>occurring to monitor compliance. Additional education on high-impact high</w:t>
      </w:r>
      <w:r w:rsidR="002C4E05">
        <w:rPr>
          <w:rFonts w:ascii="Open Sans" w:hAnsi="Open Sans" w:cs="Open Sans"/>
          <w:color w:val="auto"/>
        </w:rPr>
        <w:t>-</w:t>
      </w:r>
      <w:r w:rsidRPr="00991FBC">
        <w:rPr>
          <w:rFonts w:ascii="Open Sans" w:hAnsi="Open Sans" w:cs="Open Sans"/>
          <w:color w:val="auto"/>
        </w:rPr>
        <w:t>prevalence</w:t>
      </w:r>
      <w:r w:rsidR="002C4E05">
        <w:rPr>
          <w:rFonts w:ascii="Open Sans" w:hAnsi="Open Sans" w:cs="Open Sans"/>
          <w:color w:val="auto"/>
        </w:rPr>
        <w:t xml:space="preserve"> </w:t>
      </w:r>
      <w:r w:rsidRPr="00991FBC">
        <w:rPr>
          <w:rFonts w:ascii="Open Sans" w:hAnsi="Open Sans" w:cs="Open Sans"/>
          <w:color w:val="auto"/>
        </w:rPr>
        <w:t xml:space="preserve">risk identification and management took place at the service </w:t>
      </w:r>
      <w:r w:rsidR="002C4E05">
        <w:rPr>
          <w:rFonts w:ascii="Open Sans" w:hAnsi="Open Sans" w:cs="Open Sans"/>
          <w:color w:val="auto"/>
        </w:rPr>
        <w:t>in late 2024.</w:t>
      </w:r>
    </w:p>
    <w:p w14:paraId="2DEC5745" w14:textId="5B945D0F"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it was identifying and responding to abuse and</w:t>
      </w:r>
      <w:r w:rsidR="002C4E05">
        <w:rPr>
          <w:rFonts w:ascii="Open Sans" w:hAnsi="Open Sans" w:cs="Open Sans"/>
          <w:color w:val="auto"/>
        </w:rPr>
        <w:t xml:space="preserve"> </w:t>
      </w:r>
      <w:r w:rsidRPr="00991FBC">
        <w:rPr>
          <w:rFonts w:ascii="Open Sans" w:hAnsi="Open Sans" w:cs="Open Sans"/>
          <w:color w:val="auto"/>
        </w:rPr>
        <w:t>neglect, including the requirement to report relevant incidents to the SIRS. The</w:t>
      </w:r>
      <w:r w:rsidR="002C4E05">
        <w:rPr>
          <w:rFonts w:ascii="Open Sans" w:hAnsi="Open Sans" w:cs="Open Sans"/>
          <w:color w:val="auto"/>
        </w:rPr>
        <w:t xml:space="preserve"> </w:t>
      </w:r>
      <w:r w:rsidRPr="00991FBC">
        <w:rPr>
          <w:rFonts w:ascii="Open Sans" w:hAnsi="Open Sans" w:cs="Open Sans"/>
          <w:color w:val="auto"/>
        </w:rPr>
        <w:t>governing body understood the requirement to report actual or alleged abuse</w:t>
      </w:r>
      <w:r w:rsidR="002C4E05">
        <w:rPr>
          <w:rFonts w:ascii="Open Sans" w:hAnsi="Open Sans" w:cs="Open Sans"/>
          <w:color w:val="auto"/>
        </w:rPr>
        <w:t xml:space="preserve"> </w:t>
      </w:r>
      <w:r w:rsidRPr="00991FBC">
        <w:rPr>
          <w:rFonts w:ascii="Open Sans" w:hAnsi="Open Sans" w:cs="Open Sans"/>
          <w:color w:val="auto"/>
        </w:rPr>
        <w:t>and neglect under the scheme, and all staff had received education on SIRS and</w:t>
      </w:r>
      <w:r w:rsidR="002C4E05">
        <w:rPr>
          <w:rFonts w:ascii="Open Sans" w:hAnsi="Open Sans" w:cs="Open Sans"/>
          <w:color w:val="auto"/>
        </w:rPr>
        <w:t xml:space="preserve"> </w:t>
      </w:r>
      <w:r w:rsidRPr="00991FBC">
        <w:rPr>
          <w:rFonts w:ascii="Open Sans" w:hAnsi="Open Sans" w:cs="Open Sans"/>
          <w:color w:val="auto"/>
        </w:rPr>
        <w:t>incident management. Staff interviewed described different types of abuse and</w:t>
      </w:r>
      <w:r w:rsidR="002C4E05">
        <w:rPr>
          <w:rFonts w:ascii="Open Sans" w:hAnsi="Open Sans" w:cs="Open Sans"/>
          <w:color w:val="auto"/>
        </w:rPr>
        <w:t xml:space="preserve"> </w:t>
      </w:r>
      <w:r w:rsidRPr="00991FBC">
        <w:rPr>
          <w:rFonts w:ascii="Open Sans" w:hAnsi="Open Sans" w:cs="Open Sans"/>
          <w:color w:val="auto"/>
        </w:rPr>
        <w:t>neglect and their obligations to escalate to management. Service level reports</w:t>
      </w:r>
      <w:r w:rsidR="002C4E05">
        <w:rPr>
          <w:rFonts w:ascii="Open Sans" w:hAnsi="Open Sans" w:cs="Open Sans"/>
          <w:color w:val="auto"/>
        </w:rPr>
        <w:t xml:space="preserve"> </w:t>
      </w:r>
      <w:r w:rsidRPr="00991FBC">
        <w:rPr>
          <w:rFonts w:ascii="Open Sans" w:hAnsi="Open Sans" w:cs="Open Sans"/>
          <w:color w:val="auto"/>
        </w:rPr>
        <w:t>under the SIRS were automatically escalated through the organisation’s incident</w:t>
      </w:r>
      <w:r w:rsidR="002C4E05">
        <w:rPr>
          <w:rFonts w:ascii="Open Sans" w:hAnsi="Open Sans" w:cs="Open Sans"/>
          <w:color w:val="auto"/>
        </w:rPr>
        <w:t xml:space="preserve"> </w:t>
      </w:r>
      <w:r w:rsidRPr="00991FBC">
        <w:rPr>
          <w:rFonts w:ascii="Open Sans" w:hAnsi="Open Sans" w:cs="Open Sans"/>
          <w:color w:val="auto"/>
        </w:rPr>
        <w:t>management system to the governing body, who reviewed SIRS reports at board</w:t>
      </w:r>
      <w:r w:rsidR="002C4E05">
        <w:rPr>
          <w:rFonts w:ascii="Open Sans" w:hAnsi="Open Sans" w:cs="Open Sans"/>
          <w:color w:val="auto"/>
        </w:rPr>
        <w:t xml:space="preserve"> </w:t>
      </w:r>
      <w:r w:rsidRPr="00991FBC">
        <w:rPr>
          <w:rFonts w:ascii="Open Sans" w:hAnsi="Open Sans" w:cs="Open Sans"/>
          <w:color w:val="auto"/>
        </w:rPr>
        <w:t>and board sub-committees. The risk rating applied to incidents of abuse and</w:t>
      </w:r>
      <w:r w:rsidR="002C4E05">
        <w:rPr>
          <w:rFonts w:ascii="Open Sans" w:hAnsi="Open Sans" w:cs="Open Sans"/>
          <w:color w:val="auto"/>
        </w:rPr>
        <w:t xml:space="preserve"> </w:t>
      </w:r>
      <w:r w:rsidRPr="00991FBC">
        <w:rPr>
          <w:rFonts w:ascii="Open Sans" w:hAnsi="Open Sans" w:cs="Open Sans"/>
          <w:color w:val="auto"/>
        </w:rPr>
        <w:t>neglect determined the level of escalation within the management framework at</w:t>
      </w:r>
      <w:r w:rsidR="002C4E05">
        <w:rPr>
          <w:rFonts w:ascii="Open Sans" w:hAnsi="Open Sans" w:cs="Open Sans"/>
          <w:color w:val="auto"/>
        </w:rPr>
        <w:t xml:space="preserve"> </w:t>
      </w:r>
      <w:r w:rsidRPr="00991FBC">
        <w:rPr>
          <w:rFonts w:ascii="Open Sans" w:hAnsi="Open Sans" w:cs="Open Sans"/>
          <w:color w:val="auto"/>
        </w:rPr>
        <w:t>the organisation. The governing body demonstrated a layered approach to</w:t>
      </w:r>
      <w:r w:rsidR="002C4E05">
        <w:rPr>
          <w:rFonts w:ascii="Open Sans" w:hAnsi="Open Sans" w:cs="Open Sans"/>
          <w:color w:val="auto"/>
        </w:rPr>
        <w:t xml:space="preserve"> </w:t>
      </w:r>
      <w:r w:rsidRPr="00991FBC">
        <w:rPr>
          <w:rFonts w:ascii="Open Sans" w:hAnsi="Open Sans" w:cs="Open Sans"/>
          <w:color w:val="auto"/>
        </w:rPr>
        <w:t>monitoring actual reported or possible SIRS</w:t>
      </w:r>
      <w:r w:rsidR="002C4E05">
        <w:rPr>
          <w:rFonts w:ascii="Open Sans" w:hAnsi="Open Sans" w:cs="Open Sans"/>
          <w:color w:val="auto"/>
        </w:rPr>
        <w:t>.</w:t>
      </w:r>
    </w:p>
    <w:p w14:paraId="377AD0F5" w14:textId="0241AEBD"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it supported consumers to live their best life,</w:t>
      </w:r>
      <w:r w:rsidR="00CF0268">
        <w:rPr>
          <w:rFonts w:ascii="Open Sans" w:hAnsi="Open Sans" w:cs="Open Sans"/>
          <w:color w:val="auto"/>
        </w:rPr>
        <w:t xml:space="preserve"> </w:t>
      </w:r>
      <w:r w:rsidRPr="00991FBC">
        <w:rPr>
          <w:rFonts w:ascii="Open Sans" w:hAnsi="Open Sans" w:cs="Open Sans"/>
          <w:color w:val="auto"/>
        </w:rPr>
        <w:t>through a collaborative and inclusive approach to the delivery of care and</w:t>
      </w:r>
      <w:r w:rsidR="00CF0268">
        <w:rPr>
          <w:rFonts w:ascii="Open Sans" w:hAnsi="Open Sans" w:cs="Open Sans"/>
          <w:color w:val="auto"/>
        </w:rPr>
        <w:t xml:space="preserve"> </w:t>
      </w:r>
      <w:r w:rsidRPr="00991FBC">
        <w:rPr>
          <w:rFonts w:ascii="Open Sans" w:hAnsi="Open Sans" w:cs="Open Sans"/>
          <w:color w:val="auto"/>
        </w:rPr>
        <w:t>services. Services were implemented by the organisation to support consumer</w:t>
      </w:r>
      <w:r w:rsidR="00CF0268">
        <w:rPr>
          <w:rFonts w:ascii="Open Sans" w:hAnsi="Open Sans" w:cs="Open Sans"/>
          <w:color w:val="auto"/>
        </w:rPr>
        <w:t xml:space="preserve"> </w:t>
      </w:r>
      <w:r w:rsidRPr="00991FBC">
        <w:rPr>
          <w:rFonts w:ascii="Open Sans" w:hAnsi="Open Sans" w:cs="Open Sans"/>
          <w:color w:val="auto"/>
        </w:rPr>
        <w:t>quality of life in line with their assessed needs and preferences, with external</w:t>
      </w:r>
      <w:r w:rsidR="00CF0268">
        <w:rPr>
          <w:rFonts w:ascii="Open Sans" w:hAnsi="Open Sans" w:cs="Open Sans"/>
          <w:color w:val="auto"/>
        </w:rPr>
        <w:t xml:space="preserve"> </w:t>
      </w:r>
      <w:r w:rsidRPr="00991FBC">
        <w:rPr>
          <w:rFonts w:ascii="Open Sans" w:hAnsi="Open Sans" w:cs="Open Sans"/>
          <w:color w:val="auto"/>
        </w:rPr>
        <w:t>supports accessed where required. Risk management processes ensured</w:t>
      </w:r>
      <w:r w:rsidR="00CF0268">
        <w:rPr>
          <w:rFonts w:ascii="Open Sans" w:hAnsi="Open Sans" w:cs="Open Sans"/>
          <w:color w:val="auto"/>
        </w:rPr>
        <w:t xml:space="preserve">  </w:t>
      </w:r>
      <w:r w:rsidRPr="00991FBC">
        <w:rPr>
          <w:rFonts w:ascii="Open Sans" w:hAnsi="Open Sans" w:cs="Open Sans"/>
          <w:color w:val="auto"/>
        </w:rPr>
        <w:t>consumer choices were managed and supported within the organisation by the</w:t>
      </w:r>
      <w:r w:rsidR="00CF0268">
        <w:rPr>
          <w:rFonts w:ascii="Open Sans" w:hAnsi="Open Sans" w:cs="Open Sans"/>
          <w:color w:val="auto"/>
        </w:rPr>
        <w:t xml:space="preserve"> </w:t>
      </w:r>
      <w:r w:rsidRPr="00991FBC">
        <w:rPr>
          <w:rFonts w:ascii="Open Sans" w:hAnsi="Open Sans" w:cs="Open Sans"/>
          <w:color w:val="auto"/>
        </w:rPr>
        <w:t>governing body. Programs were in place to include and engage consumers in</w:t>
      </w:r>
      <w:r w:rsidR="00CF0268">
        <w:rPr>
          <w:rFonts w:ascii="Open Sans" w:hAnsi="Open Sans" w:cs="Open Sans"/>
          <w:color w:val="auto"/>
        </w:rPr>
        <w:t xml:space="preserve"> </w:t>
      </w:r>
      <w:r w:rsidRPr="00991FBC">
        <w:rPr>
          <w:rFonts w:ascii="Open Sans" w:hAnsi="Open Sans" w:cs="Open Sans"/>
          <w:color w:val="auto"/>
        </w:rPr>
        <w:t>improving the quality and management of care and services and enable them to</w:t>
      </w:r>
      <w:r w:rsidR="00CF0268">
        <w:rPr>
          <w:rFonts w:ascii="Open Sans" w:hAnsi="Open Sans" w:cs="Open Sans"/>
          <w:color w:val="auto"/>
        </w:rPr>
        <w:t xml:space="preserve"> </w:t>
      </w:r>
      <w:r w:rsidRPr="00991FBC">
        <w:rPr>
          <w:rFonts w:ascii="Open Sans" w:hAnsi="Open Sans" w:cs="Open Sans"/>
          <w:color w:val="auto"/>
        </w:rPr>
        <w:t>live their best lives.</w:t>
      </w:r>
    </w:p>
    <w:p w14:paraId="4A62AD7F" w14:textId="0BAAEFBD" w:rsidR="00991FBC" w:rsidRPr="00991FBC" w:rsidRDefault="00991FBC" w:rsidP="00CF0268">
      <w:pPr>
        <w:pStyle w:val="NormalArial"/>
        <w:rPr>
          <w:rFonts w:ascii="Open Sans" w:hAnsi="Open Sans" w:cs="Open Sans"/>
          <w:color w:val="auto"/>
        </w:rPr>
      </w:pPr>
      <w:r w:rsidRPr="00991FBC">
        <w:rPr>
          <w:rFonts w:ascii="Open Sans" w:hAnsi="Open Sans" w:cs="Open Sans"/>
          <w:color w:val="auto"/>
        </w:rPr>
        <w:t>Consumers interviewed felt supported and heard by the organisation, felt they</w:t>
      </w:r>
      <w:r w:rsidR="00CF0268">
        <w:rPr>
          <w:rFonts w:ascii="Open Sans" w:hAnsi="Open Sans" w:cs="Open Sans"/>
          <w:color w:val="auto"/>
        </w:rPr>
        <w:t xml:space="preserve"> </w:t>
      </w:r>
      <w:r w:rsidRPr="00991FBC">
        <w:rPr>
          <w:rFonts w:ascii="Open Sans" w:hAnsi="Open Sans" w:cs="Open Sans"/>
          <w:color w:val="auto"/>
        </w:rPr>
        <w:t xml:space="preserve">had a voice and said they were happy living in the service. </w:t>
      </w:r>
    </w:p>
    <w:p w14:paraId="43AFACA6" w14:textId="28E1A964"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an incident management system (IMS) was in</w:t>
      </w:r>
      <w:r w:rsidR="00CF0268">
        <w:rPr>
          <w:rFonts w:ascii="Open Sans" w:hAnsi="Open Sans" w:cs="Open Sans"/>
          <w:color w:val="auto"/>
        </w:rPr>
        <w:t xml:space="preserve"> </w:t>
      </w:r>
      <w:r w:rsidRPr="00991FBC">
        <w:rPr>
          <w:rFonts w:ascii="Open Sans" w:hAnsi="Open Sans" w:cs="Open Sans"/>
          <w:color w:val="auto"/>
        </w:rPr>
        <w:t>place to record, assess and document interventions in relation to incidents.</w:t>
      </w:r>
      <w:r w:rsidR="00CF0268">
        <w:rPr>
          <w:rFonts w:ascii="Open Sans" w:hAnsi="Open Sans" w:cs="Open Sans"/>
          <w:color w:val="auto"/>
        </w:rPr>
        <w:t xml:space="preserve"> </w:t>
      </w:r>
      <w:r w:rsidRPr="00991FBC">
        <w:rPr>
          <w:rFonts w:ascii="Open Sans" w:hAnsi="Open Sans" w:cs="Open Sans"/>
          <w:color w:val="auto"/>
        </w:rPr>
        <w:t>External bodies were notified of relevant incidents, and internal reporting</w:t>
      </w:r>
      <w:r w:rsidR="00CF0268">
        <w:rPr>
          <w:rFonts w:ascii="Open Sans" w:hAnsi="Open Sans" w:cs="Open Sans"/>
          <w:color w:val="auto"/>
        </w:rPr>
        <w:t xml:space="preserve"> </w:t>
      </w:r>
      <w:r w:rsidRPr="00991FBC">
        <w:rPr>
          <w:rFonts w:ascii="Open Sans" w:hAnsi="Open Sans" w:cs="Open Sans"/>
          <w:color w:val="auto"/>
        </w:rPr>
        <w:t>frameworks ensured incidents were escalated automatically to the governing</w:t>
      </w:r>
      <w:r w:rsidR="00CF0268">
        <w:rPr>
          <w:rFonts w:ascii="Open Sans" w:hAnsi="Open Sans" w:cs="Open Sans"/>
          <w:color w:val="auto"/>
        </w:rPr>
        <w:t xml:space="preserve"> </w:t>
      </w:r>
      <w:r w:rsidRPr="00991FBC">
        <w:rPr>
          <w:rFonts w:ascii="Open Sans" w:hAnsi="Open Sans" w:cs="Open Sans"/>
          <w:color w:val="auto"/>
        </w:rPr>
        <w:t>body as appropriate. Policy guidance, manuals, and an enterprise-wide risk</w:t>
      </w:r>
      <w:r w:rsidR="00CF0268">
        <w:rPr>
          <w:rFonts w:ascii="Open Sans" w:hAnsi="Open Sans" w:cs="Open Sans"/>
          <w:color w:val="auto"/>
        </w:rPr>
        <w:t xml:space="preserve"> </w:t>
      </w:r>
      <w:r w:rsidRPr="00991FBC">
        <w:rPr>
          <w:rFonts w:ascii="Open Sans" w:hAnsi="Open Sans" w:cs="Open Sans"/>
          <w:color w:val="auto"/>
        </w:rPr>
        <w:t>escalation matrix were in place for staff and information provided to staff at</w:t>
      </w:r>
      <w:r w:rsidR="00CF0268">
        <w:rPr>
          <w:rFonts w:ascii="Open Sans" w:hAnsi="Open Sans" w:cs="Open Sans"/>
          <w:color w:val="auto"/>
        </w:rPr>
        <w:t xml:space="preserve"> </w:t>
      </w:r>
      <w:r w:rsidRPr="00991FBC">
        <w:rPr>
          <w:rFonts w:ascii="Open Sans" w:hAnsi="Open Sans" w:cs="Open Sans"/>
          <w:color w:val="auto"/>
        </w:rPr>
        <w:lastRenderedPageBreak/>
        <w:t>induction, to underline the importance of incident management. Ongoing</w:t>
      </w:r>
      <w:r w:rsidR="00CF0268">
        <w:rPr>
          <w:rFonts w:ascii="Open Sans" w:hAnsi="Open Sans" w:cs="Open Sans"/>
          <w:color w:val="auto"/>
        </w:rPr>
        <w:t xml:space="preserve"> </w:t>
      </w:r>
      <w:r w:rsidRPr="00991FBC">
        <w:rPr>
          <w:rFonts w:ascii="Open Sans" w:hAnsi="Open Sans" w:cs="Open Sans"/>
          <w:color w:val="auto"/>
        </w:rPr>
        <w:t>education for staff in infection prevention and control, SIRS, safeguarding,</w:t>
      </w:r>
      <w:r w:rsidR="00CF0268">
        <w:rPr>
          <w:rFonts w:ascii="Open Sans" w:hAnsi="Open Sans" w:cs="Open Sans"/>
          <w:color w:val="auto"/>
        </w:rPr>
        <w:t xml:space="preserve"> </w:t>
      </w:r>
      <w:r w:rsidRPr="00991FBC">
        <w:rPr>
          <w:rFonts w:ascii="Open Sans" w:hAnsi="Open Sans" w:cs="Open Sans"/>
          <w:color w:val="auto"/>
        </w:rPr>
        <w:t>incident management and clinical risks, ensured a culture of staff awareness.</w:t>
      </w:r>
    </w:p>
    <w:p w14:paraId="39CBF7F4" w14:textId="7F3DDB5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Staff interviewed understood their obligations to report and escalate incidents</w:t>
      </w:r>
      <w:r w:rsidR="00CF0268">
        <w:rPr>
          <w:rFonts w:ascii="Open Sans" w:hAnsi="Open Sans" w:cs="Open Sans"/>
          <w:color w:val="auto"/>
        </w:rPr>
        <w:t xml:space="preserve"> </w:t>
      </w:r>
      <w:r w:rsidRPr="00991FBC">
        <w:rPr>
          <w:rFonts w:ascii="Open Sans" w:hAnsi="Open Sans" w:cs="Open Sans"/>
          <w:color w:val="auto"/>
        </w:rPr>
        <w:t>and said they had received initial and ongoing education.</w:t>
      </w:r>
    </w:p>
    <w:p w14:paraId="1DA65D75" w14:textId="106C635C" w:rsidR="00991FBC" w:rsidRPr="00991FBC" w:rsidRDefault="00991FBC" w:rsidP="00CF0268">
      <w:pPr>
        <w:pStyle w:val="NormalArial"/>
        <w:rPr>
          <w:rFonts w:ascii="Open Sans" w:hAnsi="Open Sans" w:cs="Open Sans"/>
          <w:color w:val="auto"/>
        </w:rPr>
      </w:pPr>
      <w:r w:rsidRPr="00991FBC">
        <w:rPr>
          <w:rFonts w:ascii="Open Sans" w:hAnsi="Open Sans" w:cs="Open Sans"/>
          <w:color w:val="auto"/>
        </w:rPr>
        <w:t>The governing body received detailed analysis and reports on trends and</w:t>
      </w:r>
      <w:r w:rsidR="00CF0268">
        <w:rPr>
          <w:rFonts w:ascii="Open Sans" w:hAnsi="Open Sans" w:cs="Open Sans"/>
          <w:color w:val="auto"/>
        </w:rPr>
        <w:t xml:space="preserve"> </w:t>
      </w:r>
      <w:r w:rsidRPr="00991FBC">
        <w:rPr>
          <w:rFonts w:ascii="Open Sans" w:hAnsi="Open Sans" w:cs="Open Sans"/>
          <w:color w:val="auto"/>
        </w:rPr>
        <w:t>interventions in relation to incidents and SIRS, and the organisation’s PCI and</w:t>
      </w:r>
      <w:r w:rsidR="00CF0268">
        <w:rPr>
          <w:rFonts w:ascii="Open Sans" w:hAnsi="Open Sans" w:cs="Open Sans"/>
          <w:color w:val="auto"/>
        </w:rPr>
        <w:t xml:space="preserve"> </w:t>
      </w:r>
      <w:r w:rsidRPr="00991FBC">
        <w:rPr>
          <w:rFonts w:ascii="Open Sans" w:hAnsi="Open Sans" w:cs="Open Sans"/>
          <w:color w:val="auto"/>
        </w:rPr>
        <w:t>education calendar showed incidents were informing continuous improvement,</w:t>
      </w:r>
      <w:r w:rsidR="00CF0268">
        <w:rPr>
          <w:rFonts w:ascii="Open Sans" w:hAnsi="Open Sans" w:cs="Open Sans"/>
          <w:color w:val="auto"/>
        </w:rPr>
        <w:t xml:space="preserve"> </w:t>
      </w:r>
      <w:r w:rsidRPr="00991FBC">
        <w:rPr>
          <w:rFonts w:ascii="Open Sans" w:hAnsi="Open Sans" w:cs="Open Sans"/>
          <w:color w:val="auto"/>
        </w:rPr>
        <w:t>often driven by the governing body</w:t>
      </w:r>
      <w:r w:rsidR="00CF0268">
        <w:rPr>
          <w:rFonts w:ascii="Open Sans" w:hAnsi="Open Sans" w:cs="Open Sans"/>
          <w:color w:val="auto"/>
        </w:rPr>
        <w:t xml:space="preserve">, such as </w:t>
      </w:r>
      <w:r w:rsidRPr="00991FBC">
        <w:rPr>
          <w:rFonts w:ascii="Open Sans" w:hAnsi="Open Sans" w:cs="Open Sans"/>
          <w:color w:val="auto"/>
        </w:rPr>
        <w:t>a</w:t>
      </w:r>
      <w:r w:rsidR="00CF0268">
        <w:rPr>
          <w:rFonts w:ascii="Open Sans" w:hAnsi="Open Sans" w:cs="Open Sans"/>
          <w:color w:val="auto"/>
        </w:rPr>
        <w:t xml:space="preserve"> </w:t>
      </w:r>
      <w:r w:rsidRPr="00991FBC">
        <w:rPr>
          <w:rFonts w:ascii="Open Sans" w:hAnsi="Open Sans" w:cs="Open Sans"/>
          <w:color w:val="auto"/>
        </w:rPr>
        <w:t>recent review of the organisation’s emergency management plans</w:t>
      </w:r>
      <w:r w:rsidR="00CF0268">
        <w:rPr>
          <w:rFonts w:ascii="Open Sans" w:hAnsi="Open Sans" w:cs="Open Sans"/>
          <w:color w:val="auto"/>
        </w:rPr>
        <w:t>.</w:t>
      </w:r>
    </w:p>
    <w:p w14:paraId="5445814D" w14:textId="77777777" w:rsidR="00CF0268" w:rsidRDefault="00991FBC" w:rsidP="00991FBC">
      <w:pPr>
        <w:pStyle w:val="NormalArial"/>
        <w:rPr>
          <w:rFonts w:ascii="Open Sans" w:hAnsi="Open Sans" w:cs="Open Sans"/>
          <w:color w:val="auto"/>
        </w:rPr>
      </w:pPr>
      <w:r w:rsidRPr="00991FBC">
        <w:rPr>
          <w:rFonts w:ascii="Open Sans" w:hAnsi="Open Sans" w:cs="Open Sans"/>
          <w:color w:val="auto"/>
        </w:rPr>
        <w:t>The governing body provided proactive updates to services around common</w:t>
      </w:r>
      <w:r w:rsidR="00CF0268">
        <w:rPr>
          <w:rFonts w:ascii="Open Sans" w:hAnsi="Open Sans" w:cs="Open Sans"/>
          <w:color w:val="auto"/>
        </w:rPr>
        <w:t xml:space="preserve"> </w:t>
      </w:r>
      <w:r w:rsidRPr="00991FBC">
        <w:rPr>
          <w:rFonts w:ascii="Open Sans" w:hAnsi="Open Sans" w:cs="Open Sans"/>
          <w:color w:val="auto"/>
        </w:rPr>
        <w:t>risks and potential incidents, including clinical email alerts for hot weather</w:t>
      </w:r>
      <w:r w:rsidR="00CF0268">
        <w:rPr>
          <w:rFonts w:ascii="Open Sans" w:hAnsi="Open Sans" w:cs="Open Sans"/>
          <w:color w:val="auto"/>
        </w:rPr>
        <w:t xml:space="preserve"> </w:t>
      </w:r>
      <w:r w:rsidRPr="00991FBC">
        <w:rPr>
          <w:rFonts w:ascii="Open Sans" w:hAnsi="Open Sans" w:cs="Open Sans"/>
          <w:color w:val="auto"/>
        </w:rPr>
        <w:t>and summer months. Documentation review showed email alerts were</w:t>
      </w:r>
      <w:r w:rsidR="00CF0268">
        <w:rPr>
          <w:rFonts w:ascii="Open Sans" w:hAnsi="Open Sans" w:cs="Open Sans"/>
          <w:color w:val="auto"/>
        </w:rPr>
        <w:t xml:space="preserve"> </w:t>
      </w:r>
      <w:r w:rsidRPr="00991FBC">
        <w:rPr>
          <w:rFonts w:ascii="Open Sans" w:hAnsi="Open Sans" w:cs="Open Sans"/>
          <w:color w:val="auto"/>
        </w:rPr>
        <w:t>received regularly by the service, including on 11 December 2024. The</w:t>
      </w:r>
      <w:r w:rsidR="00CF0268">
        <w:rPr>
          <w:rFonts w:ascii="Open Sans" w:hAnsi="Open Sans" w:cs="Open Sans"/>
          <w:color w:val="auto"/>
        </w:rPr>
        <w:t xml:space="preserve"> </w:t>
      </w:r>
      <w:r w:rsidRPr="00991FBC">
        <w:rPr>
          <w:rFonts w:ascii="Open Sans" w:hAnsi="Open Sans" w:cs="Open Sans"/>
          <w:color w:val="auto"/>
        </w:rPr>
        <w:t>workplace educator demonstrated evidence of education slides and</w:t>
      </w:r>
      <w:r w:rsidR="00CF0268">
        <w:rPr>
          <w:rFonts w:ascii="Open Sans" w:hAnsi="Open Sans" w:cs="Open Sans"/>
          <w:color w:val="auto"/>
        </w:rPr>
        <w:t xml:space="preserve"> </w:t>
      </w:r>
      <w:r w:rsidRPr="00991FBC">
        <w:rPr>
          <w:rFonts w:ascii="Open Sans" w:hAnsi="Open Sans" w:cs="Open Sans"/>
          <w:color w:val="auto"/>
        </w:rPr>
        <w:t xml:space="preserve">handouts for staff had been developed, and training delivered in-house on </w:t>
      </w:r>
      <w:r w:rsidR="00CF0268">
        <w:rPr>
          <w:rFonts w:ascii="Open Sans" w:hAnsi="Open Sans" w:cs="Open Sans"/>
          <w:color w:val="auto"/>
        </w:rPr>
        <w:t>in late 2024.</w:t>
      </w:r>
    </w:p>
    <w:p w14:paraId="38CEB4E9" w14:textId="77777777" w:rsidR="00CF0268" w:rsidRDefault="00991FBC" w:rsidP="00991FBC">
      <w:pPr>
        <w:pStyle w:val="NormalArial"/>
        <w:rPr>
          <w:rFonts w:ascii="Open Sans" w:hAnsi="Open Sans" w:cs="Open Sans"/>
          <w:color w:val="auto"/>
        </w:rPr>
      </w:pPr>
      <w:r w:rsidRPr="00991FBC">
        <w:rPr>
          <w:rFonts w:ascii="Open Sans" w:hAnsi="Open Sans" w:cs="Open Sans"/>
          <w:color w:val="auto"/>
        </w:rPr>
        <w:t>The organisation demonstrated the governing body had quality and safety</w:t>
      </w:r>
      <w:r w:rsidR="00CF0268">
        <w:rPr>
          <w:rFonts w:ascii="Open Sans" w:hAnsi="Open Sans" w:cs="Open Sans"/>
          <w:color w:val="auto"/>
        </w:rPr>
        <w:t xml:space="preserve"> </w:t>
      </w:r>
      <w:r w:rsidRPr="00991FBC">
        <w:rPr>
          <w:rFonts w:ascii="Open Sans" w:hAnsi="Open Sans" w:cs="Open Sans"/>
          <w:color w:val="auto"/>
        </w:rPr>
        <w:t>systems in place to enable oversight of clinical care. A clinical governance</w:t>
      </w:r>
      <w:r w:rsidR="00CF0268">
        <w:rPr>
          <w:rFonts w:ascii="Open Sans" w:hAnsi="Open Sans" w:cs="Open Sans"/>
          <w:color w:val="auto"/>
        </w:rPr>
        <w:t xml:space="preserve"> </w:t>
      </w:r>
      <w:r w:rsidRPr="00991FBC">
        <w:rPr>
          <w:rFonts w:ascii="Open Sans" w:hAnsi="Open Sans" w:cs="Open Sans"/>
          <w:color w:val="auto"/>
        </w:rPr>
        <w:t>framework was in place with defined roles and responsibilities for clinical care</w:t>
      </w:r>
      <w:r w:rsidR="00CF0268">
        <w:rPr>
          <w:rFonts w:ascii="Open Sans" w:hAnsi="Open Sans" w:cs="Open Sans"/>
          <w:color w:val="auto"/>
        </w:rPr>
        <w:t xml:space="preserve"> </w:t>
      </w:r>
      <w:r w:rsidRPr="00991FBC">
        <w:rPr>
          <w:rFonts w:ascii="Open Sans" w:hAnsi="Open Sans" w:cs="Open Sans"/>
          <w:color w:val="auto"/>
        </w:rPr>
        <w:t>across the organisation. This included policies, standardised procedures and</w:t>
      </w:r>
      <w:r w:rsidR="00CF0268">
        <w:rPr>
          <w:rFonts w:ascii="Open Sans" w:hAnsi="Open Sans" w:cs="Open Sans"/>
          <w:color w:val="auto"/>
        </w:rPr>
        <w:t xml:space="preserve"> </w:t>
      </w:r>
      <w:r w:rsidRPr="00991FBC">
        <w:rPr>
          <w:rFonts w:ascii="Open Sans" w:hAnsi="Open Sans" w:cs="Open Sans"/>
          <w:color w:val="auto"/>
        </w:rPr>
        <w:t>best practice guidance for staff on management of anti-microbial stewardship,</w:t>
      </w:r>
      <w:r w:rsidR="00CF0268">
        <w:rPr>
          <w:rFonts w:ascii="Open Sans" w:hAnsi="Open Sans" w:cs="Open Sans"/>
          <w:color w:val="auto"/>
        </w:rPr>
        <w:t xml:space="preserve"> </w:t>
      </w:r>
      <w:r w:rsidRPr="00991FBC">
        <w:rPr>
          <w:rFonts w:ascii="Open Sans" w:hAnsi="Open Sans" w:cs="Open Sans"/>
          <w:color w:val="auto"/>
        </w:rPr>
        <w:t>restrictive practices and open disclosure. Clinical risk assessment was occurring</w:t>
      </w:r>
      <w:r w:rsidR="00CF0268">
        <w:rPr>
          <w:rFonts w:ascii="Open Sans" w:hAnsi="Open Sans" w:cs="Open Sans"/>
          <w:color w:val="auto"/>
        </w:rPr>
        <w:t xml:space="preserve"> </w:t>
      </w:r>
      <w:r w:rsidRPr="00991FBC">
        <w:rPr>
          <w:rFonts w:ascii="Open Sans" w:hAnsi="Open Sans" w:cs="Open Sans"/>
          <w:color w:val="auto"/>
        </w:rPr>
        <w:t>for consumers and effective organisation wide systems for preventing, managing</w:t>
      </w:r>
      <w:r w:rsidR="00CF0268">
        <w:rPr>
          <w:rFonts w:ascii="Open Sans" w:hAnsi="Open Sans" w:cs="Open Sans"/>
          <w:color w:val="auto"/>
        </w:rPr>
        <w:t xml:space="preserve"> </w:t>
      </w:r>
      <w:r w:rsidRPr="00991FBC">
        <w:rPr>
          <w:rFonts w:ascii="Open Sans" w:hAnsi="Open Sans" w:cs="Open Sans"/>
          <w:color w:val="auto"/>
        </w:rPr>
        <w:t xml:space="preserve">and controlling infections were in place. </w:t>
      </w:r>
    </w:p>
    <w:p w14:paraId="54CD729E" w14:textId="77777777" w:rsidR="00F87548" w:rsidRPr="00F87548" w:rsidRDefault="00991FBC" w:rsidP="00991FBC">
      <w:pPr>
        <w:pStyle w:val="NormalArial"/>
        <w:rPr>
          <w:rFonts w:ascii="Open Sans" w:hAnsi="Open Sans" w:cs="Open Sans"/>
          <w:color w:val="auto"/>
        </w:rPr>
      </w:pPr>
      <w:r w:rsidRPr="00F87548">
        <w:rPr>
          <w:rFonts w:ascii="Open Sans" w:hAnsi="Open Sans" w:cs="Open Sans"/>
          <w:color w:val="auto"/>
        </w:rPr>
        <w:t>The governing body had multiple layers</w:t>
      </w:r>
      <w:r w:rsidR="00CF0268" w:rsidRPr="00F87548">
        <w:rPr>
          <w:rFonts w:ascii="Open Sans" w:hAnsi="Open Sans" w:cs="Open Sans"/>
          <w:color w:val="auto"/>
        </w:rPr>
        <w:t xml:space="preserve"> </w:t>
      </w:r>
      <w:r w:rsidRPr="00F87548">
        <w:rPr>
          <w:rFonts w:ascii="Open Sans" w:hAnsi="Open Sans" w:cs="Open Sans"/>
          <w:color w:val="auto"/>
        </w:rPr>
        <w:t>of oversight built into their clinical governance framework and these were</w:t>
      </w:r>
      <w:r w:rsidR="00CF0268" w:rsidRPr="00F87548">
        <w:rPr>
          <w:rFonts w:ascii="Open Sans" w:hAnsi="Open Sans" w:cs="Open Sans"/>
          <w:color w:val="auto"/>
        </w:rPr>
        <w:t xml:space="preserve"> </w:t>
      </w:r>
      <w:r w:rsidRPr="00F87548">
        <w:rPr>
          <w:rFonts w:ascii="Open Sans" w:hAnsi="Open Sans" w:cs="Open Sans"/>
          <w:color w:val="auto"/>
        </w:rPr>
        <w:t>effective at recognising and responding to clinical risks, with evidence of</w:t>
      </w:r>
      <w:r w:rsidR="00CF0268" w:rsidRPr="00F87548">
        <w:rPr>
          <w:rFonts w:ascii="Open Sans" w:hAnsi="Open Sans" w:cs="Open Sans"/>
          <w:color w:val="auto"/>
        </w:rPr>
        <w:t xml:space="preserve"> </w:t>
      </w:r>
      <w:r w:rsidRPr="00F87548">
        <w:rPr>
          <w:rFonts w:ascii="Open Sans" w:hAnsi="Open Sans" w:cs="Open Sans"/>
          <w:color w:val="auto"/>
        </w:rPr>
        <w:t>continuous improvement responses occurring. Whilst the service demonstrated</w:t>
      </w:r>
      <w:r w:rsidR="00CF0268" w:rsidRPr="00F87548">
        <w:rPr>
          <w:rFonts w:ascii="Open Sans" w:hAnsi="Open Sans" w:cs="Open Sans"/>
          <w:color w:val="auto"/>
        </w:rPr>
        <w:t xml:space="preserve"> </w:t>
      </w:r>
      <w:r w:rsidRPr="00F87548">
        <w:rPr>
          <w:rFonts w:ascii="Open Sans" w:hAnsi="Open Sans" w:cs="Open Sans"/>
          <w:color w:val="auto"/>
        </w:rPr>
        <w:t>most consumers documentation around assessment and planning was current,</w:t>
      </w:r>
      <w:r w:rsidR="00CF0268" w:rsidRPr="00F87548">
        <w:rPr>
          <w:rFonts w:ascii="Open Sans" w:hAnsi="Open Sans" w:cs="Open Sans"/>
          <w:color w:val="auto"/>
        </w:rPr>
        <w:t xml:space="preserve"> </w:t>
      </w:r>
      <w:r w:rsidRPr="00F87548">
        <w:rPr>
          <w:rFonts w:ascii="Open Sans" w:hAnsi="Open Sans" w:cs="Open Sans"/>
          <w:color w:val="auto"/>
        </w:rPr>
        <w:t>th</w:t>
      </w:r>
      <w:r w:rsidR="00EC7C6C" w:rsidRPr="00F87548">
        <w:rPr>
          <w:rFonts w:ascii="Open Sans" w:hAnsi="Open Sans" w:cs="Open Sans"/>
          <w:color w:val="auto"/>
        </w:rPr>
        <w:t>e Assessment Team reported that thi</w:t>
      </w:r>
      <w:r w:rsidRPr="00F87548">
        <w:rPr>
          <w:rFonts w:ascii="Open Sans" w:hAnsi="Open Sans" w:cs="Open Sans"/>
          <w:color w:val="auto"/>
        </w:rPr>
        <w:t>s was not demonstrated for some consumers. Management responded</w:t>
      </w:r>
      <w:r w:rsidR="00CF0268" w:rsidRPr="00F87548">
        <w:rPr>
          <w:rFonts w:ascii="Open Sans" w:hAnsi="Open Sans" w:cs="Open Sans"/>
          <w:color w:val="auto"/>
        </w:rPr>
        <w:t xml:space="preserve"> </w:t>
      </w:r>
      <w:r w:rsidRPr="00F87548">
        <w:rPr>
          <w:rFonts w:ascii="Open Sans" w:hAnsi="Open Sans" w:cs="Open Sans"/>
          <w:color w:val="auto"/>
        </w:rPr>
        <w:t xml:space="preserve">immediately with a plan for continuous improvement. </w:t>
      </w:r>
    </w:p>
    <w:p w14:paraId="5DC1B00E" w14:textId="2DAEB7DD" w:rsidR="00991FBC" w:rsidRPr="00F87548" w:rsidRDefault="00F87548" w:rsidP="00991FBC">
      <w:pPr>
        <w:pStyle w:val="NormalArial"/>
        <w:rPr>
          <w:rFonts w:ascii="Open Sans" w:hAnsi="Open Sans" w:cs="Open Sans"/>
          <w:color w:val="auto"/>
        </w:rPr>
      </w:pPr>
      <w:r w:rsidRPr="00F87548">
        <w:rPr>
          <w:rFonts w:ascii="Open Sans" w:hAnsi="Open Sans" w:cs="Open Sans"/>
          <w:color w:val="auto"/>
        </w:rPr>
        <w:t xml:space="preserve">In relation to these matters, while I have identified areas for improvement in relation to requirements 2(3(b) and 4(3)(d), I have found the approved provider compliant with these requirements. </w:t>
      </w:r>
    </w:p>
    <w:p w14:paraId="1533EEF3" w14:textId="0D665855"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 xml:space="preserve">The organisation had a policy in place for </w:t>
      </w:r>
      <w:proofErr w:type="gramStart"/>
      <w:r w:rsidR="00CF0268" w:rsidRPr="00CF0268">
        <w:rPr>
          <w:rFonts w:ascii="Open Sans" w:hAnsi="Open Sans" w:cs="Open Sans"/>
          <w:color w:val="auto"/>
        </w:rPr>
        <w:t>Antimicrobial</w:t>
      </w:r>
      <w:proofErr w:type="gramEnd"/>
      <w:r w:rsidR="00CF0268" w:rsidRPr="00CF0268">
        <w:rPr>
          <w:rFonts w:ascii="Open Sans" w:hAnsi="Open Sans" w:cs="Open Sans"/>
          <w:color w:val="auto"/>
        </w:rPr>
        <w:t xml:space="preserve"> stewardship </w:t>
      </w:r>
      <w:r w:rsidR="00CF0268">
        <w:rPr>
          <w:rFonts w:ascii="Open Sans" w:hAnsi="Open Sans" w:cs="Open Sans"/>
          <w:color w:val="auto"/>
        </w:rPr>
        <w:t>(</w:t>
      </w:r>
      <w:r w:rsidRPr="00991FBC">
        <w:rPr>
          <w:rFonts w:ascii="Open Sans" w:hAnsi="Open Sans" w:cs="Open Sans"/>
          <w:color w:val="auto"/>
        </w:rPr>
        <w:t>AMS</w:t>
      </w:r>
      <w:r w:rsidR="00CF0268">
        <w:rPr>
          <w:rFonts w:ascii="Open Sans" w:hAnsi="Open Sans" w:cs="Open Sans"/>
          <w:color w:val="auto"/>
        </w:rPr>
        <w:t>)</w:t>
      </w:r>
      <w:r w:rsidRPr="00991FBC">
        <w:rPr>
          <w:rFonts w:ascii="Open Sans" w:hAnsi="Open Sans" w:cs="Open Sans"/>
          <w:color w:val="auto"/>
        </w:rPr>
        <w:t>, a centralised governing body</w:t>
      </w:r>
      <w:r w:rsidR="00CF0268">
        <w:rPr>
          <w:rFonts w:ascii="Open Sans" w:hAnsi="Open Sans" w:cs="Open Sans"/>
          <w:color w:val="auto"/>
        </w:rPr>
        <w:t xml:space="preserve"> </w:t>
      </w:r>
      <w:r w:rsidRPr="00991FBC">
        <w:rPr>
          <w:rFonts w:ascii="Open Sans" w:hAnsi="Open Sans" w:cs="Open Sans"/>
          <w:color w:val="auto"/>
        </w:rPr>
        <w:t>medication advisory committee (MAC), a service level MAC, and reporting</w:t>
      </w:r>
      <w:r w:rsidR="00CF0268">
        <w:rPr>
          <w:rFonts w:ascii="Open Sans" w:hAnsi="Open Sans" w:cs="Open Sans"/>
          <w:color w:val="auto"/>
        </w:rPr>
        <w:t xml:space="preserve"> </w:t>
      </w:r>
      <w:r w:rsidRPr="00991FBC">
        <w:rPr>
          <w:rFonts w:ascii="Open Sans" w:hAnsi="Open Sans" w:cs="Open Sans"/>
          <w:color w:val="auto"/>
        </w:rPr>
        <w:t>structures in place to ensure information filtered both ways within the</w:t>
      </w:r>
      <w:r w:rsidR="00CF0268">
        <w:rPr>
          <w:rFonts w:ascii="Open Sans" w:hAnsi="Open Sans" w:cs="Open Sans"/>
          <w:color w:val="auto"/>
        </w:rPr>
        <w:t xml:space="preserve"> </w:t>
      </w:r>
      <w:r w:rsidRPr="00991FBC">
        <w:rPr>
          <w:rFonts w:ascii="Open Sans" w:hAnsi="Open Sans" w:cs="Open Sans"/>
          <w:color w:val="auto"/>
        </w:rPr>
        <w:t>organisation. Service level reports were received from the pharmacy and the</w:t>
      </w:r>
      <w:r w:rsidR="00CF0268">
        <w:rPr>
          <w:rFonts w:ascii="Open Sans" w:hAnsi="Open Sans" w:cs="Open Sans"/>
          <w:color w:val="auto"/>
        </w:rPr>
        <w:t xml:space="preserve"> </w:t>
      </w:r>
      <w:r w:rsidRPr="00991FBC">
        <w:rPr>
          <w:rFonts w:ascii="Open Sans" w:hAnsi="Open Sans" w:cs="Open Sans"/>
          <w:color w:val="auto"/>
        </w:rPr>
        <w:t>electronic medication system, and these were discussed at the MAC meetings,</w:t>
      </w:r>
      <w:r w:rsidR="00CF0268">
        <w:rPr>
          <w:rFonts w:ascii="Open Sans" w:hAnsi="Open Sans" w:cs="Open Sans"/>
          <w:color w:val="auto"/>
        </w:rPr>
        <w:t xml:space="preserve"> </w:t>
      </w:r>
      <w:r w:rsidRPr="00991FBC">
        <w:rPr>
          <w:rFonts w:ascii="Open Sans" w:hAnsi="Open Sans" w:cs="Open Sans"/>
          <w:color w:val="auto"/>
        </w:rPr>
        <w:t xml:space="preserve">with AMS being a standing agenda item on all MAC meetings. The </w:t>
      </w:r>
      <w:r w:rsidRPr="00991FBC">
        <w:rPr>
          <w:rFonts w:ascii="Open Sans" w:hAnsi="Open Sans" w:cs="Open Sans"/>
          <w:color w:val="auto"/>
        </w:rPr>
        <w:lastRenderedPageBreak/>
        <w:t>governing</w:t>
      </w:r>
      <w:r w:rsidR="00CF0268">
        <w:rPr>
          <w:rFonts w:ascii="Open Sans" w:hAnsi="Open Sans" w:cs="Open Sans"/>
          <w:color w:val="auto"/>
        </w:rPr>
        <w:t xml:space="preserve"> </w:t>
      </w:r>
      <w:r w:rsidRPr="00991FBC">
        <w:rPr>
          <w:rFonts w:ascii="Open Sans" w:hAnsi="Open Sans" w:cs="Open Sans"/>
          <w:color w:val="auto"/>
        </w:rPr>
        <w:t>body received reports directly from the MAC meetings with recommendations</w:t>
      </w:r>
      <w:r w:rsidR="00CF0268">
        <w:rPr>
          <w:rFonts w:ascii="Open Sans" w:hAnsi="Open Sans" w:cs="Open Sans"/>
          <w:color w:val="auto"/>
        </w:rPr>
        <w:t xml:space="preserve"> </w:t>
      </w:r>
      <w:r w:rsidRPr="00991FBC">
        <w:rPr>
          <w:rFonts w:ascii="Open Sans" w:hAnsi="Open Sans" w:cs="Open Sans"/>
          <w:color w:val="auto"/>
        </w:rPr>
        <w:t>for changes or improvements. Staff interviewed were knowledgeable about AMS</w:t>
      </w:r>
      <w:r w:rsidR="00CF0268">
        <w:rPr>
          <w:rFonts w:ascii="Open Sans" w:hAnsi="Open Sans" w:cs="Open Sans"/>
          <w:color w:val="auto"/>
        </w:rPr>
        <w:t xml:space="preserve"> </w:t>
      </w:r>
      <w:r w:rsidRPr="00991FBC">
        <w:rPr>
          <w:rFonts w:ascii="Open Sans" w:hAnsi="Open Sans" w:cs="Open Sans"/>
          <w:color w:val="auto"/>
        </w:rPr>
        <w:t>and stated they had received education on this topic. A review of the staff</w:t>
      </w:r>
      <w:r w:rsidR="00CF0268">
        <w:rPr>
          <w:rFonts w:ascii="Open Sans" w:hAnsi="Open Sans" w:cs="Open Sans"/>
          <w:color w:val="auto"/>
        </w:rPr>
        <w:t xml:space="preserve"> </w:t>
      </w:r>
      <w:r w:rsidRPr="00991FBC">
        <w:rPr>
          <w:rFonts w:ascii="Open Sans" w:hAnsi="Open Sans" w:cs="Open Sans"/>
          <w:color w:val="auto"/>
        </w:rPr>
        <w:t>orientation pack for new starters showed AMS was included in initial information</w:t>
      </w:r>
      <w:r w:rsidR="00CF0268">
        <w:rPr>
          <w:rFonts w:ascii="Open Sans" w:hAnsi="Open Sans" w:cs="Open Sans"/>
          <w:color w:val="auto"/>
        </w:rPr>
        <w:t xml:space="preserve"> </w:t>
      </w:r>
      <w:r w:rsidRPr="00991FBC">
        <w:rPr>
          <w:rFonts w:ascii="Open Sans" w:hAnsi="Open Sans" w:cs="Open Sans"/>
          <w:color w:val="auto"/>
        </w:rPr>
        <w:t>for staff.</w:t>
      </w:r>
      <w:r w:rsidR="00CF0268">
        <w:rPr>
          <w:rFonts w:ascii="Open Sans" w:hAnsi="Open Sans" w:cs="Open Sans"/>
          <w:color w:val="auto"/>
        </w:rPr>
        <w:t xml:space="preserve"> </w:t>
      </w:r>
      <w:r w:rsidRPr="00991FBC">
        <w:rPr>
          <w:rFonts w:ascii="Open Sans" w:hAnsi="Open Sans" w:cs="Open Sans"/>
          <w:color w:val="auto"/>
        </w:rPr>
        <w:t>A review of documentation for the organisation showed a proactive approach</w:t>
      </w:r>
      <w:r w:rsidR="00CF0268">
        <w:rPr>
          <w:rFonts w:ascii="Open Sans" w:hAnsi="Open Sans" w:cs="Open Sans"/>
          <w:color w:val="auto"/>
        </w:rPr>
        <w:t xml:space="preserve"> </w:t>
      </w:r>
      <w:r w:rsidRPr="00991FBC">
        <w:rPr>
          <w:rFonts w:ascii="Open Sans" w:hAnsi="Open Sans" w:cs="Open Sans"/>
          <w:color w:val="auto"/>
        </w:rPr>
        <w:t>from the governing body and service in managing AMS awareness and practices.</w:t>
      </w:r>
    </w:p>
    <w:p w14:paraId="33D22219" w14:textId="4CE82197"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had a positive behaviour support and restrictive practice policy</w:t>
      </w:r>
      <w:r w:rsidR="001C43D0">
        <w:rPr>
          <w:rFonts w:ascii="Open Sans" w:hAnsi="Open Sans" w:cs="Open Sans"/>
          <w:color w:val="auto"/>
        </w:rPr>
        <w:t xml:space="preserve"> </w:t>
      </w:r>
      <w:r w:rsidRPr="00991FBC">
        <w:rPr>
          <w:rFonts w:ascii="Open Sans" w:hAnsi="Open Sans" w:cs="Open Sans"/>
          <w:color w:val="auto"/>
        </w:rPr>
        <w:t>in place to provide guidance to staff and management on the use and</w:t>
      </w:r>
      <w:r w:rsidR="001C43D0">
        <w:rPr>
          <w:rFonts w:ascii="Open Sans" w:hAnsi="Open Sans" w:cs="Open Sans"/>
          <w:color w:val="auto"/>
        </w:rPr>
        <w:t xml:space="preserve"> </w:t>
      </w:r>
      <w:r w:rsidRPr="00991FBC">
        <w:rPr>
          <w:rFonts w:ascii="Open Sans" w:hAnsi="Open Sans" w:cs="Open Sans"/>
          <w:color w:val="auto"/>
        </w:rPr>
        <w:t>minimisation of restrictive practices. Staff interviewed stated they had received</w:t>
      </w:r>
      <w:r w:rsidR="001C43D0">
        <w:rPr>
          <w:rFonts w:ascii="Open Sans" w:hAnsi="Open Sans" w:cs="Open Sans"/>
          <w:color w:val="auto"/>
        </w:rPr>
        <w:t xml:space="preserve"> </w:t>
      </w:r>
      <w:r w:rsidRPr="00991FBC">
        <w:rPr>
          <w:rFonts w:ascii="Open Sans" w:hAnsi="Open Sans" w:cs="Open Sans"/>
          <w:color w:val="auto"/>
        </w:rPr>
        <w:t>education on restrictive practices and education documentation reviewed</w:t>
      </w:r>
      <w:r w:rsidR="001C43D0">
        <w:rPr>
          <w:rFonts w:ascii="Open Sans" w:hAnsi="Open Sans" w:cs="Open Sans"/>
          <w:color w:val="auto"/>
        </w:rPr>
        <w:t xml:space="preserve"> </w:t>
      </w:r>
      <w:r w:rsidRPr="00991FBC">
        <w:rPr>
          <w:rFonts w:ascii="Open Sans" w:hAnsi="Open Sans" w:cs="Open Sans"/>
          <w:color w:val="auto"/>
        </w:rPr>
        <w:t>showed this was part of the mandatory training program. The governing body</w:t>
      </w:r>
      <w:r w:rsidR="001C43D0">
        <w:rPr>
          <w:rFonts w:ascii="Open Sans" w:hAnsi="Open Sans" w:cs="Open Sans"/>
          <w:color w:val="auto"/>
        </w:rPr>
        <w:t xml:space="preserve"> </w:t>
      </w:r>
      <w:r w:rsidRPr="00991FBC">
        <w:rPr>
          <w:rFonts w:ascii="Open Sans" w:hAnsi="Open Sans" w:cs="Open Sans"/>
          <w:color w:val="auto"/>
        </w:rPr>
        <w:t>received reports on quality indicators from all services, including details of</w:t>
      </w:r>
      <w:r w:rsidR="001C43D0">
        <w:rPr>
          <w:rFonts w:ascii="Open Sans" w:hAnsi="Open Sans" w:cs="Open Sans"/>
          <w:color w:val="auto"/>
        </w:rPr>
        <w:t xml:space="preserve"> </w:t>
      </w:r>
      <w:r w:rsidRPr="00991FBC">
        <w:rPr>
          <w:rFonts w:ascii="Open Sans" w:hAnsi="Open Sans" w:cs="Open Sans"/>
          <w:color w:val="auto"/>
        </w:rPr>
        <w:t>restrictive practices and antipsychotic medication use. Use of chemical</w:t>
      </w:r>
      <w:r w:rsidR="001C43D0">
        <w:rPr>
          <w:rFonts w:ascii="Open Sans" w:hAnsi="Open Sans" w:cs="Open Sans"/>
          <w:color w:val="auto"/>
        </w:rPr>
        <w:t xml:space="preserve"> </w:t>
      </w:r>
      <w:r w:rsidRPr="00991FBC">
        <w:rPr>
          <w:rFonts w:ascii="Open Sans" w:hAnsi="Open Sans" w:cs="Open Sans"/>
          <w:color w:val="auto"/>
        </w:rPr>
        <w:t>restrictive practices was further monitored by the governing body through their</w:t>
      </w:r>
      <w:r w:rsidR="001C43D0">
        <w:rPr>
          <w:rFonts w:ascii="Open Sans" w:hAnsi="Open Sans" w:cs="Open Sans"/>
          <w:color w:val="auto"/>
        </w:rPr>
        <w:t xml:space="preserve"> </w:t>
      </w:r>
      <w:r w:rsidRPr="00991FBC">
        <w:rPr>
          <w:rFonts w:ascii="Open Sans" w:hAnsi="Open Sans" w:cs="Open Sans"/>
          <w:color w:val="auto"/>
        </w:rPr>
        <w:t>organisational MAC meeting.</w:t>
      </w:r>
    </w:p>
    <w:p w14:paraId="4BE96E31" w14:textId="3B0E614E"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governing body demonstrated evidence they had received a recent review</w:t>
      </w:r>
      <w:r w:rsidR="001C43D0">
        <w:rPr>
          <w:rFonts w:ascii="Open Sans" w:hAnsi="Open Sans" w:cs="Open Sans"/>
          <w:color w:val="auto"/>
        </w:rPr>
        <w:t xml:space="preserve"> </w:t>
      </w:r>
      <w:r w:rsidRPr="00991FBC">
        <w:rPr>
          <w:rFonts w:ascii="Open Sans" w:hAnsi="Open Sans" w:cs="Open Sans"/>
          <w:color w:val="auto"/>
        </w:rPr>
        <w:t>into restrictive practices by the organisational legal team. This prompted them to</w:t>
      </w:r>
      <w:r w:rsidR="001C43D0">
        <w:rPr>
          <w:rFonts w:ascii="Open Sans" w:hAnsi="Open Sans" w:cs="Open Sans"/>
          <w:color w:val="auto"/>
        </w:rPr>
        <w:t xml:space="preserve"> </w:t>
      </w:r>
      <w:r w:rsidRPr="00991FBC">
        <w:rPr>
          <w:rFonts w:ascii="Open Sans" w:hAnsi="Open Sans" w:cs="Open Sans"/>
          <w:color w:val="auto"/>
        </w:rPr>
        <w:t>request a deep dive analysis into all restrictive practices in use across their</w:t>
      </w:r>
      <w:r w:rsidR="001C43D0">
        <w:rPr>
          <w:rFonts w:ascii="Open Sans" w:hAnsi="Open Sans" w:cs="Open Sans"/>
          <w:color w:val="auto"/>
        </w:rPr>
        <w:t xml:space="preserve"> </w:t>
      </w:r>
      <w:r w:rsidRPr="00991FBC">
        <w:rPr>
          <w:rFonts w:ascii="Open Sans" w:hAnsi="Open Sans" w:cs="Open Sans"/>
          <w:color w:val="auto"/>
        </w:rPr>
        <w:t>services, and this report was due to be presented to the governing body in</w:t>
      </w:r>
      <w:r w:rsidR="001C43D0">
        <w:rPr>
          <w:rFonts w:ascii="Open Sans" w:hAnsi="Open Sans" w:cs="Open Sans"/>
          <w:color w:val="auto"/>
        </w:rPr>
        <w:t xml:space="preserve"> </w:t>
      </w:r>
      <w:r w:rsidRPr="00991FBC">
        <w:rPr>
          <w:rFonts w:ascii="Open Sans" w:hAnsi="Open Sans" w:cs="Open Sans"/>
          <w:color w:val="auto"/>
        </w:rPr>
        <w:t>February 2025.</w:t>
      </w:r>
    </w:p>
    <w:p w14:paraId="298BFC11" w14:textId="337DA8BA"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organisation had an open disclosure policy and procedure to guide services</w:t>
      </w:r>
      <w:r w:rsidR="001C43D0">
        <w:rPr>
          <w:rFonts w:ascii="Open Sans" w:hAnsi="Open Sans" w:cs="Open Sans"/>
          <w:color w:val="auto"/>
        </w:rPr>
        <w:t xml:space="preserve"> </w:t>
      </w:r>
      <w:r w:rsidRPr="00991FBC">
        <w:rPr>
          <w:rFonts w:ascii="Open Sans" w:hAnsi="Open Sans" w:cs="Open Sans"/>
          <w:color w:val="auto"/>
        </w:rPr>
        <w:t>in principles and key elements of open disclosure practice. The policy contained</w:t>
      </w:r>
      <w:r w:rsidR="001C43D0">
        <w:rPr>
          <w:rFonts w:ascii="Open Sans" w:hAnsi="Open Sans" w:cs="Open Sans"/>
          <w:color w:val="auto"/>
        </w:rPr>
        <w:t xml:space="preserve">  </w:t>
      </w:r>
      <w:r w:rsidRPr="00991FBC">
        <w:rPr>
          <w:rFonts w:ascii="Open Sans" w:hAnsi="Open Sans" w:cs="Open Sans"/>
          <w:color w:val="auto"/>
        </w:rPr>
        <w:t xml:space="preserve"> step by step process flowchart for management and staff to follow, with clear</w:t>
      </w:r>
      <w:r w:rsidR="001C43D0">
        <w:rPr>
          <w:rFonts w:ascii="Open Sans" w:hAnsi="Open Sans" w:cs="Open Sans"/>
          <w:color w:val="auto"/>
        </w:rPr>
        <w:t xml:space="preserve"> </w:t>
      </w:r>
      <w:r w:rsidRPr="00991FBC">
        <w:rPr>
          <w:rFonts w:ascii="Open Sans" w:hAnsi="Open Sans" w:cs="Open Sans"/>
          <w:color w:val="auto"/>
        </w:rPr>
        <w:t>delegations of responsibilities outlined for both staff and the governing body. A</w:t>
      </w:r>
      <w:r w:rsidR="001C43D0">
        <w:rPr>
          <w:rFonts w:ascii="Open Sans" w:hAnsi="Open Sans" w:cs="Open Sans"/>
          <w:color w:val="auto"/>
        </w:rPr>
        <w:t xml:space="preserve"> </w:t>
      </w:r>
      <w:r w:rsidRPr="00991FBC">
        <w:rPr>
          <w:rFonts w:ascii="Open Sans" w:hAnsi="Open Sans" w:cs="Open Sans"/>
          <w:color w:val="auto"/>
        </w:rPr>
        <w:t>new risk escalation matrix was introduced in 2024 to further guide staff in</w:t>
      </w:r>
      <w:r w:rsidR="001C43D0">
        <w:rPr>
          <w:rFonts w:ascii="Open Sans" w:hAnsi="Open Sans" w:cs="Open Sans"/>
          <w:color w:val="auto"/>
        </w:rPr>
        <w:t xml:space="preserve"> </w:t>
      </w:r>
      <w:r w:rsidRPr="00991FBC">
        <w:rPr>
          <w:rFonts w:ascii="Open Sans" w:hAnsi="Open Sans" w:cs="Open Sans"/>
          <w:color w:val="auto"/>
        </w:rPr>
        <w:t>process and responsibilities and this was observed displayed on walls in key</w:t>
      </w:r>
      <w:r w:rsidR="001C43D0">
        <w:rPr>
          <w:rFonts w:ascii="Open Sans" w:hAnsi="Open Sans" w:cs="Open Sans"/>
          <w:color w:val="auto"/>
        </w:rPr>
        <w:t xml:space="preserve"> </w:t>
      </w:r>
      <w:r w:rsidRPr="00991FBC">
        <w:rPr>
          <w:rFonts w:ascii="Open Sans" w:hAnsi="Open Sans" w:cs="Open Sans"/>
          <w:color w:val="auto"/>
        </w:rPr>
        <w:t>office areas, with staff pointing this out during interviews. A review of the staff</w:t>
      </w:r>
      <w:r w:rsidR="001C43D0">
        <w:rPr>
          <w:rFonts w:ascii="Open Sans" w:hAnsi="Open Sans" w:cs="Open Sans"/>
          <w:color w:val="auto"/>
        </w:rPr>
        <w:t xml:space="preserve"> </w:t>
      </w:r>
      <w:r w:rsidRPr="00991FBC">
        <w:rPr>
          <w:rFonts w:ascii="Open Sans" w:hAnsi="Open Sans" w:cs="Open Sans"/>
          <w:color w:val="auto"/>
        </w:rPr>
        <w:t xml:space="preserve">orientation pack for new starters showed open disclosure was included in </w:t>
      </w:r>
      <w:r w:rsidR="001C43D0" w:rsidRPr="00991FBC">
        <w:rPr>
          <w:rFonts w:ascii="Open Sans" w:hAnsi="Open Sans" w:cs="Open Sans"/>
          <w:color w:val="auto"/>
        </w:rPr>
        <w:t>initial information</w:t>
      </w:r>
      <w:r w:rsidRPr="00991FBC">
        <w:rPr>
          <w:rFonts w:ascii="Open Sans" w:hAnsi="Open Sans" w:cs="Open Sans"/>
          <w:color w:val="auto"/>
        </w:rPr>
        <w:t xml:space="preserve"> given to staff. A new incident and feedback and complaints</w:t>
      </w:r>
      <w:r w:rsidR="001C43D0">
        <w:rPr>
          <w:rFonts w:ascii="Open Sans" w:hAnsi="Open Sans" w:cs="Open Sans"/>
          <w:color w:val="auto"/>
        </w:rPr>
        <w:t xml:space="preserve"> </w:t>
      </w:r>
      <w:r w:rsidRPr="00991FBC">
        <w:rPr>
          <w:rFonts w:ascii="Open Sans" w:hAnsi="Open Sans" w:cs="Open Sans"/>
          <w:color w:val="auto"/>
        </w:rPr>
        <w:t>management system required management and staff to provide details of open</w:t>
      </w:r>
      <w:r w:rsidR="001C43D0">
        <w:rPr>
          <w:rFonts w:ascii="Open Sans" w:hAnsi="Open Sans" w:cs="Open Sans"/>
          <w:color w:val="auto"/>
        </w:rPr>
        <w:t xml:space="preserve"> </w:t>
      </w:r>
      <w:r w:rsidRPr="00991FBC">
        <w:rPr>
          <w:rFonts w:ascii="Open Sans" w:hAnsi="Open Sans" w:cs="Open Sans"/>
          <w:color w:val="auto"/>
        </w:rPr>
        <w:t>disclosure, if practiced, and this was monitored at a regional level by the</w:t>
      </w:r>
      <w:r w:rsidR="001C43D0">
        <w:rPr>
          <w:rFonts w:ascii="Open Sans" w:hAnsi="Open Sans" w:cs="Open Sans"/>
          <w:color w:val="auto"/>
        </w:rPr>
        <w:t xml:space="preserve"> </w:t>
      </w:r>
      <w:r w:rsidRPr="00991FBC">
        <w:rPr>
          <w:rFonts w:ascii="Open Sans" w:hAnsi="Open Sans" w:cs="Open Sans"/>
          <w:color w:val="auto"/>
        </w:rPr>
        <w:t>organisation.</w:t>
      </w:r>
    </w:p>
    <w:p w14:paraId="67998F61" w14:textId="2877931D"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The consumer admission pack and resident handbook explained open</w:t>
      </w:r>
      <w:r w:rsidR="001C43D0">
        <w:rPr>
          <w:rFonts w:ascii="Open Sans" w:hAnsi="Open Sans" w:cs="Open Sans"/>
          <w:color w:val="auto"/>
        </w:rPr>
        <w:t xml:space="preserve"> </w:t>
      </w:r>
      <w:r w:rsidRPr="00991FBC">
        <w:rPr>
          <w:rFonts w:ascii="Open Sans" w:hAnsi="Open Sans" w:cs="Open Sans"/>
          <w:color w:val="auto"/>
        </w:rPr>
        <w:t>disclosure to consumers upon admission. Management and staff interviewed at</w:t>
      </w:r>
      <w:r w:rsidR="00850295">
        <w:rPr>
          <w:rFonts w:ascii="Open Sans" w:hAnsi="Open Sans" w:cs="Open Sans"/>
          <w:color w:val="auto"/>
        </w:rPr>
        <w:t xml:space="preserve"> </w:t>
      </w:r>
      <w:r w:rsidRPr="00991FBC">
        <w:rPr>
          <w:rFonts w:ascii="Open Sans" w:hAnsi="Open Sans" w:cs="Open Sans"/>
          <w:color w:val="auto"/>
        </w:rPr>
        <w:t>the service demonstrated an awareness of open disclosure and when to apply</w:t>
      </w:r>
      <w:r w:rsidR="001C43D0">
        <w:rPr>
          <w:rFonts w:ascii="Open Sans" w:hAnsi="Open Sans" w:cs="Open Sans"/>
          <w:color w:val="auto"/>
        </w:rPr>
        <w:t xml:space="preserve"> </w:t>
      </w:r>
      <w:r w:rsidRPr="00991FBC">
        <w:rPr>
          <w:rFonts w:ascii="Open Sans" w:hAnsi="Open Sans" w:cs="Open Sans"/>
          <w:color w:val="auto"/>
        </w:rPr>
        <w:t>this in practice, and documented evidence was reviewed confirming the practice</w:t>
      </w:r>
      <w:r w:rsidR="001C43D0">
        <w:rPr>
          <w:rFonts w:ascii="Open Sans" w:hAnsi="Open Sans" w:cs="Open Sans"/>
          <w:color w:val="auto"/>
        </w:rPr>
        <w:t xml:space="preserve"> </w:t>
      </w:r>
      <w:r w:rsidRPr="00991FBC">
        <w:rPr>
          <w:rFonts w:ascii="Open Sans" w:hAnsi="Open Sans" w:cs="Open Sans"/>
          <w:color w:val="auto"/>
        </w:rPr>
        <w:t>was occurring in relation to feedback and complaints and adverse events.</w:t>
      </w:r>
    </w:p>
    <w:p w14:paraId="6DE15787" w14:textId="638D8868" w:rsidR="00991FBC" w:rsidRPr="00991FBC" w:rsidRDefault="00991FBC" w:rsidP="00991FBC">
      <w:pPr>
        <w:pStyle w:val="NormalArial"/>
        <w:rPr>
          <w:rFonts w:ascii="Open Sans" w:hAnsi="Open Sans" w:cs="Open Sans"/>
          <w:color w:val="auto"/>
        </w:rPr>
      </w:pPr>
      <w:r w:rsidRPr="00991FBC">
        <w:rPr>
          <w:rFonts w:ascii="Open Sans" w:hAnsi="Open Sans" w:cs="Open Sans"/>
          <w:color w:val="auto"/>
        </w:rPr>
        <w:t>Consumers and representatives sampled said they received apologies from the</w:t>
      </w:r>
      <w:r w:rsidR="00644A74">
        <w:rPr>
          <w:rFonts w:ascii="Open Sans" w:hAnsi="Open Sans" w:cs="Open Sans"/>
          <w:color w:val="auto"/>
        </w:rPr>
        <w:t xml:space="preserve"> </w:t>
      </w:r>
      <w:r w:rsidRPr="00991FBC">
        <w:rPr>
          <w:rFonts w:ascii="Open Sans" w:hAnsi="Open Sans" w:cs="Open Sans"/>
          <w:color w:val="auto"/>
        </w:rPr>
        <w:t>service when issues occurred.</w:t>
      </w:r>
    </w:p>
    <w:sectPr w:rsidR="00991FBC" w:rsidRPr="00991FBC"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F679" w14:textId="77777777" w:rsidR="003D1F73" w:rsidRDefault="003D1F73">
      <w:pPr>
        <w:spacing w:after="0"/>
      </w:pPr>
      <w:r>
        <w:separator/>
      </w:r>
    </w:p>
  </w:endnote>
  <w:endnote w:type="continuationSeparator" w:id="0">
    <w:p w14:paraId="41A927A7" w14:textId="77777777" w:rsidR="003D1F73" w:rsidRDefault="003D1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2E6B" w14:textId="77777777" w:rsidR="00F54B87" w:rsidRPr="00DF37F2" w:rsidRDefault="00940FEF"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Catholic Healthcare The Haven Residential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05394F8" w14:textId="77777777" w:rsidR="00F54B87" w:rsidRPr="00DF37F2" w:rsidRDefault="00940FE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2584</w:t>
    </w:r>
    <w:bookmarkEnd w:id="3"/>
    <w:r w:rsidRPr="00DF37F2">
      <w:rPr>
        <w:rStyle w:val="FooterBold"/>
        <w:rFonts w:ascii="Arial" w:hAnsi="Arial"/>
        <w:b w:val="0"/>
      </w:rPr>
      <w:tab/>
      <w:t xml:space="preserve">OFFICIAL: Sensitive </w:t>
    </w:r>
  </w:p>
  <w:p w14:paraId="71869641" w14:textId="77777777" w:rsidR="00F54B87" w:rsidRPr="00DF37F2" w:rsidRDefault="00940FE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5611" w14:textId="77777777" w:rsidR="00F54B87" w:rsidRDefault="00F54B8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3700" w14:textId="77777777" w:rsidR="003D1F73" w:rsidRDefault="003D1F73" w:rsidP="00D71F88">
      <w:pPr>
        <w:spacing w:after="0"/>
      </w:pPr>
      <w:r>
        <w:separator/>
      </w:r>
    </w:p>
  </w:footnote>
  <w:footnote w:type="continuationSeparator" w:id="0">
    <w:p w14:paraId="4D750FCA" w14:textId="77777777" w:rsidR="003D1F73" w:rsidRDefault="003D1F73" w:rsidP="00D71F88">
      <w:pPr>
        <w:spacing w:after="0"/>
      </w:pPr>
      <w:r>
        <w:continuationSeparator/>
      </w:r>
    </w:p>
  </w:footnote>
  <w:footnote w:id="1">
    <w:p w14:paraId="5C83F905" w14:textId="0B636976" w:rsidR="00F54B87" w:rsidRDefault="00940FE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A520AB">
        <w:rPr>
          <w:rFonts w:ascii="Arial" w:hAnsi="Arial"/>
          <w:color w:val="auto"/>
          <w:sz w:val="20"/>
          <w:szCs w:val="20"/>
        </w:rPr>
        <w:t>section</w:t>
      </w:r>
      <w:r w:rsidR="00A520AB" w:rsidRPr="00A520AB">
        <w:rPr>
          <w:rFonts w:ascii="Arial" w:hAnsi="Arial"/>
          <w:color w:val="auto"/>
          <w:sz w:val="20"/>
          <w:szCs w:val="20"/>
        </w:rPr>
        <w:t xml:space="preserve"> </w:t>
      </w:r>
      <w:r w:rsidRPr="00A520AB">
        <w:rPr>
          <w:rFonts w:ascii="Arial" w:hAnsi="Arial"/>
          <w:color w:val="auto"/>
          <w:sz w:val="20"/>
          <w:szCs w:val="20"/>
        </w:rPr>
        <w:t>40A</w:t>
      </w:r>
      <w:r w:rsidRPr="00443CA4">
        <w:rPr>
          <w:rFonts w:ascii="Arial" w:hAnsi="Arial"/>
          <w:sz w:val="20"/>
          <w:szCs w:val="20"/>
        </w:rPr>
        <w:t xml:space="preserve"> of the Aged Care Quality and Safety Commission Rules 2018.</w:t>
      </w:r>
    </w:p>
    <w:p w14:paraId="4DF514A6" w14:textId="77777777" w:rsidR="00F54B87" w:rsidRDefault="00F54B8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8432" w14:textId="77777777" w:rsidR="00F54B87" w:rsidRDefault="00940FEF">
    <w:pPr>
      <w:pStyle w:val="Header"/>
    </w:pPr>
    <w:r>
      <w:rPr>
        <w:noProof/>
        <w:color w:val="2B579A"/>
        <w:shd w:val="clear" w:color="auto" w:fill="E6E6E6"/>
        <w:lang w:val="en-US"/>
      </w:rPr>
      <w:drawing>
        <wp:anchor distT="0" distB="0" distL="114300" distR="114300" simplePos="0" relativeHeight="251658241" behindDoc="1" locked="0" layoutInCell="1" allowOverlap="1" wp14:anchorId="62FEBFE6" wp14:editId="6214C5E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BD18" w14:textId="77777777" w:rsidR="00F54B87" w:rsidRDefault="00940FEF">
    <w:pPr>
      <w:pStyle w:val="Header"/>
    </w:pPr>
    <w:r>
      <w:rPr>
        <w:noProof/>
      </w:rPr>
      <w:drawing>
        <wp:anchor distT="0" distB="0" distL="114300" distR="114300" simplePos="0" relativeHeight="251658240" behindDoc="0" locked="0" layoutInCell="1" allowOverlap="1" wp14:anchorId="51F9FA1A" wp14:editId="7DFC8B9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DFC6362">
      <w:start w:val="1"/>
      <w:numFmt w:val="lowerRoman"/>
      <w:lvlText w:val="(%1)"/>
      <w:lvlJc w:val="left"/>
      <w:pPr>
        <w:ind w:left="1080" w:hanging="720"/>
      </w:pPr>
      <w:rPr>
        <w:rFonts w:hint="default"/>
      </w:rPr>
    </w:lvl>
    <w:lvl w:ilvl="1" w:tplc="20524B72" w:tentative="1">
      <w:start w:val="1"/>
      <w:numFmt w:val="lowerLetter"/>
      <w:lvlText w:val="%2."/>
      <w:lvlJc w:val="left"/>
      <w:pPr>
        <w:ind w:left="1440" w:hanging="360"/>
      </w:pPr>
    </w:lvl>
    <w:lvl w:ilvl="2" w:tplc="B24C80A0" w:tentative="1">
      <w:start w:val="1"/>
      <w:numFmt w:val="lowerRoman"/>
      <w:lvlText w:val="%3."/>
      <w:lvlJc w:val="right"/>
      <w:pPr>
        <w:ind w:left="2160" w:hanging="180"/>
      </w:pPr>
    </w:lvl>
    <w:lvl w:ilvl="3" w:tplc="DE34065A" w:tentative="1">
      <w:start w:val="1"/>
      <w:numFmt w:val="decimal"/>
      <w:lvlText w:val="%4."/>
      <w:lvlJc w:val="left"/>
      <w:pPr>
        <w:ind w:left="2880" w:hanging="360"/>
      </w:pPr>
    </w:lvl>
    <w:lvl w:ilvl="4" w:tplc="22CA05CC" w:tentative="1">
      <w:start w:val="1"/>
      <w:numFmt w:val="lowerLetter"/>
      <w:lvlText w:val="%5."/>
      <w:lvlJc w:val="left"/>
      <w:pPr>
        <w:ind w:left="3600" w:hanging="360"/>
      </w:pPr>
    </w:lvl>
    <w:lvl w:ilvl="5" w:tplc="C2E8DAC4" w:tentative="1">
      <w:start w:val="1"/>
      <w:numFmt w:val="lowerRoman"/>
      <w:lvlText w:val="%6."/>
      <w:lvlJc w:val="right"/>
      <w:pPr>
        <w:ind w:left="4320" w:hanging="180"/>
      </w:pPr>
    </w:lvl>
    <w:lvl w:ilvl="6" w:tplc="3E08313C" w:tentative="1">
      <w:start w:val="1"/>
      <w:numFmt w:val="decimal"/>
      <w:lvlText w:val="%7."/>
      <w:lvlJc w:val="left"/>
      <w:pPr>
        <w:ind w:left="5040" w:hanging="360"/>
      </w:pPr>
    </w:lvl>
    <w:lvl w:ilvl="7" w:tplc="21504CA6" w:tentative="1">
      <w:start w:val="1"/>
      <w:numFmt w:val="lowerLetter"/>
      <w:lvlText w:val="%8."/>
      <w:lvlJc w:val="left"/>
      <w:pPr>
        <w:ind w:left="5760" w:hanging="360"/>
      </w:pPr>
    </w:lvl>
    <w:lvl w:ilvl="8" w:tplc="0DE41FC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1822346">
      <w:start w:val="1"/>
      <w:numFmt w:val="lowerRoman"/>
      <w:lvlText w:val="(%1)"/>
      <w:lvlJc w:val="left"/>
      <w:pPr>
        <w:ind w:left="1080" w:hanging="720"/>
      </w:pPr>
      <w:rPr>
        <w:rFonts w:hint="default"/>
      </w:rPr>
    </w:lvl>
    <w:lvl w:ilvl="1" w:tplc="AF222486" w:tentative="1">
      <w:start w:val="1"/>
      <w:numFmt w:val="lowerLetter"/>
      <w:lvlText w:val="%2."/>
      <w:lvlJc w:val="left"/>
      <w:pPr>
        <w:ind w:left="1440" w:hanging="360"/>
      </w:pPr>
    </w:lvl>
    <w:lvl w:ilvl="2" w:tplc="B62A1A48" w:tentative="1">
      <w:start w:val="1"/>
      <w:numFmt w:val="lowerRoman"/>
      <w:lvlText w:val="%3."/>
      <w:lvlJc w:val="right"/>
      <w:pPr>
        <w:ind w:left="2160" w:hanging="180"/>
      </w:pPr>
    </w:lvl>
    <w:lvl w:ilvl="3" w:tplc="8C586F62" w:tentative="1">
      <w:start w:val="1"/>
      <w:numFmt w:val="decimal"/>
      <w:lvlText w:val="%4."/>
      <w:lvlJc w:val="left"/>
      <w:pPr>
        <w:ind w:left="2880" w:hanging="360"/>
      </w:pPr>
    </w:lvl>
    <w:lvl w:ilvl="4" w:tplc="850A6674" w:tentative="1">
      <w:start w:val="1"/>
      <w:numFmt w:val="lowerLetter"/>
      <w:lvlText w:val="%5."/>
      <w:lvlJc w:val="left"/>
      <w:pPr>
        <w:ind w:left="3600" w:hanging="360"/>
      </w:pPr>
    </w:lvl>
    <w:lvl w:ilvl="5" w:tplc="F3AA84E6" w:tentative="1">
      <w:start w:val="1"/>
      <w:numFmt w:val="lowerRoman"/>
      <w:lvlText w:val="%6."/>
      <w:lvlJc w:val="right"/>
      <w:pPr>
        <w:ind w:left="4320" w:hanging="180"/>
      </w:pPr>
    </w:lvl>
    <w:lvl w:ilvl="6" w:tplc="DF544502" w:tentative="1">
      <w:start w:val="1"/>
      <w:numFmt w:val="decimal"/>
      <w:lvlText w:val="%7."/>
      <w:lvlJc w:val="left"/>
      <w:pPr>
        <w:ind w:left="5040" w:hanging="360"/>
      </w:pPr>
    </w:lvl>
    <w:lvl w:ilvl="7" w:tplc="B7803650" w:tentative="1">
      <w:start w:val="1"/>
      <w:numFmt w:val="lowerLetter"/>
      <w:lvlText w:val="%8."/>
      <w:lvlJc w:val="left"/>
      <w:pPr>
        <w:ind w:left="5760" w:hanging="360"/>
      </w:pPr>
    </w:lvl>
    <w:lvl w:ilvl="8" w:tplc="0C0EB22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D6CACCC">
      <w:start w:val="1"/>
      <w:numFmt w:val="lowerRoman"/>
      <w:lvlText w:val="(%1)"/>
      <w:lvlJc w:val="left"/>
      <w:pPr>
        <w:ind w:left="1080" w:hanging="720"/>
      </w:pPr>
      <w:rPr>
        <w:rFonts w:hint="default"/>
      </w:rPr>
    </w:lvl>
    <w:lvl w:ilvl="1" w:tplc="A6F8E2A2" w:tentative="1">
      <w:start w:val="1"/>
      <w:numFmt w:val="lowerLetter"/>
      <w:lvlText w:val="%2."/>
      <w:lvlJc w:val="left"/>
      <w:pPr>
        <w:ind w:left="1440" w:hanging="360"/>
      </w:pPr>
    </w:lvl>
    <w:lvl w:ilvl="2" w:tplc="26E6BE54" w:tentative="1">
      <w:start w:val="1"/>
      <w:numFmt w:val="lowerRoman"/>
      <w:lvlText w:val="%3."/>
      <w:lvlJc w:val="right"/>
      <w:pPr>
        <w:ind w:left="2160" w:hanging="180"/>
      </w:pPr>
    </w:lvl>
    <w:lvl w:ilvl="3" w:tplc="2ACEA27E" w:tentative="1">
      <w:start w:val="1"/>
      <w:numFmt w:val="decimal"/>
      <w:lvlText w:val="%4."/>
      <w:lvlJc w:val="left"/>
      <w:pPr>
        <w:ind w:left="2880" w:hanging="360"/>
      </w:pPr>
    </w:lvl>
    <w:lvl w:ilvl="4" w:tplc="652EFF12" w:tentative="1">
      <w:start w:val="1"/>
      <w:numFmt w:val="lowerLetter"/>
      <w:lvlText w:val="%5."/>
      <w:lvlJc w:val="left"/>
      <w:pPr>
        <w:ind w:left="3600" w:hanging="360"/>
      </w:pPr>
    </w:lvl>
    <w:lvl w:ilvl="5" w:tplc="1B16817A" w:tentative="1">
      <w:start w:val="1"/>
      <w:numFmt w:val="lowerRoman"/>
      <w:lvlText w:val="%6."/>
      <w:lvlJc w:val="right"/>
      <w:pPr>
        <w:ind w:left="4320" w:hanging="180"/>
      </w:pPr>
    </w:lvl>
    <w:lvl w:ilvl="6" w:tplc="8D48A4D2" w:tentative="1">
      <w:start w:val="1"/>
      <w:numFmt w:val="decimal"/>
      <w:lvlText w:val="%7."/>
      <w:lvlJc w:val="left"/>
      <w:pPr>
        <w:ind w:left="5040" w:hanging="360"/>
      </w:pPr>
    </w:lvl>
    <w:lvl w:ilvl="7" w:tplc="B6B01368" w:tentative="1">
      <w:start w:val="1"/>
      <w:numFmt w:val="lowerLetter"/>
      <w:lvlText w:val="%8."/>
      <w:lvlJc w:val="left"/>
      <w:pPr>
        <w:ind w:left="5760" w:hanging="360"/>
      </w:pPr>
    </w:lvl>
    <w:lvl w:ilvl="8" w:tplc="E6C00DE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926D872">
      <w:start w:val="1"/>
      <w:numFmt w:val="bullet"/>
      <w:lvlText w:val=""/>
      <w:lvlJc w:val="left"/>
      <w:pPr>
        <w:ind w:left="720" w:hanging="360"/>
      </w:pPr>
      <w:rPr>
        <w:rFonts w:ascii="Symbol" w:hAnsi="Symbol" w:hint="default"/>
        <w:color w:val="auto"/>
        <w:sz w:val="24"/>
        <w:szCs w:val="24"/>
      </w:rPr>
    </w:lvl>
    <w:lvl w:ilvl="1" w:tplc="3D8A4860" w:tentative="1">
      <w:start w:val="1"/>
      <w:numFmt w:val="bullet"/>
      <w:lvlText w:val="o"/>
      <w:lvlJc w:val="left"/>
      <w:pPr>
        <w:ind w:left="1440" w:hanging="360"/>
      </w:pPr>
      <w:rPr>
        <w:rFonts w:ascii="Courier New" w:hAnsi="Courier New" w:cs="Courier New" w:hint="default"/>
      </w:rPr>
    </w:lvl>
    <w:lvl w:ilvl="2" w:tplc="0AC46A94" w:tentative="1">
      <w:start w:val="1"/>
      <w:numFmt w:val="bullet"/>
      <w:lvlText w:val=""/>
      <w:lvlJc w:val="left"/>
      <w:pPr>
        <w:ind w:left="2160" w:hanging="360"/>
      </w:pPr>
      <w:rPr>
        <w:rFonts w:ascii="Wingdings" w:hAnsi="Wingdings" w:hint="default"/>
      </w:rPr>
    </w:lvl>
    <w:lvl w:ilvl="3" w:tplc="10BAF45A" w:tentative="1">
      <w:start w:val="1"/>
      <w:numFmt w:val="bullet"/>
      <w:lvlText w:val=""/>
      <w:lvlJc w:val="left"/>
      <w:pPr>
        <w:ind w:left="2880" w:hanging="360"/>
      </w:pPr>
      <w:rPr>
        <w:rFonts w:ascii="Symbol" w:hAnsi="Symbol" w:hint="default"/>
      </w:rPr>
    </w:lvl>
    <w:lvl w:ilvl="4" w:tplc="BE264590" w:tentative="1">
      <w:start w:val="1"/>
      <w:numFmt w:val="bullet"/>
      <w:lvlText w:val="o"/>
      <w:lvlJc w:val="left"/>
      <w:pPr>
        <w:ind w:left="3600" w:hanging="360"/>
      </w:pPr>
      <w:rPr>
        <w:rFonts w:ascii="Courier New" w:hAnsi="Courier New" w:cs="Courier New" w:hint="default"/>
      </w:rPr>
    </w:lvl>
    <w:lvl w:ilvl="5" w:tplc="2DD81AEA" w:tentative="1">
      <w:start w:val="1"/>
      <w:numFmt w:val="bullet"/>
      <w:lvlText w:val=""/>
      <w:lvlJc w:val="left"/>
      <w:pPr>
        <w:ind w:left="4320" w:hanging="360"/>
      </w:pPr>
      <w:rPr>
        <w:rFonts w:ascii="Wingdings" w:hAnsi="Wingdings" w:hint="default"/>
      </w:rPr>
    </w:lvl>
    <w:lvl w:ilvl="6" w:tplc="F1F632C4" w:tentative="1">
      <w:start w:val="1"/>
      <w:numFmt w:val="bullet"/>
      <w:lvlText w:val=""/>
      <w:lvlJc w:val="left"/>
      <w:pPr>
        <w:ind w:left="5040" w:hanging="360"/>
      </w:pPr>
      <w:rPr>
        <w:rFonts w:ascii="Symbol" w:hAnsi="Symbol" w:hint="default"/>
      </w:rPr>
    </w:lvl>
    <w:lvl w:ilvl="7" w:tplc="15E8CF4A" w:tentative="1">
      <w:start w:val="1"/>
      <w:numFmt w:val="bullet"/>
      <w:lvlText w:val="o"/>
      <w:lvlJc w:val="left"/>
      <w:pPr>
        <w:ind w:left="5760" w:hanging="360"/>
      </w:pPr>
      <w:rPr>
        <w:rFonts w:ascii="Courier New" w:hAnsi="Courier New" w:cs="Courier New" w:hint="default"/>
      </w:rPr>
    </w:lvl>
    <w:lvl w:ilvl="8" w:tplc="E2B82FF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098B9C6">
      <w:start w:val="1"/>
      <w:numFmt w:val="lowerRoman"/>
      <w:lvlText w:val="(%1)"/>
      <w:lvlJc w:val="left"/>
      <w:pPr>
        <w:ind w:left="1080" w:hanging="720"/>
      </w:pPr>
      <w:rPr>
        <w:rFonts w:hint="default"/>
      </w:rPr>
    </w:lvl>
    <w:lvl w:ilvl="1" w:tplc="7CBA4890" w:tentative="1">
      <w:start w:val="1"/>
      <w:numFmt w:val="lowerLetter"/>
      <w:lvlText w:val="%2."/>
      <w:lvlJc w:val="left"/>
      <w:pPr>
        <w:ind w:left="1440" w:hanging="360"/>
      </w:pPr>
    </w:lvl>
    <w:lvl w:ilvl="2" w:tplc="1578F4CC" w:tentative="1">
      <w:start w:val="1"/>
      <w:numFmt w:val="lowerRoman"/>
      <w:lvlText w:val="%3."/>
      <w:lvlJc w:val="right"/>
      <w:pPr>
        <w:ind w:left="2160" w:hanging="180"/>
      </w:pPr>
    </w:lvl>
    <w:lvl w:ilvl="3" w:tplc="BD1EB9EA" w:tentative="1">
      <w:start w:val="1"/>
      <w:numFmt w:val="decimal"/>
      <w:lvlText w:val="%4."/>
      <w:lvlJc w:val="left"/>
      <w:pPr>
        <w:ind w:left="2880" w:hanging="360"/>
      </w:pPr>
    </w:lvl>
    <w:lvl w:ilvl="4" w:tplc="F9C22CEC" w:tentative="1">
      <w:start w:val="1"/>
      <w:numFmt w:val="lowerLetter"/>
      <w:lvlText w:val="%5."/>
      <w:lvlJc w:val="left"/>
      <w:pPr>
        <w:ind w:left="3600" w:hanging="360"/>
      </w:pPr>
    </w:lvl>
    <w:lvl w:ilvl="5" w:tplc="BA0E566A" w:tentative="1">
      <w:start w:val="1"/>
      <w:numFmt w:val="lowerRoman"/>
      <w:lvlText w:val="%6."/>
      <w:lvlJc w:val="right"/>
      <w:pPr>
        <w:ind w:left="4320" w:hanging="180"/>
      </w:pPr>
    </w:lvl>
    <w:lvl w:ilvl="6" w:tplc="9F424056" w:tentative="1">
      <w:start w:val="1"/>
      <w:numFmt w:val="decimal"/>
      <w:lvlText w:val="%7."/>
      <w:lvlJc w:val="left"/>
      <w:pPr>
        <w:ind w:left="5040" w:hanging="360"/>
      </w:pPr>
    </w:lvl>
    <w:lvl w:ilvl="7" w:tplc="74289AEC" w:tentative="1">
      <w:start w:val="1"/>
      <w:numFmt w:val="lowerLetter"/>
      <w:lvlText w:val="%8."/>
      <w:lvlJc w:val="left"/>
      <w:pPr>
        <w:ind w:left="5760" w:hanging="360"/>
      </w:pPr>
    </w:lvl>
    <w:lvl w:ilvl="8" w:tplc="E62848F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926A4F22">
      <w:start w:val="1"/>
      <w:numFmt w:val="lowerRoman"/>
      <w:lvlText w:val="(%1)"/>
      <w:lvlJc w:val="left"/>
      <w:pPr>
        <w:ind w:left="1080" w:hanging="720"/>
      </w:pPr>
      <w:rPr>
        <w:rFonts w:hint="default"/>
      </w:rPr>
    </w:lvl>
    <w:lvl w:ilvl="1" w:tplc="61AED316" w:tentative="1">
      <w:start w:val="1"/>
      <w:numFmt w:val="lowerLetter"/>
      <w:lvlText w:val="%2."/>
      <w:lvlJc w:val="left"/>
      <w:pPr>
        <w:ind w:left="1440" w:hanging="360"/>
      </w:pPr>
    </w:lvl>
    <w:lvl w:ilvl="2" w:tplc="9684F29A" w:tentative="1">
      <w:start w:val="1"/>
      <w:numFmt w:val="lowerRoman"/>
      <w:lvlText w:val="%3."/>
      <w:lvlJc w:val="right"/>
      <w:pPr>
        <w:ind w:left="2160" w:hanging="180"/>
      </w:pPr>
    </w:lvl>
    <w:lvl w:ilvl="3" w:tplc="831C523A" w:tentative="1">
      <w:start w:val="1"/>
      <w:numFmt w:val="decimal"/>
      <w:lvlText w:val="%4."/>
      <w:lvlJc w:val="left"/>
      <w:pPr>
        <w:ind w:left="2880" w:hanging="360"/>
      </w:pPr>
    </w:lvl>
    <w:lvl w:ilvl="4" w:tplc="EE84EFE8" w:tentative="1">
      <w:start w:val="1"/>
      <w:numFmt w:val="lowerLetter"/>
      <w:lvlText w:val="%5."/>
      <w:lvlJc w:val="left"/>
      <w:pPr>
        <w:ind w:left="3600" w:hanging="360"/>
      </w:pPr>
    </w:lvl>
    <w:lvl w:ilvl="5" w:tplc="61F0A900" w:tentative="1">
      <w:start w:val="1"/>
      <w:numFmt w:val="lowerRoman"/>
      <w:lvlText w:val="%6."/>
      <w:lvlJc w:val="right"/>
      <w:pPr>
        <w:ind w:left="4320" w:hanging="180"/>
      </w:pPr>
    </w:lvl>
    <w:lvl w:ilvl="6" w:tplc="19CAD93E" w:tentative="1">
      <w:start w:val="1"/>
      <w:numFmt w:val="decimal"/>
      <w:lvlText w:val="%7."/>
      <w:lvlJc w:val="left"/>
      <w:pPr>
        <w:ind w:left="5040" w:hanging="360"/>
      </w:pPr>
    </w:lvl>
    <w:lvl w:ilvl="7" w:tplc="D136920A" w:tentative="1">
      <w:start w:val="1"/>
      <w:numFmt w:val="lowerLetter"/>
      <w:lvlText w:val="%8."/>
      <w:lvlJc w:val="left"/>
      <w:pPr>
        <w:ind w:left="5760" w:hanging="360"/>
      </w:pPr>
    </w:lvl>
    <w:lvl w:ilvl="8" w:tplc="1FF209A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EA4F50E">
      <w:start w:val="1"/>
      <w:numFmt w:val="lowerRoman"/>
      <w:lvlText w:val="(%1)"/>
      <w:lvlJc w:val="left"/>
      <w:pPr>
        <w:ind w:left="1080" w:hanging="720"/>
      </w:pPr>
      <w:rPr>
        <w:rFonts w:hint="default"/>
      </w:rPr>
    </w:lvl>
    <w:lvl w:ilvl="1" w:tplc="DBCE0628" w:tentative="1">
      <w:start w:val="1"/>
      <w:numFmt w:val="lowerLetter"/>
      <w:lvlText w:val="%2."/>
      <w:lvlJc w:val="left"/>
      <w:pPr>
        <w:ind w:left="1440" w:hanging="360"/>
      </w:pPr>
    </w:lvl>
    <w:lvl w:ilvl="2" w:tplc="93D4C554" w:tentative="1">
      <w:start w:val="1"/>
      <w:numFmt w:val="lowerRoman"/>
      <w:lvlText w:val="%3."/>
      <w:lvlJc w:val="right"/>
      <w:pPr>
        <w:ind w:left="2160" w:hanging="180"/>
      </w:pPr>
    </w:lvl>
    <w:lvl w:ilvl="3" w:tplc="C076003C" w:tentative="1">
      <w:start w:val="1"/>
      <w:numFmt w:val="decimal"/>
      <w:lvlText w:val="%4."/>
      <w:lvlJc w:val="left"/>
      <w:pPr>
        <w:ind w:left="2880" w:hanging="360"/>
      </w:pPr>
    </w:lvl>
    <w:lvl w:ilvl="4" w:tplc="3ECC647C" w:tentative="1">
      <w:start w:val="1"/>
      <w:numFmt w:val="lowerLetter"/>
      <w:lvlText w:val="%5."/>
      <w:lvlJc w:val="left"/>
      <w:pPr>
        <w:ind w:left="3600" w:hanging="360"/>
      </w:pPr>
    </w:lvl>
    <w:lvl w:ilvl="5" w:tplc="69D0CDC2" w:tentative="1">
      <w:start w:val="1"/>
      <w:numFmt w:val="lowerRoman"/>
      <w:lvlText w:val="%6."/>
      <w:lvlJc w:val="right"/>
      <w:pPr>
        <w:ind w:left="4320" w:hanging="180"/>
      </w:pPr>
    </w:lvl>
    <w:lvl w:ilvl="6" w:tplc="123AAA08" w:tentative="1">
      <w:start w:val="1"/>
      <w:numFmt w:val="decimal"/>
      <w:lvlText w:val="%7."/>
      <w:lvlJc w:val="left"/>
      <w:pPr>
        <w:ind w:left="5040" w:hanging="360"/>
      </w:pPr>
    </w:lvl>
    <w:lvl w:ilvl="7" w:tplc="786A1674" w:tentative="1">
      <w:start w:val="1"/>
      <w:numFmt w:val="lowerLetter"/>
      <w:lvlText w:val="%8."/>
      <w:lvlJc w:val="left"/>
      <w:pPr>
        <w:ind w:left="5760" w:hanging="360"/>
      </w:pPr>
    </w:lvl>
    <w:lvl w:ilvl="8" w:tplc="E5A6CDC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D9CE13C">
      <w:start w:val="1"/>
      <w:numFmt w:val="lowerRoman"/>
      <w:lvlText w:val="(%1)"/>
      <w:lvlJc w:val="left"/>
      <w:pPr>
        <w:ind w:left="1080" w:hanging="720"/>
      </w:pPr>
      <w:rPr>
        <w:rFonts w:hint="default"/>
      </w:rPr>
    </w:lvl>
    <w:lvl w:ilvl="1" w:tplc="66A68EB6" w:tentative="1">
      <w:start w:val="1"/>
      <w:numFmt w:val="lowerLetter"/>
      <w:lvlText w:val="%2."/>
      <w:lvlJc w:val="left"/>
      <w:pPr>
        <w:ind w:left="1440" w:hanging="360"/>
      </w:pPr>
    </w:lvl>
    <w:lvl w:ilvl="2" w:tplc="86D8ABBE" w:tentative="1">
      <w:start w:val="1"/>
      <w:numFmt w:val="lowerRoman"/>
      <w:lvlText w:val="%3."/>
      <w:lvlJc w:val="right"/>
      <w:pPr>
        <w:ind w:left="2160" w:hanging="180"/>
      </w:pPr>
    </w:lvl>
    <w:lvl w:ilvl="3" w:tplc="2B3E6622" w:tentative="1">
      <w:start w:val="1"/>
      <w:numFmt w:val="decimal"/>
      <w:lvlText w:val="%4."/>
      <w:lvlJc w:val="left"/>
      <w:pPr>
        <w:ind w:left="2880" w:hanging="360"/>
      </w:pPr>
    </w:lvl>
    <w:lvl w:ilvl="4" w:tplc="BD62CDF6" w:tentative="1">
      <w:start w:val="1"/>
      <w:numFmt w:val="lowerLetter"/>
      <w:lvlText w:val="%5."/>
      <w:lvlJc w:val="left"/>
      <w:pPr>
        <w:ind w:left="3600" w:hanging="360"/>
      </w:pPr>
    </w:lvl>
    <w:lvl w:ilvl="5" w:tplc="D0D039E0" w:tentative="1">
      <w:start w:val="1"/>
      <w:numFmt w:val="lowerRoman"/>
      <w:lvlText w:val="%6."/>
      <w:lvlJc w:val="right"/>
      <w:pPr>
        <w:ind w:left="4320" w:hanging="180"/>
      </w:pPr>
    </w:lvl>
    <w:lvl w:ilvl="6" w:tplc="BE2C0E68" w:tentative="1">
      <w:start w:val="1"/>
      <w:numFmt w:val="decimal"/>
      <w:lvlText w:val="%7."/>
      <w:lvlJc w:val="left"/>
      <w:pPr>
        <w:ind w:left="5040" w:hanging="360"/>
      </w:pPr>
    </w:lvl>
    <w:lvl w:ilvl="7" w:tplc="30FE0540" w:tentative="1">
      <w:start w:val="1"/>
      <w:numFmt w:val="lowerLetter"/>
      <w:lvlText w:val="%8."/>
      <w:lvlJc w:val="left"/>
      <w:pPr>
        <w:ind w:left="5760" w:hanging="360"/>
      </w:pPr>
    </w:lvl>
    <w:lvl w:ilvl="8" w:tplc="DA90518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948A0376">
      <w:start w:val="1"/>
      <w:numFmt w:val="lowerRoman"/>
      <w:lvlText w:val="(%1)"/>
      <w:lvlJc w:val="left"/>
      <w:pPr>
        <w:ind w:left="1080" w:hanging="720"/>
      </w:pPr>
      <w:rPr>
        <w:rFonts w:hint="default"/>
      </w:rPr>
    </w:lvl>
    <w:lvl w:ilvl="1" w:tplc="2D4AD0A2" w:tentative="1">
      <w:start w:val="1"/>
      <w:numFmt w:val="lowerLetter"/>
      <w:lvlText w:val="%2."/>
      <w:lvlJc w:val="left"/>
      <w:pPr>
        <w:ind w:left="1440" w:hanging="360"/>
      </w:pPr>
    </w:lvl>
    <w:lvl w:ilvl="2" w:tplc="8564D2D2" w:tentative="1">
      <w:start w:val="1"/>
      <w:numFmt w:val="lowerRoman"/>
      <w:lvlText w:val="%3."/>
      <w:lvlJc w:val="right"/>
      <w:pPr>
        <w:ind w:left="2160" w:hanging="180"/>
      </w:pPr>
    </w:lvl>
    <w:lvl w:ilvl="3" w:tplc="627EEE36" w:tentative="1">
      <w:start w:val="1"/>
      <w:numFmt w:val="decimal"/>
      <w:lvlText w:val="%4."/>
      <w:lvlJc w:val="left"/>
      <w:pPr>
        <w:ind w:left="2880" w:hanging="360"/>
      </w:pPr>
    </w:lvl>
    <w:lvl w:ilvl="4" w:tplc="4AFABBAA" w:tentative="1">
      <w:start w:val="1"/>
      <w:numFmt w:val="lowerLetter"/>
      <w:lvlText w:val="%5."/>
      <w:lvlJc w:val="left"/>
      <w:pPr>
        <w:ind w:left="3600" w:hanging="360"/>
      </w:pPr>
    </w:lvl>
    <w:lvl w:ilvl="5" w:tplc="0E123EC4" w:tentative="1">
      <w:start w:val="1"/>
      <w:numFmt w:val="lowerRoman"/>
      <w:lvlText w:val="%6."/>
      <w:lvlJc w:val="right"/>
      <w:pPr>
        <w:ind w:left="4320" w:hanging="180"/>
      </w:pPr>
    </w:lvl>
    <w:lvl w:ilvl="6" w:tplc="54FEF80E" w:tentative="1">
      <w:start w:val="1"/>
      <w:numFmt w:val="decimal"/>
      <w:lvlText w:val="%7."/>
      <w:lvlJc w:val="left"/>
      <w:pPr>
        <w:ind w:left="5040" w:hanging="360"/>
      </w:pPr>
    </w:lvl>
    <w:lvl w:ilvl="7" w:tplc="EA6CEECE" w:tentative="1">
      <w:start w:val="1"/>
      <w:numFmt w:val="lowerLetter"/>
      <w:lvlText w:val="%8."/>
      <w:lvlJc w:val="left"/>
      <w:pPr>
        <w:ind w:left="5760" w:hanging="360"/>
      </w:pPr>
    </w:lvl>
    <w:lvl w:ilvl="8" w:tplc="1E5AE87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3CCA89A">
      <w:start w:val="1"/>
      <w:numFmt w:val="lowerRoman"/>
      <w:lvlText w:val="(%1)"/>
      <w:lvlJc w:val="left"/>
      <w:pPr>
        <w:ind w:left="1080" w:hanging="720"/>
      </w:pPr>
      <w:rPr>
        <w:rFonts w:hint="default"/>
      </w:rPr>
    </w:lvl>
    <w:lvl w:ilvl="1" w:tplc="C132568E" w:tentative="1">
      <w:start w:val="1"/>
      <w:numFmt w:val="lowerLetter"/>
      <w:lvlText w:val="%2."/>
      <w:lvlJc w:val="left"/>
      <w:pPr>
        <w:ind w:left="1440" w:hanging="360"/>
      </w:pPr>
    </w:lvl>
    <w:lvl w:ilvl="2" w:tplc="EBF00E6C" w:tentative="1">
      <w:start w:val="1"/>
      <w:numFmt w:val="lowerRoman"/>
      <w:lvlText w:val="%3."/>
      <w:lvlJc w:val="right"/>
      <w:pPr>
        <w:ind w:left="2160" w:hanging="180"/>
      </w:pPr>
    </w:lvl>
    <w:lvl w:ilvl="3" w:tplc="9CF6122A" w:tentative="1">
      <w:start w:val="1"/>
      <w:numFmt w:val="decimal"/>
      <w:lvlText w:val="%4."/>
      <w:lvlJc w:val="left"/>
      <w:pPr>
        <w:ind w:left="2880" w:hanging="360"/>
      </w:pPr>
    </w:lvl>
    <w:lvl w:ilvl="4" w:tplc="5D586750" w:tentative="1">
      <w:start w:val="1"/>
      <w:numFmt w:val="lowerLetter"/>
      <w:lvlText w:val="%5."/>
      <w:lvlJc w:val="left"/>
      <w:pPr>
        <w:ind w:left="3600" w:hanging="360"/>
      </w:pPr>
    </w:lvl>
    <w:lvl w:ilvl="5" w:tplc="C4BACA8C" w:tentative="1">
      <w:start w:val="1"/>
      <w:numFmt w:val="lowerRoman"/>
      <w:lvlText w:val="%6."/>
      <w:lvlJc w:val="right"/>
      <w:pPr>
        <w:ind w:left="4320" w:hanging="180"/>
      </w:pPr>
    </w:lvl>
    <w:lvl w:ilvl="6" w:tplc="1570DBEC" w:tentative="1">
      <w:start w:val="1"/>
      <w:numFmt w:val="decimal"/>
      <w:lvlText w:val="%7."/>
      <w:lvlJc w:val="left"/>
      <w:pPr>
        <w:ind w:left="5040" w:hanging="360"/>
      </w:pPr>
    </w:lvl>
    <w:lvl w:ilvl="7" w:tplc="A25A0A1A" w:tentative="1">
      <w:start w:val="1"/>
      <w:numFmt w:val="lowerLetter"/>
      <w:lvlText w:val="%8."/>
      <w:lvlJc w:val="left"/>
      <w:pPr>
        <w:ind w:left="5760" w:hanging="360"/>
      </w:pPr>
    </w:lvl>
    <w:lvl w:ilvl="8" w:tplc="C51EC8B0" w:tentative="1">
      <w:start w:val="1"/>
      <w:numFmt w:val="lowerRoman"/>
      <w:lvlText w:val="%9."/>
      <w:lvlJc w:val="right"/>
      <w:pPr>
        <w:ind w:left="6480" w:hanging="180"/>
      </w:pPr>
    </w:lvl>
  </w:abstractNum>
  <w:abstractNum w:abstractNumId="11" w15:restartNumberingAfterBreak="0">
    <w:nsid w:val="727D66E6"/>
    <w:multiLevelType w:val="hybridMultilevel"/>
    <w:tmpl w:val="3568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11072379">
    <w:abstractNumId w:val="12"/>
  </w:num>
  <w:num w:numId="2" w16cid:durableId="662586903">
    <w:abstractNumId w:val="4"/>
  </w:num>
  <w:num w:numId="3" w16cid:durableId="1573084074">
    <w:abstractNumId w:val="2"/>
  </w:num>
  <w:num w:numId="4" w16cid:durableId="1937131121">
    <w:abstractNumId w:val="7"/>
  </w:num>
  <w:num w:numId="5" w16cid:durableId="4326466">
    <w:abstractNumId w:val="6"/>
  </w:num>
  <w:num w:numId="6" w16cid:durableId="1353070616">
    <w:abstractNumId w:val="1"/>
  </w:num>
  <w:num w:numId="7" w16cid:durableId="388848663">
    <w:abstractNumId w:val="9"/>
  </w:num>
  <w:num w:numId="8" w16cid:durableId="2139302760">
    <w:abstractNumId w:val="5"/>
  </w:num>
  <w:num w:numId="9" w16cid:durableId="1963606735">
    <w:abstractNumId w:val="8"/>
  </w:num>
  <w:num w:numId="10" w16cid:durableId="1319963807">
    <w:abstractNumId w:val="3"/>
  </w:num>
  <w:num w:numId="11" w16cid:durableId="958686967">
    <w:abstractNumId w:val="10"/>
  </w:num>
  <w:num w:numId="12" w16cid:durableId="998342283">
    <w:abstractNumId w:val="0"/>
  </w:num>
  <w:num w:numId="13" w16cid:durableId="152069017">
    <w:abstractNumId w:val="12"/>
  </w:num>
  <w:num w:numId="14" w16cid:durableId="388385595">
    <w:abstractNumId w:val="12"/>
  </w:num>
  <w:num w:numId="15" w16cid:durableId="596060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D1"/>
    <w:rsid w:val="0001730F"/>
    <w:rsid w:val="00017B93"/>
    <w:rsid w:val="00023BC0"/>
    <w:rsid w:val="00070ECC"/>
    <w:rsid w:val="000903E4"/>
    <w:rsid w:val="000A196C"/>
    <w:rsid w:val="000A40D1"/>
    <w:rsid w:val="000B3703"/>
    <w:rsid w:val="000C0C98"/>
    <w:rsid w:val="00100F54"/>
    <w:rsid w:val="00127ED7"/>
    <w:rsid w:val="001432CA"/>
    <w:rsid w:val="00170D6E"/>
    <w:rsid w:val="00171028"/>
    <w:rsid w:val="001858F3"/>
    <w:rsid w:val="001C43D0"/>
    <w:rsid w:val="001D7CBB"/>
    <w:rsid w:val="001F1BEF"/>
    <w:rsid w:val="00237C47"/>
    <w:rsid w:val="002528EA"/>
    <w:rsid w:val="0026619C"/>
    <w:rsid w:val="0027285D"/>
    <w:rsid w:val="00283552"/>
    <w:rsid w:val="00292623"/>
    <w:rsid w:val="00295588"/>
    <w:rsid w:val="002A3610"/>
    <w:rsid w:val="002C137B"/>
    <w:rsid w:val="002C4E05"/>
    <w:rsid w:val="003057F9"/>
    <w:rsid w:val="00346103"/>
    <w:rsid w:val="0037322E"/>
    <w:rsid w:val="00381A4E"/>
    <w:rsid w:val="00390CA9"/>
    <w:rsid w:val="003B60CF"/>
    <w:rsid w:val="003C6C00"/>
    <w:rsid w:val="003D1F73"/>
    <w:rsid w:val="003D77D5"/>
    <w:rsid w:val="003F52D7"/>
    <w:rsid w:val="004018DB"/>
    <w:rsid w:val="004479B3"/>
    <w:rsid w:val="00452C04"/>
    <w:rsid w:val="00471210"/>
    <w:rsid w:val="004A3A88"/>
    <w:rsid w:val="004A5A7A"/>
    <w:rsid w:val="004B0BD6"/>
    <w:rsid w:val="004C4676"/>
    <w:rsid w:val="004C63DC"/>
    <w:rsid w:val="004C6BBF"/>
    <w:rsid w:val="004D17BC"/>
    <w:rsid w:val="004D5D61"/>
    <w:rsid w:val="005051DD"/>
    <w:rsid w:val="00514685"/>
    <w:rsid w:val="005315C9"/>
    <w:rsid w:val="00563F9C"/>
    <w:rsid w:val="00572509"/>
    <w:rsid w:val="005B0AE7"/>
    <w:rsid w:val="005B48C8"/>
    <w:rsid w:val="00616127"/>
    <w:rsid w:val="00621821"/>
    <w:rsid w:val="00644A74"/>
    <w:rsid w:val="00647911"/>
    <w:rsid w:val="00702272"/>
    <w:rsid w:val="00792126"/>
    <w:rsid w:val="007A7472"/>
    <w:rsid w:val="007B7E1B"/>
    <w:rsid w:val="007E62F8"/>
    <w:rsid w:val="007F371C"/>
    <w:rsid w:val="008415C1"/>
    <w:rsid w:val="00850295"/>
    <w:rsid w:val="008609D4"/>
    <w:rsid w:val="008D7B2A"/>
    <w:rsid w:val="009048E3"/>
    <w:rsid w:val="00915358"/>
    <w:rsid w:val="009337DA"/>
    <w:rsid w:val="00947319"/>
    <w:rsid w:val="00956937"/>
    <w:rsid w:val="00977B11"/>
    <w:rsid w:val="00991FBC"/>
    <w:rsid w:val="009A603A"/>
    <w:rsid w:val="009B3E5A"/>
    <w:rsid w:val="009E0FB4"/>
    <w:rsid w:val="009F37FE"/>
    <w:rsid w:val="00A16001"/>
    <w:rsid w:val="00A1738C"/>
    <w:rsid w:val="00A351D7"/>
    <w:rsid w:val="00A36E43"/>
    <w:rsid w:val="00A520AB"/>
    <w:rsid w:val="00A546CF"/>
    <w:rsid w:val="00A557DA"/>
    <w:rsid w:val="00AB4D8E"/>
    <w:rsid w:val="00AC1972"/>
    <w:rsid w:val="00AF3403"/>
    <w:rsid w:val="00B032F4"/>
    <w:rsid w:val="00B44995"/>
    <w:rsid w:val="00B57788"/>
    <w:rsid w:val="00B62D53"/>
    <w:rsid w:val="00B62E83"/>
    <w:rsid w:val="00B809D8"/>
    <w:rsid w:val="00B9020E"/>
    <w:rsid w:val="00BA150D"/>
    <w:rsid w:val="00BA3FCD"/>
    <w:rsid w:val="00BA40AE"/>
    <w:rsid w:val="00BA5658"/>
    <w:rsid w:val="00BD15CE"/>
    <w:rsid w:val="00BF11A1"/>
    <w:rsid w:val="00C00EB7"/>
    <w:rsid w:val="00C13FD5"/>
    <w:rsid w:val="00C250B5"/>
    <w:rsid w:val="00C467EB"/>
    <w:rsid w:val="00C71434"/>
    <w:rsid w:val="00C867B6"/>
    <w:rsid w:val="00CA6C89"/>
    <w:rsid w:val="00CE5C76"/>
    <w:rsid w:val="00CF0268"/>
    <w:rsid w:val="00D0261B"/>
    <w:rsid w:val="00D306EE"/>
    <w:rsid w:val="00D33B0E"/>
    <w:rsid w:val="00D76D3B"/>
    <w:rsid w:val="00DB0F1E"/>
    <w:rsid w:val="00DC628E"/>
    <w:rsid w:val="00E110CE"/>
    <w:rsid w:val="00E175C4"/>
    <w:rsid w:val="00E216A9"/>
    <w:rsid w:val="00E2223D"/>
    <w:rsid w:val="00E267C7"/>
    <w:rsid w:val="00E62BD0"/>
    <w:rsid w:val="00E91F55"/>
    <w:rsid w:val="00EC1438"/>
    <w:rsid w:val="00EC7C6C"/>
    <w:rsid w:val="00EE6168"/>
    <w:rsid w:val="00EF05E8"/>
    <w:rsid w:val="00F165CA"/>
    <w:rsid w:val="00F34FF6"/>
    <w:rsid w:val="00F40B87"/>
    <w:rsid w:val="00F42C99"/>
    <w:rsid w:val="00F54B87"/>
    <w:rsid w:val="00F61D3A"/>
    <w:rsid w:val="00F640F1"/>
    <w:rsid w:val="00F87548"/>
    <w:rsid w:val="00FB65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6222BD"/>
  <w15:docId w15:val="{0B5581C8-8CCB-4F0B-B072-F165DE70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customStyle="1" w:styleId="Default">
    <w:name w:val="Default"/>
    <w:rsid w:val="003C6C00"/>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63CC0" w:rsidRDefault="00CF6169"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63CC0" w:rsidRDefault="00CF616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63CC0" w:rsidRDefault="00CF6169">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63CC0" w:rsidRDefault="00CF6169"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63CC0" w:rsidRDefault="00CF6169"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63CC0" w:rsidRDefault="00CF6169"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63CC0" w:rsidRDefault="00CF6169"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63CC0" w:rsidRDefault="00CF6169"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63CC0" w:rsidRDefault="00CF6169"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63CC0" w:rsidRDefault="00CF6169"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63CC0" w:rsidRDefault="00CF6169"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63CC0" w:rsidRDefault="00CF6169"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63CC0" w:rsidRDefault="00CF6169"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63CC0" w:rsidRDefault="00CF6169"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63CC0" w:rsidRDefault="00CF6169"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63CC0" w:rsidRDefault="00CF6169"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63CC0" w:rsidRDefault="00CF6169"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63CC0" w:rsidRDefault="00CF6169"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63CC0" w:rsidRDefault="00CF6169"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63CC0" w:rsidRDefault="00CF6169"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63CC0" w:rsidRDefault="00CF616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63CC0" w:rsidRDefault="00CF616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63CC0" w:rsidRDefault="00CF6169"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63CC0" w:rsidRDefault="00CF6169"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63CC0" w:rsidRDefault="00CF6169"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63CC0" w:rsidRDefault="00CF6169"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63CC0" w:rsidRDefault="00CF6169"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63CC0" w:rsidRDefault="00CF6169"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63CC0" w:rsidRDefault="00CF6169"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63CC0" w:rsidRDefault="00CF6169"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63CC0" w:rsidRDefault="00CF6169"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63CC0" w:rsidRDefault="00CF6169"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63CC0" w:rsidRDefault="00CF6169"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63CC0" w:rsidRDefault="00CF6169"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63CC0" w:rsidRDefault="00CF6169"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63CC0" w:rsidRDefault="00CF6169"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63CC0" w:rsidRDefault="00CF6169"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63CC0" w:rsidRDefault="00CF6169"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63CC0" w:rsidRDefault="00CF6169"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63CC0" w:rsidRDefault="00CF6169"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63CC0" w:rsidRDefault="00CF6169"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63CC0" w:rsidRDefault="00CF6169"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63CC0" w:rsidRDefault="00CF6169"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63CC0" w:rsidRDefault="00CF6169"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63CC0" w:rsidRDefault="00CF6169"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63CC0" w:rsidRDefault="00CF6169"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63CC0" w:rsidRDefault="00CF6169"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63CC0" w:rsidRDefault="00CF6169"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63CC0" w:rsidRDefault="00CF6169"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63CC0" w:rsidRDefault="00CF6169"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63CC0" w:rsidRDefault="00CF616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EF0"/>
    <w:rsid w:val="001432CA"/>
    <w:rsid w:val="0037322E"/>
    <w:rsid w:val="003A3399"/>
    <w:rsid w:val="004B0BD6"/>
    <w:rsid w:val="006A1505"/>
    <w:rsid w:val="007A7472"/>
    <w:rsid w:val="007B215D"/>
    <w:rsid w:val="009B3E5A"/>
    <w:rsid w:val="009E55EE"/>
    <w:rsid w:val="00A0500C"/>
    <w:rsid w:val="00AF3630"/>
    <w:rsid w:val="00BA0EF0"/>
    <w:rsid w:val="00CF6169"/>
    <w:rsid w:val="00D63C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13811</Words>
  <Characters>78726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3</cp:revision>
  <dcterms:created xsi:type="dcterms:W3CDTF">2025-01-16T22:55:00Z</dcterms:created>
  <dcterms:modified xsi:type="dcterms:W3CDTF">2025-01-16T22:56:00Z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