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5B979" w14:textId="77777777" w:rsidR="00B03D0A" w:rsidRPr="003217D3" w:rsidRDefault="00B03D0A" w:rsidP="00B03D0A">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C32B353" wp14:editId="3016369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7204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1D915C0" w14:textId="77777777" w:rsidR="00B03D0A" w:rsidRPr="003217D3" w:rsidRDefault="00B03D0A" w:rsidP="00B03D0A">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0242277" w14:textId="77777777" w:rsidR="00B03D0A" w:rsidRPr="00A36AA9" w:rsidRDefault="00B03D0A" w:rsidP="00B03D0A">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54B2684" w14:textId="77777777" w:rsidR="00B03D0A" w:rsidRPr="00A36AA9" w:rsidRDefault="00B03D0A" w:rsidP="00B03D0A">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03D0A" w14:paraId="61B798A3" w14:textId="77777777" w:rsidTr="00AC537C">
        <w:tc>
          <w:tcPr>
            <w:cnfStyle w:val="001000000000" w:firstRow="0" w:lastRow="0" w:firstColumn="1" w:lastColumn="0" w:oddVBand="0" w:evenVBand="0" w:oddHBand="0" w:evenHBand="0" w:firstRowFirstColumn="0" w:firstRowLastColumn="0" w:lastRowFirstColumn="0" w:lastRowLastColumn="0"/>
            <w:tcW w:w="3227" w:type="dxa"/>
          </w:tcPr>
          <w:p w14:paraId="1F117663" w14:textId="77777777" w:rsidR="00B03D0A" w:rsidRPr="00A36AA9" w:rsidRDefault="00B03D0A" w:rsidP="00AC537C">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BF78509" w14:textId="77777777" w:rsidR="00B03D0A" w:rsidRPr="00A36AA9" w:rsidRDefault="00B03D0A" w:rsidP="00AC53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Central Coast Primary Care</w:t>
            </w:r>
          </w:p>
        </w:tc>
      </w:tr>
      <w:tr w:rsidR="00B03D0A" w14:paraId="4700F198" w14:textId="77777777" w:rsidTr="00AC53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67947B" w14:textId="77777777" w:rsidR="00B03D0A" w:rsidRPr="00A36AA9" w:rsidRDefault="00B03D0A" w:rsidP="00AC537C">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FB828C6" w14:textId="77777777" w:rsidR="00B03D0A" w:rsidRPr="00A36AA9" w:rsidRDefault="00B03D0A" w:rsidP="00AC53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167B The Entrance Road ERINA NSW 2250</w:t>
            </w:r>
          </w:p>
        </w:tc>
      </w:tr>
      <w:tr w:rsidR="00B03D0A" w14:paraId="493D9C35" w14:textId="77777777" w:rsidTr="00AC53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4140DE" w14:textId="77777777" w:rsidR="00B03D0A" w:rsidRPr="00A36AA9" w:rsidRDefault="00B03D0A" w:rsidP="00AC537C">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46246AA" w14:textId="77777777" w:rsidR="00B03D0A" w:rsidRPr="00A36AA9" w:rsidRDefault="00B03D0A" w:rsidP="00AC53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201164</w:t>
            </w:r>
          </w:p>
        </w:tc>
      </w:tr>
      <w:tr w:rsidR="00B03D0A" w14:paraId="52FC3668" w14:textId="77777777" w:rsidTr="00AC53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9E7CC9" w14:textId="77777777" w:rsidR="00B03D0A" w:rsidRPr="00A36AA9" w:rsidRDefault="00B03D0A" w:rsidP="00AC537C">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A261B8F" w14:textId="77777777" w:rsidR="00B03D0A" w:rsidRPr="00A36AA9" w:rsidRDefault="00B03D0A" w:rsidP="00AC53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Central Coast Primary Care Limited</w:t>
            </w:r>
          </w:p>
        </w:tc>
      </w:tr>
      <w:tr w:rsidR="00B03D0A" w14:paraId="1731B31E" w14:textId="77777777" w:rsidTr="00AC53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C01E7B" w14:textId="77777777" w:rsidR="00B03D0A" w:rsidRPr="00A36AA9" w:rsidRDefault="00B03D0A" w:rsidP="00AC537C">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55E2156" w14:textId="77777777" w:rsidR="00B03D0A" w:rsidRPr="00A36AA9" w:rsidRDefault="00B03D0A" w:rsidP="00AC53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Site</w:t>
            </w:r>
          </w:p>
        </w:tc>
      </w:tr>
      <w:tr w:rsidR="00B03D0A" w14:paraId="4C1C2327" w14:textId="77777777" w:rsidTr="00AC53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B13553" w14:textId="77777777" w:rsidR="00B03D0A" w:rsidRPr="00A36AA9" w:rsidRDefault="00B03D0A" w:rsidP="00AC537C">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157B087" w14:textId="77777777" w:rsidR="00B03D0A" w:rsidRPr="00A36AA9" w:rsidRDefault="00B03D0A" w:rsidP="00AC53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5 September 2023</w:t>
            </w:r>
          </w:p>
        </w:tc>
      </w:tr>
      <w:tr w:rsidR="00B03D0A" w14:paraId="7784DFF8" w14:textId="77777777" w:rsidTr="00AC53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7D6F99" w14:textId="77777777" w:rsidR="00B03D0A" w:rsidRPr="00A36AA9" w:rsidRDefault="00B03D0A" w:rsidP="00AC537C">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D2F3804" w14:textId="77777777" w:rsidR="00B03D0A" w:rsidRPr="00A36AA9" w:rsidRDefault="00B03D0A" w:rsidP="00AC53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791C">
              <w:rPr>
                <w:rFonts w:ascii="Arial" w:hAnsi="Arial" w:cs="Arial"/>
                <w:color w:val="auto"/>
              </w:rPr>
              <w:t>18 October 2023</w:t>
            </w:r>
          </w:p>
        </w:tc>
      </w:tr>
    </w:tbl>
    <w:bookmarkEnd w:id="0"/>
    <w:p w14:paraId="3F912A39" w14:textId="77777777" w:rsidR="00B03D0A" w:rsidRPr="00A36AA9" w:rsidRDefault="00B03D0A" w:rsidP="00B03D0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F0DB3BC" w14:textId="77777777" w:rsidR="00B03D0A" w:rsidRPr="00A36AA9" w:rsidRDefault="00B03D0A" w:rsidP="00B03D0A">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BB503C6" w14:textId="77777777" w:rsidR="00B03D0A" w:rsidRPr="00A36AA9" w:rsidRDefault="00B03D0A" w:rsidP="00B03D0A">
      <w:pPr>
        <w:pStyle w:val="NormalArial"/>
      </w:pPr>
      <w:r w:rsidRPr="00A36AA9">
        <w:t xml:space="preserve">This performance report for </w:t>
      </w:r>
      <w:r w:rsidRPr="00A36AA9">
        <w:rPr>
          <w:color w:val="auto"/>
        </w:rPr>
        <w:t>Central Coast Primary Care (</w:t>
      </w:r>
      <w:r w:rsidRPr="00A36AA9">
        <w:rPr>
          <w:b/>
          <w:color w:val="auto"/>
        </w:rPr>
        <w:t>the service</w:t>
      </w:r>
      <w:r w:rsidRPr="00A36AA9">
        <w:rPr>
          <w:color w:val="auto"/>
        </w:rPr>
        <w:t>) has been prepared by</w:t>
      </w:r>
      <w:r w:rsidRPr="00A36AA9">
        <w:rPr>
          <w:color w:val="0000FF"/>
        </w:rPr>
        <w:t xml:space="preserve"> </w:t>
      </w:r>
      <w:r w:rsidRPr="00B37D34">
        <w:rPr>
          <w:color w:val="auto"/>
        </w:rPr>
        <w:t xml:space="preserve">F.Nguyen, delegate </w:t>
      </w:r>
      <w:r w:rsidRPr="00A36AA9">
        <w:t>of the Aged Care Quality and Safety Commissioner (Commissioner)</w:t>
      </w:r>
      <w:r>
        <w:rPr>
          <w:rStyle w:val="FootnoteReference"/>
        </w:rPr>
        <w:footnoteReference w:id="1"/>
      </w:r>
      <w:r w:rsidRPr="00A36AA9">
        <w:t xml:space="preserve">. </w:t>
      </w:r>
    </w:p>
    <w:p w14:paraId="3A5E798E" w14:textId="77777777" w:rsidR="00B03D0A" w:rsidRPr="00A36AA9" w:rsidRDefault="00B03D0A" w:rsidP="00B03D0A">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6A0005" w14:textId="77777777" w:rsidR="00B03D0A" w:rsidRPr="00A36AA9" w:rsidRDefault="00B03D0A" w:rsidP="00B03D0A">
      <w:pPr>
        <w:pStyle w:val="NormalArial"/>
      </w:pPr>
      <w:r w:rsidRPr="00A36AA9">
        <w:t>The report also specifies any areas in which improvements must be made to ensure the Quality Standards are complied with.</w:t>
      </w:r>
    </w:p>
    <w:p w14:paraId="5E8FABF0" w14:textId="77777777" w:rsidR="00B03D0A" w:rsidRPr="00A36AA9" w:rsidRDefault="00B03D0A" w:rsidP="00B03D0A">
      <w:pPr>
        <w:pStyle w:val="Heading1"/>
        <w:spacing w:before="0" w:after="240" w:line="22" w:lineRule="atLeast"/>
        <w:rPr>
          <w:rFonts w:ascii="Arial" w:hAnsi="Arial" w:cs="Arial"/>
        </w:rPr>
      </w:pPr>
      <w:r w:rsidRPr="00A36AA9">
        <w:rPr>
          <w:rFonts w:ascii="Arial" w:hAnsi="Arial" w:cs="Arial"/>
        </w:rPr>
        <w:t>Services included in this assessment</w:t>
      </w:r>
    </w:p>
    <w:p w14:paraId="48C3F426" w14:textId="77777777" w:rsidR="00B03D0A" w:rsidRPr="00A36AA9" w:rsidRDefault="00B03D0A" w:rsidP="00B03D0A">
      <w:pPr>
        <w:pStyle w:val="NormalArial"/>
      </w:pPr>
      <w:bookmarkStart w:id="1" w:name="HcsServicesFullListWithAddress"/>
      <w:r w:rsidRPr="00A36AA9">
        <w:rPr>
          <w:b/>
          <w:bCs/>
        </w:rPr>
        <w:t>CHSP:</w:t>
      </w:r>
    </w:p>
    <w:p w14:paraId="207A271B" w14:textId="77777777" w:rsidR="00B03D0A" w:rsidRPr="00A31E0A" w:rsidRDefault="00B03D0A" w:rsidP="00A31E0A">
      <w:pPr>
        <w:pStyle w:val="ListParagraph"/>
        <w:numPr>
          <w:ilvl w:val="0"/>
          <w:numId w:val="2"/>
        </w:numPr>
        <w:spacing w:line="22" w:lineRule="atLeast"/>
        <w:ind w:left="714" w:hanging="357"/>
        <w:contextualSpacing w:val="0"/>
        <w:rPr>
          <w:rFonts w:ascii="Arial" w:hAnsi="Arial" w:cs="Arial"/>
        </w:rPr>
      </w:pPr>
      <w:r w:rsidRPr="00A31E0A">
        <w:rPr>
          <w:rFonts w:ascii="Arial" w:hAnsi="Arial" w:cs="Arial"/>
        </w:rPr>
        <w:t>Community and Home Support, 24768, 167B The Entrance Road, ERINA NSW 2250</w:t>
      </w:r>
    </w:p>
    <w:bookmarkEnd w:id="1"/>
    <w:p w14:paraId="093AED5C" w14:textId="77777777" w:rsidR="00B03D0A" w:rsidRPr="00A36AA9" w:rsidRDefault="00B03D0A" w:rsidP="00B03D0A">
      <w:pPr>
        <w:pStyle w:val="NormalArial"/>
      </w:pPr>
    </w:p>
    <w:p w14:paraId="34B09EE4" w14:textId="77777777" w:rsidR="00B03D0A" w:rsidRPr="00A36AA9" w:rsidRDefault="00B03D0A" w:rsidP="00B03D0A">
      <w:pPr>
        <w:pStyle w:val="Heading1"/>
        <w:spacing w:before="0" w:after="240" w:line="22" w:lineRule="atLeast"/>
        <w:rPr>
          <w:rFonts w:ascii="Arial" w:hAnsi="Arial" w:cs="Arial"/>
        </w:rPr>
      </w:pPr>
      <w:r w:rsidRPr="00A36AA9">
        <w:rPr>
          <w:rFonts w:ascii="Arial" w:hAnsi="Arial" w:cs="Arial"/>
        </w:rPr>
        <w:t>Material relied on</w:t>
      </w:r>
    </w:p>
    <w:p w14:paraId="76CC5AB4" w14:textId="77777777" w:rsidR="00B03D0A" w:rsidRPr="00A36AA9" w:rsidRDefault="00B03D0A" w:rsidP="00B03D0A">
      <w:pPr>
        <w:pStyle w:val="NormalArial"/>
      </w:pPr>
      <w:r w:rsidRPr="00A36AA9">
        <w:t>The following information has been considered in preparing the performance report:</w:t>
      </w:r>
    </w:p>
    <w:p w14:paraId="33137180" w14:textId="51155708" w:rsidR="00B03D0A" w:rsidRPr="00C10788" w:rsidRDefault="00B03D0A" w:rsidP="00A31E0A">
      <w:pPr>
        <w:pStyle w:val="ListParagraph"/>
        <w:numPr>
          <w:ilvl w:val="0"/>
          <w:numId w:val="2"/>
        </w:numPr>
        <w:spacing w:line="22" w:lineRule="atLeast"/>
        <w:ind w:left="714" w:hanging="357"/>
        <w:contextualSpacing w:val="0"/>
        <w:rPr>
          <w:rFonts w:ascii="Arial" w:hAnsi="Arial" w:cs="Arial"/>
        </w:rPr>
      </w:pPr>
      <w:r w:rsidRPr="00C10788">
        <w:rPr>
          <w:rFonts w:ascii="Arial" w:hAnsi="Arial" w:cs="Arial"/>
        </w:rPr>
        <w:t xml:space="preserve">the </w:t>
      </w:r>
      <w:r w:rsidR="00C10788" w:rsidRPr="00C10788">
        <w:rPr>
          <w:rFonts w:ascii="Arial" w:hAnsi="Arial" w:cs="Arial"/>
        </w:rPr>
        <w:t>assessment team’s report for the Assessment Contact - Site; the Assessment Contact -Site report was informed by a site assessment, observations at the service, review of documents and interviews with staff, consumers/representatives and others.</w:t>
      </w:r>
      <w:r w:rsidRPr="00C10788">
        <w:rPr>
          <w:rFonts w:ascii="Arial" w:hAnsi="Arial" w:cs="Arial"/>
        </w:rPr>
        <w:br w:type="page"/>
      </w:r>
    </w:p>
    <w:p w14:paraId="0BF60DA0" w14:textId="77777777" w:rsidR="00B03D0A" w:rsidRPr="00244176" w:rsidRDefault="00B03D0A" w:rsidP="00B03D0A">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03D0A" w14:paraId="29A85991" w14:textId="77777777" w:rsidTr="00AC537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9756998" w14:textId="77777777" w:rsidR="00B03D0A" w:rsidRPr="00244176" w:rsidRDefault="00B03D0A" w:rsidP="00AC537C">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860EE72" w14:textId="77777777" w:rsidR="00B03D0A" w:rsidRPr="00CC646C" w:rsidRDefault="00035319" w:rsidP="00AC537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FF99065A714C4DD4B48A53EB5510AC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3D0A">
                  <w:rPr>
                    <w:rFonts w:ascii="Arial" w:hAnsi="Arial" w:cs="Arial"/>
                    <w:color w:val="auto"/>
                  </w:rPr>
                  <w:t>Not applicable as not all requirements have been assessed</w:t>
                </w:r>
              </w:sdtContent>
            </w:sdt>
            <w:r w:rsidR="00B03D0A" w:rsidRPr="00CC646C">
              <w:rPr>
                <w:rFonts w:ascii="Arial" w:hAnsi="Arial" w:cs="Arial"/>
                <w:color w:val="auto"/>
              </w:rPr>
              <w:t xml:space="preserve"> </w:t>
            </w:r>
          </w:p>
        </w:tc>
      </w:tr>
      <w:tr w:rsidR="00B03D0A" w14:paraId="33A41E3D" w14:textId="77777777" w:rsidTr="00AC537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80D476" w14:textId="77777777" w:rsidR="00B03D0A" w:rsidRPr="00244176" w:rsidRDefault="00B03D0A" w:rsidP="00AC537C">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B6382F6" w14:textId="617DE7F9" w:rsidR="00B03D0A" w:rsidRPr="00CC646C" w:rsidRDefault="00035319" w:rsidP="00AC53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648E65A35643406AB3B5E7D4813B88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49E">
                  <w:rPr>
                    <w:rFonts w:ascii="Arial" w:hAnsi="Arial" w:cs="Arial"/>
                    <w:b/>
                    <w:color w:val="auto"/>
                  </w:rPr>
                  <w:t>Compliant</w:t>
                </w:r>
              </w:sdtContent>
            </w:sdt>
            <w:r w:rsidR="00B03D0A" w:rsidRPr="00CC646C">
              <w:rPr>
                <w:rFonts w:ascii="Arial" w:hAnsi="Arial" w:cs="Arial"/>
                <w:b/>
                <w:color w:val="auto"/>
              </w:rPr>
              <w:t xml:space="preserve"> </w:t>
            </w:r>
          </w:p>
        </w:tc>
      </w:tr>
      <w:tr w:rsidR="00B03D0A" w14:paraId="75A9A37F" w14:textId="77777777" w:rsidTr="00AC53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28E234" w14:textId="77777777" w:rsidR="00B03D0A" w:rsidRPr="00244176" w:rsidRDefault="00B03D0A" w:rsidP="00AC537C">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D7AA8C6" w14:textId="77777777" w:rsidR="00B03D0A" w:rsidRPr="00CC646C" w:rsidRDefault="00035319" w:rsidP="00AC53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1B9474CAC6245D5B0EFEDA47D94BA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3D0A">
                  <w:rPr>
                    <w:rFonts w:ascii="Arial" w:hAnsi="Arial" w:cs="Arial"/>
                    <w:b/>
                    <w:color w:val="auto"/>
                  </w:rPr>
                  <w:t>Not applicable as not all requirements have been assessed</w:t>
                </w:r>
              </w:sdtContent>
            </w:sdt>
            <w:r w:rsidR="00B03D0A" w:rsidRPr="00CC646C">
              <w:rPr>
                <w:rFonts w:ascii="Arial" w:hAnsi="Arial" w:cs="Arial"/>
                <w:b/>
                <w:color w:val="auto"/>
              </w:rPr>
              <w:t xml:space="preserve"> </w:t>
            </w:r>
          </w:p>
        </w:tc>
      </w:tr>
    </w:tbl>
    <w:p w14:paraId="07F22ABD" w14:textId="77777777" w:rsidR="00B03D0A" w:rsidRPr="00A36AA9" w:rsidRDefault="00B03D0A" w:rsidP="00B03D0A">
      <w:pPr>
        <w:pStyle w:val="NormalArial"/>
        <w:spacing w:before="120"/>
      </w:pPr>
      <w:r w:rsidRPr="00A36AA9">
        <w:t>A detailed assessment is provided later in this report for each assessed Standard.</w:t>
      </w:r>
    </w:p>
    <w:p w14:paraId="705E41D7" w14:textId="77777777" w:rsidR="00B03D0A" w:rsidRPr="00A36AA9" w:rsidRDefault="00B03D0A" w:rsidP="00B03D0A">
      <w:pPr>
        <w:pStyle w:val="Heading1"/>
        <w:spacing w:before="0" w:after="240" w:line="22" w:lineRule="atLeast"/>
        <w:rPr>
          <w:rFonts w:ascii="Arial" w:hAnsi="Arial" w:cs="Arial"/>
        </w:rPr>
      </w:pPr>
      <w:r w:rsidRPr="00A36AA9">
        <w:rPr>
          <w:rFonts w:ascii="Arial" w:hAnsi="Arial" w:cs="Arial"/>
        </w:rPr>
        <w:t>Areas for improvement</w:t>
      </w:r>
    </w:p>
    <w:p w14:paraId="6B10C33F" w14:textId="77777777" w:rsidR="00B03D0A" w:rsidRPr="00A36AA9" w:rsidRDefault="00B03D0A" w:rsidP="008456E6">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D1F48AF" w14:textId="77777777" w:rsidR="00B03D0A" w:rsidRPr="00A36AA9" w:rsidRDefault="00B03D0A" w:rsidP="00B03D0A">
      <w:pPr>
        <w:pStyle w:val="NormalArial"/>
      </w:pPr>
      <w:r w:rsidRPr="00A36AA9">
        <w:br w:type="page"/>
      </w:r>
    </w:p>
    <w:p w14:paraId="34346B12" w14:textId="77777777" w:rsidR="00B03D0A" w:rsidRDefault="00B03D0A" w:rsidP="00B03D0A">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387"/>
        <w:gridCol w:w="2551"/>
      </w:tblGrid>
      <w:tr w:rsidR="00B03D0A" w14:paraId="39D8DF85" w14:textId="77777777" w:rsidTr="005C6E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right w:val="none" w:sz="0" w:space="0" w:color="auto"/>
            </w:tcBorders>
          </w:tcPr>
          <w:p w14:paraId="59FC5101" w14:textId="77777777" w:rsidR="00B03D0A" w:rsidRPr="003217D3" w:rsidRDefault="00B03D0A" w:rsidP="00AC537C">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551" w:type="dxa"/>
          </w:tcPr>
          <w:p w14:paraId="3FBC676F" w14:textId="77777777" w:rsidR="00B03D0A" w:rsidRPr="003217D3" w:rsidRDefault="00B03D0A" w:rsidP="00AC537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03D0A" w14:paraId="65951E59" w14:textId="77777777" w:rsidTr="005C6E07">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003D51F" w14:textId="77777777" w:rsidR="00B03D0A" w:rsidRPr="00244176" w:rsidRDefault="00B03D0A" w:rsidP="00AC537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387" w:type="dxa"/>
            <w:shd w:val="clear" w:color="auto" w:fill="auto"/>
            <w:vAlign w:val="top"/>
          </w:tcPr>
          <w:p w14:paraId="3E13DE01" w14:textId="77777777" w:rsidR="00B03D0A" w:rsidRPr="00244176" w:rsidRDefault="00B03D0A" w:rsidP="00AC5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551" w:type="dxa"/>
            <w:shd w:val="clear" w:color="auto" w:fill="auto"/>
            <w:vAlign w:val="top"/>
          </w:tcPr>
          <w:p w14:paraId="1B389ABE" w14:textId="77777777" w:rsidR="00B03D0A" w:rsidRPr="00CC646C" w:rsidRDefault="00035319" w:rsidP="00AC5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3A0526F6035F43769EC9CB1C88268B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3D0A">
                  <w:rPr>
                    <w:rFonts w:ascii="Arial" w:hAnsi="Arial" w:cs="Arial"/>
                    <w:color w:val="auto"/>
                  </w:rPr>
                  <w:t>Compliant</w:t>
                </w:r>
              </w:sdtContent>
            </w:sdt>
            <w:r w:rsidR="00B03D0A" w:rsidRPr="00CC646C">
              <w:rPr>
                <w:rFonts w:ascii="Arial" w:hAnsi="Arial" w:cs="Arial"/>
                <w:color w:val="auto"/>
              </w:rPr>
              <w:t xml:space="preserve"> </w:t>
            </w:r>
          </w:p>
        </w:tc>
      </w:tr>
    </w:tbl>
    <w:p w14:paraId="24BA266F" w14:textId="77777777" w:rsidR="00B03D0A" w:rsidRDefault="00B03D0A" w:rsidP="00B03D0A">
      <w:pPr>
        <w:pStyle w:val="Heading20"/>
      </w:pPr>
      <w:r w:rsidRPr="00A36AA9">
        <w:t>Findings</w:t>
      </w:r>
    </w:p>
    <w:p w14:paraId="14612B98" w14:textId="77777777" w:rsidR="00B03D0A" w:rsidRPr="008456E6" w:rsidRDefault="00B03D0A" w:rsidP="008456E6">
      <w:pPr>
        <w:pStyle w:val="NormalArial"/>
      </w:pPr>
      <w:r w:rsidRPr="008456E6">
        <w:t>In response to the non-compliance identified from the previous Quality Audit, management spoke of using their human resources information system’s online learning platform to ensure subcontractors complete compulsory training modules and read and sign organisation policies.</w:t>
      </w:r>
    </w:p>
    <w:p w14:paraId="6ED233B1" w14:textId="77777777" w:rsidR="00B03D0A" w:rsidRPr="008456E6" w:rsidRDefault="00B03D0A" w:rsidP="008456E6">
      <w:pPr>
        <w:pStyle w:val="NormalArial"/>
      </w:pPr>
      <w:r w:rsidRPr="008456E6">
        <w:t xml:space="preserve">Management advised The Assessment Team of the organisation's actions to demonstrate their commitment to ensuring consumers receive culturally safe care and services. For example: </w:t>
      </w:r>
    </w:p>
    <w:p w14:paraId="11160677" w14:textId="77777777" w:rsidR="00B03D0A" w:rsidRPr="008456E6" w:rsidRDefault="00B03D0A" w:rsidP="00A31E0A">
      <w:pPr>
        <w:pStyle w:val="ListParagraph"/>
        <w:numPr>
          <w:ilvl w:val="0"/>
          <w:numId w:val="2"/>
        </w:numPr>
        <w:spacing w:line="22" w:lineRule="atLeast"/>
        <w:ind w:left="714" w:hanging="357"/>
        <w:contextualSpacing w:val="0"/>
        <w:rPr>
          <w:rFonts w:ascii="Arial" w:hAnsi="Arial" w:cs="Arial"/>
        </w:rPr>
      </w:pPr>
      <w:r w:rsidRPr="008456E6">
        <w:rPr>
          <w:rFonts w:ascii="Arial" w:hAnsi="Arial" w:cs="Arial"/>
        </w:rPr>
        <w:t>Upon initial assessment and planning, consumers are asked to complete a demographic questionnaire that enables them to provide information regarding their background, identity and culture. This also ensures the service is kept aware of the demographics in their servicing area.</w:t>
      </w:r>
    </w:p>
    <w:p w14:paraId="1502ABC5" w14:textId="77777777" w:rsidR="00B03D0A" w:rsidRPr="008456E6" w:rsidRDefault="00B03D0A" w:rsidP="00A31E0A">
      <w:pPr>
        <w:pStyle w:val="ListParagraph"/>
        <w:numPr>
          <w:ilvl w:val="0"/>
          <w:numId w:val="2"/>
        </w:numPr>
        <w:spacing w:line="22" w:lineRule="atLeast"/>
        <w:ind w:left="714" w:hanging="357"/>
        <w:contextualSpacing w:val="0"/>
        <w:rPr>
          <w:rFonts w:ascii="Arial" w:hAnsi="Arial" w:cs="Arial"/>
        </w:rPr>
      </w:pPr>
      <w:r w:rsidRPr="008456E6">
        <w:rPr>
          <w:rFonts w:ascii="Arial" w:hAnsi="Arial" w:cs="Arial"/>
        </w:rPr>
        <w:t>The reconciliation action plan committee completes cultural competence training to present to other staff and the board.</w:t>
      </w:r>
    </w:p>
    <w:p w14:paraId="2284624F" w14:textId="77777777" w:rsidR="00B03D0A" w:rsidRPr="008456E6" w:rsidRDefault="00B03D0A" w:rsidP="00A31E0A">
      <w:pPr>
        <w:pStyle w:val="ListParagraph"/>
        <w:numPr>
          <w:ilvl w:val="0"/>
          <w:numId w:val="2"/>
        </w:numPr>
        <w:spacing w:line="22" w:lineRule="atLeast"/>
        <w:ind w:left="714" w:hanging="357"/>
        <w:contextualSpacing w:val="0"/>
        <w:rPr>
          <w:rFonts w:ascii="Arial" w:hAnsi="Arial" w:cs="Arial"/>
        </w:rPr>
      </w:pPr>
      <w:r w:rsidRPr="008456E6">
        <w:rPr>
          <w:rFonts w:ascii="Arial" w:hAnsi="Arial" w:cs="Arial"/>
        </w:rPr>
        <w:t xml:space="preserve">The organisation has a Diversion and Inclusion Committee to ensure employees, subcontractors and consumers are valued. </w:t>
      </w:r>
    </w:p>
    <w:p w14:paraId="4BBC3DF3" w14:textId="77777777" w:rsidR="00B03D0A" w:rsidRPr="008456E6" w:rsidRDefault="00B03D0A" w:rsidP="00A31E0A">
      <w:pPr>
        <w:pStyle w:val="ListParagraph"/>
        <w:numPr>
          <w:ilvl w:val="0"/>
          <w:numId w:val="2"/>
        </w:numPr>
        <w:spacing w:line="22" w:lineRule="atLeast"/>
        <w:ind w:left="714" w:hanging="357"/>
        <w:contextualSpacing w:val="0"/>
        <w:rPr>
          <w:rFonts w:ascii="Arial" w:hAnsi="Arial" w:cs="Arial"/>
        </w:rPr>
      </w:pPr>
      <w:r w:rsidRPr="008456E6">
        <w:rPr>
          <w:rFonts w:ascii="Arial" w:hAnsi="Arial" w:cs="Arial"/>
        </w:rPr>
        <w:t>Organisational annual cultural immersion day.</w:t>
      </w:r>
    </w:p>
    <w:p w14:paraId="0FA17789" w14:textId="77777777" w:rsidR="00B03D0A" w:rsidRPr="008456E6" w:rsidRDefault="00B03D0A" w:rsidP="00A31E0A">
      <w:pPr>
        <w:pStyle w:val="ListParagraph"/>
        <w:numPr>
          <w:ilvl w:val="0"/>
          <w:numId w:val="2"/>
        </w:numPr>
        <w:spacing w:line="22" w:lineRule="atLeast"/>
        <w:ind w:left="714" w:hanging="357"/>
        <w:contextualSpacing w:val="0"/>
        <w:rPr>
          <w:rFonts w:ascii="Arial" w:hAnsi="Arial" w:cs="Arial"/>
        </w:rPr>
      </w:pPr>
      <w:r w:rsidRPr="008456E6">
        <w:rPr>
          <w:rFonts w:ascii="Arial" w:hAnsi="Arial" w:cs="Arial"/>
        </w:rPr>
        <w:t>Monthly management meeting between service and subcontractor to discuss referrals/new staff.</w:t>
      </w:r>
    </w:p>
    <w:p w14:paraId="40737798" w14:textId="77777777" w:rsidR="00B03D0A" w:rsidRPr="008456E6" w:rsidRDefault="00B03D0A" w:rsidP="008456E6">
      <w:pPr>
        <w:pStyle w:val="NormalArial"/>
      </w:pPr>
      <w:r w:rsidRPr="008456E6">
        <w:t xml:space="preserve">The Assessment Team sighted the following documentation:  </w:t>
      </w:r>
    </w:p>
    <w:p w14:paraId="28BFDE3C" w14:textId="77777777" w:rsidR="00B03D0A" w:rsidRPr="008456E6" w:rsidRDefault="00B03D0A" w:rsidP="00A31E0A">
      <w:pPr>
        <w:pStyle w:val="ListParagraph"/>
        <w:numPr>
          <w:ilvl w:val="0"/>
          <w:numId w:val="2"/>
        </w:numPr>
        <w:spacing w:line="22" w:lineRule="atLeast"/>
        <w:ind w:left="714" w:hanging="357"/>
        <w:contextualSpacing w:val="0"/>
        <w:rPr>
          <w:rFonts w:ascii="Arial" w:hAnsi="Arial" w:cs="Arial"/>
        </w:rPr>
      </w:pPr>
      <w:r w:rsidRPr="008456E6">
        <w:rPr>
          <w:rFonts w:ascii="Arial" w:hAnsi="Arial" w:cs="Arial"/>
        </w:rPr>
        <w:t>Report to show all subcontractors have completed online compulsory cultural awareness training such as sharing signed and understood organisational policies and frameworks such as the ‘Cultural Safety Framework’ and ‘Cultural Competence’ policy.</w:t>
      </w:r>
    </w:p>
    <w:p w14:paraId="63BD595E" w14:textId="77777777" w:rsidR="00B03D0A" w:rsidRPr="008456E6" w:rsidRDefault="00B03D0A" w:rsidP="00A31E0A">
      <w:pPr>
        <w:pStyle w:val="ListParagraph"/>
        <w:numPr>
          <w:ilvl w:val="0"/>
          <w:numId w:val="2"/>
        </w:numPr>
        <w:spacing w:line="22" w:lineRule="atLeast"/>
        <w:ind w:left="714" w:hanging="357"/>
        <w:contextualSpacing w:val="0"/>
        <w:rPr>
          <w:rFonts w:ascii="Arial" w:hAnsi="Arial" w:cs="Arial"/>
        </w:rPr>
      </w:pPr>
      <w:r w:rsidRPr="008456E6">
        <w:rPr>
          <w:rFonts w:ascii="Arial" w:hAnsi="Arial" w:cs="Arial"/>
        </w:rPr>
        <w:t>Translated documents in the consumer’s welcome pack.</w:t>
      </w:r>
    </w:p>
    <w:p w14:paraId="721A667A" w14:textId="77777777" w:rsidR="00B03D0A" w:rsidRPr="00A36AA9" w:rsidRDefault="00B03D0A" w:rsidP="00A31E0A">
      <w:pPr>
        <w:pStyle w:val="NormalArial"/>
      </w:pPr>
      <w:r w:rsidRPr="00597D9C">
        <w:t>The Decisions Maker deems Requirement 1(3)(</w:t>
      </w:r>
      <w:r>
        <w:t>b</w:t>
      </w:r>
      <w:r w:rsidRPr="00597D9C">
        <w:t xml:space="preserve">) as compliant. </w:t>
      </w:r>
      <w:r w:rsidRPr="00A36AA9">
        <w:br w:type="page"/>
      </w:r>
    </w:p>
    <w:p w14:paraId="79DA55C5" w14:textId="77777777" w:rsidR="00B03D0A" w:rsidRPr="00A36AA9" w:rsidRDefault="00B03D0A" w:rsidP="00B03D0A">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380"/>
        <w:gridCol w:w="2558"/>
      </w:tblGrid>
      <w:tr w:rsidR="00B03D0A" w14:paraId="30C9C3F4" w14:textId="77777777" w:rsidTr="005C6E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6" w:type="dxa"/>
            <w:gridSpan w:val="2"/>
            <w:tcBorders>
              <w:right w:val="none" w:sz="0" w:space="0" w:color="auto"/>
            </w:tcBorders>
          </w:tcPr>
          <w:p w14:paraId="481965B8" w14:textId="77777777" w:rsidR="00B03D0A" w:rsidRPr="003217D3" w:rsidRDefault="00B03D0A" w:rsidP="00AC537C">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558" w:type="dxa"/>
          </w:tcPr>
          <w:p w14:paraId="11602720" w14:textId="77777777" w:rsidR="00B03D0A" w:rsidRPr="003217D3" w:rsidRDefault="00B03D0A" w:rsidP="00AC537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03D0A" w14:paraId="476AE23A" w14:textId="77777777" w:rsidTr="005C6E07">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476F2C80" w14:textId="77777777" w:rsidR="00B03D0A" w:rsidRPr="00244176" w:rsidRDefault="00B03D0A" w:rsidP="00AC537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380" w:type="dxa"/>
            <w:shd w:val="clear" w:color="auto" w:fill="auto"/>
            <w:vAlign w:val="top"/>
          </w:tcPr>
          <w:p w14:paraId="0F0B0192" w14:textId="77777777" w:rsidR="00B03D0A" w:rsidRPr="00244176" w:rsidRDefault="00B03D0A" w:rsidP="00AC5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558" w:type="dxa"/>
            <w:shd w:val="clear" w:color="auto" w:fill="auto"/>
            <w:vAlign w:val="top"/>
          </w:tcPr>
          <w:p w14:paraId="3447F410" w14:textId="77777777" w:rsidR="00B03D0A" w:rsidRPr="00CC646C" w:rsidRDefault="00035319" w:rsidP="00AC5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81006FA2DB7C4EA9997400D6C7DA34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3D0A">
                  <w:rPr>
                    <w:rFonts w:ascii="Arial" w:hAnsi="Arial" w:cs="Arial"/>
                    <w:color w:val="auto"/>
                  </w:rPr>
                  <w:t>Compliant</w:t>
                </w:r>
              </w:sdtContent>
            </w:sdt>
            <w:r w:rsidR="00B03D0A" w:rsidRPr="00CC646C">
              <w:rPr>
                <w:rFonts w:ascii="Arial" w:hAnsi="Arial" w:cs="Arial"/>
                <w:color w:val="auto"/>
              </w:rPr>
              <w:t xml:space="preserve"> </w:t>
            </w:r>
          </w:p>
        </w:tc>
      </w:tr>
      <w:tr w:rsidR="00B03D0A" w14:paraId="62A05F06" w14:textId="77777777" w:rsidTr="005C6E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A75B1CB" w14:textId="77777777" w:rsidR="00B03D0A" w:rsidRPr="00244176" w:rsidRDefault="00B03D0A" w:rsidP="00AC537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380" w:type="dxa"/>
            <w:shd w:val="clear" w:color="auto" w:fill="auto"/>
            <w:vAlign w:val="top"/>
          </w:tcPr>
          <w:p w14:paraId="4032BA13" w14:textId="77777777" w:rsidR="00B03D0A" w:rsidRPr="00244176" w:rsidRDefault="00B03D0A" w:rsidP="00AC5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558" w:type="dxa"/>
            <w:shd w:val="clear" w:color="auto" w:fill="auto"/>
            <w:vAlign w:val="top"/>
          </w:tcPr>
          <w:p w14:paraId="75193202" w14:textId="77777777" w:rsidR="00B03D0A" w:rsidRPr="00CC646C" w:rsidRDefault="00035319" w:rsidP="00AC5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96A13DA00EE34B5497640A64F44703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3D0A">
                  <w:rPr>
                    <w:rFonts w:ascii="Arial" w:hAnsi="Arial" w:cs="Arial"/>
                    <w:color w:val="auto"/>
                  </w:rPr>
                  <w:t>Compliant</w:t>
                </w:r>
              </w:sdtContent>
            </w:sdt>
            <w:r w:rsidR="00B03D0A" w:rsidRPr="00CC646C">
              <w:rPr>
                <w:rFonts w:ascii="Arial" w:hAnsi="Arial" w:cs="Arial"/>
                <w:color w:val="auto"/>
              </w:rPr>
              <w:t xml:space="preserve"> </w:t>
            </w:r>
          </w:p>
        </w:tc>
      </w:tr>
      <w:tr w:rsidR="00B03D0A" w14:paraId="1782CA4C" w14:textId="77777777" w:rsidTr="005C6E07">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D6A6363" w14:textId="77777777" w:rsidR="00B03D0A" w:rsidRPr="00244176" w:rsidRDefault="00B03D0A" w:rsidP="00AC537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380" w:type="dxa"/>
            <w:shd w:val="clear" w:color="auto" w:fill="auto"/>
            <w:vAlign w:val="top"/>
          </w:tcPr>
          <w:p w14:paraId="3573B09F" w14:textId="77777777" w:rsidR="00B03D0A" w:rsidRPr="00244176" w:rsidRDefault="00B03D0A" w:rsidP="00AC5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558" w:type="dxa"/>
            <w:shd w:val="clear" w:color="auto" w:fill="auto"/>
            <w:vAlign w:val="top"/>
          </w:tcPr>
          <w:p w14:paraId="324B8D91" w14:textId="77777777" w:rsidR="00B03D0A" w:rsidRPr="00CC646C" w:rsidRDefault="00035319" w:rsidP="00AC5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1CFCDC53F84D4C42B69ED96920E720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3D0A">
                  <w:rPr>
                    <w:rFonts w:ascii="Arial" w:hAnsi="Arial" w:cs="Arial"/>
                    <w:color w:val="auto"/>
                  </w:rPr>
                  <w:t>Compliant</w:t>
                </w:r>
              </w:sdtContent>
            </w:sdt>
            <w:r w:rsidR="00B03D0A" w:rsidRPr="00CC646C">
              <w:rPr>
                <w:rFonts w:ascii="Arial" w:hAnsi="Arial" w:cs="Arial"/>
                <w:color w:val="auto"/>
              </w:rPr>
              <w:t xml:space="preserve"> </w:t>
            </w:r>
          </w:p>
        </w:tc>
      </w:tr>
      <w:tr w:rsidR="00B03D0A" w14:paraId="284A0699" w14:textId="77777777" w:rsidTr="005C6E0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0F977830" w14:textId="77777777" w:rsidR="00B03D0A" w:rsidRPr="00244176" w:rsidRDefault="00B03D0A" w:rsidP="00AC537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380" w:type="dxa"/>
            <w:shd w:val="clear" w:color="auto" w:fill="auto"/>
            <w:vAlign w:val="top"/>
          </w:tcPr>
          <w:p w14:paraId="40EA9437" w14:textId="77777777" w:rsidR="00B03D0A" w:rsidRPr="00244176" w:rsidRDefault="00B03D0A" w:rsidP="00AC5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558" w:type="dxa"/>
            <w:shd w:val="clear" w:color="auto" w:fill="auto"/>
            <w:vAlign w:val="top"/>
          </w:tcPr>
          <w:p w14:paraId="0244E677" w14:textId="77777777" w:rsidR="00B03D0A" w:rsidRPr="00CC646C" w:rsidRDefault="00035319" w:rsidP="00AC53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28AF14B7AE4B4021832BE13ADDF9F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3D0A">
                  <w:rPr>
                    <w:rFonts w:ascii="Arial" w:hAnsi="Arial" w:cs="Arial"/>
                    <w:color w:val="auto"/>
                  </w:rPr>
                  <w:t>Compliant</w:t>
                </w:r>
              </w:sdtContent>
            </w:sdt>
            <w:r w:rsidR="00B03D0A" w:rsidRPr="00CC646C">
              <w:rPr>
                <w:rFonts w:ascii="Arial" w:hAnsi="Arial" w:cs="Arial"/>
                <w:color w:val="auto"/>
              </w:rPr>
              <w:t xml:space="preserve"> </w:t>
            </w:r>
          </w:p>
        </w:tc>
      </w:tr>
    </w:tbl>
    <w:p w14:paraId="3AEBEB3C" w14:textId="77777777" w:rsidR="00B03D0A" w:rsidRDefault="00B03D0A" w:rsidP="00B03D0A">
      <w:pPr>
        <w:pStyle w:val="Heading20"/>
      </w:pPr>
      <w:r w:rsidRPr="00A36AA9">
        <w:t>Findings</w:t>
      </w:r>
    </w:p>
    <w:p w14:paraId="07AC2A80" w14:textId="77777777" w:rsidR="00B03D0A" w:rsidRPr="008456E6" w:rsidRDefault="00B03D0A" w:rsidP="008456E6">
      <w:pPr>
        <w:pStyle w:val="NormalArial"/>
      </w:pPr>
      <w:r w:rsidRPr="008456E6">
        <w:t>Requirement 6(3)(a)</w:t>
      </w:r>
    </w:p>
    <w:p w14:paraId="72E731D6" w14:textId="77777777" w:rsidR="00B03D0A" w:rsidRPr="008456E6" w:rsidRDefault="00B03D0A" w:rsidP="008456E6">
      <w:pPr>
        <w:pStyle w:val="NormalArial"/>
      </w:pPr>
      <w:r w:rsidRPr="008456E6">
        <w:t>In response to the non-compliance identified from the previous Quality Audit, the provider proactively implemented planned actions and developed appropriate processes to support and encourage consumers to complain and provide feedback.</w:t>
      </w:r>
    </w:p>
    <w:p w14:paraId="2A6FC792" w14:textId="77777777" w:rsidR="00B03D0A" w:rsidRPr="008456E6" w:rsidRDefault="00B03D0A" w:rsidP="008456E6">
      <w:pPr>
        <w:pStyle w:val="NormalArial"/>
      </w:pPr>
      <w:r w:rsidRPr="008456E6">
        <w:t xml:space="preserve">Management advised the Assessment Team of the actions taken to ensure consumers and their family and friends are supported to provide feedback and make complaints. For example: </w:t>
      </w:r>
    </w:p>
    <w:p w14:paraId="1D47E403" w14:textId="77777777" w:rsidR="00B03D0A" w:rsidRPr="00A31E0A" w:rsidRDefault="00B03D0A" w:rsidP="00A31E0A">
      <w:pPr>
        <w:pStyle w:val="ListParagraph"/>
        <w:numPr>
          <w:ilvl w:val="0"/>
          <w:numId w:val="2"/>
        </w:numPr>
        <w:spacing w:line="22" w:lineRule="atLeast"/>
        <w:ind w:left="714" w:hanging="357"/>
        <w:contextualSpacing w:val="0"/>
        <w:rPr>
          <w:rFonts w:ascii="Arial" w:hAnsi="Arial" w:cs="Arial"/>
        </w:rPr>
      </w:pPr>
      <w:r w:rsidRPr="00A31E0A">
        <w:rPr>
          <w:rFonts w:ascii="Arial" w:hAnsi="Arial" w:cs="Arial"/>
        </w:rPr>
        <w:t xml:space="preserve">Consumer welcome packs, currently being implemented with consumers, provide brochures of information to guide, support and encourage feedback and complaints. </w:t>
      </w:r>
    </w:p>
    <w:p w14:paraId="6A0314DD" w14:textId="77777777" w:rsidR="00B03D0A" w:rsidRPr="00A31E0A" w:rsidRDefault="00B03D0A" w:rsidP="00A31E0A">
      <w:pPr>
        <w:pStyle w:val="ListParagraph"/>
        <w:numPr>
          <w:ilvl w:val="0"/>
          <w:numId w:val="2"/>
        </w:numPr>
        <w:spacing w:line="22" w:lineRule="atLeast"/>
        <w:ind w:left="714" w:hanging="357"/>
        <w:contextualSpacing w:val="0"/>
        <w:rPr>
          <w:rFonts w:ascii="Arial" w:hAnsi="Arial" w:cs="Arial"/>
        </w:rPr>
      </w:pPr>
      <w:r w:rsidRPr="00A31E0A">
        <w:rPr>
          <w:rFonts w:ascii="Arial" w:hAnsi="Arial" w:cs="Arial"/>
        </w:rPr>
        <w:t>Information sheet of valuable contacts that include the ‘NSW Ombudsman’ and the ‘Human Rights Commission</w:t>
      </w:r>
    </w:p>
    <w:p w14:paraId="134450F5" w14:textId="77777777" w:rsidR="00B03D0A" w:rsidRPr="00A31E0A" w:rsidRDefault="00B03D0A" w:rsidP="00A31E0A">
      <w:pPr>
        <w:pStyle w:val="ListParagraph"/>
        <w:numPr>
          <w:ilvl w:val="0"/>
          <w:numId w:val="2"/>
        </w:numPr>
        <w:spacing w:line="22" w:lineRule="atLeast"/>
        <w:ind w:left="714" w:hanging="357"/>
        <w:contextualSpacing w:val="0"/>
        <w:rPr>
          <w:rFonts w:ascii="Arial" w:hAnsi="Arial" w:cs="Arial"/>
        </w:rPr>
      </w:pPr>
      <w:r w:rsidRPr="00A31E0A">
        <w:rPr>
          <w:rFonts w:ascii="Arial" w:hAnsi="Arial" w:cs="Arial"/>
        </w:rPr>
        <w:t>Quarterly feedback form to be completed by consumer.</w:t>
      </w:r>
    </w:p>
    <w:p w14:paraId="3EE28558" w14:textId="77777777" w:rsidR="00B03D0A" w:rsidRPr="00A31E0A" w:rsidRDefault="00B03D0A" w:rsidP="00A31E0A">
      <w:pPr>
        <w:pStyle w:val="ListParagraph"/>
        <w:numPr>
          <w:ilvl w:val="0"/>
          <w:numId w:val="2"/>
        </w:numPr>
        <w:spacing w:line="22" w:lineRule="atLeast"/>
        <w:ind w:left="714" w:hanging="357"/>
        <w:contextualSpacing w:val="0"/>
        <w:rPr>
          <w:rFonts w:ascii="Arial" w:hAnsi="Arial" w:cs="Arial"/>
        </w:rPr>
      </w:pPr>
      <w:r w:rsidRPr="00A31E0A">
        <w:rPr>
          <w:rFonts w:ascii="Arial" w:hAnsi="Arial" w:cs="Arial"/>
        </w:rPr>
        <w:t>Website link to provide feedback or make a complaint.</w:t>
      </w:r>
    </w:p>
    <w:p w14:paraId="13225F9B" w14:textId="77777777" w:rsidR="00B03D0A" w:rsidRPr="008456E6" w:rsidRDefault="00B03D0A" w:rsidP="008456E6">
      <w:pPr>
        <w:pStyle w:val="NormalArial"/>
      </w:pPr>
      <w:r w:rsidRPr="008456E6">
        <w:t xml:space="preserve">Management advised that they worked collaboratively with the subcontracted provider (Optimum Intake- providing dietician staff) to develop a contract and procedure that supported consumers to complain and provide feedback about their care and services. </w:t>
      </w:r>
    </w:p>
    <w:p w14:paraId="15E42568" w14:textId="77777777" w:rsidR="00B03D0A" w:rsidRPr="008456E6" w:rsidRDefault="00B03D0A" w:rsidP="008456E6">
      <w:pPr>
        <w:pStyle w:val="NormalArial"/>
      </w:pPr>
      <w:r w:rsidRPr="008456E6">
        <w:t>The Assessment Team sighted the following documentation.</w:t>
      </w:r>
    </w:p>
    <w:p w14:paraId="6C7BC69E" w14:textId="77777777" w:rsidR="00B03D0A" w:rsidRPr="00A31E0A" w:rsidRDefault="00B03D0A" w:rsidP="00A31E0A">
      <w:pPr>
        <w:pStyle w:val="ListParagraph"/>
        <w:numPr>
          <w:ilvl w:val="0"/>
          <w:numId w:val="2"/>
        </w:numPr>
        <w:spacing w:line="22" w:lineRule="atLeast"/>
        <w:ind w:left="714" w:hanging="357"/>
        <w:contextualSpacing w:val="0"/>
        <w:rPr>
          <w:rFonts w:ascii="Arial" w:hAnsi="Arial" w:cs="Arial"/>
        </w:rPr>
      </w:pPr>
      <w:r w:rsidRPr="00A31E0A">
        <w:rPr>
          <w:rFonts w:ascii="Arial" w:hAnsi="Arial" w:cs="Arial"/>
        </w:rPr>
        <w:t>Hard copy of the consumer feedback form</w:t>
      </w:r>
    </w:p>
    <w:p w14:paraId="637F924F" w14:textId="77777777" w:rsidR="00B03D0A" w:rsidRPr="00A31E0A" w:rsidRDefault="00B03D0A" w:rsidP="00A31E0A">
      <w:pPr>
        <w:pStyle w:val="ListParagraph"/>
        <w:numPr>
          <w:ilvl w:val="0"/>
          <w:numId w:val="2"/>
        </w:numPr>
        <w:spacing w:line="22" w:lineRule="atLeast"/>
        <w:ind w:left="714" w:hanging="357"/>
        <w:contextualSpacing w:val="0"/>
        <w:rPr>
          <w:rFonts w:ascii="Arial" w:hAnsi="Arial" w:cs="Arial"/>
        </w:rPr>
      </w:pPr>
      <w:r w:rsidRPr="00A31E0A">
        <w:rPr>
          <w:rFonts w:ascii="Arial" w:hAnsi="Arial" w:cs="Arial"/>
        </w:rPr>
        <w:t>Contract Agreement</w:t>
      </w:r>
    </w:p>
    <w:p w14:paraId="301CC4BB" w14:textId="77777777" w:rsidR="00B03D0A" w:rsidRPr="00A31E0A" w:rsidRDefault="00B03D0A" w:rsidP="00A31E0A">
      <w:pPr>
        <w:pStyle w:val="ListParagraph"/>
        <w:numPr>
          <w:ilvl w:val="0"/>
          <w:numId w:val="2"/>
        </w:numPr>
        <w:spacing w:line="22" w:lineRule="atLeast"/>
        <w:ind w:left="714" w:hanging="357"/>
        <w:contextualSpacing w:val="0"/>
        <w:rPr>
          <w:rFonts w:ascii="Arial" w:hAnsi="Arial" w:cs="Arial"/>
        </w:rPr>
      </w:pPr>
      <w:r w:rsidRPr="00A31E0A">
        <w:rPr>
          <w:rFonts w:ascii="Arial" w:hAnsi="Arial" w:cs="Arial"/>
        </w:rPr>
        <w:t>Complaint’s policy and procedure.</w:t>
      </w:r>
    </w:p>
    <w:p w14:paraId="5AB40037" w14:textId="77777777" w:rsidR="00B03D0A" w:rsidRPr="00743515" w:rsidRDefault="00B03D0A" w:rsidP="00743515">
      <w:pPr>
        <w:pStyle w:val="ListParagraph"/>
        <w:numPr>
          <w:ilvl w:val="0"/>
          <w:numId w:val="2"/>
        </w:numPr>
        <w:spacing w:line="22" w:lineRule="atLeast"/>
        <w:ind w:left="714" w:hanging="357"/>
        <w:contextualSpacing w:val="0"/>
        <w:rPr>
          <w:rFonts w:ascii="Arial" w:hAnsi="Arial" w:cs="Arial"/>
        </w:rPr>
      </w:pPr>
      <w:r w:rsidRPr="00743515">
        <w:rPr>
          <w:rFonts w:ascii="Arial" w:hAnsi="Arial" w:cs="Arial"/>
        </w:rPr>
        <w:t>Brochures for consumers include guided information on providing feedback or making a complaint and the complaints management procedure.</w:t>
      </w:r>
    </w:p>
    <w:p w14:paraId="4679265B" w14:textId="77777777" w:rsidR="00B03D0A" w:rsidRPr="00A31E0A" w:rsidRDefault="00B03D0A" w:rsidP="00743515">
      <w:pPr>
        <w:pStyle w:val="ListParagraph"/>
        <w:numPr>
          <w:ilvl w:val="0"/>
          <w:numId w:val="2"/>
        </w:numPr>
        <w:spacing w:line="22" w:lineRule="atLeast"/>
        <w:ind w:left="714" w:hanging="357"/>
        <w:contextualSpacing w:val="0"/>
        <w:rPr>
          <w:rFonts w:ascii="Arial" w:hAnsi="Arial" w:cs="Arial"/>
        </w:rPr>
      </w:pPr>
      <w:r w:rsidRPr="00A31E0A">
        <w:rPr>
          <w:rFonts w:ascii="Arial" w:hAnsi="Arial" w:cs="Arial"/>
        </w:rPr>
        <w:t xml:space="preserve">Service representative's contact information </w:t>
      </w:r>
    </w:p>
    <w:p w14:paraId="30C14BDF" w14:textId="77777777" w:rsidR="00B03D0A" w:rsidRPr="00A31E0A" w:rsidRDefault="00B03D0A" w:rsidP="00743515">
      <w:pPr>
        <w:pStyle w:val="ListParagraph"/>
        <w:numPr>
          <w:ilvl w:val="0"/>
          <w:numId w:val="2"/>
        </w:numPr>
        <w:spacing w:line="22" w:lineRule="atLeast"/>
        <w:ind w:left="714" w:hanging="357"/>
        <w:contextualSpacing w:val="0"/>
        <w:rPr>
          <w:rFonts w:ascii="Arial" w:hAnsi="Arial" w:cs="Arial"/>
        </w:rPr>
      </w:pPr>
      <w:r w:rsidRPr="00A31E0A">
        <w:rPr>
          <w:rFonts w:ascii="Arial" w:hAnsi="Arial" w:cs="Arial"/>
        </w:rPr>
        <w:t>Brochures with contact information for the My Aged Care and Elder Help Line.</w:t>
      </w:r>
    </w:p>
    <w:p w14:paraId="0288898D" w14:textId="77777777" w:rsidR="00B03D0A" w:rsidRPr="00A31E0A" w:rsidRDefault="00B03D0A" w:rsidP="00743515">
      <w:pPr>
        <w:pStyle w:val="ListParagraph"/>
        <w:numPr>
          <w:ilvl w:val="0"/>
          <w:numId w:val="2"/>
        </w:numPr>
        <w:spacing w:line="22" w:lineRule="atLeast"/>
        <w:ind w:left="714" w:hanging="357"/>
        <w:contextualSpacing w:val="0"/>
        <w:rPr>
          <w:rFonts w:ascii="Arial" w:hAnsi="Arial" w:cs="Arial"/>
        </w:rPr>
      </w:pPr>
      <w:r w:rsidRPr="00A31E0A">
        <w:rPr>
          <w:rFonts w:ascii="Arial" w:hAnsi="Arial" w:cs="Arial"/>
        </w:rPr>
        <w:lastRenderedPageBreak/>
        <w:t>Feedback and complaints register that sighted nil complaints and feedback in the past six months.</w:t>
      </w:r>
    </w:p>
    <w:p w14:paraId="4B118A0A" w14:textId="77777777" w:rsidR="00B03D0A" w:rsidRPr="008456E6" w:rsidRDefault="00B03D0A" w:rsidP="008456E6">
      <w:pPr>
        <w:pStyle w:val="NormalArial"/>
      </w:pPr>
      <w:r w:rsidRPr="008456E6">
        <w:t>The Decisions Maker deems Requirement 6(3)(a) as compliant.</w:t>
      </w:r>
    </w:p>
    <w:p w14:paraId="7AE974BA" w14:textId="77777777" w:rsidR="00B03D0A" w:rsidRPr="008456E6" w:rsidRDefault="00B03D0A" w:rsidP="008456E6">
      <w:pPr>
        <w:pStyle w:val="NormalArial"/>
      </w:pPr>
      <w:r w:rsidRPr="008456E6">
        <w:t>Requirement 6(3)(b)</w:t>
      </w:r>
    </w:p>
    <w:p w14:paraId="69300545" w14:textId="77777777" w:rsidR="00B03D0A" w:rsidRPr="008456E6" w:rsidRDefault="00B03D0A" w:rsidP="008456E6">
      <w:pPr>
        <w:pStyle w:val="NormalArial"/>
      </w:pPr>
      <w:r w:rsidRPr="008456E6">
        <w:t xml:space="preserve">In response to the non-compliance identified from the previous Quality Audit, the service provocatively and effectively implemented improvements through newly implemented welcome packs and updated systems and procedures. </w:t>
      </w:r>
    </w:p>
    <w:p w14:paraId="72471216" w14:textId="77777777" w:rsidR="00B03D0A" w:rsidRPr="008456E6" w:rsidRDefault="00B03D0A" w:rsidP="008456E6">
      <w:pPr>
        <w:pStyle w:val="NormalArial"/>
      </w:pPr>
      <w:r w:rsidRPr="008456E6">
        <w:t xml:space="preserve">The service demonstrated consumers are informed and have access to advocates, language services and other methods for raising and resolving complaints. </w:t>
      </w:r>
    </w:p>
    <w:p w14:paraId="2B8DD705" w14:textId="77777777" w:rsidR="00B03D0A" w:rsidRPr="008456E6" w:rsidRDefault="00B03D0A" w:rsidP="008456E6">
      <w:pPr>
        <w:pStyle w:val="NormalArial"/>
      </w:pPr>
      <w:r w:rsidRPr="008456E6">
        <w:t>Management advised the service is currently implementing a ‘Consumer welcome pack’, which includes information on how to lodge feedback and complaints via multiple avenues, external advocacy services and language services. Management said the service collaborates with the consumers on other information to be.</w:t>
      </w:r>
    </w:p>
    <w:p w14:paraId="7B7EAC8F" w14:textId="77777777" w:rsidR="00B03D0A" w:rsidRPr="008456E6" w:rsidRDefault="00B03D0A" w:rsidP="008456E6">
      <w:pPr>
        <w:pStyle w:val="NormalArial"/>
      </w:pPr>
      <w:r w:rsidRPr="008456E6">
        <w:t xml:space="preserve">Management confirmed the packs are pending consumer feedback and are expected to be completed in October 2023. </w:t>
      </w:r>
    </w:p>
    <w:p w14:paraId="45AEF0AC" w14:textId="77777777" w:rsidR="00B03D0A" w:rsidRPr="008456E6" w:rsidRDefault="00B03D0A" w:rsidP="008456E6">
      <w:pPr>
        <w:pStyle w:val="NormalArial"/>
      </w:pPr>
      <w:r w:rsidRPr="008456E6">
        <w:t xml:space="preserve">Management confirmed that subcontracted staff have received appropriate resources and updated information available to consumers who require access to advocates and language services. </w:t>
      </w:r>
    </w:p>
    <w:p w14:paraId="6353C0BD" w14:textId="77777777" w:rsidR="00B03D0A" w:rsidRPr="008456E6" w:rsidRDefault="00B03D0A" w:rsidP="008456E6">
      <w:pPr>
        <w:pStyle w:val="NormalArial"/>
      </w:pPr>
      <w:r w:rsidRPr="008456E6">
        <w:t xml:space="preserve">The Assessment Team reviewed the services ‘welcome pack’, which demonstrated consumers are made aware of access to advocates, language services and other methods for raising complaints. For example </w:t>
      </w:r>
    </w:p>
    <w:p w14:paraId="1F15ECBA" w14:textId="77777777" w:rsidR="00B03D0A" w:rsidRPr="00A31E0A" w:rsidRDefault="00B03D0A" w:rsidP="00743515">
      <w:pPr>
        <w:pStyle w:val="ListParagraph"/>
        <w:numPr>
          <w:ilvl w:val="0"/>
          <w:numId w:val="2"/>
        </w:numPr>
        <w:spacing w:line="22" w:lineRule="atLeast"/>
        <w:ind w:left="714" w:hanging="357"/>
        <w:contextualSpacing w:val="0"/>
        <w:rPr>
          <w:rFonts w:ascii="Arial" w:hAnsi="Arial" w:cs="Arial"/>
        </w:rPr>
      </w:pPr>
      <w:r w:rsidRPr="00A31E0A">
        <w:rPr>
          <w:rFonts w:ascii="Arial" w:hAnsi="Arial" w:cs="Arial"/>
        </w:rPr>
        <w:t xml:space="preserve">Lodging complaints letter containing the below information: </w:t>
      </w:r>
    </w:p>
    <w:p w14:paraId="27275BC9" w14:textId="77777777" w:rsidR="00B03D0A" w:rsidRPr="00861DBE" w:rsidRDefault="00B03D0A" w:rsidP="00743515">
      <w:pPr>
        <w:numPr>
          <w:ilvl w:val="1"/>
          <w:numId w:val="26"/>
        </w:numPr>
        <w:spacing w:beforeLines="120" w:before="288" w:afterLines="60" w:after="144" w:line="288" w:lineRule="auto"/>
        <w:ind w:left="1208" w:hanging="357"/>
        <w:contextualSpacing/>
        <w:rPr>
          <w:rFonts w:ascii="Arial" w:eastAsia="Calibri" w:hAnsi="Arial" w:cs="Arial"/>
          <w:color w:val="000000"/>
        </w:rPr>
      </w:pPr>
      <w:r w:rsidRPr="00861DBE">
        <w:rPr>
          <w:rFonts w:ascii="Arial" w:eastAsia="Calibri" w:hAnsi="Arial" w:cs="Arial"/>
          <w:color w:val="000000"/>
        </w:rPr>
        <w:t>Internal contact details for management and administration staff</w:t>
      </w:r>
    </w:p>
    <w:p w14:paraId="2BF8FB0C" w14:textId="77777777" w:rsidR="00B03D0A" w:rsidRPr="00861DBE" w:rsidRDefault="00B03D0A" w:rsidP="00743515">
      <w:pPr>
        <w:numPr>
          <w:ilvl w:val="1"/>
          <w:numId w:val="26"/>
        </w:numPr>
        <w:spacing w:beforeLines="120" w:before="288" w:afterLines="60" w:after="144" w:line="288" w:lineRule="auto"/>
        <w:ind w:left="1208" w:hanging="357"/>
        <w:contextualSpacing/>
        <w:rPr>
          <w:rFonts w:ascii="Arial" w:eastAsia="Calibri" w:hAnsi="Arial" w:cs="Arial"/>
          <w:color w:val="000000"/>
        </w:rPr>
      </w:pPr>
      <w:r w:rsidRPr="00861DBE">
        <w:rPr>
          <w:rFonts w:ascii="Arial" w:eastAsia="Calibri" w:hAnsi="Arial" w:cs="Arial"/>
          <w:color w:val="000000"/>
        </w:rPr>
        <w:t>Link to an online complaint form</w:t>
      </w:r>
    </w:p>
    <w:p w14:paraId="09C3CAB6" w14:textId="77777777" w:rsidR="00B03D0A" w:rsidRPr="00861DBE" w:rsidRDefault="00B03D0A" w:rsidP="00743515">
      <w:pPr>
        <w:numPr>
          <w:ilvl w:val="1"/>
          <w:numId w:val="26"/>
        </w:numPr>
        <w:spacing w:beforeLines="120" w:before="288" w:afterLines="60" w:after="144" w:line="288" w:lineRule="auto"/>
        <w:ind w:left="1208" w:hanging="357"/>
        <w:contextualSpacing/>
        <w:rPr>
          <w:rFonts w:ascii="Arial" w:eastAsia="Calibri" w:hAnsi="Arial" w:cs="Arial"/>
          <w:color w:val="000000"/>
        </w:rPr>
      </w:pPr>
      <w:r w:rsidRPr="00861DBE">
        <w:rPr>
          <w:rFonts w:ascii="Arial" w:eastAsia="Calibri" w:hAnsi="Arial" w:cs="Arial"/>
          <w:color w:val="000000"/>
        </w:rPr>
        <w:t xml:space="preserve">hard copy feedback form </w:t>
      </w:r>
    </w:p>
    <w:p w14:paraId="3744694E" w14:textId="77777777" w:rsidR="00B03D0A" w:rsidRPr="00861DBE" w:rsidRDefault="00B03D0A" w:rsidP="00743515">
      <w:pPr>
        <w:numPr>
          <w:ilvl w:val="1"/>
          <w:numId w:val="26"/>
        </w:numPr>
        <w:spacing w:beforeLines="120" w:before="288" w:afterLines="60" w:after="144" w:line="288" w:lineRule="auto"/>
        <w:ind w:left="1208" w:hanging="357"/>
        <w:contextualSpacing/>
        <w:rPr>
          <w:rFonts w:ascii="Arial" w:eastAsia="Calibri" w:hAnsi="Arial" w:cs="Arial"/>
          <w:color w:val="000000"/>
        </w:rPr>
      </w:pPr>
      <w:r w:rsidRPr="00861DBE">
        <w:rPr>
          <w:rFonts w:ascii="Arial" w:eastAsia="Calibri" w:hAnsi="Arial" w:cs="Arial"/>
          <w:color w:val="000000"/>
        </w:rPr>
        <w:t>External contact details for My Aged Care and 1800 Elders help and</w:t>
      </w:r>
    </w:p>
    <w:p w14:paraId="5688B039" w14:textId="77777777" w:rsidR="00B03D0A" w:rsidRPr="00861DBE" w:rsidRDefault="00B03D0A" w:rsidP="00743515">
      <w:pPr>
        <w:numPr>
          <w:ilvl w:val="1"/>
          <w:numId w:val="26"/>
        </w:numPr>
        <w:spacing w:beforeLines="120" w:before="288" w:afterLines="60" w:after="144" w:line="288" w:lineRule="auto"/>
        <w:ind w:left="1208" w:hanging="357"/>
        <w:contextualSpacing/>
        <w:rPr>
          <w:rFonts w:ascii="Arial" w:eastAsia="Calibri" w:hAnsi="Arial" w:cs="Arial"/>
          <w:color w:val="000000"/>
        </w:rPr>
      </w:pPr>
      <w:r w:rsidRPr="00861DBE">
        <w:rPr>
          <w:rFonts w:ascii="Arial" w:eastAsia="Calibri" w:hAnsi="Arial" w:cs="Arial"/>
          <w:color w:val="000000"/>
        </w:rPr>
        <w:t>Information to contact the listed staff member for assistance to arrange interpretive services where required.</w:t>
      </w:r>
    </w:p>
    <w:p w14:paraId="4BE71AAD" w14:textId="77777777" w:rsidR="00B03D0A" w:rsidRPr="00A31E0A" w:rsidRDefault="00B03D0A" w:rsidP="00743515">
      <w:pPr>
        <w:pStyle w:val="ListParagraph"/>
        <w:numPr>
          <w:ilvl w:val="0"/>
          <w:numId w:val="2"/>
        </w:numPr>
        <w:spacing w:line="22" w:lineRule="atLeast"/>
        <w:ind w:left="714" w:hanging="357"/>
        <w:contextualSpacing w:val="0"/>
        <w:rPr>
          <w:rFonts w:ascii="Arial" w:hAnsi="Arial" w:cs="Arial"/>
        </w:rPr>
      </w:pPr>
      <w:r w:rsidRPr="00A31E0A">
        <w:rPr>
          <w:rFonts w:ascii="Arial" w:hAnsi="Arial" w:cs="Arial"/>
        </w:rPr>
        <w:t>Contact details for alternative and external complaints handling options such as:</w:t>
      </w:r>
    </w:p>
    <w:p w14:paraId="7BF73250" w14:textId="77777777" w:rsidR="00B03D0A" w:rsidRPr="00861DBE" w:rsidRDefault="00B03D0A" w:rsidP="00743515">
      <w:pPr>
        <w:numPr>
          <w:ilvl w:val="1"/>
          <w:numId w:val="26"/>
        </w:numPr>
        <w:spacing w:beforeLines="120" w:before="288" w:afterLines="60" w:after="144" w:line="288" w:lineRule="auto"/>
        <w:ind w:left="1208" w:hanging="357"/>
        <w:contextualSpacing/>
        <w:rPr>
          <w:rFonts w:ascii="Arial" w:eastAsia="Calibri" w:hAnsi="Arial" w:cs="Arial"/>
          <w:color w:val="000000"/>
        </w:rPr>
      </w:pPr>
      <w:bookmarkStart w:id="2" w:name="_Hlk144892827"/>
      <w:r w:rsidRPr="00861DBE">
        <w:rPr>
          <w:rFonts w:ascii="Arial" w:eastAsia="Calibri" w:hAnsi="Arial" w:cs="Arial"/>
          <w:color w:val="000000"/>
        </w:rPr>
        <w:t>Aged Care Quality and Safety Commission</w:t>
      </w:r>
    </w:p>
    <w:bookmarkEnd w:id="2"/>
    <w:p w14:paraId="5552349A" w14:textId="77777777" w:rsidR="00B03D0A" w:rsidRPr="00861DBE" w:rsidRDefault="00B03D0A" w:rsidP="00743515">
      <w:pPr>
        <w:numPr>
          <w:ilvl w:val="1"/>
          <w:numId w:val="26"/>
        </w:numPr>
        <w:spacing w:beforeLines="120" w:before="288" w:afterLines="60" w:after="144" w:line="288" w:lineRule="auto"/>
        <w:ind w:left="1208" w:hanging="357"/>
        <w:contextualSpacing/>
        <w:rPr>
          <w:rFonts w:ascii="Arial" w:eastAsia="Calibri" w:hAnsi="Arial" w:cs="Arial"/>
          <w:color w:val="000000"/>
        </w:rPr>
      </w:pPr>
      <w:r w:rsidRPr="00861DBE">
        <w:rPr>
          <w:rFonts w:ascii="Arial" w:eastAsia="Calibri" w:hAnsi="Arial" w:cs="Arial"/>
          <w:color w:val="000000"/>
        </w:rPr>
        <w:t>NSW Ageing and Disability Abuse Help</w:t>
      </w:r>
    </w:p>
    <w:p w14:paraId="4DB8D66E" w14:textId="77777777" w:rsidR="00B03D0A" w:rsidRPr="00861DBE" w:rsidRDefault="00B03D0A" w:rsidP="00743515">
      <w:pPr>
        <w:numPr>
          <w:ilvl w:val="1"/>
          <w:numId w:val="26"/>
        </w:numPr>
        <w:spacing w:beforeLines="120" w:before="288" w:afterLines="60" w:after="144" w:line="288" w:lineRule="auto"/>
        <w:ind w:left="1208" w:hanging="357"/>
        <w:contextualSpacing/>
        <w:rPr>
          <w:rFonts w:ascii="Arial" w:eastAsia="Calibri" w:hAnsi="Arial" w:cs="Arial"/>
          <w:color w:val="000000"/>
        </w:rPr>
      </w:pPr>
      <w:r w:rsidRPr="00861DBE">
        <w:rPr>
          <w:rFonts w:ascii="Arial" w:eastAsia="Calibri" w:hAnsi="Arial" w:cs="Arial"/>
          <w:color w:val="000000"/>
        </w:rPr>
        <w:t>Anti-Discrimination Board of NSW</w:t>
      </w:r>
    </w:p>
    <w:p w14:paraId="470715AC" w14:textId="77777777" w:rsidR="00B03D0A" w:rsidRPr="00861DBE" w:rsidRDefault="00B03D0A" w:rsidP="00743515">
      <w:pPr>
        <w:numPr>
          <w:ilvl w:val="1"/>
          <w:numId w:val="26"/>
        </w:numPr>
        <w:spacing w:beforeLines="120" w:before="288" w:afterLines="60" w:after="144" w:line="288" w:lineRule="auto"/>
        <w:ind w:left="1208" w:hanging="357"/>
        <w:contextualSpacing/>
        <w:rPr>
          <w:rFonts w:ascii="Arial" w:eastAsia="Calibri" w:hAnsi="Arial" w:cs="Arial"/>
          <w:color w:val="000000"/>
        </w:rPr>
      </w:pPr>
      <w:r w:rsidRPr="00861DBE">
        <w:rPr>
          <w:rFonts w:ascii="Arial" w:eastAsia="Calibri" w:hAnsi="Arial" w:cs="Arial"/>
          <w:color w:val="000000"/>
        </w:rPr>
        <w:t xml:space="preserve">Health Care Complaints Commission </w:t>
      </w:r>
    </w:p>
    <w:p w14:paraId="75D74DE9" w14:textId="77777777" w:rsidR="00B03D0A" w:rsidRPr="00861DBE" w:rsidRDefault="00B03D0A" w:rsidP="00743515">
      <w:pPr>
        <w:numPr>
          <w:ilvl w:val="1"/>
          <w:numId w:val="26"/>
        </w:numPr>
        <w:spacing w:beforeLines="120" w:before="288" w:afterLines="60" w:after="144" w:line="288" w:lineRule="auto"/>
        <w:ind w:left="1208" w:hanging="357"/>
        <w:contextualSpacing/>
        <w:rPr>
          <w:rFonts w:ascii="Arial" w:eastAsia="Calibri" w:hAnsi="Arial" w:cs="Arial"/>
          <w:color w:val="000000"/>
        </w:rPr>
      </w:pPr>
      <w:r w:rsidRPr="00861DBE">
        <w:rPr>
          <w:rFonts w:ascii="Arial" w:eastAsia="Calibri" w:hAnsi="Arial" w:cs="Arial"/>
          <w:color w:val="000000"/>
        </w:rPr>
        <w:t>Mental Health Advocacy Service (Legal Aid)</w:t>
      </w:r>
    </w:p>
    <w:p w14:paraId="5FD4C919" w14:textId="77777777" w:rsidR="00B03D0A" w:rsidRPr="00861DBE" w:rsidRDefault="00B03D0A" w:rsidP="00743515">
      <w:pPr>
        <w:numPr>
          <w:ilvl w:val="1"/>
          <w:numId w:val="26"/>
        </w:numPr>
        <w:spacing w:beforeLines="120" w:before="288" w:afterLines="60" w:after="144" w:line="288" w:lineRule="auto"/>
        <w:ind w:left="1208" w:hanging="357"/>
        <w:contextualSpacing/>
        <w:rPr>
          <w:rFonts w:ascii="Arial" w:eastAsia="Calibri" w:hAnsi="Arial" w:cs="Arial"/>
          <w:color w:val="000000"/>
        </w:rPr>
      </w:pPr>
      <w:r w:rsidRPr="00861DBE">
        <w:rPr>
          <w:rFonts w:ascii="Arial" w:eastAsia="Calibri" w:hAnsi="Arial" w:cs="Arial"/>
          <w:color w:val="000000"/>
        </w:rPr>
        <w:t>TIS (Interpreter service)</w:t>
      </w:r>
    </w:p>
    <w:p w14:paraId="01339BD4" w14:textId="77777777" w:rsidR="00B03D0A" w:rsidRPr="008456E6" w:rsidRDefault="00B03D0A" w:rsidP="00743515">
      <w:pPr>
        <w:pStyle w:val="NormalArial"/>
      </w:pPr>
      <w:r w:rsidRPr="008456E6">
        <w:t xml:space="preserve">The recently implemented ‘Complaints Management Procedure’ review of service dated 5 August 2023 includes information on external supports available to consumers, such as the Aged Care Quality and Safety Commission and the Ombudsman. </w:t>
      </w:r>
    </w:p>
    <w:p w14:paraId="33EDBC07" w14:textId="77777777" w:rsidR="00B03D0A" w:rsidRPr="008456E6" w:rsidRDefault="00B03D0A" w:rsidP="00743515">
      <w:pPr>
        <w:pStyle w:val="NormalArial"/>
      </w:pPr>
      <w:r w:rsidRPr="008456E6">
        <w:t>The Decisions Maker deems Requirement 6(3)(b) as compliant.</w:t>
      </w:r>
    </w:p>
    <w:p w14:paraId="3643BF91" w14:textId="77777777" w:rsidR="00743515" w:rsidRDefault="00743515">
      <w:pPr>
        <w:spacing w:after="160" w:line="259" w:lineRule="auto"/>
        <w:rPr>
          <w:rFonts w:ascii="Arial" w:hAnsi="Arial" w:cs="Arial"/>
        </w:rPr>
      </w:pPr>
      <w:r>
        <w:br w:type="page"/>
      </w:r>
    </w:p>
    <w:p w14:paraId="4253323C" w14:textId="4F02B76D" w:rsidR="00B03D0A" w:rsidRPr="008456E6" w:rsidRDefault="00B03D0A" w:rsidP="00D64808">
      <w:pPr>
        <w:pStyle w:val="NormalArial"/>
      </w:pPr>
      <w:r w:rsidRPr="008456E6">
        <w:lastRenderedPageBreak/>
        <w:t>Requirement 6(3)(c)</w:t>
      </w:r>
    </w:p>
    <w:p w14:paraId="0CBAF709" w14:textId="77777777" w:rsidR="00B03D0A" w:rsidRPr="008456E6" w:rsidRDefault="00B03D0A" w:rsidP="00D64808">
      <w:pPr>
        <w:pStyle w:val="NormalArial"/>
      </w:pPr>
      <w:r w:rsidRPr="008456E6">
        <w:t>In response to the non-compliance identified from the previous Quality Audit, management advised that the service is developing a continuous improvement plan, implementing systems resources provided to subcontracted staff and updating policies and procedures to ensure appropriate action is taken when responding to feedback and complaints.</w:t>
      </w:r>
    </w:p>
    <w:p w14:paraId="7BA3DE25" w14:textId="77777777" w:rsidR="00B03D0A" w:rsidRPr="008456E6" w:rsidRDefault="00B03D0A" w:rsidP="00D64808">
      <w:pPr>
        <w:pStyle w:val="NormalArial"/>
      </w:pPr>
      <w:r w:rsidRPr="008456E6">
        <w:t xml:space="preserve">Management advised the Assessment Team that no complaints about the specific dietic service have been received. It highlighted the staff's ability to assist consumers with concerns if they were to arise. </w:t>
      </w:r>
    </w:p>
    <w:p w14:paraId="588E3564" w14:textId="77777777" w:rsidR="00B03D0A" w:rsidRPr="008456E6" w:rsidRDefault="00B03D0A" w:rsidP="00D64808">
      <w:pPr>
        <w:pStyle w:val="NormalArial"/>
      </w:pPr>
      <w:r w:rsidRPr="008456E6">
        <w:t xml:space="preserve">The service demonstrates how the service ensures complaints and feedback are addressed timely through open disclosure processes. Management advised their role in addressing any complaints and feedback. Management explained they would make phone or email contact with the complainant within 24 hours. A summary will be communicated while addressing the complaint, with an official letter sent to the complainant addressing their concerns. Management advised complaints will be addressed within a 7-day turnaround. Management further told the Assessment Team complaints and compliments are agenda items spoken to in meetings, ensuring quality improvements across the service. </w:t>
      </w:r>
    </w:p>
    <w:p w14:paraId="62A31238" w14:textId="77777777" w:rsidR="00B03D0A" w:rsidRPr="008456E6" w:rsidRDefault="00B03D0A" w:rsidP="00D64808">
      <w:pPr>
        <w:pStyle w:val="NormalArial"/>
      </w:pPr>
      <w:r w:rsidRPr="008456E6">
        <w:t xml:space="preserve">Management advised of the service's new ‘SIRS Guide Tool’ that will capture all complaints about reportable incidents. The Assessment Team spoke to management about the importance of including all feedback in a register, leading to continuous improvement opportunities across the service. In response, management highlighted their commitment to capturing compliments into the service's new system. </w:t>
      </w:r>
    </w:p>
    <w:p w14:paraId="24FEE6D5" w14:textId="77777777" w:rsidR="00B03D0A" w:rsidRPr="008456E6" w:rsidRDefault="00B03D0A" w:rsidP="00D64808">
      <w:pPr>
        <w:pStyle w:val="NormalArial"/>
      </w:pPr>
      <w:r w:rsidRPr="008456E6">
        <w:t xml:space="preserve">Management advised the service is operating under the existing feedback and complaints model, and feedback is collected from online feedback forms, hard copy forms, and verbal and email communication. </w:t>
      </w:r>
    </w:p>
    <w:p w14:paraId="61EA2FDA" w14:textId="77777777" w:rsidR="00B03D0A" w:rsidRPr="008456E6" w:rsidRDefault="00B03D0A" w:rsidP="00D64808">
      <w:pPr>
        <w:pStyle w:val="NormalArial"/>
      </w:pPr>
      <w:r w:rsidRPr="008456E6">
        <w:t>The CEO advised that the service recently implemented a ‘ Risk  Information Management System (RIMS)’ (Safety Champion) and said functions in Safety Champion will include complaints and feedback. Management confirmed the complaints function will be launched in late September 2023.</w:t>
      </w:r>
    </w:p>
    <w:p w14:paraId="703A9A0E" w14:textId="77777777" w:rsidR="00B03D0A" w:rsidRPr="008456E6" w:rsidRDefault="00B03D0A" w:rsidP="00D64808">
      <w:pPr>
        <w:pStyle w:val="NormalArial"/>
      </w:pPr>
      <w:r w:rsidRPr="008456E6">
        <w:t xml:space="preserve">The Assessment Team viewed the service's new complaints and incident register (SIRS Guide Tool) inclusive of: </w:t>
      </w:r>
    </w:p>
    <w:p w14:paraId="1334FF74" w14:textId="77777777" w:rsidR="00B03D0A" w:rsidRPr="00A31E0A" w:rsidRDefault="00B03D0A" w:rsidP="00743515">
      <w:pPr>
        <w:pStyle w:val="ListParagraph"/>
        <w:numPr>
          <w:ilvl w:val="0"/>
          <w:numId w:val="2"/>
        </w:numPr>
        <w:spacing w:line="22" w:lineRule="atLeast"/>
        <w:ind w:left="714" w:hanging="357"/>
        <w:contextualSpacing w:val="0"/>
        <w:rPr>
          <w:rFonts w:ascii="Arial" w:hAnsi="Arial" w:cs="Arial"/>
        </w:rPr>
      </w:pPr>
      <w:r w:rsidRPr="00A31E0A">
        <w:rPr>
          <w:rFonts w:ascii="Arial" w:hAnsi="Arial" w:cs="Arial"/>
        </w:rPr>
        <w:t>Date of incidents</w:t>
      </w:r>
    </w:p>
    <w:p w14:paraId="7338BC0F" w14:textId="77777777" w:rsidR="00B03D0A" w:rsidRPr="00A31E0A" w:rsidRDefault="00B03D0A" w:rsidP="00743515">
      <w:pPr>
        <w:pStyle w:val="ListParagraph"/>
        <w:numPr>
          <w:ilvl w:val="0"/>
          <w:numId w:val="2"/>
        </w:numPr>
        <w:spacing w:line="22" w:lineRule="atLeast"/>
        <w:ind w:left="714" w:hanging="357"/>
        <w:contextualSpacing w:val="0"/>
        <w:rPr>
          <w:rFonts w:ascii="Arial" w:hAnsi="Arial" w:cs="Arial"/>
        </w:rPr>
      </w:pPr>
      <w:r w:rsidRPr="00A31E0A">
        <w:rPr>
          <w:rFonts w:ascii="Arial" w:hAnsi="Arial" w:cs="Arial"/>
        </w:rPr>
        <w:t>Client details</w:t>
      </w:r>
    </w:p>
    <w:p w14:paraId="6293911F" w14:textId="77777777" w:rsidR="00B03D0A" w:rsidRPr="00A31E0A" w:rsidRDefault="00B03D0A" w:rsidP="00743515">
      <w:pPr>
        <w:pStyle w:val="ListParagraph"/>
        <w:numPr>
          <w:ilvl w:val="0"/>
          <w:numId w:val="2"/>
        </w:numPr>
        <w:spacing w:line="22" w:lineRule="atLeast"/>
        <w:ind w:left="714" w:hanging="357"/>
        <w:contextualSpacing w:val="0"/>
        <w:rPr>
          <w:rFonts w:ascii="Arial" w:hAnsi="Arial" w:cs="Arial"/>
        </w:rPr>
      </w:pPr>
      <w:r w:rsidRPr="00A31E0A">
        <w:rPr>
          <w:rFonts w:ascii="Arial" w:hAnsi="Arial" w:cs="Arial"/>
        </w:rPr>
        <w:t xml:space="preserve">Reported to CCPC date. </w:t>
      </w:r>
    </w:p>
    <w:p w14:paraId="52332DE6" w14:textId="77777777" w:rsidR="00B03D0A" w:rsidRPr="00A31E0A" w:rsidRDefault="00B03D0A" w:rsidP="00743515">
      <w:pPr>
        <w:pStyle w:val="ListParagraph"/>
        <w:numPr>
          <w:ilvl w:val="0"/>
          <w:numId w:val="2"/>
        </w:numPr>
        <w:spacing w:line="22" w:lineRule="atLeast"/>
        <w:ind w:left="714" w:hanging="357"/>
        <w:contextualSpacing w:val="0"/>
        <w:rPr>
          <w:rFonts w:ascii="Arial" w:hAnsi="Arial" w:cs="Arial"/>
        </w:rPr>
      </w:pPr>
      <w:r w:rsidRPr="00A31E0A">
        <w:rPr>
          <w:rFonts w:ascii="Arial" w:hAnsi="Arial" w:cs="Arial"/>
        </w:rPr>
        <w:t xml:space="preserve">SIRS reporting (yes or no)  </w:t>
      </w:r>
    </w:p>
    <w:p w14:paraId="1074B004" w14:textId="77777777" w:rsidR="00B03D0A" w:rsidRPr="00A31E0A" w:rsidRDefault="00B03D0A" w:rsidP="00743515">
      <w:pPr>
        <w:pStyle w:val="ListParagraph"/>
        <w:numPr>
          <w:ilvl w:val="0"/>
          <w:numId w:val="2"/>
        </w:numPr>
        <w:spacing w:line="22" w:lineRule="atLeast"/>
        <w:ind w:left="714" w:hanging="357"/>
        <w:contextualSpacing w:val="0"/>
        <w:rPr>
          <w:rFonts w:ascii="Arial" w:hAnsi="Arial" w:cs="Arial"/>
        </w:rPr>
      </w:pPr>
      <w:r w:rsidRPr="00A31E0A">
        <w:rPr>
          <w:rFonts w:ascii="Arial" w:hAnsi="Arial" w:cs="Arial"/>
        </w:rPr>
        <w:t>Date incident lodged to CCPC IMS</w:t>
      </w:r>
    </w:p>
    <w:p w14:paraId="67914CA9" w14:textId="77777777" w:rsidR="00B03D0A" w:rsidRPr="00A31E0A" w:rsidRDefault="00B03D0A" w:rsidP="00743515">
      <w:pPr>
        <w:pStyle w:val="ListParagraph"/>
        <w:numPr>
          <w:ilvl w:val="0"/>
          <w:numId w:val="2"/>
        </w:numPr>
        <w:spacing w:line="22" w:lineRule="atLeast"/>
        <w:ind w:left="714" w:hanging="357"/>
        <w:contextualSpacing w:val="0"/>
        <w:rPr>
          <w:rFonts w:ascii="Arial" w:hAnsi="Arial" w:cs="Arial"/>
        </w:rPr>
      </w:pPr>
      <w:r w:rsidRPr="00A31E0A">
        <w:rPr>
          <w:rFonts w:ascii="Arial" w:hAnsi="Arial" w:cs="Arial"/>
        </w:rPr>
        <w:t xml:space="preserve">Investigation reported </w:t>
      </w:r>
    </w:p>
    <w:p w14:paraId="4C36ECF9" w14:textId="77777777" w:rsidR="00B03D0A" w:rsidRPr="00A31E0A" w:rsidRDefault="00B03D0A" w:rsidP="00743515">
      <w:pPr>
        <w:pStyle w:val="ListParagraph"/>
        <w:numPr>
          <w:ilvl w:val="0"/>
          <w:numId w:val="2"/>
        </w:numPr>
        <w:spacing w:line="22" w:lineRule="atLeast"/>
        <w:ind w:left="714" w:hanging="357"/>
        <w:contextualSpacing w:val="0"/>
        <w:rPr>
          <w:rFonts w:ascii="Arial" w:hAnsi="Arial" w:cs="Arial"/>
        </w:rPr>
      </w:pPr>
      <w:r w:rsidRPr="00A31E0A">
        <w:rPr>
          <w:rFonts w:ascii="Arial" w:hAnsi="Arial" w:cs="Arial"/>
        </w:rPr>
        <w:t>Date of follow up with client by CCPC</w:t>
      </w:r>
    </w:p>
    <w:p w14:paraId="722DF6C7" w14:textId="77777777" w:rsidR="00B03D0A" w:rsidRPr="008456E6" w:rsidRDefault="00B03D0A" w:rsidP="008456E6">
      <w:pPr>
        <w:pStyle w:val="NormalArial"/>
      </w:pPr>
      <w:r w:rsidRPr="008456E6">
        <w:t xml:space="preserve">The Assessment Team reviewed the services policies and procedures, including the ‘Complaints Management Procedure’ and Draft ‘Open Disclosure Policy’, which included information on the time frame for addressing complaints. Further, the ‘Open Disclosure Policy’ ensures that open, honest, empathic, and timely discussions occur between patients (consumers) and their support person and staff following safety incidents. The policy also </w:t>
      </w:r>
      <w:r w:rsidRPr="008456E6">
        <w:lastRenderedPageBreak/>
        <w:t xml:space="preserve">detailed how staff and subcontracted staff will implement open disclosure practises into service delivery. </w:t>
      </w:r>
    </w:p>
    <w:p w14:paraId="686126D4" w14:textId="77777777" w:rsidR="00B03D0A" w:rsidRPr="008456E6" w:rsidRDefault="00B03D0A" w:rsidP="008456E6">
      <w:pPr>
        <w:pStyle w:val="NormalArial"/>
      </w:pPr>
      <w:r w:rsidRPr="008456E6">
        <w:t>The Decisions Maker deems Requirement 6(3)(c) as compliant.</w:t>
      </w:r>
    </w:p>
    <w:p w14:paraId="721B7AA4" w14:textId="77777777" w:rsidR="00B03D0A" w:rsidRPr="008456E6" w:rsidRDefault="00B03D0A" w:rsidP="008456E6">
      <w:pPr>
        <w:pStyle w:val="NormalArial"/>
      </w:pPr>
      <w:r w:rsidRPr="008456E6">
        <w:t>Requirement 6(3)(d)</w:t>
      </w:r>
    </w:p>
    <w:p w14:paraId="233CC770" w14:textId="77777777" w:rsidR="00B03D0A" w:rsidRPr="008456E6" w:rsidRDefault="00B03D0A" w:rsidP="008456E6">
      <w:pPr>
        <w:pStyle w:val="NormalArial"/>
      </w:pPr>
      <w:r w:rsidRPr="008456E6">
        <w:t xml:space="preserve">In response to the non-compliance identified from the previous Quality Audit, management advised the service identified and implemented a continuous improvement plan (CIP), specifically for the CHSP service. The CIP reviewed by the Assessment Team included an action plan and recorded improvements and progression of embedding appropriate consumer feedback and complaints mechanisms, for example. </w:t>
      </w:r>
    </w:p>
    <w:p w14:paraId="6DBBCFDA" w14:textId="77777777" w:rsidR="00B03D0A" w:rsidRPr="00A31E0A" w:rsidRDefault="00B03D0A" w:rsidP="00743515">
      <w:pPr>
        <w:pStyle w:val="ListParagraph"/>
        <w:numPr>
          <w:ilvl w:val="0"/>
          <w:numId w:val="2"/>
        </w:numPr>
        <w:spacing w:line="22" w:lineRule="atLeast"/>
        <w:ind w:left="714" w:hanging="357"/>
        <w:contextualSpacing w:val="0"/>
        <w:rPr>
          <w:rFonts w:ascii="Arial" w:hAnsi="Arial" w:cs="Arial"/>
        </w:rPr>
      </w:pPr>
      <w:r w:rsidRPr="00A31E0A">
        <w:rPr>
          <w:rFonts w:ascii="Arial" w:hAnsi="Arial" w:cs="Arial"/>
        </w:rPr>
        <w:t>Training provided to staff and subcontracted staff about the importance of receiving, recording and capturing consumer feedback and complaints data to improve the quality of care and services for consumers.</w:t>
      </w:r>
    </w:p>
    <w:p w14:paraId="5921D8ED" w14:textId="77777777" w:rsidR="00B03D0A" w:rsidRPr="00A31E0A" w:rsidRDefault="00B03D0A" w:rsidP="00743515">
      <w:pPr>
        <w:pStyle w:val="ListParagraph"/>
        <w:numPr>
          <w:ilvl w:val="0"/>
          <w:numId w:val="2"/>
        </w:numPr>
        <w:spacing w:line="22" w:lineRule="atLeast"/>
        <w:ind w:left="714" w:hanging="357"/>
        <w:contextualSpacing w:val="0"/>
        <w:rPr>
          <w:rFonts w:ascii="Arial" w:hAnsi="Arial" w:cs="Arial"/>
        </w:rPr>
      </w:pPr>
      <w:r w:rsidRPr="00A31E0A">
        <w:rPr>
          <w:rFonts w:ascii="Arial" w:hAnsi="Arial" w:cs="Arial"/>
        </w:rPr>
        <w:t xml:space="preserve">Consumer orientation pack includes contact points for consumers to make complaints and provide feedback for the service to be captured date for service improvements. </w:t>
      </w:r>
    </w:p>
    <w:p w14:paraId="028BEA52" w14:textId="77777777" w:rsidR="00B03D0A" w:rsidRPr="00743515" w:rsidRDefault="00B03D0A" w:rsidP="00743515">
      <w:pPr>
        <w:pStyle w:val="ListParagraph"/>
        <w:numPr>
          <w:ilvl w:val="0"/>
          <w:numId w:val="2"/>
        </w:numPr>
        <w:spacing w:line="22" w:lineRule="atLeast"/>
        <w:ind w:left="714" w:hanging="357"/>
        <w:contextualSpacing w:val="0"/>
        <w:rPr>
          <w:rFonts w:ascii="Arial" w:hAnsi="Arial" w:cs="Arial"/>
        </w:rPr>
      </w:pPr>
      <w:r w:rsidRPr="00A31E0A">
        <w:rPr>
          <w:rFonts w:ascii="Arial" w:hAnsi="Arial" w:cs="Arial"/>
        </w:rPr>
        <w:t>Improved oversight and compliance with the subcontracted service of ‘Optimum Intake’</w:t>
      </w:r>
      <w:r w:rsidRPr="00743515">
        <w:rPr>
          <w:rFonts w:ascii="Arial" w:hAnsi="Arial" w:cs="Arial"/>
        </w:rPr>
        <w:t xml:space="preserve">. </w:t>
      </w:r>
    </w:p>
    <w:p w14:paraId="4CA906AF" w14:textId="77777777" w:rsidR="00B03D0A" w:rsidRPr="008456E6" w:rsidRDefault="00B03D0A" w:rsidP="008456E6">
      <w:pPr>
        <w:pStyle w:val="NormalArial"/>
      </w:pPr>
      <w:r w:rsidRPr="008456E6">
        <w:t xml:space="preserve">Management advised the service is obtaining consumer feedback regarding the recently developed feedback survey and consumer welcome packs. Management advised the service is currently developing a consumer feedback survey in consultation with their consumers. </w:t>
      </w:r>
    </w:p>
    <w:p w14:paraId="0B723894" w14:textId="77777777" w:rsidR="00B03D0A" w:rsidRPr="008456E6" w:rsidRDefault="00B03D0A" w:rsidP="008456E6">
      <w:pPr>
        <w:pStyle w:val="NormalArial"/>
      </w:pPr>
      <w:r w:rsidRPr="008456E6">
        <w:t xml:space="preserve">The service-evidenced feedback information has been provided to consumers, Their partnering provider and staff about the process and process in place for Optimum Intake. Although the service has not received a complaint, no trends are identified; evidence reviewed shows consumer feedback is currently fed into service improvements. </w:t>
      </w:r>
    </w:p>
    <w:p w14:paraId="37F13772" w14:textId="77777777" w:rsidR="00B03D0A" w:rsidRPr="008456E6" w:rsidRDefault="00B03D0A" w:rsidP="008456E6">
      <w:pPr>
        <w:pStyle w:val="NormalArial"/>
      </w:pPr>
      <w:r w:rsidRPr="008456E6">
        <w:t>The Assessment Team formed the view that the service has complied within their means of this requirement and acknowledges the provocative approach conducted for the 25 CHSP in total consumers who receive support from the service in response to the previous non-compliance.</w:t>
      </w:r>
    </w:p>
    <w:p w14:paraId="3BE8D44D" w14:textId="77777777" w:rsidR="00B03D0A" w:rsidRPr="008456E6" w:rsidRDefault="00B03D0A" w:rsidP="008456E6">
      <w:pPr>
        <w:pStyle w:val="NormalArial"/>
      </w:pPr>
      <w:r w:rsidRPr="008456E6">
        <w:t xml:space="preserve">The Assessment Team noted no risk or impact to consumer safety and wellbeing, and the provider was observed as having a proactive and transparent approach to the Quality Audit non-compliance and the site Assessment. </w:t>
      </w:r>
    </w:p>
    <w:p w14:paraId="6E25572D" w14:textId="77777777" w:rsidR="00B03D0A" w:rsidRDefault="00B03D0A" w:rsidP="008456E6">
      <w:pPr>
        <w:pStyle w:val="NormalArial"/>
      </w:pPr>
      <w:r w:rsidRPr="00597D9C">
        <w:t xml:space="preserve">The Decisions Maker deems Requirement </w:t>
      </w:r>
      <w:r>
        <w:t>6</w:t>
      </w:r>
      <w:r w:rsidRPr="00597D9C">
        <w:t>(3)(</w:t>
      </w:r>
      <w:r>
        <w:t>d</w:t>
      </w:r>
      <w:r w:rsidRPr="00597D9C">
        <w:t xml:space="preserve">) as compliant. </w:t>
      </w:r>
      <w:r>
        <w:br w:type="page"/>
      </w:r>
    </w:p>
    <w:p w14:paraId="298E44F2" w14:textId="77777777" w:rsidR="00B03D0A" w:rsidRPr="00A36AA9" w:rsidRDefault="00B03D0A" w:rsidP="00B03D0A">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387"/>
        <w:gridCol w:w="2551"/>
      </w:tblGrid>
      <w:tr w:rsidR="00B03D0A" w14:paraId="3C27FB98" w14:textId="77777777" w:rsidTr="005C6E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right w:val="single" w:sz="4" w:space="0" w:color="BFBFBF" w:themeColor="background1" w:themeShade="BF"/>
            </w:tcBorders>
          </w:tcPr>
          <w:p w14:paraId="51F7CB75" w14:textId="77777777" w:rsidR="00B03D0A" w:rsidRPr="003217D3" w:rsidRDefault="00B03D0A" w:rsidP="00AC537C">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551" w:type="dxa"/>
            <w:tcBorders>
              <w:left w:val="single" w:sz="4" w:space="0" w:color="BFBFBF" w:themeColor="background1" w:themeShade="BF"/>
            </w:tcBorders>
          </w:tcPr>
          <w:p w14:paraId="2A4535A6" w14:textId="77777777" w:rsidR="00B03D0A" w:rsidRPr="003217D3" w:rsidRDefault="00B03D0A" w:rsidP="00AC537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03D0A" w14:paraId="7899820C" w14:textId="77777777" w:rsidTr="005C6E07">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4EBCB56" w14:textId="77777777" w:rsidR="00B03D0A" w:rsidRPr="00244176" w:rsidRDefault="00B03D0A" w:rsidP="00AC537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387" w:type="dxa"/>
            <w:tcBorders>
              <w:left w:val="single" w:sz="4" w:space="0" w:color="BFBFBF" w:themeColor="background1" w:themeShade="BF"/>
            </w:tcBorders>
            <w:shd w:val="clear" w:color="auto" w:fill="auto"/>
            <w:vAlign w:val="top"/>
          </w:tcPr>
          <w:p w14:paraId="44E48945" w14:textId="77777777" w:rsidR="00B03D0A" w:rsidRPr="00244176" w:rsidRDefault="00B03D0A" w:rsidP="00AC5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E72EC8B" w14:textId="77777777" w:rsidR="00B03D0A" w:rsidRPr="00244176" w:rsidRDefault="00B03D0A" w:rsidP="00B03D0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9E9471E" w14:textId="77777777" w:rsidR="00B03D0A" w:rsidRPr="00244176" w:rsidRDefault="00B03D0A" w:rsidP="00B03D0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55A33B3" w14:textId="77777777" w:rsidR="00B03D0A" w:rsidRPr="00244176" w:rsidRDefault="00B03D0A" w:rsidP="00B03D0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07E1FC9" w14:textId="77777777" w:rsidR="00B03D0A" w:rsidRPr="00244176" w:rsidRDefault="00B03D0A" w:rsidP="00B03D0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1963FFA" w14:textId="77777777" w:rsidR="00B03D0A" w:rsidRPr="00244176" w:rsidRDefault="00B03D0A" w:rsidP="00B03D0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C21517B" w14:textId="77777777" w:rsidR="00B03D0A" w:rsidRPr="00244176" w:rsidRDefault="00B03D0A" w:rsidP="00B03D0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551" w:type="dxa"/>
            <w:shd w:val="clear" w:color="auto" w:fill="auto"/>
            <w:vAlign w:val="top"/>
          </w:tcPr>
          <w:p w14:paraId="053FB899" w14:textId="77777777" w:rsidR="00B03D0A" w:rsidRPr="00CC646C" w:rsidRDefault="00035319" w:rsidP="00AC53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207747BE45424524ACC1EF351D44EB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3D0A">
                  <w:rPr>
                    <w:rFonts w:ascii="Arial" w:hAnsi="Arial" w:cs="Arial"/>
                    <w:color w:val="auto"/>
                  </w:rPr>
                  <w:t>Compliant</w:t>
                </w:r>
              </w:sdtContent>
            </w:sdt>
          </w:p>
        </w:tc>
      </w:tr>
    </w:tbl>
    <w:p w14:paraId="341EF69A" w14:textId="77777777" w:rsidR="00B03D0A" w:rsidRDefault="00B03D0A" w:rsidP="00B03D0A">
      <w:pPr>
        <w:pStyle w:val="Heading20"/>
      </w:pPr>
      <w:r w:rsidRPr="00A36AA9">
        <w:t>Findings</w:t>
      </w:r>
    </w:p>
    <w:p w14:paraId="22E74FAF" w14:textId="77777777" w:rsidR="00B03D0A" w:rsidRPr="008456E6" w:rsidRDefault="00B03D0A" w:rsidP="00D64808">
      <w:pPr>
        <w:pStyle w:val="NormalArial"/>
      </w:pPr>
      <w:r w:rsidRPr="008456E6">
        <w:t xml:space="preserve">In response to the non-compliance identified from the previous Quality Audit, the service implemented policies, producers and systems for feedback and complaints, which the Assessment Team found appropriate for the size and structure of the organisation. The service demonstrated having effective and appropriate organisation comprehensive governance or systems in place relating to the size and complexity of the service. </w:t>
      </w:r>
    </w:p>
    <w:p w14:paraId="1EE8A8F8" w14:textId="77777777" w:rsidR="00B03D0A" w:rsidRPr="008456E6" w:rsidRDefault="00B03D0A" w:rsidP="00D64808">
      <w:pPr>
        <w:pStyle w:val="NormalArial"/>
      </w:pPr>
      <w:r w:rsidRPr="008456E6">
        <w:t xml:space="preserve">The Assessment Team collected and reviewed documented evidence, including the outcome of the previous audit and found the service continues to meet and comply with all other components relating to this requirement, such as information management, continuous improvement, financial governance, regulatory compliance, and workforce governance. </w:t>
      </w:r>
    </w:p>
    <w:p w14:paraId="5EA6F501" w14:textId="77777777" w:rsidR="00B03D0A" w:rsidRPr="008456E6" w:rsidRDefault="00B03D0A" w:rsidP="00D64808">
      <w:pPr>
        <w:pStyle w:val="NormalArial"/>
      </w:pPr>
      <w:r w:rsidRPr="008456E6">
        <w:t>Feedback and Complaints</w:t>
      </w:r>
    </w:p>
    <w:p w14:paraId="46120912" w14:textId="77777777" w:rsidR="00B03D0A" w:rsidRPr="008456E6" w:rsidRDefault="00B03D0A" w:rsidP="00D64808">
      <w:pPr>
        <w:pStyle w:val="NormalArial"/>
      </w:pPr>
      <w:r w:rsidRPr="008456E6">
        <w:t>The feedback and complaints process review revealed that consumers and representatives have opportunities and methods to provide feedback or raise concerns. Information about the external supports available is provided or accessible to consumers and representatives.</w:t>
      </w:r>
    </w:p>
    <w:p w14:paraId="49885139" w14:textId="77777777" w:rsidR="00B03D0A" w:rsidRPr="008456E6" w:rsidRDefault="00B03D0A" w:rsidP="00D64808">
      <w:pPr>
        <w:pStyle w:val="NormalArial"/>
      </w:pPr>
      <w:r w:rsidRPr="008456E6">
        <w:t xml:space="preserve">The policies and procedures of the service support consumers to make complaints or give feedback about the service. </w:t>
      </w:r>
    </w:p>
    <w:p w14:paraId="0DA0C6E9" w14:textId="77777777" w:rsidR="00B03D0A" w:rsidRPr="008456E6" w:rsidRDefault="00B03D0A" w:rsidP="00D64808">
      <w:pPr>
        <w:pStyle w:val="NormalArial"/>
      </w:pPr>
      <w:r w:rsidRPr="008456E6">
        <w:t>Communication between brokered services was evident, and oversight of service agreements with their partnering was up to date.</w:t>
      </w:r>
    </w:p>
    <w:p w14:paraId="6BFB8BE5" w14:textId="77777777" w:rsidR="00B03D0A" w:rsidRPr="006B4042" w:rsidRDefault="00B03D0A" w:rsidP="00D64808">
      <w:pPr>
        <w:pStyle w:val="NormalArial"/>
      </w:pPr>
      <w:r w:rsidRPr="00597D9C">
        <w:t xml:space="preserve">The Decisions Maker deems Requirement </w:t>
      </w:r>
      <w:r>
        <w:t>8</w:t>
      </w:r>
      <w:r w:rsidRPr="00597D9C">
        <w:t>(3)(</w:t>
      </w:r>
      <w:r>
        <w:t>c</w:t>
      </w:r>
      <w:r w:rsidRPr="00597D9C">
        <w:t>) as compliant.</w:t>
      </w:r>
    </w:p>
    <w:sectPr w:rsidR="00B03D0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37EA7" w14:textId="77777777" w:rsidR="006001B2" w:rsidRDefault="006001B2">
      <w:pPr>
        <w:spacing w:after="0"/>
      </w:pPr>
      <w:r>
        <w:separator/>
      </w:r>
    </w:p>
  </w:endnote>
  <w:endnote w:type="continuationSeparator" w:id="0">
    <w:p w14:paraId="3A93D5FC" w14:textId="77777777" w:rsidR="006001B2" w:rsidRDefault="006001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55708" w14:textId="77777777" w:rsidR="00DF37F2" w:rsidRPr="00DF37F2" w:rsidRDefault="00B03D0A" w:rsidP="00DF37F2">
    <w:pPr>
      <w:pStyle w:val="FooterArial9"/>
      <w:rPr>
        <w:rStyle w:val="FooterBold"/>
        <w:rFonts w:ascii="Arial" w:hAnsi="Arial"/>
        <w:b w:val="0"/>
      </w:rPr>
    </w:pPr>
    <w:r w:rsidRPr="00DF37F2">
      <w:rPr>
        <w:rStyle w:val="FooterBold"/>
        <w:rFonts w:ascii="Arial" w:hAnsi="Arial"/>
        <w:b w:val="0"/>
      </w:rPr>
      <w:t>Name of service: Central Coast Primary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5055709" w14:textId="77777777" w:rsidR="00DF37F2" w:rsidRPr="00DF37F2" w:rsidRDefault="00B03D0A" w:rsidP="00DF37F2">
    <w:pPr>
      <w:pStyle w:val="FooterArial9"/>
      <w:rPr>
        <w:rStyle w:val="FooterBold"/>
        <w:rFonts w:ascii="Arial" w:hAnsi="Arial"/>
        <w:b w:val="0"/>
      </w:rPr>
    </w:pPr>
    <w:r w:rsidRPr="00DF37F2">
      <w:rPr>
        <w:rStyle w:val="FooterBold"/>
        <w:rFonts w:ascii="Arial" w:hAnsi="Arial"/>
        <w:b w:val="0"/>
      </w:rPr>
      <w:t>Commission ID: 201164</w:t>
    </w:r>
    <w:r w:rsidRPr="00DF37F2">
      <w:rPr>
        <w:rStyle w:val="FooterBold"/>
        <w:rFonts w:ascii="Arial" w:hAnsi="Arial"/>
        <w:b w:val="0"/>
      </w:rPr>
      <w:tab/>
      <w:t xml:space="preserve">OFFICIAL: Sensitive </w:t>
    </w:r>
  </w:p>
  <w:p w14:paraId="1505570A" w14:textId="77777777" w:rsidR="00DF37F2" w:rsidRPr="00DF37F2" w:rsidRDefault="00B03D0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1D784" w14:textId="77777777" w:rsidR="006001B2" w:rsidRDefault="006001B2" w:rsidP="00D71F88">
      <w:pPr>
        <w:spacing w:after="0"/>
      </w:pPr>
      <w:r>
        <w:separator/>
      </w:r>
    </w:p>
  </w:footnote>
  <w:footnote w:type="continuationSeparator" w:id="0">
    <w:p w14:paraId="0F976133" w14:textId="77777777" w:rsidR="006001B2" w:rsidRDefault="006001B2" w:rsidP="00D71F88">
      <w:pPr>
        <w:spacing w:after="0"/>
      </w:pPr>
      <w:r>
        <w:continuationSeparator/>
      </w:r>
    </w:p>
  </w:footnote>
  <w:footnote w:id="1">
    <w:p w14:paraId="5F3A1F77" w14:textId="77777777" w:rsidR="00B03D0A" w:rsidRDefault="00B03D0A" w:rsidP="00B03D0A">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226459">
        <w:rPr>
          <w:rFonts w:ascii="Arial" w:hAnsi="Arial" w:cs="Arial"/>
          <w:color w:val="auto"/>
          <w:sz w:val="20"/>
          <w:szCs w:val="20"/>
        </w:rPr>
        <w:t xml:space="preserve">68A </w:t>
      </w:r>
      <w:r w:rsidRPr="002C3CB4">
        <w:rPr>
          <w:rFonts w:ascii="Arial" w:hAnsi="Arial" w:cs="Arial"/>
          <w:sz w:val="20"/>
          <w:szCs w:val="20"/>
        </w:rPr>
        <w:t>of the Aged Care Quality and Safety Commission Rules 2018.</w:t>
      </w:r>
    </w:p>
    <w:p w14:paraId="53D610CA" w14:textId="77777777" w:rsidR="00B03D0A" w:rsidRDefault="00B03D0A" w:rsidP="00B03D0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55707" w14:textId="77777777" w:rsidR="00D71F88" w:rsidRDefault="00B03D0A">
    <w:pPr>
      <w:pStyle w:val="Header"/>
    </w:pPr>
    <w:r>
      <w:rPr>
        <w:noProof/>
        <w:color w:val="2B579A"/>
        <w:shd w:val="clear" w:color="auto" w:fill="E6E6E6"/>
        <w:lang w:val="en-US"/>
      </w:rPr>
      <w:drawing>
        <wp:anchor distT="0" distB="0" distL="114300" distR="114300" simplePos="0" relativeHeight="251659264" behindDoc="1" locked="0" layoutInCell="1" allowOverlap="1" wp14:anchorId="1505570C" wp14:editId="1505570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051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5570B" w14:textId="77777777" w:rsidR="00FA0A5B" w:rsidRDefault="00B03D0A">
    <w:pPr>
      <w:pStyle w:val="Header"/>
    </w:pPr>
    <w:r>
      <w:rPr>
        <w:noProof/>
      </w:rPr>
      <w:drawing>
        <wp:anchor distT="0" distB="0" distL="114300" distR="114300" simplePos="0" relativeHeight="251658240" behindDoc="0" locked="0" layoutInCell="1" allowOverlap="1" wp14:anchorId="1505570E" wp14:editId="1505570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580D6C4">
      <w:start w:val="1"/>
      <w:numFmt w:val="lowerRoman"/>
      <w:lvlText w:val="(%1)"/>
      <w:lvlJc w:val="left"/>
      <w:pPr>
        <w:ind w:left="1080" w:hanging="720"/>
      </w:pPr>
      <w:rPr>
        <w:rFonts w:hint="default"/>
      </w:rPr>
    </w:lvl>
    <w:lvl w:ilvl="1" w:tplc="9950F7D4" w:tentative="1">
      <w:start w:val="1"/>
      <w:numFmt w:val="lowerLetter"/>
      <w:lvlText w:val="%2."/>
      <w:lvlJc w:val="left"/>
      <w:pPr>
        <w:ind w:left="1440" w:hanging="360"/>
      </w:pPr>
    </w:lvl>
    <w:lvl w:ilvl="2" w:tplc="2146F5F0" w:tentative="1">
      <w:start w:val="1"/>
      <w:numFmt w:val="lowerRoman"/>
      <w:lvlText w:val="%3."/>
      <w:lvlJc w:val="right"/>
      <w:pPr>
        <w:ind w:left="2160" w:hanging="180"/>
      </w:pPr>
    </w:lvl>
    <w:lvl w:ilvl="3" w:tplc="C1FC670A" w:tentative="1">
      <w:start w:val="1"/>
      <w:numFmt w:val="decimal"/>
      <w:lvlText w:val="%4."/>
      <w:lvlJc w:val="left"/>
      <w:pPr>
        <w:ind w:left="2880" w:hanging="360"/>
      </w:pPr>
    </w:lvl>
    <w:lvl w:ilvl="4" w:tplc="6C9072FA" w:tentative="1">
      <w:start w:val="1"/>
      <w:numFmt w:val="lowerLetter"/>
      <w:lvlText w:val="%5."/>
      <w:lvlJc w:val="left"/>
      <w:pPr>
        <w:ind w:left="3600" w:hanging="360"/>
      </w:pPr>
    </w:lvl>
    <w:lvl w:ilvl="5" w:tplc="7982DD1C" w:tentative="1">
      <w:start w:val="1"/>
      <w:numFmt w:val="lowerRoman"/>
      <w:lvlText w:val="%6."/>
      <w:lvlJc w:val="right"/>
      <w:pPr>
        <w:ind w:left="4320" w:hanging="180"/>
      </w:pPr>
    </w:lvl>
    <w:lvl w:ilvl="6" w:tplc="1E40FEB2" w:tentative="1">
      <w:start w:val="1"/>
      <w:numFmt w:val="decimal"/>
      <w:lvlText w:val="%7."/>
      <w:lvlJc w:val="left"/>
      <w:pPr>
        <w:ind w:left="5040" w:hanging="360"/>
      </w:pPr>
    </w:lvl>
    <w:lvl w:ilvl="7" w:tplc="7FD22A0C" w:tentative="1">
      <w:start w:val="1"/>
      <w:numFmt w:val="lowerLetter"/>
      <w:lvlText w:val="%8."/>
      <w:lvlJc w:val="left"/>
      <w:pPr>
        <w:ind w:left="5760" w:hanging="360"/>
      </w:pPr>
    </w:lvl>
    <w:lvl w:ilvl="8" w:tplc="6926420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EC06636">
      <w:start w:val="1"/>
      <w:numFmt w:val="lowerRoman"/>
      <w:lvlText w:val="(%1)"/>
      <w:lvlJc w:val="left"/>
      <w:pPr>
        <w:ind w:left="1080" w:hanging="720"/>
      </w:pPr>
      <w:rPr>
        <w:rFonts w:hint="default"/>
      </w:rPr>
    </w:lvl>
    <w:lvl w:ilvl="1" w:tplc="A7AC08E4" w:tentative="1">
      <w:start w:val="1"/>
      <w:numFmt w:val="lowerLetter"/>
      <w:lvlText w:val="%2."/>
      <w:lvlJc w:val="left"/>
      <w:pPr>
        <w:ind w:left="1440" w:hanging="360"/>
      </w:pPr>
    </w:lvl>
    <w:lvl w:ilvl="2" w:tplc="6956807C" w:tentative="1">
      <w:start w:val="1"/>
      <w:numFmt w:val="lowerRoman"/>
      <w:lvlText w:val="%3."/>
      <w:lvlJc w:val="right"/>
      <w:pPr>
        <w:ind w:left="2160" w:hanging="180"/>
      </w:pPr>
    </w:lvl>
    <w:lvl w:ilvl="3" w:tplc="76FAF286" w:tentative="1">
      <w:start w:val="1"/>
      <w:numFmt w:val="decimal"/>
      <w:lvlText w:val="%4."/>
      <w:lvlJc w:val="left"/>
      <w:pPr>
        <w:ind w:left="2880" w:hanging="360"/>
      </w:pPr>
    </w:lvl>
    <w:lvl w:ilvl="4" w:tplc="8722ACCA" w:tentative="1">
      <w:start w:val="1"/>
      <w:numFmt w:val="lowerLetter"/>
      <w:lvlText w:val="%5."/>
      <w:lvlJc w:val="left"/>
      <w:pPr>
        <w:ind w:left="3600" w:hanging="360"/>
      </w:pPr>
    </w:lvl>
    <w:lvl w:ilvl="5" w:tplc="629EA4AE" w:tentative="1">
      <w:start w:val="1"/>
      <w:numFmt w:val="lowerRoman"/>
      <w:lvlText w:val="%6."/>
      <w:lvlJc w:val="right"/>
      <w:pPr>
        <w:ind w:left="4320" w:hanging="180"/>
      </w:pPr>
    </w:lvl>
    <w:lvl w:ilvl="6" w:tplc="3FB69B44" w:tentative="1">
      <w:start w:val="1"/>
      <w:numFmt w:val="decimal"/>
      <w:lvlText w:val="%7."/>
      <w:lvlJc w:val="left"/>
      <w:pPr>
        <w:ind w:left="5040" w:hanging="360"/>
      </w:pPr>
    </w:lvl>
    <w:lvl w:ilvl="7" w:tplc="13DC3B26" w:tentative="1">
      <w:start w:val="1"/>
      <w:numFmt w:val="lowerLetter"/>
      <w:lvlText w:val="%8."/>
      <w:lvlJc w:val="left"/>
      <w:pPr>
        <w:ind w:left="5760" w:hanging="360"/>
      </w:pPr>
    </w:lvl>
    <w:lvl w:ilvl="8" w:tplc="AD0420E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13D8CA1C">
      <w:start w:val="1"/>
      <w:numFmt w:val="lowerRoman"/>
      <w:lvlText w:val="(%1)"/>
      <w:lvlJc w:val="left"/>
      <w:pPr>
        <w:ind w:left="1080" w:hanging="720"/>
      </w:pPr>
      <w:rPr>
        <w:rFonts w:hint="default"/>
      </w:rPr>
    </w:lvl>
    <w:lvl w:ilvl="1" w:tplc="52585FB4" w:tentative="1">
      <w:start w:val="1"/>
      <w:numFmt w:val="lowerLetter"/>
      <w:lvlText w:val="%2."/>
      <w:lvlJc w:val="left"/>
      <w:pPr>
        <w:ind w:left="1440" w:hanging="360"/>
      </w:pPr>
    </w:lvl>
    <w:lvl w:ilvl="2" w:tplc="FFA63E68" w:tentative="1">
      <w:start w:val="1"/>
      <w:numFmt w:val="lowerRoman"/>
      <w:lvlText w:val="%3."/>
      <w:lvlJc w:val="right"/>
      <w:pPr>
        <w:ind w:left="2160" w:hanging="180"/>
      </w:pPr>
    </w:lvl>
    <w:lvl w:ilvl="3" w:tplc="7D50FF44" w:tentative="1">
      <w:start w:val="1"/>
      <w:numFmt w:val="decimal"/>
      <w:lvlText w:val="%4."/>
      <w:lvlJc w:val="left"/>
      <w:pPr>
        <w:ind w:left="2880" w:hanging="360"/>
      </w:pPr>
    </w:lvl>
    <w:lvl w:ilvl="4" w:tplc="5C50CF94" w:tentative="1">
      <w:start w:val="1"/>
      <w:numFmt w:val="lowerLetter"/>
      <w:lvlText w:val="%5."/>
      <w:lvlJc w:val="left"/>
      <w:pPr>
        <w:ind w:left="3600" w:hanging="360"/>
      </w:pPr>
    </w:lvl>
    <w:lvl w:ilvl="5" w:tplc="0CD0F4A2" w:tentative="1">
      <w:start w:val="1"/>
      <w:numFmt w:val="lowerRoman"/>
      <w:lvlText w:val="%6."/>
      <w:lvlJc w:val="right"/>
      <w:pPr>
        <w:ind w:left="4320" w:hanging="180"/>
      </w:pPr>
    </w:lvl>
    <w:lvl w:ilvl="6" w:tplc="8C5ABC58" w:tentative="1">
      <w:start w:val="1"/>
      <w:numFmt w:val="decimal"/>
      <w:lvlText w:val="%7."/>
      <w:lvlJc w:val="left"/>
      <w:pPr>
        <w:ind w:left="5040" w:hanging="360"/>
      </w:pPr>
    </w:lvl>
    <w:lvl w:ilvl="7" w:tplc="21C855BA" w:tentative="1">
      <w:start w:val="1"/>
      <w:numFmt w:val="lowerLetter"/>
      <w:lvlText w:val="%8."/>
      <w:lvlJc w:val="left"/>
      <w:pPr>
        <w:ind w:left="5760" w:hanging="360"/>
      </w:pPr>
    </w:lvl>
    <w:lvl w:ilvl="8" w:tplc="5960420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D145CF2">
      <w:start w:val="1"/>
      <w:numFmt w:val="lowerRoman"/>
      <w:lvlText w:val="(%1)"/>
      <w:lvlJc w:val="left"/>
      <w:pPr>
        <w:ind w:left="1080" w:hanging="720"/>
      </w:pPr>
      <w:rPr>
        <w:rFonts w:hint="default"/>
      </w:rPr>
    </w:lvl>
    <w:lvl w:ilvl="1" w:tplc="164EF4FA" w:tentative="1">
      <w:start w:val="1"/>
      <w:numFmt w:val="lowerLetter"/>
      <w:lvlText w:val="%2."/>
      <w:lvlJc w:val="left"/>
      <w:pPr>
        <w:ind w:left="1440" w:hanging="360"/>
      </w:pPr>
    </w:lvl>
    <w:lvl w:ilvl="2" w:tplc="AFF25D0A" w:tentative="1">
      <w:start w:val="1"/>
      <w:numFmt w:val="lowerRoman"/>
      <w:lvlText w:val="%3."/>
      <w:lvlJc w:val="right"/>
      <w:pPr>
        <w:ind w:left="2160" w:hanging="180"/>
      </w:pPr>
    </w:lvl>
    <w:lvl w:ilvl="3" w:tplc="B12689F4" w:tentative="1">
      <w:start w:val="1"/>
      <w:numFmt w:val="decimal"/>
      <w:lvlText w:val="%4."/>
      <w:lvlJc w:val="left"/>
      <w:pPr>
        <w:ind w:left="2880" w:hanging="360"/>
      </w:pPr>
    </w:lvl>
    <w:lvl w:ilvl="4" w:tplc="FD08CEFE" w:tentative="1">
      <w:start w:val="1"/>
      <w:numFmt w:val="lowerLetter"/>
      <w:lvlText w:val="%5."/>
      <w:lvlJc w:val="left"/>
      <w:pPr>
        <w:ind w:left="3600" w:hanging="360"/>
      </w:pPr>
    </w:lvl>
    <w:lvl w:ilvl="5" w:tplc="90D6E61A" w:tentative="1">
      <w:start w:val="1"/>
      <w:numFmt w:val="lowerRoman"/>
      <w:lvlText w:val="%6."/>
      <w:lvlJc w:val="right"/>
      <w:pPr>
        <w:ind w:left="4320" w:hanging="180"/>
      </w:pPr>
    </w:lvl>
    <w:lvl w:ilvl="6" w:tplc="18084418" w:tentative="1">
      <w:start w:val="1"/>
      <w:numFmt w:val="decimal"/>
      <w:lvlText w:val="%7."/>
      <w:lvlJc w:val="left"/>
      <w:pPr>
        <w:ind w:left="5040" w:hanging="360"/>
      </w:pPr>
    </w:lvl>
    <w:lvl w:ilvl="7" w:tplc="ACDC1AF6" w:tentative="1">
      <w:start w:val="1"/>
      <w:numFmt w:val="lowerLetter"/>
      <w:lvlText w:val="%8."/>
      <w:lvlJc w:val="left"/>
      <w:pPr>
        <w:ind w:left="5760" w:hanging="360"/>
      </w:pPr>
    </w:lvl>
    <w:lvl w:ilvl="8" w:tplc="A1942CF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6AA9E66">
      <w:start w:val="1"/>
      <w:numFmt w:val="lowerRoman"/>
      <w:lvlText w:val="(%1)"/>
      <w:lvlJc w:val="left"/>
      <w:pPr>
        <w:ind w:left="1080" w:hanging="720"/>
      </w:pPr>
      <w:rPr>
        <w:rFonts w:hint="default"/>
      </w:rPr>
    </w:lvl>
    <w:lvl w:ilvl="1" w:tplc="17264BAE" w:tentative="1">
      <w:start w:val="1"/>
      <w:numFmt w:val="lowerLetter"/>
      <w:lvlText w:val="%2."/>
      <w:lvlJc w:val="left"/>
      <w:pPr>
        <w:ind w:left="1440" w:hanging="360"/>
      </w:pPr>
    </w:lvl>
    <w:lvl w:ilvl="2" w:tplc="D6AADBC0" w:tentative="1">
      <w:start w:val="1"/>
      <w:numFmt w:val="lowerRoman"/>
      <w:lvlText w:val="%3."/>
      <w:lvlJc w:val="right"/>
      <w:pPr>
        <w:ind w:left="2160" w:hanging="180"/>
      </w:pPr>
    </w:lvl>
    <w:lvl w:ilvl="3" w:tplc="E1D2D93C" w:tentative="1">
      <w:start w:val="1"/>
      <w:numFmt w:val="decimal"/>
      <w:lvlText w:val="%4."/>
      <w:lvlJc w:val="left"/>
      <w:pPr>
        <w:ind w:left="2880" w:hanging="360"/>
      </w:pPr>
    </w:lvl>
    <w:lvl w:ilvl="4" w:tplc="4B0C71DC" w:tentative="1">
      <w:start w:val="1"/>
      <w:numFmt w:val="lowerLetter"/>
      <w:lvlText w:val="%5."/>
      <w:lvlJc w:val="left"/>
      <w:pPr>
        <w:ind w:left="3600" w:hanging="360"/>
      </w:pPr>
    </w:lvl>
    <w:lvl w:ilvl="5" w:tplc="896C8EB2" w:tentative="1">
      <w:start w:val="1"/>
      <w:numFmt w:val="lowerRoman"/>
      <w:lvlText w:val="%6."/>
      <w:lvlJc w:val="right"/>
      <w:pPr>
        <w:ind w:left="4320" w:hanging="180"/>
      </w:pPr>
    </w:lvl>
    <w:lvl w:ilvl="6" w:tplc="A81CC968" w:tentative="1">
      <w:start w:val="1"/>
      <w:numFmt w:val="decimal"/>
      <w:lvlText w:val="%7."/>
      <w:lvlJc w:val="left"/>
      <w:pPr>
        <w:ind w:left="5040" w:hanging="360"/>
      </w:pPr>
    </w:lvl>
    <w:lvl w:ilvl="7" w:tplc="403478D8" w:tentative="1">
      <w:start w:val="1"/>
      <w:numFmt w:val="lowerLetter"/>
      <w:lvlText w:val="%8."/>
      <w:lvlJc w:val="left"/>
      <w:pPr>
        <w:ind w:left="5760" w:hanging="360"/>
      </w:pPr>
    </w:lvl>
    <w:lvl w:ilvl="8" w:tplc="67F49C1A" w:tentative="1">
      <w:start w:val="1"/>
      <w:numFmt w:val="lowerRoman"/>
      <w:lvlText w:val="%9."/>
      <w:lvlJc w:val="right"/>
      <w:pPr>
        <w:ind w:left="6480" w:hanging="180"/>
      </w:pPr>
    </w:lvl>
  </w:abstractNum>
  <w:abstractNum w:abstractNumId="5" w15:restartNumberingAfterBreak="0">
    <w:nsid w:val="15A62C9A"/>
    <w:multiLevelType w:val="hybridMultilevel"/>
    <w:tmpl w:val="FFFFFFFF"/>
    <w:lvl w:ilvl="0" w:tplc="1786CCF2">
      <w:start w:val="1"/>
      <w:numFmt w:val="bullet"/>
      <w:lvlText w:val="·"/>
      <w:lvlJc w:val="left"/>
      <w:pPr>
        <w:ind w:left="720" w:hanging="360"/>
      </w:pPr>
      <w:rPr>
        <w:rFonts w:ascii="Symbol" w:hAnsi="Symbol" w:hint="default"/>
      </w:rPr>
    </w:lvl>
    <w:lvl w:ilvl="1" w:tplc="E9C005B4">
      <w:start w:val="1"/>
      <w:numFmt w:val="bullet"/>
      <w:lvlText w:val="o"/>
      <w:lvlJc w:val="left"/>
      <w:pPr>
        <w:ind w:left="1440" w:hanging="360"/>
      </w:pPr>
      <w:rPr>
        <w:rFonts w:ascii="Courier New" w:hAnsi="Courier New" w:hint="default"/>
      </w:rPr>
    </w:lvl>
    <w:lvl w:ilvl="2" w:tplc="3A206F40">
      <w:start w:val="1"/>
      <w:numFmt w:val="bullet"/>
      <w:lvlText w:val=""/>
      <w:lvlJc w:val="left"/>
      <w:pPr>
        <w:ind w:left="2160" w:hanging="360"/>
      </w:pPr>
      <w:rPr>
        <w:rFonts w:ascii="Wingdings" w:hAnsi="Wingdings" w:hint="default"/>
      </w:rPr>
    </w:lvl>
    <w:lvl w:ilvl="3" w:tplc="778A4BD2">
      <w:start w:val="1"/>
      <w:numFmt w:val="bullet"/>
      <w:lvlText w:val=""/>
      <w:lvlJc w:val="left"/>
      <w:pPr>
        <w:ind w:left="2880" w:hanging="360"/>
      </w:pPr>
      <w:rPr>
        <w:rFonts w:ascii="Symbol" w:hAnsi="Symbol" w:hint="default"/>
      </w:rPr>
    </w:lvl>
    <w:lvl w:ilvl="4" w:tplc="43DA917A">
      <w:start w:val="1"/>
      <w:numFmt w:val="bullet"/>
      <w:lvlText w:val="o"/>
      <w:lvlJc w:val="left"/>
      <w:pPr>
        <w:ind w:left="3600" w:hanging="360"/>
      </w:pPr>
      <w:rPr>
        <w:rFonts w:ascii="Courier New" w:hAnsi="Courier New" w:hint="default"/>
      </w:rPr>
    </w:lvl>
    <w:lvl w:ilvl="5" w:tplc="962A7084">
      <w:start w:val="1"/>
      <w:numFmt w:val="bullet"/>
      <w:lvlText w:val=""/>
      <w:lvlJc w:val="left"/>
      <w:pPr>
        <w:ind w:left="4320" w:hanging="360"/>
      </w:pPr>
      <w:rPr>
        <w:rFonts w:ascii="Wingdings" w:hAnsi="Wingdings" w:hint="default"/>
      </w:rPr>
    </w:lvl>
    <w:lvl w:ilvl="6" w:tplc="F4805266">
      <w:start w:val="1"/>
      <w:numFmt w:val="bullet"/>
      <w:lvlText w:val=""/>
      <w:lvlJc w:val="left"/>
      <w:pPr>
        <w:ind w:left="5040" w:hanging="360"/>
      </w:pPr>
      <w:rPr>
        <w:rFonts w:ascii="Symbol" w:hAnsi="Symbol" w:hint="default"/>
      </w:rPr>
    </w:lvl>
    <w:lvl w:ilvl="7" w:tplc="71A8B908">
      <w:start w:val="1"/>
      <w:numFmt w:val="bullet"/>
      <w:lvlText w:val="o"/>
      <w:lvlJc w:val="left"/>
      <w:pPr>
        <w:ind w:left="5760" w:hanging="360"/>
      </w:pPr>
      <w:rPr>
        <w:rFonts w:ascii="Courier New" w:hAnsi="Courier New" w:hint="default"/>
      </w:rPr>
    </w:lvl>
    <w:lvl w:ilvl="8" w:tplc="E410B4EC">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473C5134">
      <w:start w:val="1"/>
      <w:numFmt w:val="bullet"/>
      <w:lvlText w:val=""/>
      <w:lvlJc w:val="left"/>
      <w:pPr>
        <w:ind w:left="720" w:hanging="360"/>
      </w:pPr>
      <w:rPr>
        <w:rFonts w:ascii="Symbol" w:hAnsi="Symbol" w:hint="default"/>
        <w:color w:val="auto"/>
        <w:sz w:val="24"/>
        <w:szCs w:val="24"/>
      </w:rPr>
    </w:lvl>
    <w:lvl w:ilvl="1" w:tplc="9A90FF80" w:tentative="1">
      <w:start w:val="1"/>
      <w:numFmt w:val="bullet"/>
      <w:lvlText w:val="o"/>
      <w:lvlJc w:val="left"/>
      <w:pPr>
        <w:ind w:left="1440" w:hanging="360"/>
      </w:pPr>
      <w:rPr>
        <w:rFonts w:ascii="Courier New" w:hAnsi="Courier New" w:cs="Courier New" w:hint="default"/>
      </w:rPr>
    </w:lvl>
    <w:lvl w:ilvl="2" w:tplc="582E639E" w:tentative="1">
      <w:start w:val="1"/>
      <w:numFmt w:val="bullet"/>
      <w:lvlText w:val=""/>
      <w:lvlJc w:val="left"/>
      <w:pPr>
        <w:ind w:left="2160" w:hanging="360"/>
      </w:pPr>
      <w:rPr>
        <w:rFonts w:ascii="Wingdings" w:hAnsi="Wingdings" w:hint="default"/>
      </w:rPr>
    </w:lvl>
    <w:lvl w:ilvl="3" w:tplc="44562E30" w:tentative="1">
      <w:start w:val="1"/>
      <w:numFmt w:val="bullet"/>
      <w:lvlText w:val=""/>
      <w:lvlJc w:val="left"/>
      <w:pPr>
        <w:ind w:left="2880" w:hanging="360"/>
      </w:pPr>
      <w:rPr>
        <w:rFonts w:ascii="Symbol" w:hAnsi="Symbol" w:hint="default"/>
      </w:rPr>
    </w:lvl>
    <w:lvl w:ilvl="4" w:tplc="6A4EC456" w:tentative="1">
      <w:start w:val="1"/>
      <w:numFmt w:val="bullet"/>
      <w:lvlText w:val="o"/>
      <w:lvlJc w:val="left"/>
      <w:pPr>
        <w:ind w:left="3600" w:hanging="360"/>
      </w:pPr>
      <w:rPr>
        <w:rFonts w:ascii="Courier New" w:hAnsi="Courier New" w:cs="Courier New" w:hint="default"/>
      </w:rPr>
    </w:lvl>
    <w:lvl w:ilvl="5" w:tplc="B058A300" w:tentative="1">
      <w:start w:val="1"/>
      <w:numFmt w:val="bullet"/>
      <w:lvlText w:val=""/>
      <w:lvlJc w:val="left"/>
      <w:pPr>
        <w:ind w:left="4320" w:hanging="360"/>
      </w:pPr>
      <w:rPr>
        <w:rFonts w:ascii="Wingdings" w:hAnsi="Wingdings" w:hint="default"/>
      </w:rPr>
    </w:lvl>
    <w:lvl w:ilvl="6" w:tplc="C8BE9E1E" w:tentative="1">
      <w:start w:val="1"/>
      <w:numFmt w:val="bullet"/>
      <w:lvlText w:val=""/>
      <w:lvlJc w:val="left"/>
      <w:pPr>
        <w:ind w:left="5040" w:hanging="360"/>
      </w:pPr>
      <w:rPr>
        <w:rFonts w:ascii="Symbol" w:hAnsi="Symbol" w:hint="default"/>
      </w:rPr>
    </w:lvl>
    <w:lvl w:ilvl="7" w:tplc="65167284" w:tentative="1">
      <w:start w:val="1"/>
      <w:numFmt w:val="bullet"/>
      <w:lvlText w:val="o"/>
      <w:lvlJc w:val="left"/>
      <w:pPr>
        <w:ind w:left="5760" w:hanging="360"/>
      </w:pPr>
      <w:rPr>
        <w:rFonts w:ascii="Courier New" w:hAnsi="Courier New" w:cs="Courier New" w:hint="default"/>
      </w:rPr>
    </w:lvl>
    <w:lvl w:ilvl="8" w:tplc="C3EA9DF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DB4B510">
      <w:start w:val="1"/>
      <w:numFmt w:val="lowerRoman"/>
      <w:lvlText w:val="(%1)"/>
      <w:lvlJc w:val="left"/>
      <w:pPr>
        <w:ind w:left="1080" w:hanging="720"/>
      </w:pPr>
      <w:rPr>
        <w:rFonts w:hint="default"/>
      </w:rPr>
    </w:lvl>
    <w:lvl w:ilvl="1" w:tplc="95FC6168" w:tentative="1">
      <w:start w:val="1"/>
      <w:numFmt w:val="lowerLetter"/>
      <w:lvlText w:val="%2."/>
      <w:lvlJc w:val="left"/>
      <w:pPr>
        <w:ind w:left="1440" w:hanging="360"/>
      </w:pPr>
    </w:lvl>
    <w:lvl w:ilvl="2" w:tplc="4C0835EE" w:tentative="1">
      <w:start w:val="1"/>
      <w:numFmt w:val="lowerRoman"/>
      <w:lvlText w:val="%3."/>
      <w:lvlJc w:val="right"/>
      <w:pPr>
        <w:ind w:left="2160" w:hanging="180"/>
      </w:pPr>
    </w:lvl>
    <w:lvl w:ilvl="3" w:tplc="4E4073E4" w:tentative="1">
      <w:start w:val="1"/>
      <w:numFmt w:val="decimal"/>
      <w:lvlText w:val="%4."/>
      <w:lvlJc w:val="left"/>
      <w:pPr>
        <w:ind w:left="2880" w:hanging="360"/>
      </w:pPr>
    </w:lvl>
    <w:lvl w:ilvl="4" w:tplc="69BCE520" w:tentative="1">
      <w:start w:val="1"/>
      <w:numFmt w:val="lowerLetter"/>
      <w:lvlText w:val="%5."/>
      <w:lvlJc w:val="left"/>
      <w:pPr>
        <w:ind w:left="3600" w:hanging="360"/>
      </w:pPr>
    </w:lvl>
    <w:lvl w:ilvl="5" w:tplc="7B48160C" w:tentative="1">
      <w:start w:val="1"/>
      <w:numFmt w:val="lowerRoman"/>
      <w:lvlText w:val="%6."/>
      <w:lvlJc w:val="right"/>
      <w:pPr>
        <w:ind w:left="4320" w:hanging="180"/>
      </w:pPr>
    </w:lvl>
    <w:lvl w:ilvl="6" w:tplc="1248DA28" w:tentative="1">
      <w:start w:val="1"/>
      <w:numFmt w:val="decimal"/>
      <w:lvlText w:val="%7."/>
      <w:lvlJc w:val="left"/>
      <w:pPr>
        <w:ind w:left="5040" w:hanging="360"/>
      </w:pPr>
    </w:lvl>
    <w:lvl w:ilvl="7" w:tplc="C250109C" w:tentative="1">
      <w:start w:val="1"/>
      <w:numFmt w:val="lowerLetter"/>
      <w:lvlText w:val="%8."/>
      <w:lvlJc w:val="left"/>
      <w:pPr>
        <w:ind w:left="5760" w:hanging="360"/>
      </w:pPr>
    </w:lvl>
    <w:lvl w:ilvl="8" w:tplc="AF5E1B8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00C7756">
      <w:start w:val="1"/>
      <w:numFmt w:val="lowerRoman"/>
      <w:lvlText w:val="(%1)"/>
      <w:lvlJc w:val="left"/>
      <w:pPr>
        <w:ind w:left="1080" w:hanging="720"/>
      </w:pPr>
      <w:rPr>
        <w:rFonts w:hint="default"/>
      </w:rPr>
    </w:lvl>
    <w:lvl w:ilvl="1" w:tplc="B3181E52" w:tentative="1">
      <w:start w:val="1"/>
      <w:numFmt w:val="lowerLetter"/>
      <w:lvlText w:val="%2."/>
      <w:lvlJc w:val="left"/>
      <w:pPr>
        <w:ind w:left="1440" w:hanging="360"/>
      </w:pPr>
    </w:lvl>
    <w:lvl w:ilvl="2" w:tplc="9E547456" w:tentative="1">
      <w:start w:val="1"/>
      <w:numFmt w:val="lowerRoman"/>
      <w:lvlText w:val="%3."/>
      <w:lvlJc w:val="right"/>
      <w:pPr>
        <w:ind w:left="2160" w:hanging="180"/>
      </w:pPr>
    </w:lvl>
    <w:lvl w:ilvl="3" w:tplc="83DC3490" w:tentative="1">
      <w:start w:val="1"/>
      <w:numFmt w:val="decimal"/>
      <w:lvlText w:val="%4."/>
      <w:lvlJc w:val="left"/>
      <w:pPr>
        <w:ind w:left="2880" w:hanging="360"/>
      </w:pPr>
    </w:lvl>
    <w:lvl w:ilvl="4" w:tplc="CCB6F024" w:tentative="1">
      <w:start w:val="1"/>
      <w:numFmt w:val="lowerLetter"/>
      <w:lvlText w:val="%5."/>
      <w:lvlJc w:val="left"/>
      <w:pPr>
        <w:ind w:left="3600" w:hanging="360"/>
      </w:pPr>
    </w:lvl>
    <w:lvl w:ilvl="5" w:tplc="1F94C2B4" w:tentative="1">
      <w:start w:val="1"/>
      <w:numFmt w:val="lowerRoman"/>
      <w:lvlText w:val="%6."/>
      <w:lvlJc w:val="right"/>
      <w:pPr>
        <w:ind w:left="4320" w:hanging="180"/>
      </w:pPr>
    </w:lvl>
    <w:lvl w:ilvl="6" w:tplc="2ABE1640" w:tentative="1">
      <w:start w:val="1"/>
      <w:numFmt w:val="decimal"/>
      <w:lvlText w:val="%7."/>
      <w:lvlJc w:val="left"/>
      <w:pPr>
        <w:ind w:left="5040" w:hanging="360"/>
      </w:pPr>
    </w:lvl>
    <w:lvl w:ilvl="7" w:tplc="1AD811B0" w:tentative="1">
      <w:start w:val="1"/>
      <w:numFmt w:val="lowerLetter"/>
      <w:lvlText w:val="%8."/>
      <w:lvlJc w:val="left"/>
      <w:pPr>
        <w:ind w:left="5760" w:hanging="360"/>
      </w:pPr>
    </w:lvl>
    <w:lvl w:ilvl="8" w:tplc="D5188562" w:tentative="1">
      <w:start w:val="1"/>
      <w:numFmt w:val="lowerRoman"/>
      <w:lvlText w:val="%9."/>
      <w:lvlJc w:val="right"/>
      <w:pPr>
        <w:ind w:left="6480" w:hanging="180"/>
      </w:pPr>
    </w:lvl>
  </w:abstractNum>
  <w:abstractNum w:abstractNumId="9" w15:restartNumberingAfterBreak="0">
    <w:nsid w:val="220E0E68"/>
    <w:multiLevelType w:val="hybridMultilevel"/>
    <w:tmpl w:val="FFFFFFFF"/>
    <w:lvl w:ilvl="0" w:tplc="09428B2A">
      <w:start w:val="1"/>
      <w:numFmt w:val="bullet"/>
      <w:lvlText w:val="·"/>
      <w:lvlJc w:val="left"/>
      <w:pPr>
        <w:ind w:left="720" w:hanging="360"/>
      </w:pPr>
      <w:rPr>
        <w:rFonts w:ascii="Symbol" w:hAnsi="Symbol" w:hint="default"/>
      </w:rPr>
    </w:lvl>
    <w:lvl w:ilvl="1" w:tplc="7310922A">
      <w:start w:val="1"/>
      <w:numFmt w:val="bullet"/>
      <w:lvlText w:val="o"/>
      <w:lvlJc w:val="left"/>
      <w:pPr>
        <w:ind w:left="1440" w:hanging="360"/>
      </w:pPr>
      <w:rPr>
        <w:rFonts w:ascii="Courier New" w:hAnsi="Courier New" w:hint="default"/>
      </w:rPr>
    </w:lvl>
    <w:lvl w:ilvl="2" w:tplc="D70C7AB4">
      <w:start w:val="1"/>
      <w:numFmt w:val="bullet"/>
      <w:lvlText w:val=""/>
      <w:lvlJc w:val="left"/>
      <w:pPr>
        <w:ind w:left="2160" w:hanging="360"/>
      </w:pPr>
      <w:rPr>
        <w:rFonts w:ascii="Wingdings" w:hAnsi="Wingdings" w:hint="default"/>
      </w:rPr>
    </w:lvl>
    <w:lvl w:ilvl="3" w:tplc="E6F4C412">
      <w:start w:val="1"/>
      <w:numFmt w:val="bullet"/>
      <w:lvlText w:val=""/>
      <w:lvlJc w:val="left"/>
      <w:pPr>
        <w:ind w:left="2880" w:hanging="360"/>
      </w:pPr>
      <w:rPr>
        <w:rFonts w:ascii="Symbol" w:hAnsi="Symbol" w:hint="default"/>
      </w:rPr>
    </w:lvl>
    <w:lvl w:ilvl="4" w:tplc="97F0576C">
      <w:start w:val="1"/>
      <w:numFmt w:val="bullet"/>
      <w:lvlText w:val="o"/>
      <w:lvlJc w:val="left"/>
      <w:pPr>
        <w:ind w:left="3600" w:hanging="360"/>
      </w:pPr>
      <w:rPr>
        <w:rFonts w:ascii="Courier New" w:hAnsi="Courier New" w:hint="default"/>
      </w:rPr>
    </w:lvl>
    <w:lvl w:ilvl="5" w:tplc="3416B048">
      <w:start w:val="1"/>
      <w:numFmt w:val="bullet"/>
      <w:lvlText w:val=""/>
      <w:lvlJc w:val="left"/>
      <w:pPr>
        <w:ind w:left="4320" w:hanging="360"/>
      </w:pPr>
      <w:rPr>
        <w:rFonts w:ascii="Wingdings" w:hAnsi="Wingdings" w:hint="default"/>
      </w:rPr>
    </w:lvl>
    <w:lvl w:ilvl="6" w:tplc="4C64EA54">
      <w:start w:val="1"/>
      <w:numFmt w:val="bullet"/>
      <w:lvlText w:val=""/>
      <w:lvlJc w:val="left"/>
      <w:pPr>
        <w:ind w:left="5040" w:hanging="360"/>
      </w:pPr>
      <w:rPr>
        <w:rFonts w:ascii="Symbol" w:hAnsi="Symbol" w:hint="default"/>
      </w:rPr>
    </w:lvl>
    <w:lvl w:ilvl="7" w:tplc="3412ED56">
      <w:start w:val="1"/>
      <w:numFmt w:val="bullet"/>
      <w:lvlText w:val="o"/>
      <w:lvlJc w:val="left"/>
      <w:pPr>
        <w:ind w:left="5760" w:hanging="360"/>
      </w:pPr>
      <w:rPr>
        <w:rFonts w:ascii="Courier New" w:hAnsi="Courier New" w:hint="default"/>
      </w:rPr>
    </w:lvl>
    <w:lvl w:ilvl="8" w:tplc="C072750E">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13C83B7C">
      <w:start w:val="1"/>
      <w:numFmt w:val="lowerRoman"/>
      <w:lvlText w:val="(%1)"/>
      <w:lvlJc w:val="left"/>
      <w:pPr>
        <w:ind w:left="1080" w:hanging="720"/>
      </w:pPr>
      <w:rPr>
        <w:rFonts w:hint="default"/>
      </w:rPr>
    </w:lvl>
    <w:lvl w:ilvl="1" w:tplc="8AF43C42" w:tentative="1">
      <w:start w:val="1"/>
      <w:numFmt w:val="lowerLetter"/>
      <w:lvlText w:val="%2."/>
      <w:lvlJc w:val="left"/>
      <w:pPr>
        <w:ind w:left="1440" w:hanging="360"/>
      </w:pPr>
    </w:lvl>
    <w:lvl w:ilvl="2" w:tplc="33E8C25E" w:tentative="1">
      <w:start w:val="1"/>
      <w:numFmt w:val="lowerRoman"/>
      <w:lvlText w:val="%3."/>
      <w:lvlJc w:val="right"/>
      <w:pPr>
        <w:ind w:left="2160" w:hanging="180"/>
      </w:pPr>
    </w:lvl>
    <w:lvl w:ilvl="3" w:tplc="028608D8" w:tentative="1">
      <w:start w:val="1"/>
      <w:numFmt w:val="decimal"/>
      <w:lvlText w:val="%4."/>
      <w:lvlJc w:val="left"/>
      <w:pPr>
        <w:ind w:left="2880" w:hanging="360"/>
      </w:pPr>
    </w:lvl>
    <w:lvl w:ilvl="4" w:tplc="8D42A710" w:tentative="1">
      <w:start w:val="1"/>
      <w:numFmt w:val="lowerLetter"/>
      <w:lvlText w:val="%5."/>
      <w:lvlJc w:val="left"/>
      <w:pPr>
        <w:ind w:left="3600" w:hanging="360"/>
      </w:pPr>
    </w:lvl>
    <w:lvl w:ilvl="5" w:tplc="BD3E63DE" w:tentative="1">
      <w:start w:val="1"/>
      <w:numFmt w:val="lowerRoman"/>
      <w:lvlText w:val="%6."/>
      <w:lvlJc w:val="right"/>
      <w:pPr>
        <w:ind w:left="4320" w:hanging="180"/>
      </w:pPr>
    </w:lvl>
    <w:lvl w:ilvl="6" w:tplc="B512F0DA" w:tentative="1">
      <w:start w:val="1"/>
      <w:numFmt w:val="decimal"/>
      <w:lvlText w:val="%7."/>
      <w:lvlJc w:val="left"/>
      <w:pPr>
        <w:ind w:left="5040" w:hanging="360"/>
      </w:pPr>
    </w:lvl>
    <w:lvl w:ilvl="7" w:tplc="79924172" w:tentative="1">
      <w:start w:val="1"/>
      <w:numFmt w:val="lowerLetter"/>
      <w:lvlText w:val="%8."/>
      <w:lvlJc w:val="left"/>
      <w:pPr>
        <w:ind w:left="5760" w:hanging="360"/>
      </w:pPr>
    </w:lvl>
    <w:lvl w:ilvl="8" w:tplc="130E6B1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C9F67B74">
      <w:start w:val="1"/>
      <w:numFmt w:val="lowerRoman"/>
      <w:lvlText w:val="(%1)"/>
      <w:lvlJc w:val="left"/>
      <w:pPr>
        <w:ind w:left="1080" w:hanging="720"/>
      </w:pPr>
      <w:rPr>
        <w:rFonts w:hint="default"/>
      </w:rPr>
    </w:lvl>
    <w:lvl w:ilvl="1" w:tplc="8116CE66" w:tentative="1">
      <w:start w:val="1"/>
      <w:numFmt w:val="lowerLetter"/>
      <w:lvlText w:val="%2."/>
      <w:lvlJc w:val="left"/>
      <w:pPr>
        <w:ind w:left="1440" w:hanging="360"/>
      </w:pPr>
    </w:lvl>
    <w:lvl w:ilvl="2" w:tplc="9F283FF6" w:tentative="1">
      <w:start w:val="1"/>
      <w:numFmt w:val="lowerRoman"/>
      <w:lvlText w:val="%3."/>
      <w:lvlJc w:val="right"/>
      <w:pPr>
        <w:ind w:left="2160" w:hanging="180"/>
      </w:pPr>
    </w:lvl>
    <w:lvl w:ilvl="3" w:tplc="5510DA84" w:tentative="1">
      <w:start w:val="1"/>
      <w:numFmt w:val="decimal"/>
      <w:lvlText w:val="%4."/>
      <w:lvlJc w:val="left"/>
      <w:pPr>
        <w:ind w:left="2880" w:hanging="360"/>
      </w:pPr>
    </w:lvl>
    <w:lvl w:ilvl="4" w:tplc="B8AC2C04" w:tentative="1">
      <w:start w:val="1"/>
      <w:numFmt w:val="lowerLetter"/>
      <w:lvlText w:val="%5."/>
      <w:lvlJc w:val="left"/>
      <w:pPr>
        <w:ind w:left="3600" w:hanging="360"/>
      </w:pPr>
    </w:lvl>
    <w:lvl w:ilvl="5" w:tplc="F50C7B94" w:tentative="1">
      <w:start w:val="1"/>
      <w:numFmt w:val="lowerRoman"/>
      <w:lvlText w:val="%6."/>
      <w:lvlJc w:val="right"/>
      <w:pPr>
        <w:ind w:left="4320" w:hanging="180"/>
      </w:pPr>
    </w:lvl>
    <w:lvl w:ilvl="6" w:tplc="74A65FA6" w:tentative="1">
      <w:start w:val="1"/>
      <w:numFmt w:val="decimal"/>
      <w:lvlText w:val="%7."/>
      <w:lvlJc w:val="left"/>
      <w:pPr>
        <w:ind w:left="5040" w:hanging="360"/>
      </w:pPr>
    </w:lvl>
    <w:lvl w:ilvl="7" w:tplc="E3A266E6" w:tentative="1">
      <w:start w:val="1"/>
      <w:numFmt w:val="lowerLetter"/>
      <w:lvlText w:val="%8."/>
      <w:lvlJc w:val="left"/>
      <w:pPr>
        <w:ind w:left="5760" w:hanging="360"/>
      </w:pPr>
    </w:lvl>
    <w:lvl w:ilvl="8" w:tplc="FC840D42"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F7A4D6D4">
      <w:start w:val="1"/>
      <w:numFmt w:val="lowerRoman"/>
      <w:lvlText w:val="(%1)"/>
      <w:lvlJc w:val="left"/>
      <w:pPr>
        <w:ind w:left="1080" w:hanging="720"/>
      </w:pPr>
      <w:rPr>
        <w:rFonts w:hint="default"/>
      </w:rPr>
    </w:lvl>
    <w:lvl w:ilvl="1" w:tplc="2CD65A70" w:tentative="1">
      <w:start w:val="1"/>
      <w:numFmt w:val="lowerLetter"/>
      <w:lvlText w:val="%2."/>
      <w:lvlJc w:val="left"/>
      <w:pPr>
        <w:ind w:left="1440" w:hanging="360"/>
      </w:pPr>
    </w:lvl>
    <w:lvl w:ilvl="2" w:tplc="E396925A" w:tentative="1">
      <w:start w:val="1"/>
      <w:numFmt w:val="lowerRoman"/>
      <w:lvlText w:val="%3."/>
      <w:lvlJc w:val="right"/>
      <w:pPr>
        <w:ind w:left="2160" w:hanging="180"/>
      </w:pPr>
    </w:lvl>
    <w:lvl w:ilvl="3" w:tplc="02F8450C" w:tentative="1">
      <w:start w:val="1"/>
      <w:numFmt w:val="decimal"/>
      <w:lvlText w:val="%4."/>
      <w:lvlJc w:val="left"/>
      <w:pPr>
        <w:ind w:left="2880" w:hanging="360"/>
      </w:pPr>
    </w:lvl>
    <w:lvl w:ilvl="4" w:tplc="3A80C540" w:tentative="1">
      <w:start w:val="1"/>
      <w:numFmt w:val="lowerLetter"/>
      <w:lvlText w:val="%5."/>
      <w:lvlJc w:val="left"/>
      <w:pPr>
        <w:ind w:left="3600" w:hanging="360"/>
      </w:pPr>
    </w:lvl>
    <w:lvl w:ilvl="5" w:tplc="D8502E7E" w:tentative="1">
      <w:start w:val="1"/>
      <w:numFmt w:val="lowerRoman"/>
      <w:lvlText w:val="%6."/>
      <w:lvlJc w:val="right"/>
      <w:pPr>
        <w:ind w:left="4320" w:hanging="180"/>
      </w:pPr>
    </w:lvl>
    <w:lvl w:ilvl="6" w:tplc="F1084022" w:tentative="1">
      <w:start w:val="1"/>
      <w:numFmt w:val="decimal"/>
      <w:lvlText w:val="%7."/>
      <w:lvlJc w:val="left"/>
      <w:pPr>
        <w:ind w:left="5040" w:hanging="360"/>
      </w:pPr>
    </w:lvl>
    <w:lvl w:ilvl="7" w:tplc="D8968E68" w:tentative="1">
      <w:start w:val="1"/>
      <w:numFmt w:val="lowerLetter"/>
      <w:lvlText w:val="%8."/>
      <w:lvlJc w:val="left"/>
      <w:pPr>
        <w:ind w:left="5760" w:hanging="360"/>
      </w:pPr>
    </w:lvl>
    <w:lvl w:ilvl="8" w:tplc="A350BE34"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7C74DFCA">
      <w:start w:val="1"/>
      <w:numFmt w:val="lowerRoman"/>
      <w:lvlText w:val="(%1)"/>
      <w:lvlJc w:val="left"/>
      <w:pPr>
        <w:ind w:left="1080" w:hanging="720"/>
      </w:pPr>
      <w:rPr>
        <w:rFonts w:hint="default"/>
      </w:rPr>
    </w:lvl>
    <w:lvl w:ilvl="1" w:tplc="C25CCA0A" w:tentative="1">
      <w:start w:val="1"/>
      <w:numFmt w:val="lowerLetter"/>
      <w:lvlText w:val="%2."/>
      <w:lvlJc w:val="left"/>
      <w:pPr>
        <w:ind w:left="1440" w:hanging="360"/>
      </w:pPr>
    </w:lvl>
    <w:lvl w:ilvl="2" w:tplc="89422810" w:tentative="1">
      <w:start w:val="1"/>
      <w:numFmt w:val="lowerRoman"/>
      <w:lvlText w:val="%3."/>
      <w:lvlJc w:val="right"/>
      <w:pPr>
        <w:ind w:left="2160" w:hanging="180"/>
      </w:pPr>
    </w:lvl>
    <w:lvl w:ilvl="3" w:tplc="300A6650" w:tentative="1">
      <w:start w:val="1"/>
      <w:numFmt w:val="decimal"/>
      <w:lvlText w:val="%4."/>
      <w:lvlJc w:val="left"/>
      <w:pPr>
        <w:ind w:left="2880" w:hanging="360"/>
      </w:pPr>
    </w:lvl>
    <w:lvl w:ilvl="4" w:tplc="7DCC64BA" w:tentative="1">
      <w:start w:val="1"/>
      <w:numFmt w:val="lowerLetter"/>
      <w:lvlText w:val="%5."/>
      <w:lvlJc w:val="left"/>
      <w:pPr>
        <w:ind w:left="3600" w:hanging="360"/>
      </w:pPr>
    </w:lvl>
    <w:lvl w:ilvl="5" w:tplc="C04CDC32" w:tentative="1">
      <w:start w:val="1"/>
      <w:numFmt w:val="lowerRoman"/>
      <w:lvlText w:val="%6."/>
      <w:lvlJc w:val="right"/>
      <w:pPr>
        <w:ind w:left="4320" w:hanging="180"/>
      </w:pPr>
    </w:lvl>
    <w:lvl w:ilvl="6" w:tplc="23F036EA" w:tentative="1">
      <w:start w:val="1"/>
      <w:numFmt w:val="decimal"/>
      <w:lvlText w:val="%7."/>
      <w:lvlJc w:val="left"/>
      <w:pPr>
        <w:ind w:left="5040" w:hanging="360"/>
      </w:pPr>
    </w:lvl>
    <w:lvl w:ilvl="7" w:tplc="07FEE0D6" w:tentative="1">
      <w:start w:val="1"/>
      <w:numFmt w:val="lowerLetter"/>
      <w:lvlText w:val="%8."/>
      <w:lvlJc w:val="left"/>
      <w:pPr>
        <w:ind w:left="5760" w:hanging="360"/>
      </w:pPr>
    </w:lvl>
    <w:lvl w:ilvl="8" w:tplc="3388695C"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8182D192">
      <w:start w:val="1"/>
      <w:numFmt w:val="lowerRoman"/>
      <w:lvlText w:val="(%1)"/>
      <w:lvlJc w:val="left"/>
      <w:pPr>
        <w:ind w:left="1080" w:hanging="720"/>
      </w:pPr>
      <w:rPr>
        <w:rFonts w:hint="default"/>
      </w:rPr>
    </w:lvl>
    <w:lvl w:ilvl="1" w:tplc="821ABFFE" w:tentative="1">
      <w:start w:val="1"/>
      <w:numFmt w:val="lowerLetter"/>
      <w:lvlText w:val="%2."/>
      <w:lvlJc w:val="left"/>
      <w:pPr>
        <w:ind w:left="1440" w:hanging="360"/>
      </w:pPr>
    </w:lvl>
    <w:lvl w:ilvl="2" w:tplc="EC2CF752" w:tentative="1">
      <w:start w:val="1"/>
      <w:numFmt w:val="lowerRoman"/>
      <w:lvlText w:val="%3."/>
      <w:lvlJc w:val="right"/>
      <w:pPr>
        <w:ind w:left="2160" w:hanging="180"/>
      </w:pPr>
    </w:lvl>
    <w:lvl w:ilvl="3" w:tplc="AF8ABA2A" w:tentative="1">
      <w:start w:val="1"/>
      <w:numFmt w:val="decimal"/>
      <w:lvlText w:val="%4."/>
      <w:lvlJc w:val="left"/>
      <w:pPr>
        <w:ind w:left="2880" w:hanging="360"/>
      </w:pPr>
    </w:lvl>
    <w:lvl w:ilvl="4" w:tplc="8812A7BE" w:tentative="1">
      <w:start w:val="1"/>
      <w:numFmt w:val="lowerLetter"/>
      <w:lvlText w:val="%5."/>
      <w:lvlJc w:val="left"/>
      <w:pPr>
        <w:ind w:left="3600" w:hanging="360"/>
      </w:pPr>
    </w:lvl>
    <w:lvl w:ilvl="5" w:tplc="C4522ECC" w:tentative="1">
      <w:start w:val="1"/>
      <w:numFmt w:val="lowerRoman"/>
      <w:lvlText w:val="%6."/>
      <w:lvlJc w:val="right"/>
      <w:pPr>
        <w:ind w:left="4320" w:hanging="180"/>
      </w:pPr>
    </w:lvl>
    <w:lvl w:ilvl="6" w:tplc="A5FEB2DA" w:tentative="1">
      <w:start w:val="1"/>
      <w:numFmt w:val="decimal"/>
      <w:lvlText w:val="%7."/>
      <w:lvlJc w:val="left"/>
      <w:pPr>
        <w:ind w:left="5040" w:hanging="360"/>
      </w:pPr>
    </w:lvl>
    <w:lvl w:ilvl="7" w:tplc="D38EA1D6" w:tentative="1">
      <w:start w:val="1"/>
      <w:numFmt w:val="lowerLetter"/>
      <w:lvlText w:val="%8."/>
      <w:lvlJc w:val="left"/>
      <w:pPr>
        <w:ind w:left="5760" w:hanging="360"/>
      </w:pPr>
    </w:lvl>
    <w:lvl w:ilvl="8" w:tplc="F9EA2B58" w:tentative="1">
      <w:start w:val="1"/>
      <w:numFmt w:val="lowerRoman"/>
      <w:lvlText w:val="%9."/>
      <w:lvlJc w:val="right"/>
      <w:pPr>
        <w:ind w:left="6480" w:hanging="180"/>
      </w:pPr>
    </w:lvl>
  </w:abstractNum>
  <w:abstractNum w:abstractNumId="15" w15:restartNumberingAfterBreak="0">
    <w:nsid w:val="38D04BC5"/>
    <w:multiLevelType w:val="hybridMultilevel"/>
    <w:tmpl w:val="0EDA3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422BD3"/>
    <w:multiLevelType w:val="hybridMultilevel"/>
    <w:tmpl w:val="9A4E0DB6"/>
    <w:lvl w:ilvl="0" w:tplc="F95871C2">
      <w:start w:val="1"/>
      <w:numFmt w:val="lowerRoman"/>
      <w:lvlText w:val="(%1)"/>
      <w:lvlJc w:val="left"/>
      <w:pPr>
        <w:ind w:left="1080" w:hanging="720"/>
      </w:pPr>
      <w:rPr>
        <w:rFonts w:hint="default"/>
      </w:rPr>
    </w:lvl>
    <w:lvl w:ilvl="1" w:tplc="C1B4A740" w:tentative="1">
      <w:start w:val="1"/>
      <w:numFmt w:val="lowerLetter"/>
      <w:lvlText w:val="%2."/>
      <w:lvlJc w:val="left"/>
      <w:pPr>
        <w:ind w:left="1440" w:hanging="360"/>
      </w:pPr>
    </w:lvl>
    <w:lvl w:ilvl="2" w:tplc="DBC4A01C" w:tentative="1">
      <w:start w:val="1"/>
      <w:numFmt w:val="lowerRoman"/>
      <w:lvlText w:val="%3."/>
      <w:lvlJc w:val="right"/>
      <w:pPr>
        <w:ind w:left="2160" w:hanging="180"/>
      </w:pPr>
    </w:lvl>
    <w:lvl w:ilvl="3" w:tplc="C4AC92E2" w:tentative="1">
      <w:start w:val="1"/>
      <w:numFmt w:val="decimal"/>
      <w:lvlText w:val="%4."/>
      <w:lvlJc w:val="left"/>
      <w:pPr>
        <w:ind w:left="2880" w:hanging="360"/>
      </w:pPr>
    </w:lvl>
    <w:lvl w:ilvl="4" w:tplc="5658CA90" w:tentative="1">
      <w:start w:val="1"/>
      <w:numFmt w:val="lowerLetter"/>
      <w:lvlText w:val="%5."/>
      <w:lvlJc w:val="left"/>
      <w:pPr>
        <w:ind w:left="3600" w:hanging="360"/>
      </w:pPr>
    </w:lvl>
    <w:lvl w:ilvl="5" w:tplc="9F10CC98" w:tentative="1">
      <w:start w:val="1"/>
      <w:numFmt w:val="lowerRoman"/>
      <w:lvlText w:val="%6."/>
      <w:lvlJc w:val="right"/>
      <w:pPr>
        <w:ind w:left="4320" w:hanging="180"/>
      </w:pPr>
    </w:lvl>
    <w:lvl w:ilvl="6" w:tplc="98FEADBE" w:tentative="1">
      <w:start w:val="1"/>
      <w:numFmt w:val="decimal"/>
      <w:lvlText w:val="%7."/>
      <w:lvlJc w:val="left"/>
      <w:pPr>
        <w:ind w:left="5040" w:hanging="360"/>
      </w:pPr>
    </w:lvl>
    <w:lvl w:ilvl="7" w:tplc="017ADF20" w:tentative="1">
      <w:start w:val="1"/>
      <w:numFmt w:val="lowerLetter"/>
      <w:lvlText w:val="%8."/>
      <w:lvlJc w:val="left"/>
      <w:pPr>
        <w:ind w:left="5760" w:hanging="360"/>
      </w:pPr>
    </w:lvl>
    <w:lvl w:ilvl="8" w:tplc="82DCCA1C" w:tentative="1">
      <w:start w:val="1"/>
      <w:numFmt w:val="lowerRoman"/>
      <w:lvlText w:val="%9."/>
      <w:lvlJc w:val="right"/>
      <w:pPr>
        <w:ind w:left="6480" w:hanging="180"/>
      </w:pPr>
    </w:lvl>
  </w:abstractNum>
  <w:abstractNum w:abstractNumId="17" w15:restartNumberingAfterBreak="0">
    <w:nsid w:val="3EC4F008"/>
    <w:multiLevelType w:val="hybridMultilevel"/>
    <w:tmpl w:val="FFFFFFFF"/>
    <w:lvl w:ilvl="0" w:tplc="868AF44E">
      <w:start w:val="1"/>
      <w:numFmt w:val="bullet"/>
      <w:lvlText w:val="·"/>
      <w:lvlJc w:val="left"/>
      <w:pPr>
        <w:ind w:left="720" w:hanging="360"/>
      </w:pPr>
      <w:rPr>
        <w:rFonts w:ascii="Symbol" w:hAnsi="Symbol" w:hint="default"/>
      </w:rPr>
    </w:lvl>
    <w:lvl w:ilvl="1" w:tplc="D8246EE6">
      <w:start w:val="1"/>
      <w:numFmt w:val="bullet"/>
      <w:lvlText w:val="o"/>
      <w:lvlJc w:val="left"/>
      <w:pPr>
        <w:ind w:left="1440" w:hanging="360"/>
      </w:pPr>
      <w:rPr>
        <w:rFonts w:ascii="Courier New" w:hAnsi="Courier New" w:hint="default"/>
      </w:rPr>
    </w:lvl>
    <w:lvl w:ilvl="2" w:tplc="FDCC42FE">
      <w:start w:val="1"/>
      <w:numFmt w:val="bullet"/>
      <w:lvlText w:val=""/>
      <w:lvlJc w:val="left"/>
      <w:pPr>
        <w:ind w:left="2160" w:hanging="360"/>
      </w:pPr>
      <w:rPr>
        <w:rFonts w:ascii="Wingdings" w:hAnsi="Wingdings" w:hint="default"/>
      </w:rPr>
    </w:lvl>
    <w:lvl w:ilvl="3" w:tplc="7DB4D4CC">
      <w:start w:val="1"/>
      <w:numFmt w:val="bullet"/>
      <w:lvlText w:val=""/>
      <w:lvlJc w:val="left"/>
      <w:pPr>
        <w:ind w:left="2880" w:hanging="360"/>
      </w:pPr>
      <w:rPr>
        <w:rFonts w:ascii="Symbol" w:hAnsi="Symbol" w:hint="default"/>
      </w:rPr>
    </w:lvl>
    <w:lvl w:ilvl="4" w:tplc="4E1619F2">
      <w:start w:val="1"/>
      <w:numFmt w:val="bullet"/>
      <w:lvlText w:val="o"/>
      <w:lvlJc w:val="left"/>
      <w:pPr>
        <w:ind w:left="3600" w:hanging="360"/>
      </w:pPr>
      <w:rPr>
        <w:rFonts w:ascii="Courier New" w:hAnsi="Courier New" w:hint="default"/>
      </w:rPr>
    </w:lvl>
    <w:lvl w:ilvl="5" w:tplc="B0682150">
      <w:start w:val="1"/>
      <w:numFmt w:val="bullet"/>
      <w:lvlText w:val=""/>
      <w:lvlJc w:val="left"/>
      <w:pPr>
        <w:ind w:left="4320" w:hanging="360"/>
      </w:pPr>
      <w:rPr>
        <w:rFonts w:ascii="Wingdings" w:hAnsi="Wingdings" w:hint="default"/>
      </w:rPr>
    </w:lvl>
    <w:lvl w:ilvl="6" w:tplc="50EE35E0">
      <w:start w:val="1"/>
      <w:numFmt w:val="bullet"/>
      <w:lvlText w:val=""/>
      <w:lvlJc w:val="left"/>
      <w:pPr>
        <w:ind w:left="5040" w:hanging="360"/>
      </w:pPr>
      <w:rPr>
        <w:rFonts w:ascii="Symbol" w:hAnsi="Symbol" w:hint="default"/>
      </w:rPr>
    </w:lvl>
    <w:lvl w:ilvl="7" w:tplc="5398858E">
      <w:start w:val="1"/>
      <w:numFmt w:val="bullet"/>
      <w:lvlText w:val="o"/>
      <w:lvlJc w:val="left"/>
      <w:pPr>
        <w:ind w:left="5760" w:hanging="360"/>
      </w:pPr>
      <w:rPr>
        <w:rFonts w:ascii="Courier New" w:hAnsi="Courier New" w:hint="default"/>
      </w:rPr>
    </w:lvl>
    <w:lvl w:ilvl="8" w:tplc="4044C8F2">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D5B04EC8"/>
    <w:lvl w:ilvl="0" w:tplc="62502CD4">
      <w:start w:val="1"/>
      <w:numFmt w:val="bullet"/>
      <w:lvlText w:val=""/>
      <w:lvlJc w:val="left"/>
      <w:pPr>
        <w:ind w:left="624" w:hanging="267"/>
      </w:pPr>
      <w:rPr>
        <w:rFonts w:ascii="Symbol" w:hAnsi="Symbol" w:hint="default"/>
      </w:rPr>
    </w:lvl>
    <w:lvl w:ilvl="1" w:tplc="49107D7C" w:tentative="1">
      <w:start w:val="1"/>
      <w:numFmt w:val="bullet"/>
      <w:lvlText w:val="o"/>
      <w:lvlJc w:val="left"/>
      <w:pPr>
        <w:ind w:left="1080" w:hanging="360"/>
      </w:pPr>
      <w:rPr>
        <w:rFonts w:ascii="Courier New" w:hAnsi="Courier New" w:cs="Courier New" w:hint="default"/>
      </w:rPr>
    </w:lvl>
    <w:lvl w:ilvl="2" w:tplc="A2A87B26" w:tentative="1">
      <w:start w:val="1"/>
      <w:numFmt w:val="bullet"/>
      <w:lvlText w:val=""/>
      <w:lvlJc w:val="left"/>
      <w:pPr>
        <w:ind w:left="1800" w:hanging="360"/>
      </w:pPr>
      <w:rPr>
        <w:rFonts w:ascii="Wingdings" w:hAnsi="Wingdings" w:hint="default"/>
      </w:rPr>
    </w:lvl>
    <w:lvl w:ilvl="3" w:tplc="C7EC4348" w:tentative="1">
      <w:start w:val="1"/>
      <w:numFmt w:val="bullet"/>
      <w:lvlText w:val=""/>
      <w:lvlJc w:val="left"/>
      <w:pPr>
        <w:ind w:left="2520" w:hanging="360"/>
      </w:pPr>
      <w:rPr>
        <w:rFonts w:ascii="Symbol" w:hAnsi="Symbol" w:hint="default"/>
      </w:rPr>
    </w:lvl>
    <w:lvl w:ilvl="4" w:tplc="97345318" w:tentative="1">
      <w:start w:val="1"/>
      <w:numFmt w:val="bullet"/>
      <w:lvlText w:val="o"/>
      <w:lvlJc w:val="left"/>
      <w:pPr>
        <w:ind w:left="3240" w:hanging="360"/>
      </w:pPr>
      <w:rPr>
        <w:rFonts w:ascii="Courier New" w:hAnsi="Courier New" w:cs="Courier New" w:hint="default"/>
      </w:rPr>
    </w:lvl>
    <w:lvl w:ilvl="5" w:tplc="3230C7B6" w:tentative="1">
      <w:start w:val="1"/>
      <w:numFmt w:val="bullet"/>
      <w:lvlText w:val=""/>
      <w:lvlJc w:val="left"/>
      <w:pPr>
        <w:ind w:left="3960" w:hanging="360"/>
      </w:pPr>
      <w:rPr>
        <w:rFonts w:ascii="Wingdings" w:hAnsi="Wingdings" w:hint="default"/>
      </w:rPr>
    </w:lvl>
    <w:lvl w:ilvl="6" w:tplc="3A8C8D22" w:tentative="1">
      <w:start w:val="1"/>
      <w:numFmt w:val="bullet"/>
      <w:lvlText w:val=""/>
      <w:lvlJc w:val="left"/>
      <w:pPr>
        <w:ind w:left="4680" w:hanging="360"/>
      </w:pPr>
      <w:rPr>
        <w:rFonts w:ascii="Symbol" w:hAnsi="Symbol" w:hint="default"/>
      </w:rPr>
    </w:lvl>
    <w:lvl w:ilvl="7" w:tplc="F4E0CF56" w:tentative="1">
      <w:start w:val="1"/>
      <w:numFmt w:val="bullet"/>
      <w:lvlText w:val="o"/>
      <w:lvlJc w:val="left"/>
      <w:pPr>
        <w:ind w:left="5400" w:hanging="360"/>
      </w:pPr>
      <w:rPr>
        <w:rFonts w:ascii="Courier New" w:hAnsi="Courier New" w:cs="Courier New" w:hint="default"/>
      </w:rPr>
    </w:lvl>
    <w:lvl w:ilvl="8" w:tplc="BBA89A02"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08FCF388">
      <w:start w:val="1"/>
      <w:numFmt w:val="lowerRoman"/>
      <w:lvlText w:val="(%1)"/>
      <w:lvlJc w:val="left"/>
      <w:pPr>
        <w:ind w:left="1080" w:hanging="720"/>
      </w:pPr>
      <w:rPr>
        <w:rFonts w:hint="default"/>
      </w:rPr>
    </w:lvl>
    <w:lvl w:ilvl="1" w:tplc="3DD20A70" w:tentative="1">
      <w:start w:val="1"/>
      <w:numFmt w:val="lowerLetter"/>
      <w:lvlText w:val="%2."/>
      <w:lvlJc w:val="left"/>
      <w:pPr>
        <w:ind w:left="1440" w:hanging="360"/>
      </w:pPr>
    </w:lvl>
    <w:lvl w:ilvl="2" w:tplc="E9727C84" w:tentative="1">
      <w:start w:val="1"/>
      <w:numFmt w:val="lowerRoman"/>
      <w:lvlText w:val="%3."/>
      <w:lvlJc w:val="right"/>
      <w:pPr>
        <w:ind w:left="2160" w:hanging="180"/>
      </w:pPr>
    </w:lvl>
    <w:lvl w:ilvl="3" w:tplc="49E2C68E" w:tentative="1">
      <w:start w:val="1"/>
      <w:numFmt w:val="decimal"/>
      <w:lvlText w:val="%4."/>
      <w:lvlJc w:val="left"/>
      <w:pPr>
        <w:ind w:left="2880" w:hanging="360"/>
      </w:pPr>
    </w:lvl>
    <w:lvl w:ilvl="4" w:tplc="B5668742" w:tentative="1">
      <w:start w:val="1"/>
      <w:numFmt w:val="lowerLetter"/>
      <w:lvlText w:val="%5."/>
      <w:lvlJc w:val="left"/>
      <w:pPr>
        <w:ind w:left="3600" w:hanging="360"/>
      </w:pPr>
    </w:lvl>
    <w:lvl w:ilvl="5" w:tplc="5E6CE4AA" w:tentative="1">
      <w:start w:val="1"/>
      <w:numFmt w:val="lowerRoman"/>
      <w:lvlText w:val="%6."/>
      <w:lvlJc w:val="right"/>
      <w:pPr>
        <w:ind w:left="4320" w:hanging="180"/>
      </w:pPr>
    </w:lvl>
    <w:lvl w:ilvl="6" w:tplc="D43A69B6" w:tentative="1">
      <w:start w:val="1"/>
      <w:numFmt w:val="decimal"/>
      <w:lvlText w:val="%7."/>
      <w:lvlJc w:val="left"/>
      <w:pPr>
        <w:ind w:left="5040" w:hanging="360"/>
      </w:pPr>
    </w:lvl>
    <w:lvl w:ilvl="7" w:tplc="C3F2BB4C" w:tentative="1">
      <w:start w:val="1"/>
      <w:numFmt w:val="lowerLetter"/>
      <w:lvlText w:val="%8."/>
      <w:lvlJc w:val="left"/>
      <w:pPr>
        <w:ind w:left="5760" w:hanging="360"/>
      </w:pPr>
    </w:lvl>
    <w:lvl w:ilvl="8" w:tplc="EC447D8E"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3A88E222">
      <w:start w:val="1"/>
      <w:numFmt w:val="lowerRoman"/>
      <w:lvlText w:val="(%1)"/>
      <w:lvlJc w:val="left"/>
      <w:pPr>
        <w:ind w:left="1080" w:hanging="720"/>
      </w:pPr>
      <w:rPr>
        <w:rFonts w:hint="default"/>
      </w:rPr>
    </w:lvl>
    <w:lvl w:ilvl="1" w:tplc="B66027D0" w:tentative="1">
      <w:start w:val="1"/>
      <w:numFmt w:val="lowerLetter"/>
      <w:lvlText w:val="%2."/>
      <w:lvlJc w:val="left"/>
      <w:pPr>
        <w:ind w:left="1440" w:hanging="360"/>
      </w:pPr>
    </w:lvl>
    <w:lvl w:ilvl="2" w:tplc="C602BF44" w:tentative="1">
      <w:start w:val="1"/>
      <w:numFmt w:val="lowerRoman"/>
      <w:lvlText w:val="%3."/>
      <w:lvlJc w:val="right"/>
      <w:pPr>
        <w:ind w:left="2160" w:hanging="180"/>
      </w:pPr>
    </w:lvl>
    <w:lvl w:ilvl="3" w:tplc="1034207C" w:tentative="1">
      <w:start w:val="1"/>
      <w:numFmt w:val="decimal"/>
      <w:lvlText w:val="%4."/>
      <w:lvlJc w:val="left"/>
      <w:pPr>
        <w:ind w:left="2880" w:hanging="360"/>
      </w:pPr>
    </w:lvl>
    <w:lvl w:ilvl="4" w:tplc="91F29924" w:tentative="1">
      <w:start w:val="1"/>
      <w:numFmt w:val="lowerLetter"/>
      <w:lvlText w:val="%5."/>
      <w:lvlJc w:val="left"/>
      <w:pPr>
        <w:ind w:left="3600" w:hanging="360"/>
      </w:pPr>
    </w:lvl>
    <w:lvl w:ilvl="5" w:tplc="86B2D034" w:tentative="1">
      <w:start w:val="1"/>
      <w:numFmt w:val="lowerRoman"/>
      <w:lvlText w:val="%6."/>
      <w:lvlJc w:val="right"/>
      <w:pPr>
        <w:ind w:left="4320" w:hanging="180"/>
      </w:pPr>
    </w:lvl>
    <w:lvl w:ilvl="6" w:tplc="0EB241E2" w:tentative="1">
      <w:start w:val="1"/>
      <w:numFmt w:val="decimal"/>
      <w:lvlText w:val="%7."/>
      <w:lvlJc w:val="left"/>
      <w:pPr>
        <w:ind w:left="5040" w:hanging="360"/>
      </w:pPr>
    </w:lvl>
    <w:lvl w:ilvl="7" w:tplc="DD92AEBC" w:tentative="1">
      <w:start w:val="1"/>
      <w:numFmt w:val="lowerLetter"/>
      <w:lvlText w:val="%8."/>
      <w:lvlJc w:val="left"/>
      <w:pPr>
        <w:ind w:left="5760" w:hanging="360"/>
      </w:pPr>
    </w:lvl>
    <w:lvl w:ilvl="8" w:tplc="0EBA3A20" w:tentative="1">
      <w:start w:val="1"/>
      <w:numFmt w:val="lowerRoman"/>
      <w:lvlText w:val="%9."/>
      <w:lvlJc w:val="right"/>
      <w:pPr>
        <w:ind w:left="6480" w:hanging="180"/>
      </w:pPr>
    </w:lvl>
  </w:abstractNum>
  <w:abstractNum w:abstractNumId="21" w15:restartNumberingAfterBreak="0">
    <w:nsid w:val="6785200F"/>
    <w:multiLevelType w:val="hybridMultilevel"/>
    <w:tmpl w:val="7B642D1E"/>
    <w:lvl w:ilvl="0" w:tplc="0C090001">
      <w:start w:val="1"/>
      <w:numFmt w:val="bullet"/>
      <w:lvlText w:val=""/>
      <w:lvlJc w:val="left"/>
      <w:pPr>
        <w:ind w:left="984" w:hanging="360"/>
      </w:pPr>
      <w:rPr>
        <w:rFonts w:ascii="Symbol" w:hAnsi="Symbol" w:hint="default"/>
      </w:rPr>
    </w:lvl>
    <w:lvl w:ilvl="1" w:tplc="FFFFFFFF">
      <w:start w:val="1"/>
      <w:numFmt w:val="bullet"/>
      <w:lvlText w:val="o"/>
      <w:lvlJc w:val="left"/>
      <w:pPr>
        <w:ind w:left="1704" w:hanging="360"/>
      </w:pPr>
      <w:rPr>
        <w:rFonts w:ascii="Courier New" w:hAnsi="Courier New" w:cs="Courier New" w:hint="default"/>
      </w:rPr>
    </w:lvl>
    <w:lvl w:ilvl="2" w:tplc="FFFFFFFF" w:tentative="1">
      <w:start w:val="1"/>
      <w:numFmt w:val="bullet"/>
      <w:lvlText w:val=""/>
      <w:lvlJc w:val="left"/>
      <w:pPr>
        <w:ind w:left="2424" w:hanging="360"/>
      </w:pPr>
      <w:rPr>
        <w:rFonts w:ascii="Wingdings" w:hAnsi="Wingdings" w:hint="default"/>
      </w:rPr>
    </w:lvl>
    <w:lvl w:ilvl="3" w:tplc="FFFFFFFF" w:tentative="1">
      <w:start w:val="1"/>
      <w:numFmt w:val="bullet"/>
      <w:lvlText w:val=""/>
      <w:lvlJc w:val="left"/>
      <w:pPr>
        <w:ind w:left="3144" w:hanging="360"/>
      </w:pPr>
      <w:rPr>
        <w:rFonts w:ascii="Symbol" w:hAnsi="Symbol" w:hint="default"/>
      </w:rPr>
    </w:lvl>
    <w:lvl w:ilvl="4" w:tplc="FFFFFFFF" w:tentative="1">
      <w:start w:val="1"/>
      <w:numFmt w:val="bullet"/>
      <w:lvlText w:val="o"/>
      <w:lvlJc w:val="left"/>
      <w:pPr>
        <w:ind w:left="3864" w:hanging="360"/>
      </w:pPr>
      <w:rPr>
        <w:rFonts w:ascii="Courier New" w:hAnsi="Courier New" w:cs="Courier New" w:hint="default"/>
      </w:rPr>
    </w:lvl>
    <w:lvl w:ilvl="5" w:tplc="FFFFFFFF" w:tentative="1">
      <w:start w:val="1"/>
      <w:numFmt w:val="bullet"/>
      <w:lvlText w:val=""/>
      <w:lvlJc w:val="left"/>
      <w:pPr>
        <w:ind w:left="4584" w:hanging="360"/>
      </w:pPr>
      <w:rPr>
        <w:rFonts w:ascii="Wingdings" w:hAnsi="Wingdings" w:hint="default"/>
      </w:rPr>
    </w:lvl>
    <w:lvl w:ilvl="6" w:tplc="FFFFFFFF" w:tentative="1">
      <w:start w:val="1"/>
      <w:numFmt w:val="bullet"/>
      <w:lvlText w:val=""/>
      <w:lvlJc w:val="left"/>
      <w:pPr>
        <w:ind w:left="5304" w:hanging="360"/>
      </w:pPr>
      <w:rPr>
        <w:rFonts w:ascii="Symbol" w:hAnsi="Symbol" w:hint="default"/>
      </w:rPr>
    </w:lvl>
    <w:lvl w:ilvl="7" w:tplc="FFFFFFFF" w:tentative="1">
      <w:start w:val="1"/>
      <w:numFmt w:val="bullet"/>
      <w:lvlText w:val="o"/>
      <w:lvlJc w:val="left"/>
      <w:pPr>
        <w:ind w:left="6024" w:hanging="360"/>
      </w:pPr>
      <w:rPr>
        <w:rFonts w:ascii="Courier New" w:hAnsi="Courier New" w:cs="Courier New" w:hint="default"/>
      </w:rPr>
    </w:lvl>
    <w:lvl w:ilvl="8" w:tplc="FFFFFFFF" w:tentative="1">
      <w:start w:val="1"/>
      <w:numFmt w:val="bullet"/>
      <w:lvlText w:val=""/>
      <w:lvlJc w:val="left"/>
      <w:pPr>
        <w:ind w:left="6744" w:hanging="360"/>
      </w:pPr>
      <w:rPr>
        <w:rFonts w:ascii="Wingdings" w:hAnsi="Wingdings" w:hint="default"/>
      </w:rPr>
    </w:lvl>
  </w:abstractNum>
  <w:abstractNum w:abstractNumId="22" w15:restartNumberingAfterBreak="0">
    <w:nsid w:val="6CA66B3F"/>
    <w:multiLevelType w:val="hybridMultilevel"/>
    <w:tmpl w:val="27BA66D0"/>
    <w:lvl w:ilvl="0" w:tplc="CFF6942E">
      <w:numFmt w:val="bullet"/>
      <w:lvlText w:val="-"/>
      <w:lvlJc w:val="left"/>
      <w:pPr>
        <w:ind w:left="984" w:hanging="360"/>
      </w:pPr>
      <w:rPr>
        <w:rFonts w:ascii="Arial" w:eastAsia="Calibri" w:hAnsi="Arial" w:cs="Arial" w:hint="default"/>
      </w:rPr>
    </w:lvl>
    <w:lvl w:ilvl="1" w:tplc="0C090003">
      <w:start w:val="1"/>
      <w:numFmt w:val="bullet"/>
      <w:lvlText w:val="o"/>
      <w:lvlJc w:val="left"/>
      <w:pPr>
        <w:ind w:left="1704" w:hanging="360"/>
      </w:pPr>
      <w:rPr>
        <w:rFonts w:ascii="Courier New" w:hAnsi="Courier New" w:cs="Courier New" w:hint="default"/>
      </w:rPr>
    </w:lvl>
    <w:lvl w:ilvl="2" w:tplc="0C090005" w:tentative="1">
      <w:start w:val="1"/>
      <w:numFmt w:val="bullet"/>
      <w:lvlText w:val=""/>
      <w:lvlJc w:val="left"/>
      <w:pPr>
        <w:ind w:left="2424" w:hanging="360"/>
      </w:pPr>
      <w:rPr>
        <w:rFonts w:ascii="Wingdings" w:hAnsi="Wingdings" w:hint="default"/>
      </w:rPr>
    </w:lvl>
    <w:lvl w:ilvl="3" w:tplc="0C090001" w:tentative="1">
      <w:start w:val="1"/>
      <w:numFmt w:val="bullet"/>
      <w:lvlText w:val=""/>
      <w:lvlJc w:val="left"/>
      <w:pPr>
        <w:ind w:left="3144" w:hanging="360"/>
      </w:pPr>
      <w:rPr>
        <w:rFonts w:ascii="Symbol" w:hAnsi="Symbol" w:hint="default"/>
      </w:rPr>
    </w:lvl>
    <w:lvl w:ilvl="4" w:tplc="0C090003" w:tentative="1">
      <w:start w:val="1"/>
      <w:numFmt w:val="bullet"/>
      <w:lvlText w:val="o"/>
      <w:lvlJc w:val="left"/>
      <w:pPr>
        <w:ind w:left="3864" w:hanging="360"/>
      </w:pPr>
      <w:rPr>
        <w:rFonts w:ascii="Courier New" w:hAnsi="Courier New" w:cs="Courier New" w:hint="default"/>
      </w:rPr>
    </w:lvl>
    <w:lvl w:ilvl="5" w:tplc="0C090005" w:tentative="1">
      <w:start w:val="1"/>
      <w:numFmt w:val="bullet"/>
      <w:lvlText w:val=""/>
      <w:lvlJc w:val="left"/>
      <w:pPr>
        <w:ind w:left="4584" w:hanging="360"/>
      </w:pPr>
      <w:rPr>
        <w:rFonts w:ascii="Wingdings" w:hAnsi="Wingdings" w:hint="default"/>
      </w:rPr>
    </w:lvl>
    <w:lvl w:ilvl="6" w:tplc="0C090001" w:tentative="1">
      <w:start w:val="1"/>
      <w:numFmt w:val="bullet"/>
      <w:lvlText w:val=""/>
      <w:lvlJc w:val="left"/>
      <w:pPr>
        <w:ind w:left="5304" w:hanging="360"/>
      </w:pPr>
      <w:rPr>
        <w:rFonts w:ascii="Symbol" w:hAnsi="Symbol" w:hint="default"/>
      </w:rPr>
    </w:lvl>
    <w:lvl w:ilvl="7" w:tplc="0C090003" w:tentative="1">
      <w:start w:val="1"/>
      <w:numFmt w:val="bullet"/>
      <w:lvlText w:val="o"/>
      <w:lvlJc w:val="left"/>
      <w:pPr>
        <w:ind w:left="6024" w:hanging="360"/>
      </w:pPr>
      <w:rPr>
        <w:rFonts w:ascii="Courier New" w:hAnsi="Courier New" w:cs="Courier New" w:hint="default"/>
      </w:rPr>
    </w:lvl>
    <w:lvl w:ilvl="8" w:tplc="0C090005" w:tentative="1">
      <w:start w:val="1"/>
      <w:numFmt w:val="bullet"/>
      <w:lvlText w:val=""/>
      <w:lvlJc w:val="left"/>
      <w:pPr>
        <w:ind w:left="6744" w:hanging="360"/>
      </w:pPr>
      <w:rPr>
        <w:rFonts w:ascii="Wingdings" w:hAnsi="Wingdings" w:hint="default"/>
      </w:rPr>
    </w:lvl>
  </w:abstractNum>
  <w:abstractNum w:abstractNumId="23" w15:restartNumberingAfterBreak="0">
    <w:nsid w:val="6DF03DD2"/>
    <w:multiLevelType w:val="hybridMultilevel"/>
    <w:tmpl w:val="FFFFFFFF"/>
    <w:lvl w:ilvl="0" w:tplc="F2926230">
      <w:start w:val="1"/>
      <w:numFmt w:val="bullet"/>
      <w:lvlText w:val="·"/>
      <w:lvlJc w:val="left"/>
      <w:pPr>
        <w:ind w:left="720" w:hanging="360"/>
      </w:pPr>
      <w:rPr>
        <w:rFonts w:ascii="Symbol" w:hAnsi="Symbol" w:hint="default"/>
      </w:rPr>
    </w:lvl>
    <w:lvl w:ilvl="1" w:tplc="3CF6F956">
      <w:start w:val="1"/>
      <w:numFmt w:val="bullet"/>
      <w:lvlText w:val="o"/>
      <w:lvlJc w:val="left"/>
      <w:pPr>
        <w:ind w:left="1440" w:hanging="360"/>
      </w:pPr>
      <w:rPr>
        <w:rFonts w:ascii="Courier New" w:hAnsi="Courier New" w:hint="default"/>
      </w:rPr>
    </w:lvl>
    <w:lvl w:ilvl="2" w:tplc="09E60112">
      <w:start w:val="1"/>
      <w:numFmt w:val="bullet"/>
      <w:lvlText w:val=""/>
      <w:lvlJc w:val="left"/>
      <w:pPr>
        <w:ind w:left="2160" w:hanging="360"/>
      </w:pPr>
      <w:rPr>
        <w:rFonts w:ascii="Wingdings" w:hAnsi="Wingdings" w:hint="default"/>
      </w:rPr>
    </w:lvl>
    <w:lvl w:ilvl="3" w:tplc="8C703F32">
      <w:start w:val="1"/>
      <w:numFmt w:val="bullet"/>
      <w:lvlText w:val=""/>
      <w:lvlJc w:val="left"/>
      <w:pPr>
        <w:ind w:left="2880" w:hanging="360"/>
      </w:pPr>
      <w:rPr>
        <w:rFonts w:ascii="Symbol" w:hAnsi="Symbol" w:hint="default"/>
      </w:rPr>
    </w:lvl>
    <w:lvl w:ilvl="4" w:tplc="D188EC74">
      <w:start w:val="1"/>
      <w:numFmt w:val="bullet"/>
      <w:lvlText w:val="o"/>
      <w:lvlJc w:val="left"/>
      <w:pPr>
        <w:ind w:left="3600" w:hanging="360"/>
      </w:pPr>
      <w:rPr>
        <w:rFonts w:ascii="Courier New" w:hAnsi="Courier New" w:hint="default"/>
      </w:rPr>
    </w:lvl>
    <w:lvl w:ilvl="5" w:tplc="DE6EDF32">
      <w:start w:val="1"/>
      <w:numFmt w:val="bullet"/>
      <w:lvlText w:val=""/>
      <w:lvlJc w:val="left"/>
      <w:pPr>
        <w:ind w:left="4320" w:hanging="360"/>
      </w:pPr>
      <w:rPr>
        <w:rFonts w:ascii="Wingdings" w:hAnsi="Wingdings" w:hint="default"/>
      </w:rPr>
    </w:lvl>
    <w:lvl w:ilvl="6" w:tplc="FDB0045E">
      <w:start w:val="1"/>
      <w:numFmt w:val="bullet"/>
      <w:lvlText w:val=""/>
      <w:lvlJc w:val="left"/>
      <w:pPr>
        <w:ind w:left="5040" w:hanging="360"/>
      </w:pPr>
      <w:rPr>
        <w:rFonts w:ascii="Symbol" w:hAnsi="Symbol" w:hint="default"/>
      </w:rPr>
    </w:lvl>
    <w:lvl w:ilvl="7" w:tplc="D2D02722">
      <w:start w:val="1"/>
      <w:numFmt w:val="bullet"/>
      <w:lvlText w:val="o"/>
      <w:lvlJc w:val="left"/>
      <w:pPr>
        <w:ind w:left="5760" w:hanging="360"/>
      </w:pPr>
      <w:rPr>
        <w:rFonts w:ascii="Courier New" w:hAnsi="Courier New" w:hint="default"/>
      </w:rPr>
    </w:lvl>
    <w:lvl w:ilvl="8" w:tplc="A90CD118">
      <w:start w:val="1"/>
      <w:numFmt w:val="bullet"/>
      <w:lvlText w:val=""/>
      <w:lvlJc w:val="left"/>
      <w:pPr>
        <w:ind w:left="6480" w:hanging="360"/>
      </w:pPr>
      <w:rPr>
        <w:rFonts w:ascii="Wingdings" w:hAnsi="Wingdings" w:hint="default"/>
      </w:rPr>
    </w:lvl>
  </w:abstractNum>
  <w:abstractNum w:abstractNumId="24" w15:restartNumberingAfterBreak="0">
    <w:nsid w:val="6F0D259A"/>
    <w:multiLevelType w:val="hybridMultilevel"/>
    <w:tmpl w:val="9A4E0DB6"/>
    <w:lvl w:ilvl="0" w:tplc="B804FEEA">
      <w:start w:val="1"/>
      <w:numFmt w:val="lowerRoman"/>
      <w:lvlText w:val="(%1)"/>
      <w:lvlJc w:val="left"/>
      <w:pPr>
        <w:ind w:left="1080" w:hanging="720"/>
      </w:pPr>
      <w:rPr>
        <w:rFonts w:hint="default"/>
      </w:rPr>
    </w:lvl>
    <w:lvl w:ilvl="1" w:tplc="1F0095F8" w:tentative="1">
      <w:start w:val="1"/>
      <w:numFmt w:val="lowerLetter"/>
      <w:lvlText w:val="%2."/>
      <w:lvlJc w:val="left"/>
      <w:pPr>
        <w:ind w:left="1440" w:hanging="360"/>
      </w:pPr>
    </w:lvl>
    <w:lvl w:ilvl="2" w:tplc="CC28A6D8" w:tentative="1">
      <w:start w:val="1"/>
      <w:numFmt w:val="lowerRoman"/>
      <w:lvlText w:val="%3."/>
      <w:lvlJc w:val="right"/>
      <w:pPr>
        <w:ind w:left="2160" w:hanging="180"/>
      </w:pPr>
    </w:lvl>
    <w:lvl w:ilvl="3" w:tplc="38C09270" w:tentative="1">
      <w:start w:val="1"/>
      <w:numFmt w:val="decimal"/>
      <w:lvlText w:val="%4."/>
      <w:lvlJc w:val="left"/>
      <w:pPr>
        <w:ind w:left="2880" w:hanging="360"/>
      </w:pPr>
    </w:lvl>
    <w:lvl w:ilvl="4" w:tplc="4BF67168" w:tentative="1">
      <w:start w:val="1"/>
      <w:numFmt w:val="lowerLetter"/>
      <w:lvlText w:val="%5."/>
      <w:lvlJc w:val="left"/>
      <w:pPr>
        <w:ind w:left="3600" w:hanging="360"/>
      </w:pPr>
    </w:lvl>
    <w:lvl w:ilvl="5" w:tplc="0D5E2AE4" w:tentative="1">
      <w:start w:val="1"/>
      <w:numFmt w:val="lowerRoman"/>
      <w:lvlText w:val="%6."/>
      <w:lvlJc w:val="right"/>
      <w:pPr>
        <w:ind w:left="4320" w:hanging="180"/>
      </w:pPr>
    </w:lvl>
    <w:lvl w:ilvl="6" w:tplc="FB7EBBDE" w:tentative="1">
      <w:start w:val="1"/>
      <w:numFmt w:val="decimal"/>
      <w:lvlText w:val="%7."/>
      <w:lvlJc w:val="left"/>
      <w:pPr>
        <w:ind w:left="5040" w:hanging="360"/>
      </w:pPr>
    </w:lvl>
    <w:lvl w:ilvl="7" w:tplc="DAC0B744" w:tentative="1">
      <w:start w:val="1"/>
      <w:numFmt w:val="lowerLetter"/>
      <w:lvlText w:val="%8."/>
      <w:lvlJc w:val="left"/>
      <w:pPr>
        <w:ind w:left="5760" w:hanging="360"/>
      </w:pPr>
    </w:lvl>
    <w:lvl w:ilvl="8" w:tplc="1974D024" w:tentative="1">
      <w:start w:val="1"/>
      <w:numFmt w:val="lowerRoman"/>
      <w:lvlText w:val="%9."/>
      <w:lvlJc w:val="right"/>
      <w:pPr>
        <w:ind w:left="6480" w:hanging="180"/>
      </w:pPr>
    </w:lvl>
  </w:abstractNum>
  <w:abstractNum w:abstractNumId="25" w15:restartNumberingAfterBreak="0">
    <w:nsid w:val="6FC36552"/>
    <w:multiLevelType w:val="hybridMultilevel"/>
    <w:tmpl w:val="9A4E0DB6"/>
    <w:lvl w:ilvl="0" w:tplc="1F2AF122">
      <w:start w:val="1"/>
      <w:numFmt w:val="lowerRoman"/>
      <w:lvlText w:val="(%1)"/>
      <w:lvlJc w:val="left"/>
      <w:pPr>
        <w:ind w:left="1080" w:hanging="720"/>
      </w:pPr>
      <w:rPr>
        <w:rFonts w:hint="default"/>
      </w:rPr>
    </w:lvl>
    <w:lvl w:ilvl="1" w:tplc="290AC5F2" w:tentative="1">
      <w:start w:val="1"/>
      <w:numFmt w:val="lowerLetter"/>
      <w:lvlText w:val="%2."/>
      <w:lvlJc w:val="left"/>
      <w:pPr>
        <w:ind w:left="1440" w:hanging="360"/>
      </w:pPr>
    </w:lvl>
    <w:lvl w:ilvl="2" w:tplc="6D54AC48" w:tentative="1">
      <w:start w:val="1"/>
      <w:numFmt w:val="lowerRoman"/>
      <w:lvlText w:val="%3."/>
      <w:lvlJc w:val="right"/>
      <w:pPr>
        <w:ind w:left="2160" w:hanging="180"/>
      </w:pPr>
    </w:lvl>
    <w:lvl w:ilvl="3" w:tplc="B3BA8EC6" w:tentative="1">
      <w:start w:val="1"/>
      <w:numFmt w:val="decimal"/>
      <w:lvlText w:val="%4."/>
      <w:lvlJc w:val="left"/>
      <w:pPr>
        <w:ind w:left="2880" w:hanging="360"/>
      </w:pPr>
    </w:lvl>
    <w:lvl w:ilvl="4" w:tplc="B99070BA" w:tentative="1">
      <w:start w:val="1"/>
      <w:numFmt w:val="lowerLetter"/>
      <w:lvlText w:val="%5."/>
      <w:lvlJc w:val="left"/>
      <w:pPr>
        <w:ind w:left="3600" w:hanging="360"/>
      </w:pPr>
    </w:lvl>
    <w:lvl w:ilvl="5" w:tplc="EF1A4288" w:tentative="1">
      <w:start w:val="1"/>
      <w:numFmt w:val="lowerRoman"/>
      <w:lvlText w:val="%6."/>
      <w:lvlJc w:val="right"/>
      <w:pPr>
        <w:ind w:left="4320" w:hanging="180"/>
      </w:pPr>
    </w:lvl>
    <w:lvl w:ilvl="6" w:tplc="C304F714" w:tentative="1">
      <w:start w:val="1"/>
      <w:numFmt w:val="decimal"/>
      <w:lvlText w:val="%7."/>
      <w:lvlJc w:val="left"/>
      <w:pPr>
        <w:ind w:left="5040" w:hanging="360"/>
      </w:pPr>
    </w:lvl>
    <w:lvl w:ilvl="7" w:tplc="7068CA6A" w:tentative="1">
      <w:start w:val="1"/>
      <w:numFmt w:val="lowerLetter"/>
      <w:lvlText w:val="%8."/>
      <w:lvlJc w:val="left"/>
      <w:pPr>
        <w:ind w:left="5760" w:hanging="360"/>
      </w:pPr>
    </w:lvl>
    <w:lvl w:ilvl="8" w:tplc="0192A3D8" w:tentative="1">
      <w:start w:val="1"/>
      <w:numFmt w:val="lowerRoman"/>
      <w:lvlText w:val="%9."/>
      <w:lvlJc w:val="right"/>
      <w:pPr>
        <w:ind w:left="6480" w:hanging="180"/>
      </w:pPr>
    </w:lvl>
  </w:abstractNum>
  <w:abstractNum w:abstractNumId="26" w15:restartNumberingAfterBreak="0">
    <w:nsid w:val="704C5705"/>
    <w:multiLevelType w:val="hybridMultilevel"/>
    <w:tmpl w:val="C7521458"/>
    <w:lvl w:ilvl="0" w:tplc="A314B40E">
      <w:start w:val="1"/>
      <w:numFmt w:val="lowerRoman"/>
      <w:lvlText w:val="(%1)"/>
      <w:lvlJc w:val="left"/>
      <w:pPr>
        <w:ind w:left="1080" w:hanging="720"/>
      </w:pPr>
      <w:rPr>
        <w:rFonts w:hint="default"/>
      </w:rPr>
    </w:lvl>
    <w:lvl w:ilvl="1" w:tplc="35183C82" w:tentative="1">
      <w:start w:val="1"/>
      <w:numFmt w:val="lowerLetter"/>
      <w:lvlText w:val="%2."/>
      <w:lvlJc w:val="left"/>
      <w:pPr>
        <w:ind w:left="1440" w:hanging="360"/>
      </w:pPr>
    </w:lvl>
    <w:lvl w:ilvl="2" w:tplc="A440CE34" w:tentative="1">
      <w:start w:val="1"/>
      <w:numFmt w:val="lowerRoman"/>
      <w:lvlText w:val="%3."/>
      <w:lvlJc w:val="right"/>
      <w:pPr>
        <w:ind w:left="2160" w:hanging="180"/>
      </w:pPr>
    </w:lvl>
    <w:lvl w:ilvl="3" w:tplc="5DAA98BC" w:tentative="1">
      <w:start w:val="1"/>
      <w:numFmt w:val="decimal"/>
      <w:lvlText w:val="%4."/>
      <w:lvlJc w:val="left"/>
      <w:pPr>
        <w:ind w:left="2880" w:hanging="360"/>
      </w:pPr>
    </w:lvl>
    <w:lvl w:ilvl="4" w:tplc="08C02C50" w:tentative="1">
      <w:start w:val="1"/>
      <w:numFmt w:val="lowerLetter"/>
      <w:lvlText w:val="%5."/>
      <w:lvlJc w:val="left"/>
      <w:pPr>
        <w:ind w:left="3600" w:hanging="360"/>
      </w:pPr>
    </w:lvl>
    <w:lvl w:ilvl="5" w:tplc="46189264" w:tentative="1">
      <w:start w:val="1"/>
      <w:numFmt w:val="lowerRoman"/>
      <w:lvlText w:val="%6."/>
      <w:lvlJc w:val="right"/>
      <w:pPr>
        <w:ind w:left="4320" w:hanging="180"/>
      </w:pPr>
    </w:lvl>
    <w:lvl w:ilvl="6" w:tplc="6DA60042" w:tentative="1">
      <w:start w:val="1"/>
      <w:numFmt w:val="decimal"/>
      <w:lvlText w:val="%7."/>
      <w:lvlJc w:val="left"/>
      <w:pPr>
        <w:ind w:left="5040" w:hanging="360"/>
      </w:pPr>
    </w:lvl>
    <w:lvl w:ilvl="7" w:tplc="423EA1A8" w:tentative="1">
      <w:start w:val="1"/>
      <w:numFmt w:val="lowerLetter"/>
      <w:lvlText w:val="%8."/>
      <w:lvlJc w:val="left"/>
      <w:pPr>
        <w:ind w:left="5760" w:hanging="360"/>
      </w:pPr>
    </w:lvl>
    <w:lvl w:ilvl="8" w:tplc="1174E100" w:tentative="1">
      <w:start w:val="1"/>
      <w:numFmt w:val="lowerRoman"/>
      <w:lvlText w:val="%9."/>
      <w:lvlJc w:val="right"/>
      <w:pPr>
        <w:ind w:left="6480" w:hanging="180"/>
      </w:pPr>
    </w:lvl>
  </w:abstractNum>
  <w:abstractNum w:abstractNumId="27" w15:restartNumberingAfterBreak="0">
    <w:nsid w:val="74507A08"/>
    <w:multiLevelType w:val="hybridMultilevel"/>
    <w:tmpl w:val="FFFFFFFF"/>
    <w:lvl w:ilvl="0" w:tplc="CF104E3C">
      <w:start w:val="1"/>
      <w:numFmt w:val="bullet"/>
      <w:lvlText w:val="·"/>
      <w:lvlJc w:val="left"/>
      <w:pPr>
        <w:ind w:left="720" w:hanging="360"/>
      </w:pPr>
      <w:rPr>
        <w:rFonts w:ascii="Symbol" w:hAnsi="Symbol" w:hint="default"/>
      </w:rPr>
    </w:lvl>
    <w:lvl w:ilvl="1" w:tplc="E65C0934">
      <w:start w:val="1"/>
      <w:numFmt w:val="bullet"/>
      <w:lvlText w:val="o"/>
      <w:lvlJc w:val="left"/>
      <w:pPr>
        <w:ind w:left="1440" w:hanging="360"/>
      </w:pPr>
      <w:rPr>
        <w:rFonts w:ascii="Courier New" w:hAnsi="Courier New" w:hint="default"/>
      </w:rPr>
    </w:lvl>
    <w:lvl w:ilvl="2" w:tplc="66AC58E6">
      <w:start w:val="1"/>
      <w:numFmt w:val="bullet"/>
      <w:lvlText w:val=""/>
      <w:lvlJc w:val="left"/>
      <w:pPr>
        <w:ind w:left="2160" w:hanging="360"/>
      </w:pPr>
      <w:rPr>
        <w:rFonts w:ascii="Wingdings" w:hAnsi="Wingdings" w:hint="default"/>
      </w:rPr>
    </w:lvl>
    <w:lvl w:ilvl="3" w:tplc="CCFC86E2">
      <w:start w:val="1"/>
      <w:numFmt w:val="bullet"/>
      <w:lvlText w:val=""/>
      <w:lvlJc w:val="left"/>
      <w:pPr>
        <w:ind w:left="2880" w:hanging="360"/>
      </w:pPr>
      <w:rPr>
        <w:rFonts w:ascii="Symbol" w:hAnsi="Symbol" w:hint="default"/>
      </w:rPr>
    </w:lvl>
    <w:lvl w:ilvl="4" w:tplc="F474C4E4">
      <w:start w:val="1"/>
      <w:numFmt w:val="bullet"/>
      <w:lvlText w:val="o"/>
      <w:lvlJc w:val="left"/>
      <w:pPr>
        <w:ind w:left="3600" w:hanging="360"/>
      </w:pPr>
      <w:rPr>
        <w:rFonts w:ascii="Courier New" w:hAnsi="Courier New" w:hint="default"/>
      </w:rPr>
    </w:lvl>
    <w:lvl w:ilvl="5" w:tplc="DCCE5FDE">
      <w:start w:val="1"/>
      <w:numFmt w:val="bullet"/>
      <w:lvlText w:val=""/>
      <w:lvlJc w:val="left"/>
      <w:pPr>
        <w:ind w:left="4320" w:hanging="360"/>
      </w:pPr>
      <w:rPr>
        <w:rFonts w:ascii="Wingdings" w:hAnsi="Wingdings" w:hint="default"/>
      </w:rPr>
    </w:lvl>
    <w:lvl w:ilvl="6" w:tplc="3CB09BD8">
      <w:start w:val="1"/>
      <w:numFmt w:val="bullet"/>
      <w:lvlText w:val=""/>
      <w:lvlJc w:val="left"/>
      <w:pPr>
        <w:ind w:left="5040" w:hanging="360"/>
      </w:pPr>
      <w:rPr>
        <w:rFonts w:ascii="Symbol" w:hAnsi="Symbol" w:hint="default"/>
      </w:rPr>
    </w:lvl>
    <w:lvl w:ilvl="7" w:tplc="18D4D1D4">
      <w:start w:val="1"/>
      <w:numFmt w:val="bullet"/>
      <w:lvlText w:val="o"/>
      <w:lvlJc w:val="left"/>
      <w:pPr>
        <w:ind w:left="5760" w:hanging="360"/>
      </w:pPr>
      <w:rPr>
        <w:rFonts w:ascii="Courier New" w:hAnsi="Courier New" w:hint="default"/>
      </w:rPr>
    </w:lvl>
    <w:lvl w:ilvl="8" w:tplc="5FF0CF58">
      <w:start w:val="1"/>
      <w:numFmt w:val="bullet"/>
      <w:lvlText w:val=""/>
      <w:lvlJc w:val="left"/>
      <w:pPr>
        <w:ind w:left="6480" w:hanging="360"/>
      </w:pPr>
      <w:rPr>
        <w:rFonts w:ascii="Wingdings" w:hAnsi="Wingdings" w:hint="default"/>
      </w:r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A032637"/>
    <w:multiLevelType w:val="hybridMultilevel"/>
    <w:tmpl w:val="7A032637"/>
    <w:lvl w:ilvl="0" w:tplc="EA28B02E">
      <w:start w:val="1"/>
      <w:numFmt w:val="bullet"/>
      <w:lvlText w:val=""/>
      <w:lvlJc w:val="left"/>
      <w:pPr>
        <w:tabs>
          <w:tab w:val="num" w:pos="720"/>
        </w:tabs>
        <w:ind w:left="720" w:hanging="360"/>
      </w:pPr>
      <w:rPr>
        <w:rFonts w:ascii="Symbol" w:hAnsi="Symbol"/>
      </w:rPr>
    </w:lvl>
    <w:lvl w:ilvl="1" w:tplc="732030CE">
      <w:start w:val="1"/>
      <w:numFmt w:val="bullet"/>
      <w:lvlText w:val="o"/>
      <w:lvlJc w:val="left"/>
      <w:pPr>
        <w:tabs>
          <w:tab w:val="num" w:pos="1440"/>
        </w:tabs>
        <w:ind w:left="1440" w:hanging="360"/>
      </w:pPr>
      <w:rPr>
        <w:rFonts w:ascii="Courier New" w:hAnsi="Courier New"/>
      </w:rPr>
    </w:lvl>
    <w:lvl w:ilvl="2" w:tplc="C0EEFAFA">
      <w:start w:val="1"/>
      <w:numFmt w:val="bullet"/>
      <w:lvlText w:val=""/>
      <w:lvlJc w:val="left"/>
      <w:pPr>
        <w:tabs>
          <w:tab w:val="num" w:pos="2160"/>
        </w:tabs>
        <w:ind w:left="2160" w:hanging="360"/>
      </w:pPr>
      <w:rPr>
        <w:rFonts w:ascii="Wingdings" w:hAnsi="Wingdings"/>
      </w:rPr>
    </w:lvl>
    <w:lvl w:ilvl="3" w:tplc="EB26C25E">
      <w:start w:val="1"/>
      <w:numFmt w:val="bullet"/>
      <w:lvlText w:val=""/>
      <w:lvlJc w:val="left"/>
      <w:pPr>
        <w:tabs>
          <w:tab w:val="num" w:pos="2880"/>
        </w:tabs>
        <w:ind w:left="2880" w:hanging="360"/>
      </w:pPr>
      <w:rPr>
        <w:rFonts w:ascii="Symbol" w:hAnsi="Symbol"/>
      </w:rPr>
    </w:lvl>
    <w:lvl w:ilvl="4" w:tplc="1C60002E">
      <w:start w:val="1"/>
      <w:numFmt w:val="bullet"/>
      <w:lvlText w:val="o"/>
      <w:lvlJc w:val="left"/>
      <w:pPr>
        <w:tabs>
          <w:tab w:val="num" w:pos="3600"/>
        </w:tabs>
        <w:ind w:left="3600" w:hanging="360"/>
      </w:pPr>
      <w:rPr>
        <w:rFonts w:ascii="Courier New" w:hAnsi="Courier New"/>
      </w:rPr>
    </w:lvl>
    <w:lvl w:ilvl="5" w:tplc="3A2AB51C">
      <w:start w:val="1"/>
      <w:numFmt w:val="bullet"/>
      <w:lvlText w:val=""/>
      <w:lvlJc w:val="left"/>
      <w:pPr>
        <w:tabs>
          <w:tab w:val="num" w:pos="4320"/>
        </w:tabs>
        <w:ind w:left="4320" w:hanging="360"/>
      </w:pPr>
      <w:rPr>
        <w:rFonts w:ascii="Wingdings" w:hAnsi="Wingdings"/>
      </w:rPr>
    </w:lvl>
    <w:lvl w:ilvl="6" w:tplc="AA7CF388">
      <w:start w:val="1"/>
      <w:numFmt w:val="bullet"/>
      <w:lvlText w:val=""/>
      <w:lvlJc w:val="left"/>
      <w:pPr>
        <w:tabs>
          <w:tab w:val="num" w:pos="5040"/>
        </w:tabs>
        <w:ind w:left="5040" w:hanging="360"/>
      </w:pPr>
      <w:rPr>
        <w:rFonts w:ascii="Symbol" w:hAnsi="Symbol"/>
      </w:rPr>
    </w:lvl>
    <w:lvl w:ilvl="7" w:tplc="4402864C">
      <w:start w:val="1"/>
      <w:numFmt w:val="bullet"/>
      <w:lvlText w:val="o"/>
      <w:lvlJc w:val="left"/>
      <w:pPr>
        <w:tabs>
          <w:tab w:val="num" w:pos="5760"/>
        </w:tabs>
        <w:ind w:left="5760" w:hanging="360"/>
      </w:pPr>
      <w:rPr>
        <w:rFonts w:ascii="Courier New" w:hAnsi="Courier New"/>
      </w:rPr>
    </w:lvl>
    <w:lvl w:ilvl="8" w:tplc="7CF8BFD6">
      <w:start w:val="1"/>
      <w:numFmt w:val="bullet"/>
      <w:lvlText w:val=""/>
      <w:lvlJc w:val="left"/>
      <w:pPr>
        <w:tabs>
          <w:tab w:val="num" w:pos="6480"/>
        </w:tabs>
        <w:ind w:left="6480" w:hanging="360"/>
      </w:pPr>
      <w:rPr>
        <w:rFonts w:ascii="Wingdings" w:hAnsi="Wingdings"/>
      </w:rPr>
    </w:lvl>
  </w:abstractNum>
  <w:num w:numId="1" w16cid:durableId="1197237125">
    <w:abstractNumId w:val="28"/>
  </w:num>
  <w:num w:numId="2" w16cid:durableId="124474964">
    <w:abstractNumId w:val="6"/>
  </w:num>
  <w:num w:numId="3" w16cid:durableId="2124954459">
    <w:abstractNumId w:val="1"/>
  </w:num>
  <w:num w:numId="4" w16cid:durableId="1461414806">
    <w:abstractNumId w:val="11"/>
  </w:num>
  <w:num w:numId="5" w16cid:durableId="1376007083">
    <w:abstractNumId w:val="10"/>
  </w:num>
  <w:num w:numId="6" w16cid:durableId="215240521">
    <w:abstractNumId w:val="0"/>
  </w:num>
  <w:num w:numId="7" w16cid:durableId="440685298">
    <w:abstractNumId w:val="19"/>
  </w:num>
  <w:num w:numId="8" w16cid:durableId="1751736720">
    <w:abstractNumId w:val="7"/>
  </w:num>
  <w:num w:numId="9" w16cid:durableId="1919165590">
    <w:abstractNumId w:val="14"/>
  </w:num>
  <w:num w:numId="10" w16cid:durableId="1227298556">
    <w:abstractNumId w:val="4"/>
  </w:num>
  <w:num w:numId="11" w16cid:durableId="1353607887">
    <w:abstractNumId w:val="26"/>
  </w:num>
  <w:num w:numId="12" w16cid:durableId="1695619464">
    <w:abstractNumId w:val="12"/>
  </w:num>
  <w:num w:numId="13" w16cid:durableId="973290681">
    <w:abstractNumId w:val="3"/>
  </w:num>
  <w:num w:numId="14" w16cid:durableId="1362248314">
    <w:abstractNumId w:val="2"/>
  </w:num>
  <w:num w:numId="15" w16cid:durableId="1126966784">
    <w:abstractNumId w:val="24"/>
  </w:num>
  <w:num w:numId="16" w16cid:durableId="1826625267">
    <w:abstractNumId w:val="20"/>
  </w:num>
  <w:num w:numId="17" w16cid:durableId="161167847">
    <w:abstractNumId w:val="8"/>
  </w:num>
  <w:num w:numId="18" w16cid:durableId="122700795">
    <w:abstractNumId w:val="16"/>
  </w:num>
  <w:num w:numId="19" w16cid:durableId="1051345456">
    <w:abstractNumId w:val="25"/>
  </w:num>
  <w:num w:numId="20" w16cid:durableId="1664041429">
    <w:abstractNumId w:val="13"/>
  </w:num>
  <w:num w:numId="21" w16cid:durableId="1769692054">
    <w:abstractNumId w:val="29"/>
  </w:num>
  <w:num w:numId="22" w16cid:durableId="373890008">
    <w:abstractNumId w:val="17"/>
  </w:num>
  <w:num w:numId="23" w16cid:durableId="54597032">
    <w:abstractNumId w:val="23"/>
  </w:num>
  <w:num w:numId="24" w16cid:durableId="948201985">
    <w:abstractNumId w:val="5"/>
  </w:num>
  <w:num w:numId="25" w16cid:durableId="846291894">
    <w:abstractNumId w:val="18"/>
  </w:num>
  <w:num w:numId="26" w16cid:durableId="1408382528">
    <w:abstractNumId w:val="22"/>
  </w:num>
  <w:num w:numId="27" w16cid:durableId="2037191674">
    <w:abstractNumId w:val="27"/>
  </w:num>
  <w:num w:numId="28" w16cid:durableId="329254812">
    <w:abstractNumId w:val="9"/>
  </w:num>
  <w:num w:numId="29" w16cid:durableId="742291728">
    <w:abstractNumId w:val="15"/>
  </w:num>
  <w:num w:numId="30" w16cid:durableId="36047655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779"/>
    <w:rsid w:val="00035319"/>
    <w:rsid w:val="000E4779"/>
    <w:rsid w:val="005A2539"/>
    <w:rsid w:val="005C6E07"/>
    <w:rsid w:val="006001B2"/>
    <w:rsid w:val="006C249E"/>
    <w:rsid w:val="006F1144"/>
    <w:rsid w:val="00743515"/>
    <w:rsid w:val="008456E6"/>
    <w:rsid w:val="00876D2E"/>
    <w:rsid w:val="00A31E0A"/>
    <w:rsid w:val="00B03D0A"/>
    <w:rsid w:val="00C10788"/>
    <w:rsid w:val="00C60369"/>
    <w:rsid w:val="00D64808"/>
    <w:rsid w:val="00F047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55577"/>
  <w15:docId w15:val="{0CACEB5C-4E2F-458C-89B2-ABFB3A661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F99065A714C4DD4B48A53EB5510ACEC"/>
        <w:category>
          <w:name w:val="General"/>
          <w:gallery w:val="placeholder"/>
        </w:category>
        <w:types>
          <w:type w:val="bbPlcHdr"/>
        </w:types>
        <w:behaviors>
          <w:behavior w:val="content"/>
        </w:behaviors>
        <w:guid w:val="{18073F5E-FAD0-4126-8DB4-8E2FBD35B255}"/>
      </w:docPartPr>
      <w:docPartBody>
        <w:p w:rsidR="002F67EE" w:rsidRDefault="00FB624A" w:rsidP="00FB624A">
          <w:pPr>
            <w:pStyle w:val="FF99065A714C4DD4B48A53EB5510ACEC"/>
          </w:pPr>
          <w:r w:rsidRPr="00D858FE">
            <w:rPr>
              <w:rStyle w:val="PlaceholderText"/>
            </w:rPr>
            <w:t>Choose an item.</w:t>
          </w:r>
        </w:p>
      </w:docPartBody>
    </w:docPart>
    <w:docPart>
      <w:docPartPr>
        <w:name w:val="648E65A35643406AB3B5E7D4813B88F1"/>
        <w:category>
          <w:name w:val="General"/>
          <w:gallery w:val="placeholder"/>
        </w:category>
        <w:types>
          <w:type w:val="bbPlcHdr"/>
        </w:types>
        <w:behaviors>
          <w:behavior w:val="content"/>
        </w:behaviors>
        <w:guid w:val="{8531432D-8E44-4DB2-8E0E-4B8C3689F10F}"/>
      </w:docPartPr>
      <w:docPartBody>
        <w:p w:rsidR="002F67EE" w:rsidRDefault="00FB624A" w:rsidP="00FB624A">
          <w:pPr>
            <w:pStyle w:val="648E65A35643406AB3B5E7D4813B88F1"/>
          </w:pPr>
          <w:r w:rsidRPr="00D858FE">
            <w:rPr>
              <w:rStyle w:val="PlaceholderText"/>
            </w:rPr>
            <w:t>Choose an item.</w:t>
          </w:r>
        </w:p>
      </w:docPartBody>
    </w:docPart>
    <w:docPart>
      <w:docPartPr>
        <w:name w:val="11B9474CAC6245D5B0EFEDA47D94BAA5"/>
        <w:category>
          <w:name w:val="General"/>
          <w:gallery w:val="placeholder"/>
        </w:category>
        <w:types>
          <w:type w:val="bbPlcHdr"/>
        </w:types>
        <w:behaviors>
          <w:behavior w:val="content"/>
        </w:behaviors>
        <w:guid w:val="{AB55B4DA-84BA-4731-BC45-78455DA56A89}"/>
      </w:docPartPr>
      <w:docPartBody>
        <w:p w:rsidR="002F67EE" w:rsidRDefault="00FB624A" w:rsidP="00FB624A">
          <w:pPr>
            <w:pStyle w:val="11B9474CAC6245D5B0EFEDA47D94BAA5"/>
          </w:pPr>
          <w:r w:rsidRPr="00D858FE">
            <w:rPr>
              <w:rStyle w:val="PlaceholderText"/>
            </w:rPr>
            <w:t>Choose an item.</w:t>
          </w:r>
        </w:p>
      </w:docPartBody>
    </w:docPart>
    <w:docPart>
      <w:docPartPr>
        <w:name w:val="3A0526F6035F43769EC9CB1C88268B03"/>
        <w:category>
          <w:name w:val="General"/>
          <w:gallery w:val="placeholder"/>
        </w:category>
        <w:types>
          <w:type w:val="bbPlcHdr"/>
        </w:types>
        <w:behaviors>
          <w:behavior w:val="content"/>
        </w:behaviors>
        <w:guid w:val="{FE706CB5-EE56-4837-9B4B-D8EA40494EF9}"/>
      </w:docPartPr>
      <w:docPartBody>
        <w:p w:rsidR="002F67EE" w:rsidRDefault="00FB624A" w:rsidP="00FB624A">
          <w:pPr>
            <w:pStyle w:val="3A0526F6035F43769EC9CB1C88268B03"/>
          </w:pPr>
          <w:r w:rsidRPr="00D858FE">
            <w:rPr>
              <w:rStyle w:val="PlaceholderText"/>
            </w:rPr>
            <w:t>Choose an item.</w:t>
          </w:r>
        </w:p>
      </w:docPartBody>
    </w:docPart>
    <w:docPart>
      <w:docPartPr>
        <w:name w:val="81006FA2DB7C4EA9997400D6C7DA34C5"/>
        <w:category>
          <w:name w:val="General"/>
          <w:gallery w:val="placeholder"/>
        </w:category>
        <w:types>
          <w:type w:val="bbPlcHdr"/>
        </w:types>
        <w:behaviors>
          <w:behavior w:val="content"/>
        </w:behaviors>
        <w:guid w:val="{ADCE3091-E2BB-4A12-A2DA-711E71EC3B6B}"/>
      </w:docPartPr>
      <w:docPartBody>
        <w:p w:rsidR="002F67EE" w:rsidRDefault="00FB624A" w:rsidP="00FB624A">
          <w:pPr>
            <w:pStyle w:val="81006FA2DB7C4EA9997400D6C7DA34C5"/>
          </w:pPr>
          <w:r w:rsidRPr="00D858FE">
            <w:rPr>
              <w:rStyle w:val="PlaceholderText"/>
            </w:rPr>
            <w:t>Choose an item.</w:t>
          </w:r>
        </w:p>
      </w:docPartBody>
    </w:docPart>
    <w:docPart>
      <w:docPartPr>
        <w:name w:val="96A13DA00EE34B5497640A64F4470377"/>
        <w:category>
          <w:name w:val="General"/>
          <w:gallery w:val="placeholder"/>
        </w:category>
        <w:types>
          <w:type w:val="bbPlcHdr"/>
        </w:types>
        <w:behaviors>
          <w:behavior w:val="content"/>
        </w:behaviors>
        <w:guid w:val="{CA85EE39-2889-4960-854C-37A473740B0C}"/>
      </w:docPartPr>
      <w:docPartBody>
        <w:p w:rsidR="002F67EE" w:rsidRDefault="00FB624A" w:rsidP="00FB624A">
          <w:pPr>
            <w:pStyle w:val="96A13DA00EE34B5497640A64F4470377"/>
          </w:pPr>
          <w:r w:rsidRPr="00D858FE">
            <w:rPr>
              <w:rStyle w:val="PlaceholderText"/>
            </w:rPr>
            <w:t>Choose an item.</w:t>
          </w:r>
        </w:p>
      </w:docPartBody>
    </w:docPart>
    <w:docPart>
      <w:docPartPr>
        <w:name w:val="1CFCDC53F84D4C42B69ED96920E72010"/>
        <w:category>
          <w:name w:val="General"/>
          <w:gallery w:val="placeholder"/>
        </w:category>
        <w:types>
          <w:type w:val="bbPlcHdr"/>
        </w:types>
        <w:behaviors>
          <w:behavior w:val="content"/>
        </w:behaviors>
        <w:guid w:val="{2FBBD252-C85C-4FF3-B64C-62A84051B1D2}"/>
      </w:docPartPr>
      <w:docPartBody>
        <w:p w:rsidR="002F67EE" w:rsidRDefault="00FB624A" w:rsidP="00FB624A">
          <w:pPr>
            <w:pStyle w:val="1CFCDC53F84D4C42B69ED96920E72010"/>
          </w:pPr>
          <w:r w:rsidRPr="00D858FE">
            <w:rPr>
              <w:rStyle w:val="PlaceholderText"/>
            </w:rPr>
            <w:t>Choose an item.</w:t>
          </w:r>
        </w:p>
      </w:docPartBody>
    </w:docPart>
    <w:docPart>
      <w:docPartPr>
        <w:name w:val="28AF14B7AE4B4021832BE13ADDF9FE39"/>
        <w:category>
          <w:name w:val="General"/>
          <w:gallery w:val="placeholder"/>
        </w:category>
        <w:types>
          <w:type w:val="bbPlcHdr"/>
        </w:types>
        <w:behaviors>
          <w:behavior w:val="content"/>
        </w:behaviors>
        <w:guid w:val="{03E1B565-402D-4E32-882D-186F2FABE21D}"/>
      </w:docPartPr>
      <w:docPartBody>
        <w:p w:rsidR="002F67EE" w:rsidRDefault="00FB624A" w:rsidP="00FB624A">
          <w:pPr>
            <w:pStyle w:val="28AF14B7AE4B4021832BE13ADDF9FE39"/>
          </w:pPr>
          <w:r w:rsidRPr="00D858FE">
            <w:rPr>
              <w:rStyle w:val="PlaceholderText"/>
            </w:rPr>
            <w:t>Choose an item.</w:t>
          </w:r>
        </w:p>
      </w:docPartBody>
    </w:docPart>
    <w:docPart>
      <w:docPartPr>
        <w:name w:val="207747BE45424524ACC1EF351D44EB06"/>
        <w:category>
          <w:name w:val="General"/>
          <w:gallery w:val="placeholder"/>
        </w:category>
        <w:types>
          <w:type w:val="bbPlcHdr"/>
        </w:types>
        <w:behaviors>
          <w:behavior w:val="content"/>
        </w:behaviors>
        <w:guid w:val="{8BF9953E-1A5C-4425-9B0C-84E9E6E4D47E}"/>
      </w:docPartPr>
      <w:docPartBody>
        <w:p w:rsidR="002F67EE" w:rsidRDefault="00FB624A" w:rsidP="00FB624A">
          <w:pPr>
            <w:pStyle w:val="207747BE45424524ACC1EF351D44EB0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24A"/>
    <w:rsid w:val="002F67EE"/>
    <w:rsid w:val="00956FB7"/>
    <w:rsid w:val="00D3307D"/>
    <w:rsid w:val="00FB62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B624A"/>
    <w:rPr>
      <w:rFonts w:asciiTheme="minorHAnsi" w:hAnsiTheme="minorHAnsi"/>
      <w:b w:val="0"/>
      <w:noProof w:val="0"/>
      <w:color w:val="000000" w:themeColor="text1"/>
      <w:sz w:val="30"/>
      <w:lang w:val="en-AU"/>
    </w:rPr>
  </w:style>
  <w:style w:type="paragraph" w:customStyle="1" w:styleId="FF99065A714C4DD4B48A53EB5510ACEC">
    <w:name w:val="FF99065A714C4DD4B48A53EB5510ACEC"/>
    <w:rsid w:val="00FB624A"/>
  </w:style>
  <w:style w:type="paragraph" w:customStyle="1" w:styleId="648E65A35643406AB3B5E7D4813B88F1">
    <w:name w:val="648E65A35643406AB3B5E7D4813B88F1"/>
    <w:rsid w:val="00FB624A"/>
  </w:style>
  <w:style w:type="paragraph" w:customStyle="1" w:styleId="11B9474CAC6245D5B0EFEDA47D94BAA5">
    <w:name w:val="11B9474CAC6245D5B0EFEDA47D94BAA5"/>
    <w:rsid w:val="00FB624A"/>
  </w:style>
  <w:style w:type="paragraph" w:customStyle="1" w:styleId="3A0526F6035F43769EC9CB1C88268B03">
    <w:name w:val="3A0526F6035F43769EC9CB1C88268B03"/>
    <w:rsid w:val="00FB624A"/>
  </w:style>
  <w:style w:type="paragraph" w:customStyle="1" w:styleId="81006FA2DB7C4EA9997400D6C7DA34C5">
    <w:name w:val="81006FA2DB7C4EA9997400D6C7DA34C5"/>
    <w:rsid w:val="00FB624A"/>
  </w:style>
  <w:style w:type="paragraph" w:customStyle="1" w:styleId="96A13DA00EE34B5497640A64F4470377">
    <w:name w:val="96A13DA00EE34B5497640A64F4470377"/>
    <w:rsid w:val="00FB624A"/>
  </w:style>
  <w:style w:type="paragraph" w:customStyle="1" w:styleId="1CFCDC53F84D4C42B69ED96920E72010">
    <w:name w:val="1CFCDC53F84D4C42B69ED96920E72010"/>
    <w:rsid w:val="00FB624A"/>
  </w:style>
  <w:style w:type="paragraph" w:customStyle="1" w:styleId="28AF14B7AE4B4021832BE13ADDF9FE39">
    <w:name w:val="28AF14B7AE4B4021832BE13ADDF9FE39"/>
    <w:rsid w:val="00FB624A"/>
  </w:style>
  <w:style w:type="paragraph" w:customStyle="1" w:styleId="207747BE45424524ACC1EF351D44EB06">
    <w:name w:val="207747BE45424524ACC1EF351D44EB06"/>
    <w:rsid w:val="00FB62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201164</RACS_x0020_ID>
    <Approved_x0020_Provider xmlns="a8338b6e-77a6-4851-82b6-98166143ffdd">Central Coast Primary Care Limited</Approved_x0020_Provider>
    <Management_x0020_Company_x0020_ID xmlns="a8338b6e-77a6-4851-82b6-98166143ffdd" xsi:nil="true"/>
    <Home xmlns="a8338b6e-77a6-4851-82b6-98166143ffdd">Central Coast Primary Care</Home>
    <Signed xmlns="a8338b6e-77a6-4851-82b6-98166143ffdd" xsi:nil="true"/>
    <Uploaded xmlns="a8338b6e-77a6-4851-82b6-98166143ffdd">False</Uploaded>
    <Management_x0020_Company xmlns="a8338b6e-77a6-4851-82b6-98166143ffdd" xsi:nil="true"/>
    <Doc_x0020_Date xmlns="a8338b6e-77a6-4851-82b6-98166143ffdd">2023-09-08T03:59:00+00:00</Doc_x0020_Date>
    <CSI_x0020_ID xmlns="a8338b6e-77a6-4851-82b6-98166143ffdd" xsi:nil="true"/>
    <Case_x0020_ID xmlns="a8338b6e-77a6-4851-82b6-98166143ffdd" xsi:nil="true"/>
    <Approved_x0020_Provider_x0020_ID xmlns="a8338b6e-77a6-4851-82b6-98166143ffdd">87D32E58-C04A-E511-8A1C-005056922186</Approved_x0020_Provider_x0020_ID>
    <Location xmlns="a8338b6e-77a6-4851-82b6-98166143ffdd" xsi:nil="true"/>
    <Home_x0020_ID xmlns="a8338b6e-77a6-4851-82b6-98166143ffdd">C3897309-6C50-E511-8A1C-005056922186</Home_x0020_ID>
    <State xmlns="a8338b6e-77a6-4851-82b6-98166143ffdd">NSW</State>
    <Doc_x0020_Sent_Received_x0020_Date xmlns="a8338b6e-77a6-4851-82b6-98166143ffdd">2023-09-08T00:00:00+00:00</Doc_x0020_Sent_Received_x0020_Date>
    <Activity_x0020_ID xmlns="a8338b6e-77a6-4851-82b6-98166143ffdd">AD5317C2-8C32-EE11-AE02-005056922186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D512D79-1CA0-4B8D-AFBB-163434C24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2266</Words>
  <Characters>12919</Characters>
  <Application>Microsoft Office Word</Application>
  <DocSecurity>12</DocSecurity>
  <Lines>107</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2024-01-12T06:23:00Z</dcterms:created>
  <dcterms:modified xsi:type="dcterms:W3CDTF">2024-01-12T06:23:00Z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