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923EB" w14:textId="5E887CA3" w:rsidR="0072237A" w:rsidRDefault="0072237A" w:rsidP="00AD0C0B">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F5B9D46" wp14:editId="3DF441AE">
                <wp:simplePos x="0" y="0"/>
                <wp:positionH relativeFrom="column">
                  <wp:posOffset>-895350</wp:posOffset>
                </wp:positionH>
                <wp:positionV relativeFrom="paragraph">
                  <wp:posOffset>722630</wp:posOffset>
                </wp:positionV>
                <wp:extent cx="5686425" cy="1727200"/>
                <wp:effectExtent l="0" t="0" r="0" b="0"/>
                <wp:wrapSquare wrapText="bothSides"/>
                <wp:docPr id="1205614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E47A" w14:textId="77777777" w:rsidR="0072237A" w:rsidRDefault="0072237A" w:rsidP="00AD0C0B">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2DC801" w14:textId="77777777" w:rsidR="0072237A" w:rsidRPr="001E694D" w:rsidRDefault="0072237A" w:rsidP="00AD0C0B">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95EA43B" w14:textId="77777777" w:rsidR="0072237A" w:rsidRPr="001E694D" w:rsidRDefault="0072237A" w:rsidP="00AD0C0B">
                            <w:pPr>
                              <w:pStyle w:val="ContactNumber"/>
                              <w:spacing w:after="600"/>
                              <w:rPr>
                                <w:rFonts w:ascii="Open Sans" w:hAnsi="Open Sans" w:cs="Open Sans"/>
                              </w:rPr>
                            </w:pPr>
                            <w:r w:rsidRPr="001E694D">
                              <w:rPr>
                                <w:rFonts w:ascii="Open Sans" w:hAnsi="Open Sans" w:cs="Open Sans"/>
                              </w:rPr>
                              <w:t>Agedcarequality.gov.au</w:t>
                            </w:r>
                          </w:p>
                          <w:p w14:paraId="7ECF4B6A" w14:textId="77777777" w:rsidR="0072237A" w:rsidRDefault="0072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B9D4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A34E47A" w14:textId="77777777" w:rsidR="0072237A" w:rsidRDefault="0072237A" w:rsidP="00AD0C0B">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2DC801" w14:textId="77777777" w:rsidR="0072237A" w:rsidRPr="001E694D" w:rsidRDefault="0072237A" w:rsidP="00AD0C0B">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95EA43B" w14:textId="77777777" w:rsidR="0072237A" w:rsidRPr="001E694D" w:rsidRDefault="0072237A" w:rsidP="00AD0C0B">
                      <w:pPr>
                        <w:pStyle w:val="ContactNumber"/>
                        <w:spacing w:after="600"/>
                        <w:rPr>
                          <w:rFonts w:ascii="Open Sans" w:hAnsi="Open Sans" w:cs="Open Sans"/>
                        </w:rPr>
                      </w:pPr>
                      <w:r w:rsidRPr="001E694D">
                        <w:rPr>
                          <w:rFonts w:ascii="Open Sans" w:hAnsi="Open Sans" w:cs="Open Sans"/>
                        </w:rPr>
                        <w:t>Agedcarequality.gov.au</w:t>
                      </w:r>
                    </w:p>
                    <w:p w14:paraId="7ECF4B6A" w14:textId="77777777" w:rsidR="0072237A" w:rsidRDefault="0072237A"/>
                  </w:txbxContent>
                </v:textbox>
                <w10:wrap type="square"/>
              </v:shape>
            </w:pict>
          </mc:Fallback>
        </mc:AlternateContent>
      </w:r>
      <w:r>
        <w:rPr>
          <w:noProof/>
        </w:rPr>
        <w:drawing>
          <wp:anchor distT="360045" distB="180340" distL="114300" distR="114300" simplePos="0" relativeHeight="251658241" behindDoc="1" locked="0" layoutInCell="1" allowOverlap="1" wp14:anchorId="18AD51A9" wp14:editId="4C2281F5">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633DF23" w14:textId="77777777" w:rsidR="0072237A" w:rsidRPr="001E694D" w:rsidRDefault="0072237A" w:rsidP="00AD0C0B">
      <w:pPr>
        <w:tabs>
          <w:tab w:val="left" w:pos="4569"/>
        </w:tabs>
        <w:rPr>
          <w:rFonts w:ascii="Open Sans" w:hAnsi="Open Sans" w:cs="Open Sans"/>
          <w:color w:val="FFFFFF" w:themeColor="background1"/>
          <w:sz w:val="66"/>
          <w:szCs w:val="66"/>
        </w:rPr>
      </w:pPr>
    </w:p>
    <w:p w14:paraId="6F0429B6" w14:textId="77777777" w:rsidR="0072237A" w:rsidRDefault="0072237A" w:rsidP="00AD0C0B">
      <w:pPr>
        <w:spacing w:after="0"/>
        <w:rPr>
          <w:rFonts w:ascii="Open Sans" w:hAnsi="Open Sans" w:cs="Open Sans"/>
          <w:b/>
          <w:bCs/>
          <w:color w:val="FFFFFF" w:themeColor="background1"/>
          <w:sz w:val="66"/>
          <w:szCs w:val="66"/>
        </w:rPr>
      </w:pPr>
    </w:p>
    <w:p w14:paraId="0DC12FD2" w14:textId="77777777" w:rsidR="0072237A" w:rsidRDefault="0072237A" w:rsidP="00AD0C0B">
      <w:pPr>
        <w:spacing w:after="0"/>
        <w:rPr>
          <w:rFonts w:ascii="Open Sans" w:hAnsi="Open Sans" w:cs="Open Sans"/>
          <w:b/>
          <w:bCs/>
          <w:color w:val="FFFFFF" w:themeColor="background1"/>
          <w:sz w:val="66"/>
          <w:szCs w:val="66"/>
        </w:rPr>
      </w:pPr>
    </w:p>
    <w:p w14:paraId="475432C7" w14:textId="77777777" w:rsidR="0072237A" w:rsidRPr="00412FC5" w:rsidRDefault="0072237A" w:rsidP="00AD0C0B">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3"/>
        <w:gridCol w:w="6195"/>
      </w:tblGrid>
      <w:tr w:rsidR="00655D90" w14:paraId="67B574FC" w14:textId="77777777" w:rsidTr="00655D90">
        <w:tc>
          <w:tcPr>
            <w:cnfStyle w:val="001000000000" w:firstRow="0" w:lastRow="0" w:firstColumn="1" w:lastColumn="0" w:oddVBand="0" w:evenVBand="0" w:oddHBand="0" w:evenHBand="0" w:firstRowFirstColumn="0" w:firstRowLastColumn="0" w:lastRowFirstColumn="0" w:lastRowLastColumn="0"/>
            <w:tcW w:w="3227" w:type="dxa"/>
          </w:tcPr>
          <w:p w14:paraId="042CCB92" w14:textId="77777777" w:rsidR="0072237A" w:rsidRPr="001E694D" w:rsidRDefault="0072237A" w:rsidP="00AD0C0B">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58A5A42" w14:textId="6A55EB67" w:rsidR="0072237A" w:rsidRPr="001E694D" w:rsidRDefault="00435405"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BlueCross Autumdale</w:t>
            </w:r>
          </w:p>
        </w:tc>
      </w:tr>
      <w:tr w:rsidR="00655D90" w14:paraId="74E850AC"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55CDAD" w14:textId="77777777" w:rsidR="0072237A" w:rsidRPr="001E694D" w:rsidRDefault="0072237A" w:rsidP="00AD0C0B">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1C02F6D" w14:textId="77777777" w:rsidR="0072237A" w:rsidRPr="001E694D" w:rsidRDefault="0072237A" w:rsidP="00AD0C0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3236</w:t>
            </w:r>
          </w:p>
        </w:tc>
      </w:tr>
      <w:tr w:rsidR="00655D90" w14:paraId="75DAD812" w14:textId="77777777" w:rsidTr="00655D9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F6BBBDE" w14:textId="77777777" w:rsidR="0072237A" w:rsidRPr="001E694D" w:rsidRDefault="0072237A" w:rsidP="00AD0C0B">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312DDFC" w14:textId="77777777" w:rsidR="0072237A" w:rsidRPr="001E694D" w:rsidRDefault="0072237A"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13 Eagland</w:t>
            </w:r>
            <w:r w:rsidRPr="001E694D">
              <w:rPr>
                <w:rFonts w:ascii="Open Sans" w:eastAsia="Times New Roman" w:hAnsi="Open Sans" w:cs="Open Sans"/>
                <w:lang w:eastAsia="en-AU"/>
              </w:rPr>
              <w:t xml:space="preserve"> Road, CHELTENHAM, Victoria, 3192</w:t>
            </w:r>
          </w:p>
        </w:tc>
      </w:tr>
      <w:tr w:rsidR="00655D90" w14:paraId="391D1CAD"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A02E56" w14:textId="77777777" w:rsidR="0072237A" w:rsidRPr="001E694D" w:rsidRDefault="0072237A" w:rsidP="00AD0C0B">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71E8691" w14:textId="77777777" w:rsidR="0072237A" w:rsidRPr="001E694D" w:rsidRDefault="0072237A" w:rsidP="00AD0C0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55D90" w14:paraId="50F871C8" w14:textId="77777777" w:rsidTr="00655D9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E1F4F0" w14:textId="77777777" w:rsidR="0072237A" w:rsidRPr="001E694D" w:rsidRDefault="0072237A" w:rsidP="00AD0C0B">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37E57BA" w14:textId="77777777" w:rsidR="0072237A" w:rsidRPr="001E694D" w:rsidRDefault="0072237A"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14 November 2024</w:t>
            </w:r>
          </w:p>
        </w:tc>
      </w:tr>
      <w:tr w:rsidR="00655D90" w14:paraId="66A52306"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631DF32" w14:textId="77777777" w:rsidR="0072237A" w:rsidRPr="001E694D" w:rsidRDefault="0072237A" w:rsidP="00AD0C0B">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44742637"/>
            <w:placeholder>
              <w:docPart w:val="DefaultPlaceholder_-1854013437"/>
            </w:placeholder>
            <w:date w:fullDate="2024-12-19T00:00:00Z">
              <w:dateFormat w:val="d MMMM yyyy"/>
              <w:lid w:val="en-AU"/>
              <w:storeMappedDataAs w:val="dateTime"/>
              <w:calendar w:val="gregorian"/>
            </w:date>
          </w:sdtPr>
          <w:sdtEndPr/>
          <w:sdtContent>
            <w:tc>
              <w:tcPr>
                <w:tcW w:w="7114" w:type="dxa"/>
                <w:shd w:val="clear" w:color="auto" w:fill="FFFFFF" w:themeFill="background1"/>
              </w:tcPr>
              <w:p w14:paraId="224C5D54" w14:textId="5675C270" w:rsidR="0072237A" w:rsidRPr="001E694D" w:rsidRDefault="00270188" w:rsidP="00AD0C0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19 December 2024</w:t>
                </w:r>
              </w:p>
            </w:tc>
          </w:sdtContent>
        </w:sdt>
      </w:tr>
      <w:tr w:rsidR="00655D90" w14:paraId="10F10B09" w14:textId="77777777" w:rsidTr="00655D9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83D9044" w14:textId="77777777" w:rsidR="0072237A" w:rsidRPr="001E694D" w:rsidRDefault="0072237A" w:rsidP="00AD0C0B">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CD480E8" w14:textId="77777777" w:rsidR="0072237A" w:rsidRPr="001E694D" w:rsidRDefault="0072237A"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3061 DPG Services Pty Ltd </w:t>
            </w:r>
          </w:p>
          <w:p w14:paraId="1F6215F5" w14:textId="659DD1E2" w:rsidR="0072237A" w:rsidRPr="001E694D" w:rsidRDefault="0072237A"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Service: 1995 </w:t>
            </w:r>
            <w:r w:rsidR="00435405">
              <w:rPr>
                <w:rFonts w:ascii="Open Sans" w:hAnsi="Open Sans" w:cs="Open Sans"/>
              </w:rPr>
              <w:t>BlueCross Autumdale</w:t>
            </w:r>
          </w:p>
        </w:tc>
      </w:tr>
    </w:tbl>
    <w:bookmarkEnd w:id="0"/>
    <w:p w14:paraId="0A410023" w14:textId="3A628CA7" w:rsidR="0072237A" w:rsidRPr="001E694D" w:rsidRDefault="0072237A" w:rsidP="00AD0C0B">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w:t>
      </w:r>
      <w:r w:rsidR="002D58D6">
        <w:rPr>
          <w:rFonts w:ascii="Open Sans" w:hAnsi="Open Sans" w:cs="Open Sans"/>
        </w:rPr>
        <w:t xml:space="preserve"> </w:t>
      </w:r>
      <w:r w:rsidRPr="001E694D">
        <w:rPr>
          <w:rFonts w:ascii="Open Sans" w:hAnsi="Open Sans" w:cs="Open Sans"/>
        </w:rPr>
        <w:t>2018.</w:t>
      </w:r>
      <w:r w:rsidRPr="001E694D">
        <w:rPr>
          <w:rFonts w:ascii="Open Sans" w:hAnsi="Open Sans" w:cs="Open Sans"/>
        </w:rPr>
        <w:br w:type="page"/>
      </w:r>
    </w:p>
    <w:p w14:paraId="7AAEE41A" w14:textId="77777777" w:rsidR="0072237A" w:rsidRPr="003E162B" w:rsidRDefault="0072237A" w:rsidP="00AD0C0B">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271ABCA" w14:textId="254EE10D" w:rsidR="0072237A" w:rsidRPr="001E694D" w:rsidRDefault="0072237A" w:rsidP="00AD0C0B">
      <w:pPr>
        <w:pStyle w:val="NormalArial"/>
        <w:rPr>
          <w:rFonts w:ascii="Open Sans" w:hAnsi="Open Sans" w:cs="Open Sans"/>
        </w:rPr>
      </w:pPr>
      <w:r w:rsidRPr="001E694D">
        <w:rPr>
          <w:rFonts w:ascii="Open Sans" w:hAnsi="Open Sans" w:cs="Open Sans"/>
        </w:rPr>
        <w:t xml:space="preserve">This performance report for </w:t>
      </w:r>
      <w:r w:rsidR="00435405">
        <w:rPr>
          <w:rFonts w:ascii="Open Sans" w:hAnsi="Open Sans" w:cs="Open Sans"/>
          <w:color w:val="auto"/>
        </w:rPr>
        <w:t>BlueCross Autumdale</w:t>
      </w:r>
      <w:r w:rsidRPr="001E694D">
        <w:rPr>
          <w:rFonts w:ascii="Open Sans" w:hAnsi="Open Sans" w:cs="Open Sans"/>
          <w:color w:val="auto"/>
        </w:rPr>
        <w:t xml:space="preserv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Mary Murray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2"/>
      </w:r>
      <w:r w:rsidRPr="001E694D">
        <w:rPr>
          <w:rFonts w:ascii="Open Sans" w:hAnsi="Open Sans" w:cs="Open Sans"/>
        </w:rPr>
        <w:t xml:space="preserve">. </w:t>
      </w:r>
    </w:p>
    <w:p w14:paraId="7DD81F0C" w14:textId="77777777" w:rsidR="0072237A" w:rsidRPr="001E694D" w:rsidRDefault="0072237A" w:rsidP="00AD0C0B">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72C182D" w14:textId="77777777" w:rsidR="0072237A" w:rsidRPr="001E694D" w:rsidRDefault="0072237A" w:rsidP="00AD0C0B">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1A86A44" w14:textId="77777777" w:rsidR="0072237A" w:rsidRPr="003E162B" w:rsidRDefault="0072237A" w:rsidP="00AD0C0B">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501661A" w14:textId="77777777" w:rsidR="0072237A" w:rsidRPr="001E694D" w:rsidRDefault="0072237A" w:rsidP="00AD0C0B">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1B6E483" w14:textId="2C78D02C" w:rsidR="0072237A" w:rsidRPr="002A14DB" w:rsidRDefault="0072237A" w:rsidP="00AD0C0B">
      <w:pPr>
        <w:pStyle w:val="ListParagraph"/>
        <w:numPr>
          <w:ilvl w:val="0"/>
          <w:numId w:val="2"/>
        </w:numPr>
        <w:spacing w:line="240" w:lineRule="atLeast"/>
        <w:ind w:left="714" w:hanging="357"/>
        <w:contextualSpacing w:val="0"/>
        <w:rPr>
          <w:rFonts w:ascii="Open Sans" w:hAnsi="Open Sans" w:cs="Open Sans"/>
          <w:color w:val="auto"/>
        </w:rPr>
      </w:pPr>
      <w:r w:rsidRPr="002A14DB">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r w:rsidR="002A14DB">
        <w:rPr>
          <w:rFonts w:ascii="Open Sans" w:hAnsi="Open Sans" w:cs="Open Sans"/>
          <w:color w:val="auto"/>
        </w:rPr>
        <w:t>.</w:t>
      </w:r>
    </w:p>
    <w:p w14:paraId="6F8F12D5" w14:textId="31D6F490" w:rsidR="0072237A" w:rsidRPr="001E694D" w:rsidRDefault="0072237A" w:rsidP="002A14DB">
      <w:pPr>
        <w:pStyle w:val="ListParagraph"/>
        <w:spacing w:line="22" w:lineRule="atLeast"/>
        <w:ind w:left="714"/>
        <w:contextualSpacing w:val="0"/>
        <w:rPr>
          <w:rFonts w:ascii="Open Sans" w:hAnsi="Open Sans" w:cs="Open Sans"/>
        </w:rPr>
      </w:pPr>
      <w:r w:rsidRPr="001E694D">
        <w:rPr>
          <w:rFonts w:ascii="Open Sans" w:hAnsi="Open Sans" w:cs="Open Sans"/>
        </w:rPr>
        <w:br w:type="page"/>
      </w:r>
    </w:p>
    <w:p w14:paraId="5ED26253" w14:textId="77777777" w:rsidR="0072237A" w:rsidRPr="003E162B" w:rsidRDefault="0072237A" w:rsidP="00AD0C0B">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55D90" w14:paraId="0EE53F2F" w14:textId="77777777" w:rsidTr="00655D9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12E830" w14:textId="77777777" w:rsidR="0072237A" w:rsidRPr="001E694D" w:rsidRDefault="0072237A" w:rsidP="00AD0C0B">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86251B5" w14:textId="77777777" w:rsidR="0072237A" w:rsidRPr="001E694D" w:rsidRDefault="00404428" w:rsidP="00AD0C0B">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277484344"/>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14A31EA" w14:textId="77777777" w:rsidTr="00655D9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B5AAEB" w14:textId="77777777" w:rsidR="0072237A" w:rsidRPr="001E694D" w:rsidRDefault="0072237A" w:rsidP="00AD0C0B">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36ABFBA" w14:textId="77777777" w:rsidR="0072237A" w:rsidRPr="001E694D" w:rsidRDefault="00404428"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8621263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r w:rsidR="00655D90" w14:paraId="0BEABBD9" w14:textId="77777777" w:rsidTr="00655D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669B4B3" w14:textId="77777777" w:rsidR="0072237A" w:rsidRPr="001E694D" w:rsidRDefault="0072237A" w:rsidP="00AD0C0B">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04616F0" w14:textId="77777777" w:rsidR="0072237A" w:rsidRPr="001E694D" w:rsidRDefault="00404428" w:rsidP="00AD0C0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4245391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r w:rsidR="00655D90" w14:paraId="2DF58AD5" w14:textId="77777777" w:rsidTr="00655D9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353252" w14:textId="77777777" w:rsidR="0072237A" w:rsidRPr="001E694D" w:rsidRDefault="0072237A" w:rsidP="00AD0C0B">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ED8605C" w14:textId="77777777" w:rsidR="0072237A" w:rsidRPr="001E694D" w:rsidRDefault="00404428"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9431657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r w:rsidR="00655D90" w14:paraId="2BD9C864" w14:textId="77777777" w:rsidTr="00655D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DBC5F3" w14:textId="77777777" w:rsidR="0072237A" w:rsidRPr="001E694D" w:rsidRDefault="0072237A" w:rsidP="00AD0C0B">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D45DA6F" w14:textId="77777777" w:rsidR="0072237A" w:rsidRPr="001E694D" w:rsidRDefault="00404428" w:rsidP="00AD0C0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263261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r w:rsidR="00655D90" w14:paraId="36B88348" w14:textId="77777777" w:rsidTr="00655D9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E965BD" w14:textId="77777777" w:rsidR="0072237A" w:rsidRPr="001E694D" w:rsidRDefault="0072237A" w:rsidP="00AD0C0B">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0F0F375" w14:textId="77777777" w:rsidR="0072237A" w:rsidRPr="001E694D" w:rsidRDefault="00404428"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7894047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r w:rsidR="00655D90" w14:paraId="55E5EF87" w14:textId="77777777" w:rsidTr="00655D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F912856" w14:textId="77777777" w:rsidR="0072237A" w:rsidRPr="001E694D" w:rsidRDefault="0072237A" w:rsidP="00AD0C0B">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EC565F9" w14:textId="77777777" w:rsidR="0072237A" w:rsidRPr="001E694D" w:rsidRDefault="00404428" w:rsidP="00AD0C0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9822742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r w:rsidR="00655D90" w14:paraId="611E7AE8" w14:textId="77777777" w:rsidTr="00655D9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22E15C" w14:textId="77777777" w:rsidR="0072237A" w:rsidRPr="001E694D" w:rsidRDefault="0072237A" w:rsidP="00AD0C0B">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22C8606" w14:textId="77777777" w:rsidR="0072237A" w:rsidRPr="001E694D" w:rsidRDefault="00404428" w:rsidP="00AD0C0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2578041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b/>
                    <w:bCs/>
                  </w:rPr>
                  <w:t>Compliant</w:t>
                </w:r>
              </w:sdtContent>
            </w:sdt>
          </w:p>
        </w:tc>
      </w:tr>
    </w:tbl>
    <w:p w14:paraId="695DF13E" w14:textId="77777777" w:rsidR="0072237A" w:rsidRPr="001E694D" w:rsidRDefault="0072237A" w:rsidP="00AD0C0B">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3FCC4FE" w14:textId="77777777" w:rsidR="0072237A" w:rsidRPr="003E162B" w:rsidRDefault="0072237A" w:rsidP="00AD0C0B">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7A0D73F" w14:textId="77777777" w:rsidR="0072237A" w:rsidRPr="001E694D" w:rsidRDefault="0072237A" w:rsidP="00AD0C0B">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DF166F7" w14:textId="2F98F963" w:rsidR="0072237A" w:rsidRPr="001E694D" w:rsidRDefault="0072237A" w:rsidP="00AD0C0B">
      <w:pPr>
        <w:pStyle w:val="NormalArial"/>
        <w:rPr>
          <w:rFonts w:ascii="Open Sans" w:hAnsi="Open Sans" w:cs="Open Sans"/>
        </w:rPr>
      </w:pPr>
      <w:r w:rsidRPr="001E694D">
        <w:rPr>
          <w:rFonts w:ascii="Open Sans" w:hAnsi="Open Sans" w:cs="Open Sans"/>
        </w:rPr>
        <w:br w:type="page"/>
      </w:r>
    </w:p>
    <w:p w14:paraId="5107D6D0"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55D90" w14:paraId="0B221D4A"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4C8D589" w14:textId="77777777" w:rsidR="0072237A" w:rsidRPr="001E694D" w:rsidRDefault="0072237A" w:rsidP="00AD0C0B">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7B4B8CC"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645272AE"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CA55AF" w14:textId="77777777" w:rsidR="0072237A" w:rsidRPr="001E694D" w:rsidRDefault="0072237A" w:rsidP="00AD0C0B">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B45DE17"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265BEB9"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330723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9285892"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06753F"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4CCCB46"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F9F3104"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109462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7CF0D661"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DAA51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DFC4B34"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2DE00A7" w14:textId="77777777" w:rsidR="0072237A" w:rsidRPr="001E694D" w:rsidRDefault="0072237A" w:rsidP="00AD0C0B">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9CBDCC3" w14:textId="77777777" w:rsidR="0072237A" w:rsidRPr="001E694D" w:rsidRDefault="0072237A" w:rsidP="00AD0C0B">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CE0F35E" w14:textId="77777777" w:rsidR="0072237A" w:rsidRPr="001E694D" w:rsidRDefault="0072237A" w:rsidP="00AD0C0B">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CE51E6A" w14:textId="77777777" w:rsidR="0072237A" w:rsidRPr="001E694D" w:rsidRDefault="0072237A" w:rsidP="00AD0C0B">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CCC8400"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011867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37507E63"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5D341C"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8A4ED2B"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A2B39AE" w14:textId="77777777" w:rsidR="0072237A" w:rsidRPr="001E694D" w:rsidRDefault="00404428" w:rsidP="00AD0C0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0800674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676B62AB"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0D5BF5"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98D7E1F" w14:textId="77777777" w:rsidR="0072237A" w:rsidRPr="001E694D" w:rsidRDefault="0072237A" w:rsidP="00AD0C0B">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42C6D56"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968523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6091AF09"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B51FA7"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88C01DD"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E305DF7"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436169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4FF4D219"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t>Findings</w:t>
      </w:r>
    </w:p>
    <w:p w14:paraId="2DB79DBF" w14:textId="77777777" w:rsidR="00A06566" w:rsidRDefault="005A4113" w:rsidP="00AD0C0B">
      <w:pPr>
        <w:pStyle w:val="NormalArial"/>
        <w:rPr>
          <w:rFonts w:ascii="Open Sans" w:hAnsi="Open Sans" w:cs="Open Sans"/>
        </w:rPr>
      </w:pPr>
      <w:r>
        <w:rPr>
          <w:rFonts w:ascii="Open Sans" w:hAnsi="Open Sans" w:cs="Open Sans"/>
        </w:rPr>
        <w:t xml:space="preserve">Consumers and representatives provided descriptions about </w:t>
      </w:r>
      <w:r w:rsidR="00A06566">
        <w:rPr>
          <w:rFonts w:ascii="Open Sans" w:hAnsi="Open Sans" w:cs="Open Sans"/>
        </w:rPr>
        <w:t xml:space="preserve">their interactions with </w:t>
      </w:r>
      <w:r>
        <w:rPr>
          <w:rFonts w:ascii="Open Sans" w:hAnsi="Open Sans" w:cs="Open Sans"/>
        </w:rPr>
        <w:t xml:space="preserve">staff </w:t>
      </w:r>
      <w:r w:rsidR="00A06566">
        <w:rPr>
          <w:rFonts w:ascii="Open Sans" w:hAnsi="Open Sans" w:cs="Open Sans"/>
        </w:rPr>
        <w:t>and said staff are</w:t>
      </w:r>
      <w:r>
        <w:rPr>
          <w:rFonts w:ascii="Open Sans" w:hAnsi="Open Sans" w:cs="Open Sans"/>
        </w:rPr>
        <w:t xml:space="preserve"> respect</w:t>
      </w:r>
      <w:r w:rsidR="00A06566">
        <w:rPr>
          <w:rFonts w:ascii="Open Sans" w:hAnsi="Open Sans" w:cs="Open Sans"/>
        </w:rPr>
        <w:t>ful</w:t>
      </w:r>
      <w:r>
        <w:rPr>
          <w:rFonts w:ascii="Open Sans" w:hAnsi="Open Sans" w:cs="Open Sans"/>
        </w:rPr>
        <w:t xml:space="preserve"> and value </w:t>
      </w:r>
      <w:r w:rsidR="00A06566">
        <w:rPr>
          <w:rFonts w:ascii="Open Sans" w:hAnsi="Open Sans" w:cs="Open Sans"/>
        </w:rPr>
        <w:t>each consumer individually.</w:t>
      </w:r>
    </w:p>
    <w:p w14:paraId="34D72348" w14:textId="3215FA7C" w:rsidR="00A06566" w:rsidRDefault="00EC7FF7" w:rsidP="00AD0C0B">
      <w:pPr>
        <w:pStyle w:val="NormalArial"/>
        <w:rPr>
          <w:rFonts w:ascii="Open Sans" w:hAnsi="Open Sans" w:cs="Open Sans"/>
        </w:rPr>
      </w:pPr>
      <w:r w:rsidRPr="2A535A45">
        <w:rPr>
          <w:rFonts w:ascii="Open Sans" w:hAnsi="Open Sans" w:cs="Open Sans"/>
        </w:rPr>
        <w:t xml:space="preserve">The service </w:t>
      </w:r>
      <w:r w:rsidR="00964D73" w:rsidRPr="2A535A45">
        <w:rPr>
          <w:rFonts w:ascii="Open Sans" w:hAnsi="Open Sans" w:cs="Open Sans"/>
        </w:rPr>
        <w:t>has provided training to staff on</w:t>
      </w:r>
      <w:r w:rsidRPr="2A535A45">
        <w:rPr>
          <w:rFonts w:ascii="Open Sans" w:hAnsi="Open Sans" w:cs="Open Sans"/>
        </w:rPr>
        <w:t xml:space="preserve"> culturally safe practices </w:t>
      </w:r>
      <w:r w:rsidR="00964D73" w:rsidRPr="2A535A45">
        <w:rPr>
          <w:rFonts w:ascii="Open Sans" w:hAnsi="Open Sans" w:cs="Open Sans"/>
        </w:rPr>
        <w:t xml:space="preserve">and staff described </w:t>
      </w:r>
      <w:r w:rsidRPr="2A535A45">
        <w:rPr>
          <w:rFonts w:ascii="Open Sans" w:hAnsi="Open Sans" w:cs="Open Sans"/>
        </w:rPr>
        <w:t xml:space="preserve">knowing each </w:t>
      </w:r>
      <w:r w:rsidR="5B15EDF8" w:rsidRPr="2A535A45">
        <w:rPr>
          <w:rFonts w:ascii="Open Sans" w:hAnsi="Open Sans" w:cs="Open Sans"/>
        </w:rPr>
        <w:t>consumer's</w:t>
      </w:r>
      <w:r w:rsidRPr="2A535A45">
        <w:rPr>
          <w:rFonts w:ascii="Open Sans" w:hAnsi="Open Sans" w:cs="Open Sans"/>
        </w:rPr>
        <w:t xml:space="preserve"> story and preferences and creating a </w:t>
      </w:r>
      <w:r w:rsidR="00964D73" w:rsidRPr="2A535A45">
        <w:rPr>
          <w:rFonts w:ascii="Open Sans" w:hAnsi="Open Sans" w:cs="Open Sans"/>
        </w:rPr>
        <w:t xml:space="preserve">culturally safe </w:t>
      </w:r>
      <w:r w:rsidRPr="2A535A45">
        <w:rPr>
          <w:rFonts w:ascii="Open Sans" w:hAnsi="Open Sans" w:cs="Open Sans"/>
        </w:rPr>
        <w:t>environment that values all contributions.</w:t>
      </w:r>
      <w:r w:rsidR="00C76EE5" w:rsidRPr="2A535A45">
        <w:rPr>
          <w:rFonts w:ascii="Open Sans" w:hAnsi="Open Sans" w:cs="Open Sans"/>
        </w:rPr>
        <w:t xml:space="preserve"> Consumers said they </w:t>
      </w:r>
      <w:r w:rsidR="00964D73" w:rsidRPr="2A535A45">
        <w:rPr>
          <w:rFonts w:ascii="Open Sans" w:hAnsi="Open Sans" w:cs="Open Sans"/>
        </w:rPr>
        <w:t>are</w:t>
      </w:r>
      <w:r w:rsidR="00C76EE5" w:rsidRPr="2A535A45">
        <w:rPr>
          <w:rFonts w:ascii="Open Sans" w:hAnsi="Open Sans" w:cs="Open Sans"/>
        </w:rPr>
        <w:t xml:space="preserve"> encouraged to participate in their religious and spiritual practices, identify their dietary and culinary preferences and other needs. Staff were able to </w:t>
      </w:r>
      <w:r w:rsidR="00C76EE5" w:rsidRPr="2A535A45">
        <w:rPr>
          <w:rFonts w:ascii="Open Sans" w:hAnsi="Open Sans" w:cs="Open Sans"/>
        </w:rPr>
        <w:lastRenderedPageBreak/>
        <w:t>explain and provide examples of how they support consumer</w:t>
      </w:r>
      <w:r w:rsidR="003074BD" w:rsidRPr="2A535A45">
        <w:rPr>
          <w:rFonts w:ascii="Open Sans" w:hAnsi="Open Sans" w:cs="Open Sans"/>
        </w:rPr>
        <w:t>s</w:t>
      </w:r>
      <w:r w:rsidR="00C76EE5" w:rsidRPr="2A535A45">
        <w:rPr>
          <w:rFonts w:ascii="Open Sans" w:hAnsi="Open Sans" w:cs="Open Sans"/>
        </w:rPr>
        <w:t xml:space="preserve"> individual needs, as reflected in their care plan.</w:t>
      </w:r>
    </w:p>
    <w:p w14:paraId="1628465F" w14:textId="77777777" w:rsidR="00FF4068" w:rsidRPr="00FF4068" w:rsidRDefault="00FF4068" w:rsidP="00964D73">
      <w:pPr>
        <w:pStyle w:val="NormalArial"/>
        <w:rPr>
          <w:rFonts w:ascii="Open Sans" w:hAnsi="Open Sans" w:cs="Open Sans"/>
        </w:rPr>
      </w:pPr>
      <w:r w:rsidRPr="00FF4068">
        <w:rPr>
          <w:rFonts w:ascii="Open Sans" w:hAnsi="Open Sans" w:cs="Open Sans"/>
        </w:rPr>
        <w:t xml:space="preserve">Consumers and representatives said they have choices and can make decisions about their care and services, and they are supported to maintain friendships and relationships important to them. Staff said care plans are regularly reviewed, and choices and preferences updated, and this was evident in the majority of care plans reviewed. Where gaps were identified management acknowledged and rectified the areas of concern. </w:t>
      </w:r>
    </w:p>
    <w:p w14:paraId="1880CB75" w14:textId="32CF07C1" w:rsidR="008B1276" w:rsidRPr="008B1276" w:rsidRDefault="008B1276" w:rsidP="00964D73">
      <w:pPr>
        <w:pStyle w:val="NormalArial"/>
        <w:rPr>
          <w:rFonts w:ascii="Open Sans" w:hAnsi="Open Sans" w:cs="Open Sans"/>
        </w:rPr>
      </w:pPr>
      <w:r w:rsidRPr="2A535A45">
        <w:rPr>
          <w:rFonts w:ascii="Open Sans" w:hAnsi="Open Sans" w:cs="Open Sans"/>
        </w:rPr>
        <w:t>Staff describe ways they minimise risk for consumers and tailor solutions to help consumers live the life they choose. Management demonstrated processes to support consumer</w:t>
      </w:r>
      <w:r w:rsidR="003074BD" w:rsidRPr="2A535A45">
        <w:rPr>
          <w:rFonts w:ascii="Open Sans" w:hAnsi="Open Sans" w:cs="Open Sans"/>
        </w:rPr>
        <w:t>s</w:t>
      </w:r>
      <w:r w:rsidRPr="2A535A45">
        <w:rPr>
          <w:rFonts w:ascii="Open Sans" w:hAnsi="Open Sans" w:cs="Open Sans"/>
        </w:rPr>
        <w:t xml:space="preserve"> independence and </w:t>
      </w:r>
      <w:r w:rsidR="00822043" w:rsidRPr="2A535A45">
        <w:rPr>
          <w:rFonts w:ascii="Open Sans" w:hAnsi="Open Sans" w:cs="Open Sans"/>
        </w:rPr>
        <w:t>choices,</w:t>
      </w:r>
      <w:r w:rsidRPr="2A535A45">
        <w:rPr>
          <w:rFonts w:ascii="Open Sans" w:hAnsi="Open Sans" w:cs="Open Sans"/>
        </w:rPr>
        <w:t xml:space="preserve"> and documentation demonstrated consumers are supported to take risks. </w:t>
      </w:r>
    </w:p>
    <w:p w14:paraId="63BCBA4F" w14:textId="1A6F33FF" w:rsidR="00A06566" w:rsidRDefault="009D2C2D" w:rsidP="00AD0C0B">
      <w:pPr>
        <w:pStyle w:val="NormalArial"/>
        <w:rPr>
          <w:rFonts w:ascii="Open Sans" w:hAnsi="Open Sans" w:cs="Open Sans"/>
        </w:rPr>
      </w:pPr>
      <w:r>
        <w:rPr>
          <w:rFonts w:ascii="Open Sans" w:hAnsi="Open Sans" w:cs="Open Sans"/>
        </w:rPr>
        <w:t xml:space="preserve">Consumers and representatives said they receive regular communication from the service </w:t>
      </w:r>
      <w:r w:rsidR="00964D73">
        <w:rPr>
          <w:rFonts w:ascii="Open Sans" w:hAnsi="Open Sans" w:cs="Open Sans"/>
        </w:rPr>
        <w:t>and described various ways they are kept</w:t>
      </w:r>
      <w:r>
        <w:rPr>
          <w:rFonts w:ascii="Open Sans" w:hAnsi="Open Sans" w:cs="Open Sans"/>
        </w:rPr>
        <w:t xml:space="preserve"> informed and </w:t>
      </w:r>
      <w:r w:rsidR="00964D73">
        <w:rPr>
          <w:rFonts w:ascii="Open Sans" w:hAnsi="Open Sans" w:cs="Open Sans"/>
        </w:rPr>
        <w:t>up to date.</w:t>
      </w:r>
      <w:r w:rsidR="00E07666">
        <w:rPr>
          <w:rFonts w:ascii="Open Sans" w:hAnsi="Open Sans" w:cs="Open Sans"/>
        </w:rPr>
        <w:t xml:space="preserve"> Information is also shared at </w:t>
      </w:r>
      <w:r w:rsidR="00822043">
        <w:rPr>
          <w:rFonts w:ascii="Open Sans" w:hAnsi="Open Sans" w:cs="Open Sans"/>
        </w:rPr>
        <w:t>resident</w:t>
      </w:r>
      <w:r w:rsidR="00E07666">
        <w:rPr>
          <w:rFonts w:ascii="Open Sans" w:hAnsi="Open Sans" w:cs="Open Sans"/>
        </w:rPr>
        <w:t xml:space="preserve"> meetings </w:t>
      </w:r>
      <w:r w:rsidR="00822043">
        <w:rPr>
          <w:rFonts w:ascii="Open Sans" w:hAnsi="Open Sans" w:cs="Open Sans"/>
        </w:rPr>
        <w:t>and consumers said management are responsive to any consumer feedback.</w:t>
      </w:r>
    </w:p>
    <w:p w14:paraId="07A83A96" w14:textId="7E410C88" w:rsidR="00A06566" w:rsidRDefault="00964D73" w:rsidP="00AD0C0B">
      <w:pPr>
        <w:pStyle w:val="NormalArial"/>
        <w:rPr>
          <w:rFonts w:ascii="Open Sans" w:hAnsi="Open Sans" w:cs="Open Sans"/>
        </w:rPr>
      </w:pPr>
      <w:r>
        <w:rPr>
          <w:rFonts w:ascii="Open Sans" w:hAnsi="Open Sans" w:cs="Open Sans"/>
        </w:rPr>
        <w:t>The service has a privacy policy outlining how staff must collect, manage, use and disclose personal information, as well as how data access and security align with key legislation, acts, and regulations.</w:t>
      </w:r>
    </w:p>
    <w:p w14:paraId="1A2CF35E" w14:textId="5A444216" w:rsidR="0072237A" w:rsidRPr="001E694D" w:rsidRDefault="005A4113" w:rsidP="00AD0C0B">
      <w:pPr>
        <w:pStyle w:val="NormalArial"/>
        <w:rPr>
          <w:rFonts w:ascii="Open Sans" w:hAnsi="Open Sans" w:cs="Open Sans"/>
        </w:rPr>
      </w:pPr>
      <w:r>
        <w:rPr>
          <w:rFonts w:ascii="Open Sans" w:hAnsi="Open Sans" w:cs="Open Sans"/>
        </w:rPr>
        <w:t xml:space="preserve"> </w:t>
      </w:r>
      <w:r w:rsidR="0072237A" w:rsidRPr="001E694D">
        <w:rPr>
          <w:rFonts w:ascii="Open Sans" w:hAnsi="Open Sans" w:cs="Open Sans"/>
        </w:rPr>
        <w:br w:type="page"/>
      </w:r>
    </w:p>
    <w:p w14:paraId="49811AAA"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55D90" w14:paraId="088189F9"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8E8CA77" w14:textId="77777777" w:rsidR="0072237A" w:rsidRPr="001E694D" w:rsidRDefault="0072237A" w:rsidP="00AD0C0B">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5AC27DA"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7680258A" w14:textId="77777777" w:rsidTr="00655D9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C96DCA3"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29B487B"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A388CD8"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513575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74F22B0F"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D2D0EA1"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496F4C1"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E3867C8"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620826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A7C93A7" w14:textId="77777777" w:rsidTr="00655D9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6AE2A0"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484D77C"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74B9533" w14:textId="77777777" w:rsidR="0072237A" w:rsidRPr="001E694D" w:rsidRDefault="0072237A" w:rsidP="00AD0C0B">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9A7A79D" w14:textId="77777777" w:rsidR="0072237A" w:rsidRPr="001E694D" w:rsidRDefault="0072237A" w:rsidP="00AD0C0B">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FD5DC97"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146892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68BAD99E"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8393ED1"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72BA6E7"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0AEB0A1" w14:textId="77777777" w:rsidR="0072237A" w:rsidRPr="001E694D" w:rsidRDefault="00404428" w:rsidP="00AD0C0B">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1154791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6399CE10" w14:textId="77777777" w:rsidTr="00655D9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33B6706"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8EC4F35"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CA79207"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592206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1E832C82"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t>Findings</w:t>
      </w:r>
    </w:p>
    <w:p w14:paraId="5A24972A" w14:textId="09EC3E8C" w:rsidR="003A213F" w:rsidRDefault="003A213F" w:rsidP="003A213F">
      <w:pPr>
        <w:rPr>
          <w:rFonts w:ascii="Open Sans" w:hAnsi="Open Sans" w:cs="Open Sans"/>
        </w:rPr>
      </w:pPr>
      <w:r w:rsidRPr="2A535A45">
        <w:rPr>
          <w:rFonts w:ascii="Open Sans" w:hAnsi="Open Sans" w:cs="Open Sans"/>
        </w:rPr>
        <w:t>Staff described the assessment and care planning process and said a range of validated assessment tools and charting are undertaken over a defined period for all consumers entering the service. A review of seven consumer</w:t>
      </w:r>
      <w:r w:rsidR="003074BD" w:rsidRPr="2A535A45">
        <w:rPr>
          <w:rFonts w:ascii="Open Sans" w:hAnsi="Open Sans" w:cs="Open Sans"/>
        </w:rPr>
        <w:t>s</w:t>
      </w:r>
      <w:r w:rsidRPr="2A535A45">
        <w:rPr>
          <w:rFonts w:ascii="Open Sans" w:hAnsi="Open Sans" w:cs="Open Sans"/>
        </w:rPr>
        <w:t xml:space="preserve"> care documentation evidenced staff identify risks to consumer health and plan for effective care on entry to the service and as part of the ongoing planning reviews. </w:t>
      </w:r>
      <w:r w:rsidR="00EC20F1" w:rsidRPr="2A535A45">
        <w:rPr>
          <w:rFonts w:ascii="Open Sans" w:hAnsi="Open Sans" w:cs="Open Sans"/>
        </w:rPr>
        <w:t>Consumers said staff provide care as per their needs and preferences.</w:t>
      </w:r>
      <w:r w:rsidR="002D1E68" w:rsidRPr="2A535A45">
        <w:rPr>
          <w:rFonts w:ascii="Open Sans" w:hAnsi="Open Sans" w:cs="Open Sans"/>
        </w:rPr>
        <w:t xml:space="preserve"> </w:t>
      </w:r>
      <w:r w:rsidR="002D1E68" w:rsidRPr="2A535A45">
        <w:rPr>
          <w:rFonts w:ascii="Open Sans" w:hAnsi="Open Sans" w:cs="Open Sans"/>
        </w:rPr>
        <w:lastRenderedPageBreak/>
        <w:t>Advanced care planning is conducted through initial and ongoing care reviews, with consumers who wish to participate having advanced care directives in place that include individualised goals and wishes for end-of-life care.</w:t>
      </w:r>
      <w:r w:rsidR="0011428C" w:rsidRPr="2A535A45">
        <w:rPr>
          <w:rFonts w:ascii="Open Sans" w:hAnsi="Open Sans" w:cs="Open Sans"/>
        </w:rPr>
        <w:t xml:space="preserve"> </w:t>
      </w:r>
    </w:p>
    <w:p w14:paraId="7407F95D" w14:textId="44DC3DC7" w:rsidR="0011428C" w:rsidRPr="00CC051D" w:rsidRDefault="0011428C" w:rsidP="0011428C">
      <w:pPr>
        <w:rPr>
          <w:rFonts w:ascii="Open Sans" w:hAnsi="Open Sans" w:cs="Open Sans"/>
        </w:rPr>
      </w:pPr>
      <w:r>
        <w:rPr>
          <w:rFonts w:ascii="Open Sans" w:hAnsi="Open Sans" w:cs="Open Sans"/>
        </w:rPr>
        <w:t xml:space="preserve">Care documentation reflected the communication of other clinicians and health organisation’s recommendations following </w:t>
      </w:r>
      <w:r w:rsidR="00B9119B">
        <w:rPr>
          <w:rFonts w:ascii="Open Sans" w:hAnsi="Open Sans" w:cs="Open Sans"/>
        </w:rPr>
        <w:t>external</w:t>
      </w:r>
      <w:r>
        <w:rPr>
          <w:rFonts w:ascii="Open Sans" w:hAnsi="Open Sans" w:cs="Open Sans"/>
        </w:rPr>
        <w:t xml:space="preserve"> assessment and </w:t>
      </w:r>
      <w:r w:rsidR="00B9119B">
        <w:rPr>
          <w:rFonts w:ascii="Open Sans" w:hAnsi="Open Sans" w:cs="Open Sans"/>
        </w:rPr>
        <w:t xml:space="preserve">staff demonstrated these recommendations inform </w:t>
      </w:r>
      <w:r>
        <w:rPr>
          <w:rFonts w:ascii="Open Sans" w:hAnsi="Open Sans" w:cs="Open Sans"/>
        </w:rPr>
        <w:t xml:space="preserve">care planning. Representatives said they had participated in consultations with specialists and other allied health clinicians as part of the assessment and care planning process. </w:t>
      </w:r>
    </w:p>
    <w:p w14:paraId="7897D65F" w14:textId="4F080CC5" w:rsidR="0011428C" w:rsidRDefault="00B443CA" w:rsidP="003A213F">
      <w:pPr>
        <w:rPr>
          <w:rFonts w:ascii="Open Sans" w:hAnsi="Open Sans" w:cs="Open Sans"/>
        </w:rPr>
      </w:pPr>
      <w:r>
        <w:rPr>
          <w:rFonts w:ascii="Open Sans" w:hAnsi="Open Sans" w:cs="Open Sans"/>
        </w:rPr>
        <w:t xml:space="preserve">Consumers and representatives </w:t>
      </w:r>
      <w:r w:rsidR="00BE4FC5">
        <w:rPr>
          <w:rFonts w:ascii="Open Sans" w:hAnsi="Open Sans" w:cs="Open Sans"/>
        </w:rPr>
        <w:t xml:space="preserve">said they have received </w:t>
      </w:r>
      <w:r>
        <w:rPr>
          <w:rFonts w:ascii="Open Sans" w:hAnsi="Open Sans" w:cs="Open Sans"/>
        </w:rPr>
        <w:t xml:space="preserve">a </w:t>
      </w:r>
      <w:r w:rsidR="00BE4FC5">
        <w:rPr>
          <w:rFonts w:ascii="Open Sans" w:hAnsi="Open Sans" w:cs="Open Sans"/>
        </w:rPr>
        <w:t xml:space="preserve">copy of the </w:t>
      </w:r>
      <w:r>
        <w:rPr>
          <w:rFonts w:ascii="Open Sans" w:hAnsi="Open Sans" w:cs="Open Sans"/>
        </w:rPr>
        <w:t>summary care plan</w:t>
      </w:r>
      <w:r w:rsidR="00BE4FC5">
        <w:rPr>
          <w:rFonts w:ascii="Open Sans" w:hAnsi="Open Sans" w:cs="Open Sans"/>
        </w:rPr>
        <w:t xml:space="preserve">. </w:t>
      </w:r>
    </w:p>
    <w:p w14:paraId="373845E6" w14:textId="3D5ABB4F" w:rsidR="00BE4FC5" w:rsidRPr="00CC051D" w:rsidRDefault="003815BB" w:rsidP="003A213F">
      <w:pPr>
        <w:rPr>
          <w:rFonts w:ascii="Open Sans" w:hAnsi="Open Sans" w:cs="Open Sans"/>
        </w:rPr>
      </w:pPr>
      <w:r w:rsidRPr="2A535A45">
        <w:rPr>
          <w:rFonts w:ascii="Open Sans" w:hAnsi="Open Sans" w:cs="Open Sans"/>
        </w:rPr>
        <w:t>Care plan reviews occur when consumer</w:t>
      </w:r>
      <w:r w:rsidR="003074BD" w:rsidRPr="2A535A45">
        <w:rPr>
          <w:rFonts w:ascii="Open Sans" w:hAnsi="Open Sans" w:cs="Open Sans"/>
        </w:rPr>
        <w:t>s</w:t>
      </w:r>
      <w:r w:rsidRPr="2A535A45">
        <w:rPr>
          <w:rFonts w:ascii="Open Sans" w:hAnsi="Open Sans" w:cs="Open Sans"/>
        </w:rPr>
        <w:t xml:space="preserve"> condition changes, when an incident has occurred, or when a change to medication or treatment is required.</w:t>
      </w:r>
      <w:r w:rsidR="00106DB8" w:rsidRPr="2A535A45">
        <w:rPr>
          <w:rFonts w:ascii="Open Sans" w:hAnsi="Open Sans" w:cs="Open Sans"/>
        </w:rPr>
        <w:t xml:space="preserve"> The Assessment Team reported that these reviews are effective in identifying new care needs and implementing care initiatives accordingly.</w:t>
      </w:r>
    </w:p>
    <w:p w14:paraId="5E3A00A5" w14:textId="77777777" w:rsidR="0072237A" w:rsidRPr="001E694D" w:rsidRDefault="0072237A" w:rsidP="00AD0C0B">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7237ADB4"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55D90" w14:paraId="1FB3C4AA"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D0FC494" w14:textId="77777777" w:rsidR="0072237A" w:rsidRPr="001E694D" w:rsidRDefault="0072237A" w:rsidP="00AD0C0B">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0F55B13"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1A6EC617"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8C82A7"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F7D12C9"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C46AC37" w14:textId="77777777" w:rsidR="0072237A" w:rsidRPr="001E694D" w:rsidRDefault="0072237A" w:rsidP="00AD0C0B">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E49BC48" w14:textId="77777777" w:rsidR="0072237A" w:rsidRPr="001E694D" w:rsidRDefault="0072237A" w:rsidP="00AD0C0B">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DC8EB34" w14:textId="77777777" w:rsidR="0072237A" w:rsidRPr="001E694D" w:rsidRDefault="0072237A" w:rsidP="00AD0C0B">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FF3E397"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581056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05BC9E44"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B2169B"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919FF45"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562AE12"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937917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5B6E872F"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10533F" w14:textId="77777777" w:rsidR="0072237A" w:rsidRPr="001E694D" w:rsidRDefault="0072237A" w:rsidP="00AD0C0B">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D5668BB" w14:textId="77777777" w:rsidR="0072237A" w:rsidRPr="001E694D" w:rsidRDefault="0072237A" w:rsidP="00AD0C0B">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6FCCDC2"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28247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52212FD1"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44EBB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113BCED"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D4383B9" w14:textId="77777777" w:rsidR="0072237A" w:rsidRPr="001E694D" w:rsidRDefault="00404428" w:rsidP="00AD0C0B">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838582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671B7D22"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34419C"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5C5F1F7"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5E0409C"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145295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1DEB7A90"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9C60BD"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E37EEE8"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2D4EF41"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50946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694678AC"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C9BA01"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EF1B471"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9A44B76" w14:textId="77777777" w:rsidR="0072237A" w:rsidRPr="001E694D" w:rsidRDefault="0072237A" w:rsidP="00AD0C0B">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EEFC3CF" w14:textId="77777777" w:rsidR="0072237A" w:rsidRPr="001E694D" w:rsidRDefault="0072237A" w:rsidP="00AD0C0B">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F37C327"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043542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4F903F97"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lastRenderedPageBreak/>
        <w:t>Findings</w:t>
      </w:r>
    </w:p>
    <w:p w14:paraId="6BE46D47" w14:textId="29701769" w:rsidR="0072237A" w:rsidRDefault="001A366E" w:rsidP="00AD0C0B">
      <w:pPr>
        <w:pStyle w:val="NormalArial"/>
        <w:rPr>
          <w:rFonts w:ascii="Open Sans" w:hAnsi="Open Sans" w:cs="Open Sans"/>
        </w:rPr>
      </w:pPr>
      <w:r>
        <w:rPr>
          <w:rFonts w:ascii="Open Sans" w:hAnsi="Open Sans" w:cs="Open Sans"/>
        </w:rPr>
        <w:t>The Assessment Team reviewed a range of clinical reports, audits and clinical data that reflected the service is evaluating and trending a range of care domains.</w:t>
      </w:r>
      <w:r w:rsidR="00650A70">
        <w:rPr>
          <w:rFonts w:ascii="Open Sans" w:hAnsi="Open Sans" w:cs="Open Sans"/>
        </w:rPr>
        <w:t xml:space="preserve"> Consumers and representatives expressed satisfaction with the personal and clinical care consumers receive.</w:t>
      </w:r>
    </w:p>
    <w:p w14:paraId="06A9CC13" w14:textId="1CC8F8F0" w:rsidR="00674E66" w:rsidRDefault="00674E66" w:rsidP="00AD0C0B">
      <w:pPr>
        <w:pStyle w:val="NormalArial"/>
        <w:rPr>
          <w:rFonts w:ascii="Open Sans" w:hAnsi="Open Sans" w:cs="Open Sans"/>
        </w:rPr>
      </w:pPr>
      <w:r>
        <w:rPr>
          <w:rFonts w:ascii="Open Sans" w:hAnsi="Open Sans" w:cs="Open Sans"/>
        </w:rPr>
        <w:t xml:space="preserve">The Assessment Team report clinical care management of restrictive practices, consideration and management of pain, skin care and wound management is in line with best practice. </w:t>
      </w:r>
      <w:r w:rsidR="00A558DD">
        <w:rPr>
          <w:rFonts w:ascii="Open Sans" w:hAnsi="Open Sans" w:cs="Open Sans"/>
        </w:rPr>
        <w:t xml:space="preserve">Management described the clinical oversight by senior clinical staff </w:t>
      </w:r>
      <w:r w:rsidR="00D35FF0">
        <w:rPr>
          <w:rFonts w:ascii="Open Sans" w:hAnsi="Open Sans" w:cs="Open Sans"/>
        </w:rPr>
        <w:t xml:space="preserve">supports the </w:t>
      </w:r>
      <w:r w:rsidR="00522175">
        <w:rPr>
          <w:rFonts w:ascii="Open Sans" w:hAnsi="Open Sans" w:cs="Open Sans"/>
        </w:rPr>
        <w:t xml:space="preserve">evaluation of care and any change to care strategies. </w:t>
      </w:r>
    </w:p>
    <w:p w14:paraId="553EA2EC" w14:textId="3006FF49" w:rsidR="003861AE" w:rsidRDefault="003861AE" w:rsidP="00AD0C0B">
      <w:pPr>
        <w:pStyle w:val="NormalArial"/>
        <w:rPr>
          <w:rFonts w:ascii="Open Sans" w:hAnsi="Open Sans" w:cs="Open Sans"/>
        </w:rPr>
      </w:pPr>
      <w:r w:rsidRPr="2A535A45">
        <w:rPr>
          <w:rFonts w:ascii="Open Sans" w:hAnsi="Open Sans" w:cs="Open Sans"/>
        </w:rPr>
        <w:t>Care documentation evidenced consultation with</w:t>
      </w:r>
      <w:r w:rsidR="0032059C" w:rsidRPr="2A535A45">
        <w:rPr>
          <w:rFonts w:ascii="Open Sans" w:hAnsi="Open Sans" w:cs="Open Sans"/>
        </w:rPr>
        <w:t xml:space="preserve"> general practitioners and </w:t>
      </w:r>
      <w:r w:rsidRPr="2A535A45">
        <w:rPr>
          <w:rFonts w:ascii="Open Sans" w:hAnsi="Open Sans" w:cs="Open Sans"/>
        </w:rPr>
        <w:t>relevant specialists including wound consultants.</w:t>
      </w:r>
      <w:r w:rsidR="0032059C" w:rsidRPr="2A535A45">
        <w:rPr>
          <w:rFonts w:ascii="Open Sans" w:hAnsi="Open Sans" w:cs="Open Sans"/>
        </w:rPr>
        <w:t xml:space="preserve"> Charting including pain charting </w:t>
      </w:r>
      <w:r w:rsidR="001F28B2" w:rsidRPr="2A535A45">
        <w:rPr>
          <w:rFonts w:ascii="Open Sans" w:hAnsi="Open Sans" w:cs="Open Sans"/>
        </w:rPr>
        <w:t xml:space="preserve">is </w:t>
      </w:r>
      <w:r w:rsidR="00272CD5" w:rsidRPr="2A535A45">
        <w:rPr>
          <w:rFonts w:ascii="Open Sans" w:hAnsi="Open Sans" w:cs="Open Sans"/>
        </w:rPr>
        <w:t>consistently</w:t>
      </w:r>
      <w:r w:rsidR="001F28B2" w:rsidRPr="2A535A45">
        <w:rPr>
          <w:rFonts w:ascii="Open Sans" w:hAnsi="Open Sans" w:cs="Open Sans"/>
        </w:rPr>
        <w:t xml:space="preserve"> completed. Monitoring of consumer</w:t>
      </w:r>
      <w:r w:rsidR="003074BD" w:rsidRPr="2A535A45">
        <w:rPr>
          <w:rFonts w:ascii="Open Sans" w:hAnsi="Open Sans" w:cs="Open Sans"/>
        </w:rPr>
        <w:t>s</w:t>
      </w:r>
      <w:r w:rsidR="001F28B2" w:rsidRPr="2A535A45">
        <w:rPr>
          <w:rFonts w:ascii="Open Sans" w:hAnsi="Open Sans" w:cs="Open Sans"/>
        </w:rPr>
        <w:t xml:space="preserve"> prior to and following </w:t>
      </w:r>
      <w:r w:rsidR="00272CD5" w:rsidRPr="2A535A45">
        <w:rPr>
          <w:rFonts w:ascii="Open Sans" w:hAnsi="Open Sans" w:cs="Open Sans"/>
        </w:rPr>
        <w:t xml:space="preserve">the administration of </w:t>
      </w:r>
      <w:r w:rsidR="00340DCC" w:rsidRPr="2A535A45">
        <w:rPr>
          <w:rFonts w:ascii="Open Sans" w:hAnsi="Open Sans" w:cs="Open Sans"/>
        </w:rPr>
        <w:t>any ‘</w:t>
      </w:r>
      <w:r w:rsidR="00272CD5" w:rsidRPr="2A535A45">
        <w:rPr>
          <w:rFonts w:ascii="Open Sans" w:hAnsi="Open Sans" w:cs="Open Sans"/>
        </w:rPr>
        <w:t>as required</w:t>
      </w:r>
      <w:r w:rsidR="00340DCC" w:rsidRPr="2A535A45">
        <w:rPr>
          <w:rFonts w:ascii="Open Sans" w:hAnsi="Open Sans" w:cs="Open Sans"/>
        </w:rPr>
        <w:t>’</w:t>
      </w:r>
      <w:r w:rsidR="00272CD5" w:rsidRPr="2A535A45">
        <w:rPr>
          <w:rFonts w:ascii="Open Sans" w:hAnsi="Open Sans" w:cs="Open Sans"/>
        </w:rPr>
        <w:t xml:space="preserve"> medication was evident. </w:t>
      </w:r>
    </w:p>
    <w:p w14:paraId="18E9BF54" w14:textId="6D3246B0" w:rsidR="00340DCC" w:rsidRDefault="00005E6F" w:rsidP="00AD0C0B">
      <w:pPr>
        <w:pStyle w:val="NormalArial"/>
        <w:rPr>
          <w:rFonts w:ascii="Open Sans" w:hAnsi="Open Sans" w:cs="Open Sans"/>
        </w:rPr>
      </w:pPr>
      <w:r>
        <w:rPr>
          <w:rFonts w:ascii="Open Sans" w:hAnsi="Open Sans" w:cs="Open Sans"/>
        </w:rPr>
        <w:t>Chemical restraint is used as a last resort</w:t>
      </w:r>
      <w:r w:rsidR="003F54FB">
        <w:rPr>
          <w:rFonts w:ascii="Open Sans" w:hAnsi="Open Sans" w:cs="Open Sans"/>
        </w:rPr>
        <w:t xml:space="preserve"> as evidenced through interviews with clinical staff and review of the restrictive practice register. Non-pharmacological approaches are implemented prior to consideration of the use of a</w:t>
      </w:r>
      <w:r w:rsidR="00340DCC">
        <w:rPr>
          <w:rFonts w:ascii="Open Sans" w:hAnsi="Open Sans" w:cs="Open Sans"/>
        </w:rPr>
        <w:t xml:space="preserve">ny </w:t>
      </w:r>
      <w:r w:rsidR="00AB36C7" w:rsidRPr="00AB36C7">
        <w:rPr>
          <w:rFonts w:ascii="Open Sans" w:hAnsi="Open Sans" w:cs="Open Sans"/>
        </w:rPr>
        <w:t>psychotropic medication</w:t>
      </w:r>
      <w:r w:rsidR="00AB36C7">
        <w:rPr>
          <w:rFonts w:ascii="Open Sans" w:hAnsi="Open Sans" w:cs="Open Sans"/>
        </w:rPr>
        <w:t xml:space="preserve">. </w:t>
      </w:r>
      <w:r w:rsidR="00340DCC">
        <w:rPr>
          <w:rFonts w:ascii="Open Sans" w:hAnsi="Open Sans" w:cs="Open Sans"/>
        </w:rPr>
        <w:t>Authorisation of the application of a restrictive practices follows consultation with the general practitioner and the representative.</w:t>
      </w:r>
    </w:p>
    <w:p w14:paraId="61B65034" w14:textId="0AF29564" w:rsidR="00AB36C7" w:rsidRDefault="00D47AE8" w:rsidP="00AD0C0B">
      <w:pPr>
        <w:pStyle w:val="NormalArial"/>
        <w:rPr>
          <w:rFonts w:ascii="Open Sans" w:hAnsi="Open Sans" w:cs="Open Sans"/>
        </w:rPr>
      </w:pPr>
      <w:r w:rsidRPr="2A535A45">
        <w:rPr>
          <w:rFonts w:ascii="Open Sans" w:hAnsi="Open Sans" w:cs="Open Sans"/>
        </w:rPr>
        <w:t>Consumers and representatives expressed satisfaction with the service providing safe care and mitigating risks effectively for consumers. Clinical staff explained how they manage risks in relation to falls, skin care and including pressure injury prevention</w:t>
      </w:r>
      <w:r w:rsidR="001E3C1F" w:rsidRPr="2A535A45">
        <w:rPr>
          <w:rFonts w:ascii="Open Sans" w:hAnsi="Open Sans" w:cs="Open Sans"/>
        </w:rPr>
        <w:t xml:space="preserve"> and </w:t>
      </w:r>
      <w:r w:rsidR="003074BD" w:rsidRPr="2A535A45">
        <w:rPr>
          <w:rFonts w:ascii="Open Sans" w:hAnsi="Open Sans" w:cs="Open Sans"/>
        </w:rPr>
        <w:t xml:space="preserve">how they </w:t>
      </w:r>
      <w:r w:rsidR="001E3C1F" w:rsidRPr="2A535A45">
        <w:rPr>
          <w:rFonts w:ascii="Open Sans" w:hAnsi="Open Sans" w:cs="Open Sans"/>
        </w:rPr>
        <w:t>manage chronic health issues.</w:t>
      </w:r>
    </w:p>
    <w:p w14:paraId="031E62A7" w14:textId="70DDFD65" w:rsidR="006A533D" w:rsidRPr="00CC051D" w:rsidRDefault="006A533D" w:rsidP="006A533D">
      <w:pPr>
        <w:rPr>
          <w:rFonts w:ascii="Open Sans" w:hAnsi="Open Sans" w:cs="Open Sans"/>
        </w:rPr>
      </w:pPr>
      <w:r>
        <w:rPr>
          <w:rFonts w:ascii="Open Sans" w:hAnsi="Open Sans" w:cs="Open Sans"/>
        </w:rPr>
        <w:t>The service maintains policies and processes that reflect best practice principles of clinical risk reduction and incident management including post fall protocol, weight management protocol and skin and wound management.</w:t>
      </w:r>
    </w:p>
    <w:p w14:paraId="5A12178D" w14:textId="3A66F1E2" w:rsidR="006A533D" w:rsidRDefault="007246A3" w:rsidP="00AD0C0B">
      <w:pPr>
        <w:pStyle w:val="NormalArial"/>
        <w:rPr>
          <w:rFonts w:ascii="Open Sans" w:hAnsi="Open Sans" w:cs="Open Sans"/>
        </w:rPr>
      </w:pPr>
      <w:r w:rsidRPr="2A535A45">
        <w:rPr>
          <w:rFonts w:ascii="Open Sans" w:hAnsi="Open Sans" w:cs="Open Sans"/>
        </w:rPr>
        <w:t xml:space="preserve">Care documentation review evidenced clinical directives and protocols are followed by staff following an </w:t>
      </w:r>
      <w:r w:rsidR="00CF4D6A" w:rsidRPr="2A535A45">
        <w:rPr>
          <w:rFonts w:ascii="Open Sans" w:hAnsi="Open Sans" w:cs="Open Sans"/>
        </w:rPr>
        <w:t>unexpected event. For example</w:t>
      </w:r>
      <w:r w:rsidR="00D576CD" w:rsidRPr="2A535A45">
        <w:rPr>
          <w:rFonts w:ascii="Open Sans" w:hAnsi="Open Sans" w:cs="Open Sans"/>
        </w:rPr>
        <w:t>,</w:t>
      </w:r>
      <w:r w:rsidR="00CF4D6A" w:rsidRPr="2A535A45">
        <w:rPr>
          <w:rFonts w:ascii="Open Sans" w:hAnsi="Open Sans" w:cs="Open Sans"/>
        </w:rPr>
        <w:t xml:space="preserve"> following a fall </w:t>
      </w:r>
      <w:r w:rsidR="00D576CD" w:rsidRPr="2A535A45">
        <w:rPr>
          <w:rFonts w:ascii="Open Sans" w:hAnsi="Open Sans" w:cs="Open Sans"/>
        </w:rPr>
        <w:t xml:space="preserve">care documents reflect staff conducted post fall observations as per the post-fall management protocol including pain assessment, head to toe physical assessment and where indicated, </w:t>
      </w:r>
      <w:r w:rsidR="00EE66B0" w:rsidRPr="2A535A45">
        <w:rPr>
          <w:rFonts w:ascii="Open Sans" w:hAnsi="Open Sans" w:cs="Open Sans"/>
        </w:rPr>
        <w:t xml:space="preserve">as well as </w:t>
      </w:r>
      <w:r w:rsidR="00D576CD" w:rsidRPr="2A535A45">
        <w:rPr>
          <w:rFonts w:ascii="Open Sans" w:hAnsi="Open Sans" w:cs="Open Sans"/>
        </w:rPr>
        <w:t>neurological observations. Notes indicated the physiotherapist and the general practitioner review.</w:t>
      </w:r>
    </w:p>
    <w:p w14:paraId="525996CC" w14:textId="2F45B45A" w:rsidR="00E97210" w:rsidRDefault="000313DB" w:rsidP="00E97210">
      <w:pPr>
        <w:pStyle w:val="NormalArial"/>
        <w:rPr>
          <w:rFonts w:ascii="Open Sans" w:hAnsi="Open Sans" w:cs="Open Sans"/>
        </w:rPr>
      </w:pPr>
      <w:r>
        <w:rPr>
          <w:rFonts w:ascii="Open Sans" w:hAnsi="Open Sans" w:cs="Open Sans"/>
        </w:rPr>
        <w:t xml:space="preserve">The service is supported by the community palliative care service and the </w:t>
      </w:r>
      <w:r w:rsidR="00074B00">
        <w:rPr>
          <w:rFonts w:ascii="Open Sans" w:hAnsi="Open Sans" w:cs="Open Sans"/>
        </w:rPr>
        <w:t>r</w:t>
      </w:r>
      <w:r>
        <w:rPr>
          <w:rFonts w:ascii="Open Sans" w:hAnsi="Open Sans" w:cs="Open Sans"/>
        </w:rPr>
        <w:t>esidential-in-</w:t>
      </w:r>
      <w:r w:rsidR="00074B00">
        <w:rPr>
          <w:rFonts w:ascii="Open Sans" w:hAnsi="Open Sans" w:cs="Open Sans"/>
        </w:rPr>
        <w:t>r</w:t>
      </w:r>
      <w:r>
        <w:rPr>
          <w:rFonts w:ascii="Open Sans" w:hAnsi="Open Sans" w:cs="Open Sans"/>
        </w:rPr>
        <w:t xml:space="preserve">each service to </w:t>
      </w:r>
      <w:r w:rsidR="00074B00">
        <w:rPr>
          <w:rFonts w:ascii="Open Sans" w:hAnsi="Open Sans" w:cs="Open Sans"/>
        </w:rPr>
        <w:t>support</w:t>
      </w:r>
      <w:r>
        <w:rPr>
          <w:rFonts w:ascii="Open Sans" w:hAnsi="Open Sans" w:cs="Open Sans"/>
        </w:rPr>
        <w:t xml:space="preserve"> best practice palliative care.</w:t>
      </w:r>
      <w:r w:rsidR="00A86901">
        <w:rPr>
          <w:rFonts w:ascii="Open Sans" w:hAnsi="Open Sans" w:cs="Open Sans"/>
        </w:rPr>
        <w:t xml:space="preserve"> </w:t>
      </w:r>
      <w:r w:rsidR="00426D3C">
        <w:rPr>
          <w:rFonts w:ascii="Open Sans" w:hAnsi="Open Sans" w:cs="Open Sans"/>
        </w:rPr>
        <w:t xml:space="preserve">Clinical staff described a coordinated approach to </w:t>
      </w:r>
      <w:r w:rsidR="00074B00">
        <w:rPr>
          <w:rFonts w:ascii="Open Sans" w:hAnsi="Open Sans" w:cs="Open Sans"/>
        </w:rPr>
        <w:t>end-of-life</w:t>
      </w:r>
      <w:r w:rsidR="00426D3C">
        <w:rPr>
          <w:rFonts w:ascii="Open Sans" w:hAnsi="Open Sans" w:cs="Open Sans"/>
        </w:rPr>
        <w:t xml:space="preserve"> care with </w:t>
      </w:r>
      <w:r w:rsidR="00A86901">
        <w:rPr>
          <w:rFonts w:ascii="Open Sans" w:hAnsi="Open Sans" w:cs="Open Sans"/>
        </w:rPr>
        <w:t xml:space="preserve">general practitioner </w:t>
      </w:r>
      <w:r w:rsidR="00074B00">
        <w:rPr>
          <w:rFonts w:ascii="Open Sans" w:hAnsi="Open Sans" w:cs="Open Sans"/>
        </w:rPr>
        <w:t>involvement</w:t>
      </w:r>
      <w:r w:rsidR="00A86901">
        <w:rPr>
          <w:rFonts w:ascii="Open Sans" w:hAnsi="Open Sans" w:cs="Open Sans"/>
        </w:rPr>
        <w:t xml:space="preserve">. </w:t>
      </w:r>
      <w:r w:rsidR="00E97210">
        <w:rPr>
          <w:rFonts w:ascii="Open Sans" w:hAnsi="Open Sans" w:cs="Open Sans"/>
        </w:rPr>
        <w:t xml:space="preserve">Care staff described the delivery of palliative care for consumers </w:t>
      </w:r>
      <w:r w:rsidR="00074B00">
        <w:rPr>
          <w:rFonts w:ascii="Open Sans" w:hAnsi="Open Sans" w:cs="Open Sans"/>
        </w:rPr>
        <w:t xml:space="preserve">including </w:t>
      </w:r>
      <w:r w:rsidR="00A86901">
        <w:rPr>
          <w:rFonts w:ascii="Open Sans" w:hAnsi="Open Sans" w:cs="Open Sans"/>
        </w:rPr>
        <w:t xml:space="preserve">two hourly comfort care measures, </w:t>
      </w:r>
      <w:r w:rsidR="00074B00" w:rsidRPr="006D42D0">
        <w:rPr>
          <w:rFonts w:ascii="Open Sans" w:hAnsi="Open Sans" w:cs="Open Sans"/>
        </w:rPr>
        <w:t xml:space="preserve">repositioning for pressure care, falls prevention measures, and full meal and hydration assistance. </w:t>
      </w:r>
      <w:r w:rsidR="00074B00">
        <w:rPr>
          <w:rFonts w:ascii="Open Sans" w:hAnsi="Open Sans" w:cs="Open Sans"/>
        </w:rPr>
        <w:lastRenderedPageBreak/>
        <w:t>Re</w:t>
      </w:r>
      <w:r w:rsidR="00E97210" w:rsidRPr="006D42D0">
        <w:rPr>
          <w:rFonts w:ascii="Open Sans" w:hAnsi="Open Sans" w:cs="Open Sans"/>
        </w:rPr>
        <w:t>presentative</w:t>
      </w:r>
      <w:r w:rsidR="00E97210">
        <w:rPr>
          <w:rFonts w:ascii="Open Sans" w:hAnsi="Open Sans" w:cs="Open Sans"/>
        </w:rPr>
        <w:t>s</w:t>
      </w:r>
      <w:r w:rsidR="00E97210" w:rsidRPr="006D42D0">
        <w:rPr>
          <w:rFonts w:ascii="Open Sans" w:hAnsi="Open Sans" w:cs="Open Sans"/>
        </w:rPr>
        <w:t xml:space="preserve"> </w:t>
      </w:r>
      <w:r w:rsidR="00E97210">
        <w:rPr>
          <w:rFonts w:ascii="Open Sans" w:hAnsi="Open Sans" w:cs="Open Sans"/>
        </w:rPr>
        <w:t xml:space="preserve">are satisfied with the provision of palliative care being and described </w:t>
      </w:r>
      <w:r w:rsidR="00E97210" w:rsidRPr="006D42D0">
        <w:rPr>
          <w:rFonts w:ascii="Open Sans" w:hAnsi="Open Sans" w:cs="Open Sans"/>
        </w:rPr>
        <w:t>effective pain management</w:t>
      </w:r>
      <w:r w:rsidR="00E97210">
        <w:rPr>
          <w:rFonts w:ascii="Open Sans" w:hAnsi="Open Sans" w:cs="Open Sans"/>
        </w:rPr>
        <w:t xml:space="preserve">. </w:t>
      </w:r>
    </w:p>
    <w:p w14:paraId="7DA58490" w14:textId="157CC981" w:rsidR="00C15CA6" w:rsidRDefault="00C15CA6" w:rsidP="00C15CA6">
      <w:pPr>
        <w:rPr>
          <w:rFonts w:ascii="Open Sans" w:hAnsi="Open Sans" w:cs="Open Sans"/>
        </w:rPr>
      </w:pPr>
      <w:r w:rsidRPr="2A535A45">
        <w:rPr>
          <w:rFonts w:ascii="Open Sans" w:hAnsi="Open Sans" w:cs="Open Sans"/>
        </w:rPr>
        <w:t xml:space="preserve">The service has an established protocol to support identification, reporting and management of clinical deterioration. </w:t>
      </w:r>
      <w:r w:rsidR="0081441C" w:rsidRPr="2A535A45">
        <w:rPr>
          <w:rFonts w:ascii="Open Sans" w:hAnsi="Open Sans" w:cs="Open Sans"/>
        </w:rPr>
        <w:t>The Assessment Team report staff take appropriate action in response to deterioration or changes in a consumer’s health and wellbeing.</w:t>
      </w:r>
      <w:r w:rsidR="005A49F6" w:rsidRPr="2A535A45">
        <w:rPr>
          <w:rFonts w:ascii="Open Sans" w:hAnsi="Open Sans" w:cs="Open Sans"/>
        </w:rPr>
        <w:t xml:space="preserve"> Clinical </w:t>
      </w:r>
      <w:r w:rsidR="009E0DEC" w:rsidRPr="2A535A45">
        <w:rPr>
          <w:rFonts w:ascii="Open Sans" w:hAnsi="Open Sans" w:cs="Open Sans"/>
        </w:rPr>
        <w:t xml:space="preserve">and other </w:t>
      </w:r>
      <w:r w:rsidR="005A49F6" w:rsidRPr="2A535A45">
        <w:rPr>
          <w:rFonts w:ascii="Open Sans" w:hAnsi="Open Sans" w:cs="Open Sans"/>
        </w:rPr>
        <w:t xml:space="preserve">staff demonstrated an alertness to deteriorating consumers </w:t>
      </w:r>
      <w:r w:rsidR="009E0DEC" w:rsidRPr="2A535A45">
        <w:rPr>
          <w:rFonts w:ascii="Open Sans" w:hAnsi="Open Sans" w:cs="Open Sans"/>
        </w:rPr>
        <w:t>and spoke about</w:t>
      </w:r>
      <w:r w:rsidR="005A49F6" w:rsidRPr="2A535A45">
        <w:rPr>
          <w:rFonts w:ascii="Open Sans" w:hAnsi="Open Sans" w:cs="Open Sans"/>
        </w:rPr>
        <w:t xml:space="preserve"> </w:t>
      </w:r>
      <w:r w:rsidR="009E0DEC" w:rsidRPr="2A535A45">
        <w:rPr>
          <w:rFonts w:ascii="Open Sans" w:hAnsi="Open Sans" w:cs="Open Sans"/>
        </w:rPr>
        <w:t xml:space="preserve">their </w:t>
      </w:r>
      <w:r w:rsidR="005A49F6" w:rsidRPr="2A535A45">
        <w:rPr>
          <w:rFonts w:ascii="Open Sans" w:hAnsi="Open Sans" w:cs="Open Sans"/>
        </w:rPr>
        <w:t xml:space="preserve">observations </w:t>
      </w:r>
      <w:r w:rsidR="009E0DEC" w:rsidRPr="2A535A45">
        <w:rPr>
          <w:rFonts w:ascii="Open Sans" w:hAnsi="Open Sans" w:cs="Open Sans"/>
        </w:rPr>
        <w:t>of changes in the consumer</w:t>
      </w:r>
      <w:r w:rsidR="00EE66B0" w:rsidRPr="2A535A45">
        <w:rPr>
          <w:rFonts w:ascii="Open Sans" w:hAnsi="Open Sans" w:cs="Open Sans"/>
        </w:rPr>
        <w:t>s</w:t>
      </w:r>
      <w:r w:rsidR="009E0DEC" w:rsidRPr="2A535A45">
        <w:rPr>
          <w:rFonts w:ascii="Open Sans" w:hAnsi="Open Sans" w:cs="Open Sans"/>
        </w:rPr>
        <w:t xml:space="preserve"> motivation as well as physical decline. Care documentation confirmed relevant strategies and interventions were put in place to minimise any further deterioration occurring and support consumer</w:t>
      </w:r>
      <w:r w:rsidR="00EE66B0" w:rsidRPr="2A535A45">
        <w:rPr>
          <w:rFonts w:ascii="Open Sans" w:hAnsi="Open Sans" w:cs="Open Sans"/>
        </w:rPr>
        <w:t>s</w:t>
      </w:r>
      <w:r w:rsidR="009E0DEC" w:rsidRPr="2A535A45">
        <w:rPr>
          <w:rFonts w:ascii="Open Sans" w:hAnsi="Open Sans" w:cs="Open Sans"/>
        </w:rPr>
        <w:t xml:space="preserve"> back to </w:t>
      </w:r>
      <w:r w:rsidR="003C583E" w:rsidRPr="2A535A45">
        <w:rPr>
          <w:rFonts w:ascii="Open Sans" w:hAnsi="Open Sans" w:cs="Open Sans"/>
        </w:rPr>
        <w:t xml:space="preserve">their previous levels of health and well-being. </w:t>
      </w:r>
    </w:p>
    <w:p w14:paraId="6EF8A584" w14:textId="5BEA7C82" w:rsidR="00477A4B" w:rsidRPr="00CC051D" w:rsidRDefault="00477A4B" w:rsidP="00C15CA6">
      <w:pPr>
        <w:rPr>
          <w:rFonts w:ascii="Open Sans" w:hAnsi="Open Sans" w:cs="Open Sans"/>
        </w:rPr>
      </w:pPr>
      <w:r>
        <w:rPr>
          <w:rFonts w:ascii="Open Sans" w:hAnsi="Open Sans" w:cs="Open Sans"/>
        </w:rPr>
        <w:t>Referrals to general practitioners, dietitians, podiatrists, physiotherapists</w:t>
      </w:r>
      <w:r w:rsidR="00055003">
        <w:rPr>
          <w:rFonts w:ascii="Open Sans" w:hAnsi="Open Sans" w:cs="Open Sans"/>
        </w:rPr>
        <w:t xml:space="preserve"> and the residential in-reach team </w:t>
      </w:r>
      <w:r>
        <w:rPr>
          <w:rFonts w:ascii="Open Sans" w:hAnsi="Open Sans" w:cs="Open Sans"/>
        </w:rPr>
        <w:t xml:space="preserve">were </w:t>
      </w:r>
      <w:r w:rsidR="00BF1FF1">
        <w:rPr>
          <w:rFonts w:ascii="Open Sans" w:hAnsi="Open Sans" w:cs="Open Sans"/>
        </w:rPr>
        <w:t xml:space="preserve">demonstrated by staff. Review of care documentation prior to the referral occurring </w:t>
      </w:r>
      <w:r w:rsidR="00055003">
        <w:rPr>
          <w:rFonts w:ascii="Open Sans" w:hAnsi="Open Sans" w:cs="Open Sans"/>
        </w:rPr>
        <w:t xml:space="preserve">demonstrated the referral was make appropriately and in a timely manner. </w:t>
      </w:r>
      <w:r>
        <w:rPr>
          <w:rFonts w:ascii="Open Sans" w:hAnsi="Open Sans" w:cs="Open Sans"/>
        </w:rPr>
        <w:t xml:space="preserve"> </w:t>
      </w:r>
    </w:p>
    <w:p w14:paraId="138160AC" w14:textId="35B742F3" w:rsidR="00074B00" w:rsidRDefault="0079264A" w:rsidP="00E97210">
      <w:pPr>
        <w:pStyle w:val="NormalArial"/>
        <w:rPr>
          <w:rFonts w:ascii="Open Sans" w:hAnsi="Open Sans" w:cs="Open Sans"/>
        </w:rPr>
      </w:pPr>
      <w:r w:rsidRPr="2A535A45">
        <w:rPr>
          <w:rFonts w:ascii="Open Sans" w:hAnsi="Open Sans" w:cs="Open Sans"/>
        </w:rPr>
        <w:t>Consumers and representatives said staff provide regular effective communication about consumer</w:t>
      </w:r>
      <w:r w:rsidR="00EE66B0" w:rsidRPr="2A535A45">
        <w:rPr>
          <w:rFonts w:ascii="Open Sans" w:hAnsi="Open Sans" w:cs="Open Sans"/>
        </w:rPr>
        <w:t>s</w:t>
      </w:r>
      <w:r w:rsidRPr="2A535A45">
        <w:rPr>
          <w:rFonts w:ascii="Open Sans" w:hAnsi="Open Sans" w:cs="Open Sans"/>
        </w:rPr>
        <w:t xml:space="preserve"> care and when there are changes in a consumer’</w:t>
      </w:r>
      <w:r w:rsidR="007C1382" w:rsidRPr="2A535A45">
        <w:rPr>
          <w:rFonts w:ascii="Open Sans" w:hAnsi="Open Sans" w:cs="Open Sans"/>
        </w:rPr>
        <w:t>s</w:t>
      </w:r>
      <w:r w:rsidRPr="2A535A45">
        <w:rPr>
          <w:rFonts w:ascii="Open Sans" w:hAnsi="Open Sans" w:cs="Open Sans"/>
        </w:rPr>
        <w:t xml:space="preserve"> condition. Staff described how they share information about consumers within the service through handover and clinical meetings. Information is also shared between general practitioner visits and other individuals and organisations who deliver care to consumers.</w:t>
      </w:r>
    </w:p>
    <w:p w14:paraId="151ED3B4" w14:textId="77777777" w:rsidR="00074B00" w:rsidRDefault="00074B00" w:rsidP="00E97210">
      <w:pPr>
        <w:pStyle w:val="NormalArial"/>
        <w:rPr>
          <w:rFonts w:ascii="Open Sans" w:hAnsi="Open Sans" w:cs="Open Sans"/>
        </w:rPr>
      </w:pPr>
    </w:p>
    <w:p w14:paraId="24029051" w14:textId="77777777" w:rsidR="00074B00" w:rsidRPr="001E694D" w:rsidRDefault="00074B00" w:rsidP="00E97210">
      <w:pPr>
        <w:pStyle w:val="NormalArial"/>
        <w:rPr>
          <w:rFonts w:ascii="Open Sans" w:hAnsi="Open Sans" w:cs="Open Sans"/>
        </w:rPr>
      </w:pPr>
    </w:p>
    <w:p w14:paraId="35412C70" w14:textId="77777777" w:rsidR="0072237A" w:rsidRPr="001E694D" w:rsidRDefault="0072237A" w:rsidP="00AD0C0B">
      <w:pPr>
        <w:pStyle w:val="NormalArial"/>
        <w:rPr>
          <w:rFonts w:ascii="Open Sans" w:hAnsi="Open Sans" w:cs="Open Sans"/>
        </w:rPr>
      </w:pPr>
      <w:r w:rsidRPr="001E694D">
        <w:rPr>
          <w:rFonts w:ascii="Open Sans" w:hAnsi="Open Sans" w:cs="Open Sans"/>
        </w:rPr>
        <w:br w:type="page"/>
      </w:r>
    </w:p>
    <w:p w14:paraId="2052910B"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55D90" w14:paraId="2F4067BE"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A9309FF" w14:textId="77777777" w:rsidR="0072237A" w:rsidRPr="001E694D" w:rsidRDefault="0072237A" w:rsidP="00AD0C0B">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5F33B8E"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1B1D4153"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D89D7E"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51ED0D4"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A3E17A0"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425886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5B5B24C1"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5FCBB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2171F06"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C0DE01B"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781695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340994C8"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9DDBC0"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D043436"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553BED3" w14:textId="77777777" w:rsidR="0072237A" w:rsidRPr="001E694D" w:rsidRDefault="0072237A" w:rsidP="00AD0C0B">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8CCA23C" w14:textId="77777777" w:rsidR="0072237A" w:rsidRPr="001E694D" w:rsidRDefault="0072237A" w:rsidP="00AD0C0B">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D789BC2" w14:textId="77777777" w:rsidR="0072237A" w:rsidRPr="001E694D" w:rsidRDefault="0072237A" w:rsidP="00AD0C0B">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6FC31A7"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097071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16F783F0"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9D9093"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DC04207"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3B1CC4D" w14:textId="77777777" w:rsidR="0072237A" w:rsidRPr="001E694D" w:rsidRDefault="00404428" w:rsidP="00AD0C0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976627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35E9CCE"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8D391F"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4D5372C"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2B275D0" w14:textId="77777777" w:rsidR="0072237A" w:rsidRPr="001E694D" w:rsidRDefault="00404428" w:rsidP="00AD0C0B">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399649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1567A587"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B26893"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A628BCC"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199D405"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742287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B52F299"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45DA20"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6CDCC4D"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023752C"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877851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4831BAB6"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t>Findings</w:t>
      </w:r>
    </w:p>
    <w:p w14:paraId="5E2D1F48" w14:textId="1F69F4D4" w:rsidR="00E3618E" w:rsidRDefault="00E63F08" w:rsidP="00AD0C0B">
      <w:pPr>
        <w:pStyle w:val="NormalArial"/>
        <w:rPr>
          <w:rFonts w:ascii="Open Sans" w:hAnsi="Open Sans" w:cs="Open Sans"/>
        </w:rPr>
      </w:pPr>
      <w:r>
        <w:rPr>
          <w:rFonts w:ascii="Open Sans" w:hAnsi="Open Sans" w:cs="Open Sans"/>
        </w:rPr>
        <w:t>Consumers are satisfied they get the</w:t>
      </w:r>
      <w:r w:rsidRPr="00E63F08">
        <w:rPr>
          <w:rFonts w:ascii="Open Sans" w:hAnsi="Open Sans" w:cs="Open Sans"/>
        </w:rPr>
        <w:t xml:space="preserve"> services and supports for daily living to </w:t>
      </w:r>
      <w:r w:rsidR="00C45AA3">
        <w:rPr>
          <w:rFonts w:ascii="Open Sans" w:hAnsi="Open Sans" w:cs="Open Sans"/>
        </w:rPr>
        <w:t>enable them t</w:t>
      </w:r>
      <w:r>
        <w:rPr>
          <w:rFonts w:ascii="Open Sans" w:hAnsi="Open Sans" w:cs="Open Sans"/>
        </w:rPr>
        <w:t xml:space="preserve">o </w:t>
      </w:r>
      <w:r w:rsidRPr="00E63F08">
        <w:rPr>
          <w:rFonts w:ascii="Open Sans" w:hAnsi="Open Sans" w:cs="Open Sans"/>
        </w:rPr>
        <w:t>be as independent as possible</w:t>
      </w:r>
      <w:r w:rsidR="00C45AA3">
        <w:rPr>
          <w:rFonts w:ascii="Open Sans" w:hAnsi="Open Sans" w:cs="Open Sans"/>
        </w:rPr>
        <w:t xml:space="preserve">, support their quality of life and </w:t>
      </w:r>
      <w:r w:rsidR="00E3618E">
        <w:rPr>
          <w:rFonts w:ascii="Open Sans" w:hAnsi="Open Sans" w:cs="Open Sans"/>
        </w:rPr>
        <w:t xml:space="preserve">which </w:t>
      </w:r>
      <w:r w:rsidR="00C45AA3">
        <w:rPr>
          <w:rFonts w:ascii="Open Sans" w:hAnsi="Open Sans" w:cs="Open Sans"/>
        </w:rPr>
        <w:t xml:space="preserve">maintain </w:t>
      </w:r>
      <w:r w:rsidR="00C45AA3" w:rsidRPr="00E3618E">
        <w:rPr>
          <w:rFonts w:ascii="Open Sans" w:hAnsi="Open Sans" w:cs="Open Sans"/>
        </w:rPr>
        <w:t>their</w:t>
      </w:r>
      <w:r w:rsidRPr="00E3618E">
        <w:rPr>
          <w:rFonts w:ascii="Open Sans" w:hAnsi="Open Sans" w:cs="Open Sans"/>
        </w:rPr>
        <w:t xml:space="preserve"> well-being.</w:t>
      </w:r>
      <w:r w:rsidRPr="00E63F08">
        <w:rPr>
          <w:rFonts w:ascii="Open Sans" w:hAnsi="Open Sans" w:cs="Open Sans"/>
        </w:rPr>
        <w:t xml:space="preserve"> </w:t>
      </w:r>
      <w:r w:rsidR="00C45AA3">
        <w:rPr>
          <w:rFonts w:ascii="Open Sans" w:hAnsi="Open Sans" w:cs="Open Sans"/>
        </w:rPr>
        <w:t xml:space="preserve">Staff described </w:t>
      </w:r>
      <w:r w:rsidRPr="00E63F08">
        <w:rPr>
          <w:rFonts w:ascii="Open Sans" w:hAnsi="Open Sans" w:cs="Open Sans"/>
        </w:rPr>
        <w:t>tailo</w:t>
      </w:r>
      <w:r w:rsidR="00C45AA3">
        <w:rPr>
          <w:rFonts w:ascii="Open Sans" w:hAnsi="Open Sans" w:cs="Open Sans"/>
        </w:rPr>
        <w:t>ring service deliver</w:t>
      </w:r>
      <w:r w:rsidR="00673895">
        <w:rPr>
          <w:rFonts w:ascii="Open Sans" w:hAnsi="Open Sans" w:cs="Open Sans"/>
        </w:rPr>
        <w:t xml:space="preserve">y to the </w:t>
      </w:r>
      <w:r w:rsidRPr="00E63F08">
        <w:rPr>
          <w:rFonts w:ascii="Open Sans" w:hAnsi="Open Sans" w:cs="Open Sans"/>
        </w:rPr>
        <w:t xml:space="preserve">needs, goals and preferences </w:t>
      </w:r>
      <w:r w:rsidR="00C45AA3">
        <w:rPr>
          <w:rFonts w:ascii="Open Sans" w:hAnsi="Open Sans" w:cs="Open Sans"/>
        </w:rPr>
        <w:t xml:space="preserve">of individual consumers and supporting consumers to do </w:t>
      </w:r>
      <w:r w:rsidR="00E3618E">
        <w:rPr>
          <w:rFonts w:ascii="Open Sans" w:hAnsi="Open Sans" w:cs="Open Sans"/>
        </w:rPr>
        <w:t xml:space="preserve">things they </w:t>
      </w:r>
      <w:r w:rsidR="00673895">
        <w:rPr>
          <w:rFonts w:ascii="Open Sans" w:hAnsi="Open Sans" w:cs="Open Sans"/>
        </w:rPr>
        <w:t>enjoy,</w:t>
      </w:r>
      <w:r w:rsidR="00E3618E">
        <w:rPr>
          <w:rFonts w:ascii="Open Sans" w:hAnsi="Open Sans" w:cs="Open Sans"/>
        </w:rPr>
        <w:t xml:space="preserve"> and which are meaningful</w:t>
      </w:r>
      <w:r w:rsidR="00673895">
        <w:rPr>
          <w:rFonts w:ascii="Open Sans" w:hAnsi="Open Sans" w:cs="Open Sans"/>
        </w:rPr>
        <w:t xml:space="preserve"> to them.</w:t>
      </w:r>
    </w:p>
    <w:p w14:paraId="2A85EFEF" w14:textId="77777777" w:rsidR="00775BB5" w:rsidRDefault="00775BB5" w:rsidP="00775BB5">
      <w:pPr>
        <w:rPr>
          <w:rFonts w:ascii="Open Sans" w:hAnsi="Open Sans" w:cs="Open Sans"/>
        </w:rPr>
      </w:pPr>
    </w:p>
    <w:p w14:paraId="125C9BE6" w14:textId="25F3A66D" w:rsidR="00BA6EDE" w:rsidRPr="00CC051D" w:rsidRDefault="00A217E8" w:rsidP="00BA6EDE">
      <w:pPr>
        <w:rPr>
          <w:rFonts w:ascii="Open Sans" w:hAnsi="Open Sans" w:cs="Open Sans"/>
        </w:rPr>
      </w:pPr>
      <w:r>
        <w:rPr>
          <w:rFonts w:ascii="Open Sans" w:hAnsi="Open Sans" w:cs="Open Sans"/>
        </w:rPr>
        <w:lastRenderedPageBreak/>
        <w:t xml:space="preserve">Staff described how they </w:t>
      </w:r>
      <w:r w:rsidR="00F87DCB">
        <w:rPr>
          <w:rFonts w:ascii="Open Sans" w:hAnsi="Open Sans" w:cs="Open Sans"/>
        </w:rPr>
        <w:t xml:space="preserve">promote a sense of belonging and community at the service and consumers said everyone is made to feel welcome within the service. </w:t>
      </w:r>
      <w:r w:rsidR="00DE7F67">
        <w:rPr>
          <w:rFonts w:ascii="Open Sans" w:hAnsi="Open Sans" w:cs="Open Sans"/>
        </w:rPr>
        <w:t xml:space="preserve">Management demonstrated an alertness to </w:t>
      </w:r>
      <w:r w:rsidR="00A336ED">
        <w:rPr>
          <w:rFonts w:ascii="Open Sans" w:hAnsi="Open Sans" w:cs="Open Sans"/>
        </w:rPr>
        <w:t>the impacts on the</w:t>
      </w:r>
      <w:r w:rsidR="00DE7F67">
        <w:rPr>
          <w:rFonts w:ascii="Open Sans" w:hAnsi="Open Sans" w:cs="Open Sans"/>
        </w:rPr>
        <w:t xml:space="preserve"> psychological wellbeing of consumers </w:t>
      </w:r>
      <w:r w:rsidR="00A336ED">
        <w:rPr>
          <w:rFonts w:ascii="Open Sans" w:hAnsi="Open Sans" w:cs="Open Sans"/>
        </w:rPr>
        <w:t xml:space="preserve">in aged care </w:t>
      </w:r>
      <w:r w:rsidR="00BA6EDE">
        <w:rPr>
          <w:rFonts w:ascii="Open Sans" w:hAnsi="Open Sans" w:cs="Open Sans"/>
        </w:rPr>
        <w:t>and demonstrated that referral pathways are in place to support consumers experience poor psychological wellbeing.</w:t>
      </w:r>
    </w:p>
    <w:p w14:paraId="7B6AAE2D" w14:textId="0A89B8D1" w:rsidR="00A217E8" w:rsidRDefault="00BA6EDE" w:rsidP="00775BB5">
      <w:pPr>
        <w:rPr>
          <w:rFonts w:ascii="Open Sans" w:hAnsi="Open Sans" w:cs="Open Sans"/>
        </w:rPr>
      </w:pPr>
      <w:r>
        <w:rPr>
          <w:rFonts w:ascii="Open Sans" w:hAnsi="Open Sans" w:cs="Open Sans"/>
        </w:rPr>
        <w:t>Lifestyle staff coordinate various religious services at the service and support all consumers to receive pastoral care.</w:t>
      </w:r>
    </w:p>
    <w:p w14:paraId="47036F8E" w14:textId="418020EE" w:rsidR="008417EB" w:rsidRPr="00CC051D" w:rsidRDefault="008417EB" w:rsidP="008417EB">
      <w:pPr>
        <w:rPr>
          <w:rFonts w:ascii="Open Sans" w:hAnsi="Open Sans" w:cs="Open Sans"/>
        </w:rPr>
      </w:pPr>
      <w:r>
        <w:rPr>
          <w:rFonts w:ascii="Open Sans" w:hAnsi="Open Sans" w:cs="Open Sans"/>
        </w:rPr>
        <w:t>Consumers and representatives provided positive feedback on the opportunities to participate in range of activities including regular bus trips and live entertainment. Consumers said they are supported to pursue their own interests such as artwork and gardening. Consumers said they enjoy the social interactions between other consumers and the staff. The lifestyle team said activities are designed to mee</w:t>
      </w:r>
      <w:r w:rsidR="00DF71CC">
        <w:rPr>
          <w:rFonts w:ascii="Open Sans" w:hAnsi="Open Sans" w:cs="Open Sans"/>
        </w:rPr>
        <w:t xml:space="preserve"> the </w:t>
      </w:r>
      <w:r>
        <w:rPr>
          <w:rFonts w:ascii="Open Sans" w:hAnsi="Open Sans" w:cs="Open Sans"/>
        </w:rPr>
        <w:t xml:space="preserve">needs of the group and encourage interactions </w:t>
      </w:r>
      <w:r w:rsidR="00DF71CC">
        <w:rPr>
          <w:rFonts w:ascii="Open Sans" w:hAnsi="Open Sans" w:cs="Open Sans"/>
        </w:rPr>
        <w:t>by</w:t>
      </w:r>
      <w:r>
        <w:rPr>
          <w:rFonts w:ascii="Open Sans" w:hAnsi="Open Sans" w:cs="Open Sans"/>
        </w:rPr>
        <w:t xml:space="preserve"> consumers of all abilities. </w:t>
      </w:r>
    </w:p>
    <w:p w14:paraId="37370CCF" w14:textId="463C627E" w:rsidR="00775BB5" w:rsidRDefault="0088596A" w:rsidP="00AD0C0B">
      <w:pPr>
        <w:pStyle w:val="NormalArial"/>
        <w:rPr>
          <w:rFonts w:ascii="Open Sans" w:hAnsi="Open Sans" w:cs="Open Sans"/>
        </w:rPr>
      </w:pPr>
      <w:r w:rsidRPr="2A535A45">
        <w:rPr>
          <w:rFonts w:ascii="Open Sans" w:hAnsi="Open Sans" w:cs="Open Sans"/>
        </w:rPr>
        <w:t xml:space="preserve">Consumers and representatives said staff provide regular effective communication about </w:t>
      </w:r>
      <w:r w:rsidR="00217AB4" w:rsidRPr="2A535A45">
        <w:rPr>
          <w:rFonts w:ascii="Open Sans" w:hAnsi="Open Sans" w:cs="Open Sans"/>
        </w:rPr>
        <w:t>day-to-day</w:t>
      </w:r>
      <w:r w:rsidRPr="2A535A45">
        <w:rPr>
          <w:rFonts w:ascii="Open Sans" w:hAnsi="Open Sans" w:cs="Open Sans"/>
        </w:rPr>
        <w:t xml:space="preserve"> activities within the service.</w:t>
      </w:r>
      <w:r w:rsidR="00EE66B0" w:rsidRPr="2A535A45">
        <w:rPr>
          <w:rFonts w:ascii="Open Sans" w:hAnsi="Open Sans" w:cs="Open Sans"/>
        </w:rPr>
        <w:t xml:space="preserve"> </w:t>
      </w:r>
      <w:r w:rsidRPr="2A535A45">
        <w:rPr>
          <w:rFonts w:ascii="Open Sans" w:hAnsi="Open Sans" w:cs="Open Sans"/>
        </w:rPr>
        <w:t xml:space="preserve">Staff described how they share information about consumers within the service through staff meetings. </w:t>
      </w:r>
      <w:r w:rsidR="00217AB4" w:rsidRPr="2A535A45">
        <w:rPr>
          <w:rFonts w:ascii="Open Sans" w:hAnsi="Open Sans" w:cs="Open Sans"/>
        </w:rPr>
        <w:t>Representatives said they are satisfied with the level of communication from the service on the consumer’s care and support.</w:t>
      </w:r>
    </w:p>
    <w:p w14:paraId="42BD4C49" w14:textId="5A56E5DE" w:rsidR="00026E90" w:rsidRPr="00CC051D" w:rsidRDefault="00026E90" w:rsidP="00026E90">
      <w:pPr>
        <w:rPr>
          <w:rFonts w:ascii="Open Sans" w:hAnsi="Open Sans" w:cs="Open Sans"/>
        </w:rPr>
      </w:pPr>
      <w:r w:rsidRPr="2A535A45">
        <w:rPr>
          <w:rFonts w:ascii="Open Sans" w:hAnsi="Open Sans" w:cs="Open Sans"/>
        </w:rPr>
        <w:t xml:space="preserve">Referrals </w:t>
      </w:r>
      <w:r w:rsidR="00D568FF" w:rsidRPr="2A535A45">
        <w:rPr>
          <w:rFonts w:ascii="Open Sans" w:hAnsi="Open Sans" w:cs="Open Sans"/>
        </w:rPr>
        <w:t>to support consumer</w:t>
      </w:r>
      <w:r w:rsidR="00717C3A" w:rsidRPr="2A535A45">
        <w:rPr>
          <w:rFonts w:ascii="Open Sans" w:hAnsi="Open Sans" w:cs="Open Sans"/>
        </w:rPr>
        <w:t xml:space="preserve"> </w:t>
      </w:r>
      <w:r w:rsidR="00D568FF" w:rsidRPr="2A535A45">
        <w:rPr>
          <w:rFonts w:ascii="Open Sans" w:hAnsi="Open Sans" w:cs="Open Sans"/>
        </w:rPr>
        <w:t>needs were evident</w:t>
      </w:r>
      <w:r w:rsidR="00717C3A" w:rsidRPr="2A535A45">
        <w:rPr>
          <w:rFonts w:ascii="Open Sans" w:hAnsi="Open Sans" w:cs="Open Sans"/>
        </w:rPr>
        <w:t>,</w:t>
      </w:r>
      <w:r w:rsidR="00D568FF" w:rsidRPr="2A535A45">
        <w:rPr>
          <w:rFonts w:ascii="Open Sans" w:hAnsi="Open Sans" w:cs="Open Sans"/>
        </w:rPr>
        <w:t xml:space="preserve"> including to veterans’ organisations. The Assessment Team reported </w:t>
      </w:r>
      <w:r w:rsidRPr="2A535A45">
        <w:rPr>
          <w:rFonts w:ascii="Open Sans" w:hAnsi="Open Sans" w:cs="Open Sans"/>
        </w:rPr>
        <w:t>referral</w:t>
      </w:r>
      <w:r w:rsidR="00D568FF" w:rsidRPr="2A535A45">
        <w:rPr>
          <w:rFonts w:ascii="Open Sans" w:hAnsi="Open Sans" w:cs="Open Sans"/>
        </w:rPr>
        <w:t>s are</w:t>
      </w:r>
      <w:r w:rsidRPr="2A535A45">
        <w:rPr>
          <w:rFonts w:ascii="Open Sans" w:hAnsi="Open Sans" w:cs="Open Sans"/>
        </w:rPr>
        <w:t xml:space="preserve"> appropriate and </w:t>
      </w:r>
      <w:r w:rsidR="00D568FF" w:rsidRPr="2A535A45">
        <w:rPr>
          <w:rFonts w:ascii="Open Sans" w:hAnsi="Open Sans" w:cs="Open Sans"/>
        </w:rPr>
        <w:t>timely.</w:t>
      </w:r>
    </w:p>
    <w:p w14:paraId="52CC244E" w14:textId="7D939255" w:rsidR="009F5C65" w:rsidRPr="00CC051D" w:rsidRDefault="00D1177F" w:rsidP="009F5C65">
      <w:pPr>
        <w:rPr>
          <w:rFonts w:ascii="Open Sans" w:hAnsi="Open Sans" w:cs="Open Sans"/>
        </w:rPr>
      </w:pPr>
      <w:r>
        <w:rPr>
          <w:rFonts w:ascii="Open Sans" w:hAnsi="Open Sans" w:cs="Open Sans"/>
        </w:rPr>
        <w:t>All meals, including modified texture meals, are prepared fresh onsite</w:t>
      </w:r>
      <w:r w:rsidR="00E560B0">
        <w:rPr>
          <w:rFonts w:ascii="Open Sans" w:hAnsi="Open Sans" w:cs="Open Sans"/>
        </w:rPr>
        <w:t xml:space="preserve"> and follows a seasonal rotation. The menu is dietician approved and designed to accommodate </w:t>
      </w:r>
      <w:r w:rsidR="00D5272E">
        <w:rPr>
          <w:rFonts w:ascii="Open Sans" w:hAnsi="Open Sans" w:cs="Open Sans"/>
        </w:rPr>
        <w:t>different preferences including vegetarian.</w:t>
      </w:r>
      <w:r w:rsidR="00E560B0">
        <w:rPr>
          <w:rFonts w:ascii="Open Sans" w:hAnsi="Open Sans" w:cs="Open Sans"/>
        </w:rPr>
        <w:t xml:space="preserve"> </w:t>
      </w:r>
      <w:r w:rsidR="00230CA5">
        <w:rPr>
          <w:rFonts w:ascii="Open Sans" w:hAnsi="Open Sans" w:cs="Open Sans"/>
        </w:rPr>
        <w:t>Consumers said they are satisfied with the quality, quantity and variety of the meals provided by the service.</w:t>
      </w:r>
      <w:r w:rsidR="009F5C65">
        <w:rPr>
          <w:rFonts w:ascii="Open Sans" w:hAnsi="Open Sans" w:cs="Open Sans"/>
        </w:rPr>
        <w:t xml:space="preserve"> The Assessment Team observed staff interacting and assisting consumers during the lunch service and beverage rounds in a respectful manner.</w:t>
      </w:r>
    </w:p>
    <w:p w14:paraId="06CEDA26" w14:textId="5084D1C1" w:rsidR="00230CA5" w:rsidRDefault="004460D9" w:rsidP="00AD0C0B">
      <w:pPr>
        <w:pStyle w:val="NormalArial"/>
        <w:rPr>
          <w:rFonts w:ascii="Open Sans" w:hAnsi="Open Sans" w:cs="Open Sans"/>
        </w:rPr>
      </w:pPr>
      <w:r w:rsidRPr="2A535A45">
        <w:rPr>
          <w:rFonts w:ascii="Open Sans" w:hAnsi="Open Sans" w:cs="Open Sans"/>
        </w:rPr>
        <w:t xml:space="preserve">Staff described equipment being readily available to support consumer’s needs </w:t>
      </w:r>
      <w:r w:rsidR="00040A6C" w:rsidRPr="2A535A45">
        <w:rPr>
          <w:rFonts w:ascii="Open Sans" w:hAnsi="Open Sans" w:cs="Open Sans"/>
        </w:rPr>
        <w:t>including items such as mobility aids</w:t>
      </w:r>
      <w:r w:rsidR="00B37A8B" w:rsidRPr="2A535A45">
        <w:rPr>
          <w:rFonts w:ascii="Open Sans" w:hAnsi="Open Sans" w:cs="Open Sans"/>
        </w:rPr>
        <w:t xml:space="preserve"> and height adjustable chairs.</w:t>
      </w:r>
      <w:r w:rsidR="00040A6C" w:rsidRPr="2A535A45">
        <w:rPr>
          <w:rFonts w:ascii="Open Sans" w:hAnsi="Open Sans" w:cs="Open Sans"/>
        </w:rPr>
        <w:t xml:space="preserve"> </w:t>
      </w:r>
      <w:r w:rsidR="00AB0884" w:rsidRPr="2A535A45">
        <w:rPr>
          <w:rFonts w:ascii="Open Sans" w:hAnsi="Open Sans" w:cs="Open Sans"/>
        </w:rPr>
        <w:t>E</w:t>
      </w:r>
      <w:r w:rsidR="00040A6C" w:rsidRPr="2A535A45">
        <w:rPr>
          <w:rFonts w:ascii="Open Sans" w:hAnsi="Open Sans" w:cs="Open Sans"/>
        </w:rPr>
        <w:t>quipment i</w:t>
      </w:r>
      <w:r w:rsidR="006E13D6" w:rsidRPr="2A535A45">
        <w:rPr>
          <w:rFonts w:ascii="Open Sans" w:hAnsi="Open Sans" w:cs="Open Sans"/>
        </w:rPr>
        <w:t xml:space="preserve">n use is </w:t>
      </w:r>
      <w:r w:rsidR="00AB0884" w:rsidRPr="2A535A45">
        <w:rPr>
          <w:rFonts w:ascii="Open Sans" w:hAnsi="Open Sans" w:cs="Open Sans"/>
        </w:rPr>
        <w:t xml:space="preserve">frequently </w:t>
      </w:r>
      <w:r w:rsidR="006E13D6" w:rsidRPr="2A535A45">
        <w:rPr>
          <w:rFonts w:ascii="Open Sans" w:hAnsi="Open Sans" w:cs="Open Sans"/>
        </w:rPr>
        <w:t>checked to ensure it is</w:t>
      </w:r>
      <w:r w:rsidR="00EE66B0" w:rsidRPr="2A535A45">
        <w:rPr>
          <w:rFonts w:ascii="Open Sans" w:hAnsi="Open Sans" w:cs="Open Sans"/>
        </w:rPr>
        <w:t xml:space="preserve"> </w:t>
      </w:r>
      <w:r w:rsidR="006E13D6" w:rsidRPr="2A535A45">
        <w:rPr>
          <w:rFonts w:ascii="Open Sans" w:hAnsi="Open Sans" w:cs="Open Sans"/>
        </w:rPr>
        <w:t xml:space="preserve">fit for purpose. </w:t>
      </w:r>
      <w:r w:rsidR="00D83A05" w:rsidRPr="2A535A45">
        <w:rPr>
          <w:rFonts w:ascii="Open Sans" w:hAnsi="Open Sans" w:cs="Open Sans"/>
        </w:rPr>
        <w:t>Lifestyle activities and supplies are readily available for staff to access</w:t>
      </w:r>
      <w:r w:rsidR="00AB0884" w:rsidRPr="2A535A45">
        <w:rPr>
          <w:rFonts w:ascii="Open Sans" w:hAnsi="Open Sans" w:cs="Open Sans"/>
        </w:rPr>
        <w:t xml:space="preserve">. </w:t>
      </w:r>
      <w:r w:rsidR="00D83A05" w:rsidRPr="2A535A45">
        <w:rPr>
          <w:rFonts w:ascii="Open Sans" w:hAnsi="Open Sans" w:cs="Open Sans"/>
        </w:rPr>
        <w:t xml:space="preserve"> </w:t>
      </w:r>
    </w:p>
    <w:p w14:paraId="5F704A3A" w14:textId="77777777" w:rsidR="00230CA5" w:rsidRDefault="00230CA5" w:rsidP="00AD0C0B">
      <w:pPr>
        <w:pStyle w:val="NormalArial"/>
        <w:rPr>
          <w:rFonts w:ascii="Open Sans" w:hAnsi="Open Sans" w:cs="Open Sans"/>
        </w:rPr>
      </w:pPr>
    </w:p>
    <w:p w14:paraId="1A84E11E" w14:textId="71DC70CE" w:rsidR="0072237A" w:rsidRPr="001E694D" w:rsidRDefault="0072237A" w:rsidP="00AD0C0B">
      <w:pPr>
        <w:pStyle w:val="NormalArial"/>
        <w:rPr>
          <w:rFonts w:ascii="Open Sans" w:hAnsi="Open Sans" w:cs="Open Sans"/>
        </w:rPr>
      </w:pPr>
      <w:r w:rsidRPr="001E694D">
        <w:rPr>
          <w:rFonts w:ascii="Open Sans" w:hAnsi="Open Sans" w:cs="Open Sans"/>
        </w:rPr>
        <w:br w:type="page"/>
      </w:r>
    </w:p>
    <w:p w14:paraId="76BCEBD9"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55D90" w14:paraId="74010ED0"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8B0EDA0" w14:textId="77777777" w:rsidR="0072237A" w:rsidRPr="001E694D" w:rsidRDefault="0072237A" w:rsidP="00AD0C0B">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698EE76"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641A5DB1"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A23B9E"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5D6188E"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178D89B"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27383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05C63832"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892FA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3F63080"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6AF6AA0" w14:textId="77777777" w:rsidR="0072237A" w:rsidRPr="001E694D" w:rsidRDefault="0072237A" w:rsidP="00AD0C0B">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29A6AF2" w14:textId="77777777" w:rsidR="0072237A" w:rsidRPr="001E694D" w:rsidRDefault="0072237A" w:rsidP="00AD0C0B">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9059232"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49966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0EC3489E"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669A34"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B366DAC"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21A1C7B" w14:textId="77777777" w:rsidR="0072237A" w:rsidRPr="001E694D" w:rsidRDefault="00404428" w:rsidP="00AD0C0B">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667532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74C59622"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t>Findings</w:t>
      </w:r>
    </w:p>
    <w:p w14:paraId="6055CE85" w14:textId="09E74778" w:rsidR="000543F1" w:rsidRDefault="00F72860" w:rsidP="00F72860">
      <w:pPr>
        <w:rPr>
          <w:rFonts w:ascii="Open Sans" w:hAnsi="Open Sans" w:cs="Open Sans"/>
        </w:rPr>
      </w:pPr>
      <w:r>
        <w:rPr>
          <w:rFonts w:ascii="Open Sans" w:hAnsi="Open Sans" w:cs="Open Sans"/>
        </w:rPr>
        <w:t>The service environment is welcoming, light filled and uncluttered. Consumers and representatives said the service environment is welcoming and homely and for them it is the right size service. Consumer rooms have an ensuite, and many have a courtyard or garden view.</w:t>
      </w:r>
      <w:r w:rsidR="004B2B4D">
        <w:rPr>
          <w:rFonts w:ascii="Open Sans" w:hAnsi="Open Sans" w:cs="Open Sans"/>
        </w:rPr>
        <w:t xml:space="preserve"> </w:t>
      </w:r>
      <w:r>
        <w:rPr>
          <w:rFonts w:ascii="Open Sans" w:hAnsi="Open Sans" w:cs="Open Sans"/>
        </w:rPr>
        <w:t xml:space="preserve">Consumers and representatives were observed socialising in the </w:t>
      </w:r>
      <w:r w:rsidR="00472547">
        <w:rPr>
          <w:rFonts w:ascii="Open Sans" w:hAnsi="Open Sans" w:cs="Open Sans"/>
        </w:rPr>
        <w:t>communal areas</w:t>
      </w:r>
      <w:r>
        <w:rPr>
          <w:rFonts w:ascii="Open Sans" w:hAnsi="Open Sans" w:cs="Open Sans"/>
        </w:rPr>
        <w:t xml:space="preserve"> and enjoying the gardens.</w:t>
      </w:r>
      <w:r w:rsidR="000543F1">
        <w:rPr>
          <w:rFonts w:ascii="Open Sans" w:hAnsi="Open Sans" w:cs="Open Sans"/>
        </w:rPr>
        <w:t xml:space="preserve"> </w:t>
      </w:r>
    </w:p>
    <w:p w14:paraId="43DD1ACE" w14:textId="1A08D709" w:rsidR="00F72860" w:rsidRDefault="00F72860" w:rsidP="00F72860">
      <w:pPr>
        <w:rPr>
          <w:rFonts w:ascii="Open Sans" w:hAnsi="Open Sans" w:cs="Open Sans"/>
        </w:rPr>
      </w:pPr>
      <w:r>
        <w:rPr>
          <w:rFonts w:ascii="Open Sans" w:hAnsi="Open Sans" w:cs="Open Sans"/>
        </w:rPr>
        <w:t xml:space="preserve">The Assessment Team reported room for improvement in the service’s </w:t>
      </w:r>
      <w:r w:rsidR="00B46DC0">
        <w:rPr>
          <w:rFonts w:ascii="Open Sans" w:hAnsi="Open Sans" w:cs="Open Sans"/>
        </w:rPr>
        <w:t xml:space="preserve">support of consumer’s living with dementia, noting </w:t>
      </w:r>
      <w:r w:rsidR="000543F1">
        <w:rPr>
          <w:rFonts w:ascii="Open Sans" w:hAnsi="Open Sans" w:cs="Open Sans"/>
        </w:rPr>
        <w:t>an increase in the service’s wayfinding</w:t>
      </w:r>
      <w:r w:rsidR="00B46DC0">
        <w:rPr>
          <w:rFonts w:ascii="Open Sans" w:hAnsi="Open Sans" w:cs="Open Sans"/>
        </w:rPr>
        <w:t xml:space="preserve"> </w:t>
      </w:r>
      <w:r w:rsidR="004C4E1F">
        <w:rPr>
          <w:rFonts w:ascii="Open Sans" w:hAnsi="Open Sans" w:cs="Open Sans"/>
        </w:rPr>
        <w:t>cues</w:t>
      </w:r>
      <w:r w:rsidR="000543F1" w:rsidRPr="000543F1">
        <w:rPr>
          <w:rFonts w:ascii="Open Sans" w:hAnsi="Open Sans" w:cs="Open Sans"/>
        </w:rPr>
        <w:t xml:space="preserve"> </w:t>
      </w:r>
      <w:r w:rsidR="000543F1">
        <w:rPr>
          <w:rFonts w:ascii="Open Sans" w:hAnsi="Open Sans" w:cs="Open Sans"/>
        </w:rPr>
        <w:t>would better support</w:t>
      </w:r>
      <w:r w:rsidR="000543F1" w:rsidRPr="000543F1">
        <w:rPr>
          <w:rFonts w:ascii="Open Sans" w:hAnsi="Open Sans" w:cs="Open Sans"/>
        </w:rPr>
        <w:t xml:space="preserve"> accessibility and inclusion</w:t>
      </w:r>
      <w:r w:rsidR="000543F1">
        <w:rPr>
          <w:rFonts w:ascii="Open Sans" w:hAnsi="Open Sans" w:cs="Open Sans"/>
        </w:rPr>
        <w:t>.</w:t>
      </w:r>
    </w:p>
    <w:p w14:paraId="046CF427" w14:textId="7E61366D" w:rsidR="000543F1" w:rsidRDefault="007737BA" w:rsidP="00F72860">
      <w:pPr>
        <w:rPr>
          <w:rFonts w:ascii="Open Sans" w:hAnsi="Open Sans" w:cs="Open Sans"/>
        </w:rPr>
      </w:pPr>
      <w:r w:rsidRPr="2A535A45">
        <w:rPr>
          <w:rFonts w:ascii="Open Sans" w:hAnsi="Open Sans" w:cs="Open Sans"/>
        </w:rPr>
        <w:t xml:space="preserve">Indoor and outdoor </w:t>
      </w:r>
      <w:r w:rsidR="00DE2065" w:rsidRPr="2A535A45">
        <w:rPr>
          <w:rFonts w:ascii="Open Sans" w:hAnsi="Open Sans" w:cs="Open Sans"/>
        </w:rPr>
        <w:t>areas</w:t>
      </w:r>
      <w:r w:rsidRPr="2A535A45">
        <w:rPr>
          <w:rFonts w:ascii="Open Sans" w:hAnsi="Open Sans" w:cs="Open Sans"/>
        </w:rPr>
        <w:t xml:space="preserve"> were observed to be clean, well maintained and free of hazards.</w:t>
      </w:r>
      <w:r w:rsidR="00D32DDC" w:rsidRPr="2A535A45">
        <w:rPr>
          <w:rFonts w:ascii="Open Sans" w:hAnsi="Open Sans" w:cs="Open Sans"/>
        </w:rPr>
        <w:t xml:space="preserve"> </w:t>
      </w:r>
      <w:r w:rsidR="00951754" w:rsidRPr="2A535A45">
        <w:rPr>
          <w:rFonts w:ascii="Open Sans" w:hAnsi="Open Sans" w:cs="Open Sans"/>
        </w:rPr>
        <w:t>Doors to most external areas are automated and c</w:t>
      </w:r>
      <w:r w:rsidR="00D32DDC" w:rsidRPr="2A535A45">
        <w:rPr>
          <w:rFonts w:ascii="Open Sans" w:hAnsi="Open Sans" w:cs="Open Sans"/>
        </w:rPr>
        <w:t xml:space="preserve">onsumers were observed to be moving </w:t>
      </w:r>
      <w:r w:rsidR="00951754" w:rsidRPr="2A535A45">
        <w:rPr>
          <w:rFonts w:ascii="Open Sans" w:hAnsi="Open Sans" w:cs="Open Sans"/>
        </w:rPr>
        <w:t>around freely indoors and outside.</w:t>
      </w:r>
    </w:p>
    <w:p w14:paraId="23409125" w14:textId="77777777" w:rsidR="004B2B4D" w:rsidRDefault="004B2B4D" w:rsidP="004B2B4D">
      <w:pPr>
        <w:rPr>
          <w:rFonts w:ascii="Open Sans" w:hAnsi="Open Sans" w:cs="Open Sans"/>
        </w:rPr>
      </w:pPr>
      <w:r>
        <w:rPr>
          <w:rFonts w:ascii="Open Sans" w:hAnsi="Open Sans" w:cs="Open Sans"/>
        </w:rPr>
        <w:t>Maintenance staff said a preventative and scheduled maintenance schedule ensures potential problems are monitored and addressed. Staff said they log maintenance requests into the system and maintenance staff prioritise the requests each morning.</w:t>
      </w:r>
    </w:p>
    <w:p w14:paraId="245C5F56" w14:textId="7050095E" w:rsidR="000543F1" w:rsidRPr="00CC051D" w:rsidRDefault="00446514" w:rsidP="00F72860">
      <w:pPr>
        <w:rPr>
          <w:rFonts w:ascii="Open Sans" w:hAnsi="Open Sans" w:cs="Open Sans"/>
        </w:rPr>
      </w:pPr>
      <w:r>
        <w:rPr>
          <w:rFonts w:ascii="Open Sans" w:hAnsi="Open Sans" w:cs="Open Sans"/>
        </w:rPr>
        <w:t>A range of equipment is available including mobility aids, hoists and other specialised equipment to assist in the care of consumers.</w:t>
      </w:r>
      <w:r w:rsidR="002B218F">
        <w:rPr>
          <w:rFonts w:ascii="Open Sans" w:hAnsi="Open Sans" w:cs="Open Sans"/>
        </w:rPr>
        <w:t xml:space="preserve"> </w:t>
      </w:r>
      <w:r w:rsidR="006E6805">
        <w:rPr>
          <w:rFonts w:ascii="Open Sans" w:hAnsi="Open Sans" w:cs="Open Sans"/>
        </w:rPr>
        <w:t xml:space="preserve">Consumers with limited mobility said they had easy access to the call bell equipment. </w:t>
      </w:r>
      <w:r w:rsidR="002B218F">
        <w:rPr>
          <w:rFonts w:ascii="Open Sans" w:hAnsi="Open Sans" w:cs="Open Sans"/>
        </w:rPr>
        <w:t>The furniture, fittings, and equipment were observed to be generally clean</w:t>
      </w:r>
      <w:r w:rsidR="006E6805">
        <w:rPr>
          <w:rFonts w:ascii="Open Sans" w:hAnsi="Open Sans" w:cs="Open Sans"/>
        </w:rPr>
        <w:t>,</w:t>
      </w:r>
      <w:r w:rsidR="002B218F">
        <w:rPr>
          <w:rFonts w:ascii="Open Sans" w:hAnsi="Open Sans" w:cs="Open Sans"/>
        </w:rPr>
        <w:t xml:space="preserve"> </w:t>
      </w:r>
      <w:r w:rsidR="004923EA">
        <w:rPr>
          <w:rFonts w:ascii="Open Sans" w:hAnsi="Open Sans" w:cs="Open Sans"/>
        </w:rPr>
        <w:t>and staff described how the</w:t>
      </w:r>
      <w:r w:rsidR="006E6805">
        <w:rPr>
          <w:rFonts w:ascii="Open Sans" w:hAnsi="Open Sans" w:cs="Open Sans"/>
        </w:rPr>
        <w:t>y</w:t>
      </w:r>
      <w:r w:rsidR="004923EA">
        <w:rPr>
          <w:rFonts w:ascii="Open Sans" w:hAnsi="Open Sans" w:cs="Open Sans"/>
        </w:rPr>
        <w:t xml:space="preserve"> clean shared equipment between each use. </w:t>
      </w:r>
    </w:p>
    <w:p w14:paraId="18C99B79" w14:textId="77777777" w:rsidR="0072237A" w:rsidRPr="001E694D" w:rsidRDefault="0072237A" w:rsidP="00AD0C0B">
      <w:pPr>
        <w:pStyle w:val="NormalArial"/>
        <w:rPr>
          <w:rFonts w:ascii="Open Sans" w:hAnsi="Open Sans" w:cs="Open Sans"/>
        </w:rPr>
      </w:pPr>
      <w:r w:rsidRPr="001E694D">
        <w:rPr>
          <w:rFonts w:ascii="Open Sans" w:hAnsi="Open Sans" w:cs="Open Sans"/>
        </w:rPr>
        <w:br w:type="page"/>
      </w:r>
    </w:p>
    <w:p w14:paraId="095E3BBD"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55D90" w14:paraId="4EAD18D4"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F267FC6" w14:textId="77777777" w:rsidR="0072237A" w:rsidRPr="001E694D" w:rsidRDefault="0072237A" w:rsidP="00AD0C0B">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300BF07"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18E37B08"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9E5A14"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2F292AD"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EF1AF6A"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034005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7557FDE3"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F3AFC1"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4AA74C0"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A4DCA55"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174837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3CD8DB45"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B3D397"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CC937DF"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E71550E"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9944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0502059" w14:textId="77777777" w:rsidTr="00655D90">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0B01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650743E"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7883B19" w14:textId="77777777" w:rsidR="0072237A" w:rsidRPr="001E694D" w:rsidRDefault="00404428" w:rsidP="00AD0C0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292277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5CF5D052"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t>Findings</w:t>
      </w:r>
    </w:p>
    <w:p w14:paraId="4E9E4A0E" w14:textId="77777777" w:rsidR="00503825" w:rsidRDefault="00397459" w:rsidP="00AD0C0B">
      <w:pPr>
        <w:pStyle w:val="NormalArial"/>
        <w:rPr>
          <w:rFonts w:ascii="Open Sans" w:hAnsi="Open Sans" w:cs="Open Sans"/>
        </w:rPr>
      </w:pPr>
      <w:r>
        <w:rPr>
          <w:rFonts w:ascii="Open Sans" w:hAnsi="Open Sans" w:cs="Open Sans"/>
        </w:rPr>
        <w:t xml:space="preserve">Consumers and representatives expressed satisfaction they are encouraged and supported to provide feedback and make complaints. Staff described how they support consumers and representatives to raise concerns or lodge a complaint. </w:t>
      </w:r>
    </w:p>
    <w:p w14:paraId="298BE8DC" w14:textId="24DF4837" w:rsidR="00503825" w:rsidRDefault="00503825" w:rsidP="00503825">
      <w:pPr>
        <w:rPr>
          <w:rFonts w:ascii="Open Sans" w:hAnsi="Open Sans" w:cs="Open Sans"/>
        </w:rPr>
      </w:pPr>
      <w:r>
        <w:rPr>
          <w:rFonts w:ascii="Open Sans" w:hAnsi="Open Sans" w:cs="Open Sans"/>
        </w:rPr>
        <w:t>Documentation reviewed included feedback registers, feedback forms, meeting minutes</w:t>
      </w:r>
      <w:r w:rsidR="00DD2199">
        <w:rPr>
          <w:rFonts w:ascii="Open Sans" w:hAnsi="Open Sans" w:cs="Open Sans"/>
        </w:rPr>
        <w:t xml:space="preserve"> and</w:t>
      </w:r>
      <w:r>
        <w:rPr>
          <w:rFonts w:ascii="Open Sans" w:hAnsi="Open Sans" w:cs="Open Sans"/>
        </w:rPr>
        <w:t xml:space="preserve"> newsletters</w:t>
      </w:r>
      <w:r w:rsidR="00DD2199">
        <w:rPr>
          <w:rFonts w:ascii="Open Sans" w:hAnsi="Open Sans" w:cs="Open Sans"/>
        </w:rPr>
        <w:t>.</w:t>
      </w:r>
      <w:r>
        <w:rPr>
          <w:rFonts w:ascii="Open Sans" w:hAnsi="Open Sans" w:cs="Open Sans"/>
        </w:rPr>
        <w:t xml:space="preserve"> </w:t>
      </w:r>
      <w:r w:rsidR="00DD2199">
        <w:rPr>
          <w:rFonts w:ascii="Open Sans" w:hAnsi="Open Sans" w:cs="Open Sans"/>
        </w:rPr>
        <w:t>T</w:t>
      </w:r>
      <w:r>
        <w:rPr>
          <w:rFonts w:ascii="Open Sans" w:hAnsi="Open Sans" w:cs="Open Sans"/>
        </w:rPr>
        <w:t xml:space="preserve">he </w:t>
      </w:r>
      <w:r w:rsidR="00F87E9C">
        <w:rPr>
          <w:rFonts w:ascii="Open Sans" w:hAnsi="Open Sans" w:cs="Open Sans"/>
        </w:rPr>
        <w:t xml:space="preserve">service’s </w:t>
      </w:r>
      <w:r>
        <w:rPr>
          <w:rFonts w:ascii="Open Sans" w:hAnsi="Open Sans" w:cs="Open Sans"/>
        </w:rPr>
        <w:t xml:space="preserve">continuous improvement </w:t>
      </w:r>
      <w:r w:rsidR="007E5524">
        <w:rPr>
          <w:rFonts w:ascii="Open Sans" w:hAnsi="Open Sans" w:cs="Open Sans"/>
        </w:rPr>
        <w:t>plan</w:t>
      </w:r>
      <w:r>
        <w:rPr>
          <w:rFonts w:ascii="Open Sans" w:hAnsi="Open Sans" w:cs="Open Sans"/>
        </w:rPr>
        <w:t xml:space="preserve"> </w:t>
      </w:r>
      <w:r w:rsidR="001462DE">
        <w:rPr>
          <w:rFonts w:ascii="Open Sans" w:hAnsi="Open Sans" w:cs="Open Sans"/>
        </w:rPr>
        <w:t>noted</w:t>
      </w:r>
      <w:r>
        <w:rPr>
          <w:rFonts w:ascii="Open Sans" w:hAnsi="Open Sans" w:cs="Open Sans"/>
        </w:rPr>
        <w:t xml:space="preserve"> </w:t>
      </w:r>
      <w:r w:rsidR="001462DE">
        <w:rPr>
          <w:rFonts w:ascii="Open Sans" w:hAnsi="Open Sans" w:cs="Open Sans"/>
        </w:rPr>
        <w:t xml:space="preserve">feedback and complaints had come from a </w:t>
      </w:r>
      <w:r>
        <w:rPr>
          <w:rFonts w:ascii="Open Sans" w:hAnsi="Open Sans" w:cs="Open Sans"/>
        </w:rPr>
        <w:t>variety of sources</w:t>
      </w:r>
      <w:r w:rsidR="001462DE">
        <w:rPr>
          <w:rFonts w:ascii="Open Sans" w:hAnsi="Open Sans" w:cs="Open Sans"/>
        </w:rPr>
        <w:t>.</w:t>
      </w:r>
      <w:r>
        <w:rPr>
          <w:rFonts w:ascii="Open Sans" w:hAnsi="Open Sans" w:cs="Open Sans"/>
        </w:rPr>
        <w:t xml:space="preserve"> </w:t>
      </w:r>
    </w:p>
    <w:p w14:paraId="4FDBCFCA" w14:textId="3711A878" w:rsidR="00F87E9C" w:rsidRPr="00CC051D" w:rsidRDefault="007E5524" w:rsidP="00F87E9C">
      <w:pPr>
        <w:rPr>
          <w:rFonts w:ascii="Open Sans" w:hAnsi="Open Sans" w:cs="Open Sans"/>
        </w:rPr>
      </w:pPr>
      <w:r>
        <w:rPr>
          <w:rFonts w:ascii="Open Sans" w:hAnsi="Open Sans" w:cs="Open Sans"/>
        </w:rPr>
        <w:t xml:space="preserve">Advocacy information is displayed across the service’s information boards, reception area and in other printed consumer resources. </w:t>
      </w:r>
      <w:r w:rsidR="00F21B75">
        <w:rPr>
          <w:rFonts w:ascii="Open Sans" w:hAnsi="Open Sans" w:cs="Open Sans"/>
        </w:rPr>
        <w:t xml:space="preserve">While the service did not demonstrate advocates and interpreters </w:t>
      </w:r>
      <w:r w:rsidR="00F87E9C">
        <w:rPr>
          <w:rFonts w:ascii="Open Sans" w:hAnsi="Open Sans" w:cs="Open Sans"/>
        </w:rPr>
        <w:t>had been accessed, management said the organisation’s website offered feedback, advocacy and interpreter service information in five languages, with other languages being sourced on request.</w:t>
      </w:r>
    </w:p>
    <w:p w14:paraId="25088A6F" w14:textId="77777777" w:rsidR="00933867" w:rsidRPr="00CC051D" w:rsidRDefault="00933867" w:rsidP="00933867">
      <w:pPr>
        <w:rPr>
          <w:rFonts w:ascii="Open Sans" w:hAnsi="Open Sans" w:cs="Open Sans"/>
        </w:rPr>
      </w:pPr>
      <w:r>
        <w:rPr>
          <w:rFonts w:ascii="Open Sans" w:hAnsi="Open Sans" w:cs="Open Sans"/>
        </w:rPr>
        <w:t xml:space="preserve">Consumers and representatives expressed satisfaction with the process management followed to resolve complaints raised or feedback they have provided. Management and staff described the open disclosure process when handling complaints, including working collaboratively with consumers and representatives and providing an apology when necessary. </w:t>
      </w:r>
    </w:p>
    <w:p w14:paraId="45D9F2B5" w14:textId="45E2717C" w:rsidR="007E5524" w:rsidRPr="00CC051D" w:rsidRDefault="00CC2E79" w:rsidP="00503825">
      <w:pPr>
        <w:rPr>
          <w:rFonts w:ascii="Open Sans" w:hAnsi="Open Sans" w:cs="Open Sans"/>
        </w:rPr>
      </w:pPr>
      <w:r>
        <w:rPr>
          <w:rFonts w:ascii="Open Sans" w:hAnsi="Open Sans" w:cs="Open Sans"/>
        </w:rPr>
        <w:t xml:space="preserve">Management outlined </w:t>
      </w:r>
      <w:r w:rsidR="004B1370">
        <w:rPr>
          <w:rFonts w:ascii="Open Sans" w:hAnsi="Open Sans" w:cs="Open Sans"/>
        </w:rPr>
        <w:t>planned</w:t>
      </w:r>
      <w:r>
        <w:rPr>
          <w:rFonts w:ascii="Open Sans" w:hAnsi="Open Sans" w:cs="Open Sans"/>
        </w:rPr>
        <w:t xml:space="preserve"> improvements to the </w:t>
      </w:r>
      <w:r w:rsidR="004B1370">
        <w:rPr>
          <w:rFonts w:ascii="Open Sans" w:hAnsi="Open Sans" w:cs="Open Sans"/>
        </w:rPr>
        <w:t xml:space="preserve">call bell system </w:t>
      </w:r>
      <w:r w:rsidR="00E4626B">
        <w:rPr>
          <w:rFonts w:ascii="Open Sans" w:hAnsi="Open Sans" w:cs="Open Sans"/>
        </w:rPr>
        <w:t xml:space="preserve">as a result of </w:t>
      </w:r>
      <w:r w:rsidR="008E59D8">
        <w:rPr>
          <w:rFonts w:ascii="Open Sans" w:hAnsi="Open Sans" w:cs="Open Sans"/>
        </w:rPr>
        <w:t xml:space="preserve">consumer feedback identifying some call bells </w:t>
      </w:r>
      <w:r w:rsidR="00E4626B">
        <w:rPr>
          <w:rFonts w:ascii="Open Sans" w:hAnsi="Open Sans" w:cs="Open Sans"/>
        </w:rPr>
        <w:t>were inactive. An interim solution of remote doorbells has been put in place for impacted consumers.</w:t>
      </w:r>
    </w:p>
    <w:p w14:paraId="56E64F33" w14:textId="5FD6CDB4" w:rsidR="0072237A" w:rsidRPr="001E694D" w:rsidRDefault="0072237A" w:rsidP="00AD0C0B">
      <w:pPr>
        <w:pStyle w:val="NormalArial"/>
        <w:rPr>
          <w:rFonts w:ascii="Open Sans" w:hAnsi="Open Sans" w:cs="Open Sans"/>
        </w:rPr>
      </w:pPr>
      <w:r w:rsidRPr="001E694D">
        <w:rPr>
          <w:rFonts w:ascii="Open Sans" w:hAnsi="Open Sans" w:cs="Open Sans"/>
        </w:rPr>
        <w:br w:type="page"/>
      </w:r>
    </w:p>
    <w:p w14:paraId="5C794CDD"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55D90" w14:paraId="25FD9CDA"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486A55C" w14:textId="77777777" w:rsidR="0072237A" w:rsidRPr="001E694D" w:rsidRDefault="0072237A" w:rsidP="00AD0C0B">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C82838E"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2E9622E6"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772EDD"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04D9BB1"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C5AB31D"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624240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31926360"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C5905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63F620D"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8A15DA6"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209015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00708E74"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FB2AF2"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9AB7448"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198DD5A"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913817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7494685E"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15B9ED"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18AA55F"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EF6FEA9" w14:textId="77777777" w:rsidR="0072237A" w:rsidRPr="001E694D" w:rsidRDefault="00404428" w:rsidP="00AD0C0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280561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5A92D3F0" w14:textId="77777777" w:rsidTr="00655D9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74C938"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75858EA"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357CE52" w14:textId="77777777" w:rsidR="0072237A" w:rsidRPr="001E694D" w:rsidRDefault="00404428" w:rsidP="00AD0C0B">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604769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4DD98836" w14:textId="77777777" w:rsidR="0072237A" w:rsidRPr="003E162B" w:rsidRDefault="0072237A" w:rsidP="00AD0C0B">
      <w:pPr>
        <w:pStyle w:val="Heading20"/>
        <w:rPr>
          <w:rFonts w:ascii="Open Sans" w:hAnsi="Open Sans" w:cs="Open Sans"/>
          <w:color w:val="781E77"/>
        </w:rPr>
      </w:pPr>
      <w:r w:rsidRPr="003E162B">
        <w:rPr>
          <w:rFonts w:ascii="Open Sans" w:hAnsi="Open Sans" w:cs="Open Sans"/>
          <w:color w:val="781E77"/>
        </w:rPr>
        <w:t>Findings</w:t>
      </w:r>
    </w:p>
    <w:p w14:paraId="1069869C" w14:textId="016606BD" w:rsidR="00913998" w:rsidRDefault="0056773E" w:rsidP="00C26156">
      <w:pPr>
        <w:rPr>
          <w:rFonts w:ascii="Open Sans" w:hAnsi="Open Sans" w:cs="Open Sans"/>
        </w:rPr>
      </w:pPr>
      <w:r>
        <w:rPr>
          <w:rFonts w:ascii="Open Sans" w:hAnsi="Open Sans" w:cs="Open Sans"/>
        </w:rPr>
        <w:t>Consumers and representatives expressed their satisfaction with staffing numbers</w:t>
      </w:r>
      <w:r w:rsidR="00360F52">
        <w:rPr>
          <w:rFonts w:ascii="Open Sans" w:hAnsi="Open Sans" w:cs="Open Sans"/>
        </w:rPr>
        <w:t xml:space="preserve">. Staff confirmed they have enough staff rostered for shifts and if a late notification of an absence </w:t>
      </w:r>
      <w:r w:rsidR="001B629B">
        <w:rPr>
          <w:rFonts w:ascii="Open Sans" w:hAnsi="Open Sans" w:cs="Open Sans"/>
        </w:rPr>
        <w:t xml:space="preserve">occurs </w:t>
      </w:r>
      <w:r w:rsidR="00360F52">
        <w:rPr>
          <w:rFonts w:ascii="Open Sans" w:hAnsi="Open Sans" w:cs="Open Sans"/>
        </w:rPr>
        <w:t>then staff have the option of working longer or arriving early to cover the shortfall.</w:t>
      </w:r>
      <w:r w:rsidR="00913998">
        <w:rPr>
          <w:rFonts w:ascii="Open Sans" w:hAnsi="Open Sans" w:cs="Open Sans"/>
        </w:rPr>
        <w:t xml:space="preserve"> Management said the service is implementing a new master </w:t>
      </w:r>
      <w:r w:rsidR="00C26156">
        <w:rPr>
          <w:rFonts w:ascii="Open Sans" w:hAnsi="Open Sans" w:cs="Open Sans"/>
        </w:rPr>
        <w:t xml:space="preserve">roster </w:t>
      </w:r>
      <w:r w:rsidR="00913998">
        <w:rPr>
          <w:rFonts w:ascii="Open Sans" w:hAnsi="Open Sans" w:cs="Open Sans"/>
        </w:rPr>
        <w:t xml:space="preserve">which will </w:t>
      </w:r>
      <w:r w:rsidR="005960C6">
        <w:rPr>
          <w:rFonts w:ascii="Open Sans" w:hAnsi="Open Sans" w:cs="Open Sans"/>
        </w:rPr>
        <w:t xml:space="preserve">support administration staff to roster </w:t>
      </w:r>
      <w:r w:rsidR="00C26156">
        <w:rPr>
          <w:rFonts w:ascii="Open Sans" w:hAnsi="Open Sans" w:cs="Open Sans"/>
        </w:rPr>
        <w:t xml:space="preserve">the </w:t>
      </w:r>
      <w:r w:rsidR="00913998">
        <w:rPr>
          <w:rFonts w:ascii="Open Sans" w:hAnsi="Open Sans" w:cs="Open Sans"/>
        </w:rPr>
        <w:t>appropriate number</w:t>
      </w:r>
      <w:r w:rsidR="00C26156">
        <w:rPr>
          <w:rFonts w:ascii="Open Sans" w:hAnsi="Open Sans" w:cs="Open Sans"/>
        </w:rPr>
        <w:t xml:space="preserve"> and skill mix of staff at </w:t>
      </w:r>
      <w:r w:rsidR="00913998">
        <w:rPr>
          <w:rFonts w:ascii="Open Sans" w:hAnsi="Open Sans" w:cs="Open Sans"/>
        </w:rPr>
        <w:t xml:space="preserve">any given time. </w:t>
      </w:r>
    </w:p>
    <w:p w14:paraId="69342484" w14:textId="783B10B7" w:rsidR="00360F52" w:rsidRPr="00CC051D" w:rsidRDefault="00A63730" w:rsidP="00360F52">
      <w:pPr>
        <w:rPr>
          <w:rFonts w:ascii="Open Sans" w:hAnsi="Open Sans" w:cs="Open Sans"/>
        </w:rPr>
      </w:pPr>
      <w:r>
        <w:rPr>
          <w:rFonts w:ascii="Open Sans" w:hAnsi="Open Sans" w:cs="Open Sans"/>
        </w:rPr>
        <w:t>Consumers said staff are kind, caring and respectful</w:t>
      </w:r>
      <w:r w:rsidR="00007495">
        <w:rPr>
          <w:rFonts w:ascii="Open Sans" w:hAnsi="Open Sans" w:cs="Open Sans"/>
        </w:rPr>
        <w:t>. Staff were observed engaging with consumers in a kind, gentle and respectful manner.</w:t>
      </w:r>
    </w:p>
    <w:p w14:paraId="6A6707A8" w14:textId="4F44F404" w:rsidR="0056773E" w:rsidRDefault="002F7FBA" w:rsidP="00C26156">
      <w:pPr>
        <w:rPr>
          <w:rFonts w:ascii="Open Sans" w:hAnsi="Open Sans" w:cs="Open Sans"/>
        </w:rPr>
      </w:pPr>
      <w:r>
        <w:rPr>
          <w:rFonts w:ascii="Open Sans" w:hAnsi="Open Sans" w:cs="Open Sans"/>
        </w:rPr>
        <w:t>Position descriptions for clinical and care staff describe the roles, responsibilities, qualifications and scope of practice required for each role.</w:t>
      </w:r>
      <w:r w:rsidR="003408F5">
        <w:rPr>
          <w:rFonts w:ascii="Open Sans" w:hAnsi="Open Sans" w:cs="Open Sans"/>
        </w:rPr>
        <w:t xml:space="preserve"> All Consumers expressed satisfaction in the staff’s level of competency and ability to perform their roles.</w:t>
      </w:r>
    </w:p>
    <w:p w14:paraId="28A73D3C" w14:textId="554C3159" w:rsidR="00133F12" w:rsidRPr="00FA38ED" w:rsidRDefault="0072533D" w:rsidP="00133F12">
      <w:pPr>
        <w:rPr>
          <w:rFonts w:ascii="Open Sans" w:hAnsi="Open Sans" w:cs="Open Sans"/>
        </w:rPr>
      </w:pPr>
      <w:r>
        <w:rPr>
          <w:rFonts w:ascii="Open Sans" w:hAnsi="Open Sans" w:cs="Open Sans"/>
        </w:rPr>
        <w:t>Recruitment and human resource management is managed centrally</w:t>
      </w:r>
      <w:r w:rsidR="006C71DE">
        <w:rPr>
          <w:rFonts w:ascii="Open Sans" w:hAnsi="Open Sans" w:cs="Open Sans"/>
        </w:rPr>
        <w:t xml:space="preserve"> </w:t>
      </w:r>
      <w:r w:rsidR="00133F12">
        <w:rPr>
          <w:rFonts w:ascii="Open Sans" w:hAnsi="Open Sans" w:cs="Open Sans"/>
        </w:rPr>
        <w:t xml:space="preserve">including ensuring staff have the qualifications, professional registrations and regulatory checks required to work in aged care. </w:t>
      </w:r>
    </w:p>
    <w:p w14:paraId="7637AA83" w14:textId="2727044E" w:rsidR="005125DD" w:rsidRDefault="005125DD" w:rsidP="005125DD">
      <w:pPr>
        <w:rPr>
          <w:rFonts w:ascii="Open Sans" w:hAnsi="Open Sans" w:cs="Open Sans"/>
        </w:rPr>
      </w:pPr>
      <w:r>
        <w:rPr>
          <w:rFonts w:ascii="Open Sans" w:hAnsi="Open Sans" w:cs="Open Sans"/>
        </w:rPr>
        <w:t xml:space="preserve">Training records show staff complete annual mandatory training, including on restrictive practices and infection control. Management said food service staff, </w:t>
      </w:r>
      <w:r>
        <w:rPr>
          <w:rFonts w:ascii="Open Sans" w:hAnsi="Open Sans" w:cs="Open Sans"/>
        </w:rPr>
        <w:lastRenderedPageBreak/>
        <w:t>clinical and care staff have completed training on the International Dysphasia Diet Standardisation Initiative framework to ensure modified diets are understood and implemented safely for consumers.</w:t>
      </w:r>
    </w:p>
    <w:p w14:paraId="516E3820" w14:textId="101DE5A3" w:rsidR="0056773E" w:rsidRDefault="00F17422" w:rsidP="00AD0C0B">
      <w:pPr>
        <w:pStyle w:val="NormalArial"/>
        <w:rPr>
          <w:rFonts w:ascii="Open Sans" w:hAnsi="Open Sans" w:cs="Open Sans"/>
        </w:rPr>
      </w:pPr>
      <w:r>
        <w:rPr>
          <w:rFonts w:ascii="Open Sans" w:hAnsi="Open Sans" w:cs="Open Sans"/>
        </w:rPr>
        <w:t>Staff describe various performance monitoring processes including informal discussions with their manager, self-assessment and formal performance conversations.</w:t>
      </w:r>
    </w:p>
    <w:p w14:paraId="6543841A" w14:textId="0822208B" w:rsidR="00303FB8" w:rsidRDefault="000D3F75" w:rsidP="00AD0C0B">
      <w:pPr>
        <w:pStyle w:val="NormalArial"/>
        <w:rPr>
          <w:rFonts w:ascii="Open Sans" w:hAnsi="Open Sans" w:cs="Open Sans"/>
        </w:rPr>
      </w:pPr>
      <w:r>
        <w:rPr>
          <w:rFonts w:ascii="Open Sans" w:hAnsi="Open Sans" w:cs="Open Sans"/>
        </w:rPr>
        <w:t xml:space="preserve">The service has a range of </w:t>
      </w:r>
      <w:r w:rsidR="0098170A">
        <w:rPr>
          <w:rFonts w:ascii="Open Sans" w:hAnsi="Open Sans" w:cs="Open Sans"/>
        </w:rPr>
        <w:t xml:space="preserve">human resource </w:t>
      </w:r>
      <w:r>
        <w:rPr>
          <w:rFonts w:ascii="Open Sans" w:hAnsi="Open Sans" w:cs="Open Sans"/>
        </w:rPr>
        <w:t xml:space="preserve">policies to guide management </w:t>
      </w:r>
      <w:r w:rsidR="00303FB8">
        <w:rPr>
          <w:rFonts w:ascii="Open Sans" w:hAnsi="Open Sans" w:cs="Open Sans"/>
        </w:rPr>
        <w:t xml:space="preserve">to support staff to meet performance expectations. </w:t>
      </w:r>
    </w:p>
    <w:p w14:paraId="3ED34DC1" w14:textId="448CB689" w:rsidR="0072237A" w:rsidRPr="001E694D" w:rsidRDefault="0072237A" w:rsidP="00AD0C0B">
      <w:pPr>
        <w:pStyle w:val="NormalArial"/>
        <w:rPr>
          <w:rFonts w:ascii="Open Sans" w:hAnsi="Open Sans" w:cs="Open Sans"/>
        </w:rPr>
      </w:pPr>
      <w:r w:rsidRPr="001E694D">
        <w:rPr>
          <w:rFonts w:ascii="Open Sans" w:hAnsi="Open Sans" w:cs="Open Sans"/>
        </w:rPr>
        <w:br w:type="page"/>
      </w:r>
    </w:p>
    <w:p w14:paraId="4B5AB789" w14:textId="77777777" w:rsidR="0072237A" w:rsidRPr="001E694D" w:rsidRDefault="0072237A" w:rsidP="00AD0C0B">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55D90" w14:paraId="40BA9271" w14:textId="77777777" w:rsidTr="0065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3FD51D" w14:textId="77777777" w:rsidR="0072237A" w:rsidRPr="001E694D" w:rsidRDefault="0072237A" w:rsidP="00AD0C0B">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5DFAB47" w14:textId="77777777" w:rsidR="0072237A" w:rsidRPr="001E694D" w:rsidRDefault="0072237A" w:rsidP="00AD0C0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D90" w14:paraId="1D80F2C6" w14:textId="77777777" w:rsidTr="00655D9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90D61C"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F72E0F0"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52C3F30"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655743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388AC1AD"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EE63B4"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273DF10"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241273B" w14:textId="77777777" w:rsidR="0072237A" w:rsidRPr="001E694D" w:rsidRDefault="00404428"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129769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5409A871" w14:textId="77777777" w:rsidTr="00655D9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E34C903"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A1056A7"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FD900FD" w14:textId="77777777" w:rsidR="0072237A" w:rsidRPr="001E694D" w:rsidRDefault="0072237A" w:rsidP="00AD0C0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307A5DB" w14:textId="77777777" w:rsidR="0072237A" w:rsidRPr="001E694D" w:rsidRDefault="0072237A" w:rsidP="00AD0C0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7728206" w14:textId="77777777" w:rsidR="0072237A" w:rsidRPr="001E694D" w:rsidRDefault="0072237A" w:rsidP="00AD0C0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EF2F441" w14:textId="77777777" w:rsidR="0072237A" w:rsidRPr="001E694D" w:rsidRDefault="0072237A" w:rsidP="00AD0C0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9910D73" w14:textId="77777777" w:rsidR="0072237A" w:rsidRPr="001E694D" w:rsidRDefault="0072237A" w:rsidP="00AD0C0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CBDB237" w14:textId="77777777" w:rsidR="0072237A" w:rsidRPr="001E694D" w:rsidRDefault="0072237A" w:rsidP="00AD0C0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46AE616" w14:textId="77777777" w:rsidR="0072237A" w:rsidRPr="001E694D" w:rsidRDefault="00404428"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91502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50C5241C" w14:textId="77777777" w:rsidTr="0065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8FD7B6"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65320BB" w14:textId="77777777" w:rsidR="0072237A" w:rsidRPr="001E694D" w:rsidRDefault="0072237A" w:rsidP="00AD0C0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E1B87F0" w14:textId="77777777" w:rsidR="0072237A" w:rsidRPr="001E694D" w:rsidRDefault="0072237A" w:rsidP="00AD0C0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13AF282" w14:textId="77777777" w:rsidR="0072237A" w:rsidRPr="001E694D" w:rsidRDefault="0072237A" w:rsidP="00AD0C0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D76236B" w14:textId="77777777" w:rsidR="0072237A" w:rsidRPr="001E694D" w:rsidRDefault="0072237A" w:rsidP="00AD0C0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8399091" w14:textId="77777777" w:rsidR="0072237A" w:rsidRPr="001E694D" w:rsidRDefault="0072237A" w:rsidP="00AD0C0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36BFC91" w14:textId="77777777" w:rsidR="0072237A" w:rsidRPr="001E694D" w:rsidRDefault="00404428" w:rsidP="00AD0C0B">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4740352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r w:rsidR="00655D90" w14:paraId="4815008B" w14:textId="77777777" w:rsidTr="00655D9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07336B" w14:textId="77777777" w:rsidR="0072237A" w:rsidRPr="001E694D" w:rsidRDefault="0072237A" w:rsidP="00AD0C0B">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D4C6344" w14:textId="77777777" w:rsidR="0072237A" w:rsidRPr="001E694D" w:rsidRDefault="0072237A" w:rsidP="00AD0C0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68907EA" w14:textId="77777777" w:rsidR="0072237A" w:rsidRPr="001E694D" w:rsidRDefault="0072237A" w:rsidP="00AD0C0B">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201582D" w14:textId="77777777" w:rsidR="0072237A" w:rsidRPr="001E694D" w:rsidRDefault="0072237A" w:rsidP="00AD0C0B">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8A08AB8" w14:textId="77777777" w:rsidR="0072237A" w:rsidRPr="001E694D" w:rsidRDefault="0072237A" w:rsidP="00AD0C0B">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1F67C8C" w14:textId="77777777" w:rsidR="0072237A" w:rsidRPr="001E694D" w:rsidRDefault="00404428" w:rsidP="00AD0C0B">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911612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72237A" w:rsidRPr="001E694D">
                  <w:rPr>
                    <w:rFonts w:ascii="Open Sans" w:hAnsi="Open Sans" w:cs="Open Sans"/>
                  </w:rPr>
                  <w:t>Compliant</w:t>
                </w:r>
              </w:sdtContent>
            </w:sdt>
          </w:p>
        </w:tc>
      </w:tr>
    </w:tbl>
    <w:p w14:paraId="68C2ADBC" w14:textId="77777777" w:rsidR="0072237A" w:rsidRPr="007A2323" w:rsidRDefault="0072237A" w:rsidP="00AD0C0B">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F8FEBF4" w14:textId="751897B2" w:rsidR="0072237A" w:rsidRDefault="00E32E0A" w:rsidP="00AD0C0B">
      <w:pPr>
        <w:pStyle w:val="NormalArial"/>
        <w:rPr>
          <w:rFonts w:ascii="Open Sans" w:hAnsi="Open Sans" w:cs="Open Sans"/>
        </w:rPr>
      </w:pPr>
      <w:r>
        <w:rPr>
          <w:rFonts w:ascii="Open Sans" w:hAnsi="Open Sans" w:cs="Open Sans"/>
        </w:rPr>
        <w:t xml:space="preserve">The service demonstrated it has effective systems to involve consumers in how the service is run. </w:t>
      </w:r>
      <w:r w:rsidR="006D4D72">
        <w:rPr>
          <w:rFonts w:ascii="Open Sans" w:hAnsi="Open Sans" w:cs="Open Sans"/>
        </w:rPr>
        <w:t xml:space="preserve">Consumers described </w:t>
      </w:r>
      <w:r w:rsidR="00472547">
        <w:rPr>
          <w:rFonts w:ascii="Open Sans" w:hAnsi="Open Sans" w:cs="Open Sans"/>
        </w:rPr>
        <w:t>numerous ways</w:t>
      </w:r>
      <w:r w:rsidR="006D4D72">
        <w:rPr>
          <w:rFonts w:ascii="Open Sans" w:hAnsi="Open Sans" w:cs="Open Sans"/>
        </w:rPr>
        <w:t xml:space="preserve"> they contribute their ideas and opinions on how the services </w:t>
      </w:r>
      <w:r w:rsidR="0055357A">
        <w:rPr>
          <w:rFonts w:ascii="Open Sans" w:hAnsi="Open Sans" w:cs="Open Sans"/>
        </w:rPr>
        <w:t>is meeting their needs.</w:t>
      </w:r>
    </w:p>
    <w:p w14:paraId="6F80B38F" w14:textId="5BC99A6C" w:rsidR="00E75E9F" w:rsidRPr="00E75E9F" w:rsidRDefault="00E75E9F" w:rsidP="00E75E9F">
      <w:pPr>
        <w:pStyle w:val="NormalArial"/>
        <w:rPr>
          <w:rFonts w:ascii="Open Sans" w:hAnsi="Open Sans" w:cs="Open Sans"/>
        </w:rPr>
      </w:pPr>
      <w:r>
        <w:rPr>
          <w:rFonts w:ascii="Open Sans" w:hAnsi="Open Sans" w:cs="Open Sans"/>
        </w:rPr>
        <w:t xml:space="preserve">The Assessment Team </w:t>
      </w:r>
      <w:r w:rsidR="0012107C">
        <w:rPr>
          <w:rFonts w:ascii="Open Sans" w:hAnsi="Open Sans" w:cs="Open Sans"/>
        </w:rPr>
        <w:t>is</w:t>
      </w:r>
      <w:r w:rsidR="0004361B">
        <w:rPr>
          <w:rFonts w:ascii="Open Sans" w:hAnsi="Open Sans" w:cs="Open Sans"/>
        </w:rPr>
        <w:t xml:space="preserve"> satisfied</w:t>
      </w:r>
      <w:r>
        <w:rPr>
          <w:rFonts w:ascii="Open Sans" w:hAnsi="Open Sans" w:cs="Open Sans"/>
        </w:rPr>
        <w:t xml:space="preserve"> that c</w:t>
      </w:r>
      <w:r w:rsidRPr="00E75E9F">
        <w:rPr>
          <w:rFonts w:ascii="Open Sans" w:hAnsi="Open Sans" w:cs="Open Sans"/>
        </w:rPr>
        <w:t>orporate management</w:t>
      </w:r>
      <w:r w:rsidR="0004361B">
        <w:rPr>
          <w:rFonts w:ascii="Open Sans" w:hAnsi="Open Sans" w:cs="Open Sans"/>
        </w:rPr>
        <w:t>,</w:t>
      </w:r>
      <w:r w:rsidRPr="00E75E9F">
        <w:rPr>
          <w:rFonts w:ascii="Open Sans" w:hAnsi="Open Sans" w:cs="Open Sans"/>
        </w:rPr>
        <w:t xml:space="preserve"> </w:t>
      </w:r>
      <w:r>
        <w:rPr>
          <w:rFonts w:ascii="Open Sans" w:hAnsi="Open Sans" w:cs="Open Sans"/>
        </w:rPr>
        <w:t>through various delegations and committees</w:t>
      </w:r>
      <w:r w:rsidR="0004361B">
        <w:rPr>
          <w:rFonts w:ascii="Open Sans" w:hAnsi="Open Sans" w:cs="Open Sans"/>
        </w:rPr>
        <w:t xml:space="preserve">, </w:t>
      </w:r>
      <w:r w:rsidR="00397A84">
        <w:rPr>
          <w:rFonts w:ascii="Open Sans" w:hAnsi="Open Sans" w:cs="Open Sans"/>
        </w:rPr>
        <w:t xml:space="preserve">support </w:t>
      </w:r>
      <w:r w:rsidRPr="00E75E9F">
        <w:rPr>
          <w:rFonts w:ascii="Open Sans" w:hAnsi="Open Sans" w:cs="Open Sans"/>
        </w:rPr>
        <w:t>a culture of safety, inclusivity and continuous improvement.</w:t>
      </w:r>
    </w:p>
    <w:p w14:paraId="3465E57D" w14:textId="579036D8" w:rsidR="008237B4" w:rsidRPr="008237B4" w:rsidRDefault="0012107C" w:rsidP="008237B4">
      <w:pPr>
        <w:pStyle w:val="NormalArial"/>
        <w:rPr>
          <w:rFonts w:ascii="Open Sans" w:hAnsi="Open Sans" w:cs="Open Sans"/>
        </w:rPr>
      </w:pPr>
      <w:r>
        <w:rPr>
          <w:rFonts w:ascii="Open Sans" w:hAnsi="Open Sans" w:cs="Open Sans"/>
        </w:rPr>
        <w:t>O</w:t>
      </w:r>
      <w:r w:rsidR="008237B4" w:rsidRPr="008237B4">
        <w:rPr>
          <w:rFonts w:ascii="Open Sans" w:hAnsi="Open Sans" w:cs="Open Sans"/>
        </w:rPr>
        <w:t xml:space="preserve">rganisation wide governance systems </w:t>
      </w:r>
      <w:r w:rsidR="008237B4">
        <w:rPr>
          <w:rFonts w:ascii="Open Sans" w:hAnsi="Open Sans" w:cs="Open Sans"/>
        </w:rPr>
        <w:t xml:space="preserve">for </w:t>
      </w:r>
      <w:r w:rsidR="008237B4" w:rsidRPr="008237B4">
        <w:rPr>
          <w:rFonts w:ascii="Open Sans" w:hAnsi="Open Sans" w:cs="Open Sans"/>
        </w:rPr>
        <w:t>information management</w:t>
      </w:r>
      <w:r w:rsidR="008237B4">
        <w:rPr>
          <w:rFonts w:ascii="Open Sans" w:hAnsi="Open Sans" w:cs="Open Sans"/>
        </w:rPr>
        <w:t xml:space="preserve">; </w:t>
      </w:r>
      <w:r w:rsidR="008237B4" w:rsidRPr="008237B4">
        <w:rPr>
          <w:rFonts w:ascii="Open Sans" w:hAnsi="Open Sans" w:cs="Open Sans"/>
        </w:rPr>
        <w:t>continuous improvement</w:t>
      </w:r>
      <w:r w:rsidR="008237B4">
        <w:rPr>
          <w:rFonts w:ascii="Open Sans" w:hAnsi="Open Sans" w:cs="Open Sans"/>
        </w:rPr>
        <w:t xml:space="preserve">; </w:t>
      </w:r>
      <w:r w:rsidR="008237B4" w:rsidRPr="008237B4">
        <w:rPr>
          <w:rFonts w:ascii="Open Sans" w:hAnsi="Open Sans" w:cs="Open Sans"/>
        </w:rPr>
        <w:t>financial governance</w:t>
      </w:r>
      <w:r w:rsidR="008237B4">
        <w:rPr>
          <w:rFonts w:ascii="Open Sans" w:hAnsi="Open Sans" w:cs="Open Sans"/>
        </w:rPr>
        <w:t xml:space="preserve">; </w:t>
      </w:r>
      <w:r w:rsidR="008237B4" w:rsidRPr="008237B4">
        <w:rPr>
          <w:rFonts w:ascii="Open Sans" w:hAnsi="Open Sans" w:cs="Open Sans"/>
        </w:rPr>
        <w:t>workforce governance</w:t>
      </w:r>
      <w:r w:rsidR="008237B4">
        <w:rPr>
          <w:rFonts w:ascii="Open Sans" w:hAnsi="Open Sans" w:cs="Open Sans"/>
        </w:rPr>
        <w:t>;</w:t>
      </w:r>
      <w:r w:rsidR="008237B4" w:rsidRPr="008237B4">
        <w:rPr>
          <w:rFonts w:ascii="Open Sans" w:hAnsi="Open Sans" w:cs="Open Sans"/>
        </w:rPr>
        <w:t xml:space="preserve"> regulatory compliance</w:t>
      </w:r>
      <w:r w:rsidR="008237B4">
        <w:rPr>
          <w:rFonts w:ascii="Open Sans" w:hAnsi="Open Sans" w:cs="Open Sans"/>
        </w:rPr>
        <w:t xml:space="preserve"> and </w:t>
      </w:r>
      <w:r w:rsidR="008237B4" w:rsidRPr="008237B4">
        <w:rPr>
          <w:rFonts w:ascii="Open Sans" w:hAnsi="Open Sans" w:cs="Open Sans"/>
        </w:rPr>
        <w:t>feedback and complaints</w:t>
      </w:r>
      <w:r w:rsidR="008237B4">
        <w:rPr>
          <w:rFonts w:ascii="Open Sans" w:hAnsi="Open Sans" w:cs="Open Sans"/>
        </w:rPr>
        <w:t xml:space="preserve"> were </w:t>
      </w:r>
      <w:r>
        <w:rPr>
          <w:rFonts w:ascii="Open Sans" w:hAnsi="Open Sans" w:cs="Open Sans"/>
        </w:rPr>
        <w:t xml:space="preserve">reported to be effective by the </w:t>
      </w:r>
      <w:r w:rsidR="008237B4">
        <w:rPr>
          <w:rFonts w:ascii="Open Sans" w:hAnsi="Open Sans" w:cs="Open Sans"/>
        </w:rPr>
        <w:t>Assessment Team</w:t>
      </w:r>
      <w:r w:rsidR="00AB66F7">
        <w:rPr>
          <w:rFonts w:ascii="Open Sans" w:hAnsi="Open Sans" w:cs="Open Sans"/>
        </w:rPr>
        <w:t>.</w:t>
      </w:r>
    </w:p>
    <w:p w14:paraId="3B10C7E9" w14:textId="77777777" w:rsidR="00A03638" w:rsidRDefault="008E6D89" w:rsidP="00AD0C0B">
      <w:pPr>
        <w:pStyle w:val="NormalArial"/>
        <w:rPr>
          <w:rFonts w:ascii="Open Sans" w:hAnsi="Open Sans" w:cs="Open Sans"/>
        </w:rPr>
      </w:pPr>
      <w:r>
        <w:rPr>
          <w:rFonts w:ascii="Open Sans" w:hAnsi="Open Sans" w:cs="Open Sans"/>
        </w:rPr>
        <w:t>The service demonstrate</w:t>
      </w:r>
      <w:r w:rsidR="00A03638">
        <w:rPr>
          <w:rFonts w:ascii="Open Sans" w:hAnsi="Open Sans" w:cs="Open Sans"/>
        </w:rPr>
        <w:t>d</w:t>
      </w:r>
      <w:r>
        <w:rPr>
          <w:rFonts w:ascii="Open Sans" w:hAnsi="Open Sans" w:cs="Open Sans"/>
        </w:rPr>
        <w:t xml:space="preserve"> there is a risk </w:t>
      </w:r>
      <w:r w:rsidR="00A03638">
        <w:rPr>
          <w:rFonts w:ascii="Open Sans" w:hAnsi="Open Sans" w:cs="Open Sans"/>
        </w:rPr>
        <w:t xml:space="preserve">management </w:t>
      </w:r>
      <w:r>
        <w:rPr>
          <w:rFonts w:ascii="Open Sans" w:hAnsi="Open Sans" w:cs="Open Sans"/>
        </w:rPr>
        <w:t xml:space="preserve">framework in place that identifies, manages, and reports high-impact or high-prevalence risks and implements actions to minimise risks. </w:t>
      </w:r>
    </w:p>
    <w:p w14:paraId="70F000F2" w14:textId="77777777" w:rsidR="005975A0" w:rsidRDefault="008E6D89" w:rsidP="00AD0C0B">
      <w:pPr>
        <w:pStyle w:val="NormalArial"/>
        <w:rPr>
          <w:rFonts w:ascii="Open Sans" w:hAnsi="Open Sans" w:cs="Open Sans"/>
        </w:rPr>
      </w:pPr>
      <w:r>
        <w:rPr>
          <w:rFonts w:ascii="Open Sans" w:hAnsi="Open Sans" w:cs="Open Sans"/>
        </w:rPr>
        <w:t xml:space="preserve">There are organisational processes in place to </w:t>
      </w:r>
      <w:r w:rsidR="00A03638">
        <w:rPr>
          <w:rFonts w:ascii="Open Sans" w:hAnsi="Open Sans" w:cs="Open Sans"/>
        </w:rPr>
        <w:t xml:space="preserve">support </w:t>
      </w:r>
      <w:r>
        <w:rPr>
          <w:rFonts w:ascii="Open Sans" w:hAnsi="Open Sans" w:cs="Open Sans"/>
        </w:rPr>
        <w:t xml:space="preserve">consumers to live their best lives. </w:t>
      </w:r>
    </w:p>
    <w:p w14:paraId="4524430E" w14:textId="445E4E56" w:rsidR="00E32E0A" w:rsidRDefault="008E6D89" w:rsidP="00AD0C0B">
      <w:pPr>
        <w:pStyle w:val="NormalArial"/>
        <w:rPr>
          <w:rFonts w:ascii="Open Sans" w:hAnsi="Open Sans" w:cs="Open Sans"/>
        </w:rPr>
      </w:pPr>
      <w:r>
        <w:rPr>
          <w:rFonts w:ascii="Open Sans" w:hAnsi="Open Sans" w:cs="Open Sans"/>
        </w:rPr>
        <w:t xml:space="preserve">The service has an effective incident management system in place to identify, record, manage, resolve and report all incidents and to notify relevant bodies of reportable </w:t>
      </w:r>
      <w:r w:rsidR="00B51BCF">
        <w:rPr>
          <w:rFonts w:ascii="Open Sans" w:hAnsi="Open Sans" w:cs="Open Sans"/>
        </w:rPr>
        <w:t>events</w:t>
      </w:r>
      <w:r>
        <w:rPr>
          <w:rFonts w:ascii="Open Sans" w:hAnsi="Open Sans" w:cs="Open Sans"/>
        </w:rPr>
        <w:t>.</w:t>
      </w:r>
    </w:p>
    <w:p w14:paraId="00431FAE" w14:textId="2784EFD3" w:rsidR="00060137" w:rsidRPr="00CC051D" w:rsidRDefault="00060137" w:rsidP="00060137">
      <w:pPr>
        <w:rPr>
          <w:rFonts w:ascii="Open Sans" w:hAnsi="Open Sans" w:cs="Open Sans"/>
        </w:rPr>
      </w:pPr>
      <w:r>
        <w:rPr>
          <w:rFonts w:ascii="Open Sans" w:hAnsi="Open Sans" w:cs="Open Sans"/>
        </w:rPr>
        <w:t>Management has a documented clinical governance framework supported by policies, including on antimicrobial stewardship, minimising the use of restrictive practices and open disclosure. The service demonstrated these policies were understood by management and staff, and relevant staff have received training in applying the</w:t>
      </w:r>
      <w:r w:rsidR="005975A0">
        <w:rPr>
          <w:rFonts w:ascii="Open Sans" w:hAnsi="Open Sans" w:cs="Open Sans"/>
        </w:rPr>
        <w:t>se</w:t>
      </w:r>
      <w:r>
        <w:rPr>
          <w:rFonts w:ascii="Open Sans" w:hAnsi="Open Sans" w:cs="Open Sans"/>
        </w:rPr>
        <w:t xml:space="preserve"> policies in </w:t>
      </w:r>
      <w:r w:rsidR="0055357A">
        <w:rPr>
          <w:rFonts w:ascii="Open Sans" w:hAnsi="Open Sans" w:cs="Open Sans"/>
        </w:rPr>
        <w:t>day-to-day</w:t>
      </w:r>
      <w:r>
        <w:rPr>
          <w:rFonts w:ascii="Open Sans" w:hAnsi="Open Sans" w:cs="Open Sans"/>
        </w:rPr>
        <w:t xml:space="preserve"> </w:t>
      </w:r>
      <w:r w:rsidR="002D6CE6">
        <w:rPr>
          <w:rFonts w:ascii="Open Sans" w:hAnsi="Open Sans" w:cs="Open Sans"/>
        </w:rPr>
        <w:t>practice.</w:t>
      </w:r>
      <w:r w:rsidRPr="00CC051D">
        <w:rPr>
          <w:rFonts w:ascii="Open Sans" w:hAnsi="Open Sans" w:cs="Open Sans"/>
        </w:rPr>
        <w:t xml:space="preserve"> </w:t>
      </w:r>
    </w:p>
    <w:p w14:paraId="10D2C102" w14:textId="77777777" w:rsidR="00060137" w:rsidRPr="00E75E9F" w:rsidRDefault="00060137" w:rsidP="00AD0C0B">
      <w:pPr>
        <w:pStyle w:val="NormalArial"/>
        <w:rPr>
          <w:rFonts w:ascii="Open Sans" w:hAnsi="Open Sans" w:cs="Open Sans"/>
        </w:rPr>
      </w:pPr>
    </w:p>
    <w:sectPr w:rsidR="00060137" w:rsidRPr="00E75E9F" w:rsidSect="00AD0C0B">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4ED25" w14:textId="77777777" w:rsidR="006465A6" w:rsidRDefault="006465A6">
      <w:pPr>
        <w:spacing w:after="0"/>
      </w:pPr>
      <w:r>
        <w:separator/>
      </w:r>
    </w:p>
  </w:endnote>
  <w:endnote w:type="continuationSeparator" w:id="0">
    <w:p w14:paraId="352B9197" w14:textId="77777777" w:rsidR="006465A6" w:rsidRDefault="006465A6">
      <w:pPr>
        <w:spacing w:after="0"/>
      </w:pPr>
      <w:r>
        <w:continuationSeparator/>
      </w:r>
    </w:p>
  </w:endnote>
  <w:endnote w:type="continuationNotice" w:id="1">
    <w:p w14:paraId="52F2CEA3" w14:textId="77777777" w:rsidR="006465A6" w:rsidRDefault="00646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FE48" w14:textId="2A3279FB" w:rsidR="0072237A" w:rsidRPr="00DF37F2" w:rsidRDefault="0072237A" w:rsidP="00AD0C0B">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00C9582A">
      <w:rPr>
        <w:rFonts w:cs="Times New Roman"/>
        <w:color w:val="auto"/>
        <w:szCs w:val="18"/>
      </w:rPr>
      <w:t>BlueCross Autumdale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783D2EB" w14:textId="77777777" w:rsidR="0072237A" w:rsidRPr="00DF37F2" w:rsidRDefault="0072237A" w:rsidP="00AD0C0B">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3236</w:t>
    </w:r>
    <w:bookmarkEnd w:id="1"/>
    <w:r w:rsidRPr="00DF37F2">
      <w:rPr>
        <w:rStyle w:val="FooterBold"/>
        <w:rFonts w:ascii="Arial" w:hAnsi="Arial"/>
        <w:b w:val="0"/>
      </w:rPr>
      <w:tab/>
      <w:t xml:space="preserve">OFFICIAL: Sensitive </w:t>
    </w:r>
  </w:p>
  <w:p w14:paraId="273F5525" w14:textId="77777777" w:rsidR="0072237A" w:rsidRPr="00DF37F2" w:rsidRDefault="0072237A" w:rsidP="00AD0C0B">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8926" w14:textId="77777777" w:rsidR="0072237A" w:rsidRDefault="0072237A" w:rsidP="00AD0C0B">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B172" w14:textId="77777777" w:rsidR="006465A6" w:rsidRDefault="006465A6" w:rsidP="00AD0C0B">
      <w:pPr>
        <w:spacing w:after="0"/>
      </w:pPr>
      <w:r>
        <w:separator/>
      </w:r>
    </w:p>
  </w:footnote>
  <w:footnote w:type="continuationSeparator" w:id="0">
    <w:p w14:paraId="52C1034E" w14:textId="77777777" w:rsidR="006465A6" w:rsidRDefault="006465A6" w:rsidP="00AD0C0B">
      <w:pPr>
        <w:spacing w:after="0"/>
      </w:pPr>
      <w:r>
        <w:continuationSeparator/>
      </w:r>
    </w:p>
  </w:footnote>
  <w:footnote w:type="continuationNotice" w:id="1">
    <w:p w14:paraId="4E52E079" w14:textId="77777777" w:rsidR="006465A6" w:rsidRDefault="006465A6">
      <w:pPr>
        <w:spacing w:after="0"/>
      </w:pPr>
    </w:p>
  </w:footnote>
  <w:footnote w:id="2">
    <w:p w14:paraId="599D515B" w14:textId="498D8641" w:rsidR="0072237A" w:rsidRDefault="0072237A" w:rsidP="00AD0C0B">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1A5A08">
        <w:rPr>
          <w:rFonts w:ascii="Arial" w:hAnsi="Arial"/>
          <w:sz w:val="20"/>
          <w:szCs w:val="20"/>
        </w:rPr>
        <w:t xml:space="preserve"> </w:t>
      </w:r>
      <w:r w:rsidRPr="001A5A08">
        <w:rPr>
          <w:rFonts w:ascii="Arial" w:hAnsi="Arial"/>
          <w:sz w:val="20"/>
          <w:szCs w:val="20"/>
        </w:rPr>
        <w:t>40A</w:t>
      </w:r>
      <w:r w:rsidRPr="00443CA4">
        <w:rPr>
          <w:rFonts w:ascii="Arial" w:hAnsi="Arial"/>
          <w:sz w:val="20"/>
          <w:szCs w:val="20"/>
        </w:rPr>
        <w:t xml:space="preserve"> of the Aged Care Quality and Safety Commission Rules 2018.</w:t>
      </w:r>
    </w:p>
    <w:p w14:paraId="0346FD15" w14:textId="77777777" w:rsidR="0072237A" w:rsidRDefault="0072237A" w:rsidP="00AD0C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E6F5" w14:textId="77777777" w:rsidR="0072237A" w:rsidRDefault="0072237A">
    <w:pPr>
      <w:pStyle w:val="Header"/>
    </w:pPr>
    <w:r>
      <w:rPr>
        <w:noProof/>
        <w:color w:val="2B579A"/>
        <w:shd w:val="clear" w:color="auto" w:fill="E6E6E6"/>
        <w:lang w:val="en-US"/>
      </w:rPr>
      <w:drawing>
        <wp:anchor distT="0" distB="0" distL="114300" distR="114300" simplePos="0" relativeHeight="251658241" behindDoc="1" locked="0" layoutInCell="1" allowOverlap="1" wp14:anchorId="3DA783EE" wp14:editId="5E7D175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FF6D" w14:textId="77777777" w:rsidR="0072237A" w:rsidRDefault="0072237A">
    <w:pPr>
      <w:pStyle w:val="Header"/>
    </w:pPr>
    <w:r>
      <w:rPr>
        <w:noProof/>
      </w:rPr>
      <w:drawing>
        <wp:anchor distT="0" distB="0" distL="114300" distR="114300" simplePos="0" relativeHeight="251658240" behindDoc="0" locked="0" layoutInCell="1" allowOverlap="1" wp14:anchorId="7FF4D17F" wp14:editId="6E15E92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DFA7334">
      <w:start w:val="1"/>
      <w:numFmt w:val="lowerRoman"/>
      <w:lvlText w:val="(%1)"/>
      <w:lvlJc w:val="left"/>
      <w:pPr>
        <w:ind w:left="1080" w:hanging="720"/>
      </w:pPr>
      <w:rPr>
        <w:rFonts w:hint="default"/>
      </w:rPr>
    </w:lvl>
    <w:lvl w:ilvl="1" w:tplc="22C64E52" w:tentative="1">
      <w:start w:val="1"/>
      <w:numFmt w:val="lowerLetter"/>
      <w:lvlText w:val="%2."/>
      <w:lvlJc w:val="left"/>
      <w:pPr>
        <w:ind w:left="1440" w:hanging="360"/>
      </w:pPr>
    </w:lvl>
    <w:lvl w:ilvl="2" w:tplc="06AC3124" w:tentative="1">
      <w:start w:val="1"/>
      <w:numFmt w:val="lowerRoman"/>
      <w:lvlText w:val="%3."/>
      <w:lvlJc w:val="right"/>
      <w:pPr>
        <w:ind w:left="2160" w:hanging="180"/>
      </w:pPr>
    </w:lvl>
    <w:lvl w:ilvl="3" w:tplc="9640B240" w:tentative="1">
      <w:start w:val="1"/>
      <w:numFmt w:val="decimal"/>
      <w:lvlText w:val="%4."/>
      <w:lvlJc w:val="left"/>
      <w:pPr>
        <w:ind w:left="2880" w:hanging="360"/>
      </w:pPr>
    </w:lvl>
    <w:lvl w:ilvl="4" w:tplc="CC044B5E" w:tentative="1">
      <w:start w:val="1"/>
      <w:numFmt w:val="lowerLetter"/>
      <w:lvlText w:val="%5."/>
      <w:lvlJc w:val="left"/>
      <w:pPr>
        <w:ind w:left="3600" w:hanging="360"/>
      </w:pPr>
    </w:lvl>
    <w:lvl w:ilvl="5" w:tplc="B8FC3966" w:tentative="1">
      <w:start w:val="1"/>
      <w:numFmt w:val="lowerRoman"/>
      <w:lvlText w:val="%6."/>
      <w:lvlJc w:val="right"/>
      <w:pPr>
        <w:ind w:left="4320" w:hanging="180"/>
      </w:pPr>
    </w:lvl>
    <w:lvl w:ilvl="6" w:tplc="71B49398" w:tentative="1">
      <w:start w:val="1"/>
      <w:numFmt w:val="decimal"/>
      <w:lvlText w:val="%7."/>
      <w:lvlJc w:val="left"/>
      <w:pPr>
        <w:ind w:left="5040" w:hanging="360"/>
      </w:pPr>
    </w:lvl>
    <w:lvl w:ilvl="7" w:tplc="D854CB5A" w:tentative="1">
      <w:start w:val="1"/>
      <w:numFmt w:val="lowerLetter"/>
      <w:lvlText w:val="%8."/>
      <w:lvlJc w:val="left"/>
      <w:pPr>
        <w:ind w:left="5760" w:hanging="360"/>
      </w:pPr>
    </w:lvl>
    <w:lvl w:ilvl="8" w:tplc="D3CA96F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4922614">
      <w:start w:val="1"/>
      <w:numFmt w:val="lowerRoman"/>
      <w:lvlText w:val="(%1)"/>
      <w:lvlJc w:val="left"/>
      <w:pPr>
        <w:ind w:left="1080" w:hanging="720"/>
      </w:pPr>
      <w:rPr>
        <w:rFonts w:hint="default"/>
      </w:rPr>
    </w:lvl>
    <w:lvl w:ilvl="1" w:tplc="3852FC6E" w:tentative="1">
      <w:start w:val="1"/>
      <w:numFmt w:val="lowerLetter"/>
      <w:lvlText w:val="%2."/>
      <w:lvlJc w:val="left"/>
      <w:pPr>
        <w:ind w:left="1440" w:hanging="360"/>
      </w:pPr>
    </w:lvl>
    <w:lvl w:ilvl="2" w:tplc="9D8A2F34" w:tentative="1">
      <w:start w:val="1"/>
      <w:numFmt w:val="lowerRoman"/>
      <w:lvlText w:val="%3."/>
      <w:lvlJc w:val="right"/>
      <w:pPr>
        <w:ind w:left="2160" w:hanging="180"/>
      </w:pPr>
    </w:lvl>
    <w:lvl w:ilvl="3" w:tplc="4CCA4032" w:tentative="1">
      <w:start w:val="1"/>
      <w:numFmt w:val="decimal"/>
      <w:lvlText w:val="%4."/>
      <w:lvlJc w:val="left"/>
      <w:pPr>
        <w:ind w:left="2880" w:hanging="360"/>
      </w:pPr>
    </w:lvl>
    <w:lvl w:ilvl="4" w:tplc="3468C3B2" w:tentative="1">
      <w:start w:val="1"/>
      <w:numFmt w:val="lowerLetter"/>
      <w:lvlText w:val="%5."/>
      <w:lvlJc w:val="left"/>
      <w:pPr>
        <w:ind w:left="3600" w:hanging="360"/>
      </w:pPr>
    </w:lvl>
    <w:lvl w:ilvl="5" w:tplc="3616552E" w:tentative="1">
      <w:start w:val="1"/>
      <w:numFmt w:val="lowerRoman"/>
      <w:lvlText w:val="%6."/>
      <w:lvlJc w:val="right"/>
      <w:pPr>
        <w:ind w:left="4320" w:hanging="180"/>
      </w:pPr>
    </w:lvl>
    <w:lvl w:ilvl="6" w:tplc="5E044376" w:tentative="1">
      <w:start w:val="1"/>
      <w:numFmt w:val="decimal"/>
      <w:lvlText w:val="%7."/>
      <w:lvlJc w:val="left"/>
      <w:pPr>
        <w:ind w:left="5040" w:hanging="360"/>
      </w:pPr>
    </w:lvl>
    <w:lvl w:ilvl="7" w:tplc="60587968" w:tentative="1">
      <w:start w:val="1"/>
      <w:numFmt w:val="lowerLetter"/>
      <w:lvlText w:val="%8."/>
      <w:lvlJc w:val="left"/>
      <w:pPr>
        <w:ind w:left="5760" w:hanging="360"/>
      </w:pPr>
    </w:lvl>
    <w:lvl w:ilvl="8" w:tplc="285A890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144EC38">
      <w:start w:val="1"/>
      <w:numFmt w:val="lowerRoman"/>
      <w:lvlText w:val="(%1)"/>
      <w:lvlJc w:val="left"/>
      <w:pPr>
        <w:ind w:left="1080" w:hanging="720"/>
      </w:pPr>
      <w:rPr>
        <w:rFonts w:hint="default"/>
      </w:rPr>
    </w:lvl>
    <w:lvl w:ilvl="1" w:tplc="E990DA22" w:tentative="1">
      <w:start w:val="1"/>
      <w:numFmt w:val="lowerLetter"/>
      <w:lvlText w:val="%2."/>
      <w:lvlJc w:val="left"/>
      <w:pPr>
        <w:ind w:left="1440" w:hanging="360"/>
      </w:pPr>
    </w:lvl>
    <w:lvl w:ilvl="2" w:tplc="D65C3716" w:tentative="1">
      <w:start w:val="1"/>
      <w:numFmt w:val="lowerRoman"/>
      <w:lvlText w:val="%3."/>
      <w:lvlJc w:val="right"/>
      <w:pPr>
        <w:ind w:left="2160" w:hanging="180"/>
      </w:pPr>
    </w:lvl>
    <w:lvl w:ilvl="3" w:tplc="96B6711A" w:tentative="1">
      <w:start w:val="1"/>
      <w:numFmt w:val="decimal"/>
      <w:lvlText w:val="%4."/>
      <w:lvlJc w:val="left"/>
      <w:pPr>
        <w:ind w:left="2880" w:hanging="360"/>
      </w:pPr>
    </w:lvl>
    <w:lvl w:ilvl="4" w:tplc="6D9433A8" w:tentative="1">
      <w:start w:val="1"/>
      <w:numFmt w:val="lowerLetter"/>
      <w:lvlText w:val="%5."/>
      <w:lvlJc w:val="left"/>
      <w:pPr>
        <w:ind w:left="3600" w:hanging="360"/>
      </w:pPr>
    </w:lvl>
    <w:lvl w:ilvl="5" w:tplc="2292AF82" w:tentative="1">
      <w:start w:val="1"/>
      <w:numFmt w:val="lowerRoman"/>
      <w:lvlText w:val="%6."/>
      <w:lvlJc w:val="right"/>
      <w:pPr>
        <w:ind w:left="4320" w:hanging="180"/>
      </w:pPr>
    </w:lvl>
    <w:lvl w:ilvl="6" w:tplc="C09462F0" w:tentative="1">
      <w:start w:val="1"/>
      <w:numFmt w:val="decimal"/>
      <w:lvlText w:val="%7."/>
      <w:lvlJc w:val="left"/>
      <w:pPr>
        <w:ind w:left="5040" w:hanging="360"/>
      </w:pPr>
    </w:lvl>
    <w:lvl w:ilvl="7" w:tplc="FE189E80" w:tentative="1">
      <w:start w:val="1"/>
      <w:numFmt w:val="lowerLetter"/>
      <w:lvlText w:val="%8."/>
      <w:lvlJc w:val="left"/>
      <w:pPr>
        <w:ind w:left="5760" w:hanging="360"/>
      </w:pPr>
    </w:lvl>
    <w:lvl w:ilvl="8" w:tplc="237A5D9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C30772E">
      <w:start w:val="1"/>
      <w:numFmt w:val="bullet"/>
      <w:lvlText w:val=""/>
      <w:lvlJc w:val="left"/>
      <w:pPr>
        <w:ind w:left="720" w:hanging="360"/>
      </w:pPr>
      <w:rPr>
        <w:rFonts w:ascii="Symbol" w:hAnsi="Symbol" w:hint="default"/>
        <w:color w:val="auto"/>
        <w:sz w:val="24"/>
        <w:szCs w:val="24"/>
      </w:rPr>
    </w:lvl>
    <w:lvl w:ilvl="1" w:tplc="9E025A9C" w:tentative="1">
      <w:start w:val="1"/>
      <w:numFmt w:val="bullet"/>
      <w:lvlText w:val="o"/>
      <w:lvlJc w:val="left"/>
      <w:pPr>
        <w:ind w:left="1440" w:hanging="360"/>
      </w:pPr>
      <w:rPr>
        <w:rFonts w:ascii="Courier New" w:hAnsi="Courier New" w:cs="Courier New" w:hint="default"/>
      </w:rPr>
    </w:lvl>
    <w:lvl w:ilvl="2" w:tplc="7924F060" w:tentative="1">
      <w:start w:val="1"/>
      <w:numFmt w:val="bullet"/>
      <w:lvlText w:val=""/>
      <w:lvlJc w:val="left"/>
      <w:pPr>
        <w:ind w:left="2160" w:hanging="360"/>
      </w:pPr>
      <w:rPr>
        <w:rFonts w:ascii="Wingdings" w:hAnsi="Wingdings" w:hint="default"/>
      </w:rPr>
    </w:lvl>
    <w:lvl w:ilvl="3" w:tplc="1A70953A" w:tentative="1">
      <w:start w:val="1"/>
      <w:numFmt w:val="bullet"/>
      <w:lvlText w:val=""/>
      <w:lvlJc w:val="left"/>
      <w:pPr>
        <w:ind w:left="2880" w:hanging="360"/>
      </w:pPr>
      <w:rPr>
        <w:rFonts w:ascii="Symbol" w:hAnsi="Symbol" w:hint="default"/>
      </w:rPr>
    </w:lvl>
    <w:lvl w:ilvl="4" w:tplc="48A2D48E" w:tentative="1">
      <w:start w:val="1"/>
      <w:numFmt w:val="bullet"/>
      <w:lvlText w:val="o"/>
      <w:lvlJc w:val="left"/>
      <w:pPr>
        <w:ind w:left="3600" w:hanging="360"/>
      </w:pPr>
      <w:rPr>
        <w:rFonts w:ascii="Courier New" w:hAnsi="Courier New" w:cs="Courier New" w:hint="default"/>
      </w:rPr>
    </w:lvl>
    <w:lvl w:ilvl="5" w:tplc="F3303A2A" w:tentative="1">
      <w:start w:val="1"/>
      <w:numFmt w:val="bullet"/>
      <w:lvlText w:val=""/>
      <w:lvlJc w:val="left"/>
      <w:pPr>
        <w:ind w:left="4320" w:hanging="360"/>
      </w:pPr>
      <w:rPr>
        <w:rFonts w:ascii="Wingdings" w:hAnsi="Wingdings" w:hint="default"/>
      </w:rPr>
    </w:lvl>
    <w:lvl w:ilvl="6" w:tplc="E6BC7696" w:tentative="1">
      <w:start w:val="1"/>
      <w:numFmt w:val="bullet"/>
      <w:lvlText w:val=""/>
      <w:lvlJc w:val="left"/>
      <w:pPr>
        <w:ind w:left="5040" w:hanging="360"/>
      </w:pPr>
      <w:rPr>
        <w:rFonts w:ascii="Symbol" w:hAnsi="Symbol" w:hint="default"/>
      </w:rPr>
    </w:lvl>
    <w:lvl w:ilvl="7" w:tplc="F02ED88C" w:tentative="1">
      <w:start w:val="1"/>
      <w:numFmt w:val="bullet"/>
      <w:lvlText w:val="o"/>
      <w:lvlJc w:val="left"/>
      <w:pPr>
        <w:ind w:left="5760" w:hanging="360"/>
      </w:pPr>
      <w:rPr>
        <w:rFonts w:ascii="Courier New" w:hAnsi="Courier New" w:cs="Courier New" w:hint="default"/>
      </w:rPr>
    </w:lvl>
    <w:lvl w:ilvl="8" w:tplc="F6F82F7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87B6FB84">
      <w:start w:val="1"/>
      <w:numFmt w:val="lowerRoman"/>
      <w:lvlText w:val="(%1)"/>
      <w:lvlJc w:val="left"/>
      <w:pPr>
        <w:ind w:left="1080" w:hanging="720"/>
      </w:pPr>
      <w:rPr>
        <w:rFonts w:hint="default"/>
      </w:rPr>
    </w:lvl>
    <w:lvl w:ilvl="1" w:tplc="B8C01B20" w:tentative="1">
      <w:start w:val="1"/>
      <w:numFmt w:val="lowerLetter"/>
      <w:lvlText w:val="%2."/>
      <w:lvlJc w:val="left"/>
      <w:pPr>
        <w:ind w:left="1440" w:hanging="360"/>
      </w:pPr>
    </w:lvl>
    <w:lvl w:ilvl="2" w:tplc="E2F2EFE4" w:tentative="1">
      <w:start w:val="1"/>
      <w:numFmt w:val="lowerRoman"/>
      <w:lvlText w:val="%3."/>
      <w:lvlJc w:val="right"/>
      <w:pPr>
        <w:ind w:left="2160" w:hanging="180"/>
      </w:pPr>
    </w:lvl>
    <w:lvl w:ilvl="3" w:tplc="9F52B560" w:tentative="1">
      <w:start w:val="1"/>
      <w:numFmt w:val="decimal"/>
      <w:lvlText w:val="%4."/>
      <w:lvlJc w:val="left"/>
      <w:pPr>
        <w:ind w:left="2880" w:hanging="360"/>
      </w:pPr>
    </w:lvl>
    <w:lvl w:ilvl="4" w:tplc="A728372E" w:tentative="1">
      <w:start w:val="1"/>
      <w:numFmt w:val="lowerLetter"/>
      <w:lvlText w:val="%5."/>
      <w:lvlJc w:val="left"/>
      <w:pPr>
        <w:ind w:left="3600" w:hanging="360"/>
      </w:pPr>
    </w:lvl>
    <w:lvl w:ilvl="5" w:tplc="6EDA18FE" w:tentative="1">
      <w:start w:val="1"/>
      <w:numFmt w:val="lowerRoman"/>
      <w:lvlText w:val="%6."/>
      <w:lvlJc w:val="right"/>
      <w:pPr>
        <w:ind w:left="4320" w:hanging="180"/>
      </w:pPr>
    </w:lvl>
    <w:lvl w:ilvl="6" w:tplc="1890B2AC" w:tentative="1">
      <w:start w:val="1"/>
      <w:numFmt w:val="decimal"/>
      <w:lvlText w:val="%7."/>
      <w:lvlJc w:val="left"/>
      <w:pPr>
        <w:ind w:left="5040" w:hanging="360"/>
      </w:pPr>
    </w:lvl>
    <w:lvl w:ilvl="7" w:tplc="FC3063DA" w:tentative="1">
      <w:start w:val="1"/>
      <w:numFmt w:val="lowerLetter"/>
      <w:lvlText w:val="%8."/>
      <w:lvlJc w:val="left"/>
      <w:pPr>
        <w:ind w:left="5760" w:hanging="360"/>
      </w:pPr>
    </w:lvl>
    <w:lvl w:ilvl="8" w:tplc="36B4FA0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C3E266E">
      <w:start w:val="1"/>
      <w:numFmt w:val="lowerRoman"/>
      <w:lvlText w:val="(%1)"/>
      <w:lvlJc w:val="left"/>
      <w:pPr>
        <w:ind w:left="1080" w:hanging="720"/>
      </w:pPr>
      <w:rPr>
        <w:rFonts w:hint="default"/>
      </w:rPr>
    </w:lvl>
    <w:lvl w:ilvl="1" w:tplc="9292949E" w:tentative="1">
      <w:start w:val="1"/>
      <w:numFmt w:val="lowerLetter"/>
      <w:lvlText w:val="%2."/>
      <w:lvlJc w:val="left"/>
      <w:pPr>
        <w:ind w:left="1440" w:hanging="360"/>
      </w:pPr>
    </w:lvl>
    <w:lvl w:ilvl="2" w:tplc="EB2CA25C" w:tentative="1">
      <w:start w:val="1"/>
      <w:numFmt w:val="lowerRoman"/>
      <w:lvlText w:val="%3."/>
      <w:lvlJc w:val="right"/>
      <w:pPr>
        <w:ind w:left="2160" w:hanging="180"/>
      </w:pPr>
    </w:lvl>
    <w:lvl w:ilvl="3" w:tplc="1ED2A8A0" w:tentative="1">
      <w:start w:val="1"/>
      <w:numFmt w:val="decimal"/>
      <w:lvlText w:val="%4."/>
      <w:lvlJc w:val="left"/>
      <w:pPr>
        <w:ind w:left="2880" w:hanging="360"/>
      </w:pPr>
    </w:lvl>
    <w:lvl w:ilvl="4" w:tplc="B15EF424" w:tentative="1">
      <w:start w:val="1"/>
      <w:numFmt w:val="lowerLetter"/>
      <w:lvlText w:val="%5."/>
      <w:lvlJc w:val="left"/>
      <w:pPr>
        <w:ind w:left="3600" w:hanging="360"/>
      </w:pPr>
    </w:lvl>
    <w:lvl w:ilvl="5" w:tplc="8E90AB04" w:tentative="1">
      <w:start w:val="1"/>
      <w:numFmt w:val="lowerRoman"/>
      <w:lvlText w:val="%6."/>
      <w:lvlJc w:val="right"/>
      <w:pPr>
        <w:ind w:left="4320" w:hanging="180"/>
      </w:pPr>
    </w:lvl>
    <w:lvl w:ilvl="6" w:tplc="6906A732" w:tentative="1">
      <w:start w:val="1"/>
      <w:numFmt w:val="decimal"/>
      <w:lvlText w:val="%7."/>
      <w:lvlJc w:val="left"/>
      <w:pPr>
        <w:ind w:left="5040" w:hanging="360"/>
      </w:pPr>
    </w:lvl>
    <w:lvl w:ilvl="7" w:tplc="BE963214" w:tentative="1">
      <w:start w:val="1"/>
      <w:numFmt w:val="lowerLetter"/>
      <w:lvlText w:val="%8."/>
      <w:lvlJc w:val="left"/>
      <w:pPr>
        <w:ind w:left="5760" w:hanging="360"/>
      </w:pPr>
    </w:lvl>
    <w:lvl w:ilvl="8" w:tplc="7988FB2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374BAA2">
      <w:start w:val="1"/>
      <w:numFmt w:val="lowerRoman"/>
      <w:lvlText w:val="(%1)"/>
      <w:lvlJc w:val="left"/>
      <w:pPr>
        <w:ind w:left="1080" w:hanging="720"/>
      </w:pPr>
      <w:rPr>
        <w:rFonts w:hint="default"/>
      </w:rPr>
    </w:lvl>
    <w:lvl w:ilvl="1" w:tplc="68ACF21A" w:tentative="1">
      <w:start w:val="1"/>
      <w:numFmt w:val="lowerLetter"/>
      <w:lvlText w:val="%2."/>
      <w:lvlJc w:val="left"/>
      <w:pPr>
        <w:ind w:left="1440" w:hanging="360"/>
      </w:pPr>
    </w:lvl>
    <w:lvl w:ilvl="2" w:tplc="7696F208" w:tentative="1">
      <w:start w:val="1"/>
      <w:numFmt w:val="lowerRoman"/>
      <w:lvlText w:val="%3."/>
      <w:lvlJc w:val="right"/>
      <w:pPr>
        <w:ind w:left="2160" w:hanging="180"/>
      </w:pPr>
    </w:lvl>
    <w:lvl w:ilvl="3" w:tplc="9BE2B04E" w:tentative="1">
      <w:start w:val="1"/>
      <w:numFmt w:val="decimal"/>
      <w:lvlText w:val="%4."/>
      <w:lvlJc w:val="left"/>
      <w:pPr>
        <w:ind w:left="2880" w:hanging="360"/>
      </w:pPr>
    </w:lvl>
    <w:lvl w:ilvl="4" w:tplc="1CFE8004" w:tentative="1">
      <w:start w:val="1"/>
      <w:numFmt w:val="lowerLetter"/>
      <w:lvlText w:val="%5."/>
      <w:lvlJc w:val="left"/>
      <w:pPr>
        <w:ind w:left="3600" w:hanging="360"/>
      </w:pPr>
    </w:lvl>
    <w:lvl w:ilvl="5" w:tplc="C01C87A0" w:tentative="1">
      <w:start w:val="1"/>
      <w:numFmt w:val="lowerRoman"/>
      <w:lvlText w:val="%6."/>
      <w:lvlJc w:val="right"/>
      <w:pPr>
        <w:ind w:left="4320" w:hanging="180"/>
      </w:pPr>
    </w:lvl>
    <w:lvl w:ilvl="6" w:tplc="A8CC135A" w:tentative="1">
      <w:start w:val="1"/>
      <w:numFmt w:val="decimal"/>
      <w:lvlText w:val="%7."/>
      <w:lvlJc w:val="left"/>
      <w:pPr>
        <w:ind w:left="5040" w:hanging="360"/>
      </w:pPr>
    </w:lvl>
    <w:lvl w:ilvl="7" w:tplc="A4C6E25C" w:tentative="1">
      <w:start w:val="1"/>
      <w:numFmt w:val="lowerLetter"/>
      <w:lvlText w:val="%8."/>
      <w:lvlJc w:val="left"/>
      <w:pPr>
        <w:ind w:left="5760" w:hanging="360"/>
      </w:pPr>
    </w:lvl>
    <w:lvl w:ilvl="8" w:tplc="6858894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7506934">
      <w:start w:val="1"/>
      <w:numFmt w:val="lowerRoman"/>
      <w:lvlText w:val="(%1)"/>
      <w:lvlJc w:val="left"/>
      <w:pPr>
        <w:ind w:left="1080" w:hanging="720"/>
      </w:pPr>
      <w:rPr>
        <w:rFonts w:hint="default"/>
      </w:rPr>
    </w:lvl>
    <w:lvl w:ilvl="1" w:tplc="8444ABEA" w:tentative="1">
      <w:start w:val="1"/>
      <w:numFmt w:val="lowerLetter"/>
      <w:lvlText w:val="%2."/>
      <w:lvlJc w:val="left"/>
      <w:pPr>
        <w:ind w:left="1440" w:hanging="360"/>
      </w:pPr>
    </w:lvl>
    <w:lvl w:ilvl="2" w:tplc="D58C1432" w:tentative="1">
      <w:start w:val="1"/>
      <w:numFmt w:val="lowerRoman"/>
      <w:lvlText w:val="%3."/>
      <w:lvlJc w:val="right"/>
      <w:pPr>
        <w:ind w:left="2160" w:hanging="180"/>
      </w:pPr>
    </w:lvl>
    <w:lvl w:ilvl="3" w:tplc="FEDAAD6A" w:tentative="1">
      <w:start w:val="1"/>
      <w:numFmt w:val="decimal"/>
      <w:lvlText w:val="%4."/>
      <w:lvlJc w:val="left"/>
      <w:pPr>
        <w:ind w:left="2880" w:hanging="360"/>
      </w:pPr>
    </w:lvl>
    <w:lvl w:ilvl="4" w:tplc="4498E7C8" w:tentative="1">
      <w:start w:val="1"/>
      <w:numFmt w:val="lowerLetter"/>
      <w:lvlText w:val="%5."/>
      <w:lvlJc w:val="left"/>
      <w:pPr>
        <w:ind w:left="3600" w:hanging="360"/>
      </w:pPr>
    </w:lvl>
    <w:lvl w:ilvl="5" w:tplc="A8DC8AD0" w:tentative="1">
      <w:start w:val="1"/>
      <w:numFmt w:val="lowerRoman"/>
      <w:lvlText w:val="%6."/>
      <w:lvlJc w:val="right"/>
      <w:pPr>
        <w:ind w:left="4320" w:hanging="180"/>
      </w:pPr>
    </w:lvl>
    <w:lvl w:ilvl="6" w:tplc="EF064CEA" w:tentative="1">
      <w:start w:val="1"/>
      <w:numFmt w:val="decimal"/>
      <w:lvlText w:val="%7."/>
      <w:lvlJc w:val="left"/>
      <w:pPr>
        <w:ind w:left="5040" w:hanging="360"/>
      </w:pPr>
    </w:lvl>
    <w:lvl w:ilvl="7" w:tplc="1CF2B9D2" w:tentative="1">
      <w:start w:val="1"/>
      <w:numFmt w:val="lowerLetter"/>
      <w:lvlText w:val="%8."/>
      <w:lvlJc w:val="left"/>
      <w:pPr>
        <w:ind w:left="5760" w:hanging="360"/>
      </w:pPr>
    </w:lvl>
    <w:lvl w:ilvl="8" w:tplc="399EB72E" w:tentative="1">
      <w:start w:val="1"/>
      <w:numFmt w:val="lowerRoman"/>
      <w:lvlText w:val="%9."/>
      <w:lvlJc w:val="right"/>
      <w:pPr>
        <w:ind w:left="6480" w:hanging="180"/>
      </w:pPr>
    </w:lvl>
  </w:abstractNum>
  <w:abstractNum w:abstractNumId="9" w15:restartNumberingAfterBreak="0">
    <w:nsid w:val="3A9D67F8"/>
    <w:multiLevelType w:val="hybridMultilevel"/>
    <w:tmpl w:val="D5B04EC8"/>
    <w:lvl w:ilvl="0" w:tplc="FFFFFFFF">
      <w:start w:val="1"/>
      <w:numFmt w:val="bullet"/>
      <w:lvlText w:val=""/>
      <w:lvlJc w:val="left"/>
      <w:pPr>
        <w:ind w:left="624" w:hanging="267"/>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60E1165"/>
    <w:multiLevelType w:val="hybridMultilevel"/>
    <w:tmpl w:val="D5B04EC8"/>
    <w:lvl w:ilvl="0" w:tplc="051C58D4">
      <w:start w:val="1"/>
      <w:numFmt w:val="bullet"/>
      <w:lvlText w:val=""/>
      <w:lvlJc w:val="left"/>
      <w:pPr>
        <w:ind w:left="624" w:hanging="267"/>
      </w:pPr>
      <w:rPr>
        <w:rFonts w:ascii="Symbol" w:hAnsi="Symbol" w:hint="default"/>
      </w:rPr>
    </w:lvl>
    <w:lvl w:ilvl="1" w:tplc="4936EFF2">
      <w:start w:val="1"/>
      <w:numFmt w:val="bullet"/>
      <w:lvlText w:val="o"/>
      <w:lvlJc w:val="left"/>
      <w:pPr>
        <w:ind w:left="1080" w:hanging="360"/>
      </w:pPr>
      <w:rPr>
        <w:rFonts w:ascii="Courier New" w:hAnsi="Courier New" w:cs="Courier New" w:hint="default"/>
      </w:rPr>
    </w:lvl>
    <w:lvl w:ilvl="2" w:tplc="A936FCC4" w:tentative="1">
      <w:start w:val="1"/>
      <w:numFmt w:val="bullet"/>
      <w:lvlText w:val=""/>
      <w:lvlJc w:val="left"/>
      <w:pPr>
        <w:ind w:left="1800" w:hanging="360"/>
      </w:pPr>
      <w:rPr>
        <w:rFonts w:ascii="Wingdings" w:hAnsi="Wingdings" w:hint="default"/>
      </w:rPr>
    </w:lvl>
    <w:lvl w:ilvl="3" w:tplc="B8F062BC" w:tentative="1">
      <w:start w:val="1"/>
      <w:numFmt w:val="bullet"/>
      <w:lvlText w:val=""/>
      <w:lvlJc w:val="left"/>
      <w:pPr>
        <w:ind w:left="2520" w:hanging="360"/>
      </w:pPr>
      <w:rPr>
        <w:rFonts w:ascii="Symbol" w:hAnsi="Symbol" w:hint="default"/>
      </w:rPr>
    </w:lvl>
    <w:lvl w:ilvl="4" w:tplc="5F9A2D08" w:tentative="1">
      <w:start w:val="1"/>
      <w:numFmt w:val="bullet"/>
      <w:lvlText w:val="o"/>
      <w:lvlJc w:val="left"/>
      <w:pPr>
        <w:ind w:left="3240" w:hanging="360"/>
      </w:pPr>
      <w:rPr>
        <w:rFonts w:ascii="Courier New" w:hAnsi="Courier New" w:cs="Courier New" w:hint="default"/>
      </w:rPr>
    </w:lvl>
    <w:lvl w:ilvl="5" w:tplc="064AB464" w:tentative="1">
      <w:start w:val="1"/>
      <w:numFmt w:val="bullet"/>
      <w:lvlText w:val=""/>
      <w:lvlJc w:val="left"/>
      <w:pPr>
        <w:ind w:left="3960" w:hanging="360"/>
      </w:pPr>
      <w:rPr>
        <w:rFonts w:ascii="Wingdings" w:hAnsi="Wingdings" w:hint="default"/>
      </w:rPr>
    </w:lvl>
    <w:lvl w:ilvl="6" w:tplc="E2F0A956" w:tentative="1">
      <w:start w:val="1"/>
      <w:numFmt w:val="bullet"/>
      <w:lvlText w:val=""/>
      <w:lvlJc w:val="left"/>
      <w:pPr>
        <w:ind w:left="4680" w:hanging="360"/>
      </w:pPr>
      <w:rPr>
        <w:rFonts w:ascii="Symbol" w:hAnsi="Symbol" w:hint="default"/>
      </w:rPr>
    </w:lvl>
    <w:lvl w:ilvl="7" w:tplc="ED928F9C" w:tentative="1">
      <w:start w:val="1"/>
      <w:numFmt w:val="bullet"/>
      <w:lvlText w:val="o"/>
      <w:lvlJc w:val="left"/>
      <w:pPr>
        <w:ind w:left="5400" w:hanging="360"/>
      </w:pPr>
      <w:rPr>
        <w:rFonts w:ascii="Courier New" w:hAnsi="Courier New" w:cs="Courier New" w:hint="default"/>
      </w:rPr>
    </w:lvl>
    <w:lvl w:ilvl="8" w:tplc="D42C3DA4"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3814E2CA">
      <w:start w:val="1"/>
      <w:numFmt w:val="lowerRoman"/>
      <w:lvlText w:val="(%1)"/>
      <w:lvlJc w:val="left"/>
      <w:pPr>
        <w:ind w:left="1080" w:hanging="720"/>
      </w:pPr>
      <w:rPr>
        <w:rFonts w:hint="default"/>
      </w:rPr>
    </w:lvl>
    <w:lvl w:ilvl="1" w:tplc="102CD368" w:tentative="1">
      <w:start w:val="1"/>
      <w:numFmt w:val="lowerLetter"/>
      <w:lvlText w:val="%2."/>
      <w:lvlJc w:val="left"/>
      <w:pPr>
        <w:ind w:left="1440" w:hanging="360"/>
      </w:pPr>
    </w:lvl>
    <w:lvl w:ilvl="2" w:tplc="DCFC7058" w:tentative="1">
      <w:start w:val="1"/>
      <w:numFmt w:val="lowerRoman"/>
      <w:lvlText w:val="%3."/>
      <w:lvlJc w:val="right"/>
      <w:pPr>
        <w:ind w:left="2160" w:hanging="180"/>
      </w:pPr>
    </w:lvl>
    <w:lvl w:ilvl="3" w:tplc="593A7648" w:tentative="1">
      <w:start w:val="1"/>
      <w:numFmt w:val="decimal"/>
      <w:lvlText w:val="%4."/>
      <w:lvlJc w:val="left"/>
      <w:pPr>
        <w:ind w:left="2880" w:hanging="360"/>
      </w:pPr>
    </w:lvl>
    <w:lvl w:ilvl="4" w:tplc="49A6CAE0" w:tentative="1">
      <w:start w:val="1"/>
      <w:numFmt w:val="lowerLetter"/>
      <w:lvlText w:val="%5."/>
      <w:lvlJc w:val="left"/>
      <w:pPr>
        <w:ind w:left="3600" w:hanging="360"/>
      </w:pPr>
    </w:lvl>
    <w:lvl w:ilvl="5" w:tplc="9D926B38" w:tentative="1">
      <w:start w:val="1"/>
      <w:numFmt w:val="lowerRoman"/>
      <w:lvlText w:val="%6."/>
      <w:lvlJc w:val="right"/>
      <w:pPr>
        <w:ind w:left="4320" w:hanging="180"/>
      </w:pPr>
    </w:lvl>
    <w:lvl w:ilvl="6" w:tplc="BD389B88" w:tentative="1">
      <w:start w:val="1"/>
      <w:numFmt w:val="decimal"/>
      <w:lvlText w:val="%7."/>
      <w:lvlJc w:val="left"/>
      <w:pPr>
        <w:ind w:left="5040" w:hanging="360"/>
      </w:pPr>
    </w:lvl>
    <w:lvl w:ilvl="7" w:tplc="1638C3F6" w:tentative="1">
      <w:start w:val="1"/>
      <w:numFmt w:val="lowerLetter"/>
      <w:lvlText w:val="%8."/>
      <w:lvlJc w:val="left"/>
      <w:pPr>
        <w:ind w:left="5760" w:hanging="360"/>
      </w:pPr>
    </w:lvl>
    <w:lvl w:ilvl="8" w:tplc="6F384A16"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A0F2ED08">
      <w:start w:val="1"/>
      <w:numFmt w:val="lowerRoman"/>
      <w:lvlText w:val="(%1)"/>
      <w:lvlJc w:val="left"/>
      <w:pPr>
        <w:ind w:left="1080" w:hanging="720"/>
      </w:pPr>
      <w:rPr>
        <w:rFonts w:hint="default"/>
      </w:rPr>
    </w:lvl>
    <w:lvl w:ilvl="1" w:tplc="F5CA129E" w:tentative="1">
      <w:start w:val="1"/>
      <w:numFmt w:val="lowerLetter"/>
      <w:lvlText w:val="%2."/>
      <w:lvlJc w:val="left"/>
      <w:pPr>
        <w:ind w:left="1440" w:hanging="360"/>
      </w:pPr>
    </w:lvl>
    <w:lvl w:ilvl="2" w:tplc="92B83880" w:tentative="1">
      <w:start w:val="1"/>
      <w:numFmt w:val="lowerRoman"/>
      <w:lvlText w:val="%3."/>
      <w:lvlJc w:val="right"/>
      <w:pPr>
        <w:ind w:left="2160" w:hanging="180"/>
      </w:pPr>
    </w:lvl>
    <w:lvl w:ilvl="3" w:tplc="17A2FC88" w:tentative="1">
      <w:start w:val="1"/>
      <w:numFmt w:val="decimal"/>
      <w:lvlText w:val="%4."/>
      <w:lvlJc w:val="left"/>
      <w:pPr>
        <w:ind w:left="2880" w:hanging="360"/>
      </w:pPr>
    </w:lvl>
    <w:lvl w:ilvl="4" w:tplc="A92EE8F6" w:tentative="1">
      <w:start w:val="1"/>
      <w:numFmt w:val="lowerLetter"/>
      <w:lvlText w:val="%5."/>
      <w:lvlJc w:val="left"/>
      <w:pPr>
        <w:ind w:left="3600" w:hanging="360"/>
      </w:pPr>
    </w:lvl>
    <w:lvl w:ilvl="5" w:tplc="CC1270B8" w:tentative="1">
      <w:start w:val="1"/>
      <w:numFmt w:val="lowerRoman"/>
      <w:lvlText w:val="%6."/>
      <w:lvlJc w:val="right"/>
      <w:pPr>
        <w:ind w:left="4320" w:hanging="180"/>
      </w:pPr>
    </w:lvl>
    <w:lvl w:ilvl="6" w:tplc="A21CA384" w:tentative="1">
      <w:start w:val="1"/>
      <w:numFmt w:val="decimal"/>
      <w:lvlText w:val="%7."/>
      <w:lvlJc w:val="left"/>
      <w:pPr>
        <w:ind w:left="5040" w:hanging="360"/>
      </w:pPr>
    </w:lvl>
    <w:lvl w:ilvl="7" w:tplc="70F83A7E" w:tentative="1">
      <w:start w:val="1"/>
      <w:numFmt w:val="lowerLetter"/>
      <w:lvlText w:val="%8."/>
      <w:lvlJc w:val="left"/>
      <w:pPr>
        <w:ind w:left="5760" w:hanging="360"/>
      </w:pPr>
    </w:lvl>
    <w:lvl w:ilvl="8" w:tplc="46E4159E"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98644032">
    <w:abstractNumId w:val="13"/>
  </w:num>
  <w:num w:numId="2" w16cid:durableId="977876910">
    <w:abstractNumId w:val="4"/>
  </w:num>
  <w:num w:numId="3" w16cid:durableId="828600446">
    <w:abstractNumId w:val="2"/>
  </w:num>
  <w:num w:numId="4" w16cid:durableId="1850682344">
    <w:abstractNumId w:val="7"/>
  </w:num>
  <w:num w:numId="5" w16cid:durableId="2055275007">
    <w:abstractNumId w:val="6"/>
  </w:num>
  <w:num w:numId="6" w16cid:durableId="1289703191">
    <w:abstractNumId w:val="1"/>
  </w:num>
  <w:num w:numId="7" w16cid:durableId="1760760232">
    <w:abstractNumId w:val="11"/>
  </w:num>
  <w:num w:numId="8" w16cid:durableId="2129541263">
    <w:abstractNumId w:val="5"/>
  </w:num>
  <w:num w:numId="9" w16cid:durableId="1811827434">
    <w:abstractNumId w:val="8"/>
  </w:num>
  <w:num w:numId="10" w16cid:durableId="344866404">
    <w:abstractNumId w:val="3"/>
  </w:num>
  <w:num w:numId="11" w16cid:durableId="1497694818">
    <w:abstractNumId w:val="12"/>
  </w:num>
  <w:num w:numId="12" w16cid:durableId="1774398962">
    <w:abstractNumId w:val="0"/>
  </w:num>
  <w:num w:numId="13" w16cid:durableId="440343023">
    <w:abstractNumId w:val="13"/>
  </w:num>
  <w:num w:numId="14" w16cid:durableId="577904636">
    <w:abstractNumId w:val="13"/>
  </w:num>
  <w:num w:numId="15" w16cid:durableId="1526290476">
    <w:abstractNumId w:val="10"/>
  </w:num>
  <w:num w:numId="16" w16cid:durableId="1697383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90"/>
    <w:rsid w:val="00005E6F"/>
    <w:rsid w:val="00007495"/>
    <w:rsid w:val="00026E90"/>
    <w:rsid w:val="000313DB"/>
    <w:rsid w:val="00040A6C"/>
    <w:rsid w:val="0004361B"/>
    <w:rsid w:val="000543F1"/>
    <w:rsid w:val="00055003"/>
    <w:rsid w:val="00060137"/>
    <w:rsid w:val="00062239"/>
    <w:rsid w:val="00074B00"/>
    <w:rsid w:val="000D217F"/>
    <w:rsid w:val="000D3F75"/>
    <w:rsid w:val="00106DB8"/>
    <w:rsid w:val="0011428C"/>
    <w:rsid w:val="0012107C"/>
    <w:rsid w:val="00133F12"/>
    <w:rsid w:val="001462DE"/>
    <w:rsid w:val="001627FD"/>
    <w:rsid w:val="001741A8"/>
    <w:rsid w:val="001A366E"/>
    <w:rsid w:val="001A5A08"/>
    <w:rsid w:val="001B629B"/>
    <w:rsid w:val="001E3C1F"/>
    <w:rsid w:val="001F28B2"/>
    <w:rsid w:val="001F5F1D"/>
    <w:rsid w:val="00217AB4"/>
    <w:rsid w:val="00230CA5"/>
    <w:rsid w:val="0023283F"/>
    <w:rsid w:val="00245689"/>
    <w:rsid w:val="00253236"/>
    <w:rsid w:val="00253DDD"/>
    <w:rsid w:val="00270188"/>
    <w:rsid w:val="00272CD5"/>
    <w:rsid w:val="00281D0D"/>
    <w:rsid w:val="002A14DB"/>
    <w:rsid w:val="002B218F"/>
    <w:rsid w:val="002D1E68"/>
    <w:rsid w:val="002D58D6"/>
    <w:rsid w:val="002D6CE6"/>
    <w:rsid w:val="002E0568"/>
    <w:rsid w:val="002E2665"/>
    <w:rsid w:val="002F2A29"/>
    <w:rsid w:val="002F7FBA"/>
    <w:rsid w:val="00303FB8"/>
    <w:rsid w:val="003074BD"/>
    <w:rsid w:val="0032059C"/>
    <w:rsid w:val="003408F5"/>
    <w:rsid w:val="00340DCC"/>
    <w:rsid w:val="003513C1"/>
    <w:rsid w:val="00360F52"/>
    <w:rsid w:val="003815BB"/>
    <w:rsid w:val="003861AE"/>
    <w:rsid w:val="00397459"/>
    <w:rsid w:val="00397A84"/>
    <w:rsid w:val="003A213F"/>
    <w:rsid w:val="003C583E"/>
    <w:rsid w:val="003E4FAA"/>
    <w:rsid w:val="003F54FB"/>
    <w:rsid w:val="00426D3C"/>
    <w:rsid w:val="00435405"/>
    <w:rsid w:val="004460D9"/>
    <w:rsid w:val="00446514"/>
    <w:rsid w:val="00453CCB"/>
    <w:rsid w:val="00472547"/>
    <w:rsid w:val="00477A4B"/>
    <w:rsid w:val="004923EA"/>
    <w:rsid w:val="004B1370"/>
    <w:rsid w:val="004B1678"/>
    <w:rsid w:val="004B2B4D"/>
    <w:rsid w:val="004C4E1F"/>
    <w:rsid w:val="00503825"/>
    <w:rsid w:val="005125DD"/>
    <w:rsid w:val="00522175"/>
    <w:rsid w:val="005362A6"/>
    <w:rsid w:val="00552BD2"/>
    <w:rsid w:val="0055357A"/>
    <w:rsid w:val="0056773E"/>
    <w:rsid w:val="00576539"/>
    <w:rsid w:val="005960C6"/>
    <w:rsid w:val="005975A0"/>
    <w:rsid w:val="005A4113"/>
    <w:rsid w:val="005A49F6"/>
    <w:rsid w:val="006465A6"/>
    <w:rsid w:val="00650A70"/>
    <w:rsid w:val="00655D90"/>
    <w:rsid w:val="00656B9A"/>
    <w:rsid w:val="00661B50"/>
    <w:rsid w:val="00673895"/>
    <w:rsid w:val="0067449A"/>
    <w:rsid w:val="00674E66"/>
    <w:rsid w:val="006A533D"/>
    <w:rsid w:val="006C71DE"/>
    <w:rsid w:val="006D4D72"/>
    <w:rsid w:val="006D63A6"/>
    <w:rsid w:val="006E13D6"/>
    <w:rsid w:val="006E6805"/>
    <w:rsid w:val="006E73E8"/>
    <w:rsid w:val="00717C3A"/>
    <w:rsid w:val="0072237A"/>
    <w:rsid w:val="007246A3"/>
    <w:rsid w:val="0072533D"/>
    <w:rsid w:val="00742A12"/>
    <w:rsid w:val="007737BA"/>
    <w:rsid w:val="00775BB5"/>
    <w:rsid w:val="0079264A"/>
    <w:rsid w:val="007C1382"/>
    <w:rsid w:val="007E5524"/>
    <w:rsid w:val="0081441C"/>
    <w:rsid w:val="00822043"/>
    <w:rsid w:val="008237B4"/>
    <w:rsid w:val="008417EB"/>
    <w:rsid w:val="008567FE"/>
    <w:rsid w:val="0088596A"/>
    <w:rsid w:val="008B1276"/>
    <w:rsid w:val="008E59D8"/>
    <w:rsid w:val="008E6D89"/>
    <w:rsid w:val="00913998"/>
    <w:rsid w:val="00917719"/>
    <w:rsid w:val="0092359F"/>
    <w:rsid w:val="00933867"/>
    <w:rsid w:val="00951754"/>
    <w:rsid w:val="00964D73"/>
    <w:rsid w:val="0098170A"/>
    <w:rsid w:val="009C5F6E"/>
    <w:rsid w:val="009D2C2D"/>
    <w:rsid w:val="009E0DEC"/>
    <w:rsid w:val="009F01AD"/>
    <w:rsid w:val="009F5C65"/>
    <w:rsid w:val="00A03638"/>
    <w:rsid w:val="00A06566"/>
    <w:rsid w:val="00A217E8"/>
    <w:rsid w:val="00A336ED"/>
    <w:rsid w:val="00A558DD"/>
    <w:rsid w:val="00A63730"/>
    <w:rsid w:val="00A86901"/>
    <w:rsid w:val="00AB0884"/>
    <w:rsid w:val="00AB36C7"/>
    <w:rsid w:val="00AB66F7"/>
    <w:rsid w:val="00AD0C0B"/>
    <w:rsid w:val="00B12862"/>
    <w:rsid w:val="00B27FBD"/>
    <w:rsid w:val="00B37A8B"/>
    <w:rsid w:val="00B443CA"/>
    <w:rsid w:val="00B46DC0"/>
    <w:rsid w:val="00B51BCF"/>
    <w:rsid w:val="00B9119B"/>
    <w:rsid w:val="00BA27CA"/>
    <w:rsid w:val="00BA6EDE"/>
    <w:rsid w:val="00BE4FC5"/>
    <w:rsid w:val="00BF1FF1"/>
    <w:rsid w:val="00C15CA6"/>
    <w:rsid w:val="00C26156"/>
    <w:rsid w:val="00C45AA3"/>
    <w:rsid w:val="00C76EE5"/>
    <w:rsid w:val="00C9582A"/>
    <w:rsid w:val="00CC2E79"/>
    <w:rsid w:val="00CF4D6A"/>
    <w:rsid w:val="00D1177F"/>
    <w:rsid w:val="00D32DDC"/>
    <w:rsid w:val="00D35FF0"/>
    <w:rsid w:val="00D47AE8"/>
    <w:rsid w:val="00D5272E"/>
    <w:rsid w:val="00D568FF"/>
    <w:rsid w:val="00D576CD"/>
    <w:rsid w:val="00D8011B"/>
    <w:rsid w:val="00D804B6"/>
    <w:rsid w:val="00D83A05"/>
    <w:rsid w:val="00D97D4F"/>
    <w:rsid w:val="00DD2199"/>
    <w:rsid w:val="00DE2065"/>
    <w:rsid w:val="00DE3893"/>
    <w:rsid w:val="00DE7F67"/>
    <w:rsid w:val="00DF3187"/>
    <w:rsid w:val="00DF71CC"/>
    <w:rsid w:val="00E07666"/>
    <w:rsid w:val="00E32E0A"/>
    <w:rsid w:val="00E3618E"/>
    <w:rsid w:val="00E4626B"/>
    <w:rsid w:val="00E560B0"/>
    <w:rsid w:val="00E63F08"/>
    <w:rsid w:val="00E64A17"/>
    <w:rsid w:val="00E75E9F"/>
    <w:rsid w:val="00E9002D"/>
    <w:rsid w:val="00E97210"/>
    <w:rsid w:val="00EC20F1"/>
    <w:rsid w:val="00EC7FF7"/>
    <w:rsid w:val="00EE11F7"/>
    <w:rsid w:val="00EE66B0"/>
    <w:rsid w:val="00EF0746"/>
    <w:rsid w:val="00F112D7"/>
    <w:rsid w:val="00F17422"/>
    <w:rsid w:val="00F2006C"/>
    <w:rsid w:val="00F21B75"/>
    <w:rsid w:val="00F72860"/>
    <w:rsid w:val="00F87DCB"/>
    <w:rsid w:val="00F87E9C"/>
    <w:rsid w:val="00FF4068"/>
    <w:rsid w:val="2A535A45"/>
    <w:rsid w:val="38BC2F7C"/>
    <w:rsid w:val="4189820D"/>
    <w:rsid w:val="5B15ED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E2FA"/>
  <w15:docId w15:val="{953415E4-1705-40DB-BE55-1503AD19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Klinic Slab Bold" w:hAnsi="Klinic Slab Bold"/>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B2B4D"/>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E9002D" w:rsidRDefault="00E9002D" w:rsidP="007E735D">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9002D" w:rsidRDefault="00E9002D" w:rsidP="007E735D">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9002D" w:rsidRDefault="00E9002D">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E9002D" w:rsidRDefault="00E9002D" w:rsidP="007E735D">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E9002D" w:rsidRDefault="00E9002D" w:rsidP="007E735D">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E9002D" w:rsidRDefault="00E9002D" w:rsidP="007E735D">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E9002D" w:rsidRDefault="00E9002D" w:rsidP="007E735D">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E9002D" w:rsidRDefault="00E9002D" w:rsidP="007E735D">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E9002D" w:rsidRDefault="00E9002D" w:rsidP="007E735D">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E9002D" w:rsidRDefault="00E9002D" w:rsidP="007E735D">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E9002D" w:rsidRDefault="00E9002D" w:rsidP="007E735D">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E9002D" w:rsidRDefault="00E9002D" w:rsidP="007E735D">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E9002D" w:rsidRDefault="00E9002D" w:rsidP="007E735D">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E9002D" w:rsidRDefault="00E9002D" w:rsidP="007E735D">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E9002D" w:rsidRDefault="00E9002D" w:rsidP="007E735D">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E9002D" w:rsidRDefault="00E9002D" w:rsidP="007E735D">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E9002D" w:rsidRDefault="00E9002D" w:rsidP="007E735D">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E9002D" w:rsidRDefault="00E9002D" w:rsidP="007E735D">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E9002D" w:rsidRDefault="00E9002D" w:rsidP="007E735D">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9002D" w:rsidRDefault="00E9002D" w:rsidP="007E735D">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9002D" w:rsidRDefault="00E9002D" w:rsidP="007E735D">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9002D" w:rsidRDefault="00E9002D" w:rsidP="007E735D">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E9002D" w:rsidRDefault="00E9002D" w:rsidP="007E735D">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E9002D" w:rsidRDefault="00E9002D" w:rsidP="007E735D">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E9002D" w:rsidRDefault="00E9002D" w:rsidP="007E735D">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9002D" w:rsidRDefault="00E9002D" w:rsidP="007E735D">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E9002D" w:rsidRDefault="00E9002D" w:rsidP="007E735D">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E9002D" w:rsidRDefault="00E9002D" w:rsidP="007E735D">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E9002D" w:rsidRDefault="00E9002D" w:rsidP="007E735D">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9002D" w:rsidRDefault="00E9002D" w:rsidP="007E735D">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E9002D" w:rsidRDefault="00E9002D" w:rsidP="007E735D">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E9002D" w:rsidRDefault="00E9002D" w:rsidP="007E735D">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9002D" w:rsidRDefault="00E9002D" w:rsidP="007E735D">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9002D" w:rsidRDefault="00E9002D" w:rsidP="007E735D">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E9002D" w:rsidRDefault="00E9002D" w:rsidP="007E735D">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9002D" w:rsidRDefault="00E9002D" w:rsidP="007E735D">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E9002D" w:rsidRDefault="00E9002D" w:rsidP="007E735D">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E9002D" w:rsidRDefault="00E9002D" w:rsidP="007E735D">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E9002D" w:rsidRDefault="00E9002D" w:rsidP="007E735D">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E9002D" w:rsidRDefault="00E9002D" w:rsidP="007E735D">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E9002D" w:rsidRDefault="00E9002D" w:rsidP="007E735D">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9002D" w:rsidRDefault="00E9002D" w:rsidP="007E735D">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E9002D" w:rsidRDefault="00E9002D" w:rsidP="007E735D">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E9002D" w:rsidRDefault="00E9002D" w:rsidP="007E735D">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E9002D" w:rsidRDefault="00E9002D" w:rsidP="007E735D">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E9002D" w:rsidRDefault="00E9002D" w:rsidP="007E735D">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E9002D" w:rsidRDefault="00E9002D" w:rsidP="007E735D">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9002D" w:rsidRDefault="00E9002D" w:rsidP="007E735D">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9002D" w:rsidRDefault="00E9002D" w:rsidP="007E735D">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9002D" w:rsidRDefault="00E9002D" w:rsidP="007E735D">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E9002D" w:rsidRDefault="00E9002D" w:rsidP="007E735D">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02D"/>
    <w:rsid w:val="0022403F"/>
    <w:rsid w:val="002E0568"/>
    <w:rsid w:val="003513C1"/>
    <w:rsid w:val="00453CCB"/>
    <w:rsid w:val="004B1678"/>
    <w:rsid w:val="00552BD2"/>
    <w:rsid w:val="00661B50"/>
    <w:rsid w:val="0067449A"/>
    <w:rsid w:val="007E735D"/>
    <w:rsid w:val="00930466"/>
    <w:rsid w:val="00970EB0"/>
    <w:rsid w:val="009C5F6E"/>
    <w:rsid w:val="009F01AD"/>
    <w:rsid w:val="00B12A75"/>
    <w:rsid w:val="00D804B6"/>
    <w:rsid w:val="00D97D4F"/>
    <w:rsid w:val="00DF3187"/>
    <w:rsid w:val="00E64A17"/>
    <w:rsid w:val="00E9002D"/>
    <w:rsid w:val="00FA54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4012</Words>
  <Characters>22873</Characters>
  <Application>Microsoft Office Word</Application>
  <DocSecurity>8</DocSecurity>
  <Lines>190</Lines>
  <Paragraphs>53</Paragraphs>
  <ScaleCrop>false</ScaleCrop>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cp:lastModifiedBy>Merlita Golaw</cp:lastModifiedBy>
  <cp:revision>3</cp:revision>
  <dcterms:created xsi:type="dcterms:W3CDTF">2025-01-14T06:00:00Z</dcterms:created>
  <dcterms:modified xsi:type="dcterms:W3CDTF">2025-01-14T06:01:00Z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