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821F01" w14:textId="77777777" w:rsidR="000B54A8" w:rsidRPr="003217D3" w:rsidRDefault="000B54A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5CFE7EA" wp14:editId="4400E46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7EC5F00" w14:textId="77777777" w:rsidR="000B54A8" w:rsidRPr="003217D3" w:rsidRDefault="000B54A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2056F0C" w14:textId="77777777" w:rsidR="000B54A8" w:rsidRPr="00A36AA9" w:rsidRDefault="000B54A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581F65A" w14:textId="77777777" w:rsidR="000B54A8" w:rsidRPr="00A36AA9" w:rsidRDefault="000B54A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F2D73" w14:paraId="081C09E5" w14:textId="77777777" w:rsidTr="000F2D73">
        <w:tc>
          <w:tcPr>
            <w:cnfStyle w:val="001000000000" w:firstRow="0" w:lastRow="0" w:firstColumn="1" w:lastColumn="0" w:oddVBand="0" w:evenVBand="0" w:oddHBand="0" w:evenHBand="0" w:firstRowFirstColumn="0" w:firstRowLastColumn="0" w:lastRowFirstColumn="0" w:lastRowLastColumn="0"/>
            <w:tcW w:w="3227" w:type="dxa"/>
          </w:tcPr>
          <w:p w14:paraId="25D4B01E" w14:textId="77777777" w:rsidR="000B54A8" w:rsidRPr="00A36AA9" w:rsidRDefault="000B54A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B752512" w14:textId="77777777" w:rsidR="000B54A8" w:rsidRDefault="000B54A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Colac Otway Shire Council</w:t>
            </w:r>
          </w:p>
        </w:tc>
      </w:tr>
      <w:tr w:rsidR="000F2D73" w14:paraId="42F51C23" w14:textId="77777777" w:rsidTr="000F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B44E77" w14:textId="77777777" w:rsidR="000B54A8" w:rsidRPr="00A36AA9" w:rsidRDefault="000B54A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E32EE84" w14:textId="77777777" w:rsidR="000B54A8" w:rsidRPr="00C27BE3" w:rsidRDefault="000B54A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300577</w:t>
            </w:r>
          </w:p>
        </w:tc>
      </w:tr>
      <w:tr w:rsidR="000F2D73" w14:paraId="7F287652" w14:textId="77777777" w:rsidTr="000F2D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4550EB" w14:textId="77777777" w:rsidR="000B54A8" w:rsidRPr="00A36AA9" w:rsidRDefault="000B54A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E3E17EC" w14:textId="77777777" w:rsidR="000B54A8" w:rsidRPr="00540817" w:rsidRDefault="000B54A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 Rae</w:t>
            </w:r>
            <w:r>
              <w:rPr>
                <w:rFonts w:ascii="Arial" w:eastAsia="Times New Roman" w:hAnsi="Arial" w:cs="Arial"/>
                <w:lang w:eastAsia="en-AU"/>
              </w:rPr>
              <w:t xml:space="preserve"> Street, COLAC, Victoria, 3250</w:t>
            </w:r>
          </w:p>
        </w:tc>
      </w:tr>
      <w:tr w:rsidR="000F2D73" w14:paraId="5C44B3E6" w14:textId="77777777" w:rsidTr="000F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5033D4" w14:textId="77777777" w:rsidR="000B54A8" w:rsidRPr="00A36AA9" w:rsidRDefault="000B54A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5E13895" w14:textId="77777777" w:rsidR="000B54A8" w:rsidRPr="00A36AA9" w:rsidRDefault="000B54A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F2D73" w14:paraId="1D51A5BE" w14:textId="77777777" w:rsidTr="000F2D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B65D7D" w14:textId="77777777" w:rsidR="000B54A8" w:rsidRPr="00A36AA9" w:rsidRDefault="000B54A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92D6392" w14:textId="77777777" w:rsidR="000B54A8" w:rsidRPr="009718F5" w:rsidRDefault="000B54A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718F5">
              <w:rPr>
                <w:rFonts w:ascii="Arial" w:hAnsi="Arial" w:cs="Arial"/>
              </w:rPr>
              <w:t>7 August 2024 to 8 August 2024</w:t>
            </w:r>
          </w:p>
        </w:tc>
      </w:tr>
      <w:tr w:rsidR="000F2D73" w14:paraId="4DE5BC25" w14:textId="77777777" w:rsidTr="000F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502B5C" w14:textId="77777777" w:rsidR="000B54A8" w:rsidRPr="00A36AA9" w:rsidRDefault="000B54A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124088608"/>
            <w:placeholder>
              <w:docPart w:val="A7F4949C78414813B67B25D37262F9D8"/>
            </w:placeholder>
            <w:date w:fullDate="2024-09-06T00:00:00Z">
              <w:dateFormat w:val="d MMMM yyyy"/>
              <w:lid w:val="en-AU"/>
              <w:storeMappedDataAs w:val="dateTime"/>
              <w:calendar w:val="gregorian"/>
            </w:date>
          </w:sdtPr>
          <w:sdtEndPr/>
          <w:sdtContent>
            <w:tc>
              <w:tcPr>
                <w:tcW w:w="7114" w:type="dxa"/>
                <w:shd w:val="clear" w:color="auto" w:fill="auto"/>
              </w:tcPr>
              <w:p w14:paraId="7E9C513E" w14:textId="2CD512EA" w:rsidR="000B54A8" w:rsidRPr="009718F5" w:rsidRDefault="000525C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718F5">
                  <w:rPr>
                    <w:rFonts w:ascii="Arial" w:hAnsi="Arial" w:cs="Arial"/>
                    <w:color w:val="auto"/>
                  </w:rPr>
                  <w:t>6 September 2024</w:t>
                </w:r>
              </w:p>
            </w:tc>
          </w:sdtContent>
        </w:sdt>
      </w:tr>
    </w:tbl>
    <w:bookmarkEnd w:id="0"/>
    <w:p w14:paraId="016FC4C4" w14:textId="77777777" w:rsidR="000B54A8" w:rsidRPr="00A36AA9" w:rsidRDefault="000B54A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7DC4734" w14:textId="77777777" w:rsidR="000B54A8" w:rsidRDefault="000B54A8" w:rsidP="00F64B5A">
      <w:pPr>
        <w:pStyle w:val="Heading1"/>
        <w:spacing w:before="240" w:after="120" w:line="22" w:lineRule="atLeast"/>
        <w:rPr>
          <w:rFonts w:ascii="Arial" w:hAnsi="Arial" w:cs="Arial"/>
        </w:rPr>
      </w:pPr>
      <w:r w:rsidRPr="00A36AA9">
        <w:rPr>
          <w:rFonts w:ascii="Arial" w:hAnsi="Arial" w:cs="Arial"/>
        </w:rPr>
        <w:lastRenderedPageBreak/>
        <w:t>Service included in this assessment</w:t>
      </w:r>
    </w:p>
    <w:p w14:paraId="66B0C682" w14:textId="77777777" w:rsidR="00F64B5A" w:rsidRDefault="000B54A8"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8985 Colac Otway Shire</w:t>
      </w:r>
      <w:r>
        <w:rPr>
          <w:rFonts w:ascii="Arial" w:eastAsia="Arial" w:hAnsi="Arial" w:cs="Arial"/>
        </w:rPr>
        <w:br/>
        <w:t>Service: 26430 Colac Otway Shire Council</w:t>
      </w:r>
    </w:p>
    <w:p w14:paraId="18A471FB" w14:textId="26BC6589" w:rsidR="000B54A8" w:rsidRPr="00214549" w:rsidRDefault="000B54A8"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8454 Colac Otway Shire Council</w:t>
      </w:r>
      <w:r>
        <w:rPr>
          <w:rFonts w:ascii="Arial" w:eastAsia="Arial" w:hAnsi="Arial" w:cs="Arial"/>
        </w:rPr>
        <w:br/>
        <w:t>Service: 25359 Colac Otway Shire Council - Care Relationships and Carer Support</w:t>
      </w:r>
      <w:r>
        <w:rPr>
          <w:rFonts w:ascii="Arial" w:eastAsia="Arial" w:hAnsi="Arial" w:cs="Arial"/>
        </w:rPr>
        <w:br/>
        <w:t>Service: 25358 Colac Otway Shire Council - Community and Home Support</w:t>
      </w:r>
      <w:bookmarkEnd w:id="1"/>
    </w:p>
    <w:p w14:paraId="77B57230" w14:textId="77777777" w:rsidR="000B54A8" w:rsidRPr="00A36AA9" w:rsidRDefault="000B54A8" w:rsidP="00F64B5A">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6EA8AA3" w14:textId="7D8A9891" w:rsidR="000B54A8" w:rsidRPr="00A36AA9" w:rsidRDefault="000B54A8" w:rsidP="00F87E39">
      <w:pPr>
        <w:pStyle w:val="NormalArial"/>
      </w:pPr>
      <w:r w:rsidRPr="00A36AA9">
        <w:t xml:space="preserve">This performance report for </w:t>
      </w:r>
      <w:r w:rsidRPr="00C27BE3">
        <w:rPr>
          <w:color w:val="auto"/>
        </w:rPr>
        <w:t>Colac Otway Shire Council</w:t>
      </w:r>
      <w:r w:rsidRPr="00A36AA9">
        <w:rPr>
          <w:color w:val="auto"/>
        </w:rPr>
        <w:t xml:space="preserve"> (</w:t>
      </w:r>
      <w:r w:rsidRPr="00A36AA9">
        <w:rPr>
          <w:b/>
          <w:color w:val="auto"/>
        </w:rPr>
        <w:t>the service</w:t>
      </w:r>
      <w:r w:rsidRPr="00A36AA9">
        <w:rPr>
          <w:color w:val="auto"/>
        </w:rPr>
        <w:t>) has been prepared by</w:t>
      </w:r>
      <w:r w:rsidR="00610BA0">
        <w:rPr>
          <w:color w:val="auto"/>
        </w:rPr>
        <w:t xml:space="preserve"> </w:t>
      </w:r>
      <w:r w:rsidR="002A6CC1">
        <w:rPr>
          <w:color w:val="auto"/>
        </w:rPr>
        <w:t xml:space="preserve">   </w:t>
      </w:r>
      <w:r w:rsidR="00610BA0">
        <w:rPr>
          <w:color w:val="auto"/>
        </w:rPr>
        <w:t>G. Harbrow</w:t>
      </w:r>
      <w:r>
        <w:rPr>
          <w:noProof/>
        </w:rPr>
        <w:t xml:space="preserve">, </w:t>
      </w:r>
      <w:r w:rsidRPr="00A36AA9">
        <w:t>delegate of the Aged Care Quality and Safety Commissioner (Commissioner)</w:t>
      </w:r>
      <w:r>
        <w:rPr>
          <w:rStyle w:val="FootnoteReference"/>
        </w:rPr>
        <w:footnoteReference w:id="2"/>
      </w:r>
      <w:r w:rsidRPr="00A36AA9">
        <w:t xml:space="preserve">. </w:t>
      </w:r>
    </w:p>
    <w:p w14:paraId="6ED5319B" w14:textId="77777777" w:rsidR="000B54A8" w:rsidRPr="00A36AA9" w:rsidRDefault="000B54A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DCEF77" w14:textId="77777777" w:rsidR="000B54A8" w:rsidRDefault="000B54A8" w:rsidP="00F87E39">
      <w:pPr>
        <w:pStyle w:val="NormalArial"/>
      </w:pPr>
      <w:r w:rsidRPr="00A36AA9">
        <w:t>The report also specifies any areas in which improvements must be made to ensure the Quality Standards are complied with.</w:t>
      </w:r>
    </w:p>
    <w:p w14:paraId="4DDB47ED" w14:textId="77777777" w:rsidR="000B54A8" w:rsidRPr="00A36AA9" w:rsidRDefault="000B54A8" w:rsidP="00F64B5A">
      <w:pPr>
        <w:pStyle w:val="Heading1"/>
        <w:spacing w:before="240" w:after="120" w:line="22" w:lineRule="atLeast"/>
        <w:rPr>
          <w:rFonts w:ascii="Arial" w:hAnsi="Arial" w:cs="Arial"/>
        </w:rPr>
      </w:pPr>
      <w:r w:rsidRPr="00A36AA9">
        <w:rPr>
          <w:rFonts w:ascii="Arial" w:hAnsi="Arial" w:cs="Arial"/>
        </w:rPr>
        <w:t>Material relied on</w:t>
      </w:r>
    </w:p>
    <w:p w14:paraId="70632291" w14:textId="77777777" w:rsidR="000B54A8" w:rsidRPr="00A36AA9" w:rsidRDefault="000B54A8" w:rsidP="00F87E39">
      <w:pPr>
        <w:pStyle w:val="NormalArial"/>
      </w:pPr>
      <w:r w:rsidRPr="00A36AA9">
        <w:t>The following information has been considered in preparing the performance report:</w:t>
      </w:r>
    </w:p>
    <w:p w14:paraId="2631FBDB" w14:textId="460FF24F" w:rsidR="000B54A8" w:rsidRPr="00610BA0" w:rsidRDefault="000B54A8"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informed by </w:t>
      </w:r>
      <w:r w:rsidRPr="00610BA0">
        <w:rPr>
          <w:rFonts w:ascii="Arial" w:hAnsi="Arial" w:cs="Arial"/>
          <w:color w:val="auto"/>
        </w:rPr>
        <w:t>a site assessment, observations at the service, review of documents and interviews with staff, consumers/representatives and others</w:t>
      </w:r>
      <w:r w:rsidR="00610BA0" w:rsidRPr="00610BA0">
        <w:rPr>
          <w:rFonts w:ascii="Arial" w:hAnsi="Arial" w:cs="Arial"/>
          <w:color w:val="auto"/>
        </w:rPr>
        <w:t>.</w:t>
      </w:r>
    </w:p>
    <w:p w14:paraId="6FE6719C" w14:textId="5203BBDC" w:rsidR="000B54A8" w:rsidRPr="00244176" w:rsidRDefault="000B54A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F2D73" w14:paraId="0B478DD5" w14:textId="77777777" w:rsidTr="000F2D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A15692" w14:textId="77777777" w:rsidR="000B54A8" w:rsidRPr="00A36AA9" w:rsidRDefault="000B54A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6830445" w14:textId="65E68606" w:rsidR="000B54A8" w:rsidRPr="00E96B92" w:rsidRDefault="0029065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assessed</w:t>
            </w:r>
          </w:p>
        </w:tc>
      </w:tr>
      <w:tr w:rsidR="000F2D73" w14:paraId="735F7354" w14:textId="77777777" w:rsidTr="000F2D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A82A75" w14:textId="77777777" w:rsidR="000B54A8" w:rsidRPr="00A36AA9" w:rsidRDefault="000B54A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E71809A" w14:textId="18D4F159" w:rsidR="000B54A8" w:rsidRPr="00A213EA" w:rsidRDefault="0029065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assessed</w:t>
            </w:r>
          </w:p>
        </w:tc>
      </w:tr>
      <w:tr w:rsidR="000F2D73" w14:paraId="3B000766" w14:textId="77777777" w:rsidTr="000F2D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800C7B" w14:textId="77777777" w:rsidR="000B54A8" w:rsidRPr="00A36AA9" w:rsidRDefault="000B54A8"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26BC20B" w14:textId="222EF416" w:rsidR="000B54A8" w:rsidRPr="00A213EA" w:rsidRDefault="0029065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assessed</w:t>
            </w:r>
          </w:p>
        </w:tc>
      </w:tr>
      <w:tr w:rsidR="000F2D73" w14:paraId="43AA2A1A" w14:textId="77777777" w:rsidTr="000F2D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4CA633" w14:textId="77777777" w:rsidR="000B54A8" w:rsidRPr="00A36AA9" w:rsidRDefault="000B54A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0B83773" w14:textId="77777777" w:rsidR="000B54A8" w:rsidRDefault="00BC4CD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178400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B54A8" w:rsidRPr="00A213EA">
                  <w:rPr>
                    <w:rFonts w:ascii="Arial" w:hAnsi="Arial" w:cs="Arial"/>
                    <w:b/>
                    <w:bCs/>
                  </w:rPr>
                  <w:t>Compliant</w:t>
                </w:r>
              </w:sdtContent>
            </w:sdt>
          </w:p>
          <w:p w14:paraId="4D90B630" w14:textId="77777777" w:rsidR="00610BA0" w:rsidRPr="00A213EA" w:rsidRDefault="00610BA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bl>
    <w:p w14:paraId="721DF90A" w14:textId="77777777" w:rsidR="000B54A8" w:rsidRPr="00244176" w:rsidRDefault="000B54A8"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F2D73" w14:paraId="1224D3BA" w14:textId="77777777" w:rsidTr="000F2D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E7ED6C" w14:textId="77777777" w:rsidR="000B54A8" w:rsidRPr="00244176" w:rsidRDefault="000B54A8"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68BF438" w14:textId="6E63EB78" w:rsidR="000B54A8" w:rsidRPr="00A213EA" w:rsidRDefault="00290657"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assessed</w:t>
            </w:r>
          </w:p>
        </w:tc>
      </w:tr>
      <w:tr w:rsidR="000F2D73" w14:paraId="679BAD4E" w14:textId="77777777" w:rsidTr="000F2D7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13B01B" w14:textId="77777777" w:rsidR="000B54A8" w:rsidRPr="00244176" w:rsidRDefault="000B54A8"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857B3DB" w14:textId="092BA8AC" w:rsidR="000B54A8" w:rsidRPr="00A213EA" w:rsidRDefault="0029065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 as not all Requirements assessed</w:t>
            </w:r>
          </w:p>
        </w:tc>
      </w:tr>
      <w:tr w:rsidR="000F2D73" w14:paraId="4BA4F0E2" w14:textId="77777777" w:rsidTr="000F2D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C81AB3" w14:textId="77777777" w:rsidR="000B54A8" w:rsidRPr="00244176" w:rsidRDefault="000B54A8"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6B512F3" w14:textId="780CD85C" w:rsidR="000B54A8" w:rsidRPr="00A213EA" w:rsidRDefault="0029065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 as not all Requirements assessed</w:t>
            </w:r>
          </w:p>
        </w:tc>
      </w:tr>
      <w:tr w:rsidR="000F2D73" w14:paraId="0995D0D9" w14:textId="77777777" w:rsidTr="000F2D7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150267" w14:textId="77777777" w:rsidR="000B54A8" w:rsidRPr="00244176" w:rsidRDefault="000B54A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33F63BC" w14:textId="77777777" w:rsidR="000B54A8" w:rsidRDefault="00BC4CD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6202754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0B54A8" w:rsidRPr="00A213EA">
                  <w:rPr>
                    <w:rFonts w:ascii="Arial" w:hAnsi="Arial" w:cs="Arial"/>
                    <w:b/>
                  </w:rPr>
                  <w:t>Compliant</w:t>
                </w:r>
              </w:sdtContent>
            </w:sdt>
          </w:p>
          <w:p w14:paraId="5C0A135D" w14:textId="77777777" w:rsidR="00610BA0" w:rsidRPr="00A213EA" w:rsidRDefault="00610BA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5379C430" w14:textId="77777777" w:rsidR="000B54A8" w:rsidRPr="00A36AA9" w:rsidRDefault="000B54A8" w:rsidP="00F87E39">
      <w:pPr>
        <w:pStyle w:val="NormalArial"/>
        <w:spacing w:before="120"/>
      </w:pPr>
      <w:r w:rsidRPr="00A36AA9">
        <w:t>A detailed assessment is provided later in this report for each assessed Standard.</w:t>
      </w:r>
    </w:p>
    <w:p w14:paraId="0168377D" w14:textId="77777777" w:rsidR="000B54A8" w:rsidRPr="00A36AA9" w:rsidRDefault="000B54A8" w:rsidP="00F64B5A">
      <w:pPr>
        <w:pStyle w:val="Heading1"/>
        <w:spacing w:before="240" w:after="120" w:line="22" w:lineRule="atLeast"/>
        <w:rPr>
          <w:rFonts w:ascii="Arial" w:hAnsi="Arial" w:cs="Arial"/>
        </w:rPr>
      </w:pPr>
      <w:r w:rsidRPr="00A36AA9">
        <w:rPr>
          <w:rFonts w:ascii="Arial" w:hAnsi="Arial" w:cs="Arial"/>
        </w:rPr>
        <w:t>Areas for improvement</w:t>
      </w:r>
    </w:p>
    <w:p w14:paraId="33C3A1FE" w14:textId="77777777" w:rsidR="000B54A8" w:rsidRPr="00A36AA9" w:rsidRDefault="000B54A8"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600C934" w14:textId="658E6F67" w:rsidR="000B54A8" w:rsidRPr="00A36AA9" w:rsidRDefault="000B54A8" w:rsidP="00F87E39">
      <w:pPr>
        <w:pStyle w:val="NormalArial"/>
      </w:pPr>
      <w:r w:rsidRPr="00A36AA9">
        <w:br w:type="page"/>
      </w:r>
    </w:p>
    <w:p w14:paraId="2733B38C" w14:textId="77777777" w:rsidR="000B54A8" w:rsidRDefault="000B54A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F2D73" w14:paraId="6BFA52C7" w14:textId="77777777" w:rsidTr="000F2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57BCBAB" w14:textId="77777777" w:rsidR="000B54A8" w:rsidRPr="003217D3" w:rsidRDefault="000B54A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9410F5F" w14:textId="77777777" w:rsidR="000B54A8" w:rsidRPr="003217D3" w:rsidRDefault="000B54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FF7AED0" w14:textId="77777777" w:rsidR="000B54A8" w:rsidRPr="003217D3" w:rsidRDefault="000B54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F2D73" w14:paraId="6C0EF0FD" w14:textId="77777777" w:rsidTr="000F2D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4A75A" w14:textId="77777777" w:rsidR="000B54A8" w:rsidRPr="00244176" w:rsidRDefault="000B54A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104E043" w14:textId="77777777" w:rsidR="000B54A8" w:rsidRPr="00244176" w:rsidRDefault="000B54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31C6FDC" w14:textId="77777777" w:rsidR="000B54A8" w:rsidRPr="00CC646C" w:rsidRDefault="00BC4C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65787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0B54A8" w:rsidRPr="00501C01">
                  <w:rPr>
                    <w:rFonts w:ascii="Arial" w:hAnsi="Arial" w:cs="Arial"/>
                  </w:rPr>
                  <w:t>Compliant</w:t>
                </w:r>
              </w:sdtContent>
            </w:sdt>
            <w:r w:rsidR="000B54A8" w:rsidRPr="00501C01">
              <w:rPr>
                <w:rFonts w:ascii="Arial" w:hAnsi="Arial" w:cs="Arial"/>
              </w:rPr>
              <w:t xml:space="preserve"> </w:t>
            </w:r>
          </w:p>
        </w:tc>
        <w:tc>
          <w:tcPr>
            <w:tcW w:w="1982" w:type="dxa"/>
            <w:shd w:val="clear" w:color="auto" w:fill="auto"/>
          </w:tcPr>
          <w:p w14:paraId="54FC3F22" w14:textId="77777777" w:rsidR="000B54A8" w:rsidRPr="00CC646C" w:rsidRDefault="00BC4C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085252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0B54A8" w:rsidRPr="00501C01">
                  <w:rPr>
                    <w:rFonts w:ascii="Arial" w:hAnsi="Arial" w:cs="Arial"/>
                  </w:rPr>
                  <w:t>Compliant</w:t>
                </w:r>
              </w:sdtContent>
            </w:sdt>
            <w:r w:rsidR="000B54A8" w:rsidRPr="00501C01">
              <w:rPr>
                <w:rFonts w:ascii="Arial" w:hAnsi="Arial" w:cs="Arial"/>
              </w:rPr>
              <w:t xml:space="preserve"> </w:t>
            </w:r>
          </w:p>
        </w:tc>
      </w:tr>
    </w:tbl>
    <w:p w14:paraId="45269BB1" w14:textId="77777777" w:rsidR="000B54A8" w:rsidRDefault="000B54A8" w:rsidP="007B3959">
      <w:pPr>
        <w:pStyle w:val="Heading20"/>
      </w:pPr>
      <w:r w:rsidRPr="00A36AA9">
        <w:t>Findings</w:t>
      </w:r>
    </w:p>
    <w:p w14:paraId="2375B6F5" w14:textId="5AD7376C" w:rsidR="00DA1609" w:rsidRPr="00F64B5A" w:rsidRDefault="00E216D9" w:rsidP="00F64B5A">
      <w:pPr>
        <w:pStyle w:val="NormalArial"/>
      </w:pPr>
      <w:bookmarkStart w:id="2" w:name="_Hlk171417757"/>
      <w:bookmarkStart w:id="3" w:name="_Hlk176358769"/>
      <w:r w:rsidRPr="00F64B5A">
        <w:t xml:space="preserve">The service was previously </w:t>
      </w:r>
      <w:r w:rsidR="00500DFE" w:rsidRPr="00F64B5A">
        <w:t xml:space="preserve">found </w:t>
      </w:r>
      <w:r w:rsidRPr="00F64B5A">
        <w:t xml:space="preserve">not compliant in </w:t>
      </w:r>
      <w:r w:rsidR="00DA1609" w:rsidRPr="00F64B5A">
        <w:t xml:space="preserve">this requirement. I am satisfied based on the Assessment Team’s report that the service has since implemented actions which have resulted in sustained improvement. </w:t>
      </w:r>
    </w:p>
    <w:bookmarkEnd w:id="2"/>
    <w:bookmarkEnd w:id="3"/>
    <w:p w14:paraId="5FFFD8EC" w14:textId="54E5B419" w:rsidR="00013725" w:rsidRPr="00F64B5A" w:rsidRDefault="00EE2952" w:rsidP="00F64B5A">
      <w:pPr>
        <w:pStyle w:val="NormalArial"/>
      </w:pPr>
      <w:r w:rsidRPr="00F64B5A">
        <w:t>The</w:t>
      </w:r>
      <w:r w:rsidR="00E216D9" w:rsidRPr="00F64B5A">
        <w:t xml:space="preserve"> Assessment Team found </w:t>
      </w:r>
      <w:r w:rsidRPr="00F64B5A">
        <w:t xml:space="preserve">the service </w:t>
      </w:r>
      <w:r w:rsidR="00334100" w:rsidRPr="00F64B5A">
        <w:t>considers</w:t>
      </w:r>
      <w:r w:rsidR="00FC5E21" w:rsidRPr="00F64B5A">
        <w:t>,</w:t>
      </w:r>
      <w:r w:rsidR="00334100" w:rsidRPr="00F64B5A">
        <w:t xml:space="preserve"> </w:t>
      </w:r>
      <w:r w:rsidR="00712F98" w:rsidRPr="00F64B5A">
        <w:t xml:space="preserve">supports </w:t>
      </w:r>
      <w:r w:rsidR="00852562" w:rsidRPr="00F64B5A">
        <w:t xml:space="preserve">and </w:t>
      </w:r>
      <w:r w:rsidR="00FC5E21" w:rsidRPr="00F64B5A">
        <w:t xml:space="preserve">enables </w:t>
      </w:r>
      <w:r w:rsidR="00712F98" w:rsidRPr="00F64B5A">
        <w:t>consumer</w:t>
      </w:r>
      <w:r w:rsidR="00334100" w:rsidRPr="00F64B5A">
        <w:t>s to take r</w:t>
      </w:r>
      <w:r w:rsidR="00A359F9" w:rsidRPr="00F64B5A">
        <w:t>isk</w:t>
      </w:r>
      <w:r w:rsidR="00334100" w:rsidRPr="00F64B5A">
        <w:t>s</w:t>
      </w:r>
      <w:r w:rsidR="00865664" w:rsidRPr="00F64B5A">
        <w:t xml:space="preserve"> </w:t>
      </w:r>
      <w:r w:rsidR="00FC5E21" w:rsidRPr="00F64B5A">
        <w:t xml:space="preserve">and </w:t>
      </w:r>
      <w:r w:rsidR="003E5792" w:rsidRPr="00F64B5A">
        <w:t>engage in activities</w:t>
      </w:r>
      <w:r w:rsidR="00334100" w:rsidRPr="00F64B5A">
        <w:t xml:space="preserve"> of their choice</w:t>
      </w:r>
      <w:r w:rsidR="00851D22" w:rsidRPr="00F64B5A">
        <w:t>.</w:t>
      </w:r>
      <w:r w:rsidR="006D7A41" w:rsidRPr="00F64B5A">
        <w:t xml:space="preserve"> </w:t>
      </w:r>
      <w:r w:rsidR="00334100" w:rsidRPr="00F64B5A">
        <w:t xml:space="preserve">Consumers and representatives advised of discussions with staff regarding </w:t>
      </w:r>
      <w:r w:rsidR="00CD1294" w:rsidRPr="00F64B5A">
        <w:t xml:space="preserve">management of </w:t>
      </w:r>
      <w:r w:rsidR="00334100" w:rsidRPr="00F64B5A">
        <w:t>risks associated with consumer care</w:t>
      </w:r>
      <w:r w:rsidR="00CD1294" w:rsidRPr="00F64B5A">
        <w:t xml:space="preserve">. </w:t>
      </w:r>
      <w:r w:rsidR="00334100" w:rsidRPr="00F64B5A">
        <w:t>Staff identif</w:t>
      </w:r>
      <w:r w:rsidR="00AD3E7C" w:rsidRPr="00F64B5A">
        <w:t>ied</w:t>
      </w:r>
      <w:r w:rsidR="00A64C7D" w:rsidRPr="00F64B5A">
        <w:t>,</w:t>
      </w:r>
      <w:r w:rsidR="00334100" w:rsidRPr="00F64B5A">
        <w:t xml:space="preserve"> and care documentation confirmed </w:t>
      </w:r>
      <w:r w:rsidR="00CD1294" w:rsidRPr="00F64B5A">
        <w:t xml:space="preserve">support </w:t>
      </w:r>
      <w:r w:rsidR="00865664" w:rsidRPr="00F64B5A">
        <w:t>provided for</w:t>
      </w:r>
      <w:r w:rsidR="00CD1294" w:rsidRPr="00F64B5A">
        <w:t xml:space="preserve"> </w:t>
      </w:r>
      <w:r w:rsidR="00334100" w:rsidRPr="00F64B5A">
        <w:t xml:space="preserve">individual consumers </w:t>
      </w:r>
      <w:r w:rsidR="00865664" w:rsidRPr="00F64B5A">
        <w:t xml:space="preserve">to take </w:t>
      </w:r>
      <w:r w:rsidR="000525C1" w:rsidRPr="00F64B5A">
        <w:t>risks along</w:t>
      </w:r>
      <w:r w:rsidR="008D4CBC" w:rsidRPr="00F64B5A">
        <w:t xml:space="preserve"> with </w:t>
      </w:r>
      <w:r w:rsidR="00865664" w:rsidRPr="00F64B5A">
        <w:t xml:space="preserve">implementation of </w:t>
      </w:r>
      <w:r w:rsidR="00334100" w:rsidRPr="00F64B5A">
        <w:t xml:space="preserve">associated </w:t>
      </w:r>
      <w:r w:rsidR="00865664" w:rsidRPr="00F64B5A">
        <w:t xml:space="preserve">risk </w:t>
      </w:r>
      <w:r w:rsidR="00CD1294" w:rsidRPr="00F64B5A">
        <w:t xml:space="preserve">mitigation strategies. </w:t>
      </w:r>
      <w:r w:rsidR="00A64C7D" w:rsidRPr="00F64B5A">
        <w:t>The service has p</w:t>
      </w:r>
      <w:r w:rsidR="00A525A9" w:rsidRPr="00F64B5A">
        <w:t>olic</w:t>
      </w:r>
      <w:r w:rsidR="00A64C7D" w:rsidRPr="00F64B5A">
        <w:t xml:space="preserve">y </w:t>
      </w:r>
      <w:r w:rsidR="00F51CB3" w:rsidRPr="00F64B5A">
        <w:t xml:space="preserve">and procedures to </w:t>
      </w:r>
      <w:r w:rsidR="00A64C7D" w:rsidRPr="00F64B5A">
        <w:t xml:space="preserve">provide staff guidance in the </w:t>
      </w:r>
      <w:r w:rsidR="00672E5C" w:rsidRPr="00F64B5A">
        <w:t xml:space="preserve">support </w:t>
      </w:r>
      <w:r w:rsidR="00A64C7D" w:rsidRPr="00F64B5A">
        <w:t xml:space="preserve">and </w:t>
      </w:r>
      <w:r w:rsidR="00672E5C" w:rsidRPr="00F64B5A">
        <w:t xml:space="preserve">recognition of consumer choice and </w:t>
      </w:r>
      <w:r w:rsidR="00A64C7D" w:rsidRPr="00F64B5A">
        <w:t xml:space="preserve">potential </w:t>
      </w:r>
      <w:r w:rsidR="00672E5C" w:rsidRPr="00F64B5A">
        <w:t>risk</w:t>
      </w:r>
      <w:r w:rsidR="00865664" w:rsidRPr="00F64B5A">
        <w:t xml:space="preserve">. </w:t>
      </w:r>
    </w:p>
    <w:p w14:paraId="752F9D87" w14:textId="45B02A6F" w:rsidR="000B54A8" w:rsidRPr="003403CB" w:rsidRDefault="000B54A8" w:rsidP="003403CB">
      <w:pPr>
        <w:pStyle w:val="NormalArial"/>
        <w:spacing w:line="276" w:lineRule="auto"/>
        <w:rPr>
          <w:rFonts w:eastAsia="Aptos"/>
        </w:rPr>
      </w:pPr>
      <w:r w:rsidRPr="003403CB">
        <w:rPr>
          <w:rFonts w:eastAsia="Aptos"/>
        </w:rPr>
        <w:br w:type="page"/>
      </w:r>
    </w:p>
    <w:p w14:paraId="410489F1" w14:textId="77777777" w:rsidR="000B54A8" w:rsidRDefault="000B54A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F2D73" w14:paraId="695BE386" w14:textId="77777777" w:rsidTr="000F2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2CCBE6" w14:textId="77777777" w:rsidR="000B54A8" w:rsidRPr="003217D3" w:rsidRDefault="000B54A8"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971F3A" w14:textId="77777777" w:rsidR="000B54A8" w:rsidRPr="003217D3" w:rsidRDefault="000B54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95EAC2" w14:textId="77777777" w:rsidR="000B54A8" w:rsidRPr="003217D3" w:rsidRDefault="000B54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F2D73" w14:paraId="13648E43" w14:textId="77777777" w:rsidTr="000F2D7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347DB9" w14:textId="77777777" w:rsidR="000B54A8" w:rsidRPr="00244176" w:rsidRDefault="000B54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C7E737" w14:textId="77777777" w:rsidR="000B54A8" w:rsidRPr="00244176" w:rsidRDefault="000B54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4FE0DFD" w14:textId="77777777" w:rsidR="000B54A8" w:rsidRPr="00244176" w:rsidRDefault="000B54A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16B50B0" w14:textId="77777777" w:rsidR="000B54A8" w:rsidRPr="00244176" w:rsidRDefault="000B54A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D036F77" w14:textId="77777777" w:rsidR="000B54A8" w:rsidRPr="00244176" w:rsidRDefault="000B54A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D80810" w14:textId="77777777" w:rsidR="000B54A8" w:rsidRPr="00CC646C" w:rsidRDefault="00BC4C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48830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0B54A8" w:rsidRPr="00501C01">
                  <w:rPr>
                    <w:rFonts w:ascii="Arial" w:hAnsi="Arial" w:cs="Arial"/>
                  </w:rPr>
                  <w:t>Compliant</w:t>
                </w:r>
              </w:sdtContent>
            </w:sdt>
            <w:r w:rsidR="000B54A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BA33DD" w14:textId="77777777" w:rsidR="000B54A8" w:rsidRPr="00CC646C" w:rsidRDefault="00BC4C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181940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0B54A8" w:rsidRPr="00501C01">
                  <w:rPr>
                    <w:rFonts w:ascii="Arial" w:hAnsi="Arial" w:cs="Arial"/>
                  </w:rPr>
                  <w:t>Compliant</w:t>
                </w:r>
              </w:sdtContent>
            </w:sdt>
            <w:r w:rsidR="000B54A8" w:rsidRPr="00501C01">
              <w:rPr>
                <w:rFonts w:ascii="Arial" w:hAnsi="Arial" w:cs="Arial"/>
              </w:rPr>
              <w:t xml:space="preserve"> </w:t>
            </w:r>
          </w:p>
        </w:tc>
      </w:tr>
      <w:tr w:rsidR="000F2D73" w14:paraId="4731F0BB" w14:textId="77777777" w:rsidTr="000F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B2662D" w14:textId="77777777" w:rsidR="000B54A8" w:rsidRPr="00244176" w:rsidRDefault="000B54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068AEA" w14:textId="77777777" w:rsidR="000B54A8" w:rsidRPr="00244176" w:rsidRDefault="000B54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0C0030" w14:textId="77777777" w:rsidR="000B54A8" w:rsidRPr="00CC646C" w:rsidRDefault="00BC4C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4528745"/>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0B54A8" w:rsidRPr="00501C01">
                  <w:rPr>
                    <w:rFonts w:ascii="Arial" w:hAnsi="Arial" w:cs="Arial"/>
                  </w:rPr>
                  <w:t>Compliant</w:t>
                </w:r>
              </w:sdtContent>
            </w:sdt>
            <w:r w:rsidR="000B54A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6FE85D" w14:textId="77777777" w:rsidR="000B54A8" w:rsidRPr="00CC646C" w:rsidRDefault="00BC4C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300754"/>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0B54A8" w:rsidRPr="00501C01">
                  <w:rPr>
                    <w:rFonts w:ascii="Arial" w:hAnsi="Arial" w:cs="Arial"/>
                  </w:rPr>
                  <w:t>Compliant</w:t>
                </w:r>
              </w:sdtContent>
            </w:sdt>
            <w:r w:rsidR="000B54A8" w:rsidRPr="00501C01">
              <w:rPr>
                <w:rFonts w:ascii="Arial" w:hAnsi="Arial" w:cs="Arial"/>
              </w:rPr>
              <w:t xml:space="preserve"> </w:t>
            </w:r>
          </w:p>
        </w:tc>
      </w:tr>
      <w:tr w:rsidR="000F2D73" w14:paraId="7F0B0A33" w14:textId="77777777" w:rsidTr="000F2D7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ED1192" w14:textId="77777777" w:rsidR="000B54A8" w:rsidRPr="00244176" w:rsidRDefault="000B54A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C7ED7F" w14:textId="77777777" w:rsidR="000B54A8" w:rsidRPr="00244176" w:rsidRDefault="000B54A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EF0AB6" w14:textId="77777777" w:rsidR="000B54A8" w:rsidRPr="00CC646C" w:rsidRDefault="00BC4C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00813"/>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0B54A8" w:rsidRPr="00501C01">
                  <w:rPr>
                    <w:rFonts w:ascii="Arial" w:hAnsi="Arial" w:cs="Arial"/>
                  </w:rPr>
                  <w:t>Compliant</w:t>
                </w:r>
              </w:sdtContent>
            </w:sdt>
            <w:r w:rsidR="000B54A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7ABF56" w14:textId="77777777" w:rsidR="000B54A8" w:rsidRPr="00CC646C" w:rsidRDefault="00BC4C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33654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0B54A8" w:rsidRPr="00501C01">
                  <w:rPr>
                    <w:rFonts w:ascii="Arial" w:hAnsi="Arial" w:cs="Arial"/>
                  </w:rPr>
                  <w:t>Compliant</w:t>
                </w:r>
              </w:sdtContent>
            </w:sdt>
            <w:r w:rsidR="000B54A8" w:rsidRPr="00501C01">
              <w:rPr>
                <w:rFonts w:ascii="Arial" w:hAnsi="Arial" w:cs="Arial"/>
              </w:rPr>
              <w:t xml:space="preserve"> </w:t>
            </w:r>
          </w:p>
        </w:tc>
      </w:tr>
      <w:tr w:rsidR="000F2D73" w14:paraId="1147A841" w14:textId="77777777" w:rsidTr="000F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79BBEF" w14:textId="77777777" w:rsidR="000B54A8" w:rsidRPr="00244176" w:rsidRDefault="000B54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2B9266" w14:textId="77777777" w:rsidR="000B54A8" w:rsidRPr="00244176" w:rsidRDefault="000B54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9C0CFA" w14:textId="77777777" w:rsidR="000B54A8" w:rsidRPr="00CC646C" w:rsidRDefault="00BC4C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770699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0B54A8" w:rsidRPr="00501C01">
                  <w:rPr>
                    <w:rFonts w:ascii="Arial" w:hAnsi="Arial" w:cs="Arial"/>
                  </w:rPr>
                  <w:t>Compliant</w:t>
                </w:r>
              </w:sdtContent>
            </w:sdt>
            <w:r w:rsidR="000B54A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AA95F5" w14:textId="77777777" w:rsidR="000B54A8" w:rsidRPr="00CC646C" w:rsidRDefault="00BC4C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466044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0B54A8" w:rsidRPr="00501C01">
                  <w:rPr>
                    <w:rFonts w:ascii="Arial" w:hAnsi="Arial" w:cs="Arial"/>
                  </w:rPr>
                  <w:t>Compliant</w:t>
                </w:r>
              </w:sdtContent>
            </w:sdt>
            <w:r w:rsidR="000B54A8" w:rsidRPr="00501C01">
              <w:rPr>
                <w:rFonts w:ascii="Arial" w:hAnsi="Arial" w:cs="Arial"/>
              </w:rPr>
              <w:t xml:space="preserve"> </w:t>
            </w:r>
          </w:p>
        </w:tc>
      </w:tr>
    </w:tbl>
    <w:bookmarkEnd w:id="4"/>
    <w:p w14:paraId="5D22F37B" w14:textId="77777777" w:rsidR="000B54A8" w:rsidRDefault="000B54A8" w:rsidP="007B3959">
      <w:pPr>
        <w:pStyle w:val="Heading20"/>
      </w:pPr>
      <w:r w:rsidRPr="00A36AA9">
        <w:t>Findings</w:t>
      </w:r>
    </w:p>
    <w:p w14:paraId="2990C6CB" w14:textId="0D7609D9" w:rsidR="00A64C7D" w:rsidRPr="00610BA0" w:rsidRDefault="00A64C7D" w:rsidP="00F64B5A">
      <w:pPr>
        <w:pStyle w:val="NormalArial"/>
        <w:rPr>
          <w:color w:val="FF0000"/>
        </w:rPr>
      </w:pPr>
      <w:bookmarkStart w:id="5" w:name="_Hlk176420162"/>
      <w:r w:rsidRPr="00551023">
        <w:rPr>
          <w:rFonts w:eastAsia="Aptos"/>
        </w:rPr>
        <w:t xml:space="preserve">The service was previously </w:t>
      </w:r>
      <w:r w:rsidR="00500DFE">
        <w:rPr>
          <w:rFonts w:eastAsia="Aptos"/>
        </w:rPr>
        <w:t xml:space="preserve">found </w:t>
      </w:r>
      <w:r w:rsidRPr="00551023">
        <w:rPr>
          <w:rFonts w:eastAsia="Aptos"/>
        </w:rPr>
        <w:t>not</w:t>
      </w:r>
      <w:r>
        <w:rPr>
          <w:rFonts w:eastAsia="Aptos"/>
        </w:rPr>
        <w:t xml:space="preserve"> </w:t>
      </w:r>
      <w:r w:rsidRPr="00551023">
        <w:rPr>
          <w:rFonts w:eastAsia="Aptos"/>
        </w:rPr>
        <w:t xml:space="preserve">compliant in </w:t>
      </w:r>
      <w:r>
        <w:rPr>
          <w:rFonts w:eastAsia="Aptos"/>
        </w:rPr>
        <w:t xml:space="preserve">these Requirements. I </w:t>
      </w:r>
      <w:r w:rsidRPr="00551023">
        <w:t xml:space="preserve">am satisfied based on the Assessment Team’s report that the service </w:t>
      </w:r>
      <w:r w:rsidRPr="00610BA0">
        <w:t xml:space="preserve">has </w:t>
      </w:r>
      <w:r>
        <w:t xml:space="preserve">since </w:t>
      </w:r>
      <w:r w:rsidRPr="00610BA0">
        <w:t xml:space="preserve">implemented actions which have resulted in sustained improvement. </w:t>
      </w:r>
    </w:p>
    <w:bookmarkEnd w:id="5"/>
    <w:p w14:paraId="6765C14A" w14:textId="4CC739EE" w:rsidR="006E788B" w:rsidRPr="00A64C7D" w:rsidRDefault="00714D84" w:rsidP="00F64B5A">
      <w:pPr>
        <w:pStyle w:val="NormalArial"/>
        <w:rPr>
          <w:rFonts w:eastAsia="Times New Roman"/>
          <w:color w:val="000000"/>
          <w:lang w:eastAsia="en-AU"/>
        </w:rPr>
      </w:pPr>
      <w:r w:rsidRPr="00A64C7D">
        <w:rPr>
          <w:rFonts w:eastAsia="Times New Roman"/>
          <w:color w:val="000000"/>
          <w:lang w:eastAsia="en-AU"/>
        </w:rPr>
        <w:t xml:space="preserve">Consumers and representatives were satisfied with personal and clinical care </w:t>
      </w:r>
      <w:r w:rsidR="00DA1609">
        <w:rPr>
          <w:rFonts w:eastAsia="Times New Roman"/>
          <w:color w:val="000000"/>
          <w:lang w:eastAsia="en-AU"/>
        </w:rPr>
        <w:t>provided by the service</w:t>
      </w:r>
      <w:r w:rsidR="00DA1609" w:rsidRPr="00FA6524">
        <w:rPr>
          <w:rFonts w:eastAsia="Times New Roman"/>
          <w:color w:val="000000"/>
          <w:lang w:eastAsia="en-AU"/>
        </w:rPr>
        <w:t xml:space="preserve">. Staff </w:t>
      </w:r>
      <w:r w:rsidR="005B4212" w:rsidRPr="00FA6524">
        <w:rPr>
          <w:rFonts w:eastAsia="Times New Roman"/>
          <w:color w:val="000000"/>
          <w:lang w:eastAsia="en-AU"/>
        </w:rPr>
        <w:t xml:space="preserve">described </w:t>
      </w:r>
      <w:r w:rsidR="00DA1609" w:rsidRPr="00FA6524">
        <w:rPr>
          <w:rFonts w:eastAsia="Times New Roman"/>
          <w:color w:val="000000"/>
          <w:lang w:eastAsia="en-AU"/>
        </w:rPr>
        <w:t xml:space="preserve">a tailored approach to consumer </w:t>
      </w:r>
      <w:r w:rsidR="005B4212" w:rsidRPr="00FA6524">
        <w:rPr>
          <w:rFonts w:eastAsia="Times New Roman"/>
          <w:color w:val="000000"/>
          <w:lang w:eastAsia="en-AU"/>
        </w:rPr>
        <w:t>care to meet consumer needs</w:t>
      </w:r>
      <w:r w:rsidR="00955A7B" w:rsidRPr="00FA6524">
        <w:rPr>
          <w:rFonts w:eastAsia="Times New Roman"/>
          <w:color w:val="000000"/>
          <w:lang w:eastAsia="en-AU"/>
        </w:rPr>
        <w:t>, goals</w:t>
      </w:r>
      <w:r w:rsidR="00502AEE" w:rsidRPr="00FA6524">
        <w:rPr>
          <w:rFonts w:eastAsia="Times New Roman"/>
          <w:color w:val="000000"/>
          <w:lang w:eastAsia="en-AU"/>
        </w:rPr>
        <w:t xml:space="preserve"> and </w:t>
      </w:r>
      <w:r w:rsidR="00FA6524" w:rsidRPr="00FA6524">
        <w:rPr>
          <w:rFonts w:eastAsia="Times New Roman"/>
          <w:color w:val="000000"/>
          <w:lang w:eastAsia="en-AU"/>
        </w:rPr>
        <w:t>preferences</w:t>
      </w:r>
      <w:r w:rsidR="00FA6524">
        <w:rPr>
          <w:rFonts w:eastAsia="Times New Roman"/>
          <w:color w:val="000000"/>
          <w:lang w:eastAsia="en-AU"/>
        </w:rPr>
        <w:t>, and complex care management aligned with best practice principles. The service has staff guidance documents</w:t>
      </w:r>
      <w:r w:rsidR="00FA6524" w:rsidRPr="000525C1">
        <w:rPr>
          <w:rFonts w:eastAsia="Times New Roman"/>
          <w:color w:val="000000"/>
          <w:lang w:eastAsia="en-AU"/>
        </w:rPr>
        <w:t>, policies and procedures</w:t>
      </w:r>
      <w:r w:rsidR="00FA6524" w:rsidRPr="00A64C7D">
        <w:rPr>
          <w:rFonts w:eastAsia="Times New Roman"/>
          <w:color w:val="000000"/>
          <w:lang w:eastAsia="en-AU"/>
        </w:rPr>
        <w:t xml:space="preserve"> referenc</w:t>
      </w:r>
      <w:r w:rsidR="00FA6524">
        <w:rPr>
          <w:rFonts w:eastAsia="Times New Roman"/>
          <w:color w:val="000000"/>
          <w:lang w:eastAsia="en-AU"/>
        </w:rPr>
        <w:t xml:space="preserve">ing </w:t>
      </w:r>
      <w:r w:rsidR="00FA6524" w:rsidRPr="00A64C7D">
        <w:rPr>
          <w:rFonts w:eastAsia="Times New Roman"/>
          <w:color w:val="000000"/>
          <w:lang w:eastAsia="en-AU"/>
        </w:rPr>
        <w:t xml:space="preserve">best practice </w:t>
      </w:r>
      <w:r w:rsidR="00FA6524">
        <w:rPr>
          <w:rFonts w:eastAsia="Times New Roman"/>
          <w:color w:val="000000"/>
          <w:lang w:eastAsia="en-AU"/>
        </w:rPr>
        <w:t xml:space="preserve">guidelines for </w:t>
      </w:r>
      <w:r w:rsidR="00FA6524" w:rsidRPr="00A64C7D">
        <w:rPr>
          <w:rFonts w:eastAsia="Times New Roman"/>
          <w:color w:val="000000"/>
          <w:lang w:eastAsia="en-AU"/>
        </w:rPr>
        <w:t>clinical and community care</w:t>
      </w:r>
      <w:r w:rsidR="00FA6524">
        <w:rPr>
          <w:rFonts w:eastAsia="Times New Roman"/>
          <w:color w:val="000000"/>
          <w:lang w:eastAsia="en-AU"/>
        </w:rPr>
        <w:t>.</w:t>
      </w:r>
    </w:p>
    <w:p w14:paraId="3DBD6F28" w14:textId="4C1CD37F" w:rsidR="00776A8B" w:rsidRPr="0029023A" w:rsidRDefault="001E7C7D" w:rsidP="00F64B5A">
      <w:pPr>
        <w:pStyle w:val="NormalArial"/>
        <w:rPr>
          <w:rFonts w:eastAsia="Aptos"/>
        </w:rPr>
      </w:pPr>
      <w:r w:rsidRPr="0029023A">
        <w:rPr>
          <w:rFonts w:eastAsia="Aptos"/>
        </w:rPr>
        <w:t xml:space="preserve">The Assessment Team report indicated </w:t>
      </w:r>
      <w:r w:rsidR="00117142" w:rsidRPr="0029023A">
        <w:rPr>
          <w:rFonts w:eastAsia="Aptos"/>
        </w:rPr>
        <w:t>consumers and representatives were satisfied with how the service manages high impact or high prevalence risks</w:t>
      </w:r>
      <w:r w:rsidR="00865664">
        <w:rPr>
          <w:rFonts w:eastAsia="Aptos"/>
        </w:rPr>
        <w:t xml:space="preserve"> associated with consumer care</w:t>
      </w:r>
      <w:r w:rsidR="00117142" w:rsidRPr="0029023A">
        <w:rPr>
          <w:rFonts w:eastAsia="Aptos"/>
        </w:rPr>
        <w:t xml:space="preserve">. Staff were familiar with </w:t>
      </w:r>
      <w:r w:rsidR="005C394F" w:rsidRPr="0029023A">
        <w:rPr>
          <w:rFonts w:eastAsia="Aptos"/>
        </w:rPr>
        <w:t xml:space="preserve">identified </w:t>
      </w:r>
      <w:r w:rsidR="00117142" w:rsidRPr="0029023A">
        <w:rPr>
          <w:rFonts w:eastAsia="Aptos"/>
        </w:rPr>
        <w:t>risks</w:t>
      </w:r>
      <w:r w:rsidR="001141F5" w:rsidRPr="0029023A">
        <w:rPr>
          <w:rFonts w:eastAsia="Aptos"/>
        </w:rPr>
        <w:t xml:space="preserve"> </w:t>
      </w:r>
      <w:r w:rsidR="005C394F" w:rsidRPr="0029023A">
        <w:rPr>
          <w:rFonts w:eastAsia="Aptos"/>
        </w:rPr>
        <w:t xml:space="preserve">and </w:t>
      </w:r>
      <w:r w:rsidR="00865664">
        <w:rPr>
          <w:rFonts w:eastAsia="Aptos"/>
        </w:rPr>
        <w:t xml:space="preserve">risk </w:t>
      </w:r>
      <w:r w:rsidR="005C394F" w:rsidRPr="0029023A">
        <w:rPr>
          <w:rFonts w:eastAsia="Aptos"/>
        </w:rPr>
        <w:t xml:space="preserve">mitigation strategies </w:t>
      </w:r>
      <w:r w:rsidR="001141F5" w:rsidRPr="0029023A">
        <w:rPr>
          <w:rFonts w:eastAsia="Aptos"/>
        </w:rPr>
        <w:t xml:space="preserve">associated with the care of </w:t>
      </w:r>
      <w:r w:rsidR="00865664">
        <w:rPr>
          <w:rFonts w:eastAsia="Aptos"/>
        </w:rPr>
        <w:t xml:space="preserve">individual </w:t>
      </w:r>
      <w:r w:rsidR="001141F5" w:rsidRPr="0029023A">
        <w:rPr>
          <w:rFonts w:eastAsia="Aptos"/>
        </w:rPr>
        <w:t>consumers</w:t>
      </w:r>
      <w:r w:rsidR="005C394F" w:rsidRPr="0029023A">
        <w:rPr>
          <w:rFonts w:eastAsia="Aptos"/>
        </w:rPr>
        <w:t>. Consumer r</w:t>
      </w:r>
      <w:r w:rsidR="00CD518F" w:rsidRPr="0029023A">
        <w:rPr>
          <w:rFonts w:eastAsia="Aptos"/>
        </w:rPr>
        <w:t>isks</w:t>
      </w:r>
      <w:r w:rsidR="005C394F" w:rsidRPr="0029023A">
        <w:rPr>
          <w:rFonts w:eastAsia="Aptos"/>
        </w:rPr>
        <w:t xml:space="preserve"> and management strategies </w:t>
      </w:r>
      <w:r w:rsidR="00CD518F" w:rsidRPr="0029023A">
        <w:rPr>
          <w:rFonts w:eastAsia="Aptos"/>
        </w:rPr>
        <w:t xml:space="preserve">were </w:t>
      </w:r>
      <w:r w:rsidR="0029023A" w:rsidRPr="0029023A">
        <w:rPr>
          <w:rFonts w:eastAsia="Aptos"/>
        </w:rPr>
        <w:t xml:space="preserve">evident </w:t>
      </w:r>
      <w:r w:rsidR="005C394F" w:rsidRPr="0029023A">
        <w:rPr>
          <w:rFonts w:eastAsia="Aptos"/>
        </w:rPr>
        <w:t xml:space="preserve">in </w:t>
      </w:r>
      <w:r w:rsidR="00CD518F" w:rsidRPr="0029023A">
        <w:rPr>
          <w:rFonts w:eastAsia="Aptos"/>
        </w:rPr>
        <w:t>consumer care documentation</w:t>
      </w:r>
      <w:r w:rsidR="00BB6B4F" w:rsidRPr="0029023A">
        <w:rPr>
          <w:rFonts w:eastAsia="Aptos"/>
        </w:rPr>
        <w:t xml:space="preserve">, </w:t>
      </w:r>
      <w:r w:rsidR="005C394F" w:rsidRPr="0029023A">
        <w:rPr>
          <w:rFonts w:eastAsia="Aptos"/>
        </w:rPr>
        <w:t xml:space="preserve">inclusive of allied health </w:t>
      </w:r>
      <w:r w:rsidR="00BB6B4F" w:rsidRPr="0029023A">
        <w:rPr>
          <w:rFonts w:eastAsia="Aptos"/>
        </w:rPr>
        <w:t xml:space="preserve">assessment </w:t>
      </w:r>
      <w:r w:rsidR="005C394F" w:rsidRPr="0029023A">
        <w:rPr>
          <w:rFonts w:eastAsia="Aptos"/>
        </w:rPr>
        <w:t>and recommendations</w:t>
      </w:r>
      <w:r w:rsidR="003403CB">
        <w:rPr>
          <w:rFonts w:eastAsia="Aptos"/>
        </w:rPr>
        <w:t>.</w:t>
      </w:r>
      <w:r w:rsidR="00BB6B4F" w:rsidRPr="0029023A">
        <w:rPr>
          <w:rFonts w:eastAsia="Aptos"/>
        </w:rPr>
        <w:t xml:space="preserve"> </w:t>
      </w:r>
    </w:p>
    <w:p w14:paraId="266688EE" w14:textId="0999258A" w:rsidR="00526FB6" w:rsidRPr="0029023A" w:rsidRDefault="008867BF" w:rsidP="00F64B5A">
      <w:pPr>
        <w:pStyle w:val="NormalArial"/>
        <w:rPr>
          <w:rFonts w:eastAsia="Aptos"/>
        </w:rPr>
      </w:pPr>
      <w:r w:rsidRPr="0029023A">
        <w:rPr>
          <w:rFonts w:eastAsia="Aptos"/>
        </w:rPr>
        <w:t xml:space="preserve">The Assessment Team </w:t>
      </w:r>
      <w:r w:rsidR="0029023A">
        <w:rPr>
          <w:rFonts w:eastAsia="Aptos"/>
        </w:rPr>
        <w:t>identified</w:t>
      </w:r>
      <w:r w:rsidR="00526FB6">
        <w:rPr>
          <w:rFonts w:eastAsia="Aptos"/>
        </w:rPr>
        <w:t xml:space="preserve">, and consumers confirmed, </w:t>
      </w:r>
      <w:r w:rsidR="00FD6F87" w:rsidRPr="0029023A">
        <w:rPr>
          <w:rFonts w:eastAsia="Aptos"/>
        </w:rPr>
        <w:t xml:space="preserve">the service </w:t>
      </w:r>
      <w:r w:rsidR="0090746D">
        <w:rPr>
          <w:rFonts w:eastAsia="Aptos"/>
        </w:rPr>
        <w:t xml:space="preserve">is considerate of consumer’s expressed goals and wishes </w:t>
      </w:r>
      <w:r w:rsidR="00865664">
        <w:rPr>
          <w:rFonts w:eastAsia="Aptos"/>
        </w:rPr>
        <w:t xml:space="preserve">regarding end of life care. </w:t>
      </w:r>
      <w:r w:rsidR="0090746D">
        <w:rPr>
          <w:rFonts w:eastAsia="Aptos"/>
        </w:rPr>
        <w:t xml:space="preserve">The service advised </w:t>
      </w:r>
      <w:r w:rsidR="00526FB6">
        <w:rPr>
          <w:rFonts w:eastAsia="Aptos"/>
        </w:rPr>
        <w:t xml:space="preserve">of access to local hospice services and consideration </w:t>
      </w:r>
      <w:r w:rsidR="00865664">
        <w:rPr>
          <w:rFonts w:eastAsia="Aptos"/>
        </w:rPr>
        <w:t xml:space="preserve">given to </w:t>
      </w:r>
      <w:r w:rsidR="00526FB6">
        <w:rPr>
          <w:rFonts w:eastAsia="Aptos"/>
        </w:rPr>
        <w:t xml:space="preserve">consumer </w:t>
      </w:r>
      <w:r w:rsidR="00526FB6">
        <w:t>cultural preferences when planning consumer end of life care.</w:t>
      </w:r>
      <w:r w:rsidR="00526FB6">
        <w:rPr>
          <w:color w:val="auto"/>
        </w:rPr>
        <w:t xml:space="preserve"> </w:t>
      </w:r>
      <w:r w:rsidR="00526FB6">
        <w:t xml:space="preserve">Staff </w:t>
      </w:r>
      <w:r w:rsidR="00526FB6">
        <w:rPr>
          <w:rFonts w:eastAsia="Aptos"/>
        </w:rPr>
        <w:t xml:space="preserve">described provision of comfort care </w:t>
      </w:r>
      <w:r w:rsidR="00526FB6" w:rsidRPr="0090746D">
        <w:rPr>
          <w:rFonts w:eastAsia="Aptos"/>
        </w:rPr>
        <w:t xml:space="preserve">for consumers nearing the end of life and support </w:t>
      </w:r>
      <w:r w:rsidR="00526FB6">
        <w:rPr>
          <w:rFonts w:eastAsia="Aptos"/>
        </w:rPr>
        <w:t xml:space="preserve">provided to </w:t>
      </w:r>
      <w:r w:rsidR="00526FB6" w:rsidRPr="0090746D">
        <w:rPr>
          <w:rFonts w:eastAsia="Aptos"/>
        </w:rPr>
        <w:t>family.</w:t>
      </w:r>
    </w:p>
    <w:p w14:paraId="2EDB54A9" w14:textId="6FC9E32D" w:rsidR="006A62BA" w:rsidRPr="003403CB" w:rsidRDefault="00C27768" w:rsidP="00F64B5A">
      <w:pPr>
        <w:pStyle w:val="NormalArial"/>
        <w:rPr>
          <w:lang w:eastAsia="en-AU"/>
        </w:rPr>
      </w:pPr>
      <w:r w:rsidRPr="003403CB">
        <w:rPr>
          <w:lang w:eastAsia="en-AU"/>
        </w:rPr>
        <w:t xml:space="preserve">Consumers and representatives confirmed </w:t>
      </w:r>
      <w:r w:rsidR="00230A09" w:rsidRPr="003403CB">
        <w:rPr>
          <w:lang w:eastAsia="en-AU"/>
        </w:rPr>
        <w:t xml:space="preserve">staff </w:t>
      </w:r>
      <w:r w:rsidR="0071024E" w:rsidRPr="003403CB">
        <w:rPr>
          <w:lang w:eastAsia="en-AU"/>
        </w:rPr>
        <w:t xml:space="preserve">were </w:t>
      </w:r>
      <w:r w:rsidR="00230A09" w:rsidRPr="003403CB">
        <w:rPr>
          <w:lang w:eastAsia="en-AU"/>
        </w:rPr>
        <w:t>understand</w:t>
      </w:r>
      <w:r w:rsidR="0071024E" w:rsidRPr="003403CB">
        <w:rPr>
          <w:lang w:eastAsia="en-AU"/>
        </w:rPr>
        <w:t xml:space="preserve">ing of consumer </w:t>
      </w:r>
      <w:r w:rsidR="00230A09" w:rsidRPr="003403CB">
        <w:rPr>
          <w:lang w:eastAsia="en-AU"/>
        </w:rPr>
        <w:t>care needs</w:t>
      </w:r>
      <w:r w:rsidR="00526FB6" w:rsidRPr="003403CB">
        <w:rPr>
          <w:lang w:eastAsia="en-AU"/>
        </w:rPr>
        <w:t xml:space="preserve"> and </w:t>
      </w:r>
      <w:r w:rsidR="00D75EF5" w:rsidRPr="003403CB">
        <w:rPr>
          <w:lang w:eastAsia="en-AU"/>
        </w:rPr>
        <w:t xml:space="preserve">were satisfied how this information was </w:t>
      </w:r>
      <w:r w:rsidR="00526FB6" w:rsidRPr="003403CB">
        <w:rPr>
          <w:lang w:eastAsia="en-AU"/>
        </w:rPr>
        <w:t>shared</w:t>
      </w:r>
      <w:r w:rsidR="00D75EF5" w:rsidRPr="003403CB">
        <w:rPr>
          <w:lang w:eastAsia="en-AU"/>
        </w:rPr>
        <w:t xml:space="preserve"> with others involved in consumer care. </w:t>
      </w:r>
      <w:r w:rsidR="00230A09" w:rsidRPr="003403CB">
        <w:rPr>
          <w:lang w:eastAsia="en-AU"/>
        </w:rPr>
        <w:t xml:space="preserve">Staff </w:t>
      </w:r>
      <w:r w:rsidR="006671BC" w:rsidRPr="003403CB">
        <w:rPr>
          <w:lang w:eastAsia="en-AU"/>
        </w:rPr>
        <w:t xml:space="preserve">described access to current </w:t>
      </w:r>
      <w:r w:rsidR="00D75EF5" w:rsidRPr="003403CB">
        <w:rPr>
          <w:lang w:eastAsia="en-AU"/>
        </w:rPr>
        <w:t xml:space="preserve">consumer </w:t>
      </w:r>
      <w:r w:rsidR="006671BC" w:rsidRPr="003403CB">
        <w:rPr>
          <w:lang w:eastAsia="en-AU"/>
        </w:rPr>
        <w:t xml:space="preserve">information including clinical </w:t>
      </w:r>
      <w:r w:rsidR="00D75EF5" w:rsidRPr="003403CB">
        <w:rPr>
          <w:lang w:eastAsia="en-AU"/>
        </w:rPr>
        <w:t xml:space="preserve">care </w:t>
      </w:r>
      <w:r w:rsidR="00865664" w:rsidRPr="003403CB">
        <w:rPr>
          <w:lang w:eastAsia="en-AU"/>
        </w:rPr>
        <w:t>needs and</w:t>
      </w:r>
      <w:r w:rsidR="006671BC" w:rsidRPr="003403CB">
        <w:rPr>
          <w:lang w:eastAsia="en-AU"/>
        </w:rPr>
        <w:t xml:space="preserve"> </w:t>
      </w:r>
      <w:r w:rsidR="00D75EF5" w:rsidRPr="003403CB">
        <w:rPr>
          <w:lang w:eastAsia="en-AU"/>
        </w:rPr>
        <w:t xml:space="preserve">identified </w:t>
      </w:r>
      <w:r w:rsidR="006671BC" w:rsidRPr="003403CB">
        <w:rPr>
          <w:lang w:eastAsia="en-AU"/>
        </w:rPr>
        <w:t>risk</w:t>
      </w:r>
      <w:r w:rsidR="00D75EF5" w:rsidRPr="003403CB">
        <w:rPr>
          <w:lang w:eastAsia="en-AU"/>
        </w:rPr>
        <w:t>s</w:t>
      </w:r>
      <w:r w:rsidR="00865664" w:rsidRPr="003403CB">
        <w:rPr>
          <w:lang w:eastAsia="en-AU"/>
        </w:rPr>
        <w:t xml:space="preserve">. They </w:t>
      </w:r>
      <w:r w:rsidR="00D75EF5" w:rsidRPr="003403CB">
        <w:rPr>
          <w:lang w:eastAsia="en-AU"/>
        </w:rPr>
        <w:t xml:space="preserve">advised of a process </w:t>
      </w:r>
      <w:r w:rsidR="00865664" w:rsidRPr="003403CB">
        <w:rPr>
          <w:lang w:eastAsia="en-AU"/>
        </w:rPr>
        <w:t xml:space="preserve">for </w:t>
      </w:r>
      <w:r w:rsidR="00D75EF5" w:rsidRPr="003403CB">
        <w:rPr>
          <w:lang w:eastAsia="en-AU"/>
        </w:rPr>
        <w:t xml:space="preserve">immediate notification should consumer needs change. </w:t>
      </w:r>
      <w:r w:rsidR="00865664" w:rsidRPr="003403CB">
        <w:rPr>
          <w:lang w:eastAsia="en-AU"/>
        </w:rPr>
        <w:lastRenderedPageBreak/>
        <w:t xml:space="preserve">Staff </w:t>
      </w:r>
      <w:r w:rsidR="0071024E" w:rsidRPr="003403CB">
        <w:rPr>
          <w:lang w:eastAsia="en-AU"/>
        </w:rPr>
        <w:t xml:space="preserve">advised allied health professionals have access to consumer information through point of care, paper based records and through electronic devices. </w:t>
      </w:r>
      <w:r w:rsidR="00D75EF5" w:rsidRPr="003403CB">
        <w:rPr>
          <w:lang w:eastAsia="en-AU"/>
        </w:rPr>
        <w:t xml:space="preserve">Care documentation </w:t>
      </w:r>
      <w:r w:rsidR="006671BC" w:rsidRPr="003403CB">
        <w:rPr>
          <w:lang w:eastAsia="en-AU"/>
        </w:rPr>
        <w:t>evidence</w:t>
      </w:r>
      <w:r w:rsidR="00D75EF5" w:rsidRPr="003403CB">
        <w:rPr>
          <w:lang w:eastAsia="en-AU"/>
        </w:rPr>
        <w:t>d</w:t>
      </w:r>
      <w:r w:rsidR="006671BC" w:rsidRPr="003403CB">
        <w:rPr>
          <w:lang w:eastAsia="en-AU"/>
        </w:rPr>
        <w:t xml:space="preserve"> </w:t>
      </w:r>
      <w:r w:rsidR="00F350E1" w:rsidRPr="003403CB">
        <w:rPr>
          <w:lang w:eastAsia="en-AU"/>
        </w:rPr>
        <w:t xml:space="preserve">information is shared within the service and with </w:t>
      </w:r>
      <w:r w:rsidR="0071024E" w:rsidRPr="003403CB">
        <w:rPr>
          <w:lang w:eastAsia="en-AU"/>
        </w:rPr>
        <w:t xml:space="preserve">external services </w:t>
      </w:r>
      <w:r w:rsidR="00F350E1" w:rsidRPr="003403CB">
        <w:rPr>
          <w:lang w:eastAsia="en-AU"/>
        </w:rPr>
        <w:t>involved in consumer care</w:t>
      </w:r>
      <w:r w:rsidR="00865664" w:rsidRPr="003403CB">
        <w:rPr>
          <w:lang w:eastAsia="en-AU"/>
        </w:rPr>
        <w:t xml:space="preserve">. </w:t>
      </w:r>
    </w:p>
    <w:p w14:paraId="20E3972B" w14:textId="169DC5E4" w:rsidR="000B54A8" w:rsidRPr="0029023A" w:rsidRDefault="000B54A8" w:rsidP="0029023A">
      <w:pPr>
        <w:pStyle w:val="NormalArial"/>
        <w:spacing w:line="276" w:lineRule="auto"/>
        <w:rPr>
          <w:rFonts w:eastAsia="Aptos"/>
        </w:rPr>
      </w:pPr>
      <w:r w:rsidRPr="0029023A">
        <w:rPr>
          <w:rFonts w:eastAsia="Aptos"/>
        </w:rPr>
        <w:br w:type="page"/>
      </w:r>
    </w:p>
    <w:p w14:paraId="4219690B" w14:textId="77777777" w:rsidR="000B54A8" w:rsidRPr="00A36AA9" w:rsidRDefault="000B54A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0F2D73" w14:paraId="262A0835" w14:textId="77777777" w:rsidTr="000F2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3DF9AA5" w14:textId="77777777" w:rsidR="000B54A8" w:rsidRPr="003217D3" w:rsidRDefault="000B54A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43C8901" w14:textId="77777777" w:rsidR="000B54A8" w:rsidRPr="003217D3" w:rsidRDefault="000B54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160B5C4" w14:textId="77777777" w:rsidR="000B54A8" w:rsidRPr="003217D3" w:rsidRDefault="000B54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F2D73" w14:paraId="40D4EF90" w14:textId="77777777" w:rsidTr="000F2D73">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C2173" w14:textId="77777777" w:rsidR="000B54A8" w:rsidRPr="00244176" w:rsidRDefault="000B54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CDC0F3E" w14:textId="77777777" w:rsidR="000B54A8" w:rsidRPr="000525C1" w:rsidRDefault="000B54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525C1">
              <w:rPr>
                <w:rFonts w:ascii="Arial" w:hAnsi="Arial" w:cs="Arial"/>
              </w:rPr>
              <w:t>Feedback and complaints are reviewed and used to improve the quality of care and services.</w:t>
            </w:r>
          </w:p>
        </w:tc>
        <w:tc>
          <w:tcPr>
            <w:tcW w:w="2026" w:type="dxa"/>
            <w:shd w:val="clear" w:color="auto" w:fill="auto"/>
          </w:tcPr>
          <w:p w14:paraId="0141AEE5" w14:textId="77777777" w:rsidR="000B54A8" w:rsidRPr="00CC646C" w:rsidRDefault="00BC4C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8555900"/>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0B54A8" w:rsidRPr="00501C01">
                  <w:rPr>
                    <w:rFonts w:ascii="Arial" w:hAnsi="Arial" w:cs="Arial"/>
                  </w:rPr>
                  <w:t>Compliant</w:t>
                </w:r>
              </w:sdtContent>
            </w:sdt>
            <w:r w:rsidR="000B54A8" w:rsidRPr="00501C01">
              <w:rPr>
                <w:rFonts w:ascii="Arial" w:hAnsi="Arial" w:cs="Arial"/>
              </w:rPr>
              <w:t xml:space="preserve"> </w:t>
            </w:r>
          </w:p>
        </w:tc>
        <w:tc>
          <w:tcPr>
            <w:tcW w:w="1864" w:type="dxa"/>
            <w:shd w:val="clear" w:color="auto" w:fill="auto"/>
          </w:tcPr>
          <w:p w14:paraId="4FDF33D9" w14:textId="77777777" w:rsidR="000B54A8" w:rsidRPr="00CC646C" w:rsidRDefault="00BC4C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68135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0B54A8" w:rsidRPr="00501C01">
                  <w:rPr>
                    <w:rFonts w:ascii="Arial" w:hAnsi="Arial" w:cs="Arial"/>
                  </w:rPr>
                  <w:t>Compliant</w:t>
                </w:r>
              </w:sdtContent>
            </w:sdt>
            <w:r w:rsidR="000B54A8" w:rsidRPr="00501C01">
              <w:rPr>
                <w:rFonts w:ascii="Arial" w:hAnsi="Arial" w:cs="Arial"/>
              </w:rPr>
              <w:t xml:space="preserve"> </w:t>
            </w:r>
          </w:p>
        </w:tc>
      </w:tr>
    </w:tbl>
    <w:p w14:paraId="43F7438D" w14:textId="77777777" w:rsidR="000B54A8" w:rsidRDefault="000B54A8" w:rsidP="007B3959">
      <w:pPr>
        <w:pStyle w:val="Heading20"/>
      </w:pPr>
      <w:r w:rsidRPr="00A36AA9">
        <w:t>Findings</w:t>
      </w:r>
    </w:p>
    <w:p w14:paraId="02286114" w14:textId="0464749F" w:rsidR="0071024E" w:rsidRPr="003403CB" w:rsidRDefault="0071024E" w:rsidP="00F64B5A">
      <w:pPr>
        <w:pStyle w:val="NormalArial"/>
        <w:rPr>
          <w:lang w:eastAsia="en-AU"/>
        </w:rPr>
      </w:pPr>
      <w:r w:rsidRPr="003403CB">
        <w:rPr>
          <w:lang w:eastAsia="en-AU"/>
        </w:rPr>
        <w:t xml:space="preserve">The service was previously </w:t>
      </w:r>
      <w:r w:rsidR="00500DFE" w:rsidRPr="003403CB">
        <w:rPr>
          <w:lang w:eastAsia="en-AU"/>
        </w:rPr>
        <w:t xml:space="preserve">found </w:t>
      </w:r>
      <w:r w:rsidRPr="003403CB">
        <w:rPr>
          <w:lang w:eastAsia="en-AU"/>
        </w:rPr>
        <w:t xml:space="preserve">not compliant in this Requirement. I am satisfied based on the Assessment Team’s report that the service has since implemented actions which have resulted in sustained improvement. </w:t>
      </w:r>
    </w:p>
    <w:p w14:paraId="7FE742B3" w14:textId="638AEA1D" w:rsidR="000B54A8" w:rsidRDefault="00BB5534" w:rsidP="00F64B5A">
      <w:pPr>
        <w:pStyle w:val="NormalArial"/>
      </w:pPr>
      <w:r w:rsidRPr="003403CB">
        <w:rPr>
          <w:lang w:eastAsia="en-AU"/>
        </w:rPr>
        <w:t>The service demonstrated and c</w:t>
      </w:r>
      <w:r w:rsidR="007E0F3A" w:rsidRPr="003403CB">
        <w:rPr>
          <w:lang w:eastAsia="en-AU"/>
        </w:rPr>
        <w:t>onsumers and representatives confirmed</w:t>
      </w:r>
      <w:r w:rsidR="008B1387" w:rsidRPr="003403CB">
        <w:rPr>
          <w:lang w:eastAsia="en-AU"/>
        </w:rPr>
        <w:t xml:space="preserve"> their feedback and complaints have resulted in improvements to care and services</w:t>
      </w:r>
      <w:r w:rsidR="003403CB" w:rsidRPr="003403CB">
        <w:rPr>
          <w:lang w:eastAsia="en-AU"/>
        </w:rPr>
        <w:t xml:space="preserve"> delivered</w:t>
      </w:r>
      <w:r w:rsidR="008B1387" w:rsidRPr="003403CB">
        <w:rPr>
          <w:lang w:eastAsia="en-AU"/>
        </w:rPr>
        <w:t xml:space="preserve">. </w:t>
      </w:r>
      <w:r w:rsidRPr="003403CB">
        <w:rPr>
          <w:lang w:eastAsia="en-AU"/>
        </w:rPr>
        <w:t>The service advised c</w:t>
      </w:r>
      <w:r w:rsidR="00D01A98" w:rsidRPr="003403CB">
        <w:rPr>
          <w:lang w:eastAsia="en-AU"/>
        </w:rPr>
        <w:t>omplaints</w:t>
      </w:r>
      <w:r w:rsidR="005B746D" w:rsidRPr="003403CB">
        <w:rPr>
          <w:lang w:eastAsia="en-AU"/>
        </w:rPr>
        <w:t xml:space="preserve"> data is </w:t>
      </w:r>
      <w:r w:rsidRPr="003403CB">
        <w:rPr>
          <w:lang w:eastAsia="en-AU"/>
        </w:rPr>
        <w:t xml:space="preserve">monitored, </w:t>
      </w:r>
      <w:r w:rsidR="00865664" w:rsidRPr="003403CB">
        <w:rPr>
          <w:lang w:eastAsia="en-AU"/>
        </w:rPr>
        <w:t>reviewed,</w:t>
      </w:r>
      <w:r w:rsidR="00F13329" w:rsidRPr="003403CB">
        <w:rPr>
          <w:lang w:eastAsia="en-AU"/>
        </w:rPr>
        <w:t xml:space="preserve"> </w:t>
      </w:r>
      <w:r w:rsidRPr="003403CB">
        <w:rPr>
          <w:lang w:eastAsia="en-AU"/>
        </w:rPr>
        <w:t>and analysed to inform improvements</w:t>
      </w:r>
      <w:r w:rsidR="00037016">
        <w:rPr>
          <w:lang w:eastAsia="en-AU"/>
        </w:rPr>
        <w:t>.</w:t>
      </w:r>
      <w:r w:rsidRPr="003403CB">
        <w:rPr>
          <w:lang w:eastAsia="en-AU"/>
        </w:rPr>
        <w:t xml:space="preserve"> </w:t>
      </w:r>
      <w:r w:rsidR="00037016">
        <w:rPr>
          <w:lang w:eastAsia="en-AU"/>
        </w:rPr>
        <w:t>D</w:t>
      </w:r>
      <w:r w:rsidR="005E7F8A" w:rsidRPr="003403CB">
        <w:rPr>
          <w:lang w:eastAsia="en-AU"/>
        </w:rPr>
        <w:t>ocumentation showed</w:t>
      </w:r>
      <w:r w:rsidRPr="003403CB">
        <w:rPr>
          <w:lang w:eastAsia="en-AU"/>
        </w:rPr>
        <w:t xml:space="preserve"> a complaints review inform</w:t>
      </w:r>
      <w:r w:rsidR="00F83B82">
        <w:rPr>
          <w:lang w:eastAsia="en-AU"/>
        </w:rPr>
        <w:t>s</w:t>
      </w:r>
      <w:r w:rsidRPr="003403CB">
        <w:rPr>
          <w:lang w:eastAsia="en-AU"/>
        </w:rPr>
        <w:t xml:space="preserve"> improvement to consumer care and service delivery.</w:t>
      </w:r>
      <w:r w:rsidR="000B54A8">
        <w:br w:type="page"/>
      </w:r>
    </w:p>
    <w:p w14:paraId="6DAF96DB" w14:textId="77777777" w:rsidR="000B54A8" w:rsidRPr="00A36AA9" w:rsidRDefault="000B54A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0F2D73" w14:paraId="21B288F1" w14:textId="77777777" w:rsidTr="000F2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43B44E6" w14:textId="77777777" w:rsidR="000B54A8" w:rsidRPr="003217D3" w:rsidRDefault="000B54A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0CEF069" w14:textId="77777777" w:rsidR="000B54A8" w:rsidRPr="003217D3" w:rsidRDefault="000B54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DE9E993" w14:textId="77777777" w:rsidR="000B54A8" w:rsidRPr="003217D3" w:rsidRDefault="000B54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F2D73" w14:paraId="54BD2D1C" w14:textId="77777777" w:rsidTr="000F2D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3C458A" w14:textId="77777777" w:rsidR="000B54A8" w:rsidRPr="00244176" w:rsidRDefault="000B54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8449D9D" w14:textId="77777777" w:rsidR="000B54A8" w:rsidRPr="00244176" w:rsidRDefault="000B54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B5F921B" w14:textId="77777777" w:rsidR="000B54A8" w:rsidRPr="00CC646C" w:rsidRDefault="00BC4C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4340597"/>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0B54A8" w:rsidRPr="00501C01">
                  <w:rPr>
                    <w:rFonts w:ascii="Arial" w:hAnsi="Arial" w:cs="Arial"/>
                  </w:rPr>
                  <w:t>Compliant</w:t>
                </w:r>
              </w:sdtContent>
            </w:sdt>
            <w:r w:rsidR="000B54A8" w:rsidRPr="00501C01">
              <w:rPr>
                <w:rFonts w:ascii="Arial" w:hAnsi="Arial" w:cs="Arial"/>
              </w:rPr>
              <w:t xml:space="preserve"> </w:t>
            </w:r>
          </w:p>
        </w:tc>
        <w:tc>
          <w:tcPr>
            <w:tcW w:w="1944" w:type="dxa"/>
            <w:shd w:val="clear" w:color="auto" w:fill="auto"/>
          </w:tcPr>
          <w:p w14:paraId="1C75229A" w14:textId="77777777" w:rsidR="000B54A8" w:rsidRPr="00CC646C" w:rsidRDefault="00BC4C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728394"/>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0B54A8" w:rsidRPr="00501C01">
                  <w:rPr>
                    <w:rFonts w:ascii="Arial" w:hAnsi="Arial" w:cs="Arial"/>
                  </w:rPr>
                  <w:t>Compliant</w:t>
                </w:r>
              </w:sdtContent>
            </w:sdt>
            <w:r w:rsidR="000B54A8" w:rsidRPr="00501C01">
              <w:rPr>
                <w:rFonts w:ascii="Arial" w:hAnsi="Arial" w:cs="Arial"/>
              </w:rPr>
              <w:t xml:space="preserve"> </w:t>
            </w:r>
          </w:p>
        </w:tc>
      </w:tr>
      <w:tr w:rsidR="000F2D73" w14:paraId="64FE6548" w14:textId="77777777" w:rsidTr="000F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7869BA" w14:textId="77777777" w:rsidR="000B54A8" w:rsidRPr="00244176" w:rsidRDefault="000B54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E7D0D9D" w14:textId="77777777" w:rsidR="000B54A8" w:rsidRPr="00244176" w:rsidRDefault="000B54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E80226A" w14:textId="77777777" w:rsidR="000B54A8" w:rsidRPr="00CC646C" w:rsidRDefault="00BC4C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171796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0B54A8" w:rsidRPr="00501C01">
                  <w:rPr>
                    <w:rFonts w:ascii="Arial" w:hAnsi="Arial" w:cs="Arial"/>
                  </w:rPr>
                  <w:t>Compliant</w:t>
                </w:r>
              </w:sdtContent>
            </w:sdt>
            <w:r w:rsidR="000B54A8" w:rsidRPr="00501C01">
              <w:rPr>
                <w:rFonts w:ascii="Arial" w:hAnsi="Arial" w:cs="Arial"/>
              </w:rPr>
              <w:t xml:space="preserve"> </w:t>
            </w:r>
          </w:p>
        </w:tc>
        <w:tc>
          <w:tcPr>
            <w:tcW w:w="1944" w:type="dxa"/>
            <w:shd w:val="clear" w:color="auto" w:fill="auto"/>
          </w:tcPr>
          <w:p w14:paraId="74B5294D" w14:textId="77777777" w:rsidR="000B54A8" w:rsidRPr="00CC646C" w:rsidRDefault="00BC4C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0490814"/>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0B54A8" w:rsidRPr="00501C01">
                  <w:rPr>
                    <w:rFonts w:ascii="Arial" w:hAnsi="Arial" w:cs="Arial"/>
                  </w:rPr>
                  <w:t>Compliant</w:t>
                </w:r>
              </w:sdtContent>
            </w:sdt>
            <w:r w:rsidR="000B54A8" w:rsidRPr="00501C01">
              <w:rPr>
                <w:rFonts w:ascii="Arial" w:hAnsi="Arial" w:cs="Arial"/>
              </w:rPr>
              <w:t xml:space="preserve"> </w:t>
            </w:r>
          </w:p>
        </w:tc>
      </w:tr>
      <w:tr w:rsidR="000F2D73" w14:paraId="5EDC83E7" w14:textId="77777777" w:rsidTr="000F2D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80742B" w14:textId="77777777" w:rsidR="000B54A8" w:rsidRPr="00244176" w:rsidRDefault="000B54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0F55682" w14:textId="77777777" w:rsidR="000B54A8" w:rsidRPr="00244176" w:rsidRDefault="000B54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F049E9C" w14:textId="77777777" w:rsidR="000B54A8" w:rsidRPr="00244176" w:rsidRDefault="000B54A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F457102" w14:textId="77777777" w:rsidR="000B54A8" w:rsidRPr="00244176" w:rsidRDefault="000B54A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60D2541" w14:textId="77777777" w:rsidR="000B54A8" w:rsidRPr="00244176" w:rsidRDefault="000B54A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15B0C0D" w14:textId="77777777" w:rsidR="000B54A8" w:rsidRPr="00244176" w:rsidRDefault="000B54A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CEA159B" w14:textId="77777777" w:rsidR="000B54A8" w:rsidRPr="00244176" w:rsidRDefault="000B54A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B4BAEB3" w14:textId="77777777" w:rsidR="000B54A8" w:rsidRPr="00244176" w:rsidRDefault="000B54A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17A0F9A" w14:textId="77777777" w:rsidR="000B54A8" w:rsidRPr="00CC646C" w:rsidRDefault="00BC4C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733273"/>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B54A8" w:rsidRPr="00501C01">
                  <w:rPr>
                    <w:rFonts w:ascii="Arial" w:hAnsi="Arial" w:cs="Arial"/>
                  </w:rPr>
                  <w:t>Compliant</w:t>
                </w:r>
              </w:sdtContent>
            </w:sdt>
            <w:r w:rsidR="000B54A8" w:rsidRPr="00501C01">
              <w:rPr>
                <w:rFonts w:ascii="Arial" w:hAnsi="Arial" w:cs="Arial"/>
              </w:rPr>
              <w:t xml:space="preserve"> </w:t>
            </w:r>
          </w:p>
        </w:tc>
        <w:tc>
          <w:tcPr>
            <w:tcW w:w="1944" w:type="dxa"/>
            <w:shd w:val="clear" w:color="auto" w:fill="auto"/>
          </w:tcPr>
          <w:p w14:paraId="62B5431C" w14:textId="77777777" w:rsidR="000B54A8" w:rsidRPr="00CC646C" w:rsidRDefault="00BC4C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811725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0B54A8" w:rsidRPr="00501C01">
                  <w:rPr>
                    <w:rFonts w:ascii="Arial" w:hAnsi="Arial" w:cs="Arial"/>
                  </w:rPr>
                  <w:t>Compliant</w:t>
                </w:r>
              </w:sdtContent>
            </w:sdt>
            <w:r w:rsidR="000B54A8" w:rsidRPr="00501C01">
              <w:rPr>
                <w:rFonts w:ascii="Arial" w:hAnsi="Arial" w:cs="Arial"/>
              </w:rPr>
              <w:t xml:space="preserve"> </w:t>
            </w:r>
          </w:p>
        </w:tc>
      </w:tr>
      <w:tr w:rsidR="000F2D73" w14:paraId="06D119DA" w14:textId="77777777" w:rsidTr="000F2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D22FD" w14:textId="77777777" w:rsidR="000B54A8" w:rsidRPr="00244176" w:rsidRDefault="000B54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EF4173C" w14:textId="77777777" w:rsidR="000B54A8" w:rsidRPr="00244176" w:rsidRDefault="000B54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52C0BAC" w14:textId="77777777" w:rsidR="000B54A8" w:rsidRPr="00244176" w:rsidRDefault="000B54A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5C8AC23" w14:textId="77777777" w:rsidR="000B54A8" w:rsidRPr="00244176" w:rsidRDefault="000B54A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E808EB6" w14:textId="77777777" w:rsidR="000B54A8" w:rsidRPr="00244176" w:rsidRDefault="000B54A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4EFA758" w14:textId="77777777" w:rsidR="000B54A8" w:rsidRPr="00244176" w:rsidRDefault="000B54A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8F3C2E5" w14:textId="77777777" w:rsidR="000B54A8" w:rsidRPr="00CC646C" w:rsidRDefault="00BC4CD6"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283158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0B54A8" w:rsidRPr="00501C01">
                  <w:rPr>
                    <w:rFonts w:ascii="Arial" w:hAnsi="Arial" w:cs="Arial"/>
                  </w:rPr>
                  <w:t>Compliant</w:t>
                </w:r>
              </w:sdtContent>
            </w:sdt>
            <w:r w:rsidR="000B54A8" w:rsidRPr="00501C01">
              <w:rPr>
                <w:rFonts w:ascii="Arial" w:hAnsi="Arial" w:cs="Arial"/>
              </w:rPr>
              <w:t xml:space="preserve"> </w:t>
            </w:r>
          </w:p>
        </w:tc>
        <w:tc>
          <w:tcPr>
            <w:tcW w:w="1944" w:type="dxa"/>
            <w:shd w:val="clear" w:color="auto" w:fill="auto"/>
          </w:tcPr>
          <w:p w14:paraId="1A88A28F" w14:textId="77777777" w:rsidR="000B54A8" w:rsidRPr="00CC646C" w:rsidRDefault="00BC4C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787061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0B54A8" w:rsidRPr="00501C01">
                  <w:rPr>
                    <w:rFonts w:ascii="Arial" w:hAnsi="Arial" w:cs="Arial"/>
                  </w:rPr>
                  <w:t>Compliant</w:t>
                </w:r>
              </w:sdtContent>
            </w:sdt>
            <w:r w:rsidR="000B54A8" w:rsidRPr="00501C01">
              <w:rPr>
                <w:rFonts w:ascii="Arial" w:hAnsi="Arial" w:cs="Arial"/>
              </w:rPr>
              <w:t xml:space="preserve"> </w:t>
            </w:r>
          </w:p>
        </w:tc>
      </w:tr>
      <w:tr w:rsidR="000F2D73" w14:paraId="4AD64DE5" w14:textId="77777777" w:rsidTr="000F2D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D961C4" w14:textId="77777777" w:rsidR="000B54A8" w:rsidRPr="00244176" w:rsidRDefault="000B54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4885E11" w14:textId="77777777" w:rsidR="000B54A8" w:rsidRPr="00244176" w:rsidRDefault="000B54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E8D7F0D" w14:textId="77777777" w:rsidR="000B54A8" w:rsidRPr="00244176" w:rsidRDefault="000B54A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54FFD80" w14:textId="77777777" w:rsidR="000B54A8" w:rsidRPr="00244176" w:rsidRDefault="000B54A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8BCE0EF" w14:textId="77777777" w:rsidR="000B54A8" w:rsidRPr="00244176" w:rsidRDefault="000B54A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10DE499" w14:textId="77777777" w:rsidR="000B54A8" w:rsidRPr="00CC646C" w:rsidRDefault="00BC4C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089533"/>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0B54A8" w:rsidRPr="00501C01">
                  <w:rPr>
                    <w:rFonts w:ascii="Arial" w:hAnsi="Arial" w:cs="Arial"/>
                  </w:rPr>
                  <w:t>Compliant</w:t>
                </w:r>
              </w:sdtContent>
            </w:sdt>
            <w:r w:rsidR="000B54A8" w:rsidRPr="00501C01">
              <w:rPr>
                <w:rFonts w:ascii="Arial" w:hAnsi="Arial" w:cs="Arial"/>
              </w:rPr>
              <w:t xml:space="preserve"> </w:t>
            </w:r>
          </w:p>
        </w:tc>
        <w:tc>
          <w:tcPr>
            <w:tcW w:w="1944" w:type="dxa"/>
            <w:shd w:val="clear" w:color="auto" w:fill="auto"/>
          </w:tcPr>
          <w:p w14:paraId="1D07AF21" w14:textId="77777777" w:rsidR="000B54A8" w:rsidRPr="00CC646C" w:rsidRDefault="00BC4C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34411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0B54A8" w:rsidRPr="00501C01">
                  <w:rPr>
                    <w:rFonts w:ascii="Arial" w:hAnsi="Arial" w:cs="Arial"/>
                  </w:rPr>
                  <w:t>Compliant</w:t>
                </w:r>
              </w:sdtContent>
            </w:sdt>
            <w:r w:rsidR="000B54A8" w:rsidRPr="00501C01">
              <w:rPr>
                <w:rFonts w:ascii="Arial" w:hAnsi="Arial" w:cs="Arial"/>
              </w:rPr>
              <w:t xml:space="preserve"> </w:t>
            </w:r>
          </w:p>
        </w:tc>
      </w:tr>
    </w:tbl>
    <w:p w14:paraId="1A7719EB" w14:textId="77777777" w:rsidR="000B54A8" w:rsidRDefault="000B54A8" w:rsidP="003217D3">
      <w:pPr>
        <w:pStyle w:val="Heading20"/>
      </w:pPr>
      <w:r w:rsidRPr="00A36AA9">
        <w:t>Findings</w:t>
      </w:r>
    </w:p>
    <w:p w14:paraId="2A61E5E2" w14:textId="1CDAA060" w:rsidR="00BB5534" w:rsidRPr="0013466F" w:rsidRDefault="00BB5534" w:rsidP="00F64B5A">
      <w:pPr>
        <w:pStyle w:val="NormalArial"/>
        <w:rPr>
          <w:lang w:eastAsia="en-AU"/>
        </w:rPr>
      </w:pPr>
      <w:r w:rsidRPr="0013466F">
        <w:rPr>
          <w:lang w:eastAsia="en-AU"/>
        </w:rPr>
        <w:t xml:space="preserve">The service was </w:t>
      </w:r>
      <w:r w:rsidR="00500DFE">
        <w:rPr>
          <w:lang w:eastAsia="en-AU"/>
        </w:rPr>
        <w:t xml:space="preserve">previously </w:t>
      </w:r>
      <w:r w:rsidRPr="0013466F">
        <w:rPr>
          <w:lang w:eastAsia="en-AU"/>
        </w:rPr>
        <w:t xml:space="preserve">found not compliant in these Requirements. I am satisfied based on the Assessment Team’s report that the service has since implemented actions which have resulted in sustained improvement. </w:t>
      </w:r>
    </w:p>
    <w:p w14:paraId="41E81DF8" w14:textId="7983B1F0" w:rsidR="003D76F2" w:rsidRPr="0013466F" w:rsidRDefault="00A22608" w:rsidP="00F64B5A">
      <w:pPr>
        <w:pStyle w:val="NormalArial"/>
        <w:rPr>
          <w:lang w:eastAsia="en-AU"/>
        </w:rPr>
      </w:pPr>
      <w:r w:rsidRPr="0013466F">
        <w:rPr>
          <w:lang w:eastAsia="en-AU"/>
        </w:rPr>
        <w:lastRenderedPageBreak/>
        <w:t xml:space="preserve">Consumers and representatives </w:t>
      </w:r>
      <w:r w:rsidR="00742CCD" w:rsidRPr="0013466F">
        <w:rPr>
          <w:lang w:eastAsia="en-AU"/>
        </w:rPr>
        <w:t xml:space="preserve">indicated </w:t>
      </w:r>
      <w:r w:rsidRPr="0013466F">
        <w:rPr>
          <w:lang w:eastAsia="en-AU"/>
        </w:rPr>
        <w:t xml:space="preserve">they </w:t>
      </w:r>
      <w:r w:rsidR="0013466F">
        <w:rPr>
          <w:lang w:eastAsia="en-AU"/>
        </w:rPr>
        <w:t xml:space="preserve">are supported to </w:t>
      </w:r>
      <w:r w:rsidRPr="0013466F">
        <w:rPr>
          <w:lang w:eastAsia="en-AU"/>
        </w:rPr>
        <w:t>participate in the evaluation of care and service</w:t>
      </w:r>
      <w:r w:rsidR="0013466F">
        <w:rPr>
          <w:lang w:eastAsia="en-AU"/>
        </w:rPr>
        <w:t xml:space="preserve"> delivery through a process of feedback and interview</w:t>
      </w:r>
      <w:r w:rsidR="00917BD3">
        <w:rPr>
          <w:lang w:eastAsia="en-AU"/>
        </w:rPr>
        <w:t>s</w:t>
      </w:r>
      <w:r w:rsidR="0013466F">
        <w:rPr>
          <w:lang w:eastAsia="en-AU"/>
        </w:rPr>
        <w:t xml:space="preserve"> with staff. There is a mechanism for consumers to provide regular feedback to inform report</w:t>
      </w:r>
      <w:r w:rsidR="003403CB">
        <w:rPr>
          <w:lang w:eastAsia="en-AU"/>
        </w:rPr>
        <w:t>s</w:t>
      </w:r>
      <w:r w:rsidR="0013466F">
        <w:rPr>
          <w:lang w:eastAsia="en-AU"/>
        </w:rPr>
        <w:t xml:space="preserve"> for review and discussion at </w:t>
      </w:r>
      <w:r w:rsidR="00917BD3">
        <w:rPr>
          <w:lang w:eastAsia="en-AU"/>
        </w:rPr>
        <w:t xml:space="preserve">an </w:t>
      </w:r>
      <w:r w:rsidR="0013466F">
        <w:rPr>
          <w:lang w:eastAsia="en-AU"/>
        </w:rPr>
        <w:t xml:space="preserve">organisational level. </w:t>
      </w:r>
    </w:p>
    <w:p w14:paraId="704E8F35" w14:textId="311A60C5" w:rsidR="00775E8D" w:rsidRPr="00775E8D" w:rsidRDefault="00775E8D" w:rsidP="00F64B5A">
      <w:pPr>
        <w:pStyle w:val="NormalArial"/>
        <w:rPr>
          <w:lang w:eastAsia="en-AU"/>
        </w:rPr>
      </w:pPr>
      <w:r w:rsidRPr="00775E8D">
        <w:rPr>
          <w:lang w:eastAsia="en-AU"/>
        </w:rPr>
        <w:t xml:space="preserve">The Assessment Team </w:t>
      </w:r>
      <w:r>
        <w:rPr>
          <w:lang w:eastAsia="en-AU"/>
        </w:rPr>
        <w:t>report indicate</w:t>
      </w:r>
      <w:r w:rsidR="003403CB">
        <w:rPr>
          <w:lang w:eastAsia="en-AU"/>
        </w:rPr>
        <w:t>s</w:t>
      </w:r>
      <w:r>
        <w:rPr>
          <w:lang w:eastAsia="en-AU"/>
        </w:rPr>
        <w:t xml:space="preserve"> </w:t>
      </w:r>
      <w:r w:rsidRPr="00775E8D">
        <w:rPr>
          <w:lang w:eastAsia="en-AU"/>
        </w:rPr>
        <w:t xml:space="preserve">staff </w:t>
      </w:r>
      <w:r>
        <w:rPr>
          <w:lang w:eastAsia="en-AU"/>
        </w:rPr>
        <w:t xml:space="preserve">could </w:t>
      </w:r>
      <w:r w:rsidRPr="00775E8D">
        <w:rPr>
          <w:lang w:eastAsia="en-AU"/>
        </w:rPr>
        <w:t>describe ways the organisation’s governing body promotes a culture of safe, inclusive, and quality care and services, and its involvement in delivery. The organisation has a suite of policies</w:t>
      </w:r>
      <w:r w:rsidR="003403CB">
        <w:rPr>
          <w:lang w:eastAsia="en-AU"/>
        </w:rPr>
        <w:t xml:space="preserve"> and </w:t>
      </w:r>
      <w:r w:rsidRPr="00775E8D">
        <w:rPr>
          <w:lang w:eastAsia="en-AU"/>
        </w:rPr>
        <w:t xml:space="preserve">procedures that support and guide staff to provide a safe and inclusive culture for </w:t>
      </w:r>
      <w:r w:rsidR="003403CB">
        <w:rPr>
          <w:lang w:eastAsia="en-AU"/>
        </w:rPr>
        <w:t xml:space="preserve">all </w:t>
      </w:r>
      <w:r w:rsidRPr="00775E8D">
        <w:rPr>
          <w:lang w:eastAsia="en-AU"/>
        </w:rPr>
        <w:t>stakeholders</w:t>
      </w:r>
    </w:p>
    <w:p w14:paraId="12FA08AB" w14:textId="24E63E31" w:rsidR="00C83B66" w:rsidRPr="0013466F" w:rsidRDefault="004129C7" w:rsidP="00F64B5A">
      <w:pPr>
        <w:pStyle w:val="NormalArial"/>
        <w:rPr>
          <w:lang w:eastAsia="en-AU"/>
        </w:rPr>
      </w:pPr>
      <w:r w:rsidRPr="0013466F">
        <w:rPr>
          <w:lang w:eastAsia="en-AU"/>
        </w:rPr>
        <w:t xml:space="preserve">The service </w:t>
      </w:r>
      <w:r w:rsidR="00BB3386">
        <w:rPr>
          <w:lang w:eastAsia="en-AU"/>
        </w:rPr>
        <w:t xml:space="preserve">could demonstrate </w:t>
      </w:r>
      <w:r w:rsidRPr="0013466F">
        <w:rPr>
          <w:lang w:eastAsia="en-AU"/>
        </w:rPr>
        <w:t xml:space="preserve">effective organisation wide governance systems. </w:t>
      </w:r>
      <w:r w:rsidR="00BD5D19">
        <w:rPr>
          <w:lang w:eastAsia="en-AU"/>
        </w:rPr>
        <w:t>S</w:t>
      </w:r>
      <w:r w:rsidR="00BD5D19" w:rsidRPr="00965E78">
        <w:rPr>
          <w:lang w:eastAsia="en-AU"/>
        </w:rPr>
        <w:t xml:space="preserve">taff confirmed ready access </w:t>
      </w:r>
      <w:r w:rsidR="003403CB">
        <w:rPr>
          <w:lang w:eastAsia="en-AU"/>
        </w:rPr>
        <w:t xml:space="preserve">to </w:t>
      </w:r>
      <w:r w:rsidR="00BD5D19" w:rsidRPr="00965E78">
        <w:rPr>
          <w:lang w:eastAsia="en-AU"/>
        </w:rPr>
        <w:t xml:space="preserve">information required for their roles and the </w:t>
      </w:r>
      <w:r w:rsidR="003403CB">
        <w:rPr>
          <w:lang w:eastAsia="en-AU"/>
        </w:rPr>
        <w:t xml:space="preserve">service advised, the </w:t>
      </w:r>
      <w:r w:rsidR="002019D0" w:rsidRPr="0013466F">
        <w:rPr>
          <w:lang w:eastAsia="en-AU"/>
        </w:rPr>
        <w:t xml:space="preserve">organisation </w:t>
      </w:r>
      <w:r w:rsidR="00BD5D19">
        <w:rPr>
          <w:lang w:eastAsia="en-AU"/>
        </w:rPr>
        <w:t xml:space="preserve">is in the process of </w:t>
      </w:r>
      <w:r w:rsidR="002019D0" w:rsidRPr="0013466F">
        <w:rPr>
          <w:lang w:eastAsia="en-AU"/>
        </w:rPr>
        <w:t>implement</w:t>
      </w:r>
      <w:r w:rsidR="00BD5D19">
        <w:rPr>
          <w:lang w:eastAsia="en-AU"/>
        </w:rPr>
        <w:t xml:space="preserve">ing </w:t>
      </w:r>
      <w:r w:rsidR="002019D0" w:rsidRPr="0013466F">
        <w:rPr>
          <w:lang w:eastAsia="en-AU"/>
        </w:rPr>
        <w:t xml:space="preserve">a new </w:t>
      </w:r>
      <w:r w:rsidR="00BD5D19">
        <w:rPr>
          <w:lang w:eastAsia="en-AU"/>
        </w:rPr>
        <w:t xml:space="preserve">electronic </w:t>
      </w:r>
      <w:r w:rsidR="002019D0" w:rsidRPr="0013466F">
        <w:rPr>
          <w:lang w:eastAsia="en-AU"/>
        </w:rPr>
        <w:t xml:space="preserve">information management </w:t>
      </w:r>
      <w:r w:rsidR="00BD5D19">
        <w:rPr>
          <w:lang w:eastAsia="en-AU"/>
        </w:rPr>
        <w:t xml:space="preserve">system. </w:t>
      </w:r>
      <w:r w:rsidR="004811C1" w:rsidRPr="0013466F">
        <w:rPr>
          <w:lang w:eastAsia="en-AU"/>
        </w:rPr>
        <w:t xml:space="preserve">The service </w:t>
      </w:r>
      <w:r w:rsidR="00943C13" w:rsidRPr="0013466F">
        <w:rPr>
          <w:lang w:eastAsia="en-AU"/>
        </w:rPr>
        <w:t xml:space="preserve">has a </w:t>
      </w:r>
      <w:r w:rsidR="00BD5D19">
        <w:rPr>
          <w:lang w:eastAsia="en-AU"/>
        </w:rPr>
        <w:t xml:space="preserve">system for </w:t>
      </w:r>
      <w:r w:rsidR="00943C13" w:rsidRPr="0013466F">
        <w:rPr>
          <w:lang w:eastAsia="en-AU"/>
        </w:rPr>
        <w:t>continuous improvement</w:t>
      </w:r>
      <w:r w:rsidR="00965E78">
        <w:rPr>
          <w:lang w:eastAsia="en-AU"/>
        </w:rPr>
        <w:t>, which includes a</w:t>
      </w:r>
      <w:r w:rsidR="00943C13" w:rsidRPr="0013466F">
        <w:rPr>
          <w:lang w:eastAsia="en-AU"/>
        </w:rPr>
        <w:t xml:space="preserve"> review of organisational, </w:t>
      </w:r>
      <w:r w:rsidR="00865664" w:rsidRPr="0013466F">
        <w:rPr>
          <w:lang w:eastAsia="en-AU"/>
        </w:rPr>
        <w:t>regulatory,</w:t>
      </w:r>
      <w:r w:rsidR="00943C13" w:rsidRPr="0013466F">
        <w:rPr>
          <w:lang w:eastAsia="en-AU"/>
        </w:rPr>
        <w:t xml:space="preserve"> and legislative requirements</w:t>
      </w:r>
      <w:r w:rsidR="00965E78">
        <w:rPr>
          <w:lang w:eastAsia="en-AU"/>
        </w:rPr>
        <w:t xml:space="preserve"> to inform necessary change</w:t>
      </w:r>
      <w:r w:rsidR="00943C13" w:rsidRPr="0013466F">
        <w:rPr>
          <w:lang w:eastAsia="en-AU"/>
        </w:rPr>
        <w:t xml:space="preserve">. </w:t>
      </w:r>
      <w:r w:rsidR="00003584" w:rsidRPr="0013466F">
        <w:rPr>
          <w:lang w:eastAsia="en-AU"/>
        </w:rPr>
        <w:t xml:space="preserve">There is a hierarchy for approval of financial expenditure. </w:t>
      </w:r>
      <w:r w:rsidR="00865664">
        <w:rPr>
          <w:lang w:eastAsia="en-AU"/>
        </w:rPr>
        <w:t xml:space="preserve">Staff </w:t>
      </w:r>
      <w:r w:rsidR="00BD5D19" w:rsidRPr="00965E78">
        <w:rPr>
          <w:lang w:eastAsia="en-AU"/>
        </w:rPr>
        <w:t xml:space="preserve">indicated, and a document review confirmed, that the workforce is planned to facilitate the </w:t>
      </w:r>
      <w:r w:rsidR="003403CB">
        <w:rPr>
          <w:lang w:eastAsia="en-AU"/>
        </w:rPr>
        <w:t xml:space="preserve">delivery </w:t>
      </w:r>
      <w:r w:rsidR="00BD5D19" w:rsidRPr="00965E78">
        <w:rPr>
          <w:lang w:eastAsia="en-AU"/>
        </w:rPr>
        <w:t xml:space="preserve">of safe and skilled quality care and services </w:t>
      </w:r>
      <w:r w:rsidR="003403CB">
        <w:rPr>
          <w:lang w:eastAsia="en-AU"/>
        </w:rPr>
        <w:t xml:space="preserve">to </w:t>
      </w:r>
      <w:r w:rsidR="00BD5D19" w:rsidRPr="00965E78">
        <w:rPr>
          <w:lang w:eastAsia="en-AU"/>
        </w:rPr>
        <w:t xml:space="preserve">consumers. </w:t>
      </w:r>
      <w:r w:rsidR="00E574FC" w:rsidRPr="0013466F">
        <w:rPr>
          <w:lang w:eastAsia="en-AU"/>
        </w:rPr>
        <w:t xml:space="preserve">The service’s complaints management system enables </w:t>
      </w:r>
      <w:r w:rsidR="00865664">
        <w:rPr>
          <w:lang w:eastAsia="en-AU"/>
        </w:rPr>
        <w:t xml:space="preserve">staff </w:t>
      </w:r>
      <w:r w:rsidR="00E574FC" w:rsidRPr="0013466F">
        <w:rPr>
          <w:lang w:eastAsia="en-AU"/>
        </w:rPr>
        <w:t xml:space="preserve">to monitor feedback and complaints </w:t>
      </w:r>
      <w:r w:rsidR="00965E78">
        <w:rPr>
          <w:lang w:eastAsia="en-AU"/>
        </w:rPr>
        <w:t xml:space="preserve">to </w:t>
      </w:r>
      <w:r w:rsidR="00F64136" w:rsidRPr="0013466F">
        <w:rPr>
          <w:lang w:eastAsia="en-AU"/>
        </w:rPr>
        <w:t xml:space="preserve">inform the service’s continuous improvement plan. </w:t>
      </w:r>
    </w:p>
    <w:p w14:paraId="647BA547" w14:textId="065A4E9F" w:rsidR="0045225B" w:rsidRDefault="00EC4429" w:rsidP="00F64B5A">
      <w:pPr>
        <w:pStyle w:val="NormalArial"/>
        <w:rPr>
          <w:lang w:eastAsia="en-AU"/>
        </w:rPr>
      </w:pPr>
      <w:r w:rsidRPr="0013466F">
        <w:rPr>
          <w:lang w:eastAsia="en-AU"/>
        </w:rPr>
        <w:t xml:space="preserve">The Assessment Team </w:t>
      </w:r>
      <w:r w:rsidR="0045225B">
        <w:rPr>
          <w:lang w:eastAsia="en-AU"/>
        </w:rPr>
        <w:t xml:space="preserve">found </w:t>
      </w:r>
      <w:r w:rsidR="00880A85">
        <w:rPr>
          <w:lang w:eastAsia="en-AU"/>
        </w:rPr>
        <w:t xml:space="preserve">the service has a risk management </w:t>
      </w:r>
      <w:r w:rsidR="008A6835" w:rsidRPr="0013466F">
        <w:rPr>
          <w:lang w:eastAsia="en-AU"/>
        </w:rPr>
        <w:t xml:space="preserve">framework </w:t>
      </w:r>
      <w:r w:rsidR="00880A85">
        <w:rPr>
          <w:lang w:eastAsia="en-AU"/>
        </w:rPr>
        <w:t xml:space="preserve">to </w:t>
      </w:r>
      <w:r w:rsidR="008A6835" w:rsidRPr="0013466F">
        <w:rPr>
          <w:lang w:eastAsia="en-AU"/>
        </w:rPr>
        <w:t>identif</w:t>
      </w:r>
      <w:r w:rsidR="00880A85">
        <w:rPr>
          <w:lang w:eastAsia="en-AU"/>
        </w:rPr>
        <w:t>y</w:t>
      </w:r>
      <w:r w:rsidR="008A6835" w:rsidRPr="0013466F">
        <w:rPr>
          <w:lang w:eastAsia="en-AU"/>
        </w:rPr>
        <w:t xml:space="preserve">, manage and report high-impact and high-prevalence </w:t>
      </w:r>
      <w:r w:rsidR="003403CB">
        <w:rPr>
          <w:lang w:eastAsia="en-AU"/>
        </w:rPr>
        <w:t xml:space="preserve">consumer </w:t>
      </w:r>
      <w:r w:rsidR="008A6835" w:rsidRPr="00880A85">
        <w:rPr>
          <w:lang w:eastAsia="en-AU"/>
        </w:rPr>
        <w:t>risks</w:t>
      </w:r>
      <w:r w:rsidR="00880A85" w:rsidRPr="00880A85">
        <w:rPr>
          <w:lang w:eastAsia="en-AU"/>
        </w:rPr>
        <w:t xml:space="preserve"> and </w:t>
      </w:r>
      <w:r w:rsidR="003403CB">
        <w:rPr>
          <w:lang w:eastAsia="en-AU"/>
        </w:rPr>
        <w:t xml:space="preserve">associated </w:t>
      </w:r>
      <w:r w:rsidR="00880A85" w:rsidRPr="00880A85">
        <w:rPr>
          <w:lang w:eastAsia="en-AU"/>
        </w:rPr>
        <w:t>risk mitigation strategies.</w:t>
      </w:r>
      <w:r w:rsidR="008A6835" w:rsidRPr="00880A85">
        <w:rPr>
          <w:lang w:eastAsia="en-AU"/>
        </w:rPr>
        <w:t xml:space="preserve"> </w:t>
      </w:r>
      <w:r w:rsidR="002E29D6" w:rsidRPr="00880A85">
        <w:rPr>
          <w:lang w:eastAsia="en-AU"/>
        </w:rPr>
        <w:t>There is</w:t>
      </w:r>
      <w:r w:rsidR="00321608" w:rsidRPr="00880A85">
        <w:rPr>
          <w:lang w:eastAsia="en-AU"/>
        </w:rPr>
        <w:t xml:space="preserve"> an effective incident management system </w:t>
      </w:r>
      <w:r w:rsidR="00907AC1" w:rsidRPr="00880A85">
        <w:rPr>
          <w:lang w:eastAsia="en-AU"/>
        </w:rPr>
        <w:t>and serious incidents are reported</w:t>
      </w:r>
      <w:r w:rsidR="0045225B">
        <w:rPr>
          <w:lang w:eastAsia="en-AU"/>
        </w:rPr>
        <w:t xml:space="preserve"> to the Aged Care Quality and Safety Commission</w:t>
      </w:r>
      <w:r w:rsidR="001168F4">
        <w:rPr>
          <w:lang w:eastAsia="en-AU"/>
        </w:rPr>
        <w:t>, Serious Incident Response Scheme (SIRS)</w:t>
      </w:r>
      <w:r w:rsidR="0045225B">
        <w:rPr>
          <w:lang w:eastAsia="en-AU"/>
        </w:rPr>
        <w:t>.</w:t>
      </w:r>
      <w:r w:rsidR="00880A85">
        <w:rPr>
          <w:lang w:eastAsia="en-AU"/>
        </w:rPr>
        <w:t xml:space="preserve"> </w:t>
      </w:r>
      <w:r w:rsidR="001A2280" w:rsidRPr="00880A85">
        <w:rPr>
          <w:lang w:eastAsia="en-AU"/>
        </w:rPr>
        <w:t>Incidents and risks are reviewed by the governing</w:t>
      </w:r>
      <w:r w:rsidR="001A2280" w:rsidRPr="0013466F">
        <w:rPr>
          <w:lang w:eastAsia="en-AU"/>
        </w:rPr>
        <w:t xml:space="preserve"> body</w:t>
      </w:r>
      <w:r w:rsidR="00FE7A0D" w:rsidRPr="0013466F">
        <w:rPr>
          <w:lang w:eastAsia="en-AU"/>
        </w:rPr>
        <w:t xml:space="preserve"> </w:t>
      </w:r>
      <w:r w:rsidR="00880A85">
        <w:rPr>
          <w:lang w:eastAsia="en-AU"/>
        </w:rPr>
        <w:t xml:space="preserve">with </w:t>
      </w:r>
      <w:r w:rsidR="0045225B">
        <w:rPr>
          <w:lang w:eastAsia="en-AU"/>
        </w:rPr>
        <w:t xml:space="preserve">risk management </w:t>
      </w:r>
      <w:r w:rsidR="00FE7A0D" w:rsidRPr="0013466F">
        <w:rPr>
          <w:lang w:eastAsia="en-AU"/>
        </w:rPr>
        <w:t>strategies</w:t>
      </w:r>
      <w:r w:rsidR="0045225B">
        <w:rPr>
          <w:lang w:eastAsia="en-AU"/>
        </w:rPr>
        <w:t xml:space="preserve"> implemented</w:t>
      </w:r>
      <w:r w:rsidR="00865664">
        <w:rPr>
          <w:lang w:eastAsia="en-AU"/>
        </w:rPr>
        <w:t>.</w:t>
      </w:r>
      <w:r w:rsidR="00865664" w:rsidRPr="0013466F">
        <w:rPr>
          <w:lang w:eastAsia="en-AU"/>
        </w:rPr>
        <w:t xml:space="preserve"> </w:t>
      </w:r>
      <w:r w:rsidR="00A444CE" w:rsidRPr="0045225B">
        <w:rPr>
          <w:lang w:eastAsia="en-AU"/>
        </w:rPr>
        <w:t>The</w:t>
      </w:r>
      <w:r w:rsidR="0045225B">
        <w:rPr>
          <w:lang w:eastAsia="en-AU"/>
        </w:rPr>
        <w:t xml:space="preserve"> service has a </w:t>
      </w:r>
      <w:r w:rsidR="003403CB">
        <w:rPr>
          <w:lang w:eastAsia="en-AU"/>
        </w:rPr>
        <w:t xml:space="preserve">revised and </w:t>
      </w:r>
      <w:r w:rsidR="0045225B">
        <w:rPr>
          <w:lang w:eastAsia="en-AU"/>
        </w:rPr>
        <w:t xml:space="preserve">current policy to guide staff on incident management </w:t>
      </w:r>
      <w:r w:rsidR="0006767C" w:rsidRPr="0045225B">
        <w:rPr>
          <w:lang w:eastAsia="en-AU"/>
        </w:rPr>
        <w:t>documentation</w:t>
      </w:r>
      <w:r w:rsidR="00A444CE" w:rsidRPr="0045225B">
        <w:rPr>
          <w:lang w:eastAsia="en-AU"/>
        </w:rPr>
        <w:t>, monitoring and review</w:t>
      </w:r>
      <w:r w:rsidR="00865664">
        <w:rPr>
          <w:lang w:eastAsia="en-AU"/>
        </w:rPr>
        <w:t xml:space="preserve">. </w:t>
      </w:r>
    </w:p>
    <w:p w14:paraId="6B374248" w14:textId="1FE12D21" w:rsidR="00E4676E" w:rsidRPr="006B4042" w:rsidRDefault="00B43FFC" w:rsidP="00F64B5A">
      <w:pPr>
        <w:pStyle w:val="NormalArial"/>
        <w:rPr>
          <w:lang w:eastAsia="en-AU"/>
        </w:rPr>
      </w:pPr>
      <w:r w:rsidRPr="0045225B">
        <w:rPr>
          <w:lang w:eastAsia="en-AU"/>
        </w:rPr>
        <w:t xml:space="preserve">The service has a clinical governance framework </w:t>
      </w:r>
      <w:r w:rsidR="0034268C" w:rsidRPr="0045225B">
        <w:rPr>
          <w:lang w:eastAsia="en-AU"/>
        </w:rPr>
        <w:t>incorporat</w:t>
      </w:r>
      <w:r w:rsidR="0045225B">
        <w:rPr>
          <w:lang w:eastAsia="en-AU"/>
        </w:rPr>
        <w:t xml:space="preserve">ing </w:t>
      </w:r>
      <w:r w:rsidR="00500DFE" w:rsidRPr="00500DFE">
        <w:rPr>
          <w:lang w:eastAsia="en-AU"/>
        </w:rPr>
        <w:t xml:space="preserve">antimicrobial stewardship, the use of </w:t>
      </w:r>
      <w:r w:rsidR="0034268C" w:rsidRPr="0045225B">
        <w:rPr>
          <w:lang w:eastAsia="en-AU"/>
        </w:rPr>
        <w:t>restrictive practice and open disclosure</w:t>
      </w:r>
      <w:r w:rsidR="00500DFE">
        <w:rPr>
          <w:lang w:eastAsia="en-AU"/>
        </w:rPr>
        <w:t>,</w:t>
      </w:r>
      <w:r w:rsidR="003403CB">
        <w:rPr>
          <w:lang w:eastAsia="en-AU"/>
        </w:rPr>
        <w:t xml:space="preserve"> with </w:t>
      </w:r>
      <w:r w:rsidR="00500DFE">
        <w:rPr>
          <w:lang w:eastAsia="en-AU"/>
        </w:rPr>
        <w:t>provision of related staff guidance documents.</w:t>
      </w:r>
      <w:r w:rsidR="0045225B">
        <w:rPr>
          <w:lang w:eastAsia="en-AU"/>
        </w:rPr>
        <w:t xml:space="preserve"> The service </w:t>
      </w:r>
      <w:r w:rsidR="0045225B" w:rsidRPr="0045225B">
        <w:rPr>
          <w:lang w:eastAsia="en-AU"/>
        </w:rPr>
        <w:t>identif</w:t>
      </w:r>
      <w:r w:rsidR="00500DFE">
        <w:rPr>
          <w:lang w:eastAsia="en-AU"/>
        </w:rPr>
        <w:t>ied</w:t>
      </w:r>
      <w:r w:rsidR="0045225B">
        <w:rPr>
          <w:lang w:eastAsia="en-AU"/>
        </w:rPr>
        <w:t xml:space="preserve"> associated </w:t>
      </w:r>
      <w:r w:rsidR="0045225B" w:rsidRPr="00500DFE">
        <w:rPr>
          <w:lang w:eastAsia="en-AU"/>
        </w:rPr>
        <w:t xml:space="preserve">governance roles and responsibilities, and review and monitoring obligations to maintain </w:t>
      </w:r>
      <w:r w:rsidR="00500DFE">
        <w:rPr>
          <w:lang w:eastAsia="en-AU"/>
        </w:rPr>
        <w:t xml:space="preserve">provision of </w:t>
      </w:r>
      <w:r w:rsidR="0045225B" w:rsidRPr="00500DFE">
        <w:rPr>
          <w:lang w:eastAsia="en-AU"/>
        </w:rPr>
        <w:t xml:space="preserve">safe and quality </w:t>
      </w:r>
      <w:r w:rsidR="00500DFE" w:rsidRPr="00500DFE">
        <w:rPr>
          <w:lang w:eastAsia="en-AU"/>
        </w:rPr>
        <w:t xml:space="preserve">consumer </w:t>
      </w:r>
      <w:r w:rsidR="0045225B" w:rsidRPr="00500DFE">
        <w:rPr>
          <w:lang w:eastAsia="en-AU"/>
        </w:rPr>
        <w:t>care.</w:t>
      </w:r>
    </w:p>
    <w:sectPr w:rsidR="00E4676E"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750747" w14:textId="77777777" w:rsidR="00CB5DD2" w:rsidRDefault="00CB5DD2">
      <w:pPr>
        <w:spacing w:after="0"/>
      </w:pPr>
      <w:r>
        <w:separator/>
      </w:r>
    </w:p>
  </w:endnote>
  <w:endnote w:type="continuationSeparator" w:id="0">
    <w:p w14:paraId="00883DAF" w14:textId="77777777" w:rsidR="00CB5DD2" w:rsidRDefault="00CB5DD2">
      <w:pPr>
        <w:spacing w:after="0"/>
      </w:pPr>
      <w:r>
        <w:continuationSeparator/>
      </w:r>
    </w:p>
  </w:endnote>
  <w:endnote w:type="continuationNotice" w:id="1">
    <w:p w14:paraId="4039DB3A" w14:textId="77777777" w:rsidR="00CB5DD2" w:rsidRDefault="00CB5DD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E9A33" w14:textId="77777777" w:rsidR="000B54A8" w:rsidRPr="00DF37F2" w:rsidRDefault="000B54A8"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Colac Otway Shire Council</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21E7217" w14:textId="77777777" w:rsidR="000B54A8" w:rsidRPr="00DF37F2" w:rsidRDefault="000B54A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300577</w:t>
    </w:r>
    <w:bookmarkEnd w:id="6"/>
    <w:r w:rsidRPr="00DF37F2">
      <w:rPr>
        <w:rStyle w:val="FooterBold"/>
        <w:rFonts w:ascii="Arial" w:hAnsi="Arial"/>
        <w:b w:val="0"/>
      </w:rPr>
      <w:tab/>
      <w:t xml:space="preserve">OFFICIAL: Sensitive </w:t>
    </w:r>
  </w:p>
  <w:p w14:paraId="450BB4D9" w14:textId="77777777" w:rsidR="000B54A8" w:rsidRPr="00DF37F2" w:rsidRDefault="000B54A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9DFBBE" w14:textId="77777777" w:rsidR="00CB5DD2" w:rsidRDefault="00CB5DD2" w:rsidP="00D71F88">
      <w:pPr>
        <w:spacing w:after="0"/>
      </w:pPr>
      <w:r>
        <w:separator/>
      </w:r>
    </w:p>
  </w:footnote>
  <w:footnote w:type="continuationSeparator" w:id="0">
    <w:p w14:paraId="404EFFA7" w14:textId="77777777" w:rsidR="00CB5DD2" w:rsidRDefault="00CB5DD2" w:rsidP="00D71F88">
      <w:pPr>
        <w:spacing w:after="0"/>
      </w:pPr>
      <w:r>
        <w:continuationSeparator/>
      </w:r>
    </w:p>
  </w:footnote>
  <w:footnote w:type="continuationNotice" w:id="1">
    <w:p w14:paraId="28FB9D6F" w14:textId="77777777" w:rsidR="00CB5DD2" w:rsidRDefault="00CB5DD2">
      <w:pPr>
        <w:spacing w:after="0"/>
      </w:pPr>
    </w:p>
  </w:footnote>
  <w:footnote w:id="2">
    <w:p w14:paraId="6A4A5AD6" w14:textId="05AFC54B" w:rsidR="000B54A8" w:rsidRDefault="000B54A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7358E1">
        <w:rPr>
          <w:rFonts w:ascii="Arial" w:hAnsi="Arial" w:cs="Arial"/>
          <w:sz w:val="20"/>
          <w:szCs w:val="20"/>
        </w:rPr>
        <w:t>68A</w:t>
      </w:r>
      <w:r w:rsidR="007358E1">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418BA5E6" w14:textId="77777777" w:rsidR="000B54A8" w:rsidRDefault="000B54A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53B81" w14:textId="77777777" w:rsidR="000B54A8" w:rsidRDefault="000B54A8">
    <w:pPr>
      <w:pStyle w:val="Header"/>
    </w:pPr>
    <w:r>
      <w:rPr>
        <w:noProof/>
        <w:color w:val="2B579A"/>
        <w:shd w:val="clear" w:color="auto" w:fill="E6E6E6"/>
        <w:lang w:val="en-US"/>
      </w:rPr>
      <w:drawing>
        <wp:anchor distT="0" distB="0" distL="114300" distR="114300" simplePos="0" relativeHeight="251658241" behindDoc="1" locked="0" layoutInCell="1" allowOverlap="1" wp14:anchorId="42120EDE" wp14:editId="49D1408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41219" w14:textId="77777777" w:rsidR="000B54A8" w:rsidRDefault="000B54A8">
    <w:pPr>
      <w:pStyle w:val="Header"/>
    </w:pPr>
    <w:r>
      <w:rPr>
        <w:noProof/>
      </w:rPr>
      <w:drawing>
        <wp:anchor distT="0" distB="0" distL="114300" distR="114300" simplePos="0" relativeHeight="251658240" behindDoc="0" locked="0" layoutInCell="1" allowOverlap="1" wp14:anchorId="7BA63C42" wp14:editId="3362A46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A30EB2A">
      <w:start w:val="1"/>
      <w:numFmt w:val="lowerRoman"/>
      <w:lvlText w:val="(%1)"/>
      <w:lvlJc w:val="left"/>
      <w:pPr>
        <w:ind w:left="1080" w:hanging="720"/>
      </w:pPr>
      <w:rPr>
        <w:rFonts w:hint="default"/>
      </w:rPr>
    </w:lvl>
    <w:lvl w:ilvl="1" w:tplc="31A849DA" w:tentative="1">
      <w:start w:val="1"/>
      <w:numFmt w:val="lowerLetter"/>
      <w:lvlText w:val="%2."/>
      <w:lvlJc w:val="left"/>
      <w:pPr>
        <w:ind w:left="1440" w:hanging="360"/>
      </w:pPr>
    </w:lvl>
    <w:lvl w:ilvl="2" w:tplc="9294D880" w:tentative="1">
      <w:start w:val="1"/>
      <w:numFmt w:val="lowerRoman"/>
      <w:lvlText w:val="%3."/>
      <w:lvlJc w:val="right"/>
      <w:pPr>
        <w:ind w:left="2160" w:hanging="180"/>
      </w:pPr>
    </w:lvl>
    <w:lvl w:ilvl="3" w:tplc="5AFE5154" w:tentative="1">
      <w:start w:val="1"/>
      <w:numFmt w:val="decimal"/>
      <w:lvlText w:val="%4."/>
      <w:lvlJc w:val="left"/>
      <w:pPr>
        <w:ind w:left="2880" w:hanging="360"/>
      </w:pPr>
    </w:lvl>
    <w:lvl w:ilvl="4" w:tplc="6682DF92" w:tentative="1">
      <w:start w:val="1"/>
      <w:numFmt w:val="lowerLetter"/>
      <w:lvlText w:val="%5."/>
      <w:lvlJc w:val="left"/>
      <w:pPr>
        <w:ind w:left="3600" w:hanging="360"/>
      </w:pPr>
    </w:lvl>
    <w:lvl w:ilvl="5" w:tplc="6284C266" w:tentative="1">
      <w:start w:val="1"/>
      <w:numFmt w:val="lowerRoman"/>
      <w:lvlText w:val="%6."/>
      <w:lvlJc w:val="right"/>
      <w:pPr>
        <w:ind w:left="4320" w:hanging="180"/>
      </w:pPr>
    </w:lvl>
    <w:lvl w:ilvl="6" w:tplc="65AE35EA" w:tentative="1">
      <w:start w:val="1"/>
      <w:numFmt w:val="decimal"/>
      <w:lvlText w:val="%7."/>
      <w:lvlJc w:val="left"/>
      <w:pPr>
        <w:ind w:left="5040" w:hanging="360"/>
      </w:pPr>
    </w:lvl>
    <w:lvl w:ilvl="7" w:tplc="B5D6661E" w:tentative="1">
      <w:start w:val="1"/>
      <w:numFmt w:val="lowerLetter"/>
      <w:lvlText w:val="%8."/>
      <w:lvlJc w:val="left"/>
      <w:pPr>
        <w:ind w:left="5760" w:hanging="360"/>
      </w:pPr>
    </w:lvl>
    <w:lvl w:ilvl="8" w:tplc="1A6056D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5BC4896">
      <w:start w:val="1"/>
      <w:numFmt w:val="lowerRoman"/>
      <w:lvlText w:val="(%1)"/>
      <w:lvlJc w:val="left"/>
      <w:pPr>
        <w:ind w:left="1080" w:hanging="720"/>
      </w:pPr>
      <w:rPr>
        <w:rFonts w:hint="default"/>
      </w:rPr>
    </w:lvl>
    <w:lvl w:ilvl="1" w:tplc="36E092F0" w:tentative="1">
      <w:start w:val="1"/>
      <w:numFmt w:val="lowerLetter"/>
      <w:lvlText w:val="%2."/>
      <w:lvlJc w:val="left"/>
      <w:pPr>
        <w:ind w:left="1440" w:hanging="360"/>
      </w:pPr>
    </w:lvl>
    <w:lvl w:ilvl="2" w:tplc="83827E86" w:tentative="1">
      <w:start w:val="1"/>
      <w:numFmt w:val="lowerRoman"/>
      <w:lvlText w:val="%3."/>
      <w:lvlJc w:val="right"/>
      <w:pPr>
        <w:ind w:left="2160" w:hanging="180"/>
      </w:pPr>
    </w:lvl>
    <w:lvl w:ilvl="3" w:tplc="63E488EE" w:tentative="1">
      <w:start w:val="1"/>
      <w:numFmt w:val="decimal"/>
      <w:lvlText w:val="%4."/>
      <w:lvlJc w:val="left"/>
      <w:pPr>
        <w:ind w:left="2880" w:hanging="360"/>
      </w:pPr>
    </w:lvl>
    <w:lvl w:ilvl="4" w:tplc="784EC8F0" w:tentative="1">
      <w:start w:val="1"/>
      <w:numFmt w:val="lowerLetter"/>
      <w:lvlText w:val="%5."/>
      <w:lvlJc w:val="left"/>
      <w:pPr>
        <w:ind w:left="3600" w:hanging="360"/>
      </w:pPr>
    </w:lvl>
    <w:lvl w:ilvl="5" w:tplc="3F1ED2BE" w:tentative="1">
      <w:start w:val="1"/>
      <w:numFmt w:val="lowerRoman"/>
      <w:lvlText w:val="%6."/>
      <w:lvlJc w:val="right"/>
      <w:pPr>
        <w:ind w:left="4320" w:hanging="180"/>
      </w:pPr>
    </w:lvl>
    <w:lvl w:ilvl="6" w:tplc="7C36BBEC" w:tentative="1">
      <w:start w:val="1"/>
      <w:numFmt w:val="decimal"/>
      <w:lvlText w:val="%7."/>
      <w:lvlJc w:val="left"/>
      <w:pPr>
        <w:ind w:left="5040" w:hanging="360"/>
      </w:pPr>
    </w:lvl>
    <w:lvl w:ilvl="7" w:tplc="F0662326" w:tentative="1">
      <w:start w:val="1"/>
      <w:numFmt w:val="lowerLetter"/>
      <w:lvlText w:val="%8."/>
      <w:lvlJc w:val="left"/>
      <w:pPr>
        <w:ind w:left="5760" w:hanging="360"/>
      </w:pPr>
    </w:lvl>
    <w:lvl w:ilvl="8" w:tplc="E3942E8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D948418">
      <w:start w:val="1"/>
      <w:numFmt w:val="lowerRoman"/>
      <w:lvlText w:val="(%1)"/>
      <w:lvlJc w:val="left"/>
      <w:pPr>
        <w:ind w:left="1080" w:hanging="720"/>
      </w:pPr>
      <w:rPr>
        <w:rFonts w:hint="default"/>
      </w:rPr>
    </w:lvl>
    <w:lvl w:ilvl="1" w:tplc="15327A82" w:tentative="1">
      <w:start w:val="1"/>
      <w:numFmt w:val="lowerLetter"/>
      <w:lvlText w:val="%2."/>
      <w:lvlJc w:val="left"/>
      <w:pPr>
        <w:ind w:left="1440" w:hanging="360"/>
      </w:pPr>
    </w:lvl>
    <w:lvl w:ilvl="2" w:tplc="33B06FE8" w:tentative="1">
      <w:start w:val="1"/>
      <w:numFmt w:val="lowerRoman"/>
      <w:lvlText w:val="%3."/>
      <w:lvlJc w:val="right"/>
      <w:pPr>
        <w:ind w:left="2160" w:hanging="180"/>
      </w:pPr>
    </w:lvl>
    <w:lvl w:ilvl="3" w:tplc="B400D73E" w:tentative="1">
      <w:start w:val="1"/>
      <w:numFmt w:val="decimal"/>
      <w:lvlText w:val="%4."/>
      <w:lvlJc w:val="left"/>
      <w:pPr>
        <w:ind w:left="2880" w:hanging="360"/>
      </w:pPr>
    </w:lvl>
    <w:lvl w:ilvl="4" w:tplc="11B0D1D0" w:tentative="1">
      <w:start w:val="1"/>
      <w:numFmt w:val="lowerLetter"/>
      <w:lvlText w:val="%5."/>
      <w:lvlJc w:val="left"/>
      <w:pPr>
        <w:ind w:left="3600" w:hanging="360"/>
      </w:pPr>
    </w:lvl>
    <w:lvl w:ilvl="5" w:tplc="9E68A206" w:tentative="1">
      <w:start w:val="1"/>
      <w:numFmt w:val="lowerRoman"/>
      <w:lvlText w:val="%6."/>
      <w:lvlJc w:val="right"/>
      <w:pPr>
        <w:ind w:left="4320" w:hanging="180"/>
      </w:pPr>
    </w:lvl>
    <w:lvl w:ilvl="6" w:tplc="4188931C" w:tentative="1">
      <w:start w:val="1"/>
      <w:numFmt w:val="decimal"/>
      <w:lvlText w:val="%7."/>
      <w:lvlJc w:val="left"/>
      <w:pPr>
        <w:ind w:left="5040" w:hanging="360"/>
      </w:pPr>
    </w:lvl>
    <w:lvl w:ilvl="7" w:tplc="47EEEA90" w:tentative="1">
      <w:start w:val="1"/>
      <w:numFmt w:val="lowerLetter"/>
      <w:lvlText w:val="%8."/>
      <w:lvlJc w:val="left"/>
      <w:pPr>
        <w:ind w:left="5760" w:hanging="360"/>
      </w:pPr>
    </w:lvl>
    <w:lvl w:ilvl="8" w:tplc="433EEBD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2023436">
      <w:start w:val="1"/>
      <w:numFmt w:val="lowerRoman"/>
      <w:lvlText w:val="(%1)"/>
      <w:lvlJc w:val="left"/>
      <w:pPr>
        <w:ind w:left="1080" w:hanging="720"/>
      </w:pPr>
      <w:rPr>
        <w:rFonts w:hint="default"/>
      </w:rPr>
    </w:lvl>
    <w:lvl w:ilvl="1" w:tplc="57A6F5D8" w:tentative="1">
      <w:start w:val="1"/>
      <w:numFmt w:val="lowerLetter"/>
      <w:lvlText w:val="%2."/>
      <w:lvlJc w:val="left"/>
      <w:pPr>
        <w:ind w:left="1440" w:hanging="360"/>
      </w:pPr>
    </w:lvl>
    <w:lvl w:ilvl="2" w:tplc="FE5C9EA0" w:tentative="1">
      <w:start w:val="1"/>
      <w:numFmt w:val="lowerRoman"/>
      <w:lvlText w:val="%3."/>
      <w:lvlJc w:val="right"/>
      <w:pPr>
        <w:ind w:left="2160" w:hanging="180"/>
      </w:pPr>
    </w:lvl>
    <w:lvl w:ilvl="3" w:tplc="0FB6FB00" w:tentative="1">
      <w:start w:val="1"/>
      <w:numFmt w:val="decimal"/>
      <w:lvlText w:val="%4."/>
      <w:lvlJc w:val="left"/>
      <w:pPr>
        <w:ind w:left="2880" w:hanging="360"/>
      </w:pPr>
    </w:lvl>
    <w:lvl w:ilvl="4" w:tplc="F49A379A" w:tentative="1">
      <w:start w:val="1"/>
      <w:numFmt w:val="lowerLetter"/>
      <w:lvlText w:val="%5."/>
      <w:lvlJc w:val="left"/>
      <w:pPr>
        <w:ind w:left="3600" w:hanging="360"/>
      </w:pPr>
    </w:lvl>
    <w:lvl w:ilvl="5" w:tplc="61EE549A" w:tentative="1">
      <w:start w:val="1"/>
      <w:numFmt w:val="lowerRoman"/>
      <w:lvlText w:val="%6."/>
      <w:lvlJc w:val="right"/>
      <w:pPr>
        <w:ind w:left="4320" w:hanging="180"/>
      </w:pPr>
    </w:lvl>
    <w:lvl w:ilvl="6" w:tplc="10CA7978" w:tentative="1">
      <w:start w:val="1"/>
      <w:numFmt w:val="decimal"/>
      <w:lvlText w:val="%7."/>
      <w:lvlJc w:val="left"/>
      <w:pPr>
        <w:ind w:left="5040" w:hanging="360"/>
      </w:pPr>
    </w:lvl>
    <w:lvl w:ilvl="7" w:tplc="5896015C" w:tentative="1">
      <w:start w:val="1"/>
      <w:numFmt w:val="lowerLetter"/>
      <w:lvlText w:val="%8."/>
      <w:lvlJc w:val="left"/>
      <w:pPr>
        <w:ind w:left="5760" w:hanging="360"/>
      </w:pPr>
    </w:lvl>
    <w:lvl w:ilvl="8" w:tplc="7BF84A6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D7AED36">
      <w:start w:val="1"/>
      <w:numFmt w:val="lowerRoman"/>
      <w:lvlText w:val="(%1)"/>
      <w:lvlJc w:val="left"/>
      <w:pPr>
        <w:ind w:left="1080" w:hanging="720"/>
      </w:pPr>
      <w:rPr>
        <w:rFonts w:hint="default"/>
      </w:rPr>
    </w:lvl>
    <w:lvl w:ilvl="1" w:tplc="E612CD2E" w:tentative="1">
      <w:start w:val="1"/>
      <w:numFmt w:val="lowerLetter"/>
      <w:lvlText w:val="%2."/>
      <w:lvlJc w:val="left"/>
      <w:pPr>
        <w:ind w:left="1440" w:hanging="360"/>
      </w:pPr>
    </w:lvl>
    <w:lvl w:ilvl="2" w:tplc="19E49C0A" w:tentative="1">
      <w:start w:val="1"/>
      <w:numFmt w:val="lowerRoman"/>
      <w:lvlText w:val="%3."/>
      <w:lvlJc w:val="right"/>
      <w:pPr>
        <w:ind w:left="2160" w:hanging="180"/>
      </w:pPr>
    </w:lvl>
    <w:lvl w:ilvl="3" w:tplc="D2CC884A" w:tentative="1">
      <w:start w:val="1"/>
      <w:numFmt w:val="decimal"/>
      <w:lvlText w:val="%4."/>
      <w:lvlJc w:val="left"/>
      <w:pPr>
        <w:ind w:left="2880" w:hanging="360"/>
      </w:pPr>
    </w:lvl>
    <w:lvl w:ilvl="4" w:tplc="1CBC9E90" w:tentative="1">
      <w:start w:val="1"/>
      <w:numFmt w:val="lowerLetter"/>
      <w:lvlText w:val="%5."/>
      <w:lvlJc w:val="left"/>
      <w:pPr>
        <w:ind w:left="3600" w:hanging="360"/>
      </w:pPr>
    </w:lvl>
    <w:lvl w:ilvl="5" w:tplc="6C5C661A" w:tentative="1">
      <w:start w:val="1"/>
      <w:numFmt w:val="lowerRoman"/>
      <w:lvlText w:val="%6."/>
      <w:lvlJc w:val="right"/>
      <w:pPr>
        <w:ind w:left="4320" w:hanging="180"/>
      </w:pPr>
    </w:lvl>
    <w:lvl w:ilvl="6" w:tplc="570853CC" w:tentative="1">
      <w:start w:val="1"/>
      <w:numFmt w:val="decimal"/>
      <w:lvlText w:val="%7."/>
      <w:lvlJc w:val="left"/>
      <w:pPr>
        <w:ind w:left="5040" w:hanging="360"/>
      </w:pPr>
    </w:lvl>
    <w:lvl w:ilvl="7" w:tplc="54B87C10" w:tentative="1">
      <w:start w:val="1"/>
      <w:numFmt w:val="lowerLetter"/>
      <w:lvlText w:val="%8."/>
      <w:lvlJc w:val="left"/>
      <w:pPr>
        <w:ind w:left="5760" w:hanging="360"/>
      </w:pPr>
    </w:lvl>
    <w:lvl w:ilvl="8" w:tplc="DD48C0E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AF23382">
      <w:start w:val="1"/>
      <w:numFmt w:val="bullet"/>
      <w:lvlText w:val=""/>
      <w:lvlJc w:val="left"/>
      <w:pPr>
        <w:ind w:left="720" w:hanging="360"/>
      </w:pPr>
      <w:rPr>
        <w:rFonts w:ascii="Symbol" w:hAnsi="Symbol" w:hint="default"/>
        <w:color w:val="auto"/>
        <w:sz w:val="24"/>
        <w:szCs w:val="24"/>
      </w:rPr>
    </w:lvl>
    <w:lvl w:ilvl="1" w:tplc="626420B6" w:tentative="1">
      <w:start w:val="1"/>
      <w:numFmt w:val="bullet"/>
      <w:lvlText w:val="o"/>
      <w:lvlJc w:val="left"/>
      <w:pPr>
        <w:ind w:left="1440" w:hanging="360"/>
      </w:pPr>
      <w:rPr>
        <w:rFonts w:ascii="Courier New" w:hAnsi="Courier New" w:cs="Courier New" w:hint="default"/>
      </w:rPr>
    </w:lvl>
    <w:lvl w:ilvl="2" w:tplc="6F4E82CC" w:tentative="1">
      <w:start w:val="1"/>
      <w:numFmt w:val="bullet"/>
      <w:lvlText w:val=""/>
      <w:lvlJc w:val="left"/>
      <w:pPr>
        <w:ind w:left="2160" w:hanging="360"/>
      </w:pPr>
      <w:rPr>
        <w:rFonts w:ascii="Wingdings" w:hAnsi="Wingdings" w:hint="default"/>
      </w:rPr>
    </w:lvl>
    <w:lvl w:ilvl="3" w:tplc="45845BFA" w:tentative="1">
      <w:start w:val="1"/>
      <w:numFmt w:val="bullet"/>
      <w:lvlText w:val=""/>
      <w:lvlJc w:val="left"/>
      <w:pPr>
        <w:ind w:left="2880" w:hanging="360"/>
      </w:pPr>
      <w:rPr>
        <w:rFonts w:ascii="Symbol" w:hAnsi="Symbol" w:hint="default"/>
      </w:rPr>
    </w:lvl>
    <w:lvl w:ilvl="4" w:tplc="0D12BF5C" w:tentative="1">
      <w:start w:val="1"/>
      <w:numFmt w:val="bullet"/>
      <w:lvlText w:val="o"/>
      <w:lvlJc w:val="left"/>
      <w:pPr>
        <w:ind w:left="3600" w:hanging="360"/>
      </w:pPr>
      <w:rPr>
        <w:rFonts w:ascii="Courier New" w:hAnsi="Courier New" w:cs="Courier New" w:hint="default"/>
      </w:rPr>
    </w:lvl>
    <w:lvl w:ilvl="5" w:tplc="CE60BBB8" w:tentative="1">
      <w:start w:val="1"/>
      <w:numFmt w:val="bullet"/>
      <w:lvlText w:val=""/>
      <w:lvlJc w:val="left"/>
      <w:pPr>
        <w:ind w:left="4320" w:hanging="360"/>
      </w:pPr>
      <w:rPr>
        <w:rFonts w:ascii="Wingdings" w:hAnsi="Wingdings" w:hint="default"/>
      </w:rPr>
    </w:lvl>
    <w:lvl w:ilvl="6" w:tplc="363AB0E6" w:tentative="1">
      <w:start w:val="1"/>
      <w:numFmt w:val="bullet"/>
      <w:lvlText w:val=""/>
      <w:lvlJc w:val="left"/>
      <w:pPr>
        <w:ind w:left="5040" w:hanging="360"/>
      </w:pPr>
      <w:rPr>
        <w:rFonts w:ascii="Symbol" w:hAnsi="Symbol" w:hint="default"/>
      </w:rPr>
    </w:lvl>
    <w:lvl w:ilvl="7" w:tplc="11F2D51E" w:tentative="1">
      <w:start w:val="1"/>
      <w:numFmt w:val="bullet"/>
      <w:lvlText w:val="o"/>
      <w:lvlJc w:val="left"/>
      <w:pPr>
        <w:ind w:left="5760" w:hanging="360"/>
      </w:pPr>
      <w:rPr>
        <w:rFonts w:ascii="Courier New" w:hAnsi="Courier New" w:cs="Courier New" w:hint="default"/>
      </w:rPr>
    </w:lvl>
    <w:lvl w:ilvl="8" w:tplc="9D0C698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A209A7C">
      <w:start w:val="1"/>
      <w:numFmt w:val="lowerRoman"/>
      <w:lvlText w:val="(%1)"/>
      <w:lvlJc w:val="left"/>
      <w:pPr>
        <w:ind w:left="1080" w:hanging="720"/>
      </w:pPr>
      <w:rPr>
        <w:rFonts w:hint="default"/>
      </w:rPr>
    </w:lvl>
    <w:lvl w:ilvl="1" w:tplc="2BCC9030" w:tentative="1">
      <w:start w:val="1"/>
      <w:numFmt w:val="lowerLetter"/>
      <w:lvlText w:val="%2."/>
      <w:lvlJc w:val="left"/>
      <w:pPr>
        <w:ind w:left="1440" w:hanging="360"/>
      </w:pPr>
    </w:lvl>
    <w:lvl w:ilvl="2" w:tplc="F4786734" w:tentative="1">
      <w:start w:val="1"/>
      <w:numFmt w:val="lowerRoman"/>
      <w:lvlText w:val="%3."/>
      <w:lvlJc w:val="right"/>
      <w:pPr>
        <w:ind w:left="2160" w:hanging="180"/>
      </w:pPr>
    </w:lvl>
    <w:lvl w:ilvl="3" w:tplc="8CC0481E" w:tentative="1">
      <w:start w:val="1"/>
      <w:numFmt w:val="decimal"/>
      <w:lvlText w:val="%4."/>
      <w:lvlJc w:val="left"/>
      <w:pPr>
        <w:ind w:left="2880" w:hanging="360"/>
      </w:pPr>
    </w:lvl>
    <w:lvl w:ilvl="4" w:tplc="15B29004" w:tentative="1">
      <w:start w:val="1"/>
      <w:numFmt w:val="lowerLetter"/>
      <w:lvlText w:val="%5."/>
      <w:lvlJc w:val="left"/>
      <w:pPr>
        <w:ind w:left="3600" w:hanging="360"/>
      </w:pPr>
    </w:lvl>
    <w:lvl w:ilvl="5" w:tplc="82742AA6" w:tentative="1">
      <w:start w:val="1"/>
      <w:numFmt w:val="lowerRoman"/>
      <w:lvlText w:val="%6."/>
      <w:lvlJc w:val="right"/>
      <w:pPr>
        <w:ind w:left="4320" w:hanging="180"/>
      </w:pPr>
    </w:lvl>
    <w:lvl w:ilvl="6" w:tplc="7EB6A31E" w:tentative="1">
      <w:start w:val="1"/>
      <w:numFmt w:val="decimal"/>
      <w:lvlText w:val="%7."/>
      <w:lvlJc w:val="left"/>
      <w:pPr>
        <w:ind w:left="5040" w:hanging="360"/>
      </w:pPr>
    </w:lvl>
    <w:lvl w:ilvl="7" w:tplc="2F5C2212" w:tentative="1">
      <w:start w:val="1"/>
      <w:numFmt w:val="lowerLetter"/>
      <w:lvlText w:val="%8."/>
      <w:lvlJc w:val="left"/>
      <w:pPr>
        <w:ind w:left="5760" w:hanging="360"/>
      </w:pPr>
    </w:lvl>
    <w:lvl w:ilvl="8" w:tplc="6794EF8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AF65196">
      <w:start w:val="1"/>
      <w:numFmt w:val="lowerRoman"/>
      <w:lvlText w:val="(%1)"/>
      <w:lvlJc w:val="left"/>
      <w:pPr>
        <w:ind w:left="1080" w:hanging="720"/>
      </w:pPr>
      <w:rPr>
        <w:rFonts w:hint="default"/>
      </w:rPr>
    </w:lvl>
    <w:lvl w:ilvl="1" w:tplc="40989C6C" w:tentative="1">
      <w:start w:val="1"/>
      <w:numFmt w:val="lowerLetter"/>
      <w:lvlText w:val="%2."/>
      <w:lvlJc w:val="left"/>
      <w:pPr>
        <w:ind w:left="1440" w:hanging="360"/>
      </w:pPr>
    </w:lvl>
    <w:lvl w:ilvl="2" w:tplc="4BFA426E" w:tentative="1">
      <w:start w:val="1"/>
      <w:numFmt w:val="lowerRoman"/>
      <w:lvlText w:val="%3."/>
      <w:lvlJc w:val="right"/>
      <w:pPr>
        <w:ind w:left="2160" w:hanging="180"/>
      </w:pPr>
    </w:lvl>
    <w:lvl w:ilvl="3" w:tplc="ECF4E8EA" w:tentative="1">
      <w:start w:val="1"/>
      <w:numFmt w:val="decimal"/>
      <w:lvlText w:val="%4."/>
      <w:lvlJc w:val="left"/>
      <w:pPr>
        <w:ind w:left="2880" w:hanging="360"/>
      </w:pPr>
    </w:lvl>
    <w:lvl w:ilvl="4" w:tplc="FE2201AA" w:tentative="1">
      <w:start w:val="1"/>
      <w:numFmt w:val="lowerLetter"/>
      <w:lvlText w:val="%5."/>
      <w:lvlJc w:val="left"/>
      <w:pPr>
        <w:ind w:left="3600" w:hanging="360"/>
      </w:pPr>
    </w:lvl>
    <w:lvl w:ilvl="5" w:tplc="0FB27172" w:tentative="1">
      <w:start w:val="1"/>
      <w:numFmt w:val="lowerRoman"/>
      <w:lvlText w:val="%6."/>
      <w:lvlJc w:val="right"/>
      <w:pPr>
        <w:ind w:left="4320" w:hanging="180"/>
      </w:pPr>
    </w:lvl>
    <w:lvl w:ilvl="6" w:tplc="7B54DF34" w:tentative="1">
      <w:start w:val="1"/>
      <w:numFmt w:val="decimal"/>
      <w:lvlText w:val="%7."/>
      <w:lvlJc w:val="left"/>
      <w:pPr>
        <w:ind w:left="5040" w:hanging="360"/>
      </w:pPr>
    </w:lvl>
    <w:lvl w:ilvl="7" w:tplc="6F661040" w:tentative="1">
      <w:start w:val="1"/>
      <w:numFmt w:val="lowerLetter"/>
      <w:lvlText w:val="%8."/>
      <w:lvlJc w:val="left"/>
      <w:pPr>
        <w:ind w:left="5760" w:hanging="360"/>
      </w:pPr>
    </w:lvl>
    <w:lvl w:ilvl="8" w:tplc="AF32BA6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83022F8">
      <w:start w:val="1"/>
      <w:numFmt w:val="lowerRoman"/>
      <w:lvlText w:val="(%1)"/>
      <w:lvlJc w:val="left"/>
      <w:pPr>
        <w:ind w:left="1080" w:hanging="720"/>
      </w:pPr>
      <w:rPr>
        <w:rFonts w:hint="default"/>
      </w:rPr>
    </w:lvl>
    <w:lvl w:ilvl="1" w:tplc="E27409D8" w:tentative="1">
      <w:start w:val="1"/>
      <w:numFmt w:val="lowerLetter"/>
      <w:lvlText w:val="%2."/>
      <w:lvlJc w:val="left"/>
      <w:pPr>
        <w:ind w:left="1440" w:hanging="360"/>
      </w:pPr>
    </w:lvl>
    <w:lvl w:ilvl="2" w:tplc="06B48E68" w:tentative="1">
      <w:start w:val="1"/>
      <w:numFmt w:val="lowerRoman"/>
      <w:lvlText w:val="%3."/>
      <w:lvlJc w:val="right"/>
      <w:pPr>
        <w:ind w:left="2160" w:hanging="180"/>
      </w:pPr>
    </w:lvl>
    <w:lvl w:ilvl="3" w:tplc="A9CCACD0" w:tentative="1">
      <w:start w:val="1"/>
      <w:numFmt w:val="decimal"/>
      <w:lvlText w:val="%4."/>
      <w:lvlJc w:val="left"/>
      <w:pPr>
        <w:ind w:left="2880" w:hanging="360"/>
      </w:pPr>
    </w:lvl>
    <w:lvl w:ilvl="4" w:tplc="3A24E4DE" w:tentative="1">
      <w:start w:val="1"/>
      <w:numFmt w:val="lowerLetter"/>
      <w:lvlText w:val="%5."/>
      <w:lvlJc w:val="left"/>
      <w:pPr>
        <w:ind w:left="3600" w:hanging="360"/>
      </w:pPr>
    </w:lvl>
    <w:lvl w:ilvl="5" w:tplc="D5442CDA" w:tentative="1">
      <w:start w:val="1"/>
      <w:numFmt w:val="lowerRoman"/>
      <w:lvlText w:val="%6."/>
      <w:lvlJc w:val="right"/>
      <w:pPr>
        <w:ind w:left="4320" w:hanging="180"/>
      </w:pPr>
    </w:lvl>
    <w:lvl w:ilvl="6" w:tplc="228CA090" w:tentative="1">
      <w:start w:val="1"/>
      <w:numFmt w:val="decimal"/>
      <w:lvlText w:val="%7."/>
      <w:lvlJc w:val="left"/>
      <w:pPr>
        <w:ind w:left="5040" w:hanging="360"/>
      </w:pPr>
    </w:lvl>
    <w:lvl w:ilvl="7" w:tplc="26341354" w:tentative="1">
      <w:start w:val="1"/>
      <w:numFmt w:val="lowerLetter"/>
      <w:lvlText w:val="%8."/>
      <w:lvlJc w:val="left"/>
      <w:pPr>
        <w:ind w:left="5760" w:hanging="360"/>
      </w:pPr>
    </w:lvl>
    <w:lvl w:ilvl="8" w:tplc="E620D84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19EC4CE">
      <w:start w:val="1"/>
      <w:numFmt w:val="lowerRoman"/>
      <w:lvlText w:val="(%1)"/>
      <w:lvlJc w:val="left"/>
      <w:pPr>
        <w:ind w:left="1080" w:hanging="720"/>
      </w:pPr>
      <w:rPr>
        <w:rFonts w:hint="default"/>
      </w:rPr>
    </w:lvl>
    <w:lvl w:ilvl="1" w:tplc="9FFADE5C" w:tentative="1">
      <w:start w:val="1"/>
      <w:numFmt w:val="lowerLetter"/>
      <w:lvlText w:val="%2."/>
      <w:lvlJc w:val="left"/>
      <w:pPr>
        <w:ind w:left="1440" w:hanging="360"/>
      </w:pPr>
    </w:lvl>
    <w:lvl w:ilvl="2" w:tplc="0A60784C" w:tentative="1">
      <w:start w:val="1"/>
      <w:numFmt w:val="lowerRoman"/>
      <w:lvlText w:val="%3."/>
      <w:lvlJc w:val="right"/>
      <w:pPr>
        <w:ind w:left="2160" w:hanging="180"/>
      </w:pPr>
    </w:lvl>
    <w:lvl w:ilvl="3" w:tplc="608428AC" w:tentative="1">
      <w:start w:val="1"/>
      <w:numFmt w:val="decimal"/>
      <w:lvlText w:val="%4."/>
      <w:lvlJc w:val="left"/>
      <w:pPr>
        <w:ind w:left="2880" w:hanging="360"/>
      </w:pPr>
    </w:lvl>
    <w:lvl w:ilvl="4" w:tplc="C76C2D3A" w:tentative="1">
      <w:start w:val="1"/>
      <w:numFmt w:val="lowerLetter"/>
      <w:lvlText w:val="%5."/>
      <w:lvlJc w:val="left"/>
      <w:pPr>
        <w:ind w:left="3600" w:hanging="360"/>
      </w:pPr>
    </w:lvl>
    <w:lvl w:ilvl="5" w:tplc="8FD45298" w:tentative="1">
      <w:start w:val="1"/>
      <w:numFmt w:val="lowerRoman"/>
      <w:lvlText w:val="%6."/>
      <w:lvlJc w:val="right"/>
      <w:pPr>
        <w:ind w:left="4320" w:hanging="180"/>
      </w:pPr>
    </w:lvl>
    <w:lvl w:ilvl="6" w:tplc="12721A56" w:tentative="1">
      <w:start w:val="1"/>
      <w:numFmt w:val="decimal"/>
      <w:lvlText w:val="%7."/>
      <w:lvlJc w:val="left"/>
      <w:pPr>
        <w:ind w:left="5040" w:hanging="360"/>
      </w:pPr>
    </w:lvl>
    <w:lvl w:ilvl="7" w:tplc="B322AF96" w:tentative="1">
      <w:start w:val="1"/>
      <w:numFmt w:val="lowerLetter"/>
      <w:lvlText w:val="%8."/>
      <w:lvlJc w:val="left"/>
      <w:pPr>
        <w:ind w:left="5760" w:hanging="360"/>
      </w:pPr>
    </w:lvl>
    <w:lvl w:ilvl="8" w:tplc="B4103B5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95EB1B0">
      <w:start w:val="1"/>
      <w:numFmt w:val="lowerRoman"/>
      <w:lvlText w:val="(%1)"/>
      <w:lvlJc w:val="left"/>
      <w:pPr>
        <w:ind w:left="1080" w:hanging="720"/>
      </w:pPr>
      <w:rPr>
        <w:rFonts w:hint="default"/>
      </w:rPr>
    </w:lvl>
    <w:lvl w:ilvl="1" w:tplc="20A0E810" w:tentative="1">
      <w:start w:val="1"/>
      <w:numFmt w:val="lowerLetter"/>
      <w:lvlText w:val="%2."/>
      <w:lvlJc w:val="left"/>
      <w:pPr>
        <w:ind w:left="1440" w:hanging="360"/>
      </w:pPr>
    </w:lvl>
    <w:lvl w:ilvl="2" w:tplc="66066798" w:tentative="1">
      <w:start w:val="1"/>
      <w:numFmt w:val="lowerRoman"/>
      <w:lvlText w:val="%3."/>
      <w:lvlJc w:val="right"/>
      <w:pPr>
        <w:ind w:left="2160" w:hanging="180"/>
      </w:pPr>
    </w:lvl>
    <w:lvl w:ilvl="3" w:tplc="A274E100" w:tentative="1">
      <w:start w:val="1"/>
      <w:numFmt w:val="decimal"/>
      <w:lvlText w:val="%4."/>
      <w:lvlJc w:val="left"/>
      <w:pPr>
        <w:ind w:left="2880" w:hanging="360"/>
      </w:pPr>
    </w:lvl>
    <w:lvl w:ilvl="4" w:tplc="5BD222C6" w:tentative="1">
      <w:start w:val="1"/>
      <w:numFmt w:val="lowerLetter"/>
      <w:lvlText w:val="%5."/>
      <w:lvlJc w:val="left"/>
      <w:pPr>
        <w:ind w:left="3600" w:hanging="360"/>
      </w:pPr>
    </w:lvl>
    <w:lvl w:ilvl="5" w:tplc="4CA4B23C" w:tentative="1">
      <w:start w:val="1"/>
      <w:numFmt w:val="lowerRoman"/>
      <w:lvlText w:val="%6."/>
      <w:lvlJc w:val="right"/>
      <w:pPr>
        <w:ind w:left="4320" w:hanging="180"/>
      </w:pPr>
    </w:lvl>
    <w:lvl w:ilvl="6" w:tplc="2E6C437A" w:tentative="1">
      <w:start w:val="1"/>
      <w:numFmt w:val="decimal"/>
      <w:lvlText w:val="%7."/>
      <w:lvlJc w:val="left"/>
      <w:pPr>
        <w:ind w:left="5040" w:hanging="360"/>
      </w:pPr>
    </w:lvl>
    <w:lvl w:ilvl="7" w:tplc="3566FCBE" w:tentative="1">
      <w:start w:val="1"/>
      <w:numFmt w:val="lowerLetter"/>
      <w:lvlText w:val="%8."/>
      <w:lvlJc w:val="left"/>
      <w:pPr>
        <w:ind w:left="5760" w:hanging="360"/>
      </w:pPr>
    </w:lvl>
    <w:lvl w:ilvl="8" w:tplc="AFEA31B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410C3BC">
      <w:start w:val="1"/>
      <w:numFmt w:val="lowerRoman"/>
      <w:lvlText w:val="(%1)"/>
      <w:lvlJc w:val="left"/>
      <w:pPr>
        <w:ind w:left="1080" w:hanging="720"/>
      </w:pPr>
      <w:rPr>
        <w:rFonts w:hint="default"/>
      </w:rPr>
    </w:lvl>
    <w:lvl w:ilvl="1" w:tplc="889C4A04" w:tentative="1">
      <w:start w:val="1"/>
      <w:numFmt w:val="lowerLetter"/>
      <w:lvlText w:val="%2."/>
      <w:lvlJc w:val="left"/>
      <w:pPr>
        <w:ind w:left="1440" w:hanging="360"/>
      </w:pPr>
    </w:lvl>
    <w:lvl w:ilvl="2" w:tplc="E59E6B3E" w:tentative="1">
      <w:start w:val="1"/>
      <w:numFmt w:val="lowerRoman"/>
      <w:lvlText w:val="%3."/>
      <w:lvlJc w:val="right"/>
      <w:pPr>
        <w:ind w:left="2160" w:hanging="180"/>
      </w:pPr>
    </w:lvl>
    <w:lvl w:ilvl="3" w:tplc="AC9EDE78" w:tentative="1">
      <w:start w:val="1"/>
      <w:numFmt w:val="decimal"/>
      <w:lvlText w:val="%4."/>
      <w:lvlJc w:val="left"/>
      <w:pPr>
        <w:ind w:left="2880" w:hanging="360"/>
      </w:pPr>
    </w:lvl>
    <w:lvl w:ilvl="4" w:tplc="29FE528C" w:tentative="1">
      <w:start w:val="1"/>
      <w:numFmt w:val="lowerLetter"/>
      <w:lvlText w:val="%5."/>
      <w:lvlJc w:val="left"/>
      <w:pPr>
        <w:ind w:left="3600" w:hanging="360"/>
      </w:pPr>
    </w:lvl>
    <w:lvl w:ilvl="5" w:tplc="3BF6966C" w:tentative="1">
      <w:start w:val="1"/>
      <w:numFmt w:val="lowerRoman"/>
      <w:lvlText w:val="%6."/>
      <w:lvlJc w:val="right"/>
      <w:pPr>
        <w:ind w:left="4320" w:hanging="180"/>
      </w:pPr>
    </w:lvl>
    <w:lvl w:ilvl="6" w:tplc="1D7A5CCC" w:tentative="1">
      <w:start w:val="1"/>
      <w:numFmt w:val="decimal"/>
      <w:lvlText w:val="%7."/>
      <w:lvlJc w:val="left"/>
      <w:pPr>
        <w:ind w:left="5040" w:hanging="360"/>
      </w:pPr>
    </w:lvl>
    <w:lvl w:ilvl="7" w:tplc="578290C0" w:tentative="1">
      <w:start w:val="1"/>
      <w:numFmt w:val="lowerLetter"/>
      <w:lvlText w:val="%8."/>
      <w:lvlJc w:val="left"/>
      <w:pPr>
        <w:ind w:left="5760" w:hanging="360"/>
      </w:pPr>
    </w:lvl>
    <w:lvl w:ilvl="8" w:tplc="B762CE2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D5828EC">
      <w:start w:val="1"/>
      <w:numFmt w:val="lowerRoman"/>
      <w:lvlText w:val="(%1)"/>
      <w:lvlJc w:val="left"/>
      <w:pPr>
        <w:ind w:left="1080" w:hanging="720"/>
      </w:pPr>
      <w:rPr>
        <w:rFonts w:hint="default"/>
      </w:rPr>
    </w:lvl>
    <w:lvl w:ilvl="1" w:tplc="3530CA96" w:tentative="1">
      <w:start w:val="1"/>
      <w:numFmt w:val="lowerLetter"/>
      <w:lvlText w:val="%2."/>
      <w:lvlJc w:val="left"/>
      <w:pPr>
        <w:ind w:left="1440" w:hanging="360"/>
      </w:pPr>
    </w:lvl>
    <w:lvl w:ilvl="2" w:tplc="71E2443C" w:tentative="1">
      <w:start w:val="1"/>
      <w:numFmt w:val="lowerRoman"/>
      <w:lvlText w:val="%3."/>
      <w:lvlJc w:val="right"/>
      <w:pPr>
        <w:ind w:left="2160" w:hanging="180"/>
      </w:pPr>
    </w:lvl>
    <w:lvl w:ilvl="3" w:tplc="29DE7DBA" w:tentative="1">
      <w:start w:val="1"/>
      <w:numFmt w:val="decimal"/>
      <w:lvlText w:val="%4."/>
      <w:lvlJc w:val="left"/>
      <w:pPr>
        <w:ind w:left="2880" w:hanging="360"/>
      </w:pPr>
    </w:lvl>
    <w:lvl w:ilvl="4" w:tplc="E8D825DE" w:tentative="1">
      <w:start w:val="1"/>
      <w:numFmt w:val="lowerLetter"/>
      <w:lvlText w:val="%5."/>
      <w:lvlJc w:val="left"/>
      <w:pPr>
        <w:ind w:left="3600" w:hanging="360"/>
      </w:pPr>
    </w:lvl>
    <w:lvl w:ilvl="5" w:tplc="FA24C39A" w:tentative="1">
      <w:start w:val="1"/>
      <w:numFmt w:val="lowerRoman"/>
      <w:lvlText w:val="%6."/>
      <w:lvlJc w:val="right"/>
      <w:pPr>
        <w:ind w:left="4320" w:hanging="180"/>
      </w:pPr>
    </w:lvl>
    <w:lvl w:ilvl="6" w:tplc="8B5242FA" w:tentative="1">
      <w:start w:val="1"/>
      <w:numFmt w:val="decimal"/>
      <w:lvlText w:val="%7."/>
      <w:lvlJc w:val="left"/>
      <w:pPr>
        <w:ind w:left="5040" w:hanging="360"/>
      </w:pPr>
    </w:lvl>
    <w:lvl w:ilvl="7" w:tplc="E96C65D4" w:tentative="1">
      <w:start w:val="1"/>
      <w:numFmt w:val="lowerLetter"/>
      <w:lvlText w:val="%8."/>
      <w:lvlJc w:val="left"/>
      <w:pPr>
        <w:ind w:left="5760" w:hanging="360"/>
      </w:pPr>
    </w:lvl>
    <w:lvl w:ilvl="8" w:tplc="03006BF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1FA2D54">
      <w:start w:val="1"/>
      <w:numFmt w:val="lowerRoman"/>
      <w:lvlText w:val="(%1)"/>
      <w:lvlJc w:val="left"/>
      <w:pPr>
        <w:ind w:left="1080" w:hanging="720"/>
      </w:pPr>
      <w:rPr>
        <w:rFonts w:hint="default"/>
      </w:rPr>
    </w:lvl>
    <w:lvl w:ilvl="1" w:tplc="418611A4" w:tentative="1">
      <w:start w:val="1"/>
      <w:numFmt w:val="lowerLetter"/>
      <w:lvlText w:val="%2."/>
      <w:lvlJc w:val="left"/>
      <w:pPr>
        <w:ind w:left="1440" w:hanging="360"/>
      </w:pPr>
    </w:lvl>
    <w:lvl w:ilvl="2" w:tplc="29C49D42" w:tentative="1">
      <w:start w:val="1"/>
      <w:numFmt w:val="lowerRoman"/>
      <w:lvlText w:val="%3."/>
      <w:lvlJc w:val="right"/>
      <w:pPr>
        <w:ind w:left="2160" w:hanging="180"/>
      </w:pPr>
    </w:lvl>
    <w:lvl w:ilvl="3" w:tplc="99749E26" w:tentative="1">
      <w:start w:val="1"/>
      <w:numFmt w:val="decimal"/>
      <w:lvlText w:val="%4."/>
      <w:lvlJc w:val="left"/>
      <w:pPr>
        <w:ind w:left="2880" w:hanging="360"/>
      </w:pPr>
    </w:lvl>
    <w:lvl w:ilvl="4" w:tplc="C430FADE" w:tentative="1">
      <w:start w:val="1"/>
      <w:numFmt w:val="lowerLetter"/>
      <w:lvlText w:val="%5."/>
      <w:lvlJc w:val="left"/>
      <w:pPr>
        <w:ind w:left="3600" w:hanging="360"/>
      </w:pPr>
    </w:lvl>
    <w:lvl w:ilvl="5" w:tplc="B818DEAE" w:tentative="1">
      <w:start w:val="1"/>
      <w:numFmt w:val="lowerRoman"/>
      <w:lvlText w:val="%6."/>
      <w:lvlJc w:val="right"/>
      <w:pPr>
        <w:ind w:left="4320" w:hanging="180"/>
      </w:pPr>
    </w:lvl>
    <w:lvl w:ilvl="6" w:tplc="5D144D28" w:tentative="1">
      <w:start w:val="1"/>
      <w:numFmt w:val="decimal"/>
      <w:lvlText w:val="%7."/>
      <w:lvlJc w:val="left"/>
      <w:pPr>
        <w:ind w:left="5040" w:hanging="360"/>
      </w:pPr>
    </w:lvl>
    <w:lvl w:ilvl="7" w:tplc="78E8CC6E" w:tentative="1">
      <w:start w:val="1"/>
      <w:numFmt w:val="lowerLetter"/>
      <w:lvlText w:val="%8."/>
      <w:lvlJc w:val="left"/>
      <w:pPr>
        <w:ind w:left="5760" w:hanging="360"/>
      </w:pPr>
    </w:lvl>
    <w:lvl w:ilvl="8" w:tplc="3E9C77BE"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C414B944">
      <w:start w:val="1"/>
      <w:numFmt w:val="bullet"/>
      <w:lvlText w:val=""/>
      <w:lvlJc w:val="left"/>
      <w:pPr>
        <w:ind w:left="624" w:hanging="267"/>
      </w:pPr>
      <w:rPr>
        <w:rFonts w:ascii="Symbol" w:hAnsi="Symbol" w:hint="default"/>
      </w:rPr>
    </w:lvl>
    <w:lvl w:ilvl="1" w:tplc="14AA0830">
      <w:start w:val="1"/>
      <w:numFmt w:val="bullet"/>
      <w:lvlText w:val="o"/>
      <w:lvlJc w:val="left"/>
      <w:pPr>
        <w:ind w:left="1080" w:hanging="360"/>
      </w:pPr>
      <w:rPr>
        <w:rFonts w:ascii="Courier New" w:hAnsi="Courier New" w:cs="Courier New" w:hint="default"/>
      </w:rPr>
    </w:lvl>
    <w:lvl w:ilvl="2" w:tplc="6354108C" w:tentative="1">
      <w:start w:val="1"/>
      <w:numFmt w:val="bullet"/>
      <w:lvlText w:val=""/>
      <w:lvlJc w:val="left"/>
      <w:pPr>
        <w:ind w:left="1800" w:hanging="360"/>
      </w:pPr>
      <w:rPr>
        <w:rFonts w:ascii="Wingdings" w:hAnsi="Wingdings" w:hint="default"/>
      </w:rPr>
    </w:lvl>
    <w:lvl w:ilvl="3" w:tplc="48C6434C" w:tentative="1">
      <w:start w:val="1"/>
      <w:numFmt w:val="bullet"/>
      <w:lvlText w:val=""/>
      <w:lvlJc w:val="left"/>
      <w:pPr>
        <w:ind w:left="2520" w:hanging="360"/>
      </w:pPr>
      <w:rPr>
        <w:rFonts w:ascii="Symbol" w:hAnsi="Symbol" w:hint="default"/>
      </w:rPr>
    </w:lvl>
    <w:lvl w:ilvl="4" w:tplc="28627C42" w:tentative="1">
      <w:start w:val="1"/>
      <w:numFmt w:val="bullet"/>
      <w:lvlText w:val="o"/>
      <w:lvlJc w:val="left"/>
      <w:pPr>
        <w:ind w:left="3240" w:hanging="360"/>
      </w:pPr>
      <w:rPr>
        <w:rFonts w:ascii="Courier New" w:hAnsi="Courier New" w:cs="Courier New" w:hint="default"/>
      </w:rPr>
    </w:lvl>
    <w:lvl w:ilvl="5" w:tplc="8D16FF78" w:tentative="1">
      <w:start w:val="1"/>
      <w:numFmt w:val="bullet"/>
      <w:lvlText w:val=""/>
      <w:lvlJc w:val="left"/>
      <w:pPr>
        <w:ind w:left="3960" w:hanging="360"/>
      </w:pPr>
      <w:rPr>
        <w:rFonts w:ascii="Wingdings" w:hAnsi="Wingdings" w:hint="default"/>
      </w:rPr>
    </w:lvl>
    <w:lvl w:ilvl="6" w:tplc="274615B4" w:tentative="1">
      <w:start w:val="1"/>
      <w:numFmt w:val="bullet"/>
      <w:lvlText w:val=""/>
      <w:lvlJc w:val="left"/>
      <w:pPr>
        <w:ind w:left="4680" w:hanging="360"/>
      </w:pPr>
      <w:rPr>
        <w:rFonts w:ascii="Symbol" w:hAnsi="Symbol" w:hint="default"/>
      </w:rPr>
    </w:lvl>
    <w:lvl w:ilvl="7" w:tplc="FEA21708" w:tentative="1">
      <w:start w:val="1"/>
      <w:numFmt w:val="bullet"/>
      <w:lvlText w:val="o"/>
      <w:lvlJc w:val="left"/>
      <w:pPr>
        <w:ind w:left="5400" w:hanging="360"/>
      </w:pPr>
      <w:rPr>
        <w:rFonts w:ascii="Courier New" w:hAnsi="Courier New" w:cs="Courier New" w:hint="default"/>
      </w:rPr>
    </w:lvl>
    <w:lvl w:ilvl="8" w:tplc="CD1087D0"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317CE592">
      <w:start w:val="1"/>
      <w:numFmt w:val="lowerRoman"/>
      <w:lvlText w:val="(%1)"/>
      <w:lvlJc w:val="left"/>
      <w:pPr>
        <w:ind w:left="1080" w:hanging="720"/>
      </w:pPr>
      <w:rPr>
        <w:rFonts w:hint="default"/>
      </w:rPr>
    </w:lvl>
    <w:lvl w:ilvl="1" w:tplc="D0EC7DC4" w:tentative="1">
      <w:start w:val="1"/>
      <w:numFmt w:val="lowerLetter"/>
      <w:lvlText w:val="%2."/>
      <w:lvlJc w:val="left"/>
      <w:pPr>
        <w:ind w:left="1440" w:hanging="360"/>
      </w:pPr>
    </w:lvl>
    <w:lvl w:ilvl="2" w:tplc="36FCB6C4" w:tentative="1">
      <w:start w:val="1"/>
      <w:numFmt w:val="lowerRoman"/>
      <w:lvlText w:val="%3."/>
      <w:lvlJc w:val="right"/>
      <w:pPr>
        <w:ind w:left="2160" w:hanging="180"/>
      </w:pPr>
    </w:lvl>
    <w:lvl w:ilvl="3" w:tplc="21EA5628" w:tentative="1">
      <w:start w:val="1"/>
      <w:numFmt w:val="decimal"/>
      <w:lvlText w:val="%4."/>
      <w:lvlJc w:val="left"/>
      <w:pPr>
        <w:ind w:left="2880" w:hanging="360"/>
      </w:pPr>
    </w:lvl>
    <w:lvl w:ilvl="4" w:tplc="BAC0FC6A" w:tentative="1">
      <w:start w:val="1"/>
      <w:numFmt w:val="lowerLetter"/>
      <w:lvlText w:val="%5."/>
      <w:lvlJc w:val="left"/>
      <w:pPr>
        <w:ind w:left="3600" w:hanging="360"/>
      </w:pPr>
    </w:lvl>
    <w:lvl w:ilvl="5" w:tplc="1E6C8B88" w:tentative="1">
      <w:start w:val="1"/>
      <w:numFmt w:val="lowerRoman"/>
      <w:lvlText w:val="%6."/>
      <w:lvlJc w:val="right"/>
      <w:pPr>
        <w:ind w:left="4320" w:hanging="180"/>
      </w:pPr>
    </w:lvl>
    <w:lvl w:ilvl="6" w:tplc="7C22999A" w:tentative="1">
      <w:start w:val="1"/>
      <w:numFmt w:val="decimal"/>
      <w:lvlText w:val="%7."/>
      <w:lvlJc w:val="left"/>
      <w:pPr>
        <w:ind w:left="5040" w:hanging="360"/>
      </w:pPr>
    </w:lvl>
    <w:lvl w:ilvl="7" w:tplc="3126CB98" w:tentative="1">
      <w:start w:val="1"/>
      <w:numFmt w:val="lowerLetter"/>
      <w:lvlText w:val="%8."/>
      <w:lvlJc w:val="left"/>
      <w:pPr>
        <w:ind w:left="5760" w:hanging="360"/>
      </w:pPr>
    </w:lvl>
    <w:lvl w:ilvl="8" w:tplc="087A6ECE"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851E6940">
      <w:start w:val="1"/>
      <w:numFmt w:val="lowerRoman"/>
      <w:lvlText w:val="(%1)"/>
      <w:lvlJc w:val="left"/>
      <w:pPr>
        <w:ind w:left="1080" w:hanging="720"/>
      </w:pPr>
      <w:rPr>
        <w:rFonts w:hint="default"/>
      </w:rPr>
    </w:lvl>
    <w:lvl w:ilvl="1" w:tplc="306ABC2C" w:tentative="1">
      <w:start w:val="1"/>
      <w:numFmt w:val="lowerLetter"/>
      <w:lvlText w:val="%2."/>
      <w:lvlJc w:val="left"/>
      <w:pPr>
        <w:ind w:left="1440" w:hanging="360"/>
      </w:pPr>
    </w:lvl>
    <w:lvl w:ilvl="2" w:tplc="7B9800BA" w:tentative="1">
      <w:start w:val="1"/>
      <w:numFmt w:val="lowerRoman"/>
      <w:lvlText w:val="%3."/>
      <w:lvlJc w:val="right"/>
      <w:pPr>
        <w:ind w:left="2160" w:hanging="180"/>
      </w:pPr>
    </w:lvl>
    <w:lvl w:ilvl="3" w:tplc="378A3B1A" w:tentative="1">
      <w:start w:val="1"/>
      <w:numFmt w:val="decimal"/>
      <w:lvlText w:val="%4."/>
      <w:lvlJc w:val="left"/>
      <w:pPr>
        <w:ind w:left="2880" w:hanging="360"/>
      </w:pPr>
    </w:lvl>
    <w:lvl w:ilvl="4" w:tplc="D5D62ED2" w:tentative="1">
      <w:start w:val="1"/>
      <w:numFmt w:val="lowerLetter"/>
      <w:lvlText w:val="%5."/>
      <w:lvlJc w:val="left"/>
      <w:pPr>
        <w:ind w:left="3600" w:hanging="360"/>
      </w:pPr>
    </w:lvl>
    <w:lvl w:ilvl="5" w:tplc="8F2045E6" w:tentative="1">
      <w:start w:val="1"/>
      <w:numFmt w:val="lowerRoman"/>
      <w:lvlText w:val="%6."/>
      <w:lvlJc w:val="right"/>
      <w:pPr>
        <w:ind w:left="4320" w:hanging="180"/>
      </w:pPr>
    </w:lvl>
    <w:lvl w:ilvl="6" w:tplc="EC1A2DCA" w:tentative="1">
      <w:start w:val="1"/>
      <w:numFmt w:val="decimal"/>
      <w:lvlText w:val="%7."/>
      <w:lvlJc w:val="left"/>
      <w:pPr>
        <w:ind w:left="5040" w:hanging="360"/>
      </w:pPr>
    </w:lvl>
    <w:lvl w:ilvl="7" w:tplc="EC1C7FE0" w:tentative="1">
      <w:start w:val="1"/>
      <w:numFmt w:val="lowerLetter"/>
      <w:lvlText w:val="%8."/>
      <w:lvlJc w:val="left"/>
      <w:pPr>
        <w:ind w:left="5760" w:hanging="360"/>
      </w:pPr>
    </w:lvl>
    <w:lvl w:ilvl="8" w:tplc="1BC23142"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D9F2B26A">
      <w:start w:val="1"/>
      <w:numFmt w:val="lowerRoman"/>
      <w:lvlText w:val="(%1)"/>
      <w:lvlJc w:val="left"/>
      <w:pPr>
        <w:ind w:left="1080" w:hanging="720"/>
      </w:pPr>
      <w:rPr>
        <w:rFonts w:hint="default"/>
      </w:rPr>
    </w:lvl>
    <w:lvl w:ilvl="1" w:tplc="27287D5C" w:tentative="1">
      <w:start w:val="1"/>
      <w:numFmt w:val="lowerLetter"/>
      <w:lvlText w:val="%2."/>
      <w:lvlJc w:val="left"/>
      <w:pPr>
        <w:ind w:left="1440" w:hanging="360"/>
      </w:pPr>
    </w:lvl>
    <w:lvl w:ilvl="2" w:tplc="D2B88128" w:tentative="1">
      <w:start w:val="1"/>
      <w:numFmt w:val="lowerRoman"/>
      <w:lvlText w:val="%3."/>
      <w:lvlJc w:val="right"/>
      <w:pPr>
        <w:ind w:left="2160" w:hanging="180"/>
      </w:pPr>
    </w:lvl>
    <w:lvl w:ilvl="3" w:tplc="7F461BFE" w:tentative="1">
      <w:start w:val="1"/>
      <w:numFmt w:val="decimal"/>
      <w:lvlText w:val="%4."/>
      <w:lvlJc w:val="left"/>
      <w:pPr>
        <w:ind w:left="2880" w:hanging="360"/>
      </w:pPr>
    </w:lvl>
    <w:lvl w:ilvl="4" w:tplc="5CDE4AE0" w:tentative="1">
      <w:start w:val="1"/>
      <w:numFmt w:val="lowerLetter"/>
      <w:lvlText w:val="%5."/>
      <w:lvlJc w:val="left"/>
      <w:pPr>
        <w:ind w:left="3600" w:hanging="360"/>
      </w:pPr>
    </w:lvl>
    <w:lvl w:ilvl="5" w:tplc="F8488084" w:tentative="1">
      <w:start w:val="1"/>
      <w:numFmt w:val="lowerRoman"/>
      <w:lvlText w:val="%6."/>
      <w:lvlJc w:val="right"/>
      <w:pPr>
        <w:ind w:left="4320" w:hanging="180"/>
      </w:pPr>
    </w:lvl>
    <w:lvl w:ilvl="6" w:tplc="D67CC9B6" w:tentative="1">
      <w:start w:val="1"/>
      <w:numFmt w:val="decimal"/>
      <w:lvlText w:val="%7."/>
      <w:lvlJc w:val="left"/>
      <w:pPr>
        <w:ind w:left="5040" w:hanging="360"/>
      </w:pPr>
    </w:lvl>
    <w:lvl w:ilvl="7" w:tplc="D7184472" w:tentative="1">
      <w:start w:val="1"/>
      <w:numFmt w:val="lowerLetter"/>
      <w:lvlText w:val="%8."/>
      <w:lvlJc w:val="left"/>
      <w:pPr>
        <w:ind w:left="5760" w:hanging="360"/>
      </w:pPr>
    </w:lvl>
    <w:lvl w:ilvl="8" w:tplc="20C81736"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958206D2">
      <w:start w:val="1"/>
      <w:numFmt w:val="lowerRoman"/>
      <w:lvlText w:val="(%1)"/>
      <w:lvlJc w:val="left"/>
      <w:pPr>
        <w:ind w:left="1080" w:hanging="720"/>
      </w:pPr>
      <w:rPr>
        <w:rFonts w:hint="default"/>
      </w:rPr>
    </w:lvl>
    <w:lvl w:ilvl="1" w:tplc="F88A6706" w:tentative="1">
      <w:start w:val="1"/>
      <w:numFmt w:val="lowerLetter"/>
      <w:lvlText w:val="%2."/>
      <w:lvlJc w:val="left"/>
      <w:pPr>
        <w:ind w:left="1440" w:hanging="360"/>
      </w:pPr>
    </w:lvl>
    <w:lvl w:ilvl="2" w:tplc="D01C690C" w:tentative="1">
      <w:start w:val="1"/>
      <w:numFmt w:val="lowerRoman"/>
      <w:lvlText w:val="%3."/>
      <w:lvlJc w:val="right"/>
      <w:pPr>
        <w:ind w:left="2160" w:hanging="180"/>
      </w:pPr>
    </w:lvl>
    <w:lvl w:ilvl="3" w:tplc="8ED63798" w:tentative="1">
      <w:start w:val="1"/>
      <w:numFmt w:val="decimal"/>
      <w:lvlText w:val="%4."/>
      <w:lvlJc w:val="left"/>
      <w:pPr>
        <w:ind w:left="2880" w:hanging="360"/>
      </w:pPr>
    </w:lvl>
    <w:lvl w:ilvl="4" w:tplc="4306C59A" w:tentative="1">
      <w:start w:val="1"/>
      <w:numFmt w:val="lowerLetter"/>
      <w:lvlText w:val="%5."/>
      <w:lvlJc w:val="left"/>
      <w:pPr>
        <w:ind w:left="3600" w:hanging="360"/>
      </w:pPr>
    </w:lvl>
    <w:lvl w:ilvl="5" w:tplc="3E4C54D6" w:tentative="1">
      <w:start w:val="1"/>
      <w:numFmt w:val="lowerRoman"/>
      <w:lvlText w:val="%6."/>
      <w:lvlJc w:val="right"/>
      <w:pPr>
        <w:ind w:left="4320" w:hanging="180"/>
      </w:pPr>
    </w:lvl>
    <w:lvl w:ilvl="6" w:tplc="FBA6C38A" w:tentative="1">
      <w:start w:val="1"/>
      <w:numFmt w:val="decimal"/>
      <w:lvlText w:val="%7."/>
      <w:lvlJc w:val="left"/>
      <w:pPr>
        <w:ind w:left="5040" w:hanging="360"/>
      </w:pPr>
    </w:lvl>
    <w:lvl w:ilvl="7" w:tplc="276825BA" w:tentative="1">
      <w:start w:val="1"/>
      <w:numFmt w:val="lowerLetter"/>
      <w:lvlText w:val="%8."/>
      <w:lvlJc w:val="left"/>
      <w:pPr>
        <w:ind w:left="5760" w:hanging="360"/>
      </w:pPr>
    </w:lvl>
    <w:lvl w:ilvl="8" w:tplc="CDDAAC46"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E04A0F86">
      <w:start w:val="1"/>
      <w:numFmt w:val="lowerRoman"/>
      <w:lvlText w:val="(%1)"/>
      <w:lvlJc w:val="left"/>
      <w:pPr>
        <w:ind w:left="1080" w:hanging="720"/>
      </w:pPr>
      <w:rPr>
        <w:rFonts w:hint="default"/>
      </w:rPr>
    </w:lvl>
    <w:lvl w:ilvl="1" w:tplc="F87C47EC" w:tentative="1">
      <w:start w:val="1"/>
      <w:numFmt w:val="lowerLetter"/>
      <w:lvlText w:val="%2."/>
      <w:lvlJc w:val="left"/>
      <w:pPr>
        <w:ind w:left="1440" w:hanging="360"/>
      </w:pPr>
    </w:lvl>
    <w:lvl w:ilvl="2" w:tplc="95D8F9A4" w:tentative="1">
      <w:start w:val="1"/>
      <w:numFmt w:val="lowerRoman"/>
      <w:lvlText w:val="%3."/>
      <w:lvlJc w:val="right"/>
      <w:pPr>
        <w:ind w:left="2160" w:hanging="180"/>
      </w:pPr>
    </w:lvl>
    <w:lvl w:ilvl="3" w:tplc="A620B47E" w:tentative="1">
      <w:start w:val="1"/>
      <w:numFmt w:val="decimal"/>
      <w:lvlText w:val="%4."/>
      <w:lvlJc w:val="left"/>
      <w:pPr>
        <w:ind w:left="2880" w:hanging="360"/>
      </w:pPr>
    </w:lvl>
    <w:lvl w:ilvl="4" w:tplc="D758C776" w:tentative="1">
      <w:start w:val="1"/>
      <w:numFmt w:val="lowerLetter"/>
      <w:lvlText w:val="%5."/>
      <w:lvlJc w:val="left"/>
      <w:pPr>
        <w:ind w:left="3600" w:hanging="360"/>
      </w:pPr>
    </w:lvl>
    <w:lvl w:ilvl="5" w:tplc="78F0FF1E" w:tentative="1">
      <w:start w:val="1"/>
      <w:numFmt w:val="lowerRoman"/>
      <w:lvlText w:val="%6."/>
      <w:lvlJc w:val="right"/>
      <w:pPr>
        <w:ind w:left="4320" w:hanging="180"/>
      </w:pPr>
    </w:lvl>
    <w:lvl w:ilvl="6" w:tplc="A5EA91B0" w:tentative="1">
      <w:start w:val="1"/>
      <w:numFmt w:val="decimal"/>
      <w:lvlText w:val="%7."/>
      <w:lvlJc w:val="left"/>
      <w:pPr>
        <w:ind w:left="5040" w:hanging="360"/>
      </w:pPr>
    </w:lvl>
    <w:lvl w:ilvl="7" w:tplc="B5DA16BC" w:tentative="1">
      <w:start w:val="1"/>
      <w:numFmt w:val="lowerLetter"/>
      <w:lvlText w:val="%8."/>
      <w:lvlJc w:val="left"/>
      <w:pPr>
        <w:ind w:left="5760" w:hanging="360"/>
      </w:pPr>
    </w:lvl>
    <w:lvl w:ilvl="8" w:tplc="6B3E9050"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43878495">
    <w:abstractNumId w:val="21"/>
  </w:num>
  <w:num w:numId="2" w16cid:durableId="730229946">
    <w:abstractNumId w:val="6"/>
  </w:num>
  <w:num w:numId="3" w16cid:durableId="700205803">
    <w:abstractNumId w:val="2"/>
  </w:num>
  <w:num w:numId="4" w16cid:durableId="1721054716">
    <w:abstractNumId w:val="10"/>
  </w:num>
  <w:num w:numId="5" w16cid:durableId="1455948905">
    <w:abstractNumId w:val="9"/>
  </w:num>
  <w:num w:numId="6" w16cid:durableId="836118091">
    <w:abstractNumId w:val="1"/>
  </w:num>
  <w:num w:numId="7" w16cid:durableId="841433393">
    <w:abstractNumId w:val="16"/>
  </w:num>
  <w:num w:numId="8" w16cid:durableId="957299241">
    <w:abstractNumId w:val="7"/>
  </w:num>
  <w:num w:numId="9" w16cid:durableId="1689061105">
    <w:abstractNumId w:val="13"/>
  </w:num>
  <w:num w:numId="10" w16cid:durableId="1961645648">
    <w:abstractNumId w:val="5"/>
  </w:num>
  <w:num w:numId="11" w16cid:durableId="1921131747">
    <w:abstractNumId w:val="20"/>
  </w:num>
  <w:num w:numId="12" w16cid:durableId="287931485">
    <w:abstractNumId w:val="11"/>
  </w:num>
  <w:num w:numId="13" w16cid:durableId="1365909402">
    <w:abstractNumId w:val="4"/>
  </w:num>
  <w:num w:numId="14" w16cid:durableId="409891376">
    <w:abstractNumId w:val="3"/>
  </w:num>
  <w:num w:numId="15" w16cid:durableId="2002855807">
    <w:abstractNumId w:val="18"/>
  </w:num>
  <w:num w:numId="16" w16cid:durableId="248740391">
    <w:abstractNumId w:val="17"/>
  </w:num>
  <w:num w:numId="17" w16cid:durableId="106587746">
    <w:abstractNumId w:val="8"/>
  </w:num>
  <w:num w:numId="18" w16cid:durableId="863714746">
    <w:abstractNumId w:val="14"/>
  </w:num>
  <w:num w:numId="19" w16cid:durableId="844779940">
    <w:abstractNumId w:val="19"/>
  </w:num>
  <w:num w:numId="20" w16cid:durableId="836306428">
    <w:abstractNumId w:val="12"/>
  </w:num>
  <w:num w:numId="21" w16cid:durableId="1553422108">
    <w:abstractNumId w:val="0"/>
  </w:num>
  <w:num w:numId="22" w16cid:durableId="618604317">
    <w:abstractNumId w:val="21"/>
  </w:num>
  <w:num w:numId="23" w16cid:durableId="17584008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D73"/>
    <w:rsid w:val="00003584"/>
    <w:rsid w:val="00013725"/>
    <w:rsid w:val="00037016"/>
    <w:rsid w:val="000424FF"/>
    <w:rsid w:val="000525C1"/>
    <w:rsid w:val="0006767C"/>
    <w:rsid w:val="00074BAA"/>
    <w:rsid w:val="00081219"/>
    <w:rsid w:val="000830EC"/>
    <w:rsid w:val="0009083D"/>
    <w:rsid w:val="00090C20"/>
    <w:rsid w:val="000B24DB"/>
    <w:rsid w:val="000B54A8"/>
    <w:rsid w:val="000C693B"/>
    <w:rsid w:val="000F2D73"/>
    <w:rsid w:val="001141F5"/>
    <w:rsid w:val="001168F4"/>
    <w:rsid w:val="00117142"/>
    <w:rsid w:val="0013466F"/>
    <w:rsid w:val="001703BE"/>
    <w:rsid w:val="001A2280"/>
    <w:rsid w:val="001B18A6"/>
    <w:rsid w:val="001D1F7D"/>
    <w:rsid w:val="001D2E88"/>
    <w:rsid w:val="001E7C7D"/>
    <w:rsid w:val="001F7A2A"/>
    <w:rsid w:val="001F7DCB"/>
    <w:rsid w:val="002019D0"/>
    <w:rsid w:val="00230A09"/>
    <w:rsid w:val="00245F12"/>
    <w:rsid w:val="00266F31"/>
    <w:rsid w:val="00280E28"/>
    <w:rsid w:val="0029023A"/>
    <w:rsid w:val="00290657"/>
    <w:rsid w:val="002A4F7F"/>
    <w:rsid w:val="002A6CC1"/>
    <w:rsid w:val="002D1604"/>
    <w:rsid w:val="002E29D6"/>
    <w:rsid w:val="002E5FD0"/>
    <w:rsid w:val="002E61E6"/>
    <w:rsid w:val="002E7746"/>
    <w:rsid w:val="00300160"/>
    <w:rsid w:val="00321608"/>
    <w:rsid w:val="00326771"/>
    <w:rsid w:val="00333002"/>
    <w:rsid w:val="00334100"/>
    <w:rsid w:val="003403CB"/>
    <w:rsid w:val="0034268C"/>
    <w:rsid w:val="003554C1"/>
    <w:rsid w:val="00355B2B"/>
    <w:rsid w:val="00364EFE"/>
    <w:rsid w:val="0036666D"/>
    <w:rsid w:val="00371B83"/>
    <w:rsid w:val="00386380"/>
    <w:rsid w:val="00387937"/>
    <w:rsid w:val="003A7501"/>
    <w:rsid w:val="003B503F"/>
    <w:rsid w:val="003C0D54"/>
    <w:rsid w:val="003C25D5"/>
    <w:rsid w:val="003D76F2"/>
    <w:rsid w:val="003E5792"/>
    <w:rsid w:val="004129C7"/>
    <w:rsid w:val="004155FA"/>
    <w:rsid w:val="004173F9"/>
    <w:rsid w:val="004175F0"/>
    <w:rsid w:val="0043513B"/>
    <w:rsid w:val="00440491"/>
    <w:rsid w:val="0045225B"/>
    <w:rsid w:val="00466B6A"/>
    <w:rsid w:val="00470243"/>
    <w:rsid w:val="004811C1"/>
    <w:rsid w:val="00495A24"/>
    <w:rsid w:val="004A7EE1"/>
    <w:rsid w:val="004B4057"/>
    <w:rsid w:val="004B7F18"/>
    <w:rsid w:val="004C06B9"/>
    <w:rsid w:val="004C3845"/>
    <w:rsid w:val="004D2095"/>
    <w:rsid w:val="004D5A86"/>
    <w:rsid w:val="004E4778"/>
    <w:rsid w:val="004F0AEB"/>
    <w:rsid w:val="004F108E"/>
    <w:rsid w:val="00500DFE"/>
    <w:rsid w:val="00502AEE"/>
    <w:rsid w:val="00526FB6"/>
    <w:rsid w:val="00534BBD"/>
    <w:rsid w:val="00542F3B"/>
    <w:rsid w:val="00552B71"/>
    <w:rsid w:val="00564746"/>
    <w:rsid w:val="00570EC4"/>
    <w:rsid w:val="00572D1B"/>
    <w:rsid w:val="00573ECF"/>
    <w:rsid w:val="00581B87"/>
    <w:rsid w:val="00590476"/>
    <w:rsid w:val="00597EED"/>
    <w:rsid w:val="005B4212"/>
    <w:rsid w:val="005B746D"/>
    <w:rsid w:val="005C1540"/>
    <w:rsid w:val="005C394F"/>
    <w:rsid w:val="005D0C9F"/>
    <w:rsid w:val="005D6EB7"/>
    <w:rsid w:val="005E7F8A"/>
    <w:rsid w:val="005F3CB7"/>
    <w:rsid w:val="00606A06"/>
    <w:rsid w:val="0060730A"/>
    <w:rsid w:val="00610BA0"/>
    <w:rsid w:val="00660D17"/>
    <w:rsid w:val="00662EEF"/>
    <w:rsid w:val="00665181"/>
    <w:rsid w:val="006671BC"/>
    <w:rsid w:val="00672E5C"/>
    <w:rsid w:val="00681032"/>
    <w:rsid w:val="006816B5"/>
    <w:rsid w:val="006862B6"/>
    <w:rsid w:val="006868F9"/>
    <w:rsid w:val="00690C49"/>
    <w:rsid w:val="00693AB5"/>
    <w:rsid w:val="00695BC7"/>
    <w:rsid w:val="006A5A6E"/>
    <w:rsid w:val="006A62BA"/>
    <w:rsid w:val="006C1EEE"/>
    <w:rsid w:val="006C5C9F"/>
    <w:rsid w:val="006D5875"/>
    <w:rsid w:val="006D7A41"/>
    <w:rsid w:val="006E6AC7"/>
    <w:rsid w:val="006E788B"/>
    <w:rsid w:val="0071024E"/>
    <w:rsid w:val="00711240"/>
    <w:rsid w:val="00712F98"/>
    <w:rsid w:val="00714D84"/>
    <w:rsid w:val="00731D4A"/>
    <w:rsid w:val="007358E1"/>
    <w:rsid w:val="00741F93"/>
    <w:rsid w:val="00742CCD"/>
    <w:rsid w:val="007558AD"/>
    <w:rsid w:val="007736F3"/>
    <w:rsid w:val="00775E8D"/>
    <w:rsid w:val="00776A8B"/>
    <w:rsid w:val="007D5B66"/>
    <w:rsid w:val="007E0931"/>
    <w:rsid w:val="007E0F3A"/>
    <w:rsid w:val="007E3E83"/>
    <w:rsid w:val="007E7562"/>
    <w:rsid w:val="00801E98"/>
    <w:rsid w:val="008033D8"/>
    <w:rsid w:val="008072AC"/>
    <w:rsid w:val="00823FAB"/>
    <w:rsid w:val="00827CA9"/>
    <w:rsid w:val="00842DEA"/>
    <w:rsid w:val="0084306D"/>
    <w:rsid w:val="00851D22"/>
    <w:rsid w:val="00852562"/>
    <w:rsid w:val="008562AD"/>
    <w:rsid w:val="00865664"/>
    <w:rsid w:val="008670FD"/>
    <w:rsid w:val="00880A85"/>
    <w:rsid w:val="00885AE6"/>
    <w:rsid w:val="008867BF"/>
    <w:rsid w:val="00897198"/>
    <w:rsid w:val="008A6835"/>
    <w:rsid w:val="008B1387"/>
    <w:rsid w:val="008D2FE3"/>
    <w:rsid w:val="008D4CBC"/>
    <w:rsid w:val="008D5D33"/>
    <w:rsid w:val="008E1229"/>
    <w:rsid w:val="008E402A"/>
    <w:rsid w:val="00903286"/>
    <w:rsid w:val="0090746D"/>
    <w:rsid w:val="00907AC1"/>
    <w:rsid w:val="009107C6"/>
    <w:rsid w:val="00910F27"/>
    <w:rsid w:val="00917BD3"/>
    <w:rsid w:val="00921928"/>
    <w:rsid w:val="00924479"/>
    <w:rsid w:val="00936558"/>
    <w:rsid w:val="00943C13"/>
    <w:rsid w:val="00955A7B"/>
    <w:rsid w:val="00955C4E"/>
    <w:rsid w:val="00965E78"/>
    <w:rsid w:val="009677E2"/>
    <w:rsid w:val="009712F5"/>
    <w:rsid w:val="009718F5"/>
    <w:rsid w:val="009B3858"/>
    <w:rsid w:val="009C1F9A"/>
    <w:rsid w:val="009F3452"/>
    <w:rsid w:val="009F7FE8"/>
    <w:rsid w:val="00A22608"/>
    <w:rsid w:val="00A275D7"/>
    <w:rsid w:val="00A359F9"/>
    <w:rsid w:val="00A41DE1"/>
    <w:rsid w:val="00A444CE"/>
    <w:rsid w:val="00A454C9"/>
    <w:rsid w:val="00A525A9"/>
    <w:rsid w:val="00A54668"/>
    <w:rsid w:val="00A64685"/>
    <w:rsid w:val="00A64C7D"/>
    <w:rsid w:val="00A8056D"/>
    <w:rsid w:val="00A857EB"/>
    <w:rsid w:val="00AA680C"/>
    <w:rsid w:val="00AB7812"/>
    <w:rsid w:val="00AD3B8C"/>
    <w:rsid w:val="00AD3E7C"/>
    <w:rsid w:val="00AD52BF"/>
    <w:rsid w:val="00AE233A"/>
    <w:rsid w:val="00AF046A"/>
    <w:rsid w:val="00B11E23"/>
    <w:rsid w:val="00B12BA7"/>
    <w:rsid w:val="00B3127E"/>
    <w:rsid w:val="00B43FFC"/>
    <w:rsid w:val="00B507AD"/>
    <w:rsid w:val="00B5471C"/>
    <w:rsid w:val="00B5685A"/>
    <w:rsid w:val="00B83927"/>
    <w:rsid w:val="00B90C55"/>
    <w:rsid w:val="00BB3386"/>
    <w:rsid w:val="00BB5534"/>
    <w:rsid w:val="00BB6B4F"/>
    <w:rsid w:val="00BD2777"/>
    <w:rsid w:val="00BD5777"/>
    <w:rsid w:val="00BD5D19"/>
    <w:rsid w:val="00BE26A1"/>
    <w:rsid w:val="00C07BD6"/>
    <w:rsid w:val="00C271F0"/>
    <w:rsid w:val="00C27768"/>
    <w:rsid w:val="00C478C6"/>
    <w:rsid w:val="00C52333"/>
    <w:rsid w:val="00C53DE3"/>
    <w:rsid w:val="00C61BAA"/>
    <w:rsid w:val="00C83B66"/>
    <w:rsid w:val="00CA51F7"/>
    <w:rsid w:val="00CB2405"/>
    <w:rsid w:val="00CB5DD2"/>
    <w:rsid w:val="00CC27E9"/>
    <w:rsid w:val="00CD1294"/>
    <w:rsid w:val="00CD518F"/>
    <w:rsid w:val="00CF6975"/>
    <w:rsid w:val="00D01A98"/>
    <w:rsid w:val="00D11416"/>
    <w:rsid w:val="00D1693D"/>
    <w:rsid w:val="00D26DF0"/>
    <w:rsid w:val="00D6092E"/>
    <w:rsid w:val="00D75EF5"/>
    <w:rsid w:val="00D87055"/>
    <w:rsid w:val="00D95C63"/>
    <w:rsid w:val="00DA1609"/>
    <w:rsid w:val="00DA1A7D"/>
    <w:rsid w:val="00DB17B5"/>
    <w:rsid w:val="00DD5B5C"/>
    <w:rsid w:val="00DF7ADE"/>
    <w:rsid w:val="00E06A5A"/>
    <w:rsid w:val="00E216D9"/>
    <w:rsid w:val="00E22620"/>
    <w:rsid w:val="00E4676E"/>
    <w:rsid w:val="00E574FC"/>
    <w:rsid w:val="00EA7067"/>
    <w:rsid w:val="00EC2E99"/>
    <w:rsid w:val="00EC4429"/>
    <w:rsid w:val="00EC6FA2"/>
    <w:rsid w:val="00ED0224"/>
    <w:rsid w:val="00ED6F1D"/>
    <w:rsid w:val="00ED7311"/>
    <w:rsid w:val="00EE2952"/>
    <w:rsid w:val="00EF2184"/>
    <w:rsid w:val="00F13329"/>
    <w:rsid w:val="00F14526"/>
    <w:rsid w:val="00F206D6"/>
    <w:rsid w:val="00F2411D"/>
    <w:rsid w:val="00F350E1"/>
    <w:rsid w:val="00F51CB3"/>
    <w:rsid w:val="00F54BF0"/>
    <w:rsid w:val="00F629CE"/>
    <w:rsid w:val="00F64136"/>
    <w:rsid w:val="00F64B5A"/>
    <w:rsid w:val="00F83B82"/>
    <w:rsid w:val="00F92487"/>
    <w:rsid w:val="00FA193C"/>
    <w:rsid w:val="00FA6524"/>
    <w:rsid w:val="00FB047D"/>
    <w:rsid w:val="00FB26DB"/>
    <w:rsid w:val="00FC5E21"/>
    <w:rsid w:val="00FD6F87"/>
    <w:rsid w:val="00FE7A0D"/>
    <w:rsid w:val="00FF20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97E04"/>
  <w15:docId w15:val="{039EBB6C-F86D-44AE-BC8A-CEAF6D047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Bodoni MT Condensed" w:hAnsi="Bodoni MT Condense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9B3858"/>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56561" w:rsidRDefault="00456561" w:rsidP="009B242A">
          <w:pPr>
            <w:pStyle w:val="4D6CDB0F478A47378458119DA633E90A"/>
          </w:pPr>
          <w:r w:rsidRPr="00925A3E">
            <w:rPr>
              <w:rStyle w:val="PlaceholderText"/>
            </w:rPr>
            <w:t>Click or tap to enter a date.</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56561" w:rsidRDefault="00456561" w:rsidP="003F0F27">
          <w:pPr>
            <w:pStyle w:val="15C0292866B847DA9326E179CB55CD97"/>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56561" w:rsidRDefault="00456561" w:rsidP="003F0F27">
          <w:pPr>
            <w:pStyle w:val="FF11332F9048428FB9777008678CE91E"/>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456561" w:rsidRDefault="00456561"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456561" w:rsidRDefault="00456561" w:rsidP="003F0F27">
          <w:pPr>
            <w:pStyle w:val="27073A2853B14059925E1195AD8C8C6D"/>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456561" w:rsidRDefault="00456561"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456561" w:rsidRDefault="00456561"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456561" w:rsidRDefault="00456561"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456561" w:rsidRDefault="00456561"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456561" w:rsidRDefault="00456561"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456561" w:rsidRDefault="00456561" w:rsidP="003F0F27">
          <w:pPr>
            <w:pStyle w:val="7C921DB9C1AD429A9A44355F3C417176"/>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456561" w:rsidRDefault="00456561"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456561" w:rsidRDefault="00456561" w:rsidP="003F0F27">
          <w:pPr>
            <w:pStyle w:val="CC8E23D981804589AF3C020D2BA22F21"/>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456561" w:rsidRDefault="00456561"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456561" w:rsidRDefault="00456561" w:rsidP="003F0F27">
          <w:pPr>
            <w:pStyle w:val="B6AE02376E3A41F7AC4C36C32DF4299E"/>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456561" w:rsidRDefault="00456561"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456561" w:rsidRDefault="00456561"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456561" w:rsidRDefault="00456561"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456561" w:rsidRDefault="00456561"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456561" w:rsidRDefault="00456561"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456561" w:rsidRDefault="00456561"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456561" w:rsidRDefault="00456561"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456561" w:rsidRDefault="00456561"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456561" w:rsidRDefault="00456561"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456561" w:rsidRDefault="00456561"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56561"/>
    <w:rsid w:val="00317F17"/>
    <w:rsid w:val="003A27B3"/>
    <w:rsid w:val="003B19FF"/>
    <w:rsid w:val="00456561"/>
    <w:rsid w:val="00564746"/>
    <w:rsid w:val="00572D1B"/>
    <w:rsid w:val="005C1540"/>
    <w:rsid w:val="005F3CB7"/>
    <w:rsid w:val="0062785F"/>
    <w:rsid w:val="00695BC7"/>
    <w:rsid w:val="006C7EA2"/>
    <w:rsid w:val="00842DEA"/>
    <w:rsid w:val="00873BAB"/>
    <w:rsid w:val="00910F27"/>
    <w:rsid w:val="00936558"/>
    <w:rsid w:val="00B11E23"/>
    <w:rsid w:val="00B5685A"/>
    <w:rsid w:val="00C53DE3"/>
    <w:rsid w:val="00D0393A"/>
    <w:rsid w:val="00D21D96"/>
    <w:rsid w:val="00F54B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5C0292866B847DA9326E179CB55CD97">
    <w:name w:val="15C0292866B847DA9326E179CB55CD97"/>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7E6A13F-0A55-434A-97E8-F2D5025DD9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1761</Words>
  <Characters>10042</Characters>
  <Application>Microsoft Office Word</Application>
  <DocSecurity>8</DocSecurity>
  <Lines>83</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2024-09-09T03:38:00Z</dcterms:created>
  <dcterms:modified xsi:type="dcterms:W3CDTF">2024-09-09T03:38:00Z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