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F358" w14:textId="77777777" w:rsidR="00D2559D" w:rsidRPr="003217D3" w:rsidRDefault="008D668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FAF4E4" wp14:editId="46FAF4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458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FAF359" w14:textId="77777777" w:rsidR="00D2559D" w:rsidRPr="003217D3" w:rsidRDefault="008D668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FAF35A" w14:textId="77777777" w:rsidR="00D2559D" w:rsidRPr="00A36AA9" w:rsidRDefault="008D668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FAF35B" w14:textId="77777777" w:rsidR="00D2559D" w:rsidRPr="00A36AA9" w:rsidRDefault="008D668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737E" w14:paraId="46FAF35E" w14:textId="77777777" w:rsidTr="0098737E">
        <w:tc>
          <w:tcPr>
            <w:cnfStyle w:val="001000000000" w:firstRow="0" w:lastRow="0" w:firstColumn="1" w:lastColumn="0" w:oddVBand="0" w:evenVBand="0" w:oddHBand="0" w:evenHBand="0" w:firstRowFirstColumn="0" w:firstRowLastColumn="0" w:lastRowFirstColumn="0" w:lastRowLastColumn="0"/>
            <w:tcW w:w="3227" w:type="dxa"/>
          </w:tcPr>
          <w:p w14:paraId="46FAF35C" w14:textId="77777777" w:rsidR="00D2559D" w:rsidRPr="00A36AA9" w:rsidRDefault="008D668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FAF35D" w14:textId="77777777" w:rsidR="00D2559D" w:rsidRPr="00A36AA9" w:rsidRDefault="008D66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Deception Bay Meals on Wheels</w:t>
            </w:r>
          </w:p>
        </w:tc>
      </w:tr>
      <w:tr w:rsidR="0098737E" w14:paraId="46FAF361" w14:textId="77777777" w:rsidTr="0098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AF35F" w14:textId="77777777" w:rsidR="00540817" w:rsidRPr="00A36AA9" w:rsidRDefault="008D668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FAF360" w14:textId="77777777" w:rsidR="00540817" w:rsidRPr="00A36AA9" w:rsidRDefault="008D66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Cnr Ewart St and Bayview Terrace DECEPTION BAY QLD 4508</w:t>
            </w:r>
          </w:p>
        </w:tc>
      </w:tr>
      <w:tr w:rsidR="0098737E" w14:paraId="46FAF364" w14:textId="77777777" w:rsidTr="009873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AF362" w14:textId="77777777" w:rsidR="00D2559D" w:rsidRPr="00A36AA9" w:rsidRDefault="008D668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FAF363" w14:textId="77777777" w:rsidR="00D2559D" w:rsidRPr="00A36AA9" w:rsidRDefault="008D66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700439</w:t>
            </w:r>
          </w:p>
        </w:tc>
      </w:tr>
      <w:tr w:rsidR="0098737E" w14:paraId="46FAF367" w14:textId="77777777" w:rsidTr="0098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AF365" w14:textId="77777777" w:rsidR="00D2559D" w:rsidRPr="00A36AA9" w:rsidRDefault="008D668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FAF366" w14:textId="77777777" w:rsidR="00D2559D" w:rsidRPr="00A36AA9" w:rsidRDefault="008D66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Deception Bay Meals on Wheels Incorporated</w:t>
            </w:r>
          </w:p>
        </w:tc>
      </w:tr>
      <w:tr w:rsidR="0098737E" w14:paraId="46FAF36A" w14:textId="77777777" w:rsidTr="009873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AF368" w14:textId="77777777" w:rsidR="00D2559D" w:rsidRPr="00A36AA9" w:rsidRDefault="008D668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FAF369" w14:textId="77777777" w:rsidR="00D2559D" w:rsidRPr="00A36AA9" w:rsidRDefault="008D66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8737E" w14:paraId="46FAF36D" w14:textId="77777777" w:rsidTr="0098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AF36B" w14:textId="77777777" w:rsidR="00D2559D" w:rsidRPr="00A36AA9" w:rsidRDefault="008D668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FAF36C" w14:textId="77777777" w:rsidR="00D2559D" w:rsidRPr="00A36AA9" w:rsidRDefault="008D66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w:t>
            </w:r>
          </w:p>
        </w:tc>
      </w:tr>
      <w:tr w:rsidR="0098737E" w14:paraId="46FAF370" w14:textId="77777777" w:rsidTr="009873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AF36E" w14:textId="77777777" w:rsidR="00D2559D" w:rsidRPr="00A36AA9" w:rsidRDefault="008D668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FAF36F" w14:textId="7A4A7195" w:rsidR="00D2559D" w:rsidRPr="00A36AA9" w:rsidRDefault="00905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 August 2023</w:t>
            </w:r>
          </w:p>
        </w:tc>
      </w:tr>
    </w:tbl>
    <w:bookmarkEnd w:id="0"/>
    <w:p w14:paraId="46FAF371" w14:textId="77777777" w:rsidR="00FA0A5B" w:rsidRPr="00A36AA9" w:rsidRDefault="008D668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FAF372" w14:textId="77777777" w:rsidR="000078F8" w:rsidRPr="00A36AA9" w:rsidRDefault="008D668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6FAF373" w14:textId="21979391" w:rsidR="000078F8" w:rsidRPr="00A36AA9" w:rsidRDefault="008D668C" w:rsidP="00F87E39">
      <w:pPr>
        <w:pStyle w:val="NormalArial"/>
      </w:pPr>
      <w:r w:rsidRPr="00A36AA9">
        <w:t xml:space="preserve">This performance report for </w:t>
      </w:r>
      <w:r w:rsidRPr="00A36AA9">
        <w:rPr>
          <w:color w:val="auto"/>
        </w:rPr>
        <w:t>Deception Bay Meals on Wheels (</w:t>
      </w:r>
      <w:r w:rsidRPr="00A36AA9">
        <w:rPr>
          <w:b/>
          <w:color w:val="auto"/>
        </w:rPr>
        <w:t>the service</w:t>
      </w:r>
      <w:r w:rsidRPr="00A36AA9">
        <w:rPr>
          <w:color w:val="auto"/>
        </w:rPr>
        <w:t xml:space="preserve">) has been prepared </w:t>
      </w:r>
      <w:r w:rsidRPr="00704E95">
        <w:rPr>
          <w:color w:val="auto"/>
        </w:rPr>
        <w:t xml:space="preserve">by </w:t>
      </w:r>
      <w:r w:rsidR="00704E95" w:rsidRPr="00704E95">
        <w:rPr>
          <w:color w:val="auto"/>
        </w:rPr>
        <w:t>M Franco,</w:t>
      </w:r>
      <w:r w:rsidRPr="00704E9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6FAF374" w14:textId="77777777" w:rsidR="000078F8" w:rsidRPr="00A36AA9" w:rsidRDefault="008D668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FAF375" w14:textId="77777777" w:rsidR="000078F8" w:rsidRPr="00A36AA9" w:rsidRDefault="008D668C" w:rsidP="00F87E39">
      <w:pPr>
        <w:pStyle w:val="NormalArial"/>
      </w:pPr>
      <w:r w:rsidRPr="00A36AA9">
        <w:t>The report also specifies any areas in which improvements must be made to ensure the Quality Standards are complied with.</w:t>
      </w:r>
    </w:p>
    <w:p w14:paraId="46FAF376" w14:textId="77777777" w:rsidR="00A36AA9" w:rsidRPr="00A36AA9" w:rsidRDefault="008D668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6FAF377" w14:textId="77777777" w:rsidR="00A36AA9" w:rsidRPr="00A36AA9" w:rsidRDefault="008D668C" w:rsidP="00AD5BE0">
      <w:pPr>
        <w:pStyle w:val="NormalArial"/>
      </w:pPr>
      <w:bookmarkStart w:id="1" w:name="HcsServicesFullListWithAddress"/>
      <w:r w:rsidRPr="00A36AA9">
        <w:rPr>
          <w:b/>
          <w:bCs/>
        </w:rPr>
        <w:t>CHSP:</w:t>
      </w:r>
    </w:p>
    <w:p w14:paraId="46FAF378" w14:textId="77777777" w:rsidR="00A36AA9" w:rsidRPr="00A36AA9" w:rsidRDefault="008D668C" w:rsidP="00AD5BE0">
      <w:pPr>
        <w:pStyle w:val="NormalArial"/>
        <w:numPr>
          <w:ilvl w:val="0"/>
          <w:numId w:val="21"/>
        </w:numPr>
        <w:spacing w:after="0"/>
      </w:pPr>
      <w:r w:rsidRPr="00A36AA9">
        <w:t>Community and Home Support, 24939, Cnr Ewart St and Bayview Terrace, DECEPTION BAY QLD 4508</w:t>
      </w:r>
    </w:p>
    <w:bookmarkEnd w:id="1"/>
    <w:p w14:paraId="46FAF379" w14:textId="77777777" w:rsidR="00A36AA9" w:rsidRPr="00A36AA9" w:rsidRDefault="00235C7C" w:rsidP="00AD5BE0">
      <w:pPr>
        <w:pStyle w:val="NormalArial"/>
      </w:pPr>
    </w:p>
    <w:p w14:paraId="46FAF37A" w14:textId="77777777" w:rsidR="00DF37F2" w:rsidRPr="00704E95" w:rsidRDefault="008D668C" w:rsidP="00DF37F2">
      <w:pPr>
        <w:pStyle w:val="Heading1"/>
        <w:spacing w:before="0" w:after="240" w:line="22" w:lineRule="atLeast"/>
        <w:rPr>
          <w:rFonts w:ascii="Arial" w:hAnsi="Arial" w:cs="Arial"/>
          <w:color w:val="auto"/>
        </w:rPr>
      </w:pPr>
      <w:r w:rsidRPr="00A36AA9">
        <w:rPr>
          <w:rFonts w:ascii="Arial" w:hAnsi="Arial" w:cs="Arial"/>
        </w:rPr>
        <w:t>Material relied on</w:t>
      </w:r>
    </w:p>
    <w:p w14:paraId="46FAF37B" w14:textId="77777777" w:rsidR="00DF37F2" w:rsidRPr="00704E95" w:rsidRDefault="008D668C" w:rsidP="00F87E39">
      <w:pPr>
        <w:pStyle w:val="NormalArial"/>
        <w:rPr>
          <w:color w:val="auto"/>
        </w:rPr>
      </w:pPr>
      <w:r w:rsidRPr="00704E95">
        <w:rPr>
          <w:color w:val="auto"/>
        </w:rPr>
        <w:t>The following information has been considered in preparing the performance report:</w:t>
      </w:r>
    </w:p>
    <w:p w14:paraId="46FAF37C" w14:textId="7F6C4219" w:rsidR="00DF37F2" w:rsidRPr="00704E95" w:rsidRDefault="008D668C" w:rsidP="00DF37F2">
      <w:pPr>
        <w:pStyle w:val="ListParagraph"/>
        <w:numPr>
          <w:ilvl w:val="0"/>
          <w:numId w:val="2"/>
        </w:numPr>
        <w:spacing w:line="22" w:lineRule="atLeast"/>
        <w:ind w:left="714" w:hanging="357"/>
        <w:contextualSpacing w:val="0"/>
        <w:rPr>
          <w:rFonts w:ascii="Arial" w:hAnsi="Arial" w:cs="Arial"/>
          <w:color w:val="auto"/>
        </w:rPr>
      </w:pPr>
      <w:r w:rsidRPr="00704E95">
        <w:rPr>
          <w:rFonts w:ascii="Arial" w:hAnsi="Arial" w:cs="Arial"/>
          <w:color w:val="auto"/>
        </w:rPr>
        <w:t>the assessment team’s report for the Assessment Contact - Desk; the Assessment Contact - Desk report was informed by review of documents and interviews with staff</w:t>
      </w:r>
      <w:r w:rsidR="00704E95" w:rsidRPr="00704E95">
        <w:rPr>
          <w:rFonts w:ascii="Arial" w:hAnsi="Arial" w:cs="Arial"/>
          <w:color w:val="auto"/>
        </w:rPr>
        <w:t>.</w:t>
      </w:r>
    </w:p>
    <w:p w14:paraId="01E5621C" w14:textId="456547EC" w:rsidR="00704E95" w:rsidRPr="00704E95" w:rsidRDefault="008D668C" w:rsidP="00704E95">
      <w:pPr>
        <w:pStyle w:val="ListParagraph"/>
        <w:numPr>
          <w:ilvl w:val="0"/>
          <w:numId w:val="2"/>
        </w:numPr>
        <w:spacing w:line="22" w:lineRule="atLeast"/>
        <w:ind w:left="714" w:hanging="357"/>
        <w:contextualSpacing w:val="0"/>
        <w:rPr>
          <w:rFonts w:ascii="Arial" w:hAnsi="Arial" w:cs="Arial"/>
          <w:color w:val="auto"/>
        </w:rPr>
      </w:pPr>
      <w:r w:rsidRPr="00704E95">
        <w:rPr>
          <w:rFonts w:ascii="Arial" w:hAnsi="Arial" w:cs="Arial"/>
          <w:color w:val="auto"/>
        </w:rPr>
        <w:t xml:space="preserve">the provider’s response to the assessment team’s report received </w:t>
      </w:r>
      <w:r w:rsidR="00704E95" w:rsidRPr="00704E95">
        <w:rPr>
          <w:rFonts w:ascii="Arial" w:hAnsi="Arial" w:cs="Arial"/>
          <w:color w:val="auto"/>
        </w:rPr>
        <w:t>24 July 2023.</w:t>
      </w:r>
    </w:p>
    <w:p w14:paraId="46FAF381" w14:textId="77777777" w:rsidR="003B1763" w:rsidRPr="00704E95" w:rsidRDefault="008D668C" w:rsidP="00A17D53">
      <w:pPr>
        <w:pStyle w:val="ListParagraph"/>
        <w:numPr>
          <w:ilvl w:val="0"/>
          <w:numId w:val="2"/>
        </w:numPr>
        <w:spacing w:line="264" w:lineRule="auto"/>
        <w:ind w:left="714" w:hanging="357"/>
        <w:contextualSpacing w:val="0"/>
        <w:rPr>
          <w:rFonts w:ascii="Arial" w:hAnsi="Arial" w:cs="Arial"/>
          <w:color w:val="auto"/>
        </w:rPr>
      </w:pPr>
      <w:r w:rsidRPr="00704E95">
        <w:rPr>
          <w:rFonts w:ascii="Arial" w:hAnsi="Arial" w:cs="Arial"/>
          <w:color w:val="auto"/>
        </w:rPr>
        <w:br w:type="page"/>
      </w:r>
    </w:p>
    <w:p w14:paraId="46FAF39B" w14:textId="77777777" w:rsidR="003217D3" w:rsidRPr="00244176" w:rsidRDefault="008D668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8737E" w14:paraId="46FAF3B3" w14:textId="77777777" w:rsidTr="009873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FAF3B1" w14:textId="77777777" w:rsidR="003217D3" w:rsidRPr="00244176" w:rsidRDefault="008D668C" w:rsidP="001F455A">
            <w:pPr>
              <w:keepNext/>
              <w:spacing w:before="0" w:line="22" w:lineRule="atLeast"/>
              <w:rPr>
                <w:rFonts w:ascii="Arial" w:hAnsi="Arial" w:cs="Arial"/>
              </w:rPr>
            </w:pPr>
            <w:r w:rsidRPr="00244176">
              <w:rPr>
                <w:rFonts w:ascii="Arial" w:hAnsi="Arial" w:cs="Arial"/>
              </w:rPr>
              <w:t>Standard 8 Organisational governance</w:t>
            </w:r>
          </w:p>
        </w:tc>
        <w:tc>
          <w:tcPr>
            <w:tcW w:w="1605" w:type="pct"/>
            <w:shd w:val="clear" w:color="auto" w:fill="auto"/>
          </w:tcPr>
          <w:p w14:paraId="46FAF3B2" w14:textId="347014D8" w:rsidR="003217D3" w:rsidRPr="00CC646C" w:rsidRDefault="00235C7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4E95">
                  <w:rPr>
                    <w:rFonts w:ascii="Arial" w:hAnsi="Arial" w:cs="Arial"/>
                    <w:color w:val="auto"/>
                  </w:rPr>
                  <w:t>Not applicable as not all requirements have been assessed</w:t>
                </w:r>
              </w:sdtContent>
            </w:sdt>
            <w:r w:rsidR="008D668C" w:rsidRPr="00CC646C">
              <w:rPr>
                <w:rFonts w:ascii="Arial" w:hAnsi="Arial" w:cs="Arial"/>
                <w:color w:val="auto"/>
              </w:rPr>
              <w:t xml:space="preserve"> </w:t>
            </w:r>
          </w:p>
        </w:tc>
      </w:tr>
    </w:tbl>
    <w:p w14:paraId="46FAF3B4" w14:textId="77777777" w:rsidR="00FC045E" w:rsidRPr="00A36AA9" w:rsidRDefault="008D668C" w:rsidP="00F87E39">
      <w:pPr>
        <w:pStyle w:val="NormalArial"/>
        <w:spacing w:before="120"/>
      </w:pPr>
      <w:r w:rsidRPr="00A36AA9">
        <w:t>A detailed assessment is provided later in this report for each assessed Standard.</w:t>
      </w:r>
    </w:p>
    <w:p w14:paraId="46FAF3B5" w14:textId="77777777" w:rsidR="00FC045E" w:rsidRPr="00A36AA9" w:rsidRDefault="008D668C" w:rsidP="00FC045E">
      <w:pPr>
        <w:pStyle w:val="Heading1"/>
        <w:spacing w:before="0" w:after="240" w:line="22" w:lineRule="atLeast"/>
        <w:rPr>
          <w:rFonts w:ascii="Arial" w:hAnsi="Arial" w:cs="Arial"/>
        </w:rPr>
      </w:pPr>
      <w:r w:rsidRPr="00A36AA9">
        <w:rPr>
          <w:rFonts w:ascii="Arial" w:hAnsi="Arial" w:cs="Arial"/>
        </w:rPr>
        <w:t>Areas for improvement</w:t>
      </w:r>
    </w:p>
    <w:p w14:paraId="01984B6E" w14:textId="445E008B" w:rsidR="00704E95" w:rsidRDefault="00704E95" w:rsidP="00FC045E">
      <w:pPr>
        <w:pStyle w:val="Heading1"/>
        <w:spacing w:before="120" w:after="240" w:line="22" w:lineRule="atLeast"/>
        <w:rPr>
          <w:rFonts w:ascii="Arial" w:hAnsi="Arial" w:cs="Arial"/>
        </w:rPr>
      </w:pPr>
      <w:r w:rsidRPr="00704E95">
        <w:rPr>
          <w:rFonts w:ascii="Arial" w:eastAsiaTheme="minorHAnsi" w:hAnsi="Arial" w:cs="Arial"/>
          <w:b w:val="0"/>
          <w:bCs w:val="0"/>
          <w:sz w:val="24"/>
          <w:szCs w:val="24"/>
        </w:rPr>
        <w:t xml:space="preserve">There are no specific areas identified in which improvements must be made to ensure compliance with the Quality Standards. The provider is required to actively pursue continuous improvement </w:t>
      </w:r>
      <w:proofErr w:type="gramStart"/>
      <w:r w:rsidRPr="00704E95">
        <w:rPr>
          <w:rFonts w:ascii="Arial" w:eastAsiaTheme="minorHAnsi" w:hAnsi="Arial" w:cs="Arial"/>
          <w:b w:val="0"/>
          <w:bCs w:val="0"/>
          <w:sz w:val="24"/>
          <w:szCs w:val="24"/>
        </w:rPr>
        <w:t>in order to</w:t>
      </w:r>
      <w:proofErr w:type="gramEnd"/>
      <w:r w:rsidRPr="00704E95">
        <w:rPr>
          <w:rFonts w:ascii="Arial" w:eastAsiaTheme="minorHAnsi" w:hAnsi="Arial" w:cs="Arial"/>
          <w:b w:val="0"/>
          <w:bCs w:val="0"/>
          <w:sz w:val="24"/>
          <w:szCs w:val="24"/>
        </w:rPr>
        <w:t xml:space="preserve"> remain compliant with the Quality Standards.</w:t>
      </w:r>
    </w:p>
    <w:p w14:paraId="162F2549" w14:textId="77777777" w:rsidR="00240D52" w:rsidRDefault="00240D52">
      <w:pPr>
        <w:spacing w:after="160" w:line="259" w:lineRule="auto"/>
        <w:rPr>
          <w:rFonts w:ascii="Arial" w:eastAsiaTheme="majorEastAsia" w:hAnsi="Arial" w:cs="Arial"/>
          <w:b/>
          <w:bCs/>
          <w:sz w:val="30"/>
          <w:szCs w:val="28"/>
        </w:rPr>
      </w:pPr>
      <w:r>
        <w:rPr>
          <w:rFonts w:ascii="Arial" w:hAnsi="Arial" w:cs="Arial"/>
        </w:rPr>
        <w:br w:type="page"/>
      </w:r>
    </w:p>
    <w:p w14:paraId="46FAF4B7" w14:textId="09F4FA33" w:rsidR="00FC045E" w:rsidRPr="00A36AA9" w:rsidRDefault="008D668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395092" w14:paraId="46FAF4BB" w14:textId="77777777" w:rsidTr="00E12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46FAF4B8" w14:textId="77777777" w:rsidR="00395092" w:rsidRPr="003217D3" w:rsidRDefault="0039509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6FAF4BA" w14:textId="77777777" w:rsidR="00395092" w:rsidRPr="003217D3" w:rsidRDefault="003950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5092" w14:paraId="46FAF4D9" w14:textId="77777777" w:rsidTr="003950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FAF4D1" w14:textId="77777777" w:rsidR="00395092" w:rsidRPr="00244176" w:rsidRDefault="0039509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6FAF4D2" w14:textId="77777777" w:rsidR="00395092" w:rsidRPr="00244176" w:rsidRDefault="0039509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FAF4D3" w14:textId="77777777" w:rsidR="00395092" w:rsidRPr="00244176" w:rsidRDefault="0039509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6FAF4D4" w14:textId="77777777" w:rsidR="00395092" w:rsidRPr="00244176" w:rsidRDefault="0039509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6FAF4D5" w14:textId="77777777" w:rsidR="00395092" w:rsidRPr="00244176" w:rsidRDefault="0039509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6FAF4D6" w14:textId="77777777" w:rsidR="00395092" w:rsidRPr="00244176" w:rsidRDefault="0039509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6FAF4D8" w14:textId="18A7F6F4" w:rsidR="00395092" w:rsidRPr="00CC646C" w:rsidRDefault="00235C7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C8059F7357D4BCCA55EF57AFA4276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4E95">
                  <w:rPr>
                    <w:rFonts w:ascii="Arial" w:hAnsi="Arial" w:cs="Arial"/>
                    <w:color w:val="auto"/>
                  </w:rPr>
                  <w:t>Compliant</w:t>
                </w:r>
              </w:sdtContent>
            </w:sdt>
            <w:r w:rsidR="00395092" w:rsidRPr="00CC646C">
              <w:rPr>
                <w:rFonts w:ascii="Arial" w:hAnsi="Arial" w:cs="Arial"/>
                <w:color w:val="auto"/>
              </w:rPr>
              <w:t xml:space="preserve"> </w:t>
            </w:r>
          </w:p>
        </w:tc>
      </w:tr>
    </w:tbl>
    <w:p w14:paraId="46FAF4E2" w14:textId="77777777" w:rsidR="007B3959" w:rsidRDefault="008D668C" w:rsidP="003217D3">
      <w:pPr>
        <w:pStyle w:val="Heading20"/>
      </w:pPr>
      <w:r w:rsidRPr="00A36AA9">
        <w:t>Findings</w:t>
      </w:r>
    </w:p>
    <w:p w14:paraId="46FAF4E3" w14:textId="1D85B742" w:rsidR="004A5361" w:rsidRDefault="00704E95" w:rsidP="00F87E39">
      <w:pPr>
        <w:pStyle w:val="NormalArial"/>
      </w:pPr>
      <w:r w:rsidRPr="00704E95">
        <w:t xml:space="preserve">In respect to Requirement </w:t>
      </w:r>
      <w:r>
        <w:t>8(3)(d)</w:t>
      </w:r>
      <w:r w:rsidRPr="00704E95">
        <w:t xml:space="preserve"> the Decision Maker notes the service responded proactively to the Assessment Teams findings and already implemented corrective action. Additional details, </w:t>
      </w:r>
      <w:proofErr w:type="gramStart"/>
      <w:r w:rsidRPr="00704E95">
        <w:t>evidence</w:t>
      </w:r>
      <w:proofErr w:type="gramEnd"/>
      <w:r w:rsidRPr="00704E95">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2DD42915" w14:textId="71104E17" w:rsidR="00704E95" w:rsidRDefault="00704E95" w:rsidP="00F87E39">
      <w:pPr>
        <w:pStyle w:val="NormalArial"/>
      </w:pPr>
      <w:r>
        <w:t>Evidence analysed by the Assessment Team</w:t>
      </w:r>
      <w:r w:rsidR="00AC57E9">
        <w:t xml:space="preserve"> showed the service was not able to demonstrate </w:t>
      </w:r>
      <w:r w:rsidR="00AC57E9" w:rsidRPr="00AC57E9">
        <w:t>effective risk management systems</w:t>
      </w:r>
      <w:r w:rsidR="00264048">
        <w:t xml:space="preserve">, </w:t>
      </w:r>
      <w:r w:rsidR="00AC57E9" w:rsidRPr="00AC57E9">
        <w:t>practices</w:t>
      </w:r>
      <w:r w:rsidR="00264048">
        <w:t xml:space="preserve"> </w:t>
      </w:r>
      <w:r w:rsidR="00AC57E9" w:rsidRPr="00AC57E9">
        <w:t>and managing and preventing incidents</w:t>
      </w:r>
      <w:r w:rsidR="00AC57E9">
        <w:t>.</w:t>
      </w:r>
      <w:r w:rsidR="00264048">
        <w:t xml:space="preserve"> The service was not able to demonstrate at the time of the assessment that it has an effective incident management system/process including reporting responsibilities for the Serious Incident Response Scheme (SIRS) which was applicable to the service from 1 December 2022.</w:t>
      </w:r>
    </w:p>
    <w:p w14:paraId="1990AD36" w14:textId="771C052A" w:rsidR="00264048" w:rsidRDefault="00264048" w:rsidP="00F87E39">
      <w:pPr>
        <w:pStyle w:val="NormalArial"/>
      </w:pPr>
      <w:r>
        <w:t xml:space="preserve">At the time of the assessment the service had in draft a copy of Code of Practice and Client Service Standards that had been amended to include SIRS however, not established and implemented. Management advised at the time of the assessment of the intention to implement the process and provide adequate training to all staff. </w:t>
      </w:r>
    </w:p>
    <w:p w14:paraId="08FF2408" w14:textId="52E6AE9F" w:rsidR="00264048" w:rsidRDefault="00264048" w:rsidP="00F87E39">
      <w:pPr>
        <w:pStyle w:val="NormalArial"/>
      </w:pPr>
      <w:r>
        <w:t xml:space="preserve">At the time of the assessment the service was not able to evidence a Plan for Continuous Improvement inclusive of the improvements required regarding it obligations relating to incident management and SIRS reporting. </w:t>
      </w:r>
    </w:p>
    <w:p w14:paraId="3FEAA8ED" w14:textId="121CB3B5" w:rsidR="00264048" w:rsidRDefault="00264048" w:rsidP="00F87E39">
      <w:pPr>
        <w:pStyle w:val="NormalArial"/>
      </w:pPr>
      <w:r>
        <w:t xml:space="preserve">In response to the Assessment Team Report the service submitted a comprehensive response evidencing the actions undertaken by the service following the assessment. The service provided Management Committee Meeting Minutes that evidence incident management and SIRS reporting was </w:t>
      </w:r>
      <w:proofErr w:type="gramStart"/>
      <w:r>
        <w:t>discussed</w:t>
      </w:r>
      <w:proofErr w:type="gramEnd"/>
      <w:r>
        <w:t xml:space="preserve"> and new policies were endorsed during the meeting. As a result of the endorsed policies the service has provided a new and implemented Code of Practice inclusive of incident management obligations and SIRS reporting requirements. </w:t>
      </w:r>
    </w:p>
    <w:p w14:paraId="7226D8F4" w14:textId="0A3204BF" w:rsidR="00264048" w:rsidRDefault="00264048" w:rsidP="00F87E39">
      <w:pPr>
        <w:pStyle w:val="NormalArial"/>
      </w:pPr>
      <w:r>
        <w:t xml:space="preserve">In response to training obligations for staff relating to SIRS reporting and incident management the service has evidenced a training register demonstrating all staff have received training and are aware of their obligations regarding incident management and SIRS reporting requirements. </w:t>
      </w:r>
    </w:p>
    <w:p w14:paraId="49FBD67B" w14:textId="77777777" w:rsidR="00E9229F" w:rsidRDefault="00264048" w:rsidP="00F87E39">
      <w:pPr>
        <w:pStyle w:val="NormalArial"/>
      </w:pPr>
      <w:r>
        <w:lastRenderedPageBreak/>
        <w:t xml:space="preserve">In addition, the service has evidenced a Plan for </w:t>
      </w:r>
      <w:r w:rsidR="00E9229F">
        <w:t>Continuous</w:t>
      </w:r>
      <w:r>
        <w:t xml:space="preserve"> </w:t>
      </w:r>
      <w:r w:rsidR="00E9229F">
        <w:t>improvement evidencing SIRS reporting requirements and incident management has been noted and taken into consideration by the service for on-going continuous improvement.</w:t>
      </w:r>
    </w:p>
    <w:p w14:paraId="504AA73E" w14:textId="0EC91FEF" w:rsidR="00264048" w:rsidRDefault="00E9229F" w:rsidP="00F87E39">
      <w:pPr>
        <w:pStyle w:val="NormalArial"/>
      </w:pPr>
      <w:r>
        <w:t xml:space="preserve">Based on the evidence summarised above and the response received from the service I find the service compliant with Requirement 8(3)(d) of the Aged Care Quality Standards.  </w:t>
      </w:r>
    </w:p>
    <w:sectPr w:rsidR="0026404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AF4EF" w14:textId="77777777" w:rsidR="001F3419" w:rsidRDefault="008D668C">
      <w:pPr>
        <w:spacing w:after="0"/>
      </w:pPr>
      <w:r>
        <w:separator/>
      </w:r>
    </w:p>
  </w:endnote>
  <w:endnote w:type="continuationSeparator" w:id="0">
    <w:p w14:paraId="46FAF4F1" w14:textId="77777777" w:rsidR="001F3419" w:rsidRDefault="008D66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6A15" w14:textId="77777777" w:rsidR="00240D52" w:rsidRDefault="00240D52" w:rsidP="00DF37F2">
    <w:pPr>
      <w:pStyle w:val="FooterArial9"/>
      <w:rPr>
        <w:rStyle w:val="FooterBold"/>
        <w:rFonts w:ascii="Arial" w:hAnsi="Arial"/>
        <w:b w:val="0"/>
      </w:rPr>
    </w:pPr>
  </w:p>
  <w:p w14:paraId="46FAF4E9" w14:textId="350A80B5" w:rsidR="00DF37F2" w:rsidRPr="00DF37F2" w:rsidRDefault="008D668C" w:rsidP="00DF37F2">
    <w:pPr>
      <w:pStyle w:val="FooterArial9"/>
      <w:rPr>
        <w:rStyle w:val="FooterBold"/>
        <w:rFonts w:ascii="Arial" w:hAnsi="Arial"/>
        <w:b w:val="0"/>
      </w:rPr>
    </w:pPr>
    <w:r w:rsidRPr="00DF37F2">
      <w:rPr>
        <w:rStyle w:val="FooterBold"/>
        <w:rFonts w:ascii="Arial" w:hAnsi="Arial"/>
        <w:b w:val="0"/>
      </w:rPr>
      <w:t>Name of service: Deception Bay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FAF4EA" w14:textId="77777777" w:rsidR="00DF37F2" w:rsidRPr="00DF37F2" w:rsidRDefault="008D668C" w:rsidP="00DF37F2">
    <w:pPr>
      <w:pStyle w:val="FooterArial9"/>
      <w:rPr>
        <w:rStyle w:val="FooterBold"/>
        <w:rFonts w:ascii="Arial" w:hAnsi="Arial"/>
        <w:b w:val="0"/>
      </w:rPr>
    </w:pPr>
    <w:r w:rsidRPr="00DF37F2">
      <w:rPr>
        <w:rStyle w:val="FooterBold"/>
        <w:rFonts w:ascii="Arial" w:hAnsi="Arial"/>
        <w:b w:val="0"/>
      </w:rPr>
      <w:t>Commission ID: 700439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6FAF4EB" w14:textId="77777777" w:rsidR="00DF37F2" w:rsidRPr="00DF37F2" w:rsidRDefault="008D668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AF4E6" w14:textId="77777777" w:rsidR="00C4295B" w:rsidRDefault="008D668C" w:rsidP="00D71F88">
      <w:pPr>
        <w:spacing w:after="0"/>
      </w:pPr>
      <w:r>
        <w:separator/>
      </w:r>
    </w:p>
  </w:footnote>
  <w:footnote w:type="continuationSeparator" w:id="0">
    <w:p w14:paraId="46FAF4E7" w14:textId="77777777" w:rsidR="00C4295B" w:rsidRDefault="008D668C" w:rsidP="00D71F88">
      <w:pPr>
        <w:spacing w:after="0"/>
      </w:pPr>
      <w:r>
        <w:continuationSeparator/>
      </w:r>
    </w:p>
  </w:footnote>
  <w:footnote w:id="1">
    <w:p w14:paraId="46FAF4F2" w14:textId="656A940E" w:rsidR="00540817" w:rsidRPr="00240D52" w:rsidRDefault="008D668C" w:rsidP="00240D52">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704E95">
        <w:rPr>
          <w:rFonts w:ascii="Arial" w:hAnsi="Arial" w:cs="Arial"/>
          <w:color w:val="auto"/>
          <w:sz w:val="20"/>
          <w:szCs w:val="20"/>
        </w:rPr>
        <w:t xml:space="preserve">section 68A of the Aged </w:t>
      </w:r>
      <w:r w:rsidRPr="002C3CB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F4E8" w14:textId="77777777" w:rsidR="00D71F88" w:rsidRDefault="008D668C">
    <w:pPr>
      <w:pStyle w:val="Header"/>
    </w:pPr>
    <w:r>
      <w:rPr>
        <w:noProof/>
        <w:color w:val="2B579A"/>
        <w:shd w:val="clear" w:color="auto" w:fill="E6E6E6"/>
        <w:lang w:val="en-US"/>
      </w:rPr>
      <w:drawing>
        <wp:anchor distT="0" distB="0" distL="114300" distR="114300" simplePos="0" relativeHeight="251659264" behindDoc="1" locked="0" layoutInCell="1" allowOverlap="1" wp14:anchorId="46FAF4ED" wp14:editId="46FAF4E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282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F4EC" w14:textId="77777777" w:rsidR="00FA0A5B" w:rsidRDefault="008D668C">
    <w:pPr>
      <w:pStyle w:val="Header"/>
    </w:pPr>
    <w:r>
      <w:rPr>
        <w:noProof/>
      </w:rPr>
      <w:drawing>
        <wp:anchor distT="0" distB="0" distL="114300" distR="114300" simplePos="0" relativeHeight="251658240" behindDoc="0" locked="0" layoutInCell="1" allowOverlap="1" wp14:anchorId="46FAF4EF" wp14:editId="46FAF4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0D06B4C">
      <w:start w:val="1"/>
      <w:numFmt w:val="lowerRoman"/>
      <w:lvlText w:val="(%1)"/>
      <w:lvlJc w:val="left"/>
      <w:pPr>
        <w:ind w:left="1080" w:hanging="720"/>
      </w:pPr>
      <w:rPr>
        <w:rFonts w:hint="default"/>
      </w:rPr>
    </w:lvl>
    <w:lvl w:ilvl="1" w:tplc="999A16CE" w:tentative="1">
      <w:start w:val="1"/>
      <w:numFmt w:val="lowerLetter"/>
      <w:lvlText w:val="%2."/>
      <w:lvlJc w:val="left"/>
      <w:pPr>
        <w:ind w:left="1440" w:hanging="360"/>
      </w:pPr>
    </w:lvl>
    <w:lvl w:ilvl="2" w:tplc="59604BEE" w:tentative="1">
      <w:start w:val="1"/>
      <w:numFmt w:val="lowerRoman"/>
      <w:lvlText w:val="%3."/>
      <w:lvlJc w:val="right"/>
      <w:pPr>
        <w:ind w:left="2160" w:hanging="180"/>
      </w:pPr>
    </w:lvl>
    <w:lvl w:ilvl="3" w:tplc="5362599A" w:tentative="1">
      <w:start w:val="1"/>
      <w:numFmt w:val="decimal"/>
      <w:lvlText w:val="%4."/>
      <w:lvlJc w:val="left"/>
      <w:pPr>
        <w:ind w:left="2880" w:hanging="360"/>
      </w:pPr>
    </w:lvl>
    <w:lvl w:ilvl="4" w:tplc="E0B63F16" w:tentative="1">
      <w:start w:val="1"/>
      <w:numFmt w:val="lowerLetter"/>
      <w:lvlText w:val="%5."/>
      <w:lvlJc w:val="left"/>
      <w:pPr>
        <w:ind w:left="3600" w:hanging="360"/>
      </w:pPr>
    </w:lvl>
    <w:lvl w:ilvl="5" w:tplc="96D0249A" w:tentative="1">
      <w:start w:val="1"/>
      <w:numFmt w:val="lowerRoman"/>
      <w:lvlText w:val="%6."/>
      <w:lvlJc w:val="right"/>
      <w:pPr>
        <w:ind w:left="4320" w:hanging="180"/>
      </w:pPr>
    </w:lvl>
    <w:lvl w:ilvl="6" w:tplc="9D8EB6BE" w:tentative="1">
      <w:start w:val="1"/>
      <w:numFmt w:val="decimal"/>
      <w:lvlText w:val="%7."/>
      <w:lvlJc w:val="left"/>
      <w:pPr>
        <w:ind w:left="5040" w:hanging="360"/>
      </w:pPr>
    </w:lvl>
    <w:lvl w:ilvl="7" w:tplc="4CEC5768" w:tentative="1">
      <w:start w:val="1"/>
      <w:numFmt w:val="lowerLetter"/>
      <w:lvlText w:val="%8."/>
      <w:lvlJc w:val="left"/>
      <w:pPr>
        <w:ind w:left="5760" w:hanging="360"/>
      </w:pPr>
    </w:lvl>
    <w:lvl w:ilvl="8" w:tplc="84E6E6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48AE00A">
      <w:start w:val="1"/>
      <w:numFmt w:val="lowerRoman"/>
      <w:lvlText w:val="(%1)"/>
      <w:lvlJc w:val="left"/>
      <w:pPr>
        <w:ind w:left="1080" w:hanging="720"/>
      </w:pPr>
      <w:rPr>
        <w:rFonts w:hint="default"/>
      </w:rPr>
    </w:lvl>
    <w:lvl w:ilvl="1" w:tplc="6D2A3BBA" w:tentative="1">
      <w:start w:val="1"/>
      <w:numFmt w:val="lowerLetter"/>
      <w:lvlText w:val="%2."/>
      <w:lvlJc w:val="left"/>
      <w:pPr>
        <w:ind w:left="1440" w:hanging="360"/>
      </w:pPr>
    </w:lvl>
    <w:lvl w:ilvl="2" w:tplc="D14CF31C" w:tentative="1">
      <w:start w:val="1"/>
      <w:numFmt w:val="lowerRoman"/>
      <w:lvlText w:val="%3."/>
      <w:lvlJc w:val="right"/>
      <w:pPr>
        <w:ind w:left="2160" w:hanging="180"/>
      </w:pPr>
    </w:lvl>
    <w:lvl w:ilvl="3" w:tplc="215E8B50" w:tentative="1">
      <w:start w:val="1"/>
      <w:numFmt w:val="decimal"/>
      <w:lvlText w:val="%4."/>
      <w:lvlJc w:val="left"/>
      <w:pPr>
        <w:ind w:left="2880" w:hanging="360"/>
      </w:pPr>
    </w:lvl>
    <w:lvl w:ilvl="4" w:tplc="172C6850" w:tentative="1">
      <w:start w:val="1"/>
      <w:numFmt w:val="lowerLetter"/>
      <w:lvlText w:val="%5."/>
      <w:lvlJc w:val="left"/>
      <w:pPr>
        <w:ind w:left="3600" w:hanging="360"/>
      </w:pPr>
    </w:lvl>
    <w:lvl w:ilvl="5" w:tplc="41E68760" w:tentative="1">
      <w:start w:val="1"/>
      <w:numFmt w:val="lowerRoman"/>
      <w:lvlText w:val="%6."/>
      <w:lvlJc w:val="right"/>
      <w:pPr>
        <w:ind w:left="4320" w:hanging="180"/>
      </w:pPr>
    </w:lvl>
    <w:lvl w:ilvl="6" w:tplc="EDA4574A" w:tentative="1">
      <w:start w:val="1"/>
      <w:numFmt w:val="decimal"/>
      <w:lvlText w:val="%7."/>
      <w:lvlJc w:val="left"/>
      <w:pPr>
        <w:ind w:left="5040" w:hanging="360"/>
      </w:pPr>
    </w:lvl>
    <w:lvl w:ilvl="7" w:tplc="4468D292" w:tentative="1">
      <w:start w:val="1"/>
      <w:numFmt w:val="lowerLetter"/>
      <w:lvlText w:val="%8."/>
      <w:lvlJc w:val="left"/>
      <w:pPr>
        <w:ind w:left="5760" w:hanging="360"/>
      </w:pPr>
    </w:lvl>
    <w:lvl w:ilvl="8" w:tplc="D2882E6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DEA642C">
      <w:start w:val="1"/>
      <w:numFmt w:val="lowerRoman"/>
      <w:lvlText w:val="(%1)"/>
      <w:lvlJc w:val="left"/>
      <w:pPr>
        <w:ind w:left="1080" w:hanging="720"/>
      </w:pPr>
      <w:rPr>
        <w:rFonts w:hint="default"/>
      </w:rPr>
    </w:lvl>
    <w:lvl w:ilvl="1" w:tplc="53987016" w:tentative="1">
      <w:start w:val="1"/>
      <w:numFmt w:val="lowerLetter"/>
      <w:lvlText w:val="%2."/>
      <w:lvlJc w:val="left"/>
      <w:pPr>
        <w:ind w:left="1440" w:hanging="360"/>
      </w:pPr>
    </w:lvl>
    <w:lvl w:ilvl="2" w:tplc="93FCC6EA" w:tentative="1">
      <w:start w:val="1"/>
      <w:numFmt w:val="lowerRoman"/>
      <w:lvlText w:val="%3."/>
      <w:lvlJc w:val="right"/>
      <w:pPr>
        <w:ind w:left="2160" w:hanging="180"/>
      </w:pPr>
    </w:lvl>
    <w:lvl w:ilvl="3" w:tplc="9BFA66F2" w:tentative="1">
      <w:start w:val="1"/>
      <w:numFmt w:val="decimal"/>
      <w:lvlText w:val="%4."/>
      <w:lvlJc w:val="left"/>
      <w:pPr>
        <w:ind w:left="2880" w:hanging="360"/>
      </w:pPr>
    </w:lvl>
    <w:lvl w:ilvl="4" w:tplc="B0485D5C" w:tentative="1">
      <w:start w:val="1"/>
      <w:numFmt w:val="lowerLetter"/>
      <w:lvlText w:val="%5."/>
      <w:lvlJc w:val="left"/>
      <w:pPr>
        <w:ind w:left="3600" w:hanging="360"/>
      </w:pPr>
    </w:lvl>
    <w:lvl w:ilvl="5" w:tplc="F8BE573C" w:tentative="1">
      <w:start w:val="1"/>
      <w:numFmt w:val="lowerRoman"/>
      <w:lvlText w:val="%6."/>
      <w:lvlJc w:val="right"/>
      <w:pPr>
        <w:ind w:left="4320" w:hanging="180"/>
      </w:pPr>
    </w:lvl>
    <w:lvl w:ilvl="6" w:tplc="F764698C" w:tentative="1">
      <w:start w:val="1"/>
      <w:numFmt w:val="decimal"/>
      <w:lvlText w:val="%7."/>
      <w:lvlJc w:val="left"/>
      <w:pPr>
        <w:ind w:left="5040" w:hanging="360"/>
      </w:pPr>
    </w:lvl>
    <w:lvl w:ilvl="7" w:tplc="7B527C66" w:tentative="1">
      <w:start w:val="1"/>
      <w:numFmt w:val="lowerLetter"/>
      <w:lvlText w:val="%8."/>
      <w:lvlJc w:val="left"/>
      <w:pPr>
        <w:ind w:left="5760" w:hanging="360"/>
      </w:pPr>
    </w:lvl>
    <w:lvl w:ilvl="8" w:tplc="E41CB9D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E140C62">
      <w:start w:val="1"/>
      <w:numFmt w:val="lowerRoman"/>
      <w:lvlText w:val="(%1)"/>
      <w:lvlJc w:val="left"/>
      <w:pPr>
        <w:ind w:left="1080" w:hanging="720"/>
      </w:pPr>
      <w:rPr>
        <w:rFonts w:hint="default"/>
      </w:rPr>
    </w:lvl>
    <w:lvl w:ilvl="1" w:tplc="864A61B4" w:tentative="1">
      <w:start w:val="1"/>
      <w:numFmt w:val="lowerLetter"/>
      <w:lvlText w:val="%2."/>
      <w:lvlJc w:val="left"/>
      <w:pPr>
        <w:ind w:left="1440" w:hanging="360"/>
      </w:pPr>
    </w:lvl>
    <w:lvl w:ilvl="2" w:tplc="95DC827C" w:tentative="1">
      <w:start w:val="1"/>
      <w:numFmt w:val="lowerRoman"/>
      <w:lvlText w:val="%3."/>
      <w:lvlJc w:val="right"/>
      <w:pPr>
        <w:ind w:left="2160" w:hanging="180"/>
      </w:pPr>
    </w:lvl>
    <w:lvl w:ilvl="3" w:tplc="4348B400" w:tentative="1">
      <w:start w:val="1"/>
      <w:numFmt w:val="decimal"/>
      <w:lvlText w:val="%4."/>
      <w:lvlJc w:val="left"/>
      <w:pPr>
        <w:ind w:left="2880" w:hanging="360"/>
      </w:pPr>
    </w:lvl>
    <w:lvl w:ilvl="4" w:tplc="E1E24A9E" w:tentative="1">
      <w:start w:val="1"/>
      <w:numFmt w:val="lowerLetter"/>
      <w:lvlText w:val="%5."/>
      <w:lvlJc w:val="left"/>
      <w:pPr>
        <w:ind w:left="3600" w:hanging="360"/>
      </w:pPr>
    </w:lvl>
    <w:lvl w:ilvl="5" w:tplc="E6FC111E" w:tentative="1">
      <w:start w:val="1"/>
      <w:numFmt w:val="lowerRoman"/>
      <w:lvlText w:val="%6."/>
      <w:lvlJc w:val="right"/>
      <w:pPr>
        <w:ind w:left="4320" w:hanging="180"/>
      </w:pPr>
    </w:lvl>
    <w:lvl w:ilvl="6" w:tplc="0108E6BE" w:tentative="1">
      <w:start w:val="1"/>
      <w:numFmt w:val="decimal"/>
      <w:lvlText w:val="%7."/>
      <w:lvlJc w:val="left"/>
      <w:pPr>
        <w:ind w:left="5040" w:hanging="360"/>
      </w:pPr>
    </w:lvl>
    <w:lvl w:ilvl="7" w:tplc="9AF2C89A" w:tentative="1">
      <w:start w:val="1"/>
      <w:numFmt w:val="lowerLetter"/>
      <w:lvlText w:val="%8."/>
      <w:lvlJc w:val="left"/>
      <w:pPr>
        <w:ind w:left="5760" w:hanging="360"/>
      </w:pPr>
    </w:lvl>
    <w:lvl w:ilvl="8" w:tplc="3314D97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E2017FA">
      <w:start w:val="1"/>
      <w:numFmt w:val="lowerRoman"/>
      <w:lvlText w:val="(%1)"/>
      <w:lvlJc w:val="left"/>
      <w:pPr>
        <w:ind w:left="1080" w:hanging="720"/>
      </w:pPr>
      <w:rPr>
        <w:rFonts w:hint="default"/>
      </w:rPr>
    </w:lvl>
    <w:lvl w:ilvl="1" w:tplc="169A79AE" w:tentative="1">
      <w:start w:val="1"/>
      <w:numFmt w:val="lowerLetter"/>
      <w:lvlText w:val="%2."/>
      <w:lvlJc w:val="left"/>
      <w:pPr>
        <w:ind w:left="1440" w:hanging="360"/>
      </w:pPr>
    </w:lvl>
    <w:lvl w:ilvl="2" w:tplc="A5F636F2" w:tentative="1">
      <w:start w:val="1"/>
      <w:numFmt w:val="lowerRoman"/>
      <w:lvlText w:val="%3."/>
      <w:lvlJc w:val="right"/>
      <w:pPr>
        <w:ind w:left="2160" w:hanging="180"/>
      </w:pPr>
    </w:lvl>
    <w:lvl w:ilvl="3" w:tplc="3A58A304" w:tentative="1">
      <w:start w:val="1"/>
      <w:numFmt w:val="decimal"/>
      <w:lvlText w:val="%4."/>
      <w:lvlJc w:val="left"/>
      <w:pPr>
        <w:ind w:left="2880" w:hanging="360"/>
      </w:pPr>
    </w:lvl>
    <w:lvl w:ilvl="4" w:tplc="5CBACE9E" w:tentative="1">
      <w:start w:val="1"/>
      <w:numFmt w:val="lowerLetter"/>
      <w:lvlText w:val="%5."/>
      <w:lvlJc w:val="left"/>
      <w:pPr>
        <w:ind w:left="3600" w:hanging="360"/>
      </w:pPr>
    </w:lvl>
    <w:lvl w:ilvl="5" w:tplc="252C77B0" w:tentative="1">
      <w:start w:val="1"/>
      <w:numFmt w:val="lowerRoman"/>
      <w:lvlText w:val="%6."/>
      <w:lvlJc w:val="right"/>
      <w:pPr>
        <w:ind w:left="4320" w:hanging="180"/>
      </w:pPr>
    </w:lvl>
    <w:lvl w:ilvl="6" w:tplc="049AD098" w:tentative="1">
      <w:start w:val="1"/>
      <w:numFmt w:val="decimal"/>
      <w:lvlText w:val="%7."/>
      <w:lvlJc w:val="left"/>
      <w:pPr>
        <w:ind w:left="5040" w:hanging="360"/>
      </w:pPr>
    </w:lvl>
    <w:lvl w:ilvl="7" w:tplc="F6EAF974" w:tentative="1">
      <w:start w:val="1"/>
      <w:numFmt w:val="lowerLetter"/>
      <w:lvlText w:val="%8."/>
      <w:lvlJc w:val="left"/>
      <w:pPr>
        <w:ind w:left="5760" w:hanging="360"/>
      </w:pPr>
    </w:lvl>
    <w:lvl w:ilvl="8" w:tplc="93B06F9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110CFA2">
      <w:start w:val="1"/>
      <w:numFmt w:val="bullet"/>
      <w:lvlText w:val=""/>
      <w:lvlJc w:val="left"/>
      <w:pPr>
        <w:ind w:left="720" w:hanging="360"/>
      </w:pPr>
      <w:rPr>
        <w:rFonts w:ascii="Symbol" w:hAnsi="Symbol" w:hint="default"/>
        <w:color w:val="auto"/>
        <w:sz w:val="24"/>
        <w:szCs w:val="24"/>
      </w:rPr>
    </w:lvl>
    <w:lvl w:ilvl="1" w:tplc="0E088F66" w:tentative="1">
      <w:start w:val="1"/>
      <w:numFmt w:val="bullet"/>
      <w:lvlText w:val="o"/>
      <w:lvlJc w:val="left"/>
      <w:pPr>
        <w:ind w:left="1440" w:hanging="360"/>
      </w:pPr>
      <w:rPr>
        <w:rFonts w:ascii="Courier New" w:hAnsi="Courier New" w:cs="Courier New" w:hint="default"/>
      </w:rPr>
    </w:lvl>
    <w:lvl w:ilvl="2" w:tplc="CCF2DD88" w:tentative="1">
      <w:start w:val="1"/>
      <w:numFmt w:val="bullet"/>
      <w:lvlText w:val=""/>
      <w:lvlJc w:val="left"/>
      <w:pPr>
        <w:ind w:left="2160" w:hanging="360"/>
      </w:pPr>
      <w:rPr>
        <w:rFonts w:ascii="Wingdings" w:hAnsi="Wingdings" w:hint="default"/>
      </w:rPr>
    </w:lvl>
    <w:lvl w:ilvl="3" w:tplc="471C7028" w:tentative="1">
      <w:start w:val="1"/>
      <w:numFmt w:val="bullet"/>
      <w:lvlText w:val=""/>
      <w:lvlJc w:val="left"/>
      <w:pPr>
        <w:ind w:left="2880" w:hanging="360"/>
      </w:pPr>
      <w:rPr>
        <w:rFonts w:ascii="Symbol" w:hAnsi="Symbol" w:hint="default"/>
      </w:rPr>
    </w:lvl>
    <w:lvl w:ilvl="4" w:tplc="14545278" w:tentative="1">
      <w:start w:val="1"/>
      <w:numFmt w:val="bullet"/>
      <w:lvlText w:val="o"/>
      <w:lvlJc w:val="left"/>
      <w:pPr>
        <w:ind w:left="3600" w:hanging="360"/>
      </w:pPr>
      <w:rPr>
        <w:rFonts w:ascii="Courier New" w:hAnsi="Courier New" w:cs="Courier New" w:hint="default"/>
      </w:rPr>
    </w:lvl>
    <w:lvl w:ilvl="5" w:tplc="2646CD82" w:tentative="1">
      <w:start w:val="1"/>
      <w:numFmt w:val="bullet"/>
      <w:lvlText w:val=""/>
      <w:lvlJc w:val="left"/>
      <w:pPr>
        <w:ind w:left="4320" w:hanging="360"/>
      </w:pPr>
      <w:rPr>
        <w:rFonts w:ascii="Wingdings" w:hAnsi="Wingdings" w:hint="default"/>
      </w:rPr>
    </w:lvl>
    <w:lvl w:ilvl="6" w:tplc="A5647336" w:tentative="1">
      <w:start w:val="1"/>
      <w:numFmt w:val="bullet"/>
      <w:lvlText w:val=""/>
      <w:lvlJc w:val="left"/>
      <w:pPr>
        <w:ind w:left="5040" w:hanging="360"/>
      </w:pPr>
      <w:rPr>
        <w:rFonts w:ascii="Symbol" w:hAnsi="Symbol" w:hint="default"/>
      </w:rPr>
    </w:lvl>
    <w:lvl w:ilvl="7" w:tplc="666832F4" w:tentative="1">
      <w:start w:val="1"/>
      <w:numFmt w:val="bullet"/>
      <w:lvlText w:val="o"/>
      <w:lvlJc w:val="left"/>
      <w:pPr>
        <w:ind w:left="5760" w:hanging="360"/>
      </w:pPr>
      <w:rPr>
        <w:rFonts w:ascii="Courier New" w:hAnsi="Courier New" w:cs="Courier New" w:hint="default"/>
      </w:rPr>
    </w:lvl>
    <w:lvl w:ilvl="8" w:tplc="15583E1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A8EE0CA">
      <w:start w:val="1"/>
      <w:numFmt w:val="lowerRoman"/>
      <w:lvlText w:val="(%1)"/>
      <w:lvlJc w:val="left"/>
      <w:pPr>
        <w:ind w:left="1080" w:hanging="720"/>
      </w:pPr>
      <w:rPr>
        <w:rFonts w:hint="default"/>
      </w:rPr>
    </w:lvl>
    <w:lvl w:ilvl="1" w:tplc="3E0A9066" w:tentative="1">
      <w:start w:val="1"/>
      <w:numFmt w:val="lowerLetter"/>
      <w:lvlText w:val="%2."/>
      <w:lvlJc w:val="left"/>
      <w:pPr>
        <w:ind w:left="1440" w:hanging="360"/>
      </w:pPr>
    </w:lvl>
    <w:lvl w:ilvl="2" w:tplc="01347AD0" w:tentative="1">
      <w:start w:val="1"/>
      <w:numFmt w:val="lowerRoman"/>
      <w:lvlText w:val="%3."/>
      <w:lvlJc w:val="right"/>
      <w:pPr>
        <w:ind w:left="2160" w:hanging="180"/>
      </w:pPr>
    </w:lvl>
    <w:lvl w:ilvl="3" w:tplc="1C44AAD0" w:tentative="1">
      <w:start w:val="1"/>
      <w:numFmt w:val="decimal"/>
      <w:lvlText w:val="%4."/>
      <w:lvlJc w:val="left"/>
      <w:pPr>
        <w:ind w:left="2880" w:hanging="360"/>
      </w:pPr>
    </w:lvl>
    <w:lvl w:ilvl="4" w:tplc="A192C7AE" w:tentative="1">
      <w:start w:val="1"/>
      <w:numFmt w:val="lowerLetter"/>
      <w:lvlText w:val="%5."/>
      <w:lvlJc w:val="left"/>
      <w:pPr>
        <w:ind w:left="3600" w:hanging="360"/>
      </w:pPr>
    </w:lvl>
    <w:lvl w:ilvl="5" w:tplc="F9060A94" w:tentative="1">
      <w:start w:val="1"/>
      <w:numFmt w:val="lowerRoman"/>
      <w:lvlText w:val="%6."/>
      <w:lvlJc w:val="right"/>
      <w:pPr>
        <w:ind w:left="4320" w:hanging="180"/>
      </w:pPr>
    </w:lvl>
    <w:lvl w:ilvl="6" w:tplc="456EFCF4" w:tentative="1">
      <w:start w:val="1"/>
      <w:numFmt w:val="decimal"/>
      <w:lvlText w:val="%7."/>
      <w:lvlJc w:val="left"/>
      <w:pPr>
        <w:ind w:left="5040" w:hanging="360"/>
      </w:pPr>
    </w:lvl>
    <w:lvl w:ilvl="7" w:tplc="A818324E" w:tentative="1">
      <w:start w:val="1"/>
      <w:numFmt w:val="lowerLetter"/>
      <w:lvlText w:val="%8."/>
      <w:lvlJc w:val="left"/>
      <w:pPr>
        <w:ind w:left="5760" w:hanging="360"/>
      </w:pPr>
    </w:lvl>
    <w:lvl w:ilvl="8" w:tplc="27F0793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854F46A">
      <w:start w:val="1"/>
      <w:numFmt w:val="lowerRoman"/>
      <w:lvlText w:val="(%1)"/>
      <w:lvlJc w:val="left"/>
      <w:pPr>
        <w:ind w:left="1080" w:hanging="720"/>
      </w:pPr>
      <w:rPr>
        <w:rFonts w:hint="default"/>
      </w:rPr>
    </w:lvl>
    <w:lvl w:ilvl="1" w:tplc="4F1C3C1A" w:tentative="1">
      <w:start w:val="1"/>
      <w:numFmt w:val="lowerLetter"/>
      <w:lvlText w:val="%2."/>
      <w:lvlJc w:val="left"/>
      <w:pPr>
        <w:ind w:left="1440" w:hanging="360"/>
      </w:pPr>
    </w:lvl>
    <w:lvl w:ilvl="2" w:tplc="0518DE66" w:tentative="1">
      <w:start w:val="1"/>
      <w:numFmt w:val="lowerRoman"/>
      <w:lvlText w:val="%3."/>
      <w:lvlJc w:val="right"/>
      <w:pPr>
        <w:ind w:left="2160" w:hanging="180"/>
      </w:pPr>
    </w:lvl>
    <w:lvl w:ilvl="3" w:tplc="A11C26A2" w:tentative="1">
      <w:start w:val="1"/>
      <w:numFmt w:val="decimal"/>
      <w:lvlText w:val="%4."/>
      <w:lvlJc w:val="left"/>
      <w:pPr>
        <w:ind w:left="2880" w:hanging="360"/>
      </w:pPr>
    </w:lvl>
    <w:lvl w:ilvl="4" w:tplc="6EB455F6" w:tentative="1">
      <w:start w:val="1"/>
      <w:numFmt w:val="lowerLetter"/>
      <w:lvlText w:val="%5."/>
      <w:lvlJc w:val="left"/>
      <w:pPr>
        <w:ind w:left="3600" w:hanging="360"/>
      </w:pPr>
    </w:lvl>
    <w:lvl w:ilvl="5" w:tplc="1A48BA28" w:tentative="1">
      <w:start w:val="1"/>
      <w:numFmt w:val="lowerRoman"/>
      <w:lvlText w:val="%6."/>
      <w:lvlJc w:val="right"/>
      <w:pPr>
        <w:ind w:left="4320" w:hanging="180"/>
      </w:pPr>
    </w:lvl>
    <w:lvl w:ilvl="6" w:tplc="176CE3AA" w:tentative="1">
      <w:start w:val="1"/>
      <w:numFmt w:val="decimal"/>
      <w:lvlText w:val="%7."/>
      <w:lvlJc w:val="left"/>
      <w:pPr>
        <w:ind w:left="5040" w:hanging="360"/>
      </w:pPr>
    </w:lvl>
    <w:lvl w:ilvl="7" w:tplc="6DDC0588" w:tentative="1">
      <w:start w:val="1"/>
      <w:numFmt w:val="lowerLetter"/>
      <w:lvlText w:val="%8."/>
      <w:lvlJc w:val="left"/>
      <w:pPr>
        <w:ind w:left="5760" w:hanging="360"/>
      </w:pPr>
    </w:lvl>
    <w:lvl w:ilvl="8" w:tplc="A0FC722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8B6554E">
      <w:start w:val="1"/>
      <w:numFmt w:val="lowerRoman"/>
      <w:lvlText w:val="(%1)"/>
      <w:lvlJc w:val="left"/>
      <w:pPr>
        <w:ind w:left="1080" w:hanging="720"/>
      </w:pPr>
      <w:rPr>
        <w:rFonts w:hint="default"/>
      </w:rPr>
    </w:lvl>
    <w:lvl w:ilvl="1" w:tplc="02B669EE" w:tentative="1">
      <w:start w:val="1"/>
      <w:numFmt w:val="lowerLetter"/>
      <w:lvlText w:val="%2."/>
      <w:lvlJc w:val="left"/>
      <w:pPr>
        <w:ind w:left="1440" w:hanging="360"/>
      </w:pPr>
    </w:lvl>
    <w:lvl w:ilvl="2" w:tplc="27F09006" w:tentative="1">
      <w:start w:val="1"/>
      <w:numFmt w:val="lowerRoman"/>
      <w:lvlText w:val="%3."/>
      <w:lvlJc w:val="right"/>
      <w:pPr>
        <w:ind w:left="2160" w:hanging="180"/>
      </w:pPr>
    </w:lvl>
    <w:lvl w:ilvl="3" w:tplc="B14AF014" w:tentative="1">
      <w:start w:val="1"/>
      <w:numFmt w:val="decimal"/>
      <w:lvlText w:val="%4."/>
      <w:lvlJc w:val="left"/>
      <w:pPr>
        <w:ind w:left="2880" w:hanging="360"/>
      </w:pPr>
    </w:lvl>
    <w:lvl w:ilvl="4" w:tplc="E3B2C748" w:tentative="1">
      <w:start w:val="1"/>
      <w:numFmt w:val="lowerLetter"/>
      <w:lvlText w:val="%5."/>
      <w:lvlJc w:val="left"/>
      <w:pPr>
        <w:ind w:left="3600" w:hanging="360"/>
      </w:pPr>
    </w:lvl>
    <w:lvl w:ilvl="5" w:tplc="9C342320" w:tentative="1">
      <w:start w:val="1"/>
      <w:numFmt w:val="lowerRoman"/>
      <w:lvlText w:val="%6."/>
      <w:lvlJc w:val="right"/>
      <w:pPr>
        <w:ind w:left="4320" w:hanging="180"/>
      </w:pPr>
    </w:lvl>
    <w:lvl w:ilvl="6" w:tplc="C59A4836" w:tentative="1">
      <w:start w:val="1"/>
      <w:numFmt w:val="decimal"/>
      <w:lvlText w:val="%7."/>
      <w:lvlJc w:val="left"/>
      <w:pPr>
        <w:ind w:left="5040" w:hanging="360"/>
      </w:pPr>
    </w:lvl>
    <w:lvl w:ilvl="7" w:tplc="ACB42B7A" w:tentative="1">
      <w:start w:val="1"/>
      <w:numFmt w:val="lowerLetter"/>
      <w:lvlText w:val="%8."/>
      <w:lvlJc w:val="left"/>
      <w:pPr>
        <w:ind w:left="5760" w:hanging="360"/>
      </w:pPr>
    </w:lvl>
    <w:lvl w:ilvl="8" w:tplc="64AA5A8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DF8E1A4">
      <w:start w:val="1"/>
      <w:numFmt w:val="lowerRoman"/>
      <w:lvlText w:val="(%1)"/>
      <w:lvlJc w:val="left"/>
      <w:pPr>
        <w:ind w:left="1080" w:hanging="720"/>
      </w:pPr>
      <w:rPr>
        <w:rFonts w:hint="default"/>
      </w:rPr>
    </w:lvl>
    <w:lvl w:ilvl="1" w:tplc="F59A98E6" w:tentative="1">
      <w:start w:val="1"/>
      <w:numFmt w:val="lowerLetter"/>
      <w:lvlText w:val="%2."/>
      <w:lvlJc w:val="left"/>
      <w:pPr>
        <w:ind w:left="1440" w:hanging="360"/>
      </w:pPr>
    </w:lvl>
    <w:lvl w:ilvl="2" w:tplc="19D8EE48" w:tentative="1">
      <w:start w:val="1"/>
      <w:numFmt w:val="lowerRoman"/>
      <w:lvlText w:val="%3."/>
      <w:lvlJc w:val="right"/>
      <w:pPr>
        <w:ind w:left="2160" w:hanging="180"/>
      </w:pPr>
    </w:lvl>
    <w:lvl w:ilvl="3" w:tplc="096E0DF2" w:tentative="1">
      <w:start w:val="1"/>
      <w:numFmt w:val="decimal"/>
      <w:lvlText w:val="%4."/>
      <w:lvlJc w:val="left"/>
      <w:pPr>
        <w:ind w:left="2880" w:hanging="360"/>
      </w:pPr>
    </w:lvl>
    <w:lvl w:ilvl="4" w:tplc="837484A0" w:tentative="1">
      <w:start w:val="1"/>
      <w:numFmt w:val="lowerLetter"/>
      <w:lvlText w:val="%5."/>
      <w:lvlJc w:val="left"/>
      <w:pPr>
        <w:ind w:left="3600" w:hanging="360"/>
      </w:pPr>
    </w:lvl>
    <w:lvl w:ilvl="5" w:tplc="81C4A0C6" w:tentative="1">
      <w:start w:val="1"/>
      <w:numFmt w:val="lowerRoman"/>
      <w:lvlText w:val="%6."/>
      <w:lvlJc w:val="right"/>
      <w:pPr>
        <w:ind w:left="4320" w:hanging="180"/>
      </w:pPr>
    </w:lvl>
    <w:lvl w:ilvl="6" w:tplc="69A2069C" w:tentative="1">
      <w:start w:val="1"/>
      <w:numFmt w:val="decimal"/>
      <w:lvlText w:val="%7."/>
      <w:lvlJc w:val="left"/>
      <w:pPr>
        <w:ind w:left="5040" w:hanging="360"/>
      </w:pPr>
    </w:lvl>
    <w:lvl w:ilvl="7" w:tplc="021E9610" w:tentative="1">
      <w:start w:val="1"/>
      <w:numFmt w:val="lowerLetter"/>
      <w:lvlText w:val="%8."/>
      <w:lvlJc w:val="left"/>
      <w:pPr>
        <w:ind w:left="5760" w:hanging="360"/>
      </w:pPr>
    </w:lvl>
    <w:lvl w:ilvl="8" w:tplc="5AA616A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75073A4">
      <w:start w:val="1"/>
      <w:numFmt w:val="lowerRoman"/>
      <w:lvlText w:val="(%1)"/>
      <w:lvlJc w:val="left"/>
      <w:pPr>
        <w:ind w:left="1080" w:hanging="720"/>
      </w:pPr>
      <w:rPr>
        <w:rFonts w:hint="default"/>
      </w:rPr>
    </w:lvl>
    <w:lvl w:ilvl="1" w:tplc="F976B578" w:tentative="1">
      <w:start w:val="1"/>
      <w:numFmt w:val="lowerLetter"/>
      <w:lvlText w:val="%2."/>
      <w:lvlJc w:val="left"/>
      <w:pPr>
        <w:ind w:left="1440" w:hanging="360"/>
      </w:pPr>
    </w:lvl>
    <w:lvl w:ilvl="2" w:tplc="3FD09C9C" w:tentative="1">
      <w:start w:val="1"/>
      <w:numFmt w:val="lowerRoman"/>
      <w:lvlText w:val="%3."/>
      <w:lvlJc w:val="right"/>
      <w:pPr>
        <w:ind w:left="2160" w:hanging="180"/>
      </w:pPr>
    </w:lvl>
    <w:lvl w:ilvl="3" w:tplc="A9280572" w:tentative="1">
      <w:start w:val="1"/>
      <w:numFmt w:val="decimal"/>
      <w:lvlText w:val="%4."/>
      <w:lvlJc w:val="left"/>
      <w:pPr>
        <w:ind w:left="2880" w:hanging="360"/>
      </w:pPr>
    </w:lvl>
    <w:lvl w:ilvl="4" w:tplc="5780469A" w:tentative="1">
      <w:start w:val="1"/>
      <w:numFmt w:val="lowerLetter"/>
      <w:lvlText w:val="%5."/>
      <w:lvlJc w:val="left"/>
      <w:pPr>
        <w:ind w:left="3600" w:hanging="360"/>
      </w:pPr>
    </w:lvl>
    <w:lvl w:ilvl="5" w:tplc="1804C6B8" w:tentative="1">
      <w:start w:val="1"/>
      <w:numFmt w:val="lowerRoman"/>
      <w:lvlText w:val="%6."/>
      <w:lvlJc w:val="right"/>
      <w:pPr>
        <w:ind w:left="4320" w:hanging="180"/>
      </w:pPr>
    </w:lvl>
    <w:lvl w:ilvl="6" w:tplc="FF168A30" w:tentative="1">
      <w:start w:val="1"/>
      <w:numFmt w:val="decimal"/>
      <w:lvlText w:val="%7."/>
      <w:lvlJc w:val="left"/>
      <w:pPr>
        <w:ind w:left="5040" w:hanging="360"/>
      </w:pPr>
    </w:lvl>
    <w:lvl w:ilvl="7" w:tplc="DFAE9C8C" w:tentative="1">
      <w:start w:val="1"/>
      <w:numFmt w:val="lowerLetter"/>
      <w:lvlText w:val="%8."/>
      <w:lvlJc w:val="left"/>
      <w:pPr>
        <w:ind w:left="5760" w:hanging="360"/>
      </w:pPr>
    </w:lvl>
    <w:lvl w:ilvl="8" w:tplc="3B988A0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8FED40A">
      <w:start w:val="1"/>
      <w:numFmt w:val="lowerRoman"/>
      <w:lvlText w:val="(%1)"/>
      <w:lvlJc w:val="left"/>
      <w:pPr>
        <w:ind w:left="1080" w:hanging="720"/>
      </w:pPr>
      <w:rPr>
        <w:rFonts w:hint="default"/>
      </w:rPr>
    </w:lvl>
    <w:lvl w:ilvl="1" w:tplc="1F9E368A" w:tentative="1">
      <w:start w:val="1"/>
      <w:numFmt w:val="lowerLetter"/>
      <w:lvlText w:val="%2."/>
      <w:lvlJc w:val="left"/>
      <w:pPr>
        <w:ind w:left="1440" w:hanging="360"/>
      </w:pPr>
    </w:lvl>
    <w:lvl w:ilvl="2" w:tplc="C8F858FE" w:tentative="1">
      <w:start w:val="1"/>
      <w:numFmt w:val="lowerRoman"/>
      <w:lvlText w:val="%3."/>
      <w:lvlJc w:val="right"/>
      <w:pPr>
        <w:ind w:left="2160" w:hanging="180"/>
      </w:pPr>
    </w:lvl>
    <w:lvl w:ilvl="3" w:tplc="789213A6" w:tentative="1">
      <w:start w:val="1"/>
      <w:numFmt w:val="decimal"/>
      <w:lvlText w:val="%4."/>
      <w:lvlJc w:val="left"/>
      <w:pPr>
        <w:ind w:left="2880" w:hanging="360"/>
      </w:pPr>
    </w:lvl>
    <w:lvl w:ilvl="4" w:tplc="137CC072" w:tentative="1">
      <w:start w:val="1"/>
      <w:numFmt w:val="lowerLetter"/>
      <w:lvlText w:val="%5."/>
      <w:lvlJc w:val="left"/>
      <w:pPr>
        <w:ind w:left="3600" w:hanging="360"/>
      </w:pPr>
    </w:lvl>
    <w:lvl w:ilvl="5" w:tplc="6BAC0BCA" w:tentative="1">
      <w:start w:val="1"/>
      <w:numFmt w:val="lowerRoman"/>
      <w:lvlText w:val="%6."/>
      <w:lvlJc w:val="right"/>
      <w:pPr>
        <w:ind w:left="4320" w:hanging="180"/>
      </w:pPr>
    </w:lvl>
    <w:lvl w:ilvl="6" w:tplc="95928D7A" w:tentative="1">
      <w:start w:val="1"/>
      <w:numFmt w:val="decimal"/>
      <w:lvlText w:val="%7."/>
      <w:lvlJc w:val="left"/>
      <w:pPr>
        <w:ind w:left="5040" w:hanging="360"/>
      </w:pPr>
    </w:lvl>
    <w:lvl w:ilvl="7" w:tplc="F4341420" w:tentative="1">
      <w:start w:val="1"/>
      <w:numFmt w:val="lowerLetter"/>
      <w:lvlText w:val="%8."/>
      <w:lvlJc w:val="left"/>
      <w:pPr>
        <w:ind w:left="5760" w:hanging="360"/>
      </w:pPr>
    </w:lvl>
    <w:lvl w:ilvl="8" w:tplc="7ED2C49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BD03CE4">
      <w:start w:val="1"/>
      <w:numFmt w:val="lowerRoman"/>
      <w:lvlText w:val="(%1)"/>
      <w:lvlJc w:val="left"/>
      <w:pPr>
        <w:ind w:left="1080" w:hanging="720"/>
      </w:pPr>
      <w:rPr>
        <w:rFonts w:hint="default"/>
      </w:rPr>
    </w:lvl>
    <w:lvl w:ilvl="1" w:tplc="46024670" w:tentative="1">
      <w:start w:val="1"/>
      <w:numFmt w:val="lowerLetter"/>
      <w:lvlText w:val="%2."/>
      <w:lvlJc w:val="left"/>
      <w:pPr>
        <w:ind w:left="1440" w:hanging="360"/>
      </w:pPr>
    </w:lvl>
    <w:lvl w:ilvl="2" w:tplc="C27A56AC" w:tentative="1">
      <w:start w:val="1"/>
      <w:numFmt w:val="lowerRoman"/>
      <w:lvlText w:val="%3."/>
      <w:lvlJc w:val="right"/>
      <w:pPr>
        <w:ind w:left="2160" w:hanging="180"/>
      </w:pPr>
    </w:lvl>
    <w:lvl w:ilvl="3" w:tplc="59581BFE" w:tentative="1">
      <w:start w:val="1"/>
      <w:numFmt w:val="decimal"/>
      <w:lvlText w:val="%4."/>
      <w:lvlJc w:val="left"/>
      <w:pPr>
        <w:ind w:left="2880" w:hanging="360"/>
      </w:pPr>
    </w:lvl>
    <w:lvl w:ilvl="4" w:tplc="40A42B90" w:tentative="1">
      <w:start w:val="1"/>
      <w:numFmt w:val="lowerLetter"/>
      <w:lvlText w:val="%5."/>
      <w:lvlJc w:val="left"/>
      <w:pPr>
        <w:ind w:left="3600" w:hanging="360"/>
      </w:pPr>
    </w:lvl>
    <w:lvl w:ilvl="5" w:tplc="8922871A" w:tentative="1">
      <w:start w:val="1"/>
      <w:numFmt w:val="lowerRoman"/>
      <w:lvlText w:val="%6."/>
      <w:lvlJc w:val="right"/>
      <w:pPr>
        <w:ind w:left="4320" w:hanging="180"/>
      </w:pPr>
    </w:lvl>
    <w:lvl w:ilvl="6" w:tplc="8DBE5232" w:tentative="1">
      <w:start w:val="1"/>
      <w:numFmt w:val="decimal"/>
      <w:lvlText w:val="%7."/>
      <w:lvlJc w:val="left"/>
      <w:pPr>
        <w:ind w:left="5040" w:hanging="360"/>
      </w:pPr>
    </w:lvl>
    <w:lvl w:ilvl="7" w:tplc="D8C0E612" w:tentative="1">
      <w:start w:val="1"/>
      <w:numFmt w:val="lowerLetter"/>
      <w:lvlText w:val="%8."/>
      <w:lvlJc w:val="left"/>
      <w:pPr>
        <w:ind w:left="5760" w:hanging="360"/>
      </w:pPr>
    </w:lvl>
    <w:lvl w:ilvl="8" w:tplc="BECC3C8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BE894C2">
      <w:start w:val="1"/>
      <w:numFmt w:val="lowerRoman"/>
      <w:lvlText w:val="(%1)"/>
      <w:lvlJc w:val="left"/>
      <w:pPr>
        <w:ind w:left="1080" w:hanging="720"/>
      </w:pPr>
      <w:rPr>
        <w:rFonts w:hint="default"/>
      </w:rPr>
    </w:lvl>
    <w:lvl w:ilvl="1" w:tplc="6ACCAFE0" w:tentative="1">
      <w:start w:val="1"/>
      <w:numFmt w:val="lowerLetter"/>
      <w:lvlText w:val="%2."/>
      <w:lvlJc w:val="left"/>
      <w:pPr>
        <w:ind w:left="1440" w:hanging="360"/>
      </w:pPr>
    </w:lvl>
    <w:lvl w:ilvl="2" w:tplc="B6521DFA" w:tentative="1">
      <w:start w:val="1"/>
      <w:numFmt w:val="lowerRoman"/>
      <w:lvlText w:val="%3."/>
      <w:lvlJc w:val="right"/>
      <w:pPr>
        <w:ind w:left="2160" w:hanging="180"/>
      </w:pPr>
    </w:lvl>
    <w:lvl w:ilvl="3" w:tplc="86E4765A" w:tentative="1">
      <w:start w:val="1"/>
      <w:numFmt w:val="decimal"/>
      <w:lvlText w:val="%4."/>
      <w:lvlJc w:val="left"/>
      <w:pPr>
        <w:ind w:left="2880" w:hanging="360"/>
      </w:pPr>
    </w:lvl>
    <w:lvl w:ilvl="4" w:tplc="D95AE80A" w:tentative="1">
      <w:start w:val="1"/>
      <w:numFmt w:val="lowerLetter"/>
      <w:lvlText w:val="%5."/>
      <w:lvlJc w:val="left"/>
      <w:pPr>
        <w:ind w:left="3600" w:hanging="360"/>
      </w:pPr>
    </w:lvl>
    <w:lvl w:ilvl="5" w:tplc="8450647E" w:tentative="1">
      <w:start w:val="1"/>
      <w:numFmt w:val="lowerRoman"/>
      <w:lvlText w:val="%6."/>
      <w:lvlJc w:val="right"/>
      <w:pPr>
        <w:ind w:left="4320" w:hanging="180"/>
      </w:pPr>
    </w:lvl>
    <w:lvl w:ilvl="6" w:tplc="91529CAE" w:tentative="1">
      <w:start w:val="1"/>
      <w:numFmt w:val="decimal"/>
      <w:lvlText w:val="%7."/>
      <w:lvlJc w:val="left"/>
      <w:pPr>
        <w:ind w:left="5040" w:hanging="360"/>
      </w:pPr>
    </w:lvl>
    <w:lvl w:ilvl="7" w:tplc="30F6AA22" w:tentative="1">
      <w:start w:val="1"/>
      <w:numFmt w:val="lowerLetter"/>
      <w:lvlText w:val="%8."/>
      <w:lvlJc w:val="left"/>
      <w:pPr>
        <w:ind w:left="5760" w:hanging="360"/>
      </w:pPr>
    </w:lvl>
    <w:lvl w:ilvl="8" w:tplc="550619A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FFC4FFC">
      <w:start w:val="1"/>
      <w:numFmt w:val="lowerRoman"/>
      <w:lvlText w:val="(%1)"/>
      <w:lvlJc w:val="left"/>
      <w:pPr>
        <w:ind w:left="1080" w:hanging="720"/>
      </w:pPr>
      <w:rPr>
        <w:rFonts w:hint="default"/>
      </w:rPr>
    </w:lvl>
    <w:lvl w:ilvl="1" w:tplc="D772D538" w:tentative="1">
      <w:start w:val="1"/>
      <w:numFmt w:val="lowerLetter"/>
      <w:lvlText w:val="%2."/>
      <w:lvlJc w:val="left"/>
      <w:pPr>
        <w:ind w:left="1440" w:hanging="360"/>
      </w:pPr>
    </w:lvl>
    <w:lvl w:ilvl="2" w:tplc="51604EFC" w:tentative="1">
      <w:start w:val="1"/>
      <w:numFmt w:val="lowerRoman"/>
      <w:lvlText w:val="%3."/>
      <w:lvlJc w:val="right"/>
      <w:pPr>
        <w:ind w:left="2160" w:hanging="180"/>
      </w:pPr>
    </w:lvl>
    <w:lvl w:ilvl="3" w:tplc="AF62D188" w:tentative="1">
      <w:start w:val="1"/>
      <w:numFmt w:val="decimal"/>
      <w:lvlText w:val="%4."/>
      <w:lvlJc w:val="left"/>
      <w:pPr>
        <w:ind w:left="2880" w:hanging="360"/>
      </w:pPr>
    </w:lvl>
    <w:lvl w:ilvl="4" w:tplc="F8F44298" w:tentative="1">
      <w:start w:val="1"/>
      <w:numFmt w:val="lowerLetter"/>
      <w:lvlText w:val="%5."/>
      <w:lvlJc w:val="left"/>
      <w:pPr>
        <w:ind w:left="3600" w:hanging="360"/>
      </w:pPr>
    </w:lvl>
    <w:lvl w:ilvl="5" w:tplc="16808FEE" w:tentative="1">
      <w:start w:val="1"/>
      <w:numFmt w:val="lowerRoman"/>
      <w:lvlText w:val="%6."/>
      <w:lvlJc w:val="right"/>
      <w:pPr>
        <w:ind w:left="4320" w:hanging="180"/>
      </w:pPr>
    </w:lvl>
    <w:lvl w:ilvl="6" w:tplc="051C57D6" w:tentative="1">
      <w:start w:val="1"/>
      <w:numFmt w:val="decimal"/>
      <w:lvlText w:val="%7."/>
      <w:lvlJc w:val="left"/>
      <w:pPr>
        <w:ind w:left="5040" w:hanging="360"/>
      </w:pPr>
    </w:lvl>
    <w:lvl w:ilvl="7" w:tplc="28E2DAFE" w:tentative="1">
      <w:start w:val="1"/>
      <w:numFmt w:val="lowerLetter"/>
      <w:lvlText w:val="%8."/>
      <w:lvlJc w:val="left"/>
      <w:pPr>
        <w:ind w:left="5760" w:hanging="360"/>
      </w:pPr>
    </w:lvl>
    <w:lvl w:ilvl="8" w:tplc="FE06B17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FC60110">
      <w:start w:val="1"/>
      <w:numFmt w:val="lowerRoman"/>
      <w:lvlText w:val="(%1)"/>
      <w:lvlJc w:val="left"/>
      <w:pPr>
        <w:ind w:left="1080" w:hanging="720"/>
      </w:pPr>
      <w:rPr>
        <w:rFonts w:hint="default"/>
      </w:rPr>
    </w:lvl>
    <w:lvl w:ilvl="1" w:tplc="28B052D8" w:tentative="1">
      <w:start w:val="1"/>
      <w:numFmt w:val="lowerLetter"/>
      <w:lvlText w:val="%2."/>
      <w:lvlJc w:val="left"/>
      <w:pPr>
        <w:ind w:left="1440" w:hanging="360"/>
      </w:pPr>
    </w:lvl>
    <w:lvl w:ilvl="2" w:tplc="8222D3A8" w:tentative="1">
      <w:start w:val="1"/>
      <w:numFmt w:val="lowerRoman"/>
      <w:lvlText w:val="%3."/>
      <w:lvlJc w:val="right"/>
      <w:pPr>
        <w:ind w:left="2160" w:hanging="180"/>
      </w:pPr>
    </w:lvl>
    <w:lvl w:ilvl="3" w:tplc="909AEDFE" w:tentative="1">
      <w:start w:val="1"/>
      <w:numFmt w:val="decimal"/>
      <w:lvlText w:val="%4."/>
      <w:lvlJc w:val="left"/>
      <w:pPr>
        <w:ind w:left="2880" w:hanging="360"/>
      </w:pPr>
    </w:lvl>
    <w:lvl w:ilvl="4" w:tplc="C0A62B2C" w:tentative="1">
      <w:start w:val="1"/>
      <w:numFmt w:val="lowerLetter"/>
      <w:lvlText w:val="%5."/>
      <w:lvlJc w:val="left"/>
      <w:pPr>
        <w:ind w:left="3600" w:hanging="360"/>
      </w:pPr>
    </w:lvl>
    <w:lvl w:ilvl="5" w:tplc="90AC8720" w:tentative="1">
      <w:start w:val="1"/>
      <w:numFmt w:val="lowerRoman"/>
      <w:lvlText w:val="%6."/>
      <w:lvlJc w:val="right"/>
      <w:pPr>
        <w:ind w:left="4320" w:hanging="180"/>
      </w:pPr>
    </w:lvl>
    <w:lvl w:ilvl="6" w:tplc="5A62CFEE" w:tentative="1">
      <w:start w:val="1"/>
      <w:numFmt w:val="decimal"/>
      <w:lvlText w:val="%7."/>
      <w:lvlJc w:val="left"/>
      <w:pPr>
        <w:ind w:left="5040" w:hanging="360"/>
      </w:pPr>
    </w:lvl>
    <w:lvl w:ilvl="7" w:tplc="798EB25E" w:tentative="1">
      <w:start w:val="1"/>
      <w:numFmt w:val="lowerLetter"/>
      <w:lvlText w:val="%8."/>
      <w:lvlJc w:val="left"/>
      <w:pPr>
        <w:ind w:left="5760" w:hanging="360"/>
      </w:pPr>
    </w:lvl>
    <w:lvl w:ilvl="8" w:tplc="6472DC9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28425DA">
      <w:start w:val="1"/>
      <w:numFmt w:val="lowerRoman"/>
      <w:lvlText w:val="(%1)"/>
      <w:lvlJc w:val="left"/>
      <w:pPr>
        <w:ind w:left="1080" w:hanging="720"/>
      </w:pPr>
      <w:rPr>
        <w:rFonts w:hint="default"/>
      </w:rPr>
    </w:lvl>
    <w:lvl w:ilvl="1" w:tplc="8236C5BA" w:tentative="1">
      <w:start w:val="1"/>
      <w:numFmt w:val="lowerLetter"/>
      <w:lvlText w:val="%2."/>
      <w:lvlJc w:val="left"/>
      <w:pPr>
        <w:ind w:left="1440" w:hanging="360"/>
      </w:pPr>
    </w:lvl>
    <w:lvl w:ilvl="2" w:tplc="1EA04B20" w:tentative="1">
      <w:start w:val="1"/>
      <w:numFmt w:val="lowerRoman"/>
      <w:lvlText w:val="%3."/>
      <w:lvlJc w:val="right"/>
      <w:pPr>
        <w:ind w:left="2160" w:hanging="180"/>
      </w:pPr>
    </w:lvl>
    <w:lvl w:ilvl="3" w:tplc="9652355C" w:tentative="1">
      <w:start w:val="1"/>
      <w:numFmt w:val="decimal"/>
      <w:lvlText w:val="%4."/>
      <w:lvlJc w:val="left"/>
      <w:pPr>
        <w:ind w:left="2880" w:hanging="360"/>
      </w:pPr>
    </w:lvl>
    <w:lvl w:ilvl="4" w:tplc="78EEDA88" w:tentative="1">
      <w:start w:val="1"/>
      <w:numFmt w:val="lowerLetter"/>
      <w:lvlText w:val="%5."/>
      <w:lvlJc w:val="left"/>
      <w:pPr>
        <w:ind w:left="3600" w:hanging="360"/>
      </w:pPr>
    </w:lvl>
    <w:lvl w:ilvl="5" w:tplc="5742EA38" w:tentative="1">
      <w:start w:val="1"/>
      <w:numFmt w:val="lowerRoman"/>
      <w:lvlText w:val="%6."/>
      <w:lvlJc w:val="right"/>
      <w:pPr>
        <w:ind w:left="4320" w:hanging="180"/>
      </w:pPr>
    </w:lvl>
    <w:lvl w:ilvl="6" w:tplc="2918C55C" w:tentative="1">
      <w:start w:val="1"/>
      <w:numFmt w:val="decimal"/>
      <w:lvlText w:val="%7."/>
      <w:lvlJc w:val="left"/>
      <w:pPr>
        <w:ind w:left="5040" w:hanging="360"/>
      </w:pPr>
    </w:lvl>
    <w:lvl w:ilvl="7" w:tplc="16CA8B5A" w:tentative="1">
      <w:start w:val="1"/>
      <w:numFmt w:val="lowerLetter"/>
      <w:lvlText w:val="%8."/>
      <w:lvlJc w:val="left"/>
      <w:pPr>
        <w:ind w:left="5760" w:hanging="360"/>
      </w:pPr>
    </w:lvl>
    <w:lvl w:ilvl="8" w:tplc="9BB03BB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EB0B89E">
      <w:start w:val="1"/>
      <w:numFmt w:val="lowerRoman"/>
      <w:lvlText w:val="(%1)"/>
      <w:lvlJc w:val="left"/>
      <w:pPr>
        <w:ind w:left="1080" w:hanging="720"/>
      </w:pPr>
      <w:rPr>
        <w:rFonts w:hint="default"/>
      </w:rPr>
    </w:lvl>
    <w:lvl w:ilvl="1" w:tplc="0FC8B026" w:tentative="1">
      <w:start w:val="1"/>
      <w:numFmt w:val="lowerLetter"/>
      <w:lvlText w:val="%2."/>
      <w:lvlJc w:val="left"/>
      <w:pPr>
        <w:ind w:left="1440" w:hanging="360"/>
      </w:pPr>
    </w:lvl>
    <w:lvl w:ilvl="2" w:tplc="1B282F1A" w:tentative="1">
      <w:start w:val="1"/>
      <w:numFmt w:val="lowerRoman"/>
      <w:lvlText w:val="%3."/>
      <w:lvlJc w:val="right"/>
      <w:pPr>
        <w:ind w:left="2160" w:hanging="180"/>
      </w:pPr>
    </w:lvl>
    <w:lvl w:ilvl="3" w:tplc="5FD25CD8" w:tentative="1">
      <w:start w:val="1"/>
      <w:numFmt w:val="decimal"/>
      <w:lvlText w:val="%4."/>
      <w:lvlJc w:val="left"/>
      <w:pPr>
        <w:ind w:left="2880" w:hanging="360"/>
      </w:pPr>
    </w:lvl>
    <w:lvl w:ilvl="4" w:tplc="4638203C" w:tentative="1">
      <w:start w:val="1"/>
      <w:numFmt w:val="lowerLetter"/>
      <w:lvlText w:val="%5."/>
      <w:lvlJc w:val="left"/>
      <w:pPr>
        <w:ind w:left="3600" w:hanging="360"/>
      </w:pPr>
    </w:lvl>
    <w:lvl w:ilvl="5" w:tplc="09F0AB2A" w:tentative="1">
      <w:start w:val="1"/>
      <w:numFmt w:val="lowerRoman"/>
      <w:lvlText w:val="%6."/>
      <w:lvlJc w:val="right"/>
      <w:pPr>
        <w:ind w:left="4320" w:hanging="180"/>
      </w:pPr>
    </w:lvl>
    <w:lvl w:ilvl="6" w:tplc="00287E6C" w:tentative="1">
      <w:start w:val="1"/>
      <w:numFmt w:val="decimal"/>
      <w:lvlText w:val="%7."/>
      <w:lvlJc w:val="left"/>
      <w:pPr>
        <w:ind w:left="5040" w:hanging="360"/>
      </w:pPr>
    </w:lvl>
    <w:lvl w:ilvl="7" w:tplc="85580890" w:tentative="1">
      <w:start w:val="1"/>
      <w:numFmt w:val="lowerLetter"/>
      <w:lvlText w:val="%8."/>
      <w:lvlJc w:val="left"/>
      <w:pPr>
        <w:ind w:left="5760" w:hanging="360"/>
      </w:pPr>
    </w:lvl>
    <w:lvl w:ilvl="8" w:tplc="ED2AE20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F8E6858">
      <w:start w:val="1"/>
      <w:numFmt w:val="lowerRoman"/>
      <w:lvlText w:val="(%1)"/>
      <w:lvlJc w:val="left"/>
      <w:pPr>
        <w:ind w:left="1080" w:hanging="720"/>
      </w:pPr>
      <w:rPr>
        <w:rFonts w:hint="default"/>
      </w:rPr>
    </w:lvl>
    <w:lvl w:ilvl="1" w:tplc="97AE95F0" w:tentative="1">
      <w:start w:val="1"/>
      <w:numFmt w:val="lowerLetter"/>
      <w:lvlText w:val="%2."/>
      <w:lvlJc w:val="left"/>
      <w:pPr>
        <w:ind w:left="1440" w:hanging="360"/>
      </w:pPr>
    </w:lvl>
    <w:lvl w:ilvl="2" w:tplc="BBC4BFB2" w:tentative="1">
      <w:start w:val="1"/>
      <w:numFmt w:val="lowerRoman"/>
      <w:lvlText w:val="%3."/>
      <w:lvlJc w:val="right"/>
      <w:pPr>
        <w:ind w:left="2160" w:hanging="180"/>
      </w:pPr>
    </w:lvl>
    <w:lvl w:ilvl="3" w:tplc="94BC787A" w:tentative="1">
      <w:start w:val="1"/>
      <w:numFmt w:val="decimal"/>
      <w:lvlText w:val="%4."/>
      <w:lvlJc w:val="left"/>
      <w:pPr>
        <w:ind w:left="2880" w:hanging="360"/>
      </w:pPr>
    </w:lvl>
    <w:lvl w:ilvl="4" w:tplc="78ACE8A6" w:tentative="1">
      <w:start w:val="1"/>
      <w:numFmt w:val="lowerLetter"/>
      <w:lvlText w:val="%5."/>
      <w:lvlJc w:val="left"/>
      <w:pPr>
        <w:ind w:left="3600" w:hanging="360"/>
      </w:pPr>
    </w:lvl>
    <w:lvl w:ilvl="5" w:tplc="BCBC23DE" w:tentative="1">
      <w:start w:val="1"/>
      <w:numFmt w:val="lowerRoman"/>
      <w:lvlText w:val="%6."/>
      <w:lvlJc w:val="right"/>
      <w:pPr>
        <w:ind w:left="4320" w:hanging="180"/>
      </w:pPr>
    </w:lvl>
    <w:lvl w:ilvl="6" w:tplc="65C0F02A" w:tentative="1">
      <w:start w:val="1"/>
      <w:numFmt w:val="decimal"/>
      <w:lvlText w:val="%7."/>
      <w:lvlJc w:val="left"/>
      <w:pPr>
        <w:ind w:left="5040" w:hanging="360"/>
      </w:pPr>
    </w:lvl>
    <w:lvl w:ilvl="7" w:tplc="FDF8DFD8" w:tentative="1">
      <w:start w:val="1"/>
      <w:numFmt w:val="lowerLetter"/>
      <w:lvlText w:val="%8."/>
      <w:lvlJc w:val="left"/>
      <w:pPr>
        <w:ind w:left="5760" w:hanging="360"/>
      </w:pPr>
    </w:lvl>
    <w:lvl w:ilvl="8" w:tplc="E36C526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1FC2B18">
      <w:start w:val="1"/>
      <w:numFmt w:val="bullet"/>
      <w:lvlText w:val=""/>
      <w:lvlJc w:val="left"/>
      <w:pPr>
        <w:tabs>
          <w:tab w:val="num" w:pos="720"/>
        </w:tabs>
        <w:ind w:left="720" w:hanging="360"/>
      </w:pPr>
      <w:rPr>
        <w:rFonts w:ascii="Symbol" w:hAnsi="Symbol"/>
      </w:rPr>
    </w:lvl>
    <w:lvl w:ilvl="1" w:tplc="B2BEB750">
      <w:start w:val="1"/>
      <w:numFmt w:val="bullet"/>
      <w:lvlText w:val="o"/>
      <w:lvlJc w:val="left"/>
      <w:pPr>
        <w:tabs>
          <w:tab w:val="num" w:pos="1440"/>
        </w:tabs>
        <w:ind w:left="1440" w:hanging="360"/>
      </w:pPr>
      <w:rPr>
        <w:rFonts w:ascii="Courier New" w:hAnsi="Courier New"/>
      </w:rPr>
    </w:lvl>
    <w:lvl w:ilvl="2" w:tplc="E8B8764A">
      <w:start w:val="1"/>
      <w:numFmt w:val="bullet"/>
      <w:lvlText w:val=""/>
      <w:lvlJc w:val="left"/>
      <w:pPr>
        <w:tabs>
          <w:tab w:val="num" w:pos="2160"/>
        </w:tabs>
        <w:ind w:left="2160" w:hanging="360"/>
      </w:pPr>
      <w:rPr>
        <w:rFonts w:ascii="Wingdings" w:hAnsi="Wingdings"/>
      </w:rPr>
    </w:lvl>
    <w:lvl w:ilvl="3" w:tplc="64604040">
      <w:start w:val="1"/>
      <w:numFmt w:val="bullet"/>
      <w:lvlText w:val=""/>
      <w:lvlJc w:val="left"/>
      <w:pPr>
        <w:tabs>
          <w:tab w:val="num" w:pos="2880"/>
        </w:tabs>
        <w:ind w:left="2880" w:hanging="360"/>
      </w:pPr>
      <w:rPr>
        <w:rFonts w:ascii="Symbol" w:hAnsi="Symbol"/>
      </w:rPr>
    </w:lvl>
    <w:lvl w:ilvl="4" w:tplc="600C0852">
      <w:start w:val="1"/>
      <w:numFmt w:val="bullet"/>
      <w:lvlText w:val="o"/>
      <w:lvlJc w:val="left"/>
      <w:pPr>
        <w:tabs>
          <w:tab w:val="num" w:pos="3600"/>
        </w:tabs>
        <w:ind w:left="3600" w:hanging="360"/>
      </w:pPr>
      <w:rPr>
        <w:rFonts w:ascii="Courier New" w:hAnsi="Courier New"/>
      </w:rPr>
    </w:lvl>
    <w:lvl w:ilvl="5" w:tplc="82CC389E">
      <w:start w:val="1"/>
      <w:numFmt w:val="bullet"/>
      <w:lvlText w:val=""/>
      <w:lvlJc w:val="left"/>
      <w:pPr>
        <w:tabs>
          <w:tab w:val="num" w:pos="4320"/>
        </w:tabs>
        <w:ind w:left="4320" w:hanging="360"/>
      </w:pPr>
      <w:rPr>
        <w:rFonts w:ascii="Wingdings" w:hAnsi="Wingdings"/>
      </w:rPr>
    </w:lvl>
    <w:lvl w:ilvl="6" w:tplc="8CE6B5CA">
      <w:start w:val="1"/>
      <w:numFmt w:val="bullet"/>
      <w:lvlText w:val=""/>
      <w:lvlJc w:val="left"/>
      <w:pPr>
        <w:tabs>
          <w:tab w:val="num" w:pos="5040"/>
        </w:tabs>
        <w:ind w:left="5040" w:hanging="360"/>
      </w:pPr>
      <w:rPr>
        <w:rFonts w:ascii="Symbol" w:hAnsi="Symbol"/>
      </w:rPr>
    </w:lvl>
    <w:lvl w:ilvl="7" w:tplc="9A727540">
      <w:start w:val="1"/>
      <w:numFmt w:val="bullet"/>
      <w:lvlText w:val="o"/>
      <w:lvlJc w:val="left"/>
      <w:pPr>
        <w:tabs>
          <w:tab w:val="num" w:pos="5760"/>
        </w:tabs>
        <w:ind w:left="5760" w:hanging="360"/>
      </w:pPr>
      <w:rPr>
        <w:rFonts w:ascii="Courier New" w:hAnsi="Courier New"/>
      </w:rPr>
    </w:lvl>
    <w:lvl w:ilvl="8" w:tplc="B31A803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7E"/>
    <w:rsid w:val="001F3419"/>
    <w:rsid w:val="00235C7C"/>
    <w:rsid w:val="00240D52"/>
    <w:rsid w:val="00264048"/>
    <w:rsid w:val="00363AF5"/>
    <w:rsid w:val="00395092"/>
    <w:rsid w:val="00632F7F"/>
    <w:rsid w:val="006B55E7"/>
    <w:rsid w:val="00704E95"/>
    <w:rsid w:val="007976A8"/>
    <w:rsid w:val="008D668C"/>
    <w:rsid w:val="00905339"/>
    <w:rsid w:val="0098737E"/>
    <w:rsid w:val="00AC57E9"/>
    <w:rsid w:val="00E12354"/>
    <w:rsid w:val="00E9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AF358"/>
  <w15:docId w15:val="{5E907168-3712-4065-8CB1-48EF404C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F7BF1" w:rsidP="009853D3">
          <w:pPr>
            <w:pStyle w:val="1E600976D9D14551948E2FF5E77F1629"/>
          </w:pPr>
          <w:r w:rsidRPr="00D858FE">
            <w:rPr>
              <w:rStyle w:val="PlaceholderText"/>
            </w:rPr>
            <w:t>Choose an item.</w:t>
          </w:r>
        </w:p>
      </w:docPartBody>
    </w:docPart>
    <w:docPart>
      <w:docPartPr>
        <w:name w:val="3C8059F7357D4BCCA55EF57AFA427661"/>
        <w:category>
          <w:name w:val="General"/>
          <w:gallery w:val="placeholder"/>
        </w:category>
        <w:types>
          <w:type w:val="bbPlcHdr"/>
        </w:types>
        <w:behaviors>
          <w:behavior w:val="content"/>
        </w:behaviors>
        <w:guid w:val="{E3F3FA11-A710-49AC-B081-DDABE0747188}"/>
      </w:docPartPr>
      <w:docPartBody>
        <w:p w:rsidR="00070B59" w:rsidRDefault="006F7BF1" w:rsidP="006F7BF1">
          <w:pPr>
            <w:pStyle w:val="3C8059F7357D4BCCA55EF57AFA4276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F1"/>
    <w:rsid w:val="00070B59"/>
    <w:rsid w:val="00627CF7"/>
    <w:rsid w:val="006F7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7BF1"/>
    <w:rPr>
      <w:rFonts w:asciiTheme="minorHAnsi" w:hAnsiTheme="minorHAnsi"/>
      <w:b w:val="0"/>
      <w:noProof w:val="0"/>
      <w:color w:val="000000" w:themeColor="text1"/>
      <w:sz w:val="30"/>
      <w:lang w:val="en-AU"/>
    </w:rPr>
  </w:style>
  <w:style w:type="paragraph" w:customStyle="1" w:styleId="1E600976D9D14551948E2FF5E77F1629">
    <w:name w:val="1E600976D9D14551948E2FF5E77F1629"/>
    <w:rsid w:val="009853D3"/>
  </w:style>
  <w:style w:type="paragraph" w:customStyle="1" w:styleId="3C8059F7357D4BCCA55EF57AFA427661">
    <w:name w:val="3C8059F7357D4BCCA55EF57AFA427661"/>
    <w:rsid w:val="006F7B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700439</RACS_x0020_ID>
    <Approved_x0020_Provider xmlns="a8338b6e-77a6-4851-82b6-98166143ffdd">Deception Bay Meals on Wheels Incorporated</Approved_x0020_Provider>
    <Management_x0020_Company_x0020_ID xmlns="a8338b6e-77a6-4851-82b6-98166143ffdd" xsi:nil="true"/>
    <Home xmlns="a8338b6e-77a6-4851-82b6-98166143ffdd">Deception Bay Meals on Wheels</Home>
    <Signed xmlns="a8338b6e-77a6-4851-82b6-98166143ffdd" xsi:nil="true"/>
    <Uploaded xmlns="a8338b6e-77a6-4851-82b6-98166143ffdd">False</Uploaded>
    <Management_x0020_Company xmlns="a8338b6e-77a6-4851-82b6-98166143ffdd" xsi:nil="true"/>
    <Doc_x0020_Date xmlns="a8338b6e-77a6-4851-82b6-98166143ffdd">2023-06-22T03:05:00+00:00</Doc_x0020_Date>
    <CSI_x0020_ID xmlns="a8338b6e-77a6-4851-82b6-98166143ffdd" xsi:nil="true"/>
    <Case_x0020_ID xmlns="a8338b6e-77a6-4851-82b6-98166143ffdd" xsi:nil="true"/>
    <Approved_x0020_Provider_x0020_ID xmlns="a8338b6e-77a6-4851-82b6-98166143ffdd">496234E7-8A82-E411-B1AD-005056922186</Approved_x0020_Provider_x0020_ID>
    <Location xmlns="a8338b6e-77a6-4851-82b6-98166143ffdd" xsi:nil="true"/>
    <Home_x0020_ID xmlns="a8338b6e-77a6-4851-82b6-98166143ffdd">2A639895-0385-E411-B1AD-005056922186</Home_x0020_ID>
    <State xmlns="a8338b6e-77a6-4851-82b6-98166143ffdd">QLD</State>
    <Doc_x0020_Sent_Received_x0020_Date xmlns="a8338b6e-77a6-4851-82b6-98166143ffdd">2023-06-22T00:00:00+00:00</Doc_x0020_Sent_Received_x0020_Date>
    <Activity_x0020_ID xmlns="a8338b6e-77a6-4851-82b6-98166143ffdd">08FDD401-AD9A-ED11-B31F-005056922186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BC4DA84-844D-4B01-91BB-D312B0543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dcmitype/"/>
    <ds:schemaRef ds:uri="http://www.w3.org/XML/1998/namespace"/>
    <ds:schemaRef ds:uri="http://purl.org/dc/elements/1.1/"/>
    <ds:schemaRef ds:uri="http://schemas.microsoft.com/office/2006/documentManagement/types"/>
    <ds:schemaRef ds:uri="a8338b6e-77a6-4851-82b6-98166143ffdd"/>
    <ds:schemaRef ds:uri="http://schemas.openxmlformats.org/package/2006/metadata/core-propertie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2023-08-09T23:35:00Z</dcterms:created>
  <dcterms:modified xsi:type="dcterms:W3CDTF">2023-08-09T23:35:00Z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