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4798D" w14:textId="77777777" w:rsidR="00D2559D" w:rsidRPr="003217D3" w:rsidRDefault="00C43CE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0A47B1D" wp14:editId="00A47B1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6609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0A4798E" w14:textId="77777777" w:rsidR="00D2559D" w:rsidRPr="003217D3" w:rsidRDefault="00C43CE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A4798F" w14:textId="77777777" w:rsidR="00D2559D" w:rsidRPr="00A36AA9" w:rsidRDefault="00C43CE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0A47990" w14:textId="77777777" w:rsidR="00D2559D" w:rsidRPr="00A36AA9" w:rsidRDefault="00C43CE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6370" w14:paraId="00A47993" w14:textId="77777777" w:rsidTr="00FC6370">
        <w:tc>
          <w:tcPr>
            <w:cnfStyle w:val="001000000000" w:firstRow="0" w:lastRow="0" w:firstColumn="1" w:lastColumn="0" w:oddVBand="0" w:evenVBand="0" w:oddHBand="0" w:evenHBand="0" w:firstRowFirstColumn="0" w:firstRowLastColumn="0" w:lastRowFirstColumn="0" w:lastRowLastColumn="0"/>
            <w:tcW w:w="3227" w:type="dxa"/>
          </w:tcPr>
          <w:p w14:paraId="00A47991" w14:textId="77777777" w:rsidR="00D2559D" w:rsidRPr="00A36AA9" w:rsidRDefault="00C43CE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0A47992" w14:textId="77777777" w:rsidR="00D2559D" w:rsidRPr="00A36AA9" w:rsidRDefault="00C43C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47328154"/>
            <w:r w:rsidRPr="00A36AA9">
              <w:rPr>
                <w:rFonts w:ascii="Arial" w:hAnsi="Arial" w:cs="Arial"/>
                <w:color w:val="auto"/>
              </w:rPr>
              <w:t>ECH WEST</w:t>
            </w:r>
            <w:bookmarkEnd w:id="1"/>
          </w:p>
        </w:tc>
      </w:tr>
      <w:tr w:rsidR="00FC6370" w14:paraId="00A47996"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47994" w14:textId="77777777" w:rsidR="00540817" w:rsidRPr="00A36AA9" w:rsidRDefault="00C43CE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0A47995" w14:textId="77777777" w:rsidR="00540817" w:rsidRPr="00A36AA9" w:rsidRDefault="00C43C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Henley Beach Day Program, 174 Greenhill road PARKSIDE SA 5063</w:t>
            </w:r>
          </w:p>
        </w:tc>
      </w:tr>
      <w:tr w:rsidR="00FC6370" w14:paraId="00A47999" w14:textId="77777777" w:rsidTr="00FC63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47997" w14:textId="77777777" w:rsidR="00D2559D" w:rsidRPr="00A36AA9" w:rsidRDefault="00C43CE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A47998" w14:textId="77777777" w:rsidR="00D2559D" w:rsidRPr="00A36AA9" w:rsidRDefault="00C43C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600362</w:t>
            </w:r>
          </w:p>
        </w:tc>
      </w:tr>
      <w:tr w:rsidR="00FC6370" w14:paraId="00A4799C"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4799A" w14:textId="77777777" w:rsidR="00D2559D" w:rsidRPr="00A36AA9" w:rsidRDefault="00C43CE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0A4799B" w14:textId="77777777" w:rsidR="00D2559D" w:rsidRPr="00A36AA9" w:rsidRDefault="00C43C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ECH Inc</w:t>
            </w:r>
          </w:p>
        </w:tc>
      </w:tr>
      <w:tr w:rsidR="00FC6370" w14:paraId="00A4799F" w14:textId="77777777" w:rsidTr="00FC63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4799D" w14:textId="77777777" w:rsidR="00D2559D" w:rsidRPr="00A36AA9" w:rsidRDefault="00C43CE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0A4799E" w14:textId="77777777" w:rsidR="00D2559D" w:rsidRPr="00A36AA9" w:rsidRDefault="00C43C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C6370" w14:paraId="00A479A2"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479A0" w14:textId="77777777" w:rsidR="00D2559D" w:rsidRPr="00A36AA9" w:rsidRDefault="00C43CE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A479A1" w14:textId="77777777" w:rsidR="00D2559D" w:rsidRPr="00A36AA9" w:rsidRDefault="00C43CE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July 2023 to 26 July 2023</w:t>
            </w:r>
          </w:p>
        </w:tc>
      </w:tr>
      <w:tr w:rsidR="00FC6370" w14:paraId="00A479A5" w14:textId="77777777" w:rsidTr="00FC63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479A3" w14:textId="77777777" w:rsidR="00D2559D" w:rsidRPr="00A36AA9" w:rsidRDefault="00C43CE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0A479A4" w14:textId="06E4309B" w:rsidR="00D2559D" w:rsidRPr="00A36AA9" w:rsidRDefault="00FE32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October</w:t>
            </w:r>
            <w:r w:rsidR="0091173B" w:rsidRPr="0091173B">
              <w:rPr>
                <w:rFonts w:ascii="Arial" w:hAnsi="Arial" w:cs="Arial"/>
                <w:color w:val="auto"/>
              </w:rPr>
              <w:t xml:space="preserve"> 2023</w:t>
            </w:r>
          </w:p>
        </w:tc>
      </w:tr>
    </w:tbl>
    <w:bookmarkEnd w:id="0"/>
    <w:p w14:paraId="00A479A6" w14:textId="77777777" w:rsidR="00FA0A5B" w:rsidRPr="00A36AA9" w:rsidRDefault="00C43CE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A479A7" w14:textId="77777777" w:rsidR="000078F8" w:rsidRPr="00A36AA9" w:rsidRDefault="00C43CE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0A479A8" w14:textId="13084228" w:rsidR="000078F8" w:rsidRPr="00A36AA9" w:rsidRDefault="00C43CE4" w:rsidP="00F87E39">
      <w:pPr>
        <w:pStyle w:val="NormalArial"/>
      </w:pPr>
      <w:r w:rsidRPr="00A36AA9">
        <w:t xml:space="preserve">This performance report for </w:t>
      </w:r>
      <w:r w:rsidRPr="00A36AA9">
        <w:rPr>
          <w:color w:val="auto"/>
        </w:rPr>
        <w:t>ECH WEST (</w:t>
      </w:r>
      <w:r w:rsidRPr="00A36AA9">
        <w:rPr>
          <w:b/>
          <w:color w:val="auto"/>
        </w:rPr>
        <w:t>the service</w:t>
      </w:r>
      <w:r w:rsidRPr="00A36AA9">
        <w:rPr>
          <w:color w:val="auto"/>
        </w:rPr>
        <w:t>) has been prepared by</w:t>
      </w:r>
      <w:r w:rsidR="00BA45EA">
        <w:rPr>
          <w:color w:val="auto"/>
        </w:rPr>
        <w:t xml:space="preserve"> </w:t>
      </w:r>
      <w:r w:rsidR="0091173B">
        <w:rPr>
          <w:color w:val="auto"/>
        </w:rPr>
        <w:t>M Abjorensen</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0A479A9" w14:textId="77777777" w:rsidR="000078F8" w:rsidRPr="00A36AA9" w:rsidRDefault="00C43CE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A479AA" w14:textId="77777777" w:rsidR="000078F8" w:rsidRPr="00A36AA9" w:rsidRDefault="00C43CE4" w:rsidP="00F87E39">
      <w:pPr>
        <w:pStyle w:val="NormalArial"/>
      </w:pPr>
      <w:r w:rsidRPr="00A36AA9">
        <w:t>The report also specifies any areas in which improvements must be made to ensure the Quality Standards are complied with.</w:t>
      </w:r>
    </w:p>
    <w:p w14:paraId="00A479AB" w14:textId="77777777" w:rsidR="00A36AA9" w:rsidRPr="00A36AA9" w:rsidRDefault="00C43CE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0A479AC" w14:textId="77777777" w:rsidR="00A36AA9" w:rsidRPr="00A36AA9" w:rsidRDefault="00C43CE4" w:rsidP="00AD5BE0">
      <w:pPr>
        <w:pStyle w:val="NormalArial"/>
      </w:pPr>
      <w:bookmarkStart w:id="2" w:name="HcsServicesFullListWithAddress"/>
      <w:r w:rsidRPr="00A36AA9">
        <w:rPr>
          <w:b/>
          <w:bCs/>
        </w:rPr>
        <w:t>Home Care:</w:t>
      </w:r>
    </w:p>
    <w:p w14:paraId="00A479AD" w14:textId="77777777" w:rsidR="00A36AA9" w:rsidRPr="00A36AA9" w:rsidRDefault="00C43CE4" w:rsidP="005E5A94">
      <w:pPr>
        <w:pStyle w:val="NormalArial"/>
        <w:numPr>
          <w:ilvl w:val="0"/>
          <w:numId w:val="21"/>
        </w:numPr>
        <w:tabs>
          <w:tab w:val="clear" w:pos="720"/>
        </w:tabs>
        <w:ind w:left="426" w:hanging="426"/>
      </w:pPr>
      <w:r w:rsidRPr="00A36AA9">
        <w:t>ECH Western Home Services, 18479, Henley Beach Day Program, 174 Greenhill road, PARKSIDE SA 5063</w:t>
      </w:r>
    </w:p>
    <w:p w14:paraId="00A479AE" w14:textId="77777777" w:rsidR="00A36AA9" w:rsidRPr="00A36AA9" w:rsidRDefault="00C43CE4" w:rsidP="005E5A94">
      <w:pPr>
        <w:pStyle w:val="NormalArial"/>
        <w:numPr>
          <w:ilvl w:val="0"/>
          <w:numId w:val="21"/>
        </w:numPr>
        <w:tabs>
          <w:tab w:val="clear" w:pos="720"/>
        </w:tabs>
        <w:spacing w:after="0"/>
        <w:ind w:left="426" w:hanging="426"/>
      </w:pPr>
      <w:r w:rsidRPr="00A36AA9">
        <w:t>ECH - Victor Harbor, Hills, Goolwa, Port Elliot, 18497, Henley Beach Day Program, 174 Greenhill road, PARKSIDE SA 5063</w:t>
      </w:r>
    </w:p>
    <w:p w14:paraId="00A479AF" w14:textId="77777777" w:rsidR="00A36AA9" w:rsidRPr="00A36AA9" w:rsidRDefault="00C43CE4" w:rsidP="00DE4320">
      <w:pPr>
        <w:pStyle w:val="NormalArial"/>
        <w:spacing w:before="240"/>
      </w:pPr>
      <w:r w:rsidRPr="00A36AA9">
        <w:rPr>
          <w:b/>
          <w:bCs/>
        </w:rPr>
        <w:t>CHSP:</w:t>
      </w:r>
    </w:p>
    <w:p w14:paraId="00A479B0" w14:textId="77777777" w:rsidR="00A36AA9" w:rsidRPr="00A36AA9" w:rsidRDefault="00C43CE4" w:rsidP="005E5A94">
      <w:pPr>
        <w:pStyle w:val="NormalArial"/>
        <w:numPr>
          <w:ilvl w:val="0"/>
          <w:numId w:val="22"/>
        </w:numPr>
        <w:tabs>
          <w:tab w:val="clear" w:pos="720"/>
          <w:tab w:val="num" w:pos="993"/>
        </w:tabs>
        <w:ind w:left="426" w:hanging="426"/>
      </w:pPr>
      <w:r w:rsidRPr="00A36AA9">
        <w:t>Community and Home Support, 24156, Henley Beach Day Program, 174 Greenhill road, PARKSIDE SA 5063</w:t>
      </w:r>
    </w:p>
    <w:p w14:paraId="00A479B1" w14:textId="77777777" w:rsidR="00A36AA9" w:rsidRPr="00A36AA9" w:rsidRDefault="00C43CE4" w:rsidP="005E5A94">
      <w:pPr>
        <w:pStyle w:val="NormalArial"/>
        <w:numPr>
          <w:ilvl w:val="0"/>
          <w:numId w:val="22"/>
        </w:numPr>
        <w:tabs>
          <w:tab w:val="clear" w:pos="720"/>
          <w:tab w:val="num" w:pos="993"/>
        </w:tabs>
        <w:spacing w:after="0"/>
        <w:ind w:left="426" w:hanging="426"/>
      </w:pPr>
      <w:r w:rsidRPr="00A36AA9">
        <w:t>Care Relationships and Carer Support, 24155, Henley Beach Day Program, 174 Greenhill road, PARKSIDE SA 5063</w:t>
      </w:r>
    </w:p>
    <w:bookmarkEnd w:id="2"/>
    <w:p w14:paraId="00A479B3" w14:textId="77777777" w:rsidR="00DF37F2" w:rsidRPr="00A36AA9" w:rsidRDefault="00C43CE4" w:rsidP="00DE4320">
      <w:pPr>
        <w:pStyle w:val="Heading1"/>
        <w:spacing w:before="240" w:after="240" w:line="22" w:lineRule="atLeast"/>
        <w:rPr>
          <w:rFonts w:ascii="Arial" w:hAnsi="Arial" w:cs="Arial"/>
        </w:rPr>
      </w:pPr>
      <w:r w:rsidRPr="00A36AA9">
        <w:rPr>
          <w:rFonts w:ascii="Arial" w:hAnsi="Arial" w:cs="Arial"/>
        </w:rPr>
        <w:t>Material relied on</w:t>
      </w:r>
    </w:p>
    <w:p w14:paraId="00A479B4" w14:textId="77777777" w:rsidR="00DF37F2" w:rsidRPr="00A36AA9" w:rsidRDefault="00C43CE4" w:rsidP="00F87E39">
      <w:pPr>
        <w:pStyle w:val="NormalArial"/>
      </w:pPr>
      <w:r w:rsidRPr="00A36AA9">
        <w:t>The following information has been considered in preparing the performance report:</w:t>
      </w:r>
    </w:p>
    <w:p w14:paraId="00A479B5" w14:textId="7CEC07F9" w:rsidR="00DF37F2" w:rsidRPr="00735748" w:rsidRDefault="00C43CE4" w:rsidP="005E5A94">
      <w:pPr>
        <w:pStyle w:val="ListParagraph"/>
        <w:numPr>
          <w:ilvl w:val="0"/>
          <w:numId w:val="2"/>
        </w:numPr>
        <w:tabs>
          <w:tab w:val="clear" w:pos="357"/>
          <w:tab w:val="left" w:pos="1843"/>
        </w:tabs>
        <w:spacing w:line="22" w:lineRule="atLeast"/>
        <w:ind w:left="426" w:hanging="426"/>
        <w:contextualSpacing w:val="0"/>
        <w:rPr>
          <w:rFonts w:ascii="Arial" w:hAnsi="Arial" w:cs="Arial"/>
          <w:color w:val="auto"/>
        </w:rPr>
      </w:pPr>
      <w:r w:rsidRPr="00A36AA9">
        <w:rPr>
          <w:rFonts w:ascii="Arial" w:hAnsi="Arial" w:cs="Arial"/>
        </w:rPr>
        <w:t xml:space="preserve">the </w:t>
      </w:r>
      <w:r w:rsidR="00735748" w:rsidRPr="00735748">
        <w:rPr>
          <w:rFonts w:ascii="Arial" w:hAnsi="Arial" w:cs="Arial"/>
          <w:color w:val="auto"/>
        </w:rPr>
        <w:t>A</w:t>
      </w:r>
      <w:r w:rsidRPr="00735748">
        <w:rPr>
          <w:rFonts w:ascii="Arial" w:hAnsi="Arial" w:cs="Arial"/>
          <w:color w:val="auto"/>
        </w:rPr>
        <w:t xml:space="preserve">ssessment </w:t>
      </w:r>
      <w:r w:rsidR="00735748" w:rsidRPr="00735748">
        <w:rPr>
          <w:rFonts w:ascii="Arial" w:hAnsi="Arial" w:cs="Arial"/>
          <w:color w:val="auto"/>
        </w:rPr>
        <w:t>T</w:t>
      </w:r>
      <w:r w:rsidRPr="00735748">
        <w:rPr>
          <w:rFonts w:ascii="Arial" w:hAnsi="Arial" w:cs="Arial"/>
          <w:color w:val="auto"/>
        </w:rPr>
        <w:t>eam’s report for the Quality Audit; the Quality Audit report was informed by a site assessment, observations at the service, review of documents and interviews with staff, consumers/representatives and others</w:t>
      </w:r>
      <w:r w:rsidR="00BA45EA" w:rsidRPr="00735748">
        <w:rPr>
          <w:rFonts w:ascii="Arial" w:hAnsi="Arial" w:cs="Arial"/>
          <w:color w:val="auto"/>
        </w:rPr>
        <w:t>; and</w:t>
      </w:r>
    </w:p>
    <w:p w14:paraId="28D6001C" w14:textId="165236E0" w:rsidR="00735748" w:rsidRPr="00735748" w:rsidRDefault="00C43CE4" w:rsidP="005E5A94">
      <w:pPr>
        <w:pStyle w:val="ListParagraph"/>
        <w:numPr>
          <w:ilvl w:val="0"/>
          <w:numId w:val="2"/>
        </w:numPr>
        <w:tabs>
          <w:tab w:val="clear" w:pos="357"/>
          <w:tab w:val="left" w:pos="1843"/>
        </w:tabs>
        <w:spacing w:line="22" w:lineRule="atLeast"/>
        <w:ind w:left="426" w:hanging="426"/>
        <w:contextualSpacing w:val="0"/>
        <w:rPr>
          <w:rFonts w:ascii="Arial" w:hAnsi="Arial" w:cs="Arial"/>
          <w:color w:val="FF0000"/>
        </w:rPr>
      </w:pPr>
      <w:r w:rsidRPr="00A36AA9">
        <w:rPr>
          <w:rFonts w:ascii="Arial" w:hAnsi="Arial" w:cs="Arial"/>
        </w:rPr>
        <w:t xml:space="preserve">the provider’s response to the </w:t>
      </w:r>
      <w:r w:rsidR="00735748">
        <w:rPr>
          <w:rFonts w:ascii="Arial" w:hAnsi="Arial" w:cs="Arial"/>
        </w:rPr>
        <w:t>A</w:t>
      </w:r>
      <w:r w:rsidRPr="00A36AA9">
        <w:rPr>
          <w:rFonts w:ascii="Arial" w:hAnsi="Arial" w:cs="Arial"/>
        </w:rPr>
        <w:t xml:space="preserve">ssessment </w:t>
      </w:r>
      <w:r w:rsidR="00735748">
        <w:rPr>
          <w:rFonts w:ascii="Arial" w:hAnsi="Arial" w:cs="Arial"/>
        </w:rPr>
        <w:t>T</w:t>
      </w:r>
      <w:r w:rsidRPr="00A36AA9">
        <w:rPr>
          <w:rFonts w:ascii="Arial" w:hAnsi="Arial" w:cs="Arial"/>
        </w:rPr>
        <w:t>eam’s report received</w:t>
      </w:r>
      <w:r w:rsidR="00BA45EA">
        <w:rPr>
          <w:rFonts w:ascii="Arial" w:hAnsi="Arial" w:cs="Arial"/>
        </w:rPr>
        <w:t xml:space="preserve"> on </w:t>
      </w:r>
      <w:r w:rsidR="00735748">
        <w:rPr>
          <w:rFonts w:ascii="Arial" w:hAnsi="Arial" w:cs="Arial"/>
        </w:rPr>
        <w:t>16 August 2023.</w:t>
      </w:r>
    </w:p>
    <w:p w14:paraId="00A479BA" w14:textId="77777777" w:rsidR="003B1763" w:rsidRPr="00D76BC8" w:rsidRDefault="00C43CE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0A479BB" w14:textId="0173DEE7" w:rsidR="003217D3" w:rsidRPr="002E699A" w:rsidRDefault="00C43CE4" w:rsidP="003217D3">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Home Care Packages (HCP</w:t>
      </w:r>
      <w:r w:rsidRPr="002E699A">
        <w:rPr>
          <w:rFonts w:ascii="Arial" w:hAnsi="Arial" w:cs="Arial"/>
          <w:color w:val="auto"/>
        </w:rPr>
        <w:t xml:space="preserve">)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6370" w14:paraId="00A479BE" w14:textId="77777777" w:rsidTr="00FC63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A479BC" w14:textId="77777777" w:rsidR="00FC045E" w:rsidRPr="00A36AA9" w:rsidRDefault="00C43CE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0A479BD" w14:textId="5044B58B" w:rsidR="00FC045E" w:rsidRPr="00A36AA9" w:rsidRDefault="00E237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99A">
                  <w:rPr>
                    <w:rFonts w:ascii="Arial" w:hAnsi="Arial" w:cs="Arial"/>
                  </w:rPr>
                  <w:t>Non-compliant</w:t>
                </w:r>
              </w:sdtContent>
            </w:sdt>
          </w:p>
        </w:tc>
      </w:tr>
      <w:tr w:rsidR="00FC6370" w14:paraId="00A479C1" w14:textId="77777777" w:rsidTr="00FC63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479BF" w14:textId="77777777" w:rsidR="00FC045E" w:rsidRPr="00A36AA9" w:rsidRDefault="00C43CE4"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0A479C0" w14:textId="180D2DEC" w:rsidR="00FC045E" w:rsidRPr="00A36AA9" w:rsidRDefault="00E237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99A">
                  <w:rPr>
                    <w:rFonts w:ascii="Arial" w:hAnsi="Arial" w:cs="Arial"/>
                    <w:b/>
                  </w:rPr>
                  <w:t>Compliant</w:t>
                </w:r>
              </w:sdtContent>
            </w:sdt>
            <w:r w:rsidR="00C43CE4" w:rsidRPr="00A36AA9">
              <w:rPr>
                <w:rFonts w:ascii="Arial" w:hAnsi="Arial" w:cs="Arial"/>
                <w:b/>
              </w:rPr>
              <w:t xml:space="preserve"> </w:t>
            </w:r>
          </w:p>
        </w:tc>
      </w:tr>
      <w:tr w:rsidR="00FC6370" w14:paraId="00A479C4" w14:textId="77777777" w:rsidTr="00FC63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479C2" w14:textId="77777777" w:rsidR="00FC045E" w:rsidRPr="00A36AA9" w:rsidRDefault="00C43CE4"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0A479C3" w14:textId="508809EC" w:rsidR="00FC045E" w:rsidRPr="00A36AA9" w:rsidRDefault="00E237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99A">
                  <w:rPr>
                    <w:rFonts w:ascii="Arial" w:hAnsi="Arial" w:cs="Arial"/>
                    <w:b/>
                  </w:rPr>
                  <w:t>Compliant</w:t>
                </w:r>
              </w:sdtContent>
            </w:sdt>
            <w:r w:rsidR="00C43CE4" w:rsidRPr="00A36AA9">
              <w:rPr>
                <w:rFonts w:ascii="Arial" w:hAnsi="Arial" w:cs="Arial"/>
                <w:b/>
              </w:rPr>
              <w:t xml:space="preserve"> </w:t>
            </w:r>
          </w:p>
        </w:tc>
      </w:tr>
      <w:tr w:rsidR="00FC6370" w14:paraId="00A479C7" w14:textId="77777777" w:rsidTr="00FC63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479C5" w14:textId="77777777" w:rsidR="00FC045E" w:rsidRPr="00A36AA9" w:rsidRDefault="00C43CE4"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A479C6" w14:textId="05D752F9" w:rsidR="00FC045E" w:rsidRPr="00A36AA9" w:rsidRDefault="00E237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99A">
                  <w:rPr>
                    <w:rFonts w:ascii="Arial" w:hAnsi="Arial" w:cs="Arial"/>
                    <w:b/>
                  </w:rPr>
                  <w:t>Compliant</w:t>
                </w:r>
              </w:sdtContent>
            </w:sdt>
            <w:r w:rsidR="00C43CE4" w:rsidRPr="00A36AA9">
              <w:rPr>
                <w:rFonts w:ascii="Arial" w:hAnsi="Arial" w:cs="Arial"/>
                <w:b/>
              </w:rPr>
              <w:t xml:space="preserve"> </w:t>
            </w:r>
          </w:p>
        </w:tc>
      </w:tr>
      <w:tr w:rsidR="00FC6370" w14:paraId="00A479CA" w14:textId="77777777" w:rsidTr="00FC63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479C8" w14:textId="77777777" w:rsidR="00FC045E" w:rsidRPr="00A36AA9" w:rsidRDefault="00C43CE4"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0A479C9" w14:textId="241C5EDC" w:rsidR="00FC045E" w:rsidRPr="00A36AA9" w:rsidRDefault="00E237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99A">
                  <w:rPr>
                    <w:rFonts w:ascii="Arial" w:hAnsi="Arial" w:cs="Arial"/>
                    <w:b/>
                  </w:rPr>
                  <w:t>Compliant</w:t>
                </w:r>
              </w:sdtContent>
            </w:sdt>
            <w:r w:rsidR="00C43CE4" w:rsidRPr="00A36AA9">
              <w:rPr>
                <w:rFonts w:ascii="Arial" w:hAnsi="Arial" w:cs="Arial"/>
                <w:b/>
              </w:rPr>
              <w:t xml:space="preserve"> </w:t>
            </w:r>
          </w:p>
        </w:tc>
      </w:tr>
      <w:tr w:rsidR="00FC6370" w14:paraId="00A479CD" w14:textId="77777777" w:rsidTr="00FC63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479CB" w14:textId="77777777" w:rsidR="00FC045E" w:rsidRPr="00A36AA9" w:rsidRDefault="00C43CE4"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0A479CC" w14:textId="103C4C11" w:rsidR="00FC045E" w:rsidRPr="00A36AA9" w:rsidRDefault="00E237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636">
                  <w:rPr>
                    <w:rFonts w:ascii="Arial" w:hAnsi="Arial" w:cs="Arial"/>
                    <w:b/>
                  </w:rPr>
                  <w:t>Compliant</w:t>
                </w:r>
              </w:sdtContent>
            </w:sdt>
            <w:r w:rsidR="00C43CE4" w:rsidRPr="00A36AA9">
              <w:rPr>
                <w:rFonts w:ascii="Arial" w:hAnsi="Arial" w:cs="Arial"/>
                <w:b/>
              </w:rPr>
              <w:t xml:space="preserve"> </w:t>
            </w:r>
          </w:p>
        </w:tc>
      </w:tr>
      <w:tr w:rsidR="00FC6370" w14:paraId="00A479D0" w14:textId="77777777" w:rsidTr="00FC63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479CE" w14:textId="77777777" w:rsidR="00FC045E" w:rsidRPr="00A36AA9" w:rsidRDefault="00C43CE4"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0A479CF" w14:textId="08FB0105" w:rsidR="00FC045E" w:rsidRPr="00A36AA9" w:rsidRDefault="00E237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3C9">
                  <w:rPr>
                    <w:rFonts w:ascii="Arial" w:hAnsi="Arial" w:cs="Arial"/>
                    <w:b/>
                  </w:rPr>
                  <w:t>Non-compliant</w:t>
                </w:r>
              </w:sdtContent>
            </w:sdt>
            <w:r w:rsidR="00C43CE4" w:rsidRPr="00A36AA9">
              <w:rPr>
                <w:rFonts w:ascii="Arial" w:hAnsi="Arial" w:cs="Arial"/>
                <w:b/>
              </w:rPr>
              <w:t xml:space="preserve"> </w:t>
            </w:r>
          </w:p>
        </w:tc>
      </w:tr>
      <w:tr w:rsidR="00FC6370" w14:paraId="00A479D3" w14:textId="77777777" w:rsidTr="00FC63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479D1" w14:textId="77777777" w:rsidR="00FC045E" w:rsidRPr="00A36AA9" w:rsidRDefault="00C43CE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0A479D2" w14:textId="29B4AEB3" w:rsidR="00FC045E" w:rsidRPr="00A36AA9" w:rsidRDefault="00E237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25C">
                  <w:rPr>
                    <w:rFonts w:ascii="Arial" w:hAnsi="Arial" w:cs="Arial"/>
                    <w:b/>
                  </w:rPr>
                  <w:t>Compliant</w:t>
                </w:r>
              </w:sdtContent>
            </w:sdt>
            <w:r w:rsidR="00C43CE4" w:rsidRPr="00A36AA9">
              <w:rPr>
                <w:rFonts w:ascii="Arial" w:hAnsi="Arial" w:cs="Arial"/>
                <w:b/>
              </w:rPr>
              <w:t xml:space="preserve"> </w:t>
            </w:r>
          </w:p>
        </w:tc>
      </w:tr>
    </w:tbl>
    <w:p w14:paraId="00A479D4" w14:textId="77777777" w:rsidR="003217D3" w:rsidRPr="00244176" w:rsidRDefault="00C43CE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C6370" w14:paraId="00A479D7" w14:textId="77777777" w:rsidTr="00FC63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0A479D5" w14:textId="77777777" w:rsidR="003217D3" w:rsidRPr="00244176" w:rsidRDefault="00C43CE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0A479D6" w14:textId="41F379F2" w:rsidR="003217D3" w:rsidRPr="00CC646C" w:rsidRDefault="00E237C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699A">
                  <w:rPr>
                    <w:rFonts w:ascii="Arial" w:hAnsi="Arial" w:cs="Arial"/>
                    <w:color w:val="auto"/>
                  </w:rPr>
                  <w:t>Non-compliant</w:t>
                </w:r>
              </w:sdtContent>
            </w:sdt>
            <w:r w:rsidR="00C43CE4" w:rsidRPr="00CC646C">
              <w:rPr>
                <w:rFonts w:ascii="Arial" w:hAnsi="Arial" w:cs="Arial"/>
                <w:color w:val="auto"/>
              </w:rPr>
              <w:t xml:space="preserve"> </w:t>
            </w:r>
          </w:p>
        </w:tc>
      </w:tr>
      <w:tr w:rsidR="00FC6370" w14:paraId="00A479DA" w14:textId="77777777" w:rsidTr="00FC63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479D8" w14:textId="77777777" w:rsidR="003217D3" w:rsidRPr="00244176" w:rsidRDefault="00C43CE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0A479D9" w14:textId="1757B991" w:rsidR="003217D3" w:rsidRPr="00CC646C" w:rsidRDefault="00E237C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3C9">
                  <w:rPr>
                    <w:rFonts w:ascii="Arial" w:hAnsi="Arial" w:cs="Arial"/>
                    <w:b/>
                    <w:color w:val="auto"/>
                  </w:rPr>
                  <w:t>Compliant</w:t>
                </w:r>
              </w:sdtContent>
            </w:sdt>
            <w:r w:rsidR="00C43CE4" w:rsidRPr="00CC646C">
              <w:rPr>
                <w:rFonts w:ascii="Arial" w:hAnsi="Arial" w:cs="Arial"/>
                <w:b/>
                <w:color w:val="auto"/>
              </w:rPr>
              <w:t xml:space="preserve"> </w:t>
            </w:r>
          </w:p>
        </w:tc>
      </w:tr>
      <w:tr w:rsidR="00FC6370" w14:paraId="00A479DD" w14:textId="77777777" w:rsidTr="00FC63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479DB" w14:textId="77777777" w:rsidR="003217D3" w:rsidRPr="00244176" w:rsidRDefault="00C43CE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0A479DC" w14:textId="3590F079" w:rsidR="003217D3" w:rsidRPr="00CC646C" w:rsidRDefault="00E237C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3C9">
                  <w:rPr>
                    <w:rFonts w:ascii="Arial" w:hAnsi="Arial" w:cs="Arial"/>
                    <w:b/>
                    <w:color w:val="auto"/>
                  </w:rPr>
                  <w:t>Compliant</w:t>
                </w:r>
              </w:sdtContent>
            </w:sdt>
            <w:r w:rsidR="00C43CE4" w:rsidRPr="00CC646C">
              <w:rPr>
                <w:rFonts w:ascii="Arial" w:hAnsi="Arial" w:cs="Arial"/>
                <w:b/>
                <w:color w:val="auto"/>
              </w:rPr>
              <w:t xml:space="preserve"> </w:t>
            </w:r>
          </w:p>
        </w:tc>
      </w:tr>
      <w:tr w:rsidR="00FC6370" w14:paraId="00A479E0" w14:textId="77777777" w:rsidTr="00FC63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479DE" w14:textId="77777777" w:rsidR="003217D3" w:rsidRPr="00244176" w:rsidRDefault="00C43CE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A479DF" w14:textId="2D970F33" w:rsidR="003217D3" w:rsidRPr="00CC646C" w:rsidRDefault="00E237C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3C9">
                  <w:rPr>
                    <w:rFonts w:ascii="Arial" w:hAnsi="Arial" w:cs="Arial"/>
                    <w:b/>
                    <w:color w:val="auto"/>
                  </w:rPr>
                  <w:t>Compliant</w:t>
                </w:r>
              </w:sdtContent>
            </w:sdt>
            <w:r w:rsidR="00C43CE4" w:rsidRPr="00CC646C">
              <w:rPr>
                <w:rFonts w:ascii="Arial" w:hAnsi="Arial" w:cs="Arial"/>
                <w:b/>
                <w:color w:val="auto"/>
              </w:rPr>
              <w:t xml:space="preserve"> </w:t>
            </w:r>
          </w:p>
        </w:tc>
      </w:tr>
      <w:tr w:rsidR="00FC6370" w14:paraId="00A479E3" w14:textId="77777777" w:rsidTr="00FC63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479E1" w14:textId="77777777" w:rsidR="003217D3" w:rsidRPr="00244176" w:rsidRDefault="00C43CE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A479E2" w14:textId="7AE9631E" w:rsidR="003217D3" w:rsidRPr="00CC646C" w:rsidRDefault="00E237C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3C9">
                  <w:rPr>
                    <w:rFonts w:ascii="Arial" w:hAnsi="Arial" w:cs="Arial"/>
                    <w:b/>
                    <w:color w:val="auto"/>
                  </w:rPr>
                  <w:t>Compliant</w:t>
                </w:r>
              </w:sdtContent>
            </w:sdt>
            <w:r w:rsidR="00C43CE4" w:rsidRPr="00CC646C">
              <w:rPr>
                <w:rFonts w:ascii="Arial" w:hAnsi="Arial" w:cs="Arial"/>
                <w:b/>
                <w:color w:val="auto"/>
              </w:rPr>
              <w:t xml:space="preserve"> </w:t>
            </w:r>
          </w:p>
        </w:tc>
      </w:tr>
      <w:tr w:rsidR="00FC6370" w14:paraId="00A479E6" w14:textId="77777777" w:rsidTr="00FC63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479E4" w14:textId="77777777" w:rsidR="003217D3" w:rsidRPr="00244176" w:rsidRDefault="00C43CE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0A479E5" w14:textId="2D4C0703" w:rsidR="003217D3" w:rsidRPr="00CC646C" w:rsidRDefault="00E237C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1636">
                  <w:rPr>
                    <w:rFonts w:ascii="Arial" w:hAnsi="Arial" w:cs="Arial"/>
                    <w:b/>
                    <w:color w:val="auto"/>
                  </w:rPr>
                  <w:t>Compliant</w:t>
                </w:r>
              </w:sdtContent>
            </w:sdt>
            <w:r w:rsidR="00C43CE4" w:rsidRPr="00CC646C">
              <w:rPr>
                <w:rFonts w:ascii="Arial" w:hAnsi="Arial" w:cs="Arial"/>
                <w:b/>
                <w:color w:val="auto"/>
              </w:rPr>
              <w:t xml:space="preserve"> </w:t>
            </w:r>
          </w:p>
        </w:tc>
      </w:tr>
      <w:tr w:rsidR="00FC6370" w14:paraId="00A479E9" w14:textId="77777777" w:rsidTr="00FC63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479E7" w14:textId="77777777" w:rsidR="003217D3" w:rsidRPr="00244176" w:rsidRDefault="00C43CE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0A479E8" w14:textId="67F77E26" w:rsidR="003217D3" w:rsidRPr="00CC646C" w:rsidRDefault="00E237C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3C9">
                  <w:rPr>
                    <w:rFonts w:ascii="Arial" w:hAnsi="Arial" w:cs="Arial"/>
                    <w:b/>
                    <w:color w:val="auto"/>
                  </w:rPr>
                  <w:t>Non-compliant</w:t>
                </w:r>
              </w:sdtContent>
            </w:sdt>
            <w:r w:rsidR="00C43CE4" w:rsidRPr="00CC646C">
              <w:rPr>
                <w:rFonts w:ascii="Arial" w:hAnsi="Arial" w:cs="Arial"/>
                <w:b/>
                <w:color w:val="auto"/>
              </w:rPr>
              <w:t xml:space="preserve"> </w:t>
            </w:r>
          </w:p>
        </w:tc>
      </w:tr>
      <w:tr w:rsidR="00FC6370" w14:paraId="00A479EC" w14:textId="77777777" w:rsidTr="00FC63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479EA" w14:textId="77777777" w:rsidR="003217D3" w:rsidRPr="00244176" w:rsidRDefault="00C43CE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0A479EB" w14:textId="4EAF1BA3" w:rsidR="003217D3" w:rsidRPr="00CC646C" w:rsidRDefault="00E237C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25C">
                  <w:rPr>
                    <w:rFonts w:ascii="Arial" w:hAnsi="Arial" w:cs="Arial"/>
                    <w:b/>
                    <w:color w:val="auto"/>
                  </w:rPr>
                  <w:t>Compliant</w:t>
                </w:r>
              </w:sdtContent>
            </w:sdt>
            <w:r w:rsidR="00C43CE4" w:rsidRPr="00CC646C">
              <w:rPr>
                <w:rFonts w:ascii="Arial" w:hAnsi="Arial" w:cs="Arial"/>
                <w:b/>
                <w:color w:val="auto"/>
              </w:rPr>
              <w:t xml:space="preserve"> </w:t>
            </w:r>
          </w:p>
        </w:tc>
      </w:tr>
    </w:tbl>
    <w:p w14:paraId="00A479ED" w14:textId="77777777" w:rsidR="00FC045E" w:rsidRPr="00A36AA9" w:rsidRDefault="00C43CE4" w:rsidP="00F87E39">
      <w:pPr>
        <w:pStyle w:val="NormalArial"/>
        <w:spacing w:before="120"/>
      </w:pPr>
      <w:r w:rsidRPr="00A36AA9">
        <w:t>A detailed assessment is provided later in this report for each assessed Standard.</w:t>
      </w:r>
    </w:p>
    <w:p w14:paraId="00A479EE" w14:textId="77777777" w:rsidR="00FC045E" w:rsidRPr="00A36AA9" w:rsidRDefault="00C43CE4" w:rsidP="00FC045E">
      <w:pPr>
        <w:pStyle w:val="Heading1"/>
        <w:spacing w:before="0" w:after="240" w:line="22" w:lineRule="atLeast"/>
        <w:rPr>
          <w:rFonts w:ascii="Arial" w:hAnsi="Arial" w:cs="Arial"/>
        </w:rPr>
      </w:pPr>
      <w:r w:rsidRPr="00A36AA9">
        <w:rPr>
          <w:rFonts w:ascii="Arial" w:hAnsi="Arial" w:cs="Arial"/>
        </w:rPr>
        <w:t>Areas for improvement</w:t>
      </w:r>
    </w:p>
    <w:p w14:paraId="00A479F2" w14:textId="6E6D54E8" w:rsidR="00FC045E" w:rsidRDefault="00C43CE4"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1996CF1" w14:textId="768CB149" w:rsidR="004A5AE3" w:rsidRDefault="004A5AE3" w:rsidP="00F87E39">
      <w:pPr>
        <w:pStyle w:val="NormalArial"/>
        <w:rPr>
          <w:u w:val="single"/>
        </w:rPr>
      </w:pPr>
      <w:r>
        <w:rPr>
          <w:u w:val="single"/>
        </w:rPr>
        <w:t>Standard 1 Requirement (3)(e)</w:t>
      </w:r>
    </w:p>
    <w:p w14:paraId="0E7A21A1" w14:textId="3C3A3551" w:rsidR="004A5AE3" w:rsidRDefault="004A5AE3" w:rsidP="004A5AE3">
      <w:pPr>
        <w:pStyle w:val="NormalArial"/>
        <w:numPr>
          <w:ilvl w:val="0"/>
          <w:numId w:val="25"/>
        </w:numPr>
        <w:rPr>
          <w:u w:val="single"/>
        </w:rPr>
      </w:pPr>
      <w:r>
        <w:t>Provide consumers with information that is current, accurate and timely, and communicated in a way that is clear, easy to understand and enables them to exercise choice.</w:t>
      </w:r>
    </w:p>
    <w:p w14:paraId="2549BFC2" w14:textId="1EC9DFBF" w:rsidR="004A5AE3" w:rsidRPr="004A5AE3" w:rsidRDefault="004A5AE3" w:rsidP="00F87E39">
      <w:pPr>
        <w:pStyle w:val="NormalArial"/>
        <w:rPr>
          <w:u w:val="single"/>
        </w:rPr>
      </w:pPr>
      <w:r>
        <w:rPr>
          <w:u w:val="single"/>
        </w:rPr>
        <w:t>Standard 7 Requirement (3)(d)</w:t>
      </w:r>
    </w:p>
    <w:p w14:paraId="735F347A" w14:textId="5D314A9F" w:rsidR="004A5AE3" w:rsidRPr="00A36AA9" w:rsidRDefault="004A5AE3" w:rsidP="004A5AE3">
      <w:pPr>
        <w:pStyle w:val="NormalArial"/>
        <w:numPr>
          <w:ilvl w:val="0"/>
          <w:numId w:val="24"/>
        </w:numPr>
      </w:pPr>
      <w:r>
        <w:t>Ensure the workforce is recruited, trained, equipped and supported to deliver the outcomes required by the Quality Standards</w:t>
      </w:r>
    </w:p>
    <w:p w14:paraId="00A479F5" w14:textId="2E97A73F" w:rsidR="00FC045E" w:rsidRPr="00A36AA9" w:rsidRDefault="00C43CE4" w:rsidP="00F87E39">
      <w:pPr>
        <w:pStyle w:val="NormalArial"/>
      </w:pPr>
      <w:r w:rsidRPr="00A36AA9">
        <w:br w:type="page"/>
      </w:r>
    </w:p>
    <w:p w14:paraId="00A479F6" w14:textId="77777777" w:rsidR="003217D3" w:rsidRDefault="00C43CE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C6370" w14:paraId="00A479FA" w14:textId="77777777" w:rsidTr="00FC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0A479F7" w14:textId="77777777" w:rsidR="003217D3" w:rsidRPr="003217D3" w:rsidRDefault="00C43CE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0A479F8" w14:textId="4001D94C"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0A479F9" w14:textId="77777777"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370" w14:paraId="00A479FF"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9FB" w14:textId="77777777" w:rsidR="003217D3" w:rsidRPr="00244176" w:rsidRDefault="00C43CE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0A479FC" w14:textId="77777777" w:rsidR="003217D3" w:rsidRPr="00244176" w:rsidRDefault="00C43CE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0A479FD" w14:textId="39E5E973"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1957">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9FE" w14:textId="62B7F04E"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740">
                  <w:rPr>
                    <w:rFonts w:ascii="Arial" w:hAnsi="Arial" w:cs="Arial"/>
                    <w:color w:val="auto"/>
                  </w:rPr>
                  <w:t>Compliant</w:t>
                </w:r>
              </w:sdtContent>
            </w:sdt>
            <w:r w:rsidR="00C43CE4" w:rsidRPr="00CC646C">
              <w:rPr>
                <w:rFonts w:ascii="Arial" w:hAnsi="Arial" w:cs="Arial"/>
                <w:color w:val="auto"/>
              </w:rPr>
              <w:t xml:space="preserve"> </w:t>
            </w:r>
          </w:p>
        </w:tc>
      </w:tr>
      <w:tr w:rsidR="00FC6370" w14:paraId="00A47A04"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00" w14:textId="77777777" w:rsidR="003217D3" w:rsidRPr="00244176" w:rsidRDefault="00C43CE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0A47A01" w14:textId="77777777" w:rsidR="003217D3" w:rsidRPr="00244176" w:rsidRDefault="00C43CE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0A47A02" w14:textId="75D8AFA5" w:rsidR="003217D3" w:rsidRPr="00CC646C" w:rsidRDefault="00E237C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1957">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03" w14:textId="7B480623" w:rsidR="003217D3" w:rsidRPr="00CC646C" w:rsidRDefault="00E237C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740">
                  <w:rPr>
                    <w:rFonts w:ascii="Arial" w:hAnsi="Arial" w:cs="Arial"/>
                    <w:color w:val="auto"/>
                  </w:rPr>
                  <w:t>Compliant</w:t>
                </w:r>
              </w:sdtContent>
            </w:sdt>
            <w:r w:rsidR="00C43CE4" w:rsidRPr="00CC646C">
              <w:rPr>
                <w:rFonts w:ascii="Arial" w:hAnsi="Arial" w:cs="Arial"/>
                <w:color w:val="auto"/>
              </w:rPr>
              <w:t xml:space="preserve"> </w:t>
            </w:r>
          </w:p>
        </w:tc>
      </w:tr>
      <w:tr w:rsidR="00FC6370" w14:paraId="00A47A0D"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05" w14:textId="77777777" w:rsidR="003217D3" w:rsidRPr="00244176" w:rsidRDefault="00C43CE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0A47A06" w14:textId="77777777" w:rsidR="003217D3" w:rsidRPr="00244176" w:rsidRDefault="00C43CE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0A47A07" w14:textId="77777777" w:rsidR="003217D3" w:rsidRPr="00244176" w:rsidRDefault="00C43CE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A47A08" w14:textId="77777777" w:rsidR="003217D3" w:rsidRPr="00244176" w:rsidRDefault="00C43CE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0A47A09" w14:textId="77777777" w:rsidR="003217D3" w:rsidRPr="00244176" w:rsidRDefault="00C43CE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A47A0A" w14:textId="77777777" w:rsidR="003217D3" w:rsidRPr="00244176" w:rsidRDefault="00C43CE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0A47A0B" w14:textId="219AC2EB"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1957">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0C" w14:textId="1972145D"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740">
                  <w:rPr>
                    <w:rFonts w:ascii="Arial" w:hAnsi="Arial" w:cs="Arial"/>
                    <w:color w:val="auto"/>
                  </w:rPr>
                  <w:t>Compliant</w:t>
                </w:r>
              </w:sdtContent>
            </w:sdt>
            <w:r w:rsidR="00C43CE4" w:rsidRPr="00CC646C">
              <w:rPr>
                <w:rFonts w:ascii="Arial" w:hAnsi="Arial" w:cs="Arial"/>
                <w:color w:val="auto"/>
              </w:rPr>
              <w:t xml:space="preserve"> </w:t>
            </w:r>
          </w:p>
        </w:tc>
      </w:tr>
      <w:tr w:rsidR="00FC6370" w14:paraId="00A47A12"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0E" w14:textId="77777777" w:rsidR="003217D3" w:rsidRPr="00244176" w:rsidRDefault="00C43CE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0A47A0F" w14:textId="77777777" w:rsidR="003217D3" w:rsidRPr="00244176" w:rsidRDefault="00C43CE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0A47A10" w14:textId="604D2C6C" w:rsidR="003217D3" w:rsidRPr="00CC646C" w:rsidRDefault="00E237C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740">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11" w14:textId="080C5E5A" w:rsidR="003217D3" w:rsidRPr="00CC646C" w:rsidRDefault="00E237C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740">
                  <w:rPr>
                    <w:rFonts w:ascii="Arial" w:hAnsi="Arial" w:cs="Arial"/>
                    <w:color w:val="auto"/>
                  </w:rPr>
                  <w:t>Compliant</w:t>
                </w:r>
              </w:sdtContent>
            </w:sdt>
            <w:r w:rsidR="00C43CE4" w:rsidRPr="00CC646C">
              <w:rPr>
                <w:rFonts w:ascii="Arial" w:hAnsi="Arial" w:cs="Arial"/>
                <w:color w:val="auto"/>
              </w:rPr>
              <w:t xml:space="preserve"> </w:t>
            </w:r>
          </w:p>
        </w:tc>
      </w:tr>
      <w:tr w:rsidR="00FC6370" w14:paraId="00A47A17"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13" w14:textId="77777777" w:rsidR="003217D3" w:rsidRPr="00244176" w:rsidRDefault="00C43CE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0A47A14" w14:textId="77777777" w:rsidR="003217D3" w:rsidRPr="00244176" w:rsidRDefault="00C43CE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0A47A15" w14:textId="764EB2E5"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1957">
                  <w:rPr>
                    <w:rFonts w:ascii="Arial" w:hAnsi="Arial" w:cs="Arial"/>
                    <w:color w:val="auto"/>
                  </w:rPr>
                  <w:t>Non-compliant</w:t>
                </w:r>
              </w:sdtContent>
            </w:sdt>
            <w:r w:rsidR="00C43CE4" w:rsidRPr="00CC646C">
              <w:rPr>
                <w:rFonts w:ascii="Arial" w:hAnsi="Arial" w:cs="Arial"/>
                <w:color w:val="auto"/>
              </w:rPr>
              <w:t xml:space="preserve"> </w:t>
            </w:r>
          </w:p>
        </w:tc>
        <w:tc>
          <w:tcPr>
            <w:tcW w:w="1982" w:type="dxa"/>
            <w:shd w:val="clear" w:color="auto" w:fill="auto"/>
            <w:vAlign w:val="top"/>
          </w:tcPr>
          <w:p w14:paraId="00A47A16" w14:textId="4A080026"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1957">
                  <w:rPr>
                    <w:rFonts w:ascii="Arial" w:hAnsi="Arial" w:cs="Arial"/>
                    <w:color w:val="auto"/>
                  </w:rPr>
                  <w:t>Non-compliant</w:t>
                </w:r>
              </w:sdtContent>
            </w:sdt>
            <w:r w:rsidR="00C43CE4" w:rsidRPr="00CC646C">
              <w:rPr>
                <w:rFonts w:ascii="Arial" w:hAnsi="Arial" w:cs="Arial"/>
                <w:color w:val="auto"/>
              </w:rPr>
              <w:t xml:space="preserve"> </w:t>
            </w:r>
          </w:p>
        </w:tc>
      </w:tr>
      <w:tr w:rsidR="00FC6370" w14:paraId="00A47A1C"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18" w14:textId="77777777" w:rsidR="003217D3" w:rsidRPr="00244176" w:rsidRDefault="00C43CE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0A47A19" w14:textId="77777777" w:rsidR="003217D3" w:rsidRPr="00244176" w:rsidRDefault="00C43CE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0A47A1A" w14:textId="32A2E66C" w:rsidR="003217D3" w:rsidRPr="00CC646C" w:rsidRDefault="00E237C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740">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1B" w14:textId="6A9F157E" w:rsidR="003217D3" w:rsidRPr="00CC646C" w:rsidRDefault="00E237C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740">
                  <w:rPr>
                    <w:rFonts w:ascii="Arial" w:hAnsi="Arial" w:cs="Arial"/>
                    <w:color w:val="auto"/>
                  </w:rPr>
                  <w:t>Compliant</w:t>
                </w:r>
              </w:sdtContent>
            </w:sdt>
            <w:r w:rsidR="00C43CE4" w:rsidRPr="00CC646C">
              <w:rPr>
                <w:rFonts w:ascii="Arial" w:hAnsi="Arial" w:cs="Arial"/>
                <w:color w:val="auto"/>
              </w:rPr>
              <w:t xml:space="preserve"> </w:t>
            </w:r>
          </w:p>
        </w:tc>
      </w:tr>
    </w:tbl>
    <w:p w14:paraId="00A47A1D" w14:textId="77777777" w:rsidR="00A63FCF" w:rsidRDefault="00C43CE4" w:rsidP="007B3959">
      <w:pPr>
        <w:pStyle w:val="Heading20"/>
      </w:pPr>
      <w:r w:rsidRPr="00A36AA9">
        <w:t>Findings</w:t>
      </w:r>
    </w:p>
    <w:p w14:paraId="203AC8E9" w14:textId="77777777" w:rsidR="0097689B" w:rsidRPr="0097689B" w:rsidRDefault="0097689B" w:rsidP="00F87E39">
      <w:pPr>
        <w:pStyle w:val="NormalArial"/>
        <w:rPr>
          <w:u w:val="single"/>
        </w:rPr>
      </w:pPr>
      <w:r w:rsidRPr="0097689B">
        <w:rPr>
          <w:u w:val="single"/>
        </w:rPr>
        <w:t>Requirement (3)(e)</w:t>
      </w:r>
    </w:p>
    <w:p w14:paraId="2C8967B7" w14:textId="77777777" w:rsidR="005E5A94" w:rsidRDefault="00E9291F" w:rsidP="00F87E39">
      <w:pPr>
        <w:pStyle w:val="NormalArial"/>
      </w:pPr>
      <w:r>
        <w:t xml:space="preserve">The Assessment Team recommended Requirement (3)(e) not met, as </w:t>
      </w:r>
      <w:r w:rsidR="005E5A94">
        <w:t>they were not satisfied information provided to each consumer is current, accurate and timely, and communicated in a way that is clear, easy to understand and enables them to exercise choice. The Assessment Team provided the following evidence relevant to my finding:</w:t>
      </w:r>
    </w:p>
    <w:p w14:paraId="16532E89" w14:textId="29C3495B" w:rsidR="005E5A94" w:rsidRPr="00EA6A4A" w:rsidRDefault="005E5A94" w:rsidP="005E5A94">
      <w:pPr>
        <w:pStyle w:val="ListParagraph"/>
        <w:numPr>
          <w:ilvl w:val="0"/>
          <w:numId w:val="2"/>
        </w:numPr>
        <w:tabs>
          <w:tab w:val="clear" w:pos="357"/>
          <w:tab w:val="left" w:pos="1843"/>
        </w:tabs>
        <w:spacing w:line="22" w:lineRule="atLeast"/>
        <w:ind w:left="426" w:hanging="426"/>
        <w:contextualSpacing w:val="0"/>
      </w:pPr>
      <w:r>
        <w:rPr>
          <w:rFonts w:ascii="Arial" w:hAnsi="Arial" w:cs="Arial"/>
        </w:rPr>
        <w:t>Nine of 17 consumers and representatives said communication is not timely when t</w:t>
      </w:r>
      <w:r w:rsidR="00C64126">
        <w:rPr>
          <w:rFonts w:ascii="Arial" w:hAnsi="Arial" w:cs="Arial"/>
        </w:rPr>
        <w:t xml:space="preserve">hey request information about consumers’ care and services. </w:t>
      </w:r>
      <w:r w:rsidR="00655ED2">
        <w:rPr>
          <w:rFonts w:ascii="Arial" w:hAnsi="Arial" w:cs="Arial"/>
        </w:rPr>
        <w:t xml:space="preserve">Four consumers said it is difficult </w:t>
      </w:r>
      <w:r w:rsidR="00EA6A4A">
        <w:rPr>
          <w:rFonts w:ascii="Arial" w:hAnsi="Arial" w:cs="Arial"/>
        </w:rPr>
        <w:t>to get through when they contact the service and</w:t>
      </w:r>
      <w:r w:rsidR="00655ED2">
        <w:rPr>
          <w:rFonts w:ascii="Arial" w:hAnsi="Arial" w:cs="Arial"/>
        </w:rPr>
        <w:t xml:space="preserve"> provided examples of </w:t>
      </w:r>
      <w:r w:rsidR="00EA6A4A">
        <w:rPr>
          <w:rFonts w:ascii="Arial" w:hAnsi="Arial" w:cs="Arial"/>
        </w:rPr>
        <w:t>the resultant impact.</w:t>
      </w:r>
    </w:p>
    <w:p w14:paraId="0724819E" w14:textId="77777777" w:rsidR="00FF6371" w:rsidRPr="00FF6371" w:rsidRDefault="00EA6A4A" w:rsidP="005E5A94">
      <w:pPr>
        <w:pStyle w:val="ListParagraph"/>
        <w:numPr>
          <w:ilvl w:val="0"/>
          <w:numId w:val="2"/>
        </w:numPr>
        <w:tabs>
          <w:tab w:val="clear" w:pos="357"/>
          <w:tab w:val="left" w:pos="1843"/>
        </w:tabs>
        <w:spacing w:line="22" w:lineRule="atLeast"/>
        <w:ind w:left="426" w:hanging="426"/>
        <w:contextualSpacing w:val="0"/>
      </w:pPr>
      <w:r>
        <w:rPr>
          <w:rFonts w:ascii="Arial" w:hAnsi="Arial" w:cs="Arial"/>
        </w:rPr>
        <w:t xml:space="preserve">Staff </w:t>
      </w:r>
      <w:r w:rsidR="00864CAB">
        <w:rPr>
          <w:rFonts w:ascii="Arial" w:hAnsi="Arial" w:cs="Arial"/>
        </w:rPr>
        <w:t>said there are ongoing issues</w:t>
      </w:r>
      <w:r w:rsidR="00214C80">
        <w:rPr>
          <w:rFonts w:ascii="Arial" w:hAnsi="Arial" w:cs="Arial"/>
        </w:rPr>
        <w:t xml:space="preserve"> </w:t>
      </w:r>
      <w:r w:rsidR="00716166">
        <w:rPr>
          <w:rFonts w:ascii="Arial" w:hAnsi="Arial" w:cs="Arial"/>
        </w:rPr>
        <w:t xml:space="preserve">with providing timely communication to consumers, including that they get frustrated with delayed wait times. Staff said this issue is common and said they attempt to assist consumers by emailing </w:t>
      </w:r>
      <w:r w:rsidR="00FF6371">
        <w:rPr>
          <w:rFonts w:ascii="Arial" w:hAnsi="Arial" w:cs="Arial"/>
        </w:rPr>
        <w:t>the service on their behalf.</w:t>
      </w:r>
    </w:p>
    <w:p w14:paraId="37E8DC9B" w14:textId="27C44C03" w:rsidR="00327059" w:rsidRPr="00F2314C" w:rsidRDefault="00327059" w:rsidP="005E5A94">
      <w:pPr>
        <w:pStyle w:val="ListParagraph"/>
        <w:numPr>
          <w:ilvl w:val="0"/>
          <w:numId w:val="2"/>
        </w:numPr>
        <w:tabs>
          <w:tab w:val="clear" w:pos="357"/>
          <w:tab w:val="left" w:pos="1843"/>
        </w:tabs>
        <w:spacing w:line="22" w:lineRule="atLeast"/>
        <w:ind w:left="426" w:hanging="426"/>
        <w:contextualSpacing w:val="0"/>
      </w:pPr>
      <w:r>
        <w:rPr>
          <w:rFonts w:ascii="Arial" w:hAnsi="Arial" w:cs="Arial"/>
        </w:rPr>
        <w:lastRenderedPageBreak/>
        <w:t xml:space="preserve">The complaints register shows 27 complaints related to quality and accessibility of the service since 1 January 2023. </w:t>
      </w:r>
    </w:p>
    <w:p w14:paraId="592461E9" w14:textId="77777777" w:rsidR="00F2314C" w:rsidRPr="00327059" w:rsidRDefault="00F2314C" w:rsidP="00F2314C">
      <w:pPr>
        <w:pStyle w:val="ListParagraph"/>
        <w:numPr>
          <w:ilvl w:val="0"/>
          <w:numId w:val="2"/>
        </w:numPr>
        <w:tabs>
          <w:tab w:val="clear" w:pos="357"/>
          <w:tab w:val="left" w:pos="1843"/>
        </w:tabs>
        <w:spacing w:line="22" w:lineRule="atLeast"/>
        <w:ind w:left="426" w:hanging="426"/>
        <w:contextualSpacing w:val="0"/>
      </w:pPr>
      <w:r>
        <w:rPr>
          <w:rFonts w:ascii="Arial" w:hAnsi="Arial" w:cs="Arial"/>
        </w:rPr>
        <w:t>Management acknowledged consumer dissatisfaction with extensive wait times and lack of communication and said attempts have been made to resolve the issue by upgrading phone systems and recruiting additional staff.</w:t>
      </w:r>
    </w:p>
    <w:p w14:paraId="05BDB062" w14:textId="59B20236" w:rsidR="00F2314C" w:rsidRDefault="00451360" w:rsidP="00F2314C">
      <w:pPr>
        <w:tabs>
          <w:tab w:val="left" w:pos="1843"/>
        </w:tabs>
        <w:spacing w:line="22" w:lineRule="atLeast"/>
        <w:rPr>
          <w:rFonts w:ascii="Arial" w:hAnsi="Arial" w:cs="Arial"/>
        </w:rPr>
      </w:pPr>
      <w:r>
        <w:rPr>
          <w:rFonts w:ascii="Arial" w:hAnsi="Arial" w:cs="Arial"/>
        </w:rPr>
        <w:t>T</w:t>
      </w:r>
      <w:r w:rsidR="007C3B09">
        <w:rPr>
          <w:rFonts w:ascii="Arial" w:hAnsi="Arial" w:cs="Arial"/>
        </w:rPr>
        <w:t xml:space="preserve">he provider acknowledges the Assessment Team’s </w:t>
      </w:r>
      <w:r w:rsidR="00D33F64">
        <w:rPr>
          <w:rFonts w:ascii="Arial" w:hAnsi="Arial" w:cs="Arial"/>
        </w:rPr>
        <w:t>findings</w:t>
      </w:r>
      <w:r w:rsidR="007C3B09">
        <w:rPr>
          <w:rFonts w:ascii="Arial" w:hAnsi="Arial" w:cs="Arial"/>
        </w:rPr>
        <w:t>,</w:t>
      </w:r>
      <w:r>
        <w:rPr>
          <w:rFonts w:ascii="Arial" w:hAnsi="Arial" w:cs="Arial"/>
        </w:rPr>
        <w:t xml:space="preserve"> however, maintains that expectations of this Requirement are met.</w:t>
      </w:r>
      <w:r w:rsidR="007C3B09">
        <w:rPr>
          <w:rFonts w:ascii="Arial" w:hAnsi="Arial" w:cs="Arial"/>
        </w:rPr>
        <w:t xml:space="preserve"> </w:t>
      </w:r>
      <w:r w:rsidR="00E51ABA">
        <w:rPr>
          <w:rFonts w:ascii="Arial" w:hAnsi="Arial" w:cs="Arial"/>
        </w:rPr>
        <w:t>T</w:t>
      </w:r>
      <w:r w:rsidR="00F856A0">
        <w:rPr>
          <w:rFonts w:ascii="Arial" w:hAnsi="Arial" w:cs="Arial"/>
        </w:rPr>
        <w:t xml:space="preserve">he provider’s response includes additional </w:t>
      </w:r>
      <w:r w:rsidR="005C2538">
        <w:rPr>
          <w:rFonts w:ascii="Arial" w:hAnsi="Arial" w:cs="Arial"/>
        </w:rPr>
        <w:t xml:space="preserve">information and </w:t>
      </w:r>
      <w:r w:rsidR="00F856A0">
        <w:rPr>
          <w:rFonts w:ascii="Arial" w:hAnsi="Arial" w:cs="Arial"/>
        </w:rPr>
        <w:t>evidence to</w:t>
      </w:r>
      <w:r w:rsidR="00E51ABA">
        <w:rPr>
          <w:rFonts w:ascii="Arial" w:hAnsi="Arial" w:cs="Arial"/>
        </w:rPr>
        <w:t xml:space="preserve"> clarify aspects of the </w:t>
      </w:r>
      <w:r w:rsidR="005C2538">
        <w:rPr>
          <w:rFonts w:ascii="Arial" w:hAnsi="Arial" w:cs="Arial"/>
        </w:rPr>
        <w:t xml:space="preserve">Assessment Team’s </w:t>
      </w:r>
      <w:r w:rsidR="004D23F6">
        <w:rPr>
          <w:rFonts w:ascii="Arial" w:hAnsi="Arial" w:cs="Arial"/>
        </w:rPr>
        <w:t>report</w:t>
      </w:r>
      <w:r w:rsidR="005C2538">
        <w:rPr>
          <w:rFonts w:ascii="Arial" w:hAnsi="Arial" w:cs="Arial"/>
        </w:rPr>
        <w:t xml:space="preserve"> and </w:t>
      </w:r>
      <w:r w:rsidR="004D23F6">
        <w:rPr>
          <w:rFonts w:ascii="Arial" w:hAnsi="Arial" w:cs="Arial"/>
        </w:rPr>
        <w:t xml:space="preserve">demonstrate actions </w:t>
      </w:r>
      <w:r w:rsidR="003C1619">
        <w:rPr>
          <w:rFonts w:ascii="Arial" w:hAnsi="Arial" w:cs="Arial"/>
        </w:rPr>
        <w:t xml:space="preserve">have been </w:t>
      </w:r>
      <w:r w:rsidR="004D23F6">
        <w:rPr>
          <w:rFonts w:ascii="Arial" w:hAnsi="Arial" w:cs="Arial"/>
        </w:rPr>
        <w:t>taken and/or planned to address identified deficits.</w:t>
      </w:r>
      <w:r w:rsidR="001771BE">
        <w:rPr>
          <w:rFonts w:ascii="Arial" w:hAnsi="Arial" w:cs="Arial"/>
        </w:rPr>
        <w:t xml:space="preserve"> This includes, but is not limited to:</w:t>
      </w:r>
    </w:p>
    <w:p w14:paraId="5006B3D3" w14:textId="28545FDD" w:rsidR="00D73057" w:rsidRDefault="00925DAD" w:rsidP="001771BE">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Acknowledgement that there can be extended phone wait times</w:t>
      </w:r>
      <w:r w:rsidR="00401EC6">
        <w:rPr>
          <w:rFonts w:ascii="Arial" w:hAnsi="Arial" w:cs="Arial"/>
        </w:rPr>
        <w:t xml:space="preserve">, however, </w:t>
      </w:r>
      <w:r w:rsidR="00D43D59">
        <w:rPr>
          <w:rFonts w:ascii="Arial" w:hAnsi="Arial" w:cs="Arial"/>
        </w:rPr>
        <w:t>the Assessment Team did not interview staff who manage call centre volume, wait times, enquiries and apolo</w:t>
      </w:r>
      <w:r w:rsidR="000E64AD">
        <w:rPr>
          <w:rFonts w:ascii="Arial" w:hAnsi="Arial" w:cs="Arial"/>
        </w:rPr>
        <w:t>gies for service issues.</w:t>
      </w:r>
    </w:p>
    <w:p w14:paraId="1B92EEB1" w14:textId="2D4E33C9" w:rsidR="00096EC6" w:rsidRPr="00D2321B" w:rsidRDefault="00925DAD" w:rsidP="001771BE">
      <w:pPr>
        <w:pStyle w:val="ListParagraph"/>
        <w:numPr>
          <w:ilvl w:val="0"/>
          <w:numId w:val="2"/>
        </w:numPr>
        <w:tabs>
          <w:tab w:val="clear" w:pos="357"/>
          <w:tab w:val="left" w:pos="1843"/>
        </w:tabs>
        <w:spacing w:line="22" w:lineRule="atLeast"/>
        <w:ind w:left="426" w:hanging="426"/>
        <w:contextualSpacing w:val="0"/>
        <w:rPr>
          <w:rFonts w:ascii="Arial" w:hAnsi="Arial" w:cs="Arial"/>
        </w:rPr>
      </w:pPr>
      <w:r w:rsidRPr="00D2321B">
        <w:rPr>
          <w:rFonts w:ascii="Arial" w:hAnsi="Arial" w:cs="Arial"/>
        </w:rPr>
        <w:t xml:space="preserve">Explanation that </w:t>
      </w:r>
      <w:r w:rsidR="00D73057" w:rsidRPr="00D2321B">
        <w:rPr>
          <w:rFonts w:ascii="Arial" w:hAnsi="Arial" w:cs="Arial"/>
        </w:rPr>
        <w:t xml:space="preserve">a new phone system was implemented in December 2022, which resulted in increased call volumes. </w:t>
      </w:r>
      <w:r w:rsidR="00D2321B">
        <w:rPr>
          <w:rFonts w:ascii="Arial" w:hAnsi="Arial" w:cs="Arial"/>
        </w:rPr>
        <w:t>C</w:t>
      </w:r>
      <w:r w:rsidR="00096EC6" w:rsidRPr="00D2321B">
        <w:rPr>
          <w:rFonts w:ascii="Arial" w:hAnsi="Arial" w:cs="Arial"/>
        </w:rPr>
        <w:t>all back functionality has been added to the phon</w:t>
      </w:r>
      <w:r w:rsidR="008668EB" w:rsidRPr="00D2321B">
        <w:rPr>
          <w:rFonts w:ascii="Arial" w:hAnsi="Arial" w:cs="Arial"/>
        </w:rPr>
        <w:t xml:space="preserve">e system, which has resulted in </w:t>
      </w:r>
      <w:r w:rsidR="005A3C42" w:rsidRPr="00D2321B">
        <w:rPr>
          <w:rFonts w:ascii="Arial" w:hAnsi="Arial" w:cs="Arial"/>
        </w:rPr>
        <w:t>improvements to voicemail volume and timeliness of reply.</w:t>
      </w:r>
    </w:p>
    <w:p w14:paraId="2127811F" w14:textId="44D72D26" w:rsidR="000E64AD" w:rsidRPr="00D46F49" w:rsidRDefault="00D42A63" w:rsidP="00D46F49">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 t</w:t>
      </w:r>
      <w:r w:rsidR="005A3C42">
        <w:rPr>
          <w:rFonts w:ascii="Arial" w:hAnsi="Arial" w:cs="Arial"/>
        </w:rPr>
        <w:t xml:space="preserve">he Board and Executive have placed a high priority on resolving phone wait time issues and </w:t>
      </w:r>
      <w:r w:rsidR="004C1FA9">
        <w:rPr>
          <w:rFonts w:ascii="Arial" w:hAnsi="Arial" w:cs="Arial"/>
        </w:rPr>
        <w:t>monitor performance to ensure continuous improvement and resolution of feedback and complaints.</w:t>
      </w:r>
    </w:p>
    <w:p w14:paraId="3413D141" w14:textId="345FC06C" w:rsidR="004C1FA9" w:rsidRDefault="00D42A63" w:rsidP="001771BE">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Client experience survey action plan for the survey round undertaken in 2022, demonstrating </w:t>
      </w:r>
      <w:r w:rsidR="00AD7411">
        <w:rPr>
          <w:rFonts w:ascii="Arial" w:hAnsi="Arial" w:cs="Arial"/>
        </w:rPr>
        <w:t xml:space="preserve">actions taken and/or planned to improve communication, including </w:t>
      </w:r>
      <w:r w:rsidR="0077080C">
        <w:rPr>
          <w:rFonts w:ascii="Arial" w:hAnsi="Arial" w:cs="Arial"/>
        </w:rPr>
        <w:t xml:space="preserve">implementation of a Duty of Care Coordinator role </w:t>
      </w:r>
      <w:r w:rsidR="000E424C">
        <w:rPr>
          <w:rFonts w:ascii="Arial" w:hAnsi="Arial" w:cs="Arial"/>
        </w:rPr>
        <w:t xml:space="preserve">to provide immediate solution to consumer requests, and establishment of a </w:t>
      </w:r>
      <w:r w:rsidR="00C25F2B">
        <w:rPr>
          <w:rFonts w:ascii="Arial" w:hAnsi="Arial" w:cs="Arial"/>
        </w:rPr>
        <w:t>contact centre</w:t>
      </w:r>
      <w:r w:rsidR="00AD7411">
        <w:rPr>
          <w:rFonts w:ascii="Arial" w:hAnsi="Arial" w:cs="Arial"/>
        </w:rPr>
        <w:t>.</w:t>
      </w:r>
    </w:p>
    <w:p w14:paraId="54302BF4" w14:textId="71B27EC9" w:rsidR="00C25F2B" w:rsidRDefault="009606FB" w:rsidP="001771BE">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Client experience survey results for the survey round undertaken in 2023, demonstrating </w:t>
      </w:r>
      <w:r w:rsidR="001D1BDF">
        <w:rPr>
          <w:rFonts w:ascii="Arial" w:hAnsi="Arial" w:cs="Arial"/>
        </w:rPr>
        <w:t>89%</w:t>
      </w:r>
      <w:r w:rsidR="00F025AF">
        <w:rPr>
          <w:rFonts w:ascii="Arial" w:hAnsi="Arial" w:cs="Arial"/>
        </w:rPr>
        <w:t xml:space="preserve"> of participants said they understand information given about their services</w:t>
      </w:r>
      <w:r w:rsidR="00B0072E">
        <w:rPr>
          <w:rFonts w:ascii="Arial" w:hAnsi="Arial" w:cs="Arial"/>
        </w:rPr>
        <w:t>. Overall, most consumers were satisfied</w:t>
      </w:r>
      <w:r w:rsidR="00F025AF">
        <w:rPr>
          <w:rFonts w:ascii="Arial" w:hAnsi="Arial" w:cs="Arial"/>
        </w:rPr>
        <w:t xml:space="preserve"> with </w:t>
      </w:r>
      <w:r w:rsidR="00B0072E">
        <w:rPr>
          <w:rFonts w:ascii="Arial" w:hAnsi="Arial" w:cs="Arial"/>
        </w:rPr>
        <w:t xml:space="preserve">the </w:t>
      </w:r>
      <w:r w:rsidR="00F025AF">
        <w:rPr>
          <w:rFonts w:ascii="Arial" w:hAnsi="Arial" w:cs="Arial"/>
        </w:rPr>
        <w:t xml:space="preserve">services </w:t>
      </w:r>
      <w:r w:rsidR="00B0072E">
        <w:rPr>
          <w:rFonts w:ascii="Arial" w:hAnsi="Arial" w:cs="Arial"/>
        </w:rPr>
        <w:t>they receive</w:t>
      </w:r>
      <w:r w:rsidR="00F025AF">
        <w:rPr>
          <w:rFonts w:ascii="Arial" w:hAnsi="Arial" w:cs="Arial"/>
        </w:rPr>
        <w:t>.</w:t>
      </w:r>
    </w:p>
    <w:p w14:paraId="5384778B" w14:textId="26C5E2DC" w:rsidR="001D1BDF" w:rsidRDefault="0038402C" w:rsidP="0038402C">
      <w:pPr>
        <w:tabs>
          <w:tab w:val="left" w:pos="1843"/>
        </w:tabs>
        <w:spacing w:line="22" w:lineRule="atLeast"/>
        <w:rPr>
          <w:rFonts w:ascii="Arial" w:hAnsi="Arial" w:cs="Arial"/>
        </w:rPr>
      </w:pPr>
      <w:r>
        <w:rPr>
          <w:rFonts w:ascii="Arial" w:hAnsi="Arial" w:cs="Arial"/>
        </w:rPr>
        <w:t xml:space="preserve">I acknowledge </w:t>
      </w:r>
      <w:r w:rsidR="00726C31">
        <w:rPr>
          <w:rFonts w:ascii="Arial" w:hAnsi="Arial" w:cs="Arial"/>
        </w:rPr>
        <w:t>actions taken by the provider to address deficits identified by the Assessment Team.</w:t>
      </w:r>
    </w:p>
    <w:p w14:paraId="6BD46EA0" w14:textId="70EC7C8E" w:rsidR="00726C31" w:rsidRDefault="00726C31" w:rsidP="0038402C">
      <w:pPr>
        <w:tabs>
          <w:tab w:val="left" w:pos="1843"/>
        </w:tabs>
        <w:spacing w:line="22" w:lineRule="atLeast"/>
        <w:rPr>
          <w:rFonts w:ascii="Arial" w:hAnsi="Arial" w:cs="Arial"/>
        </w:rPr>
      </w:pPr>
      <w:r>
        <w:rPr>
          <w:rFonts w:ascii="Arial" w:hAnsi="Arial" w:cs="Arial"/>
        </w:rPr>
        <w:t xml:space="preserve">In coming to my finding, I have considered information and evidence in the Assessment Team’s report and provider’s response, which demonstrates information </w:t>
      </w:r>
      <w:r w:rsidR="006E4779">
        <w:rPr>
          <w:rFonts w:ascii="Arial" w:hAnsi="Arial" w:cs="Arial"/>
        </w:rPr>
        <w:t>provided to each consumer is not current, accurate and timely, and communicated in a way that is clear, easy to understand and enables them to exercise choice.</w:t>
      </w:r>
    </w:p>
    <w:p w14:paraId="7E0C6333" w14:textId="2CA5BFDE" w:rsidR="009859D2" w:rsidRDefault="00027876" w:rsidP="0038402C">
      <w:pPr>
        <w:tabs>
          <w:tab w:val="left" w:pos="1843"/>
        </w:tabs>
        <w:spacing w:line="22" w:lineRule="atLeast"/>
        <w:rPr>
          <w:rFonts w:ascii="Arial" w:hAnsi="Arial" w:cs="Arial"/>
        </w:rPr>
      </w:pPr>
      <w:r>
        <w:rPr>
          <w:rFonts w:ascii="Arial" w:hAnsi="Arial" w:cs="Arial"/>
        </w:rPr>
        <w:t xml:space="preserve">I have placed weight on </w:t>
      </w:r>
      <w:r w:rsidR="008C7C82">
        <w:rPr>
          <w:rFonts w:ascii="Arial" w:hAnsi="Arial" w:cs="Arial"/>
        </w:rPr>
        <w:t xml:space="preserve">feedback from </w:t>
      </w:r>
      <w:r w:rsidR="003E2B61">
        <w:rPr>
          <w:rFonts w:ascii="Arial" w:hAnsi="Arial" w:cs="Arial"/>
        </w:rPr>
        <w:t xml:space="preserve">consumers and </w:t>
      </w:r>
      <w:r w:rsidR="008C7C82">
        <w:rPr>
          <w:rFonts w:ascii="Arial" w:hAnsi="Arial" w:cs="Arial"/>
        </w:rPr>
        <w:t xml:space="preserve">staff, which </w:t>
      </w:r>
      <w:r w:rsidR="00E26317">
        <w:rPr>
          <w:rFonts w:ascii="Arial" w:hAnsi="Arial" w:cs="Arial"/>
        </w:rPr>
        <w:t>shows</w:t>
      </w:r>
      <w:r w:rsidR="008C7C82">
        <w:rPr>
          <w:rFonts w:ascii="Arial" w:hAnsi="Arial" w:cs="Arial"/>
        </w:rPr>
        <w:t xml:space="preserve"> systems </w:t>
      </w:r>
      <w:r w:rsidR="003E2B61">
        <w:rPr>
          <w:rFonts w:ascii="Arial" w:hAnsi="Arial" w:cs="Arial"/>
        </w:rPr>
        <w:t xml:space="preserve">in place </w:t>
      </w:r>
      <w:r w:rsidR="008C7C82">
        <w:rPr>
          <w:rFonts w:ascii="Arial" w:hAnsi="Arial" w:cs="Arial"/>
        </w:rPr>
        <w:t xml:space="preserve">for communication </w:t>
      </w:r>
      <w:r w:rsidR="006001C4">
        <w:rPr>
          <w:rFonts w:ascii="Arial" w:hAnsi="Arial" w:cs="Arial"/>
        </w:rPr>
        <w:t xml:space="preserve">result in </w:t>
      </w:r>
      <w:r w:rsidR="008A48CC">
        <w:rPr>
          <w:rFonts w:ascii="Arial" w:hAnsi="Arial" w:cs="Arial"/>
        </w:rPr>
        <w:t>delay</w:t>
      </w:r>
      <w:r w:rsidR="006001C4">
        <w:rPr>
          <w:rFonts w:ascii="Arial" w:hAnsi="Arial" w:cs="Arial"/>
        </w:rPr>
        <w:t>ed</w:t>
      </w:r>
      <w:r w:rsidR="00E26317">
        <w:rPr>
          <w:rFonts w:ascii="Arial" w:hAnsi="Arial" w:cs="Arial"/>
        </w:rPr>
        <w:t xml:space="preserve"> wait times. I find this</w:t>
      </w:r>
      <w:r w:rsidR="00FD2ED0">
        <w:rPr>
          <w:rFonts w:ascii="Arial" w:hAnsi="Arial" w:cs="Arial"/>
        </w:rPr>
        <w:t xml:space="preserve"> places consumers at risk of not getting the information they need, when they need it, </w:t>
      </w:r>
      <w:r w:rsidR="00FB02A6">
        <w:rPr>
          <w:rFonts w:ascii="Arial" w:hAnsi="Arial" w:cs="Arial"/>
        </w:rPr>
        <w:t>in order to exercise choice and make decisions about the care and services they receive.</w:t>
      </w:r>
      <w:r w:rsidR="00BA60AE">
        <w:rPr>
          <w:rFonts w:ascii="Arial" w:hAnsi="Arial" w:cs="Arial"/>
        </w:rPr>
        <w:t xml:space="preserve"> While the provider’s response includes information and evidence to demonstrate actions have been taken to improve current systems, </w:t>
      </w:r>
      <w:r w:rsidR="008A48CC">
        <w:rPr>
          <w:rFonts w:ascii="Arial" w:hAnsi="Arial" w:cs="Arial"/>
        </w:rPr>
        <w:t>there was no evidence to show these actions have effectively resolved the issue.</w:t>
      </w:r>
      <w:r w:rsidR="00B05EC5">
        <w:rPr>
          <w:rFonts w:ascii="Arial" w:hAnsi="Arial" w:cs="Arial"/>
        </w:rPr>
        <w:t xml:space="preserve"> I acknowledge that the 2023 client experience survey shows positive results</w:t>
      </w:r>
      <w:r w:rsidR="0072045A">
        <w:rPr>
          <w:rFonts w:ascii="Arial" w:hAnsi="Arial" w:cs="Arial"/>
        </w:rPr>
        <w:t xml:space="preserve"> in respect of consumers understanding information about their services, however, there is no evidence </w:t>
      </w:r>
      <w:r w:rsidR="000956CD">
        <w:rPr>
          <w:rFonts w:ascii="Arial" w:hAnsi="Arial" w:cs="Arial"/>
        </w:rPr>
        <w:t xml:space="preserve">when this survey occurred </w:t>
      </w:r>
      <w:r w:rsidR="00355CE6">
        <w:rPr>
          <w:rFonts w:ascii="Arial" w:hAnsi="Arial" w:cs="Arial"/>
        </w:rPr>
        <w:t>(</w:t>
      </w:r>
      <w:r w:rsidR="00BA4A92">
        <w:rPr>
          <w:rFonts w:ascii="Arial" w:hAnsi="Arial" w:cs="Arial"/>
        </w:rPr>
        <w:t>e.g.,</w:t>
      </w:r>
      <w:r w:rsidR="00355CE6">
        <w:rPr>
          <w:rFonts w:ascii="Arial" w:hAnsi="Arial" w:cs="Arial"/>
        </w:rPr>
        <w:t xml:space="preserve"> pre or post the Quality Audit) </w:t>
      </w:r>
      <w:r w:rsidR="000956CD">
        <w:rPr>
          <w:rFonts w:ascii="Arial" w:hAnsi="Arial" w:cs="Arial"/>
        </w:rPr>
        <w:t xml:space="preserve">or that consumers were asked specifically about </w:t>
      </w:r>
      <w:r w:rsidR="009859D2">
        <w:rPr>
          <w:rFonts w:ascii="Arial" w:hAnsi="Arial" w:cs="Arial"/>
        </w:rPr>
        <w:t>communication systems.</w:t>
      </w:r>
    </w:p>
    <w:p w14:paraId="056BEB2D" w14:textId="015739EF" w:rsidR="00DE4320" w:rsidRDefault="009859D2" w:rsidP="0038402C">
      <w:pPr>
        <w:tabs>
          <w:tab w:val="left" w:pos="1843"/>
        </w:tabs>
        <w:spacing w:line="22" w:lineRule="atLeast"/>
        <w:rPr>
          <w:rFonts w:ascii="Arial" w:hAnsi="Arial" w:cs="Arial"/>
        </w:rPr>
      </w:pPr>
      <w:r>
        <w:rPr>
          <w:rFonts w:ascii="Arial" w:hAnsi="Arial" w:cs="Arial"/>
        </w:rPr>
        <w:t>Based on the above evidence, I find the provider, in relation to the service, non-compliant with Requirement (3)(e) in Standard 1 Consumer dignity and choice.</w:t>
      </w:r>
      <w:r w:rsidR="00DE4320">
        <w:rPr>
          <w:rFonts w:ascii="Arial" w:hAnsi="Arial" w:cs="Arial"/>
        </w:rPr>
        <w:br w:type="page"/>
      </w:r>
    </w:p>
    <w:p w14:paraId="22DBB166" w14:textId="1FF29A25" w:rsidR="00DC43C4" w:rsidRDefault="009859D2" w:rsidP="0038402C">
      <w:pPr>
        <w:tabs>
          <w:tab w:val="left" w:pos="1843"/>
        </w:tabs>
        <w:spacing w:line="22" w:lineRule="atLeast"/>
        <w:rPr>
          <w:rFonts w:ascii="Arial" w:hAnsi="Arial" w:cs="Arial"/>
          <w:u w:val="single"/>
        </w:rPr>
      </w:pPr>
      <w:r w:rsidRPr="00DC43C4">
        <w:rPr>
          <w:rFonts w:ascii="Arial" w:hAnsi="Arial" w:cs="Arial"/>
          <w:u w:val="single"/>
        </w:rPr>
        <w:lastRenderedPageBreak/>
        <w:t>Requirements (3)(a), (3)(b), (3)(c), (3)(d)</w:t>
      </w:r>
      <w:r w:rsidR="00DC43C4" w:rsidRPr="00DC43C4">
        <w:rPr>
          <w:rFonts w:ascii="Arial" w:hAnsi="Arial" w:cs="Arial"/>
          <w:u w:val="single"/>
        </w:rPr>
        <w:t xml:space="preserve"> and (3)(f)</w:t>
      </w:r>
    </w:p>
    <w:p w14:paraId="1628CFEE" w14:textId="24FD8779" w:rsidR="00AE3EE8" w:rsidRDefault="00AE3EE8" w:rsidP="0038402C">
      <w:pPr>
        <w:tabs>
          <w:tab w:val="left" w:pos="1843"/>
        </w:tabs>
        <w:spacing w:line="22" w:lineRule="atLeast"/>
        <w:rPr>
          <w:rFonts w:ascii="Arial" w:hAnsi="Arial" w:cs="Arial"/>
        </w:rPr>
      </w:pPr>
      <w:r w:rsidRPr="00AE3EE8">
        <w:rPr>
          <w:rFonts w:ascii="Arial" w:hAnsi="Arial" w:cs="Arial"/>
        </w:rPr>
        <w:t xml:space="preserve">Consumers and representatives described staff as kind, caring and respectful. </w:t>
      </w:r>
      <w:r w:rsidR="00A02E4B">
        <w:rPr>
          <w:rFonts w:ascii="Arial" w:hAnsi="Arial" w:cs="Arial"/>
        </w:rPr>
        <w:t>Staff and management demonstrated how services are tailored to each consumer through an</w:t>
      </w:r>
      <w:r w:rsidR="00A02E4B" w:rsidRPr="00AE3EE8">
        <w:rPr>
          <w:rFonts w:ascii="Arial" w:hAnsi="Arial" w:cs="Arial"/>
        </w:rPr>
        <w:t xml:space="preserve"> understanding </w:t>
      </w:r>
      <w:r w:rsidR="00A02E4B">
        <w:rPr>
          <w:rFonts w:ascii="Arial" w:hAnsi="Arial" w:cs="Arial"/>
        </w:rPr>
        <w:t>consumers’</w:t>
      </w:r>
      <w:r w:rsidR="00A02E4B" w:rsidRPr="00AE3EE8">
        <w:rPr>
          <w:rFonts w:ascii="Arial" w:hAnsi="Arial" w:cs="Arial"/>
        </w:rPr>
        <w:t xml:space="preserve"> identity and culture</w:t>
      </w:r>
      <w:r w:rsidR="00A02E4B">
        <w:rPr>
          <w:rFonts w:ascii="Arial" w:hAnsi="Arial" w:cs="Arial"/>
        </w:rPr>
        <w:t xml:space="preserve">. The workforce receives training on treating consumers with dignity and respect. </w:t>
      </w:r>
      <w:r w:rsidRPr="00AE3EE8">
        <w:rPr>
          <w:rFonts w:ascii="Arial" w:hAnsi="Arial" w:cs="Arial"/>
        </w:rPr>
        <w:t xml:space="preserve"> </w:t>
      </w:r>
    </w:p>
    <w:p w14:paraId="17A6293D" w14:textId="36C4CD35" w:rsidR="00A02E4B" w:rsidRDefault="00AE3EE8" w:rsidP="0038402C">
      <w:pPr>
        <w:tabs>
          <w:tab w:val="left" w:pos="1843"/>
        </w:tabs>
        <w:spacing w:line="22" w:lineRule="atLeast"/>
        <w:rPr>
          <w:rFonts w:ascii="Arial" w:hAnsi="Arial" w:cs="Arial"/>
        </w:rPr>
      </w:pPr>
      <w:r w:rsidRPr="00A02E4B">
        <w:rPr>
          <w:rFonts w:ascii="Arial" w:hAnsi="Arial" w:cs="Arial"/>
        </w:rPr>
        <w:t xml:space="preserve">Consumers and representatives </w:t>
      </w:r>
      <w:r w:rsidR="00A02E4B" w:rsidRPr="00A02E4B">
        <w:rPr>
          <w:rFonts w:ascii="Arial" w:hAnsi="Arial" w:cs="Arial"/>
        </w:rPr>
        <w:t>reported</w:t>
      </w:r>
      <w:r w:rsidRPr="00A02E4B">
        <w:rPr>
          <w:rFonts w:ascii="Arial" w:hAnsi="Arial" w:cs="Arial"/>
        </w:rPr>
        <w:t xml:space="preserve"> services ar</w:t>
      </w:r>
      <w:r w:rsidR="00A02E4B" w:rsidRPr="00A02E4B">
        <w:rPr>
          <w:rFonts w:ascii="Arial" w:hAnsi="Arial" w:cs="Arial"/>
        </w:rPr>
        <w:t>e delivered in accordance with</w:t>
      </w:r>
      <w:r w:rsidRPr="00A02E4B">
        <w:rPr>
          <w:rFonts w:ascii="Arial" w:hAnsi="Arial" w:cs="Arial"/>
        </w:rPr>
        <w:t xml:space="preserve"> what is important to them. </w:t>
      </w:r>
      <w:r w:rsidR="00A02E4B" w:rsidRPr="00A02E4B">
        <w:rPr>
          <w:rFonts w:ascii="Arial" w:hAnsi="Arial" w:cs="Arial"/>
        </w:rPr>
        <w:t>Care documentation contains reference to</w:t>
      </w:r>
      <w:r w:rsidRPr="00A02E4B">
        <w:rPr>
          <w:rFonts w:ascii="Arial" w:hAnsi="Arial" w:cs="Arial"/>
        </w:rPr>
        <w:t xml:space="preserve"> consumers</w:t>
      </w:r>
      <w:r w:rsidR="002A024D">
        <w:rPr>
          <w:rFonts w:ascii="Arial" w:hAnsi="Arial" w:cs="Arial"/>
        </w:rPr>
        <w:t>’</w:t>
      </w:r>
      <w:r w:rsidRPr="00A02E4B">
        <w:rPr>
          <w:rFonts w:ascii="Arial" w:hAnsi="Arial" w:cs="Arial"/>
        </w:rPr>
        <w:t xml:space="preserve"> cultural preferences </w:t>
      </w:r>
      <w:r w:rsidR="00A02E4B" w:rsidRPr="00A02E4B">
        <w:rPr>
          <w:rFonts w:ascii="Arial" w:hAnsi="Arial" w:cs="Arial"/>
        </w:rPr>
        <w:t xml:space="preserve">to inform </w:t>
      </w:r>
      <w:r w:rsidRPr="00A02E4B">
        <w:rPr>
          <w:rFonts w:ascii="Arial" w:hAnsi="Arial" w:cs="Arial"/>
        </w:rPr>
        <w:t>care and service</w:t>
      </w:r>
      <w:r w:rsidR="00A02E4B" w:rsidRPr="00A02E4B">
        <w:rPr>
          <w:rFonts w:ascii="Arial" w:hAnsi="Arial" w:cs="Arial"/>
        </w:rPr>
        <w:t xml:space="preserve"> delivery. The service has participated in an accreditation to convey the safe and inclusive space for the</w:t>
      </w:r>
      <w:r w:rsidR="00A02E4B" w:rsidRPr="00A02E4B">
        <w:rPr>
          <w:rFonts w:ascii="Arial" w:hAnsi="Arial" w:cs="Arial"/>
          <w:color w:val="000000"/>
          <w:spacing w:val="-7"/>
        </w:rPr>
        <w:t xml:space="preserve"> for the LGBTIQ community</w:t>
      </w:r>
      <w:r w:rsidR="00A02E4B">
        <w:rPr>
          <w:rFonts w:ascii="Arial" w:hAnsi="Arial" w:cs="Arial"/>
        </w:rPr>
        <w:t xml:space="preserve">, with an established consumer group for this community. </w:t>
      </w:r>
    </w:p>
    <w:p w14:paraId="562FE9FB" w14:textId="4325E65A" w:rsidR="006A571E" w:rsidRPr="006A571E" w:rsidRDefault="006A571E" w:rsidP="0038402C">
      <w:pPr>
        <w:tabs>
          <w:tab w:val="left" w:pos="1843"/>
        </w:tabs>
        <w:spacing w:line="22" w:lineRule="atLeast"/>
        <w:rPr>
          <w:rFonts w:ascii="Arial" w:hAnsi="Arial" w:cs="Arial"/>
        </w:rPr>
      </w:pPr>
      <w:r w:rsidRPr="006A571E">
        <w:rPr>
          <w:rFonts w:ascii="Arial" w:hAnsi="Arial" w:cs="Arial"/>
        </w:rPr>
        <w:t>Consumers and representatives reported the service involves them in making decision</w:t>
      </w:r>
      <w:r w:rsidR="002A024D">
        <w:rPr>
          <w:rFonts w:ascii="Arial" w:hAnsi="Arial" w:cs="Arial"/>
        </w:rPr>
        <w:t>s</w:t>
      </w:r>
      <w:r w:rsidRPr="006A571E">
        <w:rPr>
          <w:rFonts w:ascii="Arial" w:hAnsi="Arial" w:cs="Arial"/>
        </w:rPr>
        <w:t xml:space="preserve"> about the care and services</w:t>
      </w:r>
      <w:r w:rsidR="002A024D">
        <w:rPr>
          <w:rFonts w:ascii="Arial" w:hAnsi="Arial" w:cs="Arial"/>
        </w:rPr>
        <w:t xml:space="preserve"> consumers</w:t>
      </w:r>
      <w:r w:rsidRPr="006A571E">
        <w:rPr>
          <w:rFonts w:ascii="Arial" w:hAnsi="Arial" w:cs="Arial"/>
        </w:rPr>
        <w:t xml:space="preserve"> receive. Staff and management described how they support consumers and their representatives to exercise choice and make decisions about services through the assessment and planning process. The service made improvements for consumers to make gender preferences for staff involved in their care.</w:t>
      </w:r>
    </w:p>
    <w:p w14:paraId="4B136479" w14:textId="358200C3" w:rsidR="006A571E" w:rsidRPr="006A571E" w:rsidRDefault="006A571E" w:rsidP="0038402C">
      <w:pPr>
        <w:tabs>
          <w:tab w:val="left" w:pos="1843"/>
        </w:tabs>
        <w:spacing w:line="22" w:lineRule="atLeast"/>
        <w:rPr>
          <w:rFonts w:ascii="Arial" w:hAnsi="Arial" w:cs="Arial"/>
        </w:rPr>
      </w:pPr>
      <w:r w:rsidRPr="006A571E">
        <w:rPr>
          <w:rFonts w:ascii="Arial" w:hAnsi="Arial" w:cs="Arial"/>
        </w:rPr>
        <w:t xml:space="preserve">The service has dignity of risk policies and procedure, accessible to staff, reflective of the process management demonstrated through examples of supporting consumers to take risks. </w:t>
      </w:r>
    </w:p>
    <w:p w14:paraId="5764185F" w14:textId="23984720" w:rsidR="006A571E" w:rsidRDefault="006A571E" w:rsidP="006A571E">
      <w:pPr>
        <w:tabs>
          <w:tab w:val="num" w:pos="360"/>
          <w:tab w:val="left" w:pos="1843"/>
        </w:tabs>
        <w:spacing w:line="22" w:lineRule="atLeast"/>
        <w:rPr>
          <w:rFonts w:ascii="Arial" w:hAnsi="Arial" w:cs="Arial"/>
        </w:rPr>
      </w:pPr>
      <w:r w:rsidRPr="006A571E">
        <w:rPr>
          <w:rFonts w:ascii="Arial" w:hAnsi="Arial" w:cs="Arial"/>
        </w:rPr>
        <w:t>Consumers and representatives reported consumer</w:t>
      </w:r>
      <w:r w:rsidR="002A024D">
        <w:rPr>
          <w:rFonts w:ascii="Arial" w:hAnsi="Arial" w:cs="Arial"/>
        </w:rPr>
        <w:t>s’</w:t>
      </w:r>
      <w:r w:rsidRPr="006A571E">
        <w:rPr>
          <w:rFonts w:ascii="Arial" w:hAnsi="Arial" w:cs="Arial"/>
        </w:rPr>
        <w:t xml:space="preserve"> privacy and personal information is respected when they receive services. Management described, and the Assessment Team observed that systems are protected by passwords and staff can only access information specific to their roles. Information management and privacy policies describe how consumer personal information is stored, accessed, and protected. </w:t>
      </w:r>
    </w:p>
    <w:p w14:paraId="7EA5DE7B" w14:textId="23ED5CD6" w:rsidR="0091173B" w:rsidRDefault="0091173B" w:rsidP="0091173B">
      <w:pPr>
        <w:pStyle w:val="NormalArial"/>
      </w:pPr>
      <w:bookmarkStart w:id="3" w:name="_Hlk146100245"/>
      <w:r w:rsidRPr="007B5168">
        <w:t xml:space="preserve">Based on the information summarised above, I find the provider, in relation to the service, compliant with Requirements </w:t>
      </w:r>
      <w:r w:rsidRPr="0091173B">
        <w:t>(3)(a), (3)(b), (3)(c), (3)(d) and (3)(f)</w:t>
      </w:r>
      <w:r w:rsidRPr="007B5168">
        <w:t xml:space="preserve"> </w:t>
      </w:r>
      <w:r>
        <w:t xml:space="preserve">in </w:t>
      </w:r>
      <w:r w:rsidRPr="007B5168">
        <w:t>Standard</w:t>
      </w:r>
      <w:r>
        <w:t xml:space="preserve"> 1 Consumer dignity and choice.</w:t>
      </w:r>
    </w:p>
    <w:bookmarkEnd w:id="3"/>
    <w:p w14:paraId="00A47A1E" w14:textId="11EF8336" w:rsidR="001A5684" w:rsidRPr="00DE0E48" w:rsidRDefault="00C43CE4" w:rsidP="005E5A94">
      <w:pPr>
        <w:pStyle w:val="ListParagraph"/>
        <w:numPr>
          <w:ilvl w:val="0"/>
          <w:numId w:val="2"/>
        </w:numPr>
        <w:tabs>
          <w:tab w:val="clear" w:pos="357"/>
          <w:tab w:val="left" w:pos="1843"/>
        </w:tabs>
        <w:spacing w:line="22" w:lineRule="atLeast"/>
        <w:ind w:left="426" w:hanging="426"/>
        <w:contextualSpacing w:val="0"/>
        <w:rPr>
          <w:rFonts w:ascii="Arial" w:hAnsi="Arial" w:cs="Arial"/>
        </w:rPr>
      </w:pPr>
      <w:r w:rsidRPr="00DE0E48">
        <w:rPr>
          <w:rFonts w:ascii="Arial" w:hAnsi="Arial" w:cs="Arial"/>
        </w:rPr>
        <w:br w:type="page"/>
      </w:r>
    </w:p>
    <w:p w14:paraId="00A47A1F" w14:textId="77777777" w:rsidR="003217D3" w:rsidRDefault="00C43CE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FC6370" w14:paraId="00A47A23" w14:textId="77777777" w:rsidTr="00FC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0A47A20" w14:textId="77777777" w:rsidR="003217D3" w:rsidRPr="003217D3" w:rsidRDefault="00C43CE4" w:rsidP="001F455A">
            <w:pPr>
              <w:spacing w:before="0" w:line="22" w:lineRule="atLeast"/>
              <w:rPr>
                <w:rFonts w:ascii="Arial" w:hAnsi="Arial" w:cs="Arial"/>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0A47A21" w14:textId="7C2121F5" w:rsidR="003217D3" w:rsidRPr="003217D3" w:rsidRDefault="00C43CE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0A47A22" w14:textId="77777777"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370" w14:paraId="00A47A28"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24"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0A47A25" w14:textId="77777777" w:rsidR="003217D3" w:rsidRPr="00244176" w:rsidRDefault="00C43C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0A47A26" w14:textId="2DF94D44"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27" w14:textId="40C2A763"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2D"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29"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0A47A2A" w14:textId="77777777" w:rsidR="003217D3" w:rsidRPr="00244176" w:rsidRDefault="00C43CE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0A47A2B" w14:textId="74E69BF2"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2C" w14:textId="34EA5E50"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34"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2E"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0A47A2F" w14:textId="77777777" w:rsidR="003217D3" w:rsidRPr="00244176" w:rsidRDefault="00C43C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A47A30" w14:textId="77777777" w:rsidR="003217D3" w:rsidRPr="00244176" w:rsidRDefault="00C43CE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A47A31" w14:textId="77777777" w:rsidR="003217D3" w:rsidRPr="00244176" w:rsidRDefault="00C43CE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0A47A32" w14:textId="77FE5521"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33" w14:textId="58DE9607"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39"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35"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0A47A36" w14:textId="77777777" w:rsidR="003217D3" w:rsidRPr="00244176" w:rsidRDefault="00C43CE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0A47A37" w14:textId="7F0586FE"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38" w14:textId="06ED1CD6"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3E"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3A"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0A47A3B" w14:textId="77777777" w:rsidR="003217D3" w:rsidRPr="00244176" w:rsidRDefault="00C43C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0A47A3C" w14:textId="59F42434"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shd w:val="clear" w:color="auto" w:fill="auto"/>
            <w:vAlign w:val="top"/>
          </w:tcPr>
          <w:p w14:paraId="00A47A3D" w14:textId="7FA1D7B4"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bl>
    <w:bookmarkEnd w:id="4"/>
    <w:p w14:paraId="00A47A3F" w14:textId="77777777" w:rsidR="0087700C" w:rsidRDefault="00C43CE4" w:rsidP="00A63FCF">
      <w:pPr>
        <w:pStyle w:val="Heading20"/>
        <w:tabs>
          <w:tab w:val="left" w:pos="1890"/>
        </w:tabs>
      </w:pPr>
      <w:r w:rsidRPr="00A36AA9">
        <w:t>Findings</w:t>
      </w:r>
    </w:p>
    <w:p w14:paraId="314C24E2" w14:textId="78DA9034" w:rsidR="00E73971" w:rsidRDefault="006A571E" w:rsidP="00F87E39">
      <w:pPr>
        <w:pStyle w:val="NormalArial"/>
        <w:rPr>
          <w:rFonts w:eastAsia="Arial"/>
          <w:color w:val="auto"/>
        </w:rPr>
      </w:pPr>
      <w:r>
        <w:rPr>
          <w:rFonts w:eastAsia="Arial"/>
        </w:rPr>
        <w:t xml:space="preserve">All </w:t>
      </w:r>
      <w:r w:rsidRPr="009F698F">
        <w:rPr>
          <w:rFonts w:eastAsia="Arial"/>
        </w:rPr>
        <w:t>consumers are assessed</w:t>
      </w:r>
      <w:r>
        <w:rPr>
          <w:rFonts w:eastAsia="Arial"/>
        </w:rPr>
        <w:t xml:space="preserve"> and </w:t>
      </w:r>
      <w:r w:rsidRPr="009F698F">
        <w:rPr>
          <w:rFonts w:eastAsia="Arial"/>
        </w:rPr>
        <w:t xml:space="preserve">triaged by </w:t>
      </w:r>
      <w:r>
        <w:rPr>
          <w:rFonts w:eastAsia="Arial"/>
        </w:rPr>
        <w:t>c</w:t>
      </w:r>
      <w:r w:rsidRPr="009F698F">
        <w:rPr>
          <w:rFonts w:eastAsia="Arial"/>
        </w:rPr>
        <w:t>linical staff</w:t>
      </w:r>
      <w:r>
        <w:rPr>
          <w:rFonts w:eastAsia="Arial"/>
        </w:rPr>
        <w:t xml:space="preserve"> </w:t>
      </w:r>
      <w:r w:rsidR="00E73971">
        <w:rPr>
          <w:rFonts w:eastAsia="Arial"/>
          <w:color w:val="auto"/>
        </w:rPr>
        <w:t>using</w:t>
      </w:r>
      <w:r w:rsidRPr="009F698F">
        <w:rPr>
          <w:rFonts w:eastAsia="Arial"/>
        </w:rPr>
        <w:t xml:space="preserve"> validated tools </w:t>
      </w:r>
      <w:r w:rsidR="00E73971">
        <w:rPr>
          <w:rFonts w:eastAsia="Arial"/>
        </w:rPr>
        <w:t>for risks</w:t>
      </w:r>
      <w:r w:rsidR="00612926">
        <w:rPr>
          <w:rFonts w:eastAsia="Arial"/>
        </w:rPr>
        <w:t>,</w:t>
      </w:r>
      <w:r w:rsidR="00E73971">
        <w:rPr>
          <w:rFonts w:eastAsia="Arial"/>
        </w:rPr>
        <w:t xml:space="preserve"> including falls, skin integrity, cognition and nutrition.</w:t>
      </w:r>
      <w:r>
        <w:rPr>
          <w:rFonts w:eastAsia="Arial"/>
          <w:color w:val="auto"/>
        </w:rPr>
        <w:t xml:space="preserve"> Consumers and representatives advised </w:t>
      </w:r>
      <w:r>
        <w:rPr>
          <w:rFonts w:eastAsia="Arial"/>
        </w:rPr>
        <w:t>consumer</w:t>
      </w:r>
      <w:r w:rsidR="00612926">
        <w:rPr>
          <w:rFonts w:eastAsia="Arial"/>
        </w:rPr>
        <w:t>s’</w:t>
      </w:r>
      <w:r>
        <w:rPr>
          <w:rFonts w:eastAsia="Arial"/>
        </w:rPr>
        <w:t xml:space="preserve"> needs, care and services were assessed.</w:t>
      </w:r>
      <w:r w:rsidRPr="009F698F">
        <w:rPr>
          <w:rFonts w:eastAsia="Arial"/>
          <w:color w:val="auto"/>
        </w:rPr>
        <w:t xml:space="preserve"> Care planning documents evidenced assessment and planning </w:t>
      </w:r>
      <w:r>
        <w:rPr>
          <w:rFonts w:eastAsia="Arial"/>
          <w:color w:val="auto"/>
        </w:rPr>
        <w:t xml:space="preserve">includes risks to inform care and service delivery. </w:t>
      </w:r>
    </w:p>
    <w:p w14:paraId="08CF4653" w14:textId="62BD343B" w:rsidR="00E73971" w:rsidRDefault="00E73971" w:rsidP="00F87E39">
      <w:pPr>
        <w:pStyle w:val="NormalArial"/>
        <w:rPr>
          <w:rFonts w:eastAsia="Arial"/>
        </w:rPr>
      </w:pPr>
      <w:r w:rsidRPr="009F698F">
        <w:rPr>
          <w:rFonts w:eastAsia="Arial"/>
          <w:color w:val="auto"/>
        </w:rPr>
        <w:t>Care planning documents viewed showed that consumers’ needs, goals and preferences had been discussed with them and documented, including in relation to advanced care directives.</w:t>
      </w:r>
      <w:r w:rsidRPr="00E73971">
        <w:rPr>
          <w:rFonts w:eastAsia="Arial"/>
        </w:rPr>
        <w:t xml:space="preserve"> </w:t>
      </w:r>
      <w:r>
        <w:rPr>
          <w:rFonts w:eastAsia="Arial"/>
        </w:rPr>
        <w:t xml:space="preserve">Consumers reported </w:t>
      </w:r>
      <w:r w:rsidRPr="009F698F">
        <w:rPr>
          <w:rFonts w:eastAsia="Arial"/>
        </w:rPr>
        <w:t xml:space="preserve">that assessment and planning processes identified </w:t>
      </w:r>
      <w:r w:rsidR="00612926">
        <w:rPr>
          <w:rFonts w:eastAsia="Arial"/>
        </w:rPr>
        <w:t xml:space="preserve">their </w:t>
      </w:r>
      <w:r w:rsidRPr="009F698F">
        <w:rPr>
          <w:rFonts w:eastAsia="Arial"/>
        </w:rPr>
        <w:t>current care and servic</w:t>
      </w:r>
      <w:r w:rsidR="00612926">
        <w:rPr>
          <w:rFonts w:eastAsia="Arial"/>
        </w:rPr>
        <w:t>e</w:t>
      </w:r>
      <w:r w:rsidRPr="009F698F">
        <w:rPr>
          <w:rFonts w:eastAsia="Arial"/>
        </w:rPr>
        <w:t xml:space="preserve"> needs, goals and preferences</w:t>
      </w:r>
      <w:r>
        <w:rPr>
          <w:rFonts w:eastAsia="Arial"/>
        </w:rPr>
        <w:t>.</w:t>
      </w:r>
    </w:p>
    <w:p w14:paraId="48B09F3A" w14:textId="0F89A4DC" w:rsidR="00E73971" w:rsidRPr="00E73971" w:rsidRDefault="00E73971" w:rsidP="00E73971">
      <w:pPr>
        <w:pStyle w:val="NormalArial"/>
        <w:rPr>
          <w:rFonts w:eastAsia="Arial"/>
        </w:rPr>
      </w:pPr>
      <w:r w:rsidRPr="00E73971">
        <w:rPr>
          <w:rFonts w:eastAsia="Arial"/>
        </w:rPr>
        <w:lastRenderedPageBreak/>
        <w:t xml:space="preserve">Consumers and representatives </w:t>
      </w:r>
      <w:r>
        <w:rPr>
          <w:rFonts w:eastAsia="Arial"/>
        </w:rPr>
        <w:t>reported</w:t>
      </w:r>
      <w:r w:rsidRPr="00E73971">
        <w:rPr>
          <w:rFonts w:eastAsia="Arial"/>
        </w:rPr>
        <w:t xml:space="preserve"> they are involved in assessment and planning</w:t>
      </w:r>
      <w:r w:rsidR="00612926">
        <w:rPr>
          <w:rFonts w:eastAsia="Arial"/>
        </w:rPr>
        <w:t xml:space="preserve"> processes</w:t>
      </w:r>
      <w:r>
        <w:rPr>
          <w:rFonts w:eastAsia="Arial"/>
        </w:rPr>
        <w:t xml:space="preserve">. </w:t>
      </w:r>
      <w:r w:rsidRPr="00E73971">
        <w:rPr>
          <w:rFonts w:eastAsia="Arial"/>
        </w:rPr>
        <w:t xml:space="preserve">Document </w:t>
      </w:r>
      <w:r>
        <w:rPr>
          <w:rFonts w:eastAsia="Arial"/>
        </w:rPr>
        <w:t>showed</w:t>
      </w:r>
      <w:r w:rsidRPr="00E73971">
        <w:rPr>
          <w:rFonts w:eastAsia="Arial"/>
        </w:rPr>
        <w:t xml:space="preserve"> consumers participate in assessment and planning including the involvement of others. </w:t>
      </w:r>
    </w:p>
    <w:p w14:paraId="4231034A" w14:textId="48DD0BAF" w:rsidR="00E73971" w:rsidRDefault="00E73971" w:rsidP="00E73971">
      <w:pPr>
        <w:pStyle w:val="NormalArial"/>
        <w:rPr>
          <w:rFonts w:eastAsia="Arial"/>
        </w:rPr>
      </w:pPr>
      <w:r w:rsidRPr="009F698F">
        <w:rPr>
          <w:rFonts w:eastAsia="Arial"/>
        </w:rPr>
        <w:t>Care planning documents viewed confirmed that outcomes of consumers’ assessment and planning were documented in the service’s electronic system and care plans, which are provided to consumers.</w:t>
      </w:r>
      <w:r w:rsidRPr="00E73971">
        <w:rPr>
          <w:rFonts w:eastAsia="Arial"/>
        </w:rPr>
        <w:t xml:space="preserve"> </w:t>
      </w:r>
      <w:r>
        <w:rPr>
          <w:rFonts w:eastAsia="Arial"/>
        </w:rPr>
        <w:t>Consumers reported their</w:t>
      </w:r>
      <w:r w:rsidRPr="009F698F">
        <w:rPr>
          <w:rFonts w:eastAsia="Arial"/>
        </w:rPr>
        <w:t xml:space="preserve"> care plan had been discussed and provided to them</w:t>
      </w:r>
      <w:r>
        <w:rPr>
          <w:rFonts w:eastAsia="Arial"/>
        </w:rPr>
        <w:t>.</w:t>
      </w:r>
    </w:p>
    <w:p w14:paraId="63160A9E" w14:textId="253D9232" w:rsidR="00E73971" w:rsidRDefault="00E73971" w:rsidP="00E73971">
      <w:pPr>
        <w:pStyle w:val="NormalArial"/>
        <w:rPr>
          <w:rFonts w:eastAsia="Arial"/>
          <w:color w:val="auto"/>
        </w:rPr>
      </w:pPr>
      <w:r>
        <w:rPr>
          <w:rFonts w:eastAsia="Arial"/>
          <w:color w:val="auto"/>
        </w:rPr>
        <w:t>C</w:t>
      </w:r>
      <w:r w:rsidRPr="009F698F">
        <w:rPr>
          <w:rFonts w:eastAsia="Arial"/>
          <w:color w:val="auto"/>
        </w:rPr>
        <w:t xml:space="preserve">onsumers’ </w:t>
      </w:r>
      <w:r>
        <w:rPr>
          <w:rFonts w:eastAsia="Arial"/>
          <w:color w:val="auto"/>
        </w:rPr>
        <w:t>care and service r</w:t>
      </w:r>
      <w:r w:rsidRPr="009F698F">
        <w:rPr>
          <w:rFonts w:eastAsia="Arial"/>
          <w:color w:val="auto"/>
        </w:rPr>
        <w:t xml:space="preserve">eview dates are monitored monthly by management. </w:t>
      </w:r>
      <w:r>
        <w:rPr>
          <w:rFonts w:eastAsia="Arial"/>
          <w:color w:val="auto"/>
        </w:rPr>
        <w:t>Management explained, and documentation showed, r</w:t>
      </w:r>
      <w:r w:rsidRPr="009F698F">
        <w:rPr>
          <w:rFonts w:eastAsia="Arial"/>
          <w:color w:val="auto"/>
        </w:rPr>
        <w:t xml:space="preserve">eviews are conducted </w:t>
      </w:r>
      <w:r>
        <w:rPr>
          <w:rFonts w:eastAsia="Arial"/>
          <w:color w:val="auto"/>
        </w:rPr>
        <w:t>in response to</w:t>
      </w:r>
      <w:r w:rsidRPr="009F698F">
        <w:rPr>
          <w:rFonts w:eastAsia="Arial"/>
          <w:color w:val="auto"/>
        </w:rPr>
        <w:t xml:space="preserve"> incidents or when risks are identified. Care planning documents showed that consumers’ reviews had been undertaken as per the service’s process.</w:t>
      </w:r>
    </w:p>
    <w:p w14:paraId="6483D7BD" w14:textId="2E865534" w:rsidR="00B355DC" w:rsidRDefault="00B355DC" w:rsidP="00B355DC">
      <w:pPr>
        <w:pStyle w:val="NormalArial"/>
      </w:pPr>
      <w:r w:rsidRPr="007B5168">
        <w:t>Based on the information summarised above, I find the provider, in relation to the service, compliant with</w:t>
      </w:r>
      <w:r>
        <w:t xml:space="preserve"> all</w:t>
      </w:r>
      <w:r w:rsidRPr="007B5168">
        <w:t xml:space="preserve"> Requirements Standard</w:t>
      </w:r>
      <w:r>
        <w:t xml:space="preserve"> 2 Ongoing assessment and planning with consumers.</w:t>
      </w:r>
    </w:p>
    <w:p w14:paraId="00A47A40" w14:textId="2FB73CC3" w:rsidR="0087700C" w:rsidRPr="006B4042" w:rsidRDefault="00C43CE4" w:rsidP="00F87E39">
      <w:pPr>
        <w:pStyle w:val="NormalArial"/>
      </w:pPr>
      <w:r w:rsidRPr="006B4042">
        <w:br w:type="page"/>
      </w:r>
    </w:p>
    <w:p w14:paraId="00A47A41" w14:textId="77777777" w:rsidR="003217D3" w:rsidRDefault="00C43CE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C6370" w14:paraId="00A47A45" w14:textId="77777777" w:rsidTr="00FC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A47A42" w14:textId="77777777" w:rsidR="003217D3" w:rsidRPr="003217D3" w:rsidRDefault="00C43CE4"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A47A43" w14:textId="144250C1"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A47A44" w14:textId="77777777"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370" w14:paraId="00A47A4D"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46"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47" w14:textId="77777777" w:rsidR="003217D3" w:rsidRPr="00244176" w:rsidRDefault="00C43C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0A47A48" w14:textId="77777777" w:rsidR="003217D3" w:rsidRPr="00244176" w:rsidRDefault="00C43CE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A47A49" w14:textId="77777777" w:rsidR="003217D3" w:rsidRPr="00244176" w:rsidRDefault="00C43CE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A47A4A" w14:textId="77777777" w:rsidR="003217D3" w:rsidRPr="00244176" w:rsidRDefault="00C43CE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4B" w14:textId="036E9155"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4C" w14:textId="0CCB342D"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52"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4E"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4F" w14:textId="77777777" w:rsidR="003217D3" w:rsidRPr="00244176" w:rsidRDefault="00C43CE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0" w14:textId="38FADE94"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1" w14:textId="2F0F670D"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57"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3" w14:textId="77777777" w:rsidR="003217D3" w:rsidRPr="00244176" w:rsidRDefault="00C43CE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4" w14:textId="77777777" w:rsidR="003217D3" w:rsidRPr="00244176" w:rsidRDefault="00C43CE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5" w14:textId="405852E0"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6" w14:textId="4D211EA8"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5C"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8"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9" w14:textId="77777777" w:rsidR="003217D3" w:rsidRPr="00244176" w:rsidRDefault="00C43CE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A" w14:textId="466B9404"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B" w14:textId="01597511"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61"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D"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E" w14:textId="77777777" w:rsidR="003217D3" w:rsidRPr="00244176" w:rsidRDefault="00C43C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5F" w14:textId="0F861868"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0" w14:textId="188AD9A3"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66"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2"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3" w14:textId="77777777" w:rsidR="003217D3" w:rsidRPr="00244176" w:rsidRDefault="00C43CE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4" w14:textId="3F50D15B"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5" w14:textId="2AB1210D" w:rsidR="003217D3" w:rsidRPr="00CC646C" w:rsidRDefault="00E237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6D"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7" w14:textId="77777777" w:rsidR="003217D3" w:rsidRPr="00244176" w:rsidRDefault="00C43CE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8" w14:textId="77777777" w:rsidR="003217D3" w:rsidRPr="00244176" w:rsidRDefault="00C43CE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0A47A69" w14:textId="77777777" w:rsidR="003217D3" w:rsidRPr="00244176" w:rsidRDefault="00C43CE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0A47A6A" w14:textId="77777777" w:rsidR="003217D3" w:rsidRPr="00244176" w:rsidRDefault="00C43CE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B" w14:textId="3178F3EB"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47A6C" w14:textId="06244593" w:rsidR="003217D3" w:rsidRPr="00CC646C" w:rsidRDefault="00E237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bl>
    <w:bookmarkEnd w:id="5"/>
    <w:p w14:paraId="00A47A6E" w14:textId="77777777" w:rsidR="002253FC" w:rsidRDefault="00C43CE4" w:rsidP="007B3959">
      <w:pPr>
        <w:pStyle w:val="Heading20"/>
      </w:pPr>
      <w:r w:rsidRPr="00A36AA9">
        <w:t>Findings</w:t>
      </w:r>
    </w:p>
    <w:p w14:paraId="5F97E5A3" w14:textId="77777777" w:rsidR="00E73971" w:rsidRDefault="00E73971" w:rsidP="00E73971">
      <w:pPr>
        <w:pStyle w:val="NormalArial"/>
        <w:rPr>
          <w:rFonts w:eastAsia="Arial"/>
        </w:rPr>
      </w:pPr>
      <w:r w:rsidRPr="009F698F">
        <w:rPr>
          <w:rFonts w:eastAsia="Arial"/>
        </w:rPr>
        <w:t>Consumers and</w:t>
      </w:r>
      <w:r>
        <w:rPr>
          <w:rFonts w:eastAsia="Arial"/>
        </w:rPr>
        <w:t xml:space="preserve"> </w:t>
      </w:r>
      <w:r w:rsidRPr="009F698F">
        <w:rPr>
          <w:rFonts w:eastAsia="Arial"/>
        </w:rPr>
        <w:t xml:space="preserve">representatives </w:t>
      </w:r>
      <w:r>
        <w:rPr>
          <w:rFonts w:eastAsia="Arial"/>
        </w:rPr>
        <w:t>were satisfied with the quality, personalised, care delivery. Clinical care is overseen by a registered nurse.</w:t>
      </w:r>
      <w:r w:rsidRPr="00E73971">
        <w:rPr>
          <w:rFonts w:eastAsia="Arial"/>
        </w:rPr>
        <w:tab/>
      </w:r>
      <w:r>
        <w:rPr>
          <w:rFonts w:eastAsia="Arial"/>
        </w:rPr>
        <w:t>P</w:t>
      </w:r>
      <w:r w:rsidRPr="00E73971">
        <w:rPr>
          <w:rFonts w:eastAsia="Arial"/>
        </w:rPr>
        <w:t>olicies and procedures provide guidance to clinical staff for best practice guidelines for all procedures.</w:t>
      </w:r>
    </w:p>
    <w:p w14:paraId="7E19B1B3" w14:textId="30E629D0" w:rsidR="00E73971" w:rsidRDefault="009735A0" w:rsidP="00E73971">
      <w:pPr>
        <w:pStyle w:val="NormalArial"/>
      </w:pPr>
      <w:r>
        <w:rPr>
          <w:rFonts w:eastAsia="Arial"/>
        </w:rPr>
        <w:lastRenderedPageBreak/>
        <w:t>Clinical staff monitor the high risk register which monitors high impact and high prevalent risks associated with the care of consumers, including cognitive decline, falls,</w:t>
      </w:r>
      <w:r w:rsidR="00E73971" w:rsidRPr="009F698F">
        <w:rPr>
          <w:rFonts w:eastAsia="Arial"/>
        </w:rPr>
        <w:t xml:space="preserve"> </w:t>
      </w:r>
      <w:r>
        <w:rPr>
          <w:rFonts w:eastAsia="Arial"/>
        </w:rPr>
        <w:t xml:space="preserve">changed behaviours and other medical conditions. </w:t>
      </w:r>
      <w:r w:rsidR="00E73971" w:rsidRPr="00E73971">
        <w:t xml:space="preserve">Management and staff described strategies to manage the consumers’ risks for example, in relation to wound care, mobility and falls, medications, behaviour of concern and weight loss. </w:t>
      </w:r>
    </w:p>
    <w:p w14:paraId="08DEDEB7" w14:textId="69255398" w:rsidR="009735A0" w:rsidRDefault="009735A0" w:rsidP="009735A0">
      <w:pPr>
        <w:pStyle w:val="NormalArial"/>
      </w:pPr>
      <w:r>
        <w:t xml:space="preserve">The service collaborates with </w:t>
      </w:r>
      <w:r w:rsidR="00BA4A92">
        <w:t>palliative</w:t>
      </w:r>
      <w:r>
        <w:t xml:space="preserve"> care organisations and medical practitioners to support end of life care. Care planning documents showed that advance care directives are discussed with consumers and outcomes documented within their care plans. </w:t>
      </w:r>
    </w:p>
    <w:p w14:paraId="080E60DF" w14:textId="7EA184FA" w:rsidR="009735A0" w:rsidRDefault="009735A0" w:rsidP="009735A0">
      <w:pPr>
        <w:pStyle w:val="NormalArial"/>
        <w:rPr>
          <w:rFonts w:eastAsia="Arial"/>
          <w:color w:val="auto"/>
        </w:rPr>
      </w:pPr>
      <w:r>
        <w:t xml:space="preserve">Consumers reported </w:t>
      </w:r>
      <w:r w:rsidRPr="009F698F">
        <w:rPr>
          <w:rFonts w:eastAsia="Arial"/>
        </w:rPr>
        <w:t xml:space="preserve">staff </w:t>
      </w:r>
      <w:r>
        <w:rPr>
          <w:rFonts w:eastAsia="Arial"/>
        </w:rPr>
        <w:t>would recognise</w:t>
      </w:r>
      <w:r w:rsidRPr="009F698F">
        <w:rPr>
          <w:rFonts w:eastAsia="Arial"/>
        </w:rPr>
        <w:t xml:space="preserve"> a change in their condition, health, or abilities</w:t>
      </w:r>
      <w:r>
        <w:rPr>
          <w:rFonts w:eastAsia="Arial"/>
        </w:rPr>
        <w:t xml:space="preserve"> to make required care adjustments. Staff described indicators to recognise consumer deterioration and c</w:t>
      </w:r>
      <w:r w:rsidRPr="009F698F">
        <w:rPr>
          <w:rFonts w:eastAsia="Arial"/>
          <w:color w:val="auto"/>
        </w:rPr>
        <w:t xml:space="preserve">are </w:t>
      </w:r>
      <w:r>
        <w:rPr>
          <w:rFonts w:eastAsia="Arial"/>
          <w:color w:val="auto"/>
        </w:rPr>
        <w:t>documentation</w:t>
      </w:r>
      <w:r w:rsidRPr="009F698F">
        <w:rPr>
          <w:rFonts w:eastAsia="Arial"/>
          <w:color w:val="auto"/>
        </w:rPr>
        <w:t xml:space="preserve"> showed actions</w:t>
      </w:r>
      <w:r w:rsidR="00612926">
        <w:rPr>
          <w:rFonts w:eastAsia="Arial"/>
          <w:color w:val="auto"/>
        </w:rPr>
        <w:t xml:space="preserve"> were</w:t>
      </w:r>
      <w:r w:rsidRPr="009F698F">
        <w:rPr>
          <w:rFonts w:eastAsia="Arial"/>
          <w:color w:val="auto"/>
        </w:rPr>
        <w:t xml:space="preserve"> taken when consumers’ health changed or deteriorated</w:t>
      </w:r>
      <w:r w:rsidR="00612926">
        <w:rPr>
          <w:rFonts w:eastAsia="Arial"/>
          <w:color w:val="auto"/>
        </w:rPr>
        <w:t>,</w:t>
      </w:r>
      <w:r w:rsidRPr="009F698F">
        <w:rPr>
          <w:rFonts w:eastAsia="Arial"/>
          <w:color w:val="auto"/>
        </w:rPr>
        <w:t xml:space="preserve"> such as referrals to health professionals and adjusted care and services.</w:t>
      </w:r>
    </w:p>
    <w:p w14:paraId="44027414" w14:textId="13BE58F4" w:rsidR="009735A0" w:rsidRDefault="009735A0" w:rsidP="009735A0">
      <w:pPr>
        <w:pStyle w:val="NormalArial"/>
        <w:rPr>
          <w:rFonts w:eastAsia="Arial"/>
        </w:rPr>
      </w:pPr>
      <w:r>
        <w:rPr>
          <w:rFonts w:eastAsia="Arial"/>
          <w:color w:val="auto"/>
        </w:rPr>
        <w:t xml:space="preserve">Management reported, and documentation showed, </w:t>
      </w:r>
      <w:r>
        <w:t>timely and appropriate referrals occur in relation to consumer</w:t>
      </w:r>
      <w:r w:rsidR="00612926">
        <w:t>s’</w:t>
      </w:r>
      <w:r>
        <w:t xml:space="preserve"> needs to</w:t>
      </w:r>
      <w:r w:rsidRPr="009F698F">
        <w:t xml:space="preserve"> internal and external </w:t>
      </w:r>
      <w:r>
        <w:t xml:space="preserve">services. </w:t>
      </w:r>
      <w:r w:rsidR="004751EA">
        <w:rPr>
          <w:rFonts w:eastAsia="Arial"/>
        </w:rPr>
        <w:t xml:space="preserve">Consumers and representatives reported referrals have occurred when required. </w:t>
      </w:r>
    </w:p>
    <w:p w14:paraId="22FEE8AA" w14:textId="103BB4AB" w:rsidR="004751EA" w:rsidRDefault="004751EA" w:rsidP="009735A0">
      <w:pPr>
        <w:pStyle w:val="NormalArial"/>
        <w:rPr>
          <w:rFonts w:eastAsia="Arial"/>
        </w:rPr>
      </w:pPr>
      <w:r w:rsidRPr="009F698F">
        <w:rPr>
          <w:rFonts w:eastAsia="Arial"/>
          <w:color w:val="auto"/>
        </w:rPr>
        <w:t xml:space="preserve">Staff and management described, and documentation </w:t>
      </w:r>
      <w:r>
        <w:rPr>
          <w:rFonts w:eastAsia="Arial"/>
          <w:color w:val="auto"/>
        </w:rPr>
        <w:t xml:space="preserve">showed, </w:t>
      </w:r>
      <w:r w:rsidRPr="009F698F">
        <w:rPr>
          <w:rFonts w:eastAsia="Arial"/>
          <w:color w:val="auto"/>
        </w:rPr>
        <w:t xml:space="preserve">the service has processes for minimising risks of infection including policies, procedures, education, and an </w:t>
      </w:r>
      <w:r>
        <w:rPr>
          <w:rFonts w:eastAsia="Arial"/>
          <w:color w:val="auto"/>
        </w:rPr>
        <w:t xml:space="preserve">infection, prevention and control manual. </w:t>
      </w:r>
      <w:r w:rsidRPr="009F698F">
        <w:rPr>
          <w:rFonts w:eastAsia="Arial"/>
        </w:rPr>
        <w:t xml:space="preserve">Consumers </w:t>
      </w:r>
      <w:r>
        <w:rPr>
          <w:rFonts w:eastAsia="Arial"/>
        </w:rPr>
        <w:t>and</w:t>
      </w:r>
      <w:r w:rsidRPr="009F698F">
        <w:rPr>
          <w:rFonts w:eastAsia="Arial"/>
        </w:rPr>
        <w:t xml:space="preserve"> representatives advised staff </w:t>
      </w:r>
      <w:r>
        <w:rPr>
          <w:rFonts w:eastAsia="Arial"/>
        </w:rPr>
        <w:t>implement infection control practices such as the use of</w:t>
      </w:r>
      <w:r w:rsidRPr="009F698F">
        <w:rPr>
          <w:rFonts w:eastAsia="Arial"/>
        </w:rPr>
        <w:t xml:space="preserve"> personal protective equipment (PPE). </w:t>
      </w:r>
    </w:p>
    <w:p w14:paraId="46B05F8E" w14:textId="5804EB59" w:rsidR="00B355DC" w:rsidRDefault="00B355DC" w:rsidP="00B355DC">
      <w:pPr>
        <w:pStyle w:val="NormalArial"/>
      </w:pPr>
      <w:r w:rsidRPr="007B5168">
        <w:t>Based on the information summarised above, I find the provider, in relation to the service, compliant with</w:t>
      </w:r>
      <w:r>
        <w:t xml:space="preserve"> all</w:t>
      </w:r>
      <w:r w:rsidRPr="007B5168">
        <w:t xml:space="preserve"> Requirements Standard</w:t>
      </w:r>
      <w:r>
        <w:t xml:space="preserve"> 3 Personal care and clinical care.</w:t>
      </w:r>
    </w:p>
    <w:p w14:paraId="00A47A6F" w14:textId="11C999B0" w:rsidR="0087700C" w:rsidRPr="006B4042" w:rsidRDefault="00C43CE4" w:rsidP="00E73971">
      <w:pPr>
        <w:pStyle w:val="NormalArial"/>
      </w:pPr>
      <w:r w:rsidRPr="006B4042">
        <w:br w:type="page"/>
      </w:r>
    </w:p>
    <w:p w14:paraId="00A47A70" w14:textId="77777777" w:rsidR="00FC045E" w:rsidRPr="00A36AA9" w:rsidRDefault="00C43CE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FC6370" w14:paraId="00A47A74" w14:textId="77777777" w:rsidTr="00FC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0A47A71" w14:textId="77777777" w:rsidR="003217D3" w:rsidRPr="00991076" w:rsidRDefault="00C43CE4"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0A47A72" w14:textId="27379756" w:rsidR="003217D3" w:rsidRPr="00991076"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0A47A73" w14:textId="77777777" w:rsidR="003217D3" w:rsidRPr="00991076"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FC6370" w14:paraId="00A47A79"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75" w14:textId="77777777" w:rsidR="003217D3" w:rsidRPr="00244176" w:rsidRDefault="00C43CE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0A47A76" w14:textId="77777777" w:rsidR="003217D3" w:rsidRPr="00244176" w:rsidRDefault="00C43CE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0A47A77" w14:textId="30D0BF90" w:rsidR="003217D3" w:rsidRPr="00CC646C" w:rsidRDefault="00E237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6" w:type="dxa"/>
            <w:shd w:val="clear" w:color="auto" w:fill="auto"/>
            <w:vAlign w:val="top"/>
          </w:tcPr>
          <w:p w14:paraId="00A47A78" w14:textId="4BEDD8B0" w:rsidR="003217D3" w:rsidRPr="00CC646C" w:rsidRDefault="00E237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7E"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7A" w14:textId="77777777" w:rsidR="003217D3" w:rsidRPr="00244176" w:rsidRDefault="00C43CE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0A47A7B" w14:textId="77777777" w:rsidR="003217D3" w:rsidRPr="00244176" w:rsidRDefault="00C43CE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0A47A7C" w14:textId="0050EAB4" w:rsidR="003217D3" w:rsidRPr="00CC646C" w:rsidRDefault="00E237C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6" w:type="dxa"/>
            <w:shd w:val="clear" w:color="auto" w:fill="auto"/>
            <w:vAlign w:val="top"/>
          </w:tcPr>
          <w:p w14:paraId="00A47A7D" w14:textId="28E8F309" w:rsidR="003217D3" w:rsidRPr="00CC646C" w:rsidRDefault="00E237C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86"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7F" w14:textId="77777777" w:rsidR="003217D3" w:rsidRPr="00244176" w:rsidRDefault="00C43CE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0A47A80" w14:textId="77777777" w:rsidR="003217D3" w:rsidRPr="00244176" w:rsidRDefault="00C43CE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0A47A81" w14:textId="77777777" w:rsidR="003217D3" w:rsidRPr="00244176" w:rsidRDefault="00C43CE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0A47A82" w14:textId="77777777" w:rsidR="003217D3" w:rsidRPr="00244176" w:rsidRDefault="00C43CE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0A47A83" w14:textId="77777777" w:rsidR="003217D3" w:rsidRPr="00244176" w:rsidRDefault="00C43CE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0A47A84" w14:textId="6EC8280D" w:rsidR="003217D3" w:rsidRPr="00CC646C" w:rsidRDefault="00E237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6" w:type="dxa"/>
            <w:shd w:val="clear" w:color="auto" w:fill="auto"/>
            <w:vAlign w:val="top"/>
          </w:tcPr>
          <w:p w14:paraId="00A47A85" w14:textId="706FE8FB" w:rsidR="003217D3" w:rsidRPr="00CC646C" w:rsidRDefault="00E237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8B"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87" w14:textId="77777777" w:rsidR="003217D3" w:rsidRPr="00244176" w:rsidRDefault="00C43CE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0A47A88" w14:textId="77777777" w:rsidR="003217D3" w:rsidRPr="00244176" w:rsidRDefault="00C43CE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0A47A89" w14:textId="3F2E53F2" w:rsidR="003217D3" w:rsidRPr="00CC646C" w:rsidRDefault="00E237C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6" w:type="dxa"/>
            <w:shd w:val="clear" w:color="auto" w:fill="auto"/>
            <w:vAlign w:val="top"/>
          </w:tcPr>
          <w:p w14:paraId="00A47A8A" w14:textId="7D4B2036" w:rsidR="003217D3" w:rsidRPr="00CC646C" w:rsidRDefault="00E237C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90"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8C" w14:textId="77777777" w:rsidR="003217D3" w:rsidRPr="00244176" w:rsidRDefault="00C43CE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0A47A8D" w14:textId="77777777" w:rsidR="003217D3" w:rsidRPr="00244176" w:rsidRDefault="00C43CE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0A47A8E" w14:textId="03EC7B28" w:rsidR="003217D3" w:rsidRPr="00CC646C" w:rsidRDefault="00E237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6" w:type="dxa"/>
            <w:shd w:val="clear" w:color="auto" w:fill="auto"/>
            <w:vAlign w:val="top"/>
          </w:tcPr>
          <w:p w14:paraId="00A47A8F" w14:textId="46694CAA" w:rsidR="003217D3" w:rsidRPr="00CC646C" w:rsidRDefault="00E237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95"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91" w14:textId="77777777" w:rsidR="003217D3" w:rsidRPr="00244176" w:rsidRDefault="00C43CE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0A47A92" w14:textId="77777777" w:rsidR="003217D3" w:rsidRPr="00244176" w:rsidRDefault="00C43CE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0A47A93" w14:textId="28D90EBA" w:rsidR="003217D3" w:rsidRPr="00CC646C" w:rsidRDefault="00E237C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6" w:type="dxa"/>
            <w:shd w:val="clear" w:color="auto" w:fill="auto"/>
            <w:vAlign w:val="top"/>
          </w:tcPr>
          <w:p w14:paraId="00A47A94" w14:textId="61F9B473" w:rsidR="003217D3" w:rsidRPr="00CC646C" w:rsidRDefault="00E237C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9A"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0A47A96" w14:textId="77777777" w:rsidR="003217D3" w:rsidRPr="00244176" w:rsidRDefault="00C43CE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0A47A97" w14:textId="77777777" w:rsidR="003217D3" w:rsidRPr="00244176" w:rsidRDefault="00C43CE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0A47A98" w14:textId="45066483" w:rsidR="003217D3" w:rsidRPr="00CC646C" w:rsidRDefault="00E237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6" w:type="dxa"/>
            <w:vAlign w:val="top"/>
          </w:tcPr>
          <w:p w14:paraId="00A47A99" w14:textId="03D11E25" w:rsidR="003217D3" w:rsidRPr="00CC646C" w:rsidRDefault="00E237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bl>
    <w:p w14:paraId="00A47A9B" w14:textId="77777777" w:rsidR="0087700C" w:rsidRDefault="00C43CE4" w:rsidP="007B3959">
      <w:pPr>
        <w:pStyle w:val="Heading20"/>
      </w:pPr>
      <w:r w:rsidRPr="00A36AA9">
        <w:t>Findings</w:t>
      </w:r>
    </w:p>
    <w:p w14:paraId="4D8D2EE5" w14:textId="1631D824" w:rsidR="004751EA" w:rsidRDefault="004751EA" w:rsidP="00F87E39">
      <w:pPr>
        <w:pStyle w:val="NormalArial"/>
      </w:pPr>
      <w:r>
        <w:t>Consumers reported services</w:t>
      </w:r>
      <w:r w:rsidRPr="003E7138">
        <w:t xml:space="preserve"> support </w:t>
      </w:r>
      <w:r w:rsidR="00B21126">
        <w:t>thei</w:t>
      </w:r>
      <w:r w:rsidRPr="003E7138">
        <w:t>r independence, wellbeing, and quality of life</w:t>
      </w:r>
      <w:r>
        <w:t xml:space="preserve">. </w:t>
      </w:r>
      <w:r w:rsidRPr="003E7138">
        <w:t xml:space="preserve">Management described, and documentation </w:t>
      </w:r>
      <w:r>
        <w:t>showed, the</w:t>
      </w:r>
      <w:r w:rsidRPr="003E7138">
        <w:t xml:space="preserve"> service </w:t>
      </w:r>
      <w:r>
        <w:t>identifies consumers’</w:t>
      </w:r>
      <w:r w:rsidRPr="003E7138">
        <w:rPr>
          <w:color w:val="auto"/>
        </w:rPr>
        <w:t xml:space="preserve"> </w:t>
      </w:r>
      <w:r w:rsidRPr="003E7138">
        <w:t>capability, needs, goals and preferences</w:t>
      </w:r>
      <w:r>
        <w:t xml:space="preserve"> to inform services and supports.</w:t>
      </w:r>
    </w:p>
    <w:p w14:paraId="536D2CCE" w14:textId="113DA6F6" w:rsidR="004751EA" w:rsidRDefault="004751EA" w:rsidP="00F87E39">
      <w:pPr>
        <w:pStyle w:val="NormalArial"/>
      </w:pPr>
      <w:r w:rsidRPr="003E7138">
        <w:t>Consumers and representative</w:t>
      </w:r>
      <w:r w:rsidR="00B21126">
        <w:t>s</w:t>
      </w:r>
      <w:r w:rsidRPr="003E7138">
        <w:t xml:space="preserve"> described in various ways how staff and the services provided promote </w:t>
      </w:r>
      <w:r w:rsidR="00B21126">
        <w:t>consumers’</w:t>
      </w:r>
      <w:r w:rsidRPr="003E7138">
        <w:t xml:space="preserve"> psychological wellbeing and support them emotionally. Staff and management demonstrated </w:t>
      </w:r>
      <w:r w:rsidR="00B21126">
        <w:t xml:space="preserve">how they </w:t>
      </w:r>
      <w:r w:rsidRPr="003E7138">
        <w:t xml:space="preserve">support consumers emotionally and promote their psychological </w:t>
      </w:r>
      <w:r>
        <w:t>wellbeing through understanding personal circumstances and emotional support needs.</w:t>
      </w:r>
    </w:p>
    <w:p w14:paraId="26D6A1F1" w14:textId="053AE298" w:rsidR="004751EA" w:rsidRDefault="004751EA" w:rsidP="00F87E39">
      <w:pPr>
        <w:pStyle w:val="NormalArial"/>
      </w:pPr>
      <w:r w:rsidRPr="003E7138">
        <w:t>Consumers and representatives described in various ways their satisfaction with how the service enables</w:t>
      </w:r>
      <w:r w:rsidR="00B21126">
        <w:t xml:space="preserve"> consumers</w:t>
      </w:r>
      <w:r w:rsidRPr="003E7138">
        <w:t xml:space="preserve"> to maintain relationships, meet new people and do things of interest to them.</w:t>
      </w:r>
      <w:r w:rsidRPr="004751EA">
        <w:t xml:space="preserve"> </w:t>
      </w:r>
      <w:r w:rsidRPr="003E7138">
        <w:t xml:space="preserve">Management described and documentation confirmed the process of completing a </w:t>
      </w:r>
      <w:r w:rsidRPr="003E7138">
        <w:lastRenderedPageBreak/>
        <w:t>social assessment to capture consumers</w:t>
      </w:r>
      <w:r w:rsidR="00B21126">
        <w:t>’</w:t>
      </w:r>
      <w:r w:rsidRPr="003E7138">
        <w:t xml:space="preserve"> social preferences. Information received informs the continuous improvement of the social services to include activities of interest and promote consumer participation.</w:t>
      </w:r>
    </w:p>
    <w:p w14:paraId="1581D667" w14:textId="3F138FAD" w:rsidR="004751EA" w:rsidRDefault="004751EA" w:rsidP="00F87E39">
      <w:pPr>
        <w:pStyle w:val="NormalArial"/>
      </w:pPr>
      <w:r>
        <w:t>Consumers and representatives reported staff understand consumer</w:t>
      </w:r>
      <w:r w:rsidR="00B21126">
        <w:t>s’</w:t>
      </w:r>
      <w:r w:rsidRPr="003E7138">
        <w:t xml:space="preserve"> needs and were satisfied that information about their services is shared within the organisation and with others who are involved in their care.</w:t>
      </w:r>
      <w:r w:rsidRPr="004751EA">
        <w:t xml:space="preserve"> </w:t>
      </w:r>
      <w:r w:rsidRPr="003E7138">
        <w:t>Staff advised and documentation confirmed that they received detailed, up to date information in the electronic care system</w:t>
      </w:r>
      <w:r>
        <w:t>.</w:t>
      </w:r>
    </w:p>
    <w:p w14:paraId="40B7E9E5" w14:textId="5F5BFFF5" w:rsidR="004751EA" w:rsidRDefault="004751EA" w:rsidP="00F87E39">
      <w:pPr>
        <w:pStyle w:val="NormalArial"/>
      </w:pPr>
      <w:r>
        <w:t>M</w:t>
      </w:r>
      <w:r w:rsidRPr="004751EA">
        <w:t>anagement, staff and documentation demonstrate the services internal and external referrals process facilitate</w:t>
      </w:r>
      <w:r w:rsidR="00B21126">
        <w:t>s</w:t>
      </w:r>
      <w:r w:rsidRPr="004751EA">
        <w:t xml:space="preserve"> consumers access to additional services</w:t>
      </w:r>
      <w:r>
        <w:t xml:space="preserve"> to supplement supports and services for daily living.</w:t>
      </w:r>
    </w:p>
    <w:p w14:paraId="3B772C27" w14:textId="6351B409" w:rsidR="004751EA" w:rsidRDefault="008B0505" w:rsidP="00F87E39">
      <w:pPr>
        <w:pStyle w:val="NormalArial"/>
      </w:pPr>
      <w:r>
        <w:t>Consumers reported they</w:t>
      </w:r>
      <w:r w:rsidRPr="003E7138">
        <w:t xml:space="preserve"> are satisfied with the quality and quantity of food provided by external meal providers or at the service’s social day program. </w:t>
      </w:r>
      <w:r w:rsidR="004751EA" w:rsidRPr="004751EA">
        <w:t>Management and staff demonstrated how they monitor consumers</w:t>
      </w:r>
      <w:r w:rsidR="00B21126">
        <w:t>’</w:t>
      </w:r>
      <w:r w:rsidR="004751EA" w:rsidRPr="004751EA">
        <w:t xml:space="preserve"> dietary needs</w:t>
      </w:r>
      <w:r w:rsidR="00B21126">
        <w:t xml:space="preserve"> and</w:t>
      </w:r>
      <w:r w:rsidR="004751EA" w:rsidRPr="004751EA">
        <w:t xml:space="preserve"> preferences</w:t>
      </w:r>
      <w:r w:rsidR="00B21126">
        <w:t>,</w:t>
      </w:r>
      <w:r w:rsidR="004751EA" w:rsidRPr="004751EA">
        <w:t xml:space="preserve"> and identified risks relating to consumers’ nutritional status. Care planning documents identified consumers’ dietary needs and preferences.</w:t>
      </w:r>
    </w:p>
    <w:p w14:paraId="522A5CAE" w14:textId="5074A6D8" w:rsidR="008B0505" w:rsidRDefault="008B0505" w:rsidP="00F87E39">
      <w:pPr>
        <w:pStyle w:val="NormalArial"/>
      </w:pPr>
      <w:r>
        <w:t>Consumers and representatives reported equipment</w:t>
      </w:r>
      <w:r w:rsidRPr="003E7138">
        <w:t xml:space="preserve"> provided is safe to use, well-maintained and meets </w:t>
      </w:r>
      <w:r>
        <w:t>consumer</w:t>
      </w:r>
      <w:r w:rsidR="00B21126">
        <w:t>s’</w:t>
      </w:r>
      <w:r w:rsidRPr="003E7138">
        <w:t xml:space="preserve"> needs.</w:t>
      </w:r>
      <w:r w:rsidRPr="008B0505">
        <w:t xml:space="preserve"> </w:t>
      </w:r>
      <w:r>
        <w:t>D</w:t>
      </w:r>
      <w:r w:rsidRPr="008B0505">
        <w:t xml:space="preserve">ocumentation </w:t>
      </w:r>
      <w:r>
        <w:t>showed the involvement of allied health clinicians to assess consumer</w:t>
      </w:r>
      <w:r w:rsidR="00B21126">
        <w:t>s’</w:t>
      </w:r>
      <w:r>
        <w:t xml:space="preserve"> needs and </w:t>
      </w:r>
      <w:r w:rsidRPr="008B0505">
        <w:t>regular monitor</w:t>
      </w:r>
      <w:r>
        <w:t>ing of</w:t>
      </w:r>
      <w:r w:rsidRPr="008B0505">
        <w:t xml:space="preserve"> equipment to ensure it is clean and well maintained.</w:t>
      </w:r>
    </w:p>
    <w:p w14:paraId="0A161DAD" w14:textId="263183B0" w:rsidR="00B355DC" w:rsidRDefault="00B355DC" w:rsidP="00B355DC">
      <w:pPr>
        <w:pStyle w:val="NormalArial"/>
      </w:pPr>
      <w:r w:rsidRPr="007B5168">
        <w:t>Based on the information summarised above, I find the provider, in relation to the service, compliant with</w:t>
      </w:r>
      <w:r>
        <w:t xml:space="preserve"> all</w:t>
      </w:r>
      <w:r w:rsidRPr="007B5168">
        <w:t xml:space="preserve"> Requirements Standard</w:t>
      </w:r>
      <w:r>
        <w:t xml:space="preserve"> 4 Services and supports for daily living.</w:t>
      </w:r>
    </w:p>
    <w:p w14:paraId="00A47A9C" w14:textId="151E7C24" w:rsidR="0087700C" w:rsidRPr="00A36AA9" w:rsidRDefault="00C43CE4" w:rsidP="00F87E39">
      <w:pPr>
        <w:pStyle w:val="NormalArial"/>
      </w:pPr>
      <w:r w:rsidRPr="00A36AA9">
        <w:br w:type="page"/>
      </w:r>
    </w:p>
    <w:p w14:paraId="00A47A9D" w14:textId="77777777" w:rsidR="00FC045E" w:rsidRDefault="00C43CE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FC6370" w14:paraId="00A47AA1" w14:textId="77777777" w:rsidTr="00FC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0A47A9E" w14:textId="77777777" w:rsidR="003217D3" w:rsidRPr="003217D3" w:rsidRDefault="00C43CE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0A47A9F" w14:textId="412CB5C0"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0A47AA0" w14:textId="77777777"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370" w14:paraId="00A47AA6"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A2" w14:textId="77777777" w:rsidR="003217D3" w:rsidRPr="00244176" w:rsidRDefault="00C43CE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0A47AA3" w14:textId="77777777" w:rsidR="003217D3" w:rsidRPr="00244176" w:rsidRDefault="00C43CE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0A47AA4" w14:textId="6B77B03D"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1" w:type="dxa"/>
            <w:shd w:val="clear" w:color="auto" w:fill="auto"/>
            <w:vAlign w:val="top"/>
          </w:tcPr>
          <w:p w14:paraId="00A47AA5" w14:textId="194078F2"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AD"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A7" w14:textId="77777777" w:rsidR="003217D3" w:rsidRPr="00244176" w:rsidRDefault="00C43CE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0A47AA8" w14:textId="77777777" w:rsidR="003217D3" w:rsidRPr="00244176" w:rsidRDefault="00C43CE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0A47AA9" w14:textId="77777777" w:rsidR="003217D3" w:rsidRPr="00244176" w:rsidRDefault="00C43CE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0A47AAA" w14:textId="77777777" w:rsidR="003217D3" w:rsidRPr="00244176" w:rsidRDefault="00C43CE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0A47AAB" w14:textId="45AF9044" w:rsidR="003217D3" w:rsidRPr="00CC646C" w:rsidRDefault="00E237C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1" w:type="dxa"/>
            <w:shd w:val="clear" w:color="auto" w:fill="auto"/>
            <w:vAlign w:val="top"/>
          </w:tcPr>
          <w:p w14:paraId="00A47AAC" w14:textId="344746B1" w:rsidR="003217D3" w:rsidRPr="00CC646C" w:rsidRDefault="00E237C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B2"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AE" w14:textId="77777777" w:rsidR="003217D3" w:rsidRPr="00244176" w:rsidRDefault="00C43CE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0A47AAF" w14:textId="77777777" w:rsidR="003217D3" w:rsidRPr="00244176" w:rsidRDefault="00C43CE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0A47AB0" w14:textId="1F86964E" w:rsidR="003217D3" w:rsidRPr="00CC646C" w:rsidRDefault="00E237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91" w:type="dxa"/>
            <w:shd w:val="clear" w:color="auto" w:fill="auto"/>
            <w:vAlign w:val="top"/>
          </w:tcPr>
          <w:p w14:paraId="00A47AB1" w14:textId="33A05FA2" w:rsidR="003217D3" w:rsidRPr="00CC646C" w:rsidRDefault="00E237CA"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bl>
    <w:p w14:paraId="00A47AB3" w14:textId="77777777" w:rsidR="001A5684" w:rsidRDefault="00C43CE4" w:rsidP="007B3959">
      <w:pPr>
        <w:pStyle w:val="Heading20"/>
      </w:pPr>
      <w:r w:rsidRPr="00A36AA9">
        <w:t>Findings</w:t>
      </w:r>
    </w:p>
    <w:p w14:paraId="56CA6C81" w14:textId="049A6DE4" w:rsidR="0043155C" w:rsidRDefault="002339F9" w:rsidP="00F87E39">
      <w:pPr>
        <w:pStyle w:val="NormalArial"/>
      </w:pPr>
      <w:r w:rsidRPr="002339F9">
        <w:t>Consumers and representatives described in various ways how</w:t>
      </w:r>
      <w:r w:rsidR="00B21126">
        <w:t xml:space="preserve"> consumers</w:t>
      </w:r>
      <w:r w:rsidRPr="002339F9">
        <w:t xml:space="preserve"> feel welcome.  Management </w:t>
      </w:r>
      <w:r w:rsidR="00C35A25">
        <w:t>demonstrated through documentation provided that an audit was conducted of the service environment to ensure the design was safe, and suitable for consumers living with dementia.</w:t>
      </w:r>
      <w:r w:rsidRPr="002339F9">
        <w:t xml:space="preserve"> Observations confirmed that the service environment</w:t>
      </w:r>
      <w:r w:rsidR="00C35A25">
        <w:t xml:space="preserve"> is</w:t>
      </w:r>
      <w:r w:rsidRPr="002339F9">
        <w:t xml:space="preserve"> welcoming, easy to understand and functional</w:t>
      </w:r>
      <w:r>
        <w:t>.</w:t>
      </w:r>
    </w:p>
    <w:p w14:paraId="5467FA4F" w14:textId="7BED22DE" w:rsidR="002339F9" w:rsidRDefault="002339F9" w:rsidP="00F87E39">
      <w:pPr>
        <w:pStyle w:val="NormalArial"/>
      </w:pPr>
      <w:r w:rsidRPr="003E7138">
        <w:t>Consumers and representative</w:t>
      </w:r>
      <w:r w:rsidR="00FD0D21">
        <w:t>s</w:t>
      </w:r>
      <w:r w:rsidRPr="003E7138">
        <w:t xml:space="preserve"> described how </w:t>
      </w:r>
      <w:r w:rsidR="00FD0D21">
        <w:t>consumers</w:t>
      </w:r>
      <w:r w:rsidRPr="003E7138">
        <w:t xml:space="preserve"> feel safe. Management advised, and documentation confirmed th</w:t>
      </w:r>
      <w:r w:rsidR="00FD0D21">
        <w:t>e</w:t>
      </w:r>
      <w:r w:rsidRPr="003E7138">
        <w:t xml:space="preserve"> service environments undergo regular cleaning. Maintenance records demonstrated how unplanned maintenance is documented and resolved within a timely manner to ensure the service environment remains safe and well maintained.</w:t>
      </w:r>
      <w:r>
        <w:t xml:space="preserve"> </w:t>
      </w:r>
      <w:r w:rsidRPr="003E7138">
        <w:t>Observations showed the service environment was clean, well maintained and consumers have access to move freely</w:t>
      </w:r>
      <w:r>
        <w:t>.</w:t>
      </w:r>
    </w:p>
    <w:p w14:paraId="180E1F7F" w14:textId="6A42D7F3" w:rsidR="00B355DC" w:rsidRDefault="008C7D50" w:rsidP="00F87E39">
      <w:pPr>
        <w:pStyle w:val="NormalArial"/>
      </w:pPr>
      <w:r>
        <w:t>In relation to the service environment, s</w:t>
      </w:r>
      <w:r w:rsidR="002339F9" w:rsidRPr="002339F9">
        <w:t>taff and management described processes to ensure the service equipment is safe, clean, and well maintained.</w:t>
      </w:r>
      <w:r w:rsidR="002339F9">
        <w:t xml:space="preserve"> </w:t>
      </w:r>
      <w:r w:rsidR="002339F9" w:rsidRPr="002339F9">
        <w:t xml:space="preserve">Consumers and representatives were satisfied with the safety and maintenance of equipment. </w:t>
      </w:r>
      <w:r w:rsidR="002339F9" w:rsidRPr="003E7138">
        <w:t>Staff were observed cleaning equipment between exercise sessions. Hazard tape was present on raised equipment to alert consumers for potential tripping hazards</w:t>
      </w:r>
      <w:r w:rsidR="002339F9">
        <w:t>.</w:t>
      </w:r>
      <w:r>
        <w:t xml:space="preserve"> </w:t>
      </w:r>
    </w:p>
    <w:p w14:paraId="40C1FEB1" w14:textId="20BE9A2B" w:rsidR="00C1562D" w:rsidRDefault="008C7D50" w:rsidP="00F87E39">
      <w:pPr>
        <w:pStyle w:val="NormalArial"/>
      </w:pPr>
      <w:r>
        <w:t>In relation to the vehicles used to transport consumers, i</w:t>
      </w:r>
      <w:r w:rsidR="00C1562D">
        <w:t xml:space="preserve">nformation and evidence under (3)(c) in Standard 7 shows </w:t>
      </w:r>
      <w:r w:rsidR="004D55FF">
        <w:t>relevant vehicle certificates were not produced by the service</w:t>
      </w:r>
      <w:r w:rsidR="00407F5F">
        <w:t xml:space="preserve">. The provider’s response shows </w:t>
      </w:r>
      <w:r w:rsidR="004D55FF">
        <w:t xml:space="preserve">corrective actions have commenced to obtain, and monitor, required documents for vehicle safety and </w:t>
      </w:r>
      <w:r w:rsidR="005E7B4E">
        <w:t>maintenance</w:t>
      </w:r>
      <w:r w:rsidR="004D55FF">
        <w:t xml:space="preserve">. </w:t>
      </w:r>
    </w:p>
    <w:p w14:paraId="70DB122B" w14:textId="535F96D5" w:rsidR="00B355DC" w:rsidRDefault="00B355DC" w:rsidP="00B355DC">
      <w:pPr>
        <w:pStyle w:val="NormalArial"/>
      </w:pPr>
      <w:r w:rsidRPr="007B5168">
        <w:t>Based on the information summarised above, I find the provider, in relation to the service, compliant with</w:t>
      </w:r>
      <w:r>
        <w:t xml:space="preserve"> all</w:t>
      </w:r>
      <w:r w:rsidRPr="007B5168">
        <w:t xml:space="preserve"> Requirements Standard</w:t>
      </w:r>
      <w:r>
        <w:t xml:space="preserve"> 5 Organisation’s service environment.</w:t>
      </w:r>
    </w:p>
    <w:p w14:paraId="00A47AB4" w14:textId="6ABE0D38" w:rsidR="0087700C" w:rsidRPr="00A36AA9" w:rsidRDefault="00C43CE4" w:rsidP="00F87E39">
      <w:pPr>
        <w:pStyle w:val="NormalArial"/>
      </w:pPr>
      <w:r w:rsidRPr="00A36AA9">
        <w:br w:type="page"/>
      </w:r>
    </w:p>
    <w:p w14:paraId="00A47AB5" w14:textId="77777777" w:rsidR="00FC045E" w:rsidRPr="00A36AA9" w:rsidRDefault="00C43CE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FC6370" w14:paraId="00A47AB9" w14:textId="77777777" w:rsidTr="00FC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0A47AB6" w14:textId="77777777" w:rsidR="003217D3" w:rsidRPr="003217D3" w:rsidRDefault="00C43CE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0A47AB7" w14:textId="38A1287E"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0A47AB8" w14:textId="77777777"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370" w14:paraId="00A47ABE"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BA"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0A47ABB" w14:textId="77777777" w:rsidR="003217D3" w:rsidRPr="00244176" w:rsidRDefault="00C43CE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0A47ABC" w14:textId="488EA4B3" w:rsidR="003217D3" w:rsidRPr="00CC646C" w:rsidRDefault="00E237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03" w:type="dxa"/>
            <w:shd w:val="clear" w:color="auto" w:fill="auto"/>
            <w:vAlign w:val="top"/>
          </w:tcPr>
          <w:p w14:paraId="00A47ABD" w14:textId="7F6613FD" w:rsidR="003217D3" w:rsidRPr="00CC646C" w:rsidRDefault="00E237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C3"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BF"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0A47AC0" w14:textId="77777777" w:rsidR="003217D3" w:rsidRPr="00244176" w:rsidRDefault="00C43CE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0A47AC1" w14:textId="1BC893AA" w:rsidR="003217D3" w:rsidRPr="00CC646C" w:rsidRDefault="00E237C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03" w:type="dxa"/>
            <w:shd w:val="clear" w:color="auto" w:fill="auto"/>
            <w:vAlign w:val="top"/>
          </w:tcPr>
          <w:p w14:paraId="00A47AC2" w14:textId="359328BC" w:rsidR="003217D3" w:rsidRPr="00CC646C" w:rsidRDefault="00E237C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C8"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C4"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0A47AC5" w14:textId="77777777" w:rsidR="003217D3" w:rsidRPr="00244176" w:rsidRDefault="00C43CE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0A47AC6" w14:textId="6DA1AFD1" w:rsidR="003217D3" w:rsidRPr="00CC646C" w:rsidRDefault="00E237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636">
                  <w:rPr>
                    <w:rFonts w:ascii="Arial" w:hAnsi="Arial" w:cs="Arial"/>
                    <w:color w:val="auto"/>
                  </w:rPr>
                  <w:t>Compliant</w:t>
                </w:r>
              </w:sdtContent>
            </w:sdt>
            <w:r w:rsidR="00C43CE4" w:rsidRPr="00CC646C">
              <w:rPr>
                <w:rFonts w:ascii="Arial" w:hAnsi="Arial" w:cs="Arial"/>
                <w:color w:val="auto"/>
              </w:rPr>
              <w:t xml:space="preserve"> </w:t>
            </w:r>
          </w:p>
        </w:tc>
        <w:tc>
          <w:tcPr>
            <w:tcW w:w="1903" w:type="dxa"/>
            <w:shd w:val="clear" w:color="auto" w:fill="auto"/>
            <w:vAlign w:val="top"/>
          </w:tcPr>
          <w:p w14:paraId="00A47AC7" w14:textId="0FA869BE" w:rsidR="003217D3" w:rsidRPr="00CC646C" w:rsidRDefault="00E237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1636">
                  <w:rPr>
                    <w:rFonts w:ascii="Arial" w:hAnsi="Arial" w:cs="Arial"/>
                    <w:color w:val="auto"/>
                  </w:rPr>
                  <w:t>Compliant</w:t>
                </w:r>
              </w:sdtContent>
            </w:sdt>
            <w:r w:rsidR="00C43CE4" w:rsidRPr="00CC646C">
              <w:rPr>
                <w:rFonts w:ascii="Arial" w:hAnsi="Arial" w:cs="Arial"/>
                <w:color w:val="auto"/>
              </w:rPr>
              <w:t xml:space="preserve"> </w:t>
            </w:r>
          </w:p>
        </w:tc>
      </w:tr>
      <w:tr w:rsidR="00FC6370" w14:paraId="00A47ACD" w14:textId="77777777" w:rsidTr="00FC63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C9"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0A47ACA" w14:textId="77777777" w:rsidR="003217D3" w:rsidRPr="00244176" w:rsidRDefault="00C43CE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0A47ACB" w14:textId="51524E5B" w:rsidR="003217D3" w:rsidRPr="00CC646C" w:rsidRDefault="00E237C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903" w:type="dxa"/>
            <w:shd w:val="clear" w:color="auto" w:fill="auto"/>
            <w:vAlign w:val="top"/>
          </w:tcPr>
          <w:p w14:paraId="00A47ACC" w14:textId="04AF2DDB" w:rsidR="003217D3" w:rsidRPr="00CC646C" w:rsidRDefault="00E237C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bl>
    <w:p w14:paraId="00A47ACE" w14:textId="77777777" w:rsidR="001A5684" w:rsidRDefault="00C43CE4" w:rsidP="007B3959">
      <w:pPr>
        <w:pStyle w:val="Heading20"/>
      </w:pPr>
      <w:r w:rsidRPr="00A36AA9">
        <w:t>Findings</w:t>
      </w:r>
    </w:p>
    <w:p w14:paraId="13533405" w14:textId="5B52FFA7" w:rsidR="00231235" w:rsidRPr="0097689B" w:rsidRDefault="00231235" w:rsidP="00231235">
      <w:pPr>
        <w:pStyle w:val="NormalArial"/>
        <w:rPr>
          <w:u w:val="single"/>
        </w:rPr>
      </w:pPr>
      <w:r w:rsidRPr="0097689B">
        <w:rPr>
          <w:u w:val="single"/>
        </w:rPr>
        <w:t>Requirement (3)(</w:t>
      </w:r>
      <w:r>
        <w:rPr>
          <w:u w:val="single"/>
        </w:rPr>
        <w:t>c</w:t>
      </w:r>
      <w:r w:rsidRPr="0097689B">
        <w:rPr>
          <w:u w:val="single"/>
        </w:rPr>
        <w:t>)</w:t>
      </w:r>
    </w:p>
    <w:p w14:paraId="79FF4CB9" w14:textId="1709E1AC" w:rsidR="00231235" w:rsidRDefault="00231235" w:rsidP="00231235">
      <w:pPr>
        <w:pStyle w:val="NormalArial"/>
      </w:pPr>
      <w:r>
        <w:t>The Assessment Team recommended Requirement (3)(</w:t>
      </w:r>
      <w:r w:rsidR="00363E11">
        <w:t>c</w:t>
      </w:r>
      <w:r>
        <w:t xml:space="preserve">) not met, as they were not satisfied </w:t>
      </w:r>
      <w:r w:rsidR="00363E11">
        <w:t xml:space="preserve">appropriate action is taken in response to complaints and that an open disclosure process is used </w:t>
      </w:r>
      <w:r w:rsidR="009E74F1">
        <w:t xml:space="preserve">when things go wrong. </w:t>
      </w:r>
      <w:r>
        <w:t>The Assessment Team provided the following evidence relevant to my finding:</w:t>
      </w:r>
    </w:p>
    <w:p w14:paraId="46F485C0" w14:textId="744EE40D" w:rsidR="00E43323" w:rsidRDefault="00202D58" w:rsidP="00DC05E7">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Eight</w:t>
      </w:r>
      <w:r w:rsidR="00746B75" w:rsidRPr="00746B75">
        <w:rPr>
          <w:rFonts w:ascii="Arial" w:hAnsi="Arial" w:cs="Arial"/>
        </w:rPr>
        <w:t xml:space="preserve"> of</w:t>
      </w:r>
      <w:r w:rsidR="00746B75">
        <w:rPr>
          <w:rFonts w:ascii="Arial" w:hAnsi="Arial" w:cs="Arial"/>
        </w:rPr>
        <w:t xml:space="preserve"> 10 consumers and representatives</w:t>
      </w:r>
      <w:r w:rsidR="008446DA">
        <w:rPr>
          <w:rFonts w:ascii="Arial" w:hAnsi="Arial" w:cs="Arial"/>
        </w:rPr>
        <w:t xml:space="preserve"> said they were not consistently provided </w:t>
      </w:r>
      <w:r w:rsidR="00043564">
        <w:rPr>
          <w:rFonts w:ascii="Arial" w:hAnsi="Arial" w:cs="Arial"/>
        </w:rPr>
        <w:t xml:space="preserve">an apology for </w:t>
      </w:r>
      <w:r w:rsidR="00490E62">
        <w:rPr>
          <w:rFonts w:ascii="Arial" w:hAnsi="Arial" w:cs="Arial"/>
        </w:rPr>
        <w:t xml:space="preserve">delayed services or </w:t>
      </w:r>
      <w:r w:rsidR="00F91702">
        <w:rPr>
          <w:rFonts w:ascii="Arial" w:hAnsi="Arial" w:cs="Arial"/>
        </w:rPr>
        <w:t>not being able to get through when trying to make contac</w:t>
      </w:r>
      <w:r w:rsidR="00CE11B6">
        <w:rPr>
          <w:rFonts w:ascii="Arial" w:hAnsi="Arial" w:cs="Arial"/>
        </w:rPr>
        <w:t>t.</w:t>
      </w:r>
      <w:r>
        <w:rPr>
          <w:rFonts w:ascii="Arial" w:hAnsi="Arial" w:cs="Arial"/>
        </w:rPr>
        <w:t xml:space="preserve"> Only one consumer explicitly said they had lodged a complaint and it was not resolved in a timely manner.</w:t>
      </w:r>
    </w:p>
    <w:p w14:paraId="5CCAF3C5" w14:textId="4448EF27" w:rsidR="00CE11B6" w:rsidRDefault="0093600E" w:rsidP="00DC05E7">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The</w:t>
      </w:r>
      <w:r w:rsidR="00970330">
        <w:rPr>
          <w:rFonts w:ascii="Arial" w:hAnsi="Arial" w:cs="Arial"/>
        </w:rPr>
        <w:t xml:space="preserve"> organisation’s </w:t>
      </w:r>
      <w:r>
        <w:rPr>
          <w:rFonts w:ascii="Arial" w:hAnsi="Arial" w:cs="Arial"/>
        </w:rPr>
        <w:t xml:space="preserve">process </w:t>
      </w:r>
      <w:r w:rsidR="00970330">
        <w:rPr>
          <w:rFonts w:ascii="Arial" w:hAnsi="Arial" w:cs="Arial"/>
        </w:rPr>
        <w:t>for complaints handling is not provided to</w:t>
      </w:r>
      <w:r>
        <w:rPr>
          <w:rFonts w:ascii="Arial" w:hAnsi="Arial" w:cs="Arial"/>
        </w:rPr>
        <w:t xml:space="preserve"> </w:t>
      </w:r>
      <w:r w:rsidR="00685EF7">
        <w:rPr>
          <w:rFonts w:ascii="Arial" w:hAnsi="Arial" w:cs="Arial"/>
        </w:rPr>
        <w:t>s</w:t>
      </w:r>
      <w:r>
        <w:rPr>
          <w:rFonts w:ascii="Arial" w:hAnsi="Arial" w:cs="Arial"/>
        </w:rPr>
        <w:t xml:space="preserve">ubcontractors </w:t>
      </w:r>
      <w:r w:rsidR="00970330">
        <w:rPr>
          <w:rFonts w:ascii="Arial" w:hAnsi="Arial" w:cs="Arial"/>
        </w:rPr>
        <w:t>to guide practice</w:t>
      </w:r>
      <w:r w:rsidR="00032D71">
        <w:rPr>
          <w:rFonts w:ascii="Arial" w:hAnsi="Arial" w:cs="Arial"/>
        </w:rPr>
        <w:t>.</w:t>
      </w:r>
      <w:r w:rsidR="00685EF7">
        <w:rPr>
          <w:rFonts w:ascii="Arial" w:hAnsi="Arial" w:cs="Arial"/>
        </w:rPr>
        <w:t xml:space="preserve"> </w:t>
      </w:r>
    </w:p>
    <w:p w14:paraId="33AD1469" w14:textId="536A701A" w:rsidR="00685EF7" w:rsidRDefault="00B03702" w:rsidP="00DC05E7">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Staff are not required to complete training in relation to complaints handling or open disclosure. </w:t>
      </w:r>
    </w:p>
    <w:p w14:paraId="6B31FBB6" w14:textId="73C5C784" w:rsidR="008166F7" w:rsidRPr="008166F7" w:rsidRDefault="008166F7" w:rsidP="008166F7">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Staff and volunteers </w:t>
      </w:r>
      <w:r w:rsidR="00BF0132">
        <w:rPr>
          <w:rFonts w:ascii="Arial" w:hAnsi="Arial" w:cs="Arial"/>
        </w:rPr>
        <w:t>demonstrated an understanding of the need to apologise when things go wrong, however, were inconsistent in their response of what to do in the event of a complaint.</w:t>
      </w:r>
    </w:p>
    <w:p w14:paraId="265C5B6C" w14:textId="4FFDAF66" w:rsidR="0091593A" w:rsidRPr="00DC05E7" w:rsidRDefault="00771BD3" w:rsidP="00DC05E7">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Management acknowledged anomalies in complaints management processes and said </w:t>
      </w:r>
      <w:r w:rsidR="00A17921">
        <w:rPr>
          <w:rFonts w:ascii="Arial" w:hAnsi="Arial" w:cs="Arial"/>
        </w:rPr>
        <w:t xml:space="preserve">they are working to </w:t>
      </w:r>
      <w:r w:rsidR="00DA3DC6">
        <w:rPr>
          <w:rFonts w:ascii="Arial" w:hAnsi="Arial" w:cs="Arial"/>
        </w:rPr>
        <w:t xml:space="preserve">update </w:t>
      </w:r>
      <w:r w:rsidR="009A254E">
        <w:rPr>
          <w:rFonts w:ascii="Arial" w:hAnsi="Arial" w:cs="Arial"/>
        </w:rPr>
        <w:t xml:space="preserve">the system to include actions taken, follow up and open disclosure. </w:t>
      </w:r>
      <w:r w:rsidR="00B240EE">
        <w:rPr>
          <w:rFonts w:ascii="Arial" w:hAnsi="Arial" w:cs="Arial"/>
        </w:rPr>
        <w:t xml:space="preserve">Management provided </w:t>
      </w:r>
      <w:r w:rsidR="00172A4E">
        <w:rPr>
          <w:rFonts w:ascii="Arial" w:hAnsi="Arial" w:cs="Arial"/>
        </w:rPr>
        <w:t xml:space="preserve">further </w:t>
      </w:r>
      <w:r w:rsidR="00B240EE">
        <w:rPr>
          <w:rFonts w:ascii="Arial" w:hAnsi="Arial" w:cs="Arial"/>
        </w:rPr>
        <w:t xml:space="preserve">examples of improvements implemented to address deficits identified </w:t>
      </w:r>
      <w:r w:rsidR="00172A4E">
        <w:rPr>
          <w:rFonts w:ascii="Arial" w:hAnsi="Arial" w:cs="Arial"/>
        </w:rPr>
        <w:t xml:space="preserve">as a result of </w:t>
      </w:r>
      <w:r w:rsidR="00B240EE">
        <w:rPr>
          <w:rFonts w:ascii="Arial" w:hAnsi="Arial" w:cs="Arial"/>
        </w:rPr>
        <w:t xml:space="preserve">complaints, including analysis of </w:t>
      </w:r>
      <w:r w:rsidR="0002390C">
        <w:rPr>
          <w:rFonts w:ascii="Arial" w:hAnsi="Arial" w:cs="Arial"/>
        </w:rPr>
        <w:t>staffing data, commencement of a scheduling project, recruitment of new staff</w:t>
      </w:r>
      <w:r w:rsidR="00172A4E">
        <w:rPr>
          <w:rFonts w:ascii="Arial" w:hAnsi="Arial" w:cs="Arial"/>
        </w:rPr>
        <w:t>, and implementing mandatory complaints management and open disclosure training for all staff.</w:t>
      </w:r>
    </w:p>
    <w:p w14:paraId="55CE4FD5" w14:textId="77777777" w:rsidR="00231235" w:rsidRDefault="00231235" w:rsidP="00231235">
      <w:pPr>
        <w:tabs>
          <w:tab w:val="left" w:pos="1843"/>
        </w:tabs>
        <w:spacing w:line="22" w:lineRule="atLeast"/>
        <w:rPr>
          <w:rFonts w:ascii="Arial" w:hAnsi="Arial" w:cs="Arial"/>
        </w:rPr>
      </w:pPr>
      <w:r>
        <w:rPr>
          <w:rFonts w:ascii="Arial" w:hAnsi="Arial" w:cs="Arial"/>
        </w:rPr>
        <w:t xml:space="preserve">The provider acknowledges the Assessment Team’s findings, however, maintains that expectations of this Requirement are met. The provider’s response includes additional information and evidence to clarify aspects of the Assessment Team’s report and demonstrate </w:t>
      </w:r>
      <w:r>
        <w:rPr>
          <w:rFonts w:ascii="Arial" w:hAnsi="Arial" w:cs="Arial"/>
        </w:rPr>
        <w:lastRenderedPageBreak/>
        <w:t>actions have been taken and/or planned to address identified deficits. This includes, but is not limited to:</w:t>
      </w:r>
    </w:p>
    <w:p w14:paraId="66D98029" w14:textId="5DBEE2D6" w:rsidR="00231235" w:rsidRDefault="008C0015" w:rsidP="0023123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Updated c</w:t>
      </w:r>
      <w:r w:rsidR="00B93CEE">
        <w:rPr>
          <w:rFonts w:ascii="Arial" w:hAnsi="Arial" w:cs="Arial"/>
        </w:rPr>
        <w:t xml:space="preserve">ontractor onboarding and induction handbook to show </w:t>
      </w:r>
      <w:r w:rsidR="00F7379C">
        <w:rPr>
          <w:rFonts w:ascii="Arial" w:hAnsi="Arial" w:cs="Arial"/>
        </w:rPr>
        <w:t>contractors are</w:t>
      </w:r>
      <w:r>
        <w:rPr>
          <w:rFonts w:ascii="Arial" w:hAnsi="Arial" w:cs="Arial"/>
        </w:rPr>
        <w:t xml:space="preserve"> now</w:t>
      </w:r>
      <w:r w:rsidR="00F7379C">
        <w:rPr>
          <w:rFonts w:ascii="Arial" w:hAnsi="Arial" w:cs="Arial"/>
        </w:rPr>
        <w:t xml:space="preserve"> informed of the organisation’s complaints handling processes</w:t>
      </w:r>
      <w:r w:rsidR="00231235">
        <w:rPr>
          <w:rFonts w:ascii="Arial" w:hAnsi="Arial" w:cs="Arial"/>
        </w:rPr>
        <w:t>.</w:t>
      </w:r>
      <w:r w:rsidR="00FB5469">
        <w:rPr>
          <w:rFonts w:ascii="Arial" w:hAnsi="Arial" w:cs="Arial"/>
        </w:rPr>
        <w:t xml:space="preserve"> </w:t>
      </w:r>
    </w:p>
    <w:p w14:paraId="7DEF9EF7" w14:textId="504CB850" w:rsidR="00FB5469" w:rsidRPr="00FB5469" w:rsidRDefault="003D7AD2" w:rsidP="00FB5469">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Extracts of progress notes </w:t>
      </w:r>
      <w:r w:rsidR="00C37805">
        <w:rPr>
          <w:rFonts w:ascii="Arial" w:hAnsi="Arial" w:cs="Arial"/>
        </w:rPr>
        <w:t xml:space="preserve">and case note discussions </w:t>
      </w:r>
      <w:r>
        <w:rPr>
          <w:rFonts w:ascii="Arial" w:hAnsi="Arial" w:cs="Arial"/>
        </w:rPr>
        <w:t>demonstrating</w:t>
      </w:r>
      <w:r w:rsidR="00A047CC">
        <w:rPr>
          <w:rFonts w:ascii="Arial" w:hAnsi="Arial" w:cs="Arial"/>
        </w:rPr>
        <w:t xml:space="preserve"> that prior to the Quality Audit,</w:t>
      </w:r>
      <w:r>
        <w:rPr>
          <w:rFonts w:ascii="Arial" w:hAnsi="Arial" w:cs="Arial"/>
        </w:rPr>
        <w:t xml:space="preserve"> the service had</w:t>
      </w:r>
      <w:r w:rsidR="00A047CC">
        <w:rPr>
          <w:rFonts w:ascii="Arial" w:hAnsi="Arial" w:cs="Arial"/>
        </w:rPr>
        <w:t xml:space="preserve"> attempted to contact and/or had been</w:t>
      </w:r>
      <w:r w:rsidR="00C37805">
        <w:rPr>
          <w:rFonts w:ascii="Arial" w:hAnsi="Arial" w:cs="Arial"/>
        </w:rPr>
        <w:t xml:space="preserve"> working </w:t>
      </w:r>
      <w:r w:rsidR="00A047CC">
        <w:rPr>
          <w:rFonts w:ascii="Arial" w:hAnsi="Arial" w:cs="Arial"/>
        </w:rPr>
        <w:t>with named consumers to address their concerns.</w:t>
      </w:r>
      <w:r>
        <w:rPr>
          <w:rFonts w:ascii="Arial" w:hAnsi="Arial" w:cs="Arial"/>
        </w:rPr>
        <w:t xml:space="preserve"> </w:t>
      </w:r>
    </w:p>
    <w:p w14:paraId="316114EF" w14:textId="77777777" w:rsidR="00231235" w:rsidRDefault="00231235" w:rsidP="00231235">
      <w:pPr>
        <w:tabs>
          <w:tab w:val="left" w:pos="1843"/>
        </w:tabs>
        <w:spacing w:line="22" w:lineRule="atLeast"/>
        <w:rPr>
          <w:rFonts w:ascii="Arial" w:hAnsi="Arial" w:cs="Arial"/>
        </w:rPr>
      </w:pPr>
      <w:r>
        <w:rPr>
          <w:rFonts w:ascii="Arial" w:hAnsi="Arial" w:cs="Arial"/>
        </w:rPr>
        <w:t>I acknowledge actions taken by the provider to address deficits identified by the Assessment Team.</w:t>
      </w:r>
    </w:p>
    <w:p w14:paraId="746CD615" w14:textId="4EB56DFE" w:rsidR="00231235" w:rsidRDefault="00231235" w:rsidP="00231235">
      <w:pPr>
        <w:tabs>
          <w:tab w:val="left" w:pos="1843"/>
        </w:tabs>
        <w:spacing w:line="22" w:lineRule="atLeast"/>
        <w:rPr>
          <w:rFonts w:ascii="Arial" w:hAnsi="Arial" w:cs="Arial"/>
        </w:rPr>
      </w:pPr>
      <w:r>
        <w:rPr>
          <w:rFonts w:ascii="Arial" w:hAnsi="Arial" w:cs="Arial"/>
        </w:rPr>
        <w:t xml:space="preserve">In coming to my finding, I have considered information and evidence in the Assessment Team’s report and provider’s response, which </w:t>
      </w:r>
      <w:r w:rsidR="004C4B81">
        <w:rPr>
          <w:rFonts w:ascii="Arial" w:hAnsi="Arial" w:cs="Arial"/>
        </w:rPr>
        <w:t xml:space="preserve">does not </w:t>
      </w:r>
      <w:r>
        <w:rPr>
          <w:rFonts w:ascii="Arial" w:hAnsi="Arial" w:cs="Arial"/>
        </w:rPr>
        <w:t>demonstrate</w:t>
      </w:r>
      <w:r w:rsidR="004C4B81">
        <w:rPr>
          <w:rFonts w:ascii="Arial" w:hAnsi="Arial" w:cs="Arial"/>
        </w:rPr>
        <w:t xml:space="preserve"> deficiencies in relation to this </w:t>
      </w:r>
      <w:r w:rsidR="00BA4A92">
        <w:rPr>
          <w:rFonts w:ascii="Arial" w:hAnsi="Arial" w:cs="Arial"/>
        </w:rPr>
        <w:t>Requirement</w:t>
      </w:r>
      <w:r w:rsidR="004C4B81">
        <w:rPr>
          <w:rFonts w:ascii="Arial" w:hAnsi="Arial" w:cs="Arial"/>
        </w:rPr>
        <w:t>.</w:t>
      </w:r>
    </w:p>
    <w:p w14:paraId="7CD7E560" w14:textId="0CB3422E" w:rsidR="004C4B81" w:rsidRDefault="004C4B81" w:rsidP="00231235">
      <w:pPr>
        <w:tabs>
          <w:tab w:val="left" w:pos="1843"/>
        </w:tabs>
        <w:spacing w:line="22" w:lineRule="atLeast"/>
        <w:rPr>
          <w:rFonts w:ascii="Arial" w:hAnsi="Arial" w:cs="Arial"/>
        </w:rPr>
      </w:pPr>
      <w:r>
        <w:rPr>
          <w:rFonts w:ascii="Arial" w:hAnsi="Arial" w:cs="Arial"/>
        </w:rPr>
        <w:t xml:space="preserve">I have considered that while a number of consumers </w:t>
      </w:r>
      <w:r w:rsidR="00B509E1">
        <w:rPr>
          <w:rFonts w:ascii="Arial" w:hAnsi="Arial" w:cs="Arial"/>
        </w:rPr>
        <w:t xml:space="preserve">and representatives </w:t>
      </w:r>
      <w:r>
        <w:rPr>
          <w:rFonts w:ascii="Arial" w:hAnsi="Arial" w:cs="Arial"/>
        </w:rPr>
        <w:t xml:space="preserve">expressed dissatisfaction </w:t>
      </w:r>
      <w:r w:rsidR="002C754F">
        <w:rPr>
          <w:rFonts w:ascii="Arial" w:hAnsi="Arial" w:cs="Arial"/>
        </w:rPr>
        <w:t xml:space="preserve">with the </w:t>
      </w:r>
      <w:r w:rsidR="00B509E1">
        <w:rPr>
          <w:rFonts w:ascii="Arial" w:hAnsi="Arial" w:cs="Arial"/>
        </w:rPr>
        <w:t xml:space="preserve">care and services consumers’ receive, with the exception of one consumer, there was </w:t>
      </w:r>
      <w:r w:rsidR="002C754F">
        <w:rPr>
          <w:rFonts w:ascii="Arial" w:hAnsi="Arial" w:cs="Arial"/>
        </w:rPr>
        <w:t>no evidence indicating they had lodged a complaint with the service</w:t>
      </w:r>
      <w:r w:rsidR="00E90BF1">
        <w:rPr>
          <w:rFonts w:ascii="Arial" w:hAnsi="Arial" w:cs="Arial"/>
        </w:rPr>
        <w:t>, either formally or informally.</w:t>
      </w:r>
      <w:r w:rsidR="00DB371C">
        <w:rPr>
          <w:rFonts w:ascii="Arial" w:hAnsi="Arial" w:cs="Arial"/>
        </w:rPr>
        <w:t xml:space="preserve"> On the contrary, </w:t>
      </w:r>
      <w:r w:rsidR="001B275A">
        <w:rPr>
          <w:rFonts w:ascii="Arial" w:hAnsi="Arial" w:cs="Arial"/>
        </w:rPr>
        <w:t xml:space="preserve">management’s response and evidence in the Assessment Team’s report under Requirement (3)(e) in Standard 1 shows the service is aware of </w:t>
      </w:r>
      <w:r w:rsidR="00E141B9">
        <w:rPr>
          <w:rFonts w:ascii="Arial" w:hAnsi="Arial" w:cs="Arial"/>
        </w:rPr>
        <w:t xml:space="preserve">ongoing trends in complaints and </w:t>
      </w:r>
      <w:r w:rsidR="00E7723F">
        <w:rPr>
          <w:rFonts w:ascii="Arial" w:hAnsi="Arial" w:cs="Arial"/>
        </w:rPr>
        <w:t xml:space="preserve">has </w:t>
      </w:r>
      <w:r w:rsidR="009B6192">
        <w:rPr>
          <w:rFonts w:ascii="Arial" w:hAnsi="Arial" w:cs="Arial"/>
        </w:rPr>
        <w:t xml:space="preserve">taken and/or planned actions to address them. </w:t>
      </w:r>
      <w:r w:rsidR="004D0D45">
        <w:rPr>
          <w:rFonts w:ascii="Arial" w:hAnsi="Arial" w:cs="Arial"/>
        </w:rPr>
        <w:t>Furthermore, information and evidence in the provider’s response shows the service was aware of concerns</w:t>
      </w:r>
      <w:r w:rsidR="00752A1F">
        <w:rPr>
          <w:rFonts w:ascii="Arial" w:hAnsi="Arial" w:cs="Arial"/>
        </w:rPr>
        <w:t xml:space="preserve"> by named consumers and </w:t>
      </w:r>
      <w:r w:rsidR="00EB2C27">
        <w:rPr>
          <w:rFonts w:ascii="Arial" w:hAnsi="Arial" w:cs="Arial"/>
        </w:rPr>
        <w:t xml:space="preserve">prior to the Quality Audit, </w:t>
      </w:r>
      <w:r w:rsidR="00752A1F">
        <w:rPr>
          <w:rFonts w:ascii="Arial" w:hAnsi="Arial" w:cs="Arial"/>
        </w:rPr>
        <w:t xml:space="preserve">had attempted to make contact and/or were working with them </w:t>
      </w:r>
      <w:r w:rsidR="00EB2C27">
        <w:rPr>
          <w:rFonts w:ascii="Arial" w:hAnsi="Arial" w:cs="Arial"/>
        </w:rPr>
        <w:t xml:space="preserve">to address </w:t>
      </w:r>
      <w:r w:rsidR="00B01636">
        <w:rPr>
          <w:rFonts w:ascii="Arial" w:hAnsi="Arial" w:cs="Arial"/>
        </w:rPr>
        <w:t>the issues</w:t>
      </w:r>
      <w:r w:rsidR="00EB2C27">
        <w:rPr>
          <w:rFonts w:ascii="Arial" w:hAnsi="Arial" w:cs="Arial"/>
        </w:rPr>
        <w:t>.</w:t>
      </w:r>
    </w:p>
    <w:p w14:paraId="4C38097B" w14:textId="693CD1CF" w:rsidR="008C0015" w:rsidRDefault="008C0015" w:rsidP="00231235">
      <w:pPr>
        <w:tabs>
          <w:tab w:val="left" w:pos="1843"/>
        </w:tabs>
        <w:spacing w:line="22" w:lineRule="atLeast"/>
        <w:rPr>
          <w:rFonts w:ascii="Arial" w:hAnsi="Arial" w:cs="Arial"/>
        </w:rPr>
      </w:pPr>
      <w:r>
        <w:rPr>
          <w:rFonts w:ascii="Arial" w:hAnsi="Arial" w:cs="Arial"/>
        </w:rPr>
        <w:t>I have considered that</w:t>
      </w:r>
      <w:r w:rsidR="007542B3">
        <w:rPr>
          <w:rFonts w:ascii="Arial" w:hAnsi="Arial" w:cs="Arial"/>
        </w:rPr>
        <w:t xml:space="preserve"> following the Quality Audit,</w:t>
      </w:r>
      <w:r>
        <w:rPr>
          <w:rFonts w:ascii="Arial" w:hAnsi="Arial" w:cs="Arial"/>
        </w:rPr>
        <w:t xml:space="preserve"> the organisation’s contractor onboarding and induction handbook has been updated to include actions to be taken in the event of a complaint. </w:t>
      </w:r>
    </w:p>
    <w:p w14:paraId="1D54ADD7" w14:textId="060D1F51" w:rsidR="00D34209" w:rsidRDefault="00D24CB2" w:rsidP="00231235">
      <w:pPr>
        <w:tabs>
          <w:tab w:val="left" w:pos="1843"/>
        </w:tabs>
        <w:spacing w:line="22" w:lineRule="atLeast"/>
        <w:rPr>
          <w:rFonts w:ascii="Arial" w:hAnsi="Arial" w:cs="Arial"/>
        </w:rPr>
      </w:pPr>
      <w:r>
        <w:rPr>
          <w:rFonts w:ascii="Arial" w:hAnsi="Arial" w:cs="Arial"/>
        </w:rPr>
        <w:t xml:space="preserve">I have considered the lack of staff training in </w:t>
      </w:r>
      <w:r w:rsidR="0066712C">
        <w:rPr>
          <w:rFonts w:ascii="Arial" w:hAnsi="Arial" w:cs="Arial"/>
        </w:rPr>
        <w:t>complaints handling and open disclosure</w:t>
      </w:r>
      <w:r>
        <w:rPr>
          <w:rFonts w:ascii="Arial" w:hAnsi="Arial" w:cs="Arial"/>
        </w:rPr>
        <w:t xml:space="preserve"> under Requirement (3)(</w:t>
      </w:r>
      <w:r w:rsidR="000061DD">
        <w:rPr>
          <w:rFonts w:ascii="Arial" w:hAnsi="Arial" w:cs="Arial"/>
        </w:rPr>
        <w:t xml:space="preserve">d) in Standard 7 Human resources, as the core deficit relates to systems in place for training and support. </w:t>
      </w:r>
    </w:p>
    <w:p w14:paraId="442DC65D" w14:textId="43A430B0" w:rsidR="00231235" w:rsidRDefault="00231235" w:rsidP="00231235">
      <w:pPr>
        <w:tabs>
          <w:tab w:val="left" w:pos="1843"/>
        </w:tabs>
        <w:spacing w:line="22" w:lineRule="atLeast"/>
        <w:rPr>
          <w:rFonts w:ascii="Arial" w:hAnsi="Arial" w:cs="Arial"/>
        </w:rPr>
      </w:pPr>
      <w:r>
        <w:rPr>
          <w:rFonts w:ascii="Arial" w:hAnsi="Arial" w:cs="Arial"/>
        </w:rPr>
        <w:t xml:space="preserve">Based on the above evidence, I find the provider, in relation to the service, </w:t>
      </w:r>
      <w:r w:rsidR="00B01636">
        <w:rPr>
          <w:rFonts w:ascii="Arial" w:hAnsi="Arial" w:cs="Arial"/>
        </w:rPr>
        <w:t>c</w:t>
      </w:r>
      <w:r>
        <w:rPr>
          <w:rFonts w:ascii="Arial" w:hAnsi="Arial" w:cs="Arial"/>
        </w:rPr>
        <w:t>ompliant with Requirement (3)(</w:t>
      </w:r>
      <w:r w:rsidR="00B01636">
        <w:rPr>
          <w:rFonts w:ascii="Arial" w:hAnsi="Arial" w:cs="Arial"/>
        </w:rPr>
        <w:t>c</w:t>
      </w:r>
      <w:r>
        <w:rPr>
          <w:rFonts w:ascii="Arial" w:hAnsi="Arial" w:cs="Arial"/>
        </w:rPr>
        <w:t xml:space="preserve">) in Standard </w:t>
      </w:r>
      <w:r w:rsidR="00B01636">
        <w:rPr>
          <w:rFonts w:ascii="Arial" w:hAnsi="Arial" w:cs="Arial"/>
        </w:rPr>
        <w:t>6 Feedback and complaints</w:t>
      </w:r>
      <w:r>
        <w:rPr>
          <w:rFonts w:ascii="Arial" w:hAnsi="Arial" w:cs="Arial"/>
        </w:rPr>
        <w:t>.</w:t>
      </w:r>
    </w:p>
    <w:p w14:paraId="2B1FB228" w14:textId="72AF05ED" w:rsidR="00231235" w:rsidRPr="00DC43C4" w:rsidRDefault="00231235" w:rsidP="00231235">
      <w:pPr>
        <w:tabs>
          <w:tab w:val="left" w:pos="1843"/>
        </w:tabs>
        <w:spacing w:line="22" w:lineRule="atLeast"/>
        <w:rPr>
          <w:rFonts w:ascii="Arial" w:hAnsi="Arial" w:cs="Arial"/>
          <w:u w:val="single"/>
        </w:rPr>
      </w:pPr>
      <w:r w:rsidRPr="00DC43C4">
        <w:rPr>
          <w:rFonts w:ascii="Arial" w:hAnsi="Arial" w:cs="Arial"/>
          <w:u w:val="single"/>
        </w:rPr>
        <w:t>Requirements (3)(a), (3)(b)</w:t>
      </w:r>
      <w:r w:rsidR="004C4B81">
        <w:rPr>
          <w:rFonts w:ascii="Arial" w:hAnsi="Arial" w:cs="Arial"/>
          <w:u w:val="single"/>
        </w:rPr>
        <w:t xml:space="preserve"> and</w:t>
      </w:r>
      <w:r w:rsidRPr="00DC43C4">
        <w:rPr>
          <w:rFonts w:ascii="Arial" w:hAnsi="Arial" w:cs="Arial"/>
          <w:u w:val="single"/>
        </w:rPr>
        <w:t xml:space="preserve"> (3)(d)</w:t>
      </w:r>
    </w:p>
    <w:p w14:paraId="7A02703C" w14:textId="565ED06E" w:rsidR="00231235" w:rsidRDefault="002339F9" w:rsidP="00231235">
      <w:pPr>
        <w:tabs>
          <w:tab w:val="left" w:pos="1843"/>
        </w:tabs>
        <w:spacing w:line="22" w:lineRule="atLeast"/>
        <w:rPr>
          <w:rFonts w:ascii="Arial" w:hAnsi="Arial" w:cs="Arial"/>
        </w:rPr>
      </w:pPr>
      <w:r w:rsidRPr="002339F9">
        <w:rPr>
          <w:rFonts w:ascii="Arial" w:hAnsi="Arial" w:cs="Arial"/>
        </w:rPr>
        <w:t>Consumers and representatives were able to describe how the service seeks their feedback regarding care and services they receive. Consumers and representatives said they were aware of internal feedback and complaints processes during the initial entry to the service and on an on-going basis.</w:t>
      </w:r>
      <w:r w:rsidRPr="002339F9">
        <w:t xml:space="preserve"> </w:t>
      </w:r>
      <w:r w:rsidRPr="002339F9">
        <w:rPr>
          <w:rFonts w:ascii="Arial" w:hAnsi="Arial" w:cs="Arial"/>
        </w:rPr>
        <w:t>The service provides a hard copy complaint and feedback form in the consumer information pack. In addition, the service has an on-line feedback and complaint function located in their web site.</w:t>
      </w:r>
    </w:p>
    <w:p w14:paraId="0E6EFEFB" w14:textId="6417A800" w:rsidR="002339F9" w:rsidRDefault="002339F9" w:rsidP="00231235">
      <w:pPr>
        <w:tabs>
          <w:tab w:val="left" w:pos="1843"/>
        </w:tabs>
        <w:spacing w:line="22" w:lineRule="atLeast"/>
        <w:rPr>
          <w:rFonts w:ascii="Arial" w:hAnsi="Arial" w:cs="Arial"/>
        </w:rPr>
      </w:pPr>
      <w:r w:rsidRPr="002339F9">
        <w:rPr>
          <w:rFonts w:ascii="Arial" w:hAnsi="Arial" w:cs="Arial"/>
        </w:rPr>
        <w:t>Consumers and representatives said they were aware of external agencies to support them in raising feedback or complaints</w:t>
      </w:r>
      <w:r>
        <w:rPr>
          <w:rFonts w:ascii="Arial" w:hAnsi="Arial" w:cs="Arial"/>
        </w:rPr>
        <w:t>. T</w:t>
      </w:r>
      <w:r w:rsidRPr="002339F9">
        <w:rPr>
          <w:rFonts w:ascii="Arial" w:hAnsi="Arial" w:cs="Arial"/>
        </w:rPr>
        <w:t xml:space="preserve">he consumer information pack </w:t>
      </w:r>
      <w:r w:rsidR="00724564">
        <w:rPr>
          <w:rFonts w:ascii="Arial" w:hAnsi="Arial" w:cs="Arial"/>
        </w:rPr>
        <w:t xml:space="preserve">contains information on advocacy and language services and alternative methods to raise and resolve complaints. </w:t>
      </w:r>
    </w:p>
    <w:p w14:paraId="049EF5F5" w14:textId="4195C831" w:rsidR="002339F9" w:rsidRDefault="002339F9" w:rsidP="00231235">
      <w:pPr>
        <w:tabs>
          <w:tab w:val="left" w:pos="1843"/>
        </w:tabs>
        <w:spacing w:line="22" w:lineRule="atLeast"/>
        <w:rPr>
          <w:rFonts w:ascii="Arial" w:hAnsi="Arial" w:cs="Arial"/>
        </w:rPr>
      </w:pPr>
      <w:r w:rsidRPr="002339F9">
        <w:rPr>
          <w:rFonts w:ascii="Arial" w:hAnsi="Arial" w:cs="Arial"/>
        </w:rPr>
        <w:t xml:space="preserve">Consumers and representatives </w:t>
      </w:r>
      <w:r>
        <w:rPr>
          <w:rFonts w:ascii="Arial" w:hAnsi="Arial" w:cs="Arial"/>
        </w:rPr>
        <w:t>said</w:t>
      </w:r>
      <w:r w:rsidRPr="002339F9">
        <w:rPr>
          <w:rFonts w:ascii="Arial" w:hAnsi="Arial" w:cs="Arial"/>
        </w:rPr>
        <w:t xml:space="preserve"> changes have been made in response to their individual feedback and complaints</w:t>
      </w:r>
      <w:r>
        <w:rPr>
          <w:rFonts w:ascii="Arial" w:hAnsi="Arial" w:cs="Arial"/>
        </w:rPr>
        <w:t xml:space="preserve">, although </w:t>
      </w:r>
      <w:r w:rsidRPr="002339F9">
        <w:rPr>
          <w:rFonts w:ascii="Arial" w:hAnsi="Arial" w:cs="Arial"/>
        </w:rPr>
        <w:t>they were unaware if their feedback results in improvements to the overall quality of care and services</w:t>
      </w:r>
      <w:r>
        <w:rPr>
          <w:rFonts w:ascii="Arial" w:hAnsi="Arial" w:cs="Arial"/>
        </w:rPr>
        <w:t>. D</w:t>
      </w:r>
      <w:r w:rsidRPr="002339F9">
        <w:rPr>
          <w:rFonts w:ascii="Arial" w:hAnsi="Arial" w:cs="Arial"/>
        </w:rPr>
        <w:t>ocumentation confirmed the complaints and feedback register is routinely populated and regularly reviewed to ensure the service has oversight of improvement matters</w:t>
      </w:r>
      <w:r>
        <w:rPr>
          <w:rFonts w:ascii="Arial" w:hAnsi="Arial" w:cs="Arial"/>
        </w:rPr>
        <w:t>.</w:t>
      </w:r>
    </w:p>
    <w:p w14:paraId="00A47ACF" w14:textId="32CFC437" w:rsidR="006240EE" w:rsidRDefault="00B355DC" w:rsidP="00F87E39">
      <w:pPr>
        <w:pStyle w:val="NormalArial"/>
      </w:pPr>
      <w:r w:rsidRPr="007B5168">
        <w:t>Based on the information summarised above, I find the provider, in relation to the service</w:t>
      </w:r>
      <w:r>
        <w:t xml:space="preserve">, </w:t>
      </w:r>
      <w:r w:rsidRPr="007B5168">
        <w:t xml:space="preserve">compliant with </w:t>
      </w:r>
      <w:r w:rsidRPr="00B355DC">
        <w:t>Requirements (3)(a), (3)(b) and (3)(d)</w:t>
      </w:r>
      <w:r>
        <w:t xml:space="preserve"> in </w:t>
      </w:r>
      <w:r w:rsidRPr="007B5168">
        <w:t>Standard</w:t>
      </w:r>
      <w:r>
        <w:t xml:space="preserve"> 6 Feedback and complaints.</w:t>
      </w:r>
      <w:r w:rsidR="00C43CE4">
        <w:br w:type="page"/>
      </w:r>
    </w:p>
    <w:p w14:paraId="00A47AD0" w14:textId="77777777" w:rsidR="003217D3" w:rsidRPr="003217D3" w:rsidRDefault="00C43CE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FC6370" w14:paraId="00A47AD4" w14:textId="77777777" w:rsidTr="00FC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0A47AD1" w14:textId="77777777" w:rsidR="003217D3" w:rsidRPr="003217D3" w:rsidRDefault="00C43CE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0A47AD2" w14:textId="62681EC9"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0A47AD3" w14:textId="77777777"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370" w14:paraId="00A47AD9"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D5"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0A47AD6" w14:textId="77777777" w:rsidR="003217D3" w:rsidRPr="00244176" w:rsidRDefault="00C43CE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0A47AD7" w14:textId="1D4036A6" w:rsidR="003217D3" w:rsidRPr="00CC646C" w:rsidRDefault="00E237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6CC9">
                  <w:rPr>
                    <w:rFonts w:ascii="Arial" w:hAnsi="Arial" w:cs="Arial"/>
                    <w:color w:val="auto"/>
                  </w:rPr>
                  <w:t>Compliant</w:t>
                </w:r>
              </w:sdtContent>
            </w:sdt>
            <w:r w:rsidR="00C43CE4" w:rsidRPr="00CC646C">
              <w:rPr>
                <w:rFonts w:ascii="Arial" w:hAnsi="Arial" w:cs="Arial"/>
                <w:color w:val="auto"/>
              </w:rPr>
              <w:t xml:space="preserve"> </w:t>
            </w:r>
          </w:p>
        </w:tc>
        <w:tc>
          <w:tcPr>
            <w:tcW w:w="1835" w:type="dxa"/>
            <w:shd w:val="clear" w:color="auto" w:fill="auto"/>
            <w:vAlign w:val="top"/>
          </w:tcPr>
          <w:p w14:paraId="00A47AD8" w14:textId="35DA2C98" w:rsidR="003217D3" w:rsidRPr="00CC646C" w:rsidRDefault="00E237CA"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6CC9">
                  <w:rPr>
                    <w:rFonts w:ascii="Arial" w:hAnsi="Arial" w:cs="Arial"/>
                    <w:color w:val="auto"/>
                  </w:rPr>
                  <w:t>Compliant</w:t>
                </w:r>
              </w:sdtContent>
            </w:sdt>
            <w:r w:rsidR="00C43CE4" w:rsidRPr="00CC646C">
              <w:rPr>
                <w:rFonts w:ascii="Arial" w:hAnsi="Arial" w:cs="Arial"/>
                <w:color w:val="auto"/>
              </w:rPr>
              <w:t xml:space="preserve"> </w:t>
            </w:r>
          </w:p>
        </w:tc>
      </w:tr>
      <w:tr w:rsidR="00FC6370" w14:paraId="00A47ADE"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DA"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0A47ADB" w14:textId="77777777" w:rsidR="003217D3" w:rsidRPr="00244176" w:rsidRDefault="00C43CE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0A47ADC" w14:textId="7BF95976" w:rsidR="003217D3" w:rsidRPr="00CC646C" w:rsidRDefault="00E237C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1835" w:type="dxa"/>
            <w:shd w:val="clear" w:color="auto" w:fill="auto"/>
            <w:vAlign w:val="top"/>
          </w:tcPr>
          <w:p w14:paraId="00A47ADD" w14:textId="6ED7663E" w:rsidR="003217D3" w:rsidRPr="00CC646C" w:rsidRDefault="00E237CA"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AE3"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DF"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0A47AE0" w14:textId="77777777" w:rsidR="003217D3" w:rsidRPr="00244176" w:rsidRDefault="00C43CE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00A47AE1" w14:textId="41DAFB2B" w:rsidR="003217D3" w:rsidRPr="00CC646C" w:rsidRDefault="00E237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54ED">
                  <w:rPr>
                    <w:rFonts w:ascii="Arial" w:hAnsi="Arial" w:cs="Arial"/>
                    <w:color w:val="auto"/>
                  </w:rPr>
                  <w:t>Compliant</w:t>
                </w:r>
              </w:sdtContent>
            </w:sdt>
            <w:r w:rsidR="00C43CE4" w:rsidRPr="00CC646C">
              <w:rPr>
                <w:rFonts w:ascii="Arial" w:hAnsi="Arial" w:cs="Arial"/>
                <w:color w:val="auto"/>
              </w:rPr>
              <w:t xml:space="preserve"> </w:t>
            </w:r>
          </w:p>
        </w:tc>
        <w:tc>
          <w:tcPr>
            <w:tcW w:w="1835" w:type="dxa"/>
            <w:shd w:val="clear" w:color="auto" w:fill="auto"/>
            <w:vAlign w:val="top"/>
          </w:tcPr>
          <w:p w14:paraId="00A47AE2" w14:textId="72B1DBD9" w:rsidR="003217D3" w:rsidRPr="00CC646C" w:rsidRDefault="00E237CA"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54ED">
                  <w:rPr>
                    <w:rFonts w:ascii="Arial" w:hAnsi="Arial" w:cs="Arial"/>
                    <w:color w:val="auto"/>
                  </w:rPr>
                  <w:t>Compliant</w:t>
                </w:r>
              </w:sdtContent>
            </w:sdt>
            <w:r w:rsidR="00C43CE4" w:rsidRPr="00CC646C">
              <w:rPr>
                <w:rFonts w:ascii="Arial" w:hAnsi="Arial" w:cs="Arial"/>
                <w:color w:val="auto"/>
              </w:rPr>
              <w:t xml:space="preserve"> </w:t>
            </w:r>
          </w:p>
        </w:tc>
      </w:tr>
      <w:tr w:rsidR="00FC6370" w14:paraId="00A47AE8"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E4"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0A47AE5" w14:textId="77777777" w:rsidR="003217D3" w:rsidRPr="00244176" w:rsidRDefault="00C43CE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0A47AE6" w14:textId="207B7A79" w:rsidR="003217D3" w:rsidRPr="00CC646C" w:rsidRDefault="00E237C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Non-compliant</w:t>
                </w:r>
              </w:sdtContent>
            </w:sdt>
            <w:r w:rsidR="00C43CE4" w:rsidRPr="00CC646C">
              <w:rPr>
                <w:rFonts w:ascii="Arial" w:hAnsi="Arial" w:cs="Arial"/>
                <w:color w:val="auto"/>
              </w:rPr>
              <w:t xml:space="preserve"> </w:t>
            </w:r>
          </w:p>
        </w:tc>
        <w:tc>
          <w:tcPr>
            <w:tcW w:w="1835" w:type="dxa"/>
            <w:shd w:val="clear" w:color="auto" w:fill="auto"/>
            <w:vAlign w:val="top"/>
          </w:tcPr>
          <w:p w14:paraId="00A47AE7" w14:textId="6C069DEC" w:rsidR="003217D3" w:rsidRPr="00CC646C" w:rsidRDefault="00E237CA"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Non-compliant</w:t>
                </w:r>
              </w:sdtContent>
            </w:sdt>
            <w:r w:rsidR="00C43CE4" w:rsidRPr="00CC646C">
              <w:rPr>
                <w:rFonts w:ascii="Arial" w:hAnsi="Arial" w:cs="Arial"/>
                <w:color w:val="auto"/>
              </w:rPr>
              <w:t xml:space="preserve"> </w:t>
            </w:r>
          </w:p>
        </w:tc>
      </w:tr>
      <w:tr w:rsidR="00FC6370" w14:paraId="00A47AED"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E9" w14:textId="77777777" w:rsidR="003217D3" w:rsidRPr="00244176" w:rsidRDefault="00C43CE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0A47AEA" w14:textId="77777777" w:rsidR="003217D3" w:rsidRPr="00244176" w:rsidRDefault="00C43CE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0A47AEB" w14:textId="1CEF288B" w:rsidR="003217D3" w:rsidRPr="00CC646C" w:rsidRDefault="00E237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494">
                  <w:rPr>
                    <w:rFonts w:ascii="Arial" w:hAnsi="Arial" w:cs="Arial"/>
                    <w:color w:val="auto"/>
                  </w:rPr>
                  <w:t>Compliant</w:t>
                </w:r>
              </w:sdtContent>
            </w:sdt>
            <w:r w:rsidR="00C43CE4" w:rsidRPr="00CC646C">
              <w:rPr>
                <w:rFonts w:ascii="Arial" w:hAnsi="Arial" w:cs="Arial"/>
                <w:color w:val="auto"/>
              </w:rPr>
              <w:t xml:space="preserve"> </w:t>
            </w:r>
          </w:p>
        </w:tc>
        <w:tc>
          <w:tcPr>
            <w:tcW w:w="1835" w:type="dxa"/>
            <w:shd w:val="clear" w:color="auto" w:fill="auto"/>
            <w:vAlign w:val="top"/>
          </w:tcPr>
          <w:p w14:paraId="00A47AEC" w14:textId="127900F5" w:rsidR="003217D3" w:rsidRPr="00CC646C" w:rsidRDefault="00E237CA"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494">
                  <w:rPr>
                    <w:rFonts w:ascii="Arial" w:hAnsi="Arial" w:cs="Arial"/>
                    <w:color w:val="auto"/>
                  </w:rPr>
                  <w:t>Compliant</w:t>
                </w:r>
              </w:sdtContent>
            </w:sdt>
            <w:r w:rsidR="00C43CE4" w:rsidRPr="00CC646C">
              <w:rPr>
                <w:rFonts w:ascii="Arial" w:hAnsi="Arial" w:cs="Arial"/>
                <w:color w:val="auto"/>
              </w:rPr>
              <w:t xml:space="preserve"> </w:t>
            </w:r>
          </w:p>
        </w:tc>
      </w:tr>
    </w:tbl>
    <w:p w14:paraId="00A47AEE" w14:textId="77777777" w:rsidR="002F49A8" w:rsidRDefault="00C43CE4" w:rsidP="007B3959">
      <w:pPr>
        <w:pStyle w:val="Heading20"/>
      </w:pPr>
      <w:r w:rsidRPr="00A36AA9">
        <w:t>Findings</w:t>
      </w:r>
    </w:p>
    <w:p w14:paraId="72C4597B" w14:textId="2F99D4AD" w:rsidR="00B01636" w:rsidRPr="0097689B" w:rsidRDefault="00B01636" w:rsidP="00B01636">
      <w:pPr>
        <w:pStyle w:val="NormalArial"/>
        <w:rPr>
          <w:u w:val="single"/>
        </w:rPr>
      </w:pPr>
      <w:r w:rsidRPr="0097689B">
        <w:rPr>
          <w:u w:val="single"/>
        </w:rPr>
        <w:t>Requirement (3)(</w:t>
      </w:r>
      <w:r w:rsidR="00CA3632">
        <w:rPr>
          <w:u w:val="single"/>
        </w:rPr>
        <w:t>a</w:t>
      </w:r>
      <w:r w:rsidRPr="0097689B">
        <w:rPr>
          <w:u w:val="single"/>
        </w:rPr>
        <w:t>)</w:t>
      </w:r>
    </w:p>
    <w:p w14:paraId="71A9B1FA" w14:textId="3025873D" w:rsidR="00B01636" w:rsidRDefault="00B01636" w:rsidP="00B01636">
      <w:pPr>
        <w:pStyle w:val="NormalArial"/>
      </w:pPr>
      <w:r>
        <w:t>The Assessment Team recommended Requirement (3)(</w:t>
      </w:r>
      <w:r w:rsidR="00CA3632">
        <w:t>a</w:t>
      </w:r>
      <w:r>
        <w:t xml:space="preserve">) not met, as they were not satisfied </w:t>
      </w:r>
      <w:r w:rsidR="00CE06E8">
        <w:t xml:space="preserve">the workforce is planned to enable, and the number and mix of members of the workforce deployed enables, the delivery and management of safe and quality care and services. </w:t>
      </w:r>
      <w:r>
        <w:t>The Assessment Team provided the following evidence relevant to my finding:</w:t>
      </w:r>
    </w:p>
    <w:p w14:paraId="093EE5CF" w14:textId="39012D27" w:rsidR="00312A6B" w:rsidRPr="00BA6EAE" w:rsidRDefault="00312A6B" w:rsidP="00B01636">
      <w:pPr>
        <w:pStyle w:val="ListParagraph"/>
        <w:numPr>
          <w:ilvl w:val="0"/>
          <w:numId w:val="2"/>
        </w:numPr>
        <w:tabs>
          <w:tab w:val="clear" w:pos="357"/>
          <w:tab w:val="left" w:pos="1843"/>
        </w:tabs>
        <w:spacing w:line="22" w:lineRule="atLeast"/>
        <w:ind w:left="426" w:hanging="426"/>
        <w:contextualSpacing w:val="0"/>
      </w:pPr>
      <w:r>
        <w:rPr>
          <w:rFonts w:ascii="Arial" w:hAnsi="Arial" w:cs="Arial"/>
        </w:rPr>
        <w:t>Consumers and representatives said staff do not always turn up when expected</w:t>
      </w:r>
      <w:r w:rsidR="00116749">
        <w:rPr>
          <w:rFonts w:ascii="Arial" w:hAnsi="Arial" w:cs="Arial"/>
        </w:rPr>
        <w:t xml:space="preserve">, they experience changes in staff and have difficulties contacting the </w:t>
      </w:r>
      <w:r w:rsidR="008E0B74">
        <w:rPr>
          <w:rFonts w:ascii="Arial" w:hAnsi="Arial" w:cs="Arial"/>
        </w:rPr>
        <w:t>service</w:t>
      </w:r>
      <w:r w:rsidR="009F0A4E">
        <w:rPr>
          <w:rFonts w:ascii="Arial" w:hAnsi="Arial" w:cs="Arial"/>
        </w:rPr>
        <w:t xml:space="preserve"> when needed.</w:t>
      </w:r>
    </w:p>
    <w:p w14:paraId="767A6772" w14:textId="5DBC0D8E" w:rsidR="00BA6EAE" w:rsidRPr="0050659D" w:rsidRDefault="00BA6EAE" w:rsidP="00B01636">
      <w:pPr>
        <w:pStyle w:val="ListParagraph"/>
        <w:numPr>
          <w:ilvl w:val="0"/>
          <w:numId w:val="2"/>
        </w:numPr>
        <w:tabs>
          <w:tab w:val="clear" w:pos="357"/>
          <w:tab w:val="left" w:pos="1843"/>
        </w:tabs>
        <w:spacing w:line="22" w:lineRule="atLeast"/>
        <w:ind w:left="426" w:hanging="426"/>
        <w:contextualSpacing w:val="0"/>
      </w:pPr>
      <w:r>
        <w:rPr>
          <w:rFonts w:ascii="Arial" w:hAnsi="Arial" w:cs="Arial"/>
        </w:rPr>
        <w:t xml:space="preserve">The consumer experience survey undertaken in August 2022 </w:t>
      </w:r>
      <w:r w:rsidR="00967215">
        <w:rPr>
          <w:rFonts w:ascii="Arial" w:hAnsi="Arial" w:cs="Arial"/>
        </w:rPr>
        <w:t>showed responses to ‘how often do staff come on time?’</w:t>
      </w:r>
      <w:r w:rsidR="00580234">
        <w:rPr>
          <w:rFonts w:ascii="Arial" w:hAnsi="Arial" w:cs="Arial"/>
        </w:rPr>
        <w:t xml:space="preserve"> that include </w:t>
      </w:r>
      <w:r w:rsidR="00967215">
        <w:rPr>
          <w:rFonts w:ascii="Arial" w:hAnsi="Arial" w:cs="Arial"/>
        </w:rPr>
        <w:t>0.5%</w:t>
      </w:r>
      <w:r w:rsidR="00580234">
        <w:rPr>
          <w:rFonts w:ascii="Arial" w:hAnsi="Arial" w:cs="Arial"/>
        </w:rPr>
        <w:t xml:space="preserve"> for never, </w:t>
      </w:r>
      <w:r w:rsidR="00BF6F96">
        <w:rPr>
          <w:rFonts w:ascii="Arial" w:hAnsi="Arial" w:cs="Arial"/>
        </w:rPr>
        <w:t>5.1% for some of the time, 37.6% for most of the time and 56.</w:t>
      </w:r>
      <w:r w:rsidR="00AE37E2">
        <w:rPr>
          <w:rFonts w:ascii="Arial" w:hAnsi="Arial" w:cs="Arial"/>
        </w:rPr>
        <w:t>6% for always.</w:t>
      </w:r>
    </w:p>
    <w:p w14:paraId="2241108C" w14:textId="65ED706A" w:rsidR="0050659D" w:rsidRPr="00AE37E2" w:rsidRDefault="0050659D" w:rsidP="00B01636">
      <w:pPr>
        <w:pStyle w:val="ListParagraph"/>
        <w:numPr>
          <w:ilvl w:val="0"/>
          <w:numId w:val="2"/>
        </w:numPr>
        <w:tabs>
          <w:tab w:val="clear" w:pos="357"/>
          <w:tab w:val="left" w:pos="1843"/>
        </w:tabs>
        <w:spacing w:line="22" w:lineRule="atLeast"/>
        <w:ind w:left="426" w:hanging="426"/>
        <w:contextualSpacing w:val="0"/>
      </w:pPr>
      <w:r>
        <w:rPr>
          <w:rFonts w:ascii="Arial" w:hAnsi="Arial" w:cs="Arial"/>
        </w:rPr>
        <w:t>There were 61 unfilled shifts for June 2023.</w:t>
      </w:r>
    </w:p>
    <w:p w14:paraId="290E64B8" w14:textId="11438AD3" w:rsidR="00AE37E2" w:rsidRPr="00AA3AB2" w:rsidRDefault="00145129" w:rsidP="00B01636">
      <w:pPr>
        <w:pStyle w:val="ListParagraph"/>
        <w:numPr>
          <w:ilvl w:val="0"/>
          <w:numId w:val="2"/>
        </w:numPr>
        <w:tabs>
          <w:tab w:val="clear" w:pos="357"/>
          <w:tab w:val="left" w:pos="1843"/>
        </w:tabs>
        <w:spacing w:line="22" w:lineRule="atLeast"/>
        <w:ind w:left="426" w:hanging="426"/>
        <w:contextualSpacing w:val="0"/>
      </w:pPr>
      <w:r>
        <w:rPr>
          <w:rFonts w:ascii="Arial" w:hAnsi="Arial" w:cs="Arial"/>
        </w:rPr>
        <w:t>Management said there are generally enough staff to fill shifts and an additional pool of casual staff</w:t>
      </w:r>
      <w:r w:rsidR="009C60FA">
        <w:rPr>
          <w:rFonts w:ascii="Arial" w:hAnsi="Arial" w:cs="Arial"/>
        </w:rPr>
        <w:t xml:space="preserve"> </w:t>
      </w:r>
      <w:r w:rsidR="00AA3AB2">
        <w:rPr>
          <w:rFonts w:ascii="Arial" w:hAnsi="Arial" w:cs="Arial"/>
        </w:rPr>
        <w:t xml:space="preserve">and contractors </w:t>
      </w:r>
      <w:r w:rsidR="009C60FA">
        <w:rPr>
          <w:rFonts w:ascii="Arial" w:hAnsi="Arial" w:cs="Arial"/>
        </w:rPr>
        <w:t>is available where required.</w:t>
      </w:r>
    </w:p>
    <w:p w14:paraId="04097AAF" w14:textId="009503F0" w:rsidR="00AA3AB2" w:rsidRPr="00D1377F" w:rsidRDefault="00AA3AB2" w:rsidP="00B01636">
      <w:pPr>
        <w:pStyle w:val="ListParagraph"/>
        <w:numPr>
          <w:ilvl w:val="0"/>
          <w:numId w:val="2"/>
        </w:numPr>
        <w:tabs>
          <w:tab w:val="clear" w:pos="357"/>
          <w:tab w:val="left" w:pos="1843"/>
        </w:tabs>
        <w:spacing w:line="22" w:lineRule="atLeast"/>
        <w:ind w:left="426" w:hanging="426"/>
        <w:contextualSpacing w:val="0"/>
      </w:pPr>
      <w:r>
        <w:rPr>
          <w:rFonts w:ascii="Arial" w:hAnsi="Arial" w:cs="Arial"/>
        </w:rPr>
        <w:t xml:space="preserve">Management also said </w:t>
      </w:r>
      <w:r w:rsidR="00B90BFB">
        <w:rPr>
          <w:rFonts w:ascii="Arial" w:hAnsi="Arial" w:cs="Arial"/>
        </w:rPr>
        <w:t>resourcing and scheduling teams are employed to monitor and fill shifts and where there is a change in staff, consumers are notified via telephone.</w:t>
      </w:r>
    </w:p>
    <w:p w14:paraId="35BF9049" w14:textId="287C9ACC" w:rsidR="00D1377F" w:rsidRPr="0050659D" w:rsidRDefault="00FE396E" w:rsidP="00B01636">
      <w:pPr>
        <w:pStyle w:val="ListParagraph"/>
        <w:numPr>
          <w:ilvl w:val="0"/>
          <w:numId w:val="2"/>
        </w:numPr>
        <w:tabs>
          <w:tab w:val="clear" w:pos="357"/>
          <w:tab w:val="left" w:pos="1843"/>
        </w:tabs>
        <w:spacing w:line="22" w:lineRule="atLeast"/>
        <w:ind w:left="426" w:hanging="426"/>
        <w:contextualSpacing w:val="0"/>
      </w:pPr>
      <w:r>
        <w:rPr>
          <w:rFonts w:ascii="Arial" w:hAnsi="Arial" w:cs="Arial"/>
        </w:rPr>
        <w:t>Under Requirement (3)(c) in Standard 8 Organisational governance, the Assessment Team’s report states ‘the governing body undertakes reviews of internal staff workforce and examines the growth of the client base to identify workforce planning going into the future’.</w:t>
      </w:r>
    </w:p>
    <w:p w14:paraId="767EDBB8" w14:textId="77777777" w:rsidR="00B01636" w:rsidRDefault="00B01636" w:rsidP="00B01636">
      <w:pPr>
        <w:tabs>
          <w:tab w:val="left" w:pos="1843"/>
        </w:tabs>
        <w:spacing w:line="22" w:lineRule="atLeast"/>
        <w:rPr>
          <w:rFonts w:ascii="Arial" w:hAnsi="Arial" w:cs="Arial"/>
        </w:rPr>
      </w:pPr>
      <w:r>
        <w:rPr>
          <w:rFonts w:ascii="Arial" w:hAnsi="Arial" w:cs="Arial"/>
        </w:rPr>
        <w:t xml:space="preserve">The provider acknowledges the Assessment Team’s findings, however, maintains that expectations of this Requirement are met. The provider’s response includes additional </w:t>
      </w:r>
      <w:r>
        <w:rPr>
          <w:rFonts w:ascii="Arial" w:hAnsi="Arial" w:cs="Arial"/>
        </w:rPr>
        <w:lastRenderedPageBreak/>
        <w:t>information and evidence to clarify aspects of the Assessment Team’s report and demonstrate actions have been taken and/or planned to address identified deficits. This includes, but is not limited to:</w:t>
      </w:r>
    </w:p>
    <w:p w14:paraId="17E91DD7" w14:textId="6053968F" w:rsidR="00185ED5" w:rsidRDefault="00185ED5" w:rsidP="00B01636">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Explanation that as evidenced under Requirement (3)(e) in Standard 1 </w:t>
      </w:r>
      <w:r w:rsidR="00C0366E">
        <w:rPr>
          <w:rFonts w:ascii="Arial" w:hAnsi="Arial" w:cs="Arial"/>
        </w:rPr>
        <w:t xml:space="preserve">Consumer dignity and choice, numerous initiatives have been implemented to address concerns regarding the </w:t>
      </w:r>
      <w:r w:rsidR="00844C44">
        <w:rPr>
          <w:rFonts w:ascii="Arial" w:hAnsi="Arial" w:cs="Arial"/>
        </w:rPr>
        <w:t>phone systems.</w:t>
      </w:r>
    </w:p>
    <w:p w14:paraId="52CED6C8" w14:textId="5C7BE238" w:rsidR="00844C44" w:rsidRDefault="007952FC" w:rsidP="00B01636">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Evidence that average number of staff per consumer </w:t>
      </w:r>
      <w:r w:rsidR="00B758F7">
        <w:rPr>
          <w:rFonts w:ascii="Arial" w:hAnsi="Arial" w:cs="Arial"/>
        </w:rPr>
        <w:t xml:space="preserve">and </w:t>
      </w:r>
      <w:r w:rsidR="0089573F">
        <w:rPr>
          <w:rFonts w:ascii="Arial" w:hAnsi="Arial" w:cs="Arial"/>
        </w:rPr>
        <w:t xml:space="preserve">percentages of services delivered on time </w:t>
      </w:r>
      <w:r>
        <w:rPr>
          <w:rFonts w:ascii="Arial" w:hAnsi="Arial" w:cs="Arial"/>
        </w:rPr>
        <w:t>are tracked quarterly</w:t>
      </w:r>
      <w:r w:rsidR="00B758F7">
        <w:rPr>
          <w:rFonts w:ascii="Arial" w:hAnsi="Arial" w:cs="Arial"/>
        </w:rPr>
        <w:t>.</w:t>
      </w:r>
      <w:r w:rsidR="00877A83">
        <w:rPr>
          <w:rFonts w:ascii="Arial" w:hAnsi="Arial" w:cs="Arial"/>
        </w:rPr>
        <w:t xml:space="preserve"> This shows that in 2022-23, </w:t>
      </w:r>
      <w:r w:rsidR="00E86611">
        <w:rPr>
          <w:rFonts w:ascii="Arial" w:hAnsi="Arial" w:cs="Arial"/>
        </w:rPr>
        <w:t xml:space="preserve">only </w:t>
      </w:r>
      <w:r w:rsidR="009E5960">
        <w:rPr>
          <w:rFonts w:ascii="Arial" w:hAnsi="Arial" w:cs="Arial"/>
        </w:rPr>
        <w:t>77.6% and 92.1% of fixed and wind</w:t>
      </w:r>
      <w:r w:rsidR="00D258C5">
        <w:rPr>
          <w:rFonts w:ascii="Arial" w:hAnsi="Arial" w:cs="Arial"/>
        </w:rPr>
        <w:t>ow visits were delivered on time.</w:t>
      </w:r>
    </w:p>
    <w:p w14:paraId="0B19D520" w14:textId="77777777" w:rsidR="00B01636" w:rsidRDefault="00B01636" w:rsidP="00B01636">
      <w:pPr>
        <w:tabs>
          <w:tab w:val="left" w:pos="1843"/>
        </w:tabs>
        <w:spacing w:line="22" w:lineRule="atLeast"/>
        <w:rPr>
          <w:rFonts w:ascii="Arial" w:hAnsi="Arial" w:cs="Arial"/>
        </w:rPr>
      </w:pPr>
      <w:r>
        <w:rPr>
          <w:rFonts w:ascii="Arial" w:hAnsi="Arial" w:cs="Arial"/>
        </w:rPr>
        <w:t>I acknowledge actions taken by the provider to address deficits identified by the Assessment Team.</w:t>
      </w:r>
    </w:p>
    <w:p w14:paraId="7911DBC0" w14:textId="60403A63" w:rsidR="00B01636" w:rsidRDefault="00B01636" w:rsidP="00B01636">
      <w:pPr>
        <w:tabs>
          <w:tab w:val="left" w:pos="1843"/>
        </w:tabs>
        <w:spacing w:line="22" w:lineRule="atLeast"/>
        <w:rPr>
          <w:rFonts w:ascii="Arial" w:hAnsi="Arial" w:cs="Arial"/>
        </w:rPr>
      </w:pPr>
      <w:r>
        <w:rPr>
          <w:rFonts w:ascii="Arial" w:hAnsi="Arial" w:cs="Arial"/>
        </w:rPr>
        <w:t xml:space="preserve">In coming to my finding, I have considered information and evidence in the Assessment Team’s report and provider’s response, which demonstrates </w:t>
      </w:r>
      <w:r w:rsidR="00000813">
        <w:rPr>
          <w:rFonts w:ascii="Arial" w:hAnsi="Arial" w:cs="Arial"/>
        </w:rPr>
        <w:t>the workforce is planned to enable, and the number and mix of members of the workforce deployed enables, the delivery and management of safe and quality care and services.</w:t>
      </w:r>
    </w:p>
    <w:p w14:paraId="24487DA9" w14:textId="038FECD2" w:rsidR="008F65E8" w:rsidRDefault="008F65E8" w:rsidP="00B01636">
      <w:pPr>
        <w:tabs>
          <w:tab w:val="left" w:pos="1843"/>
        </w:tabs>
        <w:spacing w:line="22" w:lineRule="atLeast"/>
        <w:rPr>
          <w:rFonts w:ascii="Arial" w:hAnsi="Arial" w:cs="Arial"/>
        </w:rPr>
      </w:pPr>
      <w:r>
        <w:rPr>
          <w:rFonts w:ascii="Arial" w:hAnsi="Arial" w:cs="Arial"/>
        </w:rPr>
        <w:t>I have considered that while consumers and representatives said staff do not always turn up when expected</w:t>
      </w:r>
      <w:r w:rsidR="00E74599">
        <w:rPr>
          <w:rFonts w:ascii="Arial" w:hAnsi="Arial" w:cs="Arial"/>
        </w:rPr>
        <w:t xml:space="preserve">, they experience changes in staff and have difficulties contacting the service when needed, there is limited evidence linking </w:t>
      </w:r>
      <w:r w:rsidR="00CF470E">
        <w:rPr>
          <w:rFonts w:ascii="Arial" w:hAnsi="Arial" w:cs="Arial"/>
        </w:rPr>
        <w:t xml:space="preserve">these experiences to insufficient staffing numbers. </w:t>
      </w:r>
      <w:r w:rsidR="008F255F">
        <w:rPr>
          <w:rFonts w:ascii="Arial" w:hAnsi="Arial" w:cs="Arial"/>
        </w:rPr>
        <w:t xml:space="preserve">The Assessment Team’s report states that there were 61 unfilled shifts in June 2023, </w:t>
      </w:r>
      <w:r w:rsidR="008516EB">
        <w:rPr>
          <w:rFonts w:ascii="Arial" w:hAnsi="Arial" w:cs="Arial"/>
        </w:rPr>
        <w:t xml:space="preserve">however, there is no evidence </w:t>
      </w:r>
      <w:r w:rsidR="002A4E1D">
        <w:rPr>
          <w:rFonts w:ascii="Arial" w:hAnsi="Arial" w:cs="Arial"/>
        </w:rPr>
        <w:t>demonstrating how this has impacted consumers’ care and service delivery</w:t>
      </w:r>
      <w:r w:rsidR="00124731">
        <w:rPr>
          <w:rFonts w:ascii="Arial" w:hAnsi="Arial" w:cs="Arial"/>
        </w:rPr>
        <w:t xml:space="preserve"> or whether it</w:t>
      </w:r>
      <w:r w:rsidR="006A62C7">
        <w:rPr>
          <w:rFonts w:ascii="Arial" w:hAnsi="Arial" w:cs="Arial"/>
        </w:rPr>
        <w:t xml:space="preserve"> is </w:t>
      </w:r>
      <w:r w:rsidR="00781C39">
        <w:rPr>
          <w:rFonts w:ascii="Arial" w:hAnsi="Arial" w:cs="Arial"/>
        </w:rPr>
        <w:t>proportionate to the volume of consumers (total of 1,980 HCP/STRC and CHSP consumers at the time of the Quality Audit).</w:t>
      </w:r>
    </w:p>
    <w:p w14:paraId="271F5B0B" w14:textId="389CA853" w:rsidR="008C5E25" w:rsidRDefault="008C5E25" w:rsidP="00B01636">
      <w:pPr>
        <w:tabs>
          <w:tab w:val="left" w:pos="1843"/>
        </w:tabs>
        <w:spacing w:line="22" w:lineRule="atLeast"/>
        <w:rPr>
          <w:rFonts w:ascii="Arial" w:hAnsi="Arial" w:cs="Arial"/>
        </w:rPr>
      </w:pPr>
      <w:r>
        <w:rPr>
          <w:rFonts w:ascii="Arial" w:hAnsi="Arial" w:cs="Arial"/>
        </w:rPr>
        <w:t xml:space="preserve">I have placed weight on evidence in the provider’s response, which shows </w:t>
      </w:r>
      <w:r w:rsidR="00C92C44">
        <w:rPr>
          <w:rFonts w:ascii="Arial" w:hAnsi="Arial" w:cs="Arial"/>
        </w:rPr>
        <w:t xml:space="preserve">the </w:t>
      </w:r>
      <w:r w:rsidR="002D3D43">
        <w:rPr>
          <w:rFonts w:ascii="Arial" w:hAnsi="Arial" w:cs="Arial"/>
        </w:rPr>
        <w:t xml:space="preserve">average number of staff per consumer and percentages of services delivered on time are regularly tracked. </w:t>
      </w:r>
      <w:r w:rsidR="00F050A8">
        <w:rPr>
          <w:rFonts w:ascii="Arial" w:hAnsi="Arial" w:cs="Arial"/>
        </w:rPr>
        <w:t xml:space="preserve">I have also considered a statement by the Assessment Team under Requirement (3)(c) in Standard 8, which indicates </w:t>
      </w:r>
      <w:r w:rsidR="0073068B">
        <w:rPr>
          <w:rFonts w:ascii="Arial" w:hAnsi="Arial" w:cs="Arial"/>
        </w:rPr>
        <w:t>reviews of</w:t>
      </w:r>
      <w:r w:rsidR="00F050A8">
        <w:rPr>
          <w:rFonts w:ascii="Arial" w:hAnsi="Arial" w:cs="Arial"/>
        </w:rPr>
        <w:t xml:space="preserve"> growth in consumer numbers are undertaken</w:t>
      </w:r>
      <w:r w:rsidR="00C8174E">
        <w:rPr>
          <w:rFonts w:ascii="Arial" w:hAnsi="Arial" w:cs="Arial"/>
        </w:rPr>
        <w:t xml:space="preserve"> to </w:t>
      </w:r>
      <w:r w:rsidR="0073068B">
        <w:rPr>
          <w:rFonts w:ascii="Arial" w:hAnsi="Arial" w:cs="Arial"/>
        </w:rPr>
        <w:t>plan the workforce</w:t>
      </w:r>
      <w:r w:rsidR="00C8174E">
        <w:rPr>
          <w:rFonts w:ascii="Arial" w:hAnsi="Arial" w:cs="Arial"/>
        </w:rPr>
        <w:t>.</w:t>
      </w:r>
      <w:r w:rsidR="0073068B">
        <w:rPr>
          <w:rFonts w:ascii="Arial" w:hAnsi="Arial" w:cs="Arial"/>
        </w:rPr>
        <w:t xml:space="preserve"> </w:t>
      </w:r>
      <w:r w:rsidR="002D3D43">
        <w:rPr>
          <w:rFonts w:ascii="Arial" w:hAnsi="Arial" w:cs="Arial"/>
        </w:rPr>
        <w:t xml:space="preserve">Furthermore, I have considered </w:t>
      </w:r>
      <w:r w:rsidR="00531CDD">
        <w:rPr>
          <w:rFonts w:ascii="Arial" w:hAnsi="Arial" w:cs="Arial"/>
        </w:rPr>
        <w:t>information and evidence throughout the Assessment Team’s report</w:t>
      </w:r>
      <w:r w:rsidR="00D1082E">
        <w:rPr>
          <w:rFonts w:ascii="Arial" w:hAnsi="Arial" w:cs="Arial"/>
        </w:rPr>
        <w:t xml:space="preserve"> shows consumers </w:t>
      </w:r>
      <w:r w:rsidR="00FB721B">
        <w:rPr>
          <w:rFonts w:ascii="Arial" w:hAnsi="Arial" w:cs="Arial"/>
        </w:rPr>
        <w:t>are</w:t>
      </w:r>
      <w:r w:rsidR="00D1082E">
        <w:rPr>
          <w:rFonts w:ascii="Arial" w:hAnsi="Arial" w:cs="Arial"/>
        </w:rPr>
        <w:t xml:space="preserve"> generally </w:t>
      </w:r>
      <w:r w:rsidR="00BA4A92">
        <w:rPr>
          <w:rFonts w:ascii="Arial" w:hAnsi="Arial" w:cs="Arial"/>
        </w:rPr>
        <w:t>satisfied</w:t>
      </w:r>
      <w:r w:rsidR="00D1082E">
        <w:rPr>
          <w:rFonts w:ascii="Arial" w:hAnsi="Arial" w:cs="Arial"/>
        </w:rPr>
        <w:t xml:space="preserve"> their care and service needs are met, indicating the number of staff are sufficient.</w:t>
      </w:r>
    </w:p>
    <w:p w14:paraId="50C2B5A1" w14:textId="7CC6211E" w:rsidR="00B01636" w:rsidRDefault="00B01636" w:rsidP="00B01636">
      <w:pPr>
        <w:tabs>
          <w:tab w:val="left" w:pos="1843"/>
        </w:tabs>
        <w:spacing w:line="22" w:lineRule="atLeast"/>
        <w:rPr>
          <w:rFonts w:ascii="Arial" w:hAnsi="Arial" w:cs="Arial"/>
        </w:rPr>
      </w:pPr>
      <w:r>
        <w:rPr>
          <w:rFonts w:ascii="Arial" w:hAnsi="Arial" w:cs="Arial"/>
        </w:rPr>
        <w:t>Based on the above evidence, I find the provider, in relation to the service, compliant with Requirement (3)(</w:t>
      </w:r>
      <w:r w:rsidR="00FB721B">
        <w:rPr>
          <w:rFonts w:ascii="Arial" w:hAnsi="Arial" w:cs="Arial"/>
        </w:rPr>
        <w:t>a</w:t>
      </w:r>
      <w:r>
        <w:rPr>
          <w:rFonts w:ascii="Arial" w:hAnsi="Arial" w:cs="Arial"/>
        </w:rPr>
        <w:t xml:space="preserve">) in Standard </w:t>
      </w:r>
      <w:r w:rsidR="00FB721B">
        <w:rPr>
          <w:rFonts w:ascii="Arial" w:hAnsi="Arial" w:cs="Arial"/>
        </w:rPr>
        <w:t>7 Human resources</w:t>
      </w:r>
      <w:r>
        <w:rPr>
          <w:rFonts w:ascii="Arial" w:hAnsi="Arial" w:cs="Arial"/>
        </w:rPr>
        <w:t>.</w:t>
      </w:r>
    </w:p>
    <w:p w14:paraId="6491F604" w14:textId="49212397" w:rsidR="00FB721B" w:rsidRPr="00EA107B" w:rsidRDefault="00EA107B" w:rsidP="00B01636">
      <w:pPr>
        <w:tabs>
          <w:tab w:val="left" w:pos="1843"/>
        </w:tabs>
        <w:spacing w:line="22" w:lineRule="atLeast"/>
        <w:rPr>
          <w:rFonts w:ascii="Arial" w:hAnsi="Arial" w:cs="Arial"/>
          <w:u w:val="single"/>
        </w:rPr>
      </w:pPr>
      <w:r w:rsidRPr="00EA107B">
        <w:rPr>
          <w:rFonts w:ascii="Arial" w:hAnsi="Arial" w:cs="Arial"/>
          <w:u w:val="single"/>
        </w:rPr>
        <w:t>Requirement (3)(c)</w:t>
      </w:r>
    </w:p>
    <w:p w14:paraId="2E0D6841" w14:textId="33D241E2" w:rsidR="00EA107B" w:rsidRDefault="00EA107B" w:rsidP="00EA107B">
      <w:pPr>
        <w:pStyle w:val="NormalArial"/>
      </w:pPr>
      <w:r>
        <w:t>The Assessment Team recommended Requirement (3)(</w:t>
      </w:r>
      <w:r w:rsidR="00C24C61">
        <w:t>c</w:t>
      </w:r>
      <w:r>
        <w:t xml:space="preserve">) not met, as they were not satisfied </w:t>
      </w:r>
      <w:r w:rsidR="00C24C61">
        <w:t xml:space="preserve">the workforce is competent, and the members of the workforce have the qualifications and knowledge to effectively perform their roles. </w:t>
      </w:r>
      <w:r>
        <w:t>The Assessment Team provided the following evidence relevant to my finding:</w:t>
      </w:r>
    </w:p>
    <w:p w14:paraId="54038C1C" w14:textId="16BFBE43" w:rsidR="00C24C61" w:rsidRPr="00543BA7" w:rsidRDefault="003F7959" w:rsidP="00EA107B">
      <w:pPr>
        <w:pStyle w:val="ListParagraph"/>
        <w:numPr>
          <w:ilvl w:val="0"/>
          <w:numId w:val="2"/>
        </w:numPr>
        <w:tabs>
          <w:tab w:val="clear" w:pos="357"/>
          <w:tab w:val="left" w:pos="1843"/>
        </w:tabs>
        <w:spacing w:line="22" w:lineRule="atLeast"/>
        <w:ind w:left="426" w:hanging="426"/>
        <w:contextualSpacing w:val="0"/>
      </w:pPr>
      <w:r>
        <w:rPr>
          <w:rFonts w:ascii="Arial" w:hAnsi="Arial" w:cs="Arial"/>
        </w:rPr>
        <w:t>Qualifications</w:t>
      </w:r>
      <w:r w:rsidR="00925AC4">
        <w:rPr>
          <w:rFonts w:ascii="Arial" w:hAnsi="Arial" w:cs="Arial"/>
        </w:rPr>
        <w:t>, licences</w:t>
      </w:r>
      <w:r>
        <w:rPr>
          <w:rFonts w:ascii="Arial" w:hAnsi="Arial" w:cs="Arial"/>
        </w:rPr>
        <w:t xml:space="preserve"> and/or registrations of </w:t>
      </w:r>
      <w:r w:rsidR="00D72445">
        <w:rPr>
          <w:rFonts w:ascii="Arial" w:hAnsi="Arial" w:cs="Arial"/>
        </w:rPr>
        <w:t>staff, including dietitians, physiologists, podiatrists,</w:t>
      </w:r>
      <w:r w:rsidR="00925AC4">
        <w:rPr>
          <w:rFonts w:ascii="Arial" w:hAnsi="Arial" w:cs="Arial"/>
        </w:rPr>
        <w:t xml:space="preserve"> </w:t>
      </w:r>
      <w:r w:rsidR="006650EB">
        <w:rPr>
          <w:rFonts w:ascii="Arial" w:hAnsi="Arial" w:cs="Arial"/>
        </w:rPr>
        <w:t xml:space="preserve">drivers </w:t>
      </w:r>
      <w:r w:rsidR="00925AC4">
        <w:rPr>
          <w:rFonts w:ascii="Arial" w:hAnsi="Arial" w:cs="Arial"/>
        </w:rPr>
        <w:t>and</w:t>
      </w:r>
      <w:r w:rsidR="00D72445">
        <w:rPr>
          <w:rFonts w:ascii="Arial" w:hAnsi="Arial" w:cs="Arial"/>
        </w:rPr>
        <w:t xml:space="preserve"> domestic assist</w:t>
      </w:r>
      <w:r w:rsidR="00925AC4">
        <w:rPr>
          <w:rFonts w:ascii="Arial" w:hAnsi="Arial" w:cs="Arial"/>
        </w:rPr>
        <w:t>ance, were not consistently recorded.</w:t>
      </w:r>
    </w:p>
    <w:p w14:paraId="0AC0F555" w14:textId="2E8D07D6" w:rsidR="00543BA7" w:rsidRPr="001F323F" w:rsidRDefault="001854C8" w:rsidP="00EA107B">
      <w:pPr>
        <w:pStyle w:val="ListParagraph"/>
        <w:numPr>
          <w:ilvl w:val="0"/>
          <w:numId w:val="2"/>
        </w:numPr>
        <w:tabs>
          <w:tab w:val="clear" w:pos="357"/>
          <w:tab w:val="left" w:pos="1843"/>
        </w:tabs>
        <w:spacing w:line="22" w:lineRule="atLeast"/>
        <w:ind w:left="426" w:hanging="426"/>
        <w:contextualSpacing w:val="0"/>
      </w:pPr>
      <w:bookmarkStart w:id="7" w:name="_Hlk147314528"/>
      <w:r>
        <w:rPr>
          <w:rFonts w:ascii="Arial" w:hAnsi="Arial" w:cs="Arial"/>
        </w:rPr>
        <w:t xml:space="preserve">The service could not produce evidence demonstrating </w:t>
      </w:r>
      <w:r w:rsidR="00CF6FB6">
        <w:rPr>
          <w:rFonts w:ascii="Arial" w:hAnsi="Arial" w:cs="Arial"/>
        </w:rPr>
        <w:t>car</w:t>
      </w:r>
      <w:r w:rsidR="006650EB">
        <w:rPr>
          <w:rFonts w:ascii="Arial" w:hAnsi="Arial" w:cs="Arial"/>
        </w:rPr>
        <w:t xml:space="preserve">s </w:t>
      </w:r>
      <w:r w:rsidR="001F323F">
        <w:rPr>
          <w:rFonts w:ascii="Arial" w:hAnsi="Arial" w:cs="Arial"/>
        </w:rPr>
        <w:t>owned by volunteers that are used to transport consumers, were insured, registered and/or roadworthy.</w:t>
      </w:r>
      <w:r w:rsidR="00551445">
        <w:rPr>
          <w:rFonts w:ascii="Arial" w:hAnsi="Arial" w:cs="Arial"/>
        </w:rPr>
        <w:t xml:space="preserve"> Management said processes have commenced to determine staff car roadworthiness for those over five years old.</w:t>
      </w:r>
    </w:p>
    <w:bookmarkEnd w:id="7"/>
    <w:p w14:paraId="180F96F0" w14:textId="37229209" w:rsidR="001F323F" w:rsidRPr="00676B33" w:rsidRDefault="001F323F" w:rsidP="00EA107B">
      <w:pPr>
        <w:pStyle w:val="ListParagraph"/>
        <w:numPr>
          <w:ilvl w:val="0"/>
          <w:numId w:val="2"/>
        </w:numPr>
        <w:tabs>
          <w:tab w:val="clear" w:pos="357"/>
          <w:tab w:val="left" w:pos="1843"/>
        </w:tabs>
        <w:spacing w:line="22" w:lineRule="atLeast"/>
        <w:ind w:left="426" w:hanging="426"/>
        <w:contextualSpacing w:val="0"/>
      </w:pPr>
      <w:r>
        <w:rPr>
          <w:rFonts w:ascii="Arial" w:hAnsi="Arial" w:cs="Arial"/>
        </w:rPr>
        <w:t xml:space="preserve">There are no processes to identify if volunteers have been a resident or citizen of a country, other than Australia, </w:t>
      </w:r>
      <w:r w:rsidR="00154BC4">
        <w:rPr>
          <w:rFonts w:ascii="Arial" w:hAnsi="Arial" w:cs="Arial"/>
        </w:rPr>
        <w:t>over the age of 16 years.</w:t>
      </w:r>
      <w:r w:rsidR="00551445">
        <w:rPr>
          <w:rFonts w:ascii="Arial" w:hAnsi="Arial" w:cs="Arial"/>
        </w:rPr>
        <w:t xml:space="preserve"> Management said this does occur.</w:t>
      </w:r>
    </w:p>
    <w:p w14:paraId="7318B8CA" w14:textId="3E472528" w:rsidR="00676B33" w:rsidRPr="00551445" w:rsidRDefault="00676B33" w:rsidP="00EA107B">
      <w:pPr>
        <w:pStyle w:val="ListParagraph"/>
        <w:numPr>
          <w:ilvl w:val="0"/>
          <w:numId w:val="2"/>
        </w:numPr>
        <w:tabs>
          <w:tab w:val="clear" w:pos="357"/>
          <w:tab w:val="left" w:pos="1843"/>
        </w:tabs>
        <w:spacing w:line="22" w:lineRule="atLeast"/>
        <w:ind w:left="426" w:hanging="426"/>
        <w:contextualSpacing w:val="0"/>
      </w:pPr>
      <w:r>
        <w:rPr>
          <w:rFonts w:ascii="Arial" w:hAnsi="Arial" w:cs="Arial"/>
        </w:rPr>
        <w:lastRenderedPageBreak/>
        <w:t xml:space="preserve">Clinical credentialling and scope of practice </w:t>
      </w:r>
      <w:r w:rsidR="0021284F">
        <w:rPr>
          <w:rFonts w:ascii="Arial" w:hAnsi="Arial" w:cs="Arial"/>
        </w:rPr>
        <w:t>processes exist and are due for completion in November 2023.</w:t>
      </w:r>
    </w:p>
    <w:p w14:paraId="12674379" w14:textId="77777777" w:rsidR="00EA107B" w:rsidRDefault="00EA107B" w:rsidP="00EA107B">
      <w:pPr>
        <w:tabs>
          <w:tab w:val="left" w:pos="1843"/>
        </w:tabs>
        <w:spacing w:line="22" w:lineRule="atLeast"/>
        <w:rPr>
          <w:rFonts w:ascii="Arial" w:hAnsi="Arial" w:cs="Arial"/>
        </w:rPr>
      </w:pPr>
      <w:r>
        <w:rPr>
          <w:rFonts w:ascii="Arial" w:hAnsi="Arial" w:cs="Arial"/>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76E318AC" w14:textId="52A7A7F6" w:rsidR="00543683" w:rsidRDefault="00CA7F80" w:rsidP="00EA107B">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Explanation that a </w:t>
      </w:r>
      <w:r w:rsidR="00A94ECD">
        <w:rPr>
          <w:rFonts w:ascii="Arial" w:hAnsi="Arial" w:cs="Arial"/>
        </w:rPr>
        <w:t xml:space="preserve">compliance audit for allied health professionals was undertaken on 7 August 2023 and showed </w:t>
      </w:r>
      <w:r w:rsidR="00242699">
        <w:rPr>
          <w:rFonts w:ascii="Arial" w:hAnsi="Arial" w:cs="Arial"/>
        </w:rPr>
        <w:t>all staff had appropriate professional registrations.</w:t>
      </w:r>
    </w:p>
    <w:p w14:paraId="519D32C4" w14:textId="5212D65D" w:rsidR="00331A30" w:rsidRDefault="00A316C4" w:rsidP="00EA107B">
      <w:pPr>
        <w:pStyle w:val="ListParagraph"/>
        <w:numPr>
          <w:ilvl w:val="0"/>
          <w:numId w:val="2"/>
        </w:numPr>
        <w:tabs>
          <w:tab w:val="clear" w:pos="357"/>
          <w:tab w:val="left" w:pos="1843"/>
        </w:tabs>
        <w:spacing w:line="22" w:lineRule="atLeast"/>
        <w:ind w:left="426" w:hanging="426"/>
        <w:contextualSpacing w:val="0"/>
        <w:rPr>
          <w:rFonts w:ascii="Arial" w:hAnsi="Arial" w:cs="Arial"/>
        </w:rPr>
      </w:pPr>
      <w:bookmarkStart w:id="8" w:name="_Hlk147314537"/>
      <w:r>
        <w:rPr>
          <w:rFonts w:ascii="Arial" w:hAnsi="Arial" w:cs="Arial"/>
        </w:rPr>
        <w:t xml:space="preserve">Explanation that volunteers do not </w:t>
      </w:r>
      <w:r w:rsidR="00352C2E">
        <w:rPr>
          <w:rFonts w:ascii="Arial" w:hAnsi="Arial" w:cs="Arial"/>
        </w:rPr>
        <w:t xml:space="preserve">provide transport services to consumers. </w:t>
      </w:r>
      <w:r w:rsidR="00331A30">
        <w:rPr>
          <w:rFonts w:ascii="Arial" w:hAnsi="Arial" w:cs="Arial"/>
        </w:rPr>
        <w:t xml:space="preserve">At the time of the Quality Audit, vehicle registration and/or roadworthiness information was captured for 69% of </w:t>
      </w:r>
      <w:r w:rsidR="007B6E17">
        <w:rPr>
          <w:rFonts w:ascii="Arial" w:hAnsi="Arial" w:cs="Arial"/>
        </w:rPr>
        <w:t>employees who provide transport services</w:t>
      </w:r>
      <w:bookmarkEnd w:id="8"/>
      <w:r w:rsidR="00331A30">
        <w:rPr>
          <w:rFonts w:ascii="Arial" w:hAnsi="Arial" w:cs="Arial"/>
        </w:rPr>
        <w:t>.</w:t>
      </w:r>
      <w:r w:rsidR="00676B33">
        <w:rPr>
          <w:rFonts w:ascii="Arial" w:hAnsi="Arial" w:cs="Arial"/>
        </w:rPr>
        <w:t xml:space="preserve"> </w:t>
      </w:r>
    </w:p>
    <w:p w14:paraId="1F58E928" w14:textId="71BAC7F4" w:rsidR="001A442B" w:rsidRDefault="00EA107B" w:rsidP="00225F38">
      <w:pPr>
        <w:tabs>
          <w:tab w:val="left" w:pos="1843"/>
        </w:tabs>
        <w:spacing w:line="22" w:lineRule="atLeast"/>
        <w:rPr>
          <w:rFonts w:ascii="Arial" w:hAnsi="Arial" w:cs="Arial"/>
        </w:rPr>
      </w:pPr>
      <w:r w:rsidRPr="00225F38">
        <w:rPr>
          <w:rFonts w:ascii="Arial" w:hAnsi="Arial" w:cs="Arial"/>
        </w:rPr>
        <w:t xml:space="preserve">In coming to my finding, I have considered information and evidence in the Assessment Team’s report and provider’s response, which </w:t>
      </w:r>
      <w:r w:rsidR="001A442B">
        <w:rPr>
          <w:rFonts w:ascii="Arial" w:hAnsi="Arial" w:cs="Arial"/>
        </w:rPr>
        <w:t xml:space="preserve">does not </w:t>
      </w:r>
      <w:r w:rsidRPr="00225F38">
        <w:rPr>
          <w:rFonts w:ascii="Arial" w:hAnsi="Arial" w:cs="Arial"/>
        </w:rPr>
        <w:t>demonstrate</w:t>
      </w:r>
      <w:r w:rsidR="001A442B">
        <w:rPr>
          <w:rFonts w:ascii="Arial" w:hAnsi="Arial" w:cs="Arial"/>
        </w:rPr>
        <w:t xml:space="preserve"> deficits in relation to this Requirement.</w:t>
      </w:r>
      <w:r w:rsidRPr="00225F38">
        <w:rPr>
          <w:rFonts w:ascii="Arial" w:hAnsi="Arial" w:cs="Arial"/>
        </w:rPr>
        <w:t xml:space="preserve"> </w:t>
      </w:r>
    </w:p>
    <w:p w14:paraId="00853623" w14:textId="311B5113" w:rsidR="001A442B" w:rsidRDefault="00EA107B" w:rsidP="00EA107B">
      <w:pPr>
        <w:tabs>
          <w:tab w:val="left" w:pos="1843"/>
        </w:tabs>
        <w:spacing w:line="22" w:lineRule="atLeast"/>
        <w:rPr>
          <w:rFonts w:ascii="Arial" w:hAnsi="Arial" w:cs="Arial"/>
        </w:rPr>
      </w:pPr>
      <w:r>
        <w:rPr>
          <w:rFonts w:ascii="Arial" w:hAnsi="Arial" w:cs="Arial"/>
        </w:rPr>
        <w:t>I have considered that while</w:t>
      </w:r>
      <w:r w:rsidR="001A442B">
        <w:rPr>
          <w:rFonts w:ascii="Arial" w:hAnsi="Arial" w:cs="Arial"/>
        </w:rPr>
        <w:t xml:space="preserve"> information and evidence in the Assessment Team’s report shows areas for improvement in relation to documenting staff </w:t>
      </w:r>
      <w:r w:rsidR="00602A70">
        <w:rPr>
          <w:rFonts w:ascii="Arial" w:hAnsi="Arial" w:cs="Arial"/>
        </w:rPr>
        <w:t xml:space="preserve">qualifications, licences and/or registrations, there was no evidence demonstrating staff were not competent or </w:t>
      </w:r>
      <w:r w:rsidR="003248E2">
        <w:rPr>
          <w:rFonts w:ascii="Arial" w:hAnsi="Arial" w:cs="Arial"/>
        </w:rPr>
        <w:t>unregistered/</w:t>
      </w:r>
      <w:r w:rsidR="00602A70">
        <w:rPr>
          <w:rFonts w:ascii="Arial" w:hAnsi="Arial" w:cs="Arial"/>
        </w:rPr>
        <w:t xml:space="preserve">unqualified. I find </w:t>
      </w:r>
      <w:r w:rsidR="005A4F72">
        <w:rPr>
          <w:rFonts w:ascii="Arial" w:hAnsi="Arial" w:cs="Arial"/>
        </w:rPr>
        <w:t xml:space="preserve">this evidence better relates to workforce governance processes and have therefore considered it under Requirement (3)(c) in Standard 8 </w:t>
      </w:r>
      <w:r w:rsidR="00E61A87">
        <w:rPr>
          <w:rFonts w:ascii="Arial" w:hAnsi="Arial" w:cs="Arial"/>
        </w:rPr>
        <w:t>Organisational governance.</w:t>
      </w:r>
    </w:p>
    <w:p w14:paraId="00C837C7" w14:textId="1FCE2D47" w:rsidR="00CD0368" w:rsidRDefault="00B319BB" w:rsidP="00EA107B">
      <w:pPr>
        <w:tabs>
          <w:tab w:val="left" w:pos="1843"/>
        </w:tabs>
        <w:spacing w:line="22" w:lineRule="atLeast"/>
        <w:rPr>
          <w:rFonts w:ascii="Arial" w:hAnsi="Arial" w:cs="Arial"/>
        </w:rPr>
      </w:pPr>
      <w:r>
        <w:rPr>
          <w:rFonts w:ascii="Arial" w:hAnsi="Arial" w:cs="Arial"/>
        </w:rPr>
        <w:t>I have also considered that</w:t>
      </w:r>
      <w:r w:rsidR="00424E8C">
        <w:rPr>
          <w:rFonts w:ascii="Arial" w:hAnsi="Arial" w:cs="Arial"/>
        </w:rPr>
        <w:t xml:space="preserve"> the evidence relating </w:t>
      </w:r>
      <w:r w:rsidR="00CD0368">
        <w:rPr>
          <w:rFonts w:ascii="Arial" w:hAnsi="Arial" w:cs="Arial"/>
        </w:rPr>
        <w:t xml:space="preserve">to </w:t>
      </w:r>
      <w:r>
        <w:rPr>
          <w:rFonts w:ascii="Arial" w:hAnsi="Arial" w:cs="Arial"/>
        </w:rPr>
        <w:t xml:space="preserve">assessment of roadworthiness for vehicles owned by staff used to transport consumers, </w:t>
      </w:r>
      <w:r w:rsidR="00424E8C">
        <w:rPr>
          <w:rFonts w:ascii="Arial" w:hAnsi="Arial" w:cs="Arial"/>
        </w:rPr>
        <w:t xml:space="preserve">is better related to the </w:t>
      </w:r>
      <w:r w:rsidR="0043155C">
        <w:rPr>
          <w:rFonts w:ascii="Arial" w:hAnsi="Arial" w:cs="Arial"/>
        </w:rPr>
        <w:t>safety and maintenance of equipment and have therefore considered it under Requirement (3)(c) in Standard 5 Organisation’s service environment.</w:t>
      </w:r>
    </w:p>
    <w:p w14:paraId="78AA75E1" w14:textId="57F19290" w:rsidR="00351800" w:rsidRDefault="003248E2" w:rsidP="00351800">
      <w:pPr>
        <w:tabs>
          <w:tab w:val="left" w:pos="1843"/>
        </w:tabs>
        <w:spacing w:line="22" w:lineRule="atLeast"/>
        <w:rPr>
          <w:rFonts w:ascii="Arial" w:hAnsi="Arial" w:cs="Arial"/>
        </w:rPr>
      </w:pPr>
      <w:r>
        <w:rPr>
          <w:rFonts w:ascii="Arial" w:hAnsi="Arial" w:cs="Arial"/>
        </w:rPr>
        <w:t>I have considered that there are clinical credentialling and scope of practice processes in place to ensure staff are competent</w:t>
      </w:r>
      <w:r w:rsidR="00351800">
        <w:rPr>
          <w:rFonts w:ascii="Arial" w:hAnsi="Arial" w:cs="Arial"/>
        </w:rPr>
        <w:t xml:space="preserve">. Furthermore, I have placed weight on information and evidence throughout the Assessment Team’s report which shows consumers are generally </w:t>
      </w:r>
      <w:r w:rsidR="00BA4A92">
        <w:rPr>
          <w:rFonts w:ascii="Arial" w:hAnsi="Arial" w:cs="Arial"/>
        </w:rPr>
        <w:t>satisfied</w:t>
      </w:r>
      <w:r w:rsidR="00351800">
        <w:rPr>
          <w:rFonts w:ascii="Arial" w:hAnsi="Arial" w:cs="Arial"/>
        </w:rPr>
        <w:t xml:space="preserve"> their care and service needs are met, indicating </w:t>
      </w:r>
      <w:r w:rsidR="005B4065">
        <w:rPr>
          <w:rFonts w:ascii="Arial" w:hAnsi="Arial" w:cs="Arial"/>
        </w:rPr>
        <w:t>staff are competent and have the knowledge to effectively perform their roles</w:t>
      </w:r>
      <w:r w:rsidR="00351800">
        <w:rPr>
          <w:rFonts w:ascii="Arial" w:hAnsi="Arial" w:cs="Arial"/>
        </w:rPr>
        <w:t>.</w:t>
      </w:r>
    </w:p>
    <w:p w14:paraId="7932281B" w14:textId="697A3663" w:rsidR="00EA107B" w:rsidRDefault="00EA107B" w:rsidP="00EA107B">
      <w:pPr>
        <w:tabs>
          <w:tab w:val="left" w:pos="1843"/>
        </w:tabs>
        <w:spacing w:line="22" w:lineRule="atLeast"/>
        <w:rPr>
          <w:rFonts w:ascii="Arial" w:hAnsi="Arial" w:cs="Arial"/>
        </w:rPr>
      </w:pPr>
      <w:r>
        <w:rPr>
          <w:rFonts w:ascii="Arial" w:hAnsi="Arial" w:cs="Arial"/>
        </w:rPr>
        <w:t>Based on the above evidence, I find the provider, in relation to the service, compliant with Requirement (3)(</w:t>
      </w:r>
      <w:r w:rsidR="009A54ED">
        <w:rPr>
          <w:rFonts w:ascii="Arial" w:hAnsi="Arial" w:cs="Arial"/>
        </w:rPr>
        <w:t>c</w:t>
      </w:r>
      <w:r>
        <w:rPr>
          <w:rFonts w:ascii="Arial" w:hAnsi="Arial" w:cs="Arial"/>
        </w:rPr>
        <w:t>) in Standard 7 Human resources.</w:t>
      </w:r>
    </w:p>
    <w:p w14:paraId="4B29D295" w14:textId="33794964" w:rsidR="0069491D" w:rsidRPr="0097689B" w:rsidRDefault="0069491D" w:rsidP="0069491D">
      <w:pPr>
        <w:pStyle w:val="NormalArial"/>
        <w:rPr>
          <w:u w:val="single"/>
        </w:rPr>
      </w:pPr>
      <w:r w:rsidRPr="0097689B">
        <w:rPr>
          <w:u w:val="single"/>
        </w:rPr>
        <w:t>Requirement (3)(</w:t>
      </w:r>
      <w:r>
        <w:rPr>
          <w:u w:val="single"/>
        </w:rPr>
        <w:t>d</w:t>
      </w:r>
      <w:r w:rsidRPr="0097689B">
        <w:rPr>
          <w:u w:val="single"/>
        </w:rPr>
        <w:t>)</w:t>
      </w:r>
    </w:p>
    <w:p w14:paraId="1E808B14" w14:textId="4915E421" w:rsidR="0069491D" w:rsidRDefault="0069491D" w:rsidP="0069491D">
      <w:pPr>
        <w:pStyle w:val="NormalArial"/>
      </w:pPr>
      <w:r>
        <w:t xml:space="preserve">The Assessment Team recommended Requirement (3)(d) not met, as they were not satisfied </w:t>
      </w:r>
      <w:r w:rsidR="00E12348">
        <w:t xml:space="preserve">processes are in place to ensure workers are trained and equipped to deliver the outcomes required by the Quality Standards. </w:t>
      </w:r>
      <w:r>
        <w:t>The Assessment Team provided the following evidence relevant to my finding:</w:t>
      </w:r>
    </w:p>
    <w:p w14:paraId="77D7D187" w14:textId="2CA84FFE" w:rsidR="00975981" w:rsidRPr="0066280F" w:rsidRDefault="00975981" w:rsidP="0069491D">
      <w:pPr>
        <w:pStyle w:val="ListParagraph"/>
        <w:numPr>
          <w:ilvl w:val="0"/>
          <w:numId w:val="2"/>
        </w:numPr>
        <w:tabs>
          <w:tab w:val="clear" w:pos="357"/>
          <w:tab w:val="left" w:pos="1843"/>
        </w:tabs>
        <w:spacing w:line="22" w:lineRule="atLeast"/>
        <w:ind w:left="426" w:hanging="426"/>
        <w:contextualSpacing w:val="0"/>
      </w:pPr>
      <w:r>
        <w:rPr>
          <w:rFonts w:ascii="Arial" w:hAnsi="Arial" w:cs="Arial"/>
        </w:rPr>
        <w:t xml:space="preserve">The service does not routinely provide training to staff in relation to </w:t>
      </w:r>
      <w:r w:rsidR="0066280F">
        <w:rPr>
          <w:rFonts w:ascii="Arial" w:hAnsi="Arial" w:cs="Arial"/>
        </w:rPr>
        <w:t>complaints handling, open disclosure and the Quality Standards.</w:t>
      </w:r>
    </w:p>
    <w:p w14:paraId="7221D072" w14:textId="2FF54802" w:rsidR="009549EE" w:rsidRPr="00BD2AB9" w:rsidRDefault="009549EE" w:rsidP="00BD2AB9">
      <w:pPr>
        <w:pStyle w:val="ListParagraph"/>
        <w:numPr>
          <w:ilvl w:val="0"/>
          <w:numId w:val="2"/>
        </w:numPr>
        <w:tabs>
          <w:tab w:val="clear" w:pos="357"/>
          <w:tab w:val="left" w:pos="1843"/>
        </w:tabs>
        <w:spacing w:line="22" w:lineRule="atLeast"/>
        <w:ind w:left="426" w:hanging="426"/>
        <w:contextualSpacing w:val="0"/>
      </w:pPr>
      <w:r w:rsidRPr="009549EE">
        <w:rPr>
          <w:rFonts w:ascii="Arial" w:hAnsi="Arial" w:cs="Arial"/>
        </w:rPr>
        <w:t>The service was not able to produce evidence demonstrating v</w:t>
      </w:r>
      <w:r w:rsidR="000B63DE" w:rsidRPr="009549EE">
        <w:rPr>
          <w:rFonts w:ascii="Arial" w:hAnsi="Arial" w:cs="Arial"/>
        </w:rPr>
        <w:t xml:space="preserve">olunteers </w:t>
      </w:r>
      <w:r w:rsidR="00810310">
        <w:rPr>
          <w:rFonts w:ascii="Arial" w:hAnsi="Arial" w:cs="Arial"/>
        </w:rPr>
        <w:t xml:space="preserve">or contractors </w:t>
      </w:r>
      <w:r w:rsidR="000B63DE" w:rsidRPr="009549EE">
        <w:rPr>
          <w:rFonts w:ascii="Arial" w:hAnsi="Arial" w:cs="Arial"/>
        </w:rPr>
        <w:t xml:space="preserve">have </w:t>
      </w:r>
      <w:r w:rsidR="004C193E" w:rsidRPr="009549EE">
        <w:rPr>
          <w:rFonts w:ascii="Arial" w:hAnsi="Arial" w:cs="Arial"/>
        </w:rPr>
        <w:t>participated in training on the Code of Conduct, Quality Standards, the Seriou</w:t>
      </w:r>
      <w:r w:rsidRPr="009549EE">
        <w:rPr>
          <w:rFonts w:ascii="Arial" w:hAnsi="Arial" w:cs="Arial"/>
        </w:rPr>
        <w:t>s Incident Response Scheme</w:t>
      </w:r>
      <w:r w:rsidR="00331879">
        <w:rPr>
          <w:rFonts w:ascii="Arial" w:hAnsi="Arial" w:cs="Arial"/>
        </w:rPr>
        <w:t xml:space="preserve"> (SIRS)</w:t>
      </w:r>
      <w:r w:rsidRPr="009549EE">
        <w:rPr>
          <w:rFonts w:ascii="Arial" w:hAnsi="Arial" w:cs="Arial"/>
        </w:rPr>
        <w:t xml:space="preserve">, incident management, and feedback and complaints. </w:t>
      </w:r>
      <w:r>
        <w:rPr>
          <w:rFonts w:ascii="Arial" w:hAnsi="Arial" w:cs="Arial"/>
        </w:rPr>
        <w:t>Volunteers were unable to provide examples of training they have attended.</w:t>
      </w:r>
    </w:p>
    <w:p w14:paraId="537050B6" w14:textId="0BBE3FCA" w:rsidR="0069491D" w:rsidRPr="00F24C18" w:rsidRDefault="00810310" w:rsidP="0069491D">
      <w:pPr>
        <w:pStyle w:val="ListParagraph"/>
        <w:numPr>
          <w:ilvl w:val="0"/>
          <w:numId w:val="2"/>
        </w:numPr>
        <w:tabs>
          <w:tab w:val="clear" w:pos="357"/>
          <w:tab w:val="left" w:pos="1843"/>
        </w:tabs>
        <w:spacing w:line="22" w:lineRule="atLeast"/>
        <w:ind w:left="426" w:hanging="426"/>
        <w:contextualSpacing w:val="0"/>
      </w:pPr>
      <w:r>
        <w:rPr>
          <w:rFonts w:ascii="Arial" w:hAnsi="Arial" w:cs="Arial"/>
        </w:rPr>
        <w:lastRenderedPageBreak/>
        <w:t>Management said the service is currently identifying volun</w:t>
      </w:r>
      <w:r w:rsidR="00F24C18">
        <w:rPr>
          <w:rFonts w:ascii="Arial" w:hAnsi="Arial" w:cs="Arial"/>
        </w:rPr>
        <w:t>teer training needs and attendance requirements.</w:t>
      </w:r>
    </w:p>
    <w:p w14:paraId="066B7065" w14:textId="20ADE64A" w:rsidR="00F24C18" w:rsidRPr="0050659D" w:rsidRDefault="00F24C18" w:rsidP="0069491D">
      <w:pPr>
        <w:pStyle w:val="ListParagraph"/>
        <w:numPr>
          <w:ilvl w:val="0"/>
          <w:numId w:val="2"/>
        </w:numPr>
        <w:tabs>
          <w:tab w:val="clear" w:pos="357"/>
          <w:tab w:val="left" w:pos="1843"/>
        </w:tabs>
        <w:spacing w:line="22" w:lineRule="atLeast"/>
        <w:ind w:left="426" w:hanging="426"/>
        <w:contextualSpacing w:val="0"/>
      </w:pPr>
      <w:r>
        <w:rPr>
          <w:rFonts w:ascii="Arial" w:hAnsi="Arial" w:cs="Arial"/>
        </w:rPr>
        <w:t>Management said they do not monitor the education, training and competencies of their</w:t>
      </w:r>
      <w:r w:rsidR="005F603F">
        <w:rPr>
          <w:rFonts w:ascii="Arial" w:hAnsi="Arial" w:cs="Arial"/>
        </w:rPr>
        <w:t xml:space="preserve"> </w:t>
      </w:r>
      <w:r>
        <w:rPr>
          <w:rFonts w:ascii="Arial" w:hAnsi="Arial" w:cs="Arial"/>
        </w:rPr>
        <w:t xml:space="preserve">subcontracted workforce. </w:t>
      </w:r>
    </w:p>
    <w:p w14:paraId="155BA6DB" w14:textId="77777777" w:rsidR="0069491D" w:rsidRDefault="0069491D" w:rsidP="0069491D">
      <w:pPr>
        <w:tabs>
          <w:tab w:val="left" w:pos="1843"/>
        </w:tabs>
        <w:spacing w:line="22" w:lineRule="atLeast"/>
        <w:rPr>
          <w:rFonts w:ascii="Arial" w:hAnsi="Arial" w:cs="Arial"/>
        </w:rPr>
      </w:pPr>
      <w:r>
        <w:rPr>
          <w:rFonts w:ascii="Arial" w:hAnsi="Arial" w:cs="Arial"/>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A7ECF58" w14:textId="05A79794" w:rsidR="00DC07F8" w:rsidRPr="00A32BD0" w:rsidRDefault="0069491D" w:rsidP="0069491D">
      <w:pPr>
        <w:pStyle w:val="ListParagraph"/>
        <w:numPr>
          <w:ilvl w:val="0"/>
          <w:numId w:val="2"/>
        </w:numPr>
        <w:tabs>
          <w:tab w:val="clear" w:pos="357"/>
          <w:tab w:val="left" w:pos="1843"/>
        </w:tabs>
        <w:spacing w:line="22" w:lineRule="atLeast"/>
        <w:ind w:left="426" w:hanging="426"/>
        <w:contextualSpacing w:val="0"/>
        <w:rPr>
          <w:rFonts w:ascii="Arial" w:hAnsi="Arial" w:cs="Arial"/>
        </w:rPr>
      </w:pPr>
      <w:r w:rsidRPr="00A32BD0">
        <w:rPr>
          <w:rFonts w:ascii="Arial" w:hAnsi="Arial" w:cs="Arial"/>
        </w:rPr>
        <w:t xml:space="preserve">Explanation that </w:t>
      </w:r>
      <w:r w:rsidR="0090421A" w:rsidRPr="00A32BD0">
        <w:rPr>
          <w:rFonts w:ascii="Arial" w:hAnsi="Arial" w:cs="Arial"/>
        </w:rPr>
        <w:t>an open disclosure module of training will be provided to all staff by September 2023</w:t>
      </w:r>
      <w:r w:rsidR="00661A7F" w:rsidRPr="00A32BD0">
        <w:rPr>
          <w:rFonts w:ascii="Arial" w:hAnsi="Arial" w:cs="Arial"/>
        </w:rPr>
        <w:t xml:space="preserve"> and the Quality Standards are discussed with all staff as part of induction processes.</w:t>
      </w:r>
      <w:r w:rsidR="00A32BD0" w:rsidRPr="00A32BD0">
        <w:rPr>
          <w:rFonts w:ascii="Arial" w:hAnsi="Arial" w:cs="Arial"/>
        </w:rPr>
        <w:t xml:space="preserve"> </w:t>
      </w:r>
      <w:r w:rsidR="00724D8D">
        <w:rPr>
          <w:rFonts w:ascii="Arial" w:hAnsi="Arial" w:cs="Arial"/>
        </w:rPr>
        <w:t>Furthermore,</w:t>
      </w:r>
      <w:r w:rsidR="00DC07F8" w:rsidRPr="00A32BD0">
        <w:rPr>
          <w:rFonts w:ascii="Arial" w:hAnsi="Arial" w:cs="Arial"/>
        </w:rPr>
        <w:t xml:space="preserve"> </w:t>
      </w:r>
      <w:r w:rsidR="00A32BD0" w:rsidRPr="00A32BD0">
        <w:rPr>
          <w:rFonts w:ascii="Arial" w:hAnsi="Arial" w:cs="Arial"/>
        </w:rPr>
        <w:t xml:space="preserve">scheduled system improvements include mandatory </w:t>
      </w:r>
      <w:r w:rsidR="00724D8D">
        <w:rPr>
          <w:rFonts w:ascii="Arial" w:hAnsi="Arial" w:cs="Arial"/>
        </w:rPr>
        <w:t xml:space="preserve">induction </w:t>
      </w:r>
      <w:r w:rsidR="00A32BD0" w:rsidRPr="00A32BD0">
        <w:rPr>
          <w:rFonts w:ascii="Arial" w:hAnsi="Arial" w:cs="Arial"/>
        </w:rPr>
        <w:t>training in relation to complaints</w:t>
      </w:r>
      <w:r w:rsidR="00724D8D">
        <w:rPr>
          <w:rFonts w:ascii="Arial" w:hAnsi="Arial" w:cs="Arial"/>
        </w:rPr>
        <w:t xml:space="preserve"> handling</w:t>
      </w:r>
      <w:r w:rsidR="00A32BD0" w:rsidRPr="00A32BD0">
        <w:rPr>
          <w:rFonts w:ascii="Arial" w:hAnsi="Arial" w:cs="Arial"/>
        </w:rPr>
        <w:t>.</w:t>
      </w:r>
    </w:p>
    <w:p w14:paraId="219DDA97" w14:textId="48431EF6" w:rsidR="00661A7F" w:rsidRDefault="00FD7768" w:rsidP="0069491D">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 the seven volunteers who engage with consumers have been scheduled to complete further training in October 2023.</w:t>
      </w:r>
    </w:p>
    <w:p w14:paraId="5F200C95" w14:textId="746243C9" w:rsidR="00427CD9" w:rsidRDefault="00331879" w:rsidP="0069491D">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 all contracted businesses are required to acknowledge the Code of Conduct and the SIRS as part of their pre-qualification and onboarding</w:t>
      </w:r>
      <w:r w:rsidR="0095303A">
        <w:rPr>
          <w:rFonts w:ascii="Arial" w:hAnsi="Arial" w:cs="Arial"/>
        </w:rPr>
        <w:t>. This requirement is also pushed down to</w:t>
      </w:r>
      <w:r w:rsidR="00663772">
        <w:rPr>
          <w:rFonts w:ascii="Arial" w:hAnsi="Arial" w:cs="Arial"/>
        </w:rPr>
        <w:t xml:space="preserve"> their</w:t>
      </w:r>
      <w:r w:rsidR="0095303A">
        <w:rPr>
          <w:rFonts w:ascii="Arial" w:hAnsi="Arial" w:cs="Arial"/>
        </w:rPr>
        <w:t xml:space="preserve"> employees and subcontractors.</w:t>
      </w:r>
      <w:r w:rsidR="00DF620D">
        <w:rPr>
          <w:rFonts w:ascii="Arial" w:hAnsi="Arial" w:cs="Arial"/>
        </w:rPr>
        <w:t xml:space="preserve"> </w:t>
      </w:r>
    </w:p>
    <w:p w14:paraId="76321957" w14:textId="016ADA3C" w:rsidR="00B80FAD" w:rsidRDefault="00427CD9" w:rsidP="0069491D">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Explanation that </w:t>
      </w:r>
      <w:r w:rsidR="00DF620D">
        <w:rPr>
          <w:rFonts w:ascii="Arial" w:hAnsi="Arial" w:cs="Arial"/>
        </w:rPr>
        <w:t xml:space="preserve">all </w:t>
      </w:r>
      <w:r w:rsidR="005A0BF2">
        <w:rPr>
          <w:rFonts w:ascii="Arial" w:hAnsi="Arial" w:cs="Arial"/>
        </w:rPr>
        <w:t>subcontractors are required to conduct an annual induction in the contractor management system, which includes information on the Quality Standards, incident management and feedback and complaints.</w:t>
      </w:r>
      <w:r w:rsidR="00B760D6">
        <w:rPr>
          <w:rFonts w:ascii="Arial" w:hAnsi="Arial" w:cs="Arial"/>
        </w:rPr>
        <w:t xml:space="preserve"> This induction requires an upload of relevant licencing/registration/certification for roles being performed and </w:t>
      </w:r>
      <w:r w:rsidR="002B5156">
        <w:rPr>
          <w:rFonts w:ascii="Arial" w:hAnsi="Arial" w:cs="Arial"/>
        </w:rPr>
        <w:t xml:space="preserve">mandatory </w:t>
      </w:r>
      <w:r w:rsidR="00B760D6">
        <w:rPr>
          <w:rFonts w:ascii="Arial" w:hAnsi="Arial" w:cs="Arial"/>
        </w:rPr>
        <w:t xml:space="preserve">acknowledgement </w:t>
      </w:r>
      <w:r w:rsidR="002B5156">
        <w:rPr>
          <w:rFonts w:ascii="Arial" w:hAnsi="Arial" w:cs="Arial"/>
        </w:rPr>
        <w:t xml:space="preserve">and understanding of the contractor orientation and onboarding handbook. Qualification as a registered subcontractor will not be completed until all compliance documents are received. A copy of the March 2023 subcontractor newsletter, </w:t>
      </w:r>
      <w:r w:rsidR="009554E8">
        <w:rPr>
          <w:rFonts w:ascii="Arial" w:hAnsi="Arial" w:cs="Arial"/>
        </w:rPr>
        <w:t xml:space="preserve">the orientation and onboarding handbook, and the </w:t>
      </w:r>
      <w:r w:rsidR="0054633A">
        <w:rPr>
          <w:rFonts w:ascii="Arial" w:hAnsi="Arial" w:cs="Arial"/>
        </w:rPr>
        <w:t>provider agreement was supplied in support of this assertion.</w:t>
      </w:r>
    </w:p>
    <w:p w14:paraId="09C204F2" w14:textId="1827CD91" w:rsidR="00FD7768" w:rsidRDefault="00427CD9" w:rsidP="0069491D">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Subcontractors are also provided a six-monthly newsletter</w:t>
      </w:r>
      <w:r w:rsidR="00610FF9">
        <w:rPr>
          <w:rFonts w:ascii="Arial" w:hAnsi="Arial" w:cs="Arial"/>
        </w:rPr>
        <w:t>, which details various reform measures.</w:t>
      </w:r>
      <w:r w:rsidR="008D16DA">
        <w:rPr>
          <w:rFonts w:ascii="Arial" w:hAnsi="Arial" w:cs="Arial"/>
        </w:rPr>
        <w:t xml:space="preserve"> A copy of the March 2023 newsletter was provided to support this assertion.</w:t>
      </w:r>
    </w:p>
    <w:p w14:paraId="175CF3E3" w14:textId="0CB52B84" w:rsidR="00610FF9" w:rsidRDefault="003738B2" w:rsidP="0069491D">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Compliance and reporting obligations procedure manual showing </w:t>
      </w:r>
      <w:r w:rsidR="001D4237">
        <w:rPr>
          <w:rFonts w:ascii="Arial" w:hAnsi="Arial" w:cs="Arial"/>
        </w:rPr>
        <w:t xml:space="preserve">external contractors are responsible for ensuring </w:t>
      </w:r>
      <w:r w:rsidR="00085554">
        <w:rPr>
          <w:rFonts w:ascii="Arial" w:hAnsi="Arial" w:cs="Arial"/>
        </w:rPr>
        <w:t>their staff meet legislative requirement</w:t>
      </w:r>
      <w:r w:rsidR="00E76AF8">
        <w:rPr>
          <w:rFonts w:ascii="Arial" w:hAnsi="Arial" w:cs="Arial"/>
        </w:rPr>
        <w:t>s</w:t>
      </w:r>
      <w:r w:rsidR="00085554">
        <w:rPr>
          <w:rFonts w:ascii="Arial" w:hAnsi="Arial" w:cs="Arial"/>
        </w:rPr>
        <w:t xml:space="preserve"> and </w:t>
      </w:r>
    </w:p>
    <w:p w14:paraId="47B29494" w14:textId="3972AD0F" w:rsidR="00663772" w:rsidRDefault="0069491D" w:rsidP="0069491D">
      <w:pPr>
        <w:tabs>
          <w:tab w:val="left" w:pos="1843"/>
        </w:tabs>
        <w:spacing w:line="22" w:lineRule="atLeast"/>
        <w:rPr>
          <w:rFonts w:ascii="Arial" w:hAnsi="Arial" w:cs="Arial"/>
        </w:rPr>
      </w:pPr>
      <w:r>
        <w:rPr>
          <w:rFonts w:ascii="Arial" w:hAnsi="Arial" w:cs="Arial"/>
        </w:rPr>
        <w:t xml:space="preserve">In coming to my finding, I have considered information and evidence in the Assessment Team’s report and provider’s response, which demonstrates </w:t>
      </w:r>
      <w:r w:rsidR="00663772">
        <w:rPr>
          <w:rFonts w:ascii="Arial" w:hAnsi="Arial" w:cs="Arial"/>
        </w:rPr>
        <w:t>the workforce is not recruited, trained, equipped and supported to deliver the outcomes required by the Quality Standards.</w:t>
      </w:r>
    </w:p>
    <w:p w14:paraId="4616527C" w14:textId="06C8F4C6" w:rsidR="00333CC0" w:rsidRDefault="00F0130F" w:rsidP="0069491D">
      <w:pPr>
        <w:tabs>
          <w:tab w:val="left" w:pos="1843"/>
        </w:tabs>
        <w:spacing w:line="22" w:lineRule="atLeast"/>
        <w:rPr>
          <w:rFonts w:ascii="Arial" w:hAnsi="Arial" w:cs="Arial"/>
        </w:rPr>
      </w:pPr>
      <w:r>
        <w:rPr>
          <w:rFonts w:ascii="Arial" w:hAnsi="Arial" w:cs="Arial"/>
        </w:rPr>
        <w:t xml:space="preserve">This Requirement expects </w:t>
      </w:r>
      <w:r w:rsidR="009337BB">
        <w:rPr>
          <w:rFonts w:ascii="Arial" w:hAnsi="Arial" w:cs="Arial"/>
        </w:rPr>
        <w:t xml:space="preserve">an organisation to </w:t>
      </w:r>
      <w:r w:rsidR="00CE023A">
        <w:rPr>
          <w:rFonts w:ascii="Arial" w:hAnsi="Arial" w:cs="Arial"/>
        </w:rPr>
        <w:t>review the training, learning and development needs of the workforce regularly and when practices cha</w:t>
      </w:r>
      <w:r w:rsidR="00D07063">
        <w:rPr>
          <w:rFonts w:ascii="Arial" w:hAnsi="Arial" w:cs="Arial"/>
        </w:rPr>
        <w:t>nge. I find this did not occur, as the service did not routinely provide or monitor staff and volunteer training</w:t>
      </w:r>
      <w:r w:rsidR="00333CC0">
        <w:rPr>
          <w:rFonts w:ascii="Arial" w:hAnsi="Arial" w:cs="Arial"/>
        </w:rPr>
        <w:t xml:space="preserve"> to ensure </w:t>
      </w:r>
      <w:r w:rsidR="007C68D9">
        <w:rPr>
          <w:rFonts w:ascii="Arial" w:hAnsi="Arial" w:cs="Arial"/>
        </w:rPr>
        <w:t>risk is minimised and care is improved</w:t>
      </w:r>
      <w:r w:rsidR="00333CC0">
        <w:rPr>
          <w:rFonts w:ascii="Arial" w:hAnsi="Arial" w:cs="Arial"/>
        </w:rPr>
        <w:t xml:space="preserve"> for consumers.</w:t>
      </w:r>
      <w:r w:rsidR="007C68D9">
        <w:rPr>
          <w:rFonts w:ascii="Arial" w:hAnsi="Arial" w:cs="Arial"/>
        </w:rPr>
        <w:t xml:space="preserve"> I acknowledge actions taken by the service to address deficits identified by the Assessment Team, </w:t>
      </w:r>
      <w:r w:rsidR="008F7A39">
        <w:rPr>
          <w:rFonts w:ascii="Arial" w:hAnsi="Arial" w:cs="Arial"/>
        </w:rPr>
        <w:t xml:space="preserve">however, these actions have not been completed at the time of my finding. Furthermore, the provider’s response did not address how </w:t>
      </w:r>
      <w:r w:rsidR="00FE7635">
        <w:rPr>
          <w:rFonts w:ascii="Arial" w:hAnsi="Arial" w:cs="Arial"/>
        </w:rPr>
        <w:t xml:space="preserve">training will be monitored going forward to prevent the deficit from reoccurring. </w:t>
      </w:r>
    </w:p>
    <w:p w14:paraId="5021686F" w14:textId="6CF2385D" w:rsidR="0069491D" w:rsidRDefault="0069491D" w:rsidP="0069491D">
      <w:pPr>
        <w:tabs>
          <w:tab w:val="left" w:pos="1843"/>
        </w:tabs>
        <w:spacing w:line="22" w:lineRule="atLeast"/>
        <w:rPr>
          <w:rFonts w:ascii="Arial" w:hAnsi="Arial" w:cs="Arial"/>
        </w:rPr>
      </w:pPr>
      <w:r>
        <w:rPr>
          <w:rFonts w:ascii="Arial" w:hAnsi="Arial" w:cs="Arial"/>
        </w:rPr>
        <w:t xml:space="preserve">Based on the above evidence, I find the provider, in relation to the service, </w:t>
      </w:r>
      <w:r w:rsidR="0099288D">
        <w:rPr>
          <w:rFonts w:ascii="Arial" w:hAnsi="Arial" w:cs="Arial"/>
        </w:rPr>
        <w:t>non-</w:t>
      </w:r>
      <w:r>
        <w:rPr>
          <w:rFonts w:ascii="Arial" w:hAnsi="Arial" w:cs="Arial"/>
        </w:rPr>
        <w:t>compliant with Requirement (3)(</w:t>
      </w:r>
      <w:r w:rsidR="0099288D">
        <w:rPr>
          <w:rFonts w:ascii="Arial" w:hAnsi="Arial" w:cs="Arial"/>
        </w:rPr>
        <w:t>d</w:t>
      </w:r>
      <w:r>
        <w:rPr>
          <w:rFonts w:ascii="Arial" w:hAnsi="Arial" w:cs="Arial"/>
        </w:rPr>
        <w:t>) in Standard 7 Human resources.</w:t>
      </w:r>
    </w:p>
    <w:p w14:paraId="19E77AF7" w14:textId="77777777" w:rsidR="00E237CA" w:rsidRDefault="00E237CA" w:rsidP="00B11EBF">
      <w:pPr>
        <w:pStyle w:val="NormalArial"/>
        <w:rPr>
          <w:u w:val="single"/>
        </w:rPr>
      </w:pPr>
      <w:r>
        <w:rPr>
          <w:u w:val="single"/>
        </w:rPr>
        <w:br w:type="page"/>
      </w:r>
    </w:p>
    <w:p w14:paraId="026C23C3" w14:textId="6558C76D" w:rsidR="00B11EBF" w:rsidRPr="0097689B" w:rsidRDefault="00B11EBF" w:rsidP="00B11EBF">
      <w:pPr>
        <w:pStyle w:val="NormalArial"/>
        <w:rPr>
          <w:u w:val="single"/>
        </w:rPr>
      </w:pPr>
      <w:r w:rsidRPr="00414EB0">
        <w:rPr>
          <w:u w:val="single"/>
        </w:rPr>
        <w:lastRenderedPageBreak/>
        <w:t>Requirement (3)(e)</w:t>
      </w:r>
    </w:p>
    <w:p w14:paraId="09A4A5CB" w14:textId="2D477C8F" w:rsidR="00B11EBF" w:rsidRDefault="00B11EBF" w:rsidP="00B11EBF">
      <w:pPr>
        <w:pStyle w:val="NormalArial"/>
      </w:pPr>
      <w:r>
        <w:t xml:space="preserve">The Assessment Team recommended Requirement (3)(e) not met, as they were not satisfied </w:t>
      </w:r>
      <w:r w:rsidR="001A7E87">
        <w:t xml:space="preserve">regular assessment, monitoring and </w:t>
      </w:r>
      <w:r w:rsidR="00414EB0">
        <w:t>review of the performance of each member of the workforce is undertaken.</w:t>
      </w:r>
      <w:r>
        <w:t xml:space="preserve"> The Assessment Team provided the following evidence relevant to my finding:</w:t>
      </w:r>
    </w:p>
    <w:p w14:paraId="36B2C65D" w14:textId="4CF3BB8E" w:rsidR="00DD7BC3" w:rsidRPr="007D5DF2" w:rsidRDefault="0090094E" w:rsidP="00B11EBF">
      <w:pPr>
        <w:pStyle w:val="ListParagraph"/>
        <w:numPr>
          <w:ilvl w:val="0"/>
          <w:numId w:val="2"/>
        </w:numPr>
        <w:tabs>
          <w:tab w:val="clear" w:pos="357"/>
          <w:tab w:val="left" w:pos="1843"/>
        </w:tabs>
        <w:spacing w:line="22" w:lineRule="atLeast"/>
        <w:ind w:left="426" w:hanging="426"/>
        <w:contextualSpacing w:val="0"/>
      </w:pPr>
      <w:r>
        <w:rPr>
          <w:rFonts w:ascii="Arial" w:hAnsi="Arial" w:cs="Arial"/>
        </w:rPr>
        <w:t xml:space="preserve">The volunteer handbook shows </w:t>
      </w:r>
      <w:r w:rsidR="007D5DF2">
        <w:rPr>
          <w:rFonts w:ascii="Arial" w:hAnsi="Arial" w:cs="Arial"/>
        </w:rPr>
        <w:t>their supervisor is responsible for arranging meetings to discuss performance, development and issues of concern, however, this is not occurring.</w:t>
      </w:r>
    </w:p>
    <w:p w14:paraId="67072C17" w14:textId="315C4DDB" w:rsidR="007D5DF2" w:rsidRPr="006A6645" w:rsidRDefault="007C23A8" w:rsidP="00B11EBF">
      <w:pPr>
        <w:pStyle w:val="ListParagraph"/>
        <w:numPr>
          <w:ilvl w:val="0"/>
          <w:numId w:val="2"/>
        </w:numPr>
        <w:tabs>
          <w:tab w:val="clear" w:pos="357"/>
          <w:tab w:val="left" w:pos="1843"/>
        </w:tabs>
        <w:spacing w:line="22" w:lineRule="atLeast"/>
        <w:ind w:left="426" w:hanging="426"/>
        <w:contextualSpacing w:val="0"/>
      </w:pPr>
      <w:r>
        <w:rPr>
          <w:rFonts w:ascii="Arial" w:hAnsi="Arial" w:cs="Arial"/>
        </w:rPr>
        <w:t>The service does not have oversight of its subcontracted workforce to ensure they are effectively performing their roles</w:t>
      </w:r>
      <w:r w:rsidR="0022637A">
        <w:rPr>
          <w:rFonts w:ascii="Arial" w:hAnsi="Arial" w:cs="Arial"/>
        </w:rPr>
        <w:t xml:space="preserve"> to an expected level, and no feedback from consumers is sought regarding their satisfaction with subcontracted services.</w:t>
      </w:r>
    </w:p>
    <w:p w14:paraId="5409126B" w14:textId="3444FCA7" w:rsidR="006A6645" w:rsidRPr="00BA6EAE" w:rsidRDefault="006A6645" w:rsidP="00B11EBF">
      <w:pPr>
        <w:pStyle w:val="ListParagraph"/>
        <w:numPr>
          <w:ilvl w:val="0"/>
          <w:numId w:val="2"/>
        </w:numPr>
        <w:tabs>
          <w:tab w:val="clear" w:pos="357"/>
          <w:tab w:val="left" w:pos="1843"/>
        </w:tabs>
        <w:spacing w:line="22" w:lineRule="atLeast"/>
        <w:ind w:left="426" w:hanging="426"/>
        <w:contextualSpacing w:val="0"/>
      </w:pPr>
      <w:r>
        <w:rPr>
          <w:rFonts w:ascii="Arial" w:hAnsi="Arial" w:cs="Arial"/>
        </w:rPr>
        <w:t>Information and evidence in the Assessment Team’s report under Requirement (3)(b) in Standard 7 Human resources shows staff are engaged via a behaviour conversation, which provides both parties the opportunity to discuss behaviours that are to continue and others which are to stop.</w:t>
      </w:r>
    </w:p>
    <w:p w14:paraId="443748AB" w14:textId="0323836B" w:rsidR="00B11EBF" w:rsidRDefault="00B11EBF" w:rsidP="00B11EBF">
      <w:pPr>
        <w:tabs>
          <w:tab w:val="left" w:pos="1843"/>
        </w:tabs>
        <w:spacing w:line="22" w:lineRule="atLeast"/>
        <w:rPr>
          <w:rFonts w:ascii="Arial" w:hAnsi="Arial" w:cs="Arial"/>
        </w:rPr>
      </w:pPr>
      <w:r>
        <w:rPr>
          <w:rFonts w:ascii="Arial" w:hAnsi="Arial" w:cs="Arial"/>
        </w:rPr>
        <w:t xml:space="preserve">The provider acknowledges the Assessment Team’s findings, however, maintains that expectations of this Requirement are met. The provider’s response includes </w:t>
      </w:r>
      <w:r w:rsidR="00794610">
        <w:rPr>
          <w:rFonts w:ascii="Arial" w:hAnsi="Arial" w:cs="Arial"/>
        </w:rPr>
        <w:t xml:space="preserve">the following </w:t>
      </w:r>
      <w:r>
        <w:rPr>
          <w:rFonts w:ascii="Arial" w:hAnsi="Arial" w:cs="Arial"/>
        </w:rPr>
        <w:t xml:space="preserve">additional information and evidence to clarify aspects of the Assessment Team’s </w:t>
      </w:r>
      <w:r w:rsidR="00794610">
        <w:rPr>
          <w:rFonts w:ascii="Arial" w:hAnsi="Arial" w:cs="Arial"/>
        </w:rPr>
        <w:t>report</w:t>
      </w:r>
      <w:r>
        <w:rPr>
          <w:rFonts w:ascii="Arial" w:hAnsi="Arial" w:cs="Arial"/>
        </w:rPr>
        <w:t>:</w:t>
      </w:r>
    </w:p>
    <w:p w14:paraId="4F1B04F1" w14:textId="121FC683" w:rsidR="00F05F44" w:rsidRDefault="00D31384" w:rsidP="00B11EBF">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Explanation that </w:t>
      </w:r>
      <w:r w:rsidR="00173A78">
        <w:rPr>
          <w:rFonts w:ascii="Arial" w:hAnsi="Arial" w:cs="Arial"/>
        </w:rPr>
        <w:t>a training needs analysis of all staff is conducted</w:t>
      </w:r>
      <w:r w:rsidR="00467263">
        <w:rPr>
          <w:rFonts w:ascii="Arial" w:hAnsi="Arial" w:cs="Arial"/>
        </w:rPr>
        <w:t xml:space="preserve"> with the induction training program to ens</w:t>
      </w:r>
      <w:r w:rsidR="0082245B">
        <w:rPr>
          <w:rFonts w:ascii="Arial" w:hAnsi="Arial" w:cs="Arial"/>
        </w:rPr>
        <w:t>u</w:t>
      </w:r>
      <w:r w:rsidR="00467263">
        <w:rPr>
          <w:rFonts w:ascii="Arial" w:hAnsi="Arial" w:cs="Arial"/>
        </w:rPr>
        <w:t>re skills are maintained.</w:t>
      </w:r>
    </w:p>
    <w:p w14:paraId="4F28B185" w14:textId="046031F2" w:rsidR="00467263" w:rsidRDefault="00467263" w:rsidP="00B11EBF">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w:t>
      </w:r>
      <w:r w:rsidR="0082245B">
        <w:rPr>
          <w:rFonts w:ascii="Arial" w:hAnsi="Arial" w:cs="Arial"/>
        </w:rPr>
        <w:t xml:space="preserve"> the</w:t>
      </w:r>
      <w:r>
        <w:rPr>
          <w:rFonts w:ascii="Arial" w:hAnsi="Arial" w:cs="Arial"/>
        </w:rPr>
        <w:t xml:space="preserve"> annual performance development planning</w:t>
      </w:r>
      <w:r w:rsidR="0082245B">
        <w:rPr>
          <w:rFonts w:ascii="Arial" w:hAnsi="Arial" w:cs="Arial"/>
        </w:rPr>
        <w:t xml:space="preserve"> process includes six-monthly check-ins with staff and regular </w:t>
      </w:r>
      <w:r w:rsidR="001B09B2">
        <w:rPr>
          <w:rFonts w:ascii="Arial" w:hAnsi="Arial" w:cs="Arial"/>
        </w:rPr>
        <w:t>contact with consumers to identify areas for improvement.</w:t>
      </w:r>
    </w:p>
    <w:p w14:paraId="448AB342" w14:textId="7435FCCA" w:rsidR="001B09B2" w:rsidRDefault="001B09B2" w:rsidP="00B11EBF">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 each contracted service provider is assigned a risk rating</w:t>
      </w:r>
      <w:r w:rsidR="003568DA">
        <w:rPr>
          <w:rFonts w:ascii="Arial" w:hAnsi="Arial" w:cs="Arial"/>
        </w:rPr>
        <w:t xml:space="preserve"> (reviewed annually) to determine the frequency of contractor performance meetings, application of contractor system audits, </w:t>
      </w:r>
      <w:r w:rsidR="00F7717A">
        <w:rPr>
          <w:rFonts w:ascii="Arial" w:hAnsi="Arial" w:cs="Arial"/>
        </w:rPr>
        <w:t>and the person responsible for managing a contractor’s performance.</w:t>
      </w:r>
      <w:r w:rsidR="00FF39F4">
        <w:rPr>
          <w:rFonts w:ascii="Arial" w:hAnsi="Arial" w:cs="Arial"/>
        </w:rPr>
        <w:t xml:space="preserve"> A copy of the risk matrix was provided to support this assertion.</w:t>
      </w:r>
    </w:p>
    <w:p w14:paraId="44F6D020" w14:textId="6B1B1BDA" w:rsidR="0012524B" w:rsidRDefault="0012524B" w:rsidP="00B11EBF">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Explanation that </w:t>
      </w:r>
      <w:r w:rsidR="00066A25">
        <w:rPr>
          <w:rFonts w:ascii="Arial" w:hAnsi="Arial" w:cs="Arial"/>
        </w:rPr>
        <w:t xml:space="preserve">the seven </w:t>
      </w:r>
      <w:r w:rsidR="00DC074D">
        <w:rPr>
          <w:rFonts w:ascii="Arial" w:hAnsi="Arial" w:cs="Arial"/>
        </w:rPr>
        <w:t>volunteers are always supervised by a</w:t>
      </w:r>
      <w:r w:rsidR="001A78C3">
        <w:rPr>
          <w:rFonts w:ascii="Arial" w:hAnsi="Arial" w:cs="Arial"/>
        </w:rPr>
        <w:t xml:space="preserve"> team leader and manager, and do not provide HCP/CHSP funded services or replace the use of employees.</w:t>
      </w:r>
      <w:r w:rsidR="00D10A77">
        <w:rPr>
          <w:rFonts w:ascii="Arial" w:hAnsi="Arial" w:cs="Arial"/>
        </w:rPr>
        <w:t xml:space="preserve"> Any identified performance issues are escalated for ongoing management.</w:t>
      </w:r>
    </w:p>
    <w:p w14:paraId="073FFD41" w14:textId="6D3567DA" w:rsidR="00D10A77" w:rsidRDefault="00D10A77" w:rsidP="00B11EBF">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Explanation that all consumers, including those who receive subcontracted services, receive information about how to provide </w:t>
      </w:r>
      <w:r w:rsidR="00BA4A92">
        <w:rPr>
          <w:rFonts w:ascii="Arial" w:hAnsi="Arial" w:cs="Arial"/>
        </w:rPr>
        <w:t>feedback</w:t>
      </w:r>
      <w:r>
        <w:rPr>
          <w:rFonts w:ascii="Arial" w:hAnsi="Arial" w:cs="Arial"/>
        </w:rPr>
        <w:t xml:space="preserve"> or make a complaint as part of onboarding processes.</w:t>
      </w:r>
    </w:p>
    <w:p w14:paraId="65CDB949" w14:textId="31A4AA21" w:rsidR="00ED10C3" w:rsidRDefault="00ED10C3" w:rsidP="00B11EBF">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 annual client surveys allow for feedback</w:t>
      </w:r>
      <w:r w:rsidR="00F9356F">
        <w:rPr>
          <w:rFonts w:ascii="Arial" w:hAnsi="Arial" w:cs="Arial"/>
        </w:rPr>
        <w:t xml:space="preserve">, compliments or complaints relating to subcontracted services. </w:t>
      </w:r>
    </w:p>
    <w:p w14:paraId="120FB800" w14:textId="77777777" w:rsidR="00B11EBF" w:rsidRDefault="00B11EBF" w:rsidP="00B11EBF">
      <w:pPr>
        <w:tabs>
          <w:tab w:val="left" w:pos="1843"/>
        </w:tabs>
        <w:spacing w:line="22" w:lineRule="atLeast"/>
        <w:rPr>
          <w:rFonts w:ascii="Arial" w:hAnsi="Arial" w:cs="Arial"/>
        </w:rPr>
      </w:pPr>
      <w:r>
        <w:rPr>
          <w:rFonts w:ascii="Arial" w:hAnsi="Arial" w:cs="Arial"/>
        </w:rPr>
        <w:t>I acknowledge actions taken by the provider to address deficits identified by the Assessment Team.</w:t>
      </w:r>
    </w:p>
    <w:p w14:paraId="4A676D60" w14:textId="03D1CD72" w:rsidR="00BF7436" w:rsidRDefault="00B11EBF" w:rsidP="00B11EBF">
      <w:pPr>
        <w:tabs>
          <w:tab w:val="left" w:pos="1843"/>
        </w:tabs>
        <w:spacing w:line="22" w:lineRule="atLeast"/>
        <w:rPr>
          <w:rFonts w:ascii="Arial" w:hAnsi="Arial" w:cs="Arial"/>
        </w:rPr>
      </w:pPr>
      <w:r>
        <w:rPr>
          <w:rFonts w:ascii="Arial" w:hAnsi="Arial" w:cs="Arial"/>
        </w:rPr>
        <w:t xml:space="preserve">In coming to my finding, I have considered information and evidence in the Assessment Team’s report and provider’s response, which </w:t>
      </w:r>
      <w:r w:rsidR="00BF7436">
        <w:rPr>
          <w:rFonts w:ascii="Arial" w:hAnsi="Arial" w:cs="Arial"/>
        </w:rPr>
        <w:t>does not demonstrate deficits in relation to this Requirement.</w:t>
      </w:r>
    </w:p>
    <w:p w14:paraId="0DC512BD" w14:textId="436AC2B4" w:rsidR="00DE5733" w:rsidRDefault="00086F6D" w:rsidP="00B11EBF">
      <w:pPr>
        <w:tabs>
          <w:tab w:val="left" w:pos="1843"/>
        </w:tabs>
        <w:spacing w:line="22" w:lineRule="atLeast"/>
        <w:rPr>
          <w:rFonts w:ascii="Arial" w:hAnsi="Arial" w:cs="Arial"/>
        </w:rPr>
      </w:pPr>
      <w:r>
        <w:rPr>
          <w:rFonts w:ascii="Arial" w:hAnsi="Arial" w:cs="Arial"/>
        </w:rPr>
        <w:t xml:space="preserve">I have considered that while no feedback is sought from consumers specifically in relation to contracted services, </w:t>
      </w:r>
      <w:r w:rsidR="00DE5733">
        <w:rPr>
          <w:rFonts w:ascii="Arial" w:hAnsi="Arial" w:cs="Arial"/>
        </w:rPr>
        <w:t xml:space="preserve">I have placed weight on evidence in the provider’s response, which </w:t>
      </w:r>
      <w:r>
        <w:rPr>
          <w:rFonts w:ascii="Arial" w:hAnsi="Arial" w:cs="Arial"/>
        </w:rPr>
        <w:t xml:space="preserve">shows general </w:t>
      </w:r>
      <w:r w:rsidR="0056092B">
        <w:rPr>
          <w:rFonts w:ascii="Arial" w:hAnsi="Arial" w:cs="Arial"/>
        </w:rPr>
        <w:t xml:space="preserve">feedback is sought about the quality of care and services consumers’ receive. This general feedback </w:t>
      </w:r>
      <w:r w:rsidR="005B58C3">
        <w:rPr>
          <w:rFonts w:ascii="Arial" w:hAnsi="Arial" w:cs="Arial"/>
        </w:rPr>
        <w:t>would capture feedback about core staff, contractors and volunteers.</w:t>
      </w:r>
      <w:r w:rsidR="00192939">
        <w:rPr>
          <w:rFonts w:ascii="Arial" w:hAnsi="Arial" w:cs="Arial"/>
        </w:rPr>
        <w:t xml:space="preserve"> The </w:t>
      </w:r>
      <w:r w:rsidR="00192939">
        <w:rPr>
          <w:rFonts w:ascii="Arial" w:hAnsi="Arial" w:cs="Arial"/>
        </w:rPr>
        <w:lastRenderedPageBreak/>
        <w:t>provider’s respon</w:t>
      </w:r>
      <w:r w:rsidR="006D2D0B">
        <w:rPr>
          <w:rFonts w:ascii="Arial" w:hAnsi="Arial" w:cs="Arial"/>
        </w:rPr>
        <w:t>s</w:t>
      </w:r>
      <w:r w:rsidR="00192939">
        <w:rPr>
          <w:rFonts w:ascii="Arial" w:hAnsi="Arial" w:cs="Arial"/>
        </w:rPr>
        <w:t xml:space="preserve">e also includes evidence </w:t>
      </w:r>
      <w:r w:rsidR="00AC09CE">
        <w:rPr>
          <w:rFonts w:ascii="Arial" w:hAnsi="Arial" w:cs="Arial"/>
        </w:rPr>
        <w:t>demonstrating a framework is in place to have performance meetings with contra</w:t>
      </w:r>
      <w:r w:rsidR="006D2D0B">
        <w:rPr>
          <w:rFonts w:ascii="Arial" w:hAnsi="Arial" w:cs="Arial"/>
        </w:rPr>
        <w:t>cted service providers.</w:t>
      </w:r>
    </w:p>
    <w:p w14:paraId="385A5B42" w14:textId="2DE08E27" w:rsidR="00946B51" w:rsidRDefault="00B11EBF" w:rsidP="00B11EBF">
      <w:pPr>
        <w:tabs>
          <w:tab w:val="left" w:pos="1843"/>
        </w:tabs>
        <w:spacing w:line="22" w:lineRule="atLeast"/>
        <w:rPr>
          <w:rFonts w:ascii="Arial" w:hAnsi="Arial" w:cs="Arial"/>
        </w:rPr>
      </w:pPr>
      <w:r>
        <w:rPr>
          <w:rFonts w:ascii="Arial" w:hAnsi="Arial" w:cs="Arial"/>
        </w:rPr>
        <w:t xml:space="preserve">I have considered that </w:t>
      </w:r>
      <w:r w:rsidR="00946B51">
        <w:rPr>
          <w:rFonts w:ascii="Arial" w:hAnsi="Arial" w:cs="Arial"/>
        </w:rPr>
        <w:t xml:space="preserve">while the Assessment Team asserts that performance and development discussions are not </w:t>
      </w:r>
      <w:r w:rsidR="00C93F00">
        <w:rPr>
          <w:rFonts w:ascii="Arial" w:hAnsi="Arial" w:cs="Arial"/>
        </w:rPr>
        <w:t xml:space="preserve">undertaken with volunteers, there is no </w:t>
      </w:r>
      <w:r w:rsidR="00CD318A">
        <w:rPr>
          <w:rFonts w:ascii="Arial" w:hAnsi="Arial" w:cs="Arial"/>
        </w:rPr>
        <w:t xml:space="preserve">supporting </w:t>
      </w:r>
      <w:r w:rsidR="00467AA3">
        <w:rPr>
          <w:rFonts w:ascii="Arial" w:hAnsi="Arial" w:cs="Arial"/>
        </w:rPr>
        <w:t xml:space="preserve">or </w:t>
      </w:r>
      <w:r w:rsidR="00CD318A">
        <w:rPr>
          <w:rFonts w:ascii="Arial" w:hAnsi="Arial" w:cs="Arial"/>
        </w:rPr>
        <w:t>corroborating evidence</w:t>
      </w:r>
      <w:r w:rsidR="00BC4000">
        <w:rPr>
          <w:rFonts w:ascii="Arial" w:hAnsi="Arial" w:cs="Arial"/>
        </w:rPr>
        <w:t xml:space="preserve"> that this has impacted on the quality of consumers’ care and services. </w:t>
      </w:r>
      <w:r w:rsidR="00066A25">
        <w:rPr>
          <w:rFonts w:ascii="Arial" w:hAnsi="Arial" w:cs="Arial"/>
        </w:rPr>
        <w:t xml:space="preserve">I have placed weight on information included in the provider’s response which shows that these volunteers are always supervised by a team leader and do not provide </w:t>
      </w:r>
      <w:r w:rsidR="00D82133">
        <w:rPr>
          <w:rFonts w:ascii="Arial" w:hAnsi="Arial" w:cs="Arial"/>
        </w:rPr>
        <w:t xml:space="preserve">HCP or CHSP funded services. Furthermore, I do not consider it to be proportionate </w:t>
      </w:r>
      <w:r w:rsidR="00DF2A81">
        <w:rPr>
          <w:rFonts w:ascii="Arial" w:hAnsi="Arial" w:cs="Arial"/>
        </w:rPr>
        <w:t xml:space="preserve">to determine the organisation’s </w:t>
      </w:r>
      <w:r w:rsidR="00047C8F">
        <w:rPr>
          <w:rFonts w:ascii="Arial" w:hAnsi="Arial" w:cs="Arial"/>
        </w:rPr>
        <w:t xml:space="preserve">whole </w:t>
      </w:r>
      <w:r w:rsidR="00DF2A81">
        <w:rPr>
          <w:rFonts w:ascii="Arial" w:hAnsi="Arial" w:cs="Arial"/>
        </w:rPr>
        <w:t>performance management system to be ineffective based on seven volunteers.</w:t>
      </w:r>
    </w:p>
    <w:p w14:paraId="25B6E62D" w14:textId="5AFA9BC1" w:rsidR="00920D63" w:rsidRDefault="00920D63" w:rsidP="00B11EBF">
      <w:pPr>
        <w:tabs>
          <w:tab w:val="left" w:pos="1843"/>
        </w:tabs>
        <w:spacing w:line="22" w:lineRule="atLeast"/>
        <w:rPr>
          <w:rFonts w:ascii="Arial" w:hAnsi="Arial" w:cs="Arial"/>
        </w:rPr>
      </w:pPr>
      <w:r>
        <w:rPr>
          <w:rFonts w:ascii="Arial" w:hAnsi="Arial" w:cs="Arial"/>
        </w:rPr>
        <w:t xml:space="preserve">The Assessment Team’s report focused on </w:t>
      </w:r>
      <w:r w:rsidR="00405B83">
        <w:rPr>
          <w:rFonts w:ascii="Arial" w:hAnsi="Arial" w:cs="Arial"/>
        </w:rPr>
        <w:t xml:space="preserve">performance management and monitoring of volunteers and subcontractors, and did not include any evidence to demonstrate systems in place for </w:t>
      </w:r>
      <w:r w:rsidR="009616EA">
        <w:rPr>
          <w:rFonts w:ascii="Arial" w:hAnsi="Arial" w:cs="Arial"/>
        </w:rPr>
        <w:t>core staff. I have therefore placed weight on information in the provider’s response showing that annual performance reviews are in place</w:t>
      </w:r>
      <w:r w:rsidR="00C33372">
        <w:rPr>
          <w:rFonts w:ascii="Arial" w:hAnsi="Arial" w:cs="Arial"/>
        </w:rPr>
        <w:t>, and include six-monthly check-ins.</w:t>
      </w:r>
    </w:p>
    <w:p w14:paraId="39C0DDFA" w14:textId="394925FD" w:rsidR="00B11EBF" w:rsidRDefault="00B11EBF" w:rsidP="00B11EBF">
      <w:pPr>
        <w:tabs>
          <w:tab w:val="left" w:pos="1843"/>
        </w:tabs>
        <w:spacing w:line="22" w:lineRule="atLeast"/>
        <w:rPr>
          <w:rFonts w:ascii="Arial" w:hAnsi="Arial" w:cs="Arial"/>
        </w:rPr>
      </w:pPr>
      <w:r>
        <w:rPr>
          <w:rFonts w:ascii="Arial" w:hAnsi="Arial" w:cs="Arial"/>
        </w:rPr>
        <w:t>Based on the above evidence, I find the provider, in relation to the service, compliant with Requirement (3)(</w:t>
      </w:r>
      <w:r w:rsidR="00451494">
        <w:rPr>
          <w:rFonts w:ascii="Arial" w:hAnsi="Arial" w:cs="Arial"/>
        </w:rPr>
        <w:t>e</w:t>
      </w:r>
      <w:r>
        <w:rPr>
          <w:rFonts w:ascii="Arial" w:hAnsi="Arial" w:cs="Arial"/>
        </w:rPr>
        <w:t>) in Standard 7 Human resources.</w:t>
      </w:r>
    </w:p>
    <w:p w14:paraId="6562C1C4" w14:textId="77777777" w:rsidR="00081D61" w:rsidRPr="00EA107B" w:rsidRDefault="00081D61" w:rsidP="00081D61">
      <w:pPr>
        <w:tabs>
          <w:tab w:val="left" w:pos="1843"/>
        </w:tabs>
        <w:spacing w:line="22" w:lineRule="atLeast"/>
        <w:rPr>
          <w:rFonts w:ascii="Arial" w:hAnsi="Arial" w:cs="Arial"/>
          <w:u w:val="single"/>
        </w:rPr>
      </w:pPr>
      <w:r w:rsidRPr="00EA107B">
        <w:rPr>
          <w:rFonts w:ascii="Arial" w:hAnsi="Arial" w:cs="Arial"/>
          <w:u w:val="single"/>
        </w:rPr>
        <w:t>Requirement (3)(</w:t>
      </w:r>
      <w:r>
        <w:rPr>
          <w:rFonts w:ascii="Arial" w:hAnsi="Arial" w:cs="Arial"/>
          <w:u w:val="single"/>
        </w:rPr>
        <w:t>b</w:t>
      </w:r>
      <w:r w:rsidRPr="00EA107B">
        <w:rPr>
          <w:rFonts w:ascii="Arial" w:hAnsi="Arial" w:cs="Arial"/>
          <w:u w:val="single"/>
        </w:rPr>
        <w:t>)</w:t>
      </w:r>
    </w:p>
    <w:p w14:paraId="0123016F" w14:textId="77777777" w:rsidR="00422872" w:rsidRPr="006A6645" w:rsidRDefault="003F6160" w:rsidP="00F87E39">
      <w:pPr>
        <w:pStyle w:val="NormalArial"/>
      </w:pPr>
      <w:r>
        <w:t xml:space="preserve">Consumers and representatives said staff and volunteers are kind, caring and respectful of consumers. Induction processes </w:t>
      </w:r>
      <w:r w:rsidR="00D41103">
        <w:t xml:space="preserve">and the organisation’s </w:t>
      </w:r>
      <w:r w:rsidR="00422872">
        <w:t>policies guide</w:t>
      </w:r>
      <w:r w:rsidR="000D3A81">
        <w:t xml:space="preserve"> staff in expectations on the treatment of consumers and organisational culture. </w:t>
      </w:r>
      <w:r w:rsidR="00422872">
        <w:t xml:space="preserve">Staff were observed interacting with </w:t>
      </w:r>
      <w:r w:rsidR="00422872" w:rsidRPr="006A6645">
        <w:t>consumers in a caring and respectful manner.</w:t>
      </w:r>
    </w:p>
    <w:p w14:paraId="07BD555F" w14:textId="146F5EA1" w:rsidR="006A6645" w:rsidRDefault="006A6645" w:rsidP="006A6645">
      <w:pPr>
        <w:tabs>
          <w:tab w:val="left" w:pos="1843"/>
        </w:tabs>
        <w:spacing w:line="22" w:lineRule="atLeast"/>
        <w:rPr>
          <w:rFonts w:ascii="Arial" w:hAnsi="Arial" w:cs="Arial"/>
        </w:rPr>
      </w:pPr>
      <w:r w:rsidRPr="006A6645">
        <w:rPr>
          <w:rFonts w:ascii="Arial" w:hAnsi="Arial" w:cs="Arial"/>
        </w:rPr>
        <w:t>Based on the above</w:t>
      </w:r>
      <w:r>
        <w:rPr>
          <w:rFonts w:ascii="Arial" w:hAnsi="Arial" w:cs="Arial"/>
        </w:rPr>
        <w:t xml:space="preserve"> evidence, I find the provider, in relation to the service, compliant with Requirement (3)(b) in Standard 7 Human resources.</w:t>
      </w:r>
    </w:p>
    <w:p w14:paraId="00A47AEF" w14:textId="0580D33D" w:rsidR="005D23EC" w:rsidRPr="00A36AA9" w:rsidRDefault="00C43CE4" w:rsidP="00F87E39">
      <w:pPr>
        <w:pStyle w:val="NormalArial"/>
      </w:pPr>
      <w:r w:rsidRPr="00A36AA9">
        <w:br w:type="page"/>
      </w:r>
    </w:p>
    <w:p w14:paraId="00A47AF0" w14:textId="77777777" w:rsidR="00FC045E" w:rsidRPr="00A36AA9" w:rsidRDefault="00C43CE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FC6370" w14:paraId="00A47AF4" w14:textId="77777777" w:rsidTr="00FC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0A47AF1" w14:textId="77777777" w:rsidR="003217D3" w:rsidRPr="003217D3" w:rsidRDefault="00C43CE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0A47AF2" w14:textId="589F84F9"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0A47AF3" w14:textId="77777777" w:rsidR="003217D3" w:rsidRPr="003217D3" w:rsidRDefault="00C43C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6370" w14:paraId="00A47AF9"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F5" w14:textId="77777777" w:rsidR="003217D3" w:rsidRPr="00244176" w:rsidRDefault="00C43CE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0A47AF6" w14:textId="77777777" w:rsidR="003217D3" w:rsidRPr="00244176" w:rsidRDefault="00C43CE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0A47AF7" w14:textId="656BEF4A" w:rsidR="003217D3" w:rsidRPr="00CC646C" w:rsidRDefault="00E237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2000" w:type="dxa"/>
            <w:shd w:val="clear" w:color="auto" w:fill="auto"/>
            <w:vAlign w:val="top"/>
          </w:tcPr>
          <w:p w14:paraId="00A47AF8" w14:textId="249DAB82" w:rsidR="003217D3" w:rsidRPr="00CC646C" w:rsidRDefault="00E237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p>
        </w:tc>
      </w:tr>
      <w:tr w:rsidR="00FC6370" w14:paraId="00A47AFE"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FA" w14:textId="77777777" w:rsidR="003217D3" w:rsidRPr="00244176" w:rsidRDefault="00C43CE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0A47AFB" w14:textId="77777777" w:rsidR="003217D3" w:rsidRPr="00244176" w:rsidRDefault="00C43CE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0A47AFC" w14:textId="6E6E8AA8" w:rsidR="003217D3" w:rsidRPr="00CC646C" w:rsidRDefault="00E237C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c>
          <w:tcPr>
            <w:tcW w:w="2000" w:type="dxa"/>
            <w:shd w:val="clear" w:color="auto" w:fill="auto"/>
            <w:vAlign w:val="top"/>
          </w:tcPr>
          <w:p w14:paraId="00A47AFD" w14:textId="7B0CA929" w:rsidR="003217D3" w:rsidRPr="00CC646C" w:rsidRDefault="00E237C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p>
        </w:tc>
      </w:tr>
      <w:tr w:rsidR="00FC6370" w14:paraId="00A47B09"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AFF" w14:textId="77777777" w:rsidR="003217D3" w:rsidRPr="00244176" w:rsidRDefault="00C43CE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0A47B00" w14:textId="77777777" w:rsidR="003217D3" w:rsidRPr="00244176" w:rsidRDefault="00C43CE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A47B01" w14:textId="77777777" w:rsidR="003217D3" w:rsidRPr="00244176" w:rsidRDefault="00C43CE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0A47B02" w14:textId="77777777" w:rsidR="003217D3" w:rsidRPr="00244176" w:rsidRDefault="00C43CE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0A47B03" w14:textId="77777777" w:rsidR="003217D3" w:rsidRPr="00244176" w:rsidRDefault="00C43CE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A47B04" w14:textId="77777777" w:rsidR="003217D3" w:rsidRPr="00244176" w:rsidRDefault="00C43CE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0A47B05" w14:textId="77777777" w:rsidR="003217D3" w:rsidRPr="00244176" w:rsidRDefault="00C43CE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0A47B06" w14:textId="77777777" w:rsidR="003217D3" w:rsidRPr="00244176" w:rsidRDefault="00C43CE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0A47B07" w14:textId="18B412F9" w:rsidR="003217D3" w:rsidRPr="00CC646C" w:rsidRDefault="00E237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A34">
                  <w:rPr>
                    <w:rFonts w:ascii="Arial" w:hAnsi="Arial" w:cs="Arial"/>
                    <w:color w:val="auto"/>
                  </w:rPr>
                  <w:t>Compliant</w:t>
                </w:r>
              </w:sdtContent>
            </w:sdt>
            <w:r w:rsidR="00C43CE4" w:rsidRPr="00CC646C">
              <w:rPr>
                <w:rFonts w:ascii="Arial" w:hAnsi="Arial" w:cs="Arial"/>
                <w:color w:val="auto"/>
              </w:rPr>
              <w:t xml:space="preserve"> </w:t>
            </w:r>
          </w:p>
        </w:tc>
        <w:tc>
          <w:tcPr>
            <w:tcW w:w="2000" w:type="dxa"/>
            <w:shd w:val="clear" w:color="auto" w:fill="auto"/>
            <w:vAlign w:val="top"/>
          </w:tcPr>
          <w:p w14:paraId="00A47B08" w14:textId="2F628583" w:rsidR="003217D3" w:rsidRPr="00CC646C" w:rsidRDefault="00E237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2A34">
                  <w:rPr>
                    <w:rFonts w:ascii="Arial" w:hAnsi="Arial" w:cs="Arial"/>
                    <w:color w:val="auto"/>
                  </w:rPr>
                  <w:t>Compliant</w:t>
                </w:r>
              </w:sdtContent>
            </w:sdt>
          </w:p>
        </w:tc>
      </w:tr>
      <w:tr w:rsidR="00FC6370" w14:paraId="00A47B12" w14:textId="77777777" w:rsidTr="00FC6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B0A" w14:textId="77777777" w:rsidR="003217D3" w:rsidRPr="00244176" w:rsidRDefault="00C43CE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0A47B0B" w14:textId="77777777" w:rsidR="003217D3" w:rsidRPr="00244176" w:rsidRDefault="00C43CE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0A47B0C" w14:textId="77777777" w:rsidR="003217D3" w:rsidRPr="00244176" w:rsidRDefault="00C43CE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0A47B0D" w14:textId="77777777" w:rsidR="003217D3" w:rsidRPr="00244176" w:rsidRDefault="00C43CE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0A47B0E" w14:textId="77777777" w:rsidR="003217D3" w:rsidRPr="00244176" w:rsidRDefault="00C43CE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0A47B0F" w14:textId="77777777" w:rsidR="003217D3" w:rsidRPr="00244176" w:rsidRDefault="00C43CE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0A47B10" w14:textId="35CB708C" w:rsidR="003217D3" w:rsidRPr="00CC646C" w:rsidRDefault="00E237CA"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p>
        </w:tc>
        <w:tc>
          <w:tcPr>
            <w:tcW w:w="2000" w:type="dxa"/>
            <w:shd w:val="clear" w:color="auto" w:fill="auto"/>
            <w:vAlign w:val="top"/>
          </w:tcPr>
          <w:p w14:paraId="00A47B11" w14:textId="557DDB13" w:rsidR="003217D3" w:rsidRPr="00CC646C" w:rsidRDefault="00E237C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r w:rsidR="00FC6370" w14:paraId="00A47B1A" w14:textId="77777777" w:rsidTr="00FC6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47B13" w14:textId="77777777" w:rsidR="003217D3" w:rsidRPr="00244176" w:rsidRDefault="00C43CE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0A47B14" w14:textId="77777777" w:rsidR="003217D3" w:rsidRPr="00244176" w:rsidRDefault="00C43CE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0A47B15" w14:textId="77777777" w:rsidR="003217D3" w:rsidRPr="00244176" w:rsidRDefault="00C43CE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0A47B16" w14:textId="77777777" w:rsidR="003217D3" w:rsidRPr="00244176" w:rsidRDefault="00C43CE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A47B17" w14:textId="77777777" w:rsidR="003217D3" w:rsidRPr="00244176" w:rsidRDefault="00C43CE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0A47B18" w14:textId="78F3089A" w:rsidR="003217D3" w:rsidRPr="00CC646C" w:rsidRDefault="00E237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p>
        </w:tc>
        <w:tc>
          <w:tcPr>
            <w:tcW w:w="2000" w:type="dxa"/>
            <w:shd w:val="clear" w:color="auto" w:fill="auto"/>
            <w:vAlign w:val="top"/>
          </w:tcPr>
          <w:p w14:paraId="00A47B19" w14:textId="2F07224F" w:rsidR="003217D3" w:rsidRPr="00CC646C" w:rsidRDefault="00E237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689B">
                  <w:rPr>
                    <w:rFonts w:ascii="Arial" w:hAnsi="Arial" w:cs="Arial"/>
                    <w:color w:val="auto"/>
                  </w:rPr>
                  <w:t>Compliant</w:t>
                </w:r>
              </w:sdtContent>
            </w:sdt>
            <w:r w:rsidR="00C43CE4" w:rsidRPr="00CC646C">
              <w:rPr>
                <w:rFonts w:ascii="Arial" w:hAnsi="Arial" w:cs="Arial"/>
                <w:color w:val="auto"/>
              </w:rPr>
              <w:t xml:space="preserve"> </w:t>
            </w:r>
          </w:p>
        </w:tc>
      </w:tr>
    </w:tbl>
    <w:p w14:paraId="00A47B1B" w14:textId="77777777" w:rsidR="007B3959" w:rsidRDefault="00C43CE4" w:rsidP="003217D3">
      <w:pPr>
        <w:pStyle w:val="Heading20"/>
      </w:pPr>
      <w:r w:rsidRPr="00A36AA9">
        <w:t>Findings</w:t>
      </w:r>
    </w:p>
    <w:p w14:paraId="257EDBE1" w14:textId="462E8E24" w:rsidR="00F103B5" w:rsidRPr="0097689B" w:rsidRDefault="00F103B5" w:rsidP="00F103B5">
      <w:pPr>
        <w:pStyle w:val="NormalArial"/>
        <w:rPr>
          <w:u w:val="single"/>
        </w:rPr>
      </w:pPr>
      <w:r w:rsidRPr="0097689B">
        <w:rPr>
          <w:u w:val="single"/>
        </w:rPr>
        <w:t>Requirement (3)(</w:t>
      </w:r>
      <w:r>
        <w:rPr>
          <w:u w:val="single"/>
        </w:rPr>
        <w:t>c</w:t>
      </w:r>
      <w:r w:rsidRPr="0097689B">
        <w:rPr>
          <w:u w:val="single"/>
        </w:rPr>
        <w:t>)</w:t>
      </w:r>
    </w:p>
    <w:p w14:paraId="0EC5FB0B" w14:textId="59E3A520" w:rsidR="00F103B5" w:rsidRDefault="00F103B5" w:rsidP="00F103B5">
      <w:pPr>
        <w:pStyle w:val="NormalArial"/>
      </w:pPr>
      <w:r>
        <w:lastRenderedPageBreak/>
        <w:t>The Assessment Team recommended Requirement (3)(c) not met, as they were not satisfied organisation wide governance systems are in place in relation to workforce governance, regulatory compliance and feedback and complaints. The Assessment Team provided the following evidence relevant to my finding:</w:t>
      </w:r>
    </w:p>
    <w:p w14:paraId="4E4E2801" w14:textId="45908ED6" w:rsidR="00F103B5" w:rsidRDefault="00123CA4"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In relation to workforce governance, o</w:t>
      </w:r>
      <w:r w:rsidR="00A92B88" w:rsidRPr="00A92B88">
        <w:rPr>
          <w:rFonts w:ascii="Arial" w:hAnsi="Arial" w:cs="Arial"/>
        </w:rPr>
        <w:t xml:space="preserve">versight of </w:t>
      </w:r>
      <w:r w:rsidR="00A92B88">
        <w:rPr>
          <w:rFonts w:ascii="Arial" w:hAnsi="Arial" w:cs="Arial"/>
        </w:rPr>
        <w:t>contractors and volunteers is not maintained</w:t>
      </w:r>
      <w:r>
        <w:rPr>
          <w:rFonts w:ascii="Arial" w:hAnsi="Arial" w:cs="Arial"/>
        </w:rPr>
        <w:t xml:space="preserve"> as evidenced </w:t>
      </w:r>
      <w:r w:rsidR="00426ADF">
        <w:rPr>
          <w:rFonts w:ascii="Arial" w:hAnsi="Arial" w:cs="Arial"/>
        </w:rPr>
        <w:t>by the not met recommendations in Standard 7 Human resources.</w:t>
      </w:r>
      <w:r w:rsidR="00235A1F">
        <w:rPr>
          <w:rFonts w:ascii="Arial" w:hAnsi="Arial" w:cs="Arial"/>
        </w:rPr>
        <w:t xml:space="preserve"> </w:t>
      </w:r>
    </w:p>
    <w:p w14:paraId="5FDF661E" w14:textId="4A8DCCF6" w:rsidR="00426ADF" w:rsidRDefault="007D75E2"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In relation to regulatory compliance, oversight of staff, volunteer and contractor qualifications, skills</w:t>
      </w:r>
      <w:r w:rsidR="008D7344">
        <w:rPr>
          <w:rFonts w:ascii="Arial" w:hAnsi="Arial" w:cs="Arial"/>
        </w:rPr>
        <w:t xml:space="preserve"> and knowledge is not monitored as evidenced by the not met recommendations in Standard 7 Human resources.</w:t>
      </w:r>
    </w:p>
    <w:p w14:paraId="4CC90CB3" w14:textId="35B47186" w:rsidR="008D7344" w:rsidRDefault="004B26CE"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In relation to feedback and complaints, </w:t>
      </w:r>
      <w:r w:rsidR="00440316">
        <w:rPr>
          <w:rFonts w:ascii="Arial" w:hAnsi="Arial" w:cs="Arial"/>
        </w:rPr>
        <w:t xml:space="preserve">three sampled Board meeting minutes did </w:t>
      </w:r>
      <w:r w:rsidR="0072219F">
        <w:rPr>
          <w:rFonts w:ascii="Arial" w:hAnsi="Arial" w:cs="Arial"/>
        </w:rPr>
        <w:t>not include discussion of feedback and complaints.</w:t>
      </w:r>
    </w:p>
    <w:p w14:paraId="57ACC4C8" w14:textId="5FC643C9" w:rsidR="00085EA0" w:rsidRDefault="00085EA0"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In relation to information management, </w:t>
      </w:r>
      <w:r w:rsidR="00A4429C">
        <w:rPr>
          <w:rFonts w:ascii="Arial" w:hAnsi="Arial" w:cs="Arial"/>
        </w:rPr>
        <w:t>staff have access to consumer information via an application</w:t>
      </w:r>
      <w:r w:rsidR="00303BE0">
        <w:rPr>
          <w:rFonts w:ascii="Arial" w:hAnsi="Arial" w:cs="Arial"/>
        </w:rPr>
        <w:t xml:space="preserve"> and can communicate information to team leaders through a chat box </w:t>
      </w:r>
      <w:r w:rsidR="00BA4A92">
        <w:rPr>
          <w:rFonts w:ascii="Arial" w:hAnsi="Arial" w:cs="Arial"/>
        </w:rPr>
        <w:t>function</w:t>
      </w:r>
      <w:r w:rsidR="00303BE0">
        <w:rPr>
          <w:rFonts w:ascii="Arial" w:hAnsi="Arial" w:cs="Arial"/>
        </w:rPr>
        <w:t>. Information management and security guidelines are in place</w:t>
      </w:r>
      <w:r w:rsidR="007717C4">
        <w:rPr>
          <w:rFonts w:ascii="Arial" w:hAnsi="Arial" w:cs="Arial"/>
        </w:rPr>
        <w:t xml:space="preserve"> and electronic information was observed to be secur</w:t>
      </w:r>
      <w:r w:rsidR="00137993">
        <w:rPr>
          <w:rFonts w:ascii="Arial" w:hAnsi="Arial" w:cs="Arial"/>
        </w:rPr>
        <w:t>e.</w:t>
      </w:r>
    </w:p>
    <w:p w14:paraId="0D75B34A" w14:textId="19F5C246" w:rsidR="00137993" w:rsidRDefault="00137993"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In relation to continuous improvement, </w:t>
      </w:r>
      <w:r w:rsidR="002911CC">
        <w:rPr>
          <w:rFonts w:ascii="Arial" w:hAnsi="Arial" w:cs="Arial"/>
        </w:rPr>
        <w:t>the organisation maintains a continuous improvement plan that includes inputs from audits and clinical lead best practice</w:t>
      </w:r>
      <w:r w:rsidR="00C3787D">
        <w:rPr>
          <w:rFonts w:ascii="Arial" w:hAnsi="Arial" w:cs="Arial"/>
        </w:rPr>
        <w:t>, however, does not consider feedback and complaints</w:t>
      </w:r>
      <w:r w:rsidR="002911CC">
        <w:rPr>
          <w:rFonts w:ascii="Arial" w:hAnsi="Arial" w:cs="Arial"/>
        </w:rPr>
        <w:t xml:space="preserve">. </w:t>
      </w:r>
      <w:r w:rsidR="00C3787D">
        <w:rPr>
          <w:rFonts w:ascii="Arial" w:hAnsi="Arial" w:cs="Arial"/>
        </w:rPr>
        <w:t xml:space="preserve">Where audits identified actions required, it was noted these were not always completed in a timely manner. </w:t>
      </w:r>
    </w:p>
    <w:p w14:paraId="77CB0B55" w14:textId="231D92F6" w:rsidR="00C3787D" w:rsidRDefault="000256FC"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In relation to financial governance, monthly finance and risk </w:t>
      </w:r>
      <w:r w:rsidR="00BA4A92">
        <w:rPr>
          <w:rFonts w:ascii="Arial" w:hAnsi="Arial" w:cs="Arial"/>
        </w:rPr>
        <w:t>committees</w:t>
      </w:r>
      <w:r w:rsidR="00E20E02">
        <w:rPr>
          <w:rFonts w:ascii="Arial" w:hAnsi="Arial" w:cs="Arial"/>
        </w:rPr>
        <w:t xml:space="preserve"> are in place to discuss budget forecasting, reports and actuals. Processes </w:t>
      </w:r>
      <w:r w:rsidR="0002194D">
        <w:rPr>
          <w:rFonts w:ascii="Arial" w:hAnsi="Arial" w:cs="Arial"/>
        </w:rPr>
        <w:t xml:space="preserve">are in place to review unspent funds and </w:t>
      </w:r>
      <w:r w:rsidR="00570FF5">
        <w:rPr>
          <w:rFonts w:ascii="Arial" w:hAnsi="Arial" w:cs="Arial"/>
        </w:rPr>
        <w:t>manage financial hardship.</w:t>
      </w:r>
    </w:p>
    <w:p w14:paraId="14EC6952" w14:textId="4ABA7FBA" w:rsidR="00F103B5" w:rsidRDefault="00F103B5" w:rsidP="00F103B5">
      <w:pPr>
        <w:tabs>
          <w:tab w:val="left" w:pos="1843"/>
        </w:tabs>
        <w:spacing w:line="22" w:lineRule="atLeast"/>
        <w:rPr>
          <w:rFonts w:ascii="Arial" w:hAnsi="Arial" w:cs="Arial"/>
        </w:rPr>
      </w:pPr>
      <w:r>
        <w:rPr>
          <w:rFonts w:ascii="Arial" w:hAnsi="Arial" w:cs="Arial"/>
        </w:rPr>
        <w:t xml:space="preserve">The provider acknowledges the Assessment Team’s findings, however, maintains that expectations of this Requirement are met. The provider’s response includes </w:t>
      </w:r>
      <w:r w:rsidR="00652252">
        <w:rPr>
          <w:rFonts w:ascii="Arial" w:hAnsi="Arial" w:cs="Arial"/>
        </w:rPr>
        <w:t xml:space="preserve">the following </w:t>
      </w:r>
      <w:r>
        <w:rPr>
          <w:rFonts w:ascii="Arial" w:hAnsi="Arial" w:cs="Arial"/>
        </w:rPr>
        <w:t>additional information and evidence to clarify aspects of the Assessment Team’s report:</w:t>
      </w:r>
    </w:p>
    <w:p w14:paraId="7E34A5B8" w14:textId="03339E5F" w:rsidR="00652252" w:rsidRDefault="008D40F2"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The policy governance and</w:t>
      </w:r>
      <w:r w:rsidR="00652252">
        <w:rPr>
          <w:rFonts w:ascii="Arial" w:hAnsi="Arial" w:cs="Arial"/>
        </w:rPr>
        <w:t xml:space="preserve"> flowchart for 2021 to 2024 showing </w:t>
      </w:r>
      <w:r w:rsidR="00C45D0D">
        <w:rPr>
          <w:rFonts w:ascii="Arial" w:hAnsi="Arial" w:cs="Arial"/>
        </w:rPr>
        <w:t>multiple committees in place, which include</w:t>
      </w:r>
      <w:r w:rsidR="00D90395">
        <w:rPr>
          <w:rFonts w:ascii="Arial" w:hAnsi="Arial" w:cs="Arial"/>
        </w:rPr>
        <w:t>, but are not limited to,</w:t>
      </w:r>
      <w:r w:rsidR="00C45D0D">
        <w:rPr>
          <w:rFonts w:ascii="Arial" w:hAnsi="Arial" w:cs="Arial"/>
        </w:rPr>
        <w:t xml:space="preserve"> </w:t>
      </w:r>
      <w:r w:rsidR="00343C9D">
        <w:rPr>
          <w:rFonts w:ascii="Arial" w:hAnsi="Arial" w:cs="Arial"/>
        </w:rPr>
        <w:t>continuous improvement, training, legislative updates, information</w:t>
      </w:r>
      <w:r w:rsidR="00B406C2">
        <w:rPr>
          <w:rFonts w:ascii="Arial" w:hAnsi="Arial" w:cs="Arial"/>
        </w:rPr>
        <w:t xml:space="preserve"> governance</w:t>
      </w:r>
      <w:r w:rsidR="006F4AF3">
        <w:rPr>
          <w:rFonts w:ascii="Arial" w:hAnsi="Arial" w:cs="Arial"/>
        </w:rPr>
        <w:t xml:space="preserve"> and quality.</w:t>
      </w:r>
    </w:p>
    <w:p w14:paraId="0C11D483" w14:textId="61EC11CC" w:rsidR="00011FFA" w:rsidRDefault="00011FFA"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Corporate governance policy </w:t>
      </w:r>
      <w:r w:rsidR="00EE2087">
        <w:rPr>
          <w:rFonts w:ascii="Arial" w:hAnsi="Arial" w:cs="Arial"/>
        </w:rPr>
        <w:t xml:space="preserve">which outlines </w:t>
      </w:r>
      <w:r w:rsidR="00E15B97">
        <w:rPr>
          <w:rFonts w:ascii="Arial" w:hAnsi="Arial" w:cs="Arial"/>
        </w:rPr>
        <w:t>corporate and clinical governance principles that underpin and govern the organisation’s systems and processes.</w:t>
      </w:r>
    </w:p>
    <w:p w14:paraId="4657DD30" w14:textId="41989D0B" w:rsidR="008D40F2" w:rsidRDefault="00BF69E7"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Reports to the governing body and various </w:t>
      </w:r>
      <w:r w:rsidR="00BA4A92">
        <w:rPr>
          <w:rFonts w:ascii="Arial" w:hAnsi="Arial" w:cs="Arial"/>
        </w:rPr>
        <w:t>committees</w:t>
      </w:r>
      <w:r w:rsidR="00D2259C">
        <w:rPr>
          <w:rFonts w:ascii="Arial" w:hAnsi="Arial" w:cs="Arial"/>
        </w:rPr>
        <w:t xml:space="preserve"> that includes</w:t>
      </w:r>
      <w:r w:rsidR="002952B2">
        <w:rPr>
          <w:rFonts w:ascii="Arial" w:hAnsi="Arial" w:cs="Arial"/>
        </w:rPr>
        <w:t>, but is not limited to,</w:t>
      </w:r>
      <w:r w:rsidR="00D2259C">
        <w:rPr>
          <w:rFonts w:ascii="Arial" w:hAnsi="Arial" w:cs="Arial"/>
        </w:rPr>
        <w:t xml:space="preserve"> information relating to finance, staffing, property, people and culture, customer experience, </w:t>
      </w:r>
      <w:r w:rsidR="001F2D49">
        <w:rPr>
          <w:rFonts w:ascii="Arial" w:hAnsi="Arial" w:cs="Arial"/>
        </w:rPr>
        <w:t>quality, SIRS</w:t>
      </w:r>
      <w:r w:rsidR="00F77BB4">
        <w:rPr>
          <w:rFonts w:ascii="Arial" w:hAnsi="Arial" w:cs="Arial"/>
        </w:rPr>
        <w:t xml:space="preserve"> and incident management</w:t>
      </w:r>
      <w:r w:rsidR="001F2D49">
        <w:rPr>
          <w:rFonts w:ascii="Arial" w:hAnsi="Arial" w:cs="Arial"/>
        </w:rPr>
        <w:t xml:space="preserve">, </w:t>
      </w:r>
      <w:r w:rsidR="00EB1337">
        <w:rPr>
          <w:rFonts w:ascii="Arial" w:hAnsi="Arial" w:cs="Arial"/>
        </w:rPr>
        <w:t xml:space="preserve">consumer case studies, workplan calendar, </w:t>
      </w:r>
      <w:r w:rsidR="00F77BB4">
        <w:rPr>
          <w:rFonts w:ascii="Arial" w:hAnsi="Arial" w:cs="Arial"/>
        </w:rPr>
        <w:t>workforce strategies</w:t>
      </w:r>
      <w:r w:rsidR="00E240E8">
        <w:rPr>
          <w:rFonts w:ascii="Arial" w:hAnsi="Arial" w:cs="Arial"/>
        </w:rPr>
        <w:t xml:space="preserve"> and </w:t>
      </w:r>
      <w:r w:rsidR="00F77BB4">
        <w:rPr>
          <w:rFonts w:ascii="Arial" w:hAnsi="Arial" w:cs="Arial"/>
        </w:rPr>
        <w:t>clinical risk</w:t>
      </w:r>
      <w:r w:rsidR="00E240E8">
        <w:rPr>
          <w:rFonts w:ascii="Arial" w:hAnsi="Arial" w:cs="Arial"/>
        </w:rPr>
        <w:t>.</w:t>
      </w:r>
    </w:p>
    <w:p w14:paraId="5CC77937" w14:textId="7555F09F" w:rsidR="00145ED7" w:rsidRDefault="00145ED7" w:rsidP="00145ED7">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Explanation that </w:t>
      </w:r>
      <w:r w:rsidR="00424ACD">
        <w:rPr>
          <w:rFonts w:ascii="Arial" w:hAnsi="Arial" w:cs="Arial"/>
        </w:rPr>
        <w:t>oversight of contractors is maintained, as eac</w:t>
      </w:r>
      <w:r>
        <w:rPr>
          <w:rFonts w:ascii="Arial" w:hAnsi="Arial" w:cs="Arial"/>
        </w:rPr>
        <w:t>h contracted service provider is assigned a risk rating (reviewed annually) to determine the frequency of contractor performance meetings, application of contractor system audits, and the person responsible for managing a contractor’s performance. A copy of the risk matrix was provided to support this assertion.</w:t>
      </w:r>
    </w:p>
    <w:p w14:paraId="167A9617" w14:textId="4493A138" w:rsidR="00675843" w:rsidRDefault="00675843" w:rsidP="00675843">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 xml:space="preserve">Explanation that all </w:t>
      </w:r>
      <w:r w:rsidR="00E315F2">
        <w:rPr>
          <w:rFonts w:ascii="Arial" w:hAnsi="Arial" w:cs="Arial"/>
        </w:rPr>
        <w:t>c</w:t>
      </w:r>
      <w:r>
        <w:rPr>
          <w:rFonts w:ascii="Arial" w:hAnsi="Arial" w:cs="Arial"/>
        </w:rPr>
        <w:t xml:space="preserve">ontractors are required to conduct an annual induction in the contractor management system, which includes information on the Quality Standards, incident management and feedback and complaints. This induction requires an upload of relevant licencing/registration/certification for roles being performed and mandatory acknowledgement and understanding of the contractor orientation and onboarding handbook. Qualification as a registered subcontractor will not be completed until all </w:t>
      </w:r>
      <w:r>
        <w:rPr>
          <w:rFonts w:ascii="Arial" w:hAnsi="Arial" w:cs="Arial"/>
        </w:rPr>
        <w:lastRenderedPageBreak/>
        <w:t>compliance documents are received. A copy of the March 2023 subcontractor newsletter, the orientation and onboarding handbook, and the provider agreement was supplied in support of this assertion.</w:t>
      </w:r>
    </w:p>
    <w:p w14:paraId="4457243E" w14:textId="77777777" w:rsidR="00675843" w:rsidRDefault="00675843" w:rsidP="00675843">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 the seven volunteers are always supervised by a team leader and manager, and do not provide HCP/CHSP funded services or replace the use of employees. Any identified performance issues are escalated for ongoing management.</w:t>
      </w:r>
    </w:p>
    <w:p w14:paraId="76D5546B" w14:textId="77777777" w:rsidR="00675843" w:rsidRDefault="00675843" w:rsidP="00675843">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 a compliance audit for allied health professionals was undertaken on 7 August 2023 and showed all staff had appropriate professional registrations.</w:t>
      </w:r>
    </w:p>
    <w:p w14:paraId="65204B61" w14:textId="08345793" w:rsidR="006F4AF3" w:rsidRDefault="00224221" w:rsidP="00F103B5">
      <w:pPr>
        <w:pStyle w:val="ListParagraph"/>
        <w:numPr>
          <w:ilvl w:val="0"/>
          <w:numId w:val="2"/>
        </w:numPr>
        <w:tabs>
          <w:tab w:val="clear" w:pos="357"/>
          <w:tab w:val="left" w:pos="1843"/>
        </w:tabs>
        <w:spacing w:line="22" w:lineRule="atLeast"/>
        <w:ind w:left="426" w:hanging="426"/>
        <w:contextualSpacing w:val="0"/>
        <w:rPr>
          <w:rFonts w:ascii="Arial" w:hAnsi="Arial" w:cs="Arial"/>
        </w:rPr>
      </w:pPr>
      <w:r>
        <w:rPr>
          <w:rFonts w:ascii="Arial" w:hAnsi="Arial" w:cs="Arial"/>
        </w:rPr>
        <w:t>Explanation that there are several levels of governing bodies with terms of reference that ensure ongoing oversight of feedback and complaints, including audit and risk, client experience and service quality, consumer reference group, executive committee and the board.</w:t>
      </w:r>
    </w:p>
    <w:p w14:paraId="7F3EBB39" w14:textId="7013033F" w:rsidR="00E240E8" w:rsidRDefault="00F103B5" w:rsidP="00F103B5">
      <w:pPr>
        <w:tabs>
          <w:tab w:val="left" w:pos="1843"/>
        </w:tabs>
        <w:spacing w:line="22" w:lineRule="atLeast"/>
        <w:rPr>
          <w:rFonts w:ascii="Arial" w:hAnsi="Arial" w:cs="Arial"/>
        </w:rPr>
      </w:pPr>
      <w:r>
        <w:rPr>
          <w:rFonts w:ascii="Arial" w:hAnsi="Arial" w:cs="Arial"/>
        </w:rPr>
        <w:t xml:space="preserve">In coming to my finding, I have considered information and evidence in the Assessment Team’s report and provider’s response, which </w:t>
      </w:r>
      <w:r w:rsidR="00C747E6">
        <w:rPr>
          <w:rFonts w:ascii="Arial" w:hAnsi="Arial" w:cs="Arial"/>
        </w:rPr>
        <w:t xml:space="preserve">does not </w:t>
      </w:r>
      <w:r>
        <w:rPr>
          <w:rFonts w:ascii="Arial" w:hAnsi="Arial" w:cs="Arial"/>
        </w:rPr>
        <w:t>demonstrate</w:t>
      </w:r>
      <w:r w:rsidR="00C747E6">
        <w:rPr>
          <w:rFonts w:ascii="Arial" w:hAnsi="Arial" w:cs="Arial"/>
        </w:rPr>
        <w:t xml:space="preserve"> deficiencies in relation to this Requirement.</w:t>
      </w:r>
    </w:p>
    <w:p w14:paraId="27920515" w14:textId="1F08ADCD" w:rsidR="00CA7249" w:rsidRDefault="00CA7249" w:rsidP="00F103B5">
      <w:pPr>
        <w:tabs>
          <w:tab w:val="left" w:pos="1843"/>
        </w:tabs>
        <w:spacing w:line="22" w:lineRule="atLeast"/>
        <w:rPr>
          <w:rFonts w:ascii="Arial" w:hAnsi="Arial" w:cs="Arial"/>
        </w:rPr>
      </w:pPr>
      <w:r>
        <w:rPr>
          <w:rFonts w:ascii="Arial" w:hAnsi="Arial" w:cs="Arial"/>
        </w:rPr>
        <w:t xml:space="preserve">I have </w:t>
      </w:r>
      <w:r w:rsidR="00C13DB9">
        <w:rPr>
          <w:rFonts w:ascii="Arial" w:hAnsi="Arial" w:cs="Arial"/>
        </w:rPr>
        <w:t xml:space="preserve">placed weight on evidence in the provider’s response which demonstrates </w:t>
      </w:r>
      <w:r w:rsidR="00EB6C34">
        <w:rPr>
          <w:rFonts w:ascii="Arial" w:hAnsi="Arial" w:cs="Arial"/>
        </w:rPr>
        <w:t>a governance framework is in place to oversee information management, continuous improvement, financial governance, workforce governance</w:t>
      </w:r>
      <w:r w:rsidR="00F71897">
        <w:rPr>
          <w:rFonts w:ascii="Arial" w:hAnsi="Arial" w:cs="Arial"/>
        </w:rPr>
        <w:t>, regulatory compliance and feedback and complaints.</w:t>
      </w:r>
    </w:p>
    <w:p w14:paraId="4917096D" w14:textId="2B5D9CA9" w:rsidR="00922881" w:rsidRDefault="00903397" w:rsidP="00F71897">
      <w:pPr>
        <w:tabs>
          <w:tab w:val="left" w:pos="1843"/>
        </w:tabs>
        <w:spacing w:line="22" w:lineRule="atLeast"/>
        <w:rPr>
          <w:rFonts w:ascii="Arial" w:hAnsi="Arial" w:cs="Arial"/>
        </w:rPr>
      </w:pPr>
      <w:r>
        <w:rPr>
          <w:rFonts w:ascii="Arial" w:hAnsi="Arial" w:cs="Arial"/>
        </w:rPr>
        <w:t xml:space="preserve">In relation to </w:t>
      </w:r>
      <w:r w:rsidR="00F71897">
        <w:rPr>
          <w:rFonts w:ascii="Arial" w:hAnsi="Arial" w:cs="Arial"/>
        </w:rPr>
        <w:t xml:space="preserve">the Assessment Team’s assertion that oversight of contractors and volunteers is not </w:t>
      </w:r>
      <w:r w:rsidR="00BA4A92">
        <w:rPr>
          <w:rFonts w:ascii="Arial" w:hAnsi="Arial" w:cs="Arial"/>
        </w:rPr>
        <w:t>maintained</w:t>
      </w:r>
      <w:r w:rsidR="00F71897">
        <w:rPr>
          <w:rFonts w:ascii="Arial" w:hAnsi="Arial" w:cs="Arial"/>
        </w:rPr>
        <w:t xml:space="preserve">, there is no supporting </w:t>
      </w:r>
      <w:r w:rsidR="00D12B32">
        <w:rPr>
          <w:rFonts w:ascii="Arial" w:hAnsi="Arial" w:cs="Arial"/>
        </w:rPr>
        <w:t xml:space="preserve">or corroborating evidence </w:t>
      </w:r>
      <w:r w:rsidR="00F71897">
        <w:rPr>
          <w:rFonts w:ascii="Arial" w:hAnsi="Arial" w:cs="Arial"/>
        </w:rPr>
        <w:t>that this has impacted on the quality of consumers’ care and services. I have placed weight on information included in the provider’s response which shows that volunteers are always supervised by a team leader and do not provide HCP or CHSP funded services</w:t>
      </w:r>
      <w:r w:rsidR="00922881">
        <w:rPr>
          <w:rFonts w:ascii="Arial" w:hAnsi="Arial" w:cs="Arial"/>
        </w:rPr>
        <w:t xml:space="preserve">, and </w:t>
      </w:r>
      <w:r w:rsidR="00105593">
        <w:rPr>
          <w:rFonts w:ascii="Arial" w:hAnsi="Arial" w:cs="Arial"/>
        </w:rPr>
        <w:t>oversight of contractors occurs through consumer feedback mechanisms and performance meetings.</w:t>
      </w:r>
    </w:p>
    <w:p w14:paraId="14CE6902" w14:textId="77777777" w:rsidR="00862C7B" w:rsidRDefault="00D12B32" w:rsidP="00F71897">
      <w:pPr>
        <w:tabs>
          <w:tab w:val="left" w:pos="1843"/>
        </w:tabs>
        <w:spacing w:line="22" w:lineRule="atLeast"/>
        <w:rPr>
          <w:rFonts w:ascii="Arial" w:hAnsi="Arial" w:cs="Arial"/>
        </w:rPr>
      </w:pPr>
      <w:r>
        <w:rPr>
          <w:rFonts w:ascii="Arial" w:hAnsi="Arial" w:cs="Arial"/>
        </w:rPr>
        <w:t xml:space="preserve">In relation to the Assessment Team’s </w:t>
      </w:r>
      <w:r w:rsidR="008928C2">
        <w:rPr>
          <w:rFonts w:ascii="Arial" w:hAnsi="Arial" w:cs="Arial"/>
        </w:rPr>
        <w:t xml:space="preserve">assertion that </w:t>
      </w:r>
      <w:r w:rsidR="0055714E">
        <w:rPr>
          <w:rFonts w:ascii="Arial" w:hAnsi="Arial" w:cs="Arial"/>
        </w:rPr>
        <w:t>oversight of staff, volunteer and contractor qualifications, skills and knowledge is not maintained,</w:t>
      </w:r>
      <w:r w:rsidR="00B853F3">
        <w:rPr>
          <w:rFonts w:ascii="Arial" w:hAnsi="Arial" w:cs="Arial"/>
        </w:rPr>
        <w:t xml:space="preserve"> there was no evidence demonstrating how this relates to a failure in the organisation’s regulatory compliance governance system. </w:t>
      </w:r>
      <w:r w:rsidR="00DE1FF2">
        <w:rPr>
          <w:rFonts w:ascii="Arial" w:hAnsi="Arial" w:cs="Arial"/>
        </w:rPr>
        <w:t xml:space="preserve">I have considered that </w:t>
      </w:r>
      <w:r w:rsidR="0055714E">
        <w:rPr>
          <w:rFonts w:ascii="Arial" w:hAnsi="Arial" w:cs="Arial"/>
        </w:rPr>
        <w:t xml:space="preserve">while information and evidence in the Assessment Team’s report shows areas for improvement in relation to documenting staff qualifications, licences and/or registrations, there was no evidence demonstrating staff were not competent or unregistered/unqualified. </w:t>
      </w:r>
      <w:r w:rsidR="00DE1FF2">
        <w:rPr>
          <w:rFonts w:ascii="Arial" w:hAnsi="Arial" w:cs="Arial"/>
        </w:rPr>
        <w:t>I encourage the provider to</w:t>
      </w:r>
      <w:r w:rsidR="00862C7B">
        <w:rPr>
          <w:rFonts w:ascii="Arial" w:hAnsi="Arial" w:cs="Arial"/>
        </w:rPr>
        <w:t xml:space="preserve"> ensure processes are in place to document and monitor this information going forward.</w:t>
      </w:r>
    </w:p>
    <w:p w14:paraId="4965038D" w14:textId="0D2937B4" w:rsidR="00F2525C" w:rsidRDefault="00F2525C" w:rsidP="00F71897">
      <w:pPr>
        <w:tabs>
          <w:tab w:val="left" w:pos="1843"/>
        </w:tabs>
        <w:spacing w:line="22" w:lineRule="atLeast"/>
        <w:rPr>
          <w:rFonts w:ascii="Arial" w:hAnsi="Arial" w:cs="Arial"/>
        </w:rPr>
      </w:pPr>
      <w:r>
        <w:rPr>
          <w:rFonts w:ascii="Arial" w:hAnsi="Arial" w:cs="Arial"/>
        </w:rPr>
        <w:t>I have also considered the service failed to implement processes to monitor staff completion of training, however, it is not proportionate to consider the organisation’s whole governance system to be ineffective based on this one deficit alone.</w:t>
      </w:r>
    </w:p>
    <w:p w14:paraId="49CB0846" w14:textId="379F3139" w:rsidR="0055714E" w:rsidRDefault="00862C7B" w:rsidP="00F71897">
      <w:pPr>
        <w:tabs>
          <w:tab w:val="left" w:pos="1843"/>
        </w:tabs>
        <w:spacing w:line="22" w:lineRule="atLeast"/>
        <w:rPr>
          <w:rFonts w:ascii="Arial" w:hAnsi="Arial" w:cs="Arial"/>
        </w:rPr>
      </w:pPr>
      <w:r>
        <w:rPr>
          <w:rFonts w:ascii="Arial" w:hAnsi="Arial" w:cs="Arial"/>
        </w:rPr>
        <w:t>In relation to feedback and complaints, all Requirements in Standard 6 Feedback and complaints have been found compliant, which is indicative of a robust governance system.</w:t>
      </w:r>
      <w:r w:rsidR="00DE1FF2">
        <w:rPr>
          <w:rFonts w:ascii="Arial" w:hAnsi="Arial" w:cs="Arial"/>
        </w:rPr>
        <w:t xml:space="preserve"> </w:t>
      </w:r>
    </w:p>
    <w:p w14:paraId="6AAEE242" w14:textId="68171872" w:rsidR="00F103B5" w:rsidRDefault="00F103B5" w:rsidP="00F103B5">
      <w:pPr>
        <w:tabs>
          <w:tab w:val="left" w:pos="1843"/>
        </w:tabs>
        <w:spacing w:line="22" w:lineRule="atLeast"/>
        <w:rPr>
          <w:rFonts w:ascii="Arial" w:hAnsi="Arial" w:cs="Arial"/>
        </w:rPr>
      </w:pPr>
      <w:r>
        <w:rPr>
          <w:rFonts w:ascii="Arial" w:hAnsi="Arial" w:cs="Arial"/>
        </w:rPr>
        <w:t>Based on the above evidence, I find the provider, in relation to the service, compliant with Requirement (3)(</w:t>
      </w:r>
      <w:r w:rsidR="00FD2A34">
        <w:rPr>
          <w:rFonts w:ascii="Arial" w:hAnsi="Arial" w:cs="Arial"/>
        </w:rPr>
        <w:t>c</w:t>
      </w:r>
      <w:r>
        <w:rPr>
          <w:rFonts w:ascii="Arial" w:hAnsi="Arial" w:cs="Arial"/>
        </w:rPr>
        <w:t xml:space="preserve">) in Standard </w:t>
      </w:r>
      <w:r w:rsidR="00FD2A34">
        <w:rPr>
          <w:rFonts w:ascii="Arial" w:hAnsi="Arial" w:cs="Arial"/>
        </w:rPr>
        <w:t>8 Organisational governance</w:t>
      </w:r>
      <w:r>
        <w:rPr>
          <w:rFonts w:ascii="Arial" w:hAnsi="Arial" w:cs="Arial"/>
        </w:rPr>
        <w:t>.</w:t>
      </w:r>
    </w:p>
    <w:p w14:paraId="69F2C206" w14:textId="5DD13C79" w:rsidR="00E61A87" w:rsidRDefault="002339F9" w:rsidP="00F87E39">
      <w:pPr>
        <w:pStyle w:val="NormalArial"/>
        <w:rPr>
          <w:u w:val="single"/>
        </w:rPr>
      </w:pPr>
      <w:r>
        <w:rPr>
          <w:u w:val="single"/>
        </w:rPr>
        <w:t>Requirements (3)(a), (3)(b), (3)(d), (3)(e)</w:t>
      </w:r>
    </w:p>
    <w:p w14:paraId="3F09C3C0" w14:textId="4F5C9AB5" w:rsidR="002339F9" w:rsidRDefault="002339F9" w:rsidP="00F87E39">
      <w:pPr>
        <w:pStyle w:val="NormalArial"/>
      </w:pPr>
      <w:r w:rsidRPr="002339F9">
        <w:t>Consumers and representatives are encouraged to provide feedback regarding their care and services. The service seeks consumer and representative feedback via an annual survey and other planned feedback approaches including the consumer reference group committee and the LGBTI reference group, which was specifically established to support and address cohort matters including outings and peer support to consumers.</w:t>
      </w:r>
    </w:p>
    <w:p w14:paraId="2EA7EFDD" w14:textId="0C585EE1" w:rsidR="002339F9" w:rsidRDefault="002339F9" w:rsidP="00F87E39">
      <w:pPr>
        <w:pStyle w:val="NormalArial"/>
      </w:pPr>
      <w:r w:rsidRPr="002339F9">
        <w:lastRenderedPageBreak/>
        <w:t xml:space="preserve">The governing body, including the quality improvement committee, reviews the ‘reports dashboard’ which is prepared on a daily basis and reflects changes to consumer conditions, as well as consumer and representative feedback, complaints and incidents and evidence based clinical best practice. </w:t>
      </w:r>
      <w:r w:rsidRPr="00755EB4">
        <w:t>The service has a suite of clinical audit tools and an accompanying schedule. Audits include allied health, diet, infection control, nursing, and wounds. The service audit and risk, and quality improvement committees review information gathered on a 4 monthly basis</w:t>
      </w:r>
      <w:r>
        <w:t xml:space="preserve"> and reviewed at a senior level.</w:t>
      </w:r>
    </w:p>
    <w:p w14:paraId="5703E59D" w14:textId="6ED5A13A" w:rsidR="00D221D1" w:rsidRPr="00D221D1" w:rsidRDefault="00D221D1" w:rsidP="00D221D1">
      <w:pPr>
        <w:pStyle w:val="NormalArial"/>
      </w:pPr>
      <w:r w:rsidRPr="009A108E">
        <w:t xml:space="preserve">The service </w:t>
      </w:r>
      <w:r>
        <w:t xml:space="preserve">has </w:t>
      </w:r>
      <w:r w:rsidRPr="009A108E">
        <w:t>effective risk</w:t>
      </w:r>
      <w:r>
        <w:t xml:space="preserve"> and incident</w:t>
      </w:r>
      <w:r w:rsidRPr="009A108E">
        <w:t xml:space="preserve"> management systems and processes that </w:t>
      </w:r>
      <w:r>
        <w:t xml:space="preserve">assist in the identification </w:t>
      </w:r>
      <w:r w:rsidRPr="009A108E">
        <w:t>and respon</w:t>
      </w:r>
      <w:r>
        <w:t>se</w:t>
      </w:r>
      <w:r w:rsidRPr="009A108E">
        <w:t xml:space="preserve"> to risks to the health, safety, and well-being of consumers.</w:t>
      </w:r>
      <w:r w:rsidRPr="00D221D1">
        <w:t xml:space="preserve"> </w:t>
      </w:r>
      <w:r>
        <w:t>Staff log consumer incidents into the service risk management system and matters are triaged to relevant personnel for review and action</w:t>
      </w:r>
      <w:r w:rsidRPr="00D221D1">
        <w:rPr>
          <w:color w:val="auto"/>
          <w:szCs w:val="22"/>
        </w:rPr>
        <w:t xml:space="preserve"> </w:t>
      </w:r>
      <w:r w:rsidRPr="00D221D1">
        <w:t>The service has policies and guidelines, including a client protection framework to support instances of consumer absconding as well as abuse and neglect.</w:t>
      </w:r>
    </w:p>
    <w:p w14:paraId="353C847A" w14:textId="54257106" w:rsidR="002339F9" w:rsidRDefault="00D221D1" w:rsidP="00F87E39">
      <w:pPr>
        <w:pStyle w:val="NormalArial"/>
      </w:pPr>
      <w:r w:rsidRPr="00D221D1">
        <w:t xml:space="preserve">The service has a strategic risk profile, risk assessment procedure and risk management frameworks. Frameworks include clinical governance and detailed risk matrix/profiles which are reviewed by the governing body. </w:t>
      </w:r>
      <w:r w:rsidRPr="00D647A8">
        <w:t xml:space="preserve">The service has </w:t>
      </w:r>
      <w:r>
        <w:t xml:space="preserve">appointed </w:t>
      </w:r>
      <w:r w:rsidRPr="00D647A8">
        <w:t>a dedicated infection control lead. The service has outbreak management guidelines and procedures</w:t>
      </w:r>
    </w:p>
    <w:p w14:paraId="0189A606" w14:textId="7C742A28" w:rsidR="00B355DC" w:rsidRDefault="00B355DC" w:rsidP="00B355DC">
      <w:pPr>
        <w:pStyle w:val="NormalArial"/>
      </w:pPr>
      <w:r w:rsidRPr="007B5168">
        <w:t>Based on the information summarised above, I find the provider, in relation to the service</w:t>
      </w:r>
      <w:r>
        <w:t xml:space="preserve">, </w:t>
      </w:r>
      <w:r w:rsidRPr="007B5168">
        <w:t xml:space="preserve">compliant with </w:t>
      </w:r>
      <w:r w:rsidRPr="00B355DC">
        <w:t>Requirements (3)(a), (3)(b)</w:t>
      </w:r>
      <w:r>
        <w:t>,</w:t>
      </w:r>
      <w:r w:rsidRPr="00B355DC">
        <w:t xml:space="preserve"> (3)(d)</w:t>
      </w:r>
      <w:r>
        <w:t xml:space="preserve"> and (3)(e) in </w:t>
      </w:r>
      <w:r w:rsidRPr="007B5168">
        <w:t>Standard</w:t>
      </w:r>
      <w:r>
        <w:t xml:space="preserve"> 8 Organisational governance.</w:t>
      </w:r>
    </w:p>
    <w:sectPr w:rsidR="00B355D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CBFCD" w14:textId="77777777" w:rsidR="00FF0459" w:rsidRDefault="00FF0459">
      <w:pPr>
        <w:spacing w:after="0"/>
      </w:pPr>
      <w:r>
        <w:separator/>
      </w:r>
    </w:p>
  </w:endnote>
  <w:endnote w:type="continuationSeparator" w:id="0">
    <w:p w14:paraId="4312FE4B" w14:textId="77777777" w:rsidR="00FF0459" w:rsidRDefault="00FF04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7B22" w14:textId="77777777" w:rsidR="00DF37F2" w:rsidRPr="00DF37F2" w:rsidRDefault="00C43CE4" w:rsidP="00DF37F2">
    <w:pPr>
      <w:pStyle w:val="FooterArial9"/>
      <w:rPr>
        <w:rStyle w:val="FooterBold"/>
        <w:rFonts w:ascii="Arial" w:hAnsi="Arial"/>
        <w:b w:val="0"/>
      </w:rPr>
    </w:pPr>
    <w:r w:rsidRPr="00DF37F2">
      <w:rPr>
        <w:rStyle w:val="FooterBold"/>
        <w:rFonts w:ascii="Arial" w:hAnsi="Arial"/>
        <w:b w:val="0"/>
      </w:rPr>
      <w:t>Name of service: ECH WEST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0A47B23" w14:textId="77777777" w:rsidR="00DF37F2" w:rsidRPr="00DF37F2" w:rsidRDefault="00C43CE4" w:rsidP="00DF37F2">
    <w:pPr>
      <w:pStyle w:val="FooterArial9"/>
      <w:rPr>
        <w:rStyle w:val="FooterBold"/>
        <w:rFonts w:ascii="Arial" w:hAnsi="Arial"/>
        <w:b w:val="0"/>
      </w:rPr>
    </w:pPr>
    <w:r w:rsidRPr="00DF37F2">
      <w:rPr>
        <w:rStyle w:val="FooterBold"/>
        <w:rFonts w:ascii="Arial" w:hAnsi="Arial"/>
        <w:b w:val="0"/>
      </w:rPr>
      <w:t>Commission ID: 600362</w:t>
    </w:r>
    <w:r w:rsidRPr="00DF37F2">
      <w:rPr>
        <w:rStyle w:val="FooterBold"/>
        <w:rFonts w:ascii="Arial" w:hAnsi="Arial"/>
        <w:b w:val="0"/>
      </w:rPr>
      <w:tab/>
      <w:t xml:space="preserve">OFFICIAL: Sensitive </w:t>
    </w:r>
  </w:p>
  <w:p w14:paraId="00A47B24" w14:textId="77777777" w:rsidR="00DF37F2" w:rsidRPr="00DF37F2" w:rsidRDefault="00C43CE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C3DBA" w14:textId="77777777" w:rsidR="00FF0459" w:rsidRDefault="00FF0459" w:rsidP="00D71F88">
      <w:pPr>
        <w:spacing w:after="0"/>
      </w:pPr>
      <w:r>
        <w:separator/>
      </w:r>
    </w:p>
  </w:footnote>
  <w:footnote w:type="continuationSeparator" w:id="0">
    <w:p w14:paraId="4C5C4656" w14:textId="77777777" w:rsidR="00FF0459" w:rsidRDefault="00FF0459" w:rsidP="00D71F88">
      <w:pPr>
        <w:spacing w:after="0"/>
      </w:pPr>
      <w:r>
        <w:continuationSeparator/>
      </w:r>
    </w:p>
  </w:footnote>
  <w:footnote w:id="1">
    <w:p w14:paraId="00A47B2A" w14:textId="3C79E068" w:rsidR="000078F8" w:rsidRDefault="00C43CE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FE0D77">
        <w:rPr>
          <w:rFonts w:ascii="Arial" w:hAnsi="Arial" w:cs="Arial"/>
          <w:color w:val="auto"/>
          <w:sz w:val="20"/>
          <w:szCs w:val="20"/>
        </w:rPr>
        <w:t>with section 57</w:t>
      </w:r>
      <w:r w:rsidRPr="00FE0D77">
        <w:rPr>
          <w:rFonts w:ascii="Arial" w:hAnsi="Arial" w:cs="Arial"/>
          <w:b/>
          <w:color w:val="auto"/>
          <w:sz w:val="20"/>
          <w:szCs w:val="20"/>
        </w:rPr>
        <w:t xml:space="preserve"> </w:t>
      </w:r>
      <w:r w:rsidRPr="00FE0D7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0A47B2B" w14:textId="77777777" w:rsidR="00540817" w:rsidRDefault="00E237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7B21" w14:textId="77777777" w:rsidR="00D71F88" w:rsidRDefault="00C43CE4">
    <w:pPr>
      <w:pStyle w:val="Header"/>
    </w:pPr>
    <w:r>
      <w:rPr>
        <w:noProof/>
        <w:color w:val="2B579A"/>
        <w:shd w:val="clear" w:color="auto" w:fill="E6E6E6"/>
        <w:lang w:val="en-US"/>
      </w:rPr>
      <w:drawing>
        <wp:anchor distT="0" distB="0" distL="114300" distR="114300" simplePos="0" relativeHeight="251659264" behindDoc="1" locked="0" layoutInCell="1" allowOverlap="1" wp14:anchorId="00A47B26" wp14:editId="00A47B2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7B25" w14:textId="77777777" w:rsidR="00FA0A5B" w:rsidRDefault="00C43CE4">
    <w:pPr>
      <w:pStyle w:val="Header"/>
    </w:pPr>
    <w:r>
      <w:rPr>
        <w:noProof/>
      </w:rPr>
      <w:drawing>
        <wp:anchor distT="0" distB="0" distL="114300" distR="114300" simplePos="0" relativeHeight="251658240" behindDoc="0" locked="0" layoutInCell="1" allowOverlap="1" wp14:anchorId="00A47B28" wp14:editId="00A47B2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16CBEC">
      <w:start w:val="1"/>
      <w:numFmt w:val="lowerRoman"/>
      <w:lvlText w:val="(%1)"/>
      <w:lvlJc w:val="left"/>
      <w:pPr>
        <w:ind w:left="1080" w:hanging="720"/>
      </w:pPr>
      <w:rPr>
        <w:rFonts w:hint="default"/>
      </w:rPr>
    </w:lvl>
    <w:lvl w:ilvl="1" w:tplc="9182B35C" w:tentative="1">
      <w:start w:val="1"/>
      <w:numFmt w:val="lowerLetter"/>
      <w:lvlText w:val="%2."/>
      <w:lvlJc w:val="left"/>
      <w:pPr>
        <w:ind w:left="1440" w:hanging="360"/>
      </w:pPr>
    </w:lvl>
    <w:lvl w:ilvl="2" w:tplc="4140C528" w:tentative="1">
      <w:start w:val="1"/>
      <w:numFmt w:val="lowerRoman"/>
      <w:lvlText w:val="%3."/>
      <w:lvlJc w:val="right"/>
      <w:pPr>
        <w:ind w:left="2160" w:hanging="180"/>
      </w:pPr>
    </w:lvl>
    <w:lvl w:ilvl="3" w:tplc="135E7FA0" w:tentative="1">
      <w:start w:val="1"/>
      <w:numFmt w:val="decimal"/>
      <w:lvlText w:val="%4."/>
      <w:lvlJc w:val="left"/>
      <w:pPr>
        <w:ind w:left="2880" w:hanging="360"/>
      </w:pPr>
    </w:lvl>
    <w:lvl w:ilvl="4" w:tplc="8C180162" w:tentative="1">
      <w:start w:val="1"/>
      <w:numFmt w:val="lowerLetter"/>
      <w:lvlText w:val="%5."/>
      <w:lvlJc w:val="left"/>
      <w:pPr>
        <w:ind w:left="3600" w:hanging="360"/>
      </w:pPr>
    </w:lvl>
    <w:lvl w:ilvl="5" w:tplc="610EC7C8" w:tentative="1">
      <w:start w:val="1"/>
      <w:numFmt w:val="lowerRoman"/>
      <w:lvlText w:val="%6."/>
      <w:lvlJc w:val="right"/>
      <w:pPr>
        <w:ind w:left="4320" w:hanging="180"/>
      </w:pPr>
    </w:lvl>
    <w:lvl w:ilvl="6" w:tplc="02583876" w:tentative="1">
      <w:start w:val="1"/>
      <w:numFmt w:val="decimal"/>
      <w:lvlText w:val="%7."/>
      <w:lvlJc w:val="left"/>
      <w:pPr>
        <w:ind w:left="5040" w:hanging="360"/>
      </w:pPr>
    </w:lvl>
    <w:lvl w:ilvl="7" w:tplc="673603EA" w:tentative="1">
      <w:start w:val="1"/>
      <w:numFmt w:val="lowerLetter"/>
      <w:lvlText w:val="%8."/>
      <w:lvlJc w:val="left"/>
      <w:pPr>
        <w:ind w:left="5760" w:hanging="360"/>
      </w:pPr>
    </w:lvl>
    <w:lvl w:ilvl="8" w:tplc="85324F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9EAF85A">
      <w:start w:val="1"/>
      <w:numFmt w:val="lowerRoman"/>
      <w:lvlText w:val="(%1)"/>
      <w:lvlJc w:val="left"/>
      <w:pPr>
        <w:ind w:left="1080" w:hanging="720"/>
      </w:pPr>
      <w:rPr>
        <w:rFonts w:hint="default"/>
      </w:rPr>
    </w:lvl>
    <w:lvl w:ilvl="1" w:tplc="4E6CDDDE" w:tentative="1">
      <w:start w:val="1"/>
      <w:numFmt w:val="lowerLetter"/>
      <w:lvlText w:val="%2."/>
      <w:lvlJc w:val="left"/>
      <w:pPr>
        <w:ind w:left="1440" w:hanging="360"/>
      </w:pPr>
    </w:lvl>
    <w:lvl w:ilvl="2" w:tplc="11CAB870" w:tentative="1">
      <w:start w:val="1"/>
      <w:numFmt w:val="lowerRoman"/>
      <w:lvlText w:val="%3."/>
      <w:lvlJc w:val="right"/>
      <w:pPr>
        <w:ind w:left="2160" w:hanging="180"/>
      </w:pPr>
    </w:lvl>
    <w:lvl w:ilvl="3" w:tplc="2FE863BC" w:tentative="1">
      <w:start w:val="1"/>
      <w:numFmt w:val="decimal"/>
      <w:lvlText w:val="%4."/>
      <w:lvlJc w:val="left"/>
      <w:pPr>
        <w:ind w:left="2880" w:hanging="360"/>
      </w:pPr>
    </w:lvl>
    <w:lvl w:ilvl="4" w:tplc="9BE2D1BE" w:tentative="1">
      <w:start w:val="1"/>
      <w:numFmt w:val="lowerLetter"/>
      <w:lvlText w:val="%5."/>
      <w:lvlJc w:val="left"/>
      <w:pPr>
        <w:ind w:left="3600" w:hanging="360"/>
      </w:pPr>
    </w:lvl>
    <w:lvl w:ilvl="5" w:tplc="FE64021A" w:tentative="1">
      <w:start w:val="1"/>
      <w:numFmt w:val="lowerRoman"/>
      <w:lvlText w:val="%6."/>
      <w:lvlJc w:val="right"/>
      <w:pPr>
        <w:ind w:left="4320" w:hanging="180"/>
      </w:pPr>
    </w:lvl>
    <w:lvl w:ilvl="6" w:tplc="DB0CF158" w:tentative="1">
      <w:start w:val="1"/>
      <w:numFmt w:val="decimal"/>
      <w:lvlText w:val="%7."/>
      <w:lvlJc w:val="left"/>
      <w:pPr>
        <w:ind w:left="5040" w:hanging="360"/>
      </w:pPr>
    </w:lvl>
    <w:lvl w:ilvl="7" w:tplc="47DAF7DE" w:tentative="1">
      <w:start w:val="1"/>
      <w:numFmt w:val="lowerLetter"/>
      <w:lvlText w:val="%8."/>
      <w:lvlJc w:val="left"/>
      <w:pPr>
        <w:ind w:left="5760" w:hanging="360"/>
      </w:pPr>
    </w:lvl>
    <w:lvl w:ilvl="8" w:tplc="B53E89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83A8D76">
      <w:start w:val="1"/>
      <w:numFmt w:val="lowerRoman"/>
      <w:lvlText w:val="(%1)"/>
      <w:lvlJc w:val="left"/>
      <w:pPr>
        <w:ind w:left="1080" w:hanging="720"/>
      </w:pPr>
      <w:rPr>
        <w:rFonts w:hint="default"/>
      </w:rPr>
    </w:lvl>
    <w:lvl w:ilvl="1" w:tplc="755830FA" w:tentative="1">
      <w:start w:val="1"/>
      <w:numFmt w:val="lowerLetter"/>
      <w:lvlText w:val="%2."/>
      <w:lvlJc w:val="left"/>
      <w:pPr>
        <w:ind w:left="1440" w:hanging="360"/>
      </w:pPr>
    </w:lvl>
    <w:lvl w:ilvl="2" w:tplc="6CFC6736" w:tentative="1">
      <w:start w:val="1"/>
      <w:numFmt w:val="lowerRoman"/>
      <w:lvlText w:val="%3."/>
      <w:lvlJc w:val="right"/>
      <w:pPr>
        <w:ind w:left="2160" w:hanging="180"/>
      </w:pPr>
    </w:lvl>
    <w:lvl w:ilvl="3" w:tplc="FBACBCC0" w:tentative="1">
      <w:start w:val="1"/>
      <w:numFmt w:val="decimal"/>
      <w:lvlText w:val="%4."/>
      <w:lvlJc w:val="left"/>
      <w:pPr>
        <w:ind w:left="2880" w:hanging="360"/>
      </w:pPr>
    </w:lvl>
    <w:lvl w:ilvl="4" w:tplc="C9AEAC2C" w:tentative="1">
      <w:start w:val="1"/>
      <w:numFmt w:val="lowerLetter"/>
      <w:lvlText w:val="%5."/>
      <w:lvlJc w:val="left"/>
      <w:pPr>
        <w:ind w:left="3600" w:hanging="360"/>
      </w:pPr>
    </w:lvl>
    <w:lvl w:ilvl="5" w:tplc="C9869D84" w:tentative="1">
      <w:start w:val="1"/>
      <w:numFmt w:val="lowerRoman"/>
      <w:lvlText w:val="%6."/>
      <w:lvlJc w:val="right"/>
      <w:pPr>
        <w:ind w:left="4320" w:hanging="180"/>
      </w:pPr>
    </w:lvl>
    <w:lvl w:ilvl="6" w:tplc="4E4AC7F4" w:tentative="1">
      <w:start w:val="1"/>
      <w:numFmt w:val="decimal"/>
      <w:lvlText w:val="%7."/>
      <w:lvlJc w:val="left"/>
      <w:pPr>
        <w:ind w:left="5040" w:hanging="360"/>
      </w:pPr>
    </w:lvl>
    <w:lvl w:ilvl="7" w:tplc="7D989852" w:tentative="1">
      <w:start w:val="1"/>
      <w:numFmt w:val="lowerLetter"/>
      <w:lvlText w:val="%8."/>
      <w:lvlJc w:val="left"/>
      <w:pPr>
        <w:ind w:left="5760" w:hanging="360"/>
      </w:pPr>
    </w:lvl>
    <w:lvl w:ilvl="8" w:tplc="0E042CE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E70A554">
      <w:start w:val="1"/>
      <w:numFmt w:val="lowerRoman"/>
      <w:lvlText w:val="(%1)"/>
      <w:lvlJc w:val="left"/>
      <w:pPr>
        <w:ind w:left="1080" w:hanging="720"/>
      </w:pPr>
      <w:rPr>
        <w:rFonts w:hint="default"/>
      </w:rPr>
    </w:lvl>
    <w:lvl w:ilvl="1" w:tplc="35E027DC" w:tentative="1">
      <w:start w:val="1"/>
      <w:numFmt w:val="lowerLetter"/>
      <w:lvlText w:val="%2."/>
      <w:lvlJc w:val="left"/>
      <w:pPr>
        <w:ind w:left="1440" w:hanging="360"/>
      </w:pPr>
    </w:lvl>
    <w:lvl w:ilvl="2" w:tplc="655E5478" w:tentative="1">
      <w:start w:val="1"/>
      <w:numFmt w:val="lowerRoman"/>
      <w:lvlText w:val="%3."/>
      <w:lvlJc w:val="right"/>
      <w:pPr>
        <w:ind w:left="2160" w:hanging="180"/>
      </w:pPr>
    </w:lvl>
    <w:lvl w:ilvl="3" w:tplc="F53A387C" w:tentative="1">
      <w:start w:val="1"/>
      <w:numFmt w:val="decimal"/>
      <w:lvlText w:val="%4."/>
      <w:lvlJc w:val="left"/>
      <w:pPr>
        <w:ind w:left="2880" w:hanging="360"/>
      </w:pPr>
    </w:lvl>
    <w:lvl w:ilvl="4" w:tplc="70CCD8DA" w:tentative="1">
      <w:start w:val="1"/>
      <w:numFmt w:val="lowerLetter"/>
      <w:lvlText w:val="%5."/>
      <w:lvlJc w:val="left"/>
      <w:pPr>
        <w:ind w:left="3600" w:hanging="360"/>
      </w:pPr>
    </w:lvl>
    <w:lvl w:ilvl="5" w:tplc="BAD4D86C" w:tentative="1">
      <w:start w:val="1"/>
      <w:numFmt w:val="lowerRoman"/>
      <w:lvlText w:val="%6."/>
      <w:lvlJc w:val="right"/>
      <w:pPr>
        <w:ind w:left="4320" w:hanging="180"/>
      </w:pPr>
    </w:lvl>
    <w:lvl w:ilvl="6" w:tplc="6AC22F46" w:tentative="1">
      <w:start w:val="1"/>
      <w:numFmt w:val="decimal"/>
      <w:lvlText w:val="%7."/>
      <w:lvlJc w:val="left"/>
      <w:pPr>
        <w:ind w:left="5040" w:hanging="360"/>
      </w:pPr>
    </w:lvl>
    <w:lvl w:ilvl="7" w:tplc="007CEE16" w:tentative="1">
      <w:start w:val="1"/>
      <w:numFmt w:val="lowerLetter"/>
      <w:lvlText w:val="%8."/>
      <w:lvlJc w:val="left"/>
      <w:pPr>
        <w:ind w:left="5760" w:hanging="360"/>
      </w:pPr>
    </w:lvl>
    <w:lvl w:ilvl="8" w:tplc="6C9866A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C6C05B8">
      <w:start w:val="1"/>
      <w:numFmt w:val="lowerRoman"/>
      <w:lvlText w:val="(%1)"/>
      <w:lvlJc w:val="left"/>
      <w:pPr>
        <w:ind w:left="1080" w:hanging="720"/>
      </w:pPr>
      <w:rPr>
        <w:rFonts w:hint="default"/>
      </w:rPr>
    </w:lvl>
    <w:lvl w:ilvl="1" w:tplc="DFA0A212" w:tentative="1">
      <w:start w:val="1"/>
      <w:numFmt w:val="lowerLetter"/>
      <w:lvlText w:val="%2."/>
      <w:lvlJc w:val="left"/>
      <w:pPr>
        <w:ind w:left="1440" w:hanging="360"/>
      </w:pPr>
    </w:lvl>
    <w:lvl w:ilvl="2" w:tplc="0CD6B60C" w:tentative="1">
      <w:start w:val="1"/>
      <w:numFmt w:val="lowerRoman"/>
      <w:lvlText w:val="%3."/>
      <w:lvlJc w:val="right"/>
      <w:pPr>
        <w:ind w:left="2160" w:hanging="180"/>
      </w:pPr>
    </w:lvl>
    <w:lvl w:ilvl="3" w:tplc="A1049B52" w:tentative="1">
      <w:start w:val="1"/>
      <w:numFmt w:val="decimal"/>
      <w:lvlText w:val="%4."/>
      <w:lvlJc w:val="left"/>
      <w:pPr>
        <w:ind w:left="2880" w:hanging="360"/>
      </w:pPr>
    </w:lvl>
    <w:lvl w:ilvl="4" w:tplc="48B6F1E6" w:tentative="1">
      <w:start w:val="1"/>
      <w:numFmt w:val="lowerLetter"/>
      <w:lvlText w:val="%5."/>
      <w:lvlJc w:val="left"/>
      <w:pPr>
        <w:ind w:left="3600" w:hanging="360"/>
      </w:pPr>
    </w:lvl>
    <w:lvl w:ilvl="5" w:tplc="94702DF0" w:tentative="1">
      <w:start w:val="1"/>
      <w:numFmt w:val="lowerRoman"/>
      <w:lvlText w:val="%6."/>
      <w:lvlJc w:val="right"/>
      <w:pPr>
        <w:ind w:left="4320" w:hanging="180"/>
      </w:pPr>
    </w:lvl>
    <w:lvl w:ilvl="6" w:tplc="B198C60C" w:tentative="1">
      <w:start w:val="1"/>
      <w:numFmt w:val="decimal"/>
      <w:lvlText w:val="%7."/>
      <w:lvlJc w:val="left"/>
      <w:pPr>
        <w:ind w:left="5040" w:hanging="360"/>
      </w:pPr>
    </w:lvl>
    <w:lvl w:ilvl="7" w:tplc="5150CDE6" w:tentative="1">
      <w:start w:val="1"/>
      <w:numFmt w:val="lowerLetter"/>
      <w:lvlText w:val="%8."/>
      <w:lvlJc w:val="left"/>
      <w:pPr>
        <w:ind w:left="5760" w:hanging="360"/>
      </w:pPr>
    </w:lvl>
    <w:lvl w:ilvl="8" w:tplc="B05C3F3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7F4E3C2">
      <w:start w:val="1"/>
      <w:numFmt w:val="bullet"/>
      <w:lvlText w:val=""/>
      <w:lvlJc w:val="left"/>
      <w:pPr>
        <w:ind w:left="720" w:hanging="360"/>
      </w:pPr>
      <w:rPr>
        <w:rFonts w:ascii="Symbol" w:hAnsi="Symbol" w:hint="default"/>
        <w:color w:val="auto"/>
        <w:sz w:val="24"/>
        <w:szCs w:val="24"/>
      </w:rPr>
    </w:lvl>
    <w:lvl w:ilvl="1" w:tplc="2D50D206" w:tentative="1">
      <w:start w:val="1"/>
      <w:numFmt w:val="bullet"/>
      <w:lvlText w:val="o"/>
      <w:lvlJc w:val="left"/>
      <w:pPr>
        <w:ind w:left="1440" w:hanging="360"/>
      </w:pPr>
      <w:rPr>
        <w:rFonts w:ascii="Courier New" w:hAnsi="Courier New" w:cs="Courier New" w:hint="default"/>
      </w:rPr>
    </w:lvl>
    <w:lvl w:ilvl="2" w:tplc="B9989CD6" w:tentative="1">
      <w:start w:val="1"/>
      <w:numFmt w:val="bullet"/>
      <w:lvlText w:val=""/>
      <w:lvlJc w:val="left"/>
      <w:pPr>
        <w:ind w:left="2160" w:hanging="360"/>
      </w:pPr>
      <w:rPr>
        <w:rFonts w:ascii="Wingdings" w:hAnsi="Wingdings" w:hint="default"/>
      </w:rPr>
    </w:lvl>
    <w:lvl w:ilvl="3" w:tplc="59B252BA" w:tentative="1">
      <w:start w:val="1"/>
      <w:numFmt w:val="bullet"/>
      <w:lvlText w:val=""/>
      <w:lvlJc w:val="left"/>
      <w:pPr>
        <w:ind w:left="2880" w:hanging="360"/>
      </w:pPr>
      <w:rPr>
        <w:rFonts w:ascii="Symbol" w:hAnsi="Symbol" w:hint="default"/>
      </w:rPr>
    </w:lvl>
    <w:lvl w:ilvl="4" w:tplc="328EC1A6" w:tentative="1">
      <w:start w:val="1"/>
      <w:numFmt w:val="bullet"/>
      <w:lvlText w:val="o"/>
      <w:lvlJc w:val="left"/>
      <w:pPr>
        <w:ind w:left="3600" w:hanging="360"/>
      </w:pPr>
      <w:rPr>
        <w:rFonts w:ascii="Courier New" w:hAnsi="Courier New" w:cs="Courier New" w:hint="default"/>
      </w:rPr>
    </w:lvl>
    <w:lvl w:ilvl="5" w:tplc="ABCE8DD8" w:tentative="1">
      <w:start w:val="1"/>
      <w:numFmt w:val="bullet"/>
      <w:lvlText w:val=""/>
      <w:lvlJc w:val="left"/>
      <w:pPr>
        <w:ind w:left="4320" w:hanging="360"/>
      </w:pPr>
      <w:rPr>
        <w:rFonts w:ascii="Wingdings" w:hAnsi="Wingdings" w:hint="default"/>
      </w:rPr>
    </w:lvl>
    <w:lvl w:ilvl="6" w:tplc="FF8C32AA" w:tentative="1">
      <w:start w:val="1"/>
      <w:numFmt w:val="bullet"/>
      <w:lvlText w:val=""/>
      <w:lvlJc w:val="left"/>
      <w:pPr>
        <w:ind w:left="5040" w:hanging="360"/>
      </w:pPr>
      <w:rPr>
        <w:rFonts w:ascii="Symbol" w:hAnsi="Symbol" w:hint="default"/>
      </w:rPr>
    </w:lvl>
    <w:lvl w:ilvl="7" w:tplc="F9B8BB14" w:tentative="1">
      <w:start w:val="1"/>
      <w:numFmt w:val="bullet"/>
      <w:lvlText w:val="o"/>
      <w:lvlJc w:val="left"/>
      <w:pPr>
        <w:ind w:left="5760" w:hanging="360"/>
      </w:pPr>
      <w:rPr>
        <w:rFonts w:ascii="Courier New" w:hAnsi="Courier New" w:cs="Courier New" w:hint="default"/>
      </w:rPr>
    </w:lvl>
    <w:lvl w:ilvl="8" w:tplc="6C660F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6321906">
      <w:start w:val="1"/>
      <w:numFmt w:val="lowerRoman"/>
      <w:lvlText w:val="(%1)"/>
      <w:lvlJc w:val="left"/>
      <w:pPr>
        <w:ind w:left="1080" w:hanging="720"/>
      </w:pPr>
      <w:rPr>
        <w:rFonts w:hint="default"/>
      </w:rPr>
    </w:lvl>
    <w:lvl w:ilvl="1" w:tplc="55285500" w:tentative="1">
      <w:start w:val="1"/>
      <w:numFmt w:val="lowerLetter"/>
      <w:lvlText w:val="%2."/>
      <w:lvlJc w:val="left"/>
      <w:pPr>
        <w:ind w:left="1440" w:hanging="360"/>
      </w:pPr>
    </w:lvl>
    <w:lvl w:ilvl="2" w:tplc="37147AD0" w:tentative="1">
      <w:start w:val="1"/>
      <w:numFmt w:val="lowerRoman"/>
      <w:lvlText w:val="%3."/>
      <w:lvlJc w:val="right"/>
      <w:pPr>
        <w:ind w:left="2160" w:hanging="180"/>
      </w:pPr>
    </w:lvl>
    <w:lvl w:ilvl="3" w:tplc="0EE60AB4" w:tentative="1">
      <w:start w:val="1"/>
      <w:numFmt w:val="decimal"/>
      <w:lvlText w:val="%4."/>
      <w:lvlJc w:val="left"/>
      <w:pPr>
        <w:ind w:left="2880" w:hanging="360"/>
      </w:pPr>
    </w:lvl>
    <w:lvl w:ilvl="4" w:tplc="EBACA444" w:tentative="1">
      <w:start w:val="1"/>
      <w:numFmt w:val="lowerLetter"/>
      <w:lvlText w:val="%5."/>
      <w:lvlJc w:val="left"/>
      <w:pPr>
        <w:ind w:left="3600" w:hanging="360"/>
      </w:pPr>
    </w:lvl>
    <w:lvl w:ilvl="5" w:tplc="678CF0E4" w:tentative="1">
      <w:start w:val="1"/>
      <w:numFmt w:val="lowerRoman"/>
      <w:lvlText w:val="%6."/>
      <w:lvlJc w:val="right"/>
      <w:pPr>
        <w:ind w:left="4320" w:hanging="180"/>
      </w:pPr>
    </w:lvl>
    <w:lvl w:ilvl="6" w:tplc="09A4201E" w:tentative="1">
      <w:start w:val="1"/>
      <w:numFmt w:val="decimal"/>
      <w:lvlText w:val="%7."/>
      <w:lvlJc w:val="left"/>
      <w:pPr>
        <w:ind w:left="5040" w:hanging="360"/>
      </w:pPr>
    </w:lvl>
    <w:lvl w:ilvl="7" w:tplc="8458C3A4" w:tentative="1">
      <w:start w:val="1"/>
      <w:numFmt w:val="lowerLetter"/>
      <w:lvlText w:val="%8."/>
      <w:lvlJc w:val="left"/>
      <w:pPr>
        <w:ind w:left="5760" w:hanging="360"/>
      </w:pPr>
    </w:lvl>
    <w:lvl w:ilvl="8" w:tplc="19FE826E" w:tentative="1">
      <w:start w:val="1"/>
      <w:numFmt w:val="lowerRoman"/>
      <w:lvlText w:val="%9."/>
      <w:lvlJc w:val="right"/>
      <w:pPr>
        <w:ind w:left="6480" w:hanging="180"/>
      </w:pPr>
    </w:lvl>
  </w:abstractNum>
  <w:abstractNum w:abstractNumId="7" w15:restartNumberingAfterBreak="0">
    <w:nsid w:val="209E02AD"/>
    <w:multiLevelType w:val="hybridMultilevel"/>
    <w:tmpl w:val="921818C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15:restartNumberingAfterBreak="0">
    <w:nsid w:val="21090626"/>
    <w:multiLevelType w:val="hybridMultilevel"/>
    <w:tmpl w:val="9A4E0DB6"/>
    <w:lvl w:ilvl="0" w:tplc="25D01CBA">
      <w:start w:val="1"/>
      <w:numFmt w:val="lowerRoman"/>
      <w:lvlText w:val="(%1)"/>
      <w:lvlJc w:val="left"/>
      <w:pPr>
        <w:ind w:left="1080" w:hanging="720"/>
      </w:pPr>
      <w:rPr>
        <w:rFonts w:hint="default"/>
      </w:rPr>
    </w:lvl>
    <w:lvl w:ilvl="1" w:tplc="547802BE" w:tentative="1">
      <w:start w:val="1"/>
      <w:numFmt w:val="lowerLetter"/>
      <w:lvlText w:val="%2."/>
      <w:lvlJc w:val="left"/>
      <w:pPr>
        <w:ind w:left="1440" w:hanging="360"/>
      </w:pPr>
    </w:lvl>
    <w:lvl w:ilvl="2" w:tplc="B6987008" w:tentative="1">
      <w:start w:val="1"/>
      <w:numFmt w:val="lowerRoman"/>
      <w:lvlText w:val="%3."/>
      <w:lvlJc w:val="right"/>
      <w:pPr>
        <w:ind w:left="2160" w:hanging="180"/>
      </w:pPr>
    </w:lvl>
    <w:lvl w:ilvl="3" w:tplc="818A14C6" w:tentative="1">
      <w:start w:val="1"/>
      <w:numFmt w:val="decimal"/>
      <w:lvlText w:val="%4."/>
      <w:lvlJc w:val="left"/>
      <w:pPr>
        <w:ind w:left="2880" w:hanging="360"/>
      </w:pPr>
    </w:lvl>
    <w:lvl w:ilvl="4" w:tplc="32C8AFAE" w:tentative="1">
      <w:start w:val="1"/>
      <w:numFmt w:val="lowerLetter"/>
      <w:lvlText w:val="%5."/>
      <w:lvlJc w:val="left"/>
      <w:pPr>
        <w:ind w:left="3600" w:hanging="360"/>
      </w:pPr>
    </w:lvl>
    <w:lvl w:ilvl="5" w:tplc="1C3A3008" w:tentative="1">
      <w:start w:val="1"/>
      <w:numFmt w:val="lowerRoman"/>
      <w:lvlText w:val="%6."/>
      <w:lvlJc w:val="right"/>
      <w:pPr>
        <w:ind w:left="4320" w:hanging="180"/>
      </w:pPr>
    </w:lvl>
    <w:lvl w:ilvl="6" w:tplc="F38AA33C" w:tentative="1">
      <w:start w:val="1"/>
      <w:numFmt w:val="decimal"/>
      <w:lvlText w:val="%7."/>
      <w:lvlJc w:val="left"/>
      <w:pPr>
        <w:ind w:left="5040" w:hanging="360"/>
      </w:pPr>
    </w:lvl>
    <w:lvl w:ilvl="7" w:tplc="B27E024E" w:tentative="1">
      <w:start w:val="1"/>
      <w:numFmt w:val="lowerLetter"/>
      <w:lvlText w:val="%8."/>
      <w:lvlJc w:val="left"/>
      <w:pPr>
        <w:ind w:left="5760" w:hanging="360"/>
      </w:pPr>
    </w:lvl>
    <w:lvl w:ilvl="8" w:tplc="AB5C54E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2F25F16">
      <w:start w:val="1"/>
      <w:numFmt w:val="lowerRoman"/>
      <w:lvlText w:val="(%1)"/>
      <w:lvlJc w:val="left"/>
      <w:pPr>
        <w:ind w:left="1080" w:hanging="720"/>
      </w:pPr>
      <w:rPr>
        <w:rFonts w:hint="default"/>
      </w:rPr>
    </w:lvl>
    <w:lvl w:ilvl="1" w:tplc="5C3844E2" w:tentative="1">
      <w:start w:val="1"/>
      <w:numFmt w:val="lowerLetter"/>
      <w:lvlText w:val="%2."/>
      <w:lvlJc w:val="left"/>
      <w:pPr>
        <w:ind w:left="1440" w:hanging="360"/>
      </w:pPr>
    </w:lvl>
    <w:lvl w:ilvl="2" w:tplc="0450AF4C" w:tentative="1">
      <w:start w:val="1"/>
      <w:numFmt w:val="lowerRoman"/>
      <w:lvlText w:val="%3."/>
      <w:lvlJc w:val="right"/>
      <w:pPr>
        <w:ind w:left="2160" w:hanging="180"/>
      </w:pPr>
    </w:lvl>
    <w:lvl w:ilvl="3" w:tplc="8C5C4AC2" w:tentative="1">
      <w:start w:val="1"/>
      <w:numFmt w:val="decimal"/>
      <w:lvlText w:val="%4."/>
      <w:lvlJc w:val="left"/>
      <w:pPr>
        <w:ind w:left="2880" w:hanging="360"/>
      </w:pPr>
    </w:lvl>
    <w:lvl w:ilvl="4" w:tplc="87C4E6E4" w:tentative="1">
      <w:start w:val="1"/>
      <w:numFmt w:val="lowerLetter"/>
      <w:lvlText w:val="%5."/>
      <w:lvlJc w:val="left"/>
      <w:pPr>
        <w:ind w:left="3600" w:hanging="360"/>
      </w:pPr>
    </w:lvl>
    <w:lvl w:ilvl="5" w:tplc="69E2A116" w:tentative="1">
      <w:start w:val="1"/>
      <w:numFmt w:val="lowerRoman"/>
      <w:lvlText w:val="%6."/>
      <w:lvlJc w:val="right"/>
      <w:pPr>
        <w:ind w:left="4320" w:hanging="180"/>
      </w:pPr>
    </w:lvl>
    <w:lvl w:ilvl="6" w:tplc="76EA66E8" w:tentative="1">
      <w:start w:val="1"/>
      <w:numFmt w:val="decimal"/>
      <w:lvlText w:val="%7."/>
      <w:lvlJc w:val="left"/>
      <w:pPr>
        <w:ind w:left="5040" w:hanging="360"/>
      </w:pPr>
    </w:lvl>
    <w:lvl w:ilvl="7" w:tplc="3B988956" w:tentative="1">
      <w:start w:val="1"/>
      <w:numFmt w:val="lowerLetter"/>
      <w:lvlText w:val="%8."/>
      <w:lvlJc w:val="left"/>
      <w:pPr>
        <w:ind w:left="5760" w:hanging="360"/>
      </w:pPr>
    </w:lvl>
    <w:lvl w:ilvl="8" w:tplc="26224E6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BD87AA6">
      <w:start w:val="1"/>
      <w:numFmt w:val="lowerRoman"/>
      <w:lvlText w:val="(%1)"/>
      <w:lvlJc w:val="left"/>
      <w:pPr>
        <w:ind w:left="1080" w:hanging="720"/>
      </w:pPr>
      <w:rPr>
        <w:rFonts w:hint="default"/>
      </w:rPr>
    </w:lvl>
    <w:lvl w:ilvl="1" w:tplc="C988DCC6" w:tentative="1">
      <w:start w:val="1"/>
      <w:numFmt w:val="lowerLetter"/>
      <w:lvlText w:val="%2."/>
      <w:lvlJc w:val="left"/>
      <w:pPr>
        <w:ind w:left="1440" w:hanging="360"/>
      </w:pPr>
    </w:lvl>
    <w:lvl w:ilvl="2" w:tplc="2B8014B0" w:tentative="1">
      <w:start w:val="1"/>
      <w:numFmt w:val="lowerRoman"/>
      <w:lvlText w:val="%3."/>
      <w:lvlJc w:val="right"/>
      <w:pPr>
        <w:ind w:left="2160" w:hanging="180"/>
      </w:pPr>
    </w:lvl>
    <w:lvl w:ilvl="3" w:tplc="171042BC" w:tentative="1">
      <w:start w:val="1"/>
      <w:numFmt w:val="decimal"/>
      <w:lvlText w:val="%4."/>
      <w:lvlJc w:val="left"/>
      <w:pPr>
        <w:ind w:left="2880" w:hanging="360"/>
      </w:pPr>
    </w:lvl>
    <w:lvl w:ilvl="4" w:tplc="72186618" w:tentative="1">
      <w:start w:val="1"/>
      <w:numFmt w:val="lowerLetter"/>
      <w:lvlText w:val="%5."/>
      <w:lvlJc w:val="left"/>
      <w:pPr>
        <w:ind w:left="3600" w:hanging="360"/>
      </w:pPr>
    </w:lvl>
    <w:lvl w:ilvl="5" w:tplc="46B63DAC" w:tentative="1">
      <w:start w:val="1"/>
      <w:numFmt w:val="lowerRoman"/>
      <w:lvlText w:val="%6."/>
      <w:lvlJc w:val="right"/>
      <w:pPr>
        <w:ind w:left="4320" w:hanging="180"/>
      </w:pPr>
    </w:lvl>
    <w:lvl w:ilvl="6" w:tplc="832CBF44" w:tentative="1">
      <w:start w:val="1"/>
      <w:numFmt w:val="decimal"/>
      <w:lvlText w:val="%7."/>
      <w:lvlJc w:val="left"/>
      <w:pPr>
        <w:ind w:left="5040" w:hanging="360"/>
      </w:pPr>
    </w:lvl>
    <w:lvl w:ilvl="7" w:tplc="2A9047A8" w:tentative="1">
      <w:start w:val="1"/>
      <w:numFmt w:val="lowerLetter"/>
      <w:lvlText w:val="%8."/>
      <w:lvlJc w:val="left"/>
      <w:pPr>
        <w:ind w:left="5760" w:hanging="360"/>
      </w:pPr>
    </w:lvl>
    <w:lvl w:ilvl="8" w:tplc="774054B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876D8A6">
      <w:start w:val="1"/>
      <w:numFmt w:val="lowerRoman"/>
      <w:lvlText w:val="(%1)"/>
      <w:lvlJc w:val="left"/>
      <w:pPr>
        <w:ind w:left="1080" w:hanging="720"/>
      </w:pPr>
      <w:rPr>
        <w:rFonts w:hint="default"/>
      </w:rPr>
    </w:lvl>
    <w:lvl w:ilvl="1" w:tplc="F648E374" w:tentative="1">
      <w:start w:val="1"/>
      <w:numFmt w:val="lowerLetter"/>
      <w:lvlText w:val="%2."/>
      <w:lvlJc w:val="left"/>
      <w:pPr>
        <w:ind w:left="1440" w:hanging="360"/>
      </w:pPr>
    </w:lvl>
    <w:lvl w:ilvl="2" w:tplc="54EE8EDA" w:tentative="1">
      <w:start w:val="1"/>
      <w:numFmt w:val="lowerRoman"/>
      <w:lvlText w:val="%3."/>
      <w:lvlJc w:val="right"/>
      <w:pPr>
        <w:ind w:left="2160" w:hanging="180"/>
      </w:pPr>
    </w:lvl>
    <w:lvl w:ilvl="3" w:tplc="D9C29730" w:tentative="1">
      <w:start w:val="1"/>
      <w:numFmt w:val="decimal"/>
      <w:lvlText w:val="%4."/>
      <w:lvlJc w:val="left"/>
      <w:pPr>
        <w:ind w:left="2880" w:hanging="360"/>
      </w:pPr>
    </w:lvl>
    <w:lvl w:ilvl="4" w:tplc="7E9E0324" w:tentative="1">
      <w:start w:val="1"/>
      <w:numFmt w:val="lowerLetter"/>
      <w:lvlText w:val="%5."/>
      <w:lvlJc w:val="left"/>
      <w:pPr>
        <w:ind w:left="3600" w:hanging="360"/>
      </w:pPr>
    </w:lvl>
    <w:lvl w:ilvl="5" w:tplc="FA764068" w:tentative="1">
      <w:start w:val="1"/>
      <w:numFmt w:val="lowerRoman"/>
      <w:lvlText w:val="%6."/>
      <w:lvlJc w:val="right"/>
      <w:pPr>
        <w:ind w:left="4320" w:hanging="180"/>
      </w:pPr>
    </w:lvl>
    <w:lvl w:ilvl="6" w:tplc="3ADEB45C" w:tentative="1">
      <w:start w:val="1"/>
      <w:numFmt w:val="decimal"/>
      <w:lvlText w:val="%7."/>
      <w:lvlJc w:val="left"/>
      <w:pPr>
        <w:ind w:left="5040" w:hanging="360"/>
      </w:pPr>
    </w:lvl>
    <w:lvl w:ilvl="7" w:tplc="B6D46B04" w:tentative="1">
      <w:start w:val="1"/>
      <w:numFmt w:val="lowerLetter"/>
      <w:lvlText w:val="%8."/>
      <w:lvlJc w:val="left"/>
      <w:pPr>
        <w:ind w:left="5760" w:hanging="360"/>
      </w:pPr>
    </w:lvl>
    <w:lvl w:ilvl="8" w:tplc="E6BC6C4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E560470">
      <w:start w:val="1"/>
      <w:numFmt w:val="lowerRoman"/>
      <w:lvlText w:val="(%1)"/>
      <w:lvlJc w:val="left"/>
      <w:pPr>
        <w:ind w:left="1080" w:hanging="720"/>
      </w:pPr>
      <w:rPr>
        <w:rFonts w:hint="default"/>
      </w:rPr>
    </w:lvl>
    <w:lvl w:ilvl="1" w:tplc="B2B07FE8" w:tentative="1">
      <w:start w:val="1"/>
      <w:numFmt w:val="lowerLetter"/>
      <w:lvlText w:val="%2."/>
      <w:lvlJc w:val="left"/>
      <w:pPr>
        <w:ind w:left="1440" w:hanging="360"/>
      </w:pPr>
    </w:lvl>
    <w:lvl w:ilvl="2" w:tplc="7E12062C" w:tentative="1">
      <w:start w:val="1"/>
      <w:numFmt w:val="lowerRoman"/>
      <w:lvlText w:val="%3."/>
      <w:lvlJc w:val="right"/>
      <w:pPr>
        <w:ind w:left="2160" w:hanging="180"/>
      </w:pPr>
    </w:lvl>
    <w:lvl w:ilvl="3" w:tplc="03D0BCBE" w:tentative="1">
      <w:start w:val="1"/>
      <w:numFmt w:val="decimal"/>
      <w:lvlText w:val="%4."/>
      <w:lvlJc w:val="left"/>
      <w:pPr>
        <w:ind w:left="2880" w:hanging="360"/>
      </w:pPr>
    </w:lvl>
    <w:lvl w:ilvl="4" w:tplc="56F42FFE" w:tentative="1">
      <w:start w:val="1"/>
      <w:numFmt w:val="lowerLetter"/>
      <w:lvlText w:val="%5."/>
      <w:lvlJc w:val="left"/>
      <w:pPr>
        <w:ind w:left="3600" w:hanging="360"/>
      </w:pPr>
    </w:lvl>
    <w:lvl w:ilvl="5" w:tplc="8842E792" w:tentative="1">
      <w:start w:val="1"/>
      <w:numFmt w:val="lowerRoman"/>
      <w:lvlText w:val="%6."/>
      <w:lvlJc w:val="right"/>
      <w:pPr>
        <w:ind w:left="4320" w:hanging="180"/>
      </w:pPr>
    </w:lvl>
    <w:lvl w:ilvl="6" w:tplc="7F52F0E2" w:tentative="1">
      <w:start w:val="1"/>
      <w:numFmt w:val="decimal"/>
      <w:lvlText w:val="%7."/>
      <w:lvlJc w:val="left"/>
      <w:pPr>
        <w:ind w:left="5040" w:hanging="360"/>
      </w:pPr>
    </w:lvl>
    <w:lvl w:ilvl="7" w:tplc="8FD0CB9E" w:tentative="1">
      <w:start w:val="1"/>
      <w:numFmt w:val="lowerLetter"/>
      <w:lvlText w:val="%8."/>
      <w:lvlJc w:val="left"/>
      <w:pPr>
        <w:ind w:left="5760" w:hanging="360"/>
      </w:pPr>
    </w:lvl>
    <w:lvl w:ilvl="8" w:tplc="1F7C4B4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0EA6AE8">
      <w:start w:val="1"/>
      <w:numFmt w:val="lowerRoman"/>
      <w:lvlText w:val="(%1)"/>
      <w:lvlJc w:val="left"/>
      <w:pPr>
        <w:ind w:left="1080" w:hanging="720"/>
      </w:pPr>
      <w:rPr>
        <w:rFonts w:hint="default"/>
      </w:rPr>
    </w:lvl>
    <w:lvl w:ilvl="1" w:tplc="A44C9D48" w:tentative="1">
      <w:start w:val="1"/>
      <w:numFmt w:val="lowerLetter"/>
      <w:lvlText w:val="%2."/>
      <w:lvlJc w:val="left"/>
      <w:pPr>
        <w:ind w:left="1440" w:hanging="360"/>
      </w:pPr>
    </w:lvl>
    <w:lvl w:ilvl="2" w:tplc="4F46B138" w:tentative="1">
      <w:start w:val="1"/>
      <w:numFmt w:val="lowerRoman"/>
      <w:lvlText w:val="%3."/>
      <w:lvlJc w:val="right"/>
      <w:pPr>
        <w:ind w:left="2160" w:hanging="180"/>
      </w:pPr>
    </w:lvl>
    <w:lvl w:ilvl="3" w:tplc="5F525198" w:tentative="1">
      <w:start w:val="1"/>
      <w:numFmt w:val="decimal"/>
      <w:lvlText w:val="%4."/>
      <w:lvlJc w:val="left"/>
      <w:pPr>
        <w:ind w:left="2880" w:hanging="360"/>
      </w:pPr>
    </w:lvl>
    <w:lvl w:ilvl="4" w:tplc="B0EA6E92" w:tentative="1">
      <w:start w:val="1"/>
      <w:numFmt w:val="lowerLetter"/>
      <w:lvlText w:val="%5."/>
      <w:lvlJc w:val="left"/>
      <w:pPr>
        <w:ind w:left="3600" w:hanging="360"/>
      </w:pPr>
    </w:lvl>
    <w:lvl w:ilvl="5" w:tplc="48542002" w:tentative="1">
      <w:start w:val="1"/>
      <w:numFmt w:val="lowerRoman"/>
      <w:lvlText w:val="%6."/>
      <w:lvlJc w:val="right"/>
      <w:pPr>
        <w:ind w:left="4320" w:hanging="180"/>
      </w:pPr>
    </w:lvl>
    <w:lvl w:ilvl="6" w:tplc="5C12A30C" w:tentative="1">
      <w:start w:val="1"/>
      <w:numFmt w:val="decimal"/>
      <w:lvlText w:val="%7."/>
      <w:lvlJc w:val="left"/>
      <w:pPr>
        <w:ind w:left="5040" w:hanging="360"/>
      </w:pPr>
    </w:lvl>
    <w:lvl w:ilvl="7" w:tplc="AB1867FE" w:tentative="1">
      <w:start w:val="1"/>
      <w:numFmt w:val="lowerLetter"/>
      <w:lvlText w:val="%8."/>
      <w:lvlJc w:val="left"/>
      <w:pPr>
        <w:ind w:left="5760" w:hanging="360"/>
      </w:pPr>
    </w:lvl>
    <w:lvl w:ilvl="8" w:tplc="FF0E488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C005BB4">
      <w:start w:val="1"/>
      <w:numFmt w:val="lowerRoman"/>
      <w:lvlText w:val="(%1)"/>
      <w:lvlJc w:val="left"/>
      <w:pPr>
        <w:ind w:left="1080" w:hanging="720"/>
      </w:pPr>
      <w:rPr>
        <w:rFonts w:hint="default"/>
      </w:rPr>
    </w:lvl>
    <w:lvl w:ilvl="1" w:tplc="8544F4B2" w:tentative="1">
      <w:start w:val="1"/>
      <w:numFmt w:val="lowerLetter"/>
      <w:lvlText w:val="%2."/>
      <w:lvlJc w:val="left"/>
      <w:pPr>
        <w:ind w:left="1440" w:hanging="360"/>
      </w:pPr>
    </w:lvl>
    <w:lvl w:ilvl="2" w:tplc="1C78A78C" w:tentative="1">
      <w:start w:val="1"/>
      <w:numFmt w:val="lowerRoman"/>
      <w:lvlText w:val="%3."/>
      <w:lvlJc w:val="right"/>
      <w:pPr>
        <w:ind w:left="2160" w:hanging="180"/>
      </w:pPr>
    </w:lvl>
    <w:lvl w:ilvl="3" w:tplc="1018BA28" w:tentative="1">
      <w:start w:val="1"/>
      <w:numFmt w:val="decimal"/>
      <w:lvlText w:val="%4."/>
      <w:lvlJc w:val="left"/>
      <w:pPr>
        <w:ind w:left="2880" w:hanging="360"/>
      </w:pPr>
    </w:lvl>
    <w:lvl w:ilvl="4" w:tplc="047A1604" w:tentative="1">
      <w:start w:val="1"/>
      <w:numFmt w:val="lowerLetter"/>
      <w:lvlText w:val="%5."/>
      <w:lvlJc w:val="left"/>
      <w:pPr>
        <w:ind w:left="3600" w:hanging="360"/>
      </w:pPr>
    </w:lvl>
    <w:lvl w:ilvl="5" w:tplc="171022FE" w:tentative="1">
      <w:start w:val="1"/>
      <w:numFmt w:val="lowerRoman"/>
      <w:lvlText w:val="%6."/>
      <w:lvlJc w:val="right"/>
      <w:pPr>
        <w:ind w:left="4320" w:hanging="180"/>
      </w:pPr>
    </w:lvl>
    <w:lvl w:ilvl="6" w:tplc="D5C6BEAA" w:tentative="1">
      <w:start w:val="1"/>
      <w:numFmt w:val="decimal"/>
      <w:lvlText w:val="%7."/>
      <w:lvlJc w:val="left"/>
      <w:pPr>
        <w:ind w:left="5040" w:hanging="360"/>
      </w:pPr>
    </w:lvl>
    <w:lvl w:ilvl="7" w:tplc="012EA174" w:tentative="1">
      <w:start w:val="1"/>
      <w:numFmt w:val="lowerLetter"/>
      <w:lvlText w:val="%8."/>
      <w:lvlJc w:val="left"/>
      <w:pPr>
        <w:ind w:left="5760" w:hanging="360"/>
      </w:pPr>
    </w:lvl>
    <w:lvl w:ilvl="8" w:tplc="7D34D11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9E24D0C">
      <w:start w:val="1"/>
      <w:numFmt w:val="lowerRoman"/>
      <w:lvlText w:val="(%1)"/>
      <w:lvlJc w:val="left"/>
      <w:pPr>
        <w:ind w:left="1080" w:hanging="720"/>
      </w:pPr>
      <w:rPr>
        <w:rFonts w:hint="default"/>
      </w:rPr>
    </w:lvl>
    <w:lvl w:ilvl="1" w:tplc="13CE299C" w:tentative="1">
      <w:start w:val="1"/>
      <w:numFmt w:val="lowerLetter"/>
      <w:lvlText w:val="%2."/>
      <w:lvlJc w:val="left"/>
      <w:pPr>
        <w:ind w:left="1440" w:hanging="360"/>
      </w:pPr>
    </w:lvl>
    <w:lvl w:ilvl="2" w:tplc="AC68A5DE" w:tentative="1">
      <w:start w:val="1"/>
      <w:numFmt w:val="lowerRoman"/>
      <w:lvlText w:val="%3."/>
      <w:lvlJc w:val="right"/>
      <w:pPr>
        <w:ind w:left="2160" w:hanging="180"/>
      </w:pPr>
    </w:lvl>
    <w:lvl w:ilvl="3" w:tplc="C6182E80" w:tentative="1">
      <w:start w:val="1"/>
      <w:numFmt w:val="decimal"/>
      <w:lvlText w:val="%4."/>
      <w:lvlJc w:val="left"/>
      <w:pPr>
        <w:ind w:left="2880" w:hanging="360"/>
      </w:pPr>
    </w:lvl>
    <w:lvl w:ilvl="4" w:tplc="38F68616" w:tentative="1">
      <w:start w:val="1"/>
      <w:numFmt w:val="lowerLetter"/>
      <w:lvlText w:val="%5."/>
      <w:lvlJc w:val="left"/>
      <w:pPr>
        <w:ind w:left="3600" w:hanging="360"/>
      </w:pPr>
    </w:lvl>
    <w:lvl w:ilvl="5" w:tplc="93884DE6" w:tentative="1">
      <w:start w:val="1"/>
      <w:numFmt w:val="lowerRoman"/>
      <w:lvlText w:val="%6."/>
      <w:lvlJc w:val="right"/>
      <w:pPr>
        <w:ind w:left="4320" w:hanging="180"/>
      </w:pPr>
    </w:lvl>
    <w:lvl w:ilvl="6" w:tplc="D556BD56" w:tentative="1">
      <w:start w:val="1"/>
      <w:numFmt w:val="decimal"/>
      <w:lvlText w:val="%7."/>
      <w:lvlJc w:val="left"/>
      <w:pPr>
        <w:ind w:left="5040" w:hanging="360"/>
      </w:pPr>
    </w:lvl>
    <w:lvl w:ilvl="7" w:tplc="24D43E1C" w:tentative="1">
      <w:start w:val="1"/>
      <w:numFmt w:val="lowerLetter"/>
      <w:lvlText w:val="%8."/>
      <w:lvlJc w:val="left"/>
      <w:pPr>
        <w:ind w:left="5760" w:hanging="360"/>
      </w:pPr>
    </w:lvl>
    <w:lvl w:ilvl="8" w:tplc="0DA2563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EC01668">
      <w:start w:val="1"/>
      <w:numFmt w:val="lowerRoman"/>
      <w:lvlText w:val="(%1)"/>
      <w:lvlJc w:val="left"/>
      <w:pPr>
        <w:ind w:left="1080" w:hanging="720"/>
      </w:pPr>
      <w:rPr>
        <w:rFonts w:hint="default"/>
      </w:rPr>
    </w:lvl>
    <w:lvl w:ilvl="1" w:tplc="D9DA32D4" w:tentative="1">
      <w:start w:val="1"/>
      <w:numFmt w:val="lowerLetter"/>
      <w:lvlText w:val="%2."/>
      <w:lvlJc w:val="left"/>
      <w:pPr>
        <w:ind w:left="1440" w:hanging="360"/>
      </w:pPr>
    </w:lvl>
    <w:lvl w:ilvl="2" w:tplc="5538A4E6" w:tentative="1">
      <w:start w:val="1"/>
      <w:numFmt w:val="lowerRoman"/>
      <w:lvlText w:val="%3."/>
      <w:lvlJc w:val="right"/>
      <w:pPr>
        <w:ind w:left="2160" w:hanging="180"/>
      </w:pPr>
    </w:lvl>
    <w:lvl w:ilvl="3" w:tplc="9FCAB0B8" w:tentative="1">
      <w:start w:val="1"/>
      <w:numFmt w:val="decimal"/>
      <w:lvlText w:val="%4."/>
      <w:lvlJc w:val="left"/>
      <w:pPr>
        <w:ind w:left="2880" w:hanging="360"/>
      </w:pPr>
    </w:lvl>
    <w:lvl w:ilvl="4" w:tplc="F46ED458" w:tentative="1">
      <w:start w:val="1"/>
      <w:numFmt w:val="lowerLetter"/>
      <w:lvlText w:val="%5."/>
      <w:lvlJc w:val="left"/>
      <w:pPr>
        <w:ind w:left="3600" w:hanging="360"/>
      </w:pPr>
    </w:lvl>
    <w:lvl w:ilvl="5" w:tplc="BA224F9E" w:tentative="1">
      <w:start w:val="1"/>
      <w:numFmt w:val="lowerRoman"/>
      <w:lvlText w:val="%6."/>
      <w:lvlJc w:val="right"/>
      <w:pPr>
        <w:ind w:left="4320" w:hanging="180"/>
      </w:pPr>
    </w:lvl>
    <w:lvl w:ilvl="6" w:tplc="C5749BDE" w:tentative="1">
      <w:start w:val="1"/>
      <w:numFmt w:val="decimal"/>
      <w:lvlText w:val="%7."/>
      <w:lvlJc w:val="left"/>
      <w:pPr>
        <w:ind w:left="5040" w:hanging="360"/>
      </w:pPr>
    </w:lvl>
    <w:lvl w:ilvl="7" w:tplc="1A7C7FC4" w:tentative="1">
      <w:start w:val="1"/>
      <w:numFmt w:val="lowerLetter"/>
      <w:lvlText w:val="%8."/>
      <w:lvlJc w:val="left"/>
      <w:pPr>
        <w:ind w:left="5760" w:hanging="360"/>
      </w:pPr>
    </w:lvl>
    <w:lvl w:ilvl="8" w:tplc="EC5C2EF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C62AEDC">
      <w:start w:val="1"/>
      <w:numFmt w:val="lowerRoman"/>
      <w:lvlText w:val="(%1)"/>
      <w:lvlJc w:val="left"/>
      <w:pPr>
        <w:ind w:left="1080" w:hanging="720"/>
      </w:pPr>
      <w:rPr>
        <w:rFonts w:hint="default"/>
      </w:rPr>
    </w:lvl>
    <w:lvl w:ilvl="1" w:tplc="C3C8889C" w:tentative="1">
      <w:start w:val="1"/>
      <w:numFmt w:val="lowerLetter"/>
      <w:lvlText w:val="%2."/>
      <w:lvlJc w:val="left"/>
      <w:pPr>
        <w:ind w:left="1440" w:hanging="360"/>
      </w:pPr>
    </w:lvl>
    <w:lvl w:ilvl="2" w:tplc="602CF8F8" w:tentative="1">
      <w:start w:val="1"/>
      <w:numFmt w:val="lowerRoman"/>
      <w:lvlText w:val="%3."/>
      <w:lvlJc w:val="right"/>
      <w:pPr>
        <w:ind w:left="2160" w:hanging="180"/>
      </w:pPr>
    </w:lvl>
    <w:lvl w:ilvl="3" w:tplc="03CAD06C" w:tentative="1">
      <w:start w:val="1"/>
      <w:numFmt w:val="decimal"/>
      <w:lvlText w:val="%4."/>
      <w:lvlJc w:val="left"/>
      <w:pPr>
        <w:ind w:left="2880" w:hanging="360"/>
      </w:pPr>
    </w:lvl>
    <w:lvl w:ilvl="4" w:tplc="7C684204" w:tentative="1">
      <w:start w:val="1"/>
      <w:numFmt w:val="lowerLetter"/>
      <w:lvlText w:val="%5."/>
      <w:lvlJc w:val="left"/>
      <w:pPr>
        <w:ind w:left="3600" w:hanging="360"/>
      </w:pPr>
    </w:lvl>
    <w:lvl w:ilvl="5" w:tplc="FFCCE794" w:tentative="1">
      <w:start w:val="1"/>
      <w:numFmt w:val="lowerRoman"/>
      <w:lvlText w:val="%6."/>
      <w:lvlJc w:val="right"/>
      <w:pPr>
        <w:ind w:left="4320" w:hanging="180"/>
      </w:pPr>
    </w:lvl>
    <w:lvl w:ilvl="6" w:tplc="AD32D9BE" w:tentative="1">
      <w:start w:val="1"/>
      <w:numFmt w:val="decimal"/>
      <w:lvlText w:val="%7."/>
      <w:lvlJc w:val="left"/>
      <w:pPr>
        <w:ind w:left="5040" w:hanging="360"/>
      </w:pPr>
    </w:lvl>
    <w:lvl w:ilvl="7" w:tplc="087AA8F4" w:tentative="1">
      <w:start w:val="1"/>
      <w:numFmt w:val="lowerLetter"/>
      <w:lvlText w:val="%8."/>
      <w:lvlJc w:val="left"/>
      <w:pPr>
        <w:ind w:left="5760" w:hanging="360"/>
      </w:pPr>
    </w:lvl>
    <w:lvl w:ilvl="8" w:tplc="4DB6A96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9AEACC0">
      <w:start w:val="1"/>
      <w:numFmt w:val="lowerRoman"/>
      <w:lvlText w:val="(%1)"/>
      <w:lvlJc w:val="left"/>
      <w:pPr>
        <w:ind w:left="1080" w:hanging="720"/>
      </w:pPr>
      <w:rPr>
        <w:rFonts w:hint="default"/>
      </w:rPr>
    </w:lvl>
    <w:lvl w:ilvl="1" w:tplc="E7E8434A" w:tentative="1">
      <w:start w:val="1"/>
      <w:numFmt w:val="lowerLetter"/>
      <w:lvlText w:val="%2."/>
      <w:lvlJc w:val="left"/>
      <w:pPr>
        <w:ind w:left="1440" w:hanging="360"/>
      </w:pPr>
    </w:lvl>
    <w:lvl w:ilvl="2" w:tplc="E1506E52" w:tentative="1">
      <w:start w:val="1"/>
      <w:numFmt w:val="lowerRoman"/>
      <w:lvlText w:val="%3."/>
      <w:lvlJc w:val="right"/>
      <w:pPr>
        <w:ind w:left="2160" w:hanging="180"/>
      </w:pPr>
    </w:lvl>
    <w:lvl w:ilvl="3" w:tplc="AC7A7816" w:tentative="1">
      <w:start w:val="1"/>
      <w:numFmt w:val="decimal"/>
      <w:lvlText w:val="%4."/>
      <w:lvlJc w:val="left"/>
      <w:pPr>
        <w:ind w:left="2880" w:hanging="360"/>
      </w:pPr>
    </w:lvl>
    <w:lvl w:ilvl="4" w:tplc="54245C58" w:tentative="1">
      <w:start w:val="1"/>
      <w:numFmt w:val="lowerLetter"/>
      <w:lvlText w:val="%5."/>
      <w:lvlJc w:val="left"/>
      <w:pPr>
        <w:ind w:left="3600" w:hanging="360"/>
      </w:pPr>
    </w:lvl>
    <w:lvl w:ilvl="5" w:tplc="39000656" w:tentative="1">
      <w:start w:val="1"/>
      <w:numFmt w:val="lowerRoman"/>
      <w:lvlText w:val="%6."/>
      <w:lvlJc w:val="right"/>
      <w:pPr>
        <w:ind w:left="4320" w:hanging="180"/>
      </w:pPr>
    </w:lvl>
    <w:lvl w:ilvl="6" w:tplc="94F857BE" w:tentative="1">
      <w:start w:val="1"/>
      <w:numFmt w:val="decimal"/>
      <w:lvlText w:val="%7."/>
      <w:lvlJc w:val="left"/>
      <w:pPr>
        <w:ind w:left="5040" w:hanging="360"/>
      </w:pPr>
    </w:lvl>
    <w:lvl w:ilvl="7" w:tplc="80E2CC1C" w:tentative="1">
      <w:start w:val="1"/>
      <w:numFmt w:val="lowerLetter"/>
      <w:lvlText w:val="%8."/>
      <w:lvlJc w:val="left"/>
      <w:pPr>
        <w:ind w:left="5760" w:hanging="360"/>
      </w:pPr>
    </w:lvl>
    <w:lvl w:ilvl="8" w:tplc="CF6014E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29ACF58">
      <w:start w:val="1"/>
      <w:numFmt w:val="lowerRoman"/>
      <w:lvlText w:val="(%1)"/>
      <w:lvlJc w:val="left"/>
      <w:pPr>
        <w:ind w:left="1080" w:hanging="720"/>
      </w:pPr>
      <w:rPr>
        <w:rFonts w:hint="default"/>
      </w:rPr>
    </w:lvl>
    <w:lvl w:ilvl="1" w:tplc="F45C02A4" w:tentative="1">
      <w:start w:val="1"/>
      <w:numFmt w:val="lowerLetter"/>
      <w:lvlText w:val="%2."/>
      <w:lvlJc w:val="left"/>
      <w:pPr>
        <w:ind w:left="1440" w:hanging="360"/>
      </w:pPr>
    </w:lvl>
    <w:lvl w:ilvl="2" w:tplc="94643922" w:tentative="1">
      <w:start w:val="1"/>
      <w:numFmt w:val="lowerRoman"/>
      <w:lvlText w:val="%3."/>
      <w:lvlJc w:val="right"/>
      <w:pPr>
        <w:ind w:left="2160" w:hanging="180"/>
      </w:pPr>
    </w:lvl>
    <w:lvl w:ilvl="3" w:tplc="39CA7E24" w:tentative="1">
      <w:start w:val="1"/>
      <w:numFmt w:val="decimal"/>
      <w:lvlText w:val="%4."/>
      <w:lvlJc w:val="left"/>
      <w:pPr>
        <w:ind w:left="2880" w:hanging="360"/>
      </w:pPr>
    </w:lvl>
    <w:lvl w:ilvl="4" w:tplc="9660789C" w:tentative="1">
      <w:start w:val="1"/>
      <w:numFmt w:val="lowerLetter"/>
      <w:lvlText w:val="%5."/>
      <w:lvlJc w:val="left"/>
      <w:pPr>
        <w:ind w:left="3600" w:hanging="360"/>
      </w:pPr>
    </w:lvl>
    <w:lvl w:ilvl="5" w:tplc="7AACA630" w:tentative="1">
      <w:start w:val="1"/>
      <w:numFmt w:val="lowerRoman"/>
      <w:lvlText w:val="%6."/>
      <w:lvlJc w:val="right"/>
      <w:pPr>
        <w:ind w:left="4320" w:hanging="180"/>
      </w:pPr>
    </w:lvl>
    <w:lvl w:ilvl="6" w:tplc="1356338A" w:tentative="1">
      <w:start w:val="1"/>
      <w:numFmt w:val="decimal"/>
      <w:lvlText w:val="%7."/>
      <w:lvlJc w:val="left"/>
      <w:pPr>
        <w:ind w:left="5040" w:hanging="360"/>
      </w:pPr>
    </w:lvl>
    <w:lvl w:ilvl="7" w:tplc="9462E274" w:tentative="1">
      <w:start w:val="1"/>
      <w:numFmt w:val="lowerLetter"/>
      <w:lvlText w:val="%8."/>
      <w:lvlJc w:val="left"/>
      <w:pPr>
        <w:ind w:left="5760" w:hanging="360"/>
      </w:pPr>
    </w:lvl>
    <w:lvl w:ilvl="8" w:tplc="305A412C" w:tentative="1">
      <w:start w:val="1"/>
      <w:numFmt w:val="lowerRoman"/>
      <w:lvlText w:val="%9."/>
      <w:lvlJc w:val="right"/>
      <w:pPr>
        <w:ind w:left="6480" w:hanging="180"/>
      </w:pPr>
    </w:lvl>
  </w:abstractNum>
  <w:abstractNum w:abstractNumId="20" w15:restartNumberingAfterBreak="0">
    <w:nsid w:val="737C3CC0"/>
    <w:multiLevelType w:val="multilevel"/>
    <w:tmpl w:val="B526F2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529811BE">
      <w:start w:val="1"/>
      <w:numFmt w:val="bullet"/>
      <w:lvlText w:val=""/>
      <w:lvlJc w:val="left"/>
      <w:pPr>
        <w:tabs>
          <w:tab w:val="num" w:pos="720"/>
        </w:tabs>
        <w:ind w:left="720" w:hanging="360"/>
      </w:pPr>
      <w:rPr>
        <w:rFonts w:ascii="Symbol" w:hAnsi="Symbol"/>
      </w:rPr>
    </w:lvl>
    <w:lvl w:ilvl="1" w:tplc="0D90C9F0">
      <w:start w:val="1"/>
      <w:numFmt w:val="bullet"/>
      <w:lvlText w:val="o"/>
      <w:lvlJc w:val="left"/>
      <w:pPr>
        <w:tabs>
          <w:tab w:val="num" w:pos="1440"/>
        </w:tabs>
        <w:ind w:left="1440" w:hanging="360"/>
      </w:pPr>
      <w:rPr>
        <w:rFonts w:ascii="Courier New" w:hAnsi="Courier New"/>
      </w:rPr>
    </w:lvl>
    <w:lvl w:ilvl="2" w:tplc="6FE4E71E">
      <w:start w:val="1"/>
      <w:numFmt w:val="bullet"/>
      <w:lvlText w:val=""/>
      <w:lvlJc w:val="left"/>
      <w:pPr>
        <w:tabs>
          <w:tab w:val="num" w:pos="2160"/>
        </w:tabs>
        <w:ind w:left="2160" w:hanging="360"/>
      </w:pPr>
      <w:rPr>
        <w:rFonts w:ascii="Wingdings" w:hAnsi="Wingdings"/>
      </w:rPr>
    </w:lvl>
    <w:lvl w:ilvl="3" w:tplc="1BC2595C">
      <w:start w:val="1"/>
      <w:numFmt w:val="bullet"/>
      <w:lvlText w:val=""/>
      <w:lvlJc w:val="left"/>
      <w:pPr>
        <w:tabs>
          <w:tab w:val="num" w:pos="2880"/>
        </w:tabs>
        <w:ind w:left="2880" w:hanging="360"/>
      </w:pPr>
      <w:rPr>
        <w:rFonts w:ascii="Symbol" w:hAnsi="Symbol"/>
      </w:rPr>
    </w:lvl>
    <w:lvl w:ilvl="4" w:tplc="A27AC9DA">
      <w:start w:val="1"/>
      <w:numFmt w:val="bullet"/>
      <w:lvlText w:val="o"/>
      <w:lvlJc w:val="left"/>
      <w:pPr>
        <w:tabs>
          <w:tab w:val="num" w:pos="3600"/>
        </w:tabs>
        <w:ind w:left="3600" w:hanging="360"/>
      </w:pPr>
      <w:rPr>
        <w:rFonts w:ascii="Courier New" w:hAnsi="Courier New"/>
      </w:rPr>
    </w:lvl>
    <w:lvl w:ilvl="5" w:tplc="42BA60CE">
      <w:start w:val="1"/>
      <w:numFmt w:val="bullet"/>
      <w:lvlText w:val=""/>
      <w:lvlJc w:val="left"/>
      <w:pPr>
        <w:tabs>
          <w:tab w:val="num" w:pos="4320"/>
        </w:tabs>
        <w:ind w:left="4320" w:hanging="360"/>
      </w:pPr>
      <w:rPr>
        <w:rFonts w:ascii="Wingdings" w:hAnsi="Wingdings"/>
      </w:rPr>
    </w:lvl>
    <w:lvl w:ilvl="6" w:tplc="148EE374">
      <w:start w:val="1"/>
      <w:numFmt w:val="bullet"/>
      <w:lvlText w:val=""/>
      <w:lvlJc w:val="left"/>
      <w:pPr>
        <w:tabs>
          <w:tab w:val="num" w:pos="5040"/>
        </w:tabs>
        <w:ind w:left="5040" w:hanging="360"/>
      </w:pPr>
      <w:rPr>
        <w:rFonts w:ascii="Symbol" w:hAnsi="Symbol"/>
      </w:rPr>
    </w:lvl>
    <w:lvl w:ilvl="7" w:tplc="78BC595E">
      <w:start w:val="1"/>
      <w:numFmt w:val="bullet"/>
      <w:lvlText w:val="o"/>
      <w:lvlJc w:val="left"/>
      <w:pPr>
        <w:tabs>
          <w:tab w:val="num" w:pos="5760"/>
        </w:tabs>
        <w:ind w:left="5760" w:hanging="360"/>
      </w:pPr>
      <w:rPr>
        <w:rFonts w:ascii="Courier New" w:hAnsi="Courier New"/>
      </w:rPr>
    </w:lvl>
    <w:lvl w:ilvl="8" w:tplc="D9C29B96">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779E71E6">
      <w:start w:val="1"/>
      <w:numFmt w:val="bullet"/>
      <w:lvlText w:val=""/>
      <w:lvlJc w:val="left"/>
      <w:pPr>
        <w:tabs>
          <w:tab w:val="num" w:pos="720"/>
        </w:tabs>
        <w:ind w:left="720" w:hanging="360"/>
      </w:pPr>
      <w:rPr>
        <w:rFonts w:ascii="Symbol" w:hAnsi="Symbol"/>
      </w:rPr>
    </w:lvl>
    <w:lvl w:ilvl="1" w:tplc="E0EED08A">
      <w:start w:val="1"/>
      <w:numFmt w:val="bullet"/>
      <w:lvlText w:val="o"/>
      <w:lvlJc w:val="left"/>
      <w:pPr>
        <w:tabs>
          <w:tab w:val="num" w:pos="1440"/>
        </w:tabs>
        <w:ind w:left="1440" w:hanging="360"/>
      </w:pPr>
      <w:rPr>
        <w:rFonts w:ascii="Courier New" w:hAnsi="Courier New"/>
      </w:rPr>
    </w:lvl>
    <w:lvl w:ilvl="2" w:tplc="BEDEEF4E">
      <w:start w:val="1"/>
      <w:numFmt w:val="bullet"/>
      <w:lvlText w:val=""/>
      <w:lvlJc w:val="left"/>
      <w:pPr>
        <w:tabs>
          <w:tab w:val="num" w:pos="2160"/>
        </w:tabs>
        <w:ind w:left="2160" w:hanging="360"/>
      </w:pPr>
      <w:rPr>
        <w:rFonts w:ascii="Wingdings" w:hAnsi="Wingdings"/>
      </w:rPr>
    </w:lvl>
    <w:lvl w:ilvl="3" w:tplc="3B48A958">
      <w:start w:val="1"/>
      <w:numFmt w:val="bullet"/>
      <w:lvlText w:val=""/>
      <w:lvlJc w:val="left"/>
      <w:pPr>
        <w:tabs>
          <w:tab w:val="num" w:pos="2880"/>
        </w:tabs>
        <w:ind w:left="2880" w:hanging="360"/>
      </w:pPr>
      <w:rPr>
        <w:rFonts w:ascii="Symbol" w:hAnsi="Symbol"/>
      </w:rPr>
    </w:lvl>
    <w:lvl w:ilvl="4" w:tplc="18E2E612">
      <w:start w:val="1"/>
      <w:numFmt w:val="bullet"/>
      <w:lvlText w:val="o"/>
      <w:lvlJc w:val="left"/>
      <w:pPr>
        <w:tabs>
          <w:tab w:val="num" w:pos="3600"/>
        </w:tabs>
        <w:ind w:left="3600" w:hanging="360"/>
      </w:pPr>
      <w:rPr>
        <w:rFonts w:ascii="Courier New" w:hAnsi="Courier New"/>
      </w:rPr>
    </w:lvl>
    <w:lvl w:ilvl="5" w:tplc="C2C8FF66">
      <w:start w:val="1"/>
      <w:numFmt w:val="bullet"/>
      <w:lvlText w:val=""/>
      <w:lvlJc w:val="left"/>
      <w:pPr>
        <w:tabs>
          <w:tab w:val="num" w:pos="4320"/>
        </w:tabs>
        <w:ind w:left="4320" w:hanging="360"/>
      </w:pPr>
      <w:rPr>
        <w:rFonts w:ascii="Wingdings" w:hAnsi="Wingdings"/>
      </w:rPr>
    </w:lvl>
    <w:lvl w:ilvl="6" w:tplc="A790B49A">
      <w:start w:val="1"/>
      <w:numFmt w:val="bullet"/>
      <w:lvlText w:val=""/>
      <w:lvlJc w:val="left"/>
      <w:pPr>
        <w:tabs>
          <w:tab w:val="num" w:pos="5040"/>
        </w:tabs>
        <w:ind w:left="5040" w:hanging="360"/>
      </w:pPr>
      <w:rPr>
        <w:rFonts w:ascii="Symbol" w:hAnsi="Symbol"/>
      </w:rPr>
    </w:lvl>
    <w:lvl w:ilvl="7" w:tplc="0BB6AD84">
      <w:start w:val="1"/>
      <w:numFmt w:val="bullet"/>
      <w:lvlText w:val="o"/>
      <w:lvlJc w:val="left"/>
      <w:pPr>
        <w:tabs>
          <w:tab w:val="num" w:pos="5760"/>
        </w:tabs>
        <w:ind w:left="5760" w:hanging="360"/>
      </w:pPr>
      <w:rPr>
        <w:rFonts w:ascii="Courier New" w:hAnsi="Courier New"/>
      </w:rPr>
    </w:lvl>
    <w:lvl w:ilvl="8" w:tplc="2F2AB4CC">
      <w:start w:val="1"/>
      <w:numFmt w:val="bullet"/>
      <w:lvlText w:val=""/>
      <w:lvlJc w:val="left"/>
      <w:pPr>
        <w:tabs>
          <w:tab w:val="num" w:pos="6480"/>
        </w:tabs>
        <w:ind w:left="6480" w:hanging="360"/>
      </w:pPr>
      <w:rPr>
        <w:rFonts w:ascii="Wingdings" w:hAnsi="Wingdings"/>
      </w:rPr>
    </w:lvl>
  </w:abstractNum>
  <w:abstractNum w:abstractNumId="24" w15:restartNumberingAfterBreak="0">
    <w:nsid w:val="7E671442"/>
    <w:multiLevelType w:val="hybridMultilevel"/>
    <w:tmpl w:val="AAF2A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6280629">
    <w:abstractNumId w:val="21"/>
  </w:num>
  <w:num w:numId="2" w16cid:durableId="431439558">
    <w:abstractNumId w:val="5"/>
  </w:num>
  <w:num w:numId="3" w16cid:durableId="1811484562">
    <w:abstractNumId w:val="1"/>
  </w:num>
  <w:num w:numId="4" w16cid:durableId="1862544286">
    <w:abstractNumId w:val="10"/>
  </w:num>
  <w:num w:numId="5" w16cid:durableId="1552814251">
    <w:abstractNumId w:val="9"/>
  </w:num>
  <w:num w:numId="6" w16cid:durableId="1662001788">
    <w:abstractNumId w:val="0"/>
  </w:num>
  <w:num w:numId="7" w16cid:durableId="1608197161">
    <w:abstractNumId w:val="15"/>
  </w:num>
  <w:num w:numId="8" w16cid:durableId="1085146568">
    <w:abstractNumId w:val="6"/>
  </w:num>
  <w:num w:numId="9" w16cid:durableId="492529036">
    <w:abstractNumId w:val="13"/>
  </w:num>
  <w:num w:numId="10" w16cid:durableId="1189367104">
    <w:abstractNumId w:val="4"/>
  </w:num>
  <w:num w:numId="11" w16cid:durableId="442194164">
    <w:abstractNumId w:val="19"/>
  </w:num>
  <w:num w:numId="12" w16cid:durableId="79374017">
    <w:abstractNumId w:val="11"/>
  </w:num>
  <w:num w:numId="13" w16cid:durableId="457604357">
    <w:abstractNumId w:val="3"/>
  </w:num>
  <w:num w:numId="14" w16cid:durableId="1639144509">
    <w:abstractNumId w:val="2"/>
  </w:num>
  <w:num w:numId="15" w16cid:durableId="1125585792">
    <w:abstractNumId w:val="17"/>
  </w:num>
  <w:num w:numId="16" w16cid:durableId="149055708">
    <w:abstractNumId w:val="16"/>
  </w:num>
  <w:num w:numId="17" w16cid:durableId="552347009">
    <w:abstractNumId w:val="8"/>
  </w:num>
  <w:num w:numId="18" w16cid:durableId="763916766">
    <w:abstractNumId w:val="14"/>
  </w:num>
  <w:num w:numId="19" w16cid:durableId="511728512">
    <w:abstractNumId w:val="18"/>
  </w:num>
  <w:num w:numId="20" w16cid:durableId="1910723025">
    <w:abstractNumId w:val="12"/>
  </w:num>
  <w:num w:numId="21" w16cid:durableId="1785684289">
    <w:abstractNumId w:val="22"/>
  </w:num>
  <w:num w:numId="22" w16cid:durableId="1929774016">
    <w:abstractNumId w:val="23"/>
  </w:num>
  <w:num w:numId="23" w16cid:durableId="2084641968">
    <w:abstractNumId w:val="20"/>
  </w:num>
  <w:num w:numId="24" w16cid:durableId="1872765036">
    <w:abstractNumId w:val="7"/>
  </w:num>
  <w:num w:numId="25" w16cid:durableId="11228408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370"/>
    <w:rsid w:val="00000813"/>
    <w:rsid w:val="00002F24"/>
    <w:rsid w:val="000061DD"/>
    <w:rsid w:val="00011FFA"/>
    <w:rsid w:val="0002194D"/>
    <w:rsid w:val="0002390C"/>
    <w:rsid w:val="000256FC"/>
    <w:rsid w:val="00027876"/>
    <w:rsid w:val="00032D71"/>
    <w:rsid w:val="00034306"/>
    <w:rsid w:val="00043564"/>
    <w:rsid w:val="00047C8F"/>
    <w:rsid w:val="00055419"/>
    <w:rsid w:val="00066A25"/>
    <w:rsid w:val="00074230"/>
    <w:rsid w:val="00081D61"/>
    <w:rsid w:val="00085554"/>
    <w:rsid w:val="00085EA0"/>
    <w:rsid w:val="00086F6D"/>
    <w:rsid w:val="000956CD"/>
    <w:rsid w:val="00096EC6"/>
    <w:rsid w:val="000B63DE"/>
    <w:rsid w:val="000D3A81"/>
    <w:rsid w:val="000E424C"/>
    <w:rsid w:val="000E64AD"/>
    <w:rsid w:val="00101909"/>
    <w:rsid w:val="00105593"/>
    <w:rsid w:val="001114C0"/>
    <w:rsid w:val="00116749"/>
    <w:rsid w:val="00123CA4"/>
    <w:rsid w:val="00124731"/>
    <w:rsid w:val="0012524B"/>
    <w:rsid w:val="00137993"/>
    <w:rsid w:val="00143166"/>
    <w:rsid w:val="00145129"/>
    <w:rsid w:val="00145ED7"/>
    <w:rsid w:val="00154BC4"/>
    <w:rsid w:val="00172A4E"/>
    <w:rsid w:val="00173A78"/>
    <w:rsid w:val="001771BE"/>
    <w:rsid w:val="001854C8"/>
    <w:rsid w:val="00185ED5"/>
    <w:rsid w:val="001921AC"/>
    <w:rsid w:val="00192939"/>
    <w:rsid w:val="001A442B"/>
    <w:rsid w:val="001A4DCD"/>
    <w:rsid w:val="001A78C3"/>
    <w:rsid w:val="001A7E87"/>
    <w:rsid w:val="001B09B2"/>
    <w:rsid w:val="001B275A"/>
    <w:rsid w:val="001D1BDF"/>
    <w:rsid w:val="001D4237"/>
    <w:rsid w:val="001F2D49"/>
    <w:rsid w:val="001F323F"/>
    <w:rsid w:val="001F5A2E"/>
    <w:rsid w:val="00202D58"/>
    <w:rsid w:val="00203DEF"/>
    <w:rsid w:val="0021284F"/>
    <w:rsid w:val="00214C80"/>
    <w:rsid w:val="00224221"/>
    <w:rsid w:val="00225F38"/>
    <w:rsid w:val="0022637A"/>
    <w:rsid w:val="00231235"/>
    <w:rsid w:val="002339F9"/>
    <w:rsid w:val="00235A1F"/>
    <w:rsid w:val="00242699"/>
    <w:rsid w:val="00274FF2"/>
    <w:rsid w:val="002770D6"/>
    <w:rsid w:val="002911CC"/>
    <w:rsid w:val="002952B2"/>
    <w:rsid w:val="002A024D"/>
    <w:rsid w:val="002A4E1D"/>
    <w:rsid w:val="002B5156"/>
    <w:rsid w:val="002C754F"/>
    <w:rsid w:val="002D3D43"/>
    <w:rsid w:val="002E699A"/>
    <w:rsid w:val="00303BE0"/>
    <w:rsid w:val="00306587"/>
    <w:rsid w:val="00312A6B"/>
    <w:rsid w:val="003248E2"/>
    <w:rsid w:val="00327059"/>
    <w:rsid w:val="003270E1"/>
    <w:rsid w:val="00331879"/>
    <w:rsid w:val="00331A30"/>
    <w:rsid w:val="00333CC0"/>
    <w:rsid w:val="00343C9D"/>
    <w:rsid w:val="00351800"/>
    <w:rsid w:val="00352C2E"/>
    <w:rsid w:val="00355CE6"/>
    <w:rsid w:val="003568DA"/>
    <w:rsid w:val="00363E11"/>
    <w:rsid w:val="003738B2"/>
    <w:rsid w:val="0038402C"/>
    <w:rsid w:val="003C1619"/>
    <w:rsid w:val="003D7AD2"/>
    <w:rsid w:val="003E2B61"/>
    <w:rsid w:val="003F6160"/>
    <w:rsid w:val="003F7959"/>
    <w:rsid w:val="00401EC6"/>
    <w:rsid w:val="00405B83"/>
    <w:rsid w:val="00407F5F"/>
    <w:rsid w:val="00414EB0"/>
    <w:rsid w:val="0041510F"/>
    <w:rsid w:val="004158A0"/>
    <w:rsid w:val="00422872"/>
    <w:rsid w:val="00424ACD"/>
    <w:rsid w:val="00424E8C"/>
    <w:rsid w:val="00426ADF"/>
    <w:rsid w:val="00427CD9"/>
    <w:rsid w:val="0043155C"/>
    <w:rsid w:val="00440316"/>
    <w:rsid w:val="00451360"/>
    <w:rsid w:val="00451494"/>
    <w:rsid w:val="00467263"/>
    <w:rsid w:val="00467AA3"/>
    <w:rsid w:val="00470EB7"/>
    <w:rsid w:val="004751EA"/>
    <w:rsid w:val="00483664"/>
    <w:rsid w:val="00485687"/>
    <w:rsid w:val="00486E73"/>
    <w:rsid w:val="00490E62"/>
    <w:rsid w:val="004A5AE3"/>
    <w:rsid w:val="004B26CE"/>
    <w:rsid w:val="004C193E"/>
    <w:rsid w:val="004C1FA9"/>
    <w:rsid w:val="004C4B81"/>
    <w:rsid w:val="004D0D45"/>
    <w:rsid w:val="004D23F6"/>
    <w:rsid w:val="004D55FF"/>
    <w:rsid w:val="004F40B2"/>
    <w:rsid w:val="0050659D"/>
    <w:rsid w:val="00531CDD"/>
    <w:rsid w:val="005344FF"/>
    <w:rsid w:val="00543683"/>
    <w:rsid w:val="00543BA7"/>
    <w:rsid w:val="0054633A"/>
    <w:rsid w:val="00551445"/>
    <w:rsid w:val="00554FF9"/>
    <w:rsid w:val="0055714E"/>
    <w:rsid w:val="0056092B"/>
    <w:rsid w:val="00563CC5"/>
    <w:rsid w:val="005707DD"/>
    <w:rsid w:val="00570FF5"/>
    <w:rsid w:val="00580234"/>
    <w:rsid w:val="00584CDD"/>
    <w:rsid w:val="005864AC"/>
    <w:rsid w:val="005A0BF2"/>
    <w:rsid w:val="005A3C42"/>
    <w:rsid w:val="005A4F72"/>
    <w:rsid w:val="005B4065"/>
    <w:rsid w:val="005B4FAB"/>
    <w:rsid w:val="005B58C3"/>
    <w:rsid w:val="005C03F5"/>
    <w:rsid w:val="005C2538"/>
    <w:rsid w:val="005E5A94"/>
    <w:rsid w:val="005E7B4E"/>
    <w:rsid w:val="005F603F"/>
    <w:rsid w:val="006001C4"/>
    <w:rsid w:val="00602A70"/>
    <w:rsid w:val="00610FF9"/>
    <w:rsid w:val="00612926"/>
    <w:rsid w:val="00614A4C"/>
    <w:rsid w:val="00642917"/>
    <w:rsid w:val="00652252"/>
    <w:rsid w:val="00655ED2"/>
    <w:rsid w:val="00661A7F"/>
    <w:rsid w:val="0066280F"/>
    <w:rsid w:val="00662DB5"/>
    <w:rsid w:val="00663772"/>
    <w:rsid w:val="006650EB"/>
    <w:rsid w:val="0066712C"/>
    <w:rsid w:val="00675843"/>
    <w:rsid w:val="00676B33"/>
    <w:rsid w:val="00685EF7"/>
    <w:rsid w:val="0069491D"/>
    <w:rsid w:val="006A4BF4"/>
    <w:rsid w:val="006A571E"/>
    <w:rsid w:val="006A62C7"/>
    <w:rsid w:val="006A6645"/>
    <w:rsid w:val="006D1824"/>
    <w:rsid w:val="006D2D0B"/>
    <w:rsid w:val="006E26A4"/>
    <w:rsid w:val="006E4779"/>
    <w:rsid w:val="006F4AF3"/>
    <w:rsid w:val="00716166"/>
    <w:rsid w:val="0072045A"/>
    <w:rsid w:val="0072219F"/>
    <w:rsid w:val="00724564"/>
    <w:rsid w:val="00724D8D"/>
    <w:rsid w:val="00726C31"/>
    <w:rsid w:val="0073068B"/>
    <w:rsid w:val="00735748"/>
    <w:rsid w:val="00743D1D"/>
    <w:rsid w:val="00746B75"/>
    <w:rsid w:val="00752A1F"/>
    <w:rsid w:val="007542B3"/>
    <w:rsid w:val="0077080C"/>
    <w:rsid w:val="007717C4"/>
    <w:rsid w:val="00771BD3"/>
    <w:rsid w:val="00781C39"/>
    <w:rsid w:val="00791957"/>
    <w:rsid w:val="00794610"/>
    <w:rsid w:val="007952FC"/>
    <w:rsid w:val="007B6E17"/>
    <w:rsid w:val="007C23A8"/>
    <w:rsid w:val="007C3B09"/>
    <w:rsid w:val="007C68D9"/>
    <w:rsid w:val="007D5DF2"/>
    <w:rsid w:val="007D75E2"/>
    <w:rsid w:val="00806909"/>
    <w:rsid w:val="00810310"/>
    <w:rsid w:val="008166F7"/>
    <w:rsid w:val="0082245B"/>
    <w:rsid w:val="008446DA"/>
    <w:rsid w:val="00844C44"/>
    <w:rsid w:val="008516EB"/>
    <w:rsid w:val="00862C7B"/>
    <w:rsid w:val="00864CAB"/>
    <w:rsid w:val="008668EB"/>
    <w:rsid w:val="00877A83"/>
    <w:rsid w:val="008928C2"/>
    <w:rsid w:val="00894EE8"/>
    <w:rsid w:val="0089573F"/>
    <w:rsid w:val="008A48CC"/>
    <w:rsid w:val="008A4EA4"/>
    <w:rsid w:val="008B0505"/>
    <w:rsid w:val="008C0015"/>
    <w:rsid w:val="008C5E25"/>
    <w:rsid w:val="008C7C82"/>
    <w:rsid w:val="008C7D50"/>
    <w:rsid w:val="008D16DA"/>
    <w:rsid w:val="008D40F2"/>
    <w:rsid w:val="008D7344"/>
    <w:rsid w:val="008E0B74"/>
    <w:rsid w:val="008F255F"/>
    <w:rsid w:val="008F65E8"/>
    <w:rsid w:val="008F7A39"/>
    <w:rsid w:val="0090094E"/>
    <w:rsid w:val="00903397"/>
    <w:rsid w:val="0090421A"/>
    <w:rsid w:val="0091173B"/>
    <w:rsid w:val="0091593A"/>
    <w:rsid w:val="00920D63"/>
    <w:rsid w:val="00922881"/>
    <w:rsid w:val="00925AC4"/>
    <w:rsid w:val="00925DAD"/>
    <w:rsid w:val="00926F8A"/>
    <w:rsid w:val="009337BB"/>
    <w:rsid w:val="0093600E"/>
    <w:rsid w:val="00946B51"/>
    <w:rsid w:val="0095303A"/>
    <w:rsid w:val="009549EE"/>
    <w:rsid w:val="009554E8"/>
    <w:rsid w:val="009606FB"/>
    <w:rsid w:val="009616EA"/>
    <w:rsid w:val="00967215"/>
    <w:rsid w:val="00970330"/>
    <w:rsid w:val="009735A0"/>
    <w:rsid w:val="00975555"/>
    <w:rsid w:val="00975981"/>
    <w:rsid w:val="0097689B"/>
    <w:rsid w:val="009859D2"/>
    <w:rsid w:val="0099288D"/>
    <w:rsid w:val="009A254E"/>
    <w:rsid w:val="009A54ED"/>
    <w:rsid w:val="009A554F"/>
    <w:rsid w:val="009B6192"/>
    <w:rsid w:val="009C60FA"/>
    <w:rsid w:val="009D2B6C"/>
    <w:rsid w:val="009E5960"/>
    <w:rsid w:val="009E74F1"/>
    <w:rsid w:val="009F0A4E"/>
    <w:rsid w:val="00A01CD0"/>
    <w:rsid w:val="00A02E4B"/>
    <w:rsid w:val="00A047CC"/>
    <w:rsid w:val="00A16A5E"/>
    <w:rsid w:val="00A17921"/>
    <w:rsid w:val="00A316C4"/>
    <w:rsid w:val="00A32BD0"/>
    <w:rsid w:val="00A4429C"/>
    <w:rsid w:val="00A5544B"/>
    <w:rsid w:val="00A92B88"/>
    <w:rsid w:val="00A94ECD"/>
    <w:rsid w:val="00AA3AB2"/>
    <w:rsid w:val="00AC09CE"/>
    <w:rsid w:val="00AD7411"/>
    <w:rsid w:val="00AE37E2"/>
    <w:rsid w:val="00AE3EE8"/>
    <w:rsid w:val="00B0072E"/>
    <w:rsid w:val="00B01636"/>
    <w:rsid w:val="00B03702"/>
    <w:rsid w:val="00B05EC5"/>
    <w:rsid w:val="00B11EBF"/>
    <w:rsid w:val="00B123C9"/>
    <w:rsid w:val="00B21126"/>
    <w:rsid w:val="00B240EE"/>
    <w:rsid w:val="00B319BB"/>
    <w:rsid w:val="00B355DC"/>
    <w:rsid w:val="00B406C2"/>
    <w:rsid w:val="00B44041"/>
    <w:rsid w:val="00B4724E"/>
    <w:rsid w:val="00B509E1"/>
    <w:rsid w:val="00B758F7"/>
    <w:rsid w:val="00B760D6"/>
    <w:rsid w:val="00B80FAD"/>
    <w:rsid w:val="00B853F3"/>
    <w:rsid w:val="00B90BFB"/>
    <w:rsid w:val="00B924AA"/>
    <w:rsid w:val="00B93CEE"/>
    <w:rsid w:val="00BA45EA"/>
    <w:rsid w:val="00BA4A92"/>
    <w:rsid w:val="00BA60AE"/>
    <w:rsid w:val="00BA6EAE"/>
    <w:rsid w:val="00BC2177"/>
    <w:rsid w:val="00BC4000"/>
    <w:rsid w:val="00BD2AB9"/>
    <w:rsid w:val="00BD7740"/>
    <w:rsid w:val="00BF0132"/>
    <w:rsid w:val="00BF69E7"/>
    <w:rsid w:val="00BF6F96"/>
    <w:rsid w:val="00BF7436"/>
    <w:rsid w:val="00C0366E"/>
    <w:rsid w:val="00C13DB9"/>
    <w:rsid w:val="00C1562D"/>
    <w:rsid w:val="00C24C61"/>
    <w:rsid w:val="00C25F2B"/>
    <w:rsid w:val="00C33372"/>
    <w:rsid w:val="00C35A25"/>
    <w:rsid w:val="00C37805"/>
    <w:rsid w:val="00C3787D"/>
    <w:rsid w:val="00C43CE4"/>
    <w:rsid w:val="00C45D0D"/>
    <w:rsid w:val="00C64126"/>
    <w:rsid w:val="00C70523"/>
    <w:rsid w:val="00C747E6"/>
    <w:rsid w:val="00C80238"/>
    <w:rsid w:val="00C8174E"/>
    <w:rsid w:val="00C90CD3"/>
    <w:rsid w:val="00C92C44"/>
    <w:rsid w:val="00C93F00"/>
    <w:rsid w:val="00C97E34"/>
    <w:rsid w:val="00CA3632"/>
    <w:rsid w:val="00CA7249"/>
    <w:rsid w:val="00CA7D09"/>
    <w:rsid w:val="00CA7F80"/>
    <w:rsid w:val="00CD0368"/>
    <w:rsid w:val="00CD318A"/>
    <w:rsid w:val="00CE023A"/>
    <w:rsid w:val="00CE06E8"/>
    <w:rsid w:val="00CE11B6"/>
    <w:rsid w:val="00CF470E"/>
    <w:rsid w:val="00CF6FB6"/>
    <w:rsid w:val="00D07063"/>
    <w:rsid w:val="00D1082E"/>
    <w:rsid w:val="00D10A77"/>
    <w:rsid w:val="00D12B32"/>
    <w:rsid w:val="00D1377F"/>
    <w:rsid w:val="00D221D1"/>
    <w:rsid w:val="00D2259C"/>
    <w:rsid w:val="00D2321B"/>
    <w:rsid w:val="00D24CB2"/>
    <w:rsid w:val="00D258C5"/>
    <w:rsid w:val="00D31384"/>
    <w:rsid w:val="00D33F64"/>
    <w:rsid w:val="00D34209"/>
    <w:rsid w:val="00D41103"/>
    <w:rsid w:val="00D42A63"/>
    <w:rsid w:val="00D43D59"/>
    <w:rsid w:val="00D46F49"/>
    <w:rsid w:val="00D5255A"/>
    <w:rsid w:val="00D63A6F"/>
    <w:rsid w:val="00D72445"/>
    <w:rsid w:val="00D73057"/>
    <w:rsid w:val="00D82133"/>
    <w:rsid w:val="00D90395"/>
    <w:rsid w:val="00DA3DC6"/>
    <w:rsid w:val="00DB371C"/>
    <w:rsid w:val="00DC05E7"/>
    <w:rsid w:val="00DC074D"/>
    <w:rsid w:val="00DC07F8"/>
    <w:rsid w:val="00DC43C4"/>
    <w:rsid w:val="00DD7BC3"/>
    <w:rsid w:val="00DE0E48"/>
    <w:rsid w:val="00DE1FF2"/>
    <w:rsid w:val="00DE4320"/>
    <w:rsid w:val="00DE5733"/>
    <w:rsid w:val="00DF2A81"/>
    <w:rsid w:val="00DF620D"/>
    <w:rsid w:val="00E12348"/>
    <w:rsid w:val="00E141B9"/>
    <w:rsid w:val="00E15B97"/>
    <w:rsid w:val="00E20E02"/>
    <w:rsid w:val="00E237CA"/>
    <w:rsid w:val="00E240E8"/>
    <w:rsid w:val="00E26317"/>
    <w:rsid w:val="00E315F2"/>
    <w:rsid w:val="00E36CC9"/>
    <w:rsid w:val="00E43323"/>
    <w:rsid w:val="00E4568B"/>
    <w:rsid w:val="00E51ABA"/>
    <w:rsid w:val="00E61A87"/>
    <w:rsid w:val="00E73971"/>
    <w:rsid w:val="00E74599"/>
    <w:rsid w:val="00E76AF8"/>
    <w:rsid w:val="00E7723F"/>
    <w:rsid w:val="00E86611"/>
    <w:rsid w:val="00E90BF1"/>
    <w:rsid w:val="00E9291F"/>
    <w:rsid w:val="00EA107B"/>
    <w:rsid w:val="00EA6A4A"/>
    <w:rsid w:val="00EB1337"/>
    <w:rsid w:val="00EB2C27"/>
    <w:rsid w:val="00EB6C34"/>
    <w:rsid w:val="00EC6393"/>
    <w:rsid w:val="00ED10C3"/>
    <w:rsid w:val="00EE2087"/>
    <w:rsid w:val="00F0130F"/>
    <w:rsid w:val="00F025AF"/>
    <w:rsid w:val="00F050A8"/>
    <w:rsid w:val="00F05F44"/>
    <w:rsid w:val="00F103B5"/>
    <w:rsid w:val="00F2314C"/>
    <w:rsid w:val="00F24C18"/>
    <w:rsid w:val="00F2525C"/>
    <w:rsid w:val="00F57B0D"/>
    <w:rsid w:val="00F6772E"/>
    <w:rsid w:val="00F71897"/>
    <w:rsid w:val="00F7379C"/>
    <w:rsid w:val="00F7717A"/>
    <w:rsid w:val="00F77BB4"/>
    <w:rsid w:val="00F856A0"/>
    <w:rsid w:val="00F91702"/>
    <w:rsid w:val="00F9356F"/>
    <w:rsid w:val="00FA202F"/>
    <w:rsid w:val="00FB02A6"/>
    <w:rsid w:val="00FB5469"/>
    <w:rsid w:val="00FB721B"/>
    <w:rsid w:val="00FC6370"/>
    <w:rsid w:val="00FD0D21"/>
    <w:rsid w:val="00FD170A"/>
    <w:rsid w:val="00FD2A34"/>
    <w:rsid w:val="00FD2ED0"/>
    <w:rsid w:val="00FD7768"/>
    <w:rsid w:val="00FE0D77"/>
    <w:rsid w:val="00FE3233"/>
    <w:rsid w:val="00FE396E"/>
    <w:rsid w:val="00FE7635"/>
    <w:rsid w:val="00FF0459"/>
    <w:rsid w:val="00FF39F4"/>
    <w:rsid w:val="00FF6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4798D"/>
  <w15:docId w15:val="{A6A48A0C-4CE6-4C42-B1B7-2021735E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D0D21"/>
    <w:rPr>
      <w:sz w:val="16"/>
      <w:szCs w:val="16"/>
    </w:rPr>
  </w:style>
  <w:style w:type="paragraph" w:styleId="CommentSubject">
    <w:name w:val="annotation subject"/>
    <w:basedOn w:val="CommentText"/>
    <w:next w:val="CommentText"/>
    <w:link w:val="CommentSubjectChar"/>
    <w:uiPriority w:val="99"/>
    <w:semiHidden/>
    <w:unhideWhenUsed/>
    <w:rsid w:val="00FD0D21"/>
    <w:rPr>
      <w:b/>
      <w:bCs/>
      <w:sz w:val="20"/>
      <w:szCs w:val="20"/>
    </w:rPr>
  </w:style>
  <w:style w:type="character" w:customStyle="1" w:styleId="CommentSubjectChar">
    <w:name w:val="Comment Subject Char"/>
    <w:basedOn w:val="CommentTextChar"/>
    <w:link w:val="CommentSubject"/>
    <w:uiPriority w:val="99"/>
    <w:semiHidden/>
    <w:rsid w:val="00FD0D2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C25A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C25A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C25A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C25A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C25A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C25A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C25A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C25AB"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4C25AB"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4C25AB"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4C25AB"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4C25AB"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4C25AB"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4C25AB"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4C25AB"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4C25AB"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4C25AB"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4C25AB"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4C25AB"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4C25AB"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4C25AB"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4C25AB"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4C25AB"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4C25AB"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4C25AB"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4C25AB"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4C25AB"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4C25AB"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4C25AB"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4C25AB"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4C25AB"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4C25AB"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4C25AB"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4C25AB"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4C25AB"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4C25AB"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4C25AB"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4C25AB"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4C25AB"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4C25AB"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4C25AB"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4C25AB"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4C25AB"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4C25AB"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4C25AB"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4C25AB"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4C25AB"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4C25AB"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4C25AB"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4C25AB"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4C25AB"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4C25AB"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4C25AB"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4C25AB"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4C25AB"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4C25AB"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4C25AB"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4C25AB"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4C25AB"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4C25AB"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4C25AB"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4C25AB"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4C25AB"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4C25AB"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4C25AB"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4C25AB"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4C25AB"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4C25AB"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4C25AB"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4C25AB"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4C25AB"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4C25AB"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4C25AB"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4C25AB"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4C25AB"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4C25AB"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4C25AB"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4C25AB"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4C25AB"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4C25AB"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4C25AB"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4C25AB"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4C25AB"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4C25AB"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4C25AB"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4C25AB"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4C25AB"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4C25AB"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4C25AB"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4C25AB"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4C25AB"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4C25AB"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4C25AB"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4C25AB"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4C25AB"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4C25AB"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4C25AB"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4C25AB"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4C25AB"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4C25AB"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AB7"/>
    <w:rsid w:val="0003086B"/>
    <w:rsid w:val="004C25AB"/>
    <w:rsid w:val="00670F67"/>
    <w:rsid w:val="00836ECE"/>
    <w:rsid w:val="009548AC"/>
    <w:rsid w:val="009D346A"/>
    <w:rsid w:val="00AF4AB7"/>
    <w:rsid w:val="00B518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600362</RACS_x0020_ID>
    <Approved_x0020_Provider xmlns="a8338b6e-77a6-4851-82b6-98166143ffdd">ECH Inc</Approved_x0020_Provider>
    <Management_x0020_Company_x0020_ID xmlns="a8338b6e-77a6-4851-82b6-98166143ffdd" xsi:nil="true"/>
    <Home xmlns="a8338b6e-77a6-4851-82b6-98166143ffdd">ECH WEST</Home>
    <Signed xmlns="a8338b6e-77a6-4851-82b6-98166143ffdd" xsi:nil="true"/>
    <Uploaded xmlns="a8338b6e-77a6-4851-82b6-98166143ffdd">False</Uploaded>
    <Management_x0020_Company xmlns="a8338b6e-77a6-4851-82b6-98166143ffdd" xsi:nil="true"/>
    <Doc_x0020_Date xmlns="a8338b6e-77a6-4851-82b6-98166143ffdd">2023-08-03T02:49:00+00:00</Doc_x0020_Date>
    <CSI_x0020_ID xmlns="a8338b6e-77a6-4851-82b6-98166143ffdd" xsi:nil="true"/>
    <Case_x0020_ID xmlns="a8338b6e-77a6-4851-82b6-98166143ffdd" xsi:nil="true"/>
    <Approved_x0020_Provider_x0020_ID xmlns="a8338b6e-77a6-4851-82b6-98166143ffdd">4A6D8368-77F4-DC11-AD41-005056922186</Approved_x0020_Provider_x0020_ID>
    <Location xmlns="a8338b6e-77a6-4851-82b6-98166143ffdd" xsi:nil="true"/>
    <Home_x0020_ID xmlns="a8338b6e-77a6-4851-82b6-98166143ffdd">43C21594-B685-E411-B1AD-005056922186</Home_x0020_ID>
    <State xmlns="a8338b6e-77a6-4851-82b6-98166143ffdd">SA</State>
    <Doc_x0020_Sent_Received_x0020_Date xmlns="a8338b6e-77a6-4851-82b6-98166143ffdd">2023-08-03T00:00:00+00:00</Doc_x0020_Sent_Received_x0020_Date>
    <Activity_x0020_ID xmlns="a8338b6e-77a6-4851-82b6-98166143ffdd">FDABCE37-1EA4-E811-B3A2-005056922186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339FB49-60E2-4837-94C3-D5F5AA0B5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8518</Words>
  <Characters>48556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cp:lastPrinted>2023-10-04T05:06:00Z</cp:lastPrinted>
  <dcterms:created xsi:type="dcterms:W3CDTF">2023-11-07T22:33:00Z</dcterms:created>
  <dcterms:modified xsi:type="dcterms:W3CDTF">2023-11-07T22:33:00Z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