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236A3" w14:textId="77777777" w:rsidR="00D2559D" w:rsidRPr="002C3EBF" w:rsidRDefault="00A07E7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94237DF" wp14:editId="794237E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6658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94236A4" w14:textId="77777777" w:rsidR="00D2559D" w:rsidRDefault="00A07E7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94236A5" w14:textId="77777777" w:rsidR="00D2559D" w:rsidRDefault="00A07E7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94236A6" w14:textId="77777777" w:rsidR="00D2559D" w:rsidRPr="002C3EBF" w:rsidRDefault="00A07E7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A45A5" w14:paraId="794236A9" w14:textId="77777777" w:rsidTr="004A45A5">
        <w:tc>
          <w:tcPr>
            <w:cnfStyle w:val="001000000000" w:firstRow="0" w:lastRow="0" w:firstColumn="1" w:lastColumn="0" w:oddVBand="0" w:evenVBand="0" w:oddHBand="0" w:evenHBand="0" w:firstRowFirstColumn="0" w:firstRowLastColumn="0" w:lastRowFirstColumn="0" w:lastRowLastColumn="0"/>
            <w:tcW w:w="3227" w:type="dxa"/>
          </w:tcPr>
          <w:p w14:paraId="794236A7" w14:textId="77777777" w:rsidR="00D2559D" w:rsidRPr="00996FAF" w:rsidRDefault="00A07E7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94236A8" w14:textId="77777777" w:rsidR="00D2559D" w:rsidRPr="00996FAF" w:rsidRDefault="00A07E7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Embracia Moonee Valley</w:t>
            </w:r>
          </w:p>
        </w:tc>
      </w:tr>
      <w:tr w:rsidR="004A45A5" w14:paraId="794236AC" w14:textId="77777777" w:rsidTr="004A45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4236AA" w14:textId="77777777" w:rsidR="00CA37CB" w:rsidRPr="00996FAF" w:rsidRDefault="00A07E7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94236AB" w14:textId="77777777" w:rsidR="00CA37CB" w:rsidRPr="00996FAF" w:rsidRDefault="00A07E7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76-86 North Road</w:t>
            </w:r>
            <w:r w:rsidRPr="00602258">
              <w:rPr>
                <w:rFonts w:ascii="Arial" w:hAnsi="Arial" w:cs="Arial"/>
                <w:color w:val="auto"/>
              </w:rPr>
              <w:t xml:space="preserve"> AVONDALE HEIGHTS VIC 3034</w:t>
            </w:r>
          </w:p>
        </w:tc>
      </w:tr>
      <w:tr w:rsidR="004A45A5" w14:paraId="794236AF" w14:textId="77777777" w:rsidTr="004A45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4236AD" w14:textId="77777777" w:rsidR="00CA37CB" w:rsidRPr="00996FAF" w:rsidRDefault="00A07E7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94236AE" w14:textId="77777777" w:rsidR="00CA37CB" w:rsidRPr="00996FAF" w:rsidRDefault="00A07E7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4560</w:t>
            </w:r>
          </w:p>
        </w:tc>
      </w:tr>
      <w:tr w:rsidR="004A45A5" w14:paraId="794236B2" w14:textId="77777777" w:rsidTr="004A45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4236B0" w14:textId="77777777" w:rsidR="00D2559D" w:rsidRPr="00996FAF" w:rsidRDefault="00A07E7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94236B1" w14:textId="77777777" w:rsidR="00D2559D" w:rsidRPr="00996FAF" w:rsidRDefault="00A07E7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Embracia Victoria Pty Ltd</w:t>
            </w:r>
          </w:p>
        </w:tc>
      </w:tr>
      <w:tr w:rsidR="004A45A5" w14:paraId="794236B5" w14:textId="77777777" w:rsidTr="004A45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4236B3" w14:textId="77777777" w:rsidR="00D2559D" w:rsidRPr="00996FAF" w:rsidRDefault="00A07E7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94236B4" w14:textId="77777777" w:rsidR="00D2559D" w:rsidRPr="00996FAF" w:rsidRDefault="00A07E7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A45A5" w14:paraId="794236B8" w14:textId="77777777" w:rsidTr="004A45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4236B6" w14:textId="77777777" w:rsidR="00D2559D" w:rsidRPr="00996FAF" w:rsidRDefault="00A07E7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94236B7" w14:textId="77777777" w:rsidR="00D2559D" w:rsidRPr="00996FAF" w:rsidRDefault="00A07E7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July 2023</w:t>
            </w:r>
          </w:p>
        </w:tc>
      </w:tr>
      <w:tr w:rsidR="004A45A5" w14:paraId="794236BB" w14:textId="77777777" w:rsidTr="004A45A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94236B9" w14:textId="77777777" w:rsidR="00D2559D" w:rsidRPr="00753CF1" w:rsidRDefault="00A07E75" w:rsidP="00E33967">
            <w:pPr>
              <w:pStyle w:val="CoverHeading"/>
              <w:spacing w:before="0" w:after="120" w:line="22" w:lineRule="atLeast"/>
              <w:rPr>
                <w:rFonts w:ascii="Arial" w:hAnsi="Arial" w:cs="Arial"/>
                <w:sz w:val="24"/>
              </w:rPr>
            </w:pPr>
            <w:r w:rsidRPr="00753CF1">
              <w:rPr>
                <w:rFonts w:ascii="Arial" w:hAnsi="Arial" w:cs="Arial"/>
                <w:sz w:val="24"/>
              </w:rPr>
              <w:t>Performance report date:</w:t>
            </w:r>
          </w:p>
        </w:tc>
        <w:tc>
          <w:tcPr>
            <w:tcW w:w="7114" w:type="dxa"/>
            <w:shd w:val="clear" w:color="auto" w:fill="FFFFFF" w:themeFill="background1"/>
          </w:tcPr>
          <w:p w14:paraId="794236BA" w14:textId="5C9B6C0C" w:rsidR="00D2559D" w:rsidRPr="00753CF1" w:rsidRDefault="007D05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53CF1">
              <w:rPr>
                <w:rFonts w:ascii="Arial" w:hAnsi="Arial" w:cs="Arial"/>
                <w:color w:val="auto"/>
              </w:rPr>
              <w:t>31 August 2023</w:t>
            </w:r>
          </w:p>
        </w:tc>
      </w:tr>
    </w:tbl>
    <w:bookmarkEnd w:id="0"/>
    <w:p w14:paraId="794236BC" w14:textId="77777777" w:rsidR="00FA0A5B" w:rsidRPr="00996FAF" w:rsidRDefault="00A07E7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94236BD" w14:textId="77777777" w:rsidR="000078F8" w:rsidRPr="00996FAF" w:rsidRDefault="00A07E7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94236BE" w14:textId="60D2A9D1" w:rsidR="000078F8" w:rsidRPr="00996FAF" w:rsidRDefault="00A07E75" w:rsidP="00C74E5A">
      <w:pPr>
        <w:pStyle w:val="NormalArial"/>
        <w:ind w:right="565"/>
      </w:pPr>
      <w:r w:rsidRPr="00996FAF">
        <w:t xml:space="preserve">This performance report for </w:t>
      </w:r>
      <w:r w:rsidRPr="00996FAF">
        <w:rPr>
          <w:color w:val="auto"/>
        </w:rPr>
        <w:t xml:space="preserve">Embracia </w:t>
      </w:r>
      <w:r w:rsidRPr="007D0514">
        <w:rPr>
          <w:color w:val="auto"/>
        </w:rPr>
        <w:t>Moonee Valley (</w:t>
      </w:r>
      <w:r w:rsidRPr="007D0514">
        <w:rPr>
          <w:b/>
          <w:color w:val="auto"/>
        </w:rPr>
        <w:t>the service</w:t>
      </w:r>
      <w:r w:rsidRPr="007D0514">
        <w:rPr>
          <w:color w:val="auto"/>
        </w:rPr>
        <w:t xml:space="preserve">) has been prepared by </w:t>
      </w:r>
      <w:r w:rsidR="007D0514" w:rsidRPr="007D0514">
        <w:rPr>
          <w:color w:val="auto"/>
        </w:rPr>
        <w:t>N Wapling</w:t>
      </w:r>
      <w:r w:rsidRPr="007D0514">
        <w:rPr>
          <w:color w:val="auto"/>
        </w:rPr>
        <w:t>, delegate of the Aged Care Quality an</w:t>
      </w:r>
      <w:r w:rsidRPr="00996FAF">
        <w:t>d Safety Commissioner (Commissioner)</w:t>
      </w:r>
      <w:r>
        <w:rPr>
          <w:rStyle w:val="FootnoteReference"/>
        </w:rPr>
        <w:footnoteReference w:id="1"/>
      </w:r>
      <w:r w:rsidRPr="00996FAF">
        <w:t xml:space="preserve">. </w:t>
      </w:r>
    </w:p>
    <w:p w14:paraId="794236BF" w14:textId="77777777" w:rsidR="000078F8" w:rsidRPr="00996FAF" w:rsidRDefault="00A07E7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94236C0" w14:textId="77777777" w:rsidR="000078F8" w:rsidRPr="00996FAF" w:rsidRDefault="00A07E75" w:rsidP="0036130C">
      <w:pPr>
        <w:pStyle w:val="NormalArial"/>
      </w:pPr>
      <w:r w:rsidRPr="00996FAF">
        <w:t>The report also specifies any areas in which improvements must be made to ensure the Quality Standards are complied with.</w:t>
      </w:r>
    </w:p>
    <w:p w14:paraId="794236C1" w14:textId="77777777" w:rsidR="00DF37F2" w:rsidRPr="00996FAF" w:rsidRDefault="00A07E75" w:rsidP="00712752">
      <w:pPr>
        <w:pStyle w:val="Heading1"/>
        <w:spacing w:before="240" w:after="240" w:line="22" w:lineRule="atLeast"/>
        <w:rPr>
          <w:rFonts w:ascii="Arial" w:hAnsi="Arial" w:cs="Arial"/>
        </w:rPr>
      </w:pPr>
      <w:r w:rsidRPr="00996FAF">
        <w:rPr>
          <w:rFonts w:ascii="Arial" w:hAnsi="Arial" w:cs="Arial"/>
        </w:rPr>
        <w:t>Material relied on</w:t>
      </w:r>
    </w:p>
    <w:p w14:paraId="794236C2" w14:textId="77777777" w:rsidR="00DF37F2" w:rsidRPr="00996FAF" w:rsidRDefault="00A07E75" w:rsidP="0036130C">
      <w:pPr>
        <w:pStyle w:val="NormalArial"/>
      </w:pPr>
      <w:r w:rsidRPr="00996FAF">
        <w:t>The following information has been considered in preparing the performance report:</w:t>
      </w:r>
    </w:p>
    <w:p w14:paraId="794236C3" w14:textId="2A05597A" w:rsidR="00DF37F2" w:rsidRPr="007D0514" w:rsidRDefault="00A07E7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7D0514">
        <w:rPr>
          <w:rFonts w:ascii="Arial" w:hAnsi="Arial" w:cs="Arial"/>
          <w:color w:val="auto"/>
        </w:rPr>
        <w:t>the Assessment Contact - Site; the Assessment Contact - Site report was informed by a site assessment, observations at the service, review of documents and interviews with staff, consumers/representatives and others</w:t>
      </w:r>
    </w:p>
    <w:p w14:paraId="794236C7" w14:textId="6399DC3D" w:rsidR="003B1763" w:rsidRPr="00712752" w:rsidRDefault="00A07E7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94236C8" w14:textId="77777777" w:rsidR="00FC045E" w:rsidRPr="00996FAF" w:rsidRDefault="00A07E7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A45A5" w14:paraId="794236D1" w14:textId="77777777" w:rsidTr="004A45A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4236CF" w14:textId="77777777" w:rsidR="00FC045E" w:rsidRPr="00996FAF" w:rsidRDefault="00A07E75"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794236D0" w14:textId="5B684CE4" w:rsidR="00FC045E" w:rsidRPr="007D0514" w:rsidRDefault="0075258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4095" w:rsidRPr="007D0514">
                  <w:rPr>
                    <w:rFonts w:ascii="Arial" w:hAnsi="Arial" w:cs="Arial"/>
                    <w:bCs/>
                  </w:rPr>
                  <w:t>Not applicable as not all requirements have been assessed</w:t>
                </w:r>
              </w:sdtContent>
            </w:sdt>
            <w:r w:rsidR="00A07E75" w:rsidRPr="007D0514">
              <w:rPr>
                <w:rFonts w:ascii="Arial" w:hAnsi="Arial" w:cs="Arial"/>
                <w:bCs/>
              </w:rPr>
              <w:t xml:space="preserve"> </w:t>
            </w:r>
          </w:p>
        </w:tc>
      </w:tr>
      <w:tr w:rsidR="004A45A5" w14:paraId="794236DD" w14:textId="77777777" w:rsidTr="004A45A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4236DB" w14:textId="77777777" w:rsidR="00FC045E" w:rsidRPr="007D0514" w:rsidRDefault="00A07E75" w:rsidP="009767BC">
            <w:pPr>
              <w:keepNext/>
              <w:spacing w:before="0" w:line="22" w:lineRule="atLeast"/>
              <w:rPr>
                <w:rFonts w:ascii="Arial" w:hAnsi="Arial" w:cs="Arial"/>
                <w:b/>
              </w:rPr>
            </w:pPr>
            <w:r w:rsidRPr="007D0514">
              <w:rPr>
                <w:rFonts w:ascii="Arial" w:hAnsi="Arial" w:cs="Arial"/>
                <w:b/>
              </w:rPr>
              <w:t>Standard 7 Human resources</w:t>
            </w:r>
          </w:p>
        </w:tc>
        <w:tc>
          <w:tcPr>
            <w:tcW w:w="1583" w:type="pct"/>
            <w:shd w:val="clear" w:color="auto" w:fill="auto"/>
          </w:tcPr>
          <w:p w14:paraId="794236DC" w14:textId="719891D9" w:rsidR="00FC045E" w:rsidRPr="00996FAF" w:rsidRDefault="0075258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4095">
                  <w:rPr>
                    <w:rFonts w:ascii="Arial" w:hAnsi="Arial" w:cs="Arial"/>
                    <w:b/>
                  </w:rPr>
                  <w:t>Not applicable as not all requirements have been assessed</w:t>
                </w:r>
              </w:sdtContent>
            </w:sdt>
            <w:r w:rsidR="00A07E75" w:rsidRPr="00996FAF">
              <w:rPr>
                <w:rFonts w:ascii="Arial" w:hAnsi="Arial" w:cs="Arial"/>
                <w:b/>
              </w:rPr>
              <w:t xml:space="preserve"> </w:t>
            </w:r>
          </w:p>
        </w:tc>
      </w:tr>
    </w:tbl>
    <w:p w14:paraId="794236E1" w14:textId="77777777" w:rsidR="00FC045E" w:rsidRPr="00996FAF" w:rsidRDefault="00A07E7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94236E2" w14:textId="77777777" w:rsidR="00FC045E" w:rsidRPr="00996FAF" w:rsidRDefault="00A07E75" w:rsidP="00712752">
      <w:pPr>
        <w:pStyle w:val="Heading1"/>
        <w:spacing w:before="0" w:after="240" w:line="22" w:lineRule="atLeast"/>
        <w:rPr>
          <w:rFonts w:ascii="Arial" w:hAnsi="Arial" w:cs="Arial"/>
        </w:rPr>
      </w:pPr>
      <w:r w:rsidRPr="00996FAF">
        <w:rPr>
          <w:rFonts w:ascii="Arial" w:hAnsi="Arial" w:cs="Arial"/>
        </w:rPr>
        <w:t>Areas for improvement</w:t>
      </w:r>
    </w:p>
    <w:p w14:paraId="794236E4" w14:textId="77777777" w:rsidR="00FC045E" w:rsidRPr="00996FAF" w:rsidRDefault="00A07E7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94236E9" w14:textId="5AE2C397" w:rsidR="00FC045E" w:rsidRPr="00996FAF" w:rsidRDefault="00A07E75" w:rsidP="0036130C">
      <w:pPr>
        <w:pStyle w:val="NormalArial"/>
      </w:pPr>
      <w:r w:rsidRPr="00996FAF">
        <w:br w:type="page"/>
      </w:r>
    </w:p>
    <w:p w14:paraId="79423728" w14:textId="77777777" w:rsidR="00FC045E" w:rsidRPr="00996FAF" w:rsidRDefault="00A07E7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A45A5" w14:paraId="7942372B" w14:textId="77777777" w:rsidTr="009D4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9423729" w14:textId="77777777" w:rsidR="00FC045E" w:rsidRPr="00996FAF" w:rsidRDefault="00A07E7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942372A" w14:textId="77777777" w:rsidR="00FC045E" w:rsidRPr="00996FAF" w:rsidRDefault="007525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45A5" w14:paraId="79423732" w14:textId="77777777" w:rsidTr="004A45A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42372C" w14:textId="77777777" w:rsidR="00FC045E" w:rsidRPr="00996FAF" w:rsidRDefault="00A07E75"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942372D" w14:textId="77777777" w:rsidR="00FC045E" w:rsidRPr="00996FAF" w:rsidRDefault="00A07E7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942372E" w14:textId="77777777" w:rsidR="00FC045E" w:rsidRPr="00996FAF" w:rsidRDefault="00A07E7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942372F" w14:textId="77777777" w:rsidR="00FC045E" w:rsidRPr="00996FAF" w:rsidRDefault="00A07E7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9423730" w14:textId="77777777" w:rsidR="00FC045E" w:rsidRPr="00996FAF" w:rsidRDefault="00A07E7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9423731" w14:textId="3C0A5906" w:rsidR="00FC045E" w:rsidRPr="00996FAF" w:rsidRDefault="0075258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44095">
                  <w:rPr>
                    <w:rFonts w:ascii="Arial" w:hAnsi="Arial" w:cs="Arial"/>
                    <w:color w:val="auto"/>
                  </w:rPr>
                  <w:t>Compliant</w:t>
                </w:r>
              </w:sdtContent>
            </w:sdt>
            <w:r w:rsidR="00A07E75" w:rsidRPr="00996FAF">
              <w:rPr>
                <w:rFonts w:ascii="Arial" w:hAnsi="Arial" w:cs="Arial"/>
                <w:color w:val="0000FF"/>
              </w:rPr>
              <w:t xml:space="preserve"> </w:t>
            </w:r>
          </w:p>
        </w:tc>
      </w:tr>
    </w:tbl>
    <w:p w14:paraId="7942374D" w14:textId="77777777" w:rsidR="00D87E7C" w:rsidRDefault="00A07E75" w:rsidP="00D87E7C">
      <w:pPr>
        <w:pStyle w:val="Heading20"/>
      </w:pPr>
      <w:r w:rsidRPr="00996FAF">
        <w:t>Findings</w:t>
      </w:r>
    </w:p>
    <w:p w14:paraId="1477C1CC" w14:textId="54A81036" w:rsidR="004C3FBF" w:rsidRDefault="004C3FBF" w:rsidP="0036130C">
      <w:pPr>
        <w:pStyle w:val="NormalArial"/>
      </w:pPr>
      <w:r w:rsidRPr="004C3FBF">
        <w:t xml:space="preserve">The service was found Non-Compliant in Standard 3 in relation to Requirement 3(3)(a) following a Site Audit in </w:t>
      </w:r>
      <w:r w:rsidR="00450E12">
        <w:t>April</w:t>
      </w:r>
      <w:r w:rsidRPr="004C3FBF">
        <w:t xml:space="preserve"> 2022 </w:t>
      </w:r>
      <w:r w:rsidR="000740E0" w:rsidRPr="000740E0">
        <w:t>and again at an Assessment Contact in January 2023</w:t>
      </w:r>
      <w:r w:rsidR="000740E0">
        <w:t xml:space="preserve"> </w:t>
      </w:r>
      <w:r w:rsidRPr="004C3FBF">
        <w:t>where it was unable to demonstrate that:</w:t>
      </w:r>
    </w:p>
    <w:p w14:paraId="06B416F8" w14:textId="4F737E8D" w:rsidR="004C3FBF" w:rsidRDefault="00157271" w:rsidP="0036130C">
      <w:pPr>
        <w:pStyle w:val="NormalArial"/>
        <w:numPr>
          <w:ilvl w:val="0"/>
          <w:numId w:val="12"/>
        </w:numPr>
      </w:pPr>
      <w:r>
        <w:t>e</w:t>
      </w:r>
      <w:r w:rsidR="00D074B3">
        <w:t>ach consumer receives safe and eff</w:t>
      </w:r>
      <w:r w:rsidR="007321B6">
        <w:t>ective personal and clinical care</w:t>
      </w:r>
      <w:r w:rsidR="004D2606">
        <w:t xml:space="preserve"> in relation to</w:t>
      </w:r>
      <w:r w:rsidR="00C42B32">
        <w:t xml:space="preserve"> consumer</w:t>
      </w:r>
      <w:r w:rsidR="004D2606" w:rsidRPr="004D2606">
        <w:t xml:space="preserve"> </w:t>
      </w:r>
      <w:r w:rsidR="004D2606" w:rsidRPr="00407A22">
        <w:t>preferred hygiene assistance and personal grooming</w:t>
      </w:r>
      <w:r w:rsidR="00C42B32">
        <w:t xml:space="preserve"> and</w:t>
      </w:r>
      <w:r w:rsidR="004D2606">
        <w:t xml:space="preserve"> </w:t>
      </w:r>
      <w:r w:rsidR="00FB2339" w:rsidRPr="00407A22">
        <w:t xml:space="preserve">the need for individual assessment for restrictive practices </w:t>
      </w:r>
    </w:p>
    <w:p w14:paraId="35F746BF" w14:textId="77777777" w:rsidR="002E085A" w:rsidRDefault="000F1AAF" w:rsidP="0036130C">
      <w:pPr>
        <w:pStyle w:val="NormalArial"/>
      </w:pPr>
      <w:r w:rsidRPr="000F1AAF">
        <w:t xml:space="preserve">At the Assessment Contact on </w:t>
      </w:r>
      <w:r>
        <w:t>27 July</w:t>
      </w:r>
      <w:r w:rsidRPr="000F1AAF">
        <w:t xml:space="preserve"> 2023, the Assessment Team found the service had implemented improvements to address the deficits identified at the previous Site Audit. </w:t>
      </w:r>
    </w:p>
    <w:p w14:paraId="621073AE" w14:textId="35B6EB68" w:rsidR="002E085A" w:rsidRPr="0014241C" w:rsidRDefault="00306FA5" w:rsidP="0014241C">
      <w:pPr>
        <w:pStyle w:val="NormalArial"/>
      </w:pPr>
      <w:r w:rsidRPr="00306FA5">
        <w:t xml:space="preserve">Consumers and representatives </w:t>
      </w:r>
      <w:r w:rsidR="00E640A1">
        <w:t xml:space="preserve">were satisfied </w:t>
      </w:r>
      <w:r w:rsidR="00765489">
        <w:t>with the</w:t>
      </w:r>
      <w:r w:rsidRPr="00306FA5">
        <w:t xml:space="preserve"> personal and clinical care provide</w:t>
      </w:r>
      <w:r w:rsidR="00765489">
        <w:t xml:space="preserve">d, </w:t>
      </w:r>
      <w:r w:rsidR="006018E9">
        <w:t xml:space="preserve">and </w:t>
      </w:r>
      <w:r w:rsidR="00B05652">
        <w:t>they</w:t>
      </w:r>
      <w:r w:rsidR="006018E9">
        <w:t xml:space="preserve"> are regularly</w:t>
      </w:r>
      <w:r w:rsidR="003855E9">
        <w:t xml:space="preserve"> </w:t>
      </w:r>
      <w:r w:rsidR="006018E9">
        <w:t>consulted</w:t>
      </w:r>
      <w:r w:rsidR="00F02C5D">
        <w:t xml:space="preserve"> and </w:t>
      </w:r>
      <w:r w:rsidR="00596CAD">
        <w:t xml:space="preserve">informed </w:t>
      </w:r>
      <w:r w:rsidR="00FC6A84">
        <w:t>about</w:t>
      </w:r>
      <w:r w:rsidR="00F54678">
        <w:t xml:space="preserve"> consumer care needs. </w:t>
      </w:r>
      <w:r w:rsidRPr="00306FA5">
        <w:t xml:space="preserve">Staff demonstrated an understanding of </w:t>
      </w:r>
      <w:r w:rsidR="00EA7278">
        <w:t xml:space="preserve">individual </w:t>
      </w:r>
      <w:r w:rsidRPr="00306FA5">
        <w:t xml:space="preserve">consumer </w:t>
      </w:r>
      <w:r w:rsidR="00D1272F">
        <w:t xml:space="preserve">clinical and personal </w:t>
      </w:r>
      <w:r w:rsidRPr="00306FA5">
        <w:t>care needs</w:t>
      </w:r>
      <w:r w:rsidR="00D1272F">
        <w:t>,</w:t>
      </w:r>
      <w:r w:rsidRPr="00306FA5">
        <w:t xml:space="preserve"> and strategies t</w:t>
      </w:r>
      <w:r w:rsidR="00415D65">
        <w:t>hey</w:t>
      </w:r>
      <w:r w:rsidRPr="00306FA5">
        <w:t xml:space="preserve"> use</w:t>
      </w:r>
      <w:r w:rsidR="00415D65">
        <w:t xml:space="preserve"> to </w:t>
      </w:r>
      <w:r w:rsidR="00786EE3">
        <w:t xml:space="preserve">monitor and </w:t>
      </w:r>
      <w:r w:rsidR="00415D65">
        <w:t>manage</w:t>
      </w:r>
      <w:r w:rsidRPr="00306FA5">
        <w:t xml:space="preserve"> </w:t>
      </w:r>
      <w:r w:rsidR="00EA3ED5">
        <w:t>p</w:t>
      </w:r>
      <w:r w:rsidRPr="00306FA5">
        <w:t>ain</w:t>
      </w:r>
      <w:r w:rsidR="008A1266">
        <w:t xml:space="preserve">, </w:t>
      </w:r>
      <w:r w:rsidRPr="00306FA5">
        <w:t>wound</w:t>
      </w:r>
      <w:r w:rsidR="00F71AF0">
        <w:t>s</w:t>
      </w:r>
      <w:r w:rsidRPr="00306FA5">
        <w:t xml:space="preserve"> and skin </w:t>
      </w:r>
      <w:r w:rsidR="00F71AF0">
        <w:t>integrity</w:t>
      </w:r>
      <w:r w:rsidR="002F1930">
        <w:t xml:space="preserve">, </w:t>
      </w:r>
      <w:r w:rsidR="00F71AF0" w:rsidRPr="00306FA5">
        <w:t>restrictive practices</w:t>
      </w:r>
      <w:r w:rsidR="002F1930">
        <w:t xml:space="preserve"> and personal care needs</w:t>
      </w:r>
      <w:r w:rsidR="008F4181">
        <w:t xml:space="preserve">, </w:t>
      </w:r>
      <w:r w:rsidR="001C39D5">
        <w:t xml:space="preserve">and </w:t>
      </w:r>
      <w:r w:rsidR="008F4181">
        <w:t xml:space="preserve">refer to documentation to guide their practice. </w:t>
      </w:r>
      <w:r w:rsidR="00CF192D" w:rsidRPr="00CF192D">
        <w:rPr>
          <w:color w:val="auto"/>
          <w:szCs w:val="22"/>
        </w:rPr>
        <w:t xml:space="preserve">Clinical management </w:t>
      </w:r>
      <w:r w:rsidR="007444C3">
        <w:rPr>
          <w:color w:val="auto"/>
          <w:szCs w:val="22"/>
        </w:rPr>
        <w:t>described</w:t>
      </w:r>
      <w:r w:rsidR="00BC67F7">
        <w:rPr>
          <w:color w:val="auto"/>
          <w:szCs w:val="22"/>
        </w:rPr>
        <w:t xml:space="preserve"> the process for referri</w:t>
      </w:r>
      <w:r w:rsidR="00ED632B">
        <w:rPr>
          <w:color w:val="auto"/>
          <w:szCs w:val="22"/>
        </w:rPr>
        <w:t>n</w:t>
      </w:r>
      <w:r w:rsidR="00BC67F7">
        <w:rPr>
          <w:color w:val="auto"/>
          <w:szCs w:val="22"/>
        </w:rPr>
        <w:t>g to</w:t>
      </w:r>
      <w:r w:rsidR="000F40C5">
        <w:rPr>
          <w:color w:val="auto"/>
          <w:szCs w:val="22"/>
        </w:rPr>
        <w:t xml:space="preserve"> external </w:t>
      </w:r>
      <w:r w:rsidR="00BC67F7">
        <w:rPr>
          <w:color w:val="auto"/>
          <w:szCs w:val="22"/>
        </w:rPr>
        <w:t>specialist</w:t>
      </w:r>
      <w:r w:rsidR="009A3532">
        <w:rPr>
          <w:color w:val="auto"/>
          <w:szCs w:val="22"/>
        </w:rPr>
        <w:t>s</w:t>
      </w:r>
      <w:r w:rsidR="00FE57BA">
        <w:rPr>
          <w:color w:val="auto"/>
          <w:szCs w:val="22"/>
        </w:rPr>
        <w:t xml:space="preserve"> when required</w:t>
      </w:r>
      <w:r w:rsidR="00CF192D" w:rsidRPr="00CF192D">
        <w:rPr>
          <w:color w:val="auto"/>
          <w:szCs w:val="22"/>
        </w:rPr>
        <w:t>.</w:t>
      </w:r>
      <w:r w:rsidR="00FE57BA">
        <w:t xml:space="preserve"> </w:t>
      </w:r>
      <w:r w:rsidR="007444C3">
        <w:t>Care documentation demonstrated</w:t>
      </w:r>
      <w:r w:rsidR="00E34261">
        <w:t xml:space="preserve"> consumer personal care preferences, </w:t>
      </w:r>
      <w:r w:rsidR="00ED3F56">
        <w:t>moni</w:t>
      </w:r>
      <w:r w:rsidR="00CE3B08">
        <w:t>toring</w:t>
      </w:r>
      <w:r w:rsidR="00010E5A">
        <w:t xml:space="preserve">, </w:t>
      </w:r>
      <w:r w:rsidR="002D675E">
        <w:t>interventions</w:t>
      </w:r>
      <w:r w:rsidR="00CE3B08">
        <w:t xml:space="preserve"> and evaluations,</w:t>
      </w:r>
      <w:r w:rsidR="008B20BF" w:rsidRPr="008B20BF">
        <w:t xml:space="preserve"> </w:t>
      </w:r>
      <w:r w:rsidR="008B20BF">
        <w:t>informed consent for restrictive practices,</w:t>
      </w:r>
      <w:r w:rsidR="00CE3B08">
        <w:t xml:space="preserve"> and</w:t>
      </w:r>
      <w:r w:rsidR="00BE24D8">
        <w:t xml:space="preserve"> consultation</w:t>
      </w:r>
      <w:r w:rsidR="00F520D4">
        <w:t>s with consumers and representatives</w:t>
      </w:r>
      <w:r w:rsidR="00FE1AAB">
        <w:t xml:space="preserve"> that</w:t>
      </w:r>
      <w:r w:rsidR="00F520D4">
        <w:t xml:space="preserve"> </w:t>
      </w:r>
      <w:r w:rsidR="00CE3B08">
        <w:t>involv</w:t>
      </w:r>
      <w:r w:rsidR="00FE1AAB">
        <w:t>e</w:t>
      </w:r>
      <w:r w:rsidR="00CE3B08">
        <w:t xml:space="preserve"> </w:t>
      </w:r>
      <w:r w:rsidR="00F41DCE">
        <w:t>medical</w:t>
      </w:r>
      <w:r w:rsidR="00FF2C54">
        <w:t xml:space="preserve"> pra</w:t>
      </w:r>
      <w:r w:rsidR="00460E05">
        <w:t>c</w:t>
      </w:r>
      <w:r w:rsidR="00FF2C54">
        <w:t>titioners</w:t>
      </w:r>
      <w:r w:rsidR="00F41DCE">
        <w:t xml:space="preserve"> and </w:t>
      </w:r>
      <w:r w:rsidR="00275824">
        <w:t>other specialist support</w:t>
      </w:r>
      <w:r w:rsidR="00F41DCE">
        <w:t xml:space="preserve"> staff</w:t>
      </w:r>
      <w:r w:rsidR="00FF2C54">
        <w:t xml:space="preserve">. </w:t>
      </w:r>
      <w:r w:rsidR="00F902A1" w:rsidRPr="00002402">
        <w:t>The</w:t>
      </w:r>
      <w:r w:rsidR="00F902A1">
        <w:t xml:space="preserve"> Assessment Team observed the</w:t>
      </w:r>
      <w:r w:rsidR="00F902A1" w:rsidRPr="00002402">
        <w:t xml:space="preserve"> service ha</w:t>
      </w:r>
      <w:r w:rsidR="00F902A1">
        <w:t>d</w:t>
      </w:r>
      <w:r w:rsidR="00F902A1" w:rsidRPr="00002402">
        <w:t xml:space="preserve"> provided education and training </w:t>
      </w:r>
      <w:r w:rsidR="00F902A1">
        <w:t xml:space="preserve">to </w:t>
      </w:r>
      <w:r w:rsidR="00F902A1" w:rsidRPr="00002402">
        <w:t xml:space="preserve">staff </w:t>
      </w:r>
      <w:r w:rsidR="00BA271F">
        <w:t xml:space="preserve">in relation to </w:t>
      </w:r>
      <w:r w:rsidR="00647FB5">
        <w:t>restrictive practices</w:t>
      </w:r>
      <w:r w:rsidR="00BF3965">
        <w:t xml:space="preserve"> and </w:t>
      </w:r>
      <w:r w:rsidR="009F0C2D">
        <w:rPr>
          <w:rFonts w:eastAsia="Calibri"/>
          <w:color w:val="auto"/>
          <w:szCs w:val="22"/>
        </w:rPr>
        <w:t>support</w:t>
      </w:r>
      <w:r w:rsidR="001C4411">
        <w:rPr>
          <w:rFonts w:eastAsia="Calibri"/>
          <w:color w:val="auto"/>
          <w:szCs w:val="22"/>
        </w:rPr>
        <w:t xml:space="preserve"> to</w:t>
      </w:r>
      <w:r w:rsidR="009F0C2D">
        <w:rPr>
          <w:rFonts w:eastAsia="Calibri"/>
          <w:color w:val="auto"/>
          <w:szCs w:val="22"/>
        </w:rPr>
        <w:t xml:space="preserve"> consumers with cognitive impairment </w:t>
      </w:r>
      <w:r w:rsidR="001C4411">
        <w:rPr>
          <w:rFonts w:eastAsia="Calibri"/>
          <w:color w:val="auto"/>
          <w:szCs w:val="22"/>
        </w:rPr>
        <w:t xml:space="preserve">to </w:t>
      </w:r>
      <w:r w:rsidR="008C1EB8">
        <w:rPr>
          <w:rFonts w:eastAsia="Calibri"/>
          <w:color w:val="auto"/>
          <w:szCs w:val="22"/>
        </w:rPr>
        <w:t>maintain</w:t>
      </w:r>
      <w:r w:rsidR="009F0C2D" w:rsidRPr="002E085A">
        <w:rPr>
          <w:rFonts w:eastAsia="Calibri"/>
          <w:color w:val="auto"/>
          <w:szCs w:val="22"/>
        </w:rPr>
        <w:t xml:space="preserve"> </w:t>
      </w:r>
      <w:r w:rsidR="00EA5C25">
        <w:rPr>
          <w:rFonts w:eastAsia="Calibri"/>
          <w:color w:val="auto"/>
          <w:szCs w:val="22"/>
        </w:rPr>
        <w:t xml:space="preserve">their </w:t>
      </w:r>
      <w:r w:rsidR="009F0C2D" w:rsidRPr="002E085A">
        <w:rPr>
          <w:rFonts w:eastAsia="Calibri"/>
          <w:color w:val="auto"/>
          <w:szCs w:val="22"/>
        </w:rPr>
        <w:t>personal hygiene in accordance with their care plan</w:t>
      </w:r>
      <w:r w:rsidR="00F902A1" w:rsidRPr="00002402">
        <w:t>.</w:t>
      </w:r>
      <w:r w:rsidR="00EA5C25">
        <w:t xml:space="preserve"> </w:t>
      </w:r>
    </w:p>
    <w:p w14:paraId="7942374E" w14:textId="6A61E80C" w:rsidR="002B0C90" w:rsidRPr="00262C0B" w:rsidRDefault="00A07E75" w:rsidP="0036130C">
      <w:pPr>
        <w:pStyle w:val="NormalArial"/>
      </w:pPr>
      <w:r>
        <w:br w:type="page"/>
      </w:r>
    </w:p>
    <w:p w14:paraId="7942379D" w14:textId="28AE0A3D" w:rsidR="002B0C90" w:rsidRPr="00712752" w:rsidRDefault="00752589" w:rsidP="0036130C">
      <w:pPr>
        <w:pStyle w:val="NormalArial"/>
      </w:pPr>
    </w:p>
    <w:p w14:paraId="7942379E" w14:textId="77777777" w:rsidR="00FC045E" w:rsidRPr="00996FAF" w:rsidRDefault="00A07E75" w:rsidP="00FC045E">
      <w:pPr>
        <w:pStyle w:val="Heading1"/>
        <w:spacing w:before="120" w:after="240" w:line="22" w:lineRule="atLeast"/>
        <w:rPr>
          <w:rFonts w:ascii="Arial" w:hAnsi="Arial" w:cs="Arial"/>
        </w:rPr>
      </w:pPr>
      <w:r w:rsidRPr="00996FAF">
        <w:rPr>
          <w:rFonts w:ascii="Arial" w:hAnsi="Arial" w:cs="Arial"/>
        </w:rPr>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A45A5" w14:paraId="794237A1" w14:textId="77777777" w:rsidTr="00FE18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942379F" w14:textId="77777777" w:rsidR="00FC045E" w:rsidRPr="00996FAF" w:rsidRDefault="00A07E7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94237A0" w14:textId="77777777" w:rsidR="00FC045E" w:rsidRPr="00996FAF" w:rsidRDefault="007525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45A5" w14:paraId="794237A5" w14:textId="77777777" w:rsidTr="004A45A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4237A2" w14:textId="77777777" w:rsidR="00FC045E" w:rsidRPr="00996FAF" w:rsidRDefault="00A07E75"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94237A3" w14:textId="77777777" w:rsidR="00FC045E" w:rsidRPr="00996FAF" w:rsidRDefault="00A07E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94237A4" w14:textId="7E374AB0" w:rsidR="00FC045E" w:rsidRPr="00996FAF" w:rsidRDefault="007525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D0514">
                  <w:rPr>
                    <w:rFonts w:ascii="Arial" w:hAnsi="Arial" w:cs="Arial"/>
                    <w:color w:val="auto"/>
                  </w:rPr>
                  <w:t>Compliant</w:t>
                </w:r>
              </w:sdtContent>
            </w:sdt>
            <w:r w:rsidR="00A07E75" w:rsidRPr="00996FAF">
              <w:rPr>
                <w:rFonts w:ascii="Arial" w:hAnsi="Arial" w:cs="Arial"/>
                <w:color w:val="0000FF"/>
              </w:rPr>
              <w:t xml:space="preserve"> </w:t>
            </w:r>
          </w:p>
        </w:tc>
      </w:tr>
    </w:tbl>
    <w:p w14:paraId="794237B6" w14:textId="77777777" w:rsidR="002B0C90" w:rsidRDefault="00A07E75" w:rsidP="002B0C90">
      <w:pPr>
        <w:pStyle w:val="Heading20"/>
      </w:pPr>
      <w:r>
        <w:t>Findings</w:t>
      </w:r>
    </w:p>
    <w:p w14:paraId="794237B7" w14:textId="3111E38E" w:rsidR="002B0C90" w:rsidRPr="00262C0B" w:rsidRDefault="003916FA" w:rsidP="009D7F65">
      <w:pPr>
        <w:pStyle w:val="NormalArial"/>
      </w:pPr>
      <w:r>
        <w:rPr>
          <w:rFonts w:eastAsia="Calibri"/>
        </w:rPr>
        <w:t xml:space="preserve">Most </w:t>
      </w:r>
      <w:r w:rsidR="00926CAA">
        <w:rPr>
          <w:rFonts w:eastAsia="Calibri"/>
        </w:rPr>
        <w:t>c</w:t>
      </w:r>
      <w:r w:rsidR="009D7F65" w:rsidRPr="002905C3">
        <w:rPr>
          <w:rFonts w:eastAsia="Calibri"/>
        </w:rPr>
        <w:t xml:space="preserve">onsumers </w:t>
      </w:r>
      <w:r w:rsidR="009D7F65">
        <w:rPr>
          <w:rFonts w:eastAsia="Calibri"/>
        </w:rPr>
        <w:t xml:space="preserve">and representatives </w:t>
      </w:r>
      <w:r w:rsidR="00926CAA">
        <w:rPr>
          <w:rFonts w:eastAsia="Calibri"/>
        </w:rPr>
        <w:t xml:space="preserve">were satisfied </w:t>
      </w:r>
      <w:r w:rsidR="00622AFE">
        <w:rPr>
          <w:rFonts w:eastAsia="Calibri"/>
        </w:rPr>
        <w:t xml:space="preserve">that </w:t>
      </w:r>
      <w:r w:rsidR="009D7F65" w:rsidRPr="002905C3">
        <w:rPr>
          <w:rFonts w:eastAsia="Calibri"/>
        </w:rPr>
        <w:t>staff</w:t>
      </w:r>
      <w:r w:rsidR="00926CAA">
        <w:rPr>
          <w:rFonts w:eastAsia="Calibri"/>
        </w:rPr>
        <w:t xml:space="preserve"> are </w:t>
      </w:r>
      <w:r w:rsidR="009D7F65" w:rsidRPr="002905C3">
        <w:rPr>
          <w:rFonts w:eastAsia="Calibri"/>
        </w:rPr>
        <w:t xml:space="preserve">available when </w:t>
      </w:r>
      <w:r w:rsidR="001D4170">
        <w:rPr>
          <w:rFonts w:eastAsia="Calibri"/>
        </w:rPr>
        <w:t>consumers</w:t>
      </w:r>
      <w:r w:rsidR="009D7F65" w:rsidRPr="002905C3">
        <w:rPr>
          <w:rFonts w:eastAsia="Calibri"/>
        </w:rPr>
        <w:t xml:space="preserve"> </w:t>
      </w:r>
      <w:r w:rsidR="008654CA">
        <w:rPr>
          <w:rFonts w:eastAsia="Calibri"/>
        </w:rPr>
        <w:t xml:space="preserve">require </w:t>
      </w:r>
      <w:r w:rsidR="001F7556">
        <w:rPr>
          <w:rFonts w:eastAsia="Calibri"/>
        </w:rPr>
        <w:t xml:space="preserve">their </w:t>
      </w:r>
      <w:r w:rsidR="00953814">
        <w:rPr>
          <w:rFonts w:eastAsia="Calibri"/>
        </w:rPr>
        <w:t>assistance</w:t>
      </w:r>
      <w:r w:rsidR="00953814" w:rsidRPr="002905C3">
        <w:rPr>
          <w:rFonts w:eastAsia="Calibri"/>
        </w:rPr>
        <w:t xml:space="preserve"> and</w:t>
      </w:r>
      <w:r w:rsidR="00E5400E">
        <w:rPr>
          <w:rFonts w:eastAsia="Calibri"/>
        </w:rPr>
        <w:t xml:space="preserve"> </w:t>
      </w:r>
      <w:r w:rsidR="009C7475">
        <w:rPr>
          <w:rFonts w:eastAsia="Calibri"/>
        </w:rPr>
        <w:t xml:space="preserve">are timely when they </w:t>
      </w:r>
      <w:r w:rsidR="00E5400E">
        <w:rPr>
          <w:rFonts w:eastAsia="Calibri"/>
        </w:rPr>
        <w:t>respond to call bell</w:t>
      </w:r>
      <w:r w:rsidR="001D4170">
        <w:rPr>
          <w:rFonts w:eastAsia="Calibri"/>
        </w:rPr>
        <w:t>s</w:t>
      </w:r>
      <w:r w:rsidR="009D7F65" w:rsidRPr="002905C3">
        <w:rPr>
          <w:rFonts w:eastAsia="Calibri"/>
        </w:rPr>
        <w:t>.</w:t>
      </w:r>
      <w:r w:rsidR="009C7EA6">
        <w:rPr>
          <w:rFonts w:eastAsia="Calibri"/>
        </w:rPr>
        <w:t xml:space="preserve"> </w:t>
      </w:r>
      <w:r w:rsidR="008B3B41">
        <w:rPr>
          <w:rFonts w:eastAsia="Calibri"/>
        </w:rPr>
        <w:t xml:space="preserve">Most staff </w:t>
      </w:r>
      <w:r w:rsidR="00A74662">
        <w:rPr>
          <w:rFonts w:eastAsia="Calibri"/>
        </w:rPr>
        <w:t>described</w:t>
      </w:r>
      <w:r w:rsidR="005F5224">
        <w:rPr>
          <w:rFonts w:eastAsia="Calibri"/>
        </w:rPr>
        <w:t xml:space="preserve"> and agreed</w:t>
      </w:r>
      <w:r w:rsidR="00BA1BCF">
        <w:rPr>
          <w:rFonts w:eastAsia="Calibri"/>
        </w:rPr>
        <w:t xml:space="preserve"> that </w:t>
      </w:r>
      <w:r w:rsidR="004E2069">
        <w:rPr>
          <w:rFonts w:eastAsia="Calibri"/>
        </w:rPr>
        <w:t xml:space="preserve">staffing </w:t>
      </w:r>
      <w:r w:rsidR="004E2069" w:rsidRPr="002905C3">
        <w:rPr>
          <w:rFonts w:eastAsia="Calibri"/>
        </w:rPr>
        <w:t xml:space="preserve">levels across the service </w:t>
      </w:r>
      <w:r w:rsidR="00BA1BCF">
        <w:rPr>
          <w:rFonts w:eastAsia="Calibri"/>
        </w:rPr>
        <w:t xml:space="preserve">are </w:t>
      </w:r>
      <w:r w:rsidR="00953814" w:rsidRPr="002905C3">
        <w:rPr>
          <w:rFonts w:eastAsia="Calibri"/>
        </w:rPr>
        <w:t>sufficient,</w:t>
      </w:r>
      <w:r w:rsidR="00BA1BCF" w:rsidRPr="002905C3">
        <w:rPr>
          <w:rFonts w:eastAsia="Calibri"/>
        </w:rPr>
        <w:t xml:space="preserve"> </w:t>
      </w:r>
      <w:r w:rsidR="004E2069" w:rsidRPr="002905C3">
        <w:rPr>
          <w:rFonts w:eastAsia="Calibri"/>
        </w:rPr>
        <w:t>and</w:t>
      </w:r>
      <w:r w:rsidR="004E2069">
        <w:rPr>
          <w:rFonts w:eastAsia="Calibri"/>
        </w:rPr>
        <w:t xml:space="preserve"> </w:t>
      </w:r>
      <w:r w:rsidR="004E2069" w:rsidRPr="002905C3">
        <w:rPr>
          <w:rFonts w:eastAsia="Calibri"/>
        </w:rPr>
        <w:t xml:space="preserve">shifts are filled </w:t>
      </w:r>
      <w:r w:rsidR="0035287D">
        <w:rPr>
          <w:rFonts w:eastAsia="Calibri"/>
        </w:rPr>
        <w:t xml:space="preserve">when there is </w:t>
      </w:r>
      <w:r w:rsidR="004E2069" w:rsidRPr="002905C3">
        <w:rPr>
          <w:rFonts w:eastAsia="Calibri"/>
        </w:rPr>
        <w:t>unplanned or planned leave</w:t>
      </w:r>
      <w:r w:rsidR="00EE01C7">
        <w:rPr>
          <w:rFonts w:eastAsia="Calibri"/>
        </w:rPr>
        <w:t xml:space="preserve"> most of the time</w:t>
      </w:r>
      <w:r w:rsidR="004E2069" w:rsidRPr="002905C3">
        <w:rPr>
          <w:rFonts w:eastAsia="Calibri"/>
        </w:rPr>
        <w:t>.</w:t>
      </w:r>
      <w:r w:rsidR="00796FA5">
        <w:rPr>
          <w:rFonts w:eastAsia="Calibri"/>
        </w:rPr>
        <w:t xml:space="preserve"> </w:t>
      </w:r>
      <w:r w:rsidR="00CD1277">
        <w:rPr>
          <w:rFonts w:eastAsia="Calibri"/>
        </w:rPr>
        <w:t xml:space="preserve">Management </w:t>
      </w:r>
      <w:r w:rsidR="00AA1B92" w:rsidRPr="00AA1B92">
        <w:rPr>
          <w:rFonts w:eastAsia="Calibri"/>
        </w:rPr>
        <w:t>described how they</w:t>
      </w:r>
      <w:r w:rsidR="00CD28F8">
        <w:rPr>
          <w:rFonts w:eastAsia="Calibri"/>
        </w:rPr>
        <w:t xml:space="preserve"> </w:t>
      </w:r>
      <w:r w:rsidR="00790370">
        <w:rPr>
          <w:rFonts w:eastAsia="Calibri"/>
        </w:rPr>
        <w:t xml:space="preserve">staff for </w:t>
      </w:r>
      <w:r w:rsidR="00AA1B92" w:rsidRPr="00AA1B92">
        <w:rPr>
          <w:rFonts w:eastAsia="Calibri"/>
        </w:rPr>
        <w:t xml:space="preserve">planned </w:t>
      </w:r>
      <w:r w:rsidR="00790370">
        <w:rPr>
          <w:rFonts w:eastAsia="Calibri"/>
        </w:rPr>
        <w:t xml:space="preserve">and unplanned </w:t>
      </w:r>
      <w:r w:rsidR="00AA1B92" w:rsidRPr="00AA1B92">
        <w:rPr>
          <w:rFonts w:eastAsia="Calibri"/>
        </w:rPr>
        <w:t>vacancies to meet</w:t>
      </w:r>
      <w:r w:rsidR="007D037B">
        <w:rPr>
          <w:rFonts w:eastAsia="Calibri"/>
        </w:rPr>
        <w:t xml:space="preserve"> consumer</w:t>
      </w:r>
      <w:r w:rsidR="00AA1B92" w:rsidRPr="00AA1B92">
        <w:rPr>
          <w:rFonts w:eastAsia="Calibri"/>
        </w:rPr>
        <w:t xml:space="preserve"> care requirements</w:t>
      </w:r>
      <w:r w:rsidR="00893B27">
        <w:rPr>
          <w:rFonts w:eastAsia="Calibri"/>
        </w:rPr>
        <w:t>,</w:t>
      </w:r>
      <w:r w:rsidR="003267C1">
        <w:rPr>
          <w:rFonts w:eastAsia="Calibri"/>
        </w:rPr>
        <w:t xml:space="preserve"> drawing from </w:t>
      </w:r>
      <w:r w:rsidR="00912F50">
        <w:rPr>
          <w:rFonts w:eastAsia="Calibri"/>
        </w:rPr>
        <w:t>part time</w:t>
      </w:r>
      <w:r w:rsidR="00700454">
        <w:rPr>
          <w:rFonts w:eastAsia="Calibri"/>
        </w:rPr>
        <w:t xml:space="preserve"> and</w:t>
      </w:r>
      <w:r w:rsidR="00912F50">
        <w:rPr>
          <w:rFonts w:eastAsia="Calibri"/>
        </w:rPr>
        <w:t xml:space="preserve"> casual</w:t>
      </w:r>
      <w:r w:rsidR="00700454">
        <w:rPr>
          <w:rFonts w:eastAsia="Calibri"/>
        </w:rPr>
        <w:t xml:space="preserve"> staff</w:t>
      </w:r>
      <w:r w:rsidR="000A243F">
        <w:rPr>
          <w:rFonts w:eastAsia="Calibri"/>
        </w:rPr>
        <w:t>,</w:t>
      </w:r>
      <w:r w:rsidR="00700454">
        <w:rPr>
          <w:rFonts w:eastAsia="Calibri"/>
        </w:rPr>
        <w:t xml:space="preserve"> and </w:t>
      </w:r>
      <w:r w:rsidR="00700454" w:rsidRPr="00AA1B92">
        <w:rPr>
          <w:rFonts w:eastAsia="Calibri"/>
        </w:rPr>
        <w:t>on an occasional basis</w:t>
      </w:r>
      <w:r w:rsidR="000A243F">
        <w:rPr>
          <w:rFonts w:eastAsia="Calibri"/>
        </w:rPr>
        <w:t>,</w:t>
      </w:r>
      <w:r w:rsidR="00700454">
        <w:rPr>
          <w:rFonts w:eastAsia="Calibri"/>
        </w:rPr>
        <w:t xml:space="preserve"> s</w:t>
      </w:r>
      <w:r w:rsidR="00AA1B92" w:rsidRPr="00AA1B92">
        <w:rPr>
          <w:rFonts w:eastAsia="Calibri"/>
        </w:rPr>
        <w:t xml:space="preserve">taff from </w:t>
      </w:r>
      <w:r w:rsidR="00953814" w:rsidRPr="00AA1B92">
        <w:rPr>
          <w:rFonts w:eastAsia="Calibri"/>
        </w:rPr>
        <w:t>another</w:t>
      </w:r>
      <w:r w:rsidR="00AA1B92" w:rsidRPr="00AA1B92">
        <w:rPr>
          <w:rFonts w:eastAsia="Calibri"/>
        </w:rPr>
        <w:t xml:space="preserve"> </w:t>
      </w:r>
      <w:r w:rsidR="00C82130" w:rsidRPr="00AA1B92">
        <w:rPr>
          <w:rFonts w:eastAsia="Calibri"/>
        </w:rPr>
        <w:t>nearby</w:t>
      </w:r>
      <w:r w:rsidR="00AA1B92" w:rsidRPr="00AA1B92">
        <w:rPr>
          <w:rFonts w:eastAsia="Calibri"/>
        </w:rPr>
        <w:t xml:space="preserve"> </w:t>
      </w:r>
      <w:r w:rsidR="00893B27" w:rsidRPr="00AA1B92">
        <w:rPr>
          <w:rFonts w:eastAsia="Calibri"/>
        </w:rPr>
        <w:t>service</w:t>
      </w:r>
      <w:r w:rsidR="00893B27">
        <w:rPr>
          <w:rFonts w:eastAsia="Calibri"/>
        </w:rPr>
        <w:t xml:space="preserve"> </w:t>
      </w:r>
      <w:r w:rsidR="00700454">
        <w:rPr>
          <w:rFonts w:eastAsia="Calibri"/>
        </w:rPr>
        <w:t xml:space="preserve">within </w:t>
      </w:r>
      <w:r w:rsidR="001450F3">
        <w:rPr>
          <w:rFonts w:eastAsia="Calibri"/>
        </w:rPr>
        <w:t xml:space="preserve">the same </w:t>
      </w:r>
      <w:r w:rsidR="00700454">
        <w:rPr>
          <w:rFonts w:eastAsia="Calibri"/>
        </w:rPr>
        <w:t xml:space="preserve"> organisation</w:t>
      </w:r>
      <w:r w:rsidR="00AA1B92" w:rsidRPr="00AA1B92">
        <w:rPr>
          <w:rFonts w:eastAsia="Calibri"/>
        </w:rPr>
        <w:t>.</w:t>
      </w:r>
      <w:r w:rsidR="00845727">
        <w:rPr>
          <w:rFonts w:eastAsia="Calibri"/>
        </w:rPr>
        <w:t xml:space="preserve"> </w:t>
      </w:r>
      <w:r w:rsidR="00152900" w:rsidRPr="00152900">
        <w:rPr>
          <w:rFonts w:eastAsia="Calibri"/>
        </w:rPr>
        <w:t xml:space="preserve">The Assessment Team reviewed </w:t>
      </w:r>
      <w:r w:rsidR="00B0674B">
        <w:rPr>
          <w:rFonts w:eastAsia="Calibri"/>
        </w:rPr>
        <w:t xml:space="preserve">an </w:t>
      </w:r>
      <w:r w:rsidR="002D675E" w:rsidRPr="001D7A09">
        <w:rPr>
          <w:rFonts w:eastAsia="Calibri"/>
        </w:rPr>
        <w:t>ongoing recruitment process</w:t>
      </w:r>
      <w:r w:rsidR="00B0674B">
        <w:rPr>
          <w:rFonts w:eastAsia="Calibri"/>
        </w:rPr>
        <w:t xml:space="preserve">, </w:t>
      </w:r>
      <w:r w:rsidR="001916D5">
        <w:rPr>
          <w:rFonts w:eastAsia="Calibri"/>
        </w:rPr>
        <w:t xml:space="preserve">a </w:t>
      </w:r>
      <w:r w:rsidR="00B0674B">
        <w:rPr>
          <w:rFonts w:eastAsia="Calibri"/>
        </w:rPr>
        <w:t>staffing roster</w:t>
      </w:r>
      <w:r w:rsidR="001005F7">
        <w:rPr>
          <w:rFonts w:eastAsia="Calibri"/>
        </w:rPr>
        <w:t xml:space="preserve"> from July 2023</w:t>
      </w:r>
      <w:r w:rsidR="00152900" w:rsidRPr="00152900">
        <w:rPr>
          <w:rFonts w:eastAsia="Calibri"/>
        </w:rPr>
        <w:t xml:space="preserve"> </w:t>
      </w:r>
      <w:r w:rsidR="00226B3B">
        <w:rPr>
          <w:rFonts w:eastAsia="Calibri"/>
        </w:rPr>
        <w:t>t</w:t>
      </w:r>
      <w:r w:rsidR="00152900" w:rsidRPr="00152900">
        <w:rPr>
          <w:rFonts w:eastAsia="Calibri"/>
        </w:rPr>
        <w:t>h</w:t>
      </w:r>
      <w:r w:rsidR="00226B3B">
        <w:rPr>
          <w:rFonts w:eastAsia="Calibri"/>
        </w:rPr>
        <w:t>at</w:t>
      </w:r>
      <w:r w:rsidR="00152900" w:rsidRPr="00152900">
        <w:rPr>
          <w:rFonts w:eastAsia="Calibri"/>
        </w:rPr>
        <w:t xml:space="preserve"> identified the majority of vacant shifts were filled</w:t>
      </w:r>
      <w:r w:rsidR="00A10F26">
        <w:rPr>
          <w:rFonts w:eastAsia="Calibri"/>
        </w:rPr>
        <w:t>,</w:t>
      </w:r>
      <w:r w:rsidR="00C43E05" w:rsidRPr="00C43E05">
        <w:t xml:space="preserve"> </w:t>
      </w:r>
      <w:r w:rsidR="00C43E05" w:rsidRPr="00E50A6F">
        <w:t>monthly call bell data</w:t>
      </w:r>
      <w:r w:rsidR="00A10F26">
        <w:t xml:space="preserve"> </w:t>
      </w:r>
      <w:r w:rsidR="00226B3B">
        <w:t>t</w:t>
      </w:r>
      <w:r w:rsidR="00C43E05" w:rsidRPr="00E50A6F">
        <w:t>h</w:t>
      </w:r>
      <w:r w:rsidR="00226B3B">
        <w:t>at</w:t>
      </w:r>
      <w:r w:rsidR="00C43E05" w:rsidRPr="00E50A6F">
        <w:t xml:space="preserve"> </w:t>
      </w:r>
      <w:r w:rsidR="00C43E05">
        <w:t>demonstrated m</w:t>
      </w:r>
      <w:r w:rsidR="00C43E05" w:rsidRPr="008E2FB7">
        <w:t>ost</w:t>
      </w:r>
      <w:r w:rsidR="00C43E05">
        <w:t xml:space="preserve"> call bell responses were within the benchmark timeframe</w:t>
      </w:r>
      <w:r w:rsidR="00753CF1">
        <w:t>,</w:t>
      </w:r>
      <w:r w:rsidR="00C43E05">
        <w:t xml:space="preserve"> </w:t>
      </w:r>
      <w:r w:rsidR="007D0514">
        <w:t xml:space="preserve">and </w:t>
      </w:r>
      <w:r w:rsidR="00BC7F10">
        <w:t>investigation</w:t>
      </w:r>
      <w:r w:rsidR="001A1345">
        <w:t>s</w:t>
      </w:r>
      <w:r w:rsidR="00AB3879">
        <w:t xml:space="preserve"> that</w:t>
      </w:r>
      <w:r w:rsidR="00BC7F10">
        <w:t xml:space="preserve"> </w:t>
      </w:r>
      <w:r w:rsidR="00D323C9">
        <w:t>occur</w:t>
      </w:r>
      <w:r w:rsidR="007D0514">
        <w:t xml:space="preserve"> when </w:t>
      </w:r>
      <w:r w:rsidR="00C43E05">
        <w:t>outside th</w:t>
      </w:r>
      <w:r w:rsidR="007D0514">
        <w:t>is</w:t>
      </w:r>
      <w:r w:rsidR="00C43E05">
        <w:t xml:space="preserve"> range.</w:t>
      </w:r>
      <w:r w:rsidR="00131B5C">
        <w:t xml:space="preserve"> </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45E23" w14:textId="77777777" w:rsidR="0033166D" w:rsidRDefault="0033166D">
      <w:pPr>
        <w:spacing w:after="0"/>
      </w:pPr>
      <w:r>
        <w:separator/>
      </w:r>
    </w:p>
  </w:endnote>
  <w:endnote w:type="continuationSeparator" w:id="0">
    <w:p w14:paraId="53242924" w14:textId="77777777" w:rsidR="0033166D" w:rsidRDefault="003316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4BCD3" w14:textId="77777777" w:rsidR="00C74E5A" w:rsidRDefault="00C74E5A" w:rsidP="00DF37F2">
    <w:pPr>
      <w:pStyle w:val="FooterArial9"/>
      <w:rPr>
        <w:rStyle w:val="FooterBold"/>
        <w:rFonts w:ascii="Arial" w:hAnsi="Arial"/>
        <w:b w:val="0"/>
      </w:rPr>
    </w:pPr>
  </w:p>
  <w:p w14:paraId="794237E4" w14:textId="47B100B3" w:rsidR="00DF37F2" w:rsidRPr="00DF37F2" w:rsidRDefault="00A07E75"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Embracia</w:t>
    </w:r>
    <w:proofErr w:type="spellEnd"/>
    <w:r w:rsidRPr="00DF37F2">
      <w:rPr>
        <w:rStyle w:val="FooterBold"/>
        <w:rFonts w:ascii="Arial" w:hAnsi="Arial"/>
        <w:b w:val="0"/>
      </w:rPr>
      <w:t xml:space="preserve"> Moonee Valley</w:t>
    </w:r>
    <w:r w:rsidRPr="00DF37F2">
      <w:rPr>
        <w:rStyle w:val="FooterBold"/>
        <w:rFonts w:ascii="Arial" w:hAnsi="Arial"/>
        <w:b w:val="0"/>
      </w:rPr>
      <w:tab/>
      <w:t xml:space="preserve">RPT-ACC-0122 v3.0 </w:t>
    </w:r>
  </w:p>
  <w:p w14:paraId="794237E5" w14:textId="77777777" w:rsidR="00DF37F2" w:rsidRPr="00DF37F2" w:rsidRDefault="00A07E75" w:rsidP="00DF37F2">
    <w:pPr>
      <w:pStyle w:val="FooterArial9"/>
      <w:rPr>
        <w:rStyle w:val="FooterBold"/>
        <w:rFonts w:ascii="Arial" w:hAnsi="Arial"/>
        <w:b w:val="0"/>
      </w:rPr>
    </w:pPr>
    <w:r w:rsidRPr="00DF37F2">
      <w:rPr>
        <w:rStyle w:val="FooterBold"/>
        <w:rFonts w:ascii="Arial" w:hAnsi="Arial"/>
        <w:b w:val="0"/>
      </w:rPr>
      <w:t>Commission ID: 4560</w:t>
    </w:r>
    <w:r w:rsidRPr="00DF37F2">
      <w:rPr>
        <w:rStyle w:val="FooterBold"/>
        <w:rFonts w:ascii="Arial" w:hAnsi="Arial"/>
        <w:b w:val="0"/>
      </w:rPr>
      <w:tab/>
      <w:t xml:space="preserve">OFFICIAL: Sensitive </w:t>
    </w:r>
  </w:p>
  <w:p w14:paraId="794237E6" w14:textId="77777777" w:rsidR="00DF37F2" w:rsidRPr="00DF37F2" w:rsidRDefault="00A07E7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237E8" w14:textId="77777777" w:rsidR="00E2364A" w:rsidRDefault="0075258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E35B6" w14:textId="77777777" w:rsidR="0033166D" w:rsidRDefault="0033166D" w:rsidP="00D71F88">
      <w:pPr>
        <w:spacing w:after="0"/>
      </w:pPr>
      <w:r>
        <w:separator/>
      </w:r>
    </w:p>
  </w:footnote>
  <w:footnote w:type="continuationSeparator" w:id="0">
    <w:p w14:paraId="02D52C72" w14:textId="77777777" w:rsidR="0033166D" w:rsidRDefault="0033166D" w:rsidP="00D71F88">
      <w:pPr>
        <w:spacing w:after="0"/>
      </w:pPr>
      <w:r>
        <w:continuationSeparator/>
      </w:r>
    </w:p>
  </w:footnote>
  <w:footnote w:id="1">
    <w:p w14:paraId="794237EE" w14:textId="314847F7" w:rsidR="002B0884" w:rsidRPr="00C74E5A" w:rsidRDefault="00A07E75" w:rsidP="00C74E5A">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753CF1">
        <w:rPr>
          <w:rFonts w:ascii="Arial" w:hAnsi="Arial" w:cs="Arial"/>
          <w:color w:val="auto"/>
          <w:sz w:val="20"/>
          <w:szCs w:val="20"/>
        </w:rPr>
        <w:t>section 68A</w:t>
      </w:r>
      <w:r w:rsidR="00C77FD4" w:rsidRPr="00753CF1">
        <w:rPr>
          <w:rFonts w:ascii="Arial" w:hAnsi="Arial" w:cs="Arial"/>
          <w:color w:val="auto"/>
          <w:sz w:val="20"/>
          <w:szCs w:val="20"/>
        </w:rPr>
        <w:t xml:space="preserve"> </w:t>
      </w:r>
      <w:r w:rsidRPr="00753CF1">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237E3" w14:textId="77777777" w:rsidR="00D71F88" w:rsidRDefault="00A07E75">
    <w:pPr>
      <w:pStyle w:val="Header"/>
    </w:pPr>
    <w:r>
      <w:rPr>
        <w:noProof/>
        <w:color w:val="2B579A"/>
        <w:shd w:val="clear" w:color="auto" w:fill="E6E6E6"/>
        <w:lang w:val="en-US"/>
      </w:rPr>
      <w:drawing>
        <wp:anchor distT="0" distB="0" distL="114300" distR="114300" simplePos="0" relativeHeight="251659264" behindDoc="1" locked="0" layoutInCell="1" allowOverlap="1" wp14:anchorId="794237E9" wp14:editId="794237E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1020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237E7" w14:textId="77777777" w:rsidR="00FA0A5B" w:rsidRDefault="00A07E75">
    <w:pPr>
      <w:pStyle w:val="Header"/>
    </w:pPr>
    <w:r>
      <w:rPr>
        <w:noProof/>
      </w:rPr>
      <w:drawing>
        <wp:anchor distT="0" distB="0" distL="114300" distR="114300" simplePos="0" relativeHeight="251658240" behindDoc="0" locked="0" layoutInCell="1" allowOverlap="1" wp14:anchorId="794237EB" wp14:editId="794237E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CEED340">
      <w:start w:val="1"/>
      <w:numFmt w:val="lowerRoman"/>
      <w:lvlText w:val="(%1)"/>
      <w:lvlJc w:val="left"/>
      <w:pPr>
        <w:ind w:left="1080" w:hanging="720"/>
      </w:pPr>
      <w:rPr>
        <w:rFonts w:hint="default"/>
      </w:rPr>
    </w:lvl>
    <w:lvl w:ilvl="1" w:tplc="B87E559C" w:tentative="1">
      <w:start w:val="1"/>
      <w:numFmt w:val="lowerLetter"/>
      <w:lvlText w:val="%2."/>
      <w:lvlJc w:val="left"/>
      <w:pPr>
        <w:ind w:left="1440" w:hanging="360"/>
      </w:pPr>
    </w:lvl>
    <w:lvl w:ilvl="2" w:tplc="ACF02666" w:tentative="1">
      <w:start w:val="1"/>
      <w:numFmt w:val="lowerRoman"/>
      <w:lvlText w:val="%3."/>
      <w:lvlJc w:val="right"/>
      <w:pPr>
        <w:ind w:left="2160" w:hanging="180"/>
      </w:pPr>
    </w:lvl>
    <w:lvl w:ilvl="3" w:tplc="7F0A3AAC" w:tentative="1">
      <w:start w:val="1"/>
      <w:numFmt w:val="decimal"/>
      <w:lvlText w:val="%4."/>
      <w:lvlJc w:val="left"/>
      <w:pPr>
        <w:ind w:left="2880" w:hanging="360"/>
      </w:pPr>
    </w:lvl>
    <w:lvl w:ilvl="4" w:tplc="55E6B954" w:tentative="1">
      <w:start w:val="1"/>
      <w:numFmt w:val="lowerLetter"/>
      <w:lvlText w:val="%5."/>
      <w:lvlJc w:val="left"/>
      <w:pPr>
        <w:ind w:left="3600" w:hanging="360"/>
      </w:pPr>
    </w:lvl>
    <w:lvl w:ilvl="5" w:tplc="760ADF18" w:tentative="1">
      <w:start w:val="1"/>
      <w:numFmt w:val="lowerRoman"/>
      <w:lvlText w:val="%6."/>
      <w:lvlJc w:val="right"/>
      <w:pPr>
        <w:ind w:left="4320" w:hanging="180"/>
      </w:pPr>
    </w:lvl>
    <w:lvl w:ilvl="6" w:tplc="4F46B08C" w:tentative="1">
      <w:start w:val="1"/>
      <w:numFmt w:val="decimal"/>
      <w:lvlText w:val="%7."/>
      <w:lvlJc w:val="left"/>
      <w:pPr>
        <w:ind w:left="5040" w:hanging="360"/>
      </w:pPr>
    </w:lvl>
    <w:lvl w:ilvl="7" w:tplc="7A5A6666" w:tentative="1">
      <w:start w:val="1"/>
      <w:numFmt w:val="lowerLetter"/>
      <w:lvlText w:val="%8."/>
      <w:lvlJc w:val="left"/>
      <w:pPr>
        <w:ind w:left="5760" w:hanging="360"/>
      </w:pPr>
    </w:lvl>
    <w:lvl w:ilvl="8" w:tplc="D652B93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CE29F56">
      <w:start w:val="1"/>
      <w:numFmt w:val="lowerRoman"/>
      <w:lvlText w:val="(%1)"/>
      <w:lvlJc w:val="left"/>
      <w:pPr>
        <w:ind w:left="1080" w:hanging="720"/>
      </w:pPr>
      <w:rPr>
        <w:rFonts w:hint="default"/>
      </w:rPr>
    </w:lvl>
    <w:lvl w:ilvl="1" w:tplc="0D5018C6" w:tentative="1">
      <w:start w:val="1"/>
      <w:numFmt w:val="lowerLetter"/>
      <w:lvlText w:val="%2."/>
      <w:lvlJc w:val="left"/>
      <w:pPr>
        <w:ind w:left="1440" w:hanging="360"/>
      </w:pPr>
    </w:lvl>
    <w:lvl w:ilvl="2" w:tplc="CF64EA14" w:tentative="1">
      <w:start w:val="1"/>
      <w:numFmt w:val="lowerRoman"/>
      <w:lvlText w:val="%3."/>
      <w:lvlJc w:val="right"/>
      <w:pPr>
        <w:ind w:left="2160" w:hanging="180"/>
      </w:pPr>
    </w:lvl>
    <w:lvl w:ilvl="3" w:tplc="A70CF480" w:tentative="1">
      <w:start w:val="1"/>
      <w:numFmt w:val="decimal"/>
      <w:lvlText w:val="%4."/>
      <w:lvlJc w:val="left"/>
      <w:pPr>
        <w:ind w:left="2880" w:hanging="360"/>
      </w:pPr>
    </w:lvl>
    <w:lvl w:ilvl="4" w:tplc="582E2D74" w:tentative="1">
      <w:start w:val="1"/>
      <w:numFmt w:val="lowerLetter"/>
      <w:lvlText w:val="%5."/>
      <w:lvlJc w:val="left"/>
      <w:pPr>
        <w:ind w:left="3600" w:hanging="360"/>
      </w:pPr>
    </w:lvl>
    <w:lvl w:ilvl="5" w:tplc="232C9F98" w:tentative="1">
      <w:start w:val="1"/>
      <w:numFmt w:val="lowerRoman"/>
      <w:lvlText w:val="%6."/>
      <w:lvlJc w:val="right"/>
      <w:pPr>
        <w:ind w:left="4320" w:hanging="180"/>
      </w:pPr>
    </w:lvl>
    <w:lvl w:ilvl="6" w:tplc="24785D50" w:tentative="1">
      <w:start w:val="1"/>
      <w:numFmt w:val="decimal"/>
      <w:lvlText w:val="%7."/>
      <w:lvlJc w:val="left"/>
      <w:pPr>
        <w:ind w:left="5040" w:hanging="360"/>
      </w:pPr>
    </w:lvl>
    <w:lvl w:ilvl="7" w:tplc="1C96EBE8" w:tentative="1">
      <w:start w:val="1"/>
      <w:numFmt w:val="lowerLetter"/>
      <w:lvlText w:val="%8."/>
      <w:lvlJc w:val="left"/>
      <w:pPr>
        <w:ind w:left="5760" w:hanging="360"/>
      </w:pPr>
    </w:lvl>
    <w:lvl w:ilvl="8" w:tplc="A714135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456C844">
      <w:start w:val="1"/>
      <w:numFmt w:val="lowerRoman"/>
      <w:lvlText w:val="(%1)"/>
      <w:lvlJc w:val="left"/>
      <w:pPr>
        <w:ind w:left="1080" w:hanging="720"/>
      </w:pPr>
      <w:rPr>
        <w:rFonts w:hint="default"/>
      </w:rPr>
    </w:lvl>
    <w:lvl w:ilvl="1" w:tplc="6D2E0312" w:tentative="1">
      <w:start w:val="1"/>
      <w:numFmt w:val="lowerLetter"/>
      <w:lvlText w:val="%2."/>
      <w:lvlJc w:val="left"/>
      <w:pPr>
        <w:ind w:left="1440" w:hanging="360"/>
      </w:pPr>
    </w:lvl>
    <w:lvl w:ilvl="2" w:tplc="27A2EA5C" w:tentative="1">
      <w:start w:val="1"/>
      <w:numFmt w:val="lowerRoman"/>
      <w:lvlText w:val="%3."/>
      <w:lvlJc w:val="right"/>
      <w:pPr>
        <w:ind w:left="2160" w:hanging="180"/>
      </w:pPr>
    </w:lvl>
    <w:lvl w:ilvl="3" w:tplc="61568986" w:tentative="1">
      <w:start w:val="1"/>
      <w:numFmt w:val="decimal"/>
      <w:lvlText w:val="%4."/>
      <w:lvlJc w:val="left"/>
      <w:pPr>
        <w:ind w:left="2880" w:hanging="360"/>
      </w:pPr>
    </w:lvl>
    <w:lvl w:ilvl="4" w:tplc="7C8CA9F4" w:tentative="1">
      <w:start w:val="1"/>
      <w:numFmt w:val="lowerLetter"/>
      <w:lvlText w:val="%5."/>
      <w:lvlJc w:val="left"/>
      <w:pPr>
        <w:ind w:left="3600" w:hanging="360"/>
      </w:pPr>
    </w:lvl>
    <w:lvl w:ilvl="5" w:tplc="63AE8C8C" w:tentative="1">
      <w:start w:val="1"/>
      <w:numFmt w:val="lowerRoman"/>
      <w:lvlText w:val="%6."/>
      <w:lvlJc w:val="right"/>
      <w:pPr>
        <w:ind w:left="4320" w:hanging="180"/>
      </w:pPr>
    </w:lvl>
    <w:lvl w:ilvl="6" w:tplc="78164F14" w:tentative="1">
      <w:start w:val="1"/>
      <w:numFmt w:val="decimal"/>
      <w:lvlText w:val="%7."/>
      <w:lvlJc w:val="left"/>
      <w:pPr>
        <w:ind w:left="5040" w:hanging="360"/>
      </w:pPr>
    </w:lvl>
    <w:lvl w:ilvl="7" w:tplc="311A241C" w:tentative="1">
      <w:start w:val="1"/>
      <w:numFmt w:val="lowerLetter"/>
      <w:lvlText w:val="%8."/>
      <w:lvlJc w:val="left"/>
      <w:pPr>
        <w:ind w:left="5760" w:hanging="360"/>
      </w:pPr>
    </w:lvl>
    <w:lvl w:ilvl="8" w:tplc="998AD68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CC48990">
      <w:start w:val="1"/>
      <w:numFmt w:val="bullet"/>
      <w:lvlText w:val=""/>
      <w:lvlJc w:val="left"/>
      <w:pPr>
        <w:ind w:left="720" w:hanging="360"/>
      </w:pPr>
      <w:rPr>
        <w:rFonts w:ascii="Symbol" w:hAnsi="Symbol" w:hint="default"/>
        <w:color w:val="auto"/>
        <w:sz w:val="24"/>
        <w:szCs w:val="24"/>
      </w:rPr>
    </w:lvl>
    <w:lvl w:ilvl="1" w:tplc="0414B786" w:tentative="1">
      <w:start w:val="1"/>
      <w:numFmt w:val="bullet"/>
      <w:lvlText w:val="o"/>
      <w:lvlJc w:val="left"/>
      <w:pPr>
        <w:ind w:left="1440" w:hanging="360"/>
      </w:pPr>
      <w:rPr>
        <w:rFonts w:ascii="Courier New" w:hAnsi="Courier New" w:cs="Courier New" w:hint="default"/>
      </w:rPr>
    </w:lvl>
    <w:lvl w:ilvl="2" w:tplc="0964A490" w:tentative="1">
      <w:start w:val="1"/>
      <w:numFmt w:val="bullet"/>
      <w:lvlText w:val=""/>
      <w:lvlJc w:val="left"/>
      <w:pPr>
        <w:ind w:left="2160" w:hanging="360"/>
      </w:pPr>
      <w:rPr>
        <w:rFonts w:ascii="Wingdings" w:hAnsi="Wingdings" w:hint="default"/>
      </w:rPr>
    </w:lvl>
    <w:lvl w:ilvl="3" w:tplc="D53CF404" w:tentative="1">
      <w:start w:val="1"/>
      <w:numFmt w:val="bullet"/>
      <w:lvlText w:val=""/>
      <w:lvlJc w:val="left"/>
      <w:pPr>
        <w:ind w:left="2880" w:hanging="360"/>
      </w:pPr>
      <w:rPr>
        <w:rFonts w:ascii="Symbol" w:hAnsi="Symbol" w:hint="default"/>
      </w:rPr>
    </w:lvl>
    <w:lvl w:ilvl="4" w:tplc="D812D274" w:tentative="1">
      <w:start w:val="1"/>
      <w:numFmt w:val="bullet"/>
      <w:lvlText w:val="o"/>
      <w:lvlJc w:val="left"/>
      <w:pPr>
        <w:ind w:left="3600" w:hanging="360"/>
      </w:pPr>
      <w:rPr>
        <w:rFonts w:ascii="Courier New" w:hAnsi="Courier New" w:cs="Courier New" w:hint="default"/>
      </w:rPr>
    </w:lvl>
    <w:lvl w:ilvl="5" w:tplc="60983AFE" w:tentative="1">
      <w:start w:val="1"/>
      <w:numFmt w:val="bullet"/>
      <w:lvlText w:val=""/>
      <w:lvlJc w:val="left"/>
      <w:pPr>
        <w:ind w:left="4320" w:hanging="360"/>
      </w:pPr>
      <w:rPr>
        <w:rFonts w:ascii="Wingdings" w:hAnsi="Wingdings" w:hint="default"/>
      </w:rPr>
    </w:lvl>
    <w:lvl w:ilvl="6" w:tplc="6A46A108" w:tentative="1">
      <w:start w:val="1"/>
      <w:numFmt w:val="bullet"/>
      <w:lvlText w:val=""/>
      <w:lvlJc w:val="left"/>
      <w:pPr>
        <w:ind w:left="5040" w:hanging="360"/>
      </w:pPr>
      <w:rPr>
        <w:rFonts w:ascii="Symbol" w:hAnsi="Symbol" w:hint="default"/>
      </w:rPr>
    </w:lvl>
    <w:lvl w:ilvl="7" w:tplc="2E109898" w:tentative="1">
      <w:start w:val="1"/>
      <w:numFmt w:val="bullet"/>
      <w:lvlText w:val="o"/>
      <w:lvlJc w:val="left"/>
      <w:pPr>
        <w:ind w:left="5760" w:hanging="360"/>
      </w:pPr>
      <w:rPr>
        <w:rFonts w:ascii="Courier New" w:hAnsi="Courier New" w:cs="Courier New" w:hint="default"/>
      </w:rPr>
    </w:lvl>
    <w:lvl w:ilvl="8" w:tplc="7BBEC3B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88AE7A4">
      <w:start w:val="1"/>
      <w:numFmt w:val="lowerRoman"/>
      <w:lvlText w:val="(%1)"/>
      <w:lvlJc w:val="left"/>
      <w:pPr>
        <w:ind w:left="1080" w:hanging="720"/>
      </w:pPr>
      <w:rPr>
        <w:rFonts w:hint="default"/>
      </w:rPr>
    </w:lvl>
    <w:lvl w:ilvl="1" w:tplc="219E055C" w:tentative="1">
      <w:start w:val="1"/>
      <w:numFmt w:val="lowerLetter"/>
      <w:lvlText w:val="%2."/>
      <w:lvlJc w:val="left"/>
      <w:pPr>
        <w:ind w:left="1440" w:hanging="360"/>
      </w:pPr>
    </w:lvl>
    <w:lvl w:ilvl="2" w:tplc="E41A49CC" w:tentative="1">
      <w:start w:val="1"/>
      <w:numFmt w:val="lowerRoman"/>
      <w:lvlText w:val="%3."/>
      <w:lvlJc w:val="right"/>
      <w:pPr>
        <w:ind w:left="2160" w:hanging="180"/>
      </w:pPr>
    </w:lvl>
    <w:lvl w:ilvl="3" w:tplc="A29E10A0" w:tentative="1">
      <w:start w:val="1"/>
      <w:numFmt w:val="decimal"/>
      <w:lvlText w:val="%4."/>
      <w:lvlJc w:val="left"/>
      <w:pPr>
        <w:ind w:left="2880" w:hanging="360"/>
      </w:pPr>
    </w:lvl>
    <w:lvl w:ilvl="4" w:tplc="1FD8E5DE" w:tentative="1">
      <w:start w:val="1"/>
      <w:numFmt w:val="lowerLetter"/>
      <w:lvlText w:val="%5."/>
      <w:lvlJc w:val="left"/>
      <w:pPr>
        <w:ind w:left="3600" w:hanging="360"/>
      </w:pPr>
    </w:lvl>
    <w:lvl w:ilvl="5" w:tplc="06E60AEA" w:tentative="1">
      <w:start w:val="1"/>
      <w:numFmt w:val="lowerRoman"/>
      <w:lvlText w:val="%6."/>
      <w:lvlJc w:val="right"/>
      <w:pPr>
        <w:ind w:left="4320" w:hanging="180"/>
      </w:pPr>
    </w:lvl>
    <w:lvl w:ilvl="6" w:tplc="F1C0DEFA" w:tentative="1">
      <w:start w:val="1"/>
      <w:numFmt w:val="decimal"/>
      <w:lvlText w:val="%7."/>
      <w:lvlJc w:val="left"/>
      <w:pPr>
        <w:ind w:left="5040" w:hanging="360"/>
      </w:pPr>
    </w:lvl>
    <w:lvl w:ilvl="7" w:tplc="CDA01ACC" w:tentative="1">
      <w:start w:val="1"/>
      <w:numFmt w:val="lowerLetter"/>
      <w:lvlText w:val="%8."/>
      <w:lvlJc w:val="left"/>
      <w:pPr>
        <w:ind w:left="5760" w:hanging="360"/>
      </w:pPr>
    </w:lvl>
    <w:lvl w:ilvl="8" w:tplc="8CBED4F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BB633DE">
      <w:start w:val="1"/>
      <w:numFmt w:val="lowerRoman"/>
      <w:lvlText w:val="(%1)"/>
      <w:lvlJc w:val="left"/>
      <w:pPr>
        <w:ind w:left="1080" w:hanging="720"/>
      </w:pPr>
      <w:rPr>
        <w:rFonts w:hint="default"/>
      </w:rPr>
    </w:lvl>
    <w:lvl w:ilvl="1" w:tplc="4AAABD5C" w:tentative="1">
      <w:start w:val="1"/>
      <w:numFmt w:val="lowerLetter"/>
      <w:lvlText w:val="%2."/>
      <w:lvlJc w:val="left"/>
      <w:pPr>
        <w:ind w:left="1440" w:hanging="360"/>
      </w:pPr>
    </w:lvl>
    <w:lvl w:ilvl="2" w:tplc="28A23F90" w:tentative="1">
      <w:start w:val="1"/>
      <w:numFmt w:val="lowerRoman"/>
      <w:lvlText w:val="%3."/>
      <w:lvlJc w:val="right"/>
      <w:pPr>
        <w:ind w:left="2160" w:hanging="180"/>
      </w:pPr>
    </w:lvl>
    <w:lvl w:ilvl="3" w:tplc="F43A0FBC" w:tentative="1">
      <w:start w:val="1"/>
      <w:numFmt w:val="decimal"/>
      <w:lvlText w:val="%4."/>
      <w:lvlJc w:val="left"/>
      <w:pPr>
        <w:ind w:left="2880" w:hanging="360"/>
      </w:pPr>
    </w:lvl>
    <w:lvl w:ilvl="4" w:tplc="F8A09576" w:tentative="1">
      <w:start w:val="1"/>
      <w:numFmt w:val="lowerLetter"/>
      <w:lvlText w:val="%5."/>
      <w:lvlJc w:val="left"/>
      <w:pPr>
        <w:ind w:left="3600" w:hanging="360"/>
      </w:pPr>
    </w:lvl>
    <w:lvl w:ilvl="5" w:tplc="6E7E4360" w:tentative="1">
      <w:start w:val="1"/>
      <w:numFmt w:val="lowerRoman"/>
      <w:lvlText w:val="%6."/>
      <w:lvlJc w:val="right"/>
      <w:pPr>
        <w:ind w:left="4320" w:hanging="180"/>
      </w:pPr>
    </w:lvl>
    <w:lvl w:ilvl="6" w:tplc="2EBA022A" w:tentative="1">
      <w:start w:val="1"/>
      <w:numFmt w:val="decimal"/>
      <w:lvlText w:val="%7."/>
      <w:lvlJc w:val="left"/>
      <w:pPr>
        <w:ind w:left="5040" w:hanging="360"/>
      </w:pPr>
    </w:lvl>
    <w:lvl w:ilvl="7" w:tplc="5D5041B8" w:tentative="1">
      <w:start w:val="1"/>
      <w:numFmt w:val="lowerLetter"/>
      <w:lvlText w:val="%8."/>
      <w:lvlJc w:val="left"/>
      <w:pPr>
        <w:ind w:left="5760" w:hanging="360"/>
      </w:pPr>
    </w:lvl>
    <w:lvl w:ilvl="8" w:tplc="A8E02EA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AAEA36E">
      <w:start w:val="1"/>
      <w:numFmt w:val="lowerRoman"/>
      <w:lvlText w:val="(%1)"/>
      <w:lvlJc w:val="left"/>
      <w:pPr>
        <w:ind w:left="1080" w:hanging="720"/>
      </w:pPr>
      <w:rPr>
        <w:rFonts w:hint="default"/>
      </w:rPr>
    </w:lvl>
    <w:lvl w:ilvl="1" w:tplc="319CB5B4" w:tentative="1">
      <w:start w:val="1"/>
      <w:numFmt w:val="lowerLetter"/>
      <w:lvlText w:val="%2."/>
      <w:lvlJc w:val="left"/>
      <w:pPr>
        <w:ind w:left="1440" w:hanging="360"/>
      </w:pPr>
    </w:lvl>
    <w:lvl w:ilvl="2" w:tplc="6792C8CE" w:tentative="1">
      <w:start w:val="1"/>
      <w:numFmt w:val="lowerRoman"/>
      <w:lvlText w:val="%3."/>
      <w:lvlJc w:val="right"/>
      <w:pPr>
        <w:ind w:left="2160" w:hanging="180"/>
      </w:pPr>
    </w:lvl>
    <w:lvl w:ilvl="3" w:tplc="322059AE" w:tentative="1">
      <w:start w:val="1"/>
      <w:numFmt w:val="decimal"/>
      <w:lvlText w:val="%4."/>
      <w:lvlJc w:val="left"/>
      <w:pPr>
        <w:ind w:left="2880" w:hanging="360"/>
      </w:pPr>
    </w:lvl>
    <w:lvl w:ilvl="4" w:tplc="C688F12E" w:tentative="1">
      <w:start w:val="1"/>
      <w:numFmt w:val="lowerLetter"/>
      <w:lvlText w:val="%5."/>
      <w:lvlJc w:val="left"/>
      <w:pPr>
        <w:ind w:left="3600" w:hanging="360"/>
      </w:pPr>
    </w:lvl>
    <w:lvl w:ilvl="5" w:tplc="1296511A" w:tentative="1">
      <w:start w:val="1"/>
      <w:numFmt w:val="lowerRoman"/>
      <w:lvlText w:val="%6."/>
      <w:lvlJc w:val="right"/>
      <w:pPr>
        <w:ind w:left="4320" w:hanging="180"/>
      </w:pPr>
    </w:lvl>
    <w:lvl w:ilvl="6" w:tplc="EC8A01BC" w:tentative="1">
      <w:start w:val="1"/>
      <w:numFmt w:val="decimal"/>
      <w:lvlText w:val="%7."/>
      <w:lvlJc w:val="left"/>
      <w:pPr>
        <w:ind w:left="5040" w:hanging="360"/>
      </w:pPr>
    </w:lvl>
    <w:lvl w:ilvl="7" w:tplc="E8163F2E" w:tentative="1">
      <w:start w:val="1"/>
      <w:numFmt w:val="lowerLetter"/>
      <w:lvlText w:val="%8."/>
      <w:lvlJc w:val="left"/>
      <w:pPr>
        <w:ind w:left="5760" w:hanging="360"/>
      </w:pPr>
    </w:lvl>
    <w:lvl w:ilvl="8" w:tplc="36FEF7E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B7255A2">
      <w:start w:val="1"/>
      <w:numFmt w:val="lowerRoman"/>
      <w:lvlText w:val="(%1)"/>
      <w:lvlJc w:val="left"/>
      <w:pPr>
        <w:ind w:left="1080" w:hanging="720"/>
      </w:pPr>
      <w:rPr>
        <w:rFonts w:hint="default"/>
      </w:rPr>
    </w:lvl>
    <w:lvl w:ilvl="1" w:tplc="7F6A89C2" w:tentative="1">
      <w:start w:val="1"/>
      <w:numFmt w:val="lowerLetter"/>
      <w:lvlText w:val="%2."/>
      <w:lvlJc w:val="left"/>
      <w:pPr>
        <w:ind w:left="1440" w:hanging="360"/>
      </w:pPr>
    </w:lvl>
    <w:lvl w:ilvl="2" w:tplc="70AE5962" w:tentative="1">
      <w:start w:val="1"/>
      <w:numFmt w:val="lowerRoman"/>
      <w:lvlText w:val="%3."/>
      <w:lvlJc w:val="right"/>
      <w:pPr>
        <w:ind w:left="2160" w:hanging="180"/>
      </w:pPr>
    </w:lvl>
    <w:lvl w:ilvl="3" w:tplc="7A12A3F6" w:tentative="1">
      <w:start w:val="1"/>
      <w:numFmt w:val="decimal"/>
      <w:lvlText w:val="%4."/>
      <w:lvlJc w:val="left"/>
      <w:pPr>
        <w:ind w:left="2880" w:hanging="360"/>
      </w:pPr>
    </w:lvl>
    <w:lvl w:ilvl="4" w:tplc="9C98FF6E" w:tentative="1">
      <w:start w:val="1"/>
      <w:numFmt w:val="lowerLetter"/>
      <w:lvlText w:val="%5."/>
      <w:lvlJc w:val="left"/>
      <w:pPr>
        <w:ind w:left="3600" w:hanging="360"/>
      </w:pPr>
    </w:lvl>
    <w:lvl w:ilvl="5" w:tplc="AC5CC698" w:tentative="1">
      <w:start w:val="1"/>
      <w:numFmt w:val="lowerRoman"/>
      <w:lvlText w:val="%6."/>
      <w:lvlJc w:val="right"/>
      <w:pPr>
        <w:ind w:left="4320" w:hanging="180"/>
      </w:pPr>
    </w:lvl>
    <w:lvl w:ilvl="6" w:tplc="607E3BFE" w:tentative="1">
      <w:start w:val="1"/>
      <w:numFmt w:val="decimal"/>
      <w:lvlText w:val="%7."/>
      <w:lvlJc w:val="left"/>
      <w:pPr>
        <w:ind w:left="5040" w:hanging="360"/>
      </w:pPr>
    </w:lvl>
    <w:lvl w:ilvl="7" w:tplc="1390C7BA" w:tentative="1">
      <w:start w:val="1"/>
      <w:numFmt w:val="lowerLetter"/>
      <w:lvlText w:val="%8."/>
      <w:lvlJc w:val="left"/>
      <w:pPr>
        <w:ind w:left="5760" w:hanging="360"/>
      </w:pPr>
    </w:lvl>
    <w:lvl w:ilvl="8" w:tplc="A4AA9B5C" w:tentative="1">
      <w:start w:val="1"/>
      <w:numFmt w:val="lowerRoman"/>
      <w:lvlText w:val="%9."/>
      <w:lvlJc w:val="right"/>
      <w:pPr>
        <w:ind w:left="6480" w:hanging="180"/>
      </w:pPr>
    </w:lvl>
  </w:abstractNum>
  <w:abstractNum w:abstractNumId="8" w15:restartNumberingAfterBreak="0">
    <w:nsid w:val="3A243AE7"/>
    <w:multiLevelType w:val="hybridMultilevel"/>
    <w:tmpl w:val="C0B0D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0E1165"/>
    <w:multiLevelType w:val="hybridMultilevel"/>
    <w:tmpl w:val="D5B04EC8"/>
    <w:lvl w:ilvl="0" w:tplc="DE62109C">
      <w:start w:val="1"/>
      <w:numFmt w:val="bullet"/>
      <w:lvlText w:val=""/>
      <w:lvlJc w:val="left"/>
      <w:pPr>
        <w:ind w:left="624" w:hanging="267"/>
      </w:pPr>
      <w:rPr>
        <w:rFonts w:ascii="Symbol" w:hAnsi="Symbol" w:hint="default"/>
      </w:rPr>
    </w:lvl>
    <w:lvl w:ilvl="1" w:tplc="B06A5B04">
      <w:start w:val="1"/>
      <w:numFmt w:val="bullet"/>
      <w:lvlText w:val="o"/>
      <w:lvlJc w:val="left"/>
      <w:pPr>
        <w:ind w:left="1080" w:hanging="360"/>
      </w:pPr>
      <w:rPr>
        <w:rFonts w:ascii="Courier New" w:hAnsi="Courier New" w:cs="Courier New" w:hint="default"/>
      </w:rPr>
    </w:lvl>
    <w:lvl w:ilvl="2" w:tplc="1A2EA780">
      <w:start w:val="1"/>
      <w:numFmt w:val="bullet"/>
      <w:lvlText w:val=""/>
      <w:lvlJc w:val="left"/>
      <w:pPr>
        <w:ind w:left="1800" w:hanging="360"/>
      </w:pPr>
      <w:rPr>
        <w:rFonts w:ascii="Wingdings" w:hAnsi="Wingdings" w:hint="default"/>
      </w:rPr>
    </w:lvl>
    <w:lvl w:ilvl="3" w:tplc="6CE6410A" w:tentative="1">
      <w:start w:val="1"/>
      <w:numFmt w:val="bullet"/>
      <w:lvlText w:val=""/>
      <w:lvlJc w:val="left"/>
      <w:pPr>
        <w:ind w:left="2520" w:hanging="360"/>
      </w:pPr>
      <w:rPr>
        <w:rFonts w:ascii="Symbol" w:hAnsi="Symbol" w:hint="default"/>
      </w:rPr>
    </w:lvl>
    <w:lvl w:ilvl="4" w:tplc="7DC6857C" w:tentative="1">
      <w:start w:val="1"/>
      <w:numFmt w:val="bullet"/>
      <w:lvlText w:val="o"/>
      <w:lvlJc w:val="left"/>
      <w:pPr>
        <w:ind w:left="3240" w:hanging="360"/>
      </w:pPr>
      <w:rPr>
        <w:rFonts w:ascii="Courier New" w:hAnsi="Courier New" w:cs="Courier New" w:hint="default"/>
      </w:rPr>
    </w:lvl>
    <w:lvl w:ilvl="5" w:tplc="7F16D448" w:tentative="1">
      <w:start w:val="1"/>
      <w:numFmt w:val="bullet"/>
      <w:lvlText w:val=""/>
      <w:lvlJc w:val="left"/>
      <w:pPr>
        <w:ind w:left="3960" w:hanging="360"/>
      </w:pPr>
      <w:rPr>
        <w:rFonts w:ascii="Wingdings" w:hAnsi="Wingdings" w:hint="default"/>
      </w:rPr>
    </w:lvl>
    <w:lvl w:ilvl="6" w:tplc="8E1434E8" w:tentative="1">
      <w:start w:val="1"/>
      <w:numFmt w:val="bullet"/>
      <w:lvlText w:val=""/>
      <w:lvlJc w:val="left"/>
      <w:pPr>
        <w:ind w:left="4680" w:hanging="360"/>
      </w:pPr>
      <w:rPr>
        <w:rFonts w:ascii="Symbol" w:hAnsi="Symbol" w:hint="default"/>
      </w:rPr>
    </w:lvl>
    <w:lvl w:ilvl="7" w:tplc="27AA30AC" w:tentative="1">
      <w:start w:val="1"/>
      <w:numFmt w:val="bullet"/>
      <w:lvlText w:val="o"/>
      <w:lvlJc w:val="left"/>
      <w:pPr>
        <w:ind w:left="5400" w:hanging="360"/>
      </w:pPr>
      <w:rPr>
        <w:rFonts w:ascii="Courier New" w:hAnsi="Courier New" w:cs="Courier New" w:hint="default"/>
      </w:rPr>
    </w:lvl>
    <w:lvl w:ilvl="8" w:tplc="9A563B60"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10EA5A64">
      <w:start w:val="1"/>
      <w:numFmt w:val="lowerRoman"/>
      <w:lvlText w:val="(%1)"/>
      <w:lvlJc w:val="left"/>
      <w:pPr>
        <w:ind w:left="1080" w:hanging="720"/>
      </w:pPr>
      <w:rPr>
        <w:rFonts w:hint="default"/>
      </w:rPr>
    </w:lvl>
    <w:lvl w:ilvl="1" w:tplc="098829BA" w:tentative="1">
      <w:start w:val="1"/>
      <w:numFmt w:val="lowerLetter"/>
      <w:lvlText w:val="%2."/>
      <w:lvlJc w:val="left"/>
      <w:pPr>
        <w:ind w:left="1440" w:hanging="360"/>
      </w:pPr>
    </w:lvl>
    <w:lvl w:ilvl="2" w:tplc="0DC6D060" w:tentative="1">
      <w:start w:val="1"/>
      <w:numFmt w:val="lowerRoman"/>
      <w:lvlText w:val="%3."/>
      <w:lvlJc w:val="right"/>
      <w:pPr>
        <w:ind w:left="2160" w:hanging="180"/>
      </w:pPr>
    </w:lvl>
    <w:lvl w:ilvl="3" w:tplc="87462996" w:tentative="1">
      <w:start w:val="1"/>
      <w:numFmt w:val="decimal"/>
      <w:lvlText w:val="%4."/>
      <w:lvlJc w:val="left"/>
      <w:pPr>
        <w:ind w:left="2880" w:hanging="360"/>
      </w:pPr>
    </w:lvl>
    <w:lvl w:ilvl="4" w:tplc="E760E0BE" w:tentative="1">
      <w:start w:val="1"/>
      <w:numFmt w:val="lowerLetter"/>
      <w:lvlText w:val="%5."/>
      <w:lvlJc w:val="left"/>
      <w:pPr>
        <w:ind w:left="3600" w:hanging="360"/>
      </w:pPr>
    </w:lvl>
    <w:lvl w:ilvl="5" w:tplc="69CE6856" w:tentative="1">
      <w:start w:val="1"/>
      <w:numFmt w:val="lowerRoman"/>
      <w:lvlText w:val="%6."/>
      <w:lvlJc w:val="right"/>
      <w:pPr>
        <w:ind w:left="4320" w:hanging="180"/>
      </w:pPr>
    </w:lvl>
    <w:lvl w:ilvl="6" w:tplc="2996D314" w:tentative="1">
      <w:start w:val="1"/>
      <w:numFmt w:val="decimal"/>
      <w:lvlText w:val="%7."/>
      <w:lvlJc w:val="left"/>
      <w:pPr>
        <w:ind w:left="5040" w:hanging="360"/>
      </w:pPr>
    </w:lvl>
    <w:lvl w:ilvl="7" w:tplc="2EEA1D8A" w:tentative="1">
      <w:start w:val="1"/>
      <w:numFmt w:val="lowerLetter"/>
      <w:lvlText w:val="%8."/>
      <w:lvlJc w:val="left"/>
      <w:pPr>
        <w:ind w:left="5760" w:hanging="360"/>
      </w:pPr>
    </w:lvl>
    <w:lvl w:ilvl="8" w:tplc="B1A4874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00F89326">
      <w:start w:val="1"/>
      <w:numFmt w:val="lowerRoman"/>
      <w:lvlText w:val="(%1)"/>
      <w:lvlJc w:val="left"/>
      <w:pPr>
        <w:ind w:left="1080" w:hanging="720"/>
      </w:pPr>
      <w:rPr>
        <w:rFonts w:hint="default"/>
      </w:rPr>
    </w:lvl>
    <w:lvl w:ilvl="1" w:tplc="9C168902" w:tentative="1">
      <w:start w:val="1"/>
      <w:numFmt w:val="lowerLetter"/>
      <w:lvlText w:val="%2."/>
      <w:lvlJc w:val="left"/>
      <w:pPr>
        <w:ind w:left="1440" w:hanging="360"/>
      </w:pPr>
    </w:lvl>
    <w:lvl w:ilvl="2" w:tplc="B1AC7F3C" w:tentative="1">
      <w:start w:val="1"/>
      <w:numFmt w:val="lowerRoman"/>
      <w:lvlText w:val="%3."/>
      <w:lvlJc w:val="right"/>
      <w:pPr>
        <w:ind w:left="2160" w:hanging="180"/>
      </w:pPr>
    </w:lvl>
    <w:lvl w:ilvl="3" w:tplc="8692FF1A" w:tentative="1">
      <w:start w:val="1"/>
      <w:numFmt w:val="decimal"/>
      <w:lvlText w:val="%4."/>
      <w:lvlJc w:val="left"/>
      <w:pPr>
        <w:ind w:left="2880" w:hanging="360"/>
      </w:pPr>
    </w:lvl>
    <w:lvl w:ilvl="4" w:tplc="0DFC028E" w:tentative="1">
      <w:start w:val="1"/>
      <w:numFmt w:val="lowerLetter"/>
      <w:lvlText w:val="%5."/>
      <w:lvlJc w:val="left"/>
      <w:pPr>
        <w:ind w:left="3600" w:hanging="360"/>
      </w:pPr>
    </w:lvl>
    <w:lvl w:ilvl="5" w:tplc="5602E364" w:tentative="1">
      <w:start w:val="1"/>
      <w:numFmt w:val="lowerRoman"/>
      <w:lvlText w:val="%6."/>
      <w:lvlJc w:val="right"/>
      <w:pPr>
        <w:ind w:left="4320" w:hanging="180"/>
      </w:pPr>
    </w:lvl>
    <w:lvl w:ilvl="6" w:tplc="391406FC" w:tentative="1">
      <w:start w:val="1"/>
      <w:numFmt w:val="decimal"/>
      <w:lvlText w:val="%7."/>
      <w:lvlJc w:val="left"/>
      <w:pPr>
        <w:ind w:left="5040" w:hanging="360"/>
      </w:pPr>
    </w:lvl>
    <w:lvl w:ilvl="7" w:tplc="638C706A" w:tentative="1">
      <w:start w:val="1"/>
      <w:numFmt w:val="lowerLetter"/>
      <w:lvlText w:val="%8."/>
      <w:lvlJc w:val="left"/>
      <w:pPr>
        <w:ind w:left="5760" w:hanging="360"/>
      </w:pPr>
    </w:lvl>
    <w:lvl w:ilvl="8" w:tplc="34261D7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1"/>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5A5"/>
    <w:rsid w:val="00010E5A"/>
    <w:rsid w:val="00033E9B"/>
    <w:rsid w:val="000740E0"/>
    <w:rsid w:val="000A243F"/>
    <w:rsid w:val="000C05DA"/>
    <w:rsid w:val="000E3CFC"/>
    <w:rsid w:val="000F1AAF"/>
    <w:rsid w:val="000F40C5"/>
    <w:rsid w:val="001005F7"/>
    <w:rsid w:val="00131B5C"/>
    <w:rsid w:val="00134F67"/>
    <w:rsid w:val="0014241C"/>
    <w:rsid w:val="001450F3"/>
    <w:rsid w:val="00152900"/>
    <w:rsid w:val="00157271"/>
    <w:rsid w:val="001805A3"/>
    <w:rsid w:val="001916D5"/>
    <w:rsid w:val="001A1345"/>
    <w:rsid w:val="001C39D5"/>
    <w:rsid w:val="001C4411"/>
    <w:rsid w:val="001D4170"/>
    <w:rsid w:val="001E28AA"/>
    <w:rsid w:val="001F7556"/>
    <w:rsid w:val="00203E70"/>
    <w:rsid w:val="00226B3B"/>
    <w:rsid w:val="00253BBB"/>
    <w:rsid w:val="002617ED"/>
    <w:rsid w:val="0026228C"/>
    <w:rsid w:val="00275824"/>
    <w:rsid w:val="002D675E"/>
    <w:rsid w:val="002D7339"/>
    <w:rsid w:val="002E085A"/>
    <w:rsid w:val="002F1930"/>
    <w:rsid w:val="00306FA5"/>
    <w:rsid w:val="003267C1"/>
    <w:rsid w:val="0033166D"/>
    <w:rsid w:val="003323CE"/>
    <w:rsid w:val="003365D7"/>
    <w:rsid w:val="00341BFD"/>
    <w:rsid w:val="0035287D"/>
    <w:rsid w:val="00364FD2"/>
    <w:rsid w:val="003855E9"/>
    <w:rsid w:val="003916FA"/>
    <w:rsid w:val="003C54F3"/>
    <w:rsid w:val="00415D65"/>
    <w:rsid w:val="00450E12"/>
    <w:rsid w:val="00460194"/>
    <w:rsid w:val="00460E05"/>
    <w:rsid w:val="0048754F"/>
    <w:rsid w:val="004A45A5"/>
    <w:rsid w:val="004C3FBF"/>
    <w:rsid w:val="004D2606"/>
    <w:rsid w:val="004D6F40"/>
    <w:rsid w:val="004E2069"/>
    <w:rsid w:val="004F61F6"/>
    <w:rsid w:val="005628F8"/>
    <w:rsid w:val="00571440"/>
    <w:rsid w:val="005854E6"/>
    <w:rsid w:val="00596CAD"/>
    <w:rsid w:val="005F5224"/>
    <w:rsid w:val="006018E9"/>
    <w:rsid w:val="00606A61"/>
    <w:rsid w:val="00622AFE"/>
    <w:rsid w:val="00626C5E"/>
    <w:rsid w:val="00647FB5"/>
    <w:rsid w:val="00700454"/>
    <w:rsid w:val="007149E9"/>
    <w:rsid w:val="00727A8C"/>
    <w:rsid w:val="007321B6"/>
    <w:rsid w:val="00743B92"/>
    <w:rsid w:val="007444C3"/>
    <w:rsid w:val="00752589"/>
    <w:rsid w:val="00753CF1"/>
    <w:rsid w:val="00756E59"/>
    <w:rsid w:val="00765489"/>
    <w:rsid w:val="00786EE3"/>
    <w:rsid w:val="00787BE8"/>
    <w:rsid w:val="00790370"/>
    <w:rsid w:val="00796FA5"/>
    <w:rsid w:val="007D037B"/>
    <w:rsid w:val="007D0514"/>
    <w:rsid w:val="00812C07"/>
    <w:rsid w:val="00845727"/>
    <w:rsid w:val="008654CA"/>
    <w:rsid w:val="00893B27"/>
    <w:rsid w:val="008A1266"/>
    <w:rsid w:val="008B20BF"/>
    <w:rsid w:val="008B224A"/>
    <w:rsid w:val="008B3B41"/>
    <w:rsid w:val="008C1EB8"/>
    <w:rsid w:val="008F4181"/>
    <w:rsid w:val="00912F50"/>
    <w:rsid w:val="00926CAA"/>
    <w:rsid w:val="00953814"/>
    <w:rsid w:val="009943EF"/>
    <w:rsid w:val="009A3532"/>
    <w:rsid w:val="009B3359"/>
    <w:rsid w:val="009C7475"/>
    <w:rsid w:val="009C7EA6"/>
    <w:rsid w:val="009D148E"/>
    <w:rsid w:val="009D4148"/>
    <w:rsid w:val="009D7F65"/>
    <w:rsid w:val="009F0C2D"/>
    <w:rsid w:val="00A07E75"/>
    <w:rsid w:val="00A10F26"/>
    <w:rsid w:val="00A74662"/>
    <w:rsid w:val="00A94BA1"/>
    <w:rsid w:val="00AA1B92"/>
    <w:rsid w:val="00AB3879"/>
    <w:rsid w:val="00AD4925"/>
    <w:rsid w:val="00AF1806"/>
    <w:rsid w:val="00B05652"/>
    <w:rsid w:val="00B0674B"/>
    <w:rsid w:val="00B12507"/>
    <w:rsid w:val="00B238D0"/>
    <w:rsid w:val="00B5628A"/>
    <w:rsid w:val="00B65DC2"/>
    <w:rsid w:val="00B7019F"/>
    <w:rsid w:val="00B94738"/>
    <w:rsid w:val="00BA1BCF"/>
    <w:rsid w:val="00BA271F"/>
    <w:rsid w:val="00BA5D73"/>
    <w:rsid w:val="00BC62C0"/>
    <w:rsid w:val="00BC67F7"/>
    <w:rsid w:val="00BC7F10"/>
    <w:rsid w:val="00BD1BC5"/>
    <w:rsid w:val="00BE24D8"/>
    <w:rsid w:val="00BF3965"/>
    <w:rsid w:val="00C164BA"/>
    <w:rsid w:val="00C42B32"/>
    <w:rsid w:val="00C43E05"/>
    <w:rsid w:val="00C72129"/>
    <w:rsid w:val="00C74E5A"/>
    <w:rsid w:val="00C77FD4"/>
    <w:rsid w:val="00C82130"/>
    <w:rsid w:val="00CA102E"/>
    <w:rsid w:val="00CB3C10"/>
    <w:rsid w:val="00CD1277"/>
    <w:rsid w:val="00CD28F8"/>
    <w:rsid w:val="00CE3B08"/>
    <w:rsid w:val="00CF192D"/>
    <w:rsid w:val="00D074B3"/>
    <w:rsid w:val="00D1272F"/>
    <w:rsid w:val="00D21409"/>
    <w:rsid w:val="00D323C9"/>
    <w:rsid w:val="00D46DE1"/>
    <w:rsid w:val="00D75A78"/>
    <w:rsid w:val="00DE0948"/>
    <w:rsid w:val="00E15E7F"/>
    <w:rsid w:val="00E34261"/>
    <w:rsid w:val="00E5400E"/>
    <w:rsid w:val="00E640A1"/>
    <w:rsid w:val="00EA3ED5"/>
    <w:rsid w:val="00EA5C25"/>
    <w:rsid w:val="00EA7278"/>
    <w:rsid w:val="00ED3F56"/>
    <w:rsid w:val="00ED632B"/>
    <w:rsid w:val="00EE01C7"/>
    <w:rsid w:val="00EF1570"/>
    <w:rsid w:val="00F02C5D"/>
    <w:rsid w:val="00F12FF4"/>
    <w:rsid w:val="00F14D79"/>
    <w:rsid w:val="00F23622"/>
    <w:rsid w:val="00F40975"/>
    <w:rsid w:val="00F41DCE"/>
    <w:rsid w:val="00F44095"/>
    <w:rsid w:val="00F520D4"/>
    <w:rsid w:val="00F54678"/>
    <w:rsid w:val="00F66E69"/>
    <w:rsid w:val="00F71AF0"/>
    <w:rsid w:val="00F77D51"/>
    <w:rsid w:val="00F84894"/>
    <w:rsid w:val="00F902A1"/>
    <w:rsid w:val="00FB2339"/>
    <w:rsid w:val="00FB27BA"/>
    <w:rsid w:val="00FC3241"/>
    <w:rsid w:val="00FC6A84"/>
    <w:rsid w:val="00FE18C8"/>
    <w:rsid w:val="00FE1AAB"/>
    <w:rsid w:val="00FE57BA"/>
    <w:rsid w:val="00FF2C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236A3"/>
  <w15:docId w15:val="{ED358A9E-EAB7-4091-A22A-DBD05467B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15153"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15153"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A15153"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A15153"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153"/>
    <w:rsid w:val="003F3E24"/>
    <w:rsid w:val="00A15153"/>
    <w:rsid w:val="00E96B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Assessment contact report</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4560</RACS_x0020_ID>
    <Approved_x0020_Provider xmlns="a8338b6e-77a6-4851-82b6-98166143ffdd">Embracia Victoria Pty Ltd</Approved_x0020_Provider>
    <Management_x0020_Company_x0020_ID xmlns="a8338b6e-77a6-4851-82b6-98166143ffdd" xsi:nil="true"/>
    <Home xmlns="a8338b6e-77a6-4851-82b6-98166143ffdd">Embracia Moonee Valley</Home>
    <Signed xmlns="a8338b6e-77a6-4851-82b6-98166143ffdd" xsi:nil="true"/>
    <Uploaded xmlns="a8338b6e-77a6-4851-82b6-98166143ffdd">true</Uploaded>
    <Management_x0020_Company xmlns="a8338b6e-77a6-4851-82b6-98166143ffdd" xsi:nil="true"/>
    <Doc_x0020_Date xmlns="a8338b6e-77a6-4851-82b6-98166143ffdd">2023-08-31T00:20:36+00:00</Doc_x0020_Date>
    <CSI_x0020_ID xmlns="a8338b6e-77a6-4851-82b6-98166143ffdd" xsi:nil="true"/>
    <Case_x0020_ID xmlns="a8338b6e-77a6-4851-82b6-98166143ffdd" xsi:nil="true"/>
    <Approved_x0020_Provider_x0020_ID xmlns="a8338b6e-77a6-4851-82b6-98166143ffdd">F5D2BF43-02DF-E711-A3A6-005056922186</Approved_x0020_Provider_x0020_ID>
    <Location xmlns="a8338b6e-77a6-4851-82b6-98166143ffdd" xsi:nil="true"/>
    <Home_x0020_ID xmlns="a8338b6e-77a6-4851-82b6-98166143ffdd">C6C57C46-A3D7-E611-9A3F-005056922186</Home_x0020_ID>
    <State xmlns="a8338b6e-77a6-4851-82b6-98166143ffdd">VIC</State>
    <Doc_x0020_Sent_Received_x0020_Date xmlns="a8338b6e-77a6-4851-82b6-98166143ffdd">2023-08-31T00:00:00+00:00</Doc_x0020_Sent_Received_x0020_Date>
    <Activity_x0020_ID xmlns="a8338b6e-77a6-4851-82b6-98166143ffdd">36849BB4-0625-EE11-8390-005056922186</Activity_x0020_ID>
    <From xmlns="a8338b6e-77a6-4851-82b6-98166143ffdd" xsi:nil="true"/>
    <Doc_x0020_Category xmlns="a8338b6e-77a6-4851-82b6-98166143ffdd">Reports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http://purl.org/dc/terms/"/>
    <ds:schemaRef ds:uri="http://purl.org/dc/dcmitype/"/>
    <ds:schemaRef ds:uri="http://purl.org/dc/elements/1.1/"/>
    <ds:schemaRef ds:uri="a8338b6e-77a6-4851-82b6-98166143ffdd"/>
  </ds:schemaRefs>
</ds:datastoreItem>
</file>

<file path=customXml/itemProps2.xml><?xml version="1.0" encoding="utf-8"?>
<ds:datastoreItem xmlns:ds="http://schemas.openxmlformats.org/officeDocument/2006/customXml" ds:itemID="{8C4CEF81-9F01-40D5-BDD4-0223F0DCBE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770</Words>
  <Characters>4391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2023-08-31T23:51:00Z</dcterms:created>
  <dcterms:modified xsi:type="dcterms:W3CDTF">2023-08-31T23:51:00Z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