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F4A90" w14:textId="17DA10FD" w:rsidR="00D2559D" w:rsidRPr="002C3EBF" w:rsidRDefault="00A536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8F4BCC" wp14:editId="478F4B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954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8F4A91" w14:textId="77777777" w:rsidR="00D2559D" w:rsidRDefault="00A536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8F4A92" w14:textId="77777777" w:rsidR="00D2559D" w:rsidRDefault="00A536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8F4A93" w14:textId="77777777" w:rsidR="00D2559D" w:rsidRPr="002C3EBF" w:rsidRDefault="00A536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4B60" w14:paraId="478F4A96" w14:textId="77777777" w:rsidTr="00364B60">
        <w:tc>
          <w:tcPr>
            <w:cnfStyle w:val="001000000000" w:firstRow="0" w:lastRow="0" w:firstColumn="1" w:lastColumn="0" w:oddVBand="0" w:evenVBand="0" w:oddHBand="0" w:evenHBand="0" w:firstRowFirstColumn="0" w:firstRowLastColumn="0" w:lastRowFirstColumn="0" w:lastRowLastColumn="0"/>
            <w:tcW w:w="3227" w:type="dxa"/>
          </w:tcPr>
          <w:p w14:paraId="478F4A94" w14:textId="77777777" w:rsidR="00D2559D" w:rsidRPr="00996FAF" w:rsidRDefault="00A536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8F4A95" w14:textId="77777777" w:rsidR="00D2559D" w:rsidRPr="00996FAF" w:rsidRDefault="00A53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Emmerton Park Aged Care Facility</w:t>
            </w:r>
          </w:p>
        </w:tc>
      </w:tr>
      <w:tr w:rsidR="00364B60" w14:paraId="478F4A99" w14:textId="77777777" w:rsidTr="00364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F4A97" w14:textId="77777777" w:rsidR="00CA37CB" w:rsidRPr="00996FAF" w:rsidRDefault="00A536F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8F4A98" w14:textId="77777777" w:rsidR="00CA37CB" w:rsidRPr="00996FAF" w:rsidRDefault="00A536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2-10 Seniors Drive</w:t>
            </w:r>
            <w:r w:rsidRPr="00602258">
              <w:rPr>
                <w:rFonts w:ascii="Arial" w:hAnsi="Arial" w:cs="Arial"/>
                <w:color w:val="auto"/>
              </w:rPr>
              <w:t xml:space="preserve"> SMITHTON TAS 7330</w:t>
            </w:r>
          </w:p>
        </w:tc>
      </w:tr>
      <w:tr w:rsidR="00364B60" w14:paraId="478F4A9C" w14:textId="77777777" w:rsidTr="00364B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F4A9A" w14:textId="77777777" w:rsidR="00CA37CB" w:rsidRPr="00996FAF" w:rsidRDefault="00A536F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8F4A9B" w14:textId="77777777" w:rsidR="00CA37CB" w:rsidRPr="00996FAF" w:rsidRDefault="00A53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8006</w:t>
            </w:r>
          </w:p>
        </w:tc>
      </w:tr>
      <w:tr w:rsidR="00364B60" w14:paraId="478F4A9F" w14:textId="77777777" w:rsidTr="00364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F4A9D" w14:textId="77777777" w:rsidR="00D2559D" w:rsidRPr="00996FAF" w:rsidRDefault="00A536F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8F4A9E" w14:textId="77777777" w:rsidR="00D2559D" w:rsidRPr="00996FAF" w:rsidRDefault="00A536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Emmerton Park Inc</w:t>
            </w:r>
          </w:p>
        </w:tc>
      </w:tr>
      <w:tr w:rsidR="00364B60" w14:paraId="478F4AA2" w14:textId="77777777" w:rsidTr="00364B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F4AA0" w14:textId="77777777" w:rsidR="00D2559D" w:rsidRPr="00996FAF" w:rsidRDefault="00A536F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8F4AA1" w14:textId="77777777" w:rsidR="00D2559D" w:rsidRPr="00996FAF" w:rsidRDefault="00A53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64B60" w14:paraId="478F4AA5" w14:textId="77777777" w:rsidTr="00364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8F4AA3" w14:textId="77777777" w:rsidR="00D2559D" w:rsidRPr="00996FAF" w:rsidRDefault="00A536F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8F4AA4" w14:textId="77777777" w:rsidR="00D2559D" w:rsidRPr="00996FAF" w:rsidRDefault="00A536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 to 20 July 2023</w:t>
            </w:r>
          </w:p>
        </w:tc>
      </w:tr>
      <w:tr w:rsidR="00364B60" w14:paraId="478F4AA8" w14:textId="77777777" w:rsidTr="00364B6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8F4AA6" w14:textId="77777777" w:rsidR="00D2559D" w:rsidRPr="00996FAF" w:rsidRDefault="00A536F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8F4AA7" w14:textId="7492BA36" w:rsidR="00D2559D" w:rsidRPr="0073037B" w:rsidRDefault="007303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037B">
              <w:rPr>
                <w:rFonts w:ascii="Arial" w:hAnsi="Arial" w:cs="Arial"/>
                <w:color w:val="auto"/>
              </w:rPr>
              <w:t>25 August 2023</w:t>
            </w:r>
          </w:p>
        </w:tc>
      </w:tr>
    </w:tbl>
    <w:bookmarkEnd w:id="0"/>
    <w:p w14:paraId="478F4AA9" w14:textId="6F5E22D5" w:rsidR="00FA0A5B" w:rsidRPr="00996FAF" w:rsidRDefault="00A536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C760D0">
        <w:rPr>
          <w:rFonts w:ascii="Arial" w:hAnsi="Arial" w:cs="Arial"/>
        </w:rPr>
        <w:t> </w:t>
      </w:r>
      <w:r w:rsidRPr="00C760D0">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478F4AAA" w14:textId="77777777" w:rsidR="000078F8" w:rsidRPr="00996FAF" w:rsidRDefault="00A536F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8F4AAB" w14:textId="4C2B6612" w:rsidR="000078F8" w:rsidRPr="00996FAF" w:rsidRDefault="00A536F2" w:rsidP="0036130C">
      <w:pPr>
        <w:pStyle w:val="NormalArial"/>
      </w:pPr>
      <w:r w:rsidRPr="00996FAF">
        <w:t xml:space="preserve">This performance report for </w:t>
      </w:r>
      <w:r w:rsidRPr="00996FAF">
        <w:rPr>
          <w:color w:val="auto"/>
        </w:rPr>
        <w:t>Emmerton Park Aged Care Facility (</w:t>
      </w:r>
      <w:r w:rsidRPr="00C760D0">
        <w:rPr>
          <w:bCs/>
          <w:color w:val="auto"/>
        </w:rPr>
        <w:t>the service</w:t>
      </w:r>
      <w:r w:rsidRPr="00996FAF">
        <w:rPr>
          <w:color w:val="auto"/>
        </w:rPr>
        <w:t>) has been prepared by</w:t>
      </w:r>
      <w:r w:rsidR="00C760D0">
        <w:rPr>
          <w:color w:val="auto"/>
        </w:rPr>
        <w:t xml:space="preserve"> </w:t>
      </w:r>
      <w:r w:rsidR="003D7962">
        <w:rPr>
          <w:color w:val="auto"/>
        </w:rPr>
        <w:t>N Eastwood</w:t>
      </w:r>
      <w:r w:rsidRPr="00996FAF">
        <w:t>, delegate of the Aged Care Quality and Safety Commissioner (Commissioner)</w:t>
      </w:r>
      <w:r>
        <w:rPr>
          <w:rStyle w:val="FootnoteReference"/>
        </w:rPr>
        <w:footnoteReference w:id="1"/>
      </w:r>
      <w:r w:rsidRPr="00996FAF">
        <w:t xml:space="preserve">. </w:t>
      </w:r>
    </w:p>
    <w:p w14:paraId="478F4AAC" w14:textId="77777777" w:rsidR="000078F8" w:rsidRPr="00996FAF" w:rsidRDefault="00A536F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8F4AAD" w14:textId="77777777" w:rsidR="000078F8" w:rsidRPr="00996FAF" w:rsidRDefault="00A536F2" w:rsidP="0036130C">
      <w:pPr>
        <w:pStyle w:val="NormalArial"/>
      </w:pPr>
      <w:r w:rsidRPr="00996FAF">
        <w:t>The report also specifies any areas in which improvements must be made to ensure the Quality Standards are complied with.</w:t>
      </w:r>
    </w:p>
    <w:p w14:paraId="478F4AAE" w14:textId="77777777" w:rsidR="00DF37F2" w:rsidRPr="00996FAF" w:rsidRDefault="00A536F2" w:rsidP="00712752">
      <w:pPr>
        <w:pStyle w:val="Heading1"/>
        <w:spacing w:before="240" w:after="240" w:line="22" w:lineRule="atLeast"/>
        <w:rPr>
          <w:rFonts w:ascii="Arial" w:hAnsi="Arial" w:cs="Arial"/>
        </w:rPr>
      </w:pPr>
      <w:r w:rsidRPr="00996FAF">
        <w:rPr>
          <w:rFonts w:ascii="Arial" w:hAnsi="Arial" w:cs="Arial"/>
        </w:rPr>
        <w:t>Material relied on</w:t>
      </w:r>
    </w:p>
    <w:p w14:paraId="478F4AAF" w14:textId="77777777" w:rsidR="00DF37F2" w:rsidRPr="00996FAF" w:rsidRDefault="00A536F2" w:rsidP="0036130C">
      <w:pPr>
        <w:pStyle w:val="NormalArial"/>
      </w:pPr>
      <w:r w:rsidRPr="00996FAF">
        <w:t>The following information has been considered in preparing the performance report:</w:t>
      </w:r>
    </w:p>
    <w:p w14:paraId="478F4AB0" w14:textId="29741173" w:rsidR="00DF37F2" w:rsidRPr="00C760D0" w:rsidRDefault="00A536F2" w:rsidP="00712752">
      <w:pPr>
        <w:pStyle w:val="ListParagraph"/>
        <w:numPr>
          <w:ilvl w:val="0"/>
          <w:numId w:val="2"/>
        </w:numPr>
        <w:spacing w:line="240" w:lineRule="atLeast"/>
        <w:ind w:left="714" w:hanging="357"/>
        <w:contextualSpacing w:val="0"/>
        <w:rPr>
          <w:rFonts w:ascii="Arial" w:hAnsi="Arial" w:cs="Arial"/>
          <w:color w:val="auto"/>
        </w:rPr>
      </w:pPr>
      <w:r w:rsidRPr="00C760D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w:t>
      </w:r>
      <w:r w:rsidR="003D7962">
        <w:rPr>
          <w:rFonts w:ascii="Arial" w:hAnsi="Arial" w:cs="Arial"/>
          <w:color w:val="auto"/>
        </w:rPr>
        <w:t>s.</w:t>
      </w:r>
    </w:p>
    <w:p w14:paraId="478F4AB1" w14:textId="425008F4" w:rsidR="00DF37F2" w:rsidRPr="00996FAF" w:rsidRDefault="00A536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3D7962">
        <w:rPr>
          <w:rFonts w:ascii="Arial" w:hAnsi="Arial" w:cs="Arial"/>
          <w:color w:val="auto"/>
        </w:rPr>
        <w:t>received</w:t>
      </w:r>
      <w:r w:rsidR="00C760D0" w:rsidRPr="003D7962">
        <w:rPr>
          <w:rFonts w:ascii="Arial" w:hAnsi="Arial" w:cs="Arial"/>
          <w:color w:val="auto"/>
        </w:rPr>
        <w:t xml:space="preserve"> on</w:t>
      </w:r>
      <w:r w:rsidRPr="003D7962">
        <w:rPr>
          <w:rFonts w:ascii="Arial" w:hAnsi="Arial" w:cs="Arial"/>
          <w:color w:val="auto"/>
        </w:rPr>
        <w:t xml:space="preserve"> </w:t>
      </w:r>
      <w:r w:rsidR="003D7962" w:rsidRPr="003D7962">
        <w:rPr>
          <w:rFonts w:ascii="Arial" w:hAnsi="Arial" w:cs="Arial"/>
          <w:color w:val="auto"/>
        </w:rPr>
        <w:t xml:space="preserve">22 August 2023. </w:t>
      </w:r>
    </w:p>
    <w:p w14:paraId="478F4AB4" w14:textId="554BB2AC" w:rsidR="003B1763" w:rsidRPr="00712752" w:rsidRDefault="00A536F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8F4AB5" w14:textId="77777777" w:rsidR="00FC045E" w:rsidRPr="00996FAF" w:rsidRDefault="00A536F2" w:rsidP="00FC045E">
      <w:pPr>
        <w:pStyle w:val="Heading1"/>
        <w:spacing w:before="0" w:after="240" w:line="22" w:lineRule="atLeast"/>
        <w:rPr>
          <w:rFonts w:ascii="Arial" w:hAnsi="Arial" w:cs="Arial"/>
        </w:rPr>
      </w:pPr>
      <w:r w:rsidRPr="006F789F">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4B60" w14:paraId="478F4ABB" w14:textId="77777777" w:rsidTr="00364B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F4AB9" w14:textId="77777777" w:rsidR="00FC045E" w:rsidRPr="00996FAF" w:rsidRDefault="00A536F2" w:rsidP="009767BC">
            <w:pPr>
              <w:keepNext/>
              <w:spacing w:before="0" w:line="22" w:lineRule="atLeast"/>
              <w:ind w:right="-109"/>
              <w:rPr>
                <w:rFonts w:ascii="Arial" w:hAnsi="Arial" w:cs="Arial"/>
              </w:rPr>
            </w:pPr>
            <w:r w:rsidRPr="00996FAF">
              <w:rPr>
                <w:rFonts w:ascii="Arial" w:hAnsi="Arial" w:cs="Arial"/>
              </w:rPr>
              <w:t xml:space="preserve">Standard 2 </w:t>
            </w:r>
            <w:r w:rsidRPr="00C760D0">
              <w:rPr>
                <w:rFonts w:ascii="Arial" w:hAnsi="Arial" w:cs="Arial"/>
                <w:b w:val="0"/>
                <w:bCs/>
              </w:rPr>
              <w:t>Ongoing assessment and planning with consumers</w:t>
            </w:r>
          </w:p>
        </w:tc>
        <w:tc>
          <w:tcPr>
            <w:tcW w:w="1583" w:type="pct"/>
            <w:shd w:val="clear" w:color="auto" w:fill="auto"/>
          </w:tcPr>
          <w:p w14:paraId="478F4ABA" w14:textId="3184DDF4" w:rsidR="00FC045E" w:rsidRPr="00996FAF" w:rsidRDefault="001C46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68B6">
                  <w:rPr>
                    <w:rFonts w:ascii="Arial" w:hAnsi="Arial" w:cs="Arial"/>
                  </w:rPr>
                  <w:t>Not applicable as not all requirements have been assessed</w:t>
                </w:r>
              </w:sdtContent>
            </w:sdt>
            <w:r w:rsidR="00A536F2" w:rsidRPr="00996FAF">
              <w:rPr>
                <w:rFonts w:ascii="Arial" w:hAnsi="Arial" w:cs="Arial"/>
              </w:rPr>
              <w:t xml:space="preserve"> </w:t>
            </w:r>
          </w:p>
        </w:tc>
      </w:tr>
      <w:tr w:rsidR="00364B60" w14:paraId="478F4ABE" w14:textId="77777777" w:rsidTr="00364B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F4ABC" w14:textId="77777777" w:rsidR="00FC045E" w:rsidRPr="00996FAF" w:rsidRDefault="00A536F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8F4ABD" w14:textId="6BDBA75C" w:rsidR="00FC045E" w:rsidRPr="00996FAF" w:rsidRDefault="001C46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89F">
                  <w:rPr>
                    <w:rFonts w:ascii="Arial" w:hAnsi="Arial" w:cs="Arial"/>
                    <w:b/>
                  </w:rPr>
                  <w:t>Non-compliant</w:t>
                </w:r>
              </w:sdtContent>
            </w:sdt>
            <w:r w:rsidR="00A536F2" w:rsidRPr="00996FAF">
              <w:rPr>
                <w:rFonts w:ascii="Arial" w:hAnsi="Arial" w:cs="Arial"/>
                <w:b/>
              </w:rPr>
              <w:t xml:space="preserve"> </w:t>
            </w:r>
          </w:p>
        </w:tc>
      </w:tr>
      <w:tr w:rsidR="00364B60" w14:paraId="478F4ACA" w14:textId="77777777" w:rsidTr="00364B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F4AC8" w14:textId="77777777" w:rsidR="00FC045E" w:rsidRPr="00996FAF" w:rsidRDefault="00A536F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8F4AC9" w14:textId="60F407E5" w:rsidR="00FC045E" w:rsidRPr="00996FAF" w:rsidRDefault="001C46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40F">
                  <w:rPr>
                    <w:rFonts w:ascii="Arial" w:hAnsi="Arial" w:cs="Arial"/>
                    <w:b/>
                  </w:rPr>
                  <w:t>Not applicable as not all requirements have been assessed</w:t>
                </w:r>
              </w:sdtContent>
            </w:sdt>
            <w:r w:rsidR="00A536F2" w:rsidRPr="00996FAF">
              <w:rPr>
                <w:rFonts w:ascii="Arial" w:hAnsi="Arial" w:cs="Arial"/>
                <w:b/>
              </w:rPr>
              <w:t xml:space="preserve"> </w:t>
            </w:r>
          </w:p>
        </w:tc>
      </w:tr>
      <w:tr w:rsidR="00364B60" w14:paraId="478F4ACD" w14:textId="77777777" w:rsidTr="00364B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F4ACB" w14:textId="77777777" w:rsidR="00FC045E" w:rsidRPr="00996FAF" w:rsidRDefault="00A536F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8F4ACC" w14:textId="5E438938" w:rsidR="00FC045E" w:rsidRPr="00996FAF" w:rsidRDefault="001C46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89F">
                  <w:rPr>
                    <w:rFonts w:ascii="Arial" w:hAnsi="Arial" w:cs="Arial"/>
                    <w:b/>
                  </w:rPr>
                  <w:t>Non-compliant</w:t>
                </w:r>
              </w:sdtContent>
            </w:sdt>
            <w:r w:rsidR="00A536F2" w:rsidRPr="00996FAF">
              <w:rPr>
                <w:rFonts w:ascii="Arial" w:hAnsi="Arial" w:cs="Arial"/>
                <w:b/>
              </w:rPr>
              <w:t xml:space="preserve"> </w:t>
            </w:r>
          </w:p>
        </w:tc>
      </w:tr>
    </w:tbl>
    <w:p w14:paraId="478F4ACE" w14:textId="77777777" w:rsidR="00FC045E" w:rsidRPr="00996FAF" w:rsidRDefault="00A536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8F4ACF" w14:textId="77777777" w:rsidR="00FC045E" w:rsidRPr="00996FAF" w:rsidRDefault="00A536F2" w:rsidP="00712752">
      <w:pPr>
        <w:pStyle w:val="Heading1"/>
        <w:spacing w:before="0" w:after="240" w:line="22" w:lineRule="atLeast"/>
        <w:rPr>
          <w:rFonts w:ascii="Arial" w:hAnsi="Arial" w:cs="Arial"/>
        </w:rPr>
      </w:pPr>
      <w:r w:rsidRPr="006F789F">
        <w:rPr>
          <w:rFonts w:ascii="Arial" w:hAnsi="Arial" w:cs="Arial"/>
        </w:rPr>
        <w:t>Areas for improvement</w:t>
      </w:r>
    </w:p>
    <w:p w14:paraId="478F4AD3" w14:textId="77777777" w:rsidR="00FC045E" w:rsidRPr="00996FAF" w:rsidRDefault="00A536F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43BCA55" w14:textId="77777777" w:rsidR="00B0759D" w:rsidRPr="005214EF" w:rsidRDefault="00B0759D" w:rsidP="00B0759D">
      <w:pPr>
        <w:pStyle w:val="NormalArial"/>
        <w:rPr>
          <w:b/>
          <w:bCs/>
          <w:color w:val="auto"/>
        </w:rPr>
      </w:pPr>
      <w:r w:rsidRPr="005214EF">
        <w:rPr>
          <w:b/>
          <w:bCs/>
          <w:color w:val="auto"/>
        </w:rPr>
        <w:t xml:space="preserve">Standard 3 </w:t>
      </w:r>
    </w:p>
    <w:p w14:paraId="6D00FDF9" w14:textId="760DBD6C" w:rsidR="00B0759D" w:rsidRPr="005214EF" w:rsidRDefault="00B0759D" w:rsidP="0001092E">
      <w:pPr>
        <w:pStyle w:val="NormalArial"/>
        <w:numPr>
          <w:ilvl w:val="0"/>
          <w:numId w:val="25"/>
        </w:numPr>
        <w:ind w:left="700"/>
        <w:rPr>
          <w:color w:val="auto"/>
        </w:rPr>
      </w:pPr>
      <w:r w:rsidRPr="005214EF">
        <w:rPr>
          <w:color w:val="auto"/>
        </w:rPr>
        <w:t xml:space="preserve">Requirement 3(3)(a) </w:t>
      </w:r>
      <w:r w:rsidR="00B04DA6">
        <w:rPr>
          <w:color w:val="auto"/>
        </w:rPr>
        <w:t xml:space="preserve">Restrictive practices – </w:t>
      </w:r>
      <w:r w:rsidR="00E21E97">
        <w:rPr>
          <w:color w:val="auto"/>
        </w:rPr>
        <w:t>psychotropic</w:t>
      </w:r>
      <w:r w:rsidR="00B04DA6">
        <w:rPr>
          <w:color w:val="auto"/>
        </w:rPr>
        <w:t xml:space="preserve"> register and chemical restraint documentation completion </w:t>
      </w:r>
    </w:p>
    <w:p w14:paraId="597D456A" w14:textId="1916468E" w:rsidR="001649D3" w:rsidRPr="001649D3" w:rsidRDefault="00B0759D" w:rsidP="0001092E">
      <w:pPr>
        <w:pStyle w:val="NormalArial"/>
        <w:numPr>
          <w:ilvl w:val="0"/>
          <w:numId w:val="25"/>
        </w:numPr>
        <w:ind w:left="700"/>
        <w:rPr>
          <w:b/>
          <w:bCs/>
        </w:rPr>
      </w:pPr>
      <w:r w:rsidRPr="001649D3">
        <w:rPr>
          <w:color w:val="auto"/>
        </w:rPr>
        <w:t xml:space="preserve">Requirement 3(3)(b) </w:t>
      </w:r>
      <w:r w:rsidR="00B04DA6">
        <w:rPr>
          <w:color w:val="auto"/>
        </w:rPr>
        <w:t xml:space="preserve">Falls management – </w:t>
      </w:r>
      <w:r w:rsidR="00F72231">
        <w:rPr>
          <w:color w:val="auto"/>
        </w:rPr>
        <w:t>review and audit of post falls management following implementation of neurological observations for unwitnessed falls</w:t>
      </w:r>
    </w:p>
    <w:p w14:paraId="40A5A9DF" w14:textId="482BF5B0" w:rsidR="003764B3" w:rsidRPr="001649D3" w:rsidRDefault="003764B3" w:rsidP="001649D3">
      <w:pPr>
        <w:pStyle w:val="NormalArial"/>
        <w:rPr>
          <w:b/>
          <w:bCs/>
        </w:rPr>
      </w:pPr>
      <w:r w:rsidRPr="001649D3">
        <w:rPr>
          <w:b/>
          <w:bCs/>
        </w:rPr>
        <w:t xml:space="preserve">Standard 8 </w:t>
      </w:r>
    </w:p>
    <w:p w14:paraId="3C95CAAE" w14:textId="55833C82" w:rsidR="000C5511" w:rsidRPr="000C5511" w:rsidRDefault="00006C09" w:rsidP="0001092E">
      <w:pPr>
        <w:pStyle w:val="NormalArial"/>
        <w:numPr>
          <w:ilvl w:val="0"/>
          <w:numId w:val="25"/>
        </w:numPr>
        <w:ind w:left="700"/>
        <w:rPr>
          <w:color w:val="auto"/>
        </w:rPr>
      </w:pPr>
      <w:r>
        <w:t>Requirement 8</w:t>
      </w:r>
      <w:r w:rsidRPr="005E670F">
        <w:t>(3)</w:t>
      </w:r>
      <w:r w:rsidR="00001138">
        <w:t>(c)</w:t>
      </w:r>
      <w:r w:rsidR="00001138">
        <w:rPr>
          <w:color w:val="auto"/>
        </w:rPr>
        <w:t xml:space="preserve"> </w:t>
      </w:r>
      <w:r w:rsidR="00393A36">
        <w:rPr>
          <w:color w:val="auto"/>
        </w:rPr>
        <w:t xml:space="preserve">Information management </w:t>
      </w:r>
      <w:r w:rsidR="008579C5">
        <w:rPr>
          <w:color w:val="auto"/>
        </w:rPr>
        <w:t xml:space="preserve">and Regulatory compliance </w:t>
      </w:r>
      <w:r w:rsidR="00393A36">
        <w:rPr>
          <w:color w:val="auto"/>
        </w:rPr>
        <w:t>– implementation of newly created and updated policies and procedures</w:t>
      </w:r>
    </w:p>
    <w:p w14:paraId="2647EEB2" w14:textId="740DC1F3" w:rsidR="00001138" w:rsidRPr="00996FAF" w:rsidRDefault="005E670F" w:rsidP="0001092E">
      <w:pPr>
        <w:pStyle w:val="NormalArial"/>
        <w:numPr>
          <w:ilvl w:val="0"/>
          <w:numId w:val="25"/>
        </w:numPr>
        <w:ind w:left="700"/>
      </w:pPr>
      <w:r w:rsidRPr="005E670F">
        <w:t xml:space="preserve">Requirement </w:t>
      </w:r>
      <w:r w:rsidR="00471B86">
        <w:t>8</w:t>
      </w:r>
      <w:r w:rsidRPr="005E670F">
        <w:t>(3)(</w:t>
      </w:r>
      <w:r w:rsidR="009C086B">
        <w:rPr>
          <w:color w:val="auto"/>
        </w:rPr>
        <w:t>e</w:t>
      </w:r>
      <w:r w:rsidRPr="005E670F">
        <w:rPr>
          <w:color w:val="auto"/>
        </w:rPr>
        <w:t xml:space="preserve">) </w:t>
      </w:r>
      <w:r w:rsidR="008579C5">
        <w:rPr>
          <w:color w:val="auto"/>
        </w:rPr>
        <w:t xml:space="preserve">Clinical governance – </w:t>
      </w:r>
      <w:r w:rsidR="002D7D20">
        <w:rPr>
          <w:color w:val="auto"/>
        </w:rPr>
        <w:t xml:space="preserve">evaluation of </w:t>
      </w:r>
      <w:r w:rsidR="008579C5">
        <w:rPr>
          <w:color w:val="auto"/>
        </w:rPr>
        <w:t xml:space="preserve">improved staff knowledge related to newly implemented </w:t>
      </w:r>
      <w:r w:rsidR="002D7D20">
        <w:rPr>
          <w:color w:val="auto"/>
        </w:rPr>
        <w:t xml:space="preserve">policies and procedures to support </w:t>
      </w:r>
      <w:r w:rsidR="00885F54">
        <w:rPr>
          <w:color w:val="auto"/>
        </w:rPr>
        <w:t>staff knowledge</w:t>
      </w:r>
      <w:r w:rsidR="002D7D20" w:rsidRPr="003C0508">
        <w:rPr>
          <w:rFonts w:eastAsia="Arial"/>
        </w:rPr>
        <w:t xml:space="preserve"> of antimicrobial stewardship or restrictive practices</w:t>
      </w:r>
    </w:p>
    <w:p w14:paraId="478F4AD6" w14:textId="41EF3C0A" w:rsidR="00FC045E" w:rsidRPr="00996FAF" w:rsidRDefault="00A536F2" w:rsidP="00006C09">
      <w:pPr>
        <w:pStyle w:val="NormalArial"/>
        <w:numPr>
          <w:ilvl w:val="0"/>
          <w:numId w:val="27"/>
        </w:numPr>
      </w:pPr>
      <w:r w:rsidRPr="00996FAF">
        <w:br w:type="page"/>
      </w:r>
    </w:p>
    <w:p w14:paraId="478F4AF9" w14:textId="77777777" w:rsidR="00FC045E" w:rsidRPr="00996FAF" w:rsidRDefault="00A536F2" w:rsidP="00FC045E">
      <w:pPr>
        <w:pStyle w:val="Heading1"/>
        <w:spacing w:before="120" w:after="240" w:line="22" w:lineRule="atLeast"/>
        <w:rPr>
          <w:rFonts w:ascii="Arial" w:hAnsi="Arial" w:cs="Arial"/>
        </w:rPr>
      </w:pPr>
      <w:r w:rsidRPr="00C868B6">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64B60" w14:paraId="478F4AFC" w14:textId="77777777" w:rsidTr="00364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8F4AFA" w14:textId="77777777" w:rsidR="00FC045E" w:rsidRPr="0075021E" w:rsidRDefault="00A536F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8F4AFB" w14:textId="77777777" w:rsidR="00FC045E" w:rsidRPr="00996FAF" w:rsidRDefault="001C46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4B60" w14:paraId="478F4B00" w14:textId="77777777" w:rsidTr="00364B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8F4AFD" w14:textId="77777777" w:rsidR="00FC045E" w:rsidRPr="00996FAF" w:rsidRDefault="00A536F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8F4AFE" w14:textId="77777777" w:rsidR="00FC045E" w:rsidRPr="00996FAF" w:rsidRDefault="00A536F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8F4AFF" w14:textId="7AF718BE" w:rsidR="00FC045E" w:rsidRPr="00996FAF" w:rsidRDefault="001C46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F4A87">
                  <w:rPr>
                    <w:rFonts w:ascii="Arial" w:hAnsi="Arial" w:cs="Arial"/>
                    <w:color w:val="auto"/>
                  </w:rPr>
                  <w:t>Compliant</w:t>
                </w:r>
              </w:sdtContent>
            </w:sdt>
            <w:r w:rsidR="00A536F2" w:rsidRPr="00996FAF">
              <w:rPr>
                <w:rFonts w:ascii="Arial" w:hAnsi="Arial" w:cs="Arial"/>
                <w:color w:val="0000FF"/>
              </w:rPr>
              <w:t xml:space="preserve"> </w:t>
            </w:r>
          </w:p>
        </w:tc>
      </w:tr>
      <w:tr w:rsidR="00364B60" w14:paraId="478F4B12" w14:textId="77777777" w:rsidTr="00364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8F4B0F" w14:textId="77777777" w:rsidR="00FC045E" w:rsidRPr="00996FAF" w:rsidRDefault="00A536F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8F4B10" w14:textId="77777777" w:rsidR="00FC045E" w:rsidRPr="00996FAF" w:rsidRDefault="00A536F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8F4B11" w14:textId="2A6862E5" w:rsidR="00FC045E" w:rsidRPr="00996FAF" w:rsidRDefault="001C460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868B6">
                  <w:rPr>
                    <w:rFonts w:ascii="Arial" w:hAnsi="Arial" w:cs="Arial"/>
                    <w:color w:val="auto"/>
                  </w:rPr>
                  <w:t>Compliant</w:t>
                </w:r>
              </w:sdtContent>
            </w:sdt>
            <w:r w:rsidR="00A536F2" w:rsidRPr="00996FAF">
              <w:rPr>
                <w:rFonts w:ascii="Arial" w:hAnsi="Arial" w:cs="Arial"/>
                <w:color w:val="0000FF"/>
              </w:rPr>
              <w:t xml:space="preserve"> </w:t>
            </w:r>
          </w:p>
        </w:tc>
      </w:tr>
    </w:tbl>
    <w:p w14:paraId="478F4B13" w14:textId="77777777" w:rsidR="00D87E7C" w:rsidRDefault="00A536F2" w:rsidP="00D87E7C">
      <w:pPr>
        <w:pStyle w:val="Heading20"/>
      </w:pPr>
      <w:r w:rsidRPr="00996FAF">
        <w:t>Findings</w:t>
      </w:r>
    </w:p>
    <w:p w14:paraId="223C25AF" w14:textId="367AE8D3" w:rsidR="0055638F" w:rsidRPr="007844F7" w:rsidRDefault="0055638F" w:rsidP="006F789F">
      <w:pPr>
        <w:spacing w:before="240" w:line="276" w:lineRule="auto"/>
        <w:rPr>
          <w:rFonts w:ascii="Arial" w:hAnsi="Arial" w:cs="Arial"/>
        </w:rPr>
      </w:pPr>
      <w:r w:rsidRPr="007844F7">
        <w:rPr>
          <w:rFonts w:ascii="Arial" w:hAnsi="Arial" w:cs="Arial"/>
        </w:rPr>
        <w:t xml:space="preserve">The service was found non-compliant with Requirement </w:t>
      </w:r>
      <w:r>
        <w:rPr>
          <w:rFonts w:ascii="Arial" w:hAnsi="Arial" w:cs="Arial"/>
        </w:rPr>
        <w:t>2</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Pr>
          <w:rFonts w:ascii="Arial" w:hAnsi="Arial" w:cs="Arial"/>
        </w:rPr>
        <w:t>23</w:t>
      </w:r>
      <w:r w:rsidRPr="007844F7">
        <w:rPr>
          <w:rFonts w:ascii="Arial" w:hAnsi="Arial" w:cs="Arial"/>
        </w:rPr>
        <w:t xml:space="preserve"> August 2022 to </w:t>
      </w:r>
      <w:r>
        <w:rPr>
          <w:rFonts w:ascii="Arial" w:hAnsi="Arial" w:cs="Arial"/>
        </w:rPr>
        <w:t>25</w:t>
      </w:r>
      <w:r w:rsidRPr="007844F7">
        <w:rPr>
          <w:rFonts w:ascii="Arial" w:hAnsi="Arial" w:cs="Arial"/>
        </w:rPr>
        <w:t xml:space="preserve"> August 2022. </w:t>
      </w:r>
      <w:bookmarkStart w:id="1" w:name="_Hlk141782761"/>
      <w:r w:rsidRPr="007844F7">
        <w:rPr>
          <w:rFonts w:ascii="Arial" w:hAnsi="Arial" w:cs="Arial"/>
        </w:rPr>
        <w:t>The service at th</w:t>
      </w:r>
      <w:r>
        <w:rPr>
          <w:rFonts w:ascii="Arial" w:hAnsi="Arial" w:cs="Arial"/>
        </w:rPr>
        <w:t>at</w:t>
      </w:r>
      <w:r w:rsidRPr="007844F7">
        <w:rPr>
          <w:rFonts w:ascii="Arial" w:hAnsi="Arial" w:cs="Arial"/>
        </w:rPr>
        <w:t xml:space="preserve"> time did not demonstrate </w:t>
      </w:r>
      <w:r w:rsidRPr="0055638F">
        <w:rPr>
          <w:rFonts w:ascii="Arial" w:hAnsi="Arial" w:cs="Arial"/>
        </w:rPr>
        <w:t>adequate assessment of risk during assessment and planning processes</w:t>
      </w:r>
      <w:r w:rsidR="00BF69D2">
        <w:rPr>
          <w:rFonts w:ascii="Arial" w:hAnsi="Arial" w:cs="Arial"/>
        </w:rPr>
        <w:t>, including risks related to falls, pain, mobility, specialised nursing care and restrictive practice. For new consumers at the service, interim care planning was not always completed to inform safe care. The service’s procedure of completing documentation for new consumers did not prioritise completing risk assessments for known risks or specialised nursing care needs for consumers</w:t>
      </w:r>
      <w:bookmarkEnd w:id="1"/>
      <w:r w:rsidR="00BF69D2">
        <w:rPr>
          <w:rFonts w:ascii="Arial" w:hAnsi="Arial" w:cs="Arial"/>
        </w:rPr>
        <w:t xml:space="preserve">. </w:t>
      </w:r>
      <w:r w:rsidRPr="00E27FC8">
        <w:rPr>
          <w:rFonts w:ascii="Arial" w:hAnsi="Arial" w:cs="Arial"/>
        </w:rPr>
        <w:t xml:space="preserve">The service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August 2022</w:t>
      </w:r>
      <w:r>
        <w:rPr>
          <w:rFonts w:ascii="Arial" w:hAnsi="Arial" w:cs="Arial"/>
        </w:rPr>
        <w:t xml:space="preserve"> including altering admission processes and documentation and enhancing clinical handover processes. </w:t>
      </w:r>
    </w:p>
    <w:p w14:paraId="787E653D" w14:textId="60EF773A" w:rsidR="0055638F" w:rsidRDefault="002D6DAA" w:rsidP="006F789F">
      <w:pPr>
        <w:spacing w:before="240" w:line="276" w:lineRule="auto"/>
        <w:rPr>
          <w:rFonts w:ascii="Arial" w:hAnsi="Arial" w:cs="Arial"/>
        </w:rPr>
      </w:pPr>
      <w:r>
        <w:rPr>
          <w:rFonts w:ascii="Arial" w:hAnsi="Arial" w:cs="Arial"/>
        </w:rPr>
        <w:t>At</w:t>
      </w:r>
      <w:r w:rsidR="0055638F">
        <w:rPr>
          <w:rFonts w:ascii="Arial" w:hAnsi="Arial" w:cs="Arial"/>
        </w:rPr>
        <w:t xml:space="preserve"> this assessment contact, </w:t>
      </w:r>
      <w:r w:rsidR="0055638F" w:rsidRPr="00A037DB">
        <w:rPr>
          <w:rFonts w:ascii="Arial" w:hAnsi="Arial" w:cs="Arial"/>
        </w:rPr>
        <w:t xml:space="preserve">the service demonstrated </w:t>
      </w:r>
      <w:r w:rsidR="0055638F" w:rsidRPr="00AD64AF">
        <w:rPr>
          <w:rFonts w:ascii="Arial" w:hAnsi="Arial" w:cs="Arial"/>
        </w:rPr>
        <w:t xml:space="preserve">initial and ongoing assessment and planning for care and services in partnership with consumers. Sampled consumers said they were engaged in the assessment, planning and review of care and services. </w:t>
      </w:r>
      <w:r w:rsidR="00F51779" w:rsidRPr="00AD64AF">
        <w:rPr>
          <w:rFonts w:ascii="Arial" w:hAnsi="Arial" w:cs="Arial"/>
        </w:rPr>
        <w:t xml:space="preserve">Nursing staff explained assessment and planning processes including how risks are identified and managed and that </w:t>
      </w:r>
      <w:r w:rsidR="00186914" w:rsidRPr="00AD64AF">
        <w:rPr>
          <w:rFonts w:ascii="Arial" w:hAnsi="Arial" w:cs="Arial"/>
        </w:rPr>
        <w:t>care,</w:t>
      </w:r>
      <w:r w:rsidR="00F51779" w:rsidRPr="00AD64AF">
        <w:rPr>
          <w:rFonts w:ascii="Arial" w:hAnsi="Arial" w:cs="Arial"/>
        </w:rPr>
        <w:t xml:space="preserve"> and service plans are reviewed when an incident or change to health status occurs. </w:t>
      </w:r>
      <w:r w:rsidR="0055638F" w:rsidRPr="00AD64AF">
        <w:rPr>
          <w:rFonts w:ascii="Arial" w:hAnsi="Arial" w:cs="Arial"/>
        </w:rPr>
        <w:t>Training records indicate staff have received</w:t>
      </w:r>
      <w:r w:rsidR="00F51779" w:rsidRPr="00AD64AF">
        <w:rPr>
          <w:rFonts w:ascii="Arial" w:hAnsi="Arial" w:cs="Arial"/>
        </w:rPr>
        <w:t xml:space="preserve"> assessment and planning</w:t>
      </w:r>
      <w:r w:rsidR="0055638F" w:rsidRPr="00AD64AF">
        <w:rPr>
          <w:rFonts w:ascii="Arial" w:hAnsi="Arial" w:cs="Arial"/>
        </w:rPr>
        <w:t xml:space="preserve"> training including in relation to specific risks such as falls and behaviour management. Documentation showed initial assessment and planning occurred from day one of admission, including interim plans for respite consumers, with ongoing reviews scheduled at 3</w:t>
      </w:r>
      <w:r w:rsidR="00F51779" w:rsidRPr="00AD64AF">
        <w:rPr>
          <w:rFonts w:ascii="Arial" w:hAnsi="Arial" w:cs="Arial"/>
        </w:rPr>
        <w:t>-</w:t>
      </w:r>
      <w:r w:rsidR="0055638F" w:rsidRPr="00AD64AF">
        <w:rPr>
          <w:rFonts w:ascii="Arial" w:hAnsi="Arial" w:cs="Arial"/>
        </w:rPr>
        <w:t>monthly intervals</w:t>
      </w:r>
      <w:r w:rsidR="0055638F" w:rsidRPr="00A037DB">
        <w:rPr>
          <w:rFonts w:ascii="Arial" w:hAnsi="Arial" w:cs="Arial"/>
        </w:rPr>
        <w:t>.</w:t>
      </w:r>
      <w:r w:rsidR="0055638F">
        <w:rPr>
          <w:rFonts w:ascii="Arial" w:hAnsi="Arial" w:cs="Arial"/>
        </w:rPr>
        <w:t xml:space="preserve"> </w:t>
      </w:r>
      <w:r w:rsidR="0055638F" w:rsidRPr="008E1B87">
        <w:rPr>
          <w:rFonts w:ascii="Arial" w:hAnsi="Arial" w:cs="Arial"/>
        </w:rPr>
        <w:t>Accordingly</w:t>
      </w:r>
      <w:r w:rsidR="0055638F">
        <w:rPr>
          <w:rFonts w:ascii="Arial" w:hAnsi="Arial" w:cs="Arial"/>
        </w:rPr>
        <w:t xml:space="preserve">, I find the service compliant with Requirement </w:t>
      </w:r>
      <w:r w:rsidR="00CF4A87">
        <w:rPr>
          <w:rFonts w:ascii="Arial" w:hAnsi="Arial" w:cs="Arial"/>
        </w:rPr>
        <w:t>2</w:t>
      </w:r>
      <w:r w:rsidR="0055638F">
        <w:rPr>
          <w:rFonts w:ascii="Arial" w:hAnsi="Arial" w:cs="Arial"/>
        </w:rPr>
        <w:t>(3)(</w:t>
      </w:r>
      <w:r w:rsidR="00CF4A87">
        <w:rPr>
          <w:rFonts w:ascii="Arial" w:hAnsi="Arial" w:cs="Arial"/>
        </w:rPr>
        <w:t>a</w:t>
      </w:r>
      <w:r w:rsidR="0055638F">
        <w:rPr>
          <w:rFonts w:ascii="Arial" w:hAnsi="Arial" w:cs="Arial"/>
        </w:rPr>
        <w:t xml:space="preserve">). </w:t>
      </w:r>
    </w:p>
    <w:p w14:paraId="70388600" w14:textId="236FF73D" w:rsidR="00152602" w:rsidRPr="007844F7" w:rsidRDefault="00152602" w:rsidP="006F789F">
      <w:pPr>
        <w:spacing w:before="240" w:line="276" w:lineRule="auto"/>
        <w:rPr>
          <w:rFonts w:ascii="Arial" w:hAnsi="Arial" w:cs="Arial"/>
        </w:rPr>
      </w:pPr>
      <w:r w:rsidRPr="007844F7">
        <w:rPr>
          <w:rFonts w:ascii="Arial" w:hAnsi="Arial" w:cs="Arial"/>
        </w:rPr>
        <w:t xml:space="preserve">The service was found non-compliant with Requirement </w:t>
      </w:r>
      <w:r>
        <w:rPr>
          <w:rFonts w:ascii="Arial" w:hAnsi="Arial" w:cs="Arial"/>
        </w:rPr>
        <w:t>2</w:t>
      </w:r>
      <w:r w:rsidRPr="007844F7">
        <w:rPr>
          <w:rFonts w:ascii="Arial" w:hAnsi="Arial" w:cs="Arial"/>
        </w:rPr>
        <w:t>(3)(</w:t>
      </w:r>
      <w:r w:rsidR="00DB455D">
        <w:rPr>
          <w:rFonts w:ascii="Arial" w:hAnsi="Arial" w:cs="Arial"/>
        </w:rPr>
        <w:t>e</w:t>
      </w:r>
      <w:r w:rsidRPr="007844F7">
        <w:rPr>
          <w:rFonts w:ascii="Arial" w:hAnsi="Arial" w:cs="Arial"/>
        </w:rPr>
        <w:t xml:space="preserve">) following a site audit conducted </w:t>
      </w:r>
      <w:r w:rsidR="00FF67D1">
        <w:rPr>
          <w:rFonts w:ascii="Arial" w:hAnsi="Arial" w:cs="Arial"/>
        </w:rPr>
        <w:t>in</w:t>
      </w:r>
      <w:r w:rsidRPr="007844F7">
        <w:rPr>
          <w:rFonts w:ascii="Arial" w:hAnsi="Arial" w:cs="Arial"/>
        </w:rPr>
        <w:t xml:space="preserve"> August 2022. </w:t>
      </w:r>
      <w:r w:rsidR="00777E78" w:rsidRPr="00777E78">
        <w:rPr>
          <w:rFonts w:ascii="Arial" w:hAnsi="Arial" w:cs="Arial"/>
        </w:rPr>
        <w:t>The service at that time did not demonstrate care and services were always reviewed when circumstances changed, or incidents occurred. R</w:t>
      </w:r>
      <w:r w:rsidR="00777E78">
        <w:rPr>
          <w:rFonts w:ascii="Arial" w:hAnsi="Arial" w:cs="Arial"/>
        </w:rPr>
        <w:t xml:space="preserve">eviews were not completed to implement new or evaluate existing preventative strategies </w:t>
      </w:r>
      <w:r w:rsidR="00777E78" w:rsidRPr="00777E78">
        <w:rPr>
          <w:rFonts w:ascii="Arial" w:hAnsi="Arial" w:cs="Arial"/>
        </w:rPr>
        <w:t xml:space="preserve">for one sampled consumer who exhibited ongoing behaviours which impacted other consumers and staff. </w:t>
      </w:r>
      <w:r w:rsidRPr="00E27FC8">
        <w:rPr>
          <w:rFonts w:ascii="Arial" w:hAnsi="Arial" w:cs="Arial"/>
        </w:rPr>
        <w:t xml:space="preserve">The service implemented </w:t>
      </w:r>
      <w:r>
        <w:rPr>
          <w:rFonts w:ascii="Arial" w:hAnsi="Arial" w:cs="Arial"/>
        </w:rPr>
        <w:t>remedial</w:t>
      </w:r>
      <w:r w:rsidRPr="00E27FC8">
        <w:rPr>
          <w:rFonts w:ascii="Arial" w:hAnsi="Arial" w:cs="Arial"/>
        </w:rPr>
        <w:t xml:space="preserve"> action </w:t>
      </w:r>
      <w:r>
        <w:rPr>
          <w:rFonts w:ascii="Arial" w:hAnsi="Arial" w:cs="Arial"/>
        </w:rPr>
        <w:t>including</w:t>
      </w:r>
      <w:r w:rsidR="00777E78">
        <w:rPr>
          <w:rFonts w:ascii="Arial" w:hAnsi="Arial" w:cs="Arial"/>
        </w:rPr>
        <w:t xml:space="preserve"> enhancing processes for completing assessment and planning, introducing greater oversight and review of incidents and staff training</w:t>
      </w:r>
      <w:r>
        <w:rPr>
          <w:rFonts w:ascii="Arial" w:hAnsi="Arial" w:cs="Arial"/>
        </w:rPr>
        <w:t xml:space="preserve">. </w:t>
      </w:r>
    </w:p>
    <w:p w14:paraId="057D7B3C" w14:textId="72DBE7C8" w:rsidR="00DB455D" w:rsidRDefault="002D6DAA" w:rsidP="006F789F">
      <w:pPr>
        <w:spacing w:before="240" w:line="276" w:lineRule="auto"/>
        <w:rPr>
          <w:rFonts w:ascii="Arial" w:hAnsi="Arial" w:cs="Arial"/>
        </w:rPr>
      </w:pPr>
      <w:r>
        <w:rPr>
          <w:rFonts w:ascii="Arial" w:hAnsi="Arial" w:cs="Arial"/>
        </w:rPr>
        <w:t>At</w:t>
      </w:r>
      <w:r w:rsidR="00152602">
        <w:rPr>
          <w:rFonts w:ascii="Arial" w:hAnsi="Arial" w:cs="Arial"/>
        </w:rPr>
        <w:t xml:space="preserve"> this assessment contact, </w:t>
      </w:r>
      <w:r w:rsidR="00152602" w:rsidRPr="00A037DB">
        <w:rPr>
          <w:rFonts w:ascii="Arial" w:hAnsi="Arial" w:cs="Arial"/>
        </w:rPr>
        <w:t>the service demonstrated</w:t>
      </w:r>
      <w:r w:rsidR="00777E78">
        <w:rPr>
          <w:rFonts w:ascii="Arial" w:hAnsi="Arial" w:cs="Arial"/>
        </w:rPr>
        <w:t xml:space="preserve"> </w:t>
      </w:r>
      <w:r w:rsidR="00777E78" w:rsidRPr="00272D3F">
        <w:rPr>
          <w:rFonts w:ascii="Arial" w:hAnsi="Arial" w:cs="Arial"/>
        </w:rPr>
        <w:t>that care plans, assessments and extended assessments are reviewed on a 3-monthly schedule and</w:t>
      </w:r>
      <w:r w:rsidR="006D44DE" w:rsidRPr="00272D3F">
        <w:rPr>
          <w:rFonts w:ascii="Arial" w:hAnsi="Arial" w:cs="Arial"/>
        </w:rPr>
        <w:t xml:space="preserve"> </w:t>
      </w:r>
      <w:r w:rsidR="00777E78" w:rsidRPr="00272D3F">
        <w:rPr>
          <w:rFonts w:ascii="Arial" w:hAnsi="Arial" w:cs="Arial"/>
        </w:rPr>
        <w:t>when changes or incidents occur.</w:t>
      </w:r>
      <w:r w:rsidR="006D44DE" w:rsidRPr="00272D3F">
        <w:rPr>
          <w:rFonts w:ascii="Arial" w:hAnsi="Arial" w:cs="Arial"/>
        </w:rPr>
        <w:t xml:space="preserve"> All sampled consumers</w:t>
      </w:r>
      <w:r w:rsidR="00272D3F" w:rsidRPr="00272D3F">
        <w:rPr>
          <w:rFonts w:ascii="Arial" w:hAnsi="Arial" w:cs="Arial"/>
        </w:rPr>
        <w:t xml:space="preserve"> expressed satisfaction with care planning following changes in </w:t>
      </w:r>
      <w:r w:rsidR="00272D3F" w:rsidRPr="00272D3F">
        <w:rPr>
          <w:rFonts w:ascii="Arial" w:hAnsi="Arial" w:cs="Arial"/>
        </w:rPr>
        <w:lastRenderedPageBreak/>
        <w:t>care needs.</w:t>
      </w:r>
      <w:r w:rsidR="00272D3F">
        <w:rPr>
          <w:rFonts w:ascii="Arial" w:hAnsi="Arial" w:cs="Arial"/>
        </w:rPr>
        <w:t xml:space="preserve"> </w:t>
      </w:r>
      <w:r w:rsidR="00272D3F" w:rsidRPr="00AD64AF">
        <w:rPr>
          <w:rFonts w:ascii="Arial" w:hAnsi="Arial" w:cs="Arial"/>
        </w:rPr>
        <w:t>Nursing staff explained care and service plans are reviewed when an incident or change to health status occurs</w:t>
      </w:r>
      <w:r w:rsidR="00C868B6">
        <w:rPr>
          <w:rFonts w:ascii="Arial" w:hAnsi="Arial" w:cs="Arial"/>
        </w:rPr>
        <w:t>. I have also considered evidence presented in Standard 3 of the assessment report in relation to the service conducting regular reviews of wound care and pain management for consumers with changing needs</w:t>
      </w:r>
      <w:r w:rsidR="00272D3F" w:rsidRPr="00272D3F">
        <w:rPr>
          <w:rFonts w:ascii="Arial" w:hAnsi="Arial" w:cs="Arial"/>
        </w:rPr>
        <w:t>.</w:t>
      </w:r>
      <w:r w:rsidR="00777E78">
        <w:rPr>
          <w:rFonts w:eastAsia="Arial"/>
        </w:rPr>
        <w:t xml:space="preserve"> </w:t>
      </w:r>
      <w:r w:rsidR="00DB455D" w:rsidRPr="00C868B6">
        <w:rPr>
          <w:rFonts w:ascii="Arial" w:hAnsi="Arial" w:cs="Arial"/>
        </w:rPr>
        <w:t>Accordingly, I find the service compliant with Requirement 2(3)(e)</w:t>
      </w:r>
      <w:r w:rsidR="00DB455D">
        <w:rPr>
          <w:rFonts w:ascii="Arial" w:hAnsi="Arial" w:cs="Arial"/>
        </w:rPr>
        <w:t xml:space="preserve">. </w:t>
      </w:r>
    </w:p>
    <w:p w14:paraId="478F4B14" w14:textId="3A491F22" w:rsidR="0087700C" w:rsidRPr="00334B7D" w:rsidRDefault="00A536F2" w:rsidP="0036130C">
      <w:pPr>
        <w:pStyle w:val="NormalArial"/>
      </w:pPr>
      <w:r w:rsidRPr="00996FAF">
        <w:br w:type="page"/>
      </w:r>
    </w:p>
    <w:p w14:paraId="478F4B15" w14:textId="77777777" w:rsidR="00FC045E" w:rsidRPr="00996FAF" w:rsidRDefault="00A536F2" w:rsidP="00FC045E">
      <w:pPr>
        <w:pStyle w:val="Heading1"/>
        <w:spacing w:before="120" w:after="240" w:line="22" w:lineRule="atLeast"/>
        <w:rPr>
          <w:rFonts w:ascii="Arial" w:hAnsi="Arial" w:cs="Arial"/>
        </w:rPr>
      </w:pPr>
      <w:r w:rsidRPr="00A303EE">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64B60" w14:paraId="478F4B18" w14:textId="77777777" w:rsidTr="00C76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8F4B16" w14:textId="77777777" w:rsidR="00FC045E" w:rsidRPr="00996FAF" w:rsidRDefault="00A536F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8F4B17" w14:textId="77777777" w:rsidR="00FC045E" w:rsidRPr="00996FAF" w:rsidRDefault="001C46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4B60" w14:paraId="478F4B1F" w14:textId="77777777" w:rsidTr="00364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F4B19" w14:textId="77777777" w:rsidR="00FC045E" w:rsidRPr="00996FAF" w:rsidRDefault="00A536F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8F4B1A" w14:textId="77777777" w:rsidR="00FC045E" w:rsidRPr="00996FAF" w:rsidRDefault="00A536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8F4B1B" w14:textId="77777777" w:rsidR="00FC045E" w:rsidRPr="00996FAF" w:rsidRDefault="00A536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8F4B1C" w14:textId="77777777" w:rsidR="00FC045E" w:rsidRPr="00996FAF" w:rsidRDefault="00A536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8F4B1D" w14:textId="77777777" w:rsidR="00FC045E" w:rsidRPr="00996FAF" w:rsidRDefault="00A536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8F4B1E" w14:textId="67803AC0" w:rsidR="00FC045E" w:rsidRPr="00996FAF" w:rsidRDefault="001C46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97CAE">
                  <w:rPr>
                    <w:rFonts w:ascii="Arial" w:hAnsi="Arial" w:cs="Arial"/>
                    <w:color w:val="auto"/>
                  </w:rPr>
                  <w:t>Non-compliant</w:t>
                </w:r>
              </w:sdtContent>
            </w:sdt>
            <w:r w:rsidR="00A536F2" w:rsidRPr="00996FAF">
              <w:rPr>
                <w:rFonts w:ascii="Arial" w:hAnsi="Arial" w:cs="Arial"/>
                <w:color w:val="0000FF"/>
              </w:rPr>
              <w:t xml:space="preserve"> </w:t>
            </w:r>
          </w:p>
        </w:tc>
      </w:tr>
      <w:tr w:rsidR="00364B60" w14:paraId="478F4B23" w14:textId="77777777" w:rsidTr="00364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F4B20" w14:textId="77777777" w:rsidR="00FC045E" w:rsidRPr="00996FAF" w:rsidRDefault="00A536F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8F4B21" w14:textId="77777777" w:rsidR="00FC045E" w:rsidRPr="00996FAF" w:rsidRDefault="00A536F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8F4B22" w14:textId="5C3075F5" w:rsidR="00FC045E" w:rsidRPr="00996FAF" w:rsidRDefault="001C460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97CAE">
                  <w:rPr>
                    <w:rFonts w:ascii="Arial" w:hAnsi="Arial" w:cs="Arial"/>
                    <w:color w:val="auto"/>
                  </w:rPr>
                  <w:t>Non-compliant</w:t>
                </w:r>
              </w:sdtContent>
            </w:sdt>
            <w:r w:rsidR="00A536F2" w:rsidRPr="00996FAF">
              <w:rPr>
                <w:rFonts w:ascii="Arial" w:hAnsi="Arial" w:cs="Arial"/>
                <w:color w:val="0000FF"/>
              </w:rPr>
              <w:t xml:space="preserve"> </w:t>
            </w:r>
          </w:p>
        </w:tc>
      </w:tr>
      <w:tr w:rsidR="00364B60" w14:paraId="478F4B2F" w14:textId="77777777" w:rsidTr="00364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F4B2C" w14:textId="77777777" w:rsidR="00FC045E" w:rsidRPr="00996FAF" w:rsidRDefault="00A536F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78F4B2D" w14:textId="77777777" w:rsidR="00FC045E" w:rsidRPr="00996FAF" w:rsidRDefault="00A536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78F4B2E" w14:textId="0011DEDD" w:rsidR="00FC045E" w:rsidRPr="00996FAF" w:rsidRDefault="001C46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B7D6D">
                  <w:rPr>
                    <w:rFonts w:ascii="Arial" w:hAnsi="Arial" w:cs="Arial"/>
                    <w:color w:val="auto"/>
                  </w:rPr>
                  <w:t>Compliant</w:t>
                </w:r>
              </w:sdtContent>
            </w:sdt>
            <w:r w:rsidR="00A536F2" w:rsidRPr="00996FAF">
              <w:rPr>
                <w:rFonts w:ascii="Arial" w:hAnsi="Arial" w:cs="Arial"/>
                <w:color w:val="0000FF"/>
              </w:rPr>
              <w:t xml:space="preserve"> </w:t>
            </w:r>
          </w:p>
        </w:tc>
      </w:tr>
    </w:tbl>
    <w:p w14:paraId="478F4B3A" w14:textId="77777777" w:rsidR="00D87E7C" w:rsidRDefault="00A536F2" w:rsidP="00D87E7C">
      <w:pPr>
        <w:pStyle w:val="Heading20"/>
      </w:pPr>
      <w:r w:rsidRPr="00996FAF">
        <w:t>Findings</w:t>
      </w:r>
    </w:p>
    <w:p w14:paraId="60B0C6AE" w14:textId="695511CE" w:rsidR="003B50D5" w:rsidRDefault="009365BE" w:rsidP="00A303EE">
      <w:pPr>
        <w:pStyle w:val="NormalArial"/>
        <w:spacing w:before="240" w:line="276" w:lineRule="auto"/>
      </w:pPr>
      <w:r w:rsidRPr="007844F7">
        <w:t xml:space="preserve">The service was found non-compliant with Requirement </w:t>
      </w:r>
      <w:r>
        <w:t>3</w:t>
      </w:r>
      <w:r w:rsidRPr="007844F7">
        <w:t>(3)(</w:t>
      </w:r>
      <w:r>
        <w:t>a</w:t>
      </w:r>
      <w:r w:rsidRPr="007844F7">
        <w:t xml:space="preserve">) following a site audit conducted from </w:t>
      </w:r>
      <w:r>
        <w:t>23</w:t>
      </w:r>
      <w:r w:rsidRPr="007844F7">
        <w:t xml:space="preserve"> August 2022 to </w:t>
      </w:r>
      <w:r>
        <w:t>25</w:t>
      </w:r>
      <w:r w:rsidRPr="007844F7">
        <w:t xml:space="preserve"> August 2022. The service at th</w:t>
      </w:r>
      <w:r>
        <w:t>at</w:t>
      </w:r>
      <w:r w:rsidRPr="007844F7">
        <w:t xml:space="preserve"> time did not demonstrate </w:t>
      </w:r>
      <w:r w:rsidRPr="009440B3">
        <w:t>effective management of wounds, restrictive practices and pain</w:t>
      </w:r>
      <w:r>
        <w:t xml:space="preserve">. </w:t>
      </w:r>
      <w:r w:rsidRPr="00E27FC8">
        <w:t xml:space="preserve">The service implemented </w:t>
      </w:r>
      <w:r>
        <w:t>remedial</w:t>
      </w:r>
      <w:r w:rsidRPr="00E27FC8">
        <w:t xml:space="preserve"> action in response to the non-compliance identified at the </w:t>
      </w:r>
      <w:r>
        <w:t>s</w:t>
      </w:r>
      <w:r w:rsidRPr="00E27FC8">
        <w:t xml:space="preserve">ite </w:t>
      </w:r>
      <w:r>
        <w:t>a</w:t>
      </w:r>
      <w:r w:rsidRPr="00E27FC8">
        <w:t xml:space="preserve">udit </w:t>
      </w:r>
      <w:r>
        <w:t>in</w:t>
      </w:r>
      <w:r w:rsidRPr="00E27FC8">
        <w:t xml:space="preserve"> August 2022</w:t>
      </w:r>
      <w:r>
        <w:t xml:space="preserve"> including completing informed consent documentation, reviewing and updating clinical policies and providing staff </w:t>
      </w:r>
      <w:r w:rsidR="00454FE2">
        <w:t xml:space="preserve">with clinical </w:t>
      </w:r>
      <w:r>
        <w:t xml:space="preserve">training. </w:t>
      </w:r>
    </w:p>
    <w:p w14:paraId="7526736A" w14:textId="0B7D1662" w:rsidR="003B50D5" w:rsidRDefault="002D6DAA" w:rsidP="00A303EE">
      <w:pPr>
        <w:pStyle w:val="NormalArial"/>
        <w:spacing w:before="240" w:line="276" w:lineRule="auto"/>
      </w:pPr>
      <w:r>
        <w:t>At</w:t>
      </w:r>
      <w:r w:rsidR="00454FE2">
        <w:t xml:space="preserve"> this assessment, while noting wound photography and measurements were sometimes inconsistent, the service demonstrated safe and effective wound care and pain management. </w:t>
      </w:r>
      <w:r w:rsidR="005A6C27">
        <w:t>A</w:t>
      </w:r>
      <w:r w:rsidR="003B50D5" w:rsidRPr="0029729B">
        <w:t xml:space="preserve">ssessors recommended Requirement </w:t>
      </w:r>
      <w:r w:rsidR="003B50D5">
        <w:t>3</w:t>
      </w:r>
      <w:r w:rsidR="003B50D5" w:rsidRPr="0029729B">
        <w:t>(3)(</w:t>
      </w:r>
      <w:r w:rsidR="003B50D5">
        <w:t>a</w:t>
      </w:r>
      <w:r w:rsidR="003B50D5" w:rsidRPr="0029729B">
        <w:t xml:space="preserve">) was not met </w:t>
      </w:r>
      <w:r w:rsidR="001B121E">
        <w:t xml:space="preserve">as </w:t>
      </w:r>
      <w:r w:rsidR="003B50D5">
        <w:t>the service</w:t>
      </w:r>
      <w:r w:rsidR="001B121E">
        <w:t xml:space="preserve"> had</w:t>
      </w:r>
      <w:r w:rsidR="003B50D5">
        <w:t xml:space="preserve"> demonstrated </w:t>
      </w:r>
      <w:r w:rsidR="001B121E">
        <w:t xml:space="preserve">improvement in the area of </w:t>
      </w:r>
      <w:r w:rsidR="00454FE2">
        <w:t xml:space="preserve">effective wound care, </w:t>
      </w:r>
      <w:r w:rsidR="00A65FCF">
        <w:t>however noted</w:t>
      </w:r>
      <w:r w:rsidR="001B121E">
        <w:t xml:space="preserve"> continued deficits in the </w:t>
      </w:r>
      <w:r w:rsidR="003B50D5" w:rsidRPr="009440B3">
        <w:rPr>
          <w:rFonts w:eastAsia="Calibri"/>
          <w:color w:val="auto"/>
          <w:szCs w:val="22"/>
        </w:rPr>
        <w:t>management of restrictive practices</w:t>
      </w:r>
      <w:r w:rsidR="00454FE2">
        <w:t>.</w:t>
      </w:r>
      <w:r w:rsidR="003B50D5">
        <w:t xml:space="preserve"> Review of the service’s psychotropic medication register demonstrated the register remains incomplete and </w:t>
      </w:r>
      <w:r w:rsidR="00454FE2">
        <w:t>does not</w:t>
      </w:r>
      <w:r w:rsidR="003B50D5">
        <w:t xml:space="preserve"> </w:t>
      </w:r>
      <w:r w:rsidR="003B50D5" w:rsidRPr="7AFEFEC6">
        <w:rPr>
          <w:rFonts w:eastAsiaTheme="minorEastAsia"/>
          <w:color w:val="auto"/>
        </w:rPr>
        <w:t xml:space="preserve">identify </w:t>
      </w:r>
      <w:r w:rsidR="00454FE2">
        <w:rPr>
          <w:rFonts w:eastAsiaTheme="minorEastAsia"/>
          <w:color w:val="auto"/>
        </w:rPr>
        <w:t xml:space="preserve">consumers who are chemically restrained. </w:t>
      </w:r>
      <w:r w:rsidR="009947E4">
        <w:rPr>
          <w:rFonts w:eastAsiaTheme="minorEastAsia"/>
          <w:color w:val="auto"/>
        </w:rPr>
        <w:t xml:space="preserve">As a </w:t>
      </w:r>
      <w:r w:rsidR="00186914">
        <w:rPr>
          <w:rFonts w:eastAsiaTheme="minorEastAsia"/>
          <w:color w:val="auto"/>
        </w:rPr>
        <w:t>result,</w:t>
      </w:r>
      <w:r w:rsidR="009947E4">
        <w:rPr>
          <w:rFonts w:eastAsiaTheme="minorEastAsia"/>
          <w:color w:val="auto"/>
        </w:rPr>
        <w:t xml:space="preserve"> there is ongoing risk </w:t>
      </w:r>
      <w:r w:rsidR="005B0492">
        <w:rPr>
          <w:rFonts w:eastAsiaTheme="minorEastAsia"/>
          <w:color w:val="auto"/>
        </w:rPr>
        <w:t>associated with the monitoring, admi</w:t>
      </w:r>
      <w:r w:rsidR="00F32392">
        <w:rPr>
          <w:rFonts w:eastAsiaTheme="minorEastAsia"/>
          <w:color w:val="auto"/>
        </w:rPr>
        <w:t>ni</w:t>
      </w:r>
      <w:r w:rsidR="005B0492">
        <w:rPr>
          <w:rFonts w:eastAsiaTheme="minorEastAsia"/>
          <w:color w:val="auto"/>
        </w:rPr>
        <w:t xml:space="preserve">stration and identification of </w:t>
      </w:r>
      <w:r w:rsidR="00F32392">
        <w:rPr>
          <w:rFonts w:eastAsiaTheme="minorEastAsia"/>
          <w:color w:val="auto"/>
        </w:rPr>
        <w:t xml:space="preserve">chemical restraint.  </w:t>
      </w:r>
    </w:p>
    <w:p w14:paraId="5F26AFDA" w14:textId="66B609A9" w:rsidR="003B50D5" w:rsidRPr="000B3D42" w:rsidRDefault="00524D4B" w:rsidP="00A303EE">
      <w:pPr>
        <w:pStyle w:val="NormalArial"/>
        <w:spacing w:before="240" w:line="276" w:lineRule="auto"/>
      </w:pPr>
      <w:r w:rsidRPr="000B3D42">
        <w:t xml:space="preserve">The Approved </w:t>
      </w:r>
      <w:r w:rsidR="00186914" w:rsidRPr="000B3D42">
        <w:t>Provider</w:t>
      </w:r>
      <w:r w:rsidRPr="000B3D42">
        <w:t xml:space="preserve"> submitted a response </w:t>
      </w:r>
      <w:r w:rsidR="0029732E" w:rsidRPr="000B3D42">
        <w:t xml:space="preserve">(the </w:t>
      </w:r>
      <w:r w:rsidR="00A029C2" w:rsidRPr="000B3D42">
        <w:t>r</w:t>
      </w:r>
      <w:r w:rsidR="0029732E" w:rsidRPr="000B3D42">
        <w:t xml:space="preserve">esponse) </w:t>
      </w:r>
      <w:r w:rsidRPr="000B3D42">
        <w:t xml:space="preserve">and </w:t>
      </w:r>
      <w:r w:rsidR="0029732E" w:rsidRPr="000B3D42">
        <w:t xml:space="preserve">supporting Plan </w:t>
      </w:r>
      <w:r w:rsidR="00186914" w:rsidRPr="000B3D42">
        <w:t>for</w:t>
      </w:r>
      <w:r w:rsidR="0029732E" w:rsidRPr="000B3D42">
        <w:t xml:space="preserve"> Continuous Improvement (PCI) </w:t>
      </w:r>
      <w:r w:rsidR="00A029C2" w:rsidRPr="000B3D42">
        <w:t xml:space="preserve">which included further context and evidence of progress toward accurate and </w:t>
      </w:r>
      <w:r w:rsidR="00E531F5" w:rsidRPr="000B3D42">
        <w:t>complete docume</w:t>
      </w:r>
      <w:r w:rsidR="00A65FCF" w:rsidRPr="000B3D42">
        <w:t>ntation</w:t>
      </w:r>
      <w:r w:rsidR="00E531F5" w:rsidRPr="000B3D42">
        <w:t xml:space="preserve"> </w:t>
      </w:r>
      <w:r w:rsidR="00001138" w:rsidRPr="000B3D42">
        <w:t xml:space="preserve">related to </w:t>
      </w:r>
      <w:r w:rsidR="00AC497C" w:rsidRPr="000B3D42">
        <w:t>chemical restraint</w:t>
      </w:r>
      <w:r w:rsidR="00001138" w:rsidRPr="000B3D42">
        <w:t xml:space="preserve"> </w:t>
      </w:r>
      <w:r w:rsidR="00A65FCF" w:rsidRPr="000B3D42">
        <w:t>in part</w:t>
      </w:r>
      <w:r w:rsidR="001E7243" w:rsidRPr="000B3D42">
        <w:t>nership</w:t>
      </w:r>
      <w:r w:rsidR="00E531F5" w:rsidRPr="000B3D42">
        <w:t xml:space="preserve"> with repres</w:t>
      </w:r>
      <w:r w:rsidR="001E7243" w:rsidRPr="000B3D42">
        <w:t>en</w:t>
      </w:r>
      <w:r w:rsidR="00E531F5" w:rsidRPr="000B3D42">
        <w:t xml:space="preserve">tatives and </w:t>
      </w:r>
      <w:r w:rsidR="00167198" w:rsidRPr="000B3D42">
        <w:t xml:space="preserve">medical </w:t>
      </w:r>
      <w:r w:rsidR="00186914" w:rsidRPr="000B3D42">
        <w:t>practitioners</w:t>
      </w:r>
      <w:r w:rsidR="00167198" w:rsidRPr="000B3D42">
        <w:t>. I acknowledge the actions to date and</w:t>
      </w:r>
      <w:r w:rsidR="00380738" w:rsidRPr="000B3D42">
        <w:t xml:space="preserve"> future move to an electronic </w:t>
      </w:r>
      <w:r w:rsidR="00493A5E" w:rsidRPr="000B3D42">
        <w:t>medication and clinical manage</w:t>
      </w:r>
      <w:r w:rsidR="001A2EA0" w:rsidRPr="000B3D42">
        <w:t>ment</w:t>
      </w:r>
      <w:r w:rsidR="00493A5E" w:rsidRPr="000B3D42">
        <w:t xml:space="preserve"> system</w:t>
      </w:r>
      <w:r w:rsidR="00BC0FC5" w:rsidRPr="000B3D42">
        <w:t xml:space="preserve">, however further time is required to ensure completion of these actions and a sustained improvement in practice once the implementation of </w:t>
      </w:r>
      <w:r w:rsidR="00DE7140" w:rsidRPr="000B3D42">
        <w:t>the new</w:t>
      </w:r>
      <w:r w:rsidR="00BC0FC5" w:rsidRPr="000B3D42">
        <w:t xml:space="preserve"> system</w:t>
      </w:r>
      <w:r w:rsidR="00DE7140" w:rsidRPr="000B3D42">
        <w:t xml:space="preserve">s and further monitoring of documentation </w:t>
      </w:r>
      <w:r w:rsidR="006B0C36" w:rsidRPr="000B3D42">
        <w:t>ha</w:t>
      </w:r>
      <w:r w:rsidR="00DE7140" w:rsidRPr="000B3D42">
        <w:t xml:space="preserve">s occurred. </w:t>
      </w:r>
      <w:r w:rsidR="00BC0FC5" w:rsidRPr="000B3D42">
        <w:t xml:space="preserve">  </w:t>
      </w:r>
    </w:p>
    <w:p w14:paraId="6A353242" w14:textId="64381913" w:rsidR="003B50D5" w:rsidRDefault="003B50D5" w:rsidP="00A303EE">
      <w:pPr>
        <w:pStyle w:val="NormalArial"/>
        <w:spacing w:before="240" w:line="276" w:lineRule="auto"/>
      </w:pPr>
      <w:r w:rsidRPr="000B3D42">
        <w:t>Accordingly, I find the service non-compliant with Requirement</w:t>
      </w:r>
      <w:r w:rsidRPr="00D939C0">
        <w:t xml:space="preserve"> </w:t>
      </w:r>
      <w:r w:rsidR="00AC2A6A">
        <w:t>3</w:t>
      </w:r>
      <w:r w:rsidRPr="00D939C0">
        <w:t>(3)(</w:t>
      </w:r>
      <w:r w:rsidR="00AC2A6A">
        <w:t>a</w:t>
      </w:r>
      <w:r w:rsidRPr="00D939C0">
        <w:t>).</w:t>
      </w:r>
    </w:p>
    <w:p w14:paraId="211749F6" w14:textId="7E991964" w:rsidR="002D6DAA" w:rsidRDefault="00403C53" w:rsidP="00A303EE">
      <w:pPr>
        <w:pStyle w:val="NormalArial"/>
        <w:spacing w:before="240" w:line="276" w:lineRule="auto"/>
      </w:pPr>
      <w:r w:rsidRPr="007844F7">
        <w:t xml:space="preserve">The service was found non-compliant with Requirement </w:t>
      </w:r>
      <w:r>
        <w:t>3</w:t>
      </w:r>
      <w:r w:rsidRPr="007844F7">
        <w:t>(3)(</w:t>
      </w:r>
      <w:r>
        <w:t>b</w:t>
      </w:r>
      <w:r w:rsidRPr="007844F7">
        <w:t xml:space="preserve">) following a site audit conducted </w:t>
      </w:r>
      <w:r>
        <w:t>in</w:t>
      </w:r>
      <w:r w:rsidRPr="007844F7">
        <w:t xml:space="preserve"> August 2022</w:t>
      </w:r>
      <w:r>
        <w:t xml:space="preserve">. </w:t>
      </w:r>
      <w:r w:rsidRPr="007844F7">
        <w:t>The service at th</w:t>
      </w:r>
      <w:r>
        <w:t>at</w:t>
      </w:r>
      <w:r w:rsidRPr="007844F7">
        <w:t xml:space="preserve"> time did not demonstrate</w:t>
      </w:r>
      <w:r>
        <w:t xml:space="preserve"> </w:t>
      </w:r>
      <w:r w:rsidRPr="00881571">
        <w:t xml:space="preserve">effective management of high </w:t>
      </w:r>
      <w:r w:rsidRPr="00881571">
        <w:lastRenderedPageBreak/>
        <w:t>impact or high prevalence risks associated with falls</w:t>
      </w:r>
      <w:r>
        <w:t xml:space="preserve">, </w:t>
      </w:r>
      <w:r w:rsidRPr="00881571">
        <w:t xml:space="preserve">changed behaviours, and </w:t>
      </w:r>
      <w:r>
        <w:t>diabetes</w:t>
      </w:r>
      <w:r w:rsidRPr="00881571">
        <w:t xml:space="preserve"> management.</w:t>
      </w:r>
      <w:r w:rsidR="003C35B7">
        <w:t xml:space="preserve"> </w:t>
      </w:r>
      <w:r w:rsidR="003C35B7" w:rsidRPr="00E27FC8">
        <w:t xml:space="preserve">The service implemented </w:t>
      </w:r>
      <w:r w:rsidR="003C35B7">
        <w:t>remedial</w:t>
      </w:r>
      <w:r w:rsidR="003C35B7" w:rsidRPr="00E27FC8">
        <w:t xml:space="preserve"> action </w:t>
      </w:r>
      <w:r w:rsidR="003C35B7">
        <w:t>including</w:t>
      </w:r>
      <w:r w:rsidR="002D6DAA">
        <w:t xml:space="preserve"> staff training,</w:t>
      </w:r>
      <w:r w:rsidRPr="00881571">
        <w:t xml:space="preserve"> </w:t>
      </w:r>
      <w:r w:rsidR="003C35B7">
        <w:t>updating beh</w:t>
      </w:r>
      <w:r w:rsidR="002D6DAA">
        <w:t>a</w:t>
      </w:r>
      <w:r w:rsidR="003C35B7">
        <w:t>viour support plans</w:t>
      </w:r>
      <w:r w:rsidR="002D6DAA">
        <w:t xml:space="preserve"> and introducing new insulin order forms.</w:t>
      </w:r>
    </w:p>
    <w:p w14:paraId="0B374477" w14:textId="1AAC93CB" w:rsidR="002D6DAA" w:rsidRPr="000B3D42" w:rsidRDefault="002D6DAA" w:rsidP="00A303EE">
      <w:pPr>
        <w:pStyle w:val="NormalArial"/>
        <w:spacing w:before="240" w:line="276" w:lineRule="auto"/>
      </w:pPr>
      <w:r>
        <w:t>At this assessment</w:t>
      </w:r>
      <w:r w:rsidR="008418EE">
        <w:t xml:space="preserve"> </w:t>
      </w:r>
      <w:r w:rsidR="008418EE">
        <w:rPr>
          <w:rFonts w:eastAsia="Calibri"/>
          <w:color w:val="auto"/>
          <w:szCs w:val="22"/>
        </w:rPr>
        <w:t>a</w:t>
      </w:r>
      <w:r w:rsidR="008418EE" w:rsidRPr="00881571">
        <w:rPr>
          <w:rFonts w:eastAsia="Calibri"/>
          <w:color w:val="auto"/>
          <w:szCs w:val="22"/>
        </w:rPr>
        <w:t xml:space="preserve">ll </w:t>
      </w:r>
      <w:r w:rsidR="008418EE">
        <w:rPr>
          <w:rFonts w:eastAsia="Calibri"/>
          <w:color w:val="auto"/>
          <w:szCs w:val="22"/>
        </w:rPr>
        <w:t>sampled</w:t>
      </w:r>
      <w:r w:rsidR="008418EE" w:rsidRPr="00881571">
        <w:rPr>
          <w:rFonts w:eastAsia="Calibri"/>
          <w:color w:val="auto"/>
          <w:szCs w:val="22"/>
        </w:rPr>
        <w:t xml:space="preserve"> </w:t>
      </w:r>
      <w:r w:rsidR="008418EE" w:rsidRPr="00881571">
        <w:rPr>
          <w:color w:val="auto"/>
          <w:szCs w:val="22"/>
        </w:rPr>
        <w:t xml:space="preserve">consumers </w:t>
      </w:r>
      <w:r w:rsidR="008418EE" w:rsidRPr="00881571">
        <w:t>were satisfied care is effectively managed and s</w:t>
      </w:r>
      <w:r w:rsidR="008418EE" w:rsidRPr="00881571">
        <w:rPr>
          <w:rFonts w:eastAsia="Calibri"/>
        </w:rPr>
        <w:t xml:space="preserve">taff </w:t>
      </w:r>
      <w:r w:rsidR="008418EE" w:rsidRPr="00881571">
        <w:t>demonstrate</w:t>
      </w:r>
      <w:r w:rsidR="008418EE">
        <w:t>d</w:t>
      </w:r>
      <w:r w:rsidR="008418EE" w:rsidRPr="00881571">
        <w:t xml:space="preserve"> understanding of high impact and high prevalence risks</w:t>
      </w:r>
      <w:r w:rsidR="008418EE">
        <w:t>.</w:t>
      </w:r>
      <w:r>
        <w:t xml:space="preserve"> </w:t>
      </w:r>
      <w:r w:rsidR="008418EE">
        <w:t>T</w:t>
      </w:r>
      <w:r>
        <w:t xml:space="preserve">he service demonstrated mostly effective </w:t>
      </w:r>
      <w:r w:rsidRPr="00881571">
        <w:rPr>
          <w:rFonts w:eastAsia="Calibri"/>
          <w:color w:val="auto"/>
          <w:szCs w:val="22"/>
        </w:rPr>
        <w:t xml:space="preserve">management of changed behaviours and </w:t>
      </w:r>
      <w:r w:rsidR="008418EE">
        <w:rPr>
          <w:rFonts w:eastAsia="Calibri"/>
          <w:color w:val="auto"/>
          <w:szCs w:val="22"/>
        </w:rPr>
        <w:t>insulin</w:t>
      </w:r>
      <w:r w:rsidRPr="00881571">
        <w:rPr>
          <w:rFonts w:eastAsia="Calibri"/>
          <w:color w:val="auto"/>
          <w:szCs w:val="22"/>
        </w:rPr>
        <w:t xml:space="preserve"> management. </w:t>
      </w:r>
      <w:r w:rsidRPr="000B3D42">
        <w:rPr>
          <w:rFonts w:eastAsia="Calibri"/>
          <w:color w:val="auto"/>
          <w:szCs w:val="22"/>
        </w:rPr>
        <w:t xml:space="preserve">However, the service did not demonstrate </w:t>
      </w:r>
      <w:r w:rsidR="008418EE" w:rsidRPr="000B3D42">
        <w:rPr>
          <w:rFonts w:eastAsia="Calibri"/>
          <w:color w:val="auto"/>
          <w:szCs w:val="22"/>
        </w:rPr>
        <w:t>neurological observations consistently occur after consumer</w:t>
      </w:r>
      <w:r w:rsidR="00482CC8" w:rsidRPr="000B3D42">
        <w:rPr>
          <w:rFonts w:eastAsia="Calibri"/>
          <w:color w:val="auto"/>
          <w:szCs w:val="22"/>
        </w:rPr>
        <w:t>s</w:t>
      </w:r>
      <w:r w:rsidR="008418EE" w:rsidRPr="000B3D42">
        <w:rPr>
          <w:rFonts w:eastAsia="Calibri"/>
          <w:color w:val="auto"/>
          <w:szCs w:val="22"/>
        </w:rPr>
        <w:t xml:space="preserve"> experience a fall.</w:t>
      </w:r>
      <w:r w:rsidRPr="000B3D42">
        <w:rPr>
          <w:rFonts w:eastAsia="Calibri"/>
          <w:color w:val="auto"/>
          <w:szCs w:val="22"/>
        </w:rPr>
        <w:t xml:space="preserve"> </w:t>
      </w:r>
    </w:p>
    <w:p w14:paraId="157D3637" w14:textId="177FEDA5" w:rsidR="002D6DAA" w:rsidRPr="000B3D42" w:rsidRDefault="001A1A01" w:rsidP="00A303EE">
      <w:pPr>
        <w:pStyle w:val="NormalArial"/>
        <w:spacing w:before="240" w:line="276" w:lineRule="auto"/>
      </w:pPr>
      <w:r w:rsidRPr="000B3D42">
        <w:t xml:space="preserve">In </w:t>
      </w:r>
      <w:r w:rsidR="002D6DAA" w:rsidRPr="000B3D42">
        <w:t xml:space="preserve">response to the assessment report the </w:t>
      </w:r>
      <w:r w:rsidR="00F529C2" w:rsidRPr="000B3D42">
        <w:t>response</w:t>
      </w:r>
      <w:r w:rsidR="002D2FDE" w:rsidRPr="000B3D42">
        <w:t xml:space="preserve"> indicates </w:t>
      </w:r>
      <w:r w:rsidR="009F6588" w:rsidRPr="000B3D42">
        <w:t xml:space="preserve">updates have been made to the falls prevention policy with staff to </w:t>
      </w:r>
      <w:r w:rsidR="008D3AD6" w:rsidRPr="000B3D42">
        <w:t>perform neurological observations following unwitnessed falls</w:t>
      </w:r>
      <w:r w:rsidRPr="000B3D42">
        <w:t xml:space="preserve">. </w:t>
      </w:r>
      <w:r w:rsidR="003855AA" w:rsidRPr="000B3D42">
        <w:t xml:space="preserve">While monitoring of this intervention is ongoing further review to ensure this approach has been imbedded in practice is required. </w:t>
      </w:r>
    </w:p>
    <w:p w14:paraId="7F959945" w14:textId="2C7EC07E" w:rsidR="002D6DAA" w:rsidRPr="000B3D42" w:rsidRDefault="002D6DAA" w:rsidP="00A303EE">
      <w:pPr>
        <w:pStyle w:val="NormalArial"/>
        <w:spacing w:before="240" w:line="276" w:lineRule="auto"/>
      </w:pPr>
      <w:r w:rsidRPr="000B3D42">
        <w:t>Accordingly, I find the service non-compliant with Requirement 3(3)(b).</w:t>
      </w:r>
    </w:p>
    <w:p w14:paraId="21448313" w14:textId="08960C8F" w:rsidR="00394245" w:rsidRPr="007844F7" w:rsidRDefault="00394245" w:rsidP="00A303EE">
      <w:pPr>
        <w:pStyle w:val="NormalArial"/>
        <w:spacing w:before="240" w:line="276" w:lineRule="auto"/>
      </w:pPr>
      <w:r w:rsidRPr="000B3D42">
        <w:t>The service was found non-compliant with Requirement 3(3)(e) following a site audit conducted in August 2022. The service at that time did not demonstrate consumer care information was documented and communicated between staff. Information in</w:t>
      </w:r>
      <w:r>
        <w:t xml:space="preserve"> monitoring charts, care planning documentation, assessments, and medication charts was not always consistent</w:t>
      </w:r>
      <w:r w:rsidR="00696264">
        <w:t xml:space="preserve">. </w:t>
      </w:r>
      <w:r w:rsidRPr="00E27FC8">
        <w:t xml:space="preserve">The service has implemented </w:t>
      </w:r>
      <w:r>
        <w:t>remedial</w:t>
      </w:r>
      <w:r w:rsidRPr="00E27FC8">
        <w:t xml:space="preserve"> action in response to the non-compliance </w:t>
      </w:r>
      <w:r>
        <w:t>including</w:t>
      </w:r>
      <w:r w:rsidR="00696264">
        <w:t xml:space="preserve"> the introduction of a revised handover processes and documentation and rostering additional </w:t>
      </w:r>
      <w:r w:rsidR="00696264" w:rsidRPr="005C644A">
        <w:rPr>
          <w:rFonts w:eastAsia="Calibri"/>
        </w:rPr>
        <w:t xml:space="preserve">nursing staff to </w:t>
      </w:r>
      <w:r w:rsidR="00696264">
        <w:rPr>
          <w:rFonts w:eastAsia="Calibri"/>
        </w:rPr>
        <w:t>support</w:t>
      </w:r>
      <w:r w:rsidR="00696264" w:rsidRPr="005C644A">
        <w:rPr>
          <w:rFonts w:eastAsia="Calibri"/>
        </w:rPr>
        <w:t xml:space="preserve"> handover</w:t>
      </w:r>
      <w:r w:rsidR="00696264">
        <w:rPr>
          <w:rFonts w:eastAsia="Calibri"/>
        </w:rPr>
        <w:t>.</w:t>
      </w:r>
    </w:p>
    <w:p w14:paraId="478F4B3B" w14:textId="76CB7EED" w:rsidR="002B0C90" w:rsidRPr="00262C0B" w:rsidRDefault="00394245" w:rsidP="00A303EE">
      <w:pPr>
        <w:pStyle w:val="NormalArial"/>
        <w:spacing w:before="240" w:line="276" w:lineRule="auto"/>
      </w:pPr>
      <w:r>
        <w:t xml:space="preserve">At this assessment contact, </w:t>
      </w:r>
      <w:r w:rsidRPr="00A037DB">
        <w:t xml:space="preserve">the service demonstrated </w:t>
      </w:r>
      <w:r w:rsidR="00696264" w:rsidRPr="00480CF1">
        <w:rPr>
          <w:rFonts w:eastAsiaTheme="minorEastAsia"/>
          <w:color w:val="auto"/>
        </w:rPr>
        <w:t xml:space="preserve">mostly effective internal communication of </w:t>
      </w:r>
      <w:r w:rsidR="00696264">
        <w:rPr>
          <w:rFonts w:eastAsiaTheme="minorEastAsia"/>
          <w:color w:val="auto"/>
        </w:rPr>
        <w:t xml:space="preserve">consumer care </w:t>
      </w:r>
      <w:r w:rsidR="00696264" w:rsidRPr="00480CF1">
        <w:rPr>
          <w:rFonts w:eastAsiaTheme="minorEastAsia"/>
          <w:color w:val="auto"/>
        </w:rPr>
        <w:t xml:space="preserve">information. All </w:t>
      </w:r>
      <w:r w:rsidR="00696264">
        <w:rPr>
          <w:rFonts w:eastAsiaTheme="minorEastAsia"/>
          <w:color w:val="auto"/>
        </w:rPr>
        <w:t>sampled</w:t>
      </w:r>
      <w:r w:rsidR="00696264" w:rsidRPr="00480CF1">
        <w:rPr>
          <w:rFonts w:eastAsiaTheme="minorEastAsia"/>
          <w:color w:val="auto"/>
        </w:rPr>
        <w:t xml:space="preserve"> consumers </w:t>
      </w:r>
      <w:r w:rsidR="00A536F2">
        <w:rPr>
          <w:rFonts w:eastAsiaTheme="minorEastAsia"/>
          <w:color w:val="auto"/>
        </w:rPr>
        <w:t xml:space="preserve">and </w:t>
      </w:r>
      <w:r w:rsidR="00696264">
        <w:rPr>
          <w:rFonts w:eastAsiaTheme="minorEastAsia"/>
          <w:color w:val="auto"/>
        </w:rPr>
        <w:t>most consumer</w:t>
      </w:r>
      <w:r w:rsidR="00696264" w:rsidRPr="00480CF1">
        <w:rPr>
          <w:rFonts w:eastAsiaTheme="minorEastAsia"/>
          <w:color w:val="auto"/>
        </w:rPr>
        <w:t xml:space="preserve"> representatives said consumer needs and preferences are communicated in a timely manner.</w:t>
      </w:r>
      <w:r w:rsidR="00696264">
        <w:rPr>
          <w:rFonts w:eastAsiaTheme="minorEastAsia"/>
          <w:color w:val="auto"/>
        </w:rPr>
        <w:t xml:space="preserve"> While assessors noted some inconsistencies and omissions in pain and behaviour charting, n</w:t>
      </w:r>
      <w:r w:rsidR="00696264" w:rsidRPr="00480CF1">
        <w:rPr>
          <w:rFonts w:eastAsiaTheme="minorEastAsia"/>
          <w:color w:val="auto"/>
        </w:rPr>
        <w:t xml:space="preserve">ursing and care staff described a comprehensive </w:t>
      </w:r>
      <w:r w:rsidR="00696264">
        <w:rPr>
          <w:rFonts w:eastAsiaTheme="minorEastAsia"/>
          <w:color w:val="auto"/>
        </w:rPr>
        <w:t xml:space="preserve">handover </w:t>
      </w:r>
      <w:r w:rsidR="00696264" w:rsidRPr="00480CF1">
        <w:rPr>
          <w:rFonts w:eastAsiaTheme="minorEastAsia"/>
          <w:color w:val="auto"/>
        </w:rPr>
        <w:t>proces</w:t>
      </w:r>
      <w:r w:rsidR="00696264">
        <w:rPr>
          <w:rFonts w:eastAsiaTheme="minorEastAsia"/>
          <w:color w:val="auto"/>
        </w:rPr>
        <w:t xml:space="preserve">s and </w:t>
      </w:r>
      <w:r w:rsidR="00696264" w:rsidRPr="00480CF1">
        <w:rPr>
          <w:rFonts w:eastAsiaTheme="minorEastAsia"/>
          <w:color w:val="auto"/>
        </w:rPr>
        <w:t>observed handover to be thorough and comprehensive with each consumer discussed in detail</w:t>
      </w:r>
      <w:r w:rsidRPr="00A037DB">
        <w:t>.</w:t>
      </w:r>
      <w:r>
        <w:t xml:space="preserve"> </w:t>
      </w:r>
      <w:r w:rsidRPr="008E1B87">
        <w:t>Accordingly</w:t>
      </w:r>
      <w:r>
        <w:t>, I find the service compliant with Requirement 3(3)(</w:t>
      </w:r>
      <w:r w:rsidR="00696264">
        <w:t>e</w:t>
      </w:r>
      <w:r>
        <w:t xml:space="preserve">). </w:t>
      </w:r>
      <w:r w:rsidR="00A536F2">
        <w:br w:type="page"/>
      </w:r>
    </w:p>
    <w:p w14:paraId="478F4B8B" w14:textId="77777777" w:rsidR="00FC045E" w:rsidRPr="00996FAF" w:rsidRDefault="00A536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64B60" w14:paraId="478F4B8E" w14:textId="77777777" w:rsidTr="00C76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78F4B8C" w14:textId="77777777" w:rsidR="00FC045E" w:rsidRPr="00996FAF" w:rsidRDefault="00A536F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8F4B8D" w14:textId="77777777" w:rsidR="00FC045E" w:rsidRPr="00996FAF" w:rsidRDefault="001C46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4B60" w14:paraId="478F4B9E" w14:textId="77777777" w:rsidTr="00364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F4B9B" w14:textId="77777777" w:rsidR="00FC045E" w:rsidRPr="00996FAF" w:rsidRDefault="00A536F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78F4B9C" w14:textId="77777777" w:rsidR="00FC045E" w:rsidRPr="00996FAF" w:rsidRDefault="00A536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8F4B9D" w14:textId="1228E0D9" w:rsidR="00FC045E" w:rsidRPr="00996FAF" w:rsidRDefault="001C460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3440F">
                  <w:rPr>
                    <w:rFonts w:ascii="Arial" w:hAnsi="Arial" w:cs="Arial"/>
                    <w:color w:val="auto"/>
                  </w:rPr>
                  <w:t>Compliant</w:t>
                </w:r>
              </w:sdtContent>
            </w:sdt>
            <w:r w:rsidR="00A536F2" w:rsidRPr="00996FAF">
              <w:rPr>
                <w:rFonts w:ascii="Arial" w:hAnsi="Arial" w:cs="Arial"/>
                <w:color w:val="0000FF"/>
              </w:rPr>
              <w:t xml:space="preserve"> </w:t>
            </w:r>
          </w:p>
        </w:tc>
      </w:tr>
    </w:tbl>
    <w:p w14:paraId="478F4BA3" w14:textId="77777777" w:rsidR="002B0C90" w:rsidRDefault="00A536F2" w:rsidP="002B0C90">
      <w:pPr>
        <w:pStyle w:val="Heading20"/>
      </w:pPr>
      <w:r>
        <w:t>Findings</w:t>
      </w:r>
    </w:p>
    <w:p w14:paraId="2B975A5B" w14:textId="69BA1ECA" w:rsidR="000800DE" w:rsidRPr="007844F7" w:rsidRDefault="000800DE" w:rsidP="00A303EE">
      <w:pPr>
        <w:pStyle w:val="NormalArial"/>
        <w:spacing w:before="240" w:line="276" w:lineRule="auto"/>
      </w:pPr>
      <w:r w:rsidRPr="007844F7">
        <w:t xml:space="preserve">The service was found non-compliant with Requirement </w:t>
      </w:r>
      <w:r>
        <w:t>7</w:t>
      </w:r>
      <w:r w:rsidRPr="007844F7">
        <w:t>(3)(</w:t>
      </w:r>
      <w:r>
        <w:t>d</w:t>
      </w:r>
      <w:r w:rsidRPr="007844F7">
        <w:t xml:space="preserve">) following a site audit conducted </w:t>
      </w:r>
      <w:r>
        <w:t>in</w:t>
      </w:r>
      <w:r w:rsidRPr="007844F7">
        <w:t xml:space="preserve"> August 2022. The service at th</w:t>
      </w:r>
      <w:r>
        <w:t>at</w:t>
      </w:r>
      <w:r w:rsidRPr="007844F7">
        <w:t xml:space="preserve"> time did not demonstrate</w:t>
      </w:r>
      <w:r w:rsidR="006062B3">
        <w:t xml:space="preserve"> </w:t>
      </w:r>
      <w:r w:rsidR="006062B3" w:rsidRPr="2E401D6E">
        <w:rPr>
          <w:rFonts w:eastAsia="Arial"/>
        </w:rPr>
        <w:t xml:space="preserve">regular review </w:t>
      </w:r>
      <w:r w:rsidR="006062B3">
        <w:rPr>
          <w:rFonts w:eastAsia="Arial"/>
        </w:rPr>
        <w:t xml:space="preserve">of </w:t>
      </w:r>
      <w:r w:rsidR="006062B3" w:rsidRPr="2E401D6E">
        <w:rPr>
          <w:rFonts w:eastAsia="Arial"/>
        </w:rPr>
        <w:t>the training, learning and development needs of the workforce</w:t>
      </w:r>
      <w:r w:rsidR="00E11B1A">
        <w:rPr>
          <w:rFonts w:eastAsia="Arial"/>
        </w:rPr>
        <w:t>. C</w:t>
      </w:r>
      <w:r w:rsidR="006062B3" w:rsidRPr="2E401D6E">
        <w:rPr>
          <w:rFonts w:eastAsia="Arial"/>
        </w:rPr>
        <w:t>linical staff d</w:t>
      </w:r>
      <w:r w:rsidR="006062B3">
        <w:rPr>
          <w:rFonts w:eastAsia="Arial"/>
        </w:rPr>
        <w:t>id</w:t>
      </w:r>
      <w:r w:rsidR="006062B3" w:rsidRPr="2E401D6E">
        <w:rPr>
          <w:rFonts w:eastAsia="Arial"/>
        </w:rPr>
        <w:t xml:space="preserve"> not feel equipped to complete mobility, equipment and falls assessments</w:t>
      </w:r>
      <w:r>
        <w:t xml:space="preserve">. </w:t>
      </w:r>
      <w:r w:rsidRPr="00E27FC8">
        <w:t xml:space="preserve">The service has implemented </w:t>
      </w:r>
      <w:r>
        <w:t>remedial</w:t>
      </w:r>
      <w:r w:rsidRPr="00E27FC8">
        <w:t xml:space="preserve"> action in response to the non-compliance </w:t>
      </w:r>
      <w:r>
        <w:t xml:space="preserve">including </w:t>
      </w:r>
      <w:r w:rsidR="00E11B1A">
        <w:t xml:space="preserve">providing </w:t>
      </w:r>
      <w:r w:rsidR="00E11B1A" w:rsidRPr="00480CF1">
        <w:rPr>
          <w:rFonts w:eastAsiaTheme="minorEastAsia"/>
          <w:color w:val="auto"/>
        </w:rPr>
        <w:t>mandatory clinical education for nursing staff</w:t>
      </w:r>
      <w:r w:rsidR="00E11B1A">
        <w:rPr>
          <w:rFonts w:eastAsiaTheme="minorEastAsia"/>
          <w:color w:val="auto"/>
        </w:rPr>
        <w:t xml:space="preserve"> and recruitment of a full-time physiotherapist</w:t>
      </w:r>
      <w:r>
        <w:rPr>
          <w:rFonts w:eastAsia="Calibri"/>
        </w:rPr>
        <w:t>.</w:t>
      </w:r>
    </w:p>
    <w:p w14:paraId="478F4BA4" w14:textId="3D2C6ED7" w:rsidR="002B0C90" w:rsidRPr="00262C0B" w:rsidRDefault="000800DE" w:rsidP="00A303EE">
      <w:pPr>
        <w:pStyle w:val="NormalArial"/>
        <w:spacing w:before="240" w:line="276" w:lineRule="auto"/>
      </w:pPr>
      <w:r>
        <w:t xml:space="preserve">At this assessment contact, </w:t>
      </w:r>
      <w:r w:rsidRPr="00A037DB">
        <w:t>the service demonstrated</w:t>
      </w:r>
      <w:r w:rsidR="00E11B1A">
        <w:t xml:space="preserve"> significant achievements in </w:t>
      </w:r>
      <w:r w:rsidR="00E11B1A" w:rsidRPr="2E401D6E">
        <w:rPr>
          <w:rFonts w:eastAsia="Arial"/>
        </w:rPr>
        <w:t xml:space="preserve">reviewing recruitment </w:t>
      </w:r>
      <w:r w:rsidR="00E11B1A">
        <w:rPr>
          <w:rFonts w:eastAsia="Arial"/>
        </w:rPr>
        <w:t>and</w:t>
      </w:r>
      <w:r w:rsidR="00E11B1A" w:rsidRPr="2E401D6E">
        <w:rPr>
          <w:rFonts w:eastAsia="Arial"/>
        </w:rPr>
        <w:t xml:space="preserve"> induction</w:t>
      </w:r>
      <w:r w:rsidR="00E11B1A">
        <w:rPr>
          <w:rFonts w:eastAsia="Arial"/>
        </w:rPr>
        <w:t xml:space="preserve"> practices</w:t>
      </w:r>
      <w:r w:rsidR="00E11B1A" w:rsidRPr="2E401D6E">
        <w:rPr>
          <w:rFonts w:eastAsia="Arial"/>
        </w:rPr>
        <w:t xml:space="preserve"> and </w:t>
      </w:r>
      <w:r w:rsidR="00E11B1A">
        <w:rPr>
          <w:rFonts w:eastAsia="Arial"/>
        </w:rPr>
        <w:t xml:space="preserve">the </w:t>
      </w:r>
      <w:r w:rsidR="00E11B1A" w:rsidRPr="2E401D6E">
        <w:rPr>
          <w:rFonts w:eastAsia="Arial"/>
        </w:rPr>
        <w:t>ongoing training needs of all staff across the service</w:t>
      </w:r>
      <w:r w:rsidRPr="00A037DB">
        <w:t>.</w:t>
      </w:r>
      <w:r w:rsidR="00E11B1A">
        <w:t xml:space="preserve"> </w:t>
      </w:r>
      <w:r w:rsidR="00E11B1A" w:rsidRPr="007451FB">
        <w:rPr>
          <w:rFonts w:eastAsia="Arial"/>
        </w:rPr>
        <w:t>S</w:t>
      </w:r>
      <w:r w:rsidR="00E11B1A">
        <w:rPr>
          <w:rFonts w:eastAsia="Arial"/>
        </w:rPr>
        <w:t>ampled s</w:t>
      </w:r>
      <w:r w:rsidR="00E11B1A" w:rsidRPr="007451FB">
        <w:rPr>
          <w:rFonts w:eastAsia="Arial"/>
        </w:rPr>
        <w:t xml:space="preserve">taff </w:t>
      </w:r>
      <w:r w:rsidR="00E11B1A">
        <w:rPr>
          <w:rFonts w:eastAsia="Arial"/>
        </w:rPr>
        <w:t>expressed satisfaction with the</w:t>
      </w:r>
      <w:r w:rsidR="00E11B1A" w:rsidRPr="007451FB">
        <w:rPr>
          <w:rFonts w:eastAsia="Arial"/>
        </w:rPr>
        <w:t xml:space="preserve"> quality</w:t>
      </w:r>
      <w:r w:rsidR="00E11B1A">
        <w:rPr>
          <w:rFonts w:eastAsia="Arial"/>
        </w:rPr>
        <w:t xml:space="preserve"> of</w:t>
      </w:r>
      <w:r w:rsidR="00E11B1A" w:rsidRPr="007451FB">
        <w:rPr>
          <w:rFonts w:eastAsia="Arial"/>
        </w:rPr>
        <w:t xml:space="preserve"> training materials and </w:t>
      </w:r>
      <w:r w:rsidR="0093440F">
        <w:rPr>
          <w:rFonts w:eastAsia="Arial"/>
        </w:rPr>
        <w:t xml:space="preserve">that </w:t>
      </w:r>
      <w:r w:rsidR="00E11B1A">
        <w:rPr>
          <w:rFonts w:eastAsia="Arial"/>
        </w:rPr>
        <w:t xml:space="preserve">their everyday practice has </w:t>
      </w:r>
      <w:r w:rsidR="00E11B1A" w:rsidRPr="007451FB">
        <w:rPr>
          <w:rFonts w:eastAsia="Arial"/>
        </w:rPr>
        <w:t>benefited from the training</w:t>
      </w:r>
      <w:r w:rsidR="00E11B1A">
        <w:rPr>
          <w:rFonts w:eastAsia="Arial"/>
        </w:rPr>
        <w:t xml:space="preserve">. </w:t>
      </w:r>
      <w:r w:rsidR="0093440F">
        <w:rPr>
          <w:rFonts w:eastAsia="Arial"/>
        </w:rPr>
        <w:t>The service demonstrated high mandatory training completion rates and a</w:t>
      </w:r>
      <w:r w:rsidR="00E11B1A">
        <w:rPr>
          <w:rFonts w:eastAsia="Arial"/>
        </w:rPr>
        <w:t xml:space="preserve">ssessors observed a comprehensive training schedule. </w:t>
      </w:r>
      <w:r w:rsidRPr="008E1B87">
        <w:t>Accordingly</w:t>
      </w:r>
      <w:r>
        <w:t xml:space="preserve">, I find the service compliant with Requirement 7(3)(d). </w:t>
      </w:r>
      <w:r w:rsidR="00A536F2">
        <w:br w:type="page"/>
      </w:r>
    </w:p>
    <w:p w14:paraId="478F4BA5" w14:textId="77777777" w:rsidR="00FC045E" w:rsidRPr="00996FAF" w:rsidRDefault="00A536F2" w:rsidP="00FC045E">
      <w:pPr>
        <w:pStyle w:val="Heading1"/>
        <w:spacing w:before="120" w:after="240" w:line="22" w:lineRule="atLeast"/>
        <w:rPr>
          <w:rFonts w:ascii="Arial" w:hAnsi="Arial" w:cs="Arial"/>
        </w:rPr>
      </w:pPr>
      <w:r w:rsidRPr="00A303E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64B60" w14:paraId="478F4BA8" w14:textId="77777777" w:rsidTr="00364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8F4BA6" w14:textId="77777777" w:rsidR="00FC045E" w:rsidRPr="00996FAF" w:rsidRDefault="00A536F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8F4BA7" w14:textId="77777777" w:rsidR="00FC045E" w:rsidRPr="00996FAF" w:rsidRDefault="001C46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4B60" w14:paraId="478F4BBA" w14:textId="77777777" w:rsidTr="00364B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F4BB1" w14:textId="77777777" w:rsidR="00FC045E" w:rsidRPr="00996FAF" w:rsidRDefault="00A536F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8F4BB2" w14:textId="77777777" w:rsidR="00FC045E" w:rsidRPr="00996FAF" w:rsidRDefault="00A536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8F4BB3" w14:textId="77777777" w:rsidR="00FC045E" w:rsidRPr="00996FAF" w:rsidRDefault="00A536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8F4BB4" w14:textId="77777777" w:rsidR="00FC045E" w:rsidRPr="00996FAF" w:rsidRDefault="00A536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8F4BB5" w14:textId="77777777" w:rsidR="00FC045E" w:rsidRPr="00996FAF" w:rsidRDefault="00A536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8F4BB6" w14:textId="77777777" w:rsidR="00FC045E" w:rsidRPr="00996FAF" w:rsidRDefault="00A536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8F4BB7" w14:textId="77777777" w:rsidR="00FC045E" w:rsidRPr="00996FAF" w:rsidRDefault="00A536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8F4BB8" w14:textId="77777777" w:rsidR="00FC045E" w:rsidRPr="00996FAF" w:rsidRDefault="00A536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8F4BB9" w14:textId="147C5A15" w:rsidR="00FC045E" w:rsidRPr="00996FAF" w:rsidRDefault="001C46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303EE">
                  <w:rPr>
                    <w:rFonts w:ascii="Arial" w:hAnsi="Arial" w:cs="Arial"/>
                    <w:color w:val="auto"/>
                  </w:rPr>
                  <w:t>Non-compliant</w:t>
                </w:r>
              </w:sdtContent>
            </w:sdt>
          </w:p>
        </w:tc>
      </w:tr>
      <w:tr w:rsidR="00364B60" w14:paraId="478F4BC2" w14:textId="77777777" w:rsidTr="00364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F4BBB" w14:textId="77777777" w:rsidR="00FC045E" w:rsidRPr="00996FAF" w:rsidRDefault="00A536F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78F4BBC" w14:textId="77777777" w:rsidR="00FC045E" w:rsidRPr="00996FAF" w:rsidRDefault="00A536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8F4BBD" w14:textId="77777777" w:rsidR="00FC045E" w:rsidRPr="00996FAF" w:rsidRDefault="00A536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8F4BBE" w14:textId="77777777" w:rsidR="00FC045E" w:rsidRPr="00996FAF" w:rsidRDefault="00A536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8F4BBF" w14:textId="77777777" w:rsidR="00FC045E" w:rsidRPr="00996FAF" w:rsidRDefault="00A536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8F4BC0" w14:textId="77777777" w:rsidR="00FC045E" w:rsidRPr="00996FAF" w:rsidRDefault="00A536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78F4BC1" w14:textId="3204F6F9" w:rsidR="00FC045E" w:rsidRPr="00996FAF" w:rsidRDefault="001C460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D291D">
                  <w:rPr>
                    <w:rFonts w:ascii="Arial" w:hAnsi="Arial" w:cs="Arial"/>
                    <w:color w:val="auto"/>
                  </w:rPr>
                  <w:t>Compliant</w:t>
                </w:r>
              </w:sdtContent>
            </w:sdt>
          </w:p>
        </w:tc>
      </w:tr>
      <w:tr w:rsidR="00364B60" w14:paraId="478F4BC9" w14:textId="77777777" w:rsidTr="00364B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F4BC3" w14:textId="77777777" w:rsidR="00FC045E" w:rsidRPr="00996FAF" w:rsidRDefault="00A536F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8F4BC4" w14:textId="77777777" w:rsidR="00FC045E" w:rsidRPr="00996FAF" w:rsidRDefault="00A536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8F4BC5" w14:textId="77777777" w:rsidR="00FC045E" w:rsidRPr="00996FAF" w:rsidRDefault="00A536F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8F4BC6" w14:textId="77777777" w:rsidR="00FC045E" w:rsidRPr="00996FAF" w:rsidRDefault="00A536F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8F4BC7" w14:textId="77777777" w:rsidR="00FC045E" w:rsidRPr="00996FAF" w:rsidRDefault="00A536F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78F4BC8" w14:textId="541A7C9C" w:rsidR="00FC045E" w:rsidRPr="00996FAF" w:rsidRDefault="001C460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303EE">
                  <w:rPr>
                    <w:rFonts w:ascii="Arial" w:hAnsi="Arial" w:cs="Arial"/>
                    <w:color w:val="auto"/>
                  </w:rPr>
                  <w:t>Non-compliant</w:t>
                </w:r>
              </w:sdtContent>
            </w:sdt>
          </w:p>
        </w:tc>
      </w:tr>
    </w:tbl>
    <w:p w14:paraId="478F4BCA" w14:textId="77777777" w:rsidR="00D87E7C" w:rsidRDefault="00A536F2" w:rsidP="00D87E7C">
      <w:pPr>
        <w:pStyle w:val="Heading20"/>
      </w:pPr>
      <w:r w:rsidRPr="00996FAF">
        <w:t>Findings</w:t>
      </w:r>
    </w:p>
    <w:p w14:paraId="095F9E2C" w14:textId="53F76FC3" w:rsidR="000800DE" w:rsidRPr="007844F7" w:rsidRDefault="000800DE" w:rsidP="00A303EE">
      <w:pPr>
        <w:pStyle w:val="NormalArial"/>
        <w:spacing w:before="240" w:line="276" w:lineRule="auto"/>
      </w:pPr>
      <w:r w:rsidRPr="007844F7">
        <w:t xml:space="preserve">The service was found non-compliant with Requirement </w:t>
      </w:r>
      <w:r>
        <w:t>8</w:t>
      </w:r>
      <w:r w:rsidRPr="007844F7">
        <w:t>(3)(</w:t>
      </w:r>
      <w:r>
        <w:t>c</w:t>
      </w:r>
      <w:r w:rsidRPr="007844F7">
        <w:t xml:space="preserve">) following a site audit conducted </w:t>
      </w:r>
      <w:r>
        <w:t>in</w:t>
      </w:r>
      <w:r w:rsidRPr="007844F7">
        <w:t xml:space="preserve"> August 2022. The service at th</w:t>
      </w:r>
      <w:r>
        <w:t>at</w:t>
      </w:r>
      <w:r w:rsidRPr="007844F7">
        <w:t xml:space="preserve"> time did not demonstrate</w:t>
      </w:r>
      <w:r w:rsidR="00FB327A">
        <w:t xml:space="preserve"> </w:t>
      </w:r>
      <w:r w:rsidR="00FB327A" w:rsidRPr="007D577B">
        <w:rPr>
          <w:rFonts w:eastAsia="Arial"/>
        </w:rPr>
        <w:t>effective governance systems in relation to information management</w:t>
      </w:r>
      <w:r w:rsidR="00E329F7">
        <w:rPr>
          <w:rFonts w:eastAsia="Arial"/>
        </w:rPr>
        <w:t xml:space="preserve"> </w:t>
      </w:r>
      <w:r w:rsidR="00FB327A" w:rsidRPr="007D577B">
        <w:rPr>
          <w:rFonts w:eastAsia="Arial"/>
        </w:rPr>
        <w:t>and regulatory compliance</w:t>
      </w:r>
      <w:r>
        <w:t xml:space="preserve">. </w:t>
      </w:r>
      <w:r w:rsidRPr="00E27FC8">
        <w:t xml:space="preserve">The service has implemented </w:t>
      </w:r>
      <w:r>
        <w:t>remedial</w:t>
      </w:r>
      <w:r w:rsidRPr="00E27FC8">
        <w:t xml:space="preserve"> action in response to the non-compliance </w:t>
      </w:r>
      <w:r>
        <w:t xml:space="preserve">including </w:t>
      </w:r>
      <w:r w:rsidR="00FB327A">
        <w:t>reviewing and updating policies and procedures and enhancing networking within the sector</w:t>
      </w:r>
      <w:r>
        <w:rPr>
          <w:rFonts w:eastAsia="Calibri"/>
        </w:rPr>
        <w:t>.</w:t>
      </w:r>
    </w:p>
    <w:p w14:paraId="7B413D3F" w14:textId="13C86634" w:rsidR="00E329F7" w:rsidRDefault="000800DE" w:rsidP="00A303EE">
      <w:pPr>
        <w:pStyle w:val="NormalArial"/>
        <w:spacing w:before="240" w:line="276" w:lineRule="auto"/>
      </w:pPr>
      <w:r>
        <w:t xml:space="preserve">At this assessment contact, </w:t>
      </w:r>
      <w:r w:rsidRPr="00A037DB">
        <w:t>the service demonstrated</w:t>
      </w:r>
      <w:r w:rsidR="00E329F7" w:rsidRPr="007D577B">
        <w:rPr>
          <w:rFonts w:eastAsia="Arial"/>
        </w:rPr>
        <w:t xml:space="preserve"> </w:t>
      </w:r>
      <w:r w:rsidR="00E329F7">
        <w:rPr>
          <w:rFonts w:eastAsia="Arial"/>
        </w:rPr>
        <w:t>progress</w:t>
      </w:r>
      <w:r w:rsidR="00E329F7" w:rsidRPr="007D577B">
        <w:rPr>
          <w:rFonts w:eastAsia="Arial"/>
        </w:rPr>
        <w:t xml:space="preserve"> towards </w:t>
      </w:r>
      <w:r w:rsidR="00E329F7">
        <w:rPr>
          <w:rFonts w:eastAsia="Arial"/>
        </w:rPr>
        <w:t xml:space="preserve">achieving </w:t>
      </w:r>
      <w:r w:rsidR="00E329F7" w:rsidRPr="007D577B">
        <w:rPr>
          <w:rFonts w:eastAsia="Arial"/>
        </w:rPr>
        <w:t xml:space="preserve">effective governance systems in relation to information management and regulatory compliance. Management explained in detail and demonstrated that </w:t>
      </w:r>
      <w:r w:rsidR="00E329F7">
        <w:rPr>
          <w:rFonts w:eastAsia="Arial"/>
        </w:rPr>
        <w:t xml:space="preserve">planned </w:t>
      </w:r>
      <w:r w:rsidR="00E329F7" w:rsidRPr="007D577B">
        <w:rPr>
          <w:rFonts w:eastAsia="Arial"/>
        </w:rPr>
        <w:t>improvements ha</w:t>
      </w:r>
      <w:r w:rsidR="00E329F7">
        <w:rPr>
          <w:rFonts w:eastAsia="Arial"/>
        </w:rPr>
        <w:t>ve</w:t>
      </w:r>
      <w:r w:rsidR="00E329F7" w:rsidRPr="007D577B">
        <w:rPr>
          <w:rFonts w:eastAsia="Arial"/>
        </w:rPr>
        <w:t xml:space="preserve"> been </w:t>
      </w:r>
      <w:r w:rsidR="00E329F7">
        <w:rPr>
          <w:rFonts w:eastAsia="Arial"/>
        </w:rPr>
        <w:t>recorded in the service’s</w:t>
      </w:r>
      <w:r w:rsidR="00E329F7" w:rsidRPr="007D577B">
        <w:rPr>
          <w:rFonts w:eastAsia="Arial"/>
        </w:rPr>
        <w:t xml:space="preserve"> plan for continuous improvement</w:t>
      </w:r>
      <w:r w:rsidR="00E329F7">
        <w:rPr>
          <w:rFonts w:eastAsia="Arial"/>
        </w:rPr>
        <w:t xml:space="preserve">, </w:t>
      </w:r>
      <w:r w:rsidR="00E329F7" w:rsidRPr="007D577B">
        <w:rPr>
          <w:rFonts w:eastAsia="Arial"/>
        </w:rPr>
        <w:t>and were in proc</w:t>
      </w:r>
      <w:r w:rsidR="00E329F7">
        <w:rPr>
          <w:rFonts w:eastAsia="Arial"/>
        </w:rPr>
        <w:t>ess</w:t>
      </w:r>
      <w:r w:rsidR="00E329F7" w:rsidRPr="007D577B">
        <w:rPr>
          <w:rFonts w:eastAsia="Arial"/>
        </w:rPr>
        <w:t>, however</w:t>
      </w:r>
      <w:r w:rsidR="00434063">
        <w:rPr>
          <w:rFonts w:eastAsia="Arial"/>
        </w:rPr>
        <w:t xml:space="preserve">, </w:t>
      </w:r>
      <w:r w:rsidR="00E329F7">
        <w:rPr>
          <w:rFonts w:eastAsia="Arial"/>
        </w:rPr>
        <w:t xml:space="preserve">were yet to be </w:t>
      </w:r>
      <w:r w:rsidR="00E329F7" w:rsidRPr="007D577B">
        <w:rPr>
          <w:rFonts w:eastAsia="Arial"/>
        </w:rPr>
        <w:t xml:space="preserve">implemented. </w:t>
      </w:r>
      <w:r w:rsidR="005A27E7">
        <w:rPr>
          <w:rFonts w:eastAsia="Arial"/>
        </w:rPr>
        <w:t>At</w:t>
      </w:r>
      <w:r w:rsidR="00E329F7" w:rsidRPr="00B00664">
        <w:rPr>
          <w:rFonts w:eastAsia="Arial"/>
        </w:rPr>
        <w:t xml:space="preserve"> the time of th</w:t>
      </w:r>
      <w:r w:rsidR="00434063">
        <w:rPr>
          <w:rFonts w:eastAsia="Arial"/>
        </w:rPr>
        <w:t>is assessment</w:t>
      </w:r>
      <w:r w:rsidR="00E329F7" w:rsidRPr="00B00664">
        <w:rPr>
          <w:rFonts w:eastAsia="Arial"/>
        </w:rPr>
        <w:t xml:space="preserve"> policies and procedures available to the workforce remain outdated, and the service did not clearly demonstrate meeting of legislative requirements associated with restrictive practices</w:t>
      </w:r>
      <w:r w:rsidR="00434063">
        <w:rPr>
          <w:rFonts w:eastAsia="Arial"/>
        </w:rPr>
        <w:t>.</w:t>
      </w:r>
    </w:p>
    <w:p w14:paraId="487D52CE" w14:textId="1E1D0C1C" w:rsidR="00E329F7" w:rsidRPr="006A3E92" w:rsidRDefault="005A27E7" w:rsidP="00A303EE">
      <w:pPr>
        <w:pStyle w:val="NormalArial"/>
        <w:spacing w:before="240" w:line="276" w:lineRule="auto"/>
      </w:pPr>
      <w:r w:rsidRPr="006A3E92">
        <w:t xml:space="preserve">The Approved </w:t>
      </w:r>
      <w:r w:rsidR="009B2976" w:rsidRPr="006A3E92">
        <w:t>Provider</w:t>
      </w:r>
      <w:r w:rsidRPr="006A3E92">
        <w:t xml:space="preserve"> submitted a response (the response) and supporting Plan </w:t>
      </w:r>
      <w:r w:rsidR="009B2976" w:rsidRPr="006A3E92">
        <w:t>for</w:t>
      </w:r>
      <w:r w:rsidRPr="006A3E92">
        <w:t xml:space="preserve"> Continuous Improvement (PCI) which included further information regarding the implementation </w:t>
      </w:r>
      <w:r w:rsidRPr="006A3E92">
        <w:lastRenderedPageBreak/>
        <w:t xml:space="preserve">of </w:t>
      </w:r>
      <w:r w:rsidR="005813DD" w:rsidRPr="006A3E92">
        <w:t xml:space="preserve">upgrades to the electronic </w:t>
      </w:r>
      <w:r w:rsidR="003C67CC" w:rsidRPr="006A3E92">
        <w:t xml:space="preserve">medication prescribing and charting </w:t>
      </w:r>
      <w:r w:rsidR="005813DD" w:rsidRPr="006A3E92">
        <w:t xml:space="preserve">systems </w:t>
      </w:r>
      <w:r w:rsidR="003C67CC" w:rsidRPr="006A3E92">
        <w:t xml:space="preserve">as well as future actions related to medical record systems. </w:t>
      </w:r>
      <w:r w:rsidR="0043395E" w:rsidRPr="006A3E92">
        <w:t xml:space="preserve">The response </w:t>
      </w:r>
      <w:r w:rsidR="007F7FEB" w:rsidRPr="006A3E92">
        <w:t xml:space="preserve">and PCI also </w:t>
      </w:r>
      <w:r w:rsidR="009B2976" w:rsidRPr="006A3E92">
        <w:t>indicate</w:t>
      </w:r>
      <w:r w:rsidR="007F7FEB" w:rsidRPr="006A3E92">
        <w:t xml:space="preserve"> an updated policy </w:t>
      </w:r>
      <w:r w:rsidR="000D467E" w:rsidRPr="006A3E92">
        <w:t>manual will be distributed to the workforce once approved by the Board</w:t>
      </w:r>
      <w:r w:rsidR="00D744B2" w:rsidRPr="006A3E92">
        <w:t xml:space="preserve">, with individual policies </w:t>
      </w:r>
      <w:r w:rsidR="009B2976" w:rsidRPr="006A3E92">
        <w:t>distributed</w:t>
      </w:r>
      <w:r w:rsidR="00D744B2" w:rsidRPr="006A3E92">
        <w:t xml:space="preserve"> in the interim. While I acknowledge these </w:t>
      </w:r>
      <w:r w:rsidR="002C62DA" w:rsidRPr="006A3E92">
        <w:t xml:space="preserve">improvements and future actions, the response confirms this as a </w:t>
      </w:r>
      <w:r w:rsidR="009B2976" w:rsidRPr="006A3E92">
        <w:t>long-term</w:t>
      </w:r>
      <w:r w:rsidR="002C62DA" w:rsidRPr="006A3E92">
        <w:t xml:space="preserve"> </w:t>
      </w:r>
      <w:r w:rsidR="0088389E" w:rsidRPr="006A3E92">
        <w:t xml:space="preserve">item requiring remediation which </w:t>
      </w:r>
      <w:r w:rsidR="007379ED" w:rsidRPr="006A3E92">
        <w:t xml:space="preserve">may continue to pose significant risk if </w:t>
      </w:r>
      <w:r w:rsidR="00E16AD3" w:rsidRPr="006A3E92">
        <w:t>not implemented adequately</w:t>
      </w:r>
      <w:r w:rsidR="00C554FB" w:rsidRPr="006A3E92">
        <w:t xml:space="preserve">. </w:t>
      </w:r>
      <w:r w:rsidR="004851B5" w:rsidRPr="006A3E92">
        <w:t xml:space="preserve">As a </w:t>
      </w:r>
      <w:r w:rsidR="009B2976" w:rsidRPr="006A3E92">
        <w:t>result,</w:t>
      </w:r>
      <w:r w:rsidR="004851B5" w:rsidRPr="006A3E92">
        <w:t xml:space="preserve"> evaluation and </w:t>
      </w:r>
      <w:r w:rsidR="003D4D93" w:rsidRPr="006A3E92">
        <w:t xml:space="preserve">further time is required to ensure the proposed actions are </w:t>
      </w:r>
      <w:r w:rsidR="008F6106" w:rsidRPr="006A3E92">
        <w:t xml:space="preserve">effective to address previously identified </w:t>
      </w:r>
      <w:r w:rsidR="00542120" w:rsidRPr="006A3E92">
        <w:t xml:space="preserve">deficits. </w:t>
      </w:r>
    </w:p>
    <w:p w14:paraId="478F4BCB" w14:textId="5CEB8A32" w:rsidR="00117022" w:rsidRPr="006A3E92" w:rsidRDefault="000800DE" w:rsidP="00A303EE">
      <w:pPr>
        <w:pStyle w:val="NormalArial"/>
        <w:spacing w:before="240" w:line="276" w:lineRule="auto"/>
      </w:pPr>
      <w:r w:rsidRPr="006A3E92">
        <w:t xml:space="preserve">Accordingly, I find the service </w:t>
      </w:r>
      <w:r w:rsidR="00E329F7" w:rsidRPr="006A3E92">
        <w:t>non-</w:t>
      </w:r>
      <w:r w:rsidRPr="006A3E92">
        <w:t>compliant with Requirement 8(3)(c).</w:t>
      </w:r>
    </w:p>
    <w:p w14:paraId="123CC2CF" w14:textId="096F890A" w:rsidR="000800DE" w:rsidRPr="007844F7" w:rsidRDefault="000800DE" w:rsidP="00A303EE">
      <w:pPr>
        <w:pStyle w:val="NormalArial"/>
        <w:spacing w:before="240" w:line="276" w:lineRule="auto"/>
      </w:pPr>
      <w:r w:rsidRPr="006A3E92">
        <w:t>The service was found non-compliant with Requirement 8(3)(d) following a site</w:t>
      </w:r>
      <w:r w:rsidRPr="007844F7">
        <w:t xml:space="preserve"> audit conducted </w:t>
      </w:r>
      <w:r>
        <w:t>in</w:t>
      </w:r>
      <w:r w:rsidRPr="007844F7">
        <w:t xml:space="preserve"> August 2022. The service at th</w:t>
      </w:r>
      <w:r>
        <w:t>at</w:t>
      </w:r>
      <w:r w:rsidRPr="007844F7">
        <w:t xml:space="preserve"> time did not demonstrate</w:t>
      </w:r>
      <w:r w:rsidR="0039021F">
        <w:t xml:space="preserve"> </w:t>
      </w:r>
      <w:r w:rsidR="0039021F" w:rsidRPr="0082437C">
        <w:rPr>
          <w:rFonts w:eastAsia="Arial"/>
        </w:rPr>
        <w:t xml:space="preserve">an effective risk management system, including </w:t>
      </w:r>
      <w:r w:rsidR="008C0432">
        <w:rPr>
          <w:rFonts w:eastAsia="Arial"/>
        </w:rPr>
        <w:t>a</w:t>
      </w:r>
      <w:r w:rsidR="0039021F" w:rsidRPr="0082437C">
        <w:rPr>
          <w:rFonts w:eastAsia="Arial"/>
        </w:rPr>
        <w:t xml:space="preserve"> lack of policies and procedures to guide staff on the identification and management of high impact and high prevalent risks, response to abuse and neglect of consumers and incident management</w:t>
      </w:r>
      <w:r>
        <w:t xml:space="preserve">. </w:t>
      </w:r>
      <w:r w:rsidRPr="00E27FC8">
        <w:t xml:space="preserve">The service has implemented </w:t>
      </w:r>
      <w:r>
        <w:t>remedial</w:t>
      </w:r>
      <w:r w:rsidRPr="00E27FC8">
        <w:t xml:space="preserve"> action in response to the non-compliance </w:t>
      </w:r>
      <w:r>
        <w:t xml:space="preserve">including </w:t>
      </w:r>
      <w:r w:rsidR="0039021F">
        <w:rPr>
          <w:rFonts w:eastAsia="Calibri"/>
        </w:rPr>
        <w:t>obtaining consent for all consumer subject to chemical restrictive practice</w:t>
      </w:r>
      <w:r w:rsidR="008C0432">
        <w:rPr>
          <w:rFonts w:eastAsia="Calibri"/>
        </w:rPr>
        <w:t xml:space="preserve"> and updating policies relating to </w:t>
      </w:r>
      <w:r w:rsidR="008C0432" w:rsidRPr="0082437C">
        <w:rPr>
          <w:rFonts w:eastAsia="Arial"/>
        </w:rPr>
        <w:t>restrictive practices and pain management</w:t>
      </w:r>
      <w:r w:rsidR="008C0432">
        <w:rPr>
          <w:rFonts w:eastAsia="Arial"/>
        </w:rPr>
        <w:t>.</w:t>
      </w:r>
      <w:r w:rsidR="008C0432">
        <w:rPr>
          <w:rFonts w:eastAsia="Calibri"/>
        </w:rPr>
        <w:t xml:space="preserve"> </w:t>
      </w:r>
    </w:p>
    <w:p w14:paraId="400A3AD5" w14:textId="56CD35B2" w:rsidR="000800DE" w:rsidRDefault="000800DE" w:rsidP="00A303EE">
      <w:pPr>
        <w:pStyle w:val="NormalArial"/>
        <w:spacing w:before="240" w:line="276" w:lineRule="auto"/>
      </w:pPr>
      <w:r>
        <w:t xml:space="preserve">At this assessment contact, </w:t>
      </w:r>
      <w:r w:rsidRPr="00A037DB">
        <w:t>the service demonstrated</w:t>
      </w:r>
      <w:r w:rsidR="008C0432">
        <w:t xml:space="preserve"> </w:t>
      </w:r>
      <w:r w:rsidR="008C0432" w:rsidRPr="0082437C">
        <w:rPr>
          <w:rFonts w:eastAsia="Arial"/>
        </w:rPr>
        <w:t>improvements to risk management systems</w:t>
      </w:r>
      <w:r w:rsidR="008C0432">
        <w:rPr>
          <w:rFonts w:eastAsia="Arial"/>
        </w:rPr>
        <w:t xml:space="preserve"> and sampled staff stated they had received training on incident reporting</w:t>
      </w:r>
      <w:r w:rsidRPr="00A037DB">
        <w:t>.</w:t>
      </w:r>
      <w:r w:rsidR="008C0432">
        <w:t xml:space="preserve"> </w:t>
      </w:r>
      <w:r w:rsidR="008C0432" w:rsidRPr="0082437C">
        <w:rPr>
          <w:rFonts w:eastAsia="Arial"/>
        </w:rPr>
        <w:t xml:space="preserve">Documentation evidenced management had </w:t>
      </w:r>
      <w:r w:rsidR="008C0432">
        <w:rPr>
          <w:rFonts w:eastAsia="Arial"/>
        </w:rPr>
        <w:t>implemented</w:t>
      </w:r>
      <w:r w:rsidR="008C0432" w:rsidRPr="0082437C">
        <w:rPr>
          <w:rFonts w:eastAsia="Arial"/>
        </w:rPr>
        <w:t xml:space="preserve"> </w:t>
      </w:r>
      <w:r w:rsidR="008C0432">
        <w:rPr>
          <w:rFonts w:eastAsia="Arial"/>
        </w:rPr>
        <w:t xml:space="preserve">improved </w:t>
      </w:r>
      <w:r w:rsidR="008C0432" w:rsidRPr="0082437C">
        <w:rPr>
          <w:rFonts w:eastAsia="Arial"/>
        </w:rPr>
        <w:t xml:space="preserve">processes </w:t>
      </w:r>
      <w:r w:rsidR="008C0432">
        <w:rPr>
          <w:rFonts w:eastAsia="Arial"/>
        </w:rPr>
        <w:t xml:space="preserve">around incident management. </w:t>
      </w:r>
      <w:r w:rsidR="008C0432" w:rsidRPr="008C0432">
        <w:rPr>
          <w:rFonts w:eastAsia="Arial"/>
        </w:rPr>
        <w:t>Management said risks are being effectively managed through analysis of clinical data monitoring, trending, and risk mitigation strategies for individual consumers</w:t>
      </w:r>
      <w:r w:rsidR="008C0432">
        <w:rPr>
          <w:rFonts w:eastAsia="Arial"/>
        </w:rPr>
        <w:t xml:space="preserve">. </w:t>
      </w:r>
      <w:r w:rsidR="008C0432" w:rsidRPr="0082437C">
        <w:rPr>
          <w:rFonts w:eastAsia="Arial"/>
        </w:rPr>
        <w:t>Management de</w:t>
      </w:r>
      <w:r w:rsidR="008C0432">
        <w:rPr>
          <w:rFonts w:eastAsia="Arial"/>
        </w:rPr>
        <w:t>monstrated</w:t>
      </w:r>
      <w:r w:rsidR="008C0432" w:rsidRPr="0082437C">
        <w:rPr>
          <w:rFonts w:eastAsia="Arial"/>
        </w:rPr>
        <w:t xml:space="preserve"> actions the service takes to reduce risks to </w:t>
      </w:r>
      <w:r w:rsidR="008C0432">
        <w:rPr>
          <w:rFonts w:eastAsia="Arial"/>
        </w:rPr>
        <w:t xml:space="preserve">posed </w:t>
      </w:r>
      <w:r w:rsidR="008C0432" w:rsidRPr="0082437C">
        <w:rPr>
          <w:rFonts w:eastAsia="Arial"/>
        </w:rPr>
        <w:t xml:space="preserve">consumers </w:t>
      </w:r>
      <w:r w:rsidR="008C0432">
        <w:rPr>
          <w:rFonts w:eastAsia="Arial"/>
        </w:rPr>
        <w:t xml:space="preserve">by changing </w:t>
      </w:r>
      <w:r w:rsidR="008C0432" w:rsidRPr="0082437C">
        <w:rPr>
          <w:rFonts w:eastAsia="Arial"/>
        </w:rPr>
        <w:t>behaviours such as referral to a specialist dementia service, speaking to family members and making changes to behaviour support plans. All incidents are discussed at staff handovers and any actions as a result</w:t>
      </w:r>
      <w:r w:rsidR="008C0432">
        <w:rPr>
          <w:rFonts w:eastAsia="Arial"/>
        </w:rPr>
        <w:t xml:space="preserve"> are</w:t>
      </w:r>
      <w:r w:rsidR="008C0432" w:rsidRPr="0082437C">
        <w:rPr>
          <w:rFonts w:eastAsia="Arial"/>
        </w:rPr>
        <w:t xml:space="preserve"> entered into the</w:t>
      </w:r>
      <w:r w:rsidR="008C0432">
        <w:rPr>
          <w:rFonts w:eastAsia="Arial"/>
        </w:rPr>
        <w:t xml:space="preserve"> service’s plan for continuous improvement. </w:t>
      </w:r>
      <w:r w:rsidRPr="008E1B87">
        <w:t>Accordingly</w:t>
      </w:r>
      <w:r>
        <w:t>, I find the service compliant with Requirement 8(3)(d).</w:t>
      </w:r>
    </w:p>
    <w:p w14:paraId="464977F3" w14:textId="4728F19B" w:rsidR="000800DE" w:rsidRPr="007844F7" w:rsidRDefault="000800DE" w:rsidP="00A303EE">
      <w:pPr>
        <w:pStyle w:val="NormalArial"/>
        <w:spacing w:before="240" w:line="276" w:lineRule="auto"/>
      </w:pPr>
      <w:r w:rsidRPr="007844F7">
        <w:t xml:space="preserve">The service was found non-compliant with Requirement </w:t>
      </w:r>
      <w:r>
        <w:t>8</w:t>
      </w:r>
      <w:r w:rsidRPr="007844F7">
        <w:t>(3)(</w:t>
      </w:r>
      <w:r>
        <w:t>e</w:t>
      </w:r>
      <w:r w:rsidRPr="007844F7">
        <w:t xml:space="preserve">) following a site audit conducted </w:t>
      </w:r>
      <w:r>
        <w:t>in</w:t>
      </w:r>
      <w:r w:rsidRPr="007844F7">
        <w:t xml:space="preserve"> August 2022. The service at th</w:t>
      </w:r>
      <w:r>
        <w:t>at</w:t>
      </w:r>
      <w:r w:rsidRPr="007844F7">
        <w:t xml:space="preserve"> time did not demonstrate</w:t>
      </w:r>
      <w:r w:rsidR="00EE6A79" w:rsidRPr="003C0508">
        <w:rPr>
          <w:rFonts w:eastAsia="Arial"/>
        </w:rPr>
        <w:t xml:space="preserve"> effective clinical governance, safety and quality systems</w:t>
      </w:r>
      <w:r w:rsidR="00EE6A79">
        <w:t>. The service did not demonstrate</w:t>
      </w:r>
      <w:r w:rsidR="00EE6A79" w:rsidRPr="000509BD">
        <w:t xml:space="preserve"> it minimised the use of restrictive practices as restrictive practice w</w:t>
      </w:r>
      <w:r w:rsidR="00EE6A79">
        <w:t xml:space="preserve">as </w:t>
      </w:r>
      <w:r w:rsidR="00EE6A79" w:rsidRPr="000509BD">
        <w:t>not</w:t>
      </w:r>
      <w:r w:rsidR="00EE6A79">
        <w:t xml:space="preserve"> always</w:t>
      </w:r>
      <w:r w:rsidR="00EE6A79" w:rsidRPr="000509BD">
        <w:t xml:space="preserve"> used as a last resort and </w:t>
      </w:r>
      <w:r w:rsidR="00EE6A79">
        <w:t>the service’s policy did not align with legislative requirements</w:t>
      </w:r>
      <w:r>
        <w:t xml:space="preserve">. </w:t>
      </w:r>
      <w:r w:rsidRPr="00E27FC8">
        <w:t xml:space="preserve">The service has implemented </w:t>
      </w:r>
      <w:r>
        <w:t>remedial</w:t>
      </w:r>
      <w:r w:rsidRPr="00E27FC8">
        <w:t xml:space="preserve"> action in response to the non-compliance </w:t>
      </w:r>
      <w:r>
        <w:t xml:space="preserve">including </w:t>
      </w:r>
      <w:r w:rsidR="00EE6A79">
        <w:rPr>
          <w:rFonts w:eastAsia="Arial"/>
        </w:rPr>
        <w:t>u</w:t>
      </w:r>
      <w:r w:rsidR="00EE6A79" w:rsidRPr="003C0508">
        <w:rPr>
          <w:rFonts w:eastAsia="Arial"/>
        </w:rPr>
        <w:t>pdat</w:t>
      </w:r>
      <w:r w:rsidR="00EE6A79">
        <w:rPr>
          <w:rFonts w:eastAsia="Arial"/>
        </w:rPr>
        <w:t>ing</w:t>
      </w:r>
      <w:r w:rsidR="00EE6A79" w:rsidRPr="003C0508">
        <w:rPr>
          <w:rFonts w:eastAsia="Arial"/>
        </w:rPr>
        <w:t xml:space="preserve"> policies and procedures relating to the clinical governance framework including, antimicrobial stewardship, minimising the use of restraint, and open disclosure</w:t>
      </w:r>
      <w:r>
        <w:rPr>
          <w:rFonts w:eastAsia="Calibri"/>
        </w:rPr>
        <w:t>.</w:t>
      </w:r>
    </w:p>
    <w:p w14:paraId="7C59F89B" w14:textId="5D30D3BB" w:rsidR="00E329F7" w:rsidRDefault="000800DE" w:rsidP="00A303EE">
      <w:pPr>
        <w:pStyle w:val="NormalArial"/>
        <w:spacing w:before="240" w:line="276" w:lineRule="auto"/>
      </w:pPr>
      <w:r>
        <w:t xml:space="preserve">At this assessment contact, </w:t>
      </w:r>
      <w:r w:rsidRPr="00A037DB">
        <w:t>the service demonstrated</w:t>
      </w:r>
      <w:r w:rsidR="00EE6A79">
        <w:t xml:space="preserve"> </w:t>
      </w:r>
      <w:r w:rsidR="00EE6A79" w:rsidRPr="003C0508">
        <w:rPr>
          <w:rFonts w:eastAsia="Arial"/>
        </w:rPr>
        <w:t>work had commenced on an updated clinical governance framework, however this had not been fully implemented</w:t>
      </w:r>
      <w:r w:rsidRPr="00A037DB">
        <w:t>.</w:t>
      </w:r>
      <w:r w:rsidR="00EE6A79" w:rsidRPr="003C0508">
        <w:rPr>
          <w:rFonts w:eastAsia="Arial"/>
        </w:rPr>
        <w:t xml:space="preserve"> Nursing staff </w:t>
      </w:r>
      <w:r w:rsidR="00B43CDA">
        <w:rPr>
          <w:rFonts w:eastAsia="Arial"/>
        </w:rPr>
        <w:t>di</w:t>
      </w:r>
      <w:r w:rsidR="00C242E3">
        <w:rPr>
          <w:rFonts w:eastAsia="Arial"/>
        </w:rPr>
        <w:t>d</w:t>
      </w:r>
      <w:r w:rsidR="00B43CDA">
        <w:rPr>
          <w:rFonts w:eastAsia="Arial"/>
        </w:rPr>
        <w:t xml:space="preserve"> not</w:t>
      </w:r>
      <w:r w:rsidR="00EE6A79" w:rsidRPr="003C0508">
        <w:rPr>
          <w:rFonts w:eastAsia="Arial"/>
        </w:rPr>
        <w:t xml:space="preserve"> demonstrate a clear understanding of antimicrobial stewardship or restrictive practices</w:t>
      </w:r>
      <w:r w:rsidR="00EE6A79">
        <w:rPr>
          <w:rFonts w:eastAsia="Arial"/>
        </w:rPr>
        <w:t xml:space="preserve"> and d</w:t>
      </w:r>
      <w:r w:rsidR="00EE6A79" w:rsidRPr="003C0508">
        <w:rPr>
          <w:rFonts w:eastAsia="Arial"/>
        </w:rPr>
        <w:t xml:space="preserve">ocumentation </w:t>
      </w:r>
      <w:r w:rsidR="00EE6A79">
        <w:rPr>
          <w:rFonts w:eastAsia="Arial"/>
        </w:rPr>
        <w:t>demonstrat</w:t>
      </w:r>
      <w:r w:rsidR="00EE6A79" w:rsidRPr="003C0508">
        <w:rPr>
          <w:rFonts w:eastAsia="Arial"/>
        </w:rPr>
        <w:t>ed that not all policies and procedures had been updated to reflect current best practice in alignment with regulatory and legislative changes</w:t>
      </w:r>
      <w:r w:rsidR="00EE6A79">
        <w:rPr>
          <w:rFonts w:eastAsia="Arial"/>
        </w:rPr>
        <w:t>.</w:t>
      </w:r>
      <w:r>
        <w:t xml:space="preserve"> </w:t>
      </w:r>
    </w:p>
    <w:p w14:paraId="22A356DC" w14:textId="39A5FAA3" w:rsidR="00E329F7" w:rsidRPr="006A3E92" w:rsidRDefault="002D288A" w:rsidP="00A303EE">
      <w:pPr>
        <w:pStyle w:val="NormalArial"/>
        <w:spacing w:before="240" w:line="276" w:lineRule="auto"/>
      </w:pPr>
      <w:r w:rsidRPr="006A3E92">
        <w:lastRenderedPageBreak/>
        <w:t>The response and PCI demonstrate pr</w:t>
      </w:r>
      <w:r w:rsidR="00C242E3" w:rsidRPr="006A3E92">
        <w:t>ogression and updated policies for approval by the Board an</w:t>
      </w:r>
      <w:r w:rsidR="00C83DDA" w:rsidRPr="006A3E92">
        <w:t xml:space="preserve">d distribution, however given these have not yet been </w:t>
      </w:r>
      <w:r w:rsidR="00393A36" w:rsidRPr="006A3E92">
        <w:t>finalised</w:t>
      </w:r>
      <w:r w:rsidR="00C83DDA" w:rsidRPr="006A3E92">
        <w:t xml:space="preserve"> and staff have not been given the opportunity to fully review and </w:t>
      </w:r>
      <w:r w:rsidR="00D709A8" w:rsidRPr="006A3E92">
        <w:t xml:space="preserve">adopt these in practice </w:t>
      </w:r>
      <w:r w:rsidR="00E21E97" w:rsidRPr="006A3E92">
        <w:t>further</w:t>
      </w:r>
      <w:r w:rsidR="00D709A8" w:rsidRPr="006A3E92">
        <w:t xml:space="preserve"> monitoring and evaluation is required.  </w:t>
      </w:r>
    </w:p>
    <w:p w14:paraId="09796C4F" w14:textId="4D8EDA0B" w:rsidR="000800DE" w:rsidRPr="00712752" w:rsidRDefault="000800DE" w:rsidP="00A303EE">
      <w:pPr>
        <w:pStyle w:val="NormalArial"/>
        <w:spacing w:before="240" w:line="276" w:lineRule="auto"/>
      </w:pPr>
      <w:r w:rsidRPr="006A3E92">
        <w:t xml:space="preserve">Accordingly, I find the service </w:t>
      </w:r>
      <w:r w:rsidR="00EE6A79" w:rsidRPr="006A3E92">
        <w:t>non-</w:t>
      </w:r>
      <w:r w:rsidRPr="006A3E92">
        <w:t>compliant with Requirement 8(3)(e).</w:t>
      </w:r>
    </w:p>
    <w:sectPr w:rsidR="000800D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F4BD8" w14:textId="77777777" w:rsidR="002833E7" w:rsidRDefault="00A536F2">
      <w:pPr>
        <w:spacing w:after="0"/>
      </w:pPr>
      <w:r>
        <w:separator/>
      </w:r>
    </w:p>
  </w:endnote>
  <w:endnote w:type="continuationSeparator" w:id="0">
    <w:p w14:paraId="478F4BDA" w14:textId="77777777" w:rsidR="002833E7" w:rsidRDefault="00A536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4BD1" w14:textId="77777777" w:rsidR="00DF37F2" w:rsidRPr="00DF37F2" w:rsidRDefault="00A536F2" w:rsidP="00DF37F2">
    <w:pPr>
      <w:pStyle w:val="FooterArial9"/>
      <w:rPr>
        <w:rStyle w:val="FooterBold"/>
        <w:rFonts w:ascii="Arial" w:hAnsi="Arial"/>
        <w:b w:val="0"/>
      </w:rPr>
    </w:pPr>
    <w:r w:rsidRPr="00DF37F2">
      <w:rPr>
        <w:rStyle w:val="FooterBold"/>
        <w:rFonts w:ascii="Arial" w:hAnsi="Arial"/>
        <w:b w:val="0"/>
      </w:rPr>
      <w:t>Name of service: Emmerton Park Aged Care Facility</w:t>
    </w:r>
    <w:r w:rsidRPr="00DF37F2">
      <w:rPr>
        <w:rStyle w:val="FooterBold"/>
        <w:rFonts w:ascii="Arial" w:hAnsi="Arial"/>
        <w:b w:val="0"/>
      </w:rPr>
      <w:tab/>
      <w:t xml:space="preserve">RPT-ACC-0122 v3.0 </w:t>
    </w:r>
  </w:p>
  <w:p w14:paraId="478F4BD2" w14:textId="77777777" w:rsidR="00DF37F2" w:rsidRPr="00DF37F2" w:rsidRDefault="00A536F2" w:rsidP="00DF37F2">
    <w:pPr>
      <w:pStyle w:val="FooterArial9"/>
      <w:rPr>
        <w:rStyle w:val="FooterBold"/>
        <w:rFonts w:ascii="Arial" w:hAnsi="Arial"/>
        <w:b w:val="0"/>
      </w:rPr>
    </w:pPr>
    <w:r w:rsidRPr="00DF37F2">
      <w:rPr>
        <w:rStyle w:val="FooterBold"/>
        <w:rFonts w:ascii="Arial" w:hAnsi="Arial"/>
        <w:b w:val="0"/>
      </w:rPr>
      <w:t>Commission ID: 8006</w:t>
    </w:r>
    <w:r w:rsidRPr="00DF37F2">
      <w:rPr>
        <w:rStyle w:val="FooterBold"/>
        <w:rFonts w:ascii="Arial" w:hAnsi="Arial"/>
        <w:b w:val="0"/>
      </w:rPr>
      <w:tab/>
      <w:t xml:space="preserve">OFFICIAL: Sensitive </w:t>
    </w:r>
  </w:p>
  <w:p w14:paraId="478F4BD3" w14:textId="77777777" w:rsidR="00DF37F2" w:rsidRPr="00DF37F2" w:rsidRDefault="00A536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4BD5" w14:textId="77777777" w:rsidR="00E2364A" w:rsidRDefault="001C460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4BCE" w14:textId="77777777" w:rsidR="00D3157C" w:rsidRDefault="00A536F2" w:rsidP="00D71F88">
      <w:pPr>
        <w:spacing w:after="0"/>
      </w:pPr>
      <w:r>
        <w:separator/>
      </w:r>
    </w:p>
  </w:footnote>
  <w:footnote w:type="continuationSeparator" w:id="0">
    <w:p w14:paraId="478F4BCF" w14:textId="77777777" w:rsidR="00D3157C" w:rsidRDefault="00A536F2" w:rsidP="00D71F88">
      <w:pPr>
        <w:spacing w:after="0"/>
      </w:pPr>
      <w:r>
        <w:continuationSeparator/>
      </w:r>
    </w:p>
  </w:footnote>
  <w:footnote w:id="1">
    <w:p w14:paraId="478F4BDA" w14:textId="4A02B188" w:rsidR="000078F8" w:rsidRDefault="00A536F2" w:rsidP="000078F8">
      <w:pPr>
        <w:pStyle w:val="FootnoteText"/>
        <w:rPr>
          <w:rFonts w:ascii="Arial" w:hAnsi="Arial" w:cs="Arial"/>
          <w:sz w:val="20"/>
          <w:szCs w:val="20"/>
        </w:rPr>
      </w:pPr>
      <w:r>
        <w:rPr>
          <w:rStyle w:val="FootnoteReference"/>
        </w:rPr>
        <w:footnoteRef/>
      </w:r>
      <w:r>
        <w:t xml:space="preserve"> </w:t>
      </w:r>
      <w:r w:rsidRPr="00C760D0">
        <w:rPr>
          <w:rFonts w:ascii="Arial" w:hAnsi="Arial" w:cs="Arial"/>
          <w:color w:val="auto"/>
          <w:sz w:val="20"/>
          <w:szCs w:val="20"/>
        </w:rPr>
        <w:t>The preparation of the performance report is in accordance with section 68A</w:t>
      </w:r>
      <w:r w:rsidRPr="00C760D0">
        <w:rPr>
          <w:rFonts w:ascii="Arial" w:hAnsi="Arial" w:cs="Arial"/>
          <w:b/>
          <w:color w:val="auto"/>
          <w:sz w:val="20"/>
          <w:szCs w:val="20"/>
        </w:rPr>
        <w:t xml:space="preserve"> </w:t>
      </w:r>
      <w:r w:rsidRPr="00C760D0">
        <w:rPr>
          <w:rFonts w:ascii="Arial" w:hAnsi="Arial" w:cs="Arial"/>
          <w:color w:val="auto"/>
          <w:sz w:val="20"/>
          <w:szCs w:val="20"/>
        </w:rPr>
        <w:t>of the Aged Care Quality and Safety Commission Rules 2018.</w:t>
      </w:r>
    </w:p>
    <w:p w14:paraId="478F4BDB" w14:textId="77777777" w:rsidR="002B0884" w:rsidRDefault="001C46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4BD0" w14:textId="77777777" w:rsidR="00D71F88" w:rsidRDefault="00A536F2">
    <w:pPr>
      <w:pStyle w:val="Header"/>
    </w:pPr>
    <w:r>
      <w:rPr>
        <w:noProof/>
        <w:color w:val="2B579A"/>
        <w:shd w:val="clear" w:color="auto" w:fill="E6E6E6"/>
        <w:lang w:val="en-US"/>
      </w:rPr>
      <w:drawing>
        <wp:anchor distT="0" distB="0" distL="114300" distR="114300" simplePos="0" relativeHeight="251659264" behindDoc="1" locked="0" layoutInCell="1" allowOverlap="1" wp14:anchorId="478F4BD6" wp14:editId="478F4BD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88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4BD4" w14:textId="77777777" w:rsidR="00FA0A5B" w:rsidRDefault="00A536F2">
    <w:pPr>
      <w:pStyle w:val="Header"/>
    </w:pPr>
    <w:r>
      <w:rPr>
        <w:noProof/>
      </w:rPr>
      <w:drawing>
        <wp:anchor distT="0" distB="0" distL="114300" distR="114300" simplePos="0" relativeHeight="251658240" behindDoc="0" locked="0" layoutInCell="1" allowOverlap="1" wp14:anchorId="478F4BD8" wp14:editId="478F4B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D098B0">
      <w:start w:val="1"/>
      <w:numFmt w:val="lowerRoman"/>
      <w:lvlText w:val="(%1)"/>
      <w:lvlJc w:val="left"/>
      <w:pPr>
        <w:ind w:left="1080" w:hanging="720"/>
      </w:pPr>
      <w:rPr>
        <w:rFonts w:hint="default"/>
      </w:rPr>
    </w:lvl>
    <w:lvl w:ilvl="1" w:tplc="3DD68B3C" w:tentative="1">
      <w:start w:val="1"/>
      <w:numFmt w:val="lowerLetter"/>
      <w:lvlText w:val="%2."/>
      <w:lvlJc w:val="left"/>
      <w:pPr>
        <w:ind w:left="1440" w:hanging="360"/>
      </w:pPr>
    </w:lvl>
    <w:lvl w:ilvl="2" w:tplc="27FA0D00" w:tentative="1">
      <w:start w:val="1"/>
      <w:numFmt w:val="lowerRoman"/>
      <w:lvlText w:val="%3."/>
      <w:lvlJc w:val="right"/>
      <w:pPr>
        <w:ind w:left="2160" w:hanging="180"/>
      </w:pPr>
    </w:lvl>
    <w:lvl w:ilvl="3" w:tplc="3460A4A8" w:tentative="1">
      <w:start w:val="1"/>
      <w:numFmt w:val="decimal"/>
      <w:lvlText w:val="%4."/>
      <w:lvlJc w:val="left"/>
      <w:pPr>
        <w:ind w:left="2880" w:hanging="360"/>
      </w:pPr>
    </w:lvl>
    <w:lvl w:ilvl="4" w:tplc="5C603550" w:tentative="1">
      <w:start w:val="1"/>
      <w:numFmt w:val="lowerLetter"/>
      <w:lvlText w:val="%5."/>
      <w:lvlJc w:val="left"/>
      <w:pPr>
        <w:ind w:left="3600" w:hanging="360"/>
      </w:pPr>
    </w:lvl>
    <w:lvl w:ilvl="5" w:tplc="C8B68C00" w:tentative="1">
      <w:start w:val="1"/>
      <w:numFmt w:val="lowerRoman"/>
      <w:lvlText w:val="%6."/>
      <w:lvlJc w:val="right"/>
      <w:pPr>
        <w:ind w:left="4320" w:hanging="180"/>
      </w:pPr>
    </w:lvl>
    <w:lvl w:ilvl="6" w:tplc="632E4E94" w:tentative="1">
      <w:start w:val="1"/>
      <w:numFmt w:val="decimal"/>
      <w:lvlText w:val="%7."/>
      <w:lvlJc w:val="left"/>
      <w:pPr>
        <w:ind w:left="5040" w:hanging="360"/>
      </w:pPr>
    </w:lvl>
    <w:lvl w:ilvl="7" w:tplc="0F84AC16" w:tentative="1">
      <w:start w:val="1"/>
      <w:numFmt w:val="lowerLetter"/>
      <w:lvlText w:val="%8."/>
      <w:lvlJc w:val="left"/>
      <w:pPr>
        <w:ind w:left="5760" w:hanging="360"/>
      </w:pPr>
    </w:lvl>
    <w:lvl w:ilvl="8" w:tplc="5A04AB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80C7A8">
      <w:start w:val="1"/>
      <w:numFmt w:val="lowerRoman"/>
      <w:lvlText w:val="(%1)"/>
      <w:lvlJc w:val="left"/>
      <w:pPr>
        <w:ind w:left="1080" w:hanging="720"/>
      </w:pPr>
      <w:rPr>
        <w:rFonts w:hint="default"/>
      </w:rPr>
    </w:lvl>
    <w:lvl w:ilvl="1" w:tplc="F71ED7E2" w:tentative="1">
      <w:start w:val="1"/>
      <w:numFmt w:val="lowerLetter"/>
      <w:lvlText w:val="%2."/>
      <w:lvlJc w:val="left"/>
      <w:pPr>
        <w:ind w:left="1440" w:hanging="360"/>
      </w:pPr>
    </w:lvl>
    <w:lvl w:ilvl="2" w:tplc="7E0AC12C" w:tentative="1">
      <w:start w:val="1"/>
      <w:numFmt w:val="lowerRoman"/>
      <w:lvlText w:val="%3."/>
      <w:lvlJc w:val="right"/>
      <w:pPr>
        <w:ind w:left="2160" w:hanging="180"/>
      </w:pPr>
    </w:lvl>
    <w:lvl w:ilvl="3" w:tplc="60A2C260" w:tentative="1">
      <w:start w:val="1"/>
      <w:numFmt w:val="decimal"/>
      <w:lvlText w:val="%4."/>
      <w:lvlJc w:val="left"/>
      <w:pPr>
        <w:ind w:left="2880" w:hanging="360"/>
      </w:pPr>
    </w:lvl>
    <w:lvl w:ilvl="4" w:tplc="9014B954" w:tentative="1">
      <w:start w:val="1"/>
      <w:numFmt w:val="lowerLetter"/>
      <w:lvlText w:val="%5."/>
      <w:lvlJc w:val="left"/>
      <w:pPr>
        <w:ind w:left="3600" w:hanging="360"/>
      </w:pPr>
    </w:lvl>
    <w:lvl w:ilvl="5" w:tplc="714E4092" w:tentative="1">
      <w:start w:val="1"/>
      <w:numFmt w:val="lowerRoman"/>
      <w:lvlText w:val="%6."/>
      <w:lvlJc w:val="right"/>
      <w:pPr>
        <w:ind w:left="4320" w:hanging="180"/>
      </w:pPr>
    </w:lvl>
    <w:lvl w:ilvl="6" w:tplc="B12C6E60" w:tentative="1">
      <w:start w:val="1"/>
      <w:numFmt w:val="decimal"/>
      <w:lvlText w:val="%7."/>
      <w:lvlJc w:val="left"/>
      <w:pPr>
        <w:ind w:left="5040" w:hanging="360"/>
      </w:pPr>
    </w:lvl>
    <w:lvl w:ilvl="7" w:tplc="EE6A0BA4" w:tentative="1">
      <w:start w:val="1"/>
      <w:numFmt w:val="lowerLetter"/>
      <w:lvlText w:val="%8."/>
      <w:lvlJc w:val="left"/>
      <w:pPr>
        <w:ind w:left="5760" w:hanging="360"/>
      </w:pPr>
    </w:lvl>
    <w:lvl w:ilvl="8" w:tplc="FBCC61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45C5108">
      <w:start w:val="1"/>
      <w:numFmt w:val="lowerRoman"/>
      <w:lvlText w:val="(%1)"/>
      <w:lvlJc w:val="left"/>
      <w:pPr>
        <w:ind w:left="1080" w:hanging="720"/>
      </w:pPr>
      <w:rPr>
        <w:rFonts w:hint="default"/>
      </w:rPr>
    </w:lvl>
    <w:lvl w:ilvl="1" w:tplc="27C62AC0" w:tentative="1">
      <w:start w:val="1"/>
      <w:numFmt w:val="lowerLetter"/>
      <w:lvlText w:val="%2."/>
      <w:lvlJc w:val="left"/>
      <w:pPr>
        <w:ind w:left="1440" w:hanging="360"/>
      </w:pPr>
    </w:lvl>
    <w:lvl w:ilvl="2" w:tplc="4B741072" w:tentative="1">
      <w:start w:val="1"/>
      <w:numFmt w:val="lowerRoman"/>
      <w:lvlText w:val="%3."/>
      <w:lvlJc w:val="right"/>
      <w:pPr>
        <w:ind w:left="2160" w:hanging="180"/>
      </w:pPr>
    </w:lvl>
    <w:lvl w:ilvl="3" w:tplc="4AF043B6" w:tentative="1">
      <w:start w:val="1"/>
      <w:numFmt w:val="decimal"/>
      <w:lvlText w:val="%4."/>
      <w:lvlJc w:val="left"/>
      <w:pPr>
        <w:ind w:left="2880" w:hanging="360"/>
      </w:pPr>
    </w:lvl>
    <w:lvl w:ilvl="4" w:tplc="0478DB7E" w:tentative="1">
      <w:start w:val="1"/>
      <w:numFmt w:val="lowerLetter"/>
      <w:lvlText w:val="%5."/>
      <w:lvlJc w:val="left"/>
      <w:pPr>
        <w:ind w:left="3600" w:hanging="360"/>
      </w:pPr>
    </w:lvl>
    <w:lvl w:ilvl="5" w:tplc="18467D6A" w:tentative="1">
      <w:start w:val="1"/>
      <w:numFmt w:val="lowerRoman"/>
      <w:lvlText w:val="%6."/>
      <w:lvlJc w:val="right"/>
      <w:pPr>
        <w:ind w:left="4320" w:hanging="180"/>
      </w:pPr>
    </w:lvl>
    <w:lvl w:ilvl="6" w:tplc="CCAA0EB0" w:tentative="1">
      <w:start w:val="1"/>
      <w:numFmt w:val="decimal"/>
      <w:lvlText w:val="%7."/>
      <w:lvlJc w:val="left"/>
      <w:pPr>
        <w:ind w:left="5040" w:hanging="360"/>
      </w:pPr>
    </w:lvl>
    <w:lvl w:ilvl="7" w:tplc="ED0C8D7E" w:tentative="1">
      <w:start w:val="1"/>
      <w:numFmt w:val="lowerLetter"/>
      <w:lvlText w:val="%8."/>
      <w:lvlJc w:val="left"/>
      <w:pPr>
        <w:ind w:left="5760" w:hanging="360"/>
      </w:pPr>
    </w:lvl>
    <w:lvl w:ilvl="8" w:tplc="AA4A6CE2" w:tentative="1">
      <w:start w:val="1"/>
      <w:numFmt w:val="lowerRoman"/>
      <w:lvlText w:val="%9."/>
      <w:lvlJc w:val="right"/>
      <w:pPr>
        <w:ind w:left="6480" w:hanging="180"/>
      </w:pPr>
    </w:lvl>
  </w:abstractNum>
  <w:abstractNum w:abstractNumId="3"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04A45912">
      <w:start w:val="1"/>
      <w:numFmt w:val="bullet"/>
      <w:lvlText w:val=""/>
      <w:lvlJc w:val="left"/>
      <w:pPr>
        <w:ind w:left="720" w:hanging="360"/>
      </w:pPr>
      <w:rPr>
        <w:rFonts w:ascii="Symbol" w:hAnsi="Symbol" w:hint="default"/>
        <w:color w:val="auto"/>
        <w:sz w:val="24"/>
        <w:szCs w:val="24"/>
      </w:rPr>
    </w:lvl>
    <w:lvl w:ilvl="1" w:tplc="6F1ABDFC" w:tentative="1">
      <w:start w:val="1"/>
      <w:numFmt w:val="bullet"/>
      <w:lvlText w:val="o"/>
      <w:lvlJc w:val="left"/>
      <w:pPr>
        <w:ind w:left="1440" w:hanging="360"/>
      </w:pPr>
      <w:rPr>
        <w:rFonts w:ascii="Courier New" w:hAnsi="Courier New" w:cs="Courier New" w:hint="default"/>
      </w:rPr>
    </w:lvl>
    <w:lvl w:ilvl="2" w:tplc="2068C14C" w:tentative="1">
      <w:start w:val="1"/>
      <w:numFmt w:val="bullet"/>
      <w:lvlText w:val=""/>
      <w:lvlJc w:val="left"/>
      <w:pPr>
        <w:ind w:left="2160" w:hanging="360"/>
      </w:pPr>
      <w:rPr>
        <w:rFonts w:ascii="Wingdings" w:hAnsi="Wingdings" w:hint="default"/>
      </w:rPr>
    </w:lvl>
    <w:lvl w:ilvl="3" w:tplc="144AA066" w:tentative="1">
      <w:start w:val="1"/>
      <w:numFmt w:val="bullet"/>
      <w:lvlText w:val=""/>
      <w:lvlJc w:val="left"/>
      <w:pPr>
        <w:ind w:left="2880" w:hanging="360"/>
      </w:pPr>
      <w:rPr>
        <w:rFonts w:ascii="Symbol" w:hAnsi="Symbol" w:hint="default"/>
      </w:rPr>
    </w:lvl>
    <w:lvl w:ilvl="4" w:tplc="E5AA4B56" w:tentative="1">
      <w:start w:val="1"/>
      <w:numFmt w:val="bullet"/>
      <w:lvlText w:val="o"/>
      <w:lvlJc w:val="left"/>
      <w:pPr>
        <w:ind w:left="3600" w:hanging="360"/>
      </w:pPr>
      <w:rPr>
        <w:rFonts w:ascii="Courier New" w:hAnsi="Courier New" w:cs="Courier New" w:hint="default"/>
      </w:rPr>
    </w:lvl>
    <w:lvl w:ilvl="5" w:tplc="7D8A81E0" w:tentative="1">
      <w:start w:val="1"/>
      <w:numFmt w:val="bullet"/>
      <w:lvlText w:val=""/>
      <w:lvlJc w:val="left"/>
      <w:pPr>
        <w:ind w:left="4320" w:hanging="360"/>
      </w:pPr>
      <w:rPr>
        <w:rFonts w:ascii="Wingdings" w:hAnsi="Wingdings" w:hint="default"/>
      </w:rPr>
    </w:lvl>
    <w:lvl w:ilvl="6" w:tplc="EE7E1938" w:tentative="1">
      <w:start w:val="1"/>
      <w:numFmt w:val="bullet"/>
      <w:lvlText w:val=""/>
      <w:lvlJc w:val="left"/>
      <w:pPr>
        <w:ind w:left="5040" w:hanging="360"/>
      </w:pPr>
      <w:rPr>
        <w:rFonts w:ascii="Symbol" w:hAnsi="Symbol" w:hint="default"/>
      </w:rPr>
    </w:lvl>
    <w:lvl w:ilvl="7" w:tplc="BAD869FE" w:tentative="1">
      <w:start w:val="1"/>
      <w:numFmt w:val="bullet"/>
      <w:lvlText w:val="o"/>
      <w:lvlJc w:val="left"/>
      <w:pPr>
        <w:ind w:left="5760" w:hanging="360"/>
      </w:pPr>
      <w:rPr>
        <w:rFonts w:ascii="Courier New" w:hAnsi="Courier New" w:cs="Courier New" w:hint="default"/>
      </w:rPr>
    </w:lvl>
    <w:lvl w:ilvl="8" w:tplc="D46485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08FA32">
      <w:start w:val="1"/>
      <w:numFmt w:val="lowerRoman"/>
      <w:lvlText w:val="(%1)"/>
      <w:lvlJc w:val="left"/>
      <w:pPr>
        <w:ind w:left="1080" w:hanging="720"/>
      </w:pPr>
      <w:rPr>
        <w:rFonts w:hint="default"/>
      </w:rPr>
    </w:lvl>
    <w:lvl w:ilvl="1" w:tplc="E5D8265A" w:tentative="1">
      <w:start w:val="1"/>
      <w:numFmt w:val="lowerLetter"/>
      <w:lvlText w:val="%2."/>
      <w:lvlJc w:val="left"/>
      <w:pPr>
        <w:ind w:left="1440" w:hanging="360"/>
      </w:pPr>
    </w:lvl>
    <w:lvl w:ilvl="2" w:tplc="D5E413EE" w:tentative="1">
      <w:start w:val="1"/>
      <w:numFmt w:val="lowerRoman"/>
      <w:lvlText w:val="%3."/>
      <w:lvlJc w:val="right"/>
      <w:pPr>
        <w:ind w:left="2160" w:hanging="180"/>
      </w:pPr>
    </w:lvl>
    <w:lvl w:ilvl="3" w:tplc="FF58774A" w:tentative="1">
      <w:start w:val="1"/>
      <w:numFmt w:val="decimal"/>
      <w:lvlText w:val="%4."/>
      <w:lvlJc w:val="left"/>
      <w:pPr>
        <w:ind w:left="2880" w:hanging="360"/>
      </w:pPr>
    </w:lvl>
    <w:lvl w:ilvl="4" w:tplc="B066BAE6" w:tentative="1">
      <w:start w:val="1"/>
      <w:numFmt w:val="lowerLetter"/>
      <w:lvlText w:val="%5."/>
      <w:lvlJc w:val="left"/>
      <w:pPr>
        <w:ind w:left="3600" w:hanging="360"/>
      </w:pPr>
    </w:lvl>
    <w:lvl w:ilvl="5" w:tplc="7FBA73E4" w:tentative="1">
      <w:start w:val="1"/>
      <w:numFmt w:val="lowerRoman"/>
      <w:lvlText w:val="%6."/>
      <w:lvlJc w:val="right"/>
      <w:pPr>
        <w:ind w:left="4320" w:hanging="180"/>
      </w:pPr>
    </w:lvl>
    <w:lvl w:ilvl="6" w:tplc="5942D562" w:tentative="1">
      <w:start w:val="1"/>
      <w:numFmt w:val="decimal"/>
      <w:lvlText w:val="%7."/>
      <w:lvlJc w:val="left"/>
      <w:pPr>
        <w:ind w:left="5040" w:hanging="360"/>
      </w:pPr>
    </w:lvl>
    <w:lvl w:ilvl="7" w:tplc="B0565272" w:tentative="1">
      <w:start w:val="1"/>
      <w:numFmt w:val="lowerLetter"/>
      <w:lvlText w:val="%8."/>
      <w:lvlJc w:val="left"/>
      <w:pPr>
        <w:ind w:left="5760" w:hanging="360"/>
      </w:pPr>
    </w:lvl>
    <w:lvl w:ilvl="8" w:tplc="3E9C63C0" w:tentative="1">
      <w:start w:val="1"/>
      <w:numFmt w:val="lowerRoman"/>
      <w:lvlText w:val="%9."/>
      <w:lvlJc w:val="right"/>
      <w:pPr>
        <w:ind w:left="6480" w:hanging="180"/>
      </w:pPr>
    </w:lvl>
  </w:abstractNum>
  <w:abstractNum w:abstractNumId="6" w15:restartNumberingAfterBreak="0">
    <w:nsid w:val="1CA651D1"/>
    <w:multiLevelType w:val="hybridMultilevel"/>
    <w:tmpl w:val="27042714"/>
    <w:lvl w:ilvl="0" w:tplc="8B222E8C">
      <w:numFmt w:val="bullet"/>
      <w:lvlText w:val="•"/>
      <w:lvlJc w:val="left"/>
      <w:pPr>
        <w:ind w:left="720" w:hanging="720"/>
      </w:pPr>
      <w:rPr>
        <w:rFonts w:ascii="Arial" w:eastAsiaTheme="minorHAnsi" w:hAnsi="Arial" w:cs="Arial" w:hint="default"/>
        <w:color w:val="000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E57A46"/>
    <w:multiLevelType w:val="hybridMultilevel"/>
    <w:tmpl w:val="30B4CDE0"/>
    <w:lvl w:ilvl="0" w:tplc="0E80C7A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DB65746"/>
    <w:multiLevelType w:val="hybridMultilevel"/>
    <w:tmpl w:val="0C58F3FE"/>
    <w:lvl w:ilvl="0" w:tplc="F78A3428">
      <w:start w:val="1"/>
      <w:numFmt w:val="lowerRoman"/>
      <w:lvlText w:val="(%1)"/>
      <w:lvlJc w:val="left"/>
      <w:pPr>
        <w:ind w:left="1080" w:hanging="720"/>
      </w:pPr>
      <w:rPr>
        <w:rFonts w:hint="default"/>
      </w:rPr>
    </w:lvl>
    <w:lvl w:ilvl="1" w:tplc="4BB60B1C" w:tentative="1">
      <w:start w:val="1"/>
      <w:numFmt w:val="lowerLetter"/>
      <w:lvlText w:val="%2."/>
      <w:lvlJc w:val="left"/>
      <w:pPr>
        <w:ind w:left="1440" w:hanging="360"/>
      </w:pPr>
    </w:lvl>
    <w:lvl w:ilvl="2" w:tplc="7B166BB4" w:tentative="1">
      <w:start w:val="1"/>
      <w:numFmt w:val="lowerRoman"/>
      <w:lvlText w:val="%3."/>
      <w:lvlJc w:val="right"/>
      <w:pPr>
        <w:ind w:left="2160" w:hanging="180"/>
      </w:pPr>
    </w:lvl>
    <w:lvl w:ilvl="3" w:tplc="5516AE7E" w:tentative="1">
      <w:start w:val="1"/>
      <w:numFmt w:val="decimal"/>
      <w:lvlText w:val="%4."/>
      <w:lvlJc w:val="left"/>
      <w:pPr>
        <w:ind w:left="2880" w:hanging="360"/>
      </w:pPr>
    </w:lvl>
    <w:lvl w:ilvl="4" w:tplc="B35E964A" w:tentative="1">
      <w:start w:val="1"/>
      <w:numFmt w:val="lowerLetter"/>
      <w:lvlText w:val="%5."/>
      <w:lvlJc w:val="left"/>
      <w:pPr>
        <w:ind w:left="3600" w:hanging="360"/>
      </w:pPr>
    </w:lvl>
    <w:lvl w:ilvl="5" w:tplc="13D6353A" w:tentative="1">
      <w:start w:val="1"/>
      <w:numFmt w:val="lowerRoman"/>
      <w:lvlText w:val="%6."/>
      <w:lvlJc w:val="right"/>
      <w:pPr>
        <w:ind w:left="4320" w:hanging="180"/>
      </w:pPr>
    </w:lvl>
    <w:lvl w:ilvl="6" w:tplc="535A305A" w:tentative="1">
      <w:start w:val="1"/>
      <w:numFmt w:val="decimal"/>
      <w:lvlText w:val="%7."/>
      <w:lvlJc w:val="left"/>
      <w:pPr>
        <w:ind w:left="5040" w:hanging="360"/>
      </w:pPr>
    </w:lvl>
    <w:lvl w:ilvl="7" w:tplc="633456E0" w:tentative="1">
      <w:start w:val="1"/>
      <w:numFmt w:val="lowerLetter"/>
      <w:lvlText w:val="%8."/>
      <w:lvlJc w:val="left"/>
      <w:pPr>
        <w:ind w:left="5760" w:hanging="360"/>
      </w:pPr>
    </w:lvl>
    <w:lvl w:ilvl="8" w:tplc="4872C1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B640FF4">
      <w:start w:val="1"/>
      <w:numFmt w:val="lowerRoman"/>
      <w:lvlText w:val="(%1)"/>
      <w:lvlJc w:val="left"/>
      <w:pPr>
        <w:ind w:left="1080" w:hanging="720"/>
      </w:pPr>
      <w:rPr>
        <w:rFonts w:hint="default"/>
      </w:rPr>
    </w:lvl>
    <w:lvl w:ilvl="1" w:tplc="89A62EC4" w:tentative="1">
      <w:start w:val="1"/>
      <w:numFmt w:val="lowerLetter"/>
      <w:lvlText w:val="%2."/>
      <w:lvlJc w:val="left"/>
      <w:pPr>
        <w:ind w:left="1440" w:hanging="360"/>
      </w:pPr>
    </w:lvl>
    <w:lvl w:ilvl="2" w:tplc="989878C2" w:tentative="1">
      <w:start w:val="1"/>
      <w:numFmt w:val="lowerRoman"/>
      <w:lvlText w:val="%3."/>
      <w:lvlJc w:val="right"/>
      <w:pPr>
        <w:ind w:left="2160" w:hanging="180"/>
      </w:pPr>
    </w:lvl>
    <w:lvl w:ilvl="3" w:tplc="4628D55A" w:tentative="1">
      <w:start w:val="1"/>
      <w:numFmt w:val="decimal"/>
      <w:lvlText w:val="%4."/>
      <w:lvlJc w:val="left"/>
      <w:pPr>
        <w:ind w:left="2880" w:hanging="360"/>
      </w:pPr>
    </w:lvl>
    <w:lvl w:ilvl="4" w:tplc="79E25832" w:tentative="1">
      <w:start w:val="1"/>
      <w:numFmt w:val="lowerLetter"/>
      <w:lvlText w:val="%5."/>
      <w:lvlJc w:val="left"/>
      <w:pPr>
        <w:ind w:left="3600" w:hanging="360"/>
      </w:pPr>
    </w:lvl>
    <w:lvl w:ilvl="5" w:tplc="0C8CB5DE" w:tentative="1">
      <w:start w:val="1"/>
      <w:numFmt w:val="lowerRoman"/>
      <w:lvlText w:val="%6."/>
      <w:lvlJc w:val="right"/>
      <w:pPr>
        <w:ind w:left="4320" w:hanging="180"/>
      </w:pPr>
    </w:lvl>
    <w:lvl w:ilvl="6" w:tplc="9DA8DD32" w:tentative="1">
      <w:start w:val="1"/>
      <w:numFmt w:val="decimal"/>
      <w:lvlText w:val="%7."/>
      <w:lvlJc w:val="left"/>
      <w:pPr>
        <w:ind w:left="5040" w:hanging="360"/>
      </w:pPr>
    </w:lvl>
    <w:lvl w:ilvl="7" w:tplc="685E4BD0" w:tentative="1">
      <w:start w:val="1"/>
      <w:numFmt w:val="lowerLetter"/>
      <w:lvlText w:val="%8."/>
      <w:lvlJc w:val="left"/>
      <w:pPr>
        <w:ind w:left="5760" w:hanging="360"/>
      </w:pPr>
    </w:lvl>
    <w:lvl w:ilvl="8" w:tplc="E9087DB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3A2D8B8">
      <w:start w:val="1"/>
      <w:numFmt w:val="lowerRoman"/>
      <w:lvlText w:val="(%1)"/>
      <w:lvlJc w:val="left"/>
      <w:pPr>
        <w:ind w:left="1080" w:hanging="720"/>
      </w:pPr>
      <w:rPr>
        <w:rFonts w:hint="default"/>
      </w:rPr>
    </w:lvl>
    <w:lvl w:ilvl="1" w:tplc="C58AF27A" w:tentative="1">
      <w:start w:val="1"/>
      <w:numFmt w:val="lowerLetter"/>
      <w:lvlText w:val="%2."/>
      <w:lvlJc w:val="left"/>
      <w:pPr>
        <w:ind w:left="1440" w:hanging="360"/>
      </w:pPr>
    </w:lvl>
    <w:lvl w:ilvl="2" w:tplc="EB14F3B2" w:tentative="1">
      <w:start w:val="1"/>
      <w:numFmt w:val="lowerRoman"/>
      <w:lvlText w:val="%3."/>
      <w:lvlJc w:val="right"/>
      <w:pPr>
        <w:ind w:left="2160" w:hanging="180"/>
      </w:pPr>
    </w:lvl>
    <w:lvl w:ilvl="3" w:tplc="A08A452A" w:tentative="1">
      <w:start w:val="1"/>
      <w:numFmt w:val="decimal"/>
      <w:lvlText w:val="%4."/>
      <w:lvlJc w:val="left"/>
      <w:pPr>
        <w:ind w:left="2880" w:hanging="360"/>
      </w:pPr>
    </w:lvl>
    <w:lvl w:ilvl="4" w:tplc="D33C206E" w:tentative="1">
      <w:start w:val="1"/>
      <w:numFmt w:val="lowerLetter"/>
      <w:lvlText w:val="%5."/>
      <w:lvlJc w:val="left"/>
      <w:pPr>
        <w:ind w:left="3600" w:hanging="360"/>
      </w:pPr>
    </w:lvl>
    <w:lvl w:ilvl="5" w:tplc="79145A74" w:tentative="1">
      <w:start w:val="1"/>
      <w:numFmt w:val="lowerRoman"/>
      <w:lvlText w:val="%6."/>
      <w:lvlJc w:val="right"/>
      <w:pPr>
        <w:ind w:left="4320" w:hanging="180"/>
      </w:pPr>
    </w:lvl>
    <w:lvl w:ilvl="6" w:tplc="86804C9C" w:tentative="1">
      <w:start w:val="1"/>
      <w:numFmt w:val="decimal"/>
      <w:lvlText w:val="%7."/>
      <w:lvlJc w:val="left"/>
      <w:pPr>
        <w:ind w:left="5040" w:hanging="360"/>
      </w:pPr>
    </w:lvl>
    <w:lvl w:ilvl="7" w:tplc="4C2A7F46" w:tentative="1">
      <w:start w:val="1"/>
      <w:numFmt w:val="lowerLetter"/>
      <w:lvlText w:val="%8."/>
      <w:lvlJc w:val="left"/>
      <w:pPr>
        <w:ind w:left="5760" w:hanging="360"/>
      </w:pPr>
    </w:lvl>
    <w:lvl w:ilvl="8" w:tplc="3A4AA95A" w:tentative="1">
      <w:start w:val="1"/>
      <w:numFmt w:val="lowerRoman"/>
      <w:lvlText w:val="%9."/>
      <w:lvlJc w:val="right"/>
      <w:pPr>
        <w:ind w:left="6480" w:hanging="180"/>
      </w:pPr>
    </w:lvl>
  </w:abstractNum>
  <w:abstractNum w:abstractNumId="11" w15:restartNumberingAfterBreak="0">
    <w:nsid w:val="3E7C579A"/>
    <w:multiLevelType w:val="hybridMultilevel"/>
    <w:tmpl w:val="F20A26C8"/>
    <w:lvl w:ilvl="0" w:tplc="0E80C7A8">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003A03"/>
    <w:multiLevelType w:val="hybridMultilevel"/>
    <w:tmpl w:val="99F4AAE2"/>
    <w:lvl w:ilvl="0" w:tplc="2496DE6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93F2FA5"/>
    <w:multiLevelType w:val="hybridMultilevel"/>
    <w:tmpl w:val="2B364588"/>
    <w:lvl w:ilvl="0" w:tplc="8B222E8C">
      <w:numFmt w:val="bullet"/>
      <w:lvlText w:val="•"/>
      <w:lvlJc w:val="left"/>
      <w:pPr>
        <w:ind w:left="1080" w:hanging="720"/>
      </w:pPr>
      <w:rPr>
        <w:rFonts w:ascii="Arial" w:eastAsiaTheme="minorHAnsi" w:hAnsi="Arial" w:cs="Arial" w:hint="default"/>
        <w:color w:val="000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53420A"/>
    <w:multiLevelType w:val="hybridMultilevel"/>
    <w:tmpl w:val="7CD2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AA08E8"/>
    <w:multiLevelType w:val="hybridMultilevel"/>
    <w:tmpl w:val="A0486680"/>
    <w:lvl w:ilvl="0" w:tplc="8FBEDEC4">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CE06C15"/>
    <w:multiLevelType w:val="hybridMultilevel"/>
    <w:tmpl w:val="74623668"/>
    <w:lvl w:ilvl="0" w:tplc="0332DE80">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82308B"/>
    <w:multiLevelType w:val="hybridMultilevel"/>
    <w:tmpl w:val="F49A4AB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0447A1B"/>
    <w:multiLevelType w:val="hybridMultilevel"/>
    <w:tmpl w:val="7FFA0D9C"/>
    <w:lvl w:ilvl="0" w:tplc="0332DE80">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EBA99E6">
      <w:start w:val="1"/>
      <w:numFmt w:val="lowerRoman"/>
      <w:lvlText w:val="(%1)"/>
      <w:lvlJc w:val="left"/>
      <w:pPr>
        <w:ind w:left="1080" w:hanging="720"/>
      </w:pPr>
      <w:rPr>
        <w:rFonts w:hint="default"/>
      </w:rPr>
    </w:lvl>
    <w:lvl w:ilvl="1" w:tplc="B55AEAF2" w:tentative="1">
      <w:start w:val="1"/>
      <w:numFmt w:val="lowerLetter"/>
      <w:lvlText w:val="%2."/>
      <w:lvlJc w:val="left"/>
      <w:pPr>
        <w:ind w:left="1440" w:hanging="360"/>
      </w:pPr>
    </w:lvl>
    <w:lvl w:ilvl="2" w:tplc="C6729C02" w:tentative="1">
      <w:start w:val="1"/>
      <w:numFmt w:val="lowerRoman"/>
      <w:lvlText w:val="%3."/>
      <w:lvlJc w:val="right"/>
      <w:pPr>
        <w:ind w:left="2160" w:hanging="180"/>
      </w:pPr>
    </w:lvl>
    <w:lvl w:ilvl="3" w:tplc="78E211C6" w:tentative="1">
      <w:start w:val="1"/>
      <w:numFmt w:val="decimal"/>
      <w:lvlText w:val="%4."/>
      <w:lvlJc w:val="left"/>
      <w:pPr>
        <w:ind w:left="2880" w:hanging="360"/>
      </w:pPr>
    </w:lvl>
    <w:lvl w:ilvl="4" w:tplc="21B441CC" w:tentative="1">
      <w:start w:val="1"/>
      <w:numFmt w:val="lowerLetter"/>
      <w:lvlText w:val="%5."/>
      <w:lvlJc w:val="left"/>
      <w:pPr>
        <w:ind w:left="3600" w:hanging="360"/>
      </w:pPr>
    </w:lvl>
    <w:lvl w:ilvl="5" w:tplc="8258D354" w:tentative="1">
      <w:start w:val="1"/>
      <w:numFmt w:val="lowerRoman"/>
      <w:lvlText w:val="%6."/>
      <w:lvlJc w:val="right"/>
      <w:pPr>
        <w:ind w:left="4320" w:hanging="180"/>
      </w:pPr>
    </w:lvl>
    <w:lvl w:ilvl="6" w:tplc="DB0AA700" w:tentative="1">
      <w:start w:val="1"/>
      <w:numFmt w:val="decimal"/>
      <w:lvlText w:val="%7."/>
      <w:lvlJc w:val="left"/>
      <w:pPr>
        <w:ind w:left="5040" w:hanging="360"/>
      </w:pPr>
    </w:lvl>
    <w:lvl w:ilvl="7" w:tplc="581C7C6A" w:tentative="1">
      <w:start w:val="1"/>
      <w:numFmt w:val="lowerLetter"/>
      <w:lvlText w:val="%8."/>
      <w:lvlJc w:val="left"/>
      <w:pPr>
        <w:ind w:left="5760" w:hanging="360"/>
      </w:pPr>
    </w:lvl>
    <w:lvl w:ilvl="8" w:tplc="8F7AD50A" w:tentative="1">
      <w:start w:val="1"/>
      <w:numFmt w:val="lowerRoman"/>
      <w:lvlText w:val="%9."/>
      <w:lvlJc w:val="right"/>
      <w:pPr>
        <w:ind w:left="6480" w:hanging="180"/>
      </w:pPr>
    </w:lvl>
  </w:abstractNum>
  <w:abstractNum w:abstractNumId="20" w15:restartNumberingAfterBreak="0">
    <w:nsid w:val="6BD175C9"/>
    <w:multiLevelType w:val="hybridMultilevel"/>
    <w:tmpl w:val="DCA0975C"/>
    <w:lvl w:ilvl="0" w:tplc="8B222E8C">
      <w:numFmt w:val="bullet"/>
      <w:lvlText w:val="•"/>
      <w:lvlJc w:val="left"/>
      <w:pPr>
        <w:ind w:left="1080" w:hanging="720"/>
      </w:pPr>
      <w:rPr>
        <w:rFonts w:ascii="Arial" w:eastAsiaTheme="minorHAnsi" w:hAnsi="Arial" w:cs="Arial" w:hint="default"/>
        <w:color w:val="000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9823E7"/>
    <w:multiLevelType w:val="hybridMultilevel"/>
    <w:tmpl w:val="F20A26C8"/>
    <w:lvl w:ilvl="0" w:tplc="0E80C7A8">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F1A06D2"/>
    <w:multiLevelType w:val="hybridMultilevel"/>
    <w:tmpl w:val="CB38D666"/>
    <w:lvl w:ilvl="0" w:tplc="0E80C7A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04C5705"/>
    <w:multiLevelType w:val="hybridMultilevel"/>
    <w:tmpl w:val="C7521458"/>
    <w:lvl w:ilvl="0" w:tplc="C3ECD248">
      <w:start w:val="1"/>
      <w:numFmt w:val="lowerRoman"/>
      <w:lvlText w:val="(%1)"/>
      <w:lvlJc w:val="left"/>
      <w:pPr>
        <w:ind w:left="1080" w:hanging="720"/>
      </w:pPr>
      <w:rPr>
        <w:rFonts w:hint="default"/>
      </w:rPr>
    </w:lvl>
    <w:lvl w:ilvl="1" w:tplc="C3925614" w:tentative="1">
      <w:start w:val="1"/>
      <w:numFmt w:val="lowerLetter"/>
      <w:lvlText w:val="%2."/>
      <w:lvlJc w:val="left"/>
      <w:pPr>
        <w:ind w:left="1440" w:hanging="360"/>
      </w:pPr>
    </w:lvl>
    <w:lvl w:ilvl="2" w:tplc="9B36F8C2" w:tentative="1">
      <w:start w:val="1"/>
      <w:numFmt w:val="lowerRoman"/>
      <w:lvlText w:val="%3."/>
      <w:lvlJc w:val="right"/>
      <w:pPr>
        <w:ind w:left="2160" w:hanging="180"/>
      </w:pPr>
    </w:lvl>
    <w:lvl w:ilvl="3" w:tplc="BDE0DECE" w:tentative="1">
      <w:start w:val="1"/>
      <w:numFmt w:val="decimal"/>
      <w:lvlText w:val="%4."/>
      <w:lvlJc w:val="left"/>
      <w:pPr>
        <w:ind w:left="2880" w:hanging="360"/>
      </w:pPr>
    </w:lvl>
    <w:lvl w:ilvl="4" w:tplc="1E4C9C3C" w:tentative="1">
      <w:start w:val="1"/>
      <w:numFmt w:val="lowerLetter"/>
      <w:lvlText w:val="%5."/>
      <w:lvlJc w:val="left"/>
      <w:pPr>
        <w:ind w:left="3600" w:hanging="360"/>
      </w:pPr>
    </w:lvl>
    <w:lvl w:ilvl="5" w:tplc="240C3A96" w:tentative="1">
      <w:start w:val="1"/>
      <w:numFmt w:val="lowerRoman"/>
      <w:lvlText w:val="%6."/>
      <w:lvlJc w:val="right"/>
      <w:pPr>
        <w:ind w:left="4320" w:hanging="180"/>
      </w:pPr>
    </w:lvl>
    <w:lvl w:ilvl="6" w:tplc="EE2A6140" w:tentative="1">
      <w:start w:val="1"/>
      <w:numFmt w:val="decimal"/>
      <w:lvlText w:val="%7."/>
      <w:lvlJc w:val="left"/>
      <w:pPr>
        <w:ind w:left="5040" w:hanging="360"/>
      </w:pPr>
    </w:lvl>
    <w:lvl w:ilvl="7" w:tplc="425896C4" w:tentative="1">
      <w:start w:val="1"/>
      <w:numFmt w:val="lowerLetter"/>
      <w:lvlText w:val="%8."/>
      <w:lvlJc w:val="left"/>
      <w:pPr>
        <w:ind w:left="5760" w:hanging="360"/>
      </w:pPr>
    </w:lvl>
    <w:lvl w:ilvl="8" w:tplc="6D5E0D0A" w:tentative="1">
      <w:start w:val="1"/>
      <w:numFmt w:val="lowerRoman"/>
      <w:lvlText w:val="%9."/>
      <w:lvlJc w:val="right"/>
      <w:pPr>
        <w:ind w:left="6480" w:hanging="180"/>
      </w:pPr>
    </w:lvl>
  </w:abstractNum>
  <w:abstractNum w:abstractNumId="24" w15:restartNumberingAfterBreak="0">
    <w:nsid w:val="75395E9C"/>
    <w:multiLevelType w:val="hybridMultilevel"/>
    <w:tmpl w:val="9E7ED5AE"/>
    <w:lvl w:ilvl="0" w:tplc="446A0F7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650E80"/>
    <w:multiLevelType w:val="hybridMultilevel"/>
    <w:tmpl w:val="426471B8"/>
    <w:lvl w:ilvl="0" w:tplc="2F729F3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4"/>
  </w:num>
  <w:num w:numId="3">
    <w:abstractNumId w:val="1"/>
  </w:num>
  <w:num w:numId="4">
    <w:abstractNumId w:val="9"/>
  </w:num>
  <w:num w:numId="5">
    <w:abstractNumId w:val="8"/>
  </w:num>
  <w:num w:numId="6">
    <w:abstractNumId w:val="0"/>
  </w:num>
  <w:num w:numId="7">
    <w:abstractNumId w:val="19"/>
  </w:num>
  <w:num w:numId="8">
    <w:abstractNumId w:val="5"/>
  </w:num>
  <w:num w:numId="9">
    <w:abstractNumId w:val="10"/>
  </w:num>
  <w:num w:numId="10">
    <w:abstractNumId w:val="2"/>
  </w:num>
  <w:num w:numId="11">
    <w:abstractNumId w:val="23"/>
  </w:num>
  <w:num w:numId="12">
    <w:abstractNumId w:val="3"/>
  </w:num>
  <w:num w:numId="13">
    <w:abstractNumId w:val="14"/>
  </w:num>
  <w:num w:numId="14">
    <w:abstractNumId w:val="16"/>
  </w:num>
  <w:num w:numId="15">
    <w:abstractNumId w:val="18"/>
  </w:num>
  <w:num w:numId="16">
    <w:abstractNumId w:val="13"/>
  </w:num>
  <w:num w:numId="17">
    <w:abstractNumId w:val="6"/>
  </w:num>
  <w:num w:numId="18">
    <w:abstractNumId w:val="20"/>
  </w:num>
  <w:num w:numId="19">
    <w:abstractNumId w:val="15"/>
  </w:num>
  <w:num w:numId="20">
    <w:abstractNumId w:val="17"/>
  </w:num>
  <w:num w:numId="21">
    <w:abstractNumId w:val="25"/>
  </w:num>
  <w:num w:numId="22">
    <w:abstractNumId w:val="7"/>
  </w:num>
  <w:num w:numId="23">
    <w:abstractNumId w:val="22"/>
  </w:num>
  <w:num w:numId="24">
    <w:abstractNumId w:val="12"/>
  </w:num>
  <w:num w:numId="25">
    <w:abstractNumId w:val="24"/>
  </w:num>
  <w:num w:numId="26">
    <w:abstractNumId w:val="1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B60"/>
    <w:rsid w:val="00001138"/>
    <w:rsid w:val="0000659A"/>
    <w:rsid w:val="00006C09"/>
    <w:rsid w:val="0001092E"/>
    <w:rsid w:val="000800DE"/>
    <w:rsid w:val="000A2D63"/>
    <w:rsid w:val="000B3D42"/>
    <w:rsid w:val="000C5511"/>
    <w:rsid w:val="000D467E"/>
    <w:rsid w:val="00152602"/>
    <w:rsid w:val="001649D3"/>
    <w:rsid w:val="00167198"/>
    <w:rsid w:val="00173ADB"/>
    <w:rsid w:val="00177D5C"/>
    <w:rsid w:val="00186914"/>
    <w:rsid w:val="001A1A01"/>
    <w:rsid w:val="001A2EA0"/>
    <w:rsid w:val="001B121E"/>
    <w:rsid w:val="001B28B8"/>
    <w:rsid w:val="001C4601"/>
    <w:rsid w:val="001E7243"/>
    <w:rsid w:val="00272D3F"/>
    <w:rsid w:val="002833E7"/>
    <w:rsid w:val="0029732E"/>
    <w:rsid w:val="002C62DA"/>
    <w:rsid w:val="002D288A"/>
    <w:rsid w:val="002D2FDE"/>
    <w:rsid w:val="002D6DAA"/>
    <w:rsid w:val="002D7D20"/>
    <w:rsid w:val="00330CA7"/>
    <w:rsid w:val="00364B60"/>
    <w:rsid w:val="003764B3"/>
    <w:rsid w:val="00380738"/>
    <w:rsid w:val="003855AA"/>
    <w:rsid w:val="0039021F"/>
    <w:rsid w:val="00393A36"/>
    <w:rsid w:val="00394245"/>
    <w:rsid w:val="003B50D5"/>
    <w:rsid w:val="003C35B7"/>
    <w:rsid w:val="003C67CC"/>
    <w:rsid w:val="003D4D93"/>
    <w:rsid w:val="003D63A6"/>
    <w:rsid w:val="003D7962"/>
    <w:rsid w:val="00403C53"/>
    <w:rsid w:val="0043395E"/>
    <w:rsid w:val="00434063"/>
    <w:rsid w:val="00437629"/>
    <w:rsid w:val="00454FE2"/>
    <w:rsid w:val="00471B86"/>
    <w:rsid w:val="00482CC8"/>
    <w:rsid w:val="004851B5"/>
    <w:rsid w:val="00493A5E"/>
    <w:rsid w:val="004B7D6D"/>
    <w:rsid w:val="004F31A3"/>
    <w:rsid w:val="005013F3"/>
    <w:rsid w:val="00507E67"/>
    <w:rsid w:val="005214EF"/>
    <w:rsid w:val="00524D4B"/>
    <w:rsid w:val="00542120"/>
    <w:rsid w:val="0055638F"/>
    <w:rsid w:val="005813DD"/>
    <w:rsid w:val="005945BF"/>
    <w:rsid w:val="005A27E7"/>
    <w:rsid w:val="005A6C27"/>
    <w:rsid w:val="005B0492"/>
    <w:rsid w:val="005B4399"/>
    <w:rsid w:val="005E670F"/>
    <w:rsid w:val="006062B3"/>
    <w:rsid w:val="00660AF9"/>
    <w:rsid w:val="00696264"/>
    <w:rsid w:val="006A3E92"/>
    <w:rsid w:val="006B0C36"/>
    <w:rsid w:val="006D44DE"/>
    <w:rsid w:val="006F789F"/>
    <w:rsid w:val="0073037B"/>
    <w:rsid w:val="007379ED"/>
    <w:rsid w:val="00777E78"/>
    <w:rsid w:val="007F7FEB"/>
    <w:rsid w:val="00811FC5"/>
    <w:rsid w:val="008418EE"/>
    <w:rsid w:val="008579C5"/>
    <w:rsid w:val="00873118"/>
    <w:rsid w:val="0088389E"/>
    <w:rsid w:val="00885F54"/>
    <w:rsid w:val="008C0432"/>
    <w:rsid w:val="008D3AD6"/>
    <w:rsid w:val="008F6106"/>
    <w:rsid w:val="0093440F"/>
    <w:rsid w:val="009365BE"/>
    <w:rsid w:val="0098307B"/>
    <w:rsid w:val="009947E4"/>
    <w:rsid w:val="009B2976"/>
    <w:rsid w:val="009C086B"/>
    <w:rsid w:val="009F6588"/>
    <w:rsid w:val="00A029C2"/>
    <w:rsid w:val="00A303EE"/>
    <w:rsid w:val="00A536F2"/>
    <w:rsid w:val="00A65FCF"/>
    <w:rsid w:val="00AC2A6A"/>
    <w:rsid w:val="00AC497C"/>
    <w:rsid w:val="00AD64AF"/>
    <w:rsid w:val="00B04DA6"/>
    <w:rsid w:val="00B0759D"/>
    <w:rsid w:val="00B43CDA"/>
    <w:rsid w:val="00BC0FC5"/>
    <w:rsid w:val="00BC6EDE"/>
    <w:rsid w:val="00BE6557"/>
    <w:rsid w:val="00BF69D2"/>
    <w:rsid w:val="00C242E3"/>
    <w:rsid w:val="00C554FB"/>
    <w:rsid w:val="00C760D0"/>
    <w:rsid w:val="00C83DDA"/>
    <w:rsid w:val="00C868B6"/>
    <w:rsid w:val="00CF4A87"/>
    <w:rsid w:val="00D709A8"/>
    <w:rsid w:val="00D744B2"/>
    <w:rsid w:val="00D97CAE"/>
    <w:rsid w:val="00DB455D"/>
    <w:rsid w:val="00DE64C7"/>
    <w:rsid w:val="00DE7140"/>
    <w:rsid w:val="00E11B1A"/>
    <w:rsid w:val="00E16AD3"/>
    <w:rsid w:val="00E21E97"/>
    <w:rsid w:val="00E329F7"/>
    <w:rsid w:val="00E531F5"/>
    <w:rsid w:val="00EE6A79"/>
    <w:rsid w:val="00F32392"/>
    <w:rsid w:val="00F51779"/>
    <w:rsid w:val="00F529C2"/>
    <w:rsid w:val="00F72231"/>
    <w:rsid w:val="00F81642"/>
    <w:rsid w:val="00FB327A"/>
    <w:rsid w:val="00FB5034"/>
    <w:rsid w:val="00FD291D"/>
    <w:rsid w:val="00FF6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4A90"/>
  <w15:docId w15:val="{938E1BA2-EC5D-4B17-8770-97C58B6E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F8164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81642"/>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62B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8006</RACS_x0020_ID>
    <Approved_x0020_Provider xmlns="a8338b6e-77a6-4851-82b6-98166143ffdd">Emmerton Park Inc</Approved_x0020_Provider>
    <Management_x0020_Company_x0020_ID xmlns="a8338b6e-77a6-4851-82b6-98166143ffdd" xsi:nil="true"/>
    <Home xmlns="a8338b6e-77a6-4851-82b6-98166143ffdd">Emmerton Park Aged Care Facility</Home>
    <Signed xmlns="a8338b6e-77a6-4851-82b6-98166143ffdd" xsi:nil="true"/>
    <Uploaded xmlns="a8338b6e-77a6-4851-82b6-98166143ffdd">true</Uploaded>
    <Management_x0020_Company xmlns="a8338b6e-77a6-4851-82b6-98166143ffdd" xsi:nil="true"/>
    <Doc_x0020_Date xmlns="a8338b6e-77a6-4851-82b6-98166143ffdd">2023-08-25T00:15:45+00:00</Doc_x0020_Date>
    <CSI_x0020_ID xmlns="a8338b6e-77a6-4851-82b6-98166143ffdd" xsi:nil="true"/>
    <Case_x0020_ID xmlns="a8338b6e-77a6-4851-82b6-98166143ffdd" xsi:nil="true"/>
    <Approved_x0020_Provider_x0020_ID xmlns="a8338b6e-77a6-4851-82b6-98166143ffdd">AAA60409-77F4-DC11-AD41-005056922186</Approved_x0020_Provider_x0020_ID>
    <Location xmlns="a8338b6e-77a6-4851-82b6-98166143ffdd" xsi:nil="true"/>
    <Home_x0020_ID xmlns="a8338b6e-77a6-4851-82b6-98166143ffdd">F6F92B92-7CF4-DC11-AD41-005056922186</Home_x0020_ID>
    <State xmlns="a8338b6e-77a6-4851-82b6-98166143ffdd">TAS</State>
    <Doc_x0020_Sent_Received_x0020_Date xmlns="a8338b6e-77a6-4851-82b6-98166143ffdd">2023-08-25T00:00:00+00:00</Doc_x0020_Sent_Received_x0020_Date>
    <Activity_x0020_ID xmlns="a8338b6e-77a6-4851-82b6-98166143ffdd">B570081A-7B20-EE11-8390-005056922186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835633B-0880-4EBD-9F76-978FDAF7B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2753</Words>
  <Characters>15695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2023-08-28T01:04:00Z</dcterms:created>
  <dcterms:modified xsi:type="dcterms:W3CDTF">2023-08-28T01:04:00Z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