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45095" w14:textId="77777777" w:rsidR="00A90064" w:rsidRPr="003217D3" w:rsidRDefault="008414D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9A9877" wp14:editId="38D7B8D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E44397" w14:textId="77777777" w:rsidR="00A90064" w:rsidRPr="003217D3" w:rsidRDefault="008414D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01BB11" w14:textId="77777777" w:rsidR="00A90064" w:rsidRPr="00A36AA9" w:rsidRDefault="008414D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725265" w14:textId="77777777" w:rsidR="00A90064" w:rsidRPr="00A36AA9" w:rsidRDefault="008414D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C088B" w14:paraId="0FB10D96" w14:textId="77777777" w:rsidTr="000C088B">
        <w:tc>
          <w:tcPr>
            <w:cnfStyle w:val="001000000000" w:firstRow="0" w:lastRow="0" w:firstColumn="1" w:lastColumn="0" w:oddVBand="0" w:evenVBand="0" w:oddHBand="0" w:evenHBand="0" w:firstRowFirstColumn="0" w:firstRowLastColumn="0" w:lastRowFirstColumn="0" w:lastRowLastColumn="0"/>
            <w:tcW w:w="3227" w:type="dxa"/>
          </w:tcPr>
          <w:p w14:paraId="22CFB0A7" w14:textId="77777777" w:rsidR="00A90064" w:rsidRPr="00A36AA9" w:rsidRDefault="008414D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B8C6D8" w14:textId="77777777" w:rsidR="00A90064" w:rsidRDefault="008414D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Endeavor In Home Services</w:t>
            </w:r>
          </w:p>
        </w:tc>
      </w:tr>
      <w:tr w:rsidR="000C088B" w14:paraId="114E503C" w14:textId="77777777" w:rsidTr="000C0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2E10D" w14:textId="77777777" w:rsidR="00A90064" w:rsidRPr="00A36AA9" w:rsidRDefault="008414D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6073FB" w14:textId="77777777" w:rsidR="00A90064" w:rsidRPr="00C27BE3" w:rsidRDefault="008414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201506</w:t>
            </w:r>
          </w:p>
        </w:tc>
      </w:tr>
      <w:tr w:rsidR="000C088B" w14:paraId="558B42FD" w14:textId="77777777" w:rsidTr="000C08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8BE6E" w14:textId="77777777" w:rsidR="00A90064" w:rsidRPr="00A36AA9" w:rsidRDefault="008414D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15E3104" w14:textId="77777777" w:rsidR="00A90064" w:rsidRPr="00540817" w:rsidRDefault="008414D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Bridge</w:t>
            </w:r>
            <w:r>
              <w:rPr>
                <w:rFonts w:ascii="Arial" w:eastAsia="Times New Roman" w:hAnsi="Arial" w:cs="Arial"/>
                <w:lang w:eastAsia="en-AU"/>
              </w:rPr>
              <w:t xml:space="preserve"> Street, GRANVILLE, New South Wales, 2142</w:t>
            </w:r>
          </w:p>
        </w:tc>
      </w:tr>
      <w:tr w:rsidR="000C088B" w14:paraId="44AC5C5D" w14:textId="77777777" w:rsidTr="000C0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5CA43" w14:textId="77777777" w:rsidR="00A90064" w:rsidRPr="00A36AA9" w:rsidRDefault="008414D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7D4AD3" w14:textId="77777777" w:rsidR="00A90064" w:rsidRPr="00A36AA9" w:rsidRDefault="008414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C088B" w14:paraId="248B4522" w14:textId="77777777" w:rsidTr="000C08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04237" w14:textId="77777777" w:rsidR="00A90064" w:rsidRPr="00A36AA9" w:rsidRDefault="008414D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D8F712" w14:textId="77777777" w:rsidR="00A90064" w:rsidRPr="00A36AA9" w:rsidRDefault="008414D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11 September</w:t>
            </w:r>
            <w:r w:rsidRPr="00A52058">
              <w:rPr>
                <w:rFonts w:ascii="Arial" w:hAnsi="Arial" w:cs="Arial"/>
              </w:rPr>
              <w:t xml:space="preserve"> 2024</w:t>
            </w:r>
          </w:p>
        </w:tc>
      </w:tr>
      <w:tr w:rsidR="000C088B" w14:paraId="5AAB0269" w14:textId="77777777" w:rsidTr="000C0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7E9CB" w14:textId="77777777" w:rsidR="00A90064" w:rsidRPr="00A36AA9" w:rsidRDefault="008414D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86281592"/>
            <w:placeholder>
              <w:docPart w:val="A7F4949C78414813B67B25D37262F9D8"/>
            </w:placeholder>
            <w:date w:fullDate="2024-11-07T00:00:00Z">
              <w:dateFormat w:val="d MMMM yyyy"/>
              <w:lid w:val="en-AU"/>
              <w:storeMappedDataAs w:val="dateTime"/>
              <w:calendar w:val="gregorian"/>
            </w:date>
          </w:sdtPr>
          <w:sdtEndPr/>
          <w:sdtContent>
            <w:tc>
              <w:tcPr>
                <w:tcW w:w="7114" w:type="dxa"/>
                <w:shd w:val="clear" w:color="auto" w:fill="auto"/>
              </w:tcPr>
              <w:p w14:paraId="1500CC51" w14:textId="03475A5A" w:rsidR="00A90064" w:rsidRPr="00A36AA9" w:rsidRDefault="00C621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2024</w:t>
                </w:r>
              </w:p>
            </w:tc>
          </w:sdtContent>
        </w:sdt>
      </w:tr>
    </w:tbl>
    <w:bookmarkEnd w:id="0"/>
    <w:p w14:paraId="6D885ED1" w14:textId="77777777" w:rsidR="00A90064" w:rsidRPr="00A36AA9" w:rsidRDefault="008414D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AA6E9D" w14:textId="77777777" w:rsidR="00A90064" w:rsidRDefault="008414DF" w:rsidP="00E41BB5">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C624C15" w14:textId="7F51A3DA" w:rsidR="00A90064" w:rsidRPr="00214549" w:rsidRDefault="008414D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8896 Endeavor In Home Care Pty Ltd</w:t>
      </w:r>
      <w:r>
        <w:rPr>
          <w:rFonts w:ascii="Arial" w:eastAsia="Arial" w:hAnsi="Arial" w:cs="Arial"/>
        </w:rPr>
        <w:br/>
        <w:t>Service: 26747 Endeavor In Home Care Pty Ltd</w:t>
      </w:r>
      <w:bookmarkEnd w:id="1"/>
    </w:p>
    <w:p w14:paraId="420DB3AC" w14:textId="77777777" w:rsidR="00A90064" w:rsidRPr="00A36AA9" w:rsidRDefault="008414DF" w:rsidP="00E41BB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B2927F" w14:textId="6F74DC7D" w:rsidR="00A90064" w:rsidRPr="00A36AA9" w:rsidRDefault="008414DF" w:rsidP="00F87E39">
      <w:pPr>
        <w:pStyle w:val="NormalArial"/>
      </w:pPr>
      <w:r w:rsidRPr="00A36AA9">
        <w:t xml:space="preserve">This performance report </w:t>
      </w:r>
      <w:r w:rsidRPr="00A36AA9">
        <w:rPr>
          <w:color w:val="auto"/>
        </w:rPr>
        <w:t>has been prepared by</w:t>
      </w:r>
      <w:r w:rsidRPr="00A36AA9">
        <w:rPr>
          <w:color w:val="0000FF"/>
        </w:rPr>
        <w:t xml:space="preserve"> </w:t>
      </w:r>
      <w:r>
        <w:t xml:space="preserve">Decision Maker </w:t>
      </w:r>
      <w:r w:rsidR="00AD08D3">
        <w:t>Grace Hope-Simpson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AAD0C7" w14:textId="77777777" w:rsidR="00A90064" w:rsidRPr="00A36AA9" w:rsidRDefault="008414D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F183670" w14:textId="77777777" w:rsidR="00A90064" w:rsidRDefault="008414DF" w:rsidP="00F87E39">
      <w:pPr>
        <w:pStyle w:val="NormalArial"/>
      </w:pPr>
      <w:r w:rsidRPr="00A36AA9">
        <w:t>The report also specifies any areas in which improvements must be made to ensure the Quality Standards are complied with.</w:t>
      </w:r>
    </w:p>
    <w:p w14:paraId="4EED3FDA" w14:textId="77777777" w:rsidR="00A90064" w:rsidRPr="00A36AA9" w:rsidRDefault="008414DF" w:rsidP="00E41BB5">
      <w:pPr>
        <w:pStyle w:val="Heading1"/>
        <w:spacing w:before="240" w:after="120" w:line="22" w:lineRule="atLeast"/>
        <w:rPr>
          <w:rFonts w:ascii="Arial" w:hAnsi="Arial" w:cs="Arial"/>
        </w:rPr>
      </w:pPr>
      <w:r w:rsidRPr="00A36AA9">
        <w:rPr>
          <w:rFonts w:ascii="Arial" w:hAnsi="Arial" w:cs="Arial"/>
        </w:rPr>
        <w:t>Material relied on</w:t>
      </w:r>
    </w:p>
    <w:p w14:paraId="7EB76DE0" w14:textId="77777777" w:rsidR="00A90064" w:rsidRPr="00A36AA9" w:rsidRDefault="008414DF" w:rsidP="00F87E39">
      <w:pPr>
        <w:pStyle w:val="NormalArial"/>
      </w:pPr>
      <w:r w:rsidRPr="00A36AA9">
        <w:t>The following information has been considered in preparing the performance report:</w:t>
      </w:r>
    </w:p>
    <w:p w14:paraId="02188FDE" w14:textId="77777777" w:rsidR="00F97605" w:rsidRPr="00F97605" w:rsidRDefault="008414DF" w:rsidP="0032323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A215A9">
        <w:rPr>
          <w:rFonts w:ascii="Arial" w:hAnsi="Arial" w:cs="Arial"/>
          <w:color w:val="auto"/>
        </w:rPr>
        <w:t>a site assessment, observations at service outlets, review of documents and interviews with staff, consumers/representatives and others</w:t>
      </w:r>
      <w:r w:rsidR="00323230">
        <w:rPr>
          <w:rFonts w:ascii="Arial" w:hAnsi="Arial" w:cs="Arial"/>
          <w:color w:val="auto"/>
        </w:rPr>
        <w:t>.</w:t>
      </w:r>
    </w:p>
    <w:p w14:paraId="49430D2C" w14:textId="1CA30588" w:rsidR="00A90064" w:rsidRPr="00F97605" w:rsidRDefault="00F97605" w:rsidP="00323230">
      <w:pPr>
        <w:pStyle w:val="ListParagraph"/>
        <w:numPr>
          <w:ilvl w:val="0"/>
          <w:numId w:val="2"/>
        </w:numPr>
        <w:spacing w:line="22" w:lineRule="atLeast"/>
        <w:ind w:left="714" w:hanging="357"/>
        <w:contextualSpacing w:val="0"/>
        <w:rPr>
          <w:rFonts w:ascii="Arial" w:hAnsi="Arial" w:cs="Arial"/>
          <w:color w:val="0000FF"/>
        </w:rPr>
      </w:pPr>
      <w:r w:rsidRPr="00F97605">
        <w:rPr>
          <w:rFonts w:ascii="Arial" w:hAnsi="Arial" w:cs="Arial"/>
        </w:rPr>
        <w:t>Performance Report for the Quality Audit conducted from 14 November 2023 to 15 November 2023.</w:t>
      </w:r>
      <w:r w:rsidRPr="00F97605">
        <w:rPr>
          <w:rFonts w:ascii="Arial" w:hAnsi="Arial" w:cs="Arial"/>
        </w:rPr>
        <w:br w:type="page"/>
      </w:r>
    </w:p>
    <w:p w14:paraId="2C5D2D39" w14:textId="1BEBBB5D" w:rsidR="00A90064" w:rsidRPr="00244176" w:rsidRDefault="008414D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088B" w14:paraId="79EEABCA" w14:textId="77777777" w:rsidTr="000C08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A15C5" w14:textId="77777777" w:rsidR="00A90064" w:rsidRPr="00A36AA9" w:rsidRDefault="008414DF"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1641EB5A" w14:textId="61A85599" w:rsidR="00A90064" w:rsidRPr="00587BCB" w:rsidRDefault="00587BC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87BCB">
              <w:rPr>
                <w:rFonts w:ascii="Arial" w:hAnsi="Arial" w:cs="Arial"/>
              </w:rPr>
              <w:t xml:space="preserve">Not Applicable </w:t>
            </w:r>
          </w:p>
        </w:tc>
      </w:tr>
      <w:tr w:rsidR="000C088B" w14:paraId="5EAF2E6C" w14:textId="77777777" w:rsidTr="000C08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925D7" w14:textId="77777777" w:rsidR="00A90064" w:rsidRPr="00A36AA9" w:rsidRDefault="008414D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FD839E" w14:textId="7A54CA35" w:rsidR="00A90064" w:rsidRPr="00587BCB" w:rsidRDefault="00587BC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87BCB">
              <w:rPr>
                <w:rFonts w:ascii="Arial" w:hAnsi="Arial" w:cs="Arial"/>
                <w:b/>
                <w:bCs/>
              </w:rPr>
              <w:t>Not Applicable</w:t>
            </w:r>
          </w:p>
        </w:tc>
      </w:tr>
    </w:tbl>
    <w:p w14:paraId="15AD94B0" w14:textId="77777777" w:rsidR="00A90064" w:rsidRPr="00A36AA9" w:rsidRDefault="008414DF" w:rsidP="00E41BB5">
      <w:pPr>
        <w:pStyle w:val="Heading1"/>
        <w:spacing w:before="240" w:after="120" w:line="22" w:lineRule="atLeast"/>
        <w:rPr>
          <w:rFonts w:ascii="Arial" w:hAnsi="Arial" w:cs="Arial"/>
        </w:rPr>
      </w:pPr>
      <w:r w:rsidRPr="00A36AA9">
        <w:rPr>
          <w:rFonts w:ascii="Arial" w:hAnsi="Arial" w:cs="Arial"/>
        </w:rPr>
        <w:t>Areas for improvement</w:t>
      </w:r>
    </w:p>
    <w:p w14:paraId="5BC7D986" w14:textId="77777777" w:rsidR="00A90064" w:rsidRPr="00A36AA9" w:rsidRDefault="008414D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E9253F" w14:textId="019DC06D" w:rsidR="00A90064" w:rsidRPr="00A36AA9" w:rsidRDefault="008414DF" w:rsidP="00F87E39">
      <w:pPr>
        <w:pStyle w:val="NormalArial"/>
      </w:pPr>
      <w:r w:rsidRPr="00A36AA9">
        <w:br w:type="page"/>
      </w:r>
    </w:p>
    <w:p w14:paraId="7CFAC264" w14:textId="77777777" w:rsidR="00A90064" w:rsidRDefault="008414D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91A33" w14:paraId="6A058F40" w14:textId="77777777" w:rsidTr="00B9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B0073FC" w14:textId="77777777" w:rsidR="00B91A33" w:rsidRPr="003217D3" w:rsidRDefault="00B91A3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6E558D" w14:textId="77777777" w:rsidR="00B91A33" w:rsidRPr="003217D3" w:rsidRDefault="00B91A3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1A33" w14:paraId="312B501D" w14:textId="77777777" w:rsidTr="000C08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B9608" w14:textId="77777777" w:rsidR="00B91A33" w:rsidRPr="00244176" w:rsidRDefault="00B91A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07769C8" w14:textId="77777777" w:rsidR="00B91A33" w:rsidRPr="00244176" w:rsidRDefault="00B91A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021CBF6" w14:textId="77777777" w:rsidR="00B91A33" w:rsidRPr="00CC646C" w:rsidRDefault="00561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481514"/>
                <w:placeholder>
                  <w:docPart w:val="0F179E6B48614F13A3B69E6812679D7F"/>
                </w:placeholder>
                <w:dropDownList>
                  <w:listItem w:displayText="choose a rating" w:value="choose a rating"/>
                  <w:listItem w:displayText="Compliant" w:value="Compliant"/>
                  <w:listItem w:displayText="Not Compliant" w:value="Not Compliant"/>
                </w:dropDownList>
              </w:sdtPr>
              <w:sdtEndPr/>
              <w:sdtContent>
                <w:r w:rsidR="00B91A33" w:rsidRPr="00501C01">
                  <w:rPr>
                    <w:rFonts w:ascii="Arial" w:hAnsi="Arial" w:cs="Arial"/>
                  </w:rPr>
                  <w:t>Compliant</w:t>
                </w:r>
              </w:sdtContent>
            </w:sdt>
            <w:r w:rsidR="00B91A33" w:rsidRPr="00501C01">
              <w:rPr>
                <w:rFonts w:ascii="Arial" w:hAnsi="Arial" w:cs="Arial"/>
              </w:rPr>
              <w:t xml:space="preserve"> </w:t>
            </w:r>
          </w:p>
        </w:tc>
      </w:tr>
      <w:tr w:rsidR="00B91A33" w14:paraId="523AD689" w14:textId="77777777" w:rsidTr="000C08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42BEF" w14:textId="77777777" w:rsidR="00B91A33" w:rsidRPr="00244176" w:rsidRDefault="00B91A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4162433" w14:textId="77777777" w:rsidR="00B91A33" w:rsidRPr="00244176" w:rsidRDefault="00B91A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0779118" w14:textId="77777777" w:rsidR="00B91A33" w:rsidRPr="00CC646C" w:rsidRDefault="005614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231611"/>
                <w:placeholder>
                  <w:docPart w:val="6D7FEC132BC9426BB65DAC02BC95188E"/>
                </w:placeholder>
                <w:dropDownList>
                  <w:listItem w:displayText="choose a rating" w:value="choose a rating"/>
                  <w:listItem w:displayText="Compliant" w:value="Compliant"/>
                  <w:listItem w:displayText="Not Compliant" w:value="Not Compliant"/>
                </w:dropDownList>
              </w:sdtPr>
              <w:sdtEndPr/>
              <w:sdtContent>
                <w:r w:rsidR="00B91A33" w:rsidRPr="00501C01">
                  <w:rPr>
                    <w:rFonts w:ascii="Arial" w:hAnsi="Arial" w:cs="Arial"/>
                  </w:rPr>
                  <w:t>Compliant</w:t>
                </w:r>
              </w:sdtContent>
            </w:sdt>
            <w:r w:rsidR="00B91A33" w:rsidRPr="00501C01">
              <w:rPr>
                <w:rFonts w:ascii="Arial" w:hAnsi="Arial" w:cs="Arial"/>
              </w:rPr>
              <w:t xml:space="preserve"> </w:t>
            </w:r>
          </w:p>
        </w:tc>
      </w:tr>
    </w:tbl>
    <w:bookmarkEnd w:id="2"/>
    <w:p w14:paraId="364533FD" w14:textId="77777777" w:rsidR="00A90064" w:rsidRDefault="008414DF" w:rsidP="00A63FCF">
      <w:pPr>
        <w:pStyle w:val="Heading20"/>
        <w:tabs>
          <w:tab w:val="left" w:pos="1890"/>
        </w:tabs>
      </w:pPr>
      <w:r w:rsidRPr="00A36AA9">
        <w:t>Findings</w:t>
      </w:r>
    </w:p>
    <w:p w14:paraId="61EF0D8A" w14:textId="747BF2E4" w:rsidR="008B05C2" w:rsidRPr="00ED0CE5" w:rsidRDefault="008B05C2" w:rsidP="00A63FCF">
      <w:pPr>
        <w:pStyle w:val="Heading20"/>
        <w:tabs>
          <w:tab w:val="left" w:pos="1890"/>
        </w:tabs>
        <w:rPr>
          <w:b w:val="0"/>
          <w:bCs w:val="0"/>
          <w:szCs w:val="24"/>
        </w:rPr>
      </w:pPr>
      <w:r w:rsidRPr="00ED0CE5">
        <w:rPr>
          <w:b w:val="0"/>
          <w:bCs w:val="0"/>
          <w:szCs w:val="24"/>
        </w:rPr>
        <w:t>Since a Quality Audit was conducted from 14 November 2023 to</w:t>
      </w:r>
      <w:r w:rsidR="00F97605">
        <w:rPr>
          <w:b w:val="0"/>
          <w:bCs w:val="0"/>
          <w:szCs w:val="24"/>
        </w:rPr>
        <w:t xml:space="preserve"> </w:t>
      </w:r>
      <w:r w:rsidRPr="00ED0CE5">
        <w:rPr>
          <w:b w:val="0"/>
          <w:bCs w:val="0"/>
          <w:szCs w:val="24"/>
        </w:rPr>
        <w:t xml:space="preserve">15 November 2023, the service has been non-compliant in </w:t>
      </w:r>
      <w:bookmarkStart w:id="3" w:name="_Hlk181904046"/>
      <w:r w:rsidRPr="00ED0CE5">
        <w:rPr>
          <w:b w:val="0"/>
          <w:bCs w:val="0"/>
          <w:szCs w:val="24"/>
        </w:rPr>
        <w:t>Standard 2 Requirement (3)(b), Standard 2 Requirement (3)(e), and Standard 8 Requirement 8(3)(c</w:t>
      </w:r>
      <w:bookmarkEnd w:id="3"/>
      <w:r w:rsidRPr="00ED0CE5">
        <w:rPr>
          <w:b w:val="0"/>
          <w:bCs w:val="0"/>
          <w:szCs w:val="24"/>
        </w:rPr>
        <w:t xml:space="preserve">). An Assessment Contact (performance assessment) site visit was conducted on 11 September 2024 to reassess this non-compliance. The findings of the Assessment Contact, the provider’s response to the assessment contact report and my decision regarding the compliance of the service against the assessed requirements, is outlined below. </w:t>
      </w:r>
    </w:p>
    <w:p w14:paraId="1DAFC2FC" w14:textId="669D1EB1" w:rsidR="00B91A33" w:rsidRPr="00ED0CE5" w:rsidRDefault="00B91A33" w:rsidP="00B91A33">
      <w:pPr>
        <w:rPr>
          <w:rFonts w:ascii="Arial" w:hAnsi="Arial" w:cs="Arial"/>
          <w:u w:val="single"/>
        </w:rPr>
      </w:pPr>
      <w:r w:rsidRPr="00ED0CE5">
        <w:rPr>
          <w:rFonts w:ascii="Arial" w:hAnsi="Arial" w:cs="Arial"/>
          <w:b/>
          <w:bCs/>
          <w:u w:val="single"/>
        </w:rPr>
        <w:t>Requirement 2(3)(</w:t>
      </w:r>
      <w:r w:rsidR="008B05C2" w:rsidRPr="00ED0CE5">
        <w:rPr>
          <w:rFonts w:ascii="Arial" w:hAnsi="Arial" w:cs="Arial"/>
          <w:b/>
          <w:bCs/>
          <w:u w:val="single"/>
        </w:rPr>
        <w:t>b</w:t>
      </w:r>
      <w:r w:rsidRPr="00ED0CE5">
        <w:rPr>
          <w:rFonts w:ascii="Arial" w:hAnsi="Arial" w:cs="Arial"/>
          <w:b/>
          <w:bCs/>
          <w:u w:val="single"/>
        </w:rPr>
        <w:t>)</w:t>
      </w:r>
    </w:p>
    <w:p w14:paraId="4C31A33A" w14:textId="52220080" w:rsidR="00B91A33" w:rsidRPr="00ED0CE5" w:rsidRDefault="00B91A33" w:rsidP="00B91A33">
      <w:pPr>
        <w:rPr>
          <w:rFonts w:ascii="Arial" w:hAnsi="Arial" w:cs="Arial"/>
        </w:rPr>
      </w:pPr>
      <w:r w:rsidRPr="00ED0CE5">
        <w:rPr>
          <w:rFonts w:ascii="Arial" w:hAnsi="Arial" w:cs="Arial"/>
        </w:rPr>
        <w:t>Requirement 2(3)(</w:t>
      </w:r>
      <w:r w:rsidR="00ED0CE5" w:rsidRPr="00ED0CE5">
        <w:rPr>
          <w:rFonts w:ascii="Arial" w:hAnsi="Arial" w:cs="Arial"/>
        </w:rPr>
        <w:t>b) was</w:t>
      </w:r>
      <w:r w:rsidRPr="00ED0CE5">
        <w:rPr>
          <w:rFonts w:ascii="Arial" w:hAnsi="Arial" w:cs="Arial"/>
        </w:rPr>
        <w:t xml:space="preserve"> found non-compliant </w:t>
      </w:r>
      <w:r w:rsidR="008B05C2" w:rsidRPr="00ED0CE5">
        <w:rPr>
          <w:rFonts w:ascii="Arial" w:hAnsi="Arial" w:cs="Arial"/>
        </w:rPr>
        <w:t>in September 2023</w:t>
      </w:r>
      <w:r w:rsidRPr="00ED0CE5">
        <w:rPr>
          <w:rFonts w:ascii="Arial" w:hAnsi="Arial" w:cs="Arial"/>
        </w:rPr>
        <w:t xml:space="preserve"> as the service was unable to demonstrate </w:t>
      </w:r>
      <w:r w:rsidR="008B05C2" w:rsidRPr="00ED0CE5">
        <w:rPr>
          <w:rFonts w:ascii="Arial" w:hAnsi="Arial" w:cs="Arial"/>
        </w:rPr>
        <w:t>assessment and planning identified and addressed consumer advance care and end of life planning.</w:t>
      </w:r>
    </w:p>
    <w:p w14:paraId="274FC44F" w14:textId="40365944" w:rsidR="00B91A33" w:rsidRPr="00ED0CE5" w:rsidRDefault="008B05C2" w:rsidP="00B91A33">
      <w:pPr>
        <w:rPr>
          <w:rFonts w:ascii="Arial" w:hAnsi="Arial" w:cs="Arial"/>
        </w:rPr>
      </w:pPr>
      <w:r w:rsidRPr="00ED0CE5">
        <w:rPr>
          <w:rFonts w:ascii="Arial" w:hAnsi="Arial" w:cs="Arial"/>
        </w:rPr>
        <w:t>During the Assessment Contact conducted on 11 September 2024, the Assessment Team found the actions taken in response to the non-compliance have been fully implemented and are effective. T</w:t>
      </w:r>
      <w:r w:rsidR="00B91A33" w:rsidRPr="00ED0CE5">
        <w:rPr>
          <w:rFonts w:ascii="Arial" w:hAnsi="Arial" w:cs="Arial"/>
        </w:rPr>
        <w:t xml:space="preserve">he Assessment Team found the following information </w:t>
      </w:r>
      <w:r w:rsidR="00F97605" w:rsidRPr="00ED0CE5">
        <w:rPr>
          <w:rFonts w:ascii="Arial" w:hAnsi="Arial" w:cs="Arial"/>
        </w:rPr>
        <w:t xml:space="preserve">relevant </w:t>
      </w:r>
      <w:r w:rsidR="00B91A33" w:rsidRPr="00ED0CE5">
        <w:rPr>
          <w:rFonts w:ascii="Arial" w:hAnsi="Arial" w:cs="Arial"/>
        </w:rPr>
        <w:t>to my finding:</w:t>
      </w:r>
    </w:p>
    <w:p w14:paraId="2F38A710" w14:textId="77777777" w:rsidR="008B05C2" w:rsidRPr="00ED0CE5" w:rsidRDefault="008B05C2" w:rsidP="00E41BB5">
      <w:pPr>
        <w:pStyle w:val="NormalArial"/>
        <w:numPr>
          <w:ilvl w:val="0"/>
          <w:numId w:val="28"/>
        </w:numPr>
      </w:pPr>
      <w:r w:rsidRPr="00ED0CE5">
        <w:t>A new care plan template has been introduced which includes a section to document and record where advance care planning and end of life discussions have taken place.</w:t>
      </w:r>
    </w:p>
    <w:p w14:paraId="255D9A7A" w14:textId="77777777" w:rsidR="008B05C2" w:rsidRPr="00ED0CE5" w:rsidRDefault="008B05C2" w:rsidP="00E41BB5">
      <w:pPr>
        <w:pStyle w:val="NormalArial"/>
        <w:numPr>
          <w:ilvl w:val="0"/>
          <w:numId w:val="28"/>
        </w:numPr>
      </w:pPr>
      <w:r w:rsidRPr="00ED0CE5">
        <w:t xml:space="preserve">Management has introduced a quarterly review of care and service documentation to ensure all care plan reviews are conducted and actioned. This is now included on the service’s internal audit checklist.  </w:t>
      </w:r>
    </w:p>
    <w:p w14:paraId="2AA03BE6" w14:textId="77777777" w:rsidR="008B05C2" w:rsidRPr="00ED0CE5" w:rsidRDefault="008B05C2" w:rsidP="00E41BB5">
      <w:pPr>
        <w:pStyle w:val="NormalArial"/>
        <w:numPr>
          <w:ilvl w:val="0"/>
          <w:numId w:val="28"/>
        </w:numPr>
      </w:pPr>
      <w:r w:rsidRPr="00ED0CE5">
        <w:t xml:space="preserve">Consumers said they receive care and services in accordance with their expressed needs and preferences. </w:t>
      </w:r>
    </w:p>
    <w:p w14:paraId="79125B6F" w14:textId="77777777" w:rsidR="008B05C2" w:rsidRPr="00ED0CE5" w:rsidRDefault="008B05C2" w:rsidP="00E41BB5">
      <w:pPr>
        <w:pStyle w:val="NormalArial"/>
        <w:numPr>
          <w:ilvl w:val="0"/>
          <w:numId w:val="28"/>
        </w:numPr>
      </w:pPr>
      <w:r w:rsidRPr="00ED0CE5">
        <w:t xml:space="preserve">Care planning documents are detailed and easy to read. They accurately reflect what consumers explained were their needs and preferences. </w:t>
      </w:r>
    </w:p>
    <w:p w14:paraId="6F19BFB6" w14:textId="7210E61D" w:rsidR="008B05C2" w:rsidRPr="00ED0CE5" w:rsidRDefault="008B05C2" w:rsidP="00E41BB5">
      <w:pPr>
        <w:pStyle w:val="NormalArial"/>
        <w:numPr>
          <w:ilvl w:val="0"/>
          <w:numId w:val="28"/>
        </w:numPr>
      </w:pPr>
      <w:r w:rsidRPr="00ED0CE5">
        <w:t>Management and interviewed staff demonstrated sound understanding</w:t>
      </w:r>
      <w:r w:rsidR="00323230" w:rsidRPr="00ED0CE5">
        <w:t xml:space="preserve"> of</w:t>
      </w:r>
      <w:r w:rsidRPr="00ED0CE5">
        <w:t xml:space="preserve"> individual consumers and could accurately describe their circumstances</w:t>
      </w:r>
      <w:r w:rsidR="00323230" w:rsidRPr="00ED0CE5">
        <w:t xml:space="preserve">, </w:t>
      </w:r>
      <w:r w:rsidRPr="00ED0CE5">
        <w:t>needs and preferences.</w:t>
      </w:r>
    </w:p>
    <w:p w14:paraId="59007A23" w14:textId="6D4D8438" w:rsidR="00B91A33" w:rsidRPr="00ED0CE5" w:rsidRDefault="00B91A33" w:rsidP="00E41BB5">
      <w:pPr>
        <w:pStyle w:val="NormalArial"/>
      </w:pPr>
      <w:r w:rsidRPr="00ED0CE5">
        <w:t>In coming to my finding, I have considered the previous Performance Report, evidence in the Assessment Team’s report</w:t>
      </w:r>
      <w:r w:rsidR="00ED0CE5" w:rsidRPr="00ED0CE5">
        <w:t xml:space="preserve"> and the</w:t>
      </w:r>
      <w:r w:rsidR="00F97605">
        <w:t xml:space="preserve">ir </w:t>
      </w:r>
      <w:r w:rsidR="00ED0CE5" w:rsidRPr="00ED0CE5">
        <w:t>recommendation</w:t>
      </w:r>
      <w:r w:rsidRPr="00ED0CE5">
        <w:t xml:space="preserve">. Based on the information summarised above, I am satisfied that the service has taken significant steps in ensuring consumers </w:t>
      </w:r>
      <w:r w:rsidR="00ED0CE5" w:rsidRPr="00ED0CE5">
        <w:t>and representatives are supported to consider and make advanced care and end of life plans, where they wish to do so</w:t>
      </w:r>
      <w:r w:rsidRPr="00ED0CE5">
        <w:t xml:space="preserve">. </w:t>
      </w:r>
      <w:r w:rsidR="00ED0CE5" w:rsidRPr="00ED0CE5">
        <w:t xml:space="preserve">I am satisfied the service has implemented monitoring and internal auditing </w:t>
      </w:r>
      <w:r w:rsidR="00ED0CE5" w:rsidRPr="00ED0CE5">
        <w:lastRenderedPageBreak/>
        <w:t xml:space="preserve">processes to ensure changes in assessment and planning practices are </w:t>
      </w:r>
      <w:r w:rsidR="00F97605" w:rsidRPr="00ED0CE5">
        <w:t>embedded and</w:t>
      </w:r>
      <w:r w:rsidR="00ED0CE5" w:rsidRPr="00ED0CE5">
        <w:t xml:space="preserve"> sustained. </w:t>
      </w:r>
      <w:r w:rsidRPr="00ED0CE5">
        <w:t>Therefore, I find the service</w:t>
      </w:r>
      <w:r w:rsidR="00ED0CE5" w:rsidRPr="00ED0CE5">
        <w:t xml:space="preserve"> is now </w:t>
      </w:r>
      <w:r w:rsidRPr="00ED0CE5">
        <w:t xml:space="preserve">compliant with Requirement </w:t>
      </w:r>
      <w:r w:rsidR="00ED0CE5" w:rsidRPr="00ED0CE5">
        <w:t>2</w:t>
      </w:r>
      <w:r w:rsidRPr="00ED0CE5">
        <w:t>(3)(</w:t>
      </w:r>
      <w:r w:rsidR="00ED0CE5" w:rsidRPr="00ED0CE5">
        <w:t>b</w:t>
      </w:r>
      <w:r w:rsidRPr="00ED0CE5">
        <w:t>)</w:t>
      </w:r>
      <w:r w:rsidR="00ED0CE5" w:rsidRPr="00ED0CE5">
        <w:t xml:space="preserve">. </w:t>
      </w:r>
    </w:p>
    <w:p w14:paraId="3464CC71" w14:textId="6F8FD521" w:rsidR="00B91A33" w:rsidRPr="00E609F0" w:rsidRDefault="00B91A33" w:rsidP="00B91A33">
      <w:pPr>
        <w:rPr>
          <w:rFonts w:ascii="Arial" w:hAnsi="Arial" w:cs="Arial"/>
          <w:u w:val="single"/>
        </w:rPr>
      </w:pPr>
      <w:r w:rsidRPr="00E609F0">
        <w:rPr>
          <w:rFonts w:ascii="Arial" w:hAnsi="Arial" w:cs="Arial"/>
          <w:b/>
          <w:bCs/>
          <w:u w:val="single"/>
        </w:rPr>
        <w:t>Requirement 2(3)(</w:t>
      </w:r>
      <w:r w:rsidR="00ED0CE5" w:rsidRPr="00E609F0">
        <w:rPr>
          <w:rFonts w:ascii="Arial" w:hAnsi="Arial" w:cs="Arial"/>
          <w:b/>
          <w:bCs/>
          <w:u w:val="single"/>
        </w:rPr>
        <w:t>e</w:t>
      </w:r>
      <w:r w:rsidRPr="00E609F0">
        <w:rPr>
          <w:rFonts w:ascii="Arial" w:hAnsi="Arial" w:cs="Arial"/>
          <w:b/>
          <w:bCs/>
          <w:u w:val="single"/>
        </w:rPr>
        <w:t>)</w:t>
      </w:r>
    </w:p>
    <w:p w14:paraId="23680561" w14:textId="42B89CBB" w:rsidR="00B91A33" w:rsidRPr="00E609F0" w:rsidRDefault="00B91A33" w:rsidP="00B91A33">
      <w:pPr>
        <w:rPr>
          <w:rFonts w:ascii="Arial" w:hAnsi="Arial" w:cs="Arial"/>
        </w:rPr>
      </w:pPr>
      <w:r w:rsidRPr="00E609F0">
        <w:rPr>
          <w:rFonts w:ascii="Arial" w:hAnsi="Arial" w:cs="Arial"/>
        </w:rPr>
        <w:t>Requirement 2(3)(</w:t>
      </w:r>
      <w:r w:rsidR="00ED0CE5" w:rsidRPr="00E609F0">
        <w:rPr>
          <w:rFonts w:ascii="Arial" w:hAnsi="Arial" w:cs="Arial"/>
        </w:rPr>
        <w:t>e</w:t>
      </w:r>
      <w:r w:rsidRPr="00E609F0">
        <w:rPr>
          <w:rFonts w:ascii="Arial" w:hAnsi="Arial" w:cs="Arial"/>
        </w:rPr>
        <w:t>) was found</w:t>
      </w:r>
      <w:r w:rsidR="00782808" w:rsidRPr="00E609F0">
        <w:rPr>
          <w:rFonts w:ascii="Arial" w:hAnsi="Arial" w:cs="Arial"/>
        </w:rPr>
        <w:t xml:space="preserve"> to be</w:t>
      </w:r>
      <w:r w:rsidRPr="00E609F0">
        <w:rPr>
          <w:rFonts w:ascii="Arial" w:hAnsi="Arial" w:cs="Arial"/>
        </w:rPr>
        <w:t xml:space="preserve"> non-compliant following </w:t>
      </w:r>
      <w:r w:rsidR="00ED0CE5" w:rsidRPr="00E609F0">
        <w:rPr>
          <w:rFonts w:ascii="Arial" w:hAnsi="Arial" w:cs="Arial"/>
        </w:rPr>
        <w:t>the November 2023</w:t>
      </w:r>
      <w:r w:rsidRPr="00E609F0">
        <w:rPr>
          <w:rFonts w:ascii="Arial" w:hAnsi="Arial" w:cs="Arial"/>
        </w:rPr>
        <w:t xml:space="preserve"> Quality Audit as the service was unable to</w:t>
      </w:r>
      <w:r w:rsidR="00ED0CE5" w:rsidRPr="00E609F0">
        <w:rPr>
          <w:rFonts w:ascii="Arial" w:hAnsi="Arial" w:cs="Arial"/>
        </w:rPr>
        <w:t xml:space="preserve"> </w:t>
      </w:r>
      <w:r w:rsidR="00782808" w:rsidRPr="00E609F0">
        <w:rPr>
          <w:rFonts w:ascii="Arial" w:hAnsi="Arial" w:cs="Arial"/>
        </w:rPr>
        <w:t>demonstrate consistent</w:t>
      </w:r>
      <w:r w:rsidR="00ED0CE5" w:rsidRPr="00E609F0">
        <w:rPr>
          <w:rFonts w:ascii="Arial" w:hAnsi="Arial" w:cs="Arial"/>
        </w:rPr>
        <w:t xml:space="preserve"> review of consumer care and services when consumers’ circumstances change, or incidents impact their needs, goals or preferences. There </w:t>
      </w:r>
      <w:r w:rsidR="00782808" w:rsidRPr="00E609F0">
        <w:rPr>
          <w:rFonts w:ascii="Arial" w:hAnsi="Arial" w:cs="Arial"/>
        </w:rPr>
        <w:t>was</w:t>
      </w:r>
      <w:r w:rsidR="00ED0CE5" w:rsidRPr="00E609F0">
        <w:rPr>
          <w:rFonts w:ascii="Arial" w:hAnsi="Arial" w:cs="Arial"/>
        </w:rPr>
        <w:t xml:space="preserve"> an inconsistent approach to </w:t>
      </w:r>
      <w:r w:rsidR="00F97605" w:rsidRPr="00E609F0">
        <w:rPr>
          <w:rFonts w:ascii="Arial" w:hAnsi="Arial" w:cs="Arial"/>
        </w:rPr>
        <w:t>documentation, with</w:t>
      </w:r>
      <w:r w:rsidR="00782808" w:rsidRPr="00E609F0">
        <w:rPr>
          <w:rFonts w:ascii="Arial" w:hAnsi="Arial" w:cs="Arial"/>
        </w:rPr>
        <w:t xml:space="preserve"> </w:t>
      </w:r>
      <w:r w:rsidR="003B75AE" w:rsidRPr="00E609F0">
        <w:rPr>
          <w:rFonts w:ascii="Arial" w:hAnsi="Arial" w:cs="Arial"/>
        </w:rPr>
        <w:t>significant</w:t>
      </w:r>
      <w:r w:rsidR="00782808" w:rsidRPr="00E609F0">
        <w:rPr>
          <w:rFonts w:ascii="Arial" w:hAnsi="Arial" w:cs="Arial"/>
        </w:rPr>
        <w:t xml:space="preserve"> differences </w:t>
      </w:r>
      <w:r w:rsidR="003B75AE" w:rsidRPr="00E609F0">
        <w:rPr>
          <w:rFonts w:ascii="Arial" w:hAnsi="Arial" w:cs="Arial"/>
        </w:rPr>
        <w:t>in standards of</w:t>
      </w:r>
      <w:r w:rsidR="00782808" w:rsidRPr="00E609F0">
        <w:rPr>
          <w:rFonts w:ascii="Arial" w:hAnsi="Arial" w:cs="Arial"/>
        </w:rPr>
        <w:t xml:space="preserve"> documentation across two offices. </w:t>
      </w:r>
    </w:p>
    <w:p w14:paraId="68A32A7C" w14:textId="7E24ADF8" w:rsidR="00B91A33" w:rsidRPr="00E609F0" w:rsidRDefault="00B91A33" w:rsidP="00B91A33">
      <w:pPr>
        <w:rPr>
          <w:rFonts w:ascii="Arial" w:hAnsi="Arial" w:cs="Arial"/>
        </w:rPr>
      </w:pPr>
      <w:r w:rsidRPr="00E609F0">
        <w:rPr>
          <w:rFonts w:ascii="Arial" w:hAnsi="Arial" w:cs="Arial"/>
        </w:rPr>
        <w:t xml:space="preserve">At the time of the Assessment Contact – Site, the Assessment Team found the following information </w:t>
      </w:r>
      <w:r w:rsidR="00F97605" w:rsidRPr="00E609F0">
        <w:rPr>
          <w:rFonts w:ascii="Arial" w:hAnsi="Arial" w:cs="Arial"/>
        </w:rPr>
        <w:t xml:space="preserve">relevant </w:t>
      </w:r>
      <w:r w:rsidRPr="00E609F0">
        <w:rPr>
          <w:rFonts w:ascii="Arial" w:hAnsi="Arial" w:cs="Arial"/>
        </w:rPr>
        <w:t>to my finding:</w:t>
      </w:r>
    </w:p>
    <w:p w14:paraId="363F8BCC" w14:textId="0B6E0B8A" w:rsidR="00BD3F6E" w:rsidRDefault="00A63B9A" w:rsidP="00E41BB5">
      <w:pPr>
        <w:pStyle w:val="NormalArial"/>
        <w:numPr>
          <w:ilvl w:val="0"/>
          <w:numId w:val="29"/>
        </w:numPr>
      </w:pPr>
      <w:r w:rsidRPr="00E609F0">
        <w:t>As previously outlined, a new care plan template has been introduced and is updated when a consumer’s circumstances change.</w:t>
      </w:r>
      <w:r w:rsidR="00BD3F6E" w:rsidRPr="00E609F0">
        <w:t xml:space="preserve"> Sampled care plans were up to date and evidenced review of care and services when incidents or changes occur. </w:t>
      </w:r>
    </w:p>
    <w:p w14:paraId="6213F924" w14:textId="778FF043" w:rsidR="00FC2D82" w:rsidRPr="00FC2D82" w:rsidRDefault="00FC2D82" w:rsidP="00E41BB5">
      <w:pPr>
        <w:pStyle w:val="NormalArial"/>
        <w:numPr>
          <w:ilvl w:val="0"/>
          <w:numId w:val="29"/>
        </w:numPr>
      </w:pPr>
      <w:r w:rsidRPr="00FC2D82">
        <w:t>A new information management system has been introduced.</w:t>
      </w:r>
    </w:p>
    <w:p w14:paraId="38B79378" w14:textId="6209C9F3" w:rsidR="00A63B9A" w:rsidRPr="00E609F0" w:rsidRDefault="00BD3F6E" w:rsidP="00E41BB5">
      <w:pPr>
        <w:pStyle w:val="NormalArial"/>
        <w:numPr>
          <w:ilvl w:val="0"/>
          <w:numId w:val="29"/>
        </w:numPr>
      </w:pPr>
      <w:r w:rsidRPr="00E609F0">
        <w:t>Care managers understood their responsibilities for care planning, assessment and review, particularly when changes occur. They described their processes to support consumers with regular scheduled phone calls and confirmed they use these to monitor consumers for changes</w:t>
      </w:r>
      <w:r w:rsidR="00F97605">
        <w:t>.</w:t>
      </w:r>
    </w:p>
    <w:p w14:paraId="51B318B1" w14:textId="4FE22169" w:rsidR="00BD3F6E" w:rsidRPr="00E609F0" w:rsidRDefault="00E609F0" w:rsidP="00E41BB5">
      <w:pPr>
        <w:pStyle w:val="NormalArial"/>
        <w:numPr>
          <w:ilvl w:val="0"/>
          <w:numId w:val="29"/>
        </w:numPr>
      </w:pPr>
      <w:r w:rsidRPr="00E609F0">
        <w:t>Support</w:t>
      </w:r>
      <w:r w:rsidR="00BD3F6E" w:rsidRPr="00E609F0">
        <w:t xml:space="preserve"> workers said care and planning documentation is updated when changes occur, and they received telephone handovers from case managers informing them changes. They confirmed training was available to them to recognise signs of deterioration. </w:t>
      </w:r>
    </w:p>
    <w:p w14:paraId="32AE86AE" w14:textId="75426E9A" w:rsidR="00BD3F6E" w:rsidRPr="00E609F0" w:rsidRDefault="00BD3F6E" w:rsidP="00E41BB5">
      <w:pPr>
        <w:pStyle w:val="NormalArial"/>
        <w:numPr>
          <w:ilvl w:val="0"/>
          <w:numId w:val="29"/>
        </w:numPr>
      </w:pPr>
      <w:r w:rsidRPr="00E609F0">
        <w:t xml:space="preserve">Electronic </w:t>
      </w:r>
      <w:r w:rsidR="00F97605">
        <w:t>alerts</w:t>
      </w:r>
      <w:r w:rsidRPr="00E609F0">
        <w:t xml:space="preserve"> on care workers’ devices prompt them to report signs </w:t>
      </w:r>
      <w:r w:rsidR="00E609F0" w:rsidRPr="00E609F0">
        <w:t>of</w:t>
      </w:r>
      <w:r w:rsidRPr="00E609F0">
        <w:t xml:space="preserve"> deterioration. </w:t>
      </w:r>
    </w:p>
    <w:p w14:paraId="473ECCFC" w14:textId="7CF09506" w:rsidR="00A63B9A" w:rsidRPr="00E609F0" w:rsidRDefault="00A63B9A" w:rsidP="00E41BB5">
      <w:pPr>
        <w:pStyle w:val="NormalArial"/>
        <w:numPr>
          <w:ilvl w:val="0"/>
          <w:numId w:val="29"/>
        </w:numPr>
      </w:pPr>
      <w:r w:rsidRPr="00E609F0">
        <w:t xml:space="preserve">Management has introduced a quarterly review of care and service documentation to ensure all care plan reviews are conducted and actioned. This is included on the service’s internal audit checklist. </w:t>
      </w:r>
    </w:p>
    <w:p w14:paraId="539A2FCB" w14:textId="27A3B5D8" w:rsidR="00B91A33" w:rsidRPr="00E609F0" w:rsidRDefault="00A63B9A" w:rsidP="00E41BB5">
      <w:pPr>
        <w:pStyle w:val="NormalArial"/>
        <w:numPr>
          <w:ilvl w:val="0"/>
          <w:numId w:val="29"/>
        </w:numPr>
      </w:pPr>
      <w:r w:rsidRPr="00E609F0">
        <w:t>Incident forms are now completed by staff and reviewed daily by management to inform decision-making for review or changes to consumers</w:t>
      </w:r>
      <w:r w:rsidR="00F97605">
        <w:t>’</w:t>
      </w:r>
      <w:r w:rsidRPr="00E609F0">
        <w:t xml:space="preserve"> care plan</w:t>
      </w:r>
      <w:r w:rsidR="00F97605">
        <w:t>s</w:t>
      </w:r>
      <w:r w:rsidRPr="00E609F0">
        <w:t>.</w:t>
      </w:r>
      <w:r w:rsidR="00B91A33" w:rsidRPr="00E609F0">
        <w:t> </w:t>
      </w:r>
    </w:p>
    <w:p w14:paraId="27EBB1AC" w14:textId="3716429E" w:rsidR="003B75AE" w:rsidRPr="00E609F0" w:rsidRDefault="003B75AE" w:rsidP="00B91A33">
      <w:pPr>
        <w:rPr>
          <w:rFonts w:ascii="Arial" w:hAnsi="Arial" w:cs="Arial"/>
        </w:rPr>
      </w:pPr>
      <w:r w:rsidRPr="00E609F0">
        <w:rPr>
          <w:rFonts w:ascii="Arial" w:hAnsi="Arial" w:cs="Arial"/>
        </w:rPr>
        <w:t>The Assessment Team found the above actions taken in response to the non-compliance have been fully implemented and are effective.</w:t>
      </w:r>
      <w:r w:rsidR="00BD3F6E" w:rsidRPr="00E609F0">
        <w:rPr>
          <w:rFonts w:ascii="Arial" w:hAnsi="Arial" w:cs="Arial"/>
        </w:rPr>
        <w:t xml:space="preserve"> </w:t>
      </w:r>
    </w:p>
    <w:p w14:paraId="7CE26EDB" w14:textId="2F3A487F" w:rsidR="00B91A33" w:rsidRPr="00216B4F" w:rsidRDefault="00B91A33" w:rsidP="00B91A33">
      <w:pPr>
        <w:pStyle w:val="NormalWeb"/>
        <w:spacing w:before="0" w:beforeAutospacing="0" w:after="0" w:afterAutospacing="0"/>
        <w:rPr>
          <w:rFonts w:ascii="Arial" w:hAnsi="Arial" w:cs="Arial"/>
        </w:rPr>
      </w:pPr>
      <w:r w:rsidRPr="00216B4F">
        <w:rPr>
          <w:rFonts w:ascii="Arial" w:hAnsi="Arial" w:cs="Arial"/>
        </w:rPr>
        <w:t xml:space="preserve">In coming to my finding, I have considered the previous Performance Report, the Assessment Team’s </w:t>
      </w:r>
      <w:r w:rsidR="00BD3F6E" w:rsidRPr="00216B4F">
        <w:rPr>
          <w:rFonts w:ascii="Arial" w:hAnsi="Arial" w:cs="Arial"/>
        </w:rPr>
        <w:t>recommendation</w:t>
      </w:r>
      <w:r w:rsidRPr="00216B4F">
        <w:rPr>
          <w:rFonts w:ascii="Arial" w:hAnsi="Arial" w:cs="Arial"/>
        </w:rPr>
        <w:t xml:space="preserve">, and evidence in the Assessment Team’s report. Based on the information </w:t>
      </w:r>
      <w:r w:rsidR="00E609F0" w:rsidRPr="00216B4F">
        <w:rPr>
          <w:rFonts w:ascii="Arial" w:hAnsi="Arial" w:cs="Arial"/>
        </w:rPr>
        <w:t>outlined</w:t>
      </w:r>
      <w:r w:rsidRPr="00216B4F">
        <w:rPr>
          <w:rFonts w:ascii="Arial" w:hAnsi="Arial" w:cs="Arial"/>
        </w:rPr>
        <w:t xml:space="preserve"> above, I am satisfied that the service has taken significant steps </w:t>
      </w:r>
      <w:r w:rsidR="00E609F0" w:rsidRPr="00216B4F">
        <w:rPr>
          <w:rFonts w:ascii="Arial" w:hAnsi="Arial" w:cs="Arial"/>
        </w:rPr>
        <w:t>to ensure consumers’ care and services are reviewed following changes and incidents. Staff are supported to recognise changes and respond to deterioration and the service has implemented quality checks to ensure changes in practice are embedded and sustained</w:t>
      </w:r>
      <w:r w:rsidRPr="00216B4F">
        <w:rPr>
          <w:rFonts w:ascii="Arial" w:hAnsi="Arial" w:cs="Arial"/>
        </w:rPr>
        <w:t>. Therefore, I find the service</w:t>
      </w:r>
      <w:r w:rsidR="00E609F0" w:rsidRPr="00216B4F">
        <w:rPr>
          <w:rFonts w:ascii="Arial" w:hAnsi="Arial" w:cs="Arial"/>
        </w:rPr>
        <w:t xml:space="preserve"> is now</w:t>
      </w:r>
      <w:r w:rsidRPr="00216B4F">
        <w:rPr>
          <w:rFonts w:ascii="Arial" w:hAnsi="Arial" w:cs="Arial"/>
        </w:rPr>
        <w:t xml:space="preserve"> compliant with Requirement </w:t>
      </w:r>
      <w:r w:rsidR="00E609F0" w:rsidRPr="00216B4F">
        <w:rPr>
          <w:rFonts w:ascii="Arial" w:hAnsi="Arial" w:cs="Arial"/>
        </w:rPr>
        <w:t>2</w:t>
      </w:r>
      <w:r w:rsidRPr="00216B4F">
        <w:rPr>
          <w:rFonts w:ascii="Arial" w:hAnsi="Arial" w:cs="Arial"/>
        </w:rPr>
        <w:t>(3)(e)</w:t>
      </w:r>
      <w:r w:rsidR="00E609F0" w:rsidRPr="00216B4F">
        <w:rPr>
          <w:rFonts w:ascii="Arial" w:hAnsi="Arial" w:cs="Arial"/>
        </w:rPr>
        <w:t xml:space="preserve">. </w:t>
      </w:r>
    </w:p>
    <w:p w14:paraId="718A6A8F" w14:textId="6672DC8F" w:rsidR="00A90064" w:rsidRPr="00A36AA9" w:rsidRDefault="00B91A33" w:rsidP="00B91A33">
      <w:pPr>
        <w:pStyle w:val="NormalArial"/>
      </w:pPr>
      <w:r w:rsidRPr="006B4042">
        <w:br w:type="page"/>
      </w:r>
    </w:p>
    <w:p w14:paraId="6626F53F" w14:textId="77777777" w:rsidR="00A90064" w:rsidRPr="00A36AA9" w:rsidRDefault="008414D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76"/>
        <w:gridCol w:w="1883"/>
      </w:tblGrid>
      <w:tr w:rsidR="00B91A33" w14:paraId="37295493" w14:textId="77777777" w:rsidTr="00B9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F9B511E" w14:textId="77777777" w:rsidR="00B91A33" w:rsidRPr="003217D3" w:rsidRDefault="00B91A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483E6EF" w14:textId="77777777" w:rsidR="00B91A33" w:rsidRPr="003217D3" w:rsidRDefault="00B91A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91A33" w14:paraId="31AE1538" w14:textId="77777777" w:rsidTr="000C08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F789D" w14:textId="77777777" w:rsidR="00B91A33" w:rsidRPr="00244176" w:rsidRDefault="00B91A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F22D7FB" w14:textId="77777777" w:rsidR="00B91A33" w:rsidRPr="00244176" w:rsidRDefault="00B91A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C493D2"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67BEC0"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D0D8EF7"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324A95"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0642075"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C3DD250" w14:textId="77777777" w:rsidR="00B91A33" w:rsidRPr="00244176" w:rsidRDefault="00B91A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ABA2E8B" w14:textId="77777777" w:rsidR="00B91A33" w:rsidRPr="00CC646C" w:rsidRDefault="005614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332568"/>
                <w:placeholder>
                  <w:docPart w:val="6BEF6D112F1345B0B8FF468113BD53E2"/>
                </w:placeholder>
                <w:dropDownList>
                  <w:listItem w:displayText="choose a rating" w:value="choose a rating"/>
                  <w:listItem w:displayText="Compliant" w:value="Compliant"/>
                  <w:listItem w:displayText="Not Compliant" w:value="Not Compliant"/>
                </w:dropDownList>
              </w:sdtPr>
              <w:sdtEndPr/>
              <w:sdtContent>
                <w:r w:rsidR="00B91A33" w:rsidRPr="00501C01">
                  <w:rPr>
                    <w:rFonts w:ascii="Arial" w:hAnsi="Arial" w:cs="Arial"/>
                  </w:rPr>
                  <w:t>Compliant</w:t>
                </w:r>
              </w:sdtContent>
            </w:sdt>
            <w:r w:rsidR="00B91A33" w:rsidRPr="00501C01">
              <w:rPr>
                <w:rFonts w:ascii="Arial" w:hAnsi="Arial" w:cs="Arial"/>
              </w:rPr>
              <w:t xml:space="preserve"> </w:t>
            </w:r>
          </w:p>
        </w:tc>
      </w:tr>
    </w:tbl>
    <w:p w14:paraId="6BF762FD" w14:textId="77777777" w:rsidR="00A90064" w:rsidRDefault="008414DF" w:rsidP="003217D3">
      <w:pPr>
        <w:pStyle w:val="Heading20"/>
      </w:pPr>
      <w:r w:rsidRPr="00A36AA9">
        <w:t>Findings</w:t>
      </w:r>
    </w:p>
    <w:p w14:paraId="149F673C" w14:textId="52238B3B" w:rsidR="00B91A33" w:rsidRPr="006A6E1D" w:rsidRDefault="00B91A33" w:rsidP="00B91A33">
      <w:pPr>
        <w:rPr>
          <w:rFonts w:ascii="Arial" w:hAnsi="Arial" w:cs="Arial"/>
          <w:b/>
          <w:bCs/>
          <w:u w:val="single"/>
        </w:rPr>
      </w:pPr>
      <w:r w:rsidRPr="006A6E1D">
        <w:rPr>
          <w:rFonts w:ascii="Arial" w:hAnsi="Arial" w:cs="Arial"/>
          <w:b/>
          <w:bCs/>
          <w:u w:val="single"/>
        </w:rPr>
        <w:t xml:space="preserve">Requirement </w:t>
      </w:r>
      <w:r w:rsidR="00FC2D82" w:rsidRPr="006A6E1D">
        <w:rPr>
          <w:rFonts w:ascii="Arial" w:hAnsi="Arial" w:cs="Arial"/>
          <w:b/>
          <w:bCs/>
          <w:u w:val="single"/>
        </w:rPr>
        <w:t>8</w:t>
      </w:r>
      <w:r w:rsidRPr="006A6E1D">
        <w:rPr>
          <w:rFonts w:ascii="Arial" w:hAnsi="Arial" w:cs="Arial"/>
          <w:b/>
          <w:bCs/>
          <w:u w:val="single"/>
        </w:rPr>
        <w:t>(3)(</w:t>
      </w:r>
      <w:r w:rsidR="00FC2D82" w:rsidRPr="006A6E1D">
        <w:rPr>
          <w:rFonts w:ascii="Arial" w:hAnsi="Arial" w:cs="Arial"/>
          <w:b/>
          <w:bCs/>
          <w:u w:val="single"/>
        </w:rPr>
        <w:t>c</w:t>
      </w:r>
      <w:r w:rsidRPr="006A6E1D">
        <w:rPr>
          <w:rFonts w:ascii="Arial" w:hAnsi="Arial" w:cs="Arial"/>
          <w:b/>
          <w:bCs/>
          <w:u w:val="single"/>
        </w:rPr>
        <w:t>)</w:t>
      </w:r>
    </w:p>
    <w:p w14:paraId="3A935BAB" w14:textId="6A5FA3D1" w:rsidR="000E58C9" w:rsidRPr="006A6E1D" w:rsidRDefault="00B91A33" w:rsidP="00B91A33">
      <w:pPr>
        <w:rPr>
          <w:rFonts w:ascii="Arial" w:hAnsi="Arial" w:cs="Arial"/>
          <w:color w:val="auto"/>
        </w:rPr>
      </w:pPr>
      <w:r w:rsidRPr="006A6E1D">
        <w:rPr>
          <w:rFonts w:ascii="Arial" w:hAnsi="Arial" w:cs="Arial"/>
          <w:color w:val="auto"/>
        </w:rPr>
        <w:t xml:space="preserve">Requirement </w:t>
      </w:r>
      <w:r w:rsidR="00FC2D82" w:rsidRPr="006A6E1D">
        <w:rPr>
          <w:rFonts w:ascii="Arial" w:hAnsi="Arial" w:cs="Arial"/>
          <w:color w:val="auto"/>
        </w:rPr>
        <w:t>8</w:t>
      </w:r>
      <w:r w:rsidRPr="006A6E1D">
        <w:rPr>
          <w:rFonts w:ascii="Arial" w:hAnsi="Arial" w:cs="Arial"/>
          <w:color w:val="auto"/>
        </w:rPr>
        <w:t>(3)(</w:t>
      </w:r>
      <w:r w:rsidR="00FC2D82" w:rsidRPr="006A6E1D">
        <w:rPr>
          <w:rFonts w:ascii="Arial" w:hAnsi="Arial" w:cs="Arial"/>
          <w:color w:val="auto"/>
        </w:rPr>
        <w:t>c</w:t>
      </w:r>
      <w:r w:rsidRPr="006A6E1D">
        <w:rPr>
          <w:rFonts w:ascii="Arial" w:hAnsi="Arial" w:cs="Arial"/>
          <w:color w:val="auto"/>
        </w:rPr>
        <w:t xml:space="preserve">) was found non-compliant following a Quality Audit undertaken from 19 March 2024 to 21 March 2024 as the service was unable to demonstrate </w:t>
      </w:r>
      <w:r w:rsidR="000E58C9" w:rsidRPr="006A6E1D">
        <w:rPr>
          <w:rFonts w:ascii="Arial" w:hAnsi="Arial" w:cs="Arial"/>
          <w:color w:val="auto"/>
        </w:rPr>
        <w:t xml:space="preserve">an effective organisation wide information management system. Care documentation was inconsistently </w:t>
      </w:r>
      <w:r w:rsidR="000B1257" w:rsidRPr="006A6E1D">
        <w:rPr>
          <w:rFonts w:ascii="Arial" w:hAnsi="Arial" w:cs="Arial"/>
          <w:color w:val="auto"/>
        </w:rPr>
        <w:t>recorded,</w:t>
      </w:r>
      <w:r w:rsidR="000E58C9" w:rsidRPr="006A6E1D">
        <w:rPr>
          <w:rFonts w:ascii="Arial" w:hAnsi="Arial" w:cs="Arial"/>
          <w:color w:val="auto"/>
        </w:rPr>
        <w:t xml:space="preserve"> and deficiencies were noted in the quality and quantity of information held, with marked differences across offices. </w:t>
      </w:r>
    </w:p>
    <w:p w14:paraId="36C15FD7" w14:textId="78CBC359" w:rsidR="00B91A33" w:rsidRPr="006A6E1D" w:rsidRDefault="00B91A33" w:rsidP="00B91A33">
      <w:pPr>
        <w:rPr>
          <w:rFonts w:ascii="Arial" w:hAnsi="Arial" w:cs="Arial"/>
        </w:rPr>
      </w:pPr>
      <w:r w:rsidRPr="006A6E1D">
        <w:rPr>
          <w:rFonts w:ascii="Arial" w:hAnsi="Arial" w:cs="Arial"/>
        </w:rPr>
        <w:t xml:space="preserve">At the time of the Assessment Contact – Site, the Assessment Team found the following information </w:t>
      </w:r>
      <w:r w:rsidR="00F97605" w:rsidRPr="006A6E1D">
        <w:rPr>
          <w:rFonts w:ascii="Arial" w:hAnsi="Arial" w:cs="Arial"/>
        </w:rPr>
        <w:t xml:space="preserve">relevant </w:t>
      </w:r>
      <w:r w:rsidRPr="006A6E1D">
        <w:rPr>
          <w:rFonts w:ascii="Arial" w:hAnsi="Arial" w:cs="Arial"/>
        </w:rPr>
        <w:t>to my finding:</w:t>
      </w:r>
    </w:p>
    <w:p w14:paraId="338692EC" w14:textId="34B4C85D" w:rsidR="00B91A33" w:rsidRPr="006A6E1D" w:rsidRDefault="000E58C9" w:rsidP="00E41BB5">
      <w:pPr>
        <w:pStyle w:val="NormalArial"/>
        <w:numPr>
          <w:ilvl w:val="0"/>
          <w:numId w:val="30"/>
        </w:numPr>
      </w:pPr>
      <w:r w:rsidRPr="006A6E1D">
        <w:t xml:space="preserve">The service has introduced a new information management system. </w:t>
      </w:r>
      <w:r w:rsidR="000B1257">
        <w:t>It</w:t>
      </w:r>
      <w:r w:rsidRPr="006A6E1D">
        <w:t xml:space="preserve"> allows staff to access policies, procedures, emails, consumer care planning documentation, and enter ‘real time’ progress notes via an application on their mobile devices</w:t>
      </w:r>
      <w:r w:rsidR="006A6E1D" w:rsidRPr="006A6E1D">
        <w:t xml:space="preserve">. </w:t>
      </w:r>
    </w:p>
    <w:p w14:paraId="4CBF3D14" w14:textId="167773CD" w:rsidR="00B91A33" w:rsidRPr="006A6E1D" w:rsidRDefault="000E58C9" w:rsidP="00E41BB5">
      <w:pPr>
        <w:pStyle w:val="NormalArial"/>
        <w:numPr>
          <w:ilvl w:val="0"/>
          <w:numId w:val="30"/>
        </w:numPr>
      </w:pPr>
      <w:r w:rsidRPr="006A6E1D">
        <w:t xml:space="preserve">Case managers maintain oversight of information entered into </w:t>
      </w:r>
      <w:r w:rsidR="000B1257">
        <w:t>t</w:t>
      </w:r>
      <w:r w:rsidRPr="006A6E1D">
        <w:t>he system</w:t>
      </w:r>
    </w:p>
    <w:p w14:paraId="5F96FDD5" w14:textId="7FA2350B" w:rsidR="00B91A33" w:rsidRPr="006A6E1D" w:rsidRDefault="00B91A33" w:rsidP="00E41BB5">
      <w:pPr>
        <w:pStyle w:val="NormalArial"/>
        <w:numPr>
          <w:ilvl w:val="0"/>
          <w:numId w:val="30"/>
        </w:numPr>
      </w:pPr>
      <w:r w:rsidRPr="006A6E1D">
        <w:t>E</w:t>
      </w:r>
      <w:r w:rsidR="006A6E1D" w:rsidRPr="006A6E1D">
        <w:t>xi</w:t>
      </w:r>
      <w:r w:rsidR="000B1257">
        <w:t>s</w:t>
      </w:r>
      <w:r w:rsidR="006A6E1D" w:rsidRPr="006A6E1D">
        <w:t xml:space="preserve">ting policies and procedures are in the process of being reviewed and customised to reflect service procedures nationally. </w:t>
      </w:r>
    </w:p>
    <w:p w14:paraId="315BA5EF" w14:textId="13700996" w:rsidR="00EE6716" w:rsidRPr="00F97605" w:rsidRDefault="00EE6716" w:rsidP="00F97605">
      <w:pPr>
        <w:rPr>
          <w:rFonts w:ascii="Arial" w:hAnsi="Arial" w:cs="Arial"/>
          <w:color w:val="auto"/>
        </w:rPr>
      </w:pPr>
      <w:r w:rsidRPr="00F97605">
        <w:rPr>
          <w:rFonts w:ascii="Arial" w:hAnsi="Arial" w:cs="Arial"/>
          <w:color w:val="auto"/>
        </w:rPr>
        <w:t xml:space="preserve">The Assessment Team found the actions taken in response to the non-compliance have been </w:t>
      </w:r>
      <w:r w:rsidR="00F97605" w:rsidRPr="00E609F0">
        <w:rPr>
          <w:rFonts w:ascii="Arial" w:hAnsi="Arial" w:cs="Arial"/>
        </w:rPr>
        <w:t xml:space="preserve">fully implemented and </w:t>
      </w:r>
      <w:r w:rsidR="00F97605">
        <w:rPr>
          <w:rFonts w:ascii="Arial" w:hAnsi="Arial" w:cs="Arial"/>
        </w:rPr>
        <w:t xml:space="preserve">are </w:t>
      </w:r>
      <w:r w:rsidRPr="00F97605">
        <w:rPr>
          <w:rFonts w:ascii="Arial" w:hAnsi="Arial" w:cs="Arial"/>
          <w:color w:val="auto"/>
        </w:rPr>
        <w:t>effective.</w:t>
      </w:r>
    </w:p>
    <w:p w14:paraId="0C9D74E8" w14:textId="57E5F0CB" w:rsidR="00A90064" w:rsidRPr="00F97605" w:rsidRDefault="00EE6716" w:rsidP="00F97605">
      <w:pPr>
        <w:rPr>
          <w:rFonts w:ascii="Arial" w:hAnsi="Arial" w:cs="Arial"/>
          <w:color w:val="auto"/>
        </w:rPr>
      </w:pPr>
      <w:r w:rsidRPr="00F97605">
        <w:rPr>
          <w:rFonts w:ascii="Arial" w:hAnsi="Arial" w:cs="Arial"/>
          <w:color w:val="auto"/>
        </w:rPr>
        <w:t xml:space="preserve">In coming to my finding, I have considered the previous Performance Report, and evidence in the Assessment Contact report. Based on the information summarised above, I am satisfied that the service has taken </w:t>
      </w:r>
      <w:r w:rsidR="000B1257">
        <w:rPr>
          <w:rFonts w:ascii="Arial" w:hAnsi="Arial" w:cs="Arial"/>
          <w:color w:val="auto"/>
        </w:rPr>
        <w:t>sufficient</w:t>
      </w:r>
      <w:r w:rsidRPr="00F97605">
        <w:rPr>
          <w:rFonts w:ascii="Arial" w:hAnsi="Arial" w:cs="Arial"/>
          <w:color w:val="auto"/>
        </w:rPr>
        <w:t xml:space="preserve"> steps in improving information management at the service. The service has embedded use of the new </w:t>
      </w:r>
      <w:r w:rsidR="00F97605">
        <w:rPr>
          <w:rFonts w:ascii="Arial" w:hAnsi="Arial" w:cs="Arial"/>
          <w:color w:val="auto"/>
        </w:rPr>
        <w:t>information management system</w:t>
      </w:r>
      <w:r w:rsidRPr="00F97605">
        <w:rPr>
          <w:rFonts w:ascii="Arial" w:hAnsi="Arial" w:cs="Arial"/>
          <w:color w:val="auto"/>
        </w:rPr>
        <w:t xml:space="preserve">, and has implemented quality checks and appropriate oversight, to ensure consistent record keeping occurs and staff can access information they need. Other governance systems within the scope of this requirement were also found to be effective. Therefore, I find the service is </w:t>
      </w:r>
      <w:r w:rsidR="000B1257">
        <w:rPr>
          <w:rFonts w:ascii="Arial" w:hAnsi="Arial" w:cs="Arial"/>
          <w:color w:val="auto"/>
        </w:rPr>
        <w:t xml:space="preserve">now </w:t>
      </w:r>
      <w:r w:rsidRPr="00F97605">
        <w:rPr>
          <w:rFonts w:ascii="Arial" w:hAnsi="Arial" w:cs="Arial"/>
          <w:color w:val="auto"/>
        </w:rPr>
        <w:t xml:space="preserve">compliant with Requirement 8(3)(c). </w:t>
      </w:r>
    </w:p>
    <w:sectPr w:rsidR="00A90064" w:rsidRPr="00F9760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DAFDF" w14:textId="77777777" w:rsidR="00406522" w:rsidRDefault="00406522">
      <w:pPr>
        <w:spacing w:after="0"/>
      </w:pPr>
      <w:r>
        <w:separator/>
      </w:r>
    </w:p>
  </w:endnote>
  <w:endnote w:type="continuationSeparator" w:id="0">
    <w:p w14:paraId="35464402" w14:textId="77777777" w:rsidR="00406522" w:rsidRDefault="004065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6CF28" w14:textId="77777777" w:rsidR="00A90064" w:rsidRPr="00DF37F2" w:rsidRDefault="008414DF"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Endeavor In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7560E12" w14:textId="77777777" w:rsidR="00A90064" w:rsidRPr="00DF37F2" w:rsidRDefault="008414D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201506</w:t>
    </w:r>
    <w:bookmarkEnd w:id="4"/>
    <w:r w:rsidRPr="00DF37F2">
      <w:rPr>
        <w:rStyle w:val="FooterBold"/>
        <w:rFonts w:ascii="Arial" w:hAnsi="Arial"/>
        <w:b w:val="0"/>
      </w:rPr>
      <w:tab/>
      <w:t xml:space="preserve">OFFICIAL: Sensitive </w:t>
    </w:r>
  </w:p>
  <w:p w14:paraId="5B668887" w14:textId="77777777" w:rsidR="00A90064" w:rsidRPr="00DF37F2" w:rsidRDefault="008414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7515A" w14:textId="77777777" w:rsidR="00406522" w:rsidRDefault="00406522" w:rsidP="00D71F88">
      <w:pPr>
        <w:spacing w:after="0"/>
      </w:pPr>
      <w:r>
        <w:separator/>
      </w:r>
    </w:p>
  </w:footnote>
  <w:footnote w:type="continuationSeparator" w:id="0">
    <w:p w14:paraId="1621DB53" w14:textId="77777777" w:rsidR="00406522" w:rsidRDefault="00406522" w:rsidP="00D71F88">
      <w:pPr>
        <w:spacing w:after="0"/>
      </w:pPr>
      <w:r>
        <w:continuationSeparator/>
      </w:r>
    </w:p>
  </w:footnote>
  <w:footnote w:id="1">
    <w:p w14:paraId="4859A606" w14:textId="0972F205" w:rsidR="00A90064" w:rsidRDefault="008414D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D5437">
        <w:rPr>
          <w:rFonts w:ascii="Arial" w:hAnsi="Arial" w:cs="Arial"/>
          <w:color w:val="auto"/>
          <w:sz w:val="20"/>
          <w:szCs w:val="20"/>
        </w:rPr>
        <w:t>section 68A of the</w:t>
      </w:r>
      <w:r w:rsidRPr="002C3CB4">
        <w:rPr>
          <w:rFonts w:ascii="Arial" w:hAnsi="Arial" w:cs="Arial"/>
          <w:sz w:val="20"/>
          <w:szCs w:val="20"/>
        </w:rPr>
        <w:t xml:space="preserve"> Aged Care Quality and Safety Commission Rules 2018.</w:t>
      </w:r>
    </w:p>
    <w:p w14:paraId="32430481" w14:textId="77777777" w:rsidR="00A90064" w:rsidRDefault="00A900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23F3F" w14:textId="77777777" w:rsidR="00A90064" w:rsidRDefault="008414DF">
    <w:pPr>
      <w:pStyle w:val="Header"/>
    </w:pPr>
    <w:r>
      <w:rPr>
        <w:noProof/>
        <w:color w:val="2B579A"/>
        <w:shd w:val="clear" w:color="auto" w:fill="E6E6E6"/>
        <w:lang w:val="en-US"/>
      </w:rPr>
      <w:drawing>
        <wp:anchor distT="0" distB="0" distL="114300" distR="114300" simplePos="0" relativeHeight="251663360" behindDoc="1" locked="0" layoutInCell="1" allowOverlap="1" wp14:anchorId="47BD5A15" wp14:editId="4635BE6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F3C1" w14:textId="77777777" w:rsidR="00A90064" w:rsidRDefault="008414DF">
    <w:pPr>
      <w:pStyle w:val="Header"/>
    </w:pPr>
    <w:r>
      <w:rPr>
        <w:noProof/>
      </w:rPr>
      <w:drawing>
        <wp:anchor distT="0" distB="0" distL="114300" distR="114300" simplePos="0" relativeHeight="251661312" behindDoc="0" locked="0" layoutInCell="1" allowOverlap="1" wp14:anchorId="16D763E5" wp14:editId="60200B2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1AA87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AE71BC">
      <w:start w:val="1"/>
      <w:numFmt w:val="lowerRoman"/>
      <w:lvlText w:val="(%1)"/>
      <w:lvlJc w:val="left"/>
      <w:pPr>
        <w:ind w:left="1080" w:hanging="720"/>
      </w:pPr>
      <w:rPr>
        <w:rFonts w:hint="default"/>
      </w:rPr>
    </w:lvl>
    <w:lvl w:ilvl="1" w:tplc="DD909A4E" w:tentative="1">
      <w:start w:val="1"/>
      <w:numFmt w:val="lowerLetter"/>
      <w:lvlText w:val="%2."/>
      <w:lvlJc w:val="left"/>
      <w:pPr>
        <w:ind w:left="1440" w:hanging="360"/>
      </w:pPr>
    </w:lvl>
    <w:lvl w:ilvl="2" w:tplc="50C291CE" w:tentative="1">
      <w:start w:val="1"/>
      <w:numFmt w:val="lowerRoman"/>
      <w:lvlText w:val="%3."/>
      <w:lvlJc w:val="right"/>
      <w:pPr>
        <w:ind w:left="2160" w:hanging="180"/>
      </w:pPr>
    </w:lvl>
    <w:lvl w:ilvl="3" w:tplc="237CD8A8" w:tentative="1">
      <w:start w:val="1"/>
      <w:numFmt w:val="decimal"/>
      <w:lvlText w:val="%4."/>
      <w:lvlJc w:val="left"/>
      <w:pPr>
        <w:ind w:left="2880" w:hanging="360"/>
      </w:pPr>
    </w:lvl>
    <w:lvl w:ilvl="4" w:tplc="58E2693E" w:tentative="1">
      <w:start w:val="1"/>
      <w:numFmt w:val="lowerLetter"/>
      <w:lvlText w:val="%5."/>
      <w:lvlJc w:val="left"/>
      <w:pPr>
        <w:ind w:left="3600" w:hanging="360"/>
      </w:pPr>
    </w:lvl>
    <w:lvl w:ilvl="5" w:tplc="10FE2EE0" w:tentative="1">
      <w:start w:val="1"/>
      <w:numFmt w:val="lowerRoman"/>
      <w:lvlText w:val="%6."/>
      <w:lvlJc w:val="right"/>
      <w:pPr>
        <w:ind w:left="4320" w:hanging="180"/>
      </w:pPr>
    </w:lvl>
    <w:lvl w:ilvl="6" w:tplc="9706491E" w:tentative="1">
      <w:start w:val="1"/>
      <w:numFmt w:val="decimal"/>
      <w:lvlText w:val="%7."/>
      <w:lvlJc w:val="left"/>
      <w:pPr>
        <w:ind w:left="5040" w:hanging="360"/>
      </w:pPr>
    </w:lvl>
    <w:lvl w:ilvl="7" w:tplc="919EF75C" w:tentative="1">
      <w:start w:val="1"/>
      <w:numFmt w:val="lowerLetter"/>
      <w:lvlText w:val="%8."/>
      <w:lvlJc w:val="left"/>
      <w:pPr>
        <w:ind w:left="5760" w:hanging="360"/>
      </w:pPr>
    </w:lvl>
    <w:lvl w:ilvl="8" w:tplc="24E276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B0B722">
      <w:start w:val="1"/>
      <w:numFmt w:val="lowerRoman"/>
      <w:lvlText w:val="(%1)"/>
      <w:lvlJc w:val="left"/>
      <w:pPr>
        <w:ind w:left="1080" w:hanging="720"/>
      </w:pPr>
      <w:rPr>
        <w:rFonts w:hint="default"/>
      </w:rPr>
    </w:lvl>
    <w:lvl w:ilvl="1" w:tplc="0D9A1E2A" w:tentative="1">
      <w:start w:val="1"/>
      <w:numFmt w:val="lowerLetter"/>
      <w:lvlText w:val="%2."/>
      <w:lvlJc w:val="left"/>
      <w:pPr>
        <w:ind w:left="1440" w:hanging="360"/>
      </w:pPr>
    </w:lvl>
    <w:lvl w:ilvl="2" w:tplc="AC108BF2" w:tentative="1">
      <w:start w:val="1"/>
      <w:numFmt w:val="lowerRoman"/>
      <w:lvlText w:val="%3."/>
      <w:lvlJc w:val="right"/>
      <w:pPr>
        <w:ind w:left="2160" w:hanging="180"/>
      </w:pPr>
    </w:lvl>
    <w:lvl w:ilvl="3" w:tplc="4D6446D8" w:tentative="1">
      <w:start w:val="1"/>
      <w:numFmt w:val="decimal"/>
      <w:lvlText w:val="%4."/>
      <w:lvlJc w:val="left"/>
      <w:pPr>
        <w:ind w:left="2880" w:hanging="360"/>
      </w:pPr>
    </w:lvl>
    <w:lvl w:ilvl="4" w:tplc="28ACD9FA" w:tentative="1">
      <w:start w:val="1"/>
      <w:numFmt w:val="lowerLetter"/>
      <w:lvlText w:val="%5."/>
      <w:lvlJc w:val="left"/>
      <w:pPr>
        <w:ind w:left="3600" w:hanging="360"/>
      </w:pPr>
    </w:lvl>
    <w:lvl w:ilvl="5" w:tplc="CF9C3236" w:tentative="1">
      <w:start w:val="1"/>
      <w:numFmt w:val="lowerRoman"/>
      <w:lvlText w:val="%6."/>
      <w:lvlJc w:val="right"/>
      <w:pPr>
        <w:ind w:left="4320" w:hanging="180"/>
      </w:pPr>
    </w:lvl>
    <w:lvl w:ilvl="6" w:tplc="AEAA5A92" w:tentative="1">
      <w:start w:val="1"/>
      <w:numFmt w:val="decimal"/>
      <w:lvlText w:val="%7."/>
      <w:lvlJc w:val="left"/>
      <w:pPr>
        <w:ind w:left="5040" w:hanging="360"/>
      </w:pPr>
    </w:lvl>
    <w:lvl w:ilvl="7" w:tplc="110C4A68" w:tentative="1">
      <w:start w:val="1"/>
      <w:numFmt w:val="lowerLetter"/>
      <w:lvlText w:val="%8."/>
      <w:lvlJc w:val="left"/>
      <w:pPr>
        <w:ind w:left="5760" w:hanging="360"/>
      </w:pPr>
    </w:lvl>
    <w:lvl w:ilvl="8" w:tplc="D9AAF1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F2A615E">
      <w:start w:val="1"/>
      <w:numFmt w:val="lowerRoman"/>
      <w:lvlText w:val="(%1)"/>
      <w:lvlJc w:val="left"/>
      <w:pPr>
        <w:ind w:left="1080" w:hanging="720"/>
      </w:pPr>
      <w:rPr>
        <w:rFonts w:hint="default"/>
      </w:rPr>
    </w:lvl>
    <w:lvl w:ilvl="1" w:tplc="C1A44FC8" w:tentative="1">
      <w:start w:val="1"/>
      <w:numFmt w:val="lowerLetter"/>
      <w:lvlText w:val="%2."/>
      <w:lvlJc w:val="left"/>
      <w:pPr>
        <w:ind w:left="1440" w:hanging="360"/>
      </w:pPr>
    </w:lvl>
    <w:lvl w:ilvl="2" w:tplc="12CEC108" w:tentative="1">
      <w:start w:val="1"/>
      <w:numFmt w:val="lowerRoman"/>
      <w:lvlText w:val="%3."/>
      <w:lvlJc w:val="right"/>
      <w:pPr>
        <w:ind w:left="2160" w:hanging="180"/>
      </w:pPr>
    </w:lvl>
    <w:lvl w:ilvl="3" w:tplc="F31C1BD2" w:tentative="1">
      <w:start w:val="1"/>
      <w:numFmt w:val="decimal"/>
      <w:lvlText w:val="%4."/>
      <w:lvlJc w:val="left"/>
      <w:pPr>
        <w:ind w:left="2880" w:hanging="360"/>
      </w:pPr>
    </w:lvl>
    <w:lvl w:ilvl="4" w:tplc="B890198E" w:tentative="1">
      <w:start w:val="1"/>
      <w:numFmt w:val="lowerLetter"/>
      <w:lvlText w:val="%5."/>
      <w:lvlJc w:val="left"/>
      <w:pPr>
        <w:ind w:left="3600" w:hanging="360"/>
      </w:pPr>
    </w:lvl>
    <w:lvl w:ilvl="5" w:tplc="DEF2AD74" w:tentative="1">
      <w:start w:val="1"/>
      <w:numFmt w:val="lowerRoman"/>
      <w:lvlText w:val="%6."/>
      <w:lvlJc w:val="right"/>
      <w:pPr>
        <w:ind w:left="4320" w:hanging="180"/>
      </w:pPr>
    </w:lvl>
    <w:lvl w:ilvl="6" w:tplc="E39A470A" w:tentative="1">
      <w:start w:val="1"/>
      <w:numFmt w:val="decimal"/>
      <w:lvlText w:val="%7."/>
      <w:lvlJc w:val="left"/>
      <w:pPr>
        <w:ind w:left="5040" w:hanging="360"/>
      </w:pPr>
    </w:lvl>
    <w:lvl w:ilvl="7" w:tplc="A57E4B4C" w:tentative="1">
      <w:start w:val="1"/>
      <w:numFmt w:val="lowerLetter"/>
      <w:lvlText w:val="%8."/>
      <w:lvlJc w:val="left"/>
      <w:pPr>
        <w:ind w:left="5760" w:hanging="360"/>
      </w:pPr>
    </w:lvl>
    <w:lvl w:ilvl="8" w:tplc="16E6F2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48EA19A">
      <w:start w:val="1"/>
      <w:numFmt w:val="lowerRoman"/>
      <w:lvlText w:val="(%1)"/>
      <w:lvlJc w:val="left"/>
      <w:pPr>
        <w:ind w:left="1080" w:hanging="720"/>
      </w:pPr>
      <w:rPr>
        <w:rFonts w:hint="default"/>
      </w:rPr>
    </w:lvl>
    <w:lvl w:ilvl="1" w:tplc="351CC92C" w:tentative="1">
      <w:start w:val="1"/>
      <w:numFmt w:val="lowerLetter"/>
      <w:lvlText w:val="%2."/>
      <w:lvlJc w:val="left"/>
      <w:pPr>
        <w:ind w:left="1440" w:hanging="360"/>
      </w:pPr>
    </w:lvl>
    <w:lvl w:ilvl="2" w:tplc="4BC65D2C" w:tentative="1">
      <w:start w:val="1"/>
      <w:numFmt w:val="lowerRoman"/>
      <w:lvlText w:val="%3."/>
      <w:lvlJc w:val="right"/>
      <w:pPr>
        <w:ind w:left="2160" w:hanging="180"/>
      </w:pPr>
    </w:lvl>
    <w:lvl w:ilvl="3" w:tplc="FD7058D2" w:tentative="1">
      <w:start w:val="1"/>
      <w:numFmt w:val="decimal"/>
      <w:lvlText w:val="%4."/>
      <w:lvlJc w:val="left"/>
      <w:pPr>
        <w:ind w:left="2880" w:hanging="360"/>
      </w:pPr>
    </w:lvl>
    <w:lvl w:ilvl="4" w:tplc="E42E46E4" w:tentative="1">
      <w:start w:val="1"/>
      <w:numFmt w:val="lowerLetter"/>
      <w:lvlText w:val="%5."/>
      <w:lvlJc w:val="left"/>
      <w:pPr>
        <w:ind w:left="3600" w:hanging="360"/>
      </w:pPr>
    </w:lvl>
    <w:lvl w:ilvl="5" w:tplc="2DA20E7A" w:tentative="1">
      <w:start w:val="1"/>
      <w:numFmt w:val="lowerRoman"/>
      <w:lvlText w:val="%6."/>
      <w:lvlJc w:val="right"/>
      <w:pPr>
        <w:ind w:left="4320" w:hanging="180"/>
      </w:pPr>
    </w:lvl>
    <w:lvl w:ilvl="6" w:tplc="D3CA8152" w:tentative="1">
      <w:start w:val="1"/>
      <w:numFmt w:val="decimal"/>
      <w:lvlText w:val="%7."/>
      <w:lvlJc w:val="left"/>
      <w:pPr>
        <w:ind w:left="5040" w:hanging="360"/>
      </w:pPr>
    </w:lvl>
    <w:lvl w:ilvl="7" w:tplc="912A779A" w:tentative="1">
      <w:start w:val="1"/>
      <w:numFmt w:val="lowerLetter"/>
      <w:lvlText w:val="%8."/>
      <w:lvlJc w:val="left"/>
      <w:pPr>
        <w:ind w:left="5760" w:hanging="360"/>
      </w:pPr>
    </w:lvl>
    <w:lvl w:ilvl="8" w:tplc="C4C2D0D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3CCEA94">
      <w:start w:val="1"/>
      <w:numFmt w:val="lowerRoman"/>
      <w:lvlText w:val="(%1)"/>
      <w:lvlJc w:val="left"/>
      <w:pPr>
        <w:ind w:left="1080" w:hanging="720"/>
      </w:pPr>
      <w:rPr>
        <w:rFonts w:hint="default"/>
      </w:rPr>
    </w:lvl>
    <w:lvl w:ilvl="1" w:tplc="CCCA1476" w:tentative="1">
      <w:start w:val="1"/>
      <w:numFmt w:val="lowerLetter"/>
      <w:lvlText w:val="%2."/>
      <w:lvlJc w:val="left"/>
      <w:pPr>
        <w:ind w:left="1440" w:hanging="360"/>
      </w:pPr>
    </w:lvl>
    <w:lvl w:ilvl="2" w:tplc="30CC804A" w:tentative="1">
      <w:start w:val="1"/>
      <w:numFmt w:val="lowerRoman"/>
      <w:lvlText w:val="%3."/>
      <w:lvlJc w:val="right"/>
      <w:pPr>
        <w:ind w:left="2160" w:hanging="180"/>
      </w:pPr>
    </w:lvl>
    <w:lvl w:ilvl="3" w:tplc="39D8A058" w:tentative="1">
      <w:start w:val="1"/>
      <w:numFmt w:val="decimal"/>
      <w:lvlText w:val="%4."/>
      <w:lvlJc w:val="left"/>
      <w:pPr>
        <w:ind w:left="2880" w:hanging="360"/>
      </w:pPr>
    </w:lvl>
    <w:lvl w:ilvl="4" w:tplc="E744C86E" w:tentative="1">
      <w:start w:val="1"/>
      <w:numFmt w:val="lowerLetter"/>
      <w:lvlText w:val="%5."/>
      <w:lvlJc w:val="left"/>
      <w:pPr>
        <w:ind w:left="3600" w:hanging="360"/>
      </w:pPr>
    </w:lvl>
    <w:lvl w:ilvl="5" w:tplc="B70024E8" w:tentative="1">
      <w:start w:val="1"/>
      <w:numFmt w:val="lowerRoman"/>
      <w:lvlText w:val="%6."/>
      <w:lvlJc w:val="right"/>
      <w:pPr>
        <w:ind w:left="4320" w:hanging="180"/>
      </w:pPr>
    </w:lvl>
    <w:lvl w:ilvl="6" w:tplc="39EA3BC8" w:tentative="1">
      <w:start w:val="1"/>
      <w:numFmt w:val="decimal"/>
      <w:lvlText w:val="%7."/>
      <w:lvlJc w:val="left"/>
      <w:pPr>
        <w:ind w:left="5040" w:hanging="360"/>
      </w:pPr>
    </w:lvl>
    <w:lvl w:ilvl="7" w:tplc="D2464600" w:tentative="1">
      <w:start w:val="1"/>
      <w:numFmt w:val="lowerLetter"/>
      <w:lvlText w:val="%8."/>
      <w:lvlJc w:val="left"/>
      <w:pPr>
        <w:ind w:left="5760" w:hanging="360"/>
      </w:pPr>
    </w:lvl>
    <w:lvl w:ilvl="8" w:tplc="BE58AA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B2E2DBE">
      <w:start w:val="1"/>
      <w:numFmt w:val="bullet"/>
      <w:lvlText w:val=""/>
      <w:lvlJc w:val="left"/>
      <w:pPr>
        <w:ind w:left="720" w:hanging="360"/>
      </w:pPr>
      <w:rPr>
        <w:rFonts w:ascii="Symbol" w:hAnsi="Symbol" w:hint="default"/>
        <w:color w:val="auto"/>
        <w:sz w:val="24"/>
        <w:szCs w:val="24"/>
      </w:rPr>
    </w:lvl>
    <w:lvl w:ilvl="1" w:tplc="5C023920" w:tentative="1">
      <w:start w:val="1"/>
      <w:numFmt w:val="bullet"/>
      <w:lvlText w:val="o"/>
      <w:lvlJc w:val="left"/>
      <w:pPr>
        <w:ind w:left="1440" w:hanging="360"/>
      </w:pPr>
      <w:rPr>
        <w:rFonts w:ascii="Courier New" w:hAnsi="Courier New" w:cs="Courier New" w:hint="default"/>
      </w:rPr>
    </w:lvl>
    <w:lvl w:ilvl="2" w:tplc="FE0CB53C" w:tentative="1">
      <w:start w:val="1"/>
      <w:numFmt w:val="bullet"/>
      <w:lvlText w:val=""/>
      <w:lvlJc w:val="left"/>
      <w:pPr>
        <w:ind w:left="2160" w:hanging="360"/>
      </w:pPr>
      <w:rPr>
        <w:rFonts w:ascii="Wingdings" w:hAnsi="Wingdings" w:hint="default"/>
      </w:rPr>
    </w:lvl>
    <w:lvl w:ilvl="3" w:tplc="58FC27A0" w:tentative="1">
      <w:start w:val="1"/>
      <w:numFmt w:val="bullet"/>
      <w:lvlText w:val=""/>
      <w:lvlJc w:val="left"/>
      <w:pPr>
        <w:ind w:left="2880" w:hanging="360"/>
      </w:pPr>
      <w:rPr>
        <w:rFonts w:ascii="Symbol" w:hAnsi="Symbol" w:hint="default"/>
      </w:rPr>
    </w:lvl>
    <w:lvl w:ilvl="4" w:tplc="687822FE" w:tentative="1">
      <w:start w:val="1"/>
      <w:numFmt w:val="bullet"/>
      <w:lvlText w:val="o"/>
      <w:lvlJc w:val="left"/>
      <w:pPr>
        <w:ind w:left="3600" w:hanging="360"/>
      </w:pPr>
      <w:rPr>
        <w:rFonts w:ascii="Courier New" w:hAnsi="Courier New" w:cs="Courier New" w:hint="default"/>
      </w:rPr>
    </w:lvl>
    <w:lvl w:ilvl="5" w:tplc="BCE40BAE" w:tentative="1">
      <w:start w:val="1"/>
      <w:numFmt w:val="bullet"/>
      <w:lvlText w:val=""/>
      <w:lvlJc w:val="left"/>
      <w:pPr>
        <w:ind w:left="4320" w:hanging="360"/>
      </w:pPr>
      <w:rPr>
        <w:rFonts w:ascii="Wingdings" w:hAnsi="Wingdings" w:hint="default"/>
      </w:rPr>
    </w:lvl>
    <w:lvl w:ilvl="6" w:tplc="7638DEC6" w:tentative="1">
      <w:start w:val="1"/>
      <w:numFmt w:val="bullet"/>
      <w:lvlText w:val=""/>
      <w:lvlJc w:val="left"/>
      <w:pPr>
        <w:ind w:left="5040" w:hanging="360"/>
      </w:pPr>
      <w:rPr>
        <w:rFonts w:ascii="Symbol" w:hAnsi="Symbol" w:hint="default"/>
      </w:rPr>
    </w:lvl>
    <w:lvl w:ilvl="7" w:tplc="DD5EE08A" w:tentative="1">
      <w:start w:val="1"/>
      <w:numFmt w:val="bullet"/>
      <w:lvlText w:val="o"/>
      <w:lvlJc w:val="left"/>
      <w:pPr>
        <w:ind w:left="5760" w:hanging="360"/>
      </w:pPr>
      <w:rPr>
        <w:rFonts w:ascii="Courier New" w:hAnsi="Courier New" w:cs="Courier New" w:hint="default"/>
      </w:rPr>
    </w:lvl>
    <w:lvl w:ilvl="8" w:tplc="AD88AF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86A3E48">
      <w:start w:val="1"/>
      <w:numFmt w:val="lowerRoman"/>
      <w:lvlText w:val="(%1)"/>
      <w:lvlJc w:val="left"/>
      <w:pPr>
        <w:ind w:left="1080" w:hanging="720"/>
      </w:pPr>
      <w:rPr>
        <w:rFonts w:hint="default"/>
      </w:rPr>
    </w:lvl>
    <w:lvl w:ilvl="1" w:tplc="BD087B62" w:tentative="1">
      <w:start w:val="1"/>
      <w:numFmt w:val="lowerLetter"/>
      <w:lvlText w:val="%2."/>
      <w:lvlJc w:val="left"/>
      <w:pPr>
        <w:ind w:left="1440" w:hanging="360"/>
      </w:pPr>
    </w:lvl>
    <w:lvl w:ilvl="2" w:tplc="DAD4A4D4" w:tentative="1">
      <w:start w:val="1"/>
      <w:numFmt w:val="lowerRoman"/>
      <w:lvlText w:val="%3."/>
      <w:lvlJc w:val="right"/>
      <w:pPr>
        <w:ind w:left="2160" w:hanging="180"/>
      </w:pPr>
    </w:lvl>
    <w:lvl w:ilvl="3" w:tplc="C97C398C" w:tentative="1">
      <w:start w:val="1"/>
      <w:numFmt w:val="decimal"/>
      <w:lvlText w:val="%4."/>
      <w:lvlJc w:val="left"/>
      <w:pPr>
        <w:ind w:left="2880" w:hanging="360"/>
      </w:pPr>
    </w:lvl>
    <w:lvl w:ilvl="4" w:tplc="FF561D54" w:tentative="1">
      <w:start w:val="1"/>
      <w:numFmt w:val="lowerLetter"/>
      <w:lvlText w:val="%5."/>
      <w:lvlJc w:val="left"/>
      <w:pPr>
        <w:ind w:left="3600" w:hanging="360"/>
      </w:pPr>
    </w:lvl>
    <w:lvl w:ilvl="5" w:tplc="60FE846E" w:tentative="1">
      <w:start w:val="1"/>
      <w:numFmt w:val="lowerRoman"/>
      <w:lvlText w:val="%6."/>
      <w:lvlJc w:val="right"/>
      <w:pPr>
        <w:ind w:left="4320" w:hanging="180"/>
      </w:pPr>
    </w:lvl>
    <w:lvl w:ilvl="6" w:tplc="EEC498D0" w:tentative="1">
      <w:start w:val="1"/>
      <w:numFmt w:val="decimal"/>
      <w:lvlText w:val="%7."/>
      <w:lvlJc w:val="left"/>
      <w:pPr>
        <w:ind w:left="5040" w:hanging="360"/>
      </w:pPr>
    </w:lvl>
    <w:lvl w:ilvl="7" w:tplc="11E280E6" w:tentative="1">
      <w:start w:val="1"/>
      <w:numFmt w:val="lowerLetter"/>
      <w:lvlText w:val="%8."/>
      <w:lvlJc w:val="left"/>
      <w:pPr>
        <w:ind w:left="5760" w:hanging="360"/>
      </w:pPr>
    </w:lvl>
    <w:lvl w:ilvl="8" w:tplc="58ECE9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208D2D8">
      <w:start w:val="1"/>
      <w:numFmt w:val="lowerRoman"/>
      <w:lvlText w:val="(%1)"/>
      <w:lvlJc w:val="left"/>
      <w:pPr>
        <w:ind w:left="1080" w:hanging="720"/>
      </w:pPr>
      <w:rPr>
        <w:rFonts w:hint="default"/>
      </w:rPr>
    </w:lvl>
    <w:lvl w:ilvl="1" w:tplc="56D837E6" w:tentative="1">
      <w:start w:val="1"/>
      <w:numFmt w:val="lowerLetter"/>
      <w:lvlText w:val="%2."/>
      <w:lvlJc w:val="left"/>
      <w:pPr>
        <w:ind w:left="1440" w:hanging="360"/>
      </w:pPr>
    </w:lvl>
    <w:lvl w:ilvl="2" w:tplc="D968EC34" w:tentative="1">
      <w:start w:val="1"/>
      <w:numFmt w:val="lowerRoman"/>
      <w:lvlText w:val="%3."/>
      <w:lvlJc w:val="right"/>
      <w:pPr>
        <w:ind w:left="2160" w:hanging="180"/>
      </w:pPr>
    </w:lvl>
    <w:lvl w:ilvl="3" w:tplc="2CD0B600" w:tentative="1">
      <w:start w:val="1"/>
      <w:numFmt w:val="decimal"/>
      <w:lvlText w:val="%4."/>
      <w:lvlJc w:val="left"/>
      <w:pPr>
        <w:ind w:left="2880" w:hanging="360"/>
      </w:pPr>
    </w:lvl>
    <w:lvl w:ilvl="4" w:tplc="9D5C5FA8" w:tentative="1">
      <w:start w:val="1"/>
      <w:numFmt w:val="lowerLetter"/>
      <w:lvlText w:val="%5."/>
      <w:lvlJc w:val="left"/>
      <w:pPr>
        <w:ind w:left="3600" w:hanging="360"/>
      </w:pPr>
    </w:lvl>
    <w:lvl w:ilvl="5" w:tplc="15ACB21E" w:tentative="1">
      <w:start w:val="1"/>
      <w:numFmt w:val="lowerRoman"/>
      <w:lvlText w:val="%6."/>
      <w:lvlJc w:val="right"/>
      <w:pPr>
        <w:ind w:left="4320" w:hanging="180"/>
      </w:pPr>
    </w:lvl>
    <w:lvl w:ilvl="6" w:tplc="9FC82A84" w:tentative="1">
      <w:start w:val="1"/>
      <w:numFmt w:val="decimal"/>
      <w:lvlText w:val="%7."/>
      <w:lvlJc w:val="left"/>
      <w:pPr>
        <w:ind w:left="5040" w:hanging="360"/>
      </w:pPr>
    </w:lvl>
    <w:lvl w:ilvl="7" w:tplc="67046AEA" w:tentative="1">
      <w:start w:val="1"/>
      <w:numFmt w:val="lowerLetter"/>
      <w:lvlText w:val="%8."/>
      <w:lvlJc w:val="left"/>
      <w:pPr>
        <w:ind w:left="5760" w:hanging="360"/>
      </w:pPr>
    </w:lvl>
    <w:lvl w:ilvl="8" w:tplc="0B30770E" w:tentative="1">
      <w:start w:val="1"/>
      <w:numFmt w:val="lowerRoman"/>
      <w:lvlText w:val="%9."/>
      <w:lvlJc w:val="right"/>
      <w:pPr>
        <w:ind w:left="6480" w:hanging="180"/>
      </w:pPr>
    </w:lvl>
  </w:abstractNum>
  <w:abstractNum w:abstractNumId="9" w15:restartNumberingAfterBreak="0">
    <w:nsid w:val="243C3927"/>
    <w:multiLevelType w:val="hybridMultilevel"/>
    <w:tmpl w:val="BF106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287F23"/>
    <w:multiLevelType w:val="hybridMultilevel"/>
    <w:tmpl w:val="68FC0C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DB65746"/>
    <w:multiLevelType w:val="hybridMultilevel"/>
    <w:tmpl w:val="0C58F3FE"/>
    <w:lvl w:ilvl="0" w:tplc="6C2E8E24">
      <w:start w:val="1"/>
      <w:numFmt w:val="lowerRoman"/>
      <w:lvlText w:val="(%1)"/>
      <w:lvlJc w:val="left"/>
      <w:pPr>
        <w:ind w:left="1080" w:hanging="720"/>
      </w:pPr>
      <w:rPr>
        <w:rFonts w:hint="default"/>
      </w:rPr>
    </w:lvl>
    <w:lvl w:ilvl="1" w:tplc="6E02C534" w:tentative="1">
      <w:start w:val="1"/>
      <w:numFmt w:val="lowerLetter"/>
      <w:lvlText w:val="%2."/>
      <w:lvlJc w:val="left"/>
      <w:pPr>
        <w:ind w:left="1440" w:hanging="360"/>
      </w:pPr>
    </w:lvl>
    <w:lvl w:ilvl="2" w:tplc="EBC2087E" w:tentative="1">
      <w:start w:val="1"/>
      <w:numFmt w:val="lowerRoman"/>
      <w:lvlText w:val="%3."/>
      <w:lvlJc w:val="right"/>
      <w:pPr>
        <w:ind w:left="2160" w:hanging="180"/>
      </w:pPr>
    </w:lvl>
    <w:lvl w:ilvl="3" w:tplc="1C60FE84" w:tentative="1">
      <w:start w:val="1"/>
      <w:numFmt w:val="decimal"/>
      <w:lvlText w:val="%4."/>
      <w:lvlJc w:val="left"/>
      <w:pPr>
        <w:ind w:left="2880" w:hanging="360"/>
      </w:pPr>
    </w:lvl>
    <w:lvl w:ilvl="4" w:tplc="9B50FA8E" w:tentative="1">
      <w:start w:val="1"/>
      <w:numFmt w:val="lowerLetter"/>
      <w:lvlText w:val="%5."/>
      <w:lvlJc w:val="left"/>
      <w:pPr>
        <w:ind w:left="3600" w:hanging="360"/>
      </w:pPr>
    </w:lvl>
    <w:lvl w:ilvl="5" w:tplc="B09607CA" w:tentative="1">
      <w:start w:val="1"/>
      <w:numFmt w:val="lowerRoman"/>
      <w:lvlText w:val="%6."/>
      <w:lvlJc w:val="right"/>
      <w:pPr>
        <w:ind w:left="4320" w:hanging="180"/>
      </w:pPr>
    </w:lvl>
    <w:lvl w:ilvl="6" w:tplc="4B4E438E" w:tentative="1">
      <w:start w:val="1"/>
      <w:numFmt w:val="decimal"/>
      <w:lvlText w:val="%7."/>
      <w:lvlJc w:val="left"/>
      <w:pPr>
        <w:ind w:left="5040" w:hanging="360"/>
      </w:pPr>
    </w:lvl>
    <w:lvl w:ilvl="7" w:tplc="E9364DF2" w:tentative="1">
      <w:start w:val="1"/>
      <w:numFmt w:val="lowerLetter"/>
      <w:lvlText w:val="%8."/>
      <w:lvlJc w:val="left"/>
      <w:pPr>
        <w:ind w:left="5760" w:hanging="360"/>
      </w:pPr>
    </w:lvl>
    <w:lvl w:ilvl="8" w:tplc="AC3C19A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6A623FA">
      <w:start w:val="1"/>
      <w:numFmt w:val="lowerRoman"/>
      <w:lvlText w:val="(%1)"/>
      <w:lvlJc w:val="left"/>
      <w:pPr>
        <w:ind w:left="1080" w:hanging="720"/>
      </w:pPr>
      <w:rPr>
        <w:rFonts w:hint="default"/>
      </w:rPr>
    </w:lvl>
    <w:lvl w:ilvl="1" w:tplc="A5FEB066" w:tentative="1">
      <w:start w:val="1"/>
      <w:numFmt w:val="lowerLetter"/>
      <w:lvlText w:val="%2."/>
      <w:lvlJc w:val="left"/>
      <w:pPr>
        <w:ind w:left="1440" w:hanging="360"/>
      </w:pPr>
    </w:lvl>
    <w:lvl w:ilvl="2" w:tplc="C73827AE" w:tentative="1">
      <w:start w:val="1"/>
      <w:numFmt w:val="lowerRoman"/>
      <w:lvlText w:val="%3."/>
      <w:lvlJc w:val="right"/>
      <w:pPr>
        <w:ind w:left="2160" w:hanging="180"/>
      </w:pPr>
    </w:lvl>
    <w:lvl w:ilvl="3" w:tplc="971CA09C" w:tentative="1">
      <w:start w:val="1"/>
      <w:numFmt w:val="decimal"/>
      <w:lvlText w:val="%4."/>
      <w:lvlJc w:val="left"/>
      <w:pPr>
        <w:ind w:left="2880" w:hanging="360"/>
      </w:pPr>
    </w:lvl>
    <w:lvl w:ilvl="4" w:tplc="247AD018" w:tentative="1">
      <w:start w:val="1"/>
      <w:numFmt w:val="lowerLetter"/>
      <w:lvlText w:val="%5."/>
      <w:lvlJc w:val="left"/>
      <w:pPr>
        <w:ind w:left="3600" w:hanging="360"/>
      </w:pPr>
    </w:lvl>
    <w:lvl w:ilvl="5" w:tplc="AF4EF990" w:tentative="1">
      <w:start w:val="1"/>
      <w:numFmt w:val="lowerRoman"/>
      <w:lvlText w:val="%6."/>
      <w:lvlJc w:val="right"/>
      <w:pPr>
        <w:ind w:left="4320" w:hanging="180"/>
      </w:pPr>
    </w:lvl>
    <w:lvl w:ilvl="6" w:tplc="B48AAA6A" w:tentative="1">
      <w:start w:val="1"/>
      <w:numFmt w:val="decimal"/>
      <w:lvlText w:val="%7."/>
      <w:lvlJc w:val="left"/>
      <w:pPr>
        <w:ind w:left="5040" w:hanging="360"/>
      </w:pPr>
    </w:lvl>
    <w:lvl w:ilvl="7" w:tplc="29D65300" w:tentative="1">
      <w:start w:val="1"/>
      <w:numFmt w:val="lowerLetter"/>
      <w:lvlText w:val="%8."/>
      <w:lvlJc w:val="left"/>
      <w:pPr>
        <w:ind w:left="5760" w:hanging="360"/>
      </w:pPr>
    </w:lvl>
    <w:lvl w:ilvl="8" w:tplc="C1AA46C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28AA6DA">
      <w:start w:val="1"/>
      <w:numFmt w:val="lowerRoman"/>
      <w:lvlText w:val="(%1)"/>
      <w:lvlJc w:val="left"/>
      <w:pPr>
        <w:ind w:left="1080" w:hanging="720"/>
      </w:pPr>
      <w:rPr>
        <w:rFonts w:hint="default"/>
      </w:rPr>
    </w:lvl>
    <w:lvl w:ilvl="1" w:tplc="84A64240" w:tentative="1">
      <w:start w:val="1"/>
      <w:numFmt w:val="lowerLetter"/>
      <w:lvlText w:val="%2."/>
      <w:lvlJc w:val="left"/>
      <w:pPr>
        <w:ind w:left="1440" w:hanging="360"/>
      </w:pPr>
    </w:lvl>
    <w:lvl w:ilvl="2" w:tplc="EC62F740" w:tentative="1">
      <w:start w:val="1"/>
      <w:numFmt w:val="lowerRoman"/>
      <w:lvlText w:val="%3."/>
      <w:lvlJc w:val="right"/>
      <w:pPr>
        <w:ind w:left="2160" w:hanging="180"/>
      </w:pPr>
    </w:lvl>
    <w:lvl w:ilvl="3" w:tplc="15F0E3B8" w:tentative="1">
      <w:start w:val="1"/>
      <w:numFmt w:val="decimal"/>
      <w:lvlText w:val="%4."/>
      <w:lvlJc w:val="left"/>
      <w:pPr>
        <w:ind w:left="2880" w:hanging="360"/>
      </w:pPr>
    </w:lvl>
    <w:lvl w:ilvl="4" w:tplc="865C03BA" w:tentative="1">
      <w:start w:val="1"/>
      <w:numFmt w:val="lowerLetter"/>
      <w:lvlText w:val="%5."/>
      <w:lvlJc w:val="left"/>
      <w:pPr>
        <w:ind w:left="3600" w:hanging="360"/>
      </w:pPr>
    </w:lvl>
    <w:lvl w:ilvl="5" w:tplc="4B9E8506" w:tentative="1">
      <w:start w:val="1"/>
      <w:numFmt w:val="lowerRoman"/>
      <w:lvlText w:val="%6."/>
      <w:lvlJc w:val="right"/>
      <w:pPr>
        <w:ind w:left="4320" w:hanging="180"/>
      </w:pPr>
    </w:lvl>
    <w:lvl w:ilvl="6" w:tplc="D526C2D2" w:tentative="1">
      <w:start w:val="1"/>
      <w:numFmt w:val="decimal"/>
      <w:lvlText w:val="%7."/>
      <w:lvlJc w:val="left"/>
      <w:pPr>
        <w:ind w:left="5040" w:hanging="360"/>
      </w:pPr>
    </w:lvl>
    <w:lvl w:ilvl="7" w:tplc="62E4359C" w:tentative="1">
      <w:start w:val="1"/>
      <w:numFmt w:val="lowerLetter"/>
      <w:lvlText w:val="%8."/>
      <w:lvlJc w:val="left"/>
      <w:pPr>
        <w:ind w:left="5760" w:hanging="360"/>
      </w:pPr>
    </w:lvl>
    <w:lvl w:ilvl="8" w:tplc="145EC3F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AB149974">
      <w:start w:val="1"/>
      <w:numFmt w:val="lowerRoman"/>
      <w:lvlText w:val="(%1)"/>
      <w:lvlJc w:val="left"/>
      <w:pPr>
        <w:ind w:left="1080" w:hanging="720"/>
      </w:pPr>
      <w:rPr>
        <w:rFonts w:hint="default"/>
      </w:rPr>
    </w:lvl>
    <w:lvl w:ilvl="1" w:tplc="860CFE34" w:tentative="1">
      <w:start w:val="1"/>
      <w:numFmt w:val="lowerLetter"/>
      <w:lvlText w:val="%2."/>
      <w:lvlJc w:val="left"/>
      <w:pPr>
        <w:ind w:left="1440" w:hanging="360"/>
      </w:pPr>
    </w:lvl>
    <w:lvl w:ilvl="2" w:tplc="DE84ECEA" w:tentative="1">
      <w:start w:val="1"/>
      <w:numFmt w:val="lowerRoman"/>
      <w:lvlText w:val="%3."/>
      <w:lvlJc w:val="right"/>
      <w:pPr>
        <w:ind w:left="2160" w:hanging="180"/>
      </w:pPr>
    </w:lvl>
    <w:lvl w:ilvl="3" w:tplc="79A076E8" w:tentative="1">
      <w:start w:val="1"/>
      <w:numFmt w:val="decimal"/>
      <w:lvlText w:val="%4."/>
      <w:lvlJc w:val="left"/>
      <w:pPr>
        <w:ind w:left="2880" w:hanging="360"/>
      </w:pPr>
    </w:lvl>
    <w:lvl w:ilvl="4" w:tplc="0C4C3BD2" w:tentative="1">
      <w:start w:val="1"/>
      <w:numFmt w:val="lowerLetter"/>
      <w:lvlText w:val="%5."/>
      <w:lvlJc w:val="left"/>
      <w:pPr>
        <w:ind w:left="3600" w:hanging="360"/>
      </w:pPr>
    </w:lvl>
    <w:lvl w:ilvl="5" w:tplc="774888A4" w:tentative="1">
      <w:start w:val="1"/>
      <w:numFmt w:val="lowerRoman"/>
      <w:lvlText w:val="%6."/>
      <w:lvlJc w:val="right"/>
      <w:pPr>
        <w:ind w:left="4320" w:hanging="180"/>
      </w:pPr>
    </w:lvl>
    <w:lvl w:ilvl="6" w:tplc="66FE8888" w:tentative="1">
      <w:start w:val="1"/>
      <w:numFmt w:val="decimal"/>
      <w:lvlText w:val="%7."/>
      <w:lvlJc w:val="left"/>
      <w:pPr>
        <w:ind w:left="5040" w:hanging="360"/>
      </w:pPr>
    </w:lvl>
    <w:lvl w:ilvl="7" w:tplc="559E0BEC" w:tentative="1">
      <w:start w:val="1"/>
      <w:numFmt w:val="lowerLetter"/>
      <w:lvlText w:val="%8."/>
      <w:lvlJc w:val="left"/>
      <w:pPr>
        <w:ind w:left="5760" w:hanging="360"/>
      </w:pPr>
    </w:lvl>
    <w:lvl w:ilvl="8" w:tplc="C95C57E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BE7041CA">
      <w:start w:val="1"/>
      <w:numFmt w:val="lowerRoman"/>
      <w:lvlText w:val="(%1)"/>
      <w:lvlJc w:val="left"/>
      <w:pPr>
        <w:ind w:left="1080" w:hanging="720"/>
      </w:pPr>
      <w:rPr>
        <w:rFonts w:hint="default"/>
      </w:rPr>
    </w:lvl>
    <w:lvl w:ilvl="1" w:tplc="41F6DF22" w:tentative="1">
      <w:start w:val="1"/>
      <w:numFmt w:val="lowerLetter"/>
      <w:lvlText w:val="%2."/>
      <w:lvlJc w:val="left"/>
      <w:pPr>
        <w:ind w:left="1440" w:hanging="360"/>
      </w:pPr>
    </w:lvl>
    <w:lvl w:ilvl="2" w:tplc="BB3C784C" w:tentative="1">
      <w:start w:val="1"/>
      <w:numFmt w:val="lowerRoman"/>
      <w:lvlText w:val="%3."/>
      <w:lvlJc w:val="right"/>
      <w:pPr>
        <w:ind w:left="2160" w:hanging="180"/>
      </w:pPr>
    </w:lvl>
    <w:lvl w:ilvl="3" w:tplc="5EFC5862" w:tentative="1">
      <w:start w:val="1"/>
      <w:numFmt w:val="decimal"/>
      <w:lvlText w:val="%4."/>
      <w:lvlJc w:val="left"/>
      <w:pPr>
        <w:ind w:left="2880" w:hanging="360"/>
      </w:pPr>
    </w:lvl>
    <w:lvl w:ilvl="4" w:tplc="1C82188E" w:tentative="1">
      <w:start w:val="1"/>
      <w:numFmt w:val="lowerLetter"/>
      <w:lvlText w:val="%5."/>
      <w:lvlJc w:val="left"/>
      <w:pPr>
        <w:ind w:left="3600" w:hanging="360"/>
      </w:pPr>
    </w:lvl>
    <w:lvl w:ilvl="5" w:tplc="52C6E0CE" w:tentative="1">
      <w:start w:val="1"/>
      <w:numFmt w:val="lowerRoman"/>
      <w:lvlText w:val="%6."/>
      <w:lvlJc w:val="right"/>
      <w:pPr>
        <w:ind w:left="4320" w:hanging="180"/>
      </w:pPr>
    </w:lvl>
    <w:lvl w:ilvl="6" w:tplc="F50C93E0" w:tentative="1">
      <w:start w:val="1"/>
      <w:numFmt w:val="decimal"/>
      <w:lvlText w:val="%7."/>
      <w:lvlJc w:val="left"/>
      <w:pPr>
        <w:ind w:left="5040" w:hanging="360"/>
      </w:pPr>
    </w:lvl>
    <w:lvl w:ilvl="7" w:tplc="976A51E6" w:tentative="1">
      <w:start w:val="1"/>
      <w:numFmt w:val="lowerLetter"/>
      <w:lvlText w:val="%8."/>
      <w:lvlJc w:val="left"/>
      <w:pPr>
        <w:ind w:left="5760" w:hanging="360"/>
      </w:pPr>
    </w:lvl>
    <w:lvl w:ilvl="8" w:tplc="3B14EEDA" w:tentative="1">
      <w:start w:val="1"/>
      <w:numFmt w:val="lowerRoman"/>
      <w:lvlText w:val="%9."/>
      <w:lvlJc w:val="right"/>
      <w:pPr>
        <w:ind w:left="6480" w:hanging="180"/>
      </w:pPr>
    </w:lvl>
  </w:abstractNum>
  <w:abstractNum w:abstractNumId="16" w15:restartNumberingAfterBreak="0">
    <w:nsid w:val="37E335F1"/>
    <w:multiLevelType w:val="hybridMultilevel"/>
    <w:tmpl w:val="4DA04E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A422BD3"/>
    <w:multiLevelType w:val="hybridMultilevel"/>
    <w:tmpl w:val="9A4E0DB6"/>
    <w:lvl w:ilvl="0" w:tplc="226870DE">
      <w:start w:val="1"/>
      <w:numFmt w:val="lowerRoman"/>
      <w:lvlText w:val="(%1)"/>
      <w:lvlJc w:val="left"/>
      <w:pPr>
        <w:ind w:left="1080" w:hanging="720"/>
      </w:pPr>
      <w:rPr>
        <w:rFonts w:hint="default"/>
      </w:rPr>
    </w:lvl>
    <w:lvl w:ilvl="1" w:tplc="6D3ACDFC" w:tentative="1">
      <w:start w:val="1"/>
      <w:numFmt w:val="lowerLetter"/>
      <w:lvlText w:val="%2."/>
      <w:lvlJc w:val="left"/>
      <w:pPr>
        <w:ind w:left="1440" w:hanging="360"/>
      </w:pPr>
    </w:lvl>
    <w:lvl w:ilvl="2" w:tplc="BED6D2FC" w:tentative="1">
      <w:start w:val="1"/>
      <w:numFmt w:val="lowerRoman"/>
      <w:lvlText w:val="%3."/>
      <w:lvlJc w:val="right"/>
      <w:pPr>
        <w:ind w:left="2160" w:hanging="180"/>
      </w:pPr>
    </w:lvl>
    <w:lvl w:ilvl="3" w:tplc="96FE03BA" w:tentative="1">
      <w:start w:val="1"/>
      <w:numFmt w:val="decimal"/>
      <w:lvlText w:val="%4."/>
      <w:lvlJc w:val="left"/>
      <w:pPr>
        <w:ind w:left="2880" w:hanging="360"/>
      </w:pPr>
    </w:lvl>
    <w:lvl w:ilvl="4" w:tplc="4AF2AF4E" w:tentative="1">
      <w:start w:val="1"/>
      <w:numFmt w:val="lowerLetter"/>
      <w:lvlText w:val="%5."/>
      <w:lvlJc w:val="left"/>
      <w:pPr>
        <w:ind w:left="3600" w:hanging="360"/>
      </w:pPr>
    </w:lvl>
    <w:lvl w:ilvl="5" w:tplc="E37A670C" w:tentative="1">
      <w:start w:val="1"/>
      <w:numFmt w:val="lowerRoman"/>
      <w:lvlText w:val="%6."/>
      <w:lvlJc w:val="right"/>
      <w:pPr>
        <w:ind w:left="4320" w:hanging="180"/>
      </w:pPr>
    </w:lvl>
    <w:lvl w:ilvl="6" w:tplc="D6BC7FD0" w:tentative="1">
      <w:start w:val="1"/>
      <w:numFmt w:val="decimal"/>
      <w:lvlText w:val="%7."/>
      <w:lvlJc w:val="left"/>
      <w:pPr>
        <w:ind w:left="5040" w:hanging="360"/>
      </w:pPr>
    </w:lvl>
    <w:lvl w:ilvl="7" w:tplc="B8CAC566" w:tentative="1">
      <w:start w:val="1"/>
      <w:numFmt w:val="lowerLetter"/>
      <w:lvlText w:val="%8."/>
      <w:lvlJc w:val="left"/>
      <w:pPr>
        <w:ind w:left="5760" w:hanging="360"/>
      </w:pPr>
    </w:lvl>
    <w:lvl w:ilvl="8" w:tplc="934C5144" w:tentative="1">
      <w:start w:val="1"/>
      <w:numFmt w:val="lowerRoman"/>
      <w:lvlText w:val="%9."/>
      <w:lvlJc w:val="right"/>
      <w:pPr>
        <w:ind w:left="6480" w:hanging="180"/>
      </w:pPr>
    </w:lvl>
  </w:abstractNum>
  <w:abstractNum w:abstractNumId="18" w15:restartNumberingAfterBreak="0">
    <w:nsid w:val="3DBE74B3"/>
    <w:multiLevelType w:val="hybridMultilevel"/>
    <w:tmpl w:val="8E62E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F9E0AAAE">
      <w:start w:val="1"/>
      <w:numFmt w:val="lowerRoman"/>
      <w:lvlText w:val="(%1)"/>
      <w:lvlJc w:val="left"/>
      <w:pPr>
        <w:ind w:left="1080" w:hanging="720"/>
      </w:pPr>
      <w:rPr>
        <w:rFonts w:hint="default"/>
      </w:rPr>
    </w:lvl>
    <w:lvl w:ilvl="1" w:tplc="471C9360" w:tentative="1">
      <w:start w:val="1"/>
      <w:numFmt w:val="lowerLetter"/>
      <w:lvlText w:val="%2."/>
      <w:lvlJc w:val="left"/>
      <w:pPr>
        <w:ind w:left="1440" w:hanging="360"/>
      </w:pPr>
    </w:lvl>
    <w:lvl w:ilvl="2" w:tplc="345C10DE" w:tentative="1">
      <w:start w:val="1"/>
      <w:numFmt w:val="lowerRoman"/>
      <w:lvlText w:val="%3."/>
      <w:lvlJc w:val="right"/>
      <w:pPr>
        <w:ind w:left="2160" w:hanging="180"/>
      </w:pPr>
    </w:lvl>
    <w:lvl w:ilvl="3" w:tplc="747EA520" w:tentative="1">
      <w:start w:val="1"/>
      <w:numFmt w:val="decimal"/>
      <w:lvlText w:val="%4."/>
      <w:lvlJc w:val="left"/>
      <w:pPr>
        <w:ind w:left="2880" w:hanging="360"/>
      </w:pPr>
    </w:lvl>
    <w:lvl w:ilvl="4" w:tplc="2C6EEDCC" w:tentative="1">
      <w:start w:val="1"/>
      <w:numFmt w:val="lowerLetter"/>
      <w:lvlText w:val="%5."/>
      <w:lvlJc w:val="left"/>
      <w:pPr>
        <w:ind w:left="3600" w:hanging="360"/>
      </w:pPr>
    </w:lvl>
    <w:lvl w:ilvl="5" w:tplc="3F644B16" w:tentative="1">
      <w:start w:val="1"/>
      <w:numFmt w:val="lowerRoman"/>
      <w:lvlText w:val="%6."/>
      <w:lvlJc w:val="right"/>
      <w:pPr>
        <w:ind w:left="4320" w:hanging="180"/>
      </w:pPr>
    </w:lvl>
    <w:lvl w:ilvl="6" w:tplc="E9F2702E" w:tentative="1">
      <w:start w:val="1"/>
      <w:numFmt w:val="decimal"/>
      <w:lvlText w:val="%7."/>
      <w:lvlJc w:val="left"/>
      <w:pPr>
        <w:ind w:left="5040" w:hanging="360"/>
      </w:pPr>
    </w:lvl>
    <w:lvl w:ilvl="7" w:tplc="FF2A89A0" w:tentative="1">
      <w:start w:val="1"/>
      <w:numFmt w:val="lowerLetter"/>
      <w:lvlText w:val="%8."/>
      <w:lvlJc w:val="left"/>
      <w:pPr>
        <w:ind w:left="5760" w:hanging="360"/>
      </w:pPr>
    </w:lvl>
    <w:lvl w:ilvl="8" w:tplc="5088D432"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DB62C6F0">
      <w:start w:val="1"/>
      <w:numFmt w:val="lowerRoman"/>
      <w:lvlText w:val="(%1)"/>
      <w:lvlJc w:val="left"/>
      <w:pPr>
        <w:ind w:left="1080" w:hanging="720"/>
      </w:pPr>
      <w:rPr>
        <w:rFonts w:hint="default"/>
      </w:rPr>
    </w:lvl>
    <w:lvl w:ilvl="1" w:tplc="990CFDA6" w:tentative="1">
      <w:start w:val="1"/>
      <w:numFmt w:val="lowerLetter"/>
      <w:lvlText w:val="%2."/>
      <w:lvlJc w:val="left"/>
      <w:pPr>
        <w:ind w:left="1440" w:hanging="360"/>
      </w:pPr>
    </w:lvl>
    <w:lvl w:ilvl="2" w:tplc="6FFA5AF6" w:tentative="1">
      <w:start w:val="1"/>
      <w:numFmt w:val="lowerRoman"/>
      <w:lvlText w:val="%3."/>
      <w:lvlJc w:val="right"/>
      <w:pPr>
        <w:ind w:left="2160" w:hanging="180"/>
      </w:pPr>
    </w:lvl>
    <w:lvl w:ilvl="3" w:tplc="0E3ECC80" w:tentative="1">
      <w:start w:val="1"/>
      <w:numFmt w:val="decimal"/>
      <w:lvlText w:val="%4."/>
      <w:lvlJc w:val="left"/>
      <w:pPr>
        <w:ind w:left="2880" w:hanging="360"/>
      </w:pPr>
    </w:lvl>
    <w:lvl w:ilvl="4" w:tplc="D73E1E0C" w:tentative="1">
      <w:start w:val="1"/>
      <w:numFmt w:val="lowerLetter"/>
      <w:lvlText w:val="%5."/>
      <w:lvlJc w:val="left"/>
      <w:pPr>
        <w:ind w:left="3600" w:hanging="360"/>
      </w:pPr>
    </w:lvl>
    <w:lvl w:ilvl="5" w:tplc="100A959C" w:tentative="1">
      <w:start w:val="1"/>
      <w:numFmt w:val="lowerRoman"/>
      <w:lvlText w:val="%6."/>
      <w:lvlJc w:val="right"/>
      <w:pPr>
        <w:ind w:left="4320" w:hanging="180"/>
      </w:pPr>
    </w:lvl>
    <w:lvl w:ilvl="6" w:tplc="0D306146" w:tentative="1">
      <w:start w:val="1"/>
      <w:numFmt w:val="decimal"/>
      <w:lvlText w:val="%7."/>
      <w:lvlJc w:val="left"/>
      <w:pPr>
        <w:ind w:left="5040" w:hanging="360"/>
      </w:pPr>
    </w:lvl>
    <w:lvl w:ilvl="7" w:tplc="58146B9A" w:tentative="1">
      <w:start w:val="1"/>
      <w:numFmt w:val="lowerLetter"/>
      <w:lvlText w:val="%8."/>
      <w:lvlJc w:val="left"/>
      <w:pPr>
        <w:ind w:left="5760" w:hanging="360"/>
      </w:pPr>
    </w:lvl>
    <w:lvl w:ilvl="8" w:tplc="7F08EDCE" w:tentative="1">
      <w:start w:val="1"/>
      <w:numFmt w:val="lowerRoman"/>
      <w:lvlText w:val="%9."/>
      <w:lvlJc w:val="right"/>
      <w:pPr>
        <w:ind w:left="6480" w:hanging="180"/>
      </w:pPr>
    </w:lvl>
  </w:abstractNum>
  <w:abstractNum w:abstractNumId="21" w15:restartNumberingAfterBreak="0">
    <w:nsid w:val="68B410A5"/>
    <w:multiLevelType w:val="hybridMultilevel"/>
    <w:tmpl w:val="70D2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313A00D8">
      <w:start w:val="1"/>
      <w:numFmt w:val="lowerRoman"/>
      <w:lvlText w:val="(%1)"/>
      <w:lvlJc w:val="left"/>
      <w:pPr>
        <w:ind w:left="1080" w:hanging="720"/>
      </w:pPr>
      <w:rPr>
        <w:rFonts w:hint="default"/>
      </w:rPr>
    </w:lvl>
    <w:lvl w:ilvl="1" w:tplc="A93E30CA" w:tentative="1">
      <w:start w:val="1"/>
      <w:numFmt w:val="lowerLetter"/>
      <w:lvlText w:val="%2."/>
      <w:lvlJc w:val="left"/>
      <w:pPr>
        <w:ind w:left="1440" w:hanging="360"/>
      </w:pPr>
    </w:lvl>
    <w:lvl w:ilvl="2" w:tplc="0386A05E" w:tentative="1">
      <w:start w:val="1"/>
      <w:numFmt w:val="lowerRoman"/>
      <w:lvlText w:val="%3."/>
      <w:lvlJc w:val="right"/>
      <w:pPr>
        <w:ind w:left="2160" w:hanging="180"/>
      </w:pPr>
    </w:lvl>
    <w:lvl w:ilvl="3" w:tplc="D14E2162" w:tentative="1">
      <w:start w:val="1"/>
      <w:numFmt w:val="decimal"/>
      <w:lvlText w:val="%4."/>
      <w:lvlJc w:val="left"/>
      <w:pPr>
        <w:ind w:left="2880" w:hanging="360"/>
      </w:pPr>
    </w:lvl>
    <w:lvl w:ilvl="4" w:tplc="2B92ED3E" w:tentative="1">
      <w:start w:val="1"/>
      <w:numFmt w:val="lowerLetter"/>
      <w:lvlText w:val="%5."/>
      <w:lvlJc w:val="left"/>
      <w:pPr>
        <w:ind w:left="3600" w:hanging="360"/>
      </w:pPr>
    </w:lvl>
    <w:lvl w:ilvl="5" w:tplc="176E6084" w:tentative="1">
      <w:start w:val="1"/>
      <w:numFmt w:val="lowerRoman"/>
      <w:lvlText w:val="%6."/>
      <w:lvlJc w:val="right"/>
      <w:pPr>
        <w:ind w:left="4320" w:hanging="180"/>
      </w:pPr>
    </w:lvl>
    <w:lvl w:ilvl="6" w:tplc="FD58B4DE" w:tentative="1">
      <w:start w:val="1"/>
      <w:numFmt w:val="decimal"/>
      <w:lvlText w:val="%7."/>
      <w:lvlJc w:val="left"/>
      <w:pPr>
        <w:ind w:left="5040" w:hanging="360"/>
      </w:pPr>
    </w:lvl>
    <w:lvl w:ilvl="7" w:tplc="1EEEFC4A" w:tentative="1">
      <w:start w:val="1"/>
      <w:numFmt w:val="lowerLetter"/>
      <w:lvlText w:val="%8."/>
      <w:lvlJc w:val="left"/>
      <w:pPr>
        <w:ind w:left="5760" w:hanging="360"/>
      </w:pPr>
    </w:lvl>
    <w:lvl w:ilvl="8" w:tplc="2D94DCB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C47A2EDA">
      <w:start w:val="1"/>
      <w:numFmt w:val="lowerRoman"/>
      <w:lvlText w:val="(%1)"/>
      <w:lvlJc w:val="left"/>
      <w:pPr>
        <w:ind w:left="1080" w:hanging="720"/>
      </w:pPr>
      <w:rPr>
        <w:rFonts w:hint="default"/>
      </w:rPr>
    </w:lvl>
    <w:lvl w:ilvl="1" w:tplc="CF7411FC" w:tentative="1">
      <w:start w:val="1"/>
      <w:numFmt w:val="lowerLetter"/>
      <w:lvlText w:val="%2."/>
      <w:lvlJc w:val="left"/>
      <w:pPr>
        <w:ind w:left="1440" w:hanging="360"/>
      </w:pPr>
    </w:lvl>
    <w:lvl w:ilvl="2" w:tplc="5BBEFA06" w:tentative="1">
      <w:start w:val="1"/>
      <w:numFmt w:val="lowerRoman"/>
      <w:lvlText w:val="%3."/>
      <w:lvlJc w:val="right"/>
      <w:pPr>
        <w:ind w:left="2160" w:hanging="180"/>
      </w:pPr>
    </w:lvl>
    <w:lvl w:ilvl="3" w:tplc="502E8736" w:tentative="1">
      <w:start w:val="1"/>
      <w:numFmt w:val="decimal"/>
      <w:lvlText w:val="%4."/>
      <w:lvlJc w:val="left"/>
      <w:pPr>
        <w:ind w:left="2880" w:hanging="360"/>
      </w:pPr>
    </w:lvl>
    <w:lvl w:ilvl="4" w:tplc="8F6001DE" w:tentative="1">
      <w:start w:val="1"/>
      <w:numFmt w:val="lowerLetter"/>
      <w:lvlText w:val="%5."/>
      <w:lvlJc w:val="left"/>
      <w:pPr>
        <w:ind w:left="3600" w:hanging="360"/>
      </w:pPr>
    </w:lvl>
    <w:lvl w:ilvl="5" w:tplc="D97ACAAE" w:tentative="1">
      <w:start w:val="1"/>
      <w:numFmt w:val="lowerRoman"/>
      <w:lvlText w:val="%6."/>
      <w:lvlJc w:val="right"/>
      <w:pPr>
        <w:ind w:left="4320" w:hanging="180"/>
      </w:pPr>
    </w:lvl>
    <w:lvl w:ilvl="6" w:tplc="13A6498E" w:tentative="1">
      <w:start w:val="1"/>
      <w:numFmt w:val="decimal"/>
      <w:lvlText w:val="%7."/>
      <w:lvlJc w:val="left"/>
      <w:pPr>
        <w:ind w:left="5040" w:hanging="360"/>
      </w:pPr>
    </w:lvl>
    <w:lvl w:ilvl="7" w:tplc="27B22AD6" w:tentative="1">
      <w:start w:val="1"/>
      <w:numFmt w:val="lowerLetter"/>
      <w:lvlText w:val="%8."/>
      <w:lvlJc w:val="left"/>
      <w:pPr>
        <w:ind w:left="5760" w:hanging="360"/>
      </w:pPr>
    </w:lvl>
    <w:lvl w:ilvl="8" w:tplc="D05853E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81B8105A">
      <w:start w:val="1"/>
      <w:numFmt w:val="lowerRoman"/>
      <w:lvlText w:val="(%1)"/>
      <w:lvlJc w:val="left"/>
      <w:pPr>
        <w:ind w:left="1080" w:hanging="720"/>
      </w:pPr>
      <w:rPr>
        <w:rFonts w:hint="default"/>
      </w:rPr>
    </w:lvl>
    <w:lvl w:ilvl="1" w:tplc="9F20319C" w:tentative="1">
      <w:start w:val="1"/>
      <w:numFmt w:val="lowerLetter"/>
      <w:lvlText w:val="%2."/>
      <w:lvlJc w:val="left"/>
      <w:pPr>
        <w:ind w:left="1440" w:hanging="360"/>
      </w:pPr>
    </w:lvl>
    <w:lvl w:ilvl="2" w:tplc="A36614E2" w:tentative="1">
      <w:start w:val="1"/>
      <w:numFmt w:val="lowerRoman"/>
      <w:lvlText w:val="%3."/>
      <w:lvlJc w:val="right"/>
      <w:pPr>
        <w:ind w:left="2160" w:hanging="180"/>
      </w:pPr>
    </w:lvl>
    <w:lvl w:ilvl="3" w:tplc="997CCF76" w:tentative="1">
      <w:start w:val="1"/>
      <w:numFmt w:val="decimal"/>
      <w:lvlText w:val="%4."/>
      <w:lvlJc w:val="left"/>
      <w:pPr>
        <w:ind w:left="2880" w:hanging="360"/>
      </w:pPr>
    </w:lvl>
    <w:lvl w:ilvl="4" w:tplc="7CFEA772" w:tentative="1">
      <w:start w:val="1"/>
      <w:numFmt w:val="lowerLetter"/>
      <w:lvlText w:val="%5."/>
      <w:lvlJc w:val="left"/>
      <w:pPr>
        <w:ind w:left="3600" w:hanging="360"/>
      </w:pPr>
    </w:lvl>
    <w:lvl w:ilvl="5" w:tplc="54C69650" w:tentative="1">
      <w:start w:val="1"/>
      <w:numFmt w:val="lowerRoman"/>
      <w:lvlText w:val="%6."/>
      <w:lvlJc w:val="right"/>
      <w:pPr>
        <w:ind w:left="4320" w:hanging="180"/>
      </w:pPr>
    </w:lvl>
    <w:lvl w:ilvl="6" w:tplc="25A21B5A" w:tentative="1">
      <w:start w:val="1"/>
      <w:numFmt w:val="decimal"/>
      <w:lvlText w:val="%7."/>
      <w:lvlJc w:val="left"/>
      <w:pPr>
        <w:ind w:left="5040" w:hanging="360"/>
      </w:pPr>
    </w:lvl>
    <w:lvl w:ilvl="7" w:tplc="9AFC4E6A" w:tentative="1">
      <w:start w:val="1"/>
      <w:numFmt w:val="lowerLetter"/>
      <w:lvlText w:val="%8."/>
      <w:lvlJc w:val="left"/>
      <w:pPr>
        <w:ind w:left="5760" w:hanging="360"/>
      </w:pPr>
    </w:lvl>
    <w:lvl w:ilvl="8" w:tplc="8DD8FDB2" w:tentative="1">
      <w:start w:val="1"/>
      <w:numFmt w:val="lowerRoman"/>
      <w:lvlText w:val="%9."/>
      <w:lvlJc w:val="right"/>
      <w:pPr>
        <w:ind w:left="6480" w:hanging="180"/>
      </w:pPr>
    </w:lvl>
  </w:abstractNum>
  <w:abstractNum w:abstractNumId="25" w15:restartNumberingAfterBreak="0">
    <w:nsid w:val="74437FAA"/>
    <w:multiLevelType w:val="hybridMultilevel"/>
    <w:tmpl w:val="E42AE6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6A72DE6"/>
    <w:multiLevelType w:val="hybridMultilevel"/>
    <w:tmpl w:val="3AD09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D4A54D9"/>
    <w:multiLevelType w:val="hybridMultilevel"/>
    <w:tmpl w:val="B016F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248201">
    <w:abstractNumId w:val="27"/>
  </w:num>
  <w:num w:numId="2" w16cid:durableId="2070762586">
    <w:abstractNumId w:val="6"/>
  </w:num>
  <w:num w:numId="3" w16cid:durableId="732120109">
    <w:abstractNumId w:val="2"/>
  </w:num>
  <w:num w:numId="4" w16cid:durableId="1228763494">
    <w:abstractNumId w:val="12"/>
  </w:num>
  <w:num w:numId="5" w16cid:durableId="153617953">
    <w:abstractNumId w:val="11"/>
  </w:num>
  <w:num w:numId="6" w16cid:durableId="429397064">
    <w:abstractNumId w:val="1"/>
  </w:num>
  <w:num w:numId="7" w16cid:durableId="893662990">
    <w:abstractNumId w:val="19"/>
  </w:num>
  <w:num w:numId="8" w16cid:durableId="797646183">
    <w:abstractNumId w:val="7"/>
  </w:num>
  <w:num w:numId="9" w16cid:durableId="1023284299">
    <w:abstractNumId w:val="15"/>
  </w:num>
  <w:num w:numId="10" w16cid:durableId="1501657475">
    <w:abstractNumId w:val="5"/>
  </w:num>
  <w:num w:numId="11" w16cid:durableId="842664215">
    <w:abstractNumId w:val="24"/>
  </w:num>
  <w:num w:numId="12" w16cid:durableId="600600725">
    <w:abstractNumId w:val="13"/>
  </w:num>
  <w:num w:numId="13" w16cid:durableId="913202750">
    <w:abstractNumId w:val="4"/>
  </w:num>
  <w:num w:numId="14" w16cid:durableId="107507674">
    <w:abstractNumId w:val="3"/>
  </w:num>
  <w:num w:numId="15" w16cid:durableId="1653676132">
    <w:abstractNumId w:val="22"/>
  </w:num>
  <w:num w:numId="16" w16cid:durableId="375088608">
    <w:abstractNumId w:val="20"/>
  </w:num>
  <w:num w:numId="17" w16cid:durableId="69472832">
    <w:abstractNumId w:val="8"/>
  </w:num>
  <w:num w:numId="18" w16cid:durableId="1499270645">
    <w:abstractNumId w:val="17"/>
  </w:num>
  <w:num w:numId="19" w16cid:durableId="1054505159">
    <w:abstractNumId w:val="23"/>
  </w:num>
  <w:num w:numId="20" w16cid:durableId="1787845835">
    <w:abstractNumId w:val="14"/>
  </w:num>
  <w:num w:numId="21" w16cid:durableId="479004137">
    <w:abstractNumId w:val="0"/>
  </w:num>
  <w:num w:numId="22" w16cid:durableId="1223324157">
    <w:abstractNumId w:val="27"/>
  </w:num>
  <w:num w:numId="23" w16cid:durableId="1471946858">
    <w:abstractNumId w:val="18"/>
  </w:num>
  <w:num w:numId="24" w16cid:durableId="771055184">
    <w:abstractNumId w:val="28"/>
  </w:num>
  <w:num w:numId="25" w16cid:durableId="2109348453">
    <w:abstractNumId w:val="16"/>
  </w:num>
  <w:num w:numId="26" w16cid:durableId="1317536854">
    <w:abstractNumId w:val="25"/>
  </w:num>
  <w:num w:numId="27" w16cid:durableId="416755645">
    <w:abstractNumId w:val="10"/>
  </w:num>
  <w:num w:numId="28" w16cid:durableId="1728184757">
    <w:abstractNumId w:val="9"/>
  </w:num>
  <w:num w:numId="29" w16cid:durableId="1330019088">
    <w:abstractNumId w:val="26"/>
  </w:num>
  <w:num w:numId="30" w16cid:durableId="12050241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88B"/>
    <w:rsid w:val="000B1257"/>
    <w:rsid w:val="000C088B"/>
    <w:rsid w:val="000E58C9"/>
    <w:rsid w:val="000F777D"/>
    <w:rsid w:val="00204C32"/>
    <w:rsid w:val="00216B4F"/>
    <w:rsid w:val="002B751E"/>
    <w:rsid w:val="00323230"/>
    <w:rsid w:val="003B75AE"/>
    <w:rsid w:val="003D5437"/>
    <w:rsid w:val="00406522"/>
    <w:rsid w:val="00432212"/>
    <w:rsid w:val="00587BCB"/>
    <w:rsid w:val="005F3465"/>
    <w:rsid w:val="0060467F"/>
    <w:rsid w:val="006A6E1D"/>
    <w:rsid w:val="006C7938"/>
    <w:rsid w:val="00782808"/>
    <w:rsid w:val="008414DF"/>
    <w:rsid w:val="008B05C2"/>
    <w:rsid w:val="0096788F"/>
    <w:rsid w:val="009713E1"/>
    <w:rsid w:val="009841E4"/>
    <w:rsid w:val="00A215A9"/>
    <w:rsid w:val="00A63B9A"/>
    <w:rsid w:val="00A853B8"/>
    <w:rsid w:val="00A90064"/>
    <w:rsid w:val="00AD08D3"/>
    <w:rsid w:val="00B509B5"/>
    <w:rsid w:val="00B91A33"/>
    <w:rsid w:val="00BA46E1"/>
    <w:rsid w:val="00BD3F6E"/>
    <w:rsid w:val="00C62185"/>
    <w:rsid w:val="00D038EB"/>
    <w:rsid w:val="00D3177A"/>
    <w:rsid w:val="00DD14FD"/>
    <w:rsid w:val="00E119C3"/>
    <w:rsid w:val="00E41BB5"/>
    <w:rsid w:val="00E609F0"/>
    <w:rsid w:val="00E769C4"/>
    <w:rsid w:val="00EA1776"/>
    <w:rsid w:val="00ED0CE5"/>
    <w:rsid w:val="00EE6716"/>
    <w:rsid w:val="00F437F7"/>
    <w:rsid w:val="00F97605"/>
    <w:rsid w:val="00FA52DC"/>
    <w:rsid w:val="00FC2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39FF2"/>
  <w15:docId w15:val="{B8296190-DF91-4FD5-A989-3B9FDC8D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B91A33"/>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D012B" w:rsidRDefault="00C07484" w:rsidP="009B242A">
          <w:pPr>
            <w:pStyle w:val="4D6CDB0F478A47378458119DA633E90A"/>
          </w:pPr>
          <w:r w:rsidRPr="00925A3E">
            <w:rPr>
              <w:rStyle w:val="PlaceholderText"/>
            </w:rPr>
            <w:t>Click or tap to enter a date.</w:t>
          </w:r>
        </w:p>
      </w:docPartBody>
    </w:docPart>
    <w:docPart>
      <w:docPartPr>
        <w:name w:val="6BEF6D112F1345B0B8FF468113BD53E2"/>
        <w:category>
          <w:name w:val="General"/>
          <w:gallery w:val="placeholder"/>
        </w:category>
        <w:types>
          <w:type w:val="bbPlcHdr"/>
        </w:types>
        <w:behaviors>
          <w:behavior w:val="content"/>
        </w:behaviors>
        <w:guid w:val="{F1C9E3C7-B878-476F-A0A4-9D24BB0D4E58}"/>
      </w:docPartPr>
      <w:docPartBody>
        <w:p w:rsidR="007D012B" w:rsidRDefault="00B63C73" w:rsidP="00B63C73">
          <w:pPr>
            <w:pStyle w:val="6BEF6D112F1345B0B8FF468113BD53E2"/>
          </w:pPr>
          <w:r w:rsidRPr="00D858FE">
            <w:rPr>
              <w:rStyle w:val="PlaceholderText"/>
            </w:rPr>
            <w:t>Choose an item.</w:t>
          </w:r>
        </w:p>
      </w:docPartBody>
    </w:docPart>
    <w:docPart>
      <w:docPartPr>
        <w:name w:val="0F179E6B48614F13A3B69E6812679D7F"/>
        <w:category>
          <w:name w:val="General"/>
          <w:gallery w:val="placeholder"/>
        </w:category>
        <w:types>
          <w:type w:val="bbPlcHdr"/>
        </w:types>
        <w:behaviors>
          <w:behavior w:val="content"/>
        </w:behaviors>
        <w:guid w:val="{2358FC80-E57D-4EA3-9FE2-C2825F58E628}"/>
      </w:docPartPr>
      <w:docPartBody>
        <w:p w:rsidR="007D012B" w:rsidRDefault="00B63C73" w:rsidP="00B63C73">
          <w:pPr>
            <w:pStyle w:val="0F179E6B48614F13A3B69E6812679D7F"/>
          </w:pPr>
          <w:r w:rsidRPr="00D858FE">
            <w:rPr>
              <w:rStyle w:val="PlaceholderText"/>
            </w:rPr>
            <w:t>Choose an item.</w:t>
          </w:r>
        </w:p>
      </w:docPartBody>
    </w:docPart>
    <w:docPart>
      <w:docPartPr>
        <w:name w:val="6D7FEC132BC9426BB65DAC02BC95188E"/>
        <w:category>
          <w:name w:val="General"/>
          <w:gallery w:val="placeholder"/>
        </w:category>
        <w:types>
          <w:type w:val="bbPlcHdr"/>
        </w:types>
        <w:behaviors>
          <w:behavior w:val="content"/>
        </w:behaviors>
        <w:guid w:val="{02EA5C7C-259D-4D37-AD85-813B9A79DBC7}"/>
      </w:docPartPr>
      <w:docPartBody>
        <w:p w:rsidR="007D012B" w:rsidRDefault="00B63C73" w:rsidP="00B63C73">
          <w:pPr>
            <w:pStyle w:val="6D7FEC132BC9426BB65DAC02BC9518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C73"/>
    <w:rsid w:val="00204C32"/>
    <w:rsid w:val="002B751E"/>
    <w:rsid w:val="007D012B"/>
    <w:rsid w:val="00A96079"/>
    <w:rsid w:val="00B63C73"/>
    <w:rsid w:val="00BA46E1"/>
    <w:rsid w:val="00C07484"/>
    <w:rsid w:val="00D83416"/>
    <w:rsid w:val="00E119C3"/>
    <w:rsid w:val="00E94A02"/>
    <w:rsid w:val="00EA1776"/>
    <w:rsid w:val="00ED68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3C73"/>
    <w:rPr>
      <w:color w:val="808080"/>
    </w:rPr>
  </w:style>
  <w:style w:type="paragraph" w:customStyle="1" w:styleId="4D6CDB0F478A47378458119DA633E90A">
    <w:name w:val="4D6CDB0F478A47378458119DA633E90A"/>
    <w:rsid w:val="00193AC5"/>
  </w:style>
  <w:style w:type="paragraph" w:customStyle="1" w:styleId="6BEF6D112F1345B0B8FF468113BD53E2">
    <w:name w:val="6BEF6D112F1345B0B8FF468113BD53E2"/>
    <w:rsid w:val="00B63C73"/>
    <w:pPr>
      <w:spacing w:line="278" w:lineRule="auto"/>
    </w:pPr>
    <w:rPr>
      <w:kern w:val="2"/>
      <w:sz w:val="24"/>
      <w:szCs w:val="24"/>
      <w14:ligatures w14:val="standardContextual"/>
    </w:rPr>
  </w:style>
  <w:style w:type="paragraph" w:customStyle="1" w:styleId="0F179E6B48614F13A3B69E6812679D7F">
    <w:name w:val="0F179E6B48614F13A3B69E6812679D7F"/>
    <w:rsid w:val="00B63C73"/>
    <w:pPr>
      <w:spacing w:line="278" w:lineRule="auto"/>
    </w:pPr>
    <w:rPr>
      <w:kern w:val="2"/>
      <w:sz w:val="24"/>
      <w:szCs w:val="24"/>
      <w14:ligatures w14:val="standardContextual"/>
    </w:rPr>
  </w:style>
  <w:style w:type="paragraph" w:customStyle="1" w:styleId="6D7FEC132BC9426BB65DAC02BC95188E">
    <w:name w:val="6D7FEC132BC9426BB65DAC02BC95188E"/>
    <w:rsid w:val="00B63C7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1460</Words>
  <Characters>8328</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2024-11-11T02:26:00Z</dcterms:created>
  <dcterms:modified xsi:type="dcterms:W3CDTF">2024-11-11T02:26:00Z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