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D2C62" w14:textId="3E19D175"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D9D2DA6" wp14:editId="3D9D2D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E45F0">
        <w:rPr>
          <w:rFonts w:ascii="Arial Black" w:hAnsi="Arial Black"/>
          <w:color w:val="FFFFFF" w:themeColor="background1"/>
          <w:sz w:val="66"/>
          <w:szCs w:val="66"/>
        </w:rPr>
        <w:t>Thi</w:t>
      </w:r>
      <w:r w:rsidR="00D2559D" w:rsidRPr="002C3EBF">
        <w:rPr>
          <w:rFonts w:ascii="Arial Black" w:hAnsi="Arial Black"/>
          <w:color w:val="FFFFFF" w:themeColor="background1"/>
          <w:sz w:val="66"/>
          <w:szCs w:val="66"/>
        </w:rPr>
        <w:t>Performance</w:t>
      </w:r>
      <w:proofErr w:type="spellEnd"/>
    </w:p>
    <w:p w14:paraId="3D9D2C6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9D2C6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9D2C6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D9D2C6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D9D2C6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9D2C67" w14:textId="77777777" w:rsidR="00D2559D" w:rsidRPr="00996FAF" w:rsidRDefault="008E0D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Epping Gardens</w:t>
            </w:r>
          </w:p>
        </w:tc>
      </w:tr>
      <w:tr w:rsidR="00CA37CB" w:rsidRPr="00996FAF" w14:paraId="3D9D2C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D2C69"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9D2C6A" w14:textId="77777777" w:rsidR="00CA37CB" w:rsidRPr="00996FAF" w:rsidRDefault="008E0D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 Willandra Drive</w:t>
            </w:r>
            <w:r w:rsidR="00F045F4" w:rsidRPr="00602258">
              <w:rPr>
                <w:rFonts w:ascii="Arial" w:hAnsi="Arial" w:cs="Arial"/>
                <w:color w:val="auto"/>
              </w:rPr>
              <w:t xml:space="preserve"> </w:t>
            </w:r>
            <w:r>
              <w:rPr>
                <w:rFonts w:ascii="Arial" w:hAnsi="Arial" w:cs="Arial"/>
                <w:color w:val="auto"/>
              </w:rPr>
              <w:t>EPPING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3076</w:t>
            </w:r>
          </w:p>
        </w:tc>
      </w:tr>
      <w:tr w:rsidR="00CA37CB" w:rsidRPr="00996FAF" w14:paraId="3D9D2C6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D2C6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9D2C6D" w14:textId="77777777" w:rsidR="00CA37CB" w:rsidRPr="00996FAF" w:rsidRDefault="008E0D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4573</w:t>
            </w:r>
          </w:p>
        </w:tc>
      </w:tr>
      <w:tr w:rsidR="00D2559D" w:rsidRPr="00996FAF" w14:paraId="3D9D2C7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D2C6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9D2C70" w14:textId="77777777" w:rsidR="00D2559D" w:rsidRPr="00996FAF" w:rsidRDefault="008E0D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Heritage Care Pty Ltd</w:t>
            </w:r>
          </w:p>
        </w:tc>
      </w:tr>
      <w:tr w:rsidR="00D2559D" w:rsidRPr="00996FAF" w14:paraId="3D9D2C7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D2C7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9D2C73" w14:textId="77777777" w:rsidR="00D2559D" w:rsidRPr="00996FAF" w:rsidRDefault="008E0D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D9D2C7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D2C7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9D2C76" w14:textId="77777777" w:rsidR="00D2559D" w:rsidRPr="00996FAF" w:rsidRDefault="008E0D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3D9D2C7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9D2C7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9D2C79" w14:textId="1F7073A7" w:rsidR="00D2559D" w:rsidRPr="00996FAF" w:rsidRDefault="00F213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13D1">
              <w:rPr>
                <w:rFonts w:ascii="Arial" w:hAnsi="Arial" w:cs="Arial"/>
                <w:color w:val="auto"/>
              </w:rPr>
              <w:t>4 January 2023</w:t>
            </w:r>
          </w:p>
        </w:tc>
      </w:tr>
    </w:tbl>
    <w:bookmarkEnd w:id="0"/>
    <w:p w14:paraId="3D9D2C7B"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D9D2C7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D9D2C7D" w14:textId="0ED85343" w:rsidR="000078F8" w:rsidRPr="00996FAF" w:rsidRDefault="000078F8" w:rsidP="0036130C">
      <w:pPr>
        <w:pStyle w:val="NormalArial"/>
      </w:pPr>
      <w:r w:rsidRPr="00996FAF">
        <w:t xml:space="preserve">This performance report for </w:t>
      </w:r>
      <w:r w:rsidR="008E0DF7">
        <w:rPr>
          <w:color w:val="auto"/>
        </w:rPr>
        <w:t>Epping Gardens</w:t>
      </w:r>
      <w:r w:rsidRPr="00996FAF">
        <w:rPr>
          <w:color w:val="auto"/>
        </w:rPr>
        <w:t xml:space="preserve"> (</w:t>
      </w:r>
      <w:r w:rsidRPr="00996FAF">
        <w:rPr>
          <w:b/>
          <w:color w:val="auto"/>
        </w:rPr>
        <w:t>the service</w:t>
      </w:r>
      <w:r w:rsidRPr="00996FAF">
        <w:rPr>
          <w:color w:val="auto"/>
        </w:rPr>
        <w:t>) has been prepared by</w:t>
      </w:r>
      <w:r w:rsidR="008A724E">
        <w:rPr>
          <w:color w:val="auto"/>
        </w:rPr>
        <w:t xml:space="preserve"> Kathryn </w:t>
      </w:r>
      <w:proofErr w:type="spellStart"/>
      <w:r w:rsidR="008A724E">
        <w:rPr>
          <w:color w:val="auto"/>
        </w:rPr>
        <w:t>Spurrell</w:t>
      </w:r>
      <w:proofErr w:type="spellEnd"/>
      <w:r w:rsidRPr="00996FAF">
        <w:t>, delegate of the Aged Care Quality and Safety Commissioner (Commissioner)</w:t>
      </w:r>
      <w:r w:rsidRPr="00996FAF">
        <w:rPr>
          <w:rStyle w:val="FootnoteReference"/>
        </w:rPr>
        <w:footnoteReference w:id="1"/>
      </w:r>
      <w:r w:rsidRPr="00996FAF">
        <w:t>.</w:t>
      </w:r>
    </w:p>
    <w:p w14:paraId="3D9D2C7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9D2C7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D9D2C8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D9D2C81" w14:textId="77777777" w:rsidR="00DF37F2" w:rsidRPr="00996FAF" w:rsidRDefault="00DF37F2" w:rsidP="0036130C">
      <w:pPr>
        <w:pStyle w:val="NormalArial"/>
      </w:pPr>
      <w:r w:rsidRPr="00996FAF">
        <w:t>The following information has been considered in preparing the performance report:</w:t>
      </w:r>
    </w:p>
    <w:p w14:paraId="3D9D2C82" w14:textId="0A2EC824" w:rsidR="00DF37F2" w:rsidRPr="008A724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8A724E">
        <w:rPr>
          <w:rFonts w:ascii="Arial" w:hAnsi="Arial" w:cs="Arial"/>
          <w:color w:val="auto"/>
        </w:rPr>
        <w:t xml:space="preserve">the assessment team’s report for the </w:t>
      </w:r>
      <w:r w:rsidR="008E0DF7" w:rsidRPr="008A724E">
        <w:rPr>
          <w:rFonts w:ascii="Arial" w:hAnsi="Arial" w:cs="Arial"/>
          <w:color w:val="auto"/>
        </w:rPr>
        <w:t>Site Audit</w:t>
      </w:r>
      <w:r w:rsidRPr="008A724E">
        <w:rPr>
          <w:rFonts w:ascii="Arial" w:hAnsi="Arial" w:cs="Arial"/>
          <w:color w:val="auto"/>
        </w:rPr>
        <w:t xml:space="preserve">; the </w:t>
      </w:r>
      <w:r w:rsidR="008E0DF7" w:rsidRPr="008A724E">
        <w:rPr>
          <w:rFonts w:ascii="Arial" w:hAnsi="Arial" w:cs="Arial"/>
          <w:color w:val="auto"/>
        </w:rPr>
        <w:t>Site Audit</w:t>
      </w:r>
      <w:r w:rsidRPr="008A724E">
        <w:rPr>
          <w:rFonts w:ascii="Arial" w:hAnsi="Arial" w:cs="Arial"/>
          <w:color w:val="auto"/>
        </w:rPr>
        <w:t xml:space="preserve"> report was informed by a site assessment, observations at the service, review of documents and interviews with staff, consumers/representatives and others</w:t>
      </w:r>
      <w:r w:rsidR="008A724E" w:rsidRPr="008A724E">
        <w:rPr>
          <w:rFonts w:ascii="Arial" w:hAnsi="Arial" w:cs="Arial"/>
          <w:color w:val="auto"/>
        </w:rPr>
        <w:t>.</w:t>
      </w:r>
    </w:p>
    <w:p w14:paraId="6A16628F" w14:textId="77777777" w:rsidR="008A724E" w:rsidRPr="002A584A" w:rsidRDefault="008A724E" w:rsidP="008A724E">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3D9D2C86" w14:textId="444D71D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9D2C87"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D9D2C8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9D2C88"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9D2C89" w14:textId="62CB85B0" w:rsidR="00FC045E" w:rsidRPr="00996FAF" w:rsidRDefault="00FF4A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24E">
                  <w:rPr>
                    <w:rFonts w:ascii="Arial" w:hAnsi="Arial" w:cs="Arial"/>
                  </w:rPr>
                  <w:t>Compliant</w:t>
                </w:r>
              </w:sdtContent>
            </w:sdt>
          </w:p>
        </w:tc>
      </w:tr>
      <w:tr w:rsidR="00996FAF" w:rsidRPr="00996FAF" w14:paraId="3D9D2C8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D2C8B"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D9D2C8C" w14:textId="5CAB3A1F" w:rsidR="00FC045E" w:rsidRPr="00996FAF" w:rsidRDefault="00FF4A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24E">
                  <w:rPr>
                    <w:rFonts w:ascii="Arial" w:hAnsi="Arial" w:cs="Arial"/>
                    <w:b/>
                  </w:rPr>
                  <w:t>Compliant</w:t>
                </w:r>
              </w:sdtContent>
            </w:sdt>
            <w:r w:rsidR="00FC045E" w:rsidRPr="00996FAF" w:rsidDel="00BA10E1">
              <w:rPr>
                <w:rFonts w:ascii="Arial" w:hAnsi="Arial" w:cs="Arial"/>
                <w:b/>
              </w:rPr>
              <w:t xml:space="preserve"> </w:t>
            </w:r>
          </w:p>
        </w:tc>
      </w:tr>
      <w:tr w:rsidR="00996FAF" w:rsidRPr="00996FAF" w14:paraId="3D9D2C9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D2C8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9D2C8F" w14:textId="7ED29E39" w:rsidR="00FC045E" w:rsidRPr="00996FAF" w:rsidRDefault="00FF4A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24E">
                  <w:rPr>
                    <w:rFonts w:ascii="Arial" w:hAnsi="Arial" w:cs="Arial"/>
                    <w:b/>
                  </w:rPr>
                  <w:t>Compliant</w:t>
                </w:r>
              </w:sdtContent>
            </w:sdt>
            <w:r w:rsidR="00FC045E" w:rsidRPr="00996FAF" w:rsidDel="00D03094">
              <w:rPr>
                <w:rFonts w:ascii="Arial" w:hAnsi="Arial" w:cs="Arial"/>
                <w:b/>
              </w:rPr>
              <w:t xml:space="preserve"> </w:t>
            </w:r>
          </w:p>
        </w:tc>
      </w:tr>
      <w:tr w:rsidR="00996FAF" w:rsidRPr="00996FAF" w14:paraId="3D9D2C9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D2C9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9D2C92" w14:textId="15B72CAC" w:rsidR="00FC045E" w:rsidRPr="00996FAF" w:rsidRDefault="00FF4A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24E">
                  <w:rPr>
                    <w:rFonts w:ascii="Arial" w:hAnsi="Arial" w:cs="Arial"/>
                    <w:b/>
                  </w:rPr>
                  <w:t>Compliant</w:t>
                </w:r>
              </w:sdtContent>
            </w:sdt>
            <w:r w:rsidR="00FC045E" w:rsidRPr="00996FAF" w:rsidDel="00D03094">
              <w:rPr>
                <w:rFonts w:ascii="Arial" w:hAnsi="Arial" w:cs="Arial"/>
                <w:b/>
              </w:rPr>
              <w:t xml:space="preserve"> </w:t>
            </w:r>
          </w:p>
        </w:tc>
      </w:tr>
      <w:tr w:rsidR="00996FAF" w:rsidRPr="00996FAF" w14:paraId="3D9D2C9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D2C9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9D2C95" w14:textId="4B04A950" w:rsidR="00FC045E" w:rsidRPr="00996FAF" w:rsidRDefault="00FF4A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24E">
                  <w:rPr>
                    <w:rFonts w:ascii="Arial" w:hAnsi="Arial" w:cs="Arial"/>
                    <w:b/>
                  </w:rPr>
                  <w:t>Compliant</w:t>
                </w:r>
              </w:sdtContent>
            </w:sdt>
            <w:r w:rsidR="00FC045E" w:rsidRPr="00996FAF" w:rsidDel="00D03094">
              <w:rPr>
                <w:rFonts w:ascii="Arial" w:hAnsi="Arial" w:cs="Arial"/>
                <w:b/>
              </w:rPr>
              <w:t xml:space="preserve"> </w:t>
            </w:r>
          </w:p>
        </w:tc>
      </w:tr>
      <w:tr w:rsidR="00996FAF" w:rsidRPr="00996FAF" w14:paraId="3D9D2C9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D2C9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9D2C98" w14:textId="13B703F4" w:rsidR="00FC045E" w:rsidRPr="00996FAF" w:rsidRDefault="00FF4A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24E">
                  <w:rPr>
                    <w:rFonts w:ascii="Arial" w:hAnsi="Arial" w:cs="Arial"/>
                    <w:b/>
                  </w:rPr>
                  <w:t>Compliant</w:t>
                </w:r>
              </w:sdtContent>
            </w:sdt>
            <w:r w:rsidR="00FC045E" w:rsidRPr="00996FAF" w:rsidDel="00D03094">
              <w:rPr>
                <w:rFonts w:ascii="Arial" w:hAnsi="Arial" w:cs="Arial"/>
                <w:b/>
              </w:rPr>
              <w:t xml:space="preserve"> </w:t>
            </w:r>
          </w:p>
        </w:tc>
      </w:tr>
      <w:tr w:rsidR="00996FAF" w:rsidRPr="00996FAF" w14:paraId="3D9D2C9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D2C9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9D2C9B" w14:textId="202868E2" w:rsidR="00FC045E" w:rsidRPr="00996FAF" w:rsidRDefault="00FF4A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24E">
                  <w:rPr>
                    <w:rFonts w:ascii="Arial" w:hAnsi="Arial" w:cs="Arial"/>
                    <w:b/>
                  </w:rPr>
                  <w:t>Compliant</w:t>
                </w:r>
              </w:sdtContent>
            </w:sdt>
            <w:r w:rsidR="00FC045E" w:rsidRPr="00996FAF" w:rsidDel="00D03094">
              <w:rPr>
                <w:rFonts w:ascii="Arial" w:hAnsi="Arial" w:cs="Arial"/>
                <w:b/>
              </w:rPr>
              <w:t xml:space="preserve"> </w:t>
            </w:r>
          </w:p>
        </w:tc>
      </w:tr>
      <w:tr w:rsidR="00996FAF" w:rsidRPr="00996FAF" w14:paraId="3D9D2C9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D2C9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9D2C9E" w14:textId="1542A455" w:rsidR="00FC045E" w:rsidRPr="00996FAF" w:rsidRDefault="00FF4A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724E">
                  <w:rPr>
                    <w:rFonts w:ascii="Arial" w:hAnsi="Arial" w:cs="Arial"/>
                    <w:b/>
                  </w:rPr>
                  <w:t>Compliant</w:t>
                </w:r>
              </w:sdtContent>
            </w:sdt>
            <w:r w:rsidR="00FC045E" w:rsidRPr="00996FAF" w:rsidDel="00D03094">
              <w:rPr>
                <w:rFonts w:ascii="Arial" w:hAnsi="Arial" w:cs="Arial"/>
                <w:b/>
              </w:rPr>
              <w:t xml:space="preserve"> </w:t>
            </w:r>
          </w:p>
        </w:tc>
      </w:tr>
    </w:tbl>
    <w:p w14:paraId="3D9D2CA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9D2CA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D9D2CA3" w14:textId="1AF94A7B"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D9D2CA8" w14:textId="7A8726EB" w:rsidR="00FC045E" w:rsidRPr="00996FAF" w:rsidRDefault="00FC045E" w:rsidP="0036130C">
      <w:pPr>
        <w:pStyle w:val="NormalArial"/>
      </w:pPr>
      <w:r w:rsidRPr="00996FAF">
        <w:br w:type="page"/>
      </w:r>
    </w:p>
    <w:p w14:paraId="3D9D2C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2126"/>
      </w:tblGrid>
      <w:tr w:rsidR="00FC045E" w:rsidRPr="00996FAF" w14:paraId="3D9D2CAC" w14:textId="77777777" w:rsidTr="006D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D9D2CAA"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6" w:type="dxa"/>
            <w:tcBorders>
              <w:bottom w:val="single" w:sz="4" w:space="0" w:color="BFBFBF" w:themeColor="background1" w:themeShade="BF"/>
            </w:tcBorders>
          </w:tcPr>
          <w:p w14:paraId="3D9D2CA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9D2CB0"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A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D9D2CA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6" w:type="dxa"/>
            <w:shd w:val="clear" w:color="auto" w:fill="auto"/>
            <w:vAlign w:val="top"/>
          </w:tcPr>
          <w:p w14:paraId="3D9D2CAF" w14:textId="7604CC4A" w:rsidR="00FC045E" w:rsidRPr="00996FAF" w:rsidRDefault="00FF4A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A724E">
                  <w:rPr>
                    <w:rFonts w:ascii="Arial" w:hAnsi="Arial" w:cs="Arial"/>
                    <w:color w:val="auto"/>
                  </w:rPr>
                  <w:t>Compliant</w:t>
                </w:r>
              </w:sdtContent>
            </w:sdt>
          </w:p>
        </w:tc>
      </w:tr>
      <w:tr w:rsidR="00FC045E" w:rsidRPr="00996FAF" w14:paraId="3D9D2CB4"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B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D9D2CB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6" w:type="dxa"/>
            <w:shd w:val="clear" w:color="auto" w:fill="auto"/>
            <w:vAlign w:val="top"/>
          </w:tcPr>
          <w:p w14:paraId="3D9D2CB3" w14:textId="6BE5E3FB" w:rsidR="00FC045E" w:rsidRPr="00996FAF" w:rsidRDefault="00FF4A5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A72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9D2CBC"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B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D9D2CB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9D2CB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9D2CB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9D2CB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9D2CB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6" w:type="dxa"/>
            <w:shd w:val="clear" w:color="auto" w:fill="auto"/>
            <w:vAlign w:val="top"/>
          </w:tcPr>
          <w:p w14:paraId="3D9D2CBB" w14:textId="4884BE18" w:rsidR="00FC045E" w:rsidRPr="00996FAF" w:rsidRDefault="00FF4A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A72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9D2CC0"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B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D9D2CB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6" w:type="dxa"/>
            <w:shd w:val="clear" w:color="auto" w:fill="auto"/>
            <w:vAlign w:val="top"/>
          </w:tcPr>
          <w:p w14:paraId="3D9D2CBF" w14:textId="1455CE50" w:rsidR="00FC045E" w:rsidRPr="00996FAF" w:rsidRDefault="00FF4A5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A72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9D2CC4"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C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D9D2CC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6" w:type="dxa"/>
            <w:shd w:val="clear" w:color="auto" w:fill="auto"/>
            <w:vAlign w:val="top"/>
          </w:tcPr>
          <w:p w14:paraId="3D9D2CC3" w14:textId="2123DCFF" w:rsidR="00FC045E" w:rsidRPr="00996FAF" w:rsidRDefault="00FF4A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A72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9D2CC8"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C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D9D2CC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6" w:type="dxa"/>
            <w:shd w:val="clear" w:color="auto" w:fill="auto"/>
            <w:vAlign w:val="top"/>
          </w:tcPr>
          <w:p w14:paraId="3D9D2CC7" w14:textId="2E0266A8" w:rsidR="00FC045E" w:rsidRPr="00996FAF" w:rsidRDefault="00FF4A5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A724E">
                  <w:rPr>
                    <w:rFonts w:ascii="Arial" w:hAnsi="Arial" w:cs="Arial"/>
                    <w:color w:val="auto"/>
                  </w:rPr>
                  <w:t>Compliant</w:t>
                </w:r>
              </w:sdtContent>
            </w:sdt>
            <w:r w:rsidR="00FC045E" w:rsidRPr="00996FAF" w:rsidDel="00201C79">
              <w:rPr>
                <w:rFonts w:ascii="Arial" w:hAnsi="Arial" w:cs="Arial"/>
                <w:color w:val="0000FF"/>
              </w:rPr>
              <w:t xml:space="preserve"> </w:t>
            </w:r>
          </w:p>
        </w:tc>
      </w:tr>
    </w:tbl>
    <w:p w14:paraId="3D9D2CC9" w14:textId="77777777" w:rsidR="001A5684" w:rsidRDefault="001A5684" w:rsidP="006D7F22">
      <w:pPr>
        <w:pStyle w:val="Heading20"/>
        <w:spacing w:before="240"/>
      </w:pPr>
      <w:r w:rsidRPr="00996FAF">
        <w:t>Findings</w:t>
      </w:r>
    </w:p>
    <w:p w14:paraId="3D9D2CCA" w14:textId="1CE9FB9F" w:rsidR="00117022" w:rsidRDefault="00352848" w:rsidP="0036130C">
      <w:pPr>
        <w:pStyle w:val="NormalArial"/>
      </w:pPr>
      <w:r>
        <w:t xml:space="preserve">Consumers and representatives said </w:t>
      </w:r>
      <w:r w:rsidR="00C0300C">
        <w:t>they</w:t>
      </w:r>
      <w:r>
        <w:t xml:space="preserve"> were treated with dignity and respect and felt their identities were acknowledged. Staff demonstrated knowledge of individual consumers and what was important to them. Staff were observed to be respectful when interacting with consumers.</w:t>
      </w:r>
    </w:p>
    <w:p w14:paraId="38F65FA2" w14:textId="5766B423" w:rsidR="00352848" w:rsidRDefault="00352848" w:rsidP="0036130C">
      <w:pPr>
        <w:pStyle w:val="NormalArial"/>
      </w:pPr>
      <w:r>
        <w:t xml:space="preserve">Consumers of culturally and linguistically diverse backgrounds said their culture was respected and they were able to express their cultural identity and interests. Staff identified consumers with varied cultural and spiritual needs and described how these are respected. </w:t>
      </w:r>
      <w:r w:rsidR="00BF33CC">
        <w:t>Care planning documentation captured information related to consumer’s cultural background and spiritual needs.</w:t>
      </w:r>
    </w:p>
    <w:p w14:paraId="760E510D" w14:textId="1A199775" w:rsidR="00BF33CC" w:rsidRDefault="00BF33CC" w:rsidP="0036130C">
      <w:pPr>
        <w:pStyle w:val="NormalArial"/>
      </w:pPr>
      <w:r>
        <w:t>Consumers and representatives felt supported to exercise choice and independence regarding how their care and services were delivered, who was involved in their care and to maintain connections and relationships. Staff describe how consumers were supported to maintain relationships of choice and care planning documentation identified individualised consumer choices and supports for maintaining independence.</w:t>
      </w:r>
    </w:p>
    <w:p w14:paraId="46FF3850" w14:textId="62D416D4" w:rsidR="001D6B93" w:rsidRDefault="001D6B93" w:rsidP="0036130C">
      <w:pPr>
        <w:pStyle w:val="NormalArial"/>
      </w:pPr>
      <w:r>
        <w:t xml:space="preserve">Consumers were supported to take risks which enabled them to live the best life they </w:t>
      </w:r>
      <w:r w:rsidR="00C0300C">
        <w:t>can. S</w:t>
      </w:r>
      <w:r>
        <w:t>taff described how relevant information was provided to consumers to enable risk-based decisions. The organisation had documented policies related to risk management and appropriate risk assessments had been completed to support consumers who chose to take risks.</w:t>
      </w:r>
    </w:p>
    <w:p w14:paraId="46ACCCCE" w14:textId="7D7CAD1C" w:rsidR="00F62A83" w:rsidRDefault="001D6B93" w:rsidP="0036130C">
      <w:pPr>
        <w:pStyle w:val="NormalArial"/>
      </w:pPr>
      <w:r>
        <w:lastRenderedPageBreak/>
        <w:t>Consumers</w:t>
      </w:r>
      <w:r w:rsidR="00C0300C">
        <w:t xml:space="preserve"> said</w:t>
      </w:r>
      <w:r>
        <w:t xml:space="preserve"> </w:t>
      </w:r>
      <w:r w:rsidR="00F213D1">
        <w:t xml:space="preserve">they </w:t>
      </w:r>
      <w:r>
        <w:t xml:space="preserve">were provided information which assisted them in making choices about their lifestyle and care. Staff described ways information was delivered to consumers regarding their care </w:t>
      </w:r>
      <w:r w:rsidR="00711F6C">
        <w:t>and services.</w:t>
      </w:r>
    </w:p>
    <w:p w14:paraId="2BF090B5" w14:textId="330A132B" w:rsidR="001D6B93" w:rsidRDefault="00F62A83" w:rsidP="0036130C">
      <w:pPr>
        <w:pStyle w:val="NormalArial"/>
      </w:pPr>
      <w:r>
        <w:t xml:space="preserve">Staff described practical ways they ensured consumers’ privacy was respected and </w:t>
      </w:r>
      <w:r w:rsidR="00C0300C">
        <w:t xml:space="preserve">said they </w:t>
      </w:r>
      <w:r>
        <w:t>were supported by documented policies and procedures related to privacy and the protection of personal information. Consumers confirmed their privacy was respected.</w:t>
      </w:r>
    </w:p>
    <w:p w14:paraId="3D9D2CCB" w14:textId="77777777" w:rsidR="001A5684" w:rsidRPr="00712752" w:rsidRDefault="001A5684" w:rsidP="0036130C">
      <w:pPr>
        <w:pStyle w:val="NormalArial"/>
      </w:pPr>
      <w:r w:rsidRPr="00996FAF">
        <w:br w:type="page"/>
      </w:r>
    </w:p>
    <w:p w14:paraId="3D9D2CC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3D9D2CCF" w14:textId="77777777" w:rsidTr="006D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3D9D2CCD"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3D9D2CC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9D2CD3" w14:textId="77777777" w:rsidTr="006D7F2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9D2CD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3D9D2CD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3D9D2CD2" w14:textId="1A5D9458" w:rsidR="00FC045E" w:rsidRPr="00996FAF" w:rsidRDefault="00FF4A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A72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9D2CD7"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9D2CD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3D9D2CD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3D9D2CD6" w14:textId="02C63D24" w:rsidR="00FC045E" w:rsidRPr="00996FAF" w:rsidRDefault="00FF4A5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A72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9D2CDD" w14:textId="77777777" w:rsidTr="006D7F2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9D2CD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3D9D2CD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9D2CD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9D2CD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3D9D2CDC" w14:textId="299251AE" w:rsidR="00FC045E" w:rsidRPr="00996FAF" w:rsidRDefault="00FF4A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A72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9D2CE1"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9D2CD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3D9D2CD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3D9D2CE0" w14:textId="3F63978E" w:rsidR="00FC045E" w:rsidRPr="00996FAF" w:rsidRDefault="00FF4A5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72B9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9D2CE5" w14:textId="77777777" w:rsidTr="006D7F2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9D2CE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3D9D2CE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3D9D2CE4" w14:textId="7E3D9A6F" w:rsidR="00FC045E" w:rsidRPr="00996FAF" w:rsidRDefault="00FF4A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72B94">
                  <w:rPr>
                    <w:rFonts w:ascii="Arial" w:hAnsi="Arial" w:cs="Arial"/>
                    <w:color w:val="auto"/>
                  </w:rPr>
                  <w:t>Compliant</w:t>
                </w:r>
              </w:sdtContent>
            </w:sdt>
            <w:r w:rsidR="00FC045E" w:rsidRPr="00996FAF" w:rsidDel="00201C79">
              <w:rPr>
                <w:rFonts w:ascii="Arial" w:hAnsi="Arial" w:cs="Arial"/>
                <w:color w:val="0000FF"/>
              </w:rPr>
              <w:t xml:space="preserve"> </w:t>
            </w:r>
          </w:p>
        </w:tc>
      </w:tr>
    </w:tbl>
    <w:p w14:paraId="3D9D2CE6" w14:textId="77777777" w:rsidR="00D87E7C" w:rsidRDefault="00D87E7C" w:rsidP="006D7F22">
      <w:pPr>
        <w:pStyle w:val="Heading20"/>
        <w:spacing w:before="240"/>
      </w:pPr>
      <w:r w:rsidRPr="00996FAF">
        <w:t>Findings</w:t>
      </w:r>
    </w:p>
    <w:p w14:paraId="3D9D2CE7" w14:textId="047DF39E" w:rsidR="00117022" w:rsidRDefault="004756A4" w:rsidP="0036130C">
      <w:pPr>
        <w:pStyle w:val="NormalArial"/>
      </w:pPr>
      <w:r>
        <w:t xml:space="preserve">Consumers and representatives confirmed their current needs and preferences, and an assessment of risk, was considered in the care planning process. Staff described how they assessed consumers and use care planning documentation to deliver safe and effective care. Staff were guided by a consumer admission policy </w:t>
      </w:r>
      <w:r w:rsidR="00C67A64">
        <w:t>for</w:t>
      </w:r>
      <w:r>
        <w:t xml:space="preserve"> the assessment of new consumers.</w:t>
      </w:r>
    </w:p>
    <w:p w14:paraId="5B9183D7" w14:textId="6EF796F0" w:rsidR="004756A4" w:rsidRDefault="004756A4" w:rsidP="0036130C">
      <w:pPr>
        <w:pStyle w:val="NormalArial"/>
      </w:pPr>
      <w:r>
        <w:t xml:space="preserve">Care planning documentation identified and addressed consumers’ current needs, goals and preferences and consumers and representatives </w:t>
      </w:r>
      <w:r w:rsidR="00A949DF">
        <w:t>confirmed they were given an opportunity to discuss their care needs including advance care planning and end of life care. Staff demonstrated comprehensive knowledge of what was important to consumers in relation to how their personal and clinical care was delivered.</w:t>
      </w:r>
    </w:p>
    <w:p w14:paraId="5FEE8E60" w14:textId="2B666B47" w:rsidR="00A949DF" w:rsidRDefault="00A949DF" w:rsidP="0036130C">
      <w:pPr>
        <w:pStyle w:val="NormalArial"/>
      </w:pPr>
      <w:r>
        <w:t xml:space="preserve">Consumers and representatives </w:t>
      </w:r>
      <w:r w:rsidR="008C27F1">
        <w:t>indicated they were actively involved in the assessment, planning and review of their care and services, and care planning documentation confirmed consumers were partners in their care.</w:t>
      </w:r>
    </w:p>
    <w:p w14:paraId="79856FBE" w14:textId="132E4076" w:rsidR="0031249E" w:rsidRDefault="0031249E" w:rsidP="0036130C">
      <w:pPr>
        <w:pStyle w:val="NormalArial"/>
      </w:pPr>
      <w:r>
        <w:t xml:space="preserve">The service demonstrated outcomes of assessment and planning </w:t>
      </w:r>
      <w:r w:rsidR="00C67A64">
        <w:t>were</w:t>
      </w:r>
      <w:r>
        <w:t xml:space="preserve"> effectively communicated to consumers and representatives and documented in a care and services plan. Consumers and representatives confirmed the </w:t>
      </w:r>
      <w:proofErr w:type="gramStart"/>
      <w:r w:rsidR="00BC2F4A">
        <w:t>service maintained</w:t>
      </w:r>
      <w:proofErr w:type="gramEnd"/>
      <w:r>
        <w:t xml:space="preserve"> care planning documentation and good communication with them</w:t>
      </w:r>
      <w:r w:rsidR="00C67A64">
        <w:t>.</w:t>
      </w:r>
    </w:p>
    <w:p w14:paraId="77237375" w14:textId="706BB526" w:rsidR="0031249E" w:rsidRDefault="0031249E" w:rsidP="0036130C">
      <w:pPr>
        <w:pStyle w:val="NormalArial"/>
      </w:pPr>
      <w:r>
        <w:lastRenderedPageBreak/>
        <w:t>Care planning documentation demonstrated changes in consumers’ condition, including deteriorating wound</w:t>
      </w:r>
      <w:r w:rsidR="00C67A64">
        <w:t>s</w:t>
      </w:r>
      <w:r>
        <w:t xml:space="preserve"> and pain, triggered reassessment and appropriate changes to care and services. Management described how care and services are regularly monitored though pr</w:t>
      </w:r>
      <w:r w:rsidR="00CB51B0">
        <w:t>ogress notes, incident reports, observations and reviews with consumers and representatives. Consumers and representatives expressed satisfaction with changes made to care and services following incidents which impacted consumers’ needs.</w:t>
      </w:r>
    </w:p>
    <w:p w14:paraId="3D9D2CE8" w14:textId="77777777" w:rsidR="0087700C" w:rsidRPr="00334B7D" w:rsidRDefault="00D87E7C" w:rsidP="0036130C">
      <w:pPr>
        <w:pStyle w:val="NormalArial"/>
      </w:pPr>
      <w:r w:rsidRPr="00996FAF">
        <w:br w:type="page"/>
      </w:r>
    </w:p>
    <w:p w14:paraId="3D9D2CE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FC045E" w:rsidRPr="00996FAF" w14:paraId="3D9D2CEC" w14:textId="77777777" w:rsidTr="006D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D9D2CE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5" w:type="dxa"/>
          </w:tcPr>
          <w:p w14:paraId="3D9D2CE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9D2CF3"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E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3D9D2CE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9D2CE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9D2CF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9D2CF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5" w:type="dxa"/>
            <w:shd w:val="clear" w:color="auto" w:fill="auto"/>
            <w:vAlign w:val="top"/>
          </w:tcPr>
          <w:p w14:paraId="3D9D2CF2" w14:textId="7C1831AD" w:rsidR="00FC045E" w:rsidRPr="00996FAF" w:rsidRDefault="00FF4A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51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CF7"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F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3D9D2CF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5" w:type="dxa"/>
            <w:shd w:val="clear" w:color="auto" w:fill="auto"/>
            <w:vAlign w:val="top"/>
          </w:tcPr>
          <w:p w14:paraId="3D9D2CF6" w14:textId="19025CAE" w:rsidR="00FC045E" w:rsidRPr="00996FAF" w:rsidRDefault="00FF4A5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B51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CFB"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F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3D9D2CF9"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5" w:type="dxa"/>
            <w:shd w:val="clear" w:color="auto" w:fill="auto"/>
            <w:vAlign w:val="top"/>
          </w:tcPr>
          <w:p w14:paraId="3D9D2CFA" w14:textId="40476603" w:rsidR="00FC045E" w:rsidRPr="00996FAF" w:rsidRDefault="00FF4A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B51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CFF"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CF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3D9D2CF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5" w:type="dxa"/>
            <w:shd w:val="clear" w:color="auto" w:fill="auto"/>
            <w:vAlign w:val="top"/>
          </w:tcPr>
          <w:p w14:paraId="3D9D2CFE" w14:textId="30F20AE7" w:rsidR="00FC045E" w:rsidRPr="00996FAF" w:rsidRDefault="00FF4A5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B51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03"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0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3D9D2D0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5" w:type="dxa"/>
            <w:shd w:val="clear" w:color="auto" w:fill="auto"/>
            <w:vAlign w:val="top"/>
          </w:tcPr>
          <w:p w14:paraId="3D9D2D02" w14:textId="187BC752" w:rsidR="00FC045E" w:rsidRPr="00996FAF" w:rsidRDefault="00FF4A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B51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07"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0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3D9D2D0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3D9D2D06" w14:textId="3EC47401" w:rsidR="00FC045E" w:rsidRPr="00996FAF" w:rsidRDefault="00FF4A5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B51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0D"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0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3D9D2D0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9D2D0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D9D2D0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5" w:type="dxa"/>
            <w:shd w:val="clear" w:color="auto" w:fill="auto"/>
            <w:vAlign w:val="top"/>
          </w:tcPr>
          <w:p w14:paraId="3D9D2D0C" w14:textId="3743F802" w:rsidR="00FC045E" w:rsidRPr="00996FAF" w:rsidRDefault="00FF4A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51B0">
                  <w:rPr>
                    <w:rFonts w:ascii="Arial" w:hAnsi="Arial" w:cs="Arial"/>
                    <w:color w:val="auto"/>
                  </w:rPr>
                  <w:t>Compliant</w:t>
                </w:r>
              </w:sdtContent>
            </w:sdt>
            <w:r w:rsidR="00FC045E" w:rsidRPr="00996FAF" w:rsidDel="00640D2A">
              <w:rPr>
                <w:rFonts w:ascii="Arial" w:hAnsi="Arial" w:cs="Arial"/>
                <w:color w:val="0000FF"/>
              </w:rPr>
              <w:t xml:space="preserve"> </w:t>
            </w:r>
          </w:p>
        </w:tc>
      </w:tr>
    </w:tbl>
    <w:p w14:paraId="3D9D2D0E" w14:textId="77777777" w:rsidR="00D87E7C" w:rsidRDefault="00D87E7C" w:rsidP="006D7F22">
      <w:pPr>
        <w:pStyle w:val="Heading20"/>
        <w:spacing w:before="240"/>
      </w:pPr>
      <w:r w:rsidRPr="00996FAF">
        <w:t>Findings</w:t>
      </w:r>
    </w:p>
    <w:p w14:paraId="3D9D2D0F" w14:textId="64958A77" w:rsidR="00117022" w:rsidRDefault="00CB51B0" w:rsidP="0036130C">
      <w:pPr>
        <w:pStyle w:val="NormalArial"/>
      </w:pPr>
      <w:r>
        <w:t xml:space="preserve">Consumers received safe and effective personal and clinical care, which was best practice, tailored to meet their individual needs and optimised their health and well-being. Care planning documentation, including progress notes and charting, reflected individualised care that is safe and effective. Staff </w:t>
      </w:r>
      <w:r w:rsidR="001F7579">
        <w:t>described clinical policies and procedures which guided their practice.</w:t>
      </w:r>
    </w:p>
    <w:p w14:paraId="24946B73" w14:textId="57EDE0CE" w:rsidR="001F7579" w:rsidRDefault="001F7579" w:rsidP="0036130C">
      <w:pPr>
        <w:pStyle w:val="NormalArial"/>
      </w:pPr>
      <w:r>
        <w:t>The service demonstrated high impact and high prevalence risks were effectively managed through regular clinical dat</w:t>
      </w:r>
      <w:r w:rsidR="001F7CDE">
        <w:t>a</w:t>
      </w:r>
      <w:r>
        <w:t xml:space="preserve"> monitoring, trending, and the implementation of suitable risk management strategies. Management and staff were able to identify high impact and high prevalence risks for consumers at the service </w:t>
      </w:r>
      <w:r w:rsidR="00F47CE4">
        <w:t>and a documented system was utilised to record high impact and high prevalence clinical and personal risks.</w:t>
      </w:r>
    </w:p>
    <w:p w14:paraId="75B49136" w14:textId="5BD6160D" w:rsidR="00F47CE4" w:rsidRDefault="00F47CE4" w:rsidP="0036130C">
      <w:pPr>
        <w:pStyle w:val="NormalArial"/>
      </w:pPr>
      <w:r>
        <w:t>Staff described how they approached conversions around consumers’ end of lif</w:t>
      </w:r>
      <w:r w:rsidR="00967777">
        <w:t xml:space="preserve">e wishes and how they provide end of life care through supporting regular family </w:t>
      </w:r>
      <w:proofErr w:type="gramStart"/>
      <w:r w:rsidR="00967777">
        <w:t xml:space="preserve">visits, </w:t>
      </w:r>
      <w:r w:rsidR="001F7CDE">
        <w:t>and</w:t>
      </w:r>
      <w:proofErr w:type="gramEnd"/>
      <w:r w:rsidR="001F7CDE">
        <w:t xml:space="preserve"> providing </w:t>
      </w:r>
      <w:r w:rsidR="003C1007">
        <w:t>comfort cares</w:t>
      </w:r>
      <w:r w:rsidR="00BC2F4A">
        <w:t xml:space="preserve"> and</w:t>
      </w:r>
      <w:r w:rsidR="003C1007">
        <w:t xml:space="preserve"> pain relief. Care planning </w:t>
      </w:r>
      <w:r w:rsidR="000D50C6">
        <w:t xml:space="preserve">documentation for a consumer who had recently passed </w:t>
      </w:r>
      <w:r w:rsidR="000D50C6">
        <w:lastRenderedPageBreak/>
        <w:t>away clearly identified processes for notification and directives for end-of-life care, pain management and pastoral care support.</w:t>
      </w:r>
    </w:p>
    <w:p w14:paraId="35830B5E" w14:textId="3F18DB0C" w:rsidR="000D50C6" w:rsidRDefault="000D50C6" w:rsidP="0036130C">
      <w:pPr>
        <w:pStyle w:val="NormalArial"/>
      </w:pPr>
      <w:r>
        <w:t>Care planning documentation and progress notes demonstrated deterioration and changes in consumer</w:t>
      </w:r>
      <w:r w:rsidR="001F7CDE">
        <w:t>s’</w:t>
      </w:r>
      <w:r>
        <w:t xml:space="preserve"> condition was identified and responded to. Consumers and representatives felt the service recognised and responded to changes in condition in a suitable and timely manner.</w:t>
      </w:r>
    </w:p>
    <w:p w14:paraId="1D4B3784" w14:textId="37982B89" w:rsidR="00505F1B" w:rsidRDefault="00CF6B73" w:rsidP="0036130C">
      <w:pPr>
        <w:pStyle w:val="NormalArial"/>
      </w:pPr>
      <w:r>
        <w:t>Consumers and representatives confirmed timely and appropriate referrals were made to a range of health professionals, including allied health and medical specialists. Care planning documentation confirmed appropriate referrals were made and reflected input from external providers.</w:t>
      </w:r>
    </w:p>
    <w:p w14:paraId="26421CB1" w14:textId="63CAE7E1" w:rsidR="00CF6B73" w:rsidRDefault="00CF6B73" w:rsidP="0036130C">
      <w:pPr>
        <w:pStyle w:val="NormalArial"/>
      </w:pPr>
      <w:r>
        <w:t xml:space="preserve">The service demonstrated preparedness for an infectious outbreak and best practice antibiotic practice. The service had </w:t>
      </w:r>
      <w:r w:rsidR="00026EE4">
        <w:t>documented policies and procedures which supported the minimisation of infection-related risks. Consumers and representatives were satisfied with the service’s infection control practices.</w:t>
      </w:r>
    </w:p>
    <w:p w14:paraId="3D9D2D10" w14:textId="77777777" w:rsidR="002B0C90" w:rsidRPr="00262C0B" w:rsidRDefault="002B0C90" w:rsidP="0036130C">
      <w:pPr>
        <w:pStyle w:val="NormalArial"/>
      </w:pPr>
      <w:r>
        <w:br w:type="page"/>
      </w:r>
    </w:p>
    <w:p w14:paraId="3D9D2D1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FC045E" w:rsidRPr="00996FAF" w14:paraId="3D9D2D14" w14:textId="77777777" w:rsidTr="006D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D9D2D1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5" w:type="dxa"/>
          </w:tcPr>
          <w:p w14:paraId="3D9D2D1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9D2D18"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1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3D9D2D1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3D9D2D17" w14:textId="7353C2FF" w:rsidR="00FC045E" w:rsidRPr="00996FAF" w:rsidRDefault="00FF4A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B6A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1C"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1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3D9D2D1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5" w:type="dxa"/>
            <w:shd w:val="clear" w:color="auto" w:fill="auto"/>
            <w:vAlign w:val="top"/>
          </w:tcPr>
          <w:p w14:paraId="3D9D2D1B" w14:textId="33D8072C" w:rsidR="00FC045E" w:rsidRPr="00996FAF" w:rsidRDefault="00FF4A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B6A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23"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1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3D9D2D1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9D2D1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9D2D2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9D2D2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5" w:type="dxa"/>
            <w:shd w:val="clear" w:color="auto" w:fill="auto"/>
            <w:vAlign w:val="top"/>
          </w:tcPr>
          <w:p w14:paraId="3D9D2D22" w14:textId="3D0A9080" w:rsidR="00FC045E" w:rsidRPr="00996FAF" w:rsidRDefault="00FF4A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B6A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27"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2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3D9D2D2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3D9D2D26" w14:textId="5F122F8D" w:rsidR="00FC045E" w:rsidRPr="00996FAF" w:rsidRDefault="00FF4A5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B6A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2B"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2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3D9D2D2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3D9D2D2A" w14:textId="28EA7C37" w:rsidR="00FC045E" w:rsidRPr="00996FAF" w:rsidRDefault="00FF4A5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B6A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2F"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2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3D9D2D2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5" w:type="dxa"/>
            <w:shd w:val="clear" w:color="auto" w:fill="auto"/>
            <w:vAlign w:val="top"/>
          </w:tcPr>
          <w:p w14:paraId="3D9D2D2E" w14:textId="4F805F2B" w:rsidR="00FC045E" w:rsidRPr="00996FAF" w:rsidRDefault="00FF4A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B6A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33"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3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3D9D2D3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5" w:type="dxa"/>
            <w:shd w:val="clear" w:color="auto" w:fill="auto"/>
            <w:vAlign w:val="top"/>
          </w:tcPr>
          <w:p w14:paraId="3D9D2D32" w14:textId="5F394D2B" w:rsidR="00FC045E" w:rsidRPr="00996FAF" w:rsidRDefault="00FF4A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B6A0C">
                  <w:rPr>
                    <w:rFonts w:ascii="Arial" w:hAnsi="Arial" w:cs="Arial"/>
                    <w:color w:val="auto"/>
                  </w:rPr>
                  <w:t>Compliant</w:t>
                </w:r>
              </w:sdtContent>
            </w:sdt>
            <w:r w:rsidR="00FC045E" w:rsidRPr="00996FAF" w:rsidDel="00640D2A">
              <w:rPr>
                <w:rFonts w:ascii="Arial" w:hAnsi="Arial" w:cs="Arial"/>
                <w:color w:val="0000FF"/>
              </w:rPr>
              <w:t xml:space="preserve"> </w:t>
            </w:r>
          </w:p>
        </w:tc>
      </w:tr>
    </w:tbl>
    <w:p w14:paraId="3D9D2D34" w14:textId="77777777" w:rsidR="00D87E7C" w:rsidRDefault="00D87E7C" w:rsidP="006D7F22">
      <w:pPr>
        <w:pStyle w:val="Heading20"/>
        <w:spacing w:before="240"/>
      </w:pPr>
      <w:r w:rsidRPr="00996FAF">
        <w:t>Findings</w:t>
      </w:r>
    </w:p>
    <w:p w14:paraId="3D9D2D35" w14:textId="40880119" w:rsidR="00117022" w:rsidRDefault="00CB6A0C" w:rsidP="0036130C">
      <w:pPr>
        <w:pStyle w:val="NormalArial"/>
      </w:pPr>
      <w:r>
        <w:t>Consumers and representatives reported the services and supports for daily living met their needs, goals, and preferences. Staff demonstrated knowledge of consumers’ needs and preferred activities</w:t>
      </w:r>
      <w:r w:rsidR="00FA0826">
        <w:t>. C</w:t>
      </w:r>
      <w:r>
        <w:t>are planning documentation captured consumers’ life stories, likes and dislikes and social, spiritual, and religious needs and preferences.</w:t>
      </w:r>
    </w:p>
    <w:p w14:paraId="253427C9" w14:textId="3C9EE909" w:rsidR="00CB6A0C" w:rsidRDefault="00CB6A0C" w:rsidP="0036130C">
      <w:pPr>
        <w:pStyle w:val="NormalArial"/>
      </w:pPr>
      <w:r>
        <w:t xml:space="preserve">Consumers felt they received services and supports which promoted their emotional and spiritual well-being. Staff described the services and supports in place </w:t>
      </w:r>
      <w:r w:rsidR="00FA0826">
        <w:t>which</w:t>
      </w:r>
      <w:r>
        <w:t xml:space="preserve"> promote consumers’ emotional, spiritual and </w:t>
      </w:r>
      <w:r w:rsidR="00B80883">
        <w:t>psychological well-being.</w:t>
      </w:r>
    </w:p>
    <w:p w14:paraId="5A71AC50" w14:textId="375EC6A7" w:rsidR="00FE1C72" w:rsidRDefault="00FE1C72" w:rsidP="00FE1C72">
      <w:pPr>
        <w:pStyle w:val="NormalArial"/>
      </w:pPr>
      <w:r>
        <w:t>Consumers said they were supported to participate in their community, inside and outside the service environment. Staff described the supports available to consumers to participate in the wider community and maintain personal relationships. Care planning documentation identified activities of interest to individual consumers and detailed how consumers were supported to participate in activities and in the wider community.</w:t>
      </w:r>
    </w:p>
    <w:p w14:paraId="19C25BEE" w14:textId="2622D118" w:rsidR="00FE1C72" w:rsidRDefault="00FE1C72" w:rsidP="00FE1C72">
      <w:pPr>
        <w:pStyle w:val="NormalArial"/>
      </w:pPr>
      <w:r>
        <w:t xml:space="preserve">Consumers said </w:t>
      </w:r>
      <w:r w:rsidR="00FA0826">
        <w:t xml:space="preserve">they received </w:t>
      </w:r>
      <w:r>
        <w:t xml:space="preserve">services and supports </w:t>
      </w:r>
      <w:r w:rsidR="00FA0826">
        <w:t xml:space="preserve">which </w:t>
      </w:r>
      <w:r>
        <w:t>were consistent with their needs an</w:t>
      </w:r>
      <w:r w:rsidR="00FA0826">
        <w:t>d</w:t>
      </w:r>
      <w:r>
        <w:t xml:space="preserve"> preferences. Staff detailed how information is communicated internally and externally to others where responsibility is shared. The service used handover sheets and reminders on the </w:t>
      </w:r>
      <w:r w:rsidR="004A7271">
        <w:t>electronic case management</w:t>
      </w:r>
      <w:r>
        <w:t xml:space="preserve"> system to support effective communication.</w:t>
      </w:r>
    </w:p>
    <w:p w14:paraId="72A46C92" w14:textId="49F7B9FA" w:rsidR="00FE1C72" w:rsidRDefault="00FE1C72" w:rsidP="00FE1C72">
      <w:pPr>
        <w:pStyle w:val="NormalArial"/>
      </w:pPr>
      <w:r>
        <w:lastRenderedPageBreak/>
        <w:t>Care planning documentation demonstrated the service collaborated with external providers</w:t>
      </w:r>
      <w:r w:rsidR="00922879">
        <w:t xml:space="preserve"> and consumers confirmed they had been referred to other</w:t>
      </w:r>
      <w:r w:rsidR="004A7271">
        <w:t xml:space="preserve"> providers who could </w:t>
      </w:r>
      <w:r w:rsidR="00922879">
        <w:t>support their care and service needs. Staff described the referral process and provided examples of consumers who accessed external services and supports.</w:t>
      </w:r>
    </w:p>
    <w:p w14:paraId="7ADFED09" w14:textId="3FA68656" w:rsidR="00922879" w:rsidRDefault="00922879" w:rsidP="00FE1C72">
      <w:pPr>
        <w:pStyle w:val="NormalArial"/>
      </w:pPr>
      <w:r>
        <w:t xml:space="preserve">Consumers said the meals provided were varied and of suitable quality and quantity. Staff described how they meet consumers’ dietary needs and preferences and the process for communicating changes. The service had processes in place which allowed </w:t>
      </w:r>
      <w:r w:rsidR="000173A6">
        <w:t xml:space="preserve">consumers to make choices about the food </w:t>
      </w:r>
      <w:proofErr w:type="gramStart"/>
      <w:r w:rsidR="000173A6">
        <w:t>on a daily basis</w:t>
      </w:r>
      <w:proofErr w:type="gramEnd"/>
      <w:r w:rsidR="000173A6">
        <w:t xml:space="preserve"> and contribute to a monthly food focus group.</w:t>
      </w:r>
    </w:p>
    <w:p w14:paraId="42CDBB48" w14:textId="26D1FC95" w:rsidR="00B80883" w:rsidRDefault="000173A6" w:rsidP="0036130C">
      <w:pPr>
        <w:pStyle w:val="NormalArial"/>
      </w:pPr>
      <w:r>
        <w:t xml:space="preserve">Consumers confirmed they felt safe using the equipment and said it is clean, </w:t>
      </w:r>
      <w:r w:rsidR="00BC2F4A">
        <w:t>well-maintained,</w:t>
      </w:r>
      <w:r>
        <w:t xml:space="preserve"> and suitable for use. Maintenance documentation demonstrated preventative and reactive maintenance is carried out and staff knew how to raise any maintenance issues.</w:t>
      </w:r>
    </w:p>
    <w:p w14:paraId="3D9D2D36" w14:textId="77777777" w:rsidR="002B0C90" w:rsidRPr="00262C0B" w:rsidRDefault="002B0C90" w:rsidP="0036130C">
      <w:pPr>
        <w:pStyle w:val="NormalArial"/>
      </w:pPr>
      <w:r>
        <w:br w:type="page"/>
      </w:r>
    </w:p>
    <w:p w14:paraId="3D9D2D3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985"/>
      </w:tblGrid>
      <w:tr w:rsidR="00FC045E" w:rsidRPr="00996FAF" w14:paraId="3D9D2D3A" w14:textId="77777777" w:rsidTr="006D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3D9D2D3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3D9D2D3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9D2D3E"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3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3D9D2D3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3D9D2D3D" w14:textId="70B28953" w:rsidR="00FC045E" w:rsidRPr="00996FAF" w:rsidRDefault="00FF4A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E10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44"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3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3D9D2D4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9D2D4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9D2D4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5" w:type="dxa"/>
            <w:shd w:val="clear" w:color="auto" w:fill="auto"/>
            <w:vAlign w:val="top"/>
          </w:tcPr>
          <w:p w14:paraId="3D9D2D43" w14:textId="3D224C2E" w:rsidR="00FC045E" w:rsidRPr="00996FAF" w:rsidRDefault="00FF4A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E10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48"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4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3D9D2D4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5" w:type="dxa"/>
            <w:shd w:val="clear" w:color="auto" w:fill="auto"/>
            <w:vAlign w:val="top"/>
          </w:tcPr>
          <w:p w14:paraId="3D9D2D47" w14:textId="673DB15D" w:rsidR="00FC045E" w:rsidRPr="00996FAF" w:rsidRDefault="00FF4A5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E10E0">
                  <w:rPr>
                    <w:rFonts w:ascii="Arial" w:hAnsi="Arial" w:cs="Arial"/>
                    <w:color w:val="auto"/>
                  </w:rPr>
                  <w:t>Compliant</w:t>
                </w:r>
              </w:sdtContent>
            </w:sdt>
            <w:r w:rsidR="00FC045E" w:rsidRPr="00996FAF" w:rsidDel="00640D2A">
              <w:rPr>
                <w:rFonts w:ascii="Arial" w:hAnsi="Arial" w:cs="Arial"/>
                <w:color w:val="0000FF"/>
              </w:rPr>
              <w:t xml:space="preserve"> </w:t>
            </w:r>
          </w:p>
        </w:tc>
      </w:tr>
    </w:tbl>
    <w:p w14:paraId="3D9D2D49" w14:textId="77777777" w:rsidR="002B0C90" w:rsidRDefault="002B0C90" w:rsidP="006D7F22">
      <w:pPr>
        <w:pStyle w:val="Heading20"/>
        <w:spacing w:before="240"/>
      </w:pPr>
      <w:r>
        <w:t>Findings</w:t>
      </w:r>
    </w:p>
    <w:p w14:paraId="3D9D2D4A" w14:textId="67ECF13B" w:rsidR="00117022" w:rsidRDefault="001E10E0" w:rsidP="0036130C">
      <w:pPr>
        <w:pStyle w:val="NormalArial"/>
      </w:pPr>
      <w:r>
        <w:t xml:space="preserve">Consumers and representatives considered the service to be welcoming and easy to navigate. Staff described how they supported consumers to personalise their rooms with furniture, artwork, and bedding, to promote a sense of belonging. </w:t>
      </w:r>
      <w:r w:rsidR="005372A9">
        <w:t>Consumers were observed interacting in communal areas and participating in activities.</w:t>
      </w:r>
    </w:p>
    <w:p w14:paraId="42F5C9E4" w14:textId="07EF4A91" w:rsidR="0032613F" w:rsidRDefault="00C77142" w:rsidP="0036130C">
      <w:pPr>
        <w:pStyle w:val="NormalArial"/>
      </w:pPr>
      <w:r>
        <w:t>The service was observed to be clean and well maintained and provided consumers and visitors access to common lounge and dining rooms, private areas, and safe walking paths through the external courtyards. Consumers and representatives felt the service was cleaned regularly, was safe and comfortable and was freely accessible. Documentation demonstrated</w:t>
      </w:r>
      <w:r w:rsidR="0032613F">
        <w:t xml:space="preserve"> the service was cleaned in accordance with a cleaning schedule and maintenance issues were addressed in a timely manner.</w:t>
      </w:r>
    </w:p>
    <w:p w14:paraId="3D9D2D4B" w14:textId="020C4B5C" w:rsidR="002B0C90" w:rsidRPr="00262C0B" w:rsidRDefault="0032613F" w:rsidP="0036130C">
      <w:pPr>
        <w:pStyle w:val="NormalArial"/>
      </w:pPr>
      <w:r>
        <w:t xml:space="preserve">Furniture and equipment </w:t>
      </w:r>
      <w:r w:rsidR="004A7271">
        <w:t>were</w:t>
      </w:r>
      <w:r>
        <w:t xml:space="preserve"> well-maintained in accordance with a scheduled maintenance plan and with specialist contractors where required. Maintenance staff described the process for updating fittings, furniture, and equipment and consumers confirmed equipment </w:t>
      </w:r>
      <w:r w:rsidR="00F074F1">
        <w:t>was</w:t>
      </w:r>
      <w:r>
        <w:t xml:space="preserve"> well maintained.</w:t>
      </w:r>
      <w:r w:rsidR="002B0C90">
        <w:br w:type="page"/>
      </w:r>
    </w:p>
    <w:p w14:paraId="3D9D2D4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2126"/>
      </w:tblGrid>
      <w:tr w:rsidR="00FC045E" w:rsidRPr="00996FAF" w14:paraId="3D9D2D4F" w14:textId="77777777" w:rsidTr="006D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9D2D4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6" w:type="dxa"/>
          </w:tcPr>
          <w:p w14:paraId="3D9D2D4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9D2D53"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D9D2D5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3D9D2D52" w14:textId="240B4E1C" w:rsidR="00FC045E" w:rsidRPr="00996FAF" w:rsidRDefault="00FF4A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05F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57"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D9D2D5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3D9D2D56" w14:textId="4B77CD0F" w:rsidR="00FC045E" w:rsidRPr="00996FAF" w:rsidRDefault="00FF4A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05F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5B"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D9D2D5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3D9D2D5A" w14:textId="56425511" w:rsidR="00FC045E" w:rsidRPr="00996FAF" w:rsidRDefault="00FF4A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05F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D2D5F" w14:textId="77777777" w:rsidTr="006D7F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D9D2D5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6" w:type="dxa"/>
            <w:shd w:val="clear" w:color="auto" w:fill="auto"/>
            <w:vAlign w:val="top"/>
          </w:tcPr>
          <w:p w14:paraId="3D9D2D5E" w14:textId="59795546" w:rsidR="00FC045E" w:rsidRPr="00996FAF" w:rsidRDefault="00FF4A5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05F2A">
                  <w:rPr>
                    <w:rFonts w:ascii="Arial" w:hAnsi="Arial" w:cs="Arial"/>
                    <w:color w:val="auto"/>
                  </w:rPr>
                  <w:t>Compliant</w:t>
                </w:r>
              </w:sdtContent>
            </w:sdt>
            <w:r w:rsidR="00FC045E" w:rsidRPr="00996FAF" w:rsidDel="00640D2A">
              <w:rPr>
                <w:rFonts w:ascii="Arial" w:hAnsi="Arial" w:cs="Arial"/>
                <w:color w:val="0000FF"/>
              </w:rPr>
              <w:t xml:space="preserve"> </w:t>
            </w:r>
          </w:p>
        </w:tc>
      </w:tr>
    </w:tbl>
    <w:p w14:paraId="3D9D2D60" w14:textId="77777777" w:rsidR="00D87E7C" w:rsidRDefault="00D87E7C" w:rsidP="006D7F22">
      <w:pPr>
        <w:pStyle w:val="Heading20"/>
        <w:spacing w:before="240"/>
      </w:pPr>
      <w:r w:rsidRPr="00996FAF">
        <w:t>Findings</w:t>
      </w:r>
    </w:p>
    <w:p w14:paraId="2112F2DF" w14:textId="3A47A667" w:rsidR="00E05F2A" w:rsidRDefault="00E05F2A" w:rsidP="0036130C">
      <w:pPr>
        <w:pStyle w:val="NormalArial"/>
      </w:pPr>
      <w:r>
        <w:t xml:space="preserve">Consumers and representatives were aware of </w:t>
      </w:r>
      <w:r w:rsidR="00396F61">
        <w:t xml:space="preserve">the </w:t>
      </w:r>
      <w:r>
        <w:t xml:space="preserve">feedback and complaints mechanisms available at the service and felt comfortable to provide feedback or make a complaint. Staff described the feedback and complaints mechanisms and how they supported consumers to make complaints. Information about complaints, feedback forms and lodgement boxes were observed in various </w:t>
      </w:r>
      <w:r w:rsidR="00F074F1">
        <w:t>part</w:t>
      </w:r>
      <w:r>
        <w:t>s of the service.</w:t>
      </w:r>
    </w:p>
    <w:p w14:paraId="3D9D2D61" w14:textId="528428D4" w:rsidR="00117022" w:rsidRDefault="00945086" w:rsidP="0036130C">
      <w:pPr>
        <w:pStyle w:val="NormalArial"/>
      </w:pPr>
      <w:r>
        <w:t>Staff described how they provided information to consumers and representatives about external complain</w:t>
      </w:r>
      <w:r w:rsidR="00F074F1">
        <w:t>t</w:t>
      </w:r>
      <w:r>
        <w:t xml:space="preserve"> mechanisms and access to advocacy services. The organi</w:t>
      </w:r>
      <w:r w:rsidR="00826288">
        <w:t xml:space="preserve">sation had documented policies on consumer feedback which included the use of language and advocacy services and external complaints mechanisms. </w:t>
      </w:r>
      <w:r w:rsidR="00100342">
        <w:t>Information</w:t>
      </w:r>
      <w:r w:rsidR="00826288">
        <w:t xml:space="preserve"> relat</w:t>
      </w:r>
      <w:r w:rsidR="00F074F1">
        <w:t>ed</w:t>
      </w:r>
      <w:r w:rsidR="00826288">
        <w:t xml:space="preserve"> to advoca</w:t>
      </w:r>
      <w:r w:rsidR="00F074F1">
        <w:t xml:space="preserve">cy and </w:t>
      </w:r>
      <w:r w:rsidR="00826288">
        <w:t>language service and external complaint mechanisms</w:t>
      </w:r>
      <w:r w:rsidR="00100342">
        <w:t xml:space="preserve"> was</w:t>
      </w:r>
      <w:r w:rsidR="00826288">
        <w:t xml:space="preserve"> displayed on noticeboards</w:t>
      </w:r>
      <w:r w:rsidR="00100342">
        <w:t xml:space="preserve"> in the service</w:t>
      </w:r>
      <w:r w:rsidR="00826288">
        <w:t>.</w:t>
      </w:r>
    </w:p>
    <w:p w14:paraId="08438B30" w14:textId="69C790BC" w:rsidR="00826288" w:rsidRDefault="00826288" w:rsidP="0036130C">
      <w:pPr>
        <w:pStyle w:val="NormalArial"/>
      </w:pPr>
      <w:r>
        <w:t>Consumers reported appropriate action was taken by staff and management in response to complaints and staff detailed processes used to respond to complaints. The service was supported by documented policies on consumer feedback and open disclosure.</w:t>
      </w:r>
    </w:p>
    <w:p w14:paraId="36E3B746" w14:textId="28087BE7" w:rsidR="00826288" w:rsidRDefault="00826288" w:rsidP="0036130C">
      <w:pPr>
        <w:pStyle w:val="NormalArial"/>
      </w:pPr>
      <w:r>
        <w:t xml:space="preserve">Management detailed processes by which </w:t>
      </w:r>
      <w:r w:rsidR="00BB56E6">
        <w:t>feedback was used to improve services and provided examples of these. Consumers felt that feedback and complaints raised through consumer meetings, and other means, were used to improve the quality of car</w:t>
      </w:r>
      <w:r w:rsidR="00100342">
        <w:t>e</w:t>
      </w:r>
      <w:r w:rsidR="00BB56E6">
        <w:t xml:space="preserve"> and services. The services’ plan for continuous improvement reflected consumer feedback and complaints.</w:t>
      </w:r>
    </w:p>
    <w:p w14:paraId="3D9D2D62" w14:textId="77777777" w:rsidR="002B0C90" w:rsidRPr="00712752" w:rsidRDefault="002B0C90" w:rsidP="0036130C">
      <w:pPr>
        <w:pStyle w:val="NormalArial"/>
      </w:pPr>
      <w:r w:rsidRPr="00712752">
        <w:br w:type="page"/>
      </w:r>
    </w:p>
    <w:p w14:paraId="3D9D2D6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3D9D2D66" w14:textId="77777777" w:rsidTr="006D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D9D2D6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3D9D2D6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9D2D6A"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3D9D2D6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3D9D2D69" w14:textId="0455BDCF" w:rsidR="00FC045E" w:rsidRPr="00996FAF" w:rsidRDefault="00FF4A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502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D9D2D6E"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6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3D9D2D6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D9D2D6D" w14:textId="30F61BB5" w:rsidR="00FC045E" w:rsidRPr="00996FAF" w:rsidRDefault="00FF4A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502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D9D2D72"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6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3D9D2D7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3D9D2D71" w14:textId="2D455DDC" w:rsidR="00FC045E" w:rsidRPr="00996FAF" w:rsidRDefault="00FF4A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502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D9D2D76"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7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3D9D2D7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3D9D2D75" w14:textId="6C4478E3" w:rsidR="00FC045E" w:rsidRPr="00996FAF" w:rsidRDefault="00FF4A5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502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D9D2D7A" w14:textId="77777777" w:rsidTr="006D7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2D7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3D9D2D7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3D9D2D79" w14:textId="0C105F2A" w:rsidR="00FC045E" w:rsidRPr="00996FAF" w:rsidRDefault="00FF4A5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502E5">
                  <w:rPr>
                    <w:rFonts w:ascii="Arial" w:hAnsi="Arial" w:cs="Arial"/>
                    <w:color w:val="auto"/>
                  </w:rPr>
                  <w:t>Compliant</w:t>
                </w:r>
              </w:sdtContent>
            </w:sdt>
            <w:r w:rsidR="00FC045E" w:rsidRPr="00996FAF" w:rsidDel="007F3947">
              <w:rPr>
                <w:rFonts w:ascii="Arial" w:hAnsi="Arial" w:cs="Arial"/>
                <w:color w:val="0000FF"/>
              </w:rPr>
              <w:t xml:space="preserve"> </w:t>
            </w:r>
          </w:p>
        </w:tc>
      </w:tr>
    </w:tbl>
    <w:p w14:paraId="3D9D2D7B" w14:textId="77777777" w:rsidR="002B0C90" w:rsidRDefault="002B0C90" w:rsidP="006D7F22">
      <w:pPr>
        <w:pStyle w:val="Heading20"/>
        <w:spacing w:before="240"/>
      </w:pPr>
      <w:r>
        <w:t>Findings</w:t>
      </w:r>
    </w:p>
    <w:p w14:paraId="3D9D2D7C" w14:textId="46F33A60" w:rsidR="00117022" w:rsidRDefault="00BD459B" w:rsidP="0036130C">
      <w:pPr>
        <w:pStyle w:val="NormalArial"/>
      </w:pPr>
      <w:r>
        <w:t>Consumers and representatives said their current needs are being met and cares are attended to promptly. The Assessment Team observed staff to be available when consumers needed them. Rostering documentation demonstrated minimal unfilled shifts in the weeks immediately before the site audit.</w:t>
      </w:r>
    </w:p>
    <w:p w14:paraId="4746BE41" w14:textId="7C1352AF" w:rsidR="00BD459B" w:rsidRDefault="00BD459B" w:rsidP="0036130C">
      <w:pPr>
        <w:pStyle w:val="NormalArial"/>
      </w:pPr>
      <w:r>
        <w:t xml:space="preserve">Consumers and representatives reported staff were kind, caring, and gentle when providing cares, and were respectful of their identity and diversity. Staff interactions with consumers were observed to be kind, caring and respectful and the organisation documented expected </w:t>
      </w:r>
      <w:r w:rsidR="00100342">
        <w:t xml:space="preserve">staff </w:t>
      </w:r>
      <w:r>
        <w:t xml:space="preserve">behaviours </w:t>
      </w:r>
      <w:r w:rsidR="00100342">
        <w:t xml:space="preserve">which were </w:t>
      </w:r>
      <w:r>
        <w:t>detailed in position descriptions and the staff handbook.</w:t>
      </w:r>
    </w:p>
    <w:p w14:paraId="2DAA4C05" w14:textId="2067A492" w:rsidR="00BD459B" w:rsidRDefault="00BD459B" w:rsidP="0036130C">
      <w:pPr>
        <w:pStyle w:val="NormalArial"/>
      </w:pPr>
      <w:r>
        <w:t>Consumers and representatives felt confident that staff were sufficiently skilled to meet their care needs</w:t>
      </w:r>
      <w:r w:rsidR="00AA48E4">
        <w:t xml:space="preserve"> and documentation confirmed all staff had relevant qualifications to perform the duties outlined in their position descriptions. Management explained processes which ensured the workforce was competent and had the required qualifications to effectively perform their roles.</w:t>
      </w:r>
    </w:p>
    <w:p w14:paraId="43213A46" w14:textId="0C57ED4D" w:rsidR="00AA48E4" w:rsidRDefault="00AA48E4" w:rsidP="0036130C">
      <w:pPr>
        <w:pStyle w:val="NormalArial"/>
      </w:pPr>
      <w:r>
        <w:t xml:space="preserve">The workforce was trained, </w:t>
      </w:r>
      <w:r w:rsidR="0007510B">
        <w:t>equipped,</w:t>
      </w:r>
      <w:r>
        <w:t xml:space="preserve"> and supported to deliver</w:t>
      </w:r>
      <w:r w:rsidR="0007510B">
        <w:t xml:space="preserve"> care</w:t>
      </w:r>
      <w:r>
        <w:t xml:space="preserve"> and services which met consumers</w:t>
      </w:r>
      <w:r w:rsidR="0007510B">
        <w:t>’</w:t>
      </w:r>
      <w:r>
        <w:t xml:space="preserve"> needs and preferences and deliver</w:t>
      </w:r>
      <w:r w:rsidR="00100342">
        <w:t>ed</w:t>
      </w:r>
      <w:r>
        <w:t xml:space="preserve"> the outcomes required by the Quality Standards. Documentation demonstrated training </w:t>
      </w:r>
      <w:r w:rsidR="0007510B">
        <w:t xml:space="preserve">was </w:t>
      </w:r>
      <w:r>
        <w:t xml:space="preserve">provided </w:t>
      </w:r>
      <w:r w:rsidR="0007510B">
        <w:t>during induction and on an ongoing basis which ensured staff were equipped to deliver the outcomes required by the Quality Standards.</w:t>
      </w:r>
    </w:p>
    <w:p w14:paraId="144EED7C" w14:textId="7BB137CA" w:rsidR="0007510B" w:rsidRDefault="0007510B" w:rsidP="0036130C">
      <w:pPr>
        <w:pStyle w:val="NormalArial"/>
      </w:pPr>
      <w:r>
        <w:t>The service demonstrated regular assessment, monitoring, and review of the performance of each staff member, which included probation reviews, annual appraisals and staff feedback. Staff confirmed participating in performance appraisals and their workforce documentation evidenced performance appraisals were conducted in line with the organisation’s policy.</w:t>
      </w:r>
    </w:p>
    <w:p w14:paraId="3D9D2D7D" w14:textId="77777777" w:rsidR="002B0C90" w:rsidRPr="00262C0B" w:rsidRDefault="002B0C90" w:rsidP="0036130C">
      <w:pPr>
        <w:pStyle w:val="NormalArial"/>
      </w:pPr>
      <w:r>
        <w:br w:type="page"/>
      </w:r>
    </w:p>
    <w:p w14:paraId="3D9D2D7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FC045E" w:rsidRPr="00996FAF" w14:paraId="3D9D2D81" w14:textId="77777777" w:rsidTr="006D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D9D2D7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3D9D2D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9D2D85" w14:textId="77777777" w:rsidTr="006D7F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9D2D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3D9D2D8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3D9D2D84" w14:textId="2E4120A3" w:rsidR="00FC045E" w:rsidRPr="00996FAF" w:rsidRDefault="00FF4A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611E5">
                  <w:rPr>
                    <w:rFonts w:ascii="Arial" w:hAnsi="Arial" w:cs="Arial"/>
                    <w:color w:val="auto"/>
                  </w:rPr>
                  <w:t>Compliant</w:t>
                </w:r>
              </w:sdtContent>
            </w:sdt>
          </w:p>
        </w:tc>
      </w:tr>
      <w:tr w:rsidR="00FC045E" w:rsidRPr="00996FAF" w14:paraId="3D9D2D89"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9D2D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3D9D2D8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3D9D2D88" w14:textId="42FD5741" w:rsidR="00FC045E" w:rsidRPr="00996FAF" w:rsidRDefault="00FF4A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611E5">
                  <w:rPr>
                    <w:rFonts w:ascii="Arial" w:hAnsi="Arial" w:cs="Arial"/>
                    <w:color w:val="auto"/>
                  </w:rPr>
                  <w:t>Compliant</w:t>
                </w:r>
              </w:sdtContent>
            </w:sdt>
          </w:p>
        </w:tc>
      </w:tr>
      <w:tr w:rsidR="00FC045E" w:rsidRPr="00996FAF" w14:paraId="3D9D2D93" w14:textId="77777777" w:rsidTr="006D7F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9D2D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3D9D2D8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9D2D8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9D2D8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9D2D8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9D2D8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9D2D9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D9D2D9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5" w:type="dxa"/>
            <w:shd w:val="clear" w:color="auto" w:fill="auto"/>
            <w:vAlign w:val="top"/>
          </w:tcPr>
          <w:p w14:paraId="3D9D2D92" w14:textId="56CA8A5B" w:rsidR="00FC045E" w:rsidRPr="00996FAF" w:rsidRDefault="00FF4A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611E5">
                  <w:rPr>
                    <w:rFonts w:ascii="Arial" w:hAnsi="Arial" w:cs="Arial"/>
                    <w:color w:val="auto"/>
                  </w:rPr>
                  <w:t>Compliant</w:t>
                </w:r>
              </w:sdtContent>
            </w:sdt>
          </w:p>
        </w:tc>
      </w:tr>
      <w:tr w:rsidR="00FC045E" w:rsidRPr="00996FAF" w14:paraId="3D9D2D9B" w14:textId="77777777" w:rsidTr="006D7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9D2D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3D9D2D9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9D2D9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9D2D9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9D2D9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9D2D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5" w:type="dxa"/>
            <w:shd w:val="clear" w:color="auto" w:fill="auto"/>
            <w:vAlign w:val="top"/>
          </w:tcPr>
          <w:p w14:paraId="3D9D2D9A" w14:textId="07777434" w:rsidR="00FC045E" w:rsidRPr="00996FAF" w:rsidRDefault="00FF4A5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611E5">
                  <w:rPr>
                    <w:rFonts w:ascii="Arial" w:hAnsi="Arial" w:cs="Arial"/>
                    <w:color w:val="auto"/>
                  </w:rPr>
                  <w:t>Compliant</w:t>
                </w:r>
              </w:sdtContent>
            </w:sdt>
          </w:p>
        </w:tc>
      </w:tr>
      <w:tr w:rsidR="00FC045E" w:rsidRPr="00996FAF" w14:paraId="3D9D2DA2" w14:textId="77777777" w:rsidTr="006D7F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9D2D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3D9D2D9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9D2D9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D9D2D9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D9D2DA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3D9D2DA1" w14:textId="13058079" w:rsidR="00FC045E" w:rsidRPr="00996FAF" w:rsidRDefault="00FF4A5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611E5">
                  <w:rPr>
                    <w:rFonts w:ascii="Arial" w:hAnsi="Arial" w:cs="Arial"/>
                    <w:color w:val="auto"/>
                  </w:rPr>
                  <w:t>Compliant</w:t>
                </w:r>
              </w:sdtContent>
            </w:sdt>
          </w:p>
        </w:tc>
      </w:tr>
    </w:tbl>
    <w:p w14:paraId="3D9D2DA3" w14:textId="77777777" w:rsidR="00D87E7C" w:rsidRDefault="00D87E7C" w:rsidP="006D7F22">
      <w:pPr>
        <w:pStyle w:val="Heading20"/>
        <w:spacing w:before="240"/>
      </w:pPr>
      <w:r w:rsidRPr="00996FAF">
        <w:t>Findings</w:t>
      </w:r>
    </w:p>
    <w:p w14:paraId="3D9D2DA5" w14:textId="37F9E541" w:rsidR="00117022" w:rsidRDefault="00CB01A2" w:rsidP="0036130C">
      <w:pPr>
        <w:pStyle w:val="NormalArial"/>
      </w:pPr>
      <w:r>
        <w:t xml:space="preserve">Management detailed how consumers were engaged to partner in the development, delivery and evaluation of the care and services provided. The organisation had various strategies </w:t>
      </w:r>
      <w:r w:rsidR="00D32F02">
        <w:t>which involved</w:t>
      </w:r>
      <w:r>
        <w:t xml:space="preserve"> consumers in the development of service delivery, including consumer forums, surveys, and feedback mechanisms. Consumer</w:t>
      </w:r>
      <w:r w:rsidR="00D32F02">
        <w:t>s</w:t>
      </w:r>
      <w:r>
        <w:t xml:space="preserve"> reported the service was run well and felt included in the development and delivery of care provided.</w:t>
      </w:r>
    </w:p>
    <w:p w14:paraId="462CE0CF" w14:textId="776FEFEC" w:rsidR="00CB01A2" w:rsidRDefault="0017075D" w:rsidP="0036130C">
      <w:pPr>
        <w:pStyle w:val="NormalArial"/>
      </w:pPr>
      <w:r>
        <w:t xml:space="preserve">The organisation’s policies and procedures included information related to how the governing body promoted a culture of safe, </w:t>
      </w:r>
      <w:r w:rsidR="00D32F02">
        <w:t>inclusive,</w:t>
      </w:r>
      <w:r>
        <w:t xml:space="preserve"> and quality care and services. Management and documentation, including the clinical governance framework and reports, demonstrated the </w:t>
      </w:r>
      <w:r>
        <w:lastRenderedPageBreak/>
        <w:t>organisation promoted</w:t>
      </w:r>
      <w:r w:rsidR="00D32F02">
        <w:t>,</w:t>
      </w:r>
      <w:r>
        <w:t xml:space="preserve"> and was accountable for</w:t>
      </w:r>
      <w:r w:rsidR="00D32F02">
        <w:t>,</w:t>
      </w:r>
      <w:r>
        <w:t xml:space="preserve"> the delivery of safe, inclusive, and quality care.</w:t>
      </w:r>
    </w:p>
    <w:p w14:paraId="1C1C0D62" w14:textId="08DCD139" w:rsidR="0017075D" w:rsidRDefault="004D1B33" w:rsidP="0036130C">
      <w:pPr>
        <w:pStyle w:val="NormalArial"/>
      </w:pPr>
      <w:r>
        <w:t xml:space="preserve">Documentation </w:t>
      </w:r>
      <w:proofErr w:type="gramStart"/>
      <w:r>
        <w:t>demonstrated</w:t>
      </w:r>
      <w:proofErr w:type="gramEnd"/>
      <w:r>
        <w:t xml:space="preserve"> and management and staff confirmed the organisation had effective governance systems related to information management, continuous improvement, workforce governance, feedback and complaints, and regulatory compliance.</w:t>
      </w:r>
    </w:p>
    <w:p w14:paraId="32F649ED" w14:textId="1A532CAF" w:rsidR="004D1B33" w:rsidRDefault="004D1B33" w:rsidP="0036130C">
      <w:pPr>
        <w:pStyle w:val="NormalArial"/>
      </w:pPr>
      <w:r>
        <w:t xml:space="preserve">The service had an implemented risk management system to monitor and assess high impact or high prevalence risks associated with the care of consumers. </w:t>
      </w:r>
      <w:r w:rsidR="00547FF1">
        <w:t>Risks were reported, escalated, and reviewed by management and the board. Staff explained the risk management process, including key risks and mitigation strategies identified, and their responsibility in identifying and responding to abuse and neglect of consumers.</w:t>
      </w:r>
    </w:p>
    <w:p w14:paraId="6EF5B71B" w14:textId="03E5F92A" w:rsidR="00547FF1" w:rsidRPr="00712752" w:rsidRDefault="00547FF1" w:rsidP="0036130C">
      <w:pPr>
        <w:pStyle w:val="NormalArial"/>
      </w:pPr>
      <w:r>
        <w:t>The organisation had a documented risk management framework which was applied by staff when providing clinical care. Staff described processes</w:t>
      </w:r>
      <w:r w:rsidR="0018414D">
        <w:t xml:space="preserve"> captured in the clinical governance framework, including minimising restrictive practices, implementing antimicrobial stewardship </w:t>
      </w:r>
      <w:r w:rsidR="00D32F02">
        <w:t>strategies,</w:t>
      </w:r>
      <w:r w:rsidR="0018414D">
        <w:t xml:space="preserve"> and providing open disclosure when things go wrong.</w:t>
      </w:r>
      <w:bookmarkStart w:id="1" w:name="_GoBack"/>
      <w:bookmarkEnd w:id="1"/>
    </w:p>
    <w:sectPr w:rsidR="00547FF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D2DAA" w14:textId="77777777" w:rsidR="00D3157C" w:rsidRDefault="00D3157C" w:rsidP="00D71F88">
      <w:pPr>
        <w:spacing w:after="0"/>
      </w:pPr>
      <w:r>
        <w:separator/>
      </w:r>
    </w:p>
  </w:endnote>
  <w:endnote w:type="continuationSeparator" w:id="0">
    <w:p w14:paraId="3D9D2DA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F4C9" w14:textId="77777777" w:rsidR="00F213D1" w:rsidRDefault="00F213D1" w:rsidP="00DF37F2">
    <w:pPr>
      <w:pStyle w:val="FooterArial9"/>
      <w:rPr>
        <w:rStyle w:val="FooterBold"/>
        <w:rFonts w:ascii="Arial" w:hAnsi="Arial"/>
        <w:b w:val="0"/>
      </w:rPr>
    </w:pPr>
  </w:p>
  <w:p w14:paraId="3D9D2DAF" w14:textId="7ACCB6D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E0DF7">
      <w:rPr>
        <w:rStyle w:val="FooterBold"/>
        <w:rFonts w:ascii="Arial" w:hAnsi="Arial"/>
        <w:b w:val="0"/>
      </w:rPr>
      <w:t>Epping Gardens</w:t>
    </w:r>
    <w:r w:rsidRPr="00DF37F2">
      <w:rPr>
        <w:rStyle w:val="FooterBold"/>
        <w:rFonts w:ascii="Arial" w:hAnsi="Arial"/>
        <w:b w:val="0"/>
      </w:rPr>
      <w:tab/>
      <w:t xml:space="preserve">RPT-ACC-0122 v3.0 </w:t>
    </w:r>
  </w:p>
  <w:p w14:paraId="3D9D2DB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E0DF7">
      <w:rPr>
        <w:rStyle w:val="FooterBold"/>
        <w:rFonts w:ascii="Arial" w:hAnsi="Arial"/>
        <w:b w:val="0"/>
      </w:rPr>
      <w:t>4573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9D2DB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2DB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D2DA8" w14:textId="77777777" w:rsidR="00D3157C" w:rsidRDefault="00D3157C" w:rsidP="00D71F88">
      <w:pPr>
        <w:spacing w:after="0"/>
      </w:pPr>
      <w:r>
        <w:separator/>
      </w:r>
    </w:p>
  </w:footnote>
  <w:footnote w:type="continuationSeparator" w:id="0">
    <w:p w14:paraId="3D9D2DA9" w14:textId="77777777" w:rsidR="00D3157C" w:rsidRDefault="00D3157C" w:rsidP="00D71F88">
      <w:pPr>
        <w:spacing w:after="0"/>
      </w:pPr>
      <w:r>
        <w:continuationSeparator/>
      </w:r>
    </w:p>
  </w:footnote>
  <w:footnote w:id="1">
    <w:p w14:paraId="3D9D2DB9" w14:textId="1BFED9E1" w:rsidR="002B0884" w:rsidRPr="006D7F22" w:rsidRDefault="000078F8" w:rsidP="006D7F2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8A724E">
        <w:rPr>
          <w:rFonts w:ascii="Arial" w:hAnsi="Arial" w:cs="Arial"/>
          <w:color w:val="auto"/>
          <w:sz w:val="20"/>
          <w:szCs w:val="20"/>
        </w:rPr>
        <w:t>accordance with section 40A</w:t>
      </w:r>
      <w:r w:rsidR="008A724E" w:rsidRPr="008A724E">
        <w:rPr>
          <w:rFonts w:ascii="Arial" w:hAnsi="Arial" w:cs="Arial"/>
          <w:color w:val="auto"/>
          <w:sz w:val="20"/>
          <w:szCs w:val="20"/>
        </w:rPr>
        <w:t xml:space="preserve"> </w:t>
      </w:r>
      <w:r w:rsidRPr="008A724E">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2DA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D9D2DB4" wp14:editId="3D9D2DB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2DB2" w14:textId="77777777" w:rsidR="00FA0A5B" w:rsidRDefault="00FA0A5B">
    <w:pPr>
      <w:pStyle w:val="Header"/>
    </w:pPr>
    <w:r>
      <w:rPr>
        <w:noProof/>
      </w:rPr>
      <w:drawing>
        <wp:anchor distT="0" distB="0" distL="114300" distR="114300" simplePos="0" relativeHeight="251661312" behindDoc="0" locked="0" layoutInCell="1" allowOverlap="1" wp14:anchorId="3D9D2DB6" wp14:editId="3D9D2D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3A6"/>
    <w:rsid w:val="00026EE4"/>
    <w:rsid w:val="0007510B"/>
    <w:rsid w:val="000D50C6"/>
    <w:rsid w:val="00100342"/>
    <w:rsid w:val="001051FD"/>
    <w:rsid w:val="00117022"/>
    <w:rsid w:val="00127C68"/>
    <w:rsid w:val="0017075D"/>
    <w:rsid w:val="00171DD8"/>
    <w:rsid w:val="0018414D"/>
    <w:rsid w:val="00187B0B"/>
    <w:rsid w:val="001A5684"/>
    <w:rsid w:val="001D6B93"/>
    <w:rsid w:val="001E10E0"/>
    <w:rsid w:val="001F7579"/>
    <w:rsid w:val="001F7CDE"/>
    <w:rsid w:val="0021692C"/>
    <w:rsid w:val="00262C0B"/>
    <w:rsid w:val="002B0884"/>
    <w:rsid w:val="002B0C90"/>
    <w:rsid w:val="002F2C7C"/>
    <w:rsid w:val="002F49A8"/>
    <w:rsid w:val="00310BB7"/>
    <w:rsid w:val="0031249E"/>
    <w:rsid w:val="003230C6"/>
    <w:rsid w:val="0032613F"/>
    <w:rsid w:val="00334B7D"/>
    <w:rsid w:val="00352848"/>
    <w:rsid w:val="003574D0"/>
    <w:rsid w:val="0036130C"/>
    <w:rsid w:val="00396F61"/>
    <w:rsid w:val="003B1763"/>
    <w:rsid w:val="003C1007"/>
    <w:rsid w:val="00475368"/>
    <w:rsid w:val="004756A4"/>
    <w:rsid w:val="004A13BF"/>
    <w:rsid w:val="004A7271"/>
    <w:rsid w:val="004D1B33"/>
    <w:rsid w:val="00505F1B"/>
    <w:rsid w:val="00511423"/>
    <w:rsid w:val="005372A9"/>
    <w:rsid w:val="00547FF1"/>
    <w:rsid w:val="00550022"/>
    <w:rsid w:val="005D23EC"/>
    <w:rsid w:val="00602258"/>
    <w:rsid w:val="0061226B"/>
    <w:rsid w:val="00641383"/>
    <w:rsid w:val="006D7F22"/>
    <w:rsid w:val="006E45F0"/>
    <w:rsid w:val="007027C7"/>
    <w:rsid w:val="00711F6C"/>
    <w:rsid w:val="00712752"/>
    <w:rsid w:val="0075021E"/>
    <w:rsid w:val="007502E5"/>
    <w:rsid w:val="00772B94"/>
    <w:rsid w:val="008174C2"/>
    <w:rsid w:val="00826288"/>
    <w:rsid w:val="008611E5"/>
    <w:rsid w:val="0087700C"/>
    <w:rsid w:val="008A724E"/>
    <w:rsid w:val="008C27F1"/>
    <w:rsid w:val="008E0DF7"/>
    <w:rsid w:val="008E777B"/>
    <w:rsid w:val="008F61E9"/>
    <w:rsid w:val="00922879"/>
    <w:rsid w:val="00945086"/>
    <w:rsid w:val="00967777"/>
    <w:rsid w:val="00996FAF"/>
    <w:rsid w:val="00A21758"/>
    <w:rsid w:val="00A949DF"/>
    <w:rsid w:val="00AA48E4"/>
    <w:rsid w:val="00B31E03"/>
    <w:rsid w:val="00B53F7A"/>
    <w:rsid w:val="00B80883"/>
    <w:rsid w:val="00BB56E6"/>
    <w:rsid w:val="00BC2F4A"/>
    <w:rsid w:val="00BD459B"/>
    <w:rsid w:val="00BF2C51"/>
    <w:rsid w:val="00BF33CC"/>
    <w:rsid w:val="00C0300C"/>
    <w:rsid w:val="00C12FE6"/>
    <w:rsid w:val="00C272D4"/>
    <w:rsid w:val="00C67A64"/>
    <w:rsid w:val="00C77142"/>
    <w:rsid w:val="00C94172"/>
    <w:rsid w:val="00CA37CB"/>
    <w:rsid w:val="00CB01A2"/>
    <w:rsid w:val="00CB51B0"/>
    <w:rsid w:val="00CB6A0C"/>
    <w:rsid w:val="00CF6B73"/>
    <w:rsid w:val="00D2559D"/>
    <w:rsid w:val="00D3157C"/>
    <w:rsid w:val="00D32F02"/>
    <w:rsid w:val="00D71F88"/>
    <w:rsid w:val="00D87E7C"/>
    <w:rsid w:val="00DE2726"/>
    <w:rsid w:val="00DF37F2"/>
    <w:rsid w:val="00DF4953"/>
    <w:rsid w:val="00E05F2A"/>
    <w:rsid w:val="00E2364A"/>
    <w:rsid w:val="00EB63F6"/>
    <w:rsid w:val="00EE7367"/>
    <w:rsid w:val="00F01EF5"/>
    <w:rsid w:val="00F045F4"/>
    <w:rsid w:val="00F074F1"/>
    <w:rsid w:val="00F213D1"/>
    <w:rsid w:val="00F47CE4"/>
    <w:rsid w:val="00F62A83"/>
    <w:rsid w:val="00FA0826"/>
    <w:rsid w:val="00FA0A5B"/>
    <w:rsid w:val="00FC045E"/>
    <w:rsid w:val="00FC4739"/>
    <w:rsid w:val="00FE1C72"/>
    <w:rsid w:val="00FF4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D9D2C6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A724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F67B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Epping Gardens</Home>
    <Signed xmlns="a8338b6e-77a6-4851-82b6-98166143ffdd" xsi:nil="true"/>
    <Uploaded xmlns="a8338b6e-77a6-4851-82b6-98166143ffdd">true</Uploaded>
    <Management_x0020_Company xmlns="a8338b6e-77a6-4851-82b6-98166143ffdd" xsi:nil="true"/>
    <Doc_x0020_Date xmlns="a8338b6e-77a6-4851-82b6-98166143ffdd">2022-12-06T03:37:31+00:00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DC401443-31E1-E711-A3A6-005056922186</Home_x0020_ID>
    <State xmlns="a8338b6e-77a6-4851-82b6-98166143ffdd" xsi:nil="true"/>
    <Doc_x0020_Sent_Received_x0020_Date xmlns="a8338b6e-77a6-4851-82b6-98166143ffdd">2022-12-06T00:00:00+00:00</Doc_x0020_Sent_Received_x0020_Date>
    <Activity_x0020_ID xmlns="a8338b6e-77a6-4851-82b6-98166143ffdd">534DB599-227A-EB11-8AC9-005056922186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www.w3.org/XML/1998/namespace"/>
    <ds:schemaRef ds:uri="http://purl.org/dc/terms/"/>
    <ds:schemaRef ds:uri="http://purl.org/dc/dcmitype/"/>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4274D84-85BF-4165-98FF-0C4F3240F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3741</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2023-01-09T22:42:00Z</dcterms:created>
  <dcterms:modified xsi:type="dcterms:W3CDTF">2023-01-09T22:42:00Z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