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244176" w:rsidRDefault="004A632F" w:rsidP="00A45AD0">
      <w:pPr>
        <w:pStyle w:val="Title"/>
        <w:framePr w:w="9500" w:wrap="notBeside" w:vAnchor="page" w:hAnchor="page" w:x="811" w:y="7681"/>
        <w:rPr>
          <w:rFonts w:ascii="Arial Black" w:hAnsi="Arial Black"/>
        </w:rPr>
      </w:pPr>
      <w:r w:rsidRPr="00244176">
        <w:rPr>
          <w:rFonts w:ascii="Arial Black" w:hAnsi="Arial Black"/>
        </w:rPr>
        <w:t xml:space="preserve">Performance </w:t>
      </w:r>
    </w:p>
    <w:p w14:paraId="34505435" w14:textId="35054CAE" w:rsidR="00973F6A" w:rsidRPr="00244176" w:rsidRDefault="00973F6A" w:rsidP="00A45AD0">
      <w:pPr>
        <w:pStyle w:val="Title"/>
        <w:framePr w:w="9500" w:wrap="notBeside" w:vAnchor="page" w:hAnchor="page" w:x="811" w:y="7681"/>
        <w:rPr>
          <w:rFonts w:ascii="Arial Black" w:hAnsi="Arial Black"/>
        </w:rPr>
      </w:pPr>
      <w:r w:rsidRPr="00244176">
        <w:rPr>
          <w:rFonts w:ascii="Arial Black" w:hAnsi="Arial Black"/>
        </w:rPr>
        <w:t xml:space="preserve">Report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244176" w14:paraId="76FFB981"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6CF3B495" w14:textId="0E239AEB" w:rsidR="00142FF8" w:rsidRPr="00244176" w:rsidRDefault="58A22ADF" w:rsidP="7B38B46A">
            <w:pPr>
              <w:pStyle w:val="CoverHeading"/>
              <w:rPr>
                <w:rFonts w:ascii="Arial" w:hAnsi="Arial" w:cs="Arial"/>
                <w:sz w:val="24"/>
              </w:rPr>
            </w:pPr>
            <w:r w:rsidRPr="7B38B46A">
              <w:rPr>
                <w:rFonts w:ascii="Arial" w:hAnsi="Arial" w:cs="Arial"/>
                <w:sz w:val="24"/>
              </w:rPr>
              <w:t>Name of service or service group:</w:t>
            </w:r>
          </w:p>
        </w:tc>
        <w:tc>
          <w:tcPr>
            <w:tcW w:w="4814" w:type="dxa"/>
          </w:tcPr>
          <w:p w14:paraId="5C63AD64" w14:textId="77777777" w:rsidR="00142FF8" w:rsidRPr="00244176"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244176">
              <w:rPr>
                <w:rFonts w:ascii="Arial" w:hAnsi="Arial" w:cs="Arial"/>
                <w:sz w:val="24"/>
              </w:rPr>
              <w:t xml:space="preserve">Performance report date: </w:t>
            </w:r>
          </w:p>
        </w:tc>
      </w:tr>
      <w:tr w:rsidR="00142FF8" w:rsidRPr="00244176" w14:paraId="15997B6D"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3B484688" w:rsidR="00142FF8" w:rsidRPr="008600FF" w:rsidRDefault="005A43F8" w:rsidP="00142FF8">
            <w:pPr>
              <w:pStyle w:val="ListBullet"/>
              <w:numPr>
                <w:ilvl w:val="0"/>
                <w:numId w:val="0"/>
              </w:numPr>
              <w:spacing w:before="0" w:after="120" w:line="22" w:lineRule="atLeast"/>
              <w:rPr>
                <w:rFonts w:ascii="Arial" w:hAnsi="Arial" w:cs="Arial"/>
                <w:color w:val="auto"/>
              </w:rPr>
            </w:pPr>
            <w:r w:rsidRPr="008600FF">
              <w:rPr>
                <w:rFonts w:ascii="Arial" w:hAnsi="Arial" w:cs="Arial"/>
                <w:color w:val="auto"/>
              </w:rPr>
              <w:t>Fairfield Food Services Incorporated</w:t>
            </w:r>
          </w:p>
        </w:tc>
        <w:tc>
          <w:tcPr>
            <w:tcW w:w="4814" w:type="dxa"/>
          </w:tcPr>
          <w:p w14:paraId="02F1E98D" w14:textId="4FC25B2F" w:rsidR="00142FF8" w:rsidRPr="008600FF" w:rsidRDefault="008A2A72"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A2A72">
              <w:rPr>
                <w:rFonts w:ascii="Arial" w:hAnsi="Arial" w:cs="Arial"/>
                <w:color w:val="auto"/>
              </w:rPr>
              <w:t>25 August 2022</w:t>
            </w:r>
          </w:p>
        </w:tc>
      </w:tr>
      <w:tr w:rsidR="00142FF8" w:rsidRPr="00244176" w14:paraId="2B17210F"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8600FF" w:rsidRDefault="00142FF8" w:rsidP="00142FF8">
            <w:pPr>
              <w:pStyle w:val="CoverHeading"/>
              <w:spacing w:before="0" w:after="120" w:line="22" w:lineRule="atLeast"/>
              <w:rPr>
                <w:rFonts w:ascii="Arial" w:hAnsi="Arial" w:cs="Arial"/>
                <w:color w:val="auto"/>
                <w:sz w:val="24"/>
              </w:rPr>
            </w:pPr>
            <w:r w:rsidRPr="008600FF">
              <w:rPr>
                <w:rFonts w:ascii="Arial" w:hAnsi="Arial" w:cs="Arial"/>
                <w:color w:val="auto"/>
                <w:sz w:val="24"/>
              </w:rPr>
              <w:t>Commission ID:</w:t>
            </w:r>
          </w:p>
        </w:tc>
        <w:tc>
          <w:tcPr>
            <w:tcW w:w="4814" w:type="dxa"/>
          </w:tcPr>
          <w:p w14:paraId="4E0EDBE8" w14:textId="77777777" w:rsidR="00142FF8" w:rsidRPr="008600FF"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8600FF">
              <w:rPr>
                <w:rFonts w:ascii="Arial" w:hAnsi="Arial" w:cs="Arial"/>
                <w:color w:val="auto"/>
                <w:sz w:val="24"/>
              </w:rPr>
              <w:t xml:space="preserve">Activity type: </w:t>
            </w:r>
          </w:p>
        </w:tc>
      </w:tr>
      <w:tr w:rsidR="00142FF8" w:rsidRPr="00244176" w14:paraId="5A6FE48F"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02F35730" w:rsidR="00142FF8" w:rsidRPr="008600FF" w:rsidRDefault="005A43F8" w:rsidP="00142FF8">
            <w:pPr>
              <w:pStyle w:val="ListBullet"/>
              <w:numPr>
                <w:ilvl w:val="0"/>
                <w:numId w:val="0"/>
              </w:numPr>
              <w:spacing w:before="0" w:after="120" w:line="22" w:lineRule="atLeast"/>
              <w:rPr>
                <w:rFonts w:ascii="Arial" w:hAnsi="Arial" w:cs="Arial"/>
                <w:color w:val="auto"/>
              </w:rPr>
            </w:pPr>
            <w:r w:rsidRPr="008600FF">
              <w:rPr>
                <w:rFonts w:ascii="Arial" w:hAnsi="Arial" w:cs="Arial"/>
                <w:color w:val="auto"/>
              </w:rPr>
              <w:t>200683</w:t>
            </w:r>
          </w:p>
        </w:tc>
        <w:tc>
          <w:tcPr>
            <w:tcW w:w="4814" w:type="dxa"/>
          </w:tcPr>
          <w:p w14:paraId="322F44D1" w14:textId="533FCF28" w:rsidR="00142FF8" w:rsidRPr="008600FF"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00FF">
              <w:rPr>
                <w:rFonts w:ascii="Arial" w:hAnsi="Arial" w:cs="Arial"/>
                <w:color w:val="auto"/>
              </w:rPr>
              <w:t>Quality audit</w:t>
            </w:r>
          </w:p>
        </w:tc>
      </w:tr>
      <w:tr w:rsidR="00142FF8" w:rsidRPr="00244176" w14:paraId="72CDC767"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11A02B9A" w14:textId="2A48AFB4" w:rsidR="00142FF8" w:rsidRPr="008600FF" w:rsidRDefault="58A22ADF" w:rsidP="7B38B46A">
            <w:pPr>
              <w:pStyle w:val="CoverHeading"/>
              <w:spacing w:before="0" w:after="120" w:line="22" w:lineRule="atLeast"/>
              <w:rPr>
                <w:rFonts w:ascii="Arial" w:hAnsi="Arial" w:cs="Arial"/>
                <w:color w:val="auto"/>
                <w:sz w:val="24"/>
              </w:rPr>
            </w:pPr>
            <w:r w:rsidRPr="008600FF">
              <w:rPr>
                <w:rFonts w:ascii="Arial" w:hAnsi="Arial" w:cs="Arial"/>
                <w:color w:val="auto"/>
                <w:sz w:val="24"/>
              </w:rPr>
              <w:t xml:space="preserve">Home Service Provider: </w:t>
            </w:r>
          </w:p>
        </w:tc>
        <w:tc>
          <w:tcPr>
            <w:tcW w:w="4814" w:type="dxa"/>
          </w:tcPr>
          <w:p w14:paraId="48B56AC4" w14:textId="77777777" w:rsidR="00142FF8" w:rsidRPr="008600FF"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8600FF">
              <w:rPr>
                <w:rFonts w:ascii="Arial" w:hAnsi="Arial" w:cs="Arial"/>
                <w:color w:val="auto"/>
                <w:sz w:val="24"/>
              </w:rPr>
              <w:t>Activity date:</w:t>
            </w:r>
          </w:p>
        </w:tc>
      </w:tr>
      <w:tr w:rsidR="00142FF8" w:rsidRPr="00244176" w14:paraId="1C960C25"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79409FF5" w:rsidR="00142FF8" w:rsidRPr="008600FF" w:rsidRDefault="005A43F8" w:rsidP="00142FF8">
            <w:pPr>
              <w:pStyle w:val="ListBullet"/>
              <w:numPr>
                <w:ilvl w:val="0"/>
                <w:numId w:val="0"/>
              </w:numPr>
              <w:spacing w:before="0" w:after="120" w:line="22" w:lineRule="atLeast"/>
              <w:rPr>
                <w:rFonts w:ascii="Arial" w:hAnsi="Arial" w:cs="Arial"/>
                <w:color w:val="auto"/>
              </w:rPr>
            </w:pPr>
            <w:r w:rsidRPr="008600FF">
              <w:rPr>
                <w:rFonts w:ascii="Arial" w:hAnsi="Arial" w:cs="Arial"/>
                <w:color w:val="auto"/>
              </w:rPr>
              <w:t>Fairfield Food Services Incorporated</w:t>
            </w:r>
          </w:p>
        </w:tc>
        <w:tc>
          <w:tcPr>
            <w:tcW w:w="4814" w:type="dxa"/>
          </w:tcPr>
          <w:p w14:paraId="340AC78C" w14:textId="0FF6899C" w:rsidR="00142FF8" w:rsidRPr="008600FF" w:rsidRDefault="005A43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00FF">
              <w:rPr>
                <w:rFonts w:ascii="Arial" w:hAnsi="Arial" w:cs="Arial"/>
                <w:color w:val="auto"/>
              </w:rPr>
              <w:t>27 June 2022 – 29 June 2022</w:t>
            </w:r>
          </w:p>
        </w:tc>
      </w:tr>
    </w:tbl>
    <w:p w14:paraId="1B22B85B" w14:textId="77777777" w:rsidR="00F33CE8" w:rsidRPr="00244176" w:rsidRDefault="00F33CE8">
      <w:pPr>
        <w:rPr>
          <w:rFonts w:ascii="Arial" w:hAnsi="Arial" w:cs="Arial"/>
        </w:rPr>
      </w:pPr>
    </w:p>
    <w:p w14:paraId="6AE707CF" w14:textId="4EBA0368" w:rsidR="004A632F" w:rsidRPr="00244176" w:rsidRDefault="004A632F" w:rsidP="008C3894">
      <w:pPr>
        <w:spacing w:after="240" w:line="22" w:lineRule="atLeast"/>
        <w:rPr>
          <w:rFonts w:ascii="Arial" w:hAnsi="Arial" w:cs="Arial"/>
        </w:rPr>
      </w:pPr>
      <w:r w:rsidRPr="00244176">
        <w:rPr>
          <w:rFonts w:ascii="Arial" w:hAnsi="Arial" w:cs="Arial"/>
        </w:rPr>
        <w:t>This Performance Report</w:t>
      </w:r>
      <w:r w:rsidRPr="00244176">
        <w:rPr>
          <w:rFonts w:ascii="Arial" w:hAnsi="Arial" w:cs="Arial"/>
          <w:b/>
        </w:rPr>
        <w:t xml:space="preserve"> i</w:t>
      </w:r>
      <w:r w:rsidR="002E13F9" w:rsidRPr="00244176">
        <w:rPr>
          <w:rFonts w:ascii="Arial" w:hAnsi="Arial" w:cs="Arial"/>
          <w:b/>
        </w:rPr>
        <w:t>s</w:t>
      </w:r>
      <w:r w:rsidRPr="00244176">
        <w:rPr>
          <w:rFonts w:ascii="Arial" w:hAnsi="Arial" w:cs="Arial"/>
          <w:b/>
        </w:rPr>
        <w:t xml:space="preserve"> published</w:t>
      </w:r>
      <w:r w:rsidRPr="00244176">
        <w:rPr>
          <w:rFonts w:ascii="Arial" w:hAnsi="Arial" w:cs="Arial"/>
        </w:rPr>
        <w:t xml:space="preserve"> on the Aged Care Quality and Safety Commission’s </w:t>
      </w:r>
      <w:r w:rsidR="005666EE" w:rsidRPr="00244176">
        <w:rPr>
          <w:rFonts w:ascii="Arial" w:hAnsi="Arial" w:cs="Arial"/>
        </w:rPr>
        <w:t xml:space="preserve">(the </w:t>
      </w:r>
      <w:r w:rsidR="005666EE" w:rsidRPr="00244176">
        <w:rPr>
          <w:rFonts w:ascii="Arial" w:hAnsi="Arial" w:cs="Arial"/>
          <w:b/>
        </w:rPr>
        <w:t>Commission</w:t>
      </w:r>
      <w:r w:rsidR="005666EE" w:rsidRPr="00244176">
        <w:rPr>
          <w:rFonts w:ascii="Arial" w:hAnsi="Arial" w:cs="Arial"/>
        </w:rPr>
        <w:t>)</w:t>
      </w:r>
      <w:r w:rsidRPr="00244176">
        <w:rPr>
          <w:rFonts w:ascii="Arial" w:hAnsi="Arial" w:cs="Arial"/>
        </w:rPr>
        <w:t xml:space="preserve"> website under the Aged Care Quality and Safety Commission Rules 2018.</w:t>
      </w:r>
    </w:p>
    <w:p w14:paraId="695EB195" w14:textId="134CCA75" w:rsidR="0077396A" w:rsidRPr="00244176" w:rsidRDefault="00420441" w:rsidP="005A43F8">
      <w:pPr>
        <w:rPr>
          <w:rFonts w:ascii="Arial" w:eastAsiaTheme="majorEastAsia" w:hAnsi="Arial" w:cs="Arial"/>
          <w:b/>
          <w:bCs/>
          <w:sz w:val="30"/>
          <w:szCs w:val="28"/>
        </w:rPr>
      </w:pPr>
      <w:r w:rsidRPr="00244176">
        <w:rPr>
          <w:rFonts w:ascii="Arial" w:hAnsi="Arial" w:cs="Arial"/>
        </w:rPr>
        <w:br w:type="page"/>
      </w:r>
      <w:r w:rsidR="0030717A" w:rsidRPr="00244176">
        <w:rPr>
          <w:rFonts w:ascii="Arial" w:eastAsiaTheme="majorEastAsia" w:hAnsi="Arial" w:cs="Arial"/>
          <w:b/>
          <w:bCs/>
          <w:sz w:val="30"/>
          <w:szCs w:val="28"/>
        </w:rPr>
        <w:lastRenderedPageBreak/>
        <w:t xml:space="preserve">This </w:t>
      </w:r>
      <w:r w:rsidR="00C37EB8" w:rsidRPr="00244176">
        <w:rPr>
          <w:rFonts w:ascii="Arial" w:eastAsiaTheme="majorEastAsia" w:hAnsi="Arial" w:cs="Arial"/>
          <w:b/>
          <w:bCs/>
          <w:sz w:val="30"/>
          <w:szCs w:val="28"/>
        </w:rPr>
        <w:t>p</w:t>
      </w:r>
      <w:r w:rsidR="0077396A" w:rsidRPr="00244176">
        <w:rPr>
          <w:rFonts w:ascii="Arial" w:eastAsiaTheme="majorEastAsia" w:hAnsi="Arial" w:cs="Arial"/>
          <w:b/>
          <w:bCs/>
          <w:sz w:val="30"/>
          <w:szCs w:val="28"/>
        </w:rPr>
        <w:t xml:space="preserve">erformance </w:t>
      </w:r>
      <w:r w:rsidR="00C37EB8" w:rsidRPr="00244176">
        <w:rPr>
          <w:rFonts w:ascii="Arial" w:eastAsiaTheme="majorEastAsia" w:hAnsi="Arial" w:cs="Arial"/>
          <w:b/>
          <w:bCs/>
          <w:sz w:val="30"/>
          <w:szCs w:val="28"/>
        </w:rPr>
        <w:t>r</w:t>
      </w:r>
      <w:r w:rsidR="0077396A" w:rsidRPr="00244176">
        <w:rPr>
          <w:rFonts w:ascii="Arial" w:eastAsiaTheme="majorEastAsia" w:hAnsi="Arial" w:cs="Arial"/>
          <w:b/>
          <w:bCs/>
          <w:sz w:val="30"/>
          <w:szCs w:val="28"/>
        </w:rPr>
        <w:t>eport</w:t>
      </w:r>
    </w:p>
    <w:p w14:paraId="240588A6" w14:textId="4FD67239" w:rsidR="00AD071F" w:rsidRPr="00244176" w:rsidRDefault="0D37F44B" w:rsidP="008C3894">
      <w:pPr>
        <w:spacing w:after="240" w:line="22" w:lineRule="atLeast"/>
        <w:textAlignment w:val="baseline"/>
        <w:rPr>
          <w:rFonts w:ascii="Arial" w:hAnsi="Arial" w:cs="Arial"/>
        </w:rPr>
      </w:pPr>
      <w:r w:rsidRPr="00244176">
        <w:rPr>
          <w:rFonts w:ascii="Arial" w:hAnsi="Arial" w:cs="Arial"/>
        </w:rPr>
        <w:t>This performance report for</w:t>
      </w:r>
      <w:r w:rsidR="005A43F8">
        <w:rPr>
          <w:rFonts w:ascii="Arial" w:hAnsi="Arial" w:cs="Arial"/>
        </w:rPr>
        <w:t xml:space="preserve"> </w:t>
      </w:r>
      <w:r w:rsidR="005A43F8" w:rsidRPr="005A43F8">
        <w:rPr>
          <w:rFonts w:ascii="Arial" w:hAnsi="Arial" w:cs="Arial"/>
        </w:rPr>
        <w:t>Fairfield Food Services Incorporated</w:t>
      </w:r>
      <w:r w:rsidRPr="00244176">
        <w:rPr>
          <w:rFonts w:ascii="Arial" w:hAnsi="Arial" w:cs="Arial"/>
          <w:color w:val="0000FF"/>
        </w:rPr>
        <w:t xml:space="preserve"> </w:t>
      </w:r>
      <w:r w:rsidRPr="00244176">
        <w:rPr>
          <w:rFonts w:ascii="Arial" w:hAnsi="Arial" w:cs="Arial"/>
          <w:color w:val="auto"/>
        </w:rPr>
        <w:t>(</w:t>
      </w:r>
      <w:r w:rsidRPr="7B38B46A">
        <w:rPr>
          <w:rFonts w:ascii="Arial" w:hAnsi="Arial" w:cs="Arial"/>
          <w:b/>
          <w:bCs/>
          <w:color w:val="auto"/>
        </w:rPr>
        <w:t>the service</w:t>
      </w:r>
      <w:r w:rsidRPr="00244176">
        <w:rPr>
          <w:rFonts w:ascii="Arial" w:hAnsi="Arial" w:cs="Arial"/>
          <w:color w:val="auto"/>
        </w:rPr>
        <w:t xml:space="preserve">) has been </w:t>
      </w:r>
      <w:r w:rsidRPr="008600FF">
        <w:rPr>
          <w:rFonts w:ascii="Arial" w:hAnsi="Arial" w:cs="Arial"/>
          <w:color w:val="auto"/>
        </w:rPr>
        <w:t xml:space="preserve">prepared by </w:t>
      </w:r>
      <w:r w:rsidR="005A43F8" w:rsidRPr="008600FF">
        <w:rPr>
          <w:rFonts w:ascii="Arial" w:hAnsi="Arial" w:cs="Arial"/>
          <w:color w:val="auto"/>
        </w:rPr>
        <w:t>J Taylor</w:t>
      </w:r>
      <w:r w:rsidRPr="008600FF">
        <w:rPr>
          <w:rFonts w:ascii="Arial" w:hAnsi="Arial" w:cs="Arial"/>
          <w:color w:val="auto"/>
        </w:rPr>
        <w:t xml:space="preserve">, delegate </w:t>
      </w:r>
      <w:r w:rsidRPr="00244176">
        <w:rPr>
          <w:rFonts w:ascii="Arial" w:hAnsi="Arial" w:cs="Arial"/>
        </w:rPr>
        <w:t>of the Aged Care Quality and Safety Commissioner (Commissioner)</w:t>
      </w:r>
      <w:r w:rsidR="00161A79" w:rsidRPr="00244176">
        <w:rPr>
          <w:rStyle w:val="FootnoteReference"/>
          <w:rFonts w:ascii="Arial" w:hAnsi="Arial" w:cs="Arial"/>
        </w:rPr>
        <w:footnoteReference w:id="2"/>
      </w:r>
      <w:r w:rsidRPr="00244176">
        <w:rPr>
          <w:rFonts w:ascii="Arial" w:hAnsi="Arial" w:cs="Arial"/>
        </w:rPr>
        <w:t xml:space="preserve">. </w:t>
      </w:r>
    </w:p>
    <w:p w14:paraId="2C47A682" w14:textId="591341BA" w:rsidR="00AD5CEB" w:rsidRPr="00244176" w:rsidRDefault="00AD5CEB" w:rsidP="008C3894">
      <w:pPr>
        <w:spacing w:after="240" w:line="22" w:lineRule="atLeast"/>
        <w:rPr>
          <w:rFonts w:ascii="Arial" w:hAnsi="Arial" w:cs="Arial"/>
        </w:rPr>
      </w:pPr>
      <w:r w:rsidRPr="00244176">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244176">
        <w:rPr>
          <w:rFonts w:ascii="Arial" w:hAnsi="Arial" w:cs="Arial"/>
        </w:rPr>
        <w:t>s</w:t>
      </w:r>
      <w:r w:rsidRPr="00244176">
        <w:rPr>
          <w:rFonts w:ascii="Arial" w:hAnsi="Arial" w:cs="Arial"/>
        </w:rPr>
        <w:t xml:space="preserve"> and requirements are assessed as either compliant or non-compliant at the Standard and requirement level where applicable.</w:t>
      </w:r>
    </w:p>
    <w:p w14:paraId="3A7B6E6A" w14:textId="430D6A81" w:rsidR="00AD5CEB" w:rsidRPr="00244176" w:rsidRDefault="00AD5CEB" w:rsidP="008C3894">
      <w:pPr>
        <w:spacing w:after="240" w:line="22" w:lineRule="atLeast"/>
        <w:rPr>
          <w:rFonts w:ascii="Arial" w:hAnsi="Arial" w:cs="Arial"/>
          <w:color w:val="auto"/>
        </w:rPr>
      </w:pPr>
      <w:r w:rsidRPr="00244176">
        <w:rPr>
          <w:rFonts w:ascii="Arial" w:hAnsi="Arial" w:cs="Arial"/>
        </w:rPr>
        <w:t>The report also specifies any areas in which improvements must be made to ensure the Quality Standards are complied with.</w:t>
      </w:r>
    </w:p>
    <w:p w14:paraId="629714A8" w14:textId="3A74C795" w:rsidR="00964E7A" w:rsidRPr="00244176" w:rsidRDefault="00964E7A" w:rsidP="008C3894">
      <w:pPr>
        <w:pStyle w:val="Heading1"/>
        <w:spacing w:before="0" w:after="240" w:line="22" w:lineRule="atLeast"/>
        <w:rPr>
          <w:rFonts w:ascii="Arial" w:hAnsi="Arial" w:cs="Arial"/>
        </w:rPr>
      </w:pPr>
      <w:r w:rsidRPr="00244176">
        <w:rPr>
          <w:rFonts w:ascii="Arial" w:hAnsi="Arial" w:cs="Arial"/>
        </w:rPr>
        <w:t>Services included in this assessment</w:t>
      </w:r>
    </w:p>
    <w:p w14:paraId="55FCDDF6" w14:textId="723D4BB8" w:rsidR="005A43F8" w:rsidRPr="008600FF" w:rsidRDefault="005A43F8" w:rsidP="005A43F8">
      <w:pPr>
        <w:pStyle w:val="Heading1"/>
        <w:spacing w:after="240" w:line="22" w:lineRule="atLeast"/>
        <w:rPr>
          <w:rFonts w:ascii="Arial" w:eastAsiaTheme="minorHAnsi" w:hAnsi="Arial" w:cs="Arial"/>
          <w:b w:val="0"/>
          <w:bCs w:val="0"/>
          <w:color w:val="auto"/>
          <w:sz w:val="24"/>
          <w:szCs w:val="24"/>
        </w:rPr>
      </w:pPr>
      <w:r w:rsidRPr="008600FF">
        <w:rPr>
          <w:rFonts w:ascii="Arial" w:eastAsiaTheme="minorHAnsi" w:hAnsi="Arial" w:cs="Arial"/>
          <w:bCs w:val="0"/>
          <w:color w:val="auto"/>
          <w:sz w:val="24"/>
          <w:szCs w:val="24"/>
        </w:rPr>
        <w:t xml:space="preserve">CHSP: </w:t>
      </w:r>
      <w:r w:rsidRPr="008600FF">
        <w:rPr>
          <w:rFonts w:ascii="Arial" w:eastAsiaTheme="minorHAnsi" w:hAnsi="Arial" w:cs="Arial"/>
          <w:b w:val="0"/>
          <w:bCs w:val="0"/>
          <w:color w:val="auto"/>
          <w:sz w:val="24"/>
          <w:szCs w:val="24"/>
        </w:rPr>
        <w:t>Meals, 4-7XUI6OH, 11 Kenyon Street, FAIRFIELD NSW 2165</w:t>
      </w:r>
    </w:p>
    <w:p w14:paraId="0D281BBB" w14:textId="64D1E04F" w:rsidR="00C25DBC" w:rsidRPr="008600FF" w:rsidRDefault="00C25DBC" w:rsidP="008C3894">
      <w:pPr>
        <w:pStyle w:val="Heading1"/>
        <w:spacing w:before="0" w:after="240" w:line="22" w:lineRule="atLeast"/>
        <w:rPr>
          <w:rFonts w:ascii="Arial" w:hAnsi="Arial" w:cs="Arial"/>
          <w:color w:val="auto"/>
        </w:rPr>
      </w:pPr>
      <w:r w:rsidRPr="008600FF">
        <w:rPr>
          <w:rFonts w:ascii="Arial" w:hAnsi="Arial" w:cs="Arial"/>
          <w:color w:val="auto"/>
        </w:rPr>
        <w:t>Material re</w:t>
      </w:r>
      <w:r w:rsidR="00C22E3E" w:rsidRPr="008600FF">
        <w:rPr>
          <w:rFonts w:ascii="Arial" w:hAnsi="Arial" w:cs="Arial"/>
          <w:color w:val="auto"/>
        </w:rPr>
        <w:t>lied on</w:t>
      </w:r>
    </w:p>
    <w:p w14:paraId="31221AC9" w14:textId="667F43AC" w:rsidR="00C22E3E" w:rsidRPr="008600FF" w:rsidRDefault="00672F67" w:rsidP="008C3894">
      <w:pPr>
        <w:spacing w:after="240" w:line="22" w:lineRule="atLeast"/>
        <w:rPr>
          <w:rFonts w:ascii="Arial" w:hAnsi="Arial" w:cs="Arial"/>
          <w:color w:val="auto"/>
        </w:rPr>
      </w:pPr>
      <w:r w:rsidRPr="008600FF">
        <w:rPr>
          <w:rFonts w:ascii="Arial" w:hAnsi="Arial" w:cs="Arial"/>
          <w:color w:val="auto"/>
        </w:rPr>
        <w:t>The followi</w:t>
      </w:r>
      <w:r w:rsidR="00A35C1F" w:rsidRPr="008600FF">
        <w:rPr>
          <w:rFonts w:ascii="Arial" w:hAnsi="Arial" w:cs="Arial"/>
          <w:color w:val="auto"/>
        </w:rPr>
        <w:t>n</w:t>
      </w:r>
      <w:r w:rsidRPr="008600FF">
        <w:rPr>
          <w:rFonts w:ascii="Arial" w:hAnsi="Arial" w:cs="Arial"/>
          <w:color w:val="auto"/>
        </w:rPr>
        <w:t xml:space="preserve">g </w:t>
      </w:r>
      <w:r w:rsidR="008D46AD" w:rsidRPr="008600FF">
        <w:rPr>
          <w:rFonts w:ascii="Arial" w:hAnsi="Arial" w:cs="Arial"/>
          <w:color w:val="auto"/>
        </w:rPr>
        <w:t>information has been considered in</w:t>
      </w:r>
      <w:r w:rsidR="00A35C1F" w:rsidRPr="008600FF">
        <w:rPr>
          <w:rFonts w:ascii="Arial" w:hAnsi="Arial" w:cs="Arial"/>
          <w:color w:val="auto"/>
        </w:rPr>
        <w:t xml:space="preserve"> </w:t>
      </w:r>
      <w:r w:rsidR="00975292" w:rsidRPr="008600FF">
        <w:rPr>
          <w:rFonts w:ascii="Arial" w:hAnsi="Arial" w:cs="Arial"/>
          <w:color w:val="auto"/>
        </w:rPr>
        <w:t>prepar</w:t>
      </w:r>
      <w:r w:rsidR="001D4C25" w:rsidRPr="008600FF">
        <w:rPr>
          <w:rFonts w:ascii="Arial" w:hAnsi="Arial" w:cs="Arial"/>
          <w:color w:val="auto"/>
        </w:rPr>
        <w:t>ing the performance report</w:t>
      </w:r>
      <w:r w:rsidR="00663698" w:rsidRPr="008600FF">
        <w:rPr>
          <w:rFonts w:ascii="Arial" w:hAnsi="Arial" w:cs="Arial"/>
          <w:color w:val="auto"/>
        </w:rPr>
        <w:t>:</w:t>
      </w:r>
    </w:p>
    <w:p w14:paraId="69960261" w14:textId="15380DE0" w:rsidR="00EC027A" w:rsidRPr="008600FF" w:rsidRDefault="005E1856" w:rsidP="218C4CB2">
      <w:pPr>
        <w:pStyle w:val="ListParagraph"/>
        <w:numPr>
          <w:ilvl w:val="0"/>
          <w:numId w:val="34"/>
        </w:numPr>
        <w:spacing w:line="22" w:lineRule="atLeast"/>
        <w:ind w:left="714" w:hanging="357"/>
        <w:rPr>
          <w:rFonts w:ascii="Arial" w:hAnsi="Arial" w:cs="Arial"/>
          <w:color w:val="auto"/>
        </w:rPr>
      </w:pPr>
      <w:r w:rsidRPr="008600FF">
        <w:rPr>
          <w:rFonts w:ascii="Arial" w:hAnsi="Arial" w:cs="Arial"/>
          <w:color w:val="auto"/>
        </w:rPr>
        <w:t>the</w:t>
      </w:r>
      <w:r w:rsidR="00EF6E3E" w:rsidRPr="008600FF">
        <w:rPr>
          <w:rFonts w:ascii="Arial" w:hAnsi="Arial" w:cs="Arial"/>
          <w:color w:val="auto"/>
        </w:rPr>
        <w:t xml:space="preserve"> </w:t>
      </w:r>
      <w:r w:rsidR="006C07EB" w:rsidRPr="008600FF">
        <w:rPr>
          <w:rFonts w:ascii="Arial" w:hAnsi="Arial" w:cs="Arial"/>
          <w:color w:val="auto"/>
        </w:rPr>
        <w:t xml:space="preserve">assessment team’s </w:t>
      </w:r>
      <w:r w:rsidR="00EF6E3E" w:rsidRPr="008600FF">
        <w:rPr>
          <w:rFonts w:ascii="Arial" w:hAnsi="Arial" w:cs="Arial"/>
          <w:color w:val="auto"/>
        </w:rPr>
        <w:t>report for the</w:t>
      </w:r>
      <w:r w:rsidR="005A43F8" w:rsidRPr="008600FF">
        <w:rPr>
          <w:rFonts w:ascii="Arial" w:hAnsi="Arial" w:cs="Arial"/>
          <w:color w:val="auto"/>
        </w:rPr>
        <w:t xml:space="preserve"> quality audit</w:t>
      </w:r>
      <w:r w:rsidR="00423221" w:rsidRPr="008600FF">
        <w:rPr>
          <w:rFonts w:ascii="Arial" w:hAnsi="Arial" w:cs="Arial"/>
          <w:color w:val="auto"/>
        </w:rPr>
        <w:t xml:space="preserve">; </w:t>
      </w:r>
      <w:r w:rsidR="00BF3420" w:rsidRPr="008600FF">
        <w:rPr>
          <w:rFonts w:ascii="Arial" w:hAnsi="Arial" w:cs="Arial"/>
          <w:color w:val="auto"/>
        </w:rPr>
        <w:t xml:space="preserve">the </w:t>
      </w:r>
      <w:r w:rsidR="005A43F8" w:rsidRPr="008600FF">
        <w:rPr>
          <w:rFonts w:ascii="Arial" w:hAnsi="Arial" w:cs="Arial"/>
          <w:color w:val="auto"/>
        </w:rPr>
        <w:t>quality audit</w:t>
      </w:r>
      <w:r w:rsidR="00BF3420" w:rsidRPr="008600FF">
        <w:rPr>
          <w:rFonts w:ascii="Arial" w:hAnsi="Arial" w:cs="Arial"/>
          <w:color w:val="auto"/>
        </w:rPr>
        <w:t xml:space="preserve"> report was informed by a site assessment, observations at the service, review of documents and interviews with staff, consumers/representatives and others</w:t>
      </w:r>
      <w:r w:rsidR="005A43F8" w:rsidRPr="008600FF">
        <w:rPr>
          <w:rFonts w:ascii="Arial" w:hAnsi="Arial" w:cs="Arial"/>
          <w:color w:val="auto"/>
        </w:rPr>
        <w:t>.</w:t>
      </w:r>
    </w:p>
    <w:p w14:paraId="6712599B" w14:textId="348EB6EC" w:rsidR="009006D2" w:rsidRPr="008600FF" w:rsidRDefault="009006D2" w:rsidP="00A45AD0">
      <w:pPr>
        <w:pStyle w:val="ListParagraph"/>
        <w:numPr>
          <w:ilvl w:val="0"/>
          <w:numId w:val="34"/>
        </w:numPr>
        <w:spacing w:line="22" w:lineRule="atLeast"/>
        <w:ind w:left="714" w:hanging="357"/>
        <w:contextualSpacing w:val="0"/>
        <w:rPr>
          <w:rFonts w:ascii="Arial" w:eastAsiaTheme="majorEastAsia" w:hAnsi="Arial" w:cs="Arial"/>
          <w:b/>
          <w:bCs/>
          <w:color w:val="auto"/>
          <w:sz w:val="30"/>
          <w:szCs w:val="28"/>
        </w:rPr>
      </w:pPr>
      <w:r w:rsidRPr="008600FF">
        <w:rPr>
          <w:rFonts w:ascii="Arial" w:hAnsi="Arial" w:cs="Arial"/>
          <w:color w:val="auto"/>
        </w:rPr>
        <w:br w:type="page"/>
      </w:r>
    </w:p>
    <w:p w14:paraId="36BA79DE" w14:textId="32E90115" w:rsidR="00A22671" w:rsidRPr="00244176" w:rsidRDefault="00A22671" w:rsidP="00A22671">
      <w:pPr>
        <w:pStyle w:val="Heading1"/>
        <w:spacing w:before="0" w:after="240" w:line="22" w:lineRule="atLeast"/>
        <w:rPr>
          <w:rFonts w:ascii="Arial" w:hAnsi="Arial" w:cs="Arial"/>
        </w:rPr>
      </w:pPr>
      <w:r w:rsidRPr="00244176">
        <w:rPr>
          <w:rFonts w:ascii="Arial" w:hAnsi="Arial" w:cs="Arial"/>
        </w:rPr>
        <w:lastRenderedPageBreak/>
        <w:t xml:space="preserve">Assessment summary </w:t>
      </w:r>
      <w:r>
        <w:rPr>
          <w:rFonts w:ascii="Arial" w:hAnsi="Arial" w:cs="Arial"/>
        </w:rPr>
        <w:t xml:space="preserve">for </w:t>
      </w:r>
      <w:r w:rsidR="00565910" w:rsidRPr="00565910">
        <w:rPr>
          <w:rFonts w:ascii="Arial" w:hAnsi="Arial" w:cs="Arial"/>
        </w:rPr>
        <w:t>Commonwealth Home Support Programme (CHSP)</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A22671" w:rsidRPr="00244176" w14:paraId="6177E7DC" w14:textId="77777777" w:rsidTr="005A43F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3D579C7D" w14:textId="77777777" w:rsidR="00A22671" w:rsidRPr="00244176" w:rsidRDefault="00A22671" w:rsidP="005A43F8">
            <w:pPr>
              <w:keepNext/>
              <w:spacing w:before="0" w:after="120" w:line="22" w:lineRule="atLeast"/>
              <w:ind w:right="-109"/>
              <w:rPr>
                <w:rFonts w:ascii="Arial" w:hAnsi="Arial" w:cs="Arial"/>
                <w:b w:val="0"/>
              </w:rPr>
            </w:pPr>
            <w:r w:rsidRPr="00244176">
              <w:rPr>
                <w:rFonts w:ascii="Arial" w:hAnsi="Arial" w:cs="Arial"/>
                <w:color w:val="000000" w:themeColor="text1"/>
              </w:rPr>
              <w:t>Standard 1</w:t>
            </w:r>
            <w:r w:rsidRPr="00244176">
              <w:rPr>
                <w:rFonts w:ascii="Arial" w:hAnsi="Arial" w:cs="Arial"/>
                <w:b w:val="0"/>
                <w:color w:val="000000" w:themeColor="text1"/>
              </w:rPr>
              <w:t xml:space="preserve"> Consumer dignity and choice</w:t>
            </w:r>
          </w:p>
        </w:tc>
        <w:tc>
          <w:tcPr>
            <w:tcW w:w="1700" w:type="pct"/>
            <w:shd w:val="clear" w:color="auto" w:fill="auto"/>
          </w:tcPr>
          <w:p w14:paraId="651B4020" w14:textId="249F633D" w:rsidR="00A22671" w:rsidRPr="008600FF" w:rsidRDefault="00A22671" w:rsidP="005A43F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8600FF">
              <w:rPr>
                <w:rFonts w:ascii="Arial" w:hAnsi="Arial" w:cs="Arial"/>
                <w:color w:val="auto"/>
              </w:rPr>
              <w:t>Compliant</w:t>
            </w:r>
          </w:p>
        </w:tc>
      </w:tr>
      <w:tr w:rsidR="00A22671" w:rsidRPr="00244176" w14:paraId="0768B56B" w14:textId="77777777" w:rsidTr="005A43F8">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006D3C3" w14:textId="77777777" w:rsidR="00A22671" w:rsidRPr="00244176" w:rsidRDefault="00A22671" w:rsidP="005A43F8">
            <w:pPr>
              <w:keepNext/>
              <w:spacing w:before="0" w:after="12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700" w:type="pct"/>
            <w:shd w:val="clear" w:color="auto" w:fill="auto"/>
          </w:tcPr>
          <w:p w14:paraId="30F6CECF" w14:textId="11AEEE8F" w:rsidR="00A22671" w:rsidRPr="008600FF" w:rsidRDefault="00A22671" w:rsidP="005A43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8600FF">
              <w:rPr>
                <w:rFonts w:ascii="Arial" w:hAnsi="Arial" w:cs="Arial"/>
                <w:b/>
                <w:color w:val="auto"/>
              </w:rPr>
              <w:t>Compliant</w:t>
            </w:r>
          </w:p>
        </w:tc>
      </w:tr>
      <w:tr w:rsidR="00A22671" w:rsidRPr="00244176" w14:paraId="086425D0" w14:textId="77777777" w:rsidTr="005A43F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70471A8" w14:textId="77777777" w:rsidR="00A22671" w:rsidRPr="00244176" w:rsidRDefault="00A22671" w:rsidP="005A43F8">
            <w:pPr>
              <w:keepNext/>
              <w:spacing w:before="0" w:after="12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700" w:type="pct"/>
            <w:shd w:val="clear" w:color="auto" w:fill="auto"/>
          </w:tcPr>
          <w:p w14:paraId="6089252D" w14:textId="226C5747" w:rsidR="00A22671" w:rsidRPr="008600FF" w:rsidRDefault="00A22671" w:rsidP="005A43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8600FF">
              <w:rPr>
                <w:rFonts w:ascii="Arial" w:hAnsi="Arial" w:cs="Arial"/>
                <w:b/>
                <w:color w:val="auto"/>
              </w:rPr>
              <w:t xml:space="preserve">Not applicable </w:t>
            </w:r>
          </w:p>
        </w:tc>
      </w:tr>
      <w:tr w:rsidR="00A22671" w:rsidRPr="00244176" w14:paraId="65BE96FE" w14:textId="77777777" w:rsidTr="005A43F8">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50B56B6" w14:textId="77777777" w:rsidR="00A22671" w:rsidRPr="00244176" w:rsidRDefault="00A22671" w:rsidP="005A43F8">
            <w:pPr>
              <w:keepNext/>
              <w:spacing w:before="0" w:after="12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700" w:type="pct"/>
            <w:shd w:val="clear" w:color="auto" w:fill="auto"/>
          </w:tcPr>
          <w:p w14:paraId="1F0A35CC" w14:textId="2671E899" w:rsidR="00A22671" w:rsidRPr="008600FF" w:rsidRDefault="00A22671" w:rsidP="005A43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8600FF">
              <w:rPr>
                <w:rFonts w:ascii="Arial" w:hAnsi="Arial" w:cs="Arial"/>
                <w:b/>
                <w:color w:val="auto"/>
              </w:rPr>
              <w:t xml:space="preserve">Compliant </w:t>
            </w:r>
          </w:p>
        </w:tc>
      </w:tr>
      <w:tr w:rsidR="00A22671" w:rsidRPr="00244176" w14:paraId="73F5A8EF" w14:textId="77777777" w:rsidTr="005A43F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BB37DD7" w14:textId="77777777" w:rsidR="00A22671" w:rsidRPr="00244176" w:rsidRDefault="00A22671" w:rsidP="005A43F8">
            <w:pPr>
              <w:keepNext/>
              <w:spacing w:before="0" w:after="12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700" w:type="pct"/>
            <w:shd w:val="clear" w:color="auto" w:fill="auto"/>
          </w:tcPr>
          <w:p w14:paraId="0FEF8CB5" w14:textId="68162BC5" w:rsidR="00A22671" w:rsidRPr="008600FF" w:rsidRDefault="00A22671" w:rsidP="005A43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8600FF">
              <w:rPr>
                <w:rFonts w:ascii="Arial" w:hAnsi="Arial" w:cs="Arial"/>
                <w:b/>
                <w:color w:val="auto"/>
              </w:rPr>
              <w:t xml:space="preserve">Not applicable </w:t>
            </w:r>
          </w:p>
        </w:tc>
      </w:tr>
      <w:tr w:rsidR="00A22671" w:rsidRPr="00244176" w14:paraId="277C2E77" w14:textId="77777777" w:rsidTr="005A43F8">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25EC6F8" w14:textId="77777777" w:rsidR="00A22671" w:rsidRPr="00244176" w:rsidRDefault="00A22671" w:rsidP="005A43F8">
            <w:pPr>
              <w:keepNext/>
              <w:spacing w:before="0" w:after="12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700" w:type="pct"/>
            <w:shd w:val="clear" w:color="auto" w:fill="auto"/>
          </w:tcPr>
          <w:p w14:paraId="7903F287" w14:textId="359A0A78" w:rsidR="00A22671" w:rsidRPr="008600FF" w:rsidRDefault="00A22671" w:rsidP="005A43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8600FF">
              <w:rPr>
                <w:rFonts w:ascii="Arial" w:hAnsi="Arial" w:cs="Arial"/>
                <w:b/>
                <w:color w:val="auto"/>
              </w:rPr>
              <w:t>Compliant</w:t>
            </w:r>
          </w:p>
        </w:tc>
      </w:tr>
      <w:tr w:rsidR="00A22671" w:rsidRPr="00244176" w14:paraId="31D78A8E" w14:textId="77777777" w:rsidTr="005A43F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20F43CD" w14:textId="77777777" w:rsidR="00A22671" w:rsidRPr="00244176" w:rsidRDefault="00A22671" w:rsidP="005A43F8">
            <w:pPr>
              <w:keepNext/>
              <w:spacing w:before="0" w:after="12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700" w:type="pct"/>
            <w:shd w:val="clear" w:color="auto" w:fill="auto"/>
          </w:tcPr>
          <w:p w14:paraId="7EA8EEA1" w14:textId="719078A1" w:rsidR="00A22671" w:rsidRPr="008600FF" w:rsidRDefault="00A22671" w:rsidP="005A43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8600FF">
              <w:rPr>
                <w:rFonts w:ascii="Arial" w:hAnsi="Arial" w:cs="Arial"/>
                <w:b/>
                <w:color w:val="auto"/>
              </w:rPr>
              <w:t>Compliant</w:t>
            </w:r>
          </w:p>
        </w:tc>
      </w:tr>
      <w:tr w:rsidR="00A22671" w:rsidRPr="00244176" w14:paraId="14FC1E1A" w14:textId="77777777" w:rsidTr="005A43F8">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4EB2B00" w14:textId="77777777" w:rsidR="00A22671" w:rsidRPr="00244176" w:rsidRDefault="00A22671" w:rsidP="005A43F8">
            <w:pPr>
              <w:keepNext/>
              <w:spacing w:before="0" w:after="12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700" w:type="pct"/>
            <w:shd w:val="clear" w:color="auto" w:fill="auto"/>
          </w:tcPr>
          <w:p w14:paraId="3CDD686E" w14:textId="4E70ACED" w:rsidR="00A22671" w:rsidRPr="008600FF" w:rsidRDefault="00A22671" w:rsidP="005A43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8600FF">
              <w:rPr>
                <w:rFonts w:ascii="Arial" w:hAnsi="Arial" w:cs="Arial"/>
                <w:b/>
                <w:color w:val="auto"/>
              </w:rPr>
              <w:t>Compliant</w:t>
            </w:r>
          </w:p>
        </w:tc>
      </w:tr>
    </w:tbl>
    <w:p w14:paraId="56AC9AC6" w14:textId="77777777" w:rsidR="00A22671" w:rsidRDefault="00A22671" w:rsidP="002D5918">
      <w:pPr>
        <w:spacing w:after="240" w:line="22" w:lineRule="atLeast"/>
        <w:rPr>
          <w:rFonts w:ascii="Arial" w:hAnsi="Arial" w:cs="Arial"/>
        </w:rPr>
      </w:pPr>
    </w:p>
    <w:p w14:paraId="70B83543" w14:textId="0758F929" w:rsidR="00AE2002" w:rsidRPr="00244176" w:rsidRDefault="00985BBD" w:rsidP="002D5918">
      <w:pPr>
        <w:spacing w:after="240" w:line="22" w:lineRule="atLeast"/>
        <w:rPr>
          <w:rFonts w:ascii="Arial" w:hAnsi="Arial" w:cs="Arial"/>
        </w:rPr>
      </w:pPr>
      <w:r w:rsidRPr="00244176">
        <w:rPr>
          <w:rFonts w:ascii="Arial" w:hAnsi="Arial" w:cs="Arial"/>
        </w:rPr>
        <w:t xml:space="preserve">A detailed assessment is provided </w:t>
      </w:r>
      <w:r w:rsidR="00F60755" w:rsidRPr="00244176">
        <w:rPr>
          <w:rFonts w:ascii="Arial" w:hAnsi="Arial" w:cs="Arial"/>
        </w:rPr>
        <w:t xml:space="preserve">later in this report </w:t>
      </w:r>
      <w:r w:rsidRPr="00244176">
        <w:rPr>
          <w:rFonts w:ascii="Arial" w:hAnsi="Arial" w:cs="Arial"/>
        </w:rPr>
        <w:t xml:space="preserve">for each </w:t>
      </w:r>
      <w:r w:rsidR="00582A6B" w:rsidRPr="00244176">
        <w:rPr>
          <w:rFonts w:ascii="Arial" w:hAnsi="Arial" w:cs="Arial"/>
        </w:rPr>
        <w:t>assessed S</w:t>
      </w:r>
      <w:r w:rsidRPr="00244176">
        <w:rPr>
          <w:rFonts w:ascii="Arial" w:hAnsi="Arial" w:cs="Arial"/>
        </w:rPr>
        <w:t>tandard</w:t>
      </w:r>
      <w:r w:rsidR="00AE2002" w:rsidRPr="00244176">
        <w:rPr>
          <w:rFonts w:ascii="Arial" w:hAnsi="Arial" w:cs="Arial"/>
        </w:rPr>
        <w:t>.</w:t>
      </w:r>
    </w:p>
    <w:p w14:paraId="65E050A3" w14:textId="77777777" w:rsidR="00AE2002" w:rsidRPr="00244176" w:rsidRDefault="00AE2002" w:rsidP="002D5918">
      <w:pPr>
        <w:pStyle w:val="Heading1"/>
        <w:spacing w:before="0" w:after="240" w:line="22" w:lineRule="atLeast"/>
        <w:rPr>
          <w:rFonts w:ascii="Arial" w:hAnsi="Arial" w:cs="Arial"/>
        </w:rPr>
      </w:pPr>
      <w:r w:rsidRPr="00244176">
        <w:rPr>
          <w:rFonts w:ascii="Arial" w:hAnsi="Arial" w:cs="Arial"/>
        </w:rPr>
        <w:t>Areas for improvement</w:t>
      </w:r>
    </w:p>
    <w:p w14:paraId="5B0FB986" w14:textId="26B21B18" w:rsidR="002E3643" w:rsidRPr="00244176" w:rsidRDefault="002E3643" w:rsidP="002D5918">
      <w:pPr>
        <w:spacing w:after="240" w:line="22" w:lineRule="atLeast"/>
        <w:rPr>
          <w:rFonts w:ascii="Arial" w:hAnsi="Arial" w:cs="Arial"/>
        </w:rPr>
      </w:pPr>
      <w:r w:rsidRPr="00244176">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244176" w:rsidRDefault="00575A0B" w:rsidP="0058648A">
      <w:pPr>
        <w:spacing w:after="240" w:line="22" w:lineRule="atLeast"/>
        <w:rPr>
          <w:rFonts w:ascii="Arial" w:hAnsi="Arial" w:cs="Arial"/>
        </w:rPr>
      </w:pPr>
      <w:r w:rsidRPr="00244176">
        <w:rPr>
          <w:rFonts w:ascii="Arial" w:hAnsi="Arial" w:cs="Arial"/>
        </w:rPr>
        <w:br w:type="page"/>
      </w:r>
    </w:p>
    <w:p w14:paraId="525EA8BE" w14:textId="37FD9A30" w:rsidR="000A6B31" w:rsidRPr="008F68A6" w:rsidRDefault="1D4E32CE" w:rsidP="7B38B46A">
      <w:pPr>
        <w:pStyle w:val="Heading1"/>
        <w:spacing w:before="120" w:after="240" w:line="22" w:lineRule="atLeast"/>
        <w:rPr>
          <w:rFonts w:ascii="Arial" w:hAnsi="Arial" w:cs="Arial"/>
        </w:rPr>
      </w:pPr>
      <w:r w:rsidRPr="008F68A6">
        <w:rPr>
          <w:rFonts w:ascii="Arial" w:hAnsi="Arial" w:cs="Arial"/>
        </w:rPr>
        <w:lastRenderedPageBreak/>
        <w:t>Standard 1</w:t>
      </w:r>
    </w:p>
    <w:tbl>
      <w:tblPr>
        <w:tblStyle w:val="TableGrid"/>
        <w:tblW w:w="0" w:type="auto"/>
        <w:tblLook w:val="04A0" w:firstRow="1" w:lastRow="0" w:firstColumn="1" w:lastColumn="0" w:noHBand="0" w:noVBand="1"/>
      </w:tblPr>
      <w:tblGrid>
        <w:gridCol w:w="959"/>
        <w:gridCol w:w="7948"/>
        <w:gridCol w:w="1297"/>
      </w:tblGrid>
      <w:tr w:rsidR="004D013E" w:rsidRPr="00244176" w14:paraId="01FB3E4D"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3C553EE3" w:rsidR="004D013E" w:rsidRPr="00244176" w:rsidRDefault="004D013E" w:rsidP="002D5918">
            <w:pPr>
              <w:spacing w:before="0" w:after="120" w:line="22" w:lineRule="atLeast"/>
              <w:rPr>
                <w:rFonts w:ascii="Arial" w:hAnsi="Arial" w:cs="Arial"/>
              </w:rPr>
            </w:pPr>
            <w:r w:rsidRPr="00244176">
              <w:rPr>
                <w:rFonts w:ascii="Arial" w:hAnsi="Arial" w:cs="Arial"/>
              </w:rPr>
              <w:t>Consumer dignity and choice</w:t>
            </w:r>
          </w:p>
        </w:tc>
        <w:tc>
          <w:tcPr>
            <w:tcW w:w="0" w:type="auto"/>
            <w:tcBorders>
              <w:left w:val="single" w:sz="4" w:space="0" w:color="auto"/>
            </w:tcBorders>
          </w:tcPr>
          <w:p w14:paraId="45A5B1FF" w14:textId="5D799BCD" w:rsidR="004D013E" w:rsidRDefault="004D013E" w:rsidP="00D2436C">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4D013E" w:rsidRPr="00244176" w14:paraId="2970FCD6"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293B5CDD" w14:textId="447C2F95" w:rsidR="004D013E" w:rsidRPr="00244176" w:rsidRDefault="004D013E" w:rsidP="0014722A">
            <w:pPr>
              <w:spacing w:before="0" w:after="120" w:line="22" w:lineRule="atLeast"/>
              <w:rPr>
                <w:rFonts w:ascii="Arial" w:hAnsi="Arial" w:cs="Arial"/>
                <w:color w:val="auto"/>
              </w:rPr>
            </w:pPr>
            <w:r w:rsidRPr="7B38B46A">
              <w:rPr>
                <w:rFonts w:ascii="Arial" w:hAnsi="Arial" w:cs="Arial"/>
                <w:color w:val="auto"/>
              </w:rPr>
              <w:t xml:space="preserve"> 1(3)(a)</w:t>
            </w:r>
          </w:p>
        </w:tc>
        <w:tc>
          <w:tcPr>
            <w:tcW w:w="0" w:type="auto"/>
            <w:tcBorders>
              <w:left w:val="single" w:sz="4" w:space="0" w:color="auto"/>
              <w:right w:val="single" w:sz="4" w:space="0" w:color="auto"/>
            </w:tcBorders>
          </w:tcPr>
          <w:p w14:paraId="1E91B1FE" w14:textId="393B0BAA" w:rsidR="004D013E" w:rsidRPr="008600FF" w:rsidRDefault="004D013E"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00FF">
              <w:rPr>
                <w:rFonts w:ascii="Arial" w:hAnsi="Arial" w:cs="Arial"/>
                <w:color w:val="auto"/>
              </w:rPr>
              <w:t>Each consumer is treated with dignity and respect, with their identity, culture and diversity valued.</w:t>
            </w:r>
          </w:p>
        </w:tc>
        <w:tc>
          <w:tcPr>
            <w:tcW w:w="0" w:type="auto"/>
            <w:tcBorders>
              <w:left w:val="single" w:sz="4" w:space="0" w:color="auto"/>
            </w:tcBorders>
          </w:tcPr>
          <w:p w14:paraId="2AE45A83" w14:textId="13590247" w:rsidR="004D013E" w:rsidRPr="008600FF" w:rsidRDefault="004D013E" w:rsidP="004D013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00FF">
              <w:rPr>
                <w:rFonts w:ascii="Arial" w:hAnsi="Arial" w:cs="Arial"/>
                <w:color w:val="auto"/>
              </w:rPr>
              <w:t>Compliant</w:t>
            </w:r>
          </w:p>
        </w:tc>
      </w:tr>
      <w:tr w:rsidR="004D013E" w:rsidRPr="00244176" w14:paraId="187D081A"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25F7EBC5" w:rsidR="004D013E" w:rsidRPr="00244176" w:rsidRDefault="004D013E" w:rsidP="002D5918">
            <w:pPr>
              <w:spacing w:line="22" w:lineRule="atLeast"/>
              <w:rPr>
                <w:rFonts w:ascii="Arial" w:hAnsi="Arial" w:cs="Arial"/>
                <w:color w:val="auto"/>
              </w:rPr>
            </w:pPr>
            <w:r w:rsidRPr="7B38B46A">
              <w:rPr>
                <w:rFonts w:ascii="Arial" w:hAnsi="Arial" w:cs="Arial"/>
                <w:color w:val="auto"/>
              </w:rPr>
              <w:t xml:space="preserve"> 1(3)(b)</w:t>
            </w:r>
          </w:p>
        </w:tc>
        <w:tc>
          <w:tcPr>
            <w:tcW w:w="0" w:type="auto"/>
            <w:tcBorders>
              <w:left w:val="nil"/>
              <w:right w:val="single" w:sz="4" w:space="0" w:color="auto"/>
            </w:tcBorders>
          </w:tcPr>
          <w:p w14:paraId="6EA06705" w14:textId="00CF4C5F" w:rsidR="004D013E" w:rsidRPr="008600FF" w:rsidRDefault="004D013E"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00FF">
              <w:rPr>
                <w:rFonts w:ascii="Arial" w:hAnsi="Arial" w:cs="Arial"/>
                <w:color w:val="auto"/>
              </w:rPr>
              <w:t>Care and services are culturally safe</w:t>
            </w:r>
          </w:p>
        </w:tc>
        <w:tc>
          <w:tcPr>
            <w:tcW w:w="0" w:type="auto"/>
            <w:tcBorders>
              <w:left w:val="single" w:sz="4" w:space="0" w:color="auto"/>
            </w:tcBorders>
          </w:tcPr>
          <w:p w14:paraId="4D886687" w14:textId="45EFCBCF" w:rsidR="004D013E" w:rsidRPr="008600FF" w:rsidRDefault="004D013E" w:rsidP="004D013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00FF">
              <w:rPr>
                <w:rFonts w:ascii="Arial" w:hAnsi="Arial" w:cs="Arial"/>
                <w:color w:val="auto"/>
              </w:rPr>
              <w:t>Compliant</w:t>
            </w:r>
          </w:p>
        </w:tc>
      </w:tr>
      <w:tr w:rsidR="004D013E" w:rsidRPr="00244176" w14:paraId="568EB86F"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129D73B" w14:textId="52B39F3D" w:rsidR="004D013E" w:rsidRPr="00244176" w:rsidRDefault="004D013E" w:rsidP="002D5918">
            <w:pPr>
              <w:spacing w:line="22" w:lineRule="atLeast"/>
              <w:rPr>
                <w:rFonts w:ascii="Arial" w:hAnsi="Arial" w:cs="Arial"/>
                <w:color w:val="auto"/>
              </w:rPr>
            </w:pPr>
            <w:r w:rsidRPr="7B38B46A">
              <w:rPr>
                <w:rFonts w:ascii="Arial" w:hAnsi="Arial" w:cs="Arial"/>
                <w:color w:val="auto"/>
              </w:rPr>
              <w:t xml:space="preserve"> 1(3)(c)</w:t>
            </w:r>
          </w:p>
        </w:tc>
        <w:tc>
          <w:tcPr>
            <w:tcW w:w="0" w:type="auto"/>
            <w:tcBorders>
              <w:left w:val="single" w:sz="4" w:space="0" w:color="auto"/>
              <w:right w:val="single" w:sz="4" w:space="0" w:color="auto"/>
            </w:tcBorders>
          </w:tcPr>
          <w:p w14:paraId="0FAC9C93" w14:textId="04E7F189" w:rsidR="004D013E" w:rsidRPr="008600FF" w:rsidRDefault="004D013E"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00FF">
              <w:rPr>
                <w:rFonts w:ascii="Arial" w:hAnsi="Arial" w:cs="Arial"/>
                <w:color w:val="auto"/>
              </w:rPr>
              <w:t xml:space="preserve">Each consumer is supported to exercise choice and independence, including to: </w:t>
            </w:r>
          </w:p>
          <w:p w14:paraId="6BFF5FAF" w14:textId="77777777" w:rsidR="004D013E" w:rsidRPr="008600FF" w:rsidRDefault="004D013E"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00FF">
              <w:rPr>
                <w:rFonts w:ascii="Arial" w:hAnsi="Arial" w:cs="Arial"/>
                <w:color w:val="auto"/>
              </w:rPr>
              <w:t>make decisions about their own care and the way care and services are delivered; and</w:t>
            </w:r>
          </w:p>
          <w:p w14:paraId="3F06A3D3" w14:textId="77777777" w:rsidR="004D013E" w:rsidRPr="008600FF" w:rsidRDefault="004D013E"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00FF">
              <w:rPr>
                <w:rFonts w:ascii="Arial" w:hAnsi="Arial" w:cs="Arial"/>
                <w:color w:val="auto"/>
              </w:rPr>
              <w:t>make decisions about when family, friends, carers or others should be involved in their care; and</w:t>
            </w:r>
          </w:p>
          <w:p w14:paraId="7CC7BB2D" w14:textId="77777777" w:rsidR="004D013E" w:rsidRPr="008600FF" w:rsidRDefault="004D013E"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00FF">
              <w:rPr>
                <w:rFonts w:ascii="Arial" w:hAnsi="Arial" w:cs="Arial"/>
                <w:color w:val="auto"/>
              </w:rPr>
              <w:t xml:space="preserve">communicate their decisions; and </w:t>
            </w:r>
          </w:p>
          <w:p w14:paraId="1564B246" w14:textId="77777777" w:rsidR="004D013E" w:rsidRPr="008600FF" w:rsidRDefault="004D013E"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00FF">
              <w:rPr>
                <w:rFonts w:ascii="Arial" w:hAnsi="Arial" w:cs="Arial"/>
                <w:color w:val="auto"/>
              </w:rPr>
              <w:t>make connections with others and maintain relationships of choice, including intimate relationships.</w:t>
            </w:r>
          </w:p>
        </w:tc>
        <w:tc>
          <w:tcPr>
            <w:tcW w:w="0" w:type="auto"/>
            <w:tcBorders>
              <w:left w:val="single" w:sz="4" w:space="0" w:color="auto"/>
            </w:tcBorders>
          </w:tcPr>
          <w:p w14:paraId="65F50500" w14:textId="153E3D83" w:rsidR="004D013E" w:rsidRPr="008600FF" w:rsidRDefault="004D013E" w:rsidP="004D013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00FF">
              <w:rPr>
                <w:rFonts w:ascii="Arial" w:hAnsi="Arial" w:cs="Arial"/>
                <w:color w:val="auto"/>
              </w:rPr>
              <w:t>Compliant</w:t>
            </w:r>
          </w:p>
        </w:tc>
      </w:tr>
      <w:tr w:rsidR="004D013E" w:rsidRPr="00244176" w14:paraId="3C465262"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614E6A4F" w:rsidR="004D013E" w:rsidRPr="00244176" w:rsidRDefault="004D013E" w:rsidP="002D5918">
            <w:pPr>
              <w:spacing w:line="22" w:lineRule="atLeast"/>
              <w:rPr>
                <w:rFonts w:ascii="Arial" w:hAnsi="Arial" w:cs="Arial"/>
                <w:color w:val="auto"/>
              </w:rPr>
            </w:pPr>
            <w:r w:rsidRPr="7B38B46A">
              <w:rPr>
                <w:rFonts w:ascii="Arial" w:hAnsi="Arial" w:cs="Arial"/>
                <w:color w:val="auto"/>
              </w:rPr>
              <w:t>1(3)(d)</w:t>
            </w:r>
          </w:p>
        </w:tc>
        <w:tc>
          <w:tcPr>
            <w:tcW w:w="0" w:type="auto"/>
            <w:tcBorders>
              <w:left w:val="nil"/>
              <w:right w:val="single" w:sz="4" w:space="0" w:color="auto"/>
            </w:tcBorders>
          </w:tcPr>
          <w:p w14:paraId="3C4657E9" w14:textId="23FB0563" w:rsidR="004D013E" w:rsidRPr="008600FF" w:rsidRDefault="004D013E"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00FF">
              <w:rPr>
                <w:rFonts w:ascii="Arial" w:hAnsi="Arial" w:cs="Arial"/>
                <w:color w:val="auto"/>
              </w:rPr>
              <w:t>Each consumer is supported to take risks to enable them to live the best life they can.</w:t>
            </w:r>
          </w:p>
        </w:tc>
        <w:tc>
          <w:tcPr>
            <w:tcW w:w="0" w:type="auto"/>
            <w:tcBorders>
              <w:left w:val="single" w:sz="4" w:space="0" w:color="auto"/>
            </w:tcBorders>
          </w:tcPr>
          <w:p w14:paraId="6FE38BD6" w14:textId="211BD60C" w:rsidR="004D013E" w:rsidRPr="008600FF" w:rsidRDefault="004D013E" w:rsidP="7B38B46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00FF">
              <w:rPr>
                <w:rFonts w:ascii="Arial" w:hAnsi="Arial" w:cs="Arial"/>
                <w:color w:val="auto"/>
              </w:rPr>
              <w:t>Compliant</w:t>
            </w:r>
          </w:p>
        </w:tc>
      </w:tr>
      <w:tr w:rsidR="004D013E" w:rsidRPr="00244176" w14:paraId="41123340"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E4E378A" w14:textId="1C24BB6C" w:rsidR="004D013E" w:rsidRPr="00244176" w:rsidRDefault="004D013E" w:rsidP="002D5918">
            <w:pPr>
              <w:spacing w:line="22" w:lineRule="atLeast"/>
              <w:rPr>
                <w:rFonts w:ascii="Arial" w:hAnsi="Arial" w:cs="Arial"/>
                <w:color w:val="auto"/>
              </w:rPr>
            </w:pPr>
            <w:r w:rsidRPr="7B38B46A">
              <w:rPr>
                <w:rFonts w:ascii="Arial" w:hAnsi="Arial" w:cs="Arial"/>
                <w:color w:val="auto"/>
              </w:rPr>
              <w:t>1(3)(e)</w:t>
            </w:r>
          </w:p>
        </w:tc>
        <w:tc>
          <w:tcPr>
            <w:tcW w:w="0" w:type="auto"/>
            <w:tcBorders>
              <w:left w:val="single" w:sz="4" w:space="0" w:color="auto"/>
              <w:right w:val="single" w:sz="4" w:space="0" w:color="auto"/>
            </w:tcBorders>
          </w:tcPr>
          <w:p w14:paraId="70D35AA2" w14:textId="41EDE3F0" w:rsidR="004D013E" w:rsidRPr="008600FF" w:rsidRDefault="004D013E"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00FF">
              <w:rPr>
                <w:rFonts w:ascii="Arial" w:hAnsi="Arial" w:cs="Arial"/>
                <w:color w:val="auto"/>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1F454F78" w14:textId="684F077E" w:rsidR="004D013E" w:rsidRPr="008600FF" w:rsidRDefault="004D013E" w:rsidP="0096456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00FF">
              <w:rPr>
                <w:rFonts w:ascii="Arial" w:hAnsi="Arial" w:cs="Arial"/>
                <w:color w:val="auto"/>
              </w:rPr>
              <w:t>Compliant</w:t>
            </w:r>
          </w:p>
        </w:tc>
      </w:tr>
      <w:tr w:rsidR="004D013E" w:rsidRPr="00244176" w14:paraId="054D5216"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3E2FFAC6" w:rsidR="004D013E" w:rsidRPr="00244176" w:rsidRDefault="004D013E" w:rsidP="002D5918">
            <w:pPr>
              <w:spacing w:line="22" w:lineRule="atLeast"/>
              <w:rPr>
                <w:rFonts w:ascii="Arial" w:hAnsi="Arial" w:cs="Arial"/>
                <w:color w:val="auto"/>
              </w:rPr>
            </w:pPr>
            <w:r w:rsidRPr="7B38B46A">
              <w:rPr>
                <w:rFonts w:ascii="Arial" w:hAnsi="Arial" w:cs="Arial"/>
                <w:color w:val="auto"/>
              </w:rPr>
              <w:t xml:space="preserve"> 1(3)(f)</w:t>
            </w:r>
          </w:p>
        </w:tc>
        <w:tc>
          <w:tcPr>
            <w:tcW w:w="0" w:type="auto"/>
            <w:tcBorders>
              <w:left w:val="nil"/>
              <w:right w:val="single" w:sz="4" w:space="0" w:color="auto"/>
            </w:tcBorders>
          </w:tcPr>
          <w:p w14:paraId="7244F816" w14:textId="322A2F34" w:rsidR="004D013E" w:rsidRPr="008600FF" w:rsidRDefault="004D013E"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00FF">
              <w:rPr>
                <w:rFonts w:ascii="Arial" w:hAnsi="Arial" w:cs="Arial"/>
                <w:color w:val="auto"/>
              </w:rPr>
              <w:t>Each consumer’s privacy is respected and personal information is kept confidential.</w:t>
            </w:r>
          </w:p>
        </w:tc>
        <w:tc>
          <w:tcPr>
            <w:tcW w:w="0" w:type="auto"/>
            <w:tcBorders>
              <w:left w:val="single" w:sz="4" w:space="0" w:color="auto"/>
            </w:tcBorders>
          </w:tcPr>
          <w:p w14:paraId="70A089AA" w14:textId="48051316" w:rsidR="004D013E" w:rsidRPr="008600FF" w:rsidRDefault="004D013E" w:rsidP="004D013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00FF">
              <w:rPr>
                <w:rFonts w:ascii="Arial" w:hAnsi="Arial" w:cs="Arial"/>
                <w:color w:val="auto"/>
              </w:rPr>
              <w:t>Compliant</w:t>
            </w:r>
          </w:p>
        </w:tc>
      </w:tr>
    </w:tbl>
    <w:p w14:paraId="1B3C7653" w14:textId="77777777" w:rsidR="00AB75A2" w:rsidRDefault="00AB75A2" w:rsidP="00AB75A2">
      <w:pPr>
        <w:spacing w:after="240" w:line="22" w:lineRule="atLeast"/>
        <w:rPr>
          <w:rFonts w:ascii="Arial" w:hAnsi="Arial" w:cs="Arial"/>
          <w:color w:val="FF0000"/>
        </w:rPr>
      </w:pPr>
    </w:p>
    <w:p w14:paraId="0252CBCB" w14:textId="001EABFF" w:rsidR="000A6B31" w:rsidRPr="00BF13F9" w:rsidRDefault="000A6B31" w:rsidP="00341026">
      <w:pPr>
        <w:pStyle w:val="Heading2"/>
        <w:spacing w:before="120" w:after="120" w:line="22" w:lineRule="atLeast"/>
        <w:rPr>
          <w:rFonts w:ascii="Arial" w:hAnsi="Arial" w:cs="Arial"/>
          <w:color w:val="auto"/>
        </w:rPr>
      </w:pPr>
      <w:r w:rsidRPr="00BF13F9">
        <w:rPr>
          <w:rFonts w:ascii="Arial" w:hAnsi="Arial" w:cs="Arial"/>
          <w:color w:val="auto"/>
        </w:rPr>
        <w:t>Findings</w:t>
      </w:r>
    </w:p>
    <w:p w14:paraId="4E9520B5" w14:textId="358C0B3B" w:rsidR="004D013E" w:rsidRPr="00BF13F9" w:rsidRDefault="00D06730" w:rsidP="004D013E">
      <w:pPr>
        <w:pStyle w:val="CommentText"/>
        <w:rPr>
          <w:rFonts w:ascii="Arial" w:hAnsi="Arial" w:cs="Arial"/>
          <w:color w:val="auto"/>
        </w:rPr>
      </w:pPr>
      <w:bookmarkStart w:id="0" w:name="_Hlk102658135"/>
      <w:r w:rsidRPr="00BF13F9">
        <w:rPr>
          <w:rFonts w:ascii="Arial" w:hAnsi="Arial" w:cs="Arial"/>
          <w:color w:val="auto"/>
        </w:rPr>
        <w:t>Consumers interviewed described staff as kind, caring and respectful</w:t>
      </w:r>
      <w:r w:rsidR="006D6697" w:rsidRPr="00BF13F9">
        <w:rPr>
          <w:rFonts w:ascii="Arial" w:hAnsi="Arial" w:cs="Arial"/>
          <w:color w:val="auto"/>
        </w:rPr>
        <w:t>.</w:t>
      </w:r>
      <w:r w:rsidRPr="00BF13F9">
        <w:rPr>
          <w:rFonts w:ascii="Arial" w:hAnsi="Arial" w:cs="Arial"/>
          <w:color w:val="auto"/>
        </w:rPr>
        <w:t xml:space="preserve"> </w:t>
      </w:r>
      <w:r w:rsidR="006D6697" w:rsidRPr="00BF13F9">
        <w:rPr>
          <w:rFonts w:ascii="Arial" w:hAnsi="Arial" w:cs="Arial"/>
          <w:color w:val="auto"/>
        </w:rPr>
        <w:t>S</w:t>
      </w:r>
      <w:r w:rsidRPr="00BF13F9">
        <w:rPr>
          <w:rFonts w:ascii="Arial" w:hAnsi="Arial" w:cs="Arial"/>
          <w:color w:val="auto"/>
        </w:rPr>
        <w:t xml:space="preserve">taff were aware of the consumer’s individual identify and cultural background and demonstrated how this is taken into account when making decisions regarding the menu, preparing and delivering meals. </w:t>
      </w:r>
      <w:r w:rsidR="004D013E" w:rsidRPr="00BF13F9">
        <w:rPr>
          <w:rFonts w:ascii="Arial" w:hAnsi="Arial" w:cs="Arial"/>
          <w:color w:val="auto"/>
        </w:rPr>
        <w:t xml:space="preserve">Consumers and representatives </w:t>
      </w:r>
      <w:r w:rsidR="005E7912" w:rsidRPr="00BF13F9">
        <w:rPr>
          <w:rFonts w:ascii="Arial" w:hAnsi="Arial" w:cs="Arial"/>
          <w:color w:val="auto"/>
        </w:rPr>
        <w:t xml:space="preserve">interviewed </w:t>
      </w:r>
      <w:r w:rsidR="004D013E" w:rsidRPr="00BF13F9">
        <w:rPr>
          <w:rFonts w:ascii="Arial" w:hAnsi="Arial" w:cs="Arial"/>
          <w:color w:val="auto"/>
        </w:rPr>
        <w:t xml:space="preserve">said the service responds to </w:t>
      </w:r>
      <w:r w:rsidR="005E7912" w:rsidRPr="00BF13F9">
        <w:rPr>
          <w:rFonts w:ascii="Arial" w:hAnsi="Arial" w:cs="Arial"/>
          <w:color w:val="auto"/>
        </w:rPr>
        <w:t>consumers</w:t>
      </w:r>
      <w:r w:rsidR="004D013E" w:rsidRPr="00BF13F9">
        <w:rPr>
          <w:rFonts w:ascii="Arial" w:hAnsi="Arial" w:cs="Arial"/>
          <w:color w:val="auto"/>
        </w:rPr>
        <w:t xml:space="preserve"> cultural backgrounds and staff protect </w:t>
      </w:r>
      <w:r w:rsidR="005E7912" w:rsidRPr="00BF13F9">
        <w:rPr>
          <w:rFonts w:ascii="Arial" w:hAnsi="Arial" w:cs="Arial"/>
          <w:color w:val="auto"/>
        </w:rPr>
        <w:t>consumer</w:t>
      </w:r>
      <w:r w:rsidR="004D013E" w:rsidRPr="00BF13F9">
        <w:rPr>
          <w:rFonts w:ascii="Arial" w:hAnsi="Arial" w:cs="Arial"/>
          <w:color w:val="auto"/>
        </w:rPr>
        <w:t xml:space="preserve"> privacy</w:t>
      </w:r>
      <w:r w:rsidR="000B140F" w:rsidRPr="00BF13F9">
        <w:rPr>
          <w:rFonts w:ascii="Arial" w:hAnsi="Arial" w:cs="Arial"/>
          <w:color w:val="auto"/>
        </w:rPr>
        <w:t xml:space="preserve"> and reported information provided by the service is clear and easy to understand.</w:t>
      </w:r>
    </w:p>
    <w:p w14:paraId="4A14AD73" w14:textId="175A1BD8" w:rsidR="004D013E" w:rsidRPr="00BF13F9" w:rsidRDefault="004D013E" w:rsidP="004D013E">
      <w:pPr>
        <w:pStyle w:val="CommentText"/>
        <w:rPr>
          <w:rFonts w:ascii="Arial" w:hAnsi="Arial" w:cs="Arial"/>
          <w:color w:val="auto"/>
        </w:rPr>
      </w:pPr>
      <w:r w:rsidRPr="00BF13F9">
        <w:rPr>
          <w:rFonts w:ascii="Arial" w:hAnsi="Arial" w:cs="Arial"/>
          <w:color w:val="auto"/>
        </w:rPr>
        <w:t xml:space="preserve">Volunteers and staff </w:t>
      </w:r>
      <w:r w:rsidR="005E7912" w:rsidRPr="00BF13F9">
        <w:rPr>
          <w:rFonts w:ascii="Arial" w:hAnsi="Arial" w:cs="Arial"/>
          <w:color w:val="auto"/>
        </w:rPr>
        <w:t xml:space="preserve">interviewed </w:t>
      </w:r>
      <w:r w:rsidRPr="00BF13F9">
        <w:rPr>
          <w:rFonts w:ascii="Arial" w:hAnsi="Arial" w:cs="Arial"/>
          <w:color w:val="auto"/>
        </w:rPr>
        <w:t xml:space="preserve">demonstrated their knowledge of consumers’ wishes and </w:t>
      </w:r>
      <w:r w:rsidR="005E7912" w:rsidRPr="00BF13F9">
        <w:rPr>
          <w:rFonts w:ascii="Arial" w:hAnsi="Arial" w:cs="Arial"/>
          <w:color w:val="auto"/>
        </w:rPr>
        <w:t xml:space="preserve">services are </w:t>
      </w:r>
      <w:r w:rsidRPr="00BF13F9">
        <w:rPr>
          <w:rFonts w:ascii="Arial" w:hAnsi="Arial" w:cs="Arial"/>
          <w:color w:val="auto"/>
        </w:rPr>
        <w:t xml:space="preserve">tailored to meet individual </w:t>
      </w:r>
      <w:r w:rsidR="005E7912" w:rsidRPr="00BF13F9">
        <w:rPr>
          <w:rFonts w:ascii="Arial" w:hAnsi="Arial" w:cs="Arial"/>
          <w:color w:val="auto"/>
        </w:rPr>
        <w:t xml:space="preserve">consumer </w:t>
      </w:r>
      <w:r w:rsidRPr="00BF13F9">
        <w:rPr>
          <w:rFonts w:ascii="Arial" w:hAnsi="Arial" w:cs="Arial"/>
          <w:color w:val="auto"/>
        </w:rPr>
        <w:t xml:space="preserve">preferences. Staff were able to demonstrate </w:t>
      </w:r>
      <w:r w:rsidR="005E7912" w:rsidRPr="00BF13F9">
        <w:rPr>
          <w:rFonts w:ascii="Arial" w:hAnsi="Arial" w:cs="Arial"/>
          <w:color w:val="auto"/>
        </w:rPr>
        <w:t>how c</w:t>
      </w:r>
      <w:r w:rsidRPr="00BF13F9">
        <w:rPr>
          <w:rFonts w:ascii="Arial" w:hAnsi="Arial" w:cs="Arial"/>
          <w:color w:val="auto"/>
        </w:rPr>
        <w:t>onsumers</w:t>
      </w:r>
      <w:r w:rsidR="005E7912" w:rsidRPr="00BF13F9">
        <w:rPr>
          <w:rFonts w:ascii="Arial" w:hAnsi="Arial" w:cs="Arial"/>
          <w:color w:val="auto"/>
        </w:rPr>
        <w:t xml:space="preserve"> are engaged to</w:t>
      </w:r>
      <w:r w:rsidRPr="00BF13F9">
        <w:rPr>
          <w:rFonts w:ascii="Arial" w:hAnsi="Arial" w:cs="Arial"/>
          <w:color w:val="auto"/>
        </w:rPr>
        <w:t xml:space="preserve"> exercise choice in relation to their meals services and are assisted to remain living independently at home.</w:t>
      </w:r>
    </w:p>
    <w:p w14:paraId="6A2AFF74" w14:textId="77777777" w:rsidR="000B140F" w:rsidRPr="00BF13F9" w:rsidRDefault="000B140F" w:rsidP="004D013E">
      <w:pPr>
        <w:pStyle w:val="CommentText"/>
        <w:rPr>
          <w:rFonts w:ascii="Arial" w:hAnsi="Arial" w:cs="Arial"/>
          <w:color w:val="auto"/>
        </w:rPr>
      </w:pPr>
      <w:r w:rsidRPr="00BF13F9">
        <w:rPr>
          <w:rFonts w:ascii="Arial" w:hAnsi="Arial" w:cs="Arial"/>
          <w:color w:val="auto"/>
        </w:rPr>
        <w:t>The service demonstrated how engagement with consumers looks to determine the support required to meet their needs; and will identify if risks are associated with decisions made by consumers. These risks are usually in relation to dietary requirements due to medical conditions, and consumers are assisted to pick appropriate meals to suit dietary requirements. For example:</w:t>
      </w:r>
    </w:p>
    <w:p w14:paraId="76EAEA88" w14:textId="4DAF946D" w:rsidR="000B140F" w:rsidRPr="00BF13F9" w:rsidRDefault="000B140F" w:rsidP="000B140F">
      <w:pPr>
        <w:pStyle w:val="CommentText"/>
        <w:numPr>
          <w:ilvl w:val="0"/>
          <w:numId w:val="42"/>
        </w:numPr>
        <w:rPr>
          <w:rFonts w:ascii="Arial" w:hAnsi="Arial" w:cs="Arial"/>
          <w:color w:val="auto"/>
        </w:rPr>
      </w:pPr>
      <w:r w:rsidRPr="00BF13F9">
        <w:rPr>
          <w:rFonts w:ascii="Arial" w:hAnsi="Arial" w:cs="Arial"/>
          <w:color w:val="auto"/>
        </w:rPr>
        <w:lastRenderedPageBreak/>
        <w:t>The meal plan offers meals that a low GI, low sodium and low in sugar. Consumers are encouraged to choose options that suit their needs.</w:t>
      </w:r>
    </w:p>
    <w:p w14:paraId="44C0FA7B" w14:textId="3EB612C0" w:rsidR="00D06730" w:rsidRPr="00BF13F9" w:rsidRDefault="00D06730" w:rsidP="004D013E">
      <w:pPr>
        <w:pStyle w:val="CommentText"/>
        <w:rPr>
          <w:rFonts w:ascii="Arial" w:hAnsi="Arial" w:cs="Arial"/>
          <w:color w:val="auto"/>
        </w:rPr>
      </w:pPr>
      <w:r w:rsidRPr="00BF13F9">
        <w:rPr>
          <w:rFonts w:ascii="Arial" w:hAnsi="Arial" w:cs="Arial"/>
          <w:color w:val="auto"/>
        </w:rPr>
        <w:t xml:space="preserve">Management interviewed noted </w:t>
      </w:r>
      <w:r w:rsidR="006D6697" w:rsidRPr="00BF13F9">
        <w:rPr>
          <w:rFonts w:ascii="Arial" w:hAnsi="Arial" w:cs="Arial"/>
          <w:color w:val="auto"/>
        </w:rPr>
        <w:t xml:space="preserve">an </w:t>
      </w:r>
      <w:r w:rsidRPr="00BF13F9">
        <w:rPr>
          <w:rFonts w:ascii="Arial" w:hAnsi="Arial" w:cs="Arial"/>
          <w:color w:val="auto"/>
        </w:rPr>
        <w:t>awareness of consumers coming from diverse backgrounds</w:t>
      </w:r>
      <w:r w:rsidR="006E0DED" w:rsidRPr="00BF13F9">
        <w:rPr>
          <w:rFonts w:ascii="Arial" w:hAnsi="Arial" w:cs="Arial"/>
          <w:color w:val="auto"/>
        </w:rPr>
        <w:t xml:space="preserve"> and confirmed the menu is developed to accommodate a variety of cultures. For example:</w:t>
      </w:r>
    </w:p>
    <w:p w14:paraId="236ED0E9" w14:textId="6C0C3B5C" w:rsidR="006E0DED" w:rsidRPr="00BF13F9" w:rsidRDefault="006E0DED" w:rsidP="006E0DED">
      <w:pPr>
        <w:pStyle w:val="CommentText"/>
        <w:numPr>
          <w:ilvl w:val="0"/>
          <w:numId w:val="41"/>
        </w:numPr>
        <w:rPr>
          <w:rFonts w:ascii="Arial" w:hAnsi="Arial" w:cs="Arial"/>
          <w:color w:val="auto"/>
        </w:rPr>
      </w:pPr>
      <w:r w:rsidRPr="00BF13F9">
        <w:rPr>
          <w:rFonts w:ascii="Arial" w:hAnsi="Arial" w:cs="Arial"/>
          <w:color w:val="auto"/>
        </w:rPr>
        <w:t xml:space="preserve">Consumers and representatives are asked their food preferences and </w:t>
      </w:r>
      <w:r w:rsidR="006D6697" w:rsidRPr="00BF13F9">
        <w:rPr>
          <w:rFonts w:ascii="Arial" w:hAnsi="Arial" w:cs="Arial"/>
          <w:color w:val="auto"/>
        </w:rPr>
        <w:t xml:space="preserve">any </w:t>
      </w:r>
      <w:r w:rsidRPr="00BF13F9">
        <w:rPr>
          <w:rFonts w:ascii="Arial" w:hAnsi="Arial" w:cs="Arial"/>
          <w:color w:val="auto"/>
        </w:rPr>
        <w:t xml:space="preserve">foods that may not be appropriate for religious reasons </w:t>
      </w:r>
      <w:r w:rsidR="006D6697" w:rsidRPr="00BF13F9">
        <w:rPr>
          <w:rFonts w:ascii="Arial" w:hAnsi="Arial" w:cs="Arial"/>
          <w:color w:val="auto"/>
        </w:rPr>
        <w:t>is documented and provided to</w:t>
      </w:r>
      <w:r w:rsidRPr="00BF13F9">
        <w:rPr>
          <w:rFonts w:ascii="Arial" w:hAnsi="Arial" w:cs="Arial"/>
          <w:color w:val="auto"/>
        </w:rPr>
        <w:t xml:space="preserve"> the kitchen.</w:t>
      </w:r>
    </w:p>
    <w:p w14:paraId="75F61A6B" w14:textId="41821ABC" w:rsidR="004D013E" w:rsidRPr="00BF13F9" w:rsidRDefault="004D013E" w:rsidP="004D013E">
      <w:pPr>
        <w:pStyle w:val="CommentText"/>
        <w:rPr>
          <w:rFonts w:ascii="Arial" w:hAnsi="Arial" w:cs="Arial"/>
          <w:color w:val="auto"/>
        </w:rPr>
      </w:pPr>
      <w:r w:rsidRPr="00BF13F9">
        <w:rPr>
          <w:rFonts w:ascii="Arial" w:hAnsi="Arial" w:cs="Arial"/>
          <w:color w:val="auto"/>
        </w:rPr>
        <w:t>Review of organisational documents</w:t>
      </w:r>
      <w:r w:rsidR="005E7912" w:rsidRPr="00BF13F9">
        <w:rPr>
          <w:rFonts w:ascii="Arial" w:hAnsi="Arial" w:cs="Arial"/>
          <w:color w:val="auto"/>
        </w:rPr>
        <w:t>,</w:t>
      </w:r>
      <w:r w:rsidRPr="00BF13F9">
        <w:rPr>
          <w:rFonts w:ascii="Arial" w:hAnsi="Arial" w:cs="Arial"/>
          <w:color w:val="auto"/>
        </w:rPr>
        <w:t xml:space="preserve"> including a consumer handbook and information kit, policies, procedures, and consumer documentation provided evidence consumers are involved in making decisions about the services they receive and how they ensure consumer information is kept confidential.</w:t>
      </w:r>
    </w:p>
    <w:p w14:paraId="3748876C" w14:textId="29031D1E" w:rsidR="006D6697" w:rsidRPr="00BF13F9" w:rsidRDefault="006D6697" w:rsidP="004D013E">
      <w:pPr>
        <w:pStyle w:val="CommentText"/>
        <w:rPr>
          <w:rFonts w:ascii="Arial" w:hAnsi="Arial" w:cs="Arial"/>
          <w:color w:val="auto"/>
        </w:rPr>
      </w:pPr>
      <w:r w:rsidRPr="00BF13F9">
        <w:rPr>
          <w:rFonts w:ascii="Arial" w:hAnsi="Arial" w:cs="Arial"/>
          <w:color w:val="auto"/>
        </w:rPr>
        <w:t xml:space="preserve">Based on the evidence sighted by the Assessment Team, the Quality Standard for the Commonwealth Home </w:t>
      </w:r>
      <w:r w:rsidR="00BF13F9" w:rsidRPr="00BF13F9">
        <w:rPr>
          <w:rFonts w:ascii="Arial" w:hAnsi="Arial" w:cs="Arial"/>
          <w:color w:val="auto"/>
        </w:rPr>
        <w:t>Support Program</w:t>
      </w:r>
      <w:r w:rsidRPr="00BF13F9">
        <w:rPr>
          <w:rFonts w:ascii="Arial" w:hAnsi="Arial" w:cs="Arial"/>
          <w:color w:val="auto"/>
        </w:rPr>
        <w:t xml:space="preserve"> (CHSP) </w:t>
      </w:r>
      <w:r w:rsidR="00BF13F9">
        <w:rPr>
          <w:rFonts w:ascii="Arial" w:hAnsi="Arial" w:cs="Arial"/>
          <w:color w:val="auto"/>
        </w:rPr>
        <w:t xml:space="preserve">service </w:t>
      </w:r>
      <w:r w:rsidRPr="00BF13F9">
        <w:rPr>
          <w:rFonts w:ascii="Arial" w:hAnsi="Arial" w:cs="Arial"/>
          <w:color w:val="auto"/>
        </w:rPr>
        <w:t xml:space="preserve">is assessed as </w:t>
      </w:r>
      <w:r w:rsidR="00BF13F9" w:rsidRPr="00BF13F9">
        <w:rPr>
          <w:rFonts w:ascii="Arial" w:hAnsi="Arial" w:cs="Arial"/>
          <w:color w:val="auto"/>
        </w:rPr>
        <w:t>C</w:t>
      </w:r>
      <w:r w:rsidRPr="00BF13F9">
        <w:rPr>
          <w:rFonts w:ascii="Arial" w:hAnsi="Arial" w:cs="Arial"/>
          <w:color w:val="auto"/>
        </w:rPr>
        <w:t xml:space="preserve">ompliant as </w:t>
      </w:r>
      <w:r w:rsidR="00BF13F9" w:rsidRPr="00BF13F9">
        <w:rPr>
          <w:rFonts w:ascii="Arial" w:hAnsi="Arial" w:cs="Arial"/>
          <w:color w:val="auto"/>
        </w:rPr>
        <w:t>six</w:t>
      </w:r>
      <w:r w:rsidRPr="00BF13F9">
        <w:rPr>
          <w:rFonts w:ascii="Arial" w:hAnsi="Arial" w:cs="Arial"/>
          <w:color w:val="auto"/>
        </w:rPr>
        <w:t xml:space="preserve"> of the six specific requirements have been assessed as </w:t>
      </w:r>
      <w:r w:rsidR="00BF13F9" w:rsidRPr="00BF13F9">
        <w:rPr>
          <w:rFonts w:ascii="Arial" w:hAnsi="Arial" w:cs="Arial"/>
          <w:color w:val="auto"/>
        </w:rPr>
        <w:t>C</w:t>
      </w:r>
      <w:r w:rsidRPr="00BF13F9">
        <w:rPr>
          <w:rFonts w:ascii="Arial" w:hAnsi="Arial" w:cs="Arial"/>
          <w:color w:val="auto"/>
        </w:rPr>
        <w:t>ompliant.</w:t>
      </w:r>
    </w:p>
    <w:bookmarkEnd w:id="0"/>
    <w:p w14:paraId="7BABD5D9" w14:textId="77777777" w:rsidR="000B140F" w:rsidRDefault="000B140F">
      <w:pPr>
        <w:rPr>
          <w:rFonts w:ascii="Arial" w:eastAsiaTheme="majorEastAsia" w:hAnsi="Arial" w:cs="Arial"/>
          <w:b/>
          <w:bCs/>
          <w:sz w:val="30"/>
          <w:szCs w:val="28"/>
        </w:rPr>
      </w:pPr>
      <w:r>
        <w:rPr>
          <w:rFonts w:ascii="Arial" w:hAnsi="Arial" w:cs="Arial"/>
        </w:rPr>
        <w:br w:type="page"/>
      </w:r>
    </w:p>
    <w:p w14:paraId="50F9A800" w14:textId="23DD4BA6" w:rsidR="00FA049A" w:rsidRDefault="00AE2002" w:rsidP="00341026">
      <w:pPr>
        <w:pStyle w:val="Heading1"/>
        <w:spacing w:before="120" w:after="240" w:line="22" w:lineRule="atLeast"/>
        <w:rPr>
          <w:rFonts w:ascii="Arial" w:hAnsi="Arial" w:cs="Arial"/>
        </w:rPr>
      </w:pPr>
      <w:r w:rsidRPr="00244176">
        <w:rPr>
          <w:rFonts w:ascii="Arial" w:hAnsi="Arial" w:cs="Arial"/>
        </w:rPr>
        <w:lastRenderedPageBreak/>
        <w:t xml:space="preserve">Standard </w:t>
      </w:r>
      <w:r w:rsidR="000A6B31" w:rsidRPr="00244176">
        <w:rPr>
          <w:rFonts w:ascii="Arial" w:hAnsi="Arial" w:cs="Arial"/>
        </w:rPr>
        <w:t>2</w:t>
      </w:r>
    </w:p>
    <w:tbl>
      <w:tblPr>
        <w:tblStyle w:val="TableGrid"/>
        <w:tblW w:w="0" w:type="auto"/>
        <w:tblLook w:val="04A0" w:firstRow="1" w:lastRow="0" w:firstColumn="1" w:lastColumn="0" w:noHBand="0" w:noVBand="1"/>
      </w:tblPr>
      <w:tblGrid>
        <w:gridCol w:w="937"/>
        <w:gridCol w:w="7970"/>
        <w:gridCol w:w="1297"/>
      </w:tblGrid>
      <w:tr w:rsidR="004D013E" w:rsidRPr="00244176" w14:paraId="63D2266C" w14:textId="700AD87E"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AEF327" w14:textId="6948A5DA" w:rsidR="004D013E" w:rsidRPr="00244176" w:rsidRDefault="004D013E" w:rsidP="008B2FA7">
            <w:pPr>
              <w:spacing w:before="0" w:after="120" w:line="22" w:lineRule="atLeast"/>
              <w:rPr>
                <w:rFonts w:ascii="Arial" w:hAnsi="Arial" w:cs="Arial"/>
              </w:rPr>
            </w:pPr>
            <w:bookmarkStart w:id="1" w:name="_Hlk106628362"/>
            <w:r w:rsidRPr="00244176">
              <w:rPr>
                <w:rFonts w:ascii="Arial" w:hAnsi="Arial" w:cs="Arial"/>
              </w:rPr>
              <w:t>Ongoing assessment and planning with consumers</w:t>
            </w:r>
          </w:p>
        </w:tc>
        <w:tc>
          <w:tcPr>
            <w:tcW w:w="0" w:type="auto"/>
            <w:tcBorders>
              <w:left w:val="single" w:sz="4" w:space="0" w:color="auto"/>
            </w:tcBorders>
          </w:tcPr>
          <w:p w14:paraId="6B2052A1" w14:textId="1AF9874A" w:rsidR="004D013E" w:rsidRPr="00244176" w:rsidRDefault="004D013E" w:rsidP="008B2FA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CHSP</w:t>
            </w:r>
          </w:p>
        </w:tc>
      </w:tr>
      <w:tr w:rsidR="004D013E" w:rsidRPr="00244176" w14:paraId="5C854C6F" w14:textId="403AE360" w:rsidTr="00803DF9">
        <w:tc>
          <w:tcPr>
            <w:cnfStyle w:val="001000000000" w:firstRow="0" w:lastRow="0" w:firstColumn="1" w:lastColumn="0" w:oddVBand="0" w:evenVBand="0" w:oddHBand="0" w:evenHBand="0" w:firstRowFirstColumn="0" w:firstRowLastColumn="0" w:lastRowFirstColumn="0" w:lastRowLastColumn="0"/>
            <w:tcW w:w="0" w:type="auto"/>
          </w:tcPr>
          <w:p w14:paraId="2AAF2495" w14:textId="140D7B9C" w:rsidR="004D013E" w:rsidRPr="00244176" w:rsidRDefault="004D013E" w:rsidP="008B2FA7">
            <w:pPr>
              <w:spacing w:line="22" w:lineRule="atLeast"/>
              <w:rPr>
                <w:rFonts w:ascii="Arial" w:hAnsi="Arial" w:cs="Arial"/>
                <w:color w:val="auto"/>
              </w:rPr>
            </w:pPr>
            <w:r w:rsidRPr="00244176">
              <w:rPr>
                <w:rFonts w:ascii="Arial" w:hAnsi="Arial" w:cs="Arial"/>
                <w:color w:val="auto"/>
              </w:rPr>
              <w:t>2(3)(a)</w:t>
            </w:r>
          </w:p>
        </w:tc>
        <w:tc>
          <w:tcPr>
            <w:tcW w:w="0" w:type="auto"/>
            <w:tcBorders>
              <w:right w:val="single" w:sz="4" w:space="0" w:color="auto"/>
            </w:tcBorders>
          </w:tcPr>
          <w:p w14:paraId="1018FBA4" w14:textId="56523459" w:rsidR="004D013E" w:rsidRPr="008600FF" w:rsidRDefault="004D013E"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00FF">
              <w:rPr>
                <w:rFonts w:ascii="Arial" w:hAnsi="Arial" w:cs="Arial"/>
                <w:color w:val="auto"/>
              </w:rPr>
              <w:t>Assessment and planning, including consideration of risks to the consumer’s health and well-being, informs the delivery of safe and effective care and services.</w:t>
            </w:r>
          </w:p>
        </w:tc>
        <w:tc>
          <w:tcPr>
            <w:tcW w:w="0" w:type="auto"/>
            <w:tcBorders>
              <w:left w:val="single" w:sz="4" w:space="0" w:color="auto"/>
            </w:tcBorders>
          </w:tcPr>
          <w:p w14:paraId="2E31A1BC" w14:textId="1CCD9E02" w:rsidR="004D013E" w:rsidRPr="008600FF" w:rsidRDefault="004D013E" w:rsidP="004D013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00FF">
              <w:rPr>
                <w:rFonts w:ascii="Arial" w:hAnsi="Arial" w:cs="Arial"/>
                <w:color w:val="auto"/>
              </w:rPr>
              <w:t>Compliant</w:t>
            </w:r>
          </w:p>
        </w:tc>
      </w:tr>
      <w:tr w:rsidR="004D013E" w:rsidRPr="00244176" w14:paraId="07268FF1" w14:textId="2DD68583"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79B86E" w14:textId="644BC83E" w:rsidR="004D013E" w:rsidRPr="00244176" w:rsidRDefault="004D013E" w:rsidP="008B2FA7">
            <w:pPr>
              <w:spacing w:line="22" w:lineRule="atLeast"/>
              <w:rPr>
                <w:rFonts w:ascii="Arial" w:hAnsi="Arial" w:cs="Arial"/>
                <w:color w:val="auto"/>
              </w:rPr>
            </w:pPr>
            <w:r w:rsidRPr="00244176">
              <w:rPr>
                <w:rFonts w:ascii="Arial" w:hAnsi="Arial" w:cs="Arial"/>
                <w:color w:val="auto"/>
              </w:rPr>
              <w:t>2(3)(b)</w:t>
            </w:r>
          </w:p>
        </w:tc>
        <w:tc>
          <w:tcPr>
            <w:tcW w:w="0" w:type="auto"/>
            <w:tcBorders>
              <w:right w:val="single" w:sz="4" w:space="0" w:color="auto"/>
            </w:tcBorders>
          </w:tcPr>
          <w:p w14:paraId="00D229ED" w14:textId="75E79CDD" w:rsidR="004D013E" w:rsidRPr="008600FF" w:rsidRDefault="004D013E" w:rsidP="008B2F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00FF">
              <w:rPr>
                <w:rFonts w:ascii="Arial" w:hAnsi="Arial" w:cs="Arial"/>
                <w:color w:val="auto"/>
              </w:rPr>
              <w:t>Assessment and planning identifies and addresses the consumer’s current needs, goals and preferences, including advance care planning and end of life planning if the consumer wishes.</w:t>
            </w:r>
          </w:p>
        </w:tc>
        <w:tc>
          <w:tcPr>
            <w:tcW w:w="0" w:type="auto"/>
            <w:tcBorders>
              <w:left w:val="single" w:sz="4" w:space="0" w:color="auto"/>
            </w:tcBorders>
          </w:tcPr>
          <w:p w14:paraId="19CCBF8B" w14:textId="287159E6" w:rsidR="004D013E" w:rsidRPr="008600FF" w:rsidRDefault="004D013E" w:rsidP="004D013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00FF">
              <w:rPr>
                <w:rFonts w:ascii="Arial" w:hAnsi="Arial" w:cs="Arial"/>
                <w:color w:val="auto"/>
              </w:rPr>
              <w:t>Compliant</w:t>
            </w:r>
          </w:p>
        </w:tc>
      </w:tr>
      <w:tr w:rsidR="004D013E" w:rsidRPr="00244176" w14:paraId="3DB8A4B7" w14:textId="464746DF" w:rsidTr="00803DF9">
        <w:tc>
          <w:tcPr>
            <w:cnfStyle w:val="001000000000" w:firstRow="0" w:lastRow="0" w:firstColumn="1" w:lastColumn="0" w:oddVBand="0" w:evenVBand="0" w:oddHBand="0" w:evenHBand="0" w:firstRowFirstColumn="0" w:firstRowLastColumn="0" w:lastRowFirstColumn="0" w:lastRowLastColumn="0"/>
            <w:tcW w:w="0" w:type="auto"/>
          </w:tcPr>
          <w:p w14:paraId="3488CA4D" w14:textId="4A4DD1AF" w:rsidR="004D013E" w:rsidRPr="00244176" w:rsidRDefault="004D013E" w:rsidP="008B2FA7">
            <w:pPr>
              <w:spacing w:line="22" w:lineRule="atLeast"/>
              <w:rPr>
                <w:rFonts w:ascii="Arial" w:hAnsi="Arial" w:cs="Arial"/>
                <w:color w:val="auto"/>
              </w:rPr>
            </w:pPr>
            <w:r w:rsidRPr="00244176">
              <w:rPr>
                <w:rFonts w:ascii="Arial" w:hAnsi="Arial" w:cs="Arial"/>
                <w:color w:val="auto"/>
              </w:rPr>
              <w:t>2(3)(c)</w:t>
            </w:r>
          </w:p>
        </w:tc>
        <w:tc>
          <w:tcPr>
            <w:tcW w:w="0" w:type="auto"/>
            <w:tcBorders>
              <w:right w:val="single" w:sz="4" w:space="0" w:color="auto"/>
            </w:tcBorders>
          </w:tcPr>
          <w:p w14:paraId="6D6CCFFA" w14:textId="167C2AF6" w:rsidR="004D013E" w:rsidRPr="008600FF" w:rsidRDefault="004D013E"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00FF">
              <w:rPr>
                <w:rFonts w:ascii="Arial" w:hAnsi="Arial" w:cs="Arial"/>
                <w:color w:val="auto"/>
              </w:rPr>
              <w:t>The organisation demonstrates that assessment and planning:</w:t>
            </w:r>
          </w:p>
          <w:p w14:paraId="02738D97" w14:textId="77777777" w:rsidR="004D013E" w:rsidRPr="008600FF" w:rsidRDefault="004D013E" w:rsidP="008B2FA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00FF">
              <w:rPr>
                <w:rFonts w:ascii="Arial" w:hAnsi="Arial" w:cs="Arial"/>
                <w:color w:val="auto"/>
              </w:rPr>
              <w:t>is based on ongoing partnership with the consumer and others that the consumer wishes to involve in assessment, planning and review of the consumer’s care and services; and</w:t>
            </w:r>
          </w:p>
          <w:p w14:paraId="260B9AF8" w14:textId="77777777" w:rsidR="004D013E" w:rsidRPr="008600FF" w:rsidRDefault="004D013E" w:rsidP="008B2FA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00FF">
              <w:rPr>
                <w:rFonts w:ascii="Arial" w:hAnsi="Arial" w:cs="Arial"/>
                <w:color w:val="auto"/>
              </w:rPr>
              <w:t>includes other organisations, and individuals and providers of other care and services, that are involved in the care of the consumer.</w:t>
            </w:r>
          </w:p>
        </w:tc>
        <w:tc>
          <w:tcPr>
            <w:tcW w:w="0" w:type="auto"/>
            <w:tcBorders>
              <w:left w:val="single" w:sz="4" w:space="0" w:color="auto"/>
            </w:tcBorders>
          </w:tcPr>
          <w:p w14:paraId="3776C309" w14:textId="30A2B89B" w:rsidR="004D013E" w:rsidRPr="008600FF" w:rsidRDefault="004D013E" w:rsidP="004D013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00FF">
              <w:rPr>
                <w:rFonts w:ascii="Arial" w:hAnsi="Arial" w:cs="Arial"/>
                <w:color w:val="auto"/>
              </w:rPr>
              <w:t>Compliant</w:t>
            </w:r>
          </w:p>
        </w:tc>
      </w:tr>
      <w:tr w:rsidR="004D013E" w:rsidRPr="00244176" w14:paraId="23D5F7EB" w14:textId="114AB5A9"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4050D9" w14:textId="2671F447" w:rsidR="004D013E" w:rsidRPr="00244176" w:rsidRDefault="004D013E" w:rsidP="008B2FA7">
            <w:pPr>
              <w:spacing w:line="22" w:lineRule="atLeast"/>
              <w:rPr>
                <w:rFonts w:ascii="Arial" w:hAnsi="Arial" w:cs="Arial"/>
                <w:color w:val="auto"/>
              </w:rPr>
            </w:pPr>
            <w:r w:rsidRPr="00244176">
              <w:rPr>
                <w:rFonts w:ascii="Arial" w:hAnsi="Arial" w:cs="Arial"/>
                <w:color w:val="auto"/>
              </w:rPr>
              <w:t>2(3)(d)</w:t>
            </w:r>
          </w:p>
        </w:tc>
        <w:tc>
          <w:tcPr>
            <w:tcW w:w="0" w:type="auto"/>
            <w:tcBorders>
              <w:right w:val="single" w:sz="4" w:space="0" w:color="auto"/>
            </w:tcBorders>
          </w:tcPr>
          <w:p w14:paraId="6F93E375" w14:textId="319E62C8" w:rsidR="004D013E" w:rsidRPr="008600FF" w:rsidRDefault="004D013E" w:rsidP="008B2F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00FF">
              <w:rPr>
                <w:rFonts w:ascii="Arial" w:hAnsi="Arial" w:cs="Arial"/>
                <w:color w:val="auto"/>
              </w:rPr>
              <w:t>The outcomes of assessment and planning are effectively communicated to the consumer and documented in a care and services plan that is readily available to the consumer, and where care and services are provided.</w:t>
            </w:r>
          </w:p>
        </w:tc>
        <w:tc>
          <w:tcPr>
            <w:tcW w:w="0" w:type="auto"/>
            <w:tcBorders>
              <w:left w:val="single" w:sz="4" w:space="0" w:color="auto"/>
            </w:tcBorders>
          </w:tcPr>
          <w:p w14:paraId="7A27C060" w14:textId="12AF07DE" w:rsidR="004D013E" w:rsidRPr="008600FF" w:rsidRDefault="004D013E" w:rsidP="004D013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00FF">
              <w:rPr>
                <w:rFonts w:ascii="Arial" w:hAnsi="Arial" w:cs="Arial"/>
                <w:color w:val="auto"/>
              </w:rPr>
              <w:t>Compliant</w:t>
            </w:r>
          </w:p>
        </w:tc>
      </w:tr>
      <w:tr w:rsidR="004D013E" w:rsidRPr="00244176" w14:paraId="74092D80" w14:textId="341DC66C" w:rsidTr="00803DF9">
        <w:tc>
          <w:tcPr>
            <w:cnfStyle w:val="001000000000" w:firstRow="0" w:lastRow="0" w:firstColumn="1" w:lastColumn="0" w:oddVBand="0" w:evenVBand="0" w:oddHBand="0" w:evenHBand="0" w:firstRowFirstColumn="0" w:firstRowLastColumn="0" w:lastRowFirstColumn="0" w:lastRowLastColumn="0"/>
            <w:tcW w:w="0" w:type="auto"/>
          </w:tcPr>
          <w:p w14:paraId="4E1D8C39" w14:textId="7CB50921" w:rsidR="004D013E" w:rsidRPr="00244176" w:rsidRDefault="004D013E" w:rsidP="008B2FA7">
            <w:pPr>
              <w:spacing w:line="22" w:lineRule="atLeast"/>
              <w:rPr>
                <w:rFonts w:ascii="Arial" w:hAnsi="Arial" w:cs="Arial"/>
                <w:color w:val="auto"/>
              </w:rPr>
            </w:pPr>
            <w:r w:rsidRPr="00244176">
              <w:rPr>
                <w:rFonts w:ascii="Arial" w:hAnsi="Arial" w:cs="Arial"/>
                <w:color w:val="auto"/>
              </w:rPr>
              <w:t>2(3)(e)</w:t>
            </w:r>
          </w:p>
        </w:tc>
        <w:tc>
          <w:tcPr>
            <w:tcW w:w="0" w:type="auto"/>
            <w:tcBorders>
              <w:right w:val="single" w:sz="4" w:space="0" w:color="auto"/>
            </w:tcBorders>
          </w:tcPr>
          <w:p w14:paraId="6294C7F0" w14:textId="7FDFF742" w:rsidR="004D013E" w:rsidRPr="008600FF" w:rsidRDefault="004D013E"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00FF">
              <w:rPr>
                <w:rFonts w:ascii="Arial" w:hAnsi="Arial" w:cs="Arial"/>
                <w:color w:val="auto"/>
              </w:rPr>
              <w:t>Care and services are reviewed regularly for effectiveness, and when circumstances change or when incidents impact on the needs, goals or preferences of the consumer.</w:t>
            </w:r>
          </w:p>
        </w:tc>
        <w:tc>
          <w:tcPr>
            <w:tcW w:w="0" w:type="auto"/>
            <w:tcBorders>
              <w:left w:val="single" w:sz="4" w:space="0" w:color="auto"/>
            </w:tcBorders>
          </w:tcPr>
          <w:p w14:paraId="7551E7A3" w14:textId="4092420D" w:rsidR="004D013E" w:rsidRPr="008600FF" w:rsidRDefault="004D013E" w:rsidP="004D013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00FF">
              <w:rPr>
                <w:rFonts w:ascii="Arial" w:hAnsi="Arial" w:cs="Arial"/>
                <w:color w:val="auto"/>
              </w:rPr>
              <w:t>Compliant</w:t>
            </w:r>
          </w:p>
        </w:tc>
      </w:tr>
      <w:bookmarkEnd w:id="1"/>
    </w:tbl>
    <w:p w14:paraId="16FD2350" w14:textId="77777777" w:rsidR="00FF2CCA" w:rsidRDefault="00FF2CCA" w:rsidP="00341026">
      <w:pPr>
        <w:pStyle w:val="Heading2"/>
        <w:spacing w:before="120" w:after="120" w:line="22" w:lineRule="atLeast"/>
        <w:rPr>
          <w:rFonts w:ascii="Arial" w:hAnsi="Arial" w:cs="Arial"/>
        </w:rPr>
      </w:pPr>
    </w:p>
    <w:p w14:paraId="2F582DC5" w14:textId="7EB8EA30" w:rsidR="00952645" w:rsidRPr="00BF13F9" w:rsidRDefault="000A6B31" w:rsidP="00341026">
      <w:pPr>
        <w:pStyle w:val="Heading2"/>
        <w:spacing w:before="120" w:after="120" w:line="22" w:lineRule="atLeast"/>
        <w:rPr>
          <w:rFonts w:ascii="Arial" w:hAnsi="Arial" w:cs="Arial"/>
          <w:color w:val="auto"/>
        </w:rPr>
      </w:pPr>
      <w:r w:rsidRPr="00BF13F9">
        <w:rPr>
          <w:rFonts w:ascii="Arial" w:hAnsi="Arial" w:cs="Arial"/>
          <w:color w:val="auto"/>
        </w:rPr>
        <w:t>Findings</w:t>
      </w:r>
    </w:p>
    <w:p w14:paraId="7CD1776D" w14:textId="0A37EF08" w:rsidR="004D013E" w:rsidRPr="00BF13F9" w:rsidRDefault="004D013E" w:rsidP="004D013E">
      <w:pPr>
        <w:pStyle w:val="CommentText"/>
        <w:rPr>
          <w:rFonts w:ascii="Arial" w:hAnsi="Arial" w:cs="Arial"/>
          <w:color w:val="auto"/>
        </w:rPr>
      </w:pPr>
      <w:bookmarkStart w:id="2" w:name="_Hlk103068262"/>
      <w:r w:rsidRPr="00BF13F9">
        <w:rPr>
          <w:rFonts w:ascii="Arial" w:hAnsi="Arial" w:cs="Arial"/>
          <w:color w:val="auto"/>
        </w:rPr>
        <w:t>Consumers said they participate in ongoing assessment and planning of their meal services. They confirmed their individual preferences are considered, and the menu is flexible enough to ensure they can choose the combination they want. Consumers said they felt supported by the service to make decisions and knew they could choose to involve others as advocates if they wished.</w:t>
      </w:r>
    </w:p>
    <w:p w14:paraId="02DA014E" w14:textId="0ED32F7A" w:rsidR="004D013E" w:rsidRPr="00BF13F9" w:rsidRDefault="004D013E" w:rsidP="004D013E">
      <w:pPr>
        <w:pStyle w:val="CommentText"/>
        <w:rPr>
          <w:rFonts w:ascii="Arial" w:hAnsi="Arial" w:cs="Arial"/>
          <w:color w:val="auto"/>
        </w:rPr>
      </w:pPr>
      <w:r w:rsidRPr="00BF13F9">
        <w:rPr>
          <w:rFonts w:ascii="Arial" w:hAnsi="Arial" w:cs="Arial"/>
          <w:color w:val="auto"/>
        </w:rPr>
        <w:t xml:space="preserve">Assessment and service planning processes are in place in relation to the delivery and preparation of meals. </w:t>
      </w:r>
      <w:r w:rsidR="00BC5AB3" w:rsidRPr="00BF13F9">
        <w:rPr>
          <w:rFonts w:ascii="Arial" w:hAnsi="Arial" w:cs="Arial"/>
          <w:color w:val="auto"/>
        </w:rPr>
        <w:t>The service</w:t>
      </w:r>
      <w:r w:rsidRPr="00BF13F9">
        <w:rPr>
          <w:rFonts w:ascii="Arial" w:hAnsi="Arial" w:cs="Arial"/>
          <w:color w:val="auto"/>
        </w:rPr>
        <w:t xml:space="preserve"> collect</w:t>
      </w:r>
      <w:r w:rsidR="00036E20" w:rsidRPr="00BF13F9">
        <w:rPr>
          <w:rFonts w:ascii="Arial" w:hAnsi="Arial" w:cs="Arial"/>
          <w:color w:val="auto"/>
        </w:rPr>
        <w:t>s</w:t>
      </w:r>
      <w:r w:rsidRPr="00BF13F9">
        <w:rPr>
          <w:rFonts w:ascii="Arial" w:hAnsi="Arial" w:cs="Arial"/>
          <w:color w:val="auto"/>
        </w:rPr>
        <w:t xml:space="preserve"> all necessary information to provide meals in line with dietary requirements and individual preferences. </w:t>
      </w:r>
      <w:r w:rsidR="00F3499E" w:rsidRPr="00BF13F9">
        <w:rPr>
          <w:rFonts w:ascii="Arial" w:hAnsi="Arial" w:cs="Arial"/>
          <w:color w:val="auto"/>
        </w:rPr>
        <w:t>I</w:t>
      </w:r>
      <w:r w:rsidRPr="00BF13F9">
        <w:rPr>
          <w:rFonts w:ascii="Arial" w:hAnsi="Arial" w:cs="Arial"/>
          <w:color w:val="auto"/>
        </w:rPr>
        <w:t>nformation on any risks that may affect the consumer a</w:t>
      </w:r>
      <w:r w:rsidR="00F3499E" w:rsidRPr="00BF13F9">
        <w:rPr>
          <w:rFonts w:ascii="Arial" w:hAnsi="Arial" w:cs="Arial"/>
          <w:color w:val="auto"/>
        </w:rPr>
        <w:t xml:space="preserve">re </w:t>
      </w:r>
      <w:r w:rsidRPr="00BF13F9">
        <w:rPr>
          <w:rFonts w:ascii="Arial" w:hAnsi="Arial" w:cs="Arial"/>
          <w:color w:val="auto"/>
        </w:rPr>
        <w:t>alert</w:t>
      </w:r>
      <w:r w:rsidR="00F3499E" w:rsidRPr="00BF13F9">
        <w:rPr>
          <w:rFonts w:ascii="Arial" w:hAnsi="Arial" w:cs="Arial"/>
          <w:color w:val="auto"/>
        </w:rPr>
        <w:t>ed to the</w:t>
      </w:r>
      <w:r w:rsidRPr="00BF13F9">
        <w:rPr>
          <w:rFonts w:ascii="Arial" w:hAnsi="Arial" w:cs="Arial"/>
          <w:color w:val="auto"/>
        </w:rPr>
        <w:t xml:space="preserve"> kitchen and volunteer staff and incorporate</w:t>
      </w:r>
      <w:r w:rsidR="00F3499E" w:rsidRPr="00BF13F9">
        <w:rPr>
          <w:rFonts w:ascii="Arial" w:hAnsi="Arial" w:cs="Arial"/>
          <w:color w:val="auto"/>
        </w:rPr>
        <w:t>d</w:t>
      </w:r>
      <w:r w:rsidRPr="00BF13F9">
        <w:rPr>
          <w:rFonts w:ascii="Arial" w:hAnsi="Arial" w:cs="Arial"/>
          <w:color w:val="auto"/>
        </w:rPr>
        <w:t xml:space="preserve"> in planning and delivery of services. Information collected in relation to the consumer is reviewed at least annually and changes to meal services made as required if the circumstances change.</w:t>
      </w:r>
    </w:p>
    <w:p w14:paraId="56D10C3F" w14:textId="0C7F7298" w:rsidR="00F3499E" w:rsidRPr="00BF13F9" w:rsidRDefault="00136C9B" w:rsidP="004D013E">
      <w:pPr>
        <w:pStyle w:val="CommentText"/>
        <w:rPr>
          <w:rFonts w:ascii="Arial" w:hAnsi="Arial" w:cs="Arial"/>
          <w:color w:val="auto"/>
        </w:rPr>
      </w:pPr>
      <w:r w:rsidRPr="00BF13F9">
        <w:rPr>
          <w:rFonts w:ascii="Arial" w:hAnsi="Arial" w:cs="Arial"/>
          <w:color w:val="auto"/>
        </w:rPr>
        <w:t>Completed service and menu support plans reviewed documented services the consumers have agreed to receive including any individual consumer goals. For example:</w:t>
      </w:r>
    </w:p>
    <w:p w14:paraId="105BF9D4" w14:textId="7C7992B8" w:rsidR="00136C9B" w:rsidRPr="00BF13F9" w:rsidRDefault="00136C9B" w:rsidP="00136C9B">
      <w:pPr>
        <w:pStyle w:val="CommentText"/>
        <w:numPr>
          <w:ilvl w:val="0"/>
          <w:numId w:val="41"/>
        </w:numPr>
        <w:rPr>
          <w:rFonts w:ascii="Arial" w:hAnsi="Arial" w:cs="Arial"/>
          <w:color w:val="auto"/>
        </w:rPr>
      </w:pPr>
      <w:r w:rsidRPr="00BF13F9">
        <w:rPr>
          <w:rFonts w:ascii="Arial" w:hAnsi="Arial" w:cs="Arial"/>
          <w:color w:val="auto"/>
        </w:rPr>
        <w:t>The</w:t>
      </w:r>
      <w:r w:rsidR="00CF1417" w:rsidRPr="00BF13F9">
        <w:rPr>
          <w:rFonts w:ascii="Arial" w:hAnsi="Arial" w:cs="Arial"/>
          <w:color w:val="auto"/>
        </w:rPr>
        <w:t xml:space="preserve"> service has arranged to be informed by the hospital prior to a consumer, who i</w:t>
      </w:r>
      <w:r w:rsidRPr="00BF13F9">
        <w:rPr>
          <w:rFonts w:ascii="Arial" w:hAnsi="Arial" w:cs="Arial"/>
          <w:color w:val="auto"/>
        </w:rPr>
        <w:t>s regularly in-and-out of hospital</w:t>
      </w:r>
      <w:r w:rsidR="00CF1417" w:rsidRPr="00BF13F9">
        <w:rPr>
          <w:rFonts w:ascii="Arial" w:hAnsi="Arial" w:cs="Arial"/>
          <w:color w:val="auto"/>
        </w:rPr>
        <w:t>, being discharged to ensure meals are provided immediately upon discharge.</w:t>
      </w:r>
    </w:p>
    <w:p w14:paraId="6E96C7A1" w14:textId="70362A35" w:rsidR="00BF13F9" w:rsidRPr="00BF13F9" w:rsidRDefault="00CF1417" w:rsidP="00CF1417">
      <w:pPr>
        <w:pStyle w:val="CommentText"/>
        <w:rPr>
          <w:rFonts w:ascii="Arial" w:hAnsi="Arial" w:cs="Arial"/>
          <w:color w:val="auto"/>
        </w:rPr>
      </w:pPr>
      <w:r w:rsidRPr="00BF13F9">
        <w:rPr>
          <w:rFonts w:ascii="Arial" w:hAnsi="Arial" w:cs="Arial"/>
          <w:color w:val="auto"/>
        </w:rPr>
        <w:lastRenderedPageBreak/>
        <w:t>The service evidenced provision of meal</w:t>
      </w:r>
      <w:r w:rsidR="00DE30B8" w:rsidRPr="00BF13F9">
        <w:rPr>
          <w:rFonts w:ascii="Arial" w:hAnsi="Arial" w:cs="Arial"/>
          <w:color w:val="auto"/>
        </w:rPr>
        <w:t xml:space="preserve"> </w:t>
      </w:r>
      <w:r w:rsidRPr="00BF13F9">
        <w:rPr>
          <w:rFonts w:ascii="Arial" w:hAnsi="Arial" w:cs="Arial"/>
          <w:color w:val="auto"/>
        </w:rPr>
        <w:t xml:space="preserve">plans to consumers and </w:t>
      </w:r>
      <w:r w:rsidR="00DE30B8" w:rsidRPr="00BF13F9">
        <w:rPr>
          <w:rFonts w:ascii="Arial" w:hAnsi="Arial" w:cs="Arial"/>
          <w:color w:val="auto"/>
        </w:rPr>
        <w:t xml:space="preserve">showed written </w:t>
      </w:r>
      <w:r w:rsidRPr="00BF13F9">
        <w:rPr>
          <w:rFonts w:ascii="Arial" w:hAnsi="Arial" w:cs="Arial"/>
          <w:color w:val="auto"/>
        </w:rPr>
        <w:t>confirm</w:t>
      </w:r>
      <w:r w:rsidR="00DE30B8" w:rsidRPr="00BF13F9">
        <w:rPr>
          <w:rFonts w:ascii="Arial" w:hAnsi="Arial" w:cs="Arial"/>
          <w:color w:val="auto"/>
        </w:rPr>
        <w:t>ation of</w:t>
      </w:r>
      <w:r w:rsidRPr="00BF13F9">
        <w:rPr>
          <w:rFonts w:ascii="Arial" w:hAnsi="Arial" w:cs="Arial"/>
          <w:color w:val="auto"/>
        </w:rPr>
        <w:t xml:space="preserve"> the agreed upon services, including meals selected, frequency, day and time of delivery, and costs.</w:t>
      </w:r>
      <w:r w:rsidR="00DE30B8" w:rsidRPr="00BF13F9">
        <w:rPr>
          <w:rFonts w:ascii="Arial" w:hAnsi="Arial" w:cs="Arial"/>
          <w:color w:val="auto"/>
        </w:rPr>
        <w:t xml:space="preserve"> This information was sighted in sampled consumer documentation.</w:t>
      </w:r>
      <w:r w:rsidR="00BF13F9" w:rsidRPr="00BF13F9">
        <w:rPr>
          <w:rFonts w:ascii="Arial" w:hAnsi="Arial" w:cs="Arial"/>
          <w:color w:val="auto"/>
        </w:rPr>
        <w:t xml:space="preserve"> The service demonstrated consumers who are palliating are provided meals services, in accordance with their needs and dietary requirements. The service helps with advance care planning and can refer to relevant agencies</w:t>
      </w:r>
    </w:p>
    <w:p w14:paraId="3AE9858C" w14:textId="45C766AF" w:rsidR="00BF13F9" w:rsidRPr="00BF13F9" w:rsidRDefault="00BF13F9" w:rsidP="00CF1417">
      <w:pPr>
        <w:pStyle w:val="CommentText"/>
        <w:rPr>
          <w:rFonts w:ascii="Arial" w:hAnsi="Arial" w:cs="Arial"/>
          <w:color w:val="auto"/>
        </w:rPr>
      </w:pPr>
      <w:bookmarkStart w:id="3" w:name="_Hlk112330252"/>
      <w:r w:rsidRPr="00BF13F9">
        <w:rPr>
          <w:rFonts w:ascii="Arial" w:hAnsi="Arial" w:cs="Arial"/>
          <w:color w:val="auto"/>
        </w:rPr>
        <w:t>Based on the evidence sighted by the Assessment Team, the Quality Standard for the CHSP service is assessed as Compliant as five of the five specific requirements have been assessed as Compliant.</w:t>
      </w:r>
    </w:p>
    <w:bookmarkEnd w:id="3"/>
    <w:bookmarkEnd w:id="2"/>
    <w:p w14:paraId="53148B51" w14:textId="77777777" w:rsidR="00DE30B8" w:rsidRDefault="00DE30B8">
      <w:pPr>
        <w:rPr>
          <w:rFonts w:ascii="Arial" w:eastAsiaTheme="majorEastAsia" w:hAnsi="Arial" w:cs="Arial"/>
          <w:b/>
          <w:bCs/>
          <w:sz w:val="30"/>
          <w:szCs w:val="28"/>
        </w:rPr>
      </w:pPr>
      <w:r>
        <w:rPr>
          <w:rFonts w:ascii="Arial" w:hAnsi="Arial" w:cs="Arial"/>
        </w:rPr>
        <w:br w:type="page"/>
      </w:r>
    </w:p>
    <w:p w14:paraId="4415513A" w14:textId="5E573837" w:rsidR="007209A1" w:rsidRDefault="007209A1" w:rsidP="00A45AD0">
      <w:pPr>
        <w:pStyle w:val="Heading1"/>
        <w:spacing w:before="120" w:after="240" w:line="22" w:lineRule="atLeast"/>
        <w:rPr>
          <w:rFonts w:ascii="Arial" w:hAnsi="Arial" w:cs="Arial"/>
        </w:rPr>
      </w:pPr>
      <w:r w:rsidRPr="00244176">
        <w:rPr>
          <w:rFonts w:ascii="Arial" w:hAnsi="Arial" w:cs="Arial"/>
        </w:rPr>
        <w:lastRenderedPageBreak/>
        <w:t>Standard 3</w:t>
      </w:r>
    </w:p>
    <w:tbl>
      <w:tblPr>
        <w:tblStyle w:val="TableGrid"/>
        <w:tblW w:w="0" w:type="auto"/>
        <w:tblLook w:val="04A0" w:firstRow="1" w:lastRow="0" w:firstColumn="1" w:lastColumn="0" w:noHBand="0" w:noVBand="1"/>
      </w:tblPr>
      <w:tblGrid>
        <w:gridCol w:w="957"/>
        <w:gridCol w:w="7815"/>
        <w:gridCol w:w="1432"/>
      </w:tblGrid>
      <w:tr w:rsidR="004D013E" w:rsidRPr="00244176" w14:paraId="5B109F5D"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11D4314F" w:rsidR="004D013E" w:rsidRPr="00244176" w:rsidRDefault="004D013E" w:rsidP="00B43EA9">
            <w:pPr>
              <w:spacing w:before="0" w:after="120" w:line="22" w:lineRule="atLeast"/>
              <w:rPr>
                <w:rFonts w:ascii="Arial" w:hAnsi="Arial" w:cs="Arial"/>
              </w:rPr>
            </w:pPr>
            <w:bookmarkStart w:id="4" w:name="_Hlk106614299"/>
            <w:r w:rsidRPr="00244176">
              <w:rPr>
                <w:rFonts w:ascii="Arial" w:hAnsi="Arial" w:cs="Arial"/>
              </w:rPr>
              <w:t>Personal care and clinical care</w:t>
            </w:r>
          </w:p>
        </w:tc>
        <w:tc>
          <w:tcPr>
            <w:tcW w:w="0" w:type="auto"/>
            <w:tcBorders>
              <w:left w:val="single" w:sz="4" w:space="0" w:color="auto"/>
            </w:tcBorders>
          </w:tcPr>
          <w:p w14:paraId="45B20FB0" w14:textId="1BF10C25" w:rsidR="004D013E" w:rsidRPr="00244176" w:rsidRDefault="004D013E" w:rsidP="00B43EA9">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4D013E" w:rsidRPr="00244176" w14:paraId="29D7189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FCB9A11" w14:textId="7B17A598" w:rsidR="004D013E" w:rsidRPr="00244176" w:rsidRDefault="004D013E" w:rsidP="00B43EA9">
            <w:pPr>
              <w:spacing w:line="22" w:lineRule="atLeast"/>
              <w:rPr>
                <w:rFonts w:ascii="Arial" w:hAnsi="Arial" w:cs="Arial"/>
                <w:color w:val="auto"/>
              </w:rPr>
            </w:pPr>
            <w:r w:rsidRPr="00244176">
              <w:rPr>
                <w:rFonts w:ascii="Arial" w:hAnsi="Arial" w:cs="Arial"/>
                <w:color w:val="auto"/>
              </w:rPr>
              <w:t xml:space="preserve"> 3(3)(a)</w:t>
            </w:r>
          </w:p>
        </w:tc>
        <w:tc>
          <w:tcPr>
            <w:tcW w:w="0" w:type="auto"/>
            <w:tcBorders>
              <w:right w:val="single" w:sz="4" w:space="0" w:color="auto"/>
            </w:tcBorders>
          </w:tcPr>
          <w:p w14:paraId="27BEA294" w14:textId="1084555D" w:rsidR="004D013E" w:rsidRPr="008600FF" w:rsidRDefault="004D013E"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00FF">
              <w:rPr>
                <w:rFonts w:ascii="Arial" w:hAnsi="Arial" w:cs="Arial"/>
                <w:color w:val="auto"/>
              </w:rPr>
              <w:t>Each consumer gets safe and effective personal care, clinical care, or both personal care and clinical care, that:</w:t>
            </w:r>
          </w:p>
          <w:p w14:paraId="576FE1E7" w14:textId="77777777" w:rsidR="004D013E" w:rsidRPr="008600FF" w:rsidRDefault="004D013E" w:rsidP="00B43EA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00FF">
              <w:rPr>
                <w:rFonts w:ascii="Arial" w:hAnsi="Arial" w:cs="Arial"/>
                <w:color w:val="auto"/>
              </w:rPr>
              <w:t>is best practice; and</w:t>
            </w:r>
          </w:p>
          <w:p w14:paraId="7A3A4876" w14:textId="77777777" w:rsidR="004D013E" w:rsidRPr="008600FF" w:rsidRDefault="004D013E" w:rsidP="00B43EA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00FF">
              <w:rPr>
                <w:rFonts w:ascii="Arial" w:hAnsi="Arial" w:cs="Arial"/>
                <w:color w:val="auto"/>
              </w:rPr>
              <w:t>is tailored to their needs; and</w:t>
            </w:r>
          </w:p>
          <w:p w14:paraId="28FAC623" w14:textId="77777777" w:rsidR="004D013E" w:rsidRPr="008600FF" w:rsidRDefault="004D013E" w:rsidP="00B43EA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00FF">
              <w:rPr>
                <w:rFonts w:ascii="Arial" w:hAnsi="Arial" w:cs="Arial"/>
                <w:color w:val="auto"/>
              </w:rPr>
              <w:t>optimises their health and well-being.</w:t>
            </w:r>
          </w:p>
        </w:tc>
        <w:tc>
          <w:tcPr>
            <w:tcW w:w="0" w:type="auto"/>
            <w:tcBorders>
              <w:left w:val="single" w:sz="4" w:space="0" w:color="auto"/>
            </w:tcBorders>
          </w:tcPr>
          <w:p w14:paraId="378FFC84" w14:textId="601F3E47" w:rsidR="004D013E" w:rsidRPr="008600FF" w:rsidRDefault="004D013E"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00FF">
              <w:rPr>
                <w:rFonts w:ascii="Arial" w:hAnsi="Arial" w:cs="Arial"/>
                <w:color w:val="auto"/>
              </w:rPr>
              <w:t>Not applicable</w:t>
            </w:r>
          </w:p>
        </w:tc>
      </w:tr>
      <w:tr w:rsidR="004D013E" w:rsidRPr="00244176" w14:paraId="601C0F2E"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538AEFB" w:rsidR="004D013E" w:rsidRPr="00244176" w:rsidRDefault="004D013E" w:rsidP="00B43EA9">
            <w:pPr>
              <w:spacing w:line="22" w:lineRule="atLeast"/>
              <w:rPr>
                <w:rFonts w:ascii="Arial" w:hAnsi="Arial" w:cs="Arial"/>
                <w:color w:val="auto"/>
              </w:rPr>
            </w:pPr>
            <w:r w:rsidRPr="00244176">
              <w:rPr>
                <w:rFonts w:ascii="Arial" w:hAnsi="Arial" w:cs="Arial"/>
                <w:color w:val="auto"/>
              </w:rPr>
              <w:t xml:space="preserve"> 3(3)(b)</w:t>
            </w:r>
          </w:p>
        </w:tc>
        <w:tc>
          <w:tcPr>
            <w:tcW w:w="0" w:type="auto"/>
            <w:tcBorders>
              <w:right w:val="single" w:sz="4" w:space="0" w:color="auto"/>
            </w:tcBorders>
          </w:tcPr>
          <w:p w14:paraId="3BD71B05" w14:textId="7B7353E9" w:rsidR="004D013E" w:rsidRPr="008600FF" w:rsidRDefault="004D013E"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00FF">
              <w:rPr>
                <w:rFonts w:ascii="Arial" w:hAnsi="Arial" w:cs="Arial"/>
                <w:color w:val="auto"/>
              </w:rPr>
              <w:t>Effective management of high impact or high prevalence risks associated with the care of each consumer.</w:t>
            </w:r>
          </w:p>
        </w:tc>
        <w:tc>
          <w:tcPr>
            <w:tcW w:w="0" w:type="auto"/>
            <w:tcBorders>
              <w:left w:val="single" w:sz="4" w:space="0" w:color="auto"/>
            </w:tcBorders>
          </w:tcPr>
          <w:p w14:paraId="46345134" w14:textId="7BAD0EAF" w:rsidR="004D013E" w:rsidRPr="008600FF" w:rsidRDefault="004D013E"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00FF">
              <w:rPr>
                <w:rFonts w:ascii="Arial" w:hAnsi="Arial" w:cs="Arial"/>
                <w:color w:val="auto"/>
              </w:rPr>
              <w:t>Not applicable</w:t>
            </w:r>
          </w:p>
        </w:tc>
      </w:tr>
      <w:tr w:rsidR="004D013E" w:rsidRPr="00244176" w14:paraId="1592055D"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094A079" w14:textId="7A9DA946" w:rsidR="004D013E" w:rsidRPr="00244176" w:rsidRDefault="004D013E" w:rsidP="00B43EA9">
            <w:pPr>
              <w:tabs>
                <w:tab w:val="right" w:pos="9026"/>
              </w:tabs>
              <w:spacing w:line="22" w:lineRule="atLeast"/>
              <w:outlineLvl w:val="4"/>
              <w:rPr>
                <w:rFonts w:ascii="Arial" w:hAnsi="Arial" w:cs="Arial"/>
                <w:color w:val="auto"/>
              </w:rPr>
            </w:pPr>
            <w:r w:rsidRPr="00244176">
              <w:rPr>
                <w:rFonts w:ascii="Arial" w:hAnsi="Arial" w:cs="Arial"/>
                <w:color w:val="auto"/>
              </w:rPr>
              <w:t xml:space="preserve"> 3(3)(c)</w:t>
            </w:r>
          </w:p>
        </w:tc>
        <w:tc>
          <w:tcPr>
            <w:tcW w:w="0" w:type="auto"/>
            <w:tcBorders>
              <w:right w:val="single" w:sz="4" w:space="0" w:color="auto"/>
            </w:tcBorders>
          </w:tcPr>
          <w:p w14:paraId="2F7F4901" w14:textId="074797BB" w:rsidR="004D013E" w:rsidRPr="008600FF" w:rsidRDefault="004D013E" w:rsidP="00B43EA9">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00FF">
              <w:rPr>
                <w:rFonts w:ascii="Arial" w:hAnsi="Arial" w:cs="Arial"/>
                <w:color w:val="auto"/>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68268062" w:rsidR="004D013E" w:rsidRPr="008600FF" w:rsidRDefault="004D013E"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00FF">
              <w:rPr>
                <w:rFonts w:ascii="Arial" w:hAnsi="Arial" w:cs="Arial"/>
                <w:color w:val="auto"/>
              </w:rPr>
              <w:t>Not applicable</w:t>
            </w:r>
          </w:p>
        </w:tc>
      </w:tr>
      <w:tr w:rsidR="004D013E" w:rsidRPr="00244176" w14:paraId="3E5E2E42"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0D73D752" w:rsidR="004D013E" w:rsidRPr="00244176" w:rsidRDefault="004D013E" w:rsidP="00B43EA9">
            <w:pPr>
              <w:spacing w:line="22" w:lineRule="atLeast"/>
              <w:rPr>
                <w:rFonts w:ascii="Arial" w:hAnsi="Arial" w:cs="Arial"/>
                <w:color w:val="auto"/>
              </w:rPr>
            </w:pPr>
            <w:r w:rsidRPr="00244176">
              <w:rPr>
                <w:rFonts w:ascii="Arial" w:hAnsi="Arial" w:cs="Arial"/>
                <w:color w:val="auto"/>
              </w:rPr>
              <w:t xml:space="preserve"> 3(3)(d)</w:t>
            </w:r>
          </w:p>
        </w:tc>
        <w:tc>
          <w:tcPr>
            <w:tcW w:w="0" w:type="auto"/>
            <w:tcBorders>
              <w:right w:val="single" w:sz="4" w:space="0" w:color="auto"/>
            </w:tcBorders>
          </w:tcPr>
          <w:p w14:paraId="1DE46AD3" w14:textId="1E8F9A4C" w:rsidR="004D013E" w:rsidRPr="008600FF" w:rsidRDefault="004D013E"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00FF">
              <w:rPr>
                <w:rFonts w:ascii="Arial" w:hAnsi="Arial" w:cs="Arial"/>
                <w:color w:val="auto"/>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24E458FE" w:rsidR="004D013E" w:rsidRPr="008600FF" w:rsidRDefault="004D013E" w:rsidP="00F1291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00FF">
              <w:rPr>
                <w:rFonts w:ascii="Arial" w:hAnsi="Arial" w:cs="Arial"/>
                <w:color w:val="auto"/>
              </w:rPr>
              <w:t>Not applicable</w:t>
            </w:r>
          </w:p>
        </w:tc>
      </w:tr>
      <w:tr w:rsidR="004D013E" w:rsidRPr="00244176" w14:paraId="3571DCD2"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145EF3A" w14:textId="3018260E" w:rsidR="004D013E" w:rsidRPr="00244176" w:rsidRDefault="004D013E" w:rsidP="00B43EA9">
            <w:pPr>
              <w:spacing w:line="22" w:lineRule="atLeast"/>
              <w:rPr>
                <w:rFonts w:ascii="Arial" w:hAnsi="Arial" w:cs="Arial"/>
                <w:color w:val="auto"/>
              </w:rPr>
            </w:pPr>
            <w:r w:rsidRPr="00244176">
              <w:rPr>
                <w:rFonts w:ascii="Arial" w:hAnsi="Arial" w:cs="Arial"/>
                <w:color w:val="auto"/>
              </w:rPr>
              <w:t xml:space="preserve"> 3(3)(e)</w:t>
            </w:r>
          </w:p>
        </w:tc>
        <w:tc>
          <w:tcPr>
            <w:tcW w:w="0" w:type="auto"/>
            <w:tcBorders>
              <w:right w:val="single" w:sz="4" w:space="0" w:color="auto"/>
            </w:tcBorders>
          </w:tcPr>
          <w:p w14:paraId="3E215F5C" w14:textId="5D94D1EA" w:rsidR="004D013E" w:rsidRPr="008600FF" w:rsidRDefault="004D013E"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00FF">
              <w:rPr>
                <w:rFonts w:ascii="Arial" w:hAnsi="Arial" w:cs="Arial"/>
                <w:color w:val="auto"/>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327A482C" w:rsidR="004D013E" w:rsidRPr="008600FF" w:rsidRDefault="004D013E"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00FF">
              <w:rPr>
                <w:rFonts w:ascii="Arial" w:hAnsi="Arial" w:cs="Arial"/>
                <w:color w:val="auto"/>
              </w:rPr>
              <w:t>Not applicable</w:t>
            </w:r>
          </w:p>
        </w:tc>
      </w:tr>
      <w:tr w:rsidR="004D013E" w:rsidRPr="00244176" w14:paraId="1CB9BB50"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2978A295" w:rsidR="004D013E" w:rsidRPr="00244176" w:rsidRDefault="004D013E" w:rsidP="00B43EA9">
            <w:pPr>
              <w:spacing w:line="22" w:lineRule="atLeast"/>
              <w:rPr>
                <w:rFonts w:ascii="Arial" w:hAnsi="Arial" w:cs="Arial"/>
                <w:color w:val="auto"/>
              </w:rPr>
            </w:pPr>
            <w:r w:rsidRPr="00244176">
              <w:rPr>
                <w:rFonts w:ascii="Arial" w:hAnsi="Arial" w:cs="Arial"/>
                <w:color w:val="auto"/>
              </w:rPr>
              <w:t xml:space="preserve"> 3(3)(f)</w:t>
            </w:r>
          </w:p>
        </w:tc>
        <w:tc>
          <w:tcPr>
            <w:tcW w:w="0" w:type="auto"/>
            <w:tcBorders>
              <w:right w:val="single" w:sz="4" w:space="0" w:color="auto"/>
            </w:tcBorders>
          </w:tcPr>
          <w:p w14:paraId="76CB1032" w14:textId="7608BA19" w:rsidR="004D013E" w:rsidRPr="008600FF" w:rsidRDefault="004D013E"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00FF">
              <w:rPr>
                <w:rFonts w:ascii="Arial" w:hAnsi="Arial" w:cs="Arial"/>
                <w:color w:val="auto"/>
              </w:rPr>
              <w:t>Timely and appropriate referrals to individuals, other organisations and providers of other care and services.</w:t>
            </w:r>
          </w:p>
        </w:tc>
        <w:tc>
          <w:tcPr>
            <w:tcW w:w="0" w:type="auto"/>
            <w:tcBorders>
              <w:left w:val="single" w:sz="4" w:space="0" w:color="auto"/>
            </w:tcBorders>
          </w:tcPr>
          <w:p w14:paraId="67394FDD" w14:textId="3691A682" w:rsidR="004D013E" w:rsidRPr="008600FF" w:rsidRDefault="004D013E"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00FF">
              <w:rPr>
                <w:rFonts w:ascii="Arial" w:hAnsi="Arial" w:cs="Arial"/>
                <w:color w:val="auto"/>
              </w:rPr>
              <w:t>Not applicable</w:t>
            </w:r>
          </w:p>
        </w:tc>
      </w:tr>
      <w:tr w:rsidR="004D013E" w:rsidRPr="00244176" w14:paraId="77C19852"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F0BFD05" w14:textId="1401EA26" w:rsidR="004D013E" w:rsidRPr="00244176" w:rsidRDefault="004D013E" w:rsidP="00B43EA9">
            <w:pPr>
              <w:spacing w:line="22" w:lineRule="atLeast"/>
              <w:rPr>
                <w:rFonts w:ascii="Arial" w:hAnsi="Arial" w:cs="Arial"/>
                <w:color w:val="auto"/>
              </w:rPr>
            </w:pPr>
            <w:r w:rsidRPr="00244176">
              <w:rPr>
                <w:rFonts w:ascii="Arial" w:hAnsi="Arial" w:cs="Arial"/>
                <w:color w:val="auto"/>
              </w:rPr>
              <w:t xml:space="preserve"> 3(3)(g)</w:t>
            </w:r>
          </w:p>
        </w:tc>
        <w:tc>
          <w:tcPr>
            <w:tcW w:w="0" w:type="auto"/>
            <w:tcBorders>
              <w:right w:val="single" w:sz="4" w:space="0" w:color="auto"/>
            </w:tcBorders>
          </w:tcPr>
          <w:p w14:paraId="6C313F53" w14:textId="0928031C" w:rsidR="004D013E" w:rsidRPr="008600FF" w:rsidRDefault="004D013E"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00FF">
              <w:rPr>
                <w:rFonts w:ascii="Arial" w:hAnsi="Arial" w:cs="Arial"/>
                <w:color w:val="auto"/>
              </w:rPr>
              <w:t>Minimisation of infection related risks through implementing:</w:t>
            </w:r>
          </w:p>
          <w:p w14:paraId="38574797" w14:textId="77777777" w:rsidR="004D013E" w:rsidRPr="008600FF" w:rsidRDefault="004D013E" w:rsidP="00B43EA9">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00FF">
              <w:rPr>
                <w:rFonts w:ascii="Arial" w:hAnsi="Arial" w:cs="Arial"/>
                <w:color w:val="auto"/>
              </w:rPr>
              <w:t>standard and transmission based precautions to prevent and control infection; and</w:t>
            </w:r>
          </w:p>
          <w:p w14:paraId="07625030" w14:textId="77777777" w:rsidR="004D013E" w:rsidRPr="008600FF" w:rsidRDefault="004D013E" w:rsidP="00B43EA9">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00FF">
              <w:rPr>
                <w:rFonts w:ascii="Arial" w:hAnsi="Arial" w:cs="Arial"/>
                <w:color w:val="auto"/>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7323911D" w:rsidR="004D013E" w:rsidRPr="008600FF" w:rsidRDefault="004D013E"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00FF">
              <w:rPr>
                <w:rFonts w:ascii="Arial" w:hAnsi="Arial" w:cs="Arial"/>
                <w:color w:val="auto"/>
              </w:rPr>
              <w:t>Not applicable</w:t>
            </w:r>
          </w:p>
        </w:tc>
      </w:tr>
      <w:bookmarkEnd w:id="4"/>
    </w:tbl>
    <w:p w14:paraId="189CE532" w14:textId="77777777" w:rsidR="00FF2CCA" w:rsidRDefault="00FF2CCA" w:rsidP="00FF2CCA">
      <w:pPr>
        <w:spacing w:after="240" w:line="22" w:lineRule="atLeast"/>
        <w:rPr>
          <w:rFonts w:ascii="Arial" w:hAnsi="Arial" w:cs="Arial"/>
          <w:color w:val="FF0000"/>
        </w:rPr>
      </w:pPr>
    </w:p>
    <w:p w14:paraId="398A4748" w14:textId="45B94604" w:rsidR="00FF2CCA" w:rsidRPr="00BF13F9" w:rsidRDefault="004D013E" w:rsidP="004D013E">
      <w:pPr>
        <w:pStyle w:val="CommentText"/>
        <w:rPr>
          <w:rFonts w:ascii="Arial" w:hAnsi="Arial" w:cs="Arial"/>
          <w:color w:val="auto"/>
        </w:rPr>
      </w:pPr>
      <w:r w:rsidRPr="00BF13F9">
        <w:rPr>
          <w:rFonts w:ascii="Arial" w:hAnsi="Arial" w:cs="Arial"/>
          <w:color w:val="auto"/>
        </w:rPr>
        <w:t>This Quality Standard is not applicable as the service does not deliver personal or clinical care services.</w:t>
      </w:r>
    </w:p>
    <w:p w14:paraId="462F3A4F" w14:textId="535AB907" w:rsidR="003C3B5A" w:rsidRPr="00244176" w:rsidRDefault="003C3B5A" w:rsidP="00C115C0">
      <w:pPr>
        <w:pStyle w:val="CommentText"/>
        <w:rPr>
          <w:rFonts w:ascii="Arial" w:hAnsi="Arial" w:cs="Arial"/>
          <w:color w:val="FF0000"/>
        </w:rPr>
      </w:pPr>
      <w:bookmarkStart w:id="5" w:name="_Hlk103330062"/>
      <w:r w:rsidRPr="00244176">
        <w:rPr>
          <w:rFonts w:ascii="Arial" w:hAnsi="Arial" w:cs="Arial"/>
          <w:color w:val="FF0000"/>
        </w:rPr>
        <w:br w:type="page"/>
      </w:r>
      <w:bookmarkEnd w:id="5"/>
    </w:p>
    <w:p w14:paraId="68D4F963" w14:textId="1FCD6D99" w:rsidR="007209A1" w:rsidRDefault="007209A1" w:rsidP="00341026">
      <w:pPr>
        <w:pStyle w:val="Heading1"/>
        <w:spacing w:before="120" w:after="240" w:line="22" w:lineRule="atLeast"/>
        <w:rPr>
          <w:rFonts w:ascii="Arial" w:hAnsi="Arial" w:cs="Arial"/>
        </w:rPr>
      </w:pPr>
      <w:r w:rsidRPr="00244176">
        <w:rPr>
          <w:rFonts w:ascii="Arial" w:hAnsi="Arial" w:cs="Arial"/>
        </w:rPr>
        <w:lastRenderedPageBreak/>
        <w:t>Standard 4</w:t>
      </w:r>
    </w:p>
    <w:tbl>
      <w:tblPr>
        <w:tblStyle w:val="TableGrid"/>
        <w:tblW w:w="0" w:type="auto"/>
        <w:tblLook w:val="04A0" w:firstRow="1" w:lastRow="0" w:firstColumn="1" w:lastColumn="0" w:noHBand="0" w:noVBand="1"/>
      </w:tblPr>
      <w:tblGrid>
        <w:gridCol w:w="955"/>
        <w:gridCol w:w="7835"/>
        <w:gridCol w:w="1414"/>
      </w:tblGrid>
      <w:tr w:rsidR="004D013E" w:rsidRPr="00244176" w14:paraId="49FB076B"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238A4188" w:rsidR="004D013E" w:rsidRPr="00244176" w:rsidRDefault="004D013E" w:rsidP="00542AEF">
            <w:pPr>
              <w:spacing w:before="0" w:after="120" w:line="22" w:lineRule="atLeast"/>
              <w:rPr>
                <w:rFonts w:ascii="Arial" w:hAnsi="Arial" w:cs="Arial"/>
              </w:rPr>
            </w:pPr>
            <w:bookmarkStart w:id="6" w:name="_Hlk106628614"/>
            <w:r w:rsidRPr="00244176">
              <w:rPr>
                <w:rFonts w:ascii="Arial" w:hAnsi="Arial" w:cs="Arial"/>
              </w:rPr>
              <w:t>Services and supports for daily living</w:t>
            </w:r>
          </w:p>
        </w:tc>
        <w:tc>
          <w:tcPr>
            <w:tcW w:w="0" w:type="auto"/>
            <w:tcBorders>
              <w:left w:val="single" w:sz="4" w:space="0" w:color="auto"/>
            </w:tcBorders>
          </w:tcPr>
          <w:p w14:paraId="63D05288" w14:textId="34474B40" w:rsidR="004D013E" w:rsidRPr="00244176" w:rsidRDefault="004D013E"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bookmarkEnd w:id="6"/>
      <w:tr w:rsidR="004D013E" w:rsidRPr="00244176" w14:paraId="0ABFA3B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59A87B2" w14:textId="613472BE" w:rsidR="004D013E" w:rsidRPr="00244176" w:rsidRDefault="004D013E" w:rsidP="00542AEF">
            <w:pPr>
              <w:spacing w:line="22" w:lineRule="atLeast"/>
              <w:rPr>
                <w:rFonts w:ascii="Arial" w:hAnsi="Arial" w:cs="Arial"/>
                <w:color w:val="auto"/>
              </w:rPr>
            </w:pPr>
            <w:r w:rsidRPr="00244176">
              <w:rPr>
                <w:rFonts w:ascii="Arial" w:hAnsi="Arial" w:cs="Arial"/>
                <w:color w:val="auto"/>
              </w:rPr>
              <w:t xml:space="preserve"> 4(3)(a)</w:t>
            </w:r>
          </w:p>
        </w:tc>
        <w:tc>
          <w:tcPr>
            <w:tcW w:w="0" w:type="auto"/>
            <w:tcBorders>
              <w:right w:val="single" w:sz="4" w:space="0" w:color="auto"/>
            </w:tcBorders>
          </w:tcPr>
          <w:p w14:paraId="3E586FCF" w14:textId="1ADB9973" w:rsidR="004D013E" w:rsidRPr="00244176" w:rsidRDefault="004D013E"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0242A1D1" w:rsidR="004D013E" w:rsidRPr="008600FF" w:rsidRDefault="004D013E" w:rsidP="004D013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00FF">
              <w:rPr>
                <w:rFonts w:ascii="Arial" w:hAnsi="Arial" w:cs="Arial"/>
                <w:color w:val="auto"/>
              </w:rPr>
              <w:t>Compliant</w:t>
            </w:r>
          </w:p>
        </w:tc>
      </w:tr>
      <w:tr w:rsidR="004D013E" w:rsidRPr="00244176" w14:paraId="38AE7FF4"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22C34F" w:rsidR="004D013E" w:rsidRPr="00244176" w:rsidRDefault="004D013E" w:rsidP="00542AEF">
            <w:pPr>
              <w:spacing w:line="22" w:lineRule="atLeast"/>
              <w:rPr>
                <w:rFonts w:ascii="Arial" w:hAnsi="Arial" w:cs="Arial"/>
                <w:color w:val="auto"/>
              </w:rPr>
            </w:pPr>
            <w:r w:rsidRPr="00244176">
              <w:rPr>
                <w:rFonts w:ascii="Arial" w:hAnsi="Arial" w:cs="Arial"/>
                <w:color w:val="auto"/>
              </w:rPr>
              <w:t xml:space="preserve"> 4(3)(b)</w:t>
            </w:r>
          </w:p>
        </w:tc>
        <w:tc>
          <w:tcPr>
            <w:tcW w:w="0" w:type="auto"/>
            <w:tcBorders>
              <w:right w:val="single" w:sz="4" w:space="0" w:color="auto"/>
            </w:tcBorders>
          </w:tcPr>
          <w:p w14:paraId="74F855D4" w14:textId="7ECE0232" w:rsidR="004D013E" w:rsidRPr="00244176" w:rsidRDefault="004D013E"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1D7FD509" w:rsidR="004D013E" w:rsidRPr="008600FF" w:rsidRDefault="004D013E" w:rsidP="004D013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00FF">
              <w:rPr>
                <w:rFonts w:ascii="Arial" w:hAnsi="Arial" w:cs="Arial"/>
                <w:color w:val="auto"/>
              </w:rPr>
              <w:t>Compliant</w:t>
            </w:r>
          </w:p>
        </w:tc>
      </w:tr>
      <w:tr w:rsidR="004D013E" w:rsidRPr="00244176" w14:paraId="43CEB89A"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29D4240" w14:textId="34AB70D6" w:rsidR="004D013E" w:rsidRPr="00244176" w:rsidRDefault="004D013E" w:rsidP="00542AEF">
            <w:pPr>
              <w:spacing w:line="22" w:lineRule="atLeast"/>
              <w:rPr>
                <w:rFonts w:ascii="Arial" w:hAnsi="Arial" w:cs="Arial"/>
                <w:color w:val="auto"/>
              </w:rPr>
            </w:pPr>
            <w:r w:rsidRPr="00244176">
              <w:rPr>
                <w:rFonts w:ascii="Arial" w:hAnsi="Arial" w:cs="Arial"/>
                <w:color w:val="auto"/>
              </w:rPr>
              <w:t xml:space="preserve"> 4(3)(c)</w:t>
            </w:r>
          </w:p>
        </w:tc>
        <w:tc>
          <w:tcPr>
            <w:tcW w:w="0" w:type="auto"/>
            <w:tcBorders>
              <w:right w:val="single" w:sz="4" w:space="0" w:color="auto"/>
            </w:tcBorders>
          </w:tcPr>
          <w:p w14:paraId="196F834B" w14:textId="732F24A2" w:rsidR="004D013E" w:rsidRPr="00244176" w:rsidRDefault="004D013E"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60C8AF1" w14:textId="77777777" w:rsidR="004D013E" w:rsidRPr="00244176" w:rsidRDefault="004D013E" w:rsidP="00542AEF">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A3B3052" w14:textId="77777777" w:rsidR="004D013E" w:rsidRPr="00244176" w:rsidRDefault="004D013E" w:rsidP="00542AEF">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BB97B6E" w14:textId="77777777" w:rsidR="004D013E" w:rsidRPr="00244176" w:rsidRDefault="004D013E" w:rsidP="00542AEF">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0" w:type="auto"/>
            <w:tcBorders>
              <w:left w:val="single" w:sz="4" w:space="0" w:color="auto"/>
            </w:tcBorders>
          </w:tcPr>
          <w:p w14:paraId="35C0E2EF" w14:textId="5423F453" w:rsidR="004D013E" w:rsidRPr="008600FF" w:rsidRDefault="004D013E"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00FF">
              <w:rPr>
                <w:rFonts w:ascii="Arial" w:hAnsi="Arial" w:cs="Arial"/>
                <w:color w:val="auto"/>
              </w:rPr>
              <w:t>Not applicable</w:t>
            </w:r>
          </w:p>
        </w:tc>
      </w:tr>
      <w:tr w:rsidR="004D013E" w:rsidRPr="00244176" w14:paraId="45D6C2DD"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301491FE" w:rsidR="004D013E" w:rsidRPr="00244176" w:rsidRDefault="004D013E" w:rsidP="00542AEF">
            <w:pPr>
              <w:spacing w:line="22" w:lineRule="atLeast"/>
              <w:rPr>
                <w:rFonts w:ascii="Arial" w:hAnsi="Arial" w:cs="Arial"/>
                <w:color w:val="auto"/>
              </w:rPr>
            </w:pPr>
            <w:r w:rsidRPr="00244176">
              <w:rPr>
                <w:rFonts w:ascii="Arial" w:hAnsi="Arial" w:cs="Arial"/>
                <w:color w:val="auto"/>
              </w:rPr>
              <w:t xml:space="preserve"> 4(3)(d)</w:t>
            </w:r>
          </w:p>
        </w:tc>
        <w:tc>
          <w:tcPr>
            <w:tcW w:w="0" w:type="auto"/>
            <w:tcBorders>
              <w:right w:val="single" w:sz="4" w:space="0" w:color="auto"/>
            </w:tcBorders>
          </w:tcPr>
          <w:p w14:paraId="557356C9" w14:textId="73441FA0" w:rsidR="004D013E" w:rsidRPr="00244176" w:rsidRDefault="004D013E"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60DD06A2" w:rsidR="004D013E" w:rsidRPr="008600FF" w:rsidRDefault="004D013E" w:rsidP="004D013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00FF">
              <w:rPr>
                <w:rFonts w:ascii="Arial" w:hAnsi="Arial" w:cs="Arial"/>
                <w:color w:val="auto"/>
              </w:rPr>
              <w:t>Compliant</w:t>
            </w:r>
          </w:p>
        </w:tc>
      </w:tr>
      <w:tr w:rsidR="004D013E" w:rsidRPr="00244176" w14:paraId="2FFB724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FF6C982" w14:textId="2031855B" w:rsidR="004D013E" w:rsidRPr="00244176" w:rsidRDefault="004D013E" w:rsidP="00542AEF">
            <w:pPr>
              <w:spacing w:line="22" w:lineRule="atLeast"/>
              <w:rPr>
                <w:rFonts w:ascii="Arial" w:hAnsi="Arial" w:cs="Arial"/>
                <w:color w:val="auto"/>
              </w:rPr>
            </w:pPr>
            <w:r w:rsidRPr="00244176">
              <w:rPr>
                <w:rFonts w:ascii="Arial" w:hAnsi="Arial" w:cs="Arial"/>
                <w:color w:val="auto"/>
              </w:rPr>
              <w:t xml:space="preserve"> 4(3)(e)</w:t>
            </w:r>
          </w:p>
        </w:tc>
        <w:tc>
          <w:tcPr>
            <w:tcW w:w="0" w:type="auto"/>
            <w:tcBorders>
              <w:right w:val="single" w:sz="4" w:space="0" w:color="auto"/>
            </w:tcBorders>
          </w:tcPr>
          <w:p w14:paraId="6C8CB440" w14:textId="3E5A0ECE" w:rsidR="004D013E" w:rsidRPr="00244176" w:rsidRDefault="004D013E"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3539F8E9" w:rsidR="004D013E" w:rsidRPr="008600FF" w:rsidRDefault="004D013E" w:rsidP="004D013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00FF">
              <w:rPr>
                <w:rFonts w:ascii="Arial" w:hAnsi="Arial" w:cs="Arial"/>
                <w:color w:val="auto"/>
              </w:rPr>
              <w:t>Compliant</w:t>
            </w:r>
          </w:p>
        </w:tc>
      </w:tr>
      <w:tr w:rsidR="004D013E" w:rsidRPr="00244176" w14:paraId="7559EDDE"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26D5C3DC" w:rsidR="004D013E" w:rsidRPr="00244176" w:rsidRDefault="004D013E" w:rsidP="00542AEF">
            <w:pPr>
              <w:spacing w:line="22" w:lineRule="atLeast"/>
              <w:rPr>
                <w:rFonts w:ascii="Arial" w:hAnsi="Arial" w:cs="Arial"/>
                <w:color w:val="auto"/>
              </w:rPr>
            </w:pPr>
            <w:r w:rsidRPr="00244176">
              <w:rPr>
                <w:rFonts w:ascii="Arial" w:hAnsi="Arial" w:cs="Arial"/>
                <w:color w:val="auto"/>
              </w:rPr>
              <w:t xml:space="preserve"> 4(3)(f)</w:t>
            </w:r>
          </w:p>
        </w:tc>
        <w:tc>
          <w:tcPr>
            <w:tcW w:w="0" w:type="auto"/>
            <w:tcBorders>
              <w:right w:val="single" w:sz="4" w:space="0" w:color="auto"/>
            </w:tcBorders>
          </w:tcPr>
          <w:p w14:paraId="5C5BD127" w14:textId="587BCEFD" w:rsidR="004D013E" w:rsidRPr="00244176" w:rsidRDefault="004D013E"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0" w:type="auto"/>
            <w:tcBorders>
              <w:left w:val="single" w:sz="4" w:space="0" w:color="auto"/>
            </w:tcBorders>
          </w:tcPr>
          <w:p w14:paraId="4973AA52" w14:textId="0B603F18" w:rsidR="004D013E" w:rsidRPr="008600FF" w:rsidRDefault="004D013E" w:rsidP="004D013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00FF">
              <w:rPr>
                <w:rFonts w:ascii="Arial" w:hAnsi="Arial" w:cs="Arial"/>
                <w:color w:val="auto"/>
              </w:rPr>
              <w:t>Compliant</w:t>
            </w:r>
          </w:p>
        </w:tc>
      </w:tr>
      <w:tr w:rsidR="004D013E" w:rsidRPr="00244176" w14:paraId="16D1F60D"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BFBEE1A" w14:textId="71C7938E" w:rsidR="004D013E" w:rsidRPr="00244176" w:rsidRDefault="004D013E" w:rsidP="00542AEF">
            <w:pPr>
              <w:spacing w:line="22" w:lineRule="atLeast"/>
              <w:rPr>
                <w:rFonts w:ascii="Arial" w:hAnsi="Arial" w:cs="Arial"/>
                <w:color w:val="auto"/>
              </w:rPr>
            </w:pPr>
            <w:r w:rsidRPr="00244176">
              <w:rPr>
                <w:rFonts w:ascii="Arial" w:hAnsi="Arial" w:cs="Arial"/>
                <w:color w:val="auto"/>
              </w:rPr>
              <w:t xml:space="preserve"> 4(3)(g)</w:t>
            </w:r>
          </w:p>
        </w:tc>
        <w:tc>
          <w:tcPr>
            <w:tcW w:w="0" w:type="auto"/>
            <w:tcBorders>
              <w:right w:val="single" w:sz="4" w:space="0" w:color="auto"/>
            </w:tcBorders>
          </w:tcPr>
          <w:p w14:paraId="160754F0" w14:textId="280C53EA" w:rsidR="004D013E" w:rsidRPr="00244176" w:rsidRDefault="004D013E"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0" w:type="auto"/>
            <w:tcBorders>
              <w:left w:val="single" w:sz="4" w:space="0" w:color="auto"/>
            </w:tcBorders>
          </w:tcPr>
          <w:p w14:paraId="32523542" w14:textId="3B3FFE5F" w:rsidR="004D013E" w:rsidRPr="008600FF" w:rsidRDefault="004D013E"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00FF">
              <w:rPr>
                <w:rFonts w:ascii="Arial" w:hAnsi="Arial" w:cs="Arial"/>
                <w:color w:val="auto"/>
              </w:rPr>
              <w:t>Not applicable</w:t>
            </w:r>
          </w:p>
        </w:tc>
      </w:tr>
    </w:tbl>
    <w:p w14:paraId="20B89E8A" w14:textId="77777777" w:rsidR="00FF2CCA" w:rsidRDefault="00FF2CCA" w:rsidP="00341026">
      <w:pPr>
        <w:pStyle w:val="Heading2"/>
        <w:spacing w:before="120" w:after="120" w:line="22" w:lineRule="atLeast"/>
        <w:rPr>
          <w:rFonts w:ascii="Arial" w:hAnsi="Arial" w:cs="Arial"/>
        </w:rPr>
      </w:pPr>
    </w:p>
    <w:p w14:paraId="0FD918BB" w14:textId="755032C5" w:rsidR="007209A1" w:rsidRPr="00244176" w:rsidRDefault="007209A1" w:rsidP="00341026">
      <w:pPr>
        <w:pStyle w:val="Heading2"/>
        <w:spacing w:before="120" w:after="120" w:line="22" w:lineRule="atLeast"/>
        <w:rPr>
          <w:rFonts w:ascii="Arial" w:hAnsi="Arial" w:cs="Arial"/>
        </w:rPr>
      </w:pPr>
      <w:r w:rsidRPr="00244176">
        <w:rPr>
          <w:rFonts w:ascii="Arial" w:hAnsi="Arial" w:cs="Arial"/>
        </w:rPr>
        <w:t>Findings</w:t>
      </w:r>
    </w:p>
    <w:p w14:paraId="58DF436E" w14:textId="6F049649" w:rsidR="004D013E" w:rsidRPr="008628A0" w:rsidRDefault="004D013E" w:rsidP="004D013E">
      <w:pPr>
        <w:pStyle w:val="CommentText"/>
        <w:rPr>
          <w:rFonts w:ascii="Arial" w:hAnsi="Arial" w:cs="Arial"/>
          <w:color w:val="auto"/>
        </w:rPr>
      </w:pPr>
      <w:r w:rsidRPr="008628A0">
        <w:rPr>
          <w:rFonts w:ascii="Arial" w:hAnsi="Arial" w:cs="Arial"/>
          <w:color w:val="auto"/>
        </w:rPr>
        <w:t xml:space="preserve">Consumers </w:t>
      </w:r>
      <w:r w:rsidR="00DE30B8" w:rsidRPr="008628A0">
        <w:rPr>
          <w:rFonts w:ascii="Arial" w:hAnsi="Arial" w:cs="Arial"/>
          <w:color w:val="auto"/>
        </w:rPr>
        <w:t xml:space="preserve">interviewed </w:t>
      </w:r>
      <w:r w:rsidRPr="008628A0">
        <w:rPr>
          <w:rFonts w:ascii="Arial" w:hAnsi="Arial" w:cs="Arial"/>
          <w:color w:val="auto"/>
        </w:rPr>
        <w:t xml:space="preserve">confirmed they </w:t>
      </w:r>
      <w:r w:rsidR="00DE30B8" w:rsidRPr="008628A0">
        <w:rPr>
          <w:rFonts w:ascii="Arial" w:hAnsi="Arial" w:cs="Arial"/>
          <w:color w:val="auto"/>
        </w:rPr>
        <w:t>receive</w:t>
      </w:r>
      <w:r w:rsidRPr="008628A0">
        <w:rPr>
          <w:rFonts w:ascii="Arial" w:hAnsi="Arial" w:cs="Arial"/>
          <w:color w:val="auto"/>
        </w:rPr>
        <w:t xml:space="preserve"> the services and supports for daily living that are important for their health and well-being. They confirmed the meals service helps them to remain independent and gave examples of how they are supported to live their life the way they choose and felt they were able to freely state their preferences. </w:t>
      </w:r>
      <w:r w:rsidR="00DE30B8" w:rsidRPr="008628A0">
        <w:rPr>
          <w:rFonts w:ascii="Arial" w:hAnsi="Arial" w:cs="Arial"/>
          <w:color w:val="auto"/>
        </w:rPr>
        <w:t xml:space="preserve">Consumers said they can choose if their meals and confirmed they are tasty, nutritious, varied, and large enough. </w:t>
      </w:r>
    </w:p>
    <w:p w14:paraId="3340E540" w14:textId="1A069DB8" w:rsidR="004D013E" w:rsidRPr="008628A0" w:rsidRDefault="004D013E" w:rsidP="004D013E">
      <w:pPr>
        <w:pStyle w:val="CommentText"/>
        <w:rPr>
          <w:rFonts w:ascii="Arial" w:hAnsi="Arial" w:cs="Arial"/>
          <w:color w:val="auto"/>
        </w:rPr>
      </w:pPr>
      <w:r w:rsidRPr="008628A0">
        <w:rPr>
          <w:rFonts w:ascii="Arial" w:hAnsi="Arial" w:cs="Arial"/>
          <w:color w:val="auto"/>
        </w:rPr>
        <w:t xml:space="preserve">Staff </w:t>
      </w:r>
      <w:r w:rsidR="00DE30B8" w:rsidRPr="008628A0">
        <w:rPr>
          <w:rFonts w:ascii="Arial" w:hAnsi="Arial" w:cs="Arial"/>
          <w:color w:val="auto"/>
        </w:rPr>
        <w:t xml:space="preserve">interviewed </w:t>
      </w:r>
      <w:r w:rsidRPr="008628A0">
        <w:rPr>
          <w:rFonts w:ascii="Arial" w:hAnsi="Arial" w:cs="Arial"/>
          <w:color w:val="auto"/>
        </w:rPr>
        <w:t>outlined the range of supports provided in relation to meal services, delivery of meals and complimentary services to assist consumers to maintain their well-being and health and remain living independently at home.  Where services are not able to be delivered by the service, staff will refer consumer to My Aged Care and other support services as relevant.</w:t>
      </w:r>
      <w:r w:rsidR="00DE30B8" w:rsidRPr="008628A0">
        <w:rPr>
          <w:rFonts w:ascii="Arial" w:hAnsi="Arial" w:cs="Arial"/>
          <w:color w:val="auto"/>
        </w:rPr>
        <w:t xml:space="preserve"> Staff interviewed said if they have concerns about a consumer’s wellbeing, they advise the office who then contact the consumer or representative and will make sure the consumer is safe.</w:t>
      </w:r>
    </w:p>
    <w:p w14:paraId="0ADD5A30" w14:textId="37D54E8E" w:rsidR="00DE30B8" w:rsidRPr="008628A0" w:rsidRDefault="00DE30B8" w:rsidP="004D013E">
      <w:pPr>
        <w:pStyle w:val="CommentText"/>
        <w:rPr>
          <w:rFonts w:ascii="Arial" w:hAnsi="Arial" w:cs="Arial"/>
          <w:color w:val="auto"/>
        </w:rPr>
      </w:pPr>
      <w:r w:rsidRPr="008628A0">
        <w:rPr>
          <w:rFonts w:ascii="Arial" w:hAnsi="Arial" w:cs="Arial"/>
          <w:color w:val="auto"/>
        </w:rPr>
        <w:t>The service demonstrated communication systems in place to enable information about consumer’s condition, needs and preferences is communicated within the organisation and with those who have shared responsibility for the care of the consumer.</w:t>
      </w:r>
    </w:p>
    <w:p w14:paraId="44CB38CF" w14:textId="273BFFF4" w:rsidR="008628A0" w:rsidRPr="008628A0" w:rsidRDefault="00503A30" w:rsidP="004D013E">
      <w:pPr>
        <w:pStyle w:val="CommentText"/>
        <w:rPr>
          <w:rFonts w:ascii="Arial" w:hAnsi="Arial" w:cs="Arial"/>
          <w:color w:val="auto"/>
        </w:rPr>
      </w:pPr>
      <w:r w:rsidRPr="00503A30">
        <w:rPr>
          <w:rFonts w:ascii="Arial" w:hAnsi="Arial" w:cs="Arial"/>
          <w:color w:val="auto"/>
        </w:rPr>
        <w:t xml:space="preserve">Based on the evidence sighted by the Assessment Team, the Quality Standard for the CHSP service is assessed as Compliant as five of the five specific requirements have been assessed </w:t>
      </w:r>
      <w:r w:rsidRPr="00503A30">
        <w:rPr>
          <w:rFonts w:ascii="Arial" w:hAnsi="Arial" w:cs="Arial"/>
          <w:color w:val="auto"/>
        </w:rPr>
        <w:lastRenderedPageBreak/>
        <w:t>as Compliant.</w:t>
      </w:r>
      <w:r>
        <w:rPr>
          <w:rFonts w:ascii="Arial" w:hAnsi="Arial" w:cs="Arial"/>
          <w:color w:val="auto"/>
        </w:rPr>
        <w:t xml:space="preserve"> </w:t>
      </w:r>
      <w:r w:rsidRPr="00503A30">
        <w:rPr>
          <w:rFonts w:ascii="Arial" w:hAnsi="Arial" w:cs="Arial"/>
          <w:color w:val="auto"/>
        </w:rPr>
        <w:t>Requirement 4(3) (c) and (g) is not applicable.  The service is not funded as a social support service and does not provide equipment to consumers.</w:t>
      </w:r>
    </w:p>
    <w:p w14:paraId="2A610E0D" w14:textId="77777777" w:rsidR="00503A30" w:rsidRDefault="00503A30">
      <w:pPr>
        <w:rPr>
          <w:rFonts w:ascii="Arial" w:eastAsiaTheme="majorEastAsia" w:hAnsi="Arial" w:cs="Arial"/>
          <w:b/>
          <w:bCs/>
          <w:sz w:val="30"/>
          <w:szCs w:val="28"/>
        </w:rPr>
      </w:pPr>
      <w:r>
        <w:rPr>
          <w:rFonts w:ascii="Arial" w:hAnsi="Arial" w:cs="Arial"/>
        </w:rPr>
        <w:br w:type="page"/>
      </w:r>
    </w:p>
    <w:p w14:paraId="373A651B" w14:textId="43D7017E" w:rsidR="00E206F2" w:rsidRDefault="00E206F2" w:rsidP="00341026">
      <w:pPr>
        <w:pStyle w:val="Heading1"/>
        <w:spacing w:before="120" w:after="240" w:line="22" w:lineRule="atLeast"/>
        <w:rPr>
          <w:rFonts w:ascii="Arial" w:hAnsi="Arial" w:cs="Arial"/>
        </w:rPr>
      </w:pPr>
      <w:r w:rsidRPr="00244176">
        <w:rPr>
          <w:rFonts w:ascii="Arial" w:hAnsi="Arial" w:cs="Arial"/>
        </w:rPr>
        <w:lastRenderedPageBreak/>
        <w:t>Standard 5</w:t>
      </w:r>
    </w:p>
    <w:tbl>
      <w:tblPr>
        <w:tblStyle w:val="TableGrid"/>
        <w:tblW w:w="0" w:type="auto"/>
        <w:tblLook w:val="04A0" w:firstRow="1" w:lastRow="0" w:firstColumn="1" w:lastColumn="0" w:noHBand="0" w:noVBand="1"/>
      </w:tblPr>
      <w:tblGrid>
        <w:gridCol w:w="961"/>
        <w:gridCol w:w="7785"/>
        <w:gridCol w:w="1458"/>
      </w:tblGrid>
      <w:tr w:rsidR="004D013E" w:rsidRPr="00244176" w14:paraId="778090A6"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05992168" w:rsidR="004D013E" w:rsidRPr="00244176" w:rsidRDefault="004D013E" w:rsidP="00542AEF">
            <w:pPr>
              <w:spacing w:before="0" w:after="120" w:line="22" w:lineRule="atLeast"/>
              <w:rPr>
                <w:rFonts w:ascii="Arial" w:hAnsi="Arial" w:cs="Arial"/>
              </w:rPr>
            </w:pPr>
            <w:r w:rsidRPr="00244176">
              <w:rPr>
                <w:rFonts w:ascii="Arial" w:hAnsi="Arial" w:cs="Arial"/>
              </w:rPr>
              <w:t>Organisation’s service environment</w:t>
            </w:r>
          </w:p>
        </w:tc>
        <w:tc>
          <w:tcPr>
            <w:tcW w:w="0" w:type="auto"/>
            <w:tcBorders>
              <w:left w:val="single" w:sz="4" w:space="0" w:color="auto"/>
            </w:tcBorders>
          </w:tcPr>
          <w:p w14:paraId="43DFB070" w14:textId="0075B770" w:rsidR="004D013E" w:rsidRPr="00244176" w:rsidRDefault="004D013E"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4D013E" w:rsidRPr="00244176" w14:paraId="64FD9B0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EF61788" w14:textId="1074971D" w:rsidR="004D013E" w:rsidRPr="00244176" w:rsidRDefault="004D013E" w:rsidP="00542AEF">
            <w:pPr>
              <w:spacing w:line="22" w:lineRule="atLeast"/>
              <w:rPr>
                <w:rFonts w:ascii="Arial" w:hAnsi="Arial" w:cs="Arial"/>
                <w:color w:val="auto"/>
              </w:rPr>
            </w:pPr>
            <w:r w:rsidRPr="00244176">
              <w:rPr>
                <w:rFonts w:ascii="Arial" w:hAnsi="Arial" w:cs="Arial"/>
                <w:color w:val="auto"/>
              </w:rPr>
              <w:t xml:space="preserve"> 5(3)(a)</w:t>
            </w:r>
          </w:p>
        </w:tc>
        <w:tc>
          <w:tcPr>
            <w:tcW w:w="0" w:type="auto"/>
            <w:tcBorders>
              <w:right w:val="single" w:sz="4" w:space="0" w:color="auto"/>
            </w:tcBorders>
          </w:tcPr>
          <w:p w14:paraId="1A3A39F3" w14:textId="1691B5BF" w:rsidR="004D013E" w:rsidRPr="00244176" w:rsidRDefault="004D013E"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4CBA49B8" w:rsidR="004D013E" w:rsidRPr="008600FF" w:rsidRDefault="004D013E"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00FF">
              <w:rPr>
                <w:rFonts w:ascii="Arial" w:hAnsi="Arial" w:cs="Arial"/>
                <w:color w:val="auto"/>
              </w:rPr>
              <w:t>Not applicable</w:t>
            </w:r>
          </w:p>
        </w:tc>
      </w:tr>
      <w:tr w:rsidR="004D013E" w:rsidRPr="00244176" w14:paraId="5206F651"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63D5F5FF" w:rsidR="004D013E" w:rsidRPr="00244176" w:rsidRDefault="004D013E" w:rsidP="00542AEF">
            <w:pPr>
              <w:spacing w:line="22" w:lineRule="atLeast"/>
              <w:rPr>
                <w:rFonts w:ascii="Arial" w:hAnsi="Arial" w:cs="Arial"/>
                <w:color w:val="auto"/>
              </w:rPr>
            </w:pPr>
            <w:r w:rsidRPr="00244176">
              <w:rPr>
                <w:rFonts w:ascii="Arial" w:hAnsi="Arial" w:cs="Arial"/>
                <w:color w:val="auto"/>
              </w:rPr>
              <w:t xml:space="preserve"> 5(3)(b)</w:t>
            </w:r>
          </w:p>
        </w:tc>
        <w:tc>
          <w:tcPr>
            <w:tcW w:w="0" w:type="auto"/>
            <w:tcBorders>
              <w:right w:val="single" w:sz="4" w:space="0" w:color="auto"/>
            </w:tcBorders>
          </w:tcPr>
          <w:p w14:paraId="7031A193" w14:textId="1D4580CD" w:rsidR="004D013E" w:rsidRPr="00244176" w:rsidRDefault="004D013E"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B108787" w14:textId="77777777" w:rsidR="004D013E" w:rsidRPr="00244176" w:rsidRDefault="004D013E" w:rsidP="00542AEF">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42C1B17" w14:textId="77777777" w:rsidR="004D013E" w:rsidRPr="00244176" w:rsidRDefault="004D013E" w:rsidP="00542AEF">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0" w:type="auto"/>
            <w:tcBorders>
              <w:left w:val="single" w:sz="4" w:space="0" w:color="auto"/>
            </w:tcBorders>
          </w:tcPr>
          <w:p w14:paraId="2B17FB0D" w14:textId="4193EEF3" w:rsidR="004D013E" w:rsidRPr="008600FF" w:rsidRDefault="004D013E"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00FF">
              <w:rPr>
                <w:rFonts w:ascii="Arial" w:hAnsi="Arial" w:cs="Arial"/>
                <w:color w:val="auto"/>
              </w:rPr>
              <w:t>Not applicable</w:t>
            </w:r>
          </w:p>
        </w:tc>
      </w:tr>
      <w:tr w:rsidR="004D013E" w:rsidRPr="00244176" w14:paraId="15AAB74C"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FA7B9A4" w14:textId="224B15E6" w:rsidR="004D013E" w:rsidRPr="00244176" w:rsidRDefault="004D013E" w:rsidP="00542AEF">
            <w:pPr>
              <w:spacing w:line="22" w:lineRule="atLeast"/>
              <w:rPr>
                <w:rFonts w:ascii="Arial" w:hAnsi="Arial" w:cs="Arial"/>
                <w:color w:val="auto"/>
              </w:rPr>
            </w:pPr>
            <w:r w:rsidRPr="00244176">
              <w:rPr>
                <w:rFonts w:ascii="Arial" w:hAnsi="Arial" w:cs="Arial"/>
                <w:color w:val="auto"/>
              </w:rPr>
              <w:t xml:space="preserve"> 5(3)(c)</w:t>
            </w:r>
          </w:p>
        </w:tc>
        <w:tc>
          <w:tcPr>
            <w:tcW w:w="0" w:type="auto"/>
            <w:tcBorders>
              <w:right w:val="single" w:sz="4" w:space="0" w:color="auto"/>
            </w:tcBorders>
          </w:tcPr>
          <w:p w14:paraId="70245E09" w14:textId="64C8350A" w:rsidR="004D013E" w:rsidRPr="00244176" w:rsidRDefault="004D013E"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3A34085F" w:rsidR="004D013E" w:rsidRPr="008600FF" w:rsidRDefault="004D013E" w:rsidP="0096456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00FF">
              <w:rPr>
                <w:rFonts w:ascii="Arial" w:hAnsi="Arial" w:cs="Arial"/>
                <w:color w:val="auto"/>
              </w:rPr>
              <w:t>Not applicable</w:t>
            </w:r>
          </w:p>
        </w:tc>
      </w:tr>
    </w:tbl>
    <w:p w14:paraId="0CC12256" w14:textId="77777777" w:rsidR="00964564" w:rsidRDefault="00964564" w:rsidP="004D013E">
      <w:pPr>
        <w:pStyle w:val="CommentText"/>
        <w:rPr>
          <w:rFonts w:ascii="Arial" w:hAnsi="Arial" w:cs="Arial"/>
          <w:color w:val="auto"/>
        </w:rPr>
      </w:pPr>
    </w:p>
    <w:p w14:paraId="19790B99" w14:textId="7931F641" w:rsidR="00FF2CCA" w:rsidRPr="00BF13F9" w:rsidRDefault="004D013E" w:rsidP="004D013E">
      <w:pPr>
        <w:pStyle w:val="CommentText"/>
        <w:rPr>
          <w:rFonts w:ascii="Arial" w:hAnsi="Arial" w:cs="Arial"/>
          <w:color w:val="auto"/>
        </w:rPr>
      </w:pPr>
      <w:r w:rsidRPr="00BF13F9">
        <w:rPr>
          <w:rFonts w:ascii="Arial" w:hAnsi="Arial" w:cs="Arial"/>
          <w:color w:val="auto"/>
        </w:rPr>
        <w:t>This Quality Standard is not applicable as the service does provide centre based services.</w:t>
      </w:r>
    </w:p>
    <w:p w14:paraId="6D59E89F" w14:textId="729098C9" w:rsidR="00E206F2" w:rsidRDefault="003C3B5A" w:rsidP="00EC368A">
      <w:pPr>
        <w:rPr>
          <w:rFonts w:ascii="Arial" w:eastAsiaTheme="majorEastAsia" w:hAnsi="Arial" w:cs="Arial"/>
          <w:b/>
          <w:sz w:val="30"/>
          <w:szCs w:val="28"/>
        </w:rPr>
      </w:pPr>
      <w:r w:rsidRPr="00244176">
        <w:rPr>
          <w:rFonts w:ascii="Arial" w:hAnsi="Arial" w:cs="Arial"/>
          <w:color w:val="FF0000"/>
        </w:rPr>
        <w:br w:type="page"/>
      </w:r>
      <w:r w:rsidR="00E206F2" w:rsidRPr="00244176">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969"/>
        <w:gridCol w:w="7938"/>
        <w:gridCol w:w="1297"/>
      </w:tblGrid>
      <w:tr w:rsidR="004D013E" w:rsidRPr="00244176" w14:paraId="060F2B49"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3CE699F7" w:rsidR="004D013E" w:rsidRPr="00244176" w:rsidRDefault="004D013E" w:rsidP="00542AEF">
            <w:pPr>
              <w:spacing w:before="0" w:after="120" w:line="22" w:lineRule="atLeast"/>
              <w:rPr>
                <w:rFonts w:ascii="Arial" w:hAnsi="Arial" w:cs="Arial"/>
              </w:rPr>
            </w:pPr>
            <w:r w:rsidRPr="00244176">
              <w:rPr>
                <w:rFonts w:ascii="Arial" w:hAnsi="Arial" w:cs="Arial"/>
              </w:rPr>
              <w:t>Feedback and complaints</w:t>
            </w:r>
          </w:p>
        </w:tc>
        <w:tc>
          <w:tcPr>
            <w:tcW w:w="0" w:type="auto"/>
            <w:tcBorders>
              <w:left w:val="single" w:sz="4" w:space="0" w:color="auto"/>
            </w:tcBorders>
          </w:tcPr>
          <w:p w14:paraId="3FAA5F19" w14:textId="6CAB2ED7" w:rsidR="004D013E" w:rsidRPr="00244176" w:rsidRDefault="004D013E"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4D013E" w:rsidRPr="00244176" w14:paraId="79E960C6"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DDF822A" w14:textId="3593DF5D" w:rsidR="004D013E" w:rsidRPr="00244176" w:rsidRDefault="004D013E" w:rsidP="00542AEF">
            <w:pPr>
              <w:spacing w:line="22" w:lineRule="atLeast"/>
              <w:rPr>
                <w:rFonts w:ascii="Arial" w:hAnsi="Arial" w:cs="Arial"/>
                <w:color w:val="auto"/>
              </w:rPr>
            </w:pPr>
            <w:r w:rsidRPr="00244176">
              <w:rPr>
                <w:rFonts w:ascii="Arial" w:hAnsi="Arial" w:cs="Arial"/>
                <w:color w:val="auto"/>
              </w:rPr>
              <w:t xml:space="preserve"> 6(3)(a)</w:t>
            </w:r>
          </w:p>
        </w:tc>
        <w:tc>
          <w:tcPr>
            <w:tcW w:w="0" w:type="auto"/>
            <w:tcBorders>
              <w:right w:val="single" w:sz="4" w:space="0" w:color="auto"/>
            </w:tcBorders>
          </w:tcPr>
          <w:p w14:paraId="0EFC43E6" w14:textId="360F23DC" w:rsidR="004D013E" w:rsidRPr="008600FF" w:rsidRDefault="004D013E"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00FF">
              <w:rPr>
                <w:rFonts w:ascii="Arial" w:hAnsi="Arial" w:cs="Arial"/>
                <w:color w:val="auto"/>
              </w:rPr>
              <w:t>Consumers, their family, friends, carers and others are encouraged and supported to provide feedback and make complaints.</w:t>
            </w:r>
          </w:p>
        </w:tc>
        <w:tc>
          <w:tcPr>
            <w:tcW w:w="0" w:type="auto"/>
            <w:tcBorders>
              <w:left w:val="single" w:sz="4" w:space="0" w:color="auto"/>
            </w:tcBorders>
          </w:tcPr>
          <w:p w14:paraId="7EC580C1" w14:textId="52B2413C" w:rsidR="004D013E" w:rsidRPr="008600FF" w:rsidRDefault="004D013E" w:rsidP="004D013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00FF">
              <w:rPr>
                <w:rFonts w:ascii="Arial" w:hAnsi="Arial" w:cs="Arial"/>
                <w:color w:val="auto"/>
              </w:rPr>
              <w:t>Compliant</w:t>
            </w:r>
          </w:p>
        </w:tc>
      </w:tr>
      <w:tr w:rsidR="004D013E" w:rsidRPr="00244176" w14:paraId="197FABB8"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04ECBF37" w:rsidR="004D013E" w:rsidRPr="00244176" w:rsidRDefault="004D013E" w:rsidP="00542AEF">
            <w:pPr>
              <w:spacing w:line="22" w:lineRule="atLeast"/>
              <w:rPr>
                <w:rFonts w:ascii="Arial" w:hAnsi="Arial" w:cs="Arial"/>
                <w:color w:val="auto"/>
              </w:rPr>
            </w:pPr>
            <w:r w:rsidRPr="00244176">
              <w:rPr>
                <w:rFonts w:ascii="Arial" w:hAnsi="Arial" w:cs="Arial"/>
                <w:color w:val="auto"/>
              </w:rPr>
              <w:t xml:space="preserve"> 6(3)(b)</w:t>
            </w:r>
          </w:p>
        </w:tc>
        <w:tc>
          <w:tcPr>
            <w:tcW w:w="0" w:type="auto"/>
            <w:tcBorders>
              <w:right w:val="single" w:sz="4" w:space="0" w:color="auto"/>
            </w:tcBorders>
          </w:tcPr>
          <w:p w14:paraId="09328518" w14:textId="28E66D50" w:rsidR="004D013E" w:rsidRPr="008600FF" w:rsidRDefault="004D013E"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00FF">
              <w:rPr>
                <w:rFonts w:ascii="Arial" w:hAnsi="Arial" w:cs="Arial"/>
                <w:color w:val="auto"/>
              </w:rPr>
              <w:t>Consumers are made aware of and have access to advocates, language services and other methods for raising and resolving complaints.</w:t>
            </w:r>
          </w:p>
        </w:tc>
        <w:tc>
          <w:tcPr>
            <w:tcW w:w="0" w:type="auto"/>
            <w:tcBorders>
              <w:left w:val="single" w:sz="4" w:space="0" w:color="auto"/>
            </w:tcBorders>
          </w:tcPr>
          <w:p w14:paraId="72289241" w14:textId="58551277" w:rsidR="004D013E" w:rsidRPr="008600FF" w:rsidRDefault="004D013E" w:rsidP="004D013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00FF">
              <w:rPr>
                <w:rFonts w:ascii="Arial" w:hAnsi="Arial" w:cs="Arial"/>
                <w:color w:val="auto"/>
              </w:rPr>
              <w:t>Compliant</w:t>
            </w:r>
          </w:p>
        </w:tc>
      </w:tr>
      <w:tr w:rsidR="004D013E" w:rsidRPr="00244176" w14:paraId="5240EEA5"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4EC1771" w14:textId="09705EF3" w:rsidR="004D013E" w:rsidRPr="00244176" w:rsidRDefault="004D013E" w:rsidP="00542AEF">
            <w:pPr>
              <w:spacing w:line="22" w:lineRule="atLeast"/>
              <w:rPr>
                <w:rFonts w:ascii="Arial" w:hAnsi="Arial" w:cs="Arial"/>
                <w:color w:val="auto"/>
              </w:rPr>
            </w:pPr>
            <w:r w:rsidRPr="00244176">
              <w:rPr>
                <w:rFonts w:ascii="Arial" w:hAnsi="Arial" w:cs="Arial"/>
                <w:color w:val="auto"/>
              </w:rPr>
              <w:t xml:space="preserve"> 6(3)(c)</w:t>
            </w:r>
          </w:p>
        </w:tc>
        <w:tc>
          <w:tcPr>
            <w:tcW w:w="0" w:type="auto"/>
            <w:tcBorders>
              <w:right w:val="single" w:sz="4" w:space="0" w:color="auto"/>
            </w:tcBorders>
          </w:tcPr>
          <w:p w14:paraId="51EB7F18" w14:textId="7CE7D53A" w:rsidR="004D013E" w:rsidRPr="008600FF" w:rsidRDefault="004D013E"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00FF">
              <w:rPr>
                <w:rFonts w:ascii="Arial" w:hAnsi="Arial" w:cs="Arial"/>
                <w:color w:val="auto"/>
              </w:rPr>
              <w:t>Appropriate action is taken in response to complaints and an open disclosure process is used when things go wrong.</w:t>
            </w:r>
          </w:p>
        </w:tc>
        <w:tc>
          <w:tcPr>
            <w:tcW w:w="0" w:type="auto"/>
            <w:tcBorders>
              <w:left w:val="single" w:sz="4" w:space="0" w:color="auto"/>
            </w:tcBorders>
          </w:tcPr>
          <w:p w14:paraId="52779FF9" w14:textId="0686D79E" w:rsidR="004D013E" w:rsidRPr="008600FF" w:rsidRDefault="004D013E" w:rsidP="004D013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00FF">
              <w:rPr>
                <w:rFonts w:ascii="Arial" w:hAnsi="Arial" w:cs="Arial"/>
                <w:color w:val="auto"/>
              </w:rPr>
              <w:t>Compliant</w:t>
            </w:r>
          </w:p>
        </w:tc>
      </w:tr>
      <w:tr w:rsidR="004D013E" w:rsidRPr="00244176" w14:paraId="0BD6E1BD" w14:textId="77777777" w:rsidTr="00803DF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36F74C12" w:rsidR="004D013E" w:rsidRPr="00244176" w:rsidRDefault="004D013E" w:rsidP="00542AEF">
            <w:pPr>
              <w:spacing w:line="22" w:lineRule="atLeast"/>
              <w:rPr>
                <w:rFonts w:ascii="Arial" w:hAnsi="Arial" w:cs="Arial"/>
                <w:color w:val="auto"/>
              </w:rPr>
            </w:pPr>
            <w:r w:rsidRPr="00244176">
              <w:rPr>
                <w:rFonts w:ascii="Arial" w:hAnsi="Arial" w:cs="Arial"/>
                <w:color w:val="auto"/>
              </w:rPr>
              <w:t xml:space="preserve"> 6(3)(d)</w:t>
            </w:r>
          </w:p>
        </w:tc>
        <w:tc>
          <w:tcPr>
            <w:tcW w:w="0" w:type="auto"/>
            <w:tcBorders>
              <w:right w:val="single" w:sz="4" w:space="0" w:color="auto"/>
            </w:tcBorders>
          </w:tcPr>
          <w:p w14:paraId="20100BF5" w14:textId="7853E4F5" w:rsidR="004D013E" w:rsidRPr="008600FF" w:rsidRDefault="004D013E"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00FF">
              <w:rPr>
                <w:rFonts w:ascii="Arial" w:hAnsi="Arial" w:cs="Arial"/>
                <w:color w:val="auto"/>
              </w:rPr>
              <w:t>Feedback and complaints are reviewed and used to improve the quality of care and services.</w:t>
            </w:r>
          </w:p>
        </w:tc>
        <w:tc>
          <w:tcPr>
            <w:tcW w:w="0" w:type="auto"/>
            <w:tcBorders>
              <w:left w:val="single" w:sz="4" w:space="0" w:color="auto"/>
            </w:tcBorders>
          </w:tcPr>
          <w:p w14:paraId="22A76B94" w14:textId="351D7086" w:rsidR="004D013E" w:rsidRPr="008600FF" w:rsidRDefault="004D013E" w:rsidP="004D013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00FF">
              <w:rPr>
                <w:rFonts w:ascii="Arial" w:hAnsi="Arial" w:cs="Arial"/>
                <w:color w:val="auto"/>
              </w:rPr>
              <w:t>Compliant</w:t>
            </w:r>
          </w:p>
        </w:tc>
      </w:tr>
    </w:tbl>
    <w:p w14:paraId="2B1AA5C7" w14:textId="77777777" w:rsidR="00FF2CCA" w:rsidRDefault="00FF2CCA" w:rsidP="00173B92">
      <w:pPr>
        <w:pStyle w:val="Heading2"/>
        <w:spacing w:before="120" w:after="120" w:line="22" w:lineRule="atLeast"/>
        <w:rPr>
          <w:rFonts w:ascii="Arial" w:hAnsi="Arial" w:cs="Arial"/>
        </w:rPr>
      </w:pPr>
    </w:p>
    <w:p w14:paraId="4D9EC263" w14:textId="3E0D9BB1" w:rsidR="00E206F2" w:rsidRPr="00244176" w:rsidRDefault="00E206F2" w:rsidP="00173B92">
      <w:pPr>
        <w:pStyle w:val="Heading2"/>
        <w:spacing w:before="120" w:after="120" w:line="22" w:lineRule="atLeast"/>
        <w:rPr>
          <w:rFonts w:ascii="Arial" w:hAnsi="Arial" w:cs="Arial"/>
        </w:rPr>
      </w:pPr>
      <w:r w:rsidRPr="00244176">
        <w:rPr>
          <w:rFonts w:ascii="Arial" w:hAnsi="Arial" w:cs="Arial"/>
        </w:rPr>
        <w:t>Findings</w:t>
      </w:r>
    </w:p>
    <w:p w14:paraId="20835F3C" w14:textId="5816C277" w:rsidR="004D013E" w:rsidRPr="00A378C1" w:rsidRDefault="004D013E" w:rsidP="004D013E">
      <w:pPr>
        <w:pStyle w:val="CommentText"/>
        <w:rPr>
          <w:rFonts w:ascii="Arial" w:hAnsi="Arial" w:cs="Arial"/>
          <w:color w:val="auto"/>
        </w:rPr>
      </w:pPr>
      <w:r w:rsidRPr="00A378C1">
        <w:rPr>
          <w:rFonts w:ascii="Arial" w:hAnsi="Arial" w:cs="Arial"/>
          <w:color w:val="auto"/>
        </w:rPr>
        <w:t xml:space="preserve">Consumers and representatives </w:t>
      </w:r>
      <w:r w:rsidR="00DE30B8" w:rsidRPr="00A378C1">
        <w:rPr>
          <w:rFonts w:ascii="Arial" w:hAnsi="Arial" w:cs="Arial"/>
          <w:color w:val="auto"/>
        </w:rPr>
        <w:t xml:space="preserve">interviewed </w:t>
      </w:r>
      <w:r w:rsidRPr="00A378C1">
        <w:rPr>
          <w:rFonts w:ascii="Arial" w:hAnsi="Arial" w:cs="Arial"/>
          <w:color w:val="auto"/>
        </w:rPr>
        <w:t xml:space="preserve">advised they feel comfortable providing feedback or making a complaint should they wish. Consumers said they provide feedback at any time through a range of mechanisms such as verbal, via volunteers or </w:t>
      </w:r>
      <w:r w:rsidR="004C6C09" w:rsidRPr="00A378C1">
        <w:rPr>
          <w:rFonts w:ascii="Arial" w:hAnsi="Arial" w:cs="Arial"/>
          <w:color w:val="auto"/>
        </w:rPr>
        <w:t>in writing</w:t>
      </w:r>
      <w:r w:rsidRPr="00A378C1">
        <w:rPr>
          <w:rFonts w:ascii="Arial" w:hAnsi="Arial" w:cs="Arial"/>
          <w:color w:val="auto"/>
        </w:rPr>
        <w:t xml:space="preserve">. Their satisfaction with meals is sought by </w:t>
      </w:r>
      <w:r w:rsidR="004C6C09" w:rsidRPr="00A378C1">
        <w:rPr>
          <w:rFonts w:ascii="Arial" w:hAnsi="Arial" w:cs="Arial"/>
          <w:color w:val="auto"/>
        </w:rPr>
        <w:t>the service</w:t>
      </w:r>
      <w:r w:rsidRPr="00A378C1">
        <w:rPr>
          <w:rFonts w:ascii="Arial" w:hAnsi="Arial" w:cs="Arial"/>
          <w:color w:val="auto"/>
        </w:rPr>
        <w:t xml:space="preserve"> regularly. </w:t>
      </w:r>
      <w:r w:rsidR="004C6C09" w:rsidRPr="00A378C1">
        <w:rPr>
          <w:rFonts w:ascii="Arial" w:hAnsi="Arial" w:cs="Arial"/>
          <w:color w:val="auto"/>
        </w:rPr>
        <w:t>Consumers</w:t>
      </w:r>
      <w:r w:rsidRPr="00A378C1">
        <w:rPr>
          <w:rFonts w:ascii="Arial" w:hAnsi="Arial" w:cs="Arial"/>
          <w:color w:val="auto"/>
        </w:rPr>
        <w:t xml:space="preserve"> are aware of their right to make a complaint and can be assisted to access advocacy if required.</w:t>
      </w:r>
    </w:p>
    <w:p w14:paraId="625BD1E0" w14:textId="77777777" w:rsidR="004C6C09" w:rsidRPr="00A378C1" w:rsidRDefault="004D013E" w:rsidP="004D013E">
      <w:pPr>
        <w:pStyle w:val="CommentText"/>
        <w:rPr>
          <w:rFonts w:ascii="Arial" w:hAnsi="Arial" w:cs="Arial"/>
          <w:color w:val="auto"/>
        </w:rPr>
      </w:pPr>
      <w:r w:rsidRPr="00A378C1">
        <w:rPr>
          <w:rFonts w:ascii="Arial" w:hAnsi="Arial" w:cs="Arial"/>
          <w:color w:val="auto"/>
        </w:rPr>
        <w:t xml:space="preserve">Staff </w:t>
      </w:r>
      <w:r w:rsidR="004C6C09" w:rsidRPr="00A378C1">
        <w:rPr>
          <w:rFonts w:ascii="Arial" w:hAnsi="Arial" w:cs="Arial"/>
          <w:color w:val="auto"/>
        </w:rPr>
        <w:t xml:space="preserve">interviewed stated they </w:t>
      </w:r>
      <w:r w:rsidRPr="00A378C1">
        <w:rPr>
          <w:rFonts w:ascii="Arial" w:hAnsi="Arial" w:cs="Arial"/>
          <w:color w:val="auto"/>
        </w:rPr>
        <w:t xml:space="preserve">encourage consumers to provide feedback, especially where a consumer indicates dissatisfaction with any aspect of the meal service. Management and members of the Board are actively engaged in seeking individual consumers’ opinions and suggestions for improvement. </w:t>
      </w:r>
    </w:p>
    <w:p w14:paraId="54208628" w14:textId="4CF3C1DA" w:rsidR="004C6C09" w:rsidRPr="00A378C1" w:rsidRDefault="004C6C09" w:rsidP="004D013E">
      <w:pPr>
        <w:pStyle w:val="CommentText"/>
        <w:rPr>
          <w:rFonts w:ascii="Arial" w:hAnsi="Arial" w:cs="Arial"/>
          <w:color w:val="auto"/>
        </w:rPr>
      </w:pPr>
      <w:r w:rsidRPr="00A378C1">
        <w:rPr>
          <w:rFonts w:ascii="Arial" w:hAnsi="Arial" w:cs="Arial"/>
          <w:color w:val="auto"/>
        </w:rPr>
        <w:t>Management and staff interviewed demonstrated an awareness of open disclosure and advised they would always apologise to consumers that were not happy with anything regarding their services. Open disclosure is practiced when responding to complaints.</w:t>
      </w:r>
    </w:p>
    <w:p w14:paraId="0C2C64B0" w14:textId="14A49AD8" w:rsidR="004D013E" w:rsidRPr="00A378C1" w:rsidRDefault="004D013E" w:rsidP="004D013E">
      <w:pPr>
        <w:pStyle w:val="CommentText"/>
        <w:rPr>
          <w:rFonts w:ascii="Arial" w:hAnsi="Arial" w:cs="Arial"/>
          <w:color w:val="auto"/>
        </w:rPr>
      </w:pPr>
      <w:r w:rsidRPr="00A378C1">
        <w:rPr>
          <w:rFonts w:ascii="Arial" w:hAnsi="Arial" w:cs="Arial"/>
          <w:color w:val="auto"/>
        </w:rPr>
        <w:t xml:space="preserve">All feedback, positive and negative, is fed into the continuous improvement processes, both for the consumer and the organisation overall. </w:t>
      </w:r>
    </w:p>
    <w:p w14:paraId="37532DB9" w14:textId="20755F3C" w:rsidR="004D013E" w:rsidRPr="00A378C1" w:rsidRDefault="004C6C09" w:rsidP="003C3B5A">
      <w:pPr>
        <w:pStyle w:val="CommentText"/>
        <w:rPr>
          <w:rFonts w:ascii="Arial" w:hAnsi="Arial" w:cs="Arial"/>
          <w:color w:val="auto"/>
        </w:rPr>
      </w:pPr>
      <w:r w:rsidRPr="00A378C1">
        <w:rPr>
          <w:rFonts w:ascii="Arial" w:hAnsi="Arial" w:cs="Arial"/>
          <w:color w:val="auto"/>
        </w:rPr>
        <w:t>The service demonstrated information is provided via the consumer, staff and volunteer handbooks regarding the right of the consumer to make a complaint with the use of an advocate.</w:t>
      </w:r>
    </w:p>
    <w:p w14:paraId="51D34D5F" w14:textId="14CE9B83" w:rsidR="00A378C1" w:rsidRPr="00A378C1" w:rsidRDefault="00A378C1" w:rsidP="003C3B5A">
      <w:pPr>
        <w:pStyle w:val="CommentText"/>
        <w:rPr>
          <w:rFonts w:ascii="Arial" w:hAnsi="Arial" w:cs="Arial"/>
          <w:color w:val="auto"/>
        </w:rPr>
      </w:pPr>
      <w:r w:rsidRPr="00A378C1">
        <w:rPr>
          <w:rFonts w:ascii="Arial" w:hAnsi="Arial" w:cs="Arial"/>
          <w:color w:val="auto"/>
        </w:rPr>
        <w:t>Based on the evidence sighted by the Assessment Team, the Quality Standard for the CHSP service is assessed as Compliant as four of the four specific requirements have been assessed as Compliant.</w:t>
      </w:r>
    </w:p>
    <w:p w14:paraId="11CCD8E7" w14:textId="2E2F7FF1" w:rsidR="00E206F2" w:rsidRDefault="003C3B5A" w:rsidP="00EC368A">
      <w:pPr>
        <w:rPr>
          <w:rFonts w:ascii="Arial" w:eastAsiaTheme="majorEastAsia" w:hAnsi="Arial" w:cs="Arial"/>
          <w:b/>
          <w:sz w:val="30"/>
          <w:szCs w:val="28"/>
        </w:rPr>
      </w:pPr>
      <w:r w:rsidRPr="00244176">
        <w:rPr>
          <w:rFonts w:ascii="Arial" w:hAnsi="Arial" w:cs="Arial"/>
          <w:color w:val="FF0000"/>
        </w:rPr>
        <w:br w:type="page"/>
      </w:r>
      <w:r w:rsidR="00E206F2" w:rsidRPr="00244176">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961"/>
        <w:gridCol w:w="7946"/>
        <w:gridCol w:w="1297"/>
      </w:tblGrid>
      <w:tr w:rsidR="004D013E" w:rsidRPr="00244176" w14:paraId="0C312A17"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309A45A" w:rsidR="004D013E" w:rsidRPr="00244176" w:rsidRDefault="004D013E" w:rsidP="00542AEF">
            <w:pPr>
              <w:spacing w:before="0" w:after="120" w:line="22" w:lineRule="atLeast"/>
              <w:rPr>
                <w:rFonts w:ascii="Arial" w:hAnsi="Arial" w:cs="Arial"/>
              </w:rPr>
            </w:pPr>
            <w:r w:rsidRPr="00244176">
              <w:rPr>
                <w:rFonts w:ascii="Arial" w:hAnsi="Arial" w:cs="Arial"/>
              </w:rPr>
              <w:t>Human resources</w:t>
            </w:r>
          </w:p>
        </w:tc>
        <w:tc>
          <w:tcPr>
            <w:tcW w:w="0" w:type="auto"/>
            <w:tcBorders>
              <w:left w:val="single" w:sz="4" w:space="0" w:color="auto"/>
            </w:tcBorders>
          </w:tcPr>
          <w:p w14:paraId="6154C5B2" w14:textId="545552BF" w:rsidR="004D013E" w:rsidRPr="00244176" w:rsidRDefault="004D013E"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4D013E" w:rsidRPr="00244176" w14:paraId="0AC02B6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DEE3005" w14:textId="482E266E" w:rsidR="004D013E" w:rsidRPr="00244176" w:rsidRDefault="004D013E" w:rsidP="00542AEF">
            <w:pPr>
              <w:spacing w:line="22" w:lineRule="atLeast"/>
              <w:rPr>
                <w:rFonts w:ascii="Arial" w:hAnsi="Arial" w:cs="Arial"/>
                <w:color w:val="auto"/>
              </w:rPr>
            </w:pPr>
            <w:r w:rsidRPr="00244176">
              <w:rPr>
                <w:rFonts w:ascii="Arial" w:hAnsi="Arial" w:cs="Arial"/>
                <w:color w:val="auto"/>
              </w:rPr>
              <w:t xml:space="preserve"> 7(3)(a)</w:t>
            </w:r>
          </w:p>
        </w:tc>
        <w:tc>
          <w:tcPr>
            <w:tcW w:w="0" w:type="auto"/>
            <w:tcBorders>
              <w:right w:val="single" w:sz="4" w:space="0" w:color="auto"/>
            </w:tcBorders>
          </w:tcPr>
          <w:p w14:paraId="55286176" w14:textId="3F398D4A" w:rsidR="004D013E" w:rsidRPr="004D013E" w:rsidRDefault="004D013E"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D013E">
              <w:rPr>
                <w:rFonts w:ascii="Arial" w:hAnsi="Arial" w:cs="Arial"/>
                <w:color w:val="auto"/>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6E12E5E8" w:rsidR="004D013E" w:rsidRPr="004D013E" w:rsidRDefault="004D013E" w:rsidP="004D013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D013E">
              <w:rPr>
                <w:rFonts w:ascii="Arial" w:hAnsi="Arial" w:cs="Arial"/>
                <w:color w:val="auto"/>
              </w:rPr>
              <w:t>Compliant</w:t>
            </w:r>
          </w:p>
        </w:tc>
      </w:tr>
      <w:tr w:rsidR="004D013E" w:rsidRPr="00244176" w14:paraId="7DD64A25"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2D852646" w:rsidR="004D013E" w:rsidRPr="00244176" w:rsidRDefault="004D013E" w:rsidP="00542AEF">
            <w:pPr>
              <w:spacing w:line="22" w:lineRule="atLeast"/>
              <w:rPr>
                <w:rFonts w:ascii="Arial" w:hAnsi="Arial" w:cs="Arial"/>
                <w:color w:val="auto"/>
              </w:rPr>
            </w:pPr>
            <w:r w:rsidRPr="00244176">
              <w:rPr>
                <w:rFonts w:ascii="Arial" w:hAnsi="Arial" w:cs="Arial"/>
                <w:color w:val="auto"/>
              </w:rPr>
              <w:t xml:space="preserve"> 7(3)(b)</w:t>
            </w:r>
          </w:p>
        </w:tc>
        <w:tc>
          <w:tcPr>
            <w:tcW w:w="0" w:type="auto"/>
            <w:tcBorders>
              <w:right w:val="single" w:sz="4" w:space="0" w:color="auto"/>
            </w:tcBorders>
          </w:tcPr>
          <w:p w14:paraId="094E0987" w14:textId="20F1E53F" w:rsidR="004D013E" w:rsidRPr="004D013E" w:rsidRDefault="004D013E"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D013E">
              <w:rPr>
                <w:rFonts w:ascii="Arial" w:hAnsi="Arial" w:cs="Arial"/>
                <w:color w:val="auto"/>
              </w:rPr>
              <w:t>Workforce interactions with consumers are kind, caring and respectful of each consumer’s identity, culture and diversity.</w:t>
            </w:r>
          </w:p>
        </w:tc>
        <w:tc>
          <w:tcPr>
            <w:tcW w:w="0" w:type="auto"/>
            <w:tcBorders>
              <w:left w:val="single" w:sz="4" w:space="0" w:color="auto"/>
            </w:tcBorders>
          </w:tcPr>
          <w:p w14:paraId="11D0443B" w14:textId="175D9868" w:rsidR="004D013E" w:rsidRPr="004D013E" w:rsidRDefault="004D013E" w:rsidP="004D013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D013E">
              <w:rPr>
                <w:rFonts w:ascii="Arial" w:hAnsi="Arial" w:cs="Arial"/>
                <w:color w:val="auto"/>
              </w:rPr>
              <w:t>Compliant</w:t>
            </w:r>
          </w:p>
        </w:tc>
      </w:tr>
      <w:tr w:rsidR="004D013E" w:rsidRPr="00244176" w14:paraId="61447C90"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7605491" w14:textId="681A1CE0" w:rsidR="004D013E" w:rsidRPr="00244176" w:rsidRDefault="004D013E" w:rsidP="00542AEF">
            <w:pPr>
              <w:spacing w:line="22" w:lineRule="atLeast"/>
              <w:rPr>
                <w:rFonts w:ascii="Arial" w:hAnsi="Arial" w:cs="Arial"/>
                <w:color w:val="auto"/>
              </w:rPr>
            </w:pPr>
            <w:r w:rsidRPr="00244176">
              <w:rPr>
                <w:rFonts w:ascii="Arial" w:hAnsi="Arial" w:cs="Arial"/>
                <w:color w:val="auto"/>
              </w:rPr>
              <w:t xml:space="preserve"> 7(3)(c)</w:t>
            </w:r>
          </w:p>
        </w:tc>
        <w:tc>
          <w:tcPr>
            <w:tcW w:w="0" w:type="auto"/>
            <w:tcBorders>
              <w:right w:val="single" w:sz="4" w:space="0" w:color="auto"/>
            </w:tcBorders>
          </w:tcPr>
          <w:p w14:paraId="20E76EEB" w14:textId="6C042DDC" w:rsidR="004D013E" w:rsidRPr="004D013E" w:rsidRDefault="004D013E"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D013E">
              <w:rPr>
                <w:rFonts w:ascii="Arial" w:hAnsi="Arial" w:cs="Arial"/>
                <w:color w:val="auto"/>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6E5B750F" w:rsidR="004D013E" w:rsidRPr="004D013E" w:rsidRDefault="004D013E" w:rsidP="004D013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D013E">
              <w:rPr>
                <w:rFonts w:ascii="Arial" w:hAnsi="Arial" w:cs="Arial"/>
                <w:color w:val="auto"/>
              </w:rPr>
              <w:t>Compliant</w:t>
            </w:r>
          </w:p>
        </w:tc>
      </w:tr>
      <w:tr w:rsidR="004D013E" w:rsidRPr="00244176" w14:paraId="0212142C"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4CD2A839" w:rsidR="004D013E" w:rsidRPr="00244176" w:rsidRDefault="004D013E" w:rsidP="00542AEF">
            <w:pPr>
              <w:spacing w:line="22" w:lineRule="atLeast"/>
              <w:rPr>
                <w:rFonts w:ascii="Arial" w:hAnsi="Arial" w:cs="Arial"/>
                <w:color w:val="auto"/>
              </w:rPr>
            </w:pPr>
            <w:r w:rsidRPr="00244176">
              <w:rPr>
                <w:rFonts w:ascii="Arial" w:hAnsi="Arial" w:cs="Arial"/>
                <w:color w:val="auto"/>
              </w:rPr>
              <w:t xml:space="preserve"> 7(3)(d)</w:t>
            </w:r>
          </w:p>
        </w:tc>
        <w:tc>
          <w:tcPr>
            <w:tcW w:w="0" w:type="auto"/>
            <w:tcBorders>
              <w:right w:val="single" w:sz="4" w:space="0" w:color="auto"/>
            </w:tcBorders>
          </w:tcPr>
          <w:p w14:paraId="1B6B9B46" w14:textId="4DCF8450" w:rsidR="004D013E" w:rsidRPr="004D013E" w:rsidRDefault="004D013E"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D013E">
              <w:rPr>
                <w:rFonts w:ascii="Arial" w:hAnsi="Arial" w:cs="Arial"/>
                <w:color w:val="auto"/>
              </w:rPr>
              <w:t>The workforce is recruited, trained, equipped and supported to deliver the outcomes required by these standards.</w:t>
            </w:r>
          </w:p>
        </w:tc>
        <w:tc>
          <w:tcPr>
            <w:tcW w:w="0" w:type="auto"/>
            <w:tcBorders>
              <w:left w:val="single" w:sz="4" w:space="0" w:color="auto"/>
            </w:tcBorders>
          </w:tcPr>
          <w:p w14:paraId="0A3082AE" w14:textId="6824B829" w:rsidR="004D013E" w:rsidRPr="004D013E" w:rsidRDefault="004D013E" w:rsidP="004D013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D013E">
              <w:rPr>
                <w:rFonts w:ascii="Arial" w:hAnsi="Arial" w:cs="Arial"/>
                <w:color w:val="auto"/>
              </w:rPr>
              <w:t>Compliant</w:t>
            </w:r>
          </w:p>
        </w:tc>
      </w:tr>
      <w:tr w:rsidR="004D013E" w:rsidRPr="00244176" w14:paraId="1BA24AC1"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01096134" w14:textId="488C6D4C" w:rsidR="004D013E" w:rsidRPr="00244176" w:rsidRDefault="004D013E" w:rsidP="00542AEF">
            <w:pPr>
              <w:spacing w:line="22" w:lineRule="atLeast"/>
              <w:rPr>
                <w:rFonts w:ascii="Arial" w:hAnsi="Arial" w:cs="Arial"/>
                <w:color w:val="auto"/>
              </w:rPr>
            </w:pPr>
            <w:r w:rsidRPr="00244176">
              <w:rPr>
                <w:rFonts w:ascii="Arial" w:hAnsi="Arial" w:cs="Arial"/>
                <w:color w:val="auto"/>
              </w:rPr>
              <w:t xml:space="preserve"> 7(3)(e)</w:t>
            </w:r>
          </w:p>
        </w:tc>
        <w:tc>
          <w:tcPr>
            <w:tcW w:w="0" w:type="auto"/>
            <w:tcBorders>
              <w:right w:val="single" w:sz="4" w:space="0" w:color="auto"/>
            </w:tcBorders>
          </w:tcPr>
          <w:p w14:paraId="0A9C8FFD" w14:textId="4E2BCAA1" w:rsidR="004D013E" w:rsidRPr="004D013E" w:rsidRDefault="004D013E"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D013E">
              <w:rPr>
                <w:rFonts w:ascii="Arial" w:hAnsi="Arial" w:cs="Arial"/>
                <w:color w:val="auto"/>
              </w:rPr>
              <w:t>Regular assessment, monitoring and review of the performance of each member of the workforce is undertaken.</w:t>
            </w:r>
          </w:p>
        </w:tc>
        <w:tc>
          <w:tcPr>
            <w:tcW w:w="0" w:type="auto"/>
            <w:tcBorders>
              <w:left w:val="single" w:sz="4" w:space="0" w:color="auto"/>
            </w:tcBorders>
          </w:tcPr>
          <w:p w14:paraId="334C92A3" w14:textId="1F06C212" w:rsidR="004D013E" w:rsidRPr="004D013E" w:rsidRDefault="004D013E" w:rsidP="004D013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D013E">
              <w:rPr>
                <w:rFonts w:ascii="Arial" w:hAnsi="Arial" w:cs="Arial"/>
                <w:color w:val="auto"/>
              </w:rPr>
              <w:t>Compliant</w:t>
            </w:r>
          </w:p>
        </w:tc>
      </w:tr>
    </w:tbl>
    <w:p w14:paraId="6C1CA075" w14:textId="77777777" w:rsidR="00FF2CCA" w:rsidRDefault="00FF2CCA" w:rsidP="001D79BB">
      <w:pPr>
        <w:pStyle w:val="Heading2"/>
        <w:spacing w:before="120" w:after="120" w:line="22" w:lineRule="atLeast"/>
        <w:rPr>
          <w:rFonts w:ascii="Arial" w:hAnsi="Arial" w:cs="Arial"/>
        </w:rPr>
      </w:pPr>
    </w:p>
    <w:p w14:paraId="3C1A86A6" w14:textId="3EF585D9" w:rsidR="00E206F2" w:rsidRPr="00244176" w:rsidRDefault="00E206F2" w:rsidP="001D79BB">
      <w:pPr>
        <w:pStyle w:val="Heading2"/>
        <w:spacing w:before="120" w:after="120" w:line="22" w:lineRule="atLeast"/>
        <w:rPr>
          <w:rFonts w:ascii="Arial" w:hAnsi="Arial" w:cs="Arial"/>
        </w:rPr>
      </w:pPr>
      <w:r w:rsidRPr="00244176">
        <w:rPr>
          <w:rFonts w:ascii="Arial" w:hAnsi="Arial" w:cs="Arial"/>
        </w:rPr>
        <w:t>Findings</w:t>
      </w:r>
    </w:p>
    <w:p w14:paraId="12EADE90" w14:textId="75B63EE0" w:rsidR="004D013E" w:rsidRPr="004F49D1" w:rsidRDefault="004D013E" w:rsidP="004D013E">
      <w:pPr>
        <w:pStyle w:val="CommentText"/>
        <w:rPr>
          <w:rFonts w:ascii="Arial" w:hAnsi="Arial" w:cs="Arial"/>
          <w:color w:val="auto"/>
        </w:rPr>
      </w:pPr>
      <w:r w:rsidRPr="004F49D1">
        <w:rPr>
          <w:rFonts w:ascii="Arial" w:hAnsi="Arial" w:cs="Arial"/>
          <w:color w:val="auto"/>
        </w:rPr>
        <w:t>Consumers</w:t>
      </w:r>
      <w:r w:rsidR="004C6C09" w:rsidRPr="004F49D1">
        <w:rPr>
          <w:rFonts w:ascii="Arial" w:hAnsi="Arial" w:cs="Arial"/>
          <w:color w:val="auto"/>
        </w:rPr>
        <w:t xml:space="preserve"> and </w:t>
      </w:r>
      <w:r w:rsidRPr="004F49D1">
        <w:rPr>
          <w:rFonts w:ascii="Arial" w:hAnsi="Arial" w:cs="Arial"/>
          <w:color w:val="auto"/>
        </w:rPr>
        <w:t>representatives interviewed advised meals are provided on agreed days and advised times and at the frequency they have chosen. They were complimentary of the respect, care and attention shown to them by both office staff and volunteers. Consumers confirmed volunteers are not rushing when delivering services and will take the time to chat to them and ask how they are going and if they need any help with anything.</w:t>
      </w:r>
    </w:p>
    <w:p w14:paraId="5768EE9D" w14:textId="5D0DA15F" w:rsidR="004D013E" w:rsidRPr="004F49D1" w:rsidRDefault="004D013E" w:rsidP="004D013E">
      <w:pPr>
        <w:pStyle w:val="CommentText"/>
        <w:rPr>
          <w:rFonts w:ascii="Arial" w:hAnsi="Arial" w:cs="Arial"/>
          <w:color w:val="auto"/>
        </w:rPr>
      </w:pPr>
      <w:r w:rsidRPr="004F49D1">
        <w:rPr>
          <w:rFonts w:ascii="Arial" w:hAnsi="Arial" w:cs="Arial"/>
          <w:color w:val="auto"/>
        </w:rPr>
        <w:t xml:space="preserve">The service demonstrated new volunteers and staff are supported with an onboarding program, with roles and responsibilities of each role clearly defined. </w:t>
      </w:r>
      <w:r w:rsidR="004C6C09" w:rsidRPr="004F49D1">
        <w:rPr>
          <w:rFonts w:ascii="Arial" w:hAnsi="Arial" w:cs="Arial"/>
          <w:color w:val="auto"/>
        </w:rPr>
        <w:t>The service demonstrated s</w:t>
      </w:r>
      <w:r w:rsidRPr="004F49D1">
        <w:rPr>
          <w:rFonts w:ascii="Arial" w:hAnsi="Arial" w:cs="Arial"/>
          <w:color w:val="auto"/>
        </w:rPr>
        <w:t>taff performance is also reviewed regularly and</w:t>
      </w:r>
      <w:r w:rsidR="004F49D1" w:rsidRPr="004F49D1">
        <w:rPr>
          <w:rFonts w:ascii="Arial" w:hAnsi="Arial" w:cs="Arial"/>
          <w:color w:val="auto"/>
        </w:rPr>
        <w:t>,</w:t>
      </w:r>
      <w:r w:rsidRPr="004F49D1">
        <w:rPr>
          <w:rFonts w:ascii="Arial" w:hAnsi="Arial" w:cs="Arial"/>
          <w:color w:val="auto"/>
        </w:rPr>
        <w:t xml:space="preserve"> as required </w:t>
      </w:r>
      <w:r w:rsidR="004F49D1" w:rsidRPr="004F49D1">
        <w:rPr>
          <w:rFonts w:ascii="Arial" w:hAnsi="Arial" w:cs="Arial"/>
          <w:color w:val="auto"/>
        </w:rPr>
        <w:t>with</w:t>
      </w:r>
      <w:r w:rsidRPr="004F49D1">
        <w:rPr>
          <w:rFonts w:ascii="Arial" w:hAnsi="Arial" w:cs="Arial"/>
          <w:color w:val="auto"/>
        </w:rPr>
        <w:t xml:space="preserve"> action taken promptly if consumers raise any issues regarding staff or volunteers.  </w:t>
      </w:r>
    </w:p>
    <w:p w14:paraId="284F6915" w14:textId="6B761720" w:rsidR="004C6C09" w:rsidRPr="004F49D1" w:rsidRDefault="004C6C09" w:rsidP="004D013E">
      <w:pPr>
        <w:pStyle w:val="CommentText"/>
        <w:rPr>
          <w:rFonts w:ascii="Arial" w:hAnsi="Arial" w:cs="Arial"/>
          <w:color w:val="auto"/>
        </w:rPr>
      </w:pPr>
      <w:r w:rsidRPr="004F49D1">
        <w:rPr>
          <w:rFonts w:ascii="Arial" w:hAnsi="Arial" w:cs="Arial"/>
          <w:color w:val="auto"/>
        </w:rPr>
        <w:t>The service demonstrated the workforce is competent and the members of the workforce have the skills and knowledge to effectively perform their roles. The service described having a recruitment process for staff and onboarding process for staff and volunteers to ensure that the workforce that is hired is competent to perform their roles.</w:t>
      </w:r>
    </w:p>
    <w:p w14:paraId="589A104E" w14:textId="6EF4A721" w:rsidR="004D013E" w:rsidRPr="004F49D1" w:rsidRDefault="004D013E" w:rsidP="004D013E">
      <w:pPr>
        <w:pStyle w:val="CommentText"/>
        <w:rPr>
          <w:rFonts w:ascii="Arial" w:hAnsi="Arial" w:cs="Arial"/>
          <w:color w:val="auto"/>
        </w:rPr>
      </w:pPr>
      <w:r w:rsidRPr="004F49D1">
        <w:rPr>
          <w:rFonts w:ascii="Arial" w:hAnsi="Arial" w:cs="Arial"/>
          <w:color w:val="auto"/>
        </w:rPr>
        <w:t>Staff and volunteers felt supported in their role via frequent communication and can be assisted to access additional training if needed or requested. The service keeps a record of qualifications and training completed by staff.</w:t>
      </w:r>
    </w:p>
    <w:p w14:paraId="3ABC933A" w14:textId="16FC74CB" w:rsidR="004F49D1" w:rsidRPr="004F49D1" w:rsidRDefault="004F49D1" w:rsidP="004D013E">
      <w:pPr>
        <w:pStyle w:val="CommentText"/>
        <w:rPr>
          <w:rFonts w:ascii="Arial" w:hAnsi="Arial" w:cs="Arial"/>
          <w:color w:val="auto"/>
        </w:rPr>
      </w:pPr>
      <w:r w:rsidRPr="004F49D1">
        <w:rPr>
          <w:rFonts w:ascii="Arial" w:hAnsi="Arial" w:cs="Arial"/>
          <w:color w:val="auto"/>
        </w:rPr>
        <w:t>Based on the evidence sighted by the Assessment Team, the Quality Standard for the CHSP service is assessed as Compliant as five of the five specific requirements have been assessed as Compliant.</w:t>
      </w:r>
    </w:p>
    <w:p w14:paraId="2BCF9EBC" w14:textId="6864A185" w:rsidR="00075367" w:rsidRDefault="003C3B5A" w:rsidP="00EC368A">
      <w:pPr>
        <w:rPr>
          <w:rFonts w:ascii="Arial" w:eastAsiaTheme="majorEastAsia" w:hAnsi="Arial" w:cs="Arial"/>
          <w:b/>
          <w:sz w:val="30"/>
          <w:szCs w:val="28"/>
        </w:rPr>
      </w:pPr>
      <w:r w:rsidRPr="00244176">
        <w:rPr>
          <w:rFonts w:ascii="Arial" w:hAnsi="Arial" w:cs="Arial"/>
          <w:color w:val="FF0000"/>
        </w:rPr>
        <w:br w:type="page"/>
      </w:r>
      <w:r w:rsidR="00075367" w:rsidRPr="00244176">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963"/>
        <w:gridCol w:w="7767"/>
        <w:gridCol w:w="1474"/>
      </w:tblGrid>
      <w:tr w:rsidR="004D013E" w:rsidRPr="00244176" w14:paraId="74AAD708"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7095EA6" w14:textId="16D178AF" w:rsidR="004D013E" w:rsidRPr="00244176" w:rsidRDefault="004D013E" w:rsidP="00542AEF">
            <w:pPr>
              <w:spacing w:before="0" w:after="120" w:line="22" w:lineRule="atLeast"/>
              <w:rPr>
                <w:rFonts w:ascii="Arial" w:hAnsi="Arial" w:cs="Arial"/>
              </w:rPr>
            </w:pPr>
            <w:r w:rsidRPr="00244176">
              <w:rPr>
                <w:rFonts w:ascii="Arial" w:hAnsi="Arial" w:cs="Arial"/>
              </w:rPr>
              <w:t>Organisational governance</w:t>
            </w:r>
          </w:p>
        </w:tc>
        <w:tc>
          <w:tcPr>
            <w:tcW w:w="0" w:type="auto"/>
            <w:tcBorders>
              <w:left w:val="single" w:sz="4" w:space="0" w:color="auto"/>
            </w:tcBorders>
          </w:tcPr>
          <w:p w14:paraId="1D80E3AB" w14:textId="365CC5D7" w:rsidR="004D013E" w:rsidRPr="00244176" w:rsidRDefault="004D013E"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4D013E" w:rsidRPr="00244176" w14:paraId="5761BA3F"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DFD81E8" w14:textId="4E49C73D" w:rsidR="004D013E" w:rsidRPr="00244176" w:rsidRDefault="004D013E" w:rsidP="00542AEF">
            <w:pPr>
              <w:spacing w:line="22" w:lineRule="atLeast"/>
              <w:rPr>
                <w:rFonts w:ascii="Arial" w:hAnsi="Arial" w:cs="Arial"/>
                <w:color w:val="auto"/>
              </w:rPr>
            </w:pPr>
            <w:r w:rsidRPr="00244176">
              <w:rPr>
                <w:rFonts w:ascii="Arial" w:hAnsi="Arial" w:cs="Arial"/>
                <w:color w:val="auto"/>
              </w:rPr>
              <w:t xml:space="preserve"> 8(3)(a)</w:t>
            </w:r>
          </w:p>
        </w:tc>
        <w:tc>
          <w:tcPr>
            <w:tcW w:w="0" w:type="auto"/>
            <w:tcBorders>
              <w:right w:val="single" w:sz="4" w:space="0" w:color="auto"/>
            </w:tcBorders>
          </w:tcPr>
          <w:p w14:paraId="59084BC9" w14:textId="5FF46618" w:rsidR="004D013E" w:rsidRPr="00244176" w:rsidRDefault="004D013E"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0" w:type="auto"/>
            <w:tcBorders>
              <w:left w:val="single" w:sz="4" w:space="0" w:color="auto"/>
            </w:tcBorders>
          </w:tcPr>
          <w:p w14:paraId="2E503DDB" w14:textId="51E1CA66" w:rsidR="004D013E" w:rsidRPr="00532752" w:rsidRDefault="004D013E" w:rsidP="004D013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FF"/>
              </w:rPr>
            </w:pPr>
            <w:r w:rsidRPr="004D013E">
              <w:rPr>
                <w:rFonts w:ascii="Arial" w:hAnsi="Arial" w:cs="Arial"/>
                <w:color w:val="auto"/>
              </w:rPr>
              <w:t>Compliant</w:t>
            </w:r>
          </w:p>
        </w:tc>
      </w:tr>
      <w:tr w:rsidR="004D013E" w:rsidRPr="00244176" w14:paraId="520EBAD3"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B2F115" w14:textId="7F6D45B3" w:rsidR="004D013E" w:rsidRPr="00244176" w:rsidRDefault="004D013E" w:rsidP="00542AEF">
            <w:pPr>
              <w:spacing w:line="22" w:lineRule="atLeast"/>
              <w:rPr>
                <w:rFonts w:ascii="Arial" w:hAnsi="Arial" w:cs="Arial"/>
                <w:color w:val="auto"/>
              </w:rPr>
            </w:pPr>
            <w:r w:rsidRPr="00244176">
              <w:rPr>
                <w:rFonts w:ascii="Arial" w:hAnsi="Arial" w:cs="Arial"/>
                <w:color w:val="auto"/>
              </w:rPr>
              <w:t xml:space="preserve"> 8(3)(b)</w:t>
            </w:r>
          </w:p>
        </w:tc>
        <w:tc>
          <w:tcPr>
            <w:tcW w:w="0" w:type="auto"/>
            <w:tcBorders>
              <w:right w:val="single" w:sz="4" w:space="0" w:color="auto"/>
            </w:tcBorders>
          </w:tcPr>
          <w:p w14:paraId="5B32EBDC" w14:textId="7DCB1A0A" w:rsidR="004D013E" w:rsidRPr="00244176" w:rsidRDefault="004D013E"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0" w:type="auto"/>
            <w:tcBorders>
              <w:left w:val="single" w:sz="4" w:space="0" w:color="auto"/>
            </w:tcBorders>
          </w:tcPr>
          <w:p w14:paraId="4B8F431E" w14:textId="70EB7E81" w:rsidR="004D013E" w:rsidRPr="004D013E" w:rsidRDefault="004D013E" w:rsidP="004D013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D013E">
              <w:rPr>
                <w:rFonts w:ascii="Arial" w:hAnsi="Arial" w:cs="Arial"/>
                <w:color w:val="auto"/>
              </w:rPr>
              <w:t>Compliant</w:t>
            </w:r>
          </w:p>
        </w:tc>
      </w:tr>
      <w:tr w:rsidR="004D013E" w:rsidRPr="00244176" w14:paraId="22939253"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9C328CF" w14:textId="1E17DC5D" w:rsidR="004D013E" w:rsidRPr="00244176" w:rsidRDefault="004D013E" w:rsidP="00542AEF">
            <w:pPr>
              <w:spacing w:line="22" w:lineRule="atLeast"/>
              <w:rPr>
                <w:rFonts w:ascii="Arial" w:hAnsi="Arial" w:cs="Arial"/>
                <w:color w:val="auto"/>
              </w:rPr>
            </w:pPr>
            <w:r w:rsidRPr="00244176">
              <w:rPr>
                <w:rFonts w:ascii="Arial" w:hAnsi="Arial" w:cs="Arial"/>
                <w:color w:val="auto"/>
              </w:rPr>
              <w:t xml:space="preserve"> 8(3)(c)</w:t>
            </w:r>
          </w:p>
        </w:tc>
        <w:tc>
          <w:tcPr>
            <w:tcW w:w="0" w:type="auto"/>
            <w:tcBorders>
              <w:right w:val="single" w:sz="4" w:space="0" w:color="auto"/>
            </w:tcBorders>
          </w:tcPr>
          <w:p w14:paraId="1A222432" w14:textId="0E4B4C84" w:rsidR="004D013E" w:rsidRPr="00244176" w:rsidRDefault="004D013E"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AD34917" w14:textId="77777777" w:rsidR="004D013E" w:rsidRPr="00244176" w:rsidRDefault="004D013E" w:rsidP="00542AEF">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6A7B04E" w14:textId="77777777" w:rsidR="004D013E" w:rsidRPr="00244176" w:rsidRDefault="004D013E"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A23559C" w14:textId="77777777" w:rsidR="004D013E" w:rsidRPr="00244176" w:rsidRDefault="004D013E"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8982121" w14:textId="77777777" w:rsidR="004D013E" w:rsidRPr="00244176" w:rsidRDefault="004D013E"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F3BD890" w14:textId="77777777" w:rsidR="004D013E" w:rsidRPr="00244176" w:rsidRDefault="004D013E"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5EFE388" w14:textId="77777777" w:rsidR="004D013E" w:rsidRPr="00244176" w:rsidRDefault="004D013E"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0" w:type="auto"/>
            <w:tcBorders>
              <w:left w:val="single" w:sz="4" w:space="0" w:color="auto"/>
            </w:tcBorders>
          </w:tcPr>
          <w:p w14:paraId="7EF89C5D" w14:textId="0FF6442A" w:rsidR="004D013E" w:rsidRPr="004D013E" w:rsidRDefault="004D013E" w:rsidP="004D013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D013E">
              <w:rPr>
                <w:rFonts w:ascii="Arial" w:hAnsi="Arial" w:cs="Arial"/>
                <w:color w:val="auto"/>
              </w:rPr>
              <w:t>Compliant</w:t>
            </w:r>
          </w:p>
        </w:tc>
      </w:tr>
      <w:tr w:rsidR="004D013E" w:rsidRPr="00244176" w14:paraId="63F26963"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17B2E4" w14:textId="146DAAD6" w:rsidR="004D013E" w:rsidRPr="00244176" w:rsidRDefault="004D013E" w:rsidP="00542AEF">
            <w:pPr>
              <w:spacing w:line="22" w:lineRule="atLeast"/>
              <w:rPr>
                <w:rFonts w:ascii="Arial" w:hAnsi="Arial" w:cs="Arial"/>
                <w:color w:val="auto"/>
              </w:rPr>
            </w:pPr>
            <w:r w:rsidRPr="00244176">
              <w:rPr>
                <w:rFonts w:ascii="Arial" w:hAnsi="Arial" w:cs="Arial"/>
                <w:color w:val="auto"/>
              </w:rPr>
              <w:t xml:space="preserve"> 8(3)(d)</w:t>
            </w:r>
          </w:p>
        </w:tc>
        <w:tc>
          <w:tcPr>
            <w:tcW w:w="0" w:type="auto"/>
            <w:tcBorders>
              <w:right w:val="single" w:sz="4" w:space="0" w:color="auto"/>
            </w:tcBorders>
          </w:tcPr>
          <w:p w14:paraId="12613B6B" w14:textId="16230F89" w:rsidR="004D013E" w:rsidRPr="00244176" w:rsidRDefault="004D013E"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731335D" w14:textId="77777777" w:rsidR="004D013E" w:rsidRPr="00244176" w:rsidRDefault="004D013E"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58C592A" w14:textId="77777777" w:rsidR="004D013E" w:rsidRPr="00244176" w:rsidRDefault="004D013E"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4458D0E" w14:textId="77777777" w:rsidR="004D013E" w:rsidRPr="00244176" w:rsidRDefault="004D013E"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B412209" w14:textId="77777777" w:rsidR="004D013E" w:rsidRPr="00244176" w:rsidRDefault="004D013E"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0" w:type="auto"/>
            <w:tcBorders>
              <w:left w:val="single" w:sz="4" w:space="0" w:color="auto"/>
            </w:tcBorders>
          </w:tcPr>
          <w:p w14:paraId="2CC385D8" w14:textId="7370979C" w:rsidR="004D013E" w:rsidRPr="004D013E" w:rsidRDefault="004D013E" w:rsidP="004D013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D013E">
              <w:rPr>
                <w:rFonts w:ascii="Arial" w:hAnsi="Arial" w:cs="Arial"/>
                <w:color w:val="auto"/>
              </w:rPr>
              <w:t>Compliant</w:t>
            </w:r>
          </w:p>
        </w:tc>
      </w:tr>
      <w:tr w:rsidR="004D013E" w:rsidRPr="00244176" w14:paraId="7795DF2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F191229" w14:textId="4E3F9F6B" w:rsidR="004D013E" w:rsidRPr="00244176" w:rsidRDefault="004D013E" w:rsidP="00542AEF">
            <w:pPr>
              <w:spacing w:line="22" w:lineRule="atLeast"/>
              <w:rPr>
                <w:rFonts w:ascii="Arial" w:hAnsi="Arial" w:cs="Arial"/>
                <w:color w:val="auto"/>
              </w:rPr>
            </w:pPr>
            <w:r w:rsidRPr="00244176">
              <w:rPr>
                <w:rFonts w:ascii="Arial" w:hAnsi="Arial" w:cs="Arial"/>
                <w:color w:val="auto"/>
              </w:rPr>
              <w:t xml:space="preserve"> 8(3)(e)</w:t>
            </w:r>
          </w:p>
        </w:tc>
        <w:tc>
          <w:tcPr>
            <w:tcW w:w="0" w:type="auto"/>
            <w:tcBorders>
              <w:right w:val="single" w:sz="4" w:space="0" w:color="auto"/>
            </w:tcBorders>
          </w:tcPr>
          <w:p w14:paraId="65C1E476" w14:textId="772D4766" w:rsidR="004D013E" w:rsidRPr="00244176" w:rsidRDefault="004D013E"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A66797A" w14:textId="77777777" w:rsidR="004D013E" w:rsidRPr="00244176" w:rsidRDefault="004D013E" w:rsidP="00542AE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84F2BC4" w14:textId="77777777" w:rsidR="004D013E" w:rsidRPr="00244176" w:rsidRDefault="004D013E" w:rsidP="00542AE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04ECE02" w14:textId="77777777" w:rsidR="004D013E" w:rsidRPr="00244176" w:rsidRDefault="004D013E" w:rsidP="00542AE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0" w:type="auto"/>
            <w:tcBorders>
              <w:left w:val="single" w:sz="4" w:space="0" w:color="auto"/>
            </w:tcBorders>
          </w:tcPr>
          <w:p w14:paraId="6A41C0FF" w14:textId="71B8FB5D" w:rsidR="004D013E" w:rsidRPr="004D013E" w:rsidRDefault="004D013E" w:rsidP="005327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D013E">
              <w:rPr>
                <w:rFonts w:ascii="Arial" w:hAnsi="Arial" w:cs="Arial"/>
                <w:color w:val="auto"/>
              </w:rPr>
              <w:t>Not applicable</w:t>
            </w:r>
          </w:p>
        </w:tc>
      </w:tr>
    </w:tbl>
    <w:p w14:paraId="301FF189" w14:textId="77777777" w:rsidR="00FF2CCA" w:rsidRDefault="00FF2CCA" w:rsidP="001D79BB">
      <w:pPr>
        <w:pStyle w:val="Heading2"/>
        <w:spacing w:before="120" w:after="120" w:line="22" w:lineRule="atLeast"/>
        <w:rPr>
          <w:rFonts w:ascii="Arial" w:hAnsi="Arial" w:cs="Arial"/>
        </w:rPr>
      </w:pPr>
    </w:p>
    <w:p w14:paraId="4B9F1F08" w14:textId="4F16935B" w:rsidR="00075367" w:rsidRPr="00244176" w:rsidRDefault="00075367" w:rsidP="001D79BB">
      <w:pPr>
        <w:pStyle w:val="Heading2"/>
        <w:spacing w:before="120" w:after="120" w:line="22" w:lineRule="atLeast"/>
        <w:rPr>
          <w:rFonts w:ascii="Arial" w:hAnsi="Arial" w:cs="Arial"/>
        </w:rPr>
      </w:pPr>
      <w:r w:rsidRPr="00244176">
        <w:rPr>
          <w:rFonts w:ascii="Arial" w:hAnsi="Arial" w:cs="Arial"/>
        </w:rPr>
        <w:t>Findings</w:t>
      </w:r>
    </w:p>
    <w:p w14:paraId="756B392F" w14:textId="28F549BE" w:rsidR="004D013E" w:rsidRPr="004F49D1" w:rsidRDefault="004D013E" w:rsidP="004D013E">
      <w:pPr>
        <w:pStyle w:val="CommentText"/>
        <w:rPr>
          <w:rFonts w:ascii="Arial" w:hAnsi="Arial" w:cs="Arial"/>
          <w:color w:val="auto"/>
        </w:rPr>
      </w:pPr>
      <w:r w:rsidRPr="004F49D1">
        <w:rPr>
          <w:rFonts w:ascii="Arial" w:hAnsi="Arial" w:cs="Arial"/>
          <w:color w:val="auto"/>
        </w:rPr>
        <w:t>Consumers</w:t>
      </w:r>
      <w:r w:rsidR="004C6C09" w:rsidRPr="004F49D1">
        <w:rPr>
          <w:rFonts w:ascii="Arial" w:hAnsi="Arial" w:cs="Arial"/>
          <w:color w:val="auto"/>
        </w:rPr>
        <w:t xml:space="preserve"> and </w:t>
      </w:r>
      <w:r w:rsidRPr="004F49D1">
        <w:rPr>
          <w:rFonts w:ascii="Arial" w:hAnsi="Arial" w:cs="Arial"/>
          <w:color w:val="auto"/>
        </w:rPr>
        <w:t>representatives described how they are engaged to provide feedback, with some saying they provided feedback through past surveys. They advised they are consulted on any proposed menu changes</w:t>
      </w:r>
      <w:r w:rsidR="004C6C09" w:rsidRPr="004F49D1">
        <w:rPr>
          <w:rFonts w:ascii="Arial" w:hAnsi="Arial" w:cs="Arial"/>
          <w:color w:val="auto"/>
        </w:rPr>
        <w:t xml:space="preserve"> and s</w:t>
      </w:r>
      <w:r w:rsidRPr="004F49D1">
        <w:rPr>
          <w:rFonts w:ascii="Arial" w:hAnsi="Arial" w:cs="Arial"/>
          <w:color w:val="auto"/>
        </w:rPr>
        <w:t xml:space="preserve">ome </w:t>
      </w:r>
      <w:r w:rsidR="004C6C09" w:rsidRPr="004F49D1">
        <w:rPr>
          <w:rFonts w:ascii="Arial" w:hAnsi="Arial" w:cs="Arial"/>
          <w:color w:val="auto"/>
        </w:rPr>
        <w:t xml:space="preserve">consumers </w:t>
      </w:r>
      <w:r w:rsidRPr="004F49D1">
        <w:rPr>
          <w:rFonts w:ascii="Arial" w:hAnsi="Arial" w:cs="Arial"/>
          <w:color w:val="auto"/>
        </w:rPr>
        <w:t>also indicated they would give feedback verbally to volunteers or staff</w:t>
      </w:r>
      <w:r w:rsidR="004C6C09" w:rsidRPr="004F49D1">
        <w:rPr>
          <w:rFonts w:ascii="Arial" w:hAnsi="Arial" w:cs="Arial"/>
          <w:color w:val="auto"/>
        </w:rPr>
        <w:t>.</w:t>
      </w:r>
    </w:p>
    <w:p w14:paraId="4A6ECAC0" w14:textId="0C094487" w:rsidR="004D013E" w:rsidRPr="004F49D1" w:rsidRDefault="004D013E" w:rsidP="004D013E">
      <w:pPr>
        <w:pStyle w:val="CommentText"/>
        <w:rPr>
          <w:rFonts w:ascii="Arial" w:hAnsi="Arial" w:cs="Arial"/>
          <w:color w:val="auto"/>
        </w:rPr>
      </w:pPr>
      <w:r w:rsidRPr="004F49D1">
        <w:rPr>
          <w:rFonts w:ascii="Arial" w:hAnsi="Arial" w:cs="Arial"/>
          <w:color w:val="auto"/>
        </w:rPr>
        <w:lastRenderedPageBreak/>
        <w:t xml:space="preserve">Staff and volunteer interviews confirmed they felt the service is well run and they demonstrated an understanding of policies and procedures overseeing the delivery of safe, quality care and services. They said communication at the service is good and enables the smooth running of services. They also said they felt they have all the information they need to provide safe care to consumers and the Executive officer has an open-door </w:t>
      </w:r>
      <w:r w:rsidR="004C6C09" w:rsidRPr="004F49D1">
        <w:rPr>
          <w:rFonts w:ascii="Arial" w:hAnsi="Arial" w:cs="Arial"/>
          <w:color w:val="auto"/>
        </w:rPr>
        <w:t>policy,</w:t>
      </w:r>
      <w:r w:rsidRPr="004F49D1">
        <w:rPr>
          <w:rFonts w:ascii="Arial" w:hAnsi="Arial" w:cs="Arial"/>
          <w:color w:val="auto"/>
        </w:rPr>
        <w:t xml:space="preserve"> so they could also ask at any time.</w:t>
      </w:r>
    </w:p>
    <w:p w14:paraId="602A96E2" w14:textId="0E677F31" w:rsidR="004C6C09" w:rsidRPr="004F49D1" w:rsidRDefault="004C6C09" w:rsidP="004D013E">
      <w:pPr>
        <w:pStyle w:val="CommentText"/>
        <w:rPr>
          <w:rFonts w:ascii="Arial" w:hAnsi="Arial" w:cs="Arial"/>
          <w:color w:val="auto"/>
        </w:rPr>
      </w:pPr>
      <w:r w:rsidRPr="004F49D1">
        <w:rPr>
          <w:rFonts w:ascii="Arial" w:hAnsi="Arial" w:cs="Arial"/>
          <w:color w:val="auto"/>
        </w:rPr>
        <w:t>Overall the service was able to demonstrate effective organisation wide governance systems relating to information management, continuous improvement, financial governance, feedback and complaints, regulatory compliance and workforce governance, including the assignment of clear responsibilities and accountabilities.</w:t>
      </w:r>
    </w:p>
    <w:p w14:paraId="640329F2" w14:textId="5394ABBA" w:rsidR="006D6697" w:rsidRPr="004F49D1" w:rsidRDefault="006D6697" w:rsidP="004D013E">
      <w:pPr>
        <w:pStyle w:val="CommentText"/>
        <w:rPr>
          <w:rFonts w:ascii="Arial" w:hAnsi="Arial" w:cs="Arial"/>
          <w:color w:val="auto"/>
        </w:rPr>
      </w:pPr>
      <w:r w:rsidRPr="004F49D1">
        <w:rPr>
          <w:rFonts w:ascii="Arial" w:hAnsi="Arial" w:cs="Arial"/>
          <w:color w:val="auto"/>
        </w:rPr>
        <w:t>The service was able to demonstrate effective risk management systems and practices, including but not limited to managing high impact or high prevalence risks associated with the care of consumers, identifying and responding to abuse and neglect of consumers, supporting consumers to live the best life they can, and managing and preventing incidents. The management committee is informed of any emerging risks and trends of incidents, complaints and continuous improvement</w:t>
      </w:r>
      <w:r w:rsidR="004F49D1" w:rsidRPr="004F49D1">
        <w:rPr>
          <w:rFonts w:ascii="Arial" w:hAnsi="Arial" w:cs="Arial"/>
          <w:color w:val="auto"/>
        </w:rPr>
        <w:t xml:space="preserve"> activities,</w:t>
      </w:r>
      <w:r w:rsidRPr="004F49D1">
        <w:rPr>
          <w:rFonts w:ascii="Arial" w:hAnsi="Arial" w:cs="Arial"/>
          <w:color w:val="auto"/>
        </w:rPr>
        <w:t xml:space="preserve"> where identified. Regular planning mechanisms are in place and management committee members advised they have ready access to all information to ensure transparency and informed decision making. The service has policies and procedures that cover these requirements.</w:t>
      </w:r>
    </w:p>
    <w:p w14:paraId="74FD3159" w14:textId="47849324" w:rsidR="004D013E" w:rsidRPr="004F49D1" w:rsidRDefault="004F49D1" w:rsidP="004D013E">
      <w:pPr>
        <w:pStyle w:val="CommentText"/>
        <w:rPr>
          <w:rFonts w:ascii="Arial" w:hAnsi="Arial" w:cs="Arial"/>
          <w:color w:val="auto"/>
        </w:rPr>
      </w:pPr>
      <w:r w:rsidRPr="004F49D1">
        <w:rPr>
          <w:rFonts w:ascii="Arial" w:hAnsi="Arial" w:cs="Arial"/>
          <w:color w:val="auto"/>
        </w:rPr>
        <w:t xml:space="preserve">Based on the evidence sighted by the Assessment Team, the Quality Standard for the CHSP service is assessed as Compliant as four of the four specific requirements have been assessed as Compliant. </w:t>
      </w:r>
      <w:r w:rsidR="004D013E" w:rsidRPr="004F49D1">
        <w:rPr>
          <w:rFonts w:ascii="Arial" w:hAnsi="Arial" w:cs="Arial"/>
          <w:color w:val="auto"/>
        </w:rPr>
        <w:t>Requirement 8(3)(e) has not been assessed as the provider does not provide personal or clinical care services.</w:t>
      </w:r>
      <w:bookmarkStart w:id="7" w:name="_GoBack"/>
      <w:bookmarkEnd w:id="7"/>
    </w:p>
    <w:sectPr w:rsidR="004D013E" w:rsidRPr="004F49D1"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C9CC59" w14:textId="77777777" w:rsidR="00AE33E9" w:rsidRPr="000D4EDE" w:rsidRDefault="00AE33E9" w:rsidP="000D4EDE">
      <w:r>
        <w:separator/>
      </w:r>
    </w:p>
  </w:endnote>
  <w:endnote w:type="continuationSeparator" w:id="0">
    <w:p w14:paraId="1DB243E8" w14:textId="77777777" w:rsidR="00AE33E9" w:rsidRPr="000D4EDE" w:rsidRDefault="00AE33E9" w:rsidP="000D4EDE">
      <w:r>
        <w:continuationSeparator/>
      </w:r>
    </w:p>
  </w:endnote>
  <w:endnote w:type="continuationNotice" w:id="1">
    <w:p w14:paraId="7037DD61" w14:textId="77777777" w:rsidR="00AE33E9" w:rsidRDefault="00AE33E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5A43F8" w:rsidRPr="00244176" w:rsidRDefault="005A43F8" w:rsidP="005C410D">
            <w:pPr>
              <w:pStyle w:val="Footer"/>
              <w:rPr>
                <w:rFonts w:ascii="Arial" w:hAnsi="Arial" w:cs="Arial"/>
              </w:rPr>
            </w:pPr>
          </w:p>
          <w:p w14:paraId="0C88E2CA" w14:textId="007CE00E" w:rsidR="005A43F8" w:rsidRPr="005A43F8" w:rsidRDefault="005A43F8" w:rsidP="005C410D">
            <w:pPr>
              <w:pStyle w:val="Footer"/>
              <w:rPr>
                <w:rFonts w:ascii="Arial" w:hAnsi="Arial" w:cs="Arial"/>
                <w:color w:val="auto"/>
              </w:rPr>
            </w:pPr>
            <w:r w:rsidRPr="00244176">
              <w:rPr>
                <w:rStyle w:val="FooterBold"/>
                <w:rFonts w:ascii="Arial" w:hAnsi="Arial" w:cs="Arial"/>
              </w:rPr>
              <w:t xml:space="preserve">Name of </w:t>
            </w:r>
            <w:r w:rsidRPr="005A43F8">
              <w:rPr>
                <w:rStyle w:val="FooterBold"/>
                <w:rFonts w:ascii="Arial" w:hAnsi="Arial" w:cs="Arial"/>
                <w:color w:val="auto"/>
              </w:rPr>
              <w:t>service:</w:t>
            </w:r>
            <w:r w:rsidRPr="005A43F8">
              <w:rPr>
                <w:rFonts w:ascii="Arial" w:hAnsi="Arial" w:cs="Arial"/>
                <w:color w:val="auto"/>
              </w:rPr>
              <w:t xml:space="preserve"> Fairfield Food Services Incorporated </w:t>
            </w:r>
            <w:r w:rsidRPr="005A43F8">
              <w:rPr>
                <w:rFonts w:ascii="Arial" w:hAnsi="Arial" w:cs="Arial"/>
                <w:b/>
                <w:color w:val="auto"/>
              </w:rPr>
              <w:t xml:space="preserve">Commission ID: </w:t>
            </w:r>
            <w:r w:rsidRPr="005A43F8">
              <w:rPr>
                <w:rFonts w:ascii="Arial" w:hAnsi="Arial" w:cs="Arial"/>
                <w:color w:val="auto"/>
              </w:rPr>
              <w:t>200683</w:t>
            </w:r>
            <w:r w:rsidRPr="005A43F8">
              <w:rPr>
                <w:rFonts w:ascii="Arial" w:hAnsi="Arial" w:cs="Arial"/>
                <w:color w:val="auto"/>
              </w:rPr>
              <w:tab/>
              <w:t>RPT-ACC-0155 v3.0</w:t>
            </w:r>
          </w:p>
          <w:p w14:paraId="7A711E18" w14:textId="0F1E66B2" w:rsidR="005A43F8" w:rsidRPr="005A43F8" w:rsidRDefault="005A43F8" w:rsidP="005C410D">
            <w:pPr>
              <w:pStyle w:val="Footer"/>
              <w:rPr>
                <w:rFonts w:ascii="Arial" w:hAnsi="Arial" w:cs="Arial"/>
                <w:color w:val="auto"/>
              </w:rPr>
            </w:pPr>
            <w:r w:rsidRPr="005A43F8">
              <w:rPr>
                <w:rStyle w:val="FooterBold"/>
                <w:rFonts w:ascii="Arial" w:hAnsi="Arial" w:cs="Arial"/>
                <w:color w:val="auto"/>
              </w:rPr>
              <w:t>Activity date:</w:t>
            </w:r>
            <w:r w:rsidRPr="005A43F8">
              <w:rPr>
                <w:rFonts w:ascii="Arial" w:hAnsi="Arial" w:cs="Arial"/>
                <w:color w:val="auto"/>
              </w:rPr>
              <w:t xml:space="preserve"> 27 June 2022 – 29 June 2022</w:t>
            </w:r>
            <w:r w:rsidRPr="005A43F8">
              <w:rPr>
                <w:rFonts w:ascii="Arial" w:hAnsi="Arial" w:cs="Arial"/>
                <w:color w:val="auto"/>
              </w:rPr>
              <w:tab/>
            </w:r>
            <w:r w:rsidRPr="005A43F8">
              <w:rPr>
                <w:rStyle w:val="FooterBold"/>
                <w:rFonts w:ascii="Arial" w:hAnsi="Arial" w:cs="Arial"/>
                <w:color w:val="auto"/>
              </w:rPr>
              <w:t>Sensitive</w:t>
            </w:r>
          </w:p>
          <w:p w14:paraId="609C8031" w14:textId="77777777" w:rsidR="005A43F8" w:rsidRPr="00244176" w:rsidRDefault="005A43F8" w:rsidP="004D7CEE">
            <w:pPr>
              <w:pStyle w:val="PGnumber"/>
              <w:rPr>
                <w:rFonts w:ascii="Arial" w:hAnsi="Arial" w:cs="Arial"/>
              </w:rPr>
            </w:pPr>
            <w:r w:rsidRPr="00244176">
              <w:rPr>
                <w:rFonts w:ascii="Arial" w:hAnsi="Arial" w:cs="Arial"/>
              </w:rPr>
              <w:t>Page</w:t>
            </w:r>
            <w:r w:rsidRPr="00244176">
              <w:rPr>
                <w:rFonts w:ascii="Arial" w:hAnsi="Arial" w:cs="Arial"/>
                <w:b/>
              </w:rPr>
              <w:t xml:space="preserve"> </w:t>
            </w:r>
            <w:r w:rsidRPr="00244176">
              <w:rPr>
                <w:rFonts w:ascii="Arial" w:hAnsi="Arial" w:cs="Arial"/>
                <w:color w:val="2B579A"/>
                <w:sz w:val="24"/>
                <w:shd w:val="clear" w:color="auto" w:fill="E6E6E6"/>
              </w:rPr>
              <w:fldChar w:fldCharType="begin"/>
            </w:r>
            <w:r w:rsidRPr="00244176">
              <w:rPr>
                <w:rFonts w:ascii="Arial" w:hAnsi="Arial" w:cs="Arial"/>
              </w:rPr>
              <w:instrText xml:space="preserve"> PAGE </w:instrText>
            </w:r>
            <w:r w:rsidRPr="00244176">
              <w:rPr>
                <w:rFonts w:ascii="Arial" w:hAnsi="Arial" w:cs="Arial"/>
                <w:color w:val="2B579A"/>
                <w:sz w:val="24"/>
                <w:shd w:val="clear" w:color="auto" w:fill="E6E6E6"/>
              </w:rPr>
              <w:fldChar w:fldCharType="separate"/>
            </w:r>
            <w:r w:rsidRPr="00244176">
              <w:rPr>
                <w:rFonts w:ascii="Arial" w:hAnsi="Arial" w:cs="Arial"/>
                <w:noProof/>
              </w:rPr>
              <w:t>2</w:t>
            </w:r>
            <w:r w:rsidRPr="00244176">
              <w:rPr>
                <w:rFonts w:ascii="Arial" w:hAnsi="Arial" w:cs="Arial"/>
                <w:color w:val="2B579A"/>
                <w:sz w:val="24"/>
                <w:shd w:val="clear" w:color="auto" w:fill="E6E6E6"/>
              </w:rPr>
              <w:fldChar w:fldCharType="end"/>
            </w:r>
            <w:r w:rsidRPr="00244176">
              <w:rPr>
                <w:rFonts w:ascii="Arial" w:hAnsi="Arial" w:cs="Arial"/>
              </w:rPr>
              <w:t xml:space="preserve"> of </w:t>
            </w:r>
            <w:r w:rsidRPr="00244176">
              <w:rPr>
                <w:rFonts w:ascii="Arial" w:hAnsi="Arial" w:cs="Arial"/>
                <w:color w:val="2B579A"/>
                <w:shd w:val="clear" w:color="auto" w:fill="E6E6E6"/>
              </w:rPr>
              <w:fldChar w:fldCharType="begin"/>
            </w:r>
            <w:r w:rsidRPr="00244176">
              <w:rPr>
                <w:rFonts w:ascii="Arial" w:hAnsi="Arial" w:cs="Arial"/>
                <w:noProof/>
              </w:rPr>
              <w:instrText xml:space="preserve"> NUMPAGES  </w:instrText>
            </w:r>
            <w:r w:rsidRPr="00244176">
              <w:rPr>
                <w:rFonts w:ascii="Arial" w:hAnsi="Arial" w:cs="Arial"/>
                <w:color w:val="2B579A"/>
                <w:shd w:val="clear" w:color="auto" w:fill="E6E6E6"/>
              </w:rPr>
              <w:fldChar w:fldCharType="separate"/>
            </w:r>
            <w:r w:rsidRPr="00244176">
              <w:rPr>
                <w:rFonts w:ascii="Arial" w:hAnsi="Arial" w:cs="Arial"/>
                <w:noProof/>
              </w:rPr>
              <w:t>2</w:t>
            </w:r>
            <w:r w:rsidRPr="00244176">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3CA88C" w14:textId="77777777" w:rsidR="00AE33E9" w:rsidRPr="000D4EDE" w:rsidRDefault="00AE33E9" w:rsidP="000D4EDE">
      <w:r>
        <w:separator/>
      </w:r>
    </w:p>
  </w:footnote>
  <w:footnote w:type="continuationSeparator" w:id="0">
    <w:p w14:paraId="3224559D" w14:textId="77777777" w:rsidR="00AE33E9" w:rsidRPr="000D4EDE" w:rsidRDefault="00AE33E9" w:rsidP="000D4EDE">
      <w:r>
        <w:continuationSeparator/>
      </w:r>
    </w:p>
  </w:footnote>
  <w:footnote w:type="continuationNotice" w:id="1">
    <w:p w14:paraId="7A547B63" w14:textId="77777777" w:rsidR="00AE33E9" w:rsidRDefault="00AE33E9">
      <w:pPr>
        <w:spacing w:after="0"/>
      </w:pPr>
    </w:p>
  </w:footnote>
  <w:footnote w:id="2">
    <w:p w14:paraId="5C4BB5FC" w14:textId="467CA337" w:rsidR="005A43F8" w:rsidRPr="002C3CB4" w:rsidRDefault="005A43F8">
      <w:pPr>
        <w:pStyle w:val="FootnoteText"/>
        <w:rPr>
          <w:rFonts w:ascii="Arial" w:hAnsi="Arial" w:cs="Arial"/>
        </w:rPr>
      </w:pPr>
      <w:r w:rsidRPr="002C3CB4">
        <w:rPr>
          <w:rStyle w:val="FootnoteReference"/>
          <w:rFonts w:ascii="Arial" w:hAnsi="Arial" w:cs="Arial"/>
        </w:rPr>
        <w:footnoteRef/>
      </w:r>
      <w:r w:rsidRPr="002C3CB4">
        <w:rPr>
          <w:rFonts w:ascii="Arial" w:hAnsi="Arial" w:cs="Arial"/>
        </w:rPr>
        <w:t xml:space="preserve"> </w:t>
      </w:r>
      <w:r w:rsidRPr="002C3CB4">
        <w:rPr>
          <w:rFonts w:ascii="Arial" w:hAnsi="Arial" w:cs="Arial"/>
          <w:sz w:val="20"/>
          <w:szCs w:val="20"/>
        </w:rPr>
        <w:t>The preparation of the performance report is in accordance with sectio</w:t>
      </w:r>
      <w:r w:rsidRPr="005A43F8">
        <w:rPr>
          <w:rFonts w:ascii="Arial" w:hAnsi="Arial" w:cs="Arial"/>
          <w:color w:val="auto"/>
          <w:sz w:val="20"/>
          <w:szCs w:val="20"/>
        </w:rPr>
        <w:t>n 57</w:t>
      </w:r>
      <w:r w:rsidRPr="005A43F8">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5A43F8" w:rsidRPr="00FA049A" w:rsidRDefault="005A43F8"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A43F8" w:rsidRDefault="005A43F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5A43F8" w:rsidRDefault="005A43F8"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EFE492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70A803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31184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0C34FF"/>
    <w:multiLevelType w:val="hybridMultilevel"/>
    <w:tmpl w:val="9F5AB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323F5661"/>
    <w:multiLevelType w:val="hybridMultilevel"/>
    <w:tmpl w:val="9A4E0DB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4457571"/>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3" w15:restartNumberingAfterBreak="0">
    <w:nsid w:val="5695616A"/>
    <w:multiLevelType w:val="hybridMultilevel"/>
    <w:tmpl w:val="F98C06D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6D864D8"/>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E430BE3"/>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3DD54E1"/>
    <w:multiLevelType w:val="hybridMultilevel"/>
    <w:tmpl w:val="04105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5061BD"/>
    <w:multiLevelType w:val="hybridMultilevel"/>
    <w:tmpl w:val="67163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4" w15:restartNumberingAfterBreak="0">
    <w:nsid w:val="704C5705"/>
    <w:multiLevelType w:val="hybridMultilevel"/>
    <w:tmpl w:val="2592A6E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6"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5"/>
  </w:num>
  <w:num w:numId="3">
    <w:abstractNumId w:val="20"/>
  </w:num>
  <w:num w:numId="4">
    <w:abstractNumId w:val="1"/>
  </w:num>
  <w:num w:numId="5">
    <w:abstractNumId w:val="0"/>
  </w:num>
  <w:num w:numId="6">
    <w:abstractNumId w:val="22"/>
  </w:num>
  <w:num w:numId="7">
    <w:abstractNumId w:val="35"/>
  </w:num>
  <w:num w:numId="8">
    <w:abstractNumId w:val="17"/>
  </w:num>
  <w:num w:numId="9">
    <w:abstractNumId w:val="7"/>
  </w:num>
  <w:num w:numId="10">
    <w:abstractNumId w:val="29"/>
  </w:num>
  <w:num w:numId="11">
    <w:abstractNumId w:val="16"/>
  </w:num>
  <w:num w:numId="12">
    <w:abstractNumId w:val="25"/>
  </w:num>
  <w:num w:numId="13">
    <w:abstractNumId w:val="2"/>
  </w:num>
  <w:num w:numId="14">
    <w:abstractNumId w:val="13"/>
  </w:num>
  <w:num w:numId="15">
    <w:abstractNumId w:val="3"/>
  </w:num>
  <w:num w:numId="16">
    <w:abstractNumId w:val="26"/>
  </w:num>
  <w:num w:numId="17">
    <w:abstractNumId w:val="6"/>
  </w:num>
  <w:num w:numId="18">
    <w:abstractNumId w:val="12"/>
  </w:num>
  <w:num w:numId="19">
    <w:abstractNumId w:val="4"/>
  </w:num>
  <w:num w:numId="20">
    <w:abstractNumId w:val="23"/>
  </w:num>
  <w:num w:numId="21">
    <w:abstractNumId w:val="36"/>
  </w:num>
  <w:num w:numId="22">
    <w:abstractNumId w:val="34"/>
  </w:num>
  <w:num w:numId="23">
    <w:abstractNumId w:val="11"/>
  </w:num>
  <w:num w:numId="24">
    <w:abstractNumId w:val="19"/>
  </w:num>
  <w:num w:numId="25">
    <w:abstractNumId w:val="8"/>
  </w:num>
  <w:num w:numId="26">
    <w:abstractNumId w:val="21"/>
  </w:num>
  <w:num w:numId="27">
    <w:abstractNumId w:val="32"/>
  </w:num>
  <w:num w:numId="28">
    <w:abstractNumId w:val="35"/>
  </w:num>
  <w:num w:numId="29">
    <w:abstractNumId w:val="35"/>
  </w:num>
  <w:num w:numId="30">
    <w:abstractNumId w:val="35"/>
  </w:num>
  <w:num w:numId="31">
    <w:abstractNumId w:val="35"/>
  </w:num>
  <w:num w:numId="32">
    <w:abstractNumId w:val="35"/>
  </w:num>
  <w:num w:numId="33">
    <w:abstractNumId w:val="33"/>
  </w:num>
  <w:num w:numId="34">
    <w:abstractNumId w:val="9"/>
  </w:num>
  <w:num w:numId="35">
    <w:abstractNumId w:val="28"/>
  </w:num>
  <w:num w:numId="36">
    <w:abstractNumId w:val="14"/>
  </w:num>
  <w:num w:numId="37">
    <w:abstractNumId w:val="27"/>
  </w:num>
  <w:num w:numId="38">
    <w:abstractNumId w:val="10"/>
  </w:num>
  <w:num w:numId="39">
    <w:abstractNumId w:val="24"/>
  </w:num>
  <w:num w:numId="40">
    <w:abstractNumId w:val="18"/>
  </w:num>
  <w:num w:numId="41">
    <w:abstractNumId w:val="31"/>
  </w:num>
  <w:num w:numId="42">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051"/>
    <w:rsid w:val="00000100"/>
    <w:rsid w:val="000014F7"/>
    <w:rsid w:val="000037DC"/>
    <w:rsid w:val="0000465B"/>
    <w:rsid w:val="00005D98"/>
    <w:rsid w:val="00011C96"/>
    <w:rsid w:val="0001348A"/>
    <w:rsid w:val="000141B9"/>
    <w:rsid w:val="0001708F"/>
    <w:rsid w:val="000234A2"/>
    <w:rsid w:val="00027955"/>
    <w:rsid w:val="00031B91"/>
    <w:rsid w:val="00034A19"/>
    <w:rsid w:val="00034A80"/>
    <w:rsid w:val="00036646"/>
    <w:rsid w:val="00036E20"/>
    <w:rsid w:val="00036F9E"/>
    <w:rsid w:val="00037B1A"/>
    <w:rsid w:val="000413B3"/>
    <w:rsid w:val="000428E1"/>
    <w:rsid w:val="00042B21"/>
    <w:rsid w:val="00044468"/>
    <w:rsid w:val="00047A8F"/>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140F"/>
    <w:rsid w:val="000B26FE"/>
    <w:rsid w:val="000B47D9"/>
    <w:rsid w:val="000B5391"/>
    <w:rsid w:val="000B63CA"/>
    <w:rsid w:val="000B68A0"/>
    <w:rsid w:val="000B752A"/>
    <w:rsid w:val="000C14D9"/>
    <w:rsid w:val="000C15C7"/>
    <w:rsid w:val="000C1C6F"/>
    <w:rsid w:val="000C3466"/>
    <w:rsid w:val="000C4032"/>
    <w:rsid w:val="000C55AD"/>
    <w:rsid w:val="000C6675"/>
    <w:rsid w:val="000D4EDE"/>
    <w:rsid w:val="000D784F"/>
    <w:rsid w:val="000E00D6"/>
    <w:rsid w:val="000E1AD5"/>
    <w:rsid w:val="000E2460"/>
    <w:rsid w:val="000E43AC"/>
    <w:rsid w:val="000F48CA"/>
    <w:rsid w:val="000F78FA"/>
    <w:rsid w:val="00101F4F"/>
    <w:rsid w:val="0010335A"/>
    <w:rsid w:val="0010721A"/>
    <w:rsid w:val="001209DE"/>
    <w:rsid w:val="00121EAC"/>
    <w:rsid w:val="0012342B"/>
    <w:rsid w:val="00123576"/>
    <w:rsid w:val="00124034"/>
    <w:rsid w:val="00124B21"/>
    <w:rsid w:val="00125504"/>
    <w:rsid w:val="001268ED"/>
    <w:rsid w:val="001327B8"/>
    <w:rsid w:val="00133026"/>
    <w:rsid w:val="0013471B"/>
    <w:rsid w:val="001350C9"/>
    <w:rsid w:val="001352D4"/>
    <w:rsid w:val="00136C9B"/>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0F73"/>
    <w:rsid w:val="001817EA"/>
    <w:rsid w:val="0018235E"/>
    <w:rsid w:val="00183B64"/>
    <w:rsid w:val="0018454E"/>
    <w:rsid w:val="00191BF5"/>
    <w:rsid w:val="00192C9D"/>
    <w:rsid w:val="001948CE"/>
    <w:rsid w:val="0019532D"/>
    <w:rsid w:val="001A0C8C"/>
    <w:rsid w:val="001A2FC3"/>
    <w:rsid w:val="001A4560"/>
    <w:rsid w:val="001A614F"/>
    <w:rsid w:val="001A664F"/>
    <w:rsid w:val="001B2DB7"/>
    <w:rsid w:val="001C0243"/>
    <w:rsid w:val="001C1E92"/>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4176"/>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1C4"/>
    <w:rsid w:val="00266C23"/>
    <w:rsid w:val="00266EFB"/>
    <w:rsid w:val="00270E65"/>
    <w:rsid w:val="00277F69"/>
    <w:rsid w:val="00283AA1"/>
    <w:rsid w:val="00285868"/>
    <w:rsid w:val="00286EAD"/>
    <w:rsid w:val="00286EC4"/>
    <w:rsid w:val="0029328B"/>
    <w:rsid w:val="002934E3"/>
    <w:rsid w:val="0029389B"/>
    <w:rsid w:val="002A10BF"/>
    <w:rsid w:val="002A187C"/>
    <w:rsid w:val="002A1894"/>
    <w:rsid w:val="002A2188"/>
    <w:rsid w:val="002A36F2"/>
    <w:rsid w:val="002A4264"/>
    <w:rsid w:val="002A4D6F"/>
    <w:rsid w:val="002A7D14"/>
    <w:rsid w:val="002B085B"/>
    <w:rsid w:val="002B0913"/>
    <w:rsid w:val="002B28E4"/>
    <w:rsid w:val="002B655F"/>
    <w:rsid w:val="002B65EC"/>
    <w:rsid w:val="002B7504"/>
    <w:rsid w:val="002C0D97"/>
    <w:rsid w:val="002C1984"/>
    <w:rsid w:val="002C1D79"/>
    <w:rsid w:val="002C2563"/>
    <w:rsid w:val="002C2BB4"/>
    <w:rsid w:val="002C3CB4"/>
    <w:rsid w:val="002C3D3F"/>
    <w:rsid w:val="002C608B"/>
    <w:rsid w:val="002C66D1"/>
    <w:rsid w:val="002C7065"/>
    <w:rsid w:val="002C7F4A"/>
    <w:rsid w:val="002D24C6"/>
    <w:rsid w:val="002D2804"/>
    <w:rsid w:val="002D3823"/>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146F"/>
    <w:rsid w:val="003637EB"/>
    <w:rsid w:val="00370608"/>
    <w:rsid w:val="00371F54"/>
    <w:rsid w:val="0037770C"/>
    <w:rsid w:val="00377AE2"/>
    <w:rsid w:val="00377C8B"/>
    <w:rsid w:val="00383A95"/>
    <w:rsid w:val="003852F5"/>
    <w:rsid w:val="00385CA0"/>
    <w:rsid w:val="003906EE"/>
    <w:rsid w:val="003A2733"/>
    <w:rsid w:val="003A3021"/>
    <w:rsid w:val="003A627E"/>
    <w:rsid w:val="003A79EE"/>
    <w:rsid w:val="003B268B"/>
    <w:rsid w:val="003B3FC8"/>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47EA"/>
    <w:rsid w:val="00415494"/>
    <w:rsid w:val="00415A6D"/>
    <w:rsid w:val="00417128"/>
    <w:rsid w:val="004203D5"/>
    <w:rsid w:val="00420441"/>
    <w:rsid w:val="00423221"/>
    <w:rsid w:val="0042753F"/>
    <w:rsid w:val="00430053"/>
    <w:rsid w:val="00435339"/>
    <w:rsid w:val="00441A68"/>
    <w:rsid w:val="0044447D"/>
    <w:rsid w:val="0044530F"/>
    <w:rsid w:val="00445E9C"/>
    <w:rsid w:val="00447BA7"/>
    <w:rsid w:val="0045770B"/>
    <w:rsid w:val="004635CC"/>
    <w:rsid w:val="00463FA8"/>
    <w:rsid w:val="00467263"/>
    <w:rsid w:val="00467544"/>
    <w:rsid w:val="00472CBC"/>
    <w:rsid w:val="00475D40"/>
    <w:rsid w:val="0048207D"/>
    <w:rsid w:val="004840EC"/>
    <w:rsid w:val="0049169D"/>
    <w:rsid w:val="00493DAA"/>
    <w:rsid w:val="00494335"/>
    <w:rsid w:val="00495A4C"/>
    <w:rsid w:val="004967A1"/>
    <w:rsid w:val="004976EB"/>
    <w:rsid w:val="00497726"/>
    <w:rsid w:val="004A274A"/>
    <w:rsid w:val="004A584D"/>
    <w:rsid w:val="004A631E"/>
    <w:rsid w:val="004A632F"/>
    <w:rsid w:val="004A68B0"/>
    <w:rsid w:val="004B5616"/>
    <w:rsid w:val="004B584E"/>
    <w:rsid w:val="004B5AE2"/>
    <w:rsid w:val="004B6E78"/>
    <w:rsid w:val="004C10FE"/>
    <w:rsid w:val="004C1106"/>
    <w:rsid w:val="004C26FD"/>
    <w:rsid w:val="004C3E36"/>
    <w:rsid w:val="004C6C09"/>
    <w:rsid w:val="004C6D4B"/>
    <w:rsid w:val="004D013E"/>
    <w:rsid w:val="004D3081"/>
    <w:rsid w:val="004D440C"/>
    <w:rsid w:val="004D4A61"/>
    <w:rsid w:val="004D7CEE"/>
    <w:rsid w:val="004E2269"/>
    <w:rsid w:val="004E3BA5"/>
    <w:rsid w:val="004F0726"/>
    <w:rsid w:val="004F1EBB"/>
    <w:rsid w:val="004F3339"/>
    <w:rsid w:val="004F3C4F"/>
    <w:rsid w:val="004F49D1"/>
    <w:rsid w:val="004F4FF7"/>
    <w:rsid w:val="004F5B0B"/>
    <w:rsid w:val="004F6379"/>
    <w:rsid w:val="004F72A2"/>
    <w:rsid w:val="00500FC7"/>
    <w:rsid w:val="005026D4"/>
    <w:rsid w:val="00503A30"/>
    <w:rsid w:val="00503A51"/>
    <w:rsid w:val="0050563D"/>
    <w:rsid w:val="00507372"/>
    <w:rsid w:val="00512309"/>
    <w:rsid w:val="00520640"/>
    <w:rsid w:val="00523C5E"/>
    <w:rsid w:val="00524729"/>
    <w:rsid w:val="00524FFC"/>
    <w:rsid w:val="00526966"/>
    <w:rsid w:val="005309B0"/>
    <w:rsid w:val="005323C4"/>
    <w:rsid w:val="00532752"/>
    <w:rsid w:val="00532C52"/>
    <w:rsid w:val="005352AA"/>
    <w:rsid w:val="00536D93"/>
    <w:rsid w:val="005407D2"/>
    <w:rsid w:val="00540E28"/>
    <w:rsid w:val="00542522"/>
    <w:rsid w:val="00542AEF"/>
    <w:rsid w:val="0054526E"/>
    <w:rsid w:val="005476B5"/>
    <w:rsid w:val="005602DA"/>
    <w:rsid w:val="00560B37"/>
    <w:rsid w:val="00565910"/>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43F8"/>
    <w:rsid w:val="005A59D0"/>
    <w:rsid w:val="005A5C97"/>
    <w:rsid w:val="005A61FE"/>
    <w:rsid w:val="005B073E"/>
    <w:rsid w:val="005B1BBD"/>
    <w:rsid w:val="005B227F"/>
    <w:rsid w:val="005B3596"/>
    <w:rsid w:val="005B36C0"/>
    <w:rsid w:val="005B384F"/>
    <w:rsid w:val="005B69D1"/>
    <w:rsid w:val="005B7801"/>
    <w:rsid w:val="005C319B"/>
    <w:rsid w:val="005C410D"/>
    <w:rsid w:val="005C5891"/>
    <w:rsid w:val="005C7878"/>
    <w:rsid w:val="005D0657"/>
    <w:rsid w:val="005D39ED"/>
    <w:rsid w:val="005D5FAE"/>
    <w:rsid w:val="005D7C07"/>
    <w:rsid w:val="005E1856"/>
    <w:rsid w:val="005E2330"/>
    <w:rsid w:val="005E7912"/>
    <w:rsid w:val="005F0E9A"/>
    <w:rsid w:val="005F23EC"/>
    <w:rsid w:val="005F29B7"/>
    <w:rsid w:val="005F773B"/>
    <w:rsid w:val="00600009"/>
    <w:rsid w:val="00600832"/>
    <w:rsid w:val="00606EB5"/>
    <w:rsid w:val="00607FFD"/>
    <w:rsid w:val="00610C44"/>
    <w:rsid w:val="00613FAF"/>
    <w:rsid w:val="006163EF"/>
    <w:rsid w:val="0061649E"/>
    <w:rsid w:val="00617FDA"/>
    <w:rsid w:val="0062116F"/>
    <w:rsid w:val="00621260"/>
    <w:rsid w:val="00626087"/>
    <w:rsid w:val="006270AA"/>
    <w:rsid w:val="006309FA"/>
    <w:rsid w:val="00630AEE"/>
    <w:rsid w:val="00631B19"/>
    <w:rsid w:val="00631F0C"/>
    <w:rsid w:val="00634E4C"/>
    <w:rsid w:val="00635986"/>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4156"/>
    <w:rsid w:val="00685936"/>
    <w:rsid w:val="0069375D"/>
    <w:rsid w:val="0069407C"/>
    <w:rsid w:val="00694A73"/>
    <w:rsid w:val="0069574E"/>
    <w:rsid w:val="00697537"/>
    <w:rsid w:val="006A1921"/>
    <w:rsid w:val="006A1945"/>
    <w:rsid w:val="006A2303"/>
    <w:rsid w:val="006B0C87"/>
    <w:rsid w:val="006C07EB"/>
    <w:rsid w:val="006C2E34"/>
    <w:rsid w:val="006C60D1"/>
    <w:rsid w:val="006D5F30"/>
    <w:rsid w:val="006D6697"/>
    <w:rsid w:val="006E0DED"/>
    <w:rsid w:val="006E1882"/>
    <w:rsid w:val="006E232F"/>
    <w:rsid w:val="006E2B7B"/>
    <w:rsid w:val="006E4099"/>
    <w:rsid w:val="006F145A"/>
    <w:rsid w:val="006F1469"/>
    <w:rsid w:val="006F27CB"/>
    <w:rsid w:val="006F359B"/>
    <w:rsid w:val="006F5865"/>
    <w:rsid w:val="00701EC6"/>
    <w:rsid w:val="0070367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1681"/>
    <w:rsid w:val="007339E9"/>
    <w:rsid w:val="00736E7D"/>
    <w:rsid w:val="00740387"/>
    <w:rsid w:val="00742FCF"/>
    <w:rsid w:val="00743E6B"/>
    <w:rsid w:val="00743E7C"/>
    <w:rsid w:val="0074411A"/>
    <w:rsid w:val="00744F90"/>
    <w:rsid w:val="007509A6"/>
    <w:rsid w:val="00753F83"/>
    <w:rsid w:val="007541B0"/>
    <w:rsid w:val="0075469B"/>
    <w:rsid w:val="007546F3"/>
    <w:rsid w:val="00755163"/>
    <w:rsid w:val="0075597F"/>
    <w:rsid w:val="00756AAB"/>
    <w:rsid w:val="0075771F"/>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B07BD"/>
    <w:rsid w:val="007B1F01"/>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03DF9"/>
    <w:rsid w:val="008062DA"/>
    <w:rsid w:val="00811B06"/>
    <w:rsid w:val="008125F8"/>
    <w:rsid w:val="0081274B"/>
    <w:rsid w:val="0081421B"/>
    <w:rsid w:val="008204B8"/>
    <w:rsid w:val="00824733"/>
    <w:rsid w:val="008256F3"/>
    <w:rsid w:val="00825D31"/>
    <w:rsid w:val="00837592"/>
    <w:rsid w:val="00837601"/>
    <w:rsid w:val="00844697"/>
    <w:rsid w:val="00844B1D"/>
    <w:rsid w:val="00844F5C"/>
    <w:rsid w:val="0084580E"/>
    <w:rsid w:val="00845843"/>
    <w:rsid w:val="00846D34"/>
    <w:rsid w:val="00847D8A"/>
    <w:rsid w:val="00851463"/>
    <w:rsid w:val="00852F20"/>
    <w:rsid w:val="0085380C"/>
    <w:rsid w:val="00855E96"/>
    <w:rsid w:val="008600FF"/>
    <w:rsid w:val="0086129F"/>
    <w:rsid w:val="008628A0"/>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2A72"/>
    <w:rsid w:val="008A39D3"/>
    <w:rsid w:val="008A5796"/>
    <w:rsid w:val="008A72D2"/>
    <w:rsid w:val="008A74A3"/>
    <w:rsid w:val="008B0881"/>
    <w:rsid w:val="008B2FA7"/>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8A6"/>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6AA"/>
    <w:rsid w:val="00954EA7"/>
    <w:rsid w:val="00955049"/>
    <w:rsid w:val="00957B7C"/>
    <w:rsid w:val="00960239"/>
    <w:rsid w:val="00960246"/>
    <w:rsid w:val="00961105"/>
    <w:rsid w:val="00964564"/>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2A30"/>
    <w:rsid w:val="009B3527"/>
    <w:rsid w:val="009B3DD4"/>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4E35"/>
    <w:rsid w:val="00A10DA6"/>
    <w:rsid w:val="00A1129A"/>
    <w:rsid w:val="00A12C65"/>
    <w:rsid w:val="00A1337D"/>
    <w:rsid w:val="00A151E9"/>
    <w:rsid w:val="00A15DBB"/>
    <w:rsid w:val="00A179A6"/>
    <w:rsid w:val="00A21752"/>
    <w:rsid w:val="00A22671"/>
    <w:rsid w:val="00A25578"/>
    <w:rsid w:val="00A259F2"/>
    <w:rsid w:val="00A33802"/>
    <w:rsid w:val="00A33B6A"/>
    <w:rsid w:val="00A35C1F"/>
    <w:rsid w:val="00A36294"/>
    <w:rsid w:val="00A366AE"/>
    <w:rsid w:val="00A37162"/>
    <w:rsid w:val="00A37590"/>
    <w:rsid w:val="00A37828"/>
    <w:rsid w:val="00A378C1"/>
    <w:rsid w:val="00A37E51"/>
    <w:rsid w:val="00A4007B"/>
    <w:rsid w:val="00A4106F"/>
    <w:rsid w:val="00A45464"/>
    <w:rsid w:val="00A45AD0"/>
    <w:rsid w:val="00A47633"/>
    <w:rsid w:val="00A53690"/>
    <w:rsid w:val="00A549E4"/>
    <w:rsid w:val="00A54A38"/>
    <w:rsid w:val="00A60D39"/>
    <w:rsid w:val="00A62D31"/>
    <w:rsid w:val="00A63380"/>
    <w:rsid w:val="00A65039"/>
    <w:rsid w:val="00A6688B"/>
    <w:rsid w:val="00A6698E"/>
    <w:rsid w:val="00A67CAC"/>
    <w:rsid w:val="00A72BE4"/>
    <w:rsid w:val="00A865C7"/>
    <w:rsid w:val="00A95018"/>
    <w:rsid w:val="00A97E3B"/>
    <w:rsid w:val="00AA20A1"/>
    <w:rsid w:val="00AA41F2"/>
    <w:rsid w:val="00AA5619"/>
    <w:rsid w:val="00AB039E"/>
    <w:rsid w:val="00AB4206"/>
    <w:rsid w:val="00AB51FA"/>
    <w:rsid w:val="00AB75A2"/>
    <w:rsid w:val="00AC137F"/>
    <w:rsid w:val="00AC4FA8"/>
    <w:rsid w:val="00AC5850"/>
    <w:rsid w:val="00AC7E54"/>
    <w:rsid w:val="00AD071F"/>
    <w:rsid w:val="00AD5CEB"/>
    <w:rsid w:val="00AD61A0"/>
    <w:rsid w:val="00AD73AD"/>
    <w:rsid w:val="00AE2002"/>
    <w:rsid w:val="00AE33E9"/>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0DE5"/>
    <w:rsid w:val="00B42B2F"/>
    <w:rsid w:val="00B43EA9"/>
    <w:rsid w:val="00B44900"/>
    <w:rsid w:val="00B44F94"/>
    <w:rsid w:val="00B472E1"/>
    <w:rsid w:val="00B52821"/>
    <w:rsid w:val="00B53E54"/>
    <w:rsid w:val="00B54500"/>
    <w:rsid w:val="00B606FE"/>
    <w:rsid w:val="00B60765"/>
    <w:rsid w:val="00B61D9C"/>
    <w:rsid w:val="00B61FDC"/>
    <w:rsid w:val="00B6356D"/>
    <w:rsid w:val="00B6575C"/>
    <w:rsid w:val="00B679BF"/>
    <w:rsid w:val="00B71170"/>
    <w:rsid w:val="00B72237"/>
    <w:rsid w:val="00B72741"/>
    <w:rsid w:val="00B7635B"/>
    <w:rsid w:val="00B802F4"/>
    <w:rsid w:val="00B80BCE"/>
    <w:rsid w:val="00B81524"/>
    <w:rsid w:val="00B81740"/>
    <w:rsid w:val="00B81CAD"/>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B7918"/>
    <w:rsid w:val="00BC05A6"/>
    <w:rsid w:val="00BC5AB3"/>
    <w:rsid w:val="00BC7B57"/>
    <w:rsid w:val="00BD0455"/>
    <w:rsid w:val="00BD12A1"/>
    <w:rsid w:val="00BD74E3"/>
    <w:rsid w:val="00BD76CE"/>
    <w:rsid w:val="00BD7B83"/>
    <w:rsid w:val="00BF13F9"/>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4E31"/>
    <w:rsid w:val="00C2593A"/>
    <w:rsid w:val="00C25DBC"/>
    <w:rsid w:val="00C2626F"/>
    <w:rsid w:val="00C27C69"/>
    <w:rsid w:val="00C27DC7"/>
    <w:rsid w:val="00C3243F"/>
    <w:rsid w:val="00C335C0"/>
    <w:rsid w:val="00C34C5B"/>
    <w:rsid w:val="00C3521C"/>
    <w:rsid w:val="00C37EB8"/>
    <w:rsid w:val="00C41D04"/>
    <w:rsid w:val="00C43942"/>
    <w:rsid w:val="00C46BF1"/>
    <w:rsid w:val="00C503A0"/>
    <w:rsid w:val="00C5191E"/>
    <w:rsid w:val="00C52DBB"/>
    <w:rsid w:val="00C61CF6"/>
    <w:rsid w:val="00C62644"/>
    <w:rsid w:val="00C62BF5"/>
    <w:rsid w:val="00C636DA"/>
    <w:rsid w:val="00C64C5B"/>
    <w:rsid w:val="00C658A2"/>
    <w:rsid w:val="00C663B9"/>
    <w:rsid w:val="00C6797C"/>
    <w:rsid w:val="00C67E22"/>
    <w:rsid w:val="00C72271"/>
    <w:rsid w:val="00C7624C"/>
    <w:rsid w:val="00C76B27"/>
    <w:rsid w:val="00C81356"/>
    <w:rsid w:val="00C87DA0"/>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E698C"/>
    <w:rsid w:val="00CF089D"/>
    <w:rsid w:val="00CF10E5"/>
    <w:rsid w:val="00CF1417"/>
    <w:rsid w:val="00CF2B30"/>
    <w:rsid w:val="00CF3F00"/>
    <w:rsid w:val="00CF4C11"/>
    <w:rsid w:val="00CF6672"/>
    <w:rsid w:val="00D021F7"/>
    <w:rsid w:val="00D06730"/>
    <w:rsid w:val="00D069C7"/>
    <w:rsid w:val="00D078A2"/>
    <w:rsid w:val="00D1271E"/>
    <w:rsid w:val="00D13D76"/>
    <w:rsid w:val="00D21123"/>
    <w:rsid w:val="00D2436C"/>
    <w:rsid w:val="00D25448"/>
    <w:rsid w:val="00D26BB7"/>
    <w:rsid w:val="00D27454"/>
    <w:rsid w:val="00D336B5"/>
    <w:rsid w:val="00D34074"/>
    <w:rsid w:val="00D367EB"/>
    <w:rsid w:val="00D4244E"/>
    <w:rsid w:val="00D42907"/>
    <w:rsid w:val="00D45954"/>
    <w:rsid w:val="00D461C2"/>
    <w:rsid w:val="00D4683C"/>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8C4"/>
    <w:rsid w:val="00D9697A"/>
    <w:rsid w:val="00DA3989"/>
    <w:rsid w:val="00DA4C48"/>
    <w:rsid w:val="00DA727D"/>
    <w:rsid w:val="00DA746C"/>
    <w:rsid w:val="00DB14A7"/>
    <w:rsid w:val="00DB18AD"/>
    <w:rsid w:val="00DB37AA"/>
    <w:rsid w:val="00DB53A7"/>
    <w:rsid w:val="00DB53A9"/>
    <w:rsid w:val="00DC26FF"/>
    <w:rsid w:val="00DC4DB2"/>
    <w:rsid w:val="00DC7F56"/>
    <w:rsid w:val="00DD170F"/>
    <w:rsid w:val="00DD5E42"/>
    <w:rsid w:val="00DE0A8A"/>
    <w:rsid w:val="00DE0E86"/>
    <w:rsid w:val="00DE30B8"/>
    <w:rsid w:val="00DE4922"/>
    <w:rsid w:val="00DF1240"/>
    <w:rsid w:val="00DF13AA"/>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0E97"/>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0AB"/>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08F2"/>
    <w:rsid w:val="00EF1D10"/>
    <w:rsid w:val="00EF2A15"/>
    <w:rsid w:val="00EF32DD"/>
    <w:rsid w:val="00EF4997"/>
    <w:rsid w:val="00EF542E"/>
    <w:rsid w:val="00EF5BFD"/>
    <w:rsid w:val="00EF6E3E"/>
    <w:rsid w:val="00F01C6F"/>
    <w:rsid w:val="00F06EE2"/>
    <w:rsid w:val="00F074DC"/>
    <w:rsid w:val="00F07F49"/>
    <w:rsid w:val="00F1211E"/>
    <w:rsid w:val="00F1291D"/>
    <w:rsid w:val="00F13B2A"/>
    <w:rsid w:val="00F1519A"/>
    <w:rsid w:val="00F15A59"/>
    <w:rsid w:val="00F17FA8"/>
    <w:rsid w:val="00F2267D"/>
    <w:rsid w:val="00F24BE3"/>
    <w:rsid w:val="00F24F8F"/>
    <w:rsid w:val="00F267C9"/>
    <w:rsid w:val="00F26A45"/>
    <w:rsid w:val="00F307E0"/>
    <w:rsid w:val="00F3297D"/>
    <w:rsid w:val="00F33CE8"/>
    <w:rsid w:val="00F3499E"/>
    <w:rsid w:val="00F34D63"/>
    <w:rsid w:val="00F37B4C"/>
    <w:rsid w:val="00F50CC5"/>
    <w:rsid w:val="00F515F4"/>
    <w:rsid w:val="00F57F7A"/>
    <w:rsid w:val="00F60755"/>
    <w:rsid w:val="00F609F6"/>
    <w:rsid w:val="00F62D33"/>
    <w:rsid w:val="00F64BB2"/>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A049A"/>
    <w:rsid w:val="00FA3CEC"/>
    <w:rsid w:val="00FA796A"/>
    <w:rsid w:val="00FB49D5"/>
    <w:rsid w:val="00FB4CF2"/>
    <w:rsid w:val="00FB4EC1"/>
    <w:rsid w:val="00FB6D4E"/>
    <w:rsid w:val="00FC14A7"/>
    <w:rsid w:val="00FC4845"/>
    <w:rsid w:val="00FC6B03"/>
    <w:rsid w:val="00FD06D5"/>
    <w:rsid w:val="00FD6C41"/>
    <w:rsid w:val="00FE1485"/>
    <w:rsid w:val="00FE2B66"/>
    <w:rsid w:val="00FE3C19"/>
    <w:rsid w:val="00FE419E"/>
    <w:rsid w:val="00FE768B"/>
    <w:rsid w:val="00FF2484"/>
    <w:rsid w:val="00FF2CCA"/>
    <w:rsid w:val="05E946F8"/>
    <w:rsid w:val="0713CBB7"/>
    <w:rsid w:val="07614EFA"/>
    <w:rsid w:val="0B35AFD8"/>
    <w:rsid w:val="0B5E6719"/>
    <w:rsid w:val="0B8909D3"/>
    <w:rsid w:val="0D37F44B"/>
    <w:rsid w:val="0E186C1E"/>
    <w:rsid w:val="0F71841B"/>
    <w:rsid w:val="1678627F"/>
    <w:rsid w:val="1C16687B"/>
    <w:rsid w:val="1D4E32CE"/>
    <w:rsid w:val="1F773757"/>
    <w:rsid w:val="212B65CC"/>
    <w:rsid w:val="218C4CB2"/>
    <w:rsid w:val="220B7ADE"/>
    <w:rsid w:val="2295AFBC"/>
    <w:rsid w:val="234D20DC"/>
    <w:rsid w:val="27D67DE0"/>
    <w:rsid w:val="2904F140"/>
    <w:rsid w:val="291D4F54"/>
    <w:rsid w:val="33B78578"/>
    <w:rsid w:val="3553C4EE"/>
    <w:rsid w:val="35EB61CE"/>
    <w:rsid w:val="3811834C"/>
    <w:rsid w:val="3827891E"/>
    <w:rsid w:val="39CD41C1"/>
    <w:rsid w:val="3CC5A65C"/>
    <w:rsid w:val="42E242EA"/>
    <w:rsid w:val="47842D9C"/>
    <w:rsid w:val="54288196"/>
    <w:rsid w:val="550E63EE"/>
    <w:rsid w:val="58A22ADF"/>
    <w:rsid w:val="59F69D06"/>
    <w:rsid w:val="5AD9DFAE"/>
    <w:rsid w:val="5E4D5AE9"/>
    <w:rsid w:val="5FC5AEE5"/>
    <w:rsid w:val="6520A681"/>
    <w:rsid w:val="6994CF3B"/>
    <w:rsid w:val="69B47F39"/>
    <w:rsid w:val="770DBB5B"/>
    <w:rsid w:val="7B38B46A"/>
    <w:rsid w:val="7C158E49"/>
    <w:rsid w:val="7C817A33"/>
    <w:rsid w:val="7CD717DA"/>
    <w:rsid w:val="7D170B4F"/>
    <w:rsid w:val="7D1717A0"/>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Fairfield Food Services Incorporated</Home>
    <Signed xmlns="a8338b6e-77a6-4851-82b6-98166143ffdd" xsi:nil="true"/>
    <Uploaded xmlns="a8338b6e-77a6-4851-82b6-98166143ffdd">true</Uploaded>
    <Management_x0020_Company xmlns="a8338b6e-77a6-4851-82b6-98166143ffdd" xsi:nil="true"/>
    <Doc_x0020_Date xmlns="a8338b6e-77a6-4851-82b6-98166143ffdd">2022-08-24T07:30:45+00:00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Final Quality Review report</Doc_x0020_Type>
    <Home_x0020_ID xmlns="a8338b6e-77a6-4851-82b6-98166143ffdd">0EDA83A7-0385-E411-B1AD-005056922186</Home_x0020_ID>
    <State xmlns="a8338b6e-77a6-4851-82b6-98166143ffdd" xsi:nil="true"/>
    <Doc_x0020_Sent_Received_x0020_Date xmlns="a8338b6e-77a6-4851-82b6-98166143ffdd">2022-08-24T00:00:00+00:00</Doc_x0020_Sent_Received_x0020_Date>
    <Activity_x0020_ID xmlns="a8338b6e-77a6-4851-82b6-98166143ffdd">668986ED-CFF0-E711-A3A6-005056922186</Activity_x0020_ID>
    <From xmlns="a8338b6e-77a6-4851-82b6-98166143ffdd" xsi:nil="true"/>
    <Doc_x0020_Category xmlns="a8338b6e-77a6-4851-82b6-98166143ffdd">Reports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www.w3.org/XML/1998/namespace"/>
    <ds:schemaRef ds:uri="http://purl.org/dc/elements/1.1/"/>
    <ds:schemaRef ds:uri="http://schemas.microsoft.com/office/2006/metadata/properties"/>
    <ds:schemaRef ds:uri="http://schemas.microsoft.com/office/2006/documentManagement/types"/>
    <ds:schemaRef ds:uri="http://purl.org/dc/terms/"/>
    <ds:schemaRef ds:uri="http://purl.org/dc/dcmitype/"/>
    <ds:schemaRef ds:uri="http://schemas.openxmlformats.org/package/2006/metadata/core-properties"/>
    <ds:schemaRef ds:uri="a8338b6e-77a6-4851-82b6-98166143ffdd"/>
  </ds:schemaRefs>
</ds:datastoreItem>
</file>

<file path=customXml/itemProps2.xml><?xml version="1.0" encoding="utf-8"?>
<ds:datastoreItem xmlns:ds="http://schemas.openxmlformats.org/officeDocument/2006/customXml" ds:itemID="{6FD39B6F-3917-4CBC-AA24-AF7CAFFD27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D6C2C937-52E3-4C53-A73C-61CEC2686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15</Pages>
  <Words>3240</Words>
  <Characters>18470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Relf-Christopher</dc:creator>
  <cp:lastModifiedBy>Rhonda Hansen</cp:lastModifiedBy>
  <cp:revision>3</cp:revision>
  <cp:lastPrinted>2022-05-13T00:50:00Z</cp:lastPrinted>
  <dcterms:created xsi:type="dcterms:W3CDTF">2022-08-25T23:22:00Z</dcterms:created>
  <dcterms:modified xsi:type="dcterms:W3CDTF">2022-08-25T23:23:00Z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MediaServiceImageTags">
    <vt:lpwstr/>
  </property>
  <property fmtid="{D5CDD505-2E9C-101B-9397-08002B2CF9AE}" pid="6" name="SharedWithUsers">
    <vt:lpwstr>Belinda Hocroft19Cameron Bray809Paul Relf-Christopher250Mimi Roach20Nick Holdernesse80</vt:lpwstr>
  </property>
  <property fmtid="{D5CDD505-2E9C-101B-9397-08002B2CF9AE}" pid="7" name="lcf76f155ced4ddcb4097134ff3c332f">
    <vt:lpwstr/>
  </property>
</Properties>
</file>