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E11D" w14:textId="77777777" w:rsidR="00D2559D" w:rsidRPr="003217D3" w:rsidRDefault="00FF214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AD98593" wp14:editId="15E63D8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B7C14B1" w14:textId="77777777" w:rsidR="00D2559D" w:rsidRPr="003217D3" w:rsidRDefault="00FF214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328737" w14:textId="77777777" w:rsidR="00D2559D" w:rsidRPr="00A36AA9" w:rsidRDefault="00FF214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7A3CAB" w14:textId="77777777" w:rsidR="00D2559D" w:rsidRPr="00A36AA9" w:rsidRDefault="00FF214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2E7C" w14:paraId="13B4EF88" w14:textId="77777777" w:rsidTr="00082E7C">
        <w:tc>
          <w:tcPr>
            <w:cnfStyle w:val="001000000000" w:firstRow="0" w:lastRow="0" w:firstColumn="1" w:lastColumn="0" w:oddVBand="0" w:evenVBand="0" w:oddHBand="0" w:evenHBand="0" w:firstRowFirstColumn="0" w:firstRowLastColumn="0" w:lastRowFirstColumn="0" w:lastRowLastColumn="0"/>
            <w:tcW w:w="3227" w:type="dxa"/>
          </w:tcPr>
          <w:p w14:paraId="27765758" w14:textId="77777777" w:rsidR="00D80913" w:rsidRPr="00A36AA9" w:rsidRDefault="00FF214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01A21D" w14:textId="77777777" w:rsidR="00D80913" w:rsidRDefault="00FF214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Focused Health Care Pty Ltd - Brisbane</w:t>
            </w:r>
          </w:p>
        </w:tc>
      </w:tr>
      <w:tr w:rsidR="00082E7C" w14:paraId="6B2F53B4" w14:textId="77777777" w:rsidTr="00082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55E258" w14:textId="77777777" w:rsidR="00126F43" w:rsidRPr="00A36AA9" w:rsidRDefault="00FF214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D8FB59" w14:textId="77777777" w:rsidR="00126F43" w:rsidRPr="00C27BE3" w:rsidRDefault="00FF21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700927</w:t>
            </w:r>
          </w:p>
        </w:tc>
      </w:tr>
      <w:tr w:rsidR="00082E7C" w14:paraId="791F684E" w14:textId="77777777" w:rsidTr="00082E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AB2072" w14:textId="77777777" w:rsidR="00126F43" w:rsidRPr="00A36AA9" w:rsidRDefault="00FF214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087939" w14:textId="77777777" w:rsidR="00126F43" w:rsidRPr="00540817" w:rsidRDefault="00FF21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w:t>
            </w:r>
            <w:r>
              <w:rPr>
                <w:rFonts w:ascii="Arial" w:eastAsia="Times New Roman" w:hAnsi="Arial" w:cs="Arial"/>
                <w:lang w:eastAsia="en-AU"/>
              </w:rPr>
              <w:t>/36 Leonard Cresent, BRENDALE, Queensland, 4500</w:t>
            </w:r>
          </w:p>
        </w:tc>
      </w:tr>
      <w:tr w:rsidR="00082E7C" w14:paraId="19DFF327" w14:textId="77777777" w:rsidTr="00082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1680E" w14:textId="77777777" w:rsidR="00126F43" w:rsidRPr="00A36AA9" w:rsidRDefault="00FF214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31B454" w14:textId="77777777" w:rsidR="00126F43" w:rsidRPr="00A36AA9" w:rsidRDefault="00FF21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2E7C" w14:paraId="2886107F" w14:textId="77777777" w:rsidTr="00082E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7FE3BA" w14:textId="77777777" w:rsidR="00126F43" w:rsidRPr="00A36AA9" w:rsidRDefault="00FF214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8503821" w14:textId="77777777" w:rsidR="00126F43" w:rsidRPr="00A36AA9" w:rsidRDefault="00FF214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December 2023 </w:t>
            </w:r>
            <w:r w:rsidRPr="00A52058">
              <w:rPr>
                <w:rFonts w:ascii="Arial" w:hAnsi="Arial" w:cs="Arial"/>
              </w:rPr>
              <w:t>to 13 December 2023</w:t>
            </w:r>
          </w:p>
        </w:tc>
      </w:tr>
      <w:tr w:rsidR="00082E7C" w14:paraId="119CBA6E" w14:textId="77777777" w:rsidTr="00082E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3AF0E" w14:textId="77777777" w:rsidR="00126F43" w:rsidRPr="00631273" w:rsidRDefault="00FF2146" w:rsidP="00126F43">
            <w:pPr>
              <w:pStyle w:val="CoverHeading"/>
              <w:spacing w:before="0" w:after="120" w:line="22" w:lineRule="atLeast"/>
              <w:rPr>
                <w:rFonts w:ascii="Arial" w:hAnsi="Arial" w:cs="Arial"/>
                <w:sz w:val="24"/>
              </w:rPr>
            </w:pPr>
            <w:r w:rsidRPr="00631273">
              <w:rPr>
                <w:rFonts w:ascii="Arial" w:hAnsi="Arial" w:cs="Arial"/>
                <w:sz w:val="24"/>
              </w:rPr>
              <w:t>Performance report date:</w:t>
            </w:r>
          </w:p>
        </w:tc>
        <w:sdt>
          <w:sdtPr>
            <w:rPr>
              <w:rFonts w:ascii="Arial" w:hAnsi="Arial" w:cs="Arial"/>
              <w:color w:val="auto"/>
            </w:rPr>
            <w:id w:val="-2071460620"/>
            <w:placeholder>
              <w:docPart w:val="A7F4949C78414813B67B25D37262F9D8"/>
            </w:placeholder>
            <w:date w:fullDate="2024-01-15T00:00:00Z">
              <w:dateFormat w:val="d MMMM yyyy"/>
              <w:lid w:val="en-AU"/>
              <w:storeMappedDataAs w:val="dateTime"/>
              <w:calendar w:val="gregorian"/>
            </w:date>
          </w:sdtPr>
          <w:sdtEndPr/>
          <w:sdtContent>
            <w:tc>
              <w:tcPr>
                <w:tcW w:w="7114" w:type="dxa"/>
                <w:shd w:val="clear" w:color="auto" w:fill="auto"/>
              </w:tcPr>
              <w:p w14:paraId="6BCF7A89" w14:textId="30DD1B47" w:rsidR="00126F43" w:rsidRPr="00A36AA9" w:rsidRDefault="00091A3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1273">
                  <w:rPr>
                    <w:rFonts w:ascii="Arial" w:hAnsi="Arial" w:cs="Arial"/>
                    <w:color w:val="auto"/>
                  </w:rPr>
                  <w:t>15 January 2024</w:t>
                </w:r>
              </w:p>
            </w:tc>
          </w:sdtContent>
        </w:sdt>
      </w:tr>
    </w:tbl>
    <w:bookmarkEnd w:id="0"/>
    <w:p w14:paraId="44A8CDBA" w14:textId="77777777" w:rsidR="00FA0A5B" w:rsidRPr="00A36AA9" w:rsidRDefault="00FF214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E92227" w14:textId="77777777" w:rsidR="00126F43" w:rsidRDefault="00FF2146"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included in this assessment</w:t>
      </w:r>
    </w:p>
    <w:p w14:paraId="7CCFF3E0" w14:textId="77777777" w:rsidR="00126F43" w:rsidRPr="00214549" w:rsidRDefault="00FF214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8894 Focused Health Care Pty Ltd</w:t>
      </w:r>
      <w:r>
        <w:rPr>
          <w:rFonts w:ascii="Arial" w:eastAsia="Arial" w:hAnsi="Arial" w:cs="Arial"/>
        </w:rPr>
        <w:br/>
        <w:t>Service: 26173 Focused Health Care Pty Ltd</w:t>
      </w:r>
      <w:r>
        <w:br/>
      </w:r>
      <w:bookmarkEnd w:id="1"/>
    </w:p>
    <w:p w14:paraId="50CBE40A" w14:textId="77777777" w:rsidR="000078F8" w:rsidRPr="00A36AA9" w:rsidRDefault="00FF214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F843A7" w14:textId="058E0AB7" w:rsidR="000078F8" w:rsidRPr="00091A30" w:rsidRDefault="00FF2146" w:rsidP="00F87E39">
      <w:pPr>
        <w:pStyle w:val="NormalArial"/>
      </w:pPr>
      <w:r w:rsidRPr="00091A30">
        <w:t xml:space="preserve">This performance report for </w:t>
      </w:r>
      <w:r w:rsidRPr="00091A30">
        <w:rPr>
          <w:color w:val="auto"/>
        </w:rPr>
        <w:t>Focused Health Care Pty Ltd - Brisbane (</w:t>
      </w:r>
      <w:r w:rsidRPr="00091A30">
        <w:rPr>
          <w:b/>
          <w:color w:val="auto"/>
        </w:rPr>
        <w:t>the service</w:t>
      </w:r>
      <w:r w:rsidRPr="00091A30">
        <w:rPr>
          <w:color w:val="auto"/>
        </w:rPr>
        <w:t>) h</w:t>
      </w:r>
      <w:r w:rsidRPr="00091A30">
        <w:rPr>
          <w:color w:val="auto"/>
        </w:rPr>
        <w:t>as been prepared by</w:t>
      </w:r>
      <w:r w:rsidR="00091A30" w:rsidRPr="00091A30">
        <w:rPr>
          <w:color w:val="auto"/>
        </w:rPr>
        <w:t xml:space="preserve"> E Blance</w:t>
      </w:r>
      <w:r w:rsidRPr="00091A30">
        <w:rPr>
          <w:color w:val="0000FF"/>
        </w:rPr>
        <w:t xml:space="preserve"> </w:t>
      </w:r>
      <w:r w:rsidRPr="00091A30">
        <w:rPr>
          <w:noProof/>
        </w:rPr>
        <w:t xml:space="preserve">, </w:t>
      </w:r>
      <w:r w:rsidRPr="00091A30">
        <w:t>delegate of the Aged Care Quality and Safety Commissioner (Commissioner)</w:t>
      </w:r>
      <w:r w:rsidRPr="00091A30">
        <w:rPr>
          <w:rStyle w:val="FootnoteReference"/>
        </w:rPr>
        <w:footnoteReference w:id="1"/>
      </w:r>
      <w:r w:rsidRPr="00091A30">
        <w:t xml:space="preserve">. </w:t>
      </w:r>
    </w:p>
    <w:p w14:paraId="2748265A" w14:textId="77777777" w:rsidR="000078F8" w:rsidRPr="00A36AA9" w:rsidRDefault="00FF2146" w:rsidP="00F87E39">
      <w:pPr>
        <w:pStyle w:val="NormalArial"/>
      </w:pPr>
      <w:r w:rsidRPr="00091A30">
        <w:t>This performance report details the Commissioner’s</w:t>
      </w:r>
      <w:r w:rsidRPr="00A36AA9">
        <w:t xml:space="preserve"> assessment of the provider’s performance, in relation to the service, against the Aged Care Quality Standards (Quality Standards). The Quality Standards and requirements are assessed as either compliant or non-compliant at the Standard and requirement lev</w:t>
      </w:r>
      <w:r w:rsidRPr="00A36AA9">
        <w:t>el where applicable.</w:t>
      </w:r>
    </w:p>
    <w:p w14:paraId="15F40584" w14:textId="77777777" w:rsidR="000078F8" w:rsidRDefault="00FF2146" w:rsidP="00F87E39">
      <w:pPr>
        <w:pStyle w:val="NormalArial"/>
      </w:pPr>
      <w:r w:rsidRPr="00A36AA9">
        <w:t>The report also specifies any areas in which improvements must be made to ensure the Quality Standards are complied with.</w:t>
      </w:r>
    </w:p>
    <w:p w14:paraId="4D8462FB" w14:textId="77777777" w:rsidR="00DF37F2" w:rsidRPr="00A36AA9" w:rsidRDefault="00FF2146" w:rsidP="00DF37F2">
      <w:pPr>
        <w:pStyle w:val="Heading1"/>
        <w:spacing w:before="0" w:after="240" w:line="22" w:lineRule="atLeast"/>
        <w:rPr>
          <w:rFonts w:ascii="Arial" w:hAnsi="Arial" w:cs="Arial"/>
        </w:rPr>
      </w:pPr>
      <w:r w:rsidRPr="00A36AA9">
        <w:rPr>
          <w:rFonts w:ascii="Arial" w:hAnsi="Arial" w:cs="Arial"/>
        </w:rPr>
        <w:t>Material relied on</w:t>
      </w:r>
    </w:p>
    <w:p w14:paraId="6AD622B4" w14:textId="77777777" w:rsidR="00DF37F2" w:rsidRPr="00631273" w:rsidRDefault="00FF2146" w:rsidP="00F87E39">
      <w:pPr>
        <w:pStyle w:val="NormalArial"/>
        <w:rPr>
          <w:color w:val="auto"/>
        </w:rPr>
      </w:pPr>
      <w:r w:rsidRPr="00A36AA9">
        <w:t xml:space="preserve">The </w:t>
      </w:r>
      <w:r w:rsidRPr="00631273">
        <w:rPr>
          <w:color w:val="auto"/>
        </w:rPr>
        <w:t>following information has been considered in preparing the performance report:</w:t>
      </w:r>
    </w:p>
    <w:p w14:paraId="33FE4655" w14:textId="7D94DE83" w:rsidR="00DF37F2" w:rsidRPr="00631273" w:rsidRDefault="00FF2146" w:rsidP="00DF37F2">
      <w:pPr>
        <w:pStyle w:val="ListParagraph"/>
        <w:numPr>
          <w:ilvl w:val="0"/>
          <w:numId w:val="2"/>
        </w:numPr>
        <w:spacing w:line="22" w:lineRule="atLeast"/>
        <w:ind w:left="714" w:hanging="357"/>
        <w:contextualSpacing w:val="0"/>
        <w:rPr>
          <w:rFonts w:ascii="Arial" w:hAnsi="Arial" w:cs="Arial"/>
          <w:color w:val="auto"/>
        </w:rPr>
      </w:pPr>
      <w:r w:rsidRPr="00631273">
        <w:rPr>
          <w:rFonts w:ascii="Arial" w:hAnsi="Arial" w:cs="Arial"/>
          <w:color w:val="auto"/>
        </w:rPr>
        <w:t>the assessm</w:t>
      </w:r>
      <w:r w:rsidRPr="00631273">
        <w:rPr>
          <w:rFonts w:ascii="Arial" w:hAnsi="Arial" w:cs="Arial"/>
          <w:color w:val="auto"/>
        </w:rPr>
        <w:t>ent team’s report for the Quality Audit report was informed by a site assessment, observations at the service, review of documents and interviews with staff, consumers/</w:t>
      </w:r>
      <w:proofErr w:type="gramStart"/>
      <w:r w:rsidRPr="00631273">
        <w:rPr>
          <w:rFonts w:ascii="Arial" w:hAnsi="Arial" w:cs="Arial"/>
          <w:color w:val="auto"/>
        </w:rPr>
        <w:t>representatives</w:t>
      </w:r>
      <w:proofErr w:type="gramEnd"/>
      <w:r w:rsidRPr="00631273">
        <w:rPr>
          <w:rFonts w:ascii="Arial" w:hAnsi="Arial" w:cs="Arial"/>
          <w:color w:val="auto"/>
        </w:rPr>
        <w:t xml:space="preserve"> and others</w:t>
      </w:r>
      <w:r w:rsidR="00091A30" w:rsidRPr="00631273">
        <w:rPr>
          <w:rFonts w:ascii="Arial" w:hAnsi="Arial" w:cs="Arial"/>
          <w:color w:val="auto"/>
        </w:rPr>
        <w:t>.</w:t>
      </w:r>
    </w:p>
    <w:p w14:paraId="2D106506" w14:textId="4395C0E1" w:rsidR="003B1763" w:rsidRPr="00631273" w:rsidRDefault="00091A30" w:rsidP="00631273">
      <w:pPr>
        <w:pStyle w:val="ListParagraph"/>
        <w:numPr>
          <w:ilvl w:val="0"/>
          <w:numId w:val="2"/>
        </w:numPr>
        <w:spacing w:line="264" w:lineRule="auto"/>
        <w:ind w:left="714" w:hanging="357"/>
        <w:contextualSpacing w:val="0"/>
        <w:rPr>
          <w:rFonts w:ascii="Arial" w:hAnsi="Arial" w:cs="Arial"/>
          <w:color w:val="auto"/>
        </w:rPr>
      </w:pPr>
      <w:r w:rsidRPr="00631273">
        <w:rPr>
          <w:rFonts w:ascii="Arial" w:hAnsi="Arial" w:cs="Arial"/>
          <w:color w:val="auto"/>
        </w:rPr>
        <w:t>other information known by the Commission.</w:t>
      </w:r>
      <w:r w:rsidR="00D47AF2" w:rsidRPr="00631273">
        <w:rPr>
          <w:rFonts w:ascii="Arial" w:hAnsi="Arial" w:cs="Arial"/>
          <w:color w:val="FF0000"/>
          <w:sz w:val="144"/>
          <w:szCs w:val="144"/>
        </w:rPr>
        <w:br w:type="page"/>
      </w:r>
    </w:p>
    <w:p w14:paraId="69005C90" w14:textId="740C2E9F" w:rsidR="003217D3" w:rsidRPr="00244176" w:rsidRDefault="00FF214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2E7C" w14:paraId="1A38D158" w14:textId="77777777" w:rsidTr="00082E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BE1CB" w14:textId="77777777" w:rsidR="00FC045E" w:rsidRPr="00A36AA9" w:rsidRDefault="00FF214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D420EA5" w14:textId="77777777" w:rsidR="00FC045E" w:rsidRPr="00E96B92" w:rsidRDefault="00FF21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135074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082E7C" w14:paraId="2970A176" w14:textId="77777777" w:rsidTr="00082E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3EB1F" w14:textId="77777777" w:rsidR="00A213EA" w:rsidRPr="00A36AA9" w:rsidRDefault="00FF214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1FC90C" w14:textId="77777777" w:rsidR="00A213EA" w:rsidRPr="00A213EA" w:rsidRDefault="00FF21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057160"/>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82E7C" w14:paraId="7D68B13C" w14:textId="77777777" w:rsidTr="00082E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EE603" w14:textId="77777777" w:rsidR="00A213EA" w:rsidRPr="00A36AA9" w:rsidRDefault="00FF214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7FAD921" w14:textId="77777777" w:rsidR="00A213EA" w:rsidRPr="00A213EA" w:rsidRDefault="00FF21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164930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82E7C" w14:paraId="57E57C04" w14:textId="77777777" w:rsidTr="00082E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643A5E" w14:textId="77777777" w:rsidR="00A213EA" w:rsidRPr="00A36AA9" w:rsidRDefault="00FF214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41FED76" w14:textId="77777777" w:rsidR="00A213EA" w:rsidRPr="00A213EA" w:rsidRDefault="00FF21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86213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82E7C" w14:paraId="3DE6553B" w14:textId="77777777" w:rsidTr="00082E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F5FBDD" w14:textId="77777777" w:rsidR="00A213EA" w:rsidRPr="00A36AA9" w:rsidRDefault="00FF214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CC1FA1" w14:textId="77777777" w:rsidR="00A213EA" w:rsidRPr="00A213EA" w:rsidRDefault="00FF21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27536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82E7C" w14:paraId="6076D2B4" w14:textId="77777777" w:rsidTr="00082E7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608815" w14:textId="77777777" w:rsidR="00A213EA" w:rsidRPr="00A36AA9" w:rsidRDefault="00FF214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516AB1" w14:textId="77777777" w:rsidR="00A213EA" w:rsidRPr="00A213EA" w:rsidRDefault="00FF214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935797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082E7C" w14:paraId="056F3C8A" w14:textId="77777777" w:rsidTr="00082E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E2B64" w14:textId="77777777" w:rsidR="00A213EA" w:rsidRPr="00A36AA9" w:rsidRDefault="00FF214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5379AB" w14:textId="77777777" w:rsidR="00A213EA" w:rsidRPr="00A213EA" w:rsidRDefault="00FF21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10170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14DCC872" w14:textId="77777777" w:rsidR="00FC045E" w:rsidRPr="00A36AA9" w:rsidRDefault="00FF2146" w:rsidP="00F87E39">
      <w:pPr>
        <w:pStyle w:val="NormalArial"/>
        <w:spacing w:before="120"/>
      </w:pPr>
      <w:r w:rsidRPr="00A36AA9">
        <w:t xml:space="preserve">A detailed assessment is provided later in this report for </w:t>
      </w:r>
      <w:r w:rsidRPr="00A36AA9">
        <w:t>each assessed Standard.</w:t>
      </w:r>
    </w:p>
    <w:p w14:paraId="7502742F" w14:textId="77777777" w:rsidR="00FC045E" w:rsidRPr="00A36AA9" w:rsidRDefault="00FF2146" w:rsidP="00FC045E">
      <w:pPr>
        <w:pStyle w:val="Heading1"/>
        <w:spacing w:before="0" w:after="240" w:line="22" w:lineRule="atLeast"/>
        <w:rPr>
          <w:rFonts w:ascii="Arial" w:hAnsi="Arial" w:cs="Arial"/>
        </w:rPr>
      </w:pPr>
      <w:r w:rsidRPr="00A36AA9">
        <w:rPr>
          <w:rFonts w:ascii="Arial" w:hAnsi="Arial" w:cs="Arial"/>
        </w:rPr>
        <w:t>Areas for improvement</w:t>
      </w:r>
    </w:p>
    <w:p w14:paraId="244DB73B" w14:textId="77777777" w:rsidR="00FC045E" w:rsidRPr="00A36AA9" w:rsidRDefault="00FF214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18E1E9" w14:textId="1AC689DC" w:rsidR="00FC045E" w:rsidRPr="00A36AA9" w:rsidRDefault="00FF2146" w:rsidP="00F87E39">
      <w:pPr>
        <w:pStyle w:val="NormalArial"/>
      </w:pPr>
      <w:r w:rsidRPr="00A36AA9">
        <w:br w:type="page"/>
      </w:r>
    </w:p>
    <w:p w14:paraId="5D9F71A2" w14:textId="77777777" w:rsidR="003217D3" w:rsidRDefault="00FF2146"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07672F57"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8D74F12" w14:textId="77777777" w:rsidR="00DB25B9" w:rsidRPr="003217D3" w:rsidRDefault="00DB2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7014766" w14:textId="77777777" w:rsidR="00DB25B9" w:rsidRPr="003217D3"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25B9" w14:paraId="68A69622"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FC631" w14:textId="77777777" w:rsidR="00DB25B9" w:rsidRPr="00244176" w:rsidRDefault="00DB25B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52B3185F"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BBAD4CC"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499091"/>
                <w:placeholder>
                  <w:docPart w:val="237D66D11D894240BBEE809D099C546D"/>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434F82D"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A84CB"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2F2555E9"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65D9047"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898694"/>
                <w:placeholder>
                  <w:docPart w:val="289F5F316E5D4AD1A0DE5650F975ED7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5BA2D064"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21ADA3"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7A0F3781"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D14248" w14:textId="77777777" w:rsidR="00DB25B9" w:rsidRPr="00244176" w:rsidRDefault="00DB25B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AE885B8" w14:textId="77777777" w:rsidR="00DB25B9" w:rsidRPr="00244176" w:rsidRDefault="00DB2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5EBB36" w14:textId="77777777" w:rsidR="00DB25B9" w:rsidRPr="00244176" w:rsidRDefault="00DB2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40D884" w14:textId="77777777" w:rsidR="00DB25B9" w:rsidRPr="00244176" w:rsidRDefault="00DB25B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8BF07E2"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01530"/>
                <w:placeholder>
                  <w:docPart w:val="250DADA63B1D413E80084213B370065A"/>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6F735F4E"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1741B"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6E6FF93C"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8B9734C"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288905"/>
                <w:placeholder>
                  <w:docPart w:val="AA3DD2EBA6304577BFACB463EF32A9B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06436076"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C254D"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669" w:type="dxa"/>
            <w:shd w:val="clear" w:color="auto" w:fill="auto"/>
          </w:tcPr>
          <w:p w14:paraId="2ACFDF74"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3BC2EE0"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824927"/>
                <w:placeholder>
                  <w:docPart w:val="11F3BA5215C84D2BBC92744BC1F4B878"/>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66269287"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832E8"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3E25D648"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C9A667E"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392371"/>
                <w:placeholder>
                  <w:docPart w:val="A9F2E0A2E4BC4E52957ACF4619C30B83"/>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p w14:paraId="70D029BE" w14:textId="77777777" w:rsidR="00A63FCF" w:rsidRDefault="00FF2146" w:rsidP="007B3959">
      <w:pPr>
        <w:pStyle w:val="Heading20"/>
      </w:pPr>
      <w:r w:rsidRPr="00A36AA9">
        <w:t>Findings</w:t>
      </w:r>
    </w:p>
    <w:p w14:paraId="53148168" w14:textId="63EE6D1C" w:rsidR="008573B9" w:rsidRPr="00352B2A" w:rsidRDefault="008573B9" w:rsidP="008573B9">
      <w:pPr>
        <w:rPr>
          <w:rFonts w:ascii="Arial" w:hAnsi="Arial" w:cs="Arial"/>
          <w:color w:val="auto"/>
        </w:rPr>
      </w:pPr>
      <w:bookmarkStart w:id="2" w:name="_Hlk126783395"/>
      <w:r w:rsidRPr="00352B2A">
        <w:rPr>
          <w:rFonts w:ascii="Arial" w:hAnsi="Arial" w:cs="Arial"/>
          <w:color w:val="auto"/>
        </w:rPr>
        <w:t xml:space="preserve">Consumers were treated with dignity and respect. Consumers and representatives were satisfied with the quality of care, </w:t>
      </w:r>
      <w:proofErr w:type="gramStart"/>
      <w:r w:rsidRPr="00352B2A">
        <w:rPr>
          <w:rFonts w:ascii="Arial" w:hAnsi="Arial" w:cs="Arial"/>
          <w:color w:val="auto"/>
        </w:rPr>
        <w:t>services</w:t>
      </w:r>
      <w:proofErr w:type="gramEnd"/>
      <w:r w:rsidRPr="00352B2A">
        <w:rPr>
          <w:rFonts w:ascii="Arial" w:hAnsi="Arial" w:cs="Arial"/>
          <w:color w:val="auto"/>
        </w:rPr>
        <w:t xml:space="preserve"> and supports provided, including dignity and respect. Assessment and planning processes identified consumers’ cultural and diversity backgrounds. Policies and procedures covering consumer dignity and respect were implemented. </w:t>
      </w:r>
    </w:p>
    <w:bookmarkEnd w:id="2"/>
    <w:p w14:paraId="7096F551" w14:textId="02BC7E88" w:rsidR="008573B9" w:rsidRPr="00352B2A" w:rsidRDefault="008573B9" w:rsidP="008573B9">
      <w:pPr>
        <w:rPr>
          <w:rFonts w:ascii="Arial" w:hAnsi="Arial" w:cs="Arial"/>
          <w:color w:val="auto"/>
          <w:szCs w:val="22"/>
        </w:rPr>
      </w:pPr>
      <w:r w:rsidRPr="00352B2A">
        <w:rPr>
          <w:rFonts w:ascii="Arial" w:hAnsi="Arial" w:cs="Arial"/>
          <w:color w:val="auto"/>
        </w:rPr>
        <w:t xml:space="preserve">Care and services were culturally safe. Consumers and representatives were satisfied with the quality of care, </w:t>
      </w:r>
      <w:proofErr w:type="gramStart"/>
      <w:r w:rsidRPr="00352B2A">
        <w:rPr>
          <w:rFonts w:ascii="Arial" w:hAnsi="Arial" w:cs="Arial"/>
          <w:color w:val="auto"/>
        </w:rPr>
        <w:t>services</w:t>
      </w:r>
      <w:proofErr w:type="gramEnd"/>
      <w:r w:rsidRPr="00352B2A">
        <w:rPr>
          <w:rFonts w:ascii="Arial" w:hAnsi="Arial" w:cs="Arial"/>
          <w:color w:val="auto"/>
        </w:rPr>
        <w:t xml:space="preserve"> and supports provided, including cultural safety. Assessment and planning processes identified individual consumer’s cultural safety preferences. Policies and procedures covering cultural safety were implemented. The service’s policies established the organisation’s commitment to provide a safe, </w:t>
      </w:r>
      <w:proofErr w:type="gramStart"/>
      <w:r w:rsidRPr="00352B2A">
        <w:rPr>
          <w:rFonts w:ascii="Arial" w:hAnsi="Arial" w:cs="Arial"/>
          <w:color w:val="auto"/>
        </w:rPr>
        <w:t>flexible</w:t>
      </w:r>
      <w:proofErr w:type="gramEnd"/>
      <w:r w:rsidRPr="00352B2A">
        <w:rPr>
          <w:rFonts w:ascii="Arial" w:hAnsi="Arial" w:cs="Arial"/>
          <w:color w:val="auto"/>
        </w:rPr>
        <w:t xml:space="preserve"> and respectful care and support environment.</w:t>
      </w:r>
    </w:p>
    <w:p w14:paraId="5259B07C" w14:textId="79EEE61A" w:rsidR="008573B9" w:rsidRPr="00352B2A" w:rsidRDefault="008573B9" w:rsidP="008573B9">
      <w:pPr>
        <w:rPr>
          <w:rFonts w:ascii="Arial" w:hAnsi="Arial" w:cs="Arial"/>
          <w:color w:val="auto"/>
          <w:szCs w:val="22"/>
        </w:rPr>
      </w:pPr>
      <w:r w:rsidRPr="00352B2A">
        <w:rPr>
          <w:rFonts w:ascii="Arial" w:hAnsi="Arial" w:cs="Arial"/>
          <w:color w:val="auto"/>
        </w:rPr>
        <w:t>Consumers were supported to exercise choice and independence and to make decisions about the care, services and supports they receive and the way those care and services were provided. Assessment and planning processes identified consumers’ choices and their decisions about care and services. Staff understood how to support consumer choice and decision making. Policies and procedures were available to guide management and staff.</w:t>
      </w:r>
      <w:r w:rsidRPr="00352B2A">
        <w:rPr>
          <w:rFonts w:ascii="Arial" w:hAnsi="Arial" w:cs="Arial"/>
          <w:color w:val="auto"/>
          <w:szCs w:val="22"/>
        </w:rPr>
        <w:t xml:space="preserve"> </w:t>
      </w:r>
    </w:p>
    <w:p w14:paraId="3D1F41C5" w14:textId="69E4511F" w:rsidR="008573B9" w:rsidRPr="00352B2A" w:rsidRDefault="008573B9" w:rsidP="008573B9">
      <w:pPr>
        <w:rPr>
          <w:rFonts w:ascii="Arial" w:hAnsi="Arial" w:cs="Arial"/>
          <w:color w:val="auto"/>
          <w:szCs w:val="22"/>
        </w:rPr>
      </w:pPr>
      <w:r w:rsidRPr="00352B2A">
        <w:rPr>
          <w:rFonts w:ascii="Arial" w:hAnsi="Arial" w:cs="Arial"/>
          <w:color w:val="auto"/>
        </w:rPr>
        <w:t xml:space="preserve">Consumers were supported to take risks. Assessment and planning processes identified hazards and assessed risk. Risk assessments and risk minimisation strategies were documented in consumers’ care and service plans. Staff were aware of how to support consumer risk taking. Policies and procedures were developed and were available to guide management and staff. </w:t>
      </w:r>
    </w:p>
    <w:p w14:paraId="53B70B82" w14:textId="43569956" w:rsidR="00352B2A" w:rsidRPr="00352B2A" w:rsidRDefault="008573B9" w:rsidP="00352B2A">
      <w:pPr>
        <w:contextualSpacing/>
        <w:rPr>
          <w:rFonts w:ascii="Arial" w:hAnsi="Arial" w:cs="Arial"/>
          <w:color w:val="auto"/>
        </w:rPr>
      </w:pPr>
      <w:r w:rsidRPr="00352B2A">
        <w:rPr>
          <w:rFonts w:ascii="Arial" w:hAnsi="Arial" w:cs="Arial"/>
          <w:color w:val="auto"/>
        </w:rPr>
        <w:t xml:space="preserve">Consumers and representatives were provided with current and accurate information that is easy to understand and supports them to exercise choice. A standard information pack was provided to each consumer, along with a copy of their care and service plan. Policies and procedures were available to guide management and staff. A range of information </w:t>
      </w:r>
      <w:r w:rsidR="00352B2A" w:rsidRPr="00352B2A">
        <w:rPr>
          <w:rFonts w:ascii="Arial" w:hAnsi="Arial" w:cs="Arial"/>
          <w:color w:val="auto"/>
        </w:rPr>
        <w:t>wa</w:t>
      </w:r>
      <w:r w:rsidRPr="00352B2A">
        <w:rPr>
          <w:rFonts w:ascii="Arial" w:hAnsi="Arial" w:cs="Arial"/>
          <w:color w:val="auto"/>
        </w:rPr>
        <w:t>s provided to consumers includ</w:t>
      </w:r>
      <w:r w:rsidR="00352B2A" w:rsidRPr="00352B2A">
        <w:rPr>
          <w:rFonts w:ascii="Arial" w:hAnsi="Arial" w:cs="Arial"/>
          <w:color w:val="auto"/>
        </w:rPr>
        <w:t xml:space="preserve">ing but not limited to, </w:t>
      </w:r>
      <w:r w:rsidRPr="00352B2A">
        <w:rPr>
          <w:rFonts w:ascii="Arial" w:hAnsi="Arial" w:cs="Arial"/>
          <w:color w:val="auto"/>
        </w:rPr>
        <w:t>a copy of the Agreement</w:t>
      </w:r>
      <w:r w:rsidR="00352B2A" w:rsidRPr="00352B2A">
        <w:rPr>
          <w:rFonts w:ascii="Arial" w:hAnsi="Arial" w:cs="Arial"/>
          <w:color w:val="auto"/>
        </w:rPr>
        <w:t xml:space="preserve">, </w:t>
      </w:r>
      <w:r w:rsidRPr="00352B2A">
        <w:rPr>
          <w:rFonts w:ascii="Arial" w:hAnsi="Arial" w:cs="Arial"/>
          <w:color w:val="auto"/>
        </w:rPr>
        <w:t>the Charter of Aged Care Rights</w:t>
      </w:r>
      <w:r w:rsidR="00352B2A" w:rsidRPr="00352B2A">
        <w:rPr>
          <w:rFonts w:ascii="Arial" w:hAnsi="Arial" w:cs="Arial"/>
          <w:color w:val="auto"/>
        </w:rPr>
        <w:t xml:space="preserve">, a </w:t>
      </w:r>
      <w:r w:rsidRPr="00352B2A">
        <w:rPr>
          <w:rFonts w:ascii="Arial" w:hAnsi="Arial" w:cs="Arial"/>
          <w:color w:val="auto"/>
        </w:rPr>
        <w:t>care and service plan</w:t>
      </w:r>
      <w:r w:rsidR="00352B2A" w:rsidRPr="00352B2A">
        <w:rPr>
          <w:rFonts w:ascii="Arial" w:hAnsi="Arial" w:cs="Arial"/>
          <w:color w:val="auto"/>
        </w:rPr>
        <w:t xml:space="preserve">, a </w:t>
      </w:r>
      <w:r w:rsidRPr="00352B2A">
        <w:rPr>
          <w:rFonts w:ascii="Arial" w:hAnsi="Arial" w:cs="Arial"/>
          <w:color w:val="auto"/>
        </w:rPr>
        <w:t>budget and monthly statements</w:t>
      </w:r>
      <w:r w:rsidR="00352B2A" w:rsidRPr="00352B2A">
        <w:rPr>
          <w:rFonts w:ascii="Arial" w:hAnsi="Arial" w:cs="Arial"/>
          <w:color w:val="auto"/>
        </w:rPr>
        <w:t xml:space="preserve"> and </w:t>
      </w:r>
      <w:r w:rsidRPr="00352B2A">
        <w:rPr>
          <w:rFonts w:ascii="Arial" w:hAnsi="Arial" w:cs="Arial"/>
          <w:color w:val="auto"/>
        </w:rPr>
        <w:t>information about consent processes.</w:t>
      </w:r>
    </w:p>
    <w:p w14:paraId="1F9B79CC" w14:textId="2872B327" w:rsidR="008573B9" w:rsidRPr="00352B2A" w:rsidRDefault="008573B9" w:rsidP="00352B2A">
      <w:pPr>
        <w:contextualSpacing/>
        <w:rPr>
          <w:rFonts w:ascii="Arial" w:hAnsi="Arial" w:cs="Arial"/>
          <w:color w:val="auto"/>
        </w:rPr>
      </w:pPr>
      <w:r w:rsidRPr="00352B2A">
        <w:rPr>
          <w:rFonts w:ascii="Arial" w:hAnsi="Arial" w:cs="Arial"/>
          <w:color w:val="auto"/>
        </w:rPr>
        <w:t xml:space="preserve">The privacy of consumers </w:t>
      </w:r>
      <w:r w:rsidR="00352B2A" w:rsidRPr="00352B2A">
        <w:rPr>
          <w:rFonts w:ascii="Arial" w:hAnsi="Arial" w:cs="Arial"/>
          <w:color w:val="auto"/>
        </w:rPr>
        <w:t>was</w:t>
      </w:r>
      <w:r w:rsidRPr="00352B2A">
        <w:rPr>
          <w:rFonts w:ascii="Arial" w:hAnsi="Arial" w:cs="Arial"/>
          <w:color w:val="auto"/>
        </w:rPr>
        <w:t xml:space="preserve"> </w:t>
      </w:r>
      <w:proofErr w:type="gramStart"/>
      <w:r w:rsidRPr="00352B2A">
        <w:rPr>
          <w:rFonts w:ascii="Arial" w:hAnsi="Arial" w:cs="Arial"/>
          <w:color w:val="auto"/>
        </w:rPr>
        <w:t>respected</w:t>
      </w:r>
      <w:proofErr w:type="gramEnd"/>
      <w:r w:rsidRPr="00352B2A">
        <w:rPr>
          <w:rFonts w:ascii="Arial" w:hAnsi="Arial" w:cs="Arial"/>
          <w:color w:val="auto"/>
        </w:rPr>
        <w:t xml:space="preserve"> and their personal information </w:t>
      </w:r>
      <w:r w:rsidR="00352B2A" w:rsidRPr="00352B2A">
        <w:rPr>
          <w:rFonts w:ascii="Arial" w:hAnsi="Arial" w:cs="Arial"/>
          <w:color w:val="auto"/>
        </w:rPr>
        <w:t>wa</w:t>
      </w:r>
      <w:r w:rsidRPr="00352B2A">
        <w:rPr>
          <w:rFonts w:ascii="Arial" w:hAnsi="Arial" w:cs="Arial"/>
          <w:color w:val="auto"/>
        </w:rPr>
        <w:t xml:space="preserve">s kept confidential. Consumers and representatives were satisfied their privacy is respected and their information is confidential. Staff </w:t>
      </w:r>
      <w:r w:rsidR="00352B2A" w:rsidRPr="00352B2A">
        <w:rPr>
          <w:rFonts w:ascii="Arial" w:hAnsi="Arial" w:cs="Arial"/>
          <w:color w:val="auto"/>
        </w:rPr>
        <w:t>were</w:t>
      </w:r>
      <w:r w:rsidRPr="00352B2A">
        <w:rPr>
          <w:rFonts w:ascii="Arial" w:hAnsi="Arial" w:cs="Arial"/>
          <w:color w:val="auto"/>
        </w:rPr>
        <w:t xml:space="preserve"> trained in privacy and confidentiality. Policies and procedures were available to guide management and staff. </w:t>
      </w:r>
    </w:p>
    <w:p w14:paraId="7CDE6305" w14:textId="5493B4D9" w:rsidR="001A5684" w:rsidRPr="006B4042" w:rsidRDefault="00352B2A" w:rsidP="00F87E39">
      <w:pPr>
        <w:pStyle w:val="NormalArial"/>
      </w:pPr>
      <w:r w:rsidRPr="00352B2A">
        <w:rPr>
          <w:color w:val="auto"/>
        </w:rPr>
        <w:t>I have reviewed the assessment team report and consider that consumers were satisfied with consumer dignity and choice provided by the service</w:t>
      </w:r>
      <w:r>
        <w:rPr>
          <w:color w:val="auto"/>
        </w:rPr>
        <w:t>,</w:t>
      </w:r>
      <w:r w:rsidRPr="00352B2A">
        <w:rPr>
          <w:color w:val="auto"/>
        </w:rPr>
        <w:t xml:space="preserve"> and that systems and processes in place support effective compliance with the Quality Standards. Based on the information summarised I am satisfied the Standard is Compliant.</w:t>
      </w:r>
      <w:r w:rsidRPr="00A36AA9">
        <w:br w:type="page"/>
      </w:r>
    </w:p>
    <w:p w14:paraId="7A89A089" w14:textId="77777777" w:rsidR="003217D3" w:rsidRDefault="00FF214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1B9C142D"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0CE0B35D" w14:textId="77777777" w:rsidR="00DB25B9" w:rsidRPr="003217D3" w:rsidRDefault="00DB25B9"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34DB98C" w14:textId="77777777" w:rsidR="00DB25B9" w:rsidRPr="003217D3" w:rsidRDefault="00DB25B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25B9" w14:paraId="6A7875BB"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ED059"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2C4BC38B"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19983D5"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312603"/>
                <w:placeholder>
                  <w:docPart w:val="83352B05852F480FAB60DEA8F0ACD2BF"/>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040AAD0"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981F8"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610BC44F"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B76F3E7"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442193"/>
                <w:placeholder>
                  <w:docPart w:val="5D41BB93E80D4D16ABECBF77F7B0D586"/>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4AE1539C"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5BBDD"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7764E001"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F27494" w14:textId="77777777" w:rsidR="00DB25B9" w:rsidRPr="00244176" w:rsidRDefault="00DB25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6F5976" w14:textId="77777777" w:rsidR="00DB25B9" w:rsidRPr="00244176" w:rsidRDefault="00DB25B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5C7DBE8"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152486"/>
                <w:placeholder>
                  <w:docPart w:val="FBDE8DF7CB3A48959379B023EE1D1E54"/>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0ECDC1D8"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17345"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6CBFF19C"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AA4DBD2"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849413"/>
                <w:placeholder>
                  <w:docPart w:val="AEF4A04FF4234CEF86B453DAC508E4C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0B4786A0"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233E5"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31DD830D"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9F95FAB"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156572"/>
                <w:placeholder>
                  <w:docPart w:val="8820A34C851C4DA493009C8FF26CE761"/>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bookmarkEnd w:id="3"/>
    <w:p w14:paraId="520462DE" w14:textId="77777777" w:rsidR="0087700C" w:rsidRDefault="00FF2146" w:rsidP="00A63FCF">
      <w:pPr>
        <w:pStyle w:val="Heading20"/>
        <w:tabs>
          <w:tab w:val="left" w:pos="1890"/>
        </w:tabs>
      </w:pPr>
      <w:r w:rsidRPr="00A36AA9">
        <w:t>Findings</w:t>
      </w:r>
    </w:p>
    <w:p w14:paraId="6A5F79F4" w14:textId="2D6AF222" w:rsidR="00352B2A" w:rsidRPr="009A38A0" w:rsidRDefault="00352B2A" w:rsidP="009A38A0">
      <w:pPr>
        <w:rPr>
          <w:rFonts w:ascii="Arial" w:hAnsi="Arial" w:cs="Arial"/>
          <w:color w:val="000000"/>
          <w:szCs w:val="22"/>
        </w:rPr>
      </w:pPr>
      <w:r w:rsidRPr="009A38A0">
        <w:rPr>
          <w:rFonts w:ascii="Arial" w:eastAsia="Arial" w:hAnsi="Arial" w:cs="Arial"/>
        </w:rPr>
        <w:t xml:space="preserve">Consumers and representatives said they were included in assessment and care planning and staff delivered safe and effective care and services. Care and service plans considered potential risks to consumers’ health and wellbeing including for falls, wound management, </w:t>
      </w:r>
      <w:proofErr w:type="gramStart"/>
      <w:r w:rsidRPr="009A38A0">
        <w:rPr>
          <w:rFonts w:ascii="Arial" w:eastAsia="Arial" w:hAnsi="Arial" w:cs="Arial"/>
        </w:rPr>
        <w:t>diabetes</w:t>
      </w:r>
      <w:proofErr w:type="gramEnd"/>
      <w:r w:rsidRPr="009A38A0">
        <w:rPr>
          <w:rFonts w:ascii="Arial" w:eastAsia="Arial" w:hAnsi="Arial" w:cs="Arial"/>
        </w:rPr>
        <w:t xml:space="preserve"> and catheter management.</w:t>
      </w:r>
      <w:r w:rsidR="00FE3B5A">
        <w:rPr>
          <w:rFonts w:ascii="Arial" w:eastAsia="Arial" w:hAnsi="Arial" w:cs="Arial"/>
        </w:rPr>
        <w:t xml:space="preserve"> </w:t>
      </w:r>
      <w:r w:rsidRPr="009A38A0">
        <w:rPr>
          <w:rFonts w:ascii="Arial" w:eastAsia="Arial" w:hAnsi="Arial" w:cs="Arial"/>
        </w:rPr>
        <w:t xml:space="preserve">Registered staff </w:t>
      </w:r>
      <w:r w:rsidR="009A38A0" w:rsidRPr="009A38A0">
        <w:rPr>
          <w:rFonts w:ascii="Arial" w:eastAsia="Arial" w:hAnsi="Arial" w:cs="Arial"/>
        </w:rPr>
        <w:t>could demonstrate knowledge of assessment processes</w:t>
      </w:r>
      <w:r w:rsidRPr="009A38A0">
        <w:rPr>
          <w:rFonts w:ascii="Arial" w:eastAsia="Arial" w:hAnsi="Arial" w:cs="Arial"/>
        </w:rPr>
        <w:t xml:space="preserve">. </w:t>
      </w:r>
      <w:r w:rsidR="009A38A0" w:rsidRPr="009A38A0">
        <w:rPr>
          <w:rFonts w:ascii="Arial" w:hAnsi="Arial" w:cs="Arial"/>
          <w:color w:val="auto"/>
        </w:rPr>
        <w:t>Policies and procedures were available to guide management and staff.</w:t>
      </w:r>
      <w:r w:rsidRPr="009A38A0">
        <w:rPr>
          <w:rFonts w:ascii="Arial" w:hAnsi="Arial" w:cs="Arial"/>
          <w:szCs w:val="22"/>
        </w:rPr>
        <w:t xml:space="preserve"> </w:t>
      </w:r>
    </w:p>
    <w:p w14:paraId="1D2EA27A" w14:textId="512CFE61" w:rsidR="00352B2A" w:rsidRPr="009A38A0" w:rsidRDefault="009A38A0" w:rsidP="00352B2A">
      <w:pPr>
        <w:rPr>
          <w:rFonts w:ascii="Arial" w:hAnsi="Arial" w:cs="Arial"/>
          <w:color w:val="000000"/>
          <w:szCs w:val="22"/>
        </w:rPr>
      </w:pPr>
      <w:r w:rsidRPr="009A38A0">
        <w:rPr>
          <w:rFonts w:ascii="Arial" w:hAnsi="Arial" w:cs="Arial"/>
        </w:rPr>
        <w:t>C</w:t>
      </w:r>
      <w:r w:rsidR="00352B2A" w:rsidRPr="009A38A0">
        <w:rPr>
          <w:rFonts w:ascii="Arial" w:hAnsi="Arial" w:cs="Arial"/>
        </w:rPr>
        <w:t>onsumer care documentation demonstrate</w:t>
      </w:r>
      <w:r w:rsidRPr="009A38A0">
        <w:rPr>
          <w:rFonts w:ascii="Arial" w:hAnsi="Arial" w:cs="Arial"/>
        </w:rPr>
        <w:t>d</w:t>
      </w:r>
      <w:r w:rsidR="00352B2A" w:rsidRPr="009A38A0">
        <w:rPr>
          <w:rFonts w:ascii="Arial" w:hAnsi="Arial" w:cs="Arial"/>
        </w:rPr>
        <w:t xml:space="preserve">, and </w:t>
      </w:r>
      <w:r w:rsidRPr="009A38A0">
        <w:rPr>
          <w:rFonts w:ascii="Arial" w:hAnsi="Arial" w:cs="Arial"/>
        </w:rPr>
        <w:t>c</w:t>
      </w:r>
      <w:r w:rsidR="00352B2A" w:rsidRPr="009A38A0">
        <w:rPr>
          <w:rFonts w:ascii="Arial" w:hAnsi="Arial" w:cs="Arial"/>
        </w:rPr>
        <w:t>onsumers and representatives confirm</w:t>
      </w:r>
      <w:r w:rsidRPr="009A38A0">
        <w:rPr>
          <w:rFonts w:ascii="Arial" w:hAnsi="Arial" w:cs="Arial"/>
        </w:rPr>
        <w:t>ed</w:t>
      </w:r>
      <w:r w:rsidR="00352B2A" w:rsidRPr="009A38A0">
        <w:rPr>
          <w:rFonts w:ascii="Arial" w:hAnsi="Arial" w:cs="Arial"/>
        </w:rPr>
        <w:t xml:space="preserve">, individual consumer’s current needs, goals and preferences were addressed, including advance care planning </w:t>
      </w:r>
      <w:r w:rsidRPr="009A38A0">
        <w:rPr>
          <w:rFonts w:ascii="Arial" w:hAnsi="Arial" w:cs="Arial"/>
        </w:rPr>
        <w:t>where relevant. T</w:t>
      </w:r>
      <w:r w:rsidR="00352B2A" w:rsidRPr="009A38A0">
        <w:rPr>
          <w:rFonts w:ascii="Arial" w:hAnsi="Arial" w:cs="Arial"/>
          <w:color w:val="auto"/>
        </w:rPr>
        <w:t xml:space="preserve">he service request consumers have documented </w:t>
      </w:r>
      <w:r w:rsidRPr="009A38A0">
        <w:rPr>
          <w:rFonts w:ascii="Arial" w:hAnsi="Arial" w:cs="Arial"/>
          <w:color w:val="auto"/>
        </w:rPr>
        <w:t>end of life</w:t>
      </w:r>
      <w:r w:rsidR="00352B2A" w:rsidRPr="009A38A0">
        <w:rPr>
          <w:rFonts w:ascii="Arial" w:hAnsi="Arial" w:cs="Arial"/>
          <w:color w:val="auto"/>
        </w:rPr>
        <w:t xml:space="preserve"> </w:t>
      </w:r>
      <w:r w:rsidR="00352B2A" w:rsidRPr="009A38A0">
        <w:rPr>
          <w:rFonts w:ascii="Arial" w:hAnsi="Arial" w:cs="Arial"/>
          <w:color w:val="auto"/>
        </w:rPr>
        <w:lastRenderedPageBreak/>
        <w:t>wishes if they chose to do so, with a further discussion occurring when a consumer’s condition deteriorates.</w:t>
      </w:r>
      <w:r w:rsidR="00352B2A" w:rsidRPr="009A38A0">
        <w:rPr>
          <w:rFonts w:ascii="Arial" w:hAnsi="Arial" w:cs="Arial"/>
          <w:szCs w:val="22"/>
        </w:rPr>
        <w:t xml:space="preserve"> </w:t>
      </w:r>
    </w:p>
    <w:p w14:paraId="6745FDE0" w14:textId="03A320DC" w:rsidR="00352B2A" w:rsidRPr="009A38A0" w:rsidRDefault="00352B2A" w:rsidP="009A38A0">
      <w:pPr>
        <w:rPr>
          <w:rFonts w:ascii="Arial" w:hAnsi="Arial" w:cs="Arial"/>
          <w:color w:val="000000"/>
          <w:szCs w:val="22"/>
        </w:rPr>
      </w:pPr>
      <w:r w:rsidRPr="009A38A0">
        <w:rPr>
          <w:rFonts w:ascii="Arial" w:hAnsi="Arial" w:cs="Arial"/>
          <w:color w:val="auto"/>
        </w:rPr>
        <w:t xml:space="preserve">Consumers and representatives </w:t>
      </w:r>
      <w:r w:rsidR="009A38A0" w:rsidRPr="009A38A0">
        <w:rPr>
          <w:rFonts w:ascii="Arial" w:hAnsi="Arial" w:cs="Arial"/>
          <w:color w:val="auto"/>
        </w:rPr>
        <w:t>said the service discussed</w:t>
      </w:r>
      <w:r w:rsidRPr="009A38A0">
        <w:rPr>
          <w:rFonts w:ascii="Arial" w:hAnsi="Arial" w:cs="Arial"/>
          <w:color w:val="auto"/>
        </w:rPr>
        <w:t xml:space="preserve"> changes to consumer</w:t>
      </w:r>
      <w:r w:rsidR="009A38A0" w:rsidRPr="009A38A0">
        <w:rPr>
          <w:rFonts w:ascii="Arial" w:hAnsi="Arial" w:cs="Arial"/>
          <w:color w:val="auto"/>
        </w:rPr>
        <w:t>s’</w:t>
      </w:r>
      <w:r w:rsidRPr="009A38A0">
        <w:rPr>
          <w:rFonts w:ascii="Arial" w:hAnsi="Arial" w:cs="Arial"/>
          <w:color w:val="auto"/>
        </w:rPr>
        <w:t xml:space="preserve"> care and services w</w:t>
      </w:r>
      <w:r w:rsidR="009A38A0" w:rsidRPr="009A38A0">
        <w:rPr>
          <w:rFonts w:ascii="Arial" w:hAnsi="Arial" w:cs="Arial"/>
          <w:color w:val="auto"/>
        </w:rPr>
        <w:t>h</w:t>
      </w:r>
      <w:r w:rsidRPr="009A38A0">
        <w:rPr>
          <w:rFonts w:ascii="Arial" w:hAnsi="Arial" w:cs="Arial"/>
          <w:color w:val="auto"/>
        </w:rPr>
        <w:t xml:space="preserve">ere required. Consumers and representatives said they </w:t>
      </w:r>
      <w:r w:rsidR="009A38A0" w:rsidRPr="009A38A0">
        <w:rPr>
          <w:rFonts w:ascii="Arial" w:hAnsi="Arial" w:cs="Arial"/>
          <w:color w:val="auto"/>
        </w:rPr>
        <w:t>were</w:t>
      </w:r>
      <w:r w:rsidRPr="009A38A0">
        <w:rPr>
          <w:rFonts w:ascii="Arial" w:hAnsi="Arial" w:cs="Arial"/>
          <w:color w:val="auto"/>
        </w:rPr>
        <w:t xml:space="preserve"> involved in the assessment and planning </w:t>
      </w:r>
      <w:r w:rsidR="009A38A0" w:rsidRPr="009A38A0">
        <w:rPr>
          <w:rFonts w:ascii="Arial" w:hAnsi="Arial" w:cs="Arial"/>
          <w:color w:val="auto"/>
        </w:rPr>
        <w:t xml:space="preserve">process </w:t>
      </w:r>
      <w:r w:rsidRPr="009A38A0">
        <w:rPr>
          <w:rFonts w:ascii="Arial" w:hAnsi="Arial" w:cs="Arial"/>
          <w:color w:val="auto"/>
        </w:rPr>
        <w:t>when the consumer first enter</w:t>
      </w:r>
      <w:r w:rsidR="009A38A0" w:rsidRPr="009A38A0">
        <w:rPr>
          <w:rFonts w:ascii="Arial" w:hAnsi="Arial" w:cs="Arial"/>
          <w:color w:val="auto"/>
        </w:rPr>
        <w:t>ed</w:t>
      </w:r>
      <w:r w:rsidRPr="009A38A0">
        <w:rPr>
          <w:rFonts w:ascii="Arial" w:hAnsi="Arial" w:cs="Arial"/>
          <w:color w:val="auto"/>
        </w:rPr>
        <w:t xml:space="preserve"> the service contract, when circumstances change</w:t>
      </w:r>
      <w:r w:rsidR="009A38A0" w:rsidRPr="009A38A0">
        <w:rPr>
          <w:rFonts w:ascii="Arial" w:hAnsi="Arial" w:cs="Arial"/>
          <w:color w:val="auto"/>
        </w:rPr>
        <w:t>d</w:t>
      </w:r>
      <w:r w:rsidRPr="009A38A0">
        <w:rPr>
          <w:rFonts w:ascii="Arial" w:hAnsi="Arial" w:cs="Arial"/>
          <w:color w:val="auto"/>
        </w:rPr>
        <w:t xml:space="preserve"> and annually. </w:t>
      </w:r>
      <w:r w:rsidR="009A38A0" w:rsidRPr="009A38A0">
        <w:rPr>
          <w:rFonts w:ascii="Arial" w:hAnsi="Arial" w:cs="Arial"/>
          <w:color w:val="auto"/>
        </w:rPr>
        <w:t>O</w:t>
      </w:r>
      <w:r w:rsidRPr="009A38A0">
        <w:rPr>
          <w:rFonts w:ascii="Arial" w:hAnsi="Arial" w:cs="Arial"/>
          <w:color w:val="auto"/>
        </w:rPr>
        <w:t>ther organisations and providers of care and services were involved in the care of consumers</w:t>
      </w:r>
      <w:r w:rsidR="009A38A0" w:rsidRPr="009A38A0">
        <w:rPr>
          <w:rFonts w:ascii="Arial" w:hAnsi="Arial" w:cs="Arial"/>
          <w:color w:val="auto"/>
        </w:rPr>
        <w:t xml:space="preserve"> for example for podiatry, occupational therapy, </w:t>
      </w:r>
      <w:proofErr w:type="gramStart"/>
      <w:r w:rsidRPr="009A38A0">
        <w:rPr>
          <w:rFonts w:ascii="Arial" w:hAnsi="Arial" w:cs="Arial"/>
        </w:rPr>
        <w:t>physiotherap</w:t>
      </w:r>
      <w:r w:rsidR="009A38A0" w:rsidRPr="009A38A0">
        <w:rPr>
          <w:rFonts w:ascii="Arial" w:hAnsi="Arial" w:cs="Arial"/>
        </w:rPr>
        <w:t>y</w:t>
      </w:r>
      <w:proofErr w:type="gramEnd"/>
      <w:r w:rsidRPr="009A38A0">
        <w:rPr>
          <w:rFonts w:ascii="Arial" w:hAnsi="Arial" w:cs="Arial"/>
        </w:rPr>
        <w:t xml:space="preserve"> and palliative care team</w:t>
      </w:r>
      <w:r w:rsidR="009A38A0" w:rsidRPr="009A38A0">
        <w:rPr>
          <w:rFonts w:ascii="Arial" w:hAnsi="Arial" w:cs="Arial"/>
        </w:rPr>
        <w:t>s.</w:t>
      </w:r>
      <w:r w:rsidRPr="009A38A0">
        <w:rPr>
          <w:rFonts w:ascii="Arial" w:hAnsi="Arial" w:cs="Arial"/>
          <w:szCs w:val="22"/>
        </w:rPr>
        <w:t xml:space="preserve"> </w:t>
      </w:r>
    </w:p>
    <w:p w14:paraId="49AE3D47" w14:textId="4262F925" w:rsidR="00352B2A" w:rsidRPr="009A38A0" w:rsidRDefault="00352B2A" w:rsidP="009A38A0">
      <w:pPr>
        <w:rPr>
          <w:rFonts w:ascii="Arial" w:hAnsi="Arial" w:cs="Arial"/>
          <w:color w:val="000000"/>
          <w:szCs w:val="22"/>
        </w:rPr>
      </w:pPr>
      <w:r w:rsidRPr="009A38A0">
        <w:rPr>
          <w:rFonts w:ascii="Arial" w:hAnsi="Arial" w:cs="Arial"/>
          <w:color w:val="auto"/>
        </w:rPr>
        <w:t xml:space="preserve">Consumers said staff </w:t>
      </w:r>
      <w:r w:rsidRPr="009A38A0">
        <w:rPr>
          <w:rFonts w:ascii="Arial" w:hAnsi="Arial" w:cs="Arial"/>
        </w:rPr>
        <w:t xml:space="preserve">discuss with them their care needs and preferences. Staff </w:t>
      </w:r>
      <w:r w:rsidR="009A38A0" w:rsidRPr="009A38A0">
        <w:rPr>
          <w:rFonts w:ascii="Arial" w:hAnsi="Arial" w:cs="Arial"/>
        </w:rPr>
        <w:t>had</w:t>
      </w:r>
      <w:r w:rsidRPr="009A38A0">
        <w:rPr>
          <w:rFonts w:ascii="Arial" w:hAnsi="Arial" w:cs="Arial"/>
        </w:rPr>
        <w:t xml:space="preserve"> access to care plans and other information through the electronic care management system (ECMS), with access via mobile devices. </w:t>
      </w:r>
      <w:r w:rsidR="009A38A0" w:rsidRPr="009A38A0">
        <w:rPr>
          <w:rFonts w:ascii="Arial" w:hAnsi="Arial" w:cs="Arial"/>
        </w:rPr>
        <w:t>C</w:t>
      </w:r>
      <w:r w:rsidRPr="009A38A0">
        <w:rPr>
          <w:rFonts w:ascii="Arial" w:hAnsi="Arial" w:cs="Arial"/>
        </w:rPr>
        <w:t>onsumer files demonstrate</w:t>
      </w:r>
      <w:r w:rsidR="009A38A0" w:rsidRPr="009A38A0">
        <w:rPr>
          <w:rFonts w:ascii="Arial" w:hAnsi="Arial" w:cs="Arial"/>
        </w:rPr>
        <w:t>d</w:t>
      </w:r>
      <w:r w:rsidRPr="009A38A0">
        <w:rPr>
          <w:rFonts w:ascii="Arial" w:hAnsi="Arial" w:cs="Arial"/>
        </w:rPr>
        <w:t xml:space="preserve"> documentation of the outcomes of assessment and care planning. Consumers </w:t>
      </w:r>
      <w:r w:rsidR="009A38A0" w:rsidRPr="009A38A0">
        <w:rPr>
          <w:rFonts w:ascii="Arial" w:hAnsi="Arial" w:cs="Arial"/>
        </w:rPr>
        <w:t>were</w:t>
      </w:r>
      <w:r w:rsidRPr="009A38A0">
        <w:rPr>
          <w:rFonts w:ascii="Arial" w:hAnsi="Arial" w:cs="Arial"/>
        </w:rPr>
        <w:t xml:space="preserve"> offered a copy of their care plan</w:t>
      </w:r>
      <w:r w:rsidR="009A38A0" w:rsidRPr="009A38A0">
        <w:rPr>
          <w:rFonts w:ascii="Arial" w:hAnsi="Arial" w:cs="Arial"/>
        </w:rPr>
        <w:t>.</w:t>
      </w:r>
      <w:r w:rsidRPr="009A38A0">
        <w:rPr>
          <w:rFonts w:ascii="Arial" w:hAnsi="Arial" w:cs="Arial"/>
          <w:szCs w:val="22"/>
        </w:rPr>
        <w:t xml:space="preserve"> </w:t>
      </w:r>
    </w:p>
    <w:p w14:paraId="30515364" w14:textId="2BB430C2" w:rsidR="00352B2A" w:rsidRPr="009A38A0" w:rsidRDefault="009A38A0" w:rsidP="009A38A0">
      <w:pPr>
        <w:rPr>
          <w:rFonts w:ascii="Arial" w:hAnsi="Arial" w:cs="Arial"/>
        </w:rPr>
      </w:pPr>
      <w:r w:rsidRPr="009A38A0">
        <w:rPr>
          <w:rFonts w:ascii="Arial" w:hAnsi="Arial" w:cs="Arial"/>
        </w:rPr>
        <w:t>C</w:t>
      </w:r>
      <w:r w:rsidR="00352B2A" w:rsidRPr="009A38A0">
        <w:rPr>
          <w:rFonts w:ascii="Arial" w:hAnsi="Arial" w:cs="Arial"/>
        </w:rPr>
        <w:t xml:space="preserve">are and services were reviewed when </w:t>
      </w:r>
      <w:r w:rsidR="00352B2A" w:rsidRPr="009A38A0">
        <w:rPr>
          <w:rFonts w:ascii="Arial" w:hAnsi="Arial" w:cs="Arial"/>
          <w:color w:val="auto"/>
        </w:rPr>
        <w:t xml:space="preserve">consumers’ </w:t>
      </w:r>
      <w:r w:rsidR="00352B2A" w:rsidRPr="009A38A0">
        <w:rPr>
          <w:rFonts w:ascii="Arial" w:hAnsi="Arial" w:cs="Arial"/>
        </w:rPr>
        <w:t>circumstances change</w:t>
      </w:r>
      <w:r w:rsidRPr="009A38A0">
        <w:rPr>
          <w:rFonts w:ascii="Arial" w:hAnsi="Arial" w:cs="Arial"/>
        </w:rPr>
        <w:t>d</w:t>
      </w:r>
      <w:r w:rsidR="00352B2A" w:rsidRPr="009A38A0">
        <w:rPr>
          <w:rFonts w:ascii="Arial" w:hAnsi="Arial" w:cs="Arial"/>
        </w:rPr>
        <w:t>, or incidents occur</w:t>
      </w:r>
      <w:r w:rsidRPr="009A38A0">
        <w:rPr>
          <w:rFonts w:ascii="Arial" w:hAnsi="Arial" w:cs="Arial"/>
        </w:rPr>
        <w:t>red</w:t>
      </w:r>
      <w:r w:rsidR="00352B2A" w:rsidRPr="009A38A0">
        <w:rPr>
          <w:rFonts w:ascii="Arial" w:hAnsi="Arial" w:cs="Arial"/>
        </w:rPr>
        <w:t>. The service review</w:t>
      </w:r>
      <w:r w:rsidRPr="009A38A0">
        <w:rPr>
          <w:rFonts w:ascii="Arial" w:hAnsi="Arial" w:cs="Arial"/>
        </w:rPr>
        <w:t>ed</w:t>
      </w:r>
      <w:r w:rsidR="00352B2A" w:rsidRPr="009A38A0">
        <w:rPr>
          <w:rFonts w:ascii="Arial" w:hAnsi="Arial" w:cs="Arial"/>
        </w:rPr>
        <w:t xml:space="preserve"> care and assessments on an annual basis from the date of commencement, with reviews occurring if there were any changes in consumers’ health or incidents occur. </w:t>
      </w:r>
    </w:p>
    <w:p w14:paraId="0D51C813" w14:textId="3F96CBFF" w:rsidR="0087700C" w:rsidRPr="006B4042" w:rsidRDefault="009A38A0" w:rsidP="00F87E39">
      <w:pPr>
        <w:pStyle w:val="NormalArial"/>
      </w:pPr>
      <w:r w:rsidRPr="00352B2A">
        <w:rPr>
          <w:color w:val="auto"/>
        </w:rPr>
        <w:t xml:space="preserve">I have reviewed the assessment team report and consider that consumers were satisfied with </w:t>
      </w:r>
      <w:r>
        <w:rPr>
          <w:color w:val="auto"/>
        </w:rPr>
        <w:t xml:space="preserve">ongoing assessment and planning </w:t>
      </w:r>
      <w:r w:rsidRPr="00352B2A">
        <w:rPr>
          <w:color w:val="auto"/>
        </w:rPr>
        <w:t>provided by the service</w:t>
      </w:r>
      <w:r>
        <w:rPr>
          <w:color w:val="auto"/>
        </w:rPr>
        <w:t>,</w:t>
      </w:r>
      <w:r w:rsidRPr="00352B2A">
        <w:rPr>
          <w:color w:val="auto"/>
        </w:rPr>
        <w:t xml:space="preserve"> and that systems and processes in place support effective compliance with the Quality Standards. Based on the information summarised I am satisfied the Standard is Compliant.</w:t>
      </w:r>
      <w:r w:rsidRPr="006B4042">
        <w:br w:type="page"/>
      </w:r>
    </w:p>
    <w:p w14:paraId="15754A2F" w14:textId="77777777" w:rsidR="003217D3" w:rsidRDefault="00FF214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985"/>
      </w:tblGrid>
      <w:tr w:rsidR="00DB25B9" w14:paraId="2A8BE945"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ABB947" w14:textId="77777777" w:rsidR="00DB25B9" w:rsidRPr="003217D3" w:rsidRDefault="00DB25B9"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FA838" w14:textId="77777777" w:rsidR="00DB25B9" w:rsidRPr="003217D3"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25B9" w14:paraId="7A186B51" w14:textId="77777777" w:rsidTr="004829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80BC94"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CF62AA"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08F8FC" w14:textId="77777777" w:rsidR="00DB25B9" w:rsidRPr="00244176" w:rsidRDefault="00DB2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44C498" w14:textId="77777777" w:rsidR="00DB25B9" w:rsidRPr="00244176" w:rsidRDefault="00DB2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36EE63" w14:textId="77777777" w:rsidR="00DB25B9" w:rsidRPr="00244176" w:rsidRDefault="00DB25B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4067B"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033366"/>
                <w:placeholder>
                  <w:docPart w:val="2302038EE7494A67AEB3344DA4AB7EE3"/>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57D21FDA"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D9F3DF"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6D65C9"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E6BD91"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946792"/>
                <w:placeholder>
                  <w:docPart w:val="9672114401D54793B15B090A88AC1191"/>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52648719" w14:textId="77777777" w:rsidTr="004829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1CD23A" w14:textId="77777777" w:rsidR="00DB25B9" w:rsidRPr="00244176" w:rsidRDefault="00DB25B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B9C15A" w14:textId="77777777" w:rsidR="00DB25B9" w:rsidRPr="00244176" w:rsidRDefault="00DB25B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3B8212"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742636"/>
                <w:placeholder>
                  <w:docPart w:val="372B0969409F4D21A82FD41C4E839F8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E7A8DAA"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FB680"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94656"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C1234"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494058"/>
                <w:placeholder>
                  <w:docPart w:val="9F14240D29644CB18ED4334A89B26469"/>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2FDD588D" w14:textId="77777777" w:rsidTr="004829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977B0"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19F56"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A7E95"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880935"/>
                <w:placeholder>
                  <w:docPart w:val="3277207D8A0D43BB8142C0CEC39DCC35"/>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6F69A7AA"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ADFF4"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8E7F77"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BCBA51"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176100"/>
                <w:placeholder>
                  <w:docPart w:val="C0533C6C50A2494E908DC65C27880F69"/>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6C8BA7AA" w14:textId="77777777" w:rsidTr="004829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5215AD"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65D7F"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0DAE32" w14:textId="77777777" w:rsidR="00DB25B9" w:rsidRPr="00244176" w:rsidRDefault="00DB25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E0A4EF" w14:textId="77777777" w:rsidR="00DB25B9" w:rsidRPr="00244176" w:rsidRDefault="00DB25B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242677"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823138"/>
                <w:placeholder>
                  <w:docPart w:val="A422D6ED507C445DB42EC8EB7F8CED53"/>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bookmarkEnd w:id="4"/>
    <w:p w14:paraId="44AC1394" w14:textId="77777777" w:rsidR="002253FC" w:rsidRDefault="00FF2146" w:rsidP="007B3959">
      <w:pPr>
        <w:pStyle w:val="Heading20"/>
      </w:pPr>
      <w:r w:rsidRPr="00A36AA9">
        <w:t>Findings</w:t>
      </w:r>
    </w:p>
    <w:p w14:paraId="295A6D0A" w14:textId="3C9E6391" w:rsidR="00A5380E" w:rsidRPr="00B32107" w:rsidRDefault="00A5380E" w:rsidP="003F6169">
      <w:pPr>
        <w:rPr>
          <w:rFonts w:ascii="Arial" w:hAnsi="Arial" w:cs="Arial"/>
          <w:color w:val="000000"/>
          <w:szCs w:val="22"/>
        </w:rPr>
      </w:pPr>
      <w:r w:rsidRPr="00B32107">
        <w:rPr>
          <w:rFonts w:ascii="Arial" w:hAnsi="Arial" w:cs="Arial"/>
        </w:rPr>
        <w:t xml:space="preserve">The service demonstrated safe and effective management of </w:t>
      </w:r>
      <w:r w:rsidRPr="00B32107">
        <w:rPr>
          <w:rFonts w:ascii="Arial" w:hAnsi="Arial" w:cs="Arial"/>
          <w:color w:val="auto"/>
        </w:rPr>
        <w:t xml:space="preserve">consumers’ </w:t>
      </w:r>
      <w:r w:rsidRPr="00B32107">
        <w:rPr>
          <w:rFonts w:ascii="Arial" w:hAnsi="Arial" w:cs="Arial"/>
        </w:rPr>
        <w:t xml:space="preserve">clinical care needs including wounds, skin integrity and pain. Consumers and representatives said consumer care was safe and considered the individual consumer’s needs, </w:t>
      </w:r>
      <w:proofErr w:type="gramStart"/>
      <w:r w:rsidRPr="00B32107">
        <w:rPr>
          <w:rFonts w:ascii="Arial" w:hAnsi="Arial" w:cs="Arial"/>
        </w:rPr>
        <w:t>goals</w:t>
      </w:r>
      <w:proofErr w:type="gramEnd"/>
      <w:r w:rsidRPr="00B32107">
        <w:rPr>
          <w:rFonts w:ascii="Arial" w:hAnsi="Arial" w:cs="Arial"/>
        </w:rPr>
        <w:t xml:space="preserve"> and personal preferences. Documentation confirmed consumers’ medication was reviewed by the nurse practitioner when </w:t>
      </w:r>
      <w:r w:rsidRPr="00B32107">
        <w:rPr>
          <w:rFonts w:ascii="Arial" w:hAnsi="Arial" w:cs="Arial"/>
        </w:rPr>
        <w:lastRenderedPageBreak/>
        <w:t xml:space="preserve">needed, with appropriate authorisation documentation in place. Consumers with complex care needs were monitored at regular meetings. Consumers were assessed for their care needs using appropriate assessment tools including for skin integrity and pain. Appropriate care management strategies were used to provide care. </w:t>
      </w:r>
      <w:r w:rsidR="003F6169" w:rsidRPr="00B32107">
        <w:rPr>
          <w:rFonts w:ascii="Arial" w:hAnsi="Arial" w:cs="Arial"/>
          <w:color w:val="auto"/>
        </w:rPr>
        <w:t>Policies and procedures were available to guide management and staff.</w:t>
      </w:r>
      <w:r w:rsidR="003F6169" w:rsidRPr="00B32107">
        <w:rPr>
          <w:rFonts w:ascii="Arial" w:hAnsi="Arial" w:cs="Arial"/>
          <w:szCs w:val="22"/>
        </w:rPr>
        <w:t xml:space="preserve"> </w:t>
      </w:r>
    </w:p>
    <w:p w14:paraId="6FFE3483" w14:textId="40958FAB" w:rsidR="00A5380E" w:rsidRPr="00B32107" w:rsidRDefault="00A5380E" w:rsidP="003F6169">
      <w:pPr>
        <w:rPr>
          <w:rFonts w:ascii="Arial" w:hAnsi="Arial" w:cs="Arial"/>
          <w:color w:val="000000"/>
          <w:szCs w:val="22"/>
        </w:rPr>
      </w:pPr>
      <w:r w:rsidRPr="00B32107">
        <w:rPr>
          <w:rFonts w:ascii="Arial" w:hAnsi="Arial" w:cs="Arial"/>
          <w:color w:val="auto"/>
        </w:rPr>
        <w:t xml:space="preserve">Consumers and representatives were satisfied that risks were effectively managed. </w:t>
      </w:r>
      <w:r w:rsidR="003F6169" w:rsidRPr="00B32107">
        <w:rPr>
          <w:rFonts w:ascii="Arial" w:hAnsi="Arial" w:cs="Arial"/>
          <w:color w:val="auto"/>
        </w:rPr>
        <w:t>K</w:t>
      </w:r>
      <w:r w:rsidRPr="00B32107">
        <w:rPr>
          <w:rFonts w:ascii="Arial" w:hAnsi="Arial" w:cs="Arial"/>
          <w:color w:val="auto"/>
        </w:rPr>
        <w:t xml:space="preserve">ey risks that were risk assessed and documented in the ECMS included life choices, decisions about consumer’s living </w:t>
      </w:r>
      <w:r w:rsidR="003F6169" w:rsidRPr="00B32107">
        <w:rPr>
          <w:rFonts w:ascii="Arial" w:hAnsi="Arial" w:cs="Arial"/>
          <w:color w:val="auto"/>
        </w:rPr>
        <w:t>environment/circumstances</w:t>
      </w:r>
      <w:r w:rsidRPr="00B32107">
        <w:rPr>
          <w:rFonts w:ascii="Arial" w:hAnsi="Arial" w:cs="Arial"/>
          <w:color w:val="auto"/>
        </w:rPr>
        <w:t xml:space="preserve"> and complex nursing needs. Care planning documentation identified effective strategies to manage identified risks</w:t>
      </w:r>
      <w:r w:rsidR="003F6169" w:rsidRPr="00B32107">
        <w:rPr>
          <w:rFonts w:ascii="Arial" w:hAnsi="Arial" w:cs="Arial"/>
          <w:color w:val="auto"/>
        </w:rPr>
        <w:t>.</w:t>
      </w:r>
      <w:r w:rsidRPr="00B32107">
        <w:rPr>
          <w:rFonts w:ascii="Arial" w:hAnsi="Arial" w:cs="Arial"/>
          <w:color w:val="auto"/>
        </w:rPr>
        <w:t xml:space="preserve"> Analysis and investigation </w:t>
      </w:r>
      <w:proofErr w:type="gramStart"/>
      <w:r w:rsidRPr="00B32107">
        <w:rPr>
          <w:rFonts w:ascii="Arial" w:hAnsi="Arial" w:cs="Arial"/>
          <w:color w:val="auto"/>
        </w:rPr>
        <w:t>w</w:t>
      </w:r>
      <w:r w:rsidR="003F6169" w:rsidRPr="00B32107">
        <w:rPr>
          <w:rFonts w:ascii="Arial" w:hAnsi="Arial" w:cs="Arial"/>
          <w:color w:val="auto"/>
        </w:rPr>
        <w:t>as</w:t>
      </w:r>
      <w:proofErr w:type="gramEnd"/>
      <w:r w:rsidRPr="00B32107">
        <w:rPr>
          <w:rFonts w:ascii="Arial" w:hAnsi="Arial" w:cs="Arial"/>
          <w:color w:val="auto"/>
        </w:rPr>
        <w:t xml:space="preserve"> conducted by the care management team for all incidents, such as falls, skin injury, challenging behaviours and infections, to identify the contributing factors so that appropriate interventions/actions can be implemented to prevent recurrence. </w:t>
      </w:r>
    </w:p>
    <w:p w14:paraId="1560D551" w14:textId="38563C61" w:rsidR="00A5380E" w:rsidRPr="00B32107" w:rsidRDefault="00A5380E" w:rsidP="00227898">
      <w:pPr>
        <w:rPr>
          <w:rFonts w:ascii="Arial" w:hAnsi="Arial" w:cs="Arial"/>
          <w:color w:val="000000"/>
          <w:szCs w:val="22"/>
        </w:rPr>
      </w:pPr>
      <w:r w:rsidRPr="00B32107">
        <w:rPr>
          <w:rFonts w:ascii="Arial" w:hAnsi="Arial" w:cs="Arial"/>
        </w:rPr>
        <w:t>The service recognise</w:t>
      </w:r>
      <w:r w:rsidR="003F6169" w:rsidRPr="00B32107">
        <w:rPr>
          <w:rFonts w:ascii="Arial" w:hAnsi="Arial" w:cs="Arial"/>
        </w:rPr>
        <w:t>d</w:t>
      </w:r>
      <w:r w:rsidRPr="00B32107">
        <w:rPr>
          <w:rFonts w:ascii="Arial" w:hAnsi="Arial" w:cs="Arial"/>
        </w:rPr>
        <w:t xml:space="preserve"> the needs, goals and preferences of consumers who were nearing the end of their life. </w:t>
      </w:r>
      <w:r w:rsidR="00F639A0" w:rsidRPr="00B32107">
        <w:rPr>
          <w:rFonts w:ascii="Arial" w:hAnsi="Arial" w:cs="Arial"/>
        </w:rPr>
        <w:t>T</w:t>
      </w:r>
      <w:r w:rsidRPr="00B32107">
        <w:rPr>
          <w:rFonts w:ascii="Arial" w:hAnsi="Arial" w:cs="Arial"/>
        </w:rPr>
        <w:t xml:space="preserve">he </w:t>
      </w:r>
      <w:r w:rsidR="00227898" w:rsidRPr="00B32107">
        <w:rPr>
          <w:rFonts w:ascii="Arial" w:hAnsi="Arial" w:cs="Arial"/>
        </w:rPr>
        <w:t xml:space="preserve">care and service plans </w:t>
      </w:r>
      <w:r w:rsidRPr="00B32107">
        <w:rPr>
          <w:rFonts w:ascii="Arial" w:hAnsi="Arial" w:cs="Arial"/>
        </w:rPr>
        <w:t>include</w:t>
      </w:r>
      <w:r w:rsidR="00227898" w:rsidRPr="00B32107">
        <w:rPr>
          <w:rFonts w:ascii="Arial" w:hAnsi="Arial" w:cs="Arial"/>
        </w:rPr>
        <w:t>d</w:t>
      </w:r>
      <w:r w:rsidRPr="00B32107">
        <w:rPr>
          <w:rFonts w:ascii="Arial" w:hAnsi="Arial" w:cs="Arial"/>
        </w:rPr>
        <w:t xml:space="preserve"> advance care directives and palliative care plans. The service ha</w:t>
      </w:r>
      <w:r w:rsidR="00227898" w:rsidRPr="00B32107">
        <w:rPr>
          <w:rFonts w:ascii="Arial" w:hAnsi="Arial" w:cs="Arial"/>
        </w:rPr>
        <w:t>d</w:t>
      </w:r>
      <w:r w:rsidRPr="00B32107">
        <w:rPr>
          <w:rFonts w:ascii="Arial" w:hAnsi="Arial" w:cs="Arial"/>
        </w:rPr>
        <w:t xml:space="preserve"> rostered registered nurses</w:t>
      </w:r>
      <w:r w:rsidR="00227898" w:rsidRPr="00B32107">
        <w:rPr>
          <w:rFonts w:ascii="Arial" w:hAnsi="Arial" w:cs="Arial"/>
        </w:rPr>
        <w:t xml:space="preserve"> and </w:t>
      </w:r>
      <w:r w:rsidRPr="00B32107">
        <w:rPr>
          <w:rFonts w:ascii="Arial" w:hAnsi="Arial" w:cs="Arial"/>
        </w:rPr>
        <w:t>trained staff to provide palliative care, and a local palliative care team support</w:t>
      </w:r>
      <w:r w:rsidR="00227898" w:rsidRPr="00B32107">
        <w:rPr>
          <w:rFonts w:ascii="Arial" w:hAnsi="Arial" w:cs="Arial"/>
        </w:rPr>
        <w:t>ed</w:t>
      </w:r>
      <w:r w:rsidRPr="00B32107">
        <w:rPr>
          <w:rFonts w:ascii="Arial" w:hAnsi="Arial" w:cs="Arial"/>
        </w:rPr>
        <w:t xml:space="preserve"> the service as required.</w:t>
      </w:r>
      <w:r w:rsidR="00227898" w:rsidRPr="00B32107">
        <w:rPr>
          <w:rFonts w:ascii="Arial" w:hAnsi="Arial" w:cs="Arial"/>
        </w:rPr>
        <w:t xml:space="preserve"> </w:t>
      </w:r>
      <w:r w:rsidRPr="00B32107">
        <w:rPr>
          <w:rFonts w:ascii="Arial" w:hAnsi="Arial" w:cs="Arial"/>
        </w:rPr>
        <w:t>Staff report</w:t>
      </w:r>
      <w:r w:rsidR="00227898" w:rsidRPr="00B32107">
        <w:rPr>
          <w:rFonts w:ascii="Arial" w:hAnsi="Arial" w:cs="Arial"/>
        </w:rPr>
        <w:t>ed</w:t>
      </w:r>
      <w:r w:rsidRPr="00B32107">
        <w:rPr>
          <w:rFonts w:ascii="Arial" w:hAnsi="Arial" w:cs="Arial"/>
        </w:rPr>
        <w:t xml:space="preserve"> th</w:t>
      </w:r>
      <w:r w:rsidR="00227898" w:rsidRPr="00B32107">
        <w:rPr>
          <w:rFonts w:ascii="Arial" w:hAnsi="Arial" w:cs="Arial"/>
        </w:rPr>
        <w:t>ey</w:t>
      </w:r>
      <w:r w:rsidRPr="00B32107">
        <w:rPr>
          <w:rFonts w:ascii="Arial" w:hAnsi="Arial" w:cs="Arial"/>
        </w:rPr>
        <w:t xml:space="preserve"> </w:t>
      </w:r>
      <w:r w:rsidR="00227898" w:rsidRPr="00B32107">
        <w:rPr>
          <w:rFonts w:ascii="Arial" w:hAnsi="Arial" w:cs="Arial"/>
        </w:rPr>
        <w:t>had</w:t>
      </w:r>
      <w:r w:rsidRPr="00B32107">
        <w:rPr>
          <w:rFonts w:ascii="Arial" w:hAnsi="Arial" w:cs="Arial"/>
        </w:rPr>
        <w:t xml:space="preserve"> </w:t>
      </w:r>
      <w:r w:rsidRPr="00B32107">
        <w:rPr>
          <w:rFonts w:ascii="Arial" w:hAnsi="Arial" w:cs="Arial"/>
          <w:color w:val="auto"/>
        </w:rPr>
        <w:t xml:space="preserve">access to adequate </w:t>
      </w:r>
      <w:r w:rsidRPr="00B32107">
        <w:rPr>
          <w:rFonts w:ascii="Arial" w:hAnsi="Arial" w:cs="Arial"/>
        </w:rPr>
        <w:t>equipment and medications for end-of-life care</w:t>
      </w:r>
      <w:r w:rsidR="00227898" w:rsidRPr="00B32107">
        <w:rPr>
          <w:rFonts w:ascii="Arial" w:hAnsi="Arial" w:cs="Arial"/>
        </w:rPr>
        <w:t xml:space="preserve"> as well as </w:t>
      </w:r>
      <w:r w:rsidRPr="00B32107">
        <w:rPr>
          <w:rFonts w:ascii="Arial" w:hAnsi="Arial" w:cs="Arial"/>
        </w:rPr>
        <w:t>access to a palliative care service and an on-call nurse practitioner who support</w:t>
      </w:r>
      <w:r w:rsidR="00227898" w:rsidRPr="00B32107">
        <w:rPr>
          <w:rFonts w:ascii="Arial" w:hAnsi="Arial" w:cs="Arial"/>
        </w:rPr>
        <w:t>ed</w:t>
      </w:r>
      <w:r w:rsidRPr="00B32107">
        <w:rPr>
          <w:rFonts w:ascii="Arial" w:hAnsi="Arial" w:cs="Arial"/>
        </w:rPr>
        <w:t xml:space="preserve"> the clinical and care team 24/7 to provide palliative care. </w:t>
      </w:r>
    </w:p>
    <w:p w14:paraId="4A23442E" w14:textId="35B1F25A" w:rsidR="00A5380E" w:rsidRPr="00943D61" w:rsidRDefault="00A5380E" w:rsidP="00A5380E">
      <w:pPr>
        <w:rPr>
          <w:rFonts w:ascii="Arial" w:hAnsi="Arial" w:cs="Arial"/>
          <w:color w:val="000000"/>
          <w:szCs w:val="22"/>
        </w:rPr>
      </w:pPr>
      <w:r w:rsidRPr="00B32107">
        <w:rPr>
          <w:rFonts w:ascii="Arial" w:hAnsi="Arial" w:cs="Arial"/>
        </w:rPr>
        <w:t>Consumers said that the staff kn</w:t>
      </w:r>
      <w:r w:rsidR="00227898" w:rsidRPr="00B32107">
        <w:rPr>
          <w:rFonts w:ascii="Arial" w:hAnsi="Arial" w:cs="Arial"/>
        </w:rPr>
        <w:t>e</w:t>
      </w:r>
      <w:r w:rsidRPr="00B32107">
        <w:rPr>
          <w:rFonts w:ascii="Arial" w:hAnsi="Arial" w:cs="Arial"/>
        </w:rPr>
        <w:t>w them well and would pick up a change in their condition, would listen and act on any concerns they have about their health, and would respond with appropriate actions and care when needed. The service has policies, procedures, and clinical protocols to guide staff in the management of deterioration</w:t>
      </w:r>
      <w:r w:rsidR="00227898" w:rsidRPr="00B32107">
        <w:rPr>
          <w:rFonts w:ascii="Arial" w:hAnsi="Arial" w:cs="Arial"/>
        </w:rPr>
        <w:t>. D</w:t>
      </w:r>
      <w:r w:rsidRPr="00B32107">
        <w:rPr>
          <w:rFonts w:ascii="Arial" w:hAnsi="Arial" w:cs="Arial"/>
        </w:rPr>
        <w:t xml:space="preserve">eterioration </w:t>
      </w:r>
      <w:r w:rsidR="00227898" w:rsidRPr="00B32107">
        <w:rPr>
          <w:rFonts w:ascii="Arial" w:hAnsi="Arial" w:cs="Arial"/>
        </w:rPr>
        <w:t>wa</w:t>
      </w:r>
      <w:r w:rsidRPr="00B32107">
        <w:rPr>
          <w:rFonts w:ascii="Arial" w:hAnsi="Arial" w:cs="Arial"/>
        </w:rPr>
        <w:t xml:space="preserve">s recognised and responded to </w:t>
      </w:r>
      <w:r w:rsidRPr="00943D61">
        <w:rPr>
          <w:rFonts w:ascii="Arial" w:hAnsi="Arial" w:cs="Arial"/>
        </w:rPr>
        <w:t xml:space="preserve">quickly, and </w:t>
      </w:r>
      <w:r w:rsidR="00227898" w:rsidRPr="00943D61">
        <w:rPr>
          <w:rFonts w:ascii="Arial" w:hAnsi="Arial" w:cs="Arial"/>
        </w:rPr>
        <w:t>care</w:t>
      </w:r>
      <w:r w:rsidRPr="00943D61">
        <w:rPr>
          <w:rFonts w:ascii="Arial" w:hAnsi="Arial" w:cs="Arial"/>
        </w:rPr>
        <w:t xml:space="preserve"> plans were in place for when changes occur</w:t>
      </w:r>
      <w:r w:rsidR="00227898" w:rsidRPr="00943D61">
        <w:rPr>
          <w:rFonts w:ascii="Arial" w:hAnsi="Arial" w:cs="Arial"/>
        </w:rPr>
        <w:t>red</w:t>
      </w:r>
      <w:r w:rsidRPr="00943D61">
        <w:rPr>
          <w:rFonts w:ascii="Arial" w:hAnsi="Arial" w:cs="Arial"/>
        </w:rPr>
        <w:t>. The service</w:t>
      </w:r>
      <w:r w:rsidR="00227898" w:rsidRPr="00943D61">
        <w:rPr>
          <w:rFonts w:ascii="Arial" w:hAnsi="Arial" w:cs="Arial"/>
        </w:rPr>
        <w:t xml:space="preserve"> monitored clinical indicators to identify </w:t>
      </w:r>
      <w:r w:rsidRPr="00943D61">
        <w:rPr>
          <w:rFonts w:ascii="Arial" w:hAnsi="Arial" w:cs="Arial"/>
        </w:rPr>
        <w:t xml:space="preserve">data to improve care delivery in relation to this requirement, such as data pertaining to infection, falls, and unexpected transfer to hospital. </w:t>
      </w:r>
    </w:p>
    <w:p w14:paraId="1C076EE7" w14:textId="066A0C54" w:rsidR="00A5380E" w:rsidRPr="00B32107" w:rsidRDefault="00A5380E" w:rsidP="00BD624E">
      <w:pPr>
        <w:rPr>
          <w:rFonts w:ascii="Arial" w:hAnsi="Arial" w:cs="Arial"/>
          <w:color w:val="000000"/>
          <w:szCs w:val="22"/>
        </w:rPr>
      </w:pPr>
      <w:r w:rsidRPr="00943D61">
        <w:rPr>
          <w:rFonts w:ascii="Arial" w:hAnsi="Arial" w:cs="Arial"/>
        </w:rPr>
        <w:t xml:space="preserve">The service uses an ECMS to store and manage consumer data such as personal, </w:t>
      </w:r>
      <w:proofErr w:type="gramStart"/>
      <w:r w:rsidRPr="00943D61">
        <w:rPr>
          <w:rFonts w:ascii="Arial" w:hAnsi="Arial" w:cs="Arial"/>
        </w:rPr>
        <w:t>medical</w:t>
      </w:r>
      <w:proofErr w:type="gramEnd"/>
      <w:r w:rsidRPr="00943D61">
        <w:rPr>
          <w:rFonts w:ascii="Arial" w:hAnsi="Arial" w:cs="Arial"/>
        </w:rPr>
        <w:t xml:space="preserve"> and clinical information, care plans and support plans, advance care plans and other relevant information, including consumers’ current condition and circumstances, goals, needs and preferences. Consumers sa</w:t>
      </w:r>
      <w:r w:rsidR="008A0E41" w:rsidRPr="00943D61">
        <w:rPr>
          <w:rFonts w:ascii="Arial" w:hAnsi="Arial" w:cs="Arial"/>
        </w:rPr>
        <w:t>id</w:t>
      </w:r>
      <w:r w:rsidRPr="00943D61">
        <w:rPr>
          <w:rFonts w:ascii="Arial" w:hAnsi="Arial" w:cs="Arial"/>
        </w:rPr>
        <w:t xml:space="preserve"> their personal or</w:t>
      </w:r>
      <w:r w:rsidRPr="00B32107">
        <w:rPr>
          <w:rFonts w:ascii="Arial" w:hAnsi="Arial" w:cs="Arial"/>
        </w:rPr>
        <w:t xml:space="preserve"> clinical care </w:t>
      </w:r>
      <w:r w:rsidR="008A0E41" w:rsidRPr="00B32107">
        <w:rPr>
          <w:rFonts w:ascii="Arial" w:hAnsi="Arial" w:cs="Arial"/>
        </w:rPr>
        <w:t>wa</w:t>
      </w:r>
      <w:r w:rsidRPr="00B32107">
        <w:rPr>
          <w:rFonts w:ascii="Arial" w:hAnsi="Arial" w:cs="Arial"/>
        </w:rPr>
        <w:t>s consistent</w:t>
      </w:r>
      <w:r w:rsidR="00BD624E" w:rsidRPr="00B32107">
        <w:rPr>
          <w:rFonts w:ascii="Arial" w:hAnsi="Arial" w:cs="Arial"/>
        </w:rPr>
        <w:t>.</w:t>
      </w:r>
      <w:r w:rsidRPr="00B32107">
        <w:rPr>
          <w:rFonts w:ascii="Arial" w:hAnsi="Arial" w:cs="Arial"/>
        </w:rPr>
        <w:t xml:space="preserve"> Documents reflect</w:t>
      </w:r>
      <w:r w:rsidR="00BD624E" w:rsidRPr="00B32107">
        <w:rPr>
          <w:rFonts w:ascii="Arial" w:hAnsi="Arial" w:cs="Arial"/>
        </w:rPr>
        <w:t>ed</w:t>
      </w:r>
      <w:r w:rsidRPr="00B32107">
        <w:rPr>
          <w:rFonts w:ascii="Arial" w:hAnsi="Arial" w:cs="Arial"/>
        </w:rPr>
        <w:t xml:space="preserve"> consent </w:t>
      </w:r>
      <w:r w:rsidR="00BD624E" w:rsidRPr="00B32107">
        <w:rPr>
          <w:rFonts w:ascii="Arial" w:hAnsi="Arial" w:cs="Arial"/>
        </w:rPr>
        <w:t>to share information. R</w:t>
      </w:r>
      <w:r w:rsidRPr="00B32107">
        <w:rPr>
          <w:rFonts w:ascii="Arial" w:hAnsi="Arial" w:cs="Arial"/>
        </w:rPr>
        <w:t>elevant members of the workforce, including external providers, have appropriate access to consumer records where needed.</w:t>
      </w:r>
    </w:p>
    <w:p w14:paraId="02C489BC" w14:textId="00825E16" w:rsidR="00A5380E" w:rsidRPr="00B32107" w:rsidRDefault="00A5380E" w:rsidP="00A5380E">
      <w:pPr>
        <w:rPr>
          <w:rFonts w:ascii="Arial" w:hAnsi="Arial" w:cs="Arial"/>
          <w:color w:val="000000"/>
          <w:szCs w:val="22"/>
        </w:rPr>
      </w:pPr>
      <w:r w:rsidRPr="00B32107">
        <w:rPr>
          <w:rFonts w:ascii="Arial" w:hAnsi="Arial" w:cs="Arial"/>
        </w:rPr>
        <w:t>Consumers sa</w:t>
      </w:r>
      <w:r w:rsidR="00BD624E" w:rsidRPr="00B32107">
        <w:rPr>
          <w:rFonts w:ascii="Arial" w:hAnsi="Arial" w:cs="Arial"/>
        </w:rPr>
        <w:t>id</w:t>
      </w:r>
      <w:r w:rsidRPr="00B32107">
        <w:rPr>
          <w:rFonts w:ascii="Arial" w:hAnsi="Arial" w:cs="Arial"/>
        </w:rPr>
        <w:t xml:space="preserve"> the organisation ha</w:t>
      </w:r>
      <w:r w:rsidR="00BD624E" w:rsidRPr="00B32107">
        <w:rPr>
          <w:rFonts w:ascii="Arial" w:hAnsi="Arial" w:cs="Arial"/>
        </w:rPr>
        <w:t>d</w:t>
      </w:r>
      <w:r w:rsidRPr="00B32107">
        <w:rPr>
          <w:rFonts w:ascii="Arial" w:hAnsi="Arial" w:cs="Arial"/>
        </w:rPr>
        <w:t xml:space="preserve"> referred them to the appropriate providers, </w:t>
      </w:r>
      <w:proofErr w:type="gramStart"/>
      <w:r w:rsidRPr="00B32107">
        <w:rPr>
          <w:rFonts w:ascii="Arial" w:hAnsi="Arial" w:cs="Arial"/>
        </w:rPr>
        <w:t>organisations</w:t>
      </w:r>
      <w:proofErr w:type="gramEnd"/>
      <w:r w:rsidRPr="00B32107">
        <w:rPr>
          <w:rFonts w:ascii="Arial" w:hAnsi="Arial" w:cs="Arial"/>
        </w:rPr>
        <w:t xml:space="preserve"> or individuals to meet their changing personal or clinical care needs, and that they </w:t>
      </w:r>
      <w:r w:rsidR="00BD624E" w:rsidRPr="00B32107">
        <w:rPr>
          <w:rFonts w:ascii="Arial" w:hAnsi="Arial" w:cs="Arial"/>
        </w:rPr>
        <w:t>were</w:t>
      </w:r>
      <w:r w:rsidRPr="00B32107">
        <w:rPr>
          <w:rFonts w:ascii="Arial" w:hAnsi="Arial" w:cs="Arial"/>
        </w:rPr>
        <w:t xml:space="preserve"> satisfied with the care delivered by those they’ve been referred to. Staff c</w:t>
      </w:r>
      <w:r w:rsidR="00BD624E" w:rsidRPr="00B32107">
        <w:rPr>
          <w:rFonts w:ascii="Arial" w:hAnsi="Arial" w:cs="Arial"/>
        </w:rPr>
        <w:t>ould</w:t>
      </w:r>
      <w:r w:rsidRPr="00B32107">
        <w:rPr>
          <w:rFonts w:ascii="Arial" w:hAnsi="Arial" w:cs="Arial"/>
        </w:rPr>
        <w:t xml:space="preserve"> identify other individuals, </w:t>
      </w:r>
      <w:proofErr w:type="gramStart"/>
      <w:r w:rsidRPr="00B32107">
        <w:rPr>
          <w:rFonts w:ascii="Arial" w:hAnsi="Arial" w:cs="Arial"/>
        </w:rPr>
        <w:t>organisations</w:t>
      </w:r>
      <w:proofErr w:type="gramEnd"/>
      <w:r w:rsidRPr="00B32107">
        <w:rPr>
          <w:rFonts w:ascii="Arial" w:hAnsi="Arial" w:cs="Arial"/>
        </w:rPr>
        <w:t xml:space="preserve"> or providers they can make referrals to and any referral criteria that applies. The service ha</w:t>
      </w:r>
      <w:r w:rsidR="00BD624E" w:rsidRPr="00B32107">
        <w:rPr>
          <w:rFonts w:ascii="Arial" w:hAnsi="Arial" w:cs="Arial"/>
        </w:rPr>
        <w:t>d</w:t>
      </w:r>
      <w:r w:rsidRPr="00B32107">
        <w:rPr>
          <w:rFonts w:ascii="Arial" w:hAnsi="Arial" w:cs="Arial"/>
        </w:rPr>
        <w:t xml:space="preserve"> access to allied health and specialist services that they refer to. </w:t>
      </w:r>
    </w:p>
    <w:p w14:paraId="48E4B628" w14:textId="7B3588CB" w:rsidR="00BD624E" w:rsidRPr="00B32107" w:rsidRDefault="00A5380E" w:rsidP="00BD624E">
      <w:pPr>
        <w:rPr>
          <w:rFonts w:ascii="Arial" w:hAnsi="Arial" w:cs="Arial"/>
        </w:rPr>
      </w:pPr>
      <w:r w:rsidRPr="00B32107">
        <w:rPr>
          <w:rFonts w:ascii="Arial" w:hAnsi="Arial" w:cs="Arial"/>
        </w:rPr>
        <w:t>Consumers and representatives described how the care and clinical team practice</w:t>
      </w:r>
      <w:r w:rsidR="00BD624E" w:rsidRPr="00B32107">
        <w:rPr>
          <w:rFonts w:ascii="Arial" w:hAnsi="Arial" w:cs="Arial"/>
        </w:rPr>
        <w:t>d</w:t>
      </w:r>
      <w:r w:rsidRPr="00B32107">
        <w:rPr>
          <w:rFonts w:ascii="Arial" w:hAnsi="Arial" w:cs="Arial"/>
        </w:rPr>
        <w:t xml:space="preserve"> safe hygiene standards. The service ha</w:t>
      </w:r>
      <w:r w:rsidR="00BD624E" w:rsidRPr="00B32107">
        <w:rPr>
          <w:rFonts w:ascii="Arial" w:hAnsi="Arial" w:cs="Arial"/>
        </w:rPr>
        <w:t>d</w:t>
      </w:r>
      <w:r w:rsidRPr="00B32107">
        <w:rPr>
          <w:rFonts w:ascii="Arial" w:hAnsi="Arial" w:cs="Arial"/>
        </w:rPr>
        <w:t xml:space="preserve"> policies and procedures to guide staff related to antimicrobial stewardship, infection control management, and for the management of COVID-19. The workforce ha</w:t>
      </w:r>
      <w:r w:rsidR="00BD624E" w:rsidRPr="00B32107">
        <w:rPr>
          <w:rFonts w:ascii="Arial" w:hAnsi="Arial" w:cs="Arial"/>
        </w:rPr>
        <w:t>d</w:t>
      </w:r>
      <w:r w:rsidRPr="00B32107">
        <w:rPr>
          <w:rFonts w:ascii="Arial" w:hAnsi="Arial" w:cs="Arial"/>
        </w:rPr>
        <w:t xml:space="preserve"> received training in infection minimisation strategies. The workforce demonstrated an understanding of precautions to prevent and control infection and the steps they could take to minimise the need for antibiotics.</w:t>
      </w:r>
    </w:p>
    <w:p w14:paraId="1877E11F" w14:textId="3050EA2B" w:rsidR="0087700C" w:rsidRPr="006B4042" w:rsidRDefault="00BD624E" w:rsidP="00B32107">
      <w:r w:rsidRPr="00B32107">
        <w:rPr>
          <w:rFonts w:ascii="Arial" w:hAnsi="Arial" w:cs="Arial"/>
          <w:color w:val="auto"/>
        </w:rPr>
        <w:t xml:space="preserve">I have reviewed the assessment team report and consider that consumers were satisfied with </w:t>
      </w:r>
      <w:r w:rsidR="00B32107" w:rsidRPr="00B32107">
        <w:rPr>
          <w:rFonts w:ascii="Arial" w:hAnsi="Arial" w:cs="Arial"/>
          <w:color w:val="auto"/>
        </w:rPr>
        <w:t>personal and clinical care</w:t>
      </w:r>
      <w:r w:rsidRPr="00B32107">
        <w:rPr>
          <w:rFonts w:ascii="Arial" w:hAnsi="Arial" w:cs="Arial"/>
          <w:color w:val="auto"/>
        </w:rPr>
        <w:t xml:space="preserve"> provided by the service, and that systems and processes in place support effective compliance with the Quality Standards. Based on the information summarised I am satisfied the Standard is Compliant.</w:t>
      </w:r>
      <w:r w:rsidRPr="006B4042">
        <w:br w:type="page"/>
      </w:r>
    </w:p>
    <w:p w14:paraId="4A041942" w14:textId="77777777" w:rsidR="00FC045E" w:rsidRPr="00A36AA9" w:rsidRDefault="00FF214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3810A358"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A49DF42" w14:textId="77777777" w:rsidR="00DB25B9" w:rsidRPr="00991076" w:rsidRDefault="00DB25B9"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1F069822" w14:textId="77777777" w:rsidR="00DB25B9" w:rsidRPr="00991076"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DB25B9" w14:paraId="263EB44F"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72994"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37E2FEF7"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tcPr>
          <w:p w14:paraId="1A5C084C"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362394"/>
                <w:placeholder>
                  <w:docPart w:val="6CFA46034A3245F0AE1ED4CF91EBC555"/>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632F465F"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7F3A5"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366ADC94"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tcPr>
          <w:p w14:paraId="3C9CF93A"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446271"/>
                <w:placeholder>
                  <w:docPart w:val="43E2C5703EB24D1A9CC292982955D4A7"/>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27F3413F"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B94D6"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7C79A5E9"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1DEE97B" w14:textId="77777777" w:rsidR="00DB25B9" w:rsidRPr="00244176" w:rsidRDefault="00DB2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FB00E0B" w14:textId="77777777" w:rsidR="00DB25B9" w:rsidRPr="00244176" w:rsidRDefault="00DB2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0178739" w14:textId="77777777" w:rsidR="00DB25B9" w:rsidRPr="00244176" w:rsidRDefault="00DB25B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tcPr>
          <w:p w14:paraId="01AB7DA3"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479075"/>
                <w:placeholder>
                  <w:docPart w:val="FBFA8A4E706040C7B73776592B258343"/>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28D1CBB8"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AC675"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303C55AA"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tcPr>
          <w:p w14:paraId="15AF2876"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282772"/>
                <w:placeholder>
                  <w:docPart w:val="A25E5E14FE5B4279A01BF32426467AF9"/>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06C01EC9"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109D1"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586264B3"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tcPr>
          <w:p w14:paraId="51BE15B2"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954659"/>
                <w:placeholder>
                  <w:docPart w:val="7C279186C7FF4EA8A478D89D29C70B7A"/>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0D08A3E"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9C84F"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5C363685"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tcPr>
          <w:p w14:paraId="26D67285"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252712"/>
                <w:placeholder>
                  <w:docPart w:val="B6BC972A822D4DCC86C986D83EBD13A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102A3AE0" w14:textId="77777777" w:rsidTr="0048292B">
        <w:tc>
          <w:tcPr>
            <w:cnfStyle w:val="001000000000" w:firstRow="0" w:lastRow="0" w:firstColumn="1" w:lastColumn="0" w:oddVBand="0" w:evenVBand="0" w:oddHBand="0" w:evenHBand="0" w:firstRowFirstColumn="0" w:firstRowLastColumn="0" w:lastRowFirstColumn="0" w:lastRowLastColumn="0"/>
            <w:tcW w:w="0" w:type="auto"/>
          </w:tcPr>
          <w:p w14:paraId="4B542BD6"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77229D3C"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tcPr>
          <w:p w14:paraId="05F7079A"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216710"/>
                <w:placeholder>
                  <w:docPart w:val="D88841B1D10C44F2904874CCFB5BA52A"/>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p w14:paraId="3F214A43" w14:textId="77777777" w:rsidR="0087700C" w:rsidRDefault="00FF2146" w:rsidP="007B3959">
      <w:pPr>
        <w:pStyle w:val="Heading20"/>
      </w:pPr>
      <w:r w:rsidRPr="00A36AA9">
        <w:t>Findings</w:t>
      </w:r>
    </w:p>
    <w:p w14:paraId="29AF184B" w14:textId="4B0E7FDC" w:rsidR="00B32107" w:rsidRPr="004327A8" w:rsidRDefault="00B32107" w:rsidP="00B32107">
      <w:pPr>
        <w:rPr>
          <w:rFonts w:ascii="Arial" w:hAnsi="Arial" w:cs="Arial"/>
          <w:color w:val="000000"/>
          <w:szCs w:val="22"/>
        </w:rPr>
      </w:pPr>
      <w:r w:rsidRPr="004327A8">
        <w:rPr>
          <w:rFonts w:ascii="Arial" w:hAnsi="Arial" w:cs="Arial"/>
        </w:rPr>
        <w:t xml:space="preserve">Consumers’ supports for daily living were safe and met consumers’ goals, needs and preferences. Consumers and representatives were satisfied with supports for daily living. Consumers’ daily living needs, goals and preferences were assessed to inform their care and service plans. Policies were available to guide management and staff. </w:t>
      </w:r>
    </w:p>
    <w:p w14:paraId="6BA3A862" w14:textId="66D934F8" w:rsidR="00B32107" w:rsidRPr="004327A8" w:rsidRDefault="00B32107" w:rsidP="00B32107">
      <w:pPr>
        <w:rPr>
          <w:rFonts w:ascii="Arial" w:hAnsi="Arial" w:cs="Arial"/>
          <w:color w:val="000000"/>
          <w:szCs w:val="22"/>
        </w:rPr>
      </w:pPr>
      <w:r w:rsidRPr="004327A8">
        <w:rPr>
          <w:rFonts w:ascii="Arial" w:hAnsi="Arial" w:cs="Arial"/>
        </w:rPr>
        <w:t>Services and supports for daily living promoted consumers’ emotional and spiritual well-being. Consumers and representatives were satisfied with services and supports. Consumers’ emotional and spiritual needs were assessed to inform their care and service plans. Training was provided to guide lifestyle staff. Staff supported consumers’ emotional and spiritual well-being.</w:t>
      </w:r>
      <w:r w:rsidRPr="004327A8">
        <w:rPr>
          <w:rFonts w:ascii="Arial" w:hAnsi="Arial" w:cs="Arial"/>
          <w:szCs w:val="22"/>
        </w:rPr>
        <w:t xml:space="preserve"> </w:t>
      </w:r>
    </w:p>
    <w:p w14:paraId="21D0327A" w14:textId="7BFE59A2" w:rsidR="00B32107" w:rsidRPr="004327A8" w:rsidRDefault="00B32107" w:rsidP="00B32107">
      <w:pPr>
        <w:rPr>
          <w:rFonts w:ascii="Arial" w:hAnsi="Arial" w:cs="Arial"/>
          <w:color w:val="000000"/>
          <w:szCs w:val="22"/>
        </w:rPr>
      </w:pPr>
      <w:r w:rsidRPr="004327A8">
        <w:rPr>
          <w:rFonts w:ascii="Arial" w:hAnsi="Arial" w:cs="Arial"/>
        </w:rPr>
        <w:t xml:space="preserve">Services and supports for daily living aided consumers to participate in the community, to have social and personal relationships and to do things that interest them. Consumers and </w:t>
      </w:r>
      <w:r w:rsidRPr="004327A8">
        <w:rPr>
          <w:rFonts w:ascii="Arial" w:hAnsi="Arial" w:cs="Arial"/>
        </w:rPr>
        <w:lastRenderedPageBreak/>
        <w:t xml:space="preserve">representatives were satisfied with services and supports for daily living. Consumers’ daily living needs were assessed to inform their care and service plans. Policies and training guided management and staff. </w:t>
      </w:r>
    </w:p>
    <w:p w14:paraId="516E8A3D" w14:textId="69C8CACD" w:rsidR="00B32107" w:rsidRPr="004327A8" w:rsidRDefault="00B32107" w:rsidP="00B32107">
      <w:pPr>
        <w:rPr>
          <w:rFonts w:ascii="Arial" w:hAnsi="Arial" w:cs="Arial"/>
          <w:color w:val="000000"/>
          <w:szCs w:val="22"/>
        </w:rPr>
      </w:pPr>
      <w:r w:rsidRPr="004327A8">
        <w:rPr>
          <w:rFonts w:ascii="Arial" w:hAnsi="Arial" w:cs="Arial"/>
        </w:rPr>
        <w:t xml:space="preserve">Information about consumers was effectively communicated. Consumers and representatives were satisfied the service had effective communication channels. Key consumer information was documented and effectively shared. Policies and training guided management and staff. </w:t>
      </w:r>
    </w:p>
    <w:p w14:paraId="657DD4DF" w14:textId="56597DA2" w:rsidR="00B32107" w:rsidRPr="004327A8" w:rsidRDefault="00B32107" w:rsidP="00B32107">
      <w:pPr>
        <w:rPr>
          <w:rFonts w:ascii="Arial" w:hAnsi="Arial" w:cs="Arial"/>
          <w:color w:val="000000"/>
          <w:szCs w:val="22"/>
        </w:rPr>
      </w:pPr>
      <w:r w:rsidRPr="004327A8">
        <w:rPr>
          <w:rFonts w:ascii="Arial" w:hAnsi="Arial" w:cs="Arial"/>
          <w:szCs w:val="22"/>
        </w:rPr>
        <w:t xml:space="preserve">Referrals were timely and appropriate. Consumers and representatives were satisfied with the referral process. Referrals were made in response to an assessed need and subsequent recommendations were considered with the consumer during care and service planning. </w:t>
      </w:r>
      <w:r w:rsidRPr="004327A8">
        <w:rPr>
          <w:rFonts w:ascii="Arial" w:hAnsi="Arial" w:cs="Arial"/>
        </w:rPr>
        <w:t xml:space="preserve">Policies were available to guide management and staff. </w:t>
      </w:r>
    </w:p>
    <w:p w14:paraId="4BD6DC8D" w14:textId="19401C20" w:rsidR="00B32107" w:rsidRPr="004327A8" w:rsidRDefault="00B32107" w:rsidP="00B32107">
      <w:pPr>
        <w:rPr>
          <w:rFonts w:ascii="Arial" w:hAnsi="Arial" w:cs="Arial"/>
          <w:color w:val="000000"/>
          <w:szCs w:val="22"/>
        </w:rPr>
      </w:pPr>
      <w:r w:rsidRPr="004327A8">
        <w:rPr>
          <w:rFonts w:ascii="Arial" w:hAnsi="Arial" w:cs="Arial"/>
        </w:rPr>
        <w:t>While the service d</w:t>
      </w:r>
      <w:r w:rsidR="004327A8" w:rsidRPr="004327A8">
        <w:rPr>
          <w:rFonts w:ascii="Arial" w:hAnsi="Arial" w:cs="Arial"/>
        </w:rPr>
        <w:t>id</w:t>
      </w:r>
      <w:r w:rsidRPr="004327A8">
        <w:rPr>
          <w:rFonts w:ascii="Arial" w:hAnsi="Arial" w:cs="Arial"/>
        </w:rPr>
        <w:t xml:space="preserve"> not provide meals, it support</w:t>
      </w:r>
      <w:r w:rsidR="004327A8" w:rsidRPr="004327A8">
        <w:rPr>
          <w:rFonts w:ascii="Arial" w:hAnsi="Arial" w:cs="Arial"/>
        </w:rPr>
        <w:t>ed</w:t>
      </w:r>
      <w:r w:rsidRPr="004327A8">
        <w:rPr>
          <w:rFonts w:ascii="Arial" w:hAnsi="Arial" w:cs="Arial"/>
        </w:rPr>
        <w:t xml:space="preserve"> consumers to organise meals. Consumers</w:t>
      </w:r>
      <w:r w:rsidR="004327A8" w:rsidRPr="004327A8">
        <w:rPr>
          <w:rFonts w:ascii="Arial" w:hAnsi="Arial" w:cs="Arial"/>
        </w:rPr>
        <w:t xml:space="preserve"> and </w:t>
      </w:r>
      <w:r w:rsidRPr="004327A8">
        <w:rPr>
          <w:rFonts w:ascii="Arial" w:hAnsi="Arial" w:cs="Arial"/>
        </w:rPr>
        <w:t xml:space="preserve">representatives </w:t>
      </w:r>
      <w:r w:rsidR="004327A8" w:rsidRPr="004327A8">
        <w:rPr>
          <w:rFonts w:ascii="Arial" w:hAnsi="Arial" w:cs="Arial"/>
        </w:rPr>
        <w:t>were</w:t>
      </w:r>
      <w:r w:rsidRPr="004327A8">
        <w:rPr>
          <w:rFonts w:ascii="Arial" w:hAnsi="Arial" w:cs="Arial"/>
        </w:rPr>
        <w:t xml:space="preserve"> satisfied with the support provided. Policies </w:t>
      </w:r>
      <w:r w:rsidR="004327A8" w:rsidRPr="004327A8">
        <w:rPr>
          <w:rFonts w:ascii="Arial" w:hAnsi="Arial" w:cs="Arial"/>
        </w:rPr>
        <w:t>were</w:t>
      </w:r>
      <w:r w:rsidRPr="004327A8">
        <w:rPr>
          <w:rFonts w:ascii="Arial" w:hAnsi="Arial" w:cs="Arial"/>
        </w:rPr>
        <w:t xml:space="preserve"> available to guide management and staff and relevant training </w:t>
      </w:r>
      <w:r w:rsidR="004327A8" w:rsidRPr="004327A8">
        <w:rPr>
          <w:rFonts w:ascii="Arial" w:hAnsi="Arial" w:cs="Arial"/>
        </w:rPr>
        <w:t>was</w:t>
      </w:r>
      <w:r w:rsidRPr="004327A8">
        <w:rPr>
          <w:rFonts w:ascii="Arial" w:hAnsi="Arial" w:cs="Arial"/>
        </w:rPr>
        <w:t xml:space="preserve"> provided. </w:t>
      </w:r>
    </w:p>
    <w:p w14:paraId="64B991C2" w14:textId="77777777" w:rsidR="004327A8" w:rsidRPr="004327A8" w:rsidRDefault="00B32107" w:rsidP="004327A8">
      <w:pPr>
        <w:rPr>
          <w:rFonts w:ascii="Arial" w:hAnsi="Arial" w:cs="Arial"/>
        </w:rPr>
      </w:pPr>
      <w:r w:rsidRPr="004327A8">
        <w:rPr>
          <w:rFonts w:ascii="Arial" w:hAnsi="Arial" w:cs="Arial"/>
        </w:rPr>
        <w:t>While the service d</w:t>
      </w:r>
      <w:r w:rsidR="004327A8" w:rsidRPr="004327A8">
        <w:rPr>
          <w:rFonts w:ascii="Arial" w:hAnsi="Arial" w:cs="Arial"/>
        </w:rPr>
        <w:t>id</w:t>
      </w:r>
      <w:r w:rsidRPr="004327A8">
        <w:rPr>
          <w:rFonts w:ascii="Arial" w:hAnsi="Arial" w:cs="Arial"/>
        </w:rPr>
        <w:t xml:space="preserve"> not provide equipment, it support</w:t>
      </w:r>
      <w:r w:rsidR="004327A8" w:rsidRPr="004327A8">
        <w:rPr>
          <w:rFonts w:ascii="Arial" w:hAnsi="Arial" w:cs="Arial"/>
        </w:rPr>
        <w:t>ed</w:t>
      </w:r>
      <w:r w:rsidRPr="004327A8">
        <w:rPr>
          <w:rFonts w:ascii="Arial" w:hAnsi="Arial" w:cs="Arial"/>
        </w:rPr>
        <w:t xml:space="preserve"> consumers to organise suitable equipment</w:t>
      </w:r>
      <w:r w:rsidR="004327A8" w:rsidRPr="004327A8">
        <w:rPr>
          <w:rFonts w:ascii="Arial" w:hAnsi="Arial" w:cs="Arial"/>
        </w:rPr>
        <w:t xml:space="preserve"> for example wheelchairs</w:t>
      </w:r>
      <w:r w:rsidRPr="004327A8">
        <w:rPr>
          <w:rFonts w:ascii="Arial" w:hAnsi="Arial" w:cs="Arial"/>
        </w:rPr>
        <w:t>. Consumers</w:t>
      </w:r>
      <w:r w:rsidR="004327A8" w:rsidRPr="004327A8">
        <w:rPr>
          <w:rFonts w:ascii="Arial" w:hAnsi="Arial" w:cs="Arial"/>
        </w:rPr>
        <w:t xml:space="preserve"> and </w:t>
      </w:r>
      <w:r w:rsidRPr="004327A8">
        <w:rPr>
          <w:rFonts w:ascii="Arial" w:hAnsi="Arial" w:cs="Arial"/>
        </w:rPr>
        <w:t xml:space="preserve">representatives </w:t>
      </w:r>
      <w:r w:rsidR="004327A8" w:rsidRPr="004327A8">
        <w:rPr>
          <w:rFonts w:ascii="Arial" w:hAnsi="Arial" w:cs="Arial"/>
        </w:rPr>
        <w:t>were</w:t>
      </w:r>
      <w:r w:rsidRPr="004327A8">
        <w:rPr>
          <w:rFonts w:ascii="Arial" w:hAnsi="Arial" w:cs="Arial"/>
        </w:rPr>
        <w:t xml:space="preserve"> satisfied with the support provided. Policies </w:t>
      </w:r>
      <w:r w:rsidR="004327A8" w:rsidRPr="004327A8">
        <w:rPr>
          <w:rFonts w:ascii="Arial" w:hAnsi="Arial" w:cs="Arial"/>
        </w:rPr>
        <w:t>were</w:t>
      </w:r>
      <w:r w:rsidRPr="004327A8">
        <w:rPr>
          <w:rFonts w:ascii="Arial" w:hAnsi="Arial" w:cs="Arial"/>
        </w:rPr>
        <w:t xml:space="preserve"> available to guide management and staff. </w:t>
      </w:r>
    </w:p>
    <w:p w14:paraId="7B2AD097" w14:textId="26FEB4C6" w:rsidR="0087700C" w:rsidRPr="004327A8" w:rsidRDefault="004327A8" w:rsidP="004327A8">
      <w:pPr>
        <w:rPr>
          <w:rFonts w:ascii="Arial" w:hAnsi="Arial" w:cs="Arial"/>
        </w:rPr>
      </w:pPr>
      <w:r w:rsidRPr="004327A8">
        <w:rPr>
          <w:rFonts w:ascii="Arial" w:hAnsi="Arial" w:cs="Arial"/>
          <w:color w:val="auto"/>
        </w:rPr>
        <w:t>I have reviewed the assessment team report and consider that consumers were satisfied with services and supports for daily living provided by the service, and that systems and processes in place support effective compliance with the Quality Standards. Based on the information summarised I am satisfied the Standard is Compliant.</w:t>
      </w:r>
      <w:r w:rsidRPr="004327A8">
        <w:rPr>
          <w:rFonts w:ascii="Arial" w:hAnsi="Arial" w:cs="Arial"/>
        </w:rPr>
        <w:br w:type="page"/>
      </w:r>
    </w:p>
    <w:p w14:paraId="179B6748" w14:textId="77777777" w:rsidR="00FC045E" w:rsidRPr="00A36AA9" w:rsidRDefault="00FF214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1B728EC0"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FD6033B" w14:textId="77777777" w:rsidR="00DB25B9" w:rsidRPr="003217D3" w:rsidRDefault="00DB2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1046D29E" w14:textId="77777777" w:rsidR="00DB25B9" w:rsidRPr="003217D3"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25B9" w14:paraId="56FF6C89"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B10F4"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332612C5"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56AAD6E6"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791002"/>
                <w:placeholder>
                  <w:docPart w:val="5BF6024F422C49D99CCF87C907F4816B"/>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11E41AB"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3A8B3"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619BA834"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2B90B02E"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729003"/>
                <w:placeholder>
                  <w:docPart w:val="731007B3EAB44EAAB42A9185429C8968"/>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4DB38A19"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A1C94"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14B74358"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559F37E5"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321456"/>
                <w:placeholder>
                  <w:docPart w:val="B560143111FF4C9F890BB5805318F7DE"/>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743D7921" w14:textId="77777777" w:rsidTr="004829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5C8EE"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6DBA4938"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1E97E5CD"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121032"/>
                <w:placeholder>
                  <w:docPart w:val="63868DDAF28C4EAEBB06997DE5681ECC"/>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p w14:paraId="755CEB15" w14:textId="77777777" w:rsidR="001A5684" w:rsidRDefault="00FF2146" w:rsidP="007B3959">
      <w:pPr>
        <w:pStyle w:val="Heading20"/>
      </w:pPr>
      <w:r w:rsidRPr="00A36AA9">
        <w:t>Findings</w:t>
      </w:r>
    </w:p>
    <w:p w14:paraId="482CF4C1" w14:textId="4C3346B9" w:rsidR="004327A8" w:rsidRPr="00FE3B5A" w:rsidRDefault="004327A8" w:rsidP="00FE3B5A">
      <w:pPr>
        <w:pStyle w:val="NormalArial"/>
        <w:rPr>
          <w:color w:val="auto"/>
        </w:rPr>
      </w:pPr>
      <w:r w:rsidRPr="00FE3B5A">
        <w:rPr>
          <w:color w:val="auto"/>
        </w:rPr>
        <w:t>Consumers and representatives said they were encouraged and supported to provide feedback and complaints to the service. The service had an annual survey for all consumers to complete.  Staff said they support consumers to provide feedback or make a complaint and that management supported this process. Policies and procedures were available to guide management and staff.</w:t>
      </w:r>
    </w:p>
    <w:p w14:paraId="157AC126" w14:textId="77777777" w:rsidR="008247C4" w:rsidRPr="00FE3B5A" w:rsidRDefault="004327A8" w:rsidP="00FE3B5A">
      <w:pPr>
        <w:pStyle w:val="NormalArial"/>
        <w:rPr>
          <w:color w:val="auto"/>
        </w:rPr>
      </w:pPr>
      <w:r w:rsidRPr="00FE3B5A">
        <w:rPr>
          <w:color w:val="auto"/>
        </w:rPr>
        <w:t xml:space="preserve">Consumers and representatives received a handbook on commencement with the service, which contained information on how to contact the Commission and access advocacy services for support and information on interpreter services. An advocacy policy guided management and staff for use of advocacy services. Consumers and representatives said they were comfortable in raising concerns or feedback with management and were aware of other agencies they could contact to raise a complaint. </w:t>
      </w:r>
    </w:p>
    <w:p w14:paraId="60522748" w14:textId="6E94B49C" w:rsidR="004327A8" w:rsidRPr="00FE3B5A" w:rsidRDefault="004327A8" w:rsidP="00FE3B5A">
      <w:pPr>
        <w:pStyle w:val="NormalArial"/>
        <w:rPr>
          <w:color w:val="auto"/>
        </w:rPr>
      </w:pPr>
      <w:r w:rsidRPr="00FE3B5A">
        <w:rPr>
          <w:color w:val="auto"/>
        </w:rPr>
        <w:t>Management and staff demonstrated the service underst</w:t>
      </w:r>
      <w:r w:rsidR="008247C4" w:rsidRPr="00FE3B5A">
        <w:rPr>
          <w:color w:val="auto"/>
        </w:rPr>
        <w:t xml:space="preserve">ood the principles of </w:t>
      </w:r>
      <w:r w:rsidRPr="00FE3B5A">
        <w:rPr>
          <w:color w:val="auto"/>
        </w:rPr>
        <w:t>open disclosure</w:t>
      </w:r>
      <w:r w:rsidR="008247C4" w:rsidRPr="00FE3B5A">
        <w:rPr>
          <w:color w:val="auto"/>
        </w:rPr>
        <w:t xml:space="preserve"> </w:t>
      </w:r>
      <w:r w:rsidRPr="00FE3B5A">
        <w:rPr>
          <w:color w:val="auto"/>
        </w:rPr>
        <w:t xml:space="preserve">and this </w:t>
      </w:r>
      <w:r w:rsidR="008247C4" w:rsidRPr="00FE3B5A">
        <w:rPr>
          <w:color w:val="auto"/>
        </w:rPr>
        <w:t>was</w:t>
      </w:r>
      <w:r w:rsidRPr="00FE3B5A">
        <w:rPr>
          <w:color w:val="auto"/>
        </w:rPr>
        <w:t xml:space="preserve"> practiced with all complaints. Consumers</w:t>
      </w:r>
      <w:r w:rsidR="008247C4" w:rsidRPr="00FE3B5A">
        <w:rPr>
          <w:color w:val="auto"/>
        </w:rPr>
        <w:t xml:space="preserve"> and </w:t>
      </w:r>
      <w:r w:rsidRPr="00FE3B5A">
        <w:rPr>
          <w:color w:val="auto"/>
        </w:rPr>
        <w:t>representatives said the service ke</w:t>
      </w:r>
      <w:r w:rsidR="008247C4" w:rsidRPr="00FE3B5A">
        <w:rPr>
          <w:color w:val="auto"/>
        </w:rPr>
        <w:t xml:space="preserve">pt </w:t>
      </w:r>
      <w:r w:rsidRPr="00FE3B5A">
        <w:rPr>
          <w:color w:val="auto"/>
        </w:rPr>
        <w:t xml:space="preserve">them updated with the progress and closure of all complaints and this was evidenced in the services complaint register and incident log. </w:t>
      </w:r>
    </w:p>
    <w:p w14:paraId="5B092D3F" w14:textId="47269325" w:rsidR="004327A8" w:rsidRPr="00FE3B5A" w:rsidRDefault="004327A8" w:rsidP="00FE3B5A">
      <w:pPr>
        <w:pStyle w:val="NormalArial"/>
        <w:rPr>
          <w:color w:val="auto"/>
        </w:rPr>
      </w:pPr>
      <w:r w:rsidRPr="00FE3B5A">
        <w:rPr>
          <w:color w:val="auto"/>
        </w:rPr>
        <w:t xml:space="preserve">The service demonstrated that feedback and complaints </w:t>
      </w:r>
      <w:r w:rsidR="008247C4" w:rsidRPr="00FE3B5A">
        <w:rPr>
          <w:color w:val="auto"/>
        </w:rPr>
        <w:t>were</w:t>
      </w:r>
      <w:r w:rsidRPr="00FE3B5A">
        <w:rPr>
          <w:color w:val="auto"/>
        </w:rPr>
        <w:t xml:space="preserve"> reviewed and used to improve the quality of care and services. Review of the service</w:t>
      </w:r>
      <w:r w:rsidR="008247C4" w:rsidRPr="00FE3B5A">
        <w:rPr>
          <w:color w:val="auto"/>
        </w:rPr>
        <w:t>’</w:t>
      </w:r>
      <w:r w:rsidRPr="00FE3B5A">
        <w:rPr>
          <w:color w:val="auto"/>
        </w:rPr>
        <w:t>s plan for continuous improvement (PCI) demonstrated the services use</w:t>
      </w:r>
      <w:r w:rsidR="008247C4" w:rsidRPr="00FE3B5A">
        <w:rPr>
          <w:color w:val="auto"/>
        </w:rPr>
        <w:t>d</w:t>
      </w:r>
      <w:r w:rsidRPr="00FE3B5A">
        <w:rPr>
          <w:color w:val="auto"/>
        </w:rPr>
        <w:t xml:space="preserve"> multiple sources to identify areas for improvement, including feedback and complaints. Management said feedback </w:t>
      </w:r>
      <w:r w:rsidR="008247C4" w:rsidRPr="00FE3B5A">
        <w:rPr>
          <w:color w:val="auto"/>
        </w:rPr>
        <w:t xml:space="preserve">was used to </w:t>
      </w:r>
      <w:r w:rsidRPr="00FE3B5A">
        <w:rPr>
          <w:color w:val="auto"/>
        </w:rPr>
        <w:t xml:space="preserve">develop the PCI and improve the consumer’s experience. </w:t>
      </w:r>
    </w:p>
    <w:p w14:paraId="08B38DD4" w14:textId="19661ABB" w:rsidR="006240EE" w:rsidRDefault="004327A8" w:rsidP="004327A8">
      <w:pPr>
        <w:pStyle w:val="NormalArial"/>
      </w:pPr>
      <w:r w:rsidRPr="008247C4">
        <w:rPr>
          <w:color w:val="auto"/>
        </w:rPr>
        <w:t xml:space="preserve">I have reviewed the assessment team report and consider that consumers were satisfied with feedback and complaints </w:t>
      </w:r>
      <w:r w:rsidR="00F8200C">
        <w:rPr>
          <w:color w:val="auto"/>
        </w:rPr>
        <w:t>management</w:t>
      </w:r>
      <w:r w:rsidRPr="008247C4">
        <w:rPr>
          <w:color w:val="auto"/>
        </w:rPr>
        <w:t xml:space="preserve">, and I am of the view the </w:t>
      </w:r>
      <w:r w:rsidR="00F8200C">
        <w:rPr>
          <w:color w:val="auto"/>
        </w:rPr>
        <w:t xml:space="preserve">service’s </w:t>
      </w:r>
      <w:r w:rsidRPr="008247C4">
        <w:rPr>
          <w:color w:val="auto"/>
        </w:rPr>
        <w:t>systems support effective compliance with the Quality Standards. Based on the information summarised I am satisfied the Standard is Compliant.</w:t>
      </w:r>
      <w:r>
        <w:br w:type="page"/>
      </w:r>
    </w:p>
    <w:p w14:paraId="6B54A19B" w14:textId="77777777" w:rsidR="003217D3" w:rsidRPr="003217D3" w:rsidRDefault="00FF214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71FD621E"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8C89BDD" w14:textId="77777777" w:rsidR="00DB25B9" w:rsidRPr="003217D3" w:rsidRDefault="00DB2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3103E22" w14:textId="77777777" w:rsidR="00DB25B9" w:rsidRPr="003217D3"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DB25B9" w14:paraId="10DFD443"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A06E5"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35D74B8B"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F79F0DC"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622418"/>
                <w:placeholder>
                  <w:docPart w:val="4585D3EC955445B19F35C80A121CDBA6"/>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249EA293"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EC7CF"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7EA43640"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CC21E5F"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302783"/>
                <w:placeholder>
                  <w:docPart w:val="7BA6429573D7494AA3A3B6F593FFE5AE"/>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3542BC8F"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B22C"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5EF33AD8"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42549DC"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072216"/>
                <w:placeholder>
                  <w:docPart w:val="9DD3824454E54D818201F1B4C8B5ED63"/>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2F0F9959"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885ED"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6546B5FA"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4C032B3"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979846"/>
                <w:placeholder>
                  <w:docPart w:val="73D93C765A33459A8EAEA94061C7AE52"/>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16A88A3B"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AC553"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74F0BA65"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22BAC34"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338968"/>
                <w:placeholder>
                  <w:docPart w:val="FAC3D6BDF75F445CBFDA80BF28D189B1"/>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p w14:paraId="5ACBBE97" w14:textId="77777777" w:rsidR="002F49A8" w:rsidRDefault="00FF2146" w:rsidP="007B3959">
      <w:pPr>
        <w:pStyle w:val="Heading20"/>
      </w:pPr>
      <w:r w:rsidRPr="00A36AA9">
        <w:t>Findings</w:t>
      </w:r>
    </w:p>
    <w:p w14:paraId="7994BE08" w14:textId="5639D90B" w:rsidR="00C15D43" w:rsidRPr="00F8200C" w:rsidRDefault="00C15D43" w:rsidP="00C15D43">
      <w:pPr>
        <w:rPr>
          <w:rFonts w:ascii="Arial" w:hAnsi="Arial" w:cs="Arial"/>
          <w:color w:val="000000"/>
          <w:szCs w:val="22"/>
        </w:rPr>
      </w:pPr>
      <w:r w:rsidRPr="00F8200C">
        <w:rPr>
          <w:rFonts w:ascii="Arial" w:eastAsia="Arial" w:hAnsi="Arial" w:cs="Arial"/>
        </w:rPr>
        <w:t xml:space="preserve">Consumers and representatives were satisfied with staffing and management. Rostering officers worked with care coordinators to plan the workforce based on consumers’ needs and preferences. Care and services were delivered by the service’s staff with support from contracted staff for allied health assessments and delivery. Staff reported sufficient time to meet consumers’ care and service needs. </w:t>
      </w:r>
    </w:p>
    <w:p w14:paraId="78649C07" w14:textId="77777777" w:rsidR="00C15D43" w:rsidRPr="00F8200C" w:rsidRDefault="00C15D43" w:rsidP="00C15D43">
      <w:pPr>
        <w:spacing w:after="0"/>
        <w:contextualSpacing/>
        <w:rPr>
          <w:rFonts w:ascii="Arial" w:hAnsi="Arial" w:cs="Arial"/>
          <w:color w:val="auto"/>
        </w:rPr>
      </w:pPr>
      <w:r w:rsidRPr="00F8200C">
        <w:rPr>
          <w:rFonts w:ascii="Arial" w:hAnsi="Arial" w:cs="Arial"/>
          <w:color w:val="auto"/>
        </w:rPr>
        <w:t>Consumers and representatives said staff were kind, caring and respectful of consumers’ identity and culture. Management and staff spoke about consumers in a kind and caring way and knew each consumer’s background and their individual preferences. Staff were trained how to treat consumers with respect and in a kind and caring way.</w:t>
      </w:r>
    </w:p>
    <w:p w14:paraId="466AE66C" w14:textId="77777777" w:rsidR="00C15D43" w:rsidRPr="00F8200C" w:rsidRDefault="00C15D43" w:rsidP="00C15D43">
      <w:pPr>
        <w:spacing w:after="0"/>
        <w:contextualSpacing/>
        <w:rPr>
          <w:rFonts w:ascii="Arial" w:eastAsia="Arial" w:hAnsi="Arial" w:cs="Arial"/>
        </w:rPr>
      </w:pPr>
      <w:r w:rsidRPr="00F8200C">
        <w:rPr>
          <w:rFonts w:ascii="Arial" w:eastAsia="Arial" w:hAnsi="Arial" w:cs="Arial"/>
        </w:rPr>
        <w:t xml:space="preserve">Consumers and representatives praised management and staff and said they had no concerns about the competency or knowledge of staff. Recruitment and training processes supported workforce members to have the appropriate qualifications and knowledge. The service encouraged and supported staff to undertake further training and education to enhance their knowledge and skills. </w:t>
      </w:r>
    </w:p>
    <w:p w14:paraId="7D0C3CD6" w14:textId="05ECC118" w:rsidR="00C15D43" w:rsidRPr="00F8200C" w:rsidRDefault="00C15D43" w:rsidP="00C15D43">
      <w:pPr>
        <w:spacing w:after="0"/>
        <w:contextualSpacing/>
        <w:rPr>
          <w:rFonts w:ascii="Arial" w:hAnsi="Arial" w:cs="Arial"/>
          <w:color w:val="000000"/>
          <w:szCs w:val="22"/>
        </w:rPr>
      </w:pPr>
      <w:r w:rsidRPr="00F8200C">
        <w:rPr>
          <w:rFonts w:ascii="Arial" w:eastAsia="Arial" w:hAnsi="Arial" w:cs="Arial"/>
        </w:rPr>
        <w:t xml:space="preserve">Consumers and representatives expressed confidence in the workforce’s ability to deliver care and services as staff were well trained. Staff said they received training that provided them with the knowledge required to perform their roles. Management described the processes used to train, equip, and support the workforce. All staff had completed training that supported them to deliver the outcomes required by the Standards. </w:t>
      </w:r>
    </w:p>
    <w:p w14:paraId="1C333A03" w14:textId="77777777" w:rsidR="00F8200C" w:rsidRPr="00F8200C" w:rsidRDefault="00C15D43" w:rsidP="00F8200C">
      <w:pPr>
        <w:rPr>
          <w:rFonts w:ascii="Arial" w:eastAsia="Arial" w:hAnsi="Arial" w:cs="Arial"/>
          <w:color w:val="auto"/>
        </w:rPr>
      </w:pPr>
      <w:r w:rsidRPr="00F8200C">
        <w:rPr>
          <w:rFonts w:ascii="Arial" w:eastAsia="Arial" w:hAnsi="Arial" w:cs="Arial"/>
        </w:rPr>
        <w:t xml:space="preserve">The service had a formal performance review process which occurs annually, with informal meetings as required between these. Consumers and representatives said they would provide </w:t>
      </w:r>
      <w:r w:rsidRPr="00F8200C">
        <w:rPr>
          <w:rFonts w:ascii="Arial" w:eastAsia="Arial" w:hAnsi="Arial" w:cs="Arial"/>
        </w:rPr>
        <w:lastRenderedPageBreak/>
        <w:t xml:space="preserve">feedback on staff performance and </w:t>
      </w:r>
      <w:r w:rsidRPr="00F8200C">
        <w:rPr>
          <w:rFonts w:ascii="Arial" w:eastAsia="Arial" w:hAnsi="Arial" w:cs="Arial"/>
          <w:color w:val="auto"/>
        </w:rPr>
        <w:t xml:space="preserve">felt this was listened to by management and actions were taken if needed. </w:t>
      </w:r>
    </w:p>
    <w:p w14:paraId="555B99CB" w14:textId="0EC9B915" w:rsidR="005D23EC" w:rsidRPr="00F8200C" w:rsidRDefault="00F8200C" w:rsidP="00F8200C">
      <w:pPr>
        <w:rPr>
          <w:rFonts w:ascii="Arial" w:hAnsi="Arial" w:cs="Arial"/>
        </w:rPr>
      </w:pPr>
      <w:r w:rsidRPr="00F8200C">
        <w:rPr>
          <w:rFonts w:ascii="Arial" w:hAnsi="Arial" w:cs="Arial"/>
          <w:color w:val="auto"/>
        </w:rPr>
        <w:t xml:space="preserve">I have reviewed the assessment team report and consider that consumers were satisfied with human resources management, and I am of the view the </w:t>
      </w:r>
      <w:r>
        <w:rPr>
          <w:rFonts w:ascii="Arial" w:hAnsi="Arial" w:cs="Arial"/>
          <w:color w:val="auto"/>
        </w:rPr>
        <w:t xml:space="preserve">service’s </w:t>
      </w:r>
      <w:r w:rsidRPr="00F8200C">
        <w:rPr>
          <w:rFonts w:ascii="Arial" w:hAnsi="Arial" w:cs="Arial"/>
          <w:color w:val="auto"/>
        </w:rPr>
        <w:t>systems support effective compliance with the Quality Standards. Based on the information summarised I am satisfied the Standard is Compliant.</w:t>
      </w:r>
      <w:r w:rsidRPr="00F8200C">
        <w:rPr>
          <w:rFonts w:ascii="Arial" w:hAnsi="Arial" w:cs="Arial"/>
        </w:rPr>
        <w:br w:type="page"/>
      </w:r>
    </w:p>
    <w:p w14:paraId="3627F303" w14:textId="77777777" w:rsidR="00FC045E" w:rsidRPr="00A36AA9" w:rsidRDefault="00FF214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DB25B9" w14:paraId="7E625F73" w14:textId="77777777" w:rsidTr="004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35A29401" w14:textId="77777777" w:rsidR="00DB25B9" w:rsidRPr="003217D3" w:rsidRDefault="00DB25B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3914C301" w14:textId="77777777" w:rsidR="00DB25B9" w:rsidRPr="003217D3" w:rsidRDefault="00DB25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DB25B9" w14:paraId="3822AA8D"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4AD73"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2BAED332"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6CE8E467"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928183"/>
                <w:placeholder>
                  <w:docPart w:val="0DDEC398562647F0B0EC6E9626AE1638"/>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0AE7DEC5"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A683"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7F01A768"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7D804D58" w14:textId="77777777" w:rsidR="00DB25B9" w:rsidRPr="00CC646C" w:rsidRDefault="00FF214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17825"/>
                <w:placeholder>
                  <w:docPart w:val="54963F4697344E60B7AEA8E601C9F59A"/>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7F77418E"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9F1D9"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219FFA36"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4E9E25"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015B195"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4A6730"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0656FE8"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E82FE75"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68ACE9" w14:textId="77777777" w:rsidR="00DB25B9" w:rsidRPr="00244176" w:rsidRDefault="00DB25B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34BE61C1"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255397"/>
                <w:placeholder>
                  <w:docPart w:val="B3C10C4296B04DF9B39AB3772C88AEC1"/>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1A7EA812" w14:textId="77777777" w:rsidTr="004829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AE1F2"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2B5AB00C" w14:textId="77777777" w:rsidR="00DB25B9" w:rsidRPr="00244176" w:rsidRDefault="00DB25B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1207980" w14:textId="77777777" w:rsidR="00DB25B9" w:rsidRPr="00244176" w:rsidRDefault="00DB2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E205BB" w14:textId="77777777" w:rsidR="00DB25B9" w:rsidRPr="00244176" w:rsidRDefault="00DB2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B02B5CB" w14:textId="77777777" w:rsidR="00DB25B9" w:rsidRPr="00244176" w:rsidRDefault="00DB2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0504F0" w14:textId="77777777" w:rsidR="00DB25B9" w:rsidRPr="00244176" w:rsidRDefault="00DB25B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359B3D03" w14:textId="77777777" w:rsidR="00DB25B9" w:rsidRPr="00CC646C" w:rsidRDefault="00FF214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938539"/>
                <w:placeholder>
                  <w:docPart w:val="9EDA4E3089B34445BE964FC5E276D84E"/>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r w:rsidR="00DB25B9" w14:paraId="5D286C32" w14:textId="77777777" w:rsidTr="004829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2870B" w14:textId="77777777" w:rsidR="00DB25B9" w:rsidRPr="00244176" w:rsidRDefault="00DB25B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640375EE" w14:textId="77777777" w:rsidR="00DB25B9" w:rsidRPr="00244176" w:rsidRDefault="00DB25B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D0097E" w14:textId="77777777" w:rsidR="00DB25B9" w:rsidRPr="00244176" w:rsidRDefault="00DB2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F092568" w14:textId="77777777" w:rsidR="00DB25B9" w:rsidRPr="00244176" w:rsidRDefault="00DB2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CECB95B" w14:textId="77777777" w:rsidR="00DB25B9" w:rsidRPr="00244176" w:rsidRDefault="00DB25B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508FC933" w14:textId="77777777" w:rsidR="00DB25B9" w:rsidRPr="00CC646C" w:rsidRDefault="00FF214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772858"/>
                <w:placeholder>
                  <w:docPart w:val="46BC98A458E8422EA8A22BBF612EB219"/>
                </w:placeholder>
                <w:dropDownList>
                  <w:listItem w:displayText="choose a rating" w:value="choose a rating"/>
                  <w:listItem w:displayText="Compliant" w:value="Compliant"/>
                  <w:listItem w:displayText="Not Compliant" w:value="Not Compliant"/>
                </w:dropDownList>
              </w:sdtPr>
              <w:sdtEndPr/>
              <w:sdtContent>
                <w:r w:rsidR="00DB25B9" w:rsidRPr="00501C01">
                  <w:rPr>
                    <w:rFonts w:ascii="Arial" w:hAnsi="Arial" w:cs="Arial"/>
                  </w:rPr>
                  <w:t>Compliant</w:t>
                </w:r>
              </w:sdtContent>
            </w:sdt>
            <w:r w:rsidR="00DB25B9" w:rsidRPr="00501C01">
              <w:rPr>
                <w:rFonts w:ascii="Arial" w:hAnsi="Arial" w:cs="Arial"/>
              </w:rPr>
              <w:t xml:space="preserve"> </w:t>
            </w:r>
          </w:p>
        </w:tc>
      </w:tr>
    </w:tbl>
    <w:p w14:paraId="72CBA7EE" w14:textId="77777777" w:rsidR="007B3959" w:rsidRDefault="00FF2146" w:rsidP="003217D3">
      <w:pPr>
        <w:pStyle w:val="Heading20"/>
      </w:pPr>
      <w:r w:rsidRPr="00A36AA9">
        <w:t>Findings</w:t>
      </w:r>
    </w:p>
    <w:p w14:paraId="1C8762C7" w14:textId="75CF525C" w:rsidR="009B51EA" w:rsidRPr="00FE3B5A" w:rsidRDefault="00F8200C" w:rsidP="0048292B">
      <w:pPr>
        <w:rPr>
          <w:rFonts w:ascii="Arial" w:hAnsi="Arial" w:cs="Arial"/>
        </w:rPr>
      </w:pPr>
      <w:r w:rsidRPr="00FE3B5A">
        <w:rPr>
          <w:rFonts w:ascii="Arial" w:hAnsi="Arial" w:cs="Arial"/>
        </w:rPr>
        <w:t>Consumers</w:t>
      </w:r>
      <w:r w:rsidR="009B51EA" w:rsidRPr="00FE3B5A">
        <w:rPr>
          <w:rFonts w:ascii="Arial" w:hAnsi="Arial" w:cs="Arial"/>
        </w:rPr>
        <w:t xml:space="preserve"> and </w:t>
      </w:r>
      <w:r w:rsidRPr="00FE3B5A">
        <w:rPr>
          <w:rFonts w:ascii="Arial" w:hAnsi="Arial" w:cs="Arial"/>
        </w:rPr>
        <w:t>representatives said they believe</w:t>
      </w:r>
      <w:r w:rsidR="009B51EA" w:rsidRPr="00FE3B5A">
        <w:rPr>
          <w:rFonts w:ascii="Arial" w:hAnsi="Arial" w:cs="Arial"/>
        </w:rPr>
        <w:t>d</w:t>
      </w:r>
      <w:r w:rsidRPr="00FE3B5A">
        <w:rPr>
          <w:rFonts w:ascii="Arial" w:hAnsi="Arial" w:cs="Arial"/>
        </w:rPr>
        <w:t xml:space="preserve"> their feedback </w:t>
      </w:r>
      <w:r w:rsidR="009B51EA" w:rsidRPr="00FE3B5A">
        <w:rPr>
          <w:rFonts w:ascii="Arial" w:hAnsi="Arial" w:cs="Arial"/>
        </w:rPr>
        <w:t>was</w:t>
      </w:r>
      <w:r w:rsidRPr="00FE3B5A">
        <w:rPr>
          <w:rFonts w:ascii="Arial" w:hAnsi="Arial" w:cs="Arial"/>
        </w:rPr>
        <w:t xml:space="preserve"> used to improve the delivery of care at the service and said they fe</w:t>
      </w:r>
      <w:r w:rsidR="009B51EA" w:rsidRPr="00FE3B5A">
        <w:rPr>
          <w:rFonts w:ascii="Arial" w:hAnsi="Arial" w:cs="Arial"/>
        </w:rPr>
        <w:t>lt</w:t>
      </w:r>
      <w:r w:rsidRPr="00FE3B5A">
        <w:rPr>
          <w:rFonts w:ascii="Arial" w:hAnsi="Arial" w:cs="Arial"/>
        </w:rPr>
        <w:t xml:space="preserve"> they </w:t>
      </w:r>
      <w:r w:rsidR="009B51EA" w:rsidRPr="00FE3B5A">
        <w:rPr>
          <w:rFonts w:ascii="Arial" w:hAnsi="Arial" w:cs="Arial"/>
        </w:rPr>
        <w:t>were</w:t>
      </w:r>
      <w:r w:rsidRPr="00FE3B5A">
        <w:rPr>
          <w:rFonts w:ascii="Arial" w:hAnsi="Arial" w:cs="Arial"/>
        </w:rPr>
        <w:t xml:space="preserve"> supported to engage with the service. The service recently created a consumer advisory board, with representation from consumers, </w:t>
      </w:r>
      <w:r w:rsidRPr="00FE3B5A">
        <w:rPr>
          <w:rFonts w:ascii="Arial" w:hAnsi="Arial" w:cs="Arial"/>
        </w:rPr>
        <w:lastRenderedPageBreak/>
        <w:t>representatives</w:t>
      </w:r>
      <w:r w:rsidR="009B51EA" w:rsidRPr="00FE3B5A">
        <w:rPr>
          <w:rFonts w:ascii="Arial" w:hAnsi="Arial" w:cs="Arial"/>
        </w:rPr>
        <w:t>. A</w:t>
      </w:r>
      <w:r w:rsidRPr="00FE3B5A">
        <w:rPr>
          <w:rFonts w:ascii="Arial" w:hAnsi="Arial" w:cs="Arial"/>
        </w:rPr>
        <w:t xml:space="preserve">n annual survey </w:t>
      </w:r>
      <w:r w:rsidR="009B51EA" w:rsidRPr="00FE3B5A">
        <w:rPr>
          <w:rFonts w:ascii="Arial" w:hAnsi="Arial" w:cs="Arial"/>
        </w:rPr>
        <w:t>as well as direct communication with consumers supported engagement opportunities.</w:t>
      </w:r>
    </w:p>
    <w:p w14:paraId="37E4E9D5" w14:textId="77777777" w:rsidR="009B51EA" w:rsidRPr="00FE3B5A" w:rsidRDefault="00F8200C" w:rsidP="0048292B">
      <w:pPr>
        <w:rPr>
          <w:rFonts w:ascii="Arial" w:hAnsi="Arial" w:cs="Arial"/>
        </w:rPr>
      </w:pPr>
      <w:r w:rsidRPr="00FE3B5A">
        <w:rPr>
          <w:rFonts w:ascii="Arial" w:hAnsi="Arial" w:cs="Arial"/>
        </w:rPr>
        <w:t>The organisation’s information from the ECMS, including complaints and incidents</w:t>
      </w:r>
      <w:r w:rsidR="009B51EA" w:rsidRPr="00FE3B5A">
        <w:rPr>
          <w:rFonts w:ascii="Arial" w:hAnsi="Arial" w:cs="Arial"/>
        </w:rPr>
        <w:t xml:space="preserve"> were used</w:t>
      </w:r>
      <w:r w:rsidRPr="00FE3B5A">
        <w:rPr>
          <w:rFonts w:ascii="Arial" w:hAnsi="Arial" w:cs="Arial"/>
        </w:rPr>
        <w:t xml:space="preserve"> to monitor for trends to identify and implement strategies around </w:t>
      </w:r>
      <w:r w:rsidR="009B51EA" w:rsidRPr="00FE3B5A">
        <w:rPr>
          <w:rFonts w:ascii="Arial" w:hAnsi="Arial" w:cs="Arial"/>
        </w:rPr>
        <w:t>the safe and quality care</w:t>
      </w:r>
      <w:r w:rsidRPr="00FE3B5A">
        <w:rPr>
          <w:rFonts w:ascii="Arial" w:hAnsi="Arial" w:cs="Arial"/>
        </w:rPr>
        <w:t>. The service ha</w:t>
      </w:r>
      <w:r w:rsidR="009B51EA" w:rsidRPr="00FE3B5A">
        <w:rPr>
          <w:rFonts w:ascii="Arial" w:hAnsi="Arial" w:cs="Arial"/>
        </w:rPr>
        <w:t>d</w:t>
      </w:r>
      <w:r w:rsidRPr="00FE3B5A">
        <w:rPr>
          <w:rFonts w:ascii="Arial" w:hAnsi="Arial" w:cs="Arial"/>
        </w:rPr>
        <w:t xml:space="preserve"> a high proportion of registered staff and management </w:t>
      </w:r>
      <w:r w:rsidR="009B51EA" w:rsidRPr="00FE3B5A">
        <w:rPr>
          <w:rFonts w:ascii="Arial" w:hAnsi="Arial" w:cs="Arial"/>
        </w:rPr>
        <w:t>felt</w:t>
      </w:r>
      <w:r w:rsidRPr="00FE3B5A">
        <w:rPr>
          <w:rFonts w:ascii="Arial" w:hAnsi="Arial" w:cs="Arial"/>
        </w:rPr>
        <w:t xml:space="preserve"> this </w:t>
      </w:r>
      <w:r w:rsidR="009B51EA" w:rsidRPr="00FE3B5A">
        <w:rPr>
          <w:rFonts w:ascii="Arial" w:hAnsi="Arial" w:cs="Arial"/>
        </w:rPr>
        <w:t xml:space="preserve">supported the delivery of </w:t>
      </w:r>
      <w:r w:rsidRPr="00FE3B5A">
        <w:rPr>
          <w:rFonts w:ascii="Arial" w:hAnsi="Arial" w:cs="Arial"/>
        </w:rPr>
        <w:t>safe care. The Director and management said they talk regularly with their consumers and this assist</w:t>
      </w:r>
      <w:r w:rsidR="009B51EA" w:rsidRPr="00FE3B5A">
        <w:rPr>
          <w:rFonts w:ascii="Arial" w:hAnsi="Arial" w:cs="Arial"/>
        </w:rPr>
        <w:t>ed</w:t>
      </w:r>
      <w:r w:rsidRPr="00FE3B5A">
        <w:rPr>
          <w:rFonts w:ascii="Arial" w:hAnsi="Arial" w:cs="Arial"/>
        </w:rPr>
        <w:t xml:space="preserve"> them in knowing how their service </w:t>
      </w:r>
      <w:r w:rsidR="009B51EA" w:rsidRPr="00FE3B5A">
        <w:rPr>
          <w:rFonts w:ascii="Arial" w:hAnsi="Arial" w:cs="Arial"/>
        </w:rPr>
        <w:t>was</w:t>
      </w:r>
      <w:r w:rsidRPr="00FE3B5A">
        <w:rPr>
          <w:rFonts w:ascii="Arial" w:hAnsi="Arial" w:cs="Arial"/>
        </w:rPr>
        <w:t xml:space="preserve"> inclusive and it h</w:t>
      </w:r>
      <w:r w:rsidR="009B51EA" w:rsidRPr="00FE3B5A">
        <w:rPr>
          <w:rFonts w:ascii="Arial" w:hAnsi="Arial" w:cs="Arial"/>
        </w:rPr>
        <w:t>eld</w:t>
      </w:r>
      <w:r w:rsidRPr="00FE3B5A">
        <w:rPr>
          <w:rFonts w:ascii="Arial" w:hAnsi="Arial" w:cs="Arial"/>
        </w:rPr>
        <w:t xml:space="preserve"> them accountable for the quality of care.</w:t>
      </w:r>
    </w:p>
    <w:p w14:paraId="3734A2CF" w14:textId="77777777" w:rsidR="009B51EA" w:rsidRPr="00FE3B5A" w:rsidRDefault="00F8200C" w:rsidP="0048292B">
      <w:pPr>
        <w:rPr>
          <w:rFonts w:ascii="Arial" w:hAnsi="Arial" w:cs="Arial"/>
        </w:rPr>
      </w:pPr>
      <w:r w:rsidRPr="00FE3B5A">
        <w:rPr>
          <w:rFonts w:ascii="Arial" w:hAnsi="Arial" w:cs="Arial"/>
        </w:rPr>
        <w:t>The service ha</w:t>
      </w:r>
      <w:r w:rsidR="009B51EA" w:rsidRPr="00FE3B5A">
        <w:rPr>
          <w:rFonts w:ascii="Arial" w:hAnsi="Arial" w:cs="Arial"/>
        </w:rPr>
        <w:t>d</w:t>
      </w:r>
      <w:r w:rsidRPr="00FE3B5A">
        <w:rPr>
          <w:rFonts w:ascii="Arial" w:hAnsi="Arial" w:cs="Arial"/>
        </w:rPr>
        <w:t xml:space="preserve"> effective organisation-wide governance systems</w:t>
      </w:r>
      <w:r w:rsidR="009B51EA" w:rsidRPr="00FE3B5A">
        <w:rPr>
          <w:rFonts w:ascii="Arial" w:hAnsi="Arial" w:cs="Arial"/>
        </w:rPr>
        <w:t>. I</w:t>
      </w:r>
      <w:r w:rsidRPr="00FE3B5A">
        <w:rPr>
          <w:rFonts w:ascii="Arial" w:hAnsi="Arial" w:cs="Arial"/>
        </w:rPr>
        <w:t xml:space="preserve">nformation </w:t>
      </w:r>
      <w:r w:rsidR="009B51EA" w:rsidRPr="00FE3B5A">
        <w:rPr>
          <w:rFonts w:ascii="Arial" w:hAnsi="Arial" w:cs="Arial"/>
        </w:rPr>
        <w:t>was</w:t>
      </w:r>
      <w:r w:rsidRPr="00FE3B5A">
        <w:rPr>
          <w:rFonts w:ascii="Arial" w:hAnsi="Arial" w:cs="Arial"/>
        </w:rPr>
        <w:t xml:space="preserve"> accessed on the services ECMS. The ECMS </w:t>
      </w:r>
      <w:r w:rsidR="009B51EA" w:rsidRPr="00FE3B5A">
        <w:rPr>
          <w:rFonts w:ascii="Arial" w:hAnsi="Arial" w:cs="Arial"/>
        </w:rPr>
        <w:t>was</w:t>
      </w:r>
      <w:r w:rsidRPr="00FE3B5A">
        <w:rPr>
          <w:rFonts w:ascii="Arial" w:hAnsi="Arial" w:cs="Arial"/>
        </w:rPr>
        <w:t xml:space="preserve"> password protected and access to information </w:t>
      </w:r>
      <w:r w:rsidR="009B51EA" w:rsidRPr="00FE3B5A">
        <w:rPr>
          <w:rFonts w:ascii="Arial" w:hAnsi="Arial" w:cs="Arial"/>
        </w:rPr>
        <w:t>was</w:t>
      </w:r>
      <w:r w:rsidRPr="00FE3B5A">
        <w:rPr>
          <w:rFonts w:ascii="Arial" w:hAnsi="Arial" w:cs="Arial"/>
        </w:rPr>
        <w:t xml:space="preserve"> relevant to the staff members needs and role.</w:t>
      </w:r>
      <w:r w:rsidR="009B51EA" w:rsidRPr="00FE3B5A">
        <w:rPr>
          <w:rFonts w:ascii="Arial" w:hAnsi="Arial" w:cs="Arial"/>
        </w:rPr>
        <w:t xml:space="preserve"> </w:t>
      </w:r>
      <w:r w:rsidRPr="00FE3B5A">
        <w:rPr>
          <w:rFonts w:ascii="Arial" w:hAnsi="Arial" w:cs="Arial"/>
        </w:rPr>
        <w:t>The service ha</w:t>
      </w:r>
      <w:r w:rsidR="009B51EA" w:rsidRPr="00FE3B5A">
        <w:rPr>
          <w:rFonts w:ascii="Arial" w:hAnsi="Arial" w:cs="Arial"/>
        </w:rPr>
        <w:t>d</w:t>
      </w:r>
      <w:r w:rsidRPr="00FE3B5A">
        <w:rPr>
          <w:rFonts w:ascii="Arial" w:hAnsi="Arial" w:cs="Arial"/>
        </w:rPr>
        <w:t xml:space="preserve"> a PCI that monitor</w:t>
      </w:r>
      <w:r w:rsidR="009B51EA" w:rsidRPr="00FE3B5A">
        <w:rPr>
          <w:rFonts w:ascii="Arial" w:hAnsi="Arial" w:cs="Arial"/>
        </w:rPr>
        <w:t>ed</w:t>
      </w:r>
      <w:r w:rsidRPr="00FE3B5A">
        <w:rPr>
          <w:rFonts w:ascii="Arial" w:hAnsi="Arial" w:cs="Arial"/>
        </w:rPr>
        <w:t xml:space="preserve"> areas for improvement and include</w:t>
      </w:r>
      <w:r w:rsidR="009B51EA" w:rsidRPr="00FE3B5A">
        <w:rPr>
          <w:rFonts w:ascii="Arial" w:hAnsi="Arial" w:cs="Arial"/>
        </w:rPr>
        <w:t>d</w:t>
      </w:r>
      <w:r w:rsidRPr="00FE3B5A">
        <w:rPr>
          <w:rFonts w:ascii="Arial" w:hAnsi="Arial" w:cs="Arial"/>
        </w:rPr>
        <w:t xml:space="preserve"> planned completion dates. The service ha</w:t>
      </w:r>
      <w:r w:rsidR="009B51EA" w:rsidRPr="00FE3B5A">
        <w:rPr>
          <w:rFonts w:ascii="Arial" w:hAnsi="Arial" w:cs="Arial"/>
        </w:rPr>
        <w:t>d</w:t>
      </w:r>
      <w:r w:rsidRPr="00FE3B5A">
        <w:rPr>
          <w:rFonts w:ascii="Arial" w:hAnsi="Arial" w:cs="Arial"/>
        </w:rPr>
        <w:t xml:space="preserve"> systems and processes to manage the financial needs of the organisation. The organisation provide</w:t>
      </w:r>
      <w:r w:rsidR="009B51EA" w:rsidRPr="00FE3B5A">
        <w:rPr>
          <w:rFonts w:ascii="Arial" w:hAnsi="Arial" w:cs="Arial"/>
        </w:rPr>
        <w:t>d</w:t>
      </w:r>
      <w:r w:rsidRPr="00FE3B5A">
        <w:rPr>
          <w:rFonts w:ascii="Arial" w:hAnsi="Arial" w:cs="Arial"/>
        </w:rPr>
        <w:t xml:space="preserve"> consumers with individual budgets and a monthly statement. The service ha</w:t>
      </w:r>
      <w:r w:rsidR="009B51EA" w:rsidRPr="00FE3B5A">
        <w:rPr>
          <w:rFonts w:ascii="Arial" w:hAnsi="Arial" w:cs="Arial"/>
        </w:rPr>
        <w:t>d</w:t>
      </w:r>
      <w:r w:rsidRPr="00FE3B5A">
        <w:rPr>
          <w:rFonts w:ascii="Arial" w:hAnsi="Arial" w:cs="Arial"/>
        </w:rPr>
        <w:t xml:space="preserve"> a process to manage unspent funds</w:t>
      </w:r>
      <w:r w:rsidR="009B51EA" w:rsidRPr="00FE3B5A">
        <w:rPr>
          <w:rFonts w:ascii="Arial" w:hAnsi="Arial" w:cs="Arial"/>
        </w:rPr>
        <w:t xml:space="preserve">. Staff </w:t>
      </w:r>
      <w:r w:rsidRPr="00FE3B5A">
        <w:rPr>
          <w:rFonts w:ascii="Arial" w:hAnsi="Arial" w:cs="Arial"/>
        </w:rPr>
        <w:t xml:space="preserve">demonstrated a clear understanding of their role, their </w:t>
      </w:r>
      <w:proofErr w:type="gramStart"/>
      <w:r w:rsidRPr="00FE3B5A">
        <w:rPr>
          <w:rFonts w:ascii="Arial" w:hAnsi="Arial" w:cs="Arial"/>
        </w:rPr>
        <w:t>responsibilities</w:t>
      </w:r>
      <w:proofErr w:type="gramEnd"/>
      <w:r w:rsidRPr="00FE3B5A">
        <w:rPr>
          <w:rFonts w:ascii="Arial" w:hAnsi="Arial" w:cs="Arial"/>
        </w:rPr>
        <w:t xml:space="preserve"> and accountabilities. All employees </w:t>
      </w:r>
      <w:r w:rsidR="009B51EA" w:rsidRPr="00FE3B5A">
        <w:rPr>
          <w:rFonts w:ascii="Arial" w:hAnsi="Arial" w:cs="Arial"/>
        </w:rPr>
        <w:t>were</w:t>
      </w:r>
      <w:r w:rsidRPr="00FE3B5A">
        <w:rPr>
          <w:rFonts w:ascii="Arial" w:hAnsi="Arial" w:cs="Arial"/>
        </w:rPr>
        <w:t xml:space="preserve"> provided with a position description which clearly outline</w:t>
      </w:r>
      <w:r w:rsidR="009B51EA" w:rsidRPr="00FE3B5A">
        <w:rPr>
          <w:rFonts w:ascii="Arial" w:hAnsi="Arial" w:cs="Arial"/>
        </w:rPr>
        <w:t>d</w:t>
      </w:r>
      <w:r w:rsidRPr="00FE3B5A">
        <w:rPr>
          <w:rFonts w:ascii="Arial" w:hAnsi="Arial" w:cs="Arial"/>
        </w:rPr>
        <w:t xml:space="preserve"> each roles scope and responsibility. The service ha</w:t>
      </w:r>
      <w:r w:rsidR="009B51EA" w:rsidRPr="00FE3B5A">
        <w:rPr>
          <w:rFonts w:ascii="Arial" w:hAnsi="Arial" w:cs="Arial"/>
        </w:rPr>
        <w:t>d</w:t>
      </w:r>
      <w:r w:rsidRPr="00FE3B5A">
        <w:rPr>
          <w:rFonts w:ascii="Arial" w:hAnsi="Arial" w:cs="Arial"/>
        </w:rPr>
        <w:t xml:space="preserve"> processes in place to</w:t>
      </w:r>
      <w:r w:rsidR="009B51EA" w:rsidRPr="00FE3B5A">
        <w:rPr>
          <w:rFonts w:ascii="Arial" w:hAnsi="Arial" w:cs="Arial"/>
        </w:rPr>
        <w:t xml:space="preserve"> manage unplanned leave and succession planning. The organisation </w:t>
      </w:r>
      <w:r w:rsidRPr="00FE3B5A">
        <w:rPr>
          <w:rFonts w:ascii="Arial" w:hAnsi="Arial" w:cs="Arial"/>
        </w:rPr>
        <w:t>receive updates via the relevant regulatory bodies</w:t>
      </w:r>
      <w:r w:rsidR="009B51EA" w:rsidRPr="00FE3B5A">
        <w:rPr>
          <w:rFonts w:ascii="Arial" w:hAnsi="Arial" w:cs="Arial"/>
        </w:rPr>
        <w:t xml:space="preserve">. </w:t>
      </w:r>
      <w:r w:rsidRPr="00FE3B5A">
        <w:rPr>
          <w:rFonts w:ascii="Arial" w:hAnsi="Arial" w:cs="Arial"/>
        </w:rPr>
        <w:t>The service update</w:t>
      </w:r>
      <w:r w:rsidR="009B51EA" w:rsidRPr="00FE3B5A">
        <w:rPr>
          <w:rFonts w:ascii="Arial" w:hAnsi="Arial" w:cs="Arial"/>
        </w:rPr>
        <w:t>s</w:t>
      </w:r>
      <w:r w:rsidRPr="00FE3B5A">
        <w:rPr>
          <w:rFonts w:ascii="Arial" w:hAnsi="Arial" w:cs="Arial"/>
        </w:rPr>
        <w:t xml:space="preserve"> their policies and procedures to reflect legislative or regulatory changes. The service had notified consumers and representatives about the Quality Audit. The service demonstrated they have a system in place for the collection and analysis of feedback and complaints</w:t>
      </w:r>
      <w:r w:rsidR="009B51EA" w:rsidRPr="00FE3B5A">
        <w:rPr>
          <w:rFonts w:ascii="Arial" w:hAnsi="Arial" w:cs="Arial"/>
        </w:rPr>
        <w:t xml:space="preserve"> as well as practicing the principles of open disclosure.</w:t>
      </w:r>
    </w:p>
    <w:p w14:paraId="36F073F9" w14:textId="3DC19C4F" w:rsidR="00F8200C" w:rsidRPr="00FE3B5A" w:rsidRDefault="00F8200C" w:rsidP="0048292B">
      <w:pPr>
        <w:rPr>
          <w:rFonts w:ascii="Arial" w:hAnsi="Arial" w:cs="Arial"/>
        </w:rPr>
      </w:pPr>
      <w:r w:rsidRPr="00FE3B5A">
        <w:rPr>
          <w:rFonts w:ascii="Arial" w:hAnsi="Arial" w:cs="Arial"/>
        </w:rPr>
        <w:t>The service ha</w:t>
      </w:r>
      <w:r w:rsidR="009B51EA" w:rsidRPr="00FE3B5A">
        <w:rPr>
          <w:rFonts w:ascii="Arial" w:hAnsi="Arial" w:cs="Arial"/>
        </w:rPr>
        <w:t>d</w:t>
      </w:r>
      <w:r w:rsidRPr="00FE3B5A">
        <w:rPr>
          <w:rFonts w:ascii="Arial" w:hAnsi="Arial" w:cs="Arial"/>
        </w:rPr>
        <w:t xml:space="preserve"> a policy and procedure around risk assessment and management for all consumers, as well as an incident register which encompasse</w:t>
      </w:r>
      <w:r w:rsidR="009B51EA" w:rsidRPr="00FE3B5A">
        <w:rPr>
          <w:rFonts w:ascii="Arial" w:hAnsi="Arial" w:cs="Arial"/>
        </w:rPr>
        <w:t>d</w:t>
      </w:r>
      <w:r w:rsidRPr="00FE3B5A">
        <w:rPr>
          <w:rFonts w:ascii="Arial" w:hAnsi="Arial" w:cs="Arial"/>
        </w:rPr>
        <w:t xml:space="preserve"> both clinical and non-clinical incidents. </w:t>
      </w:r>
      <w:r w:rsidR="009B51EA" w:rsidRPr="00FE3B5A">
        <w:rPr>
          <w:rFonts w:ascii="Arial" w:hAnsi="Arial" w:cs="Arial"/>
        </w:rPr>
        <w:t>A</w:t>
      </w:r>
      <w:r w:rsidRPr="00FE3B5A">
        <w:rPr>
          <w:rFonts w:ascii="Arial" w:hAnsi="Arial" w:cs="Arial"/>
        </w:rPr>
        <w:t>ll staff ha</w:t>
      </w:r>
      <w:r w:rsidR="009B51EA" w:rsidRPr="00FE3B5A">
        <w:rPr>
          <w:rFonts w:ascii="Arial" w:hAnsi="Arial" w:cs="Arial"/>
        </w:rPr>
        <w:t>d</w:t>
      </w:r>
      <w:r w:rsidRPr="00FE3B5A">
        <w:rPr>
          <w:rFonts w:ascii="Arial" w:hAnsi="Arial" w:cs="Arial"/>
        </w:rPr>
        <w:t xml:space="preserve"> completed the Aged Care Code of Conduct training as well as abuse and neglect training. The Director and management said they work</w:t>
      </w:r>
      <w:r w:rsidR="009B51EA" w:rsidRPr="00FE3B5A">
        <w:rPr>
          <w:rFonts w:ascii="Arial" w:hAnsi="Arial" w:cs="Arial"/>
        </w:rPr>
        <w:t>ed</w:t>
      </w:r>
      <w:r w:rsidRPr="00FE3B5A">
        <w:rPr>
          <w:rFonts w:ascii="Arial" w:hAnsi="Arial" w:cs="Arial"/>
        </w:rPr>
        <w:t xml:space="preserve"> in partnership with consumers to </w:t>
      </w:r>
      <w:r w:rsidR="009B51EA" w:rsidRPr="00FE3B5A">
        <w:rPr>
          <w:rFonts w:ascii="Arial" w:hAnsi="Arial" w:cs="Arial"/>
        </w:rPr>
        <w:t xml:space="preserve">ensure they </w:t>
      </w:r>
      <w:r w:rsidRPr="00FE3B5A">
        <w:rPr>
          <w:rFonts w:ascii="Arial" w:hAnsi="Arial" w:cs="Arial"/>
        </w:rPr>
        <w:t>live their best life. The service ha</w:t>
      </w:r>
      <w:r w:rsidR="009B51EA" w:rsidRPr="00FE3B5A">
        <w:rPr>
          <w:rFonts w:ascii="Arial" w:hAnsi="Arial" w:cs="Arial"/>
        </w:rPr>
        <w:t>d</w:t>
      </w:r>
      <w:r w:rsidRPr="00FE3B5A">
        <w:rPr>
          <w:rFonts w:ascii="Arial" w:hAnsi="Arial" w:cs="Arial"/>
        </w:rPr>
        <w:t xml:space="preserve"> an incident management system which </w:t>
      </w:r>
      <w:r w:rsidR="009B51EA" w:rsidRPr="00FE3B5A">
        <w:rPr>
          <w:rFonts w:ascii="Arial" w:hAnsi="Arial" w:cs="Arial"/>
        </w:rPr>
        <w:t>was</w:t>
      </w:r>
      <w:r w:rsidRPr="00FE3B5A">
        <w:rPr>
          <w:rFonts w:ascii="Arial" w:hAnsi="Arial" w:cs="Arial"/>
        </w:rPr>
        <w:t xml:space="preserve"> used to provide information to the director and management around the incidents occurring, this information </w:t>
      </w:r>
      <w:r w:rsidR="009B51EA" w:rsidRPr="00FE3B5A">
        <w:rPr>
          <w:rFonts w:ascii="Arial" w:hAnsi="Arial" w:cs="Arial"/>
        </w:rPr>
        <w:t>wa</w:t>
      </w:r>
      <w:r w:rsidRPr="00FE3B5A">
        <w:rPr>
          <w:rFonts w:ascii="Arial" w:hAnsi="Arial" w:cs="Arial"/>
        </w:rPr>
        <w:t xml:space="preserve">s then used to initiate strategies to decrease further similar incidents.  </w:t>
      </w:r>
    </w:p>
    <w:p w14:paraId="21925526" w14:textId="77777777" w:rsidR="007A02A5" w:rsidRPr="00FE3B5A" w:rsidRDefault="007A02A5" w:rsidP="0048292B">
      <w:pPr>
        <w:rPr>
          <w:rFonts w:ascii="Arial" w:hAnsi="Arial" w:cs="Arial"/>
        </w:rPr>
      </w:pPr>
      <w:r w:rsidRPr="00FE3B5A">
        <w:rPr>
          <w:rFonts w:ascii="Arial" w:hAnsi="Arial" w:cs="Arial"/>
        </w:rPr>
        <w:t xml:space="preserve">Monthly quality and clinical meetings </w:t>
      </w:r>
      <w:r w:rsidR="00F8200C" w:rsidRPr="00FE3B5A">
        <w:rPr>
          <w:rFonts w:ascii="Arial" w:hAnsi="Arial" w:cs="Arial"/>
        </w:rPr>
        <w:t>discuss</w:t>
      </w:r>
      <w:r w:rsidRPr="00FE3B5A">
        <w:rPr>
          <w:rFonts w:ascii="Arial" w:hAnsi="Arial" w:cs="Arial"/>
        </w:rPr>
        <w:t>ed</w:t>
      </w:r>
      <w:r w:rsidR="00F8200C" w:rsidRPr="00FE3B5A">
        <w:rPr>
          <w:rFonts w:ascii="Arial" w:hAnsi="Arial" w:cs="Arial"/>
        </w:rPr>
        <w:t xml:space="preserve"> clinical matters and review</w:t>
      </w:r>
      <w:r w:rsidRPr="00FE3B5A">
        <w:rPr>
          <w:rFonts w:ascii="Arial" w:hAnsi="Arial" w:cs="Arial"/>
        </w:rPr>
        <w:t>ed</w:t>
      </w:r>
      <w:r w:rsidR="00F8200C" w:rsidRPr="00FE3B5A">
        <w:rPr>
          <w:rFonts w:ascii="Arial" w:hAnsi="Arial" w:cs="Arial"/>
        </w:rPr>
        <w:t xml:space="preserve"> consumers as needed. The service ha</w:t>
      </w:r>
      <w:r w:rsidRPr="00FE3B5A">
        <w:rPr>
          <w:rFonts w:ascii="Arial" w:hAnsi="Arial" w:cs="Arial"/>
        </w:rPr>
        <w:t>d</w:t>
      </w:r>
      <w:r w:rsidR="00F8200C" w:rsidRPr="00FE3B5A">
        <w:rPr>
          <w:rFonts w:ascii="Arial" w:hAnsi="Arial" w:cs="Arial"/>
        </w:rPr>
        <w:t xml:space="preserve"> a clinical governance framework document that include</w:t>
      </w:r>
      <w:r w:rsidRPr="00FE3B5A">
        <w:rPr>
          <w:rFonts w:ascii="Arial" w:hAnsi="Arial" w:cs="Arial"/>
        </w:rPr>
        <w:t>d</w:t>
      </w:r>
      <w:r w:rsidR="00F8200C" w:rsidRPr="00FE3B5A">
        <w:rPr>
          <w:rFonts w:ascii="Arial" w:hAnsi="Arial" w:cs="Arial"/>
        </w:rPr>
        <w:t xml:space="preserve"> information on open disclosure, antimicrobial stewardship and whilst the service d</w:t>
      </w:r>
      <w:r w:rsidRPr="00FE3B5A">
        <w:rPr>
          <w:rFonts w:ascii="Arial" w:hAnsi="Arial" w:cs="Arial"/>
        </w:rPr>
        <w:t>id</w:t>
      </w:r>
      <w:r w:rsidR="00F8200C" w:rsidRPr="00FE3B5A">
        <w:rPr>
          <w:rFonts w:ascii="Arial" w:hAnsi="Arial" w:cs="Arial"/>
        </w:rPr>
        <w:t xml:space="preserve"> not use restrictive practices, there is information in the framework if this situation was to change. Clinical and care staff </w:t>
      </w:r>
      <w:r w:rsidRPr="00FE3B5A">
        <w:rPr>
          <w:rFonts w:ascii="Arial" w:hAnsi="Arial" w:cs="Arial"/>
        </w:rPr>
        <w:t xml:space="preserve">demonstrated the principles of an open disclosure process for when </w:t>
      </w:r>
      <w:r w:rsidR="00F8200C" w:rsidRPr="00FE3B5A">
        <w:rPr>
          <w:rFonts w:ascii="Arial" w:hAnsi="Arial" w:cs="Arial"/>
        </w:rPr>
        <w:t>things go wrong</w:t>
      </w:r>
      <w:r w:rsidRPr="00FE3B5A">
        <w:rPr>
          <w:rFonts w:ascii="Arial" w:hAnsi="Arial" w:cs="Arial"/>
        </w:rPr>
        <w:t>.</w:t>
      </w:r>
    </w:p>
    <w:p w14:paraId="23BE243F" w14:textId="35A7DD1B" w:rsidR="00F8200C" w:rsidRPr="00FE3B5A" w:rsidRDefault="00F8200C" w:rsidP="0048292B">
      <w:pPr>
        <w:rPr>
          <w:rFonts w:ascii="Arial" w:hAnsi="Arial" w:cs="Arial"/>
        </w:rPr>
      </w:pPr>
      <w:r w:rsidRPr="00FE3B5A">
        <w:rPr>
          <w:rFonts w:ascii="Arial" w:hAnsi="Arial" w:cs="Arial"/>
        </w:rPr>
        <w:t xml:space="preserve">I have reviewed the assessment team report and consider that the </w:t>
      </w:r>
      <w:r w:rsidR="009B51EA" w:rsidRPr="00FE3B5A">
        <w:rPr>
          <w:rFonts w:ascii="Arial" w:hAnsi="Arial" w:cs="Arial"/>
        </w:rPr>
        <w:t>organisation</w:t>
      </w:r>
      <w:r w:rsidRPr="00FE3B5A">
        <w:rPr>
          <w:rFonts w:ascii="Arial" w:hAnsi="Arial" w:cs="Arial"/>
        </w:rPr>
        <w:t xml:space="preserve">’s </w:t>
      </w:r>
      <w:r w:rsidR="009B51EA" w:rsidRPr="00FE3B5A">
        <w:rPr>
          <w:rFonts w:ascii="Arial" w:hAnsi="Arial" w:cs="Arial"/>
        </w:rPr>
        <w:t xml:space="preserve">governance </w:t>
      </w:r>
      <w:r w:rsidRPr="00FE3B5A">
        <w:rPr>
          <w:rFonts w:ascii="Arial" w:hAnsi="Arial" w:cs="Arial"/>
        </w:rPr>
        <w:t>systems support effective compliance with the Quality Standards</w:t>
      </w:r>
      <w:r w:rsidR="009B51EA" w:rsidRPr="00FE3B5A">
        <w:rPr>
          <w:rFonts w:ascii="Arial" w:hAnsi="Arial" w:cs="Arial"/>
        </w:rPr>
        <w:t xml:space="preserve"> and ensure safe and quality delivery of care</w:t>
      </w:r>
      <w:r w:rsidRPr="00FE3B5A">
        <w:rPr>
          <w:rFonts w:ascii="Arial" w:hAnsi="Arial" w:cs="Arial"/>
        </w:rPr>
        <w:t>. Based on the information summarised I am satisfied the Standard is Compliant.</w:t>
      </w:r>
    </w:p>
    <w:sectPr w:rsidR="00F8200C" w:rsidRPr="00FE3B5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58B95" w14:textId="77777777" w:rsidR="006253A0" w:rsidRDefault="006253A0">
      <w:pPr>
        <w:spacing w:after="0"/>
      </w:pPr>
      <w:r>
        <w:separator/>
      </w:r>
    </w:p>
  </w:endnote>
  <w:endnote w:type="continuationSeparator" w:id="0">
    <w:p w14:paraId="17DF7902" w14:textId="77777777" w:rsidR="006253A0" w:rsidRDefault="00625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B8" w14:textId="77777777" w:rsidR="00825B37" w:rsidRPr="00DF37F2" w:rsidRDefault="00FF2146"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Focused Health Care Pty Ltd - Brisbane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11920CF" w14:textId="77777777" w:rsidR="00DF37F2" w:rsidRPr="00DF37F2" w:rsidRDefault="00FF214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700927</w:t>
    </w:r>
    <w:bookmarkEnd w:id="6"/>
    <w:r w:rsidRPr="00DF37F2">
      <w:rPr>
        <w:rStyle w:val="FooterBold"/>
        <w:rFonts w:ascii="Arial" w:hAnsi="Arial"/>
        <w:b w:val="0"/>
      </w:rPr>
      <w:tab/>
      <w:t xml:space="preserve">OFFICIAL: Sensitive </w:t>
    </w:r>
  </w:p>
  <w:p w14:paraId="5C0C6C4E" w14:textId="77777777" w:rsidR="00DF37F2" w:rsidRPr="00DF37F2" w:rsidRDefault="00FF214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C4DB" w14:textId="77777777" w:rsidR="006253A0" w:rsidRDefault="006253A0" w:rsidP="00D71F88">
      <w:pPr>
        <w:spacing w:after="0"/>
      </w:pPr>
      <w:r>
        <w:separator/>
      </w:r>
    </w:p>
  </w:footnote>
  <w:footnote w:type="continuationSeparator" w:id="0">
    <w:p w14:paraId="6FCD15A7" w14:textId="77777777" w:rsidR="006253A0" w:rsidRDefault="006253A0" w:rsidP="00D71F88">
      <w:pPr>
        <w:spacing w:after="0"/>
      </w:pPr>
      <w:r>
        <w:continuationSeparator/>
      </w:r>
    </w:p>
  </w:footnote>
  <w:footnote w:id="1">
    <w:p w14:paraId="6C350798" w14:textId="7EFE122C" w:rsidR="000078F8" w:rsidRDefault="00FF214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DB25B9">
        <w:rPr>
          <w:rFonts w:ascii="Arial" w:hAnsi="Arial" w:cs="Arial"/>
          <w:color w:val="auto"/>
          <w:sz w:val="20"/>
          <w:szCs w:val="20"/>
        </w:rPr>
        <w:t>with section 57</w:t>
      </w:r>
      <w:r w:rsidRPr="00DB25B9">
        <w:rPr>
          <w:rFonts w:ascii="Arial" w:hAnsi="Arial" w:cs="Arial"/>
          <w:b/>
          <w:color w:val="auto"/>
          <w:sz w:val="20"/>
          <w:szCs w:val="20"/>
        </w:rPr>
        <w:t xml:space="preserve"> </w:t>
      </w:r>
      <w:r w:rsidRPr="00DB25B9">
        <w:rPr>
          <w:rFonts w:ascii="Arial" w:hAnsi="Arial" w:cs="Arial"/>
          <w:color w:val="auto"/>
          <w:sz w:val="20"/>
          <w:szCs w:val="20"/>
        </w:rPr>
        <w:t>of the Aged Care Quality</w:t>
      </w:r>
      <w:r w:rsidRPr="002C3CB4">
        <w:rPr>
          <w:rFonts w:ascii="Arial" w:hAnsi="Arial" w:cs="Arial"/>
          <w:sz w:val="20"/>
          <w:szCs w:val="20"/>
        </w:rPr>
        <w:t xml:space="preserve"> and Safety Commission Rules 2018.</w:t>
      </w:r>
    </w:p>
    <w:p w14:paraId="497148AE" w14:textId="77777777" w:rsidR="00540817" w:rsidRDefault="00FF21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289C" w14:textId="77777777" w:rsidR="00D71F88" w:rsidRDefault="00FF2146">
    <w:pPr>
      <w:pStyle w:val="Header"/>
    </w:pPr>
    <w:r>
      <w:rPr>
        <w:noProof/>
        <w:color w:val="2B579A"/>
        <w:shd w:val="clear" w:color="auto" w:fill="E6E6E6"/>
        <w:lang w:val="en-US"/>
      </w:rPr>
      <w:drawing>
        <wp:anchor distT="0" distB="0" distL="114300" distR="114300" simplePos="0" relativeHeight="251663360" behindDoc="1" locked="0" layoutInCell="1" allowOverlap="1" wp14:anchorId="712792A6" wp14:editId="1631E99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4510" w14:textId="77777777" w:rsidR="00FA0A5B" w:rsidRDefault="00FF2146">
    <w:pPr>
      <w:pStyle w:val="Header"/>
    </w:pPr>
    <w:r>
      <w:rPr>
        <w:noProof/>
      </w:rPr>
      <w:drawing>
        <wp:anchor distT="0" distB="0" distL="114300" distR="114300" simplePos="0" relativeHeight="251661312" behindDoc="0" locked="0" layoutInCell="1" allowOverlap="1" wp14:anchorId="13DBD087" wp14:editId="72DB902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BAD88A">
      <w:start w:val="1"/>
      <w:numFmt w:val="lowerRoman"/>
      <w:lvlText w:val="(%1)"/>
      <w:lvlJc w:val="left"/>
      <w:pPr>
        <w:ind w:left="1080" w:hanging="720"/>
      </w:pPr>
      <w:rPr>
        <w:rFonts w:hint="default"/>
      </w:rPr>
    </w:lvl>
    <w:lvl w:ilvl="1" w:tplc="A6F48AA8" w:tentative="1">
      <w:start w:val="1"/>
      <w:numFmt w:val="lowerLetter"/>
      <w:lvlText w:val="%2."/>
      <w:lvlJc w:val="left"/>
      <w:pPr>
        <w:ind w:left="1440" w:hanging="360"/>
      </w:pPr>
    </w:lvl>
    <w:lvl w:ilvl="2" w:tplc="C1D6DBBE" w:tentative="1">
      <w:start w:val="1"/>
      <w:numFmt w:val="lowerRoman"/>
      <w:lvlText w:val="%3."/>
      <w:lvlJc w:val="right"/>
      <w:pPr>
        <w:ind w:left="2160" w:hanging="180"/>
      </w:pPr>
    </w:lvl>
    <w:lvl w:ilvl="3" w:tplc="A41E8DB6" w:tentative="1">
      <w:start w:val="1"/>
      <w:numFmt w:val="decimal"/>
      <w:lvlText w:val="%4."/>
      <w:lvlJc w:val="left"/>
      <w:pPr>
        <w:ind w:left="2880" w:hanging="360"/>
      </w:pPr>
    </w:lvl>
    <w:lvl w:ilvl="4" w:tplc="1AC8B00C" w:tentative="1">
      <w:start w:val="1"/>
      <w:numFmt w:val="lowerLetter"/>
      <w:lvlText w:val="%5."/>
      <w:lvlJc w:val="left"/>
      <w:pPr>
        <w:ind w:left="3600" w:hanging="360"/>
      </w:pPr>
    </w:lvl>
    <w:lvl w:ilvl="5" w:tplc="3BB4E6C8" w:tentative="1">
      <w:start w:val="1"/>
      <w:numFmt w:val="lowerRoman"/>
      <w:lvlText w:val="%6."/>
      <w:lvlJc w:val="right"/>
      <w:pPr>
        <w:ind w:left="4320" w:hanging="180"/>
      </w:pPr>
    </w:lvl>
    <w:lvl w:ilvl="6" w:tplc="15689202" w:tentative="1">
      <w:start w:val="1"/>
      <w:numFmt w:val="decimal"/>
      <w:lvlText w:val="%7."/>
      <w:lvlJc w:val="left"/>
      <w:pPr>
        <w:ind w:left="5040" w:hanging="360"/>
      </w:pPr>
    </w:lvl>
    <w:lvl w:ilvl="7" w:tplc="DC2E4BB4" w:tentative="1">
      <w:start w:val="1"/>
      <w:numFmt w:val="lowerLetter"/>
      <w:lvlText w:val="%8."/>
      <w:lvlJc w:val="left"/>
      <w:pPr>
        <w:ind w:left="5760" w:hanging="360"/>
      </w:pPr>
    </w:lvl>
    <w:lvl w:ilvl="8" w:tplc="A84E4D40" w:tentative="1">
      <w:start w:val="1"/>
      <w:numFmt w:val="lowerRoman"/>
      <w:lvlText w:val="%9."/>
      <w:lvlJc w:val="right"/>
      <w:pPr>
        <w:ind w:left="6480" w:hanging="180"/>
      </w:pPr>
    </w:lvl>
  </w:abstractNum>
  <w:abstractNum w:abstractNumId="2" w15:restartNumberingAfterBreak="0">
    <w:nsid w:val="058B5988"/>
    <w:multiLevelType w:val="hybridMultilevel"/>
    <w:tmpl w:val="9E605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4A3877"/>
    <w:multiLevelType w:val="hybridMultilevel"/>
    <w:tmpl w:val="FFFFFFFF"/>
    <w:lvl w:ilvl="0" w:tplc="A244A490">
      <w:start w:val="1"/>
      <w:numFmt w:val="bullet"/>
      <w:lvlText w:val="·"/>
      <w:lvlJc w:val="left"/>
      <w:pPr>
        <w:ind w:left="720" w:hanging="360"/>
      </w:pPr>
      <w:rPr>
        <w:rFonts w:ascii="Symbol" w:hAnsi="Symbol" w:hint="default"/>
      </w:rPr>
    </w:lvl>
    <w:lvl w:ilvl="1" w:tplc="B96CDA1C">
      <w:start w:val="1"/>
      <w:numFmt w:val="bullet"/>
      <w:lvlText w:val="o"/>
      <w:lvlJc w:val="left"/>
      <w:pPr>
        <w:ind w:left="1440" w:hanging="360"/>
      </w:pPr>
      <w:rPr>
        <w:rFonts w:ascii="Courier New" w:hAnsi="Courier New" w:cs="Times New Roman" w:hint="default"/>
      </w:rPr>
    </w:lvl>
    <w:lvl w:ilvl="2" w:tplc="F514AAFE">
      <w:start w:val="1"/>
      <w:numFmt w:val="bullet"/>
      <w:lvlText w:val=""/>
      <w:lvlJc w:val="left"/>
      <w:pPr>
        <w:ind w:left="2160" w:hanging="360"/>
      </w:pPr>
      <w:rPr>
        <w:rFonts w:ascii="Wingdings" w:hAnsi="Wingdings" w:hint="default"/>
      </w:rPr>
    </w:lvl>
    <w:lvl w:ilvl="3" w:tplc="84B47C58">
      <w:start w:val="1"/>
      <w:numFmt w:val="bullet"/>
      <w:lvlText w:val=""/>
      <w:lvlJc w:val="left"/>
      <w:pPr>
        <w:ind w:left="2880" w:hanging="360"/>
      </w:pPr>
      <w:rPr>
        <w:rFonts w:ascii="Symbol" w:hAnsi="Symbol" w:hint="default"/>
      </w:rPr>
    </w:lvl>
    <w:lvl w:ilvl="4" w:tplc="A1FCBCDC">
      <w:start w:val="1"/>
      <w:numFmt w:val="bullet"/>
      <w:lvlText w:val="o"/>
      <w:lvlJc w:val="left"/>
      <w:pPr>
        <w:ind w:left="3600" w:hanging="360"/>
      </w:pPr>
      <w:rPr>
        <w:rFonts w:ascii="Courier New" w:hAnsi="Courier New" w:cs="Times New Roman" w:hint="default"/>
      </w:rPr>
    </w:lvl>
    <w:lvl w:ilvl="5" w:tplc="B3DE019C">
      <w:start w:val="1"/>
      <w:numFmt w:val="bullet"/>
      <w:lvlText w:val=""/>
      <w:lvlJc w:val="left"/>
      <w:pPr>
        <w:ind w:left="4320" w:hanging="360"/>
      </w:pPr>
      <w:rPr>
        <w:rFonts w:ascii="Wingdings" w:hAnsi="Wingdings" w:hint="default"/>
      </w:rPr>
    </w:lvl>
    <w:lvl w:ilvl="6" w:tplc="179E7B44">
      <w:start w:val="1"/>
      <w:numFmt w:val="bullet"/>
      <w:lvlText w:val=""/>
      <w:lvlJc w:val="left"/>
      <w:pPr>
        <w:ind w:left="5040" w:hanging="360"/>
      </w:pPr>
      <w:rPr>
        <w:rFonts w:ascii="Symbol" w:hAnsi="Symbol" w:hint="default"/>
      </w:rPr>
    </w:lvl>
    <w:lvl w:ilvl="7" w:tplc="6C709DEE">
      <w:start w:val="1"/>
      <w:numFmt w:val="bullet"/>
      <w:lvlText w:val="o"/>
      <w:lvlJc w:val="left"/>
      <w:pPr>
        <w:ind w:left="5760" w:hanging="360"/>
      </w:pPr>
      <w:rPr>
        <w:rFonts w:ascii="Courier New" w:hAnsi="Courier New" w:cs="Times New Roman" w:hint="default"/>
      </w:rPr>
    </w:lvl>
    <w:lvl w:ilvl="8" w:tplc="1A242178">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B2701464">
      <w:start w:val="1"/>
      <w:numFmt w:val="lowerRoman"/>
      <w:lvlText w:val="(%1)"/>
      <w:lvlJc w:val="left"/>
      <w:pPr>
        <w:ind w:left="1080" w:hanging="720"/>
      </w:pPr>
      <w:rPr>
        <w:rFonts w:hint="default"/>
      </w:rPr>
    </w:lvl>
    <w:lvl w:ilvl="1" w:tplc="C1B2759C" w:tentative="1">
      <w:start w:val="1"/>
      <w:numFmt w:val="lowerLetter"/>
      <w:lvlText w:val="%2."/>
      <w:lvlJc w:val="left"/>
      <w:pPr>
        <w:ind w:left="1440" w:hanging="360"/>
      </w:pPr>
    </w:lvl>
    <w:lvl w:ilvl="2" w:tplc="6C00D630" w:tentative="1">
      <w:start w:val="1"/>
      <w:numFmt w:val="lowerRoman"/>
      <w:lvlText w:val="%3."/>
      <w:lvlJc w:val="right"/>
      <w:pPr>
        <w:ind w:left="2160" w:hanging="180"/>
      </w:pPr>
    </w:lvl>
    <w:lvl w:ilvl="3" w:tplc="9AF8C4E4" w:tentative="1">
      <w:start w:val="1"/>
      <w:numFmt w:val="decimal"/>
      <w:lvlText w:val="%4."/>
      <w:lvlJc w:val="left"/>
      <w:pPr>
        <w:ind w:left="2880" w:hanging="360"/>
      </w:pPr>
    </w:lvl>
    <w:lvl w:ilvl="4" w:tplc="05DC376C" w:tentative="1">
      <w:start w:val="1"/>
      <w:numFmt w:val="lowerLetter"/>
      <w:lvlText w:val="%5."/>
      <w:lvlJc w:val="left"/>
      <w:pPr>
        <w:ind w:left="3600" w:hanging="360"/>
      </w:pPr>
    </w:lvl>
    <w:lvl w:ilvl="5" w:tplc="968E5670" w:tentative="1">
      <w:start w:val="1"/>
      <w:numFmt w:val="lowerRoman"/>
      <w:lvlText w:val="%6."/>
      <w:lvlJc w:val="right"/>
      <w:pPr>
        <w:ind w:left="4320" w:hanging="180"/>
      </w:pPr>
    </w:lvl>
    <w:lvl w:ilvl="6" w:tplc="6D06DAF4" w:tentative="1">
      <w:start w:val="1"/>
      <w:numFmt w:val="decimal"/>
      <w:lvlText w:val="%7."/>
      <w:lvlJc w:val="left"/>
      <w:pPr>
        <w:ind w:left="5040" w:hanging="360"/>
      </w:pPr>
    </w:lvl>
    <w:lvl w:ilvl="7" w:tplc="7CB6C344" w:tentative="1">
      <w:start w:val="1"/>
      <w:numFmt w:val="lowerLetter"/>
      <w:lvlText w:val="%8."/>
      <w:lvlJc w:val="left"/>
      <w:pPr>
        <w:ind w:left="5760" w:hanging="360"/>
      </w:pPr>
    </w:lvl>
    <w:lvl w:ilvl="8" w:tplc="7906479A"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FC0E47BA">
      <w:start w:val="1"/>
      <w:numFmt w:val="lowerRoman"/>
      <w:lvlText w:val="(%1)"/>
      <w:lvlJc w:val="left"/>
      <w:pPr>
        <w:ind w:left="1080" w:hanging="720"/>
      </w:pPr>
      <w:rPr>
        <w:rFonts w:hint="default"/>
      </w:rPr>
    </w:lvl>
    <w:lvl w:ilvl="1" w:tplc="14D0DA62" w:tentative="1">
      <w:start w:val="1"/>
      <w:numFmt w:val="lowerLetter"/>
      <w:lvlText w:val="%2."/>
      <w:lvlJc w:val="left"/>
      <w:pPr>
        <w:ind w:left="1440" w:hanging="360"/>
      </w:pPr>
    </w:lvl>
    <w:lvl w:ilvl="2" w:tplc="6EB4867A" w:tentative="1">
      <w:start w:val="1"/>
      <w:numFmt w:val="lowerRoman"/>
      <w:lvlText w:val="%3."/>
      <w:lvlJc w:val="right"/>
      <w:pPr>
        <w:ind w:left="2160" w:hanging="180"/>
      </w:pPr>
    </w:lvl>
    <w:lvl w:ilvl="3" w:tplc="9F4EE4B4" w:tentative="1">
      <w:start w:val="1"/>
      <w:numFmt w:val="decimal"/>
      <w:lvlText w:val="%4."/>
      <w:lvlJc w:val="left"/>
      <w:pPr>
        <w:ind w:left="2880" w:hanging="360"/>
      </w:pPr>
    </w:lvl>
    <w:lvl w:ilvl="4" w:tplc="6E646662" w:tentative="1">
      <w:start w:val="1"/>
      <w:numFmt w:val="lowerLetter"/>
      <w:lvlText w:val="%5."/>
      <w:lvlJc w:val="left"/>
      <w:pPr>
        <w:ind w:left="3600" w:hanging="360"/>
      </w:pPr>
    </w:lvl>
    <w:lvl w:ilvl="5" w:tplc="44503FE4" w:tentative="1">
      <w:start w:val="1"/>
      <w:numFmt w:val="lowerRoman"/>
      <w:lvlText w:val="%6."/>
      <w:lvlJc w:val="right"/>
      <w:pPr>
        <w:ind w:left="4320" w:hanging="180"/>
      </w:pPr>
    </w:lvl>
    <w:lvl w:ilvl="6" w:tplc="8AAC763E" w:tentative="1">
      <w:start w:val="1"/>
      <w:numFmt w:val="decimal"/>
      <w:lvlText w:val="%7."/>
      <w:lvlJc w:val="left"/>
      <w:pPr>
        <w:ind w:left="5040" w:hanging="360"/>
      </w:pPr>
    </w:lvl>
    <w:lvl w:ilvl="7" w:tplc="8ED4D32A" w:tentative="1">
      <w:start w:val="1"/>
      <w:numFmt w:val="lowerLetter"/>
      <w:lvlText w:val="%8."/>
      <w:lvlJc w:val="left"/>
      <w:pPr>
        <w:ind w:left="5760" w:hanging="360"/>
      </w:pPr>
    </w:lvl>
    <w:lvl w:ilvl="8" w:tplc="90C207CE" w:tentative="1">
      <w:start w:val="1"/>
      <w:numFmt w:val="lowerRoman"/>
      <w:lvlText w:val="%9."/>
      <w:lvlJc w:val="right"/>
      <w:pPr>
        <w:ind w:left="6480" w:hanging="180"/>
      </w:pPr>
    </w:lvl>
  </w:abstractNum>
  <w:abstractNum w:abstractNumId="6" w15:restartNumberingAfterBreak="0">
    <w:nsid w:val="0DE95F27"/>
    <w:multiLevelType w:val="hybridMultilevel"/>
    <w:tmpl w:val="527A7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19DC8A38">
      <w:start w:val="1"/>
      <w:numFmt w:val="lowerRoman"/>
      <w:lvlText w:val="(%1)"/>
      <w:lvlJc w:val="left"/>
      <w:pPr>
        <w:ind w:left="1080" w:hanging="720"/>
      </w:pPr>
      <w:rPr>
        <w:rFonts w:hint="default"/>
      </w:rPr>
    </w:lvl>
    <w:lvl w:ilvl="1" w:tplc="035A050E" w:tentative="1">
      <w:start w:val="1"/>
      <w:numFmt w:val="lowerLetter"/>
      <w:lvlText w:val="%2."/>
      <w:lvlJc w:val="left"/>
      <w:pPr>
        <w:ind w:left="1440" w:hanging="360"/>
      </w:pPr>
    </w:lvl>
    <w:lvl w:ilvl="2" w:tplc="482E6C24" w:tentative="1">
      <w:start w:val="1"/>
      <w:numFmt w:val="lowerRoman"/>
      <w:lvlText w:val="%3."/>
      <w:lvlJc w:val="right"/>
      <w:pPr>
        <w:ind w:left="2160" w:hanging="180"/>
      </w:pPr>
    </w:lvl>
    <w:lvl w:ilvl="3" w:tplc="FFAC2FF6" w:tentative="1">
      <w:start w:val="1"/>
      <w:numFmt w:val="decimal"/>
      <w:lvlText w:val="%4."/>
      <w:lvlJc w:val="left"/>
      <w:pPr>
        <w:ind w:left="2880" w:hanging="360"/>
      </w:pPr>
    </w:lvl>
    <w:lvl w:ilvl="4" w:tplc="3C0C2388" w:tentative="1">
      <w:start w:val="1"/>
      <w:numFmt w:val="lowerLetter"/>
      <w:lvlText w:val="%5."/>
      <w:lvlJc w:val="left"/>
      <w:pPr>
        <w:ind w:left="3600" w:hanging="360"/>
      </w:pPr>
    </w:lvl>
    <w:lvl w:ilvl="5" w:tplc="9B3A67F6" w:tentative="1">
      <w:start w:val="1"/>
      <w:numFmt w:val="lowerRoman"/>
      <w:lvlText w:val="%6."/>
      <w:lvlJc w:val="right"/>
      <w:pPr>
        <w:ind w:left="4320" w:hanging="180"/>
      </w:pPr>
    </w:lvl>
    <w:lvl w:ilvl="6" w:tplc="A26ED1EC" w:tentative="1">
      <w:start w:val="1"/>
      <w:numFmt w:val="decimal"/>
      <w:lvlText w:val="%7."/>
      <w:lvlJc w:val="left"/>
      <w:pPr>
        <w:ind w:left="5040" w:hanging="360"/>
      </w:pPr>
    </w:lvl>
    <w:lvl w:ilvl="7" w:tplc="E3664FF2" w:tentative="1">
      <w:start w:val="1"/>
      <w:numFmt w:val="lowerLetter"/>
      <w:lvlText w:val="%8."/>
      <w:lvlJc w:val="left"/>
      <w:pPr>
        <w:ind w:left="5760" w:hanging="360"/>
      </w:pPr>
    </w:lvl>
    <w:lvl w:ilvl="8" w:tplc="8800F0B6"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C16A79A2">
      <w:start w:val="1"/>
      <w:numFmt w:val="lowerRoman"/>
      <w:lvlText w:val="(%1)"/>
      <w:lvlJc w:val="left"/>
      <w:pPr>
        <w:ind w:left="1080" w:hanging="720"/>
      </w:pPr>
      <w:rPr>
        <w:rFonts w:hint="default"/>
      </w:rPr>
    </w:lvl>
    <w:lvl w:ilvl="1" w:tplc="D81C45CE" w:tentative="1">
      <w:start w:val="1"/>
      <w:numFmt w:val="lowerLetter"/>
      <w:lvlText w:val="%2."/>
      <w:lvlJc w:val="left"/>
      <w:pPr>
        <w:ind w:left="1440" w:hanging="360"/>
      </w:pPr>
    </w:lvl>
    <w:lvl w:ilvl="2" w:tplc="797CF5BC" w:tentative="1">
      <w:start w:val="1"/>
      <w:numFmt w:val="lowerRoman"/>
      <w:lvlText w:val="%3."/>
      <w:lvlJc w:val="right"/>
      <w:pPr>
        <w:ind w:left="2160" w:hanging="180"/>
      </w:pPr>
    </w:lvl>
    <w:lvl w:ilvl="3" w:tplc="B8D096D4" w:tentative="1">
      <w:start w:val="1"/>
      <w:numFmt w:val="decimal"/>
      <w:lvlText w:val="%4."/>
      <w:lvlJc w:val="left"/>
      <w:pPr>
        <w:ind w:left="2880" w:hanging="360"/>
      </w:pPr>
    </w:lvl>
    <w:lvl w:ilvl="4" w:tplc="E9284110" w:tentative="1">
      <w:start w:val="1"/>
      <w:numFmt w:val="lowerLetter"/>
      <w:lvlText w:val="%5."/>
      <w:lvlJc w:val="left"/>
      <w:pPr>
        <w:ind w:left="3600" w:hanging="360"/>
      </w:pPr>
    </w:lvl>
    <w:lvl w:ilvl="5" w:tplc="921471A4" w:tentative="1">
      <w:start w:val="1"/>
      <w:numFmt w:val="lowerRoman"/>
      <w:lvlText w:val="%6."/>
      <w:lvlJc w:val="right"/>
      <w:pPr>
        <w:ind w:left="4320" w:hanging="180"/>
      </w:pPr>
    </w:lvl>
    <w:lvl w:ilvl="6" w:tplc="0C2E8A54" w:tentative="1">
      <w:start w:val="1"/>
      <w:numFmt w:val="decimal"/>
      <w:lvlText w:val="%7."/>
      <w:lvlJc w:val="left"/>
      <w:pPr>
        <w:ind w:left="5040" w:hanging="360"/>
      </w:pPr>
    </w:lvl>
    <w:lvl w:ilvl="7" w:tplc="52F29FA8" w:tentative="1">
      <w:start w:val="1"/>
      <w:numFmt w:val="lowerLetter"/>
      <w:lvlText w:val="%8."/>
      <w:lvlJc w:val="left"/>
      <w:pPr>
        <w:ind w:left="5760" w:hanging="360"/>
      </w:pPr>
    </w:lvl>
    <w:lvl w:ilvl="8" w:tplc="650005AE" w:tentative="1">
      <w:start w:val="1"/>
      <w:numFmt w:val="lowerRoman"/>
      <w:lvlText w:val="%9."/>
      <w:lvlJc w:val="right"/>
      <w:pPr>
        <w:ind w:left="6480" w:hanging="180"/>
      </w:pPr>
    </w:lvl>
  </w:abstractNum>
  <w:abstractNum w:abstractNumId="9" w15:restartNumberingAfterBreak="0">
    <w:nsid w:val="12BC6E39"/>
    <w:multiLevelType w:val="hybridMultilevel"/>
    <w:tmpl w:val="70084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6795C6E"/>
    <w:multiLevelType w:val="hybridMultilevel"/>
    <w:tmpl w:val="4F9A46CC"/>
    <w:lvl w:ilvl="0" w:tplc="59D24B04">
      <w:start w:val="1"/>
      <w:numFmt w:val="bullet"/>
      <w:lvlText w:val=""/>
      <w:lvlJc w:val="left"/>
      <w:pPr>
        <w:ind w:left="1440" w:hanging="360"/>
      </w:pPr>
      <w:rPr>
        <w:rFonts w:ascii="Symbol" w:hAnsi="Symbol" w:hint="default"/>
        <w:color w:val="auto"/>
      </w:rPr>
    </w:lvl>
    <w:lvl w:ilvl="1" w:tplc="3C1C53F4">
      <w:start w:val="1"/>
      <w:numFmt w:val="bullet"/>
      <w:lvlText w:val="o"/>
      <w:lvlJc w:val="left"/>
      <w:pPr>
        <w:ind w:left="2160" w:hanging="360"/>
      </w:pPr>
      <w:rPr>
        <w:rFonts w:ascii="Courier New" w:hAnsi="Courier New" w:cs="Courier New" w:hint="default"/>
      </w:rPr>
    </w:lvl>
    <w:lvl w:ilvl="2" w:tplc="3A309E86">
      <w:start w:val="1"/>
      <w:numFmt w:val="bullet"/>
      <w:lvlText w:val=""/>
      <w:lvlJc w:val="left"/>
      <w:pPr>
        <w:ind w:left="2880" w:hanging="360"/>
      </w:pPr>
      <w:rPr>
        <w:rFonts w:ascii="Wingdings" w:hAnsi="Wingdings" w:hint="default"/>
      </w:rPr>
    </w:lvl>
    <w:lvl w:ilvl="3" w:tplc="00B2F25A">
      <w:start w:val="1"/>
      <w:numFmt w:val="bullet"/>
      <w:lvlText w:val=""/>
      <w:lvlJc w:val="left"/>
      <w:pPr>
        <w:ind w:left="3600" w:hanging="360"/>
      </w:pPr>
      <w:rPr>
        <w:rFonts w:ascii="Symbol" w:hAnsi="Symbol" w:hint="default"/>
      </w:rPr>
    </w:lvl>
    <w:lvl w:ilvl="4" w:tplc="30F0E3D6">
      <w:start w:val="1"/>
      <w:numFmt w:val="bullet"/>
      <w:lvlText w:val="o"/>
      <w:lvlJc w:val="left"/>
      <w:pPr>
        <w:ind w:left="4320" w:hanging="360"/>
      </w:pPr>
      <w:rPr>
        <w:rFonts w:ascii="Courier New" w:hAnsi="Courier New" w:cs="Courier New" w:hint="default"/>
      </w:rPr>
    </w:lvl>
    <w:lvl w:ilvl="5" w:tplc="29027A00">
      <w:start w:val="1"/>
      <w:numFmt w:val="bullet"/>
      <w:lvlText w:val=""/>
      <w:lvlJc w:val="left"/>
      <w:pPr>
        <w:ind w:left="5040" w:hanging="360"/>
      </w:pPr>
      <w:rPr>
        <w:rFonts w:ascii="Wingdings" w:hAnsi="Wingdings" w:hint="default"/>
      </w:rPr>
    </w:lvl>
    <w:lvl w:ilvl="6" w:tplc="D7021E26">
      <w:start w:val="1"/>
      <w:numFmt w:val="bullet"/>
      <w:lvlText w:val=""/>
      <w:lvlJc w:val="left"/>
      <w:pPr>
        <w:ind w:left="5760" w:hanging="360"/>
      </w:pPr>
      <w:rPr>
        <w:rFonts w:ascii="Symbol" w:hAnsi="Symbol" w:hint="default"/>
      </w:rPr>
    </w:lvl>
    <w:lvl w:ilvl="7" w:tplc="E4CC2C0E">
      <w:start w:val="1"/>
      <w:numFmt w:val="bullet"/>
      <w:lvlText w:val="o"/>
      <w:lvlJc w:val="left"/>
      <w:pPr>
        <w:ind w:left="6480" w:hanging="360"/>
      </w:pPr>
      <w:rPr>
        <w:rFonts w:ascii="Courier New" w:hAnsi="Courier New" w:cs="Courier New" w:hint="default"/>
      </w:rPr>
    </w:lvl>
    <w:lvl w:ilvl="8" w:tplc="94E23C42">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2D405AFE">
      <w:start w:val="1"/>
      <w:numFmt w:val="bullet"/>
      <w:lvlText w:val=""/>
      <w:lvlJc w:val="left"/>
      <w:pPr>
        <w:ind w:left="720" w:hanging="360"/>
      </w:pPr>
      <w:rPr>
        <w:rFonts w:ascii="Symbol" w:hAnsi="Symbol" w:hint="default"/>
        <w:color w:val="auto"/>
        <w:sz w:val="24"/>
        <w:szCs w:val="24"/>
      </w:rPr>
    </w:lvl>
    <w:lvl w:ilvl="1" w:tplc="30AEF9BA" w:tentative="1">
      <w:start w:val="1"/>
      <w:numFmt w:val="bullet"/>
      <w:lvlText w:val="o"/>
      <w:lvlJc w:val="left"/>
      <w:pPr>
        <w:ind w:left="1440" w:hanging="360"/>
      </w:pPr>
      <w:rPr>
        <w:rFonts w:ascii="Courier New" w:hAnsi="Courier New" w:cs="Courier New" w:hint="default"/>
      </w:rPr>
    </w:lvl>
    <w:lvl w:ilvl="2" w:tplc="1408E20C" w:tentative="1">
      <w:start w:val="1"/>
      <w:numFmt w:val="bullet"/>
      <w:lvlText w:val=""/>
      <w:lvlJc w:val="left"/>
      <w:pPr>
        <w:ind w:left="2160" w:hanging="360"/>
      </w:pPr>
      <w:rPr>
        <w:rFonts w:ascii="Wingdings" w:hAnsi="Wingdings" w:hint="default"/>
      </w:rPr>
    </w:lvl>
    <w:lvl w:ilvl="3" w:tplc="96DC2504" w:tentative="1">
      <w:start w:val="1"/>
      <w:numFmt w:val="bullet"/>
      <w:lvlText w:val=""/>
      <w:lvlJc w:val="left"/>
      <w:pPr>
        <w:ind w:left="2880" w:hanging="360"/>
      </w:pPr>
      <w:rPr>
        <w:rFonts w:ascii="Symbol" w:hAnsi="Symbol" w:hint="default"/>
      </w:rPr>
    </w:lvl>
    <w:lvl w:ilvl="4" w:tplc="819CA666" w:tentative="1">
      <w:start w:val="1"/>
      <w:numFmt w:val="bullet"/>
      <w:lvlText w:val="o"/>
      <w:lvlJc w:val="left"/>
      <w:pPr>
        <w:ind w:left="3600" w:hanging="360"/>
      </w:pPr>
      <w:rPr>
        <w:rFonts w:ascii="Courier New" w:hAnsi="Courier New" w:cs="Courier New" w:hint="default"/>
      </w:rPr>
    </w:lvl>
    <w:lvl w:ilvl="5" w:tplc="059EE5D4" w:tentative="1">
      <w:start w:val="1"/>
      <w:numFmt w:val="bullet"/>
      <w:lvlText w:val=""/>
      <w:lvlJc w:val="left"/>
      <w:pPr>
        <w:ind w:left="4320" w:hanging="360"/>
      </w:pPr>
      <w:rPr>
        <w:rFonts w:ascii="Wingdings" w:hAnsi="Wingdings" w:hint="default"/>
      </w:rPr>
    </w:lvl>
    <w:lvl w:ilvl="6" w:tplc="8144A4B0" w:tentative="1">
      <w:start w:val="1"/>
      <w:numFmt w:val="bullet"/>
      <w:lvlText w:val=""/>
      <w:lvlJc w:val="left"/>
      <w:pPr>
        <w:ind w:left="5040" w:hanging="360"/>
      </w:pPr>
      <w:rPr>
        <w:rFonts w:ascii="Symbol" w:hAnsi="Symbol" w:hint="default"/>
      </w:rPr>
    </w:lvl>
    <w:lvl w:ilvl="7" w:tplc="78B88938" w:tentative="1">
      <w:start w:val="1"/>
      <w:numFmt w:val="bullet"/>
      <w:lvlText w:val="o"/>
      <w:lvlJc w:val="left"/>
      <w:pPr>
        <w:ind w:left="5760" w:hanging="360"/>
      </w:pPr>
      <w:rPr>
        <w:rFonts w:ascii="Courier New" w:hAnsi="Courier New" w:cs="Courier New" w:hint="default"/>
      </w:rPr>
    </w:lvl>
    <w:lvl w:ilvl="8" w:tplc="8C2CD82C" w:tentative="1">
      <w:start w:val="1"/>
      <w:numFmt w:val="bullet"/>
      <w:lvlText w:val=""/>
      <w:lvlJc w:val="left"/>
      <w:pPr>
        <w:ind w:left="6480" w:hanging="360"/>
      </w:pPr>
      <w:rPr>
        <w:rFonts w:ascii="Wingdings" w:hAnsi="Wingdings" w:hint="default"/>
      </w:rPr>
    </w:lvl>
  </w:abstractNum>
  <w:abstractNum w:abstractNumId="12" w15:restartNumberingAfterBreak="0">
    <w:nsid w:val="18E11843"/>
    <w:multiLevelType w:val="hybridMultilevel"/>
    <w:tmpl w:val="11486E04"/>
    <w:lvl w:ilvl="0" w:tplc="93387822">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340CFD58">
      <w:start w:val="1"/>
      <w:numFmt w:val="lowerRoman"/>
      <w:lvlText w:val="(%1)"/>
      <w:lvlJc w:val="left"/>
      <w:pPr>
        <w:ind w:left="1080" w:hanging="720"/>
      </w:pPr>
      <w:rPr>
        <w:rFonts w:hint="default"/>
      </w:rPr>
    </w:lvl>
    <w:lvl w:ilvl="1" w:tplc="DBBC651A" w:tentative="1">
      <w:start w:val="1"/>
      <w:numFmt w:val="lowerLetter"/>
      <w:lvlText w:val="%2."/>
      <w:lvlJc w:val="left"/>
      <w:pPr>
        <w:ind w:left="1440" w:hanging="360"/>
      </w:pPr>
    </w:lvl>
    <w:lvl w:ilvl="2" w:tplc="F9CCB84C" w:tentative="1">
      <w:start w:val="1"/>
      <w:numFmt w:val="lowerRoman"/>
      <w:lvlText w:val="%3."/>
      <w:lvlJc w:val="right"/>
      <w:pPr>
        <w:ind w:left="2160" w:hanging="180"/>
      </w:pPr>
    </w:lvl>
    <w:lvl w:ilvl="3" w:tplc="DB805784" w:tentative="1">
      <w:start w:val="1"/>
      <w:numFmt w:val="decimal"/>
      <w:lvlText w:val="%4."/>
      <w:lvlJc w:val="left"/>
      <w:pPr>
        <w:ind w:left="2880" w:hanging="360"/>
      </w:pPr>
    </w:lvl>
    <w:lvl w:ilvl="4" w:tplc="CBE23A12" w:tentative="1">
      <w:start w:val="1"/>
      <w:numFmt w:val="lowerLetter"/>
      <w:lvlText w:val="%5."/>
      <w:lvlJc w:val="left"/>
      <w:pPr>
        <w:ind w:left="3600" w:hanging="360"/>
      </w:pPr>
    </w:lvl>
    <w:lvl w:ilvl="5" w:tplc="1EF298D8" w:tentative="1">
      <w:start w:val="1"/>
      <w:numFmt w:val="lowerRoman"/>
      <w:lvlText w:val="%6."/>
      <w:lvlJc w:val="right"/>
      <w:pPr>
        <w:ind w:left="4320" w:hanging="180"/>
      </w:pPr>
    </w:lvl>
    <w:lvl w:ilvl="6" w:tplc="1068A166" w:tentative="1">
      <w:start w:val="1"/>
      <w:numFmt w:val="decimal"/>
      <w:lvlText w:val="%7."/>
      <w:lvlJc w:val="left"/>
      <w:pPr>
        <w:ind w:left="5040" w:hanging="360"/>
      </w:pPr>
    </w:lvl>
    <w:lvl w:ilvl="7" w:tplc="2FAAEB3E" w:tentative="1">
      <w:start w:val="1"/>
      <w:numFmt w:val="lowerLetter"/>
      <w:lvlText w:val="%8."/>
      <w:lvlJc w:val="left"/>
      <w:pPr>
        <w:ind w:left="5760" w:hanging="360"/>
      </w:pPr>
    </w:lvl>
    <w:lvl w:ilvl="8" w:tplc="29D411E4"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6B90FB4A">
      <w:start w:val="1"/>
      <w:numFmt w:val="lowerRoman"/>
      <w:lvlText w:val="(%1)"/>
      <w:lvlJc w:val="left"/>
      <w:pPr>
        <w:ind w:left="1080" w:hanging="720"/>
      </w:pPr>
      <w:rPr>
        <w:rFonts w:hint="default"/>
      </w:rPr>
    </w:lvl>
    <w:lvl w:ilvl="1" w:tplc="EDCEBD80" w:tentative="1">
      <w:start w:val="1"/>
      <w:numFmt w:val="lowerLetter"/>
      <w:lvlText w:val="%2."/>
      <w:lvlJc w:val="left"/>
      <w:pPr>
        <w:ind w:left="1440" w:hanging="360"/>
      </w:pPr>
    </w:lvl>
    <w:lvl w:ilvl="2" w:tplc="6C289E5C" w:tentative="1">
      <w:start w:val="1"/>
      <w:numFmt w:val="lowerRoman"/>
      <w:lvlText w:val="%3."/>
      <w:lvlJc w:val="right"/>
      <w:pPr>
        <w:ind w:left="2160" w:hanging="180"/>
      </w:pPr>
    </w:lvl>
    <w:lvl w:ilvl="3" w:tplc="CE1215BE" w:tentative="1">
      <w:start w:val="1"/>
      <w:numFmt w:val="decimal"/>
      <w:lvlText w:val="%4."/>
      <w:lvlJc w:val="left"/>
      <w:pPr>
        <w:ind w:left="2880" w:hanging="360"/>
      </w:pPr>
    </w:lvl>
    <w:lvl w:ilvl="4" w:tplc="80C476DE" w:tentative="1">
      <w:start w:val="1"/>
      <w:numFmt w:val="lowerLetter"/>
      <w:lvlText w:val="%5."/>
      <w:lvlJc w:val="left"/>
      <w:pPr>
        <w:ind w:left="3600" w:hanging="360"/>
      </w:pPr>
    </w:lvl>
    <w:lvl w:ilvl="5" w:tplc="C1F0C840" w:tentative="1">
      <w:start w:val="1"/>
      <w:numFmt w:val="lowerRoman"/>
      <w:lvlText w:val="%6."/>
      <w:lvlJc w:val="right"/>
      <w:pPr>
        <w:ind w:left="4320" w:hanging="180"/>
      </w:pPr>
    </w:lvl>
    <w:lvl w:ilvl="6" w:tplc="F9EEDE56" w:tentative="1">
      <w:start w:val="1"/>
      <w:numFmt w:val="decimal"/>
      <w:lvlText w:val="%7."/>
      <w:lvlJc w:val="left"/>
      <w:pPr>
        <w:ind w:left="5040" w:hanging="360"/>
      </w:pPr>
    </w:lvl>
    <w:lvl w:ilvl="7" w:tplc="040C8542" w:tentative="1">
      <w:start w:val="1"/>
      <w:numFmt w:val="lowerLetter"/>
      <w:lvlText w:val="%8."/>
      <w:lvlJc w:val="left"/>
      <w:pPr>
        <w:ind w:left="5760" w:hanging="360"/>
      </w:pPr>
    </w:lvl>
    <w:lvl w:ilvl="8" w:tplc="AE6293A8" w:tentative="1">
      <w:start w:val="1"/>
      <w:numFmt w:val="lowerRoman"/>
      <w:lvlText w:val="%9."/>
      <w:lvlJc w:val="right"/>
      <w:pPr>
        <w:ind w:left="6480" w:hanging="180"/>
      </w:pPr>
    </w:lvl>
  </w:abstractNum>
  <w:abstractNum w:abstractNumId="15" w15:restartNumberingAfterBreak="0">
    <w:nsid w:val="24A04EE8"/>
    <w:multiLevelType w:val="hybridMultilevel"/>
    <w:tmpl w:val="A8A2E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4F1373"/>
    <w:multiLevelType w:val="hybridMultilevel"/>
    <w:tmpl w:val="FDEE4B1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DB65746"/>
    <w:multiLevelType w:val="hybridMultilevel"/>
    <w:tmpl w:val="0C58F3FE"/>
    <w:lvl w:ilvl="0" w:tplc="90E2A0C2">
      <w:start w:val="1"/>
      <w:numFmt w:val="lowerRoman"/>
      <w:lvlText w:val="(%1)"/>
      <w:lvlJc w:val="left"/>
      <w:pPr>
        <w:ind w:left="1080" w:hanging="720"/>
      </w:pPr>
      <w:rPr>
        <w:rFonts w:hint="default"/>
      </w:rPr>
    </w:lvl>
    <w:lvl w:ilvl="1" w:tplc="DF54393C" w:tentative="1">
      <w:start w:val="1"/>
      <w:numFmt w:val="lowerLetter"/>
      <w:lvlText w:val="%2."/>
      <w:lvlJc w:val="left"/>
      <w:pPr>
        <w:ind w:left="1440" w:hanging="360"/>
      </w:pPr>
    </w:lvl>
    <w:lvl w:ilvl="2" w:tplc="2ABA9338" w:tentative="1">
      <w:start w:val="1"/>
      <w:numFmt w:val="lowerRoman"/>
      <w:lvlText w:val="%3."/>
      <w:lvlJc w:val="right"/>
      <w:pPr>
        <w:ind w:left="2160" w:hanging="180"/>
      </w:pPr>
    </w:lvl>
    <w:lvl w:ilvl="3" w:tplc="77567E80" w:tentative="1">
      <w:start w:val="1"/>
      <w:numFmt w:val="decimal"/>
      <w:lvlText w:val="%4."/>
      <w:lvlJc w:val="left"/>
      <w:pPr>
        <w:ind w:left="2880" w:hanging="360"/>
      </w:pPr>
    </w:lvl>
    <w:lvl w:ilvl="4" w:tplc="5C188026" w:tentative="1">
      <w:start w:val="1"/>
      <w:numFmt w:val="lowerLetter"/>
      <w:lvlText w:val="%5."/>
      <w:lvlJc w:val="left"/>
      <w:pPr>
        <w:ind w:left="3600" w:hanging="360"/>
      </w:pPr>
    </w:lvl>
    <w:lvl w:ilvl="5" w:tplc="AADE9C92" w:tentative="1">
      <w:start w:val="1"/>
      <w:numFmt w:val="lowerRoman"/>
      <w:lvlText w:val="%6."/>
      <w:lvlJc w:val="right"/>
      <w:pPr>
        <w:ind w:left="4320" w:hanging="180"/>
      </w:pPr>
    </w:lvl>
    <w:lvl w:ilvl="6" w:tplc="F8F200DC" w:tentative="1">
      <w:start w:val="1"/>
      <w:numFmt w:val="decimal"/>
      <w:lvlText w:val="%7."/>
      <w:lvlJc w:val="left"/>
      <w:pPr>
        <w:ind w:left="5040" w:hanging="360"/>
      </w:pPr>
    </w:lvl>
    <w:lvl w:ilvl="7" w:tplc="62EC8448" w:tentative="1">
      <w:start w:val="1"/>
      <w:numFmt w:val="lowerLetter"/>
      <w:lvlText w:val="%8."/>
      <w:lvlJc w:val="left"/>
      <w:pPr>
        <w:ind w:left="5760" w:hanging="360"/>
      </w:pPr>
    </w:lvl>
    <w:lvl w:ilvl="8" w:tplc="3D704E06"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FA86797A">
      <w:start w:val="1"/>
      <w:numFmt w:val="lowerRoman"/>
      <w:lvlText w:val="(%1)"/>
      <w:lvlJc w:val="left"/>
      <w:pPr>
        <w:ind w:left="1080" w:hanging="720"/>
      </w:pPr>
      <w:rPr>
        <w:rFonts w:hint="default"/>
      </w:rPr>
    </w:lvl>
    <w:lvl w:ilvl="1" w:tplc="DEA28DC0" w:tentative="1">
      <w:start w:val="1"/>
      <w:numFmt w:val="lowerLetter"/>
      <w:lvlText w:val="%2."/>
      <w:lvlJc w:val="left"/>
      <w:pPr>
        <w:ind w:left="1440" w:hanging="360"/>
      </w:pPr>
    </w:lvl>
    <w:lvl w:ilvl="2" w:tplc="9E7471D6" w:tentative="1">
      <w:start w:val="1"/>
      <w:numFmt w:val="lowerRoman"/>
      <w:lvlText w:val="%3."/>
      <w:lvlJc w:val="right"/>
      <w:pPr>
        <w:ind w:left="2160" w:hanging="180"/>
      </w:pPr>
    </w:lvl>
    <w:lvl w:ilvl="3" w:tplc="B37E5ADC" w:tentative="1">
      <w:start w:val="1"/>
      <w:numFmt w:val="decimal"/>
      <w:lvlText w:val="%4."/>
      <w:lvlJc w:val="left"/>
      <w:pPr>
        <w:ind w:left="2880" w:hanging="360"/>
      </w:pPr>
    </w:lvl>
    <w:lvl w:ilvl="4" w:tplc="32E4AC0A" w:tentative="1">
      <w:start w:val="1"/>
      <w:numFmt w:val="lowerLetter"/>
      <w:lvlText w:val="%5."/>
      <w:lvlJc w:val="left"/>
      <w:pPr>
        <w:ind w:left="3600" w:hanging="360"/>
      </w:pPr>
    </w:lvl>
    <w:lvl w:ilvl="5" w:tplc="90860160" w:tentative="1">
      <w:start w:val="1"/>
      <w:numFmt w:val="lowerRoman"/>
      <w:lvlText w:val="%6."/>
      <w:lvlJc w:val="right"/>
      <w:pPr>
        <w:ind w:left="4320" w:hanging="180"/>
      </w:pPr>
    </w:lvl>
    <w:lvl w:ilvl="6" w:tplc="2076990A" w:tentative="1">
      <w:start w:val="1"/>
      <w:numFmt w:val="decimal"/>
      <w:lvlText w:val="%7."/>
      <w:lvlJc w:val="left"/>
      <w:pPr>
        <w:ind w:left="5040" w:hanging="360"/>
      </w:pPr>
    </w:lvl>
    <w:lvl w:ilvl="7" w:tplc="80560C08" w:tentative="1">
      <w:start w:val="1"/>
      <w:numFmt w:val="lowerLetter"/>
      <w:lvlText w:val="%8."/>
      <w:lvlJc w:val="left"/>
      <w:pPr>
        <w:ind w:left="5760" w:hanging="360"/>
      </w:pPr>
    </w:lvl>
    <w:lvl w:ilvl="8" w:tplc="EE8E624E"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D4A68B96">
      <w:start w:val="1"/>
      <w:numFmt w:val="lowerRoman"/>
      <w:lvlText w:val="(%1)"/>
      <w:lvlJc w:val="left"/>
      <w:pPr>
        <w:ind w:left="1080" w:hanging="720"/>
      </w:pPr>
      <w:rPr>
        <w:rFonts w:hint="default"/>
      </w:rPr>
    </w:lvl>
    <w:lvl w:ilvl="1" w:tplc="7ED2E480" w:tentative="1">
      <w:start w:val="1"/>
      <w:numFmt w:val="lowerLetter"/>
      <w:lvlText w:val="%2."/>
      <w:lvlJc w:val="left"/>
      <w:pPr>
        <w:ind w:left="1440" w:hanging="360"/>
      </w:pPr>
    </w:lvl>
    <w:lvl w:ilvl="2" w:tplc="8708A8FE" w:tentative="1">
      <w:start w:val="1"/>
      <w:numFmt w:val="lowerRoman"/>
      <w:lvlText w:val="%3."/>
      <w:lvlJc w:val="right"/>
      <w:pPr>
        <w:ind w:left="2160" w:hanging="180"/>
      </w:pPr>
    </w:lvl>
    <w:lvl w:ilvl="3" w:tplc="A6EA021C" w:tentative="1">
      <w:start w:val="1"/>
      <w:numFmt w:val="decimal"/>
      <w:lvlText w:val="%4."/>
      <w:lvlJc w:val="left"/>
      <w:pPr>
        <w:ind w:left="2880" w:hanging="360"/>
      </w:pPr>
    </w:lvl>
    <w:lvl w:ilvl="4" w:tplc="4ED6D932" w:tentative="1">
      <w:start w:val="1"/>
      <w:numFmt w:val="lowerLetter"/>
      <w:lvlText w:val="%5."/>
      <w:lvlJc w:val="left"/>
      <w:pPr>
        <w:ind w:left="3600" w:hanging="360"/>
      </w:pPr>
    </w:lvl>
    <w:lvl w:ilvl="5" w:tplc="DBC2442E" w:tentative="1">
      <w:start w:val="1"/>
      <w:numFmt w:val="lowerRoman"/>
      <w:lvlText w:val="%6."/>
      <w:lvlJc w:val="right"/>
      <w:pPr>
        <w:ind w:left="4320" w:hanging="180"/>
      </w:pPr>
    </w:lvl>
    <w:lvl w:ilvl="6" w:tplc="E794AE62" w:tentative="1">
      <w:start w:val="1"/>
      <w:numFmt w:val="decimal"/>
      <w:lvlText w:val="%7."/>
      <w:lvlJc w:val="left"/>
      <w:pPr>
        <w:ind w:left="5040" w:hanging="360"/>
      </w:pPr>
    </w:lvl>
    <w:lvl w:ilvl="7" w:tplc="59C41642" w:tentative="1">
      <w:start w:val="1"/>
      <w:numFmt w:val="lowerLetter"/>
      <w:lvlText w:val="%8."/>
      <w:lvlJc w:val="left"/>
      <w:pPr>
        <w:ind w:left="5760" w:hanging="360"/>
      </w:pPr>
    </w:lvl>
    <w:lvl w:ilvl="8" w:tplc="56C6635E"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9118D8C6">
      <w:start w:val="1"/>
      <w:numFmt w:val="lowerRoman"/>
      <w:lvlText w:val="(%1)"/>
      <w:lvlJc w:val="left"/>
      <w:pPr>
        <w:ind w:left="1080" w:hanging="720"/>
      </w:pPr>
      <w:rPr>
        <w:rFonts w:hint="default"/>
      </w:rPr>
    </w:lvl>
    <w:lvl w:ilvl="1" w:tplc="B6CEB040" w:tentative="1">
      <w:start w:val="1"/>
      <w:numFmt w:val="lowerLetter"/>
      <w:lvlText w:val="%2."/>
      <w:lvlJc w:val="left"/>
      <w:pPr>
        <w:ind w:left="1440" w:hanging="360"/>
      </w:pPr>
    </w:lvl>
    <w:lvl w:ilvl="2" w:tplc="1B54EAEE" w:tentative="1">
      <w:start w:val="1"/>
      <w:numFmt w:val="lowerRoman"/>
      <w:lvlText w:val="%3."/>
      <w:lvlJc w:val="right"/>
      <w:pPr>
        <w:ind w:left="2160" w:hanging="180"/>
      </w:pPr>
    </w:lvl>
    <w:lvl w:ilvl="3" w:tplc="2BE6925C" w:tentative="1">
      <w:start w:val="1"/>
      <w:numFmt w:val="decimal"/>
      <w:lvlText w:val="%4."/>
      <w:lvlJc w:val="left"/>
      <w:pPr>
        <w:ind w:left="2880" w:hanging="360"/>
      </w:pPr>
    </w:lvl>
    <w:lvl w:ilvl="4" w:tplc="56600176" w:tentative="1">
      <w:start w:val="1"/>
      <w:numFmt w:val="lowerLetter"/>
      <w:lvlText w:val="%5."/>
      <w:lvlJc w:val="left"/>
      <w:pPr>
        <w:ind w:left="3600" w:hanging="360"/>
      </w:pPr>
    </w:lvl>
    <w:lvl w:ilvl="5" w:tplc="7512C996" w:tentative="1">
      <w:start w:val="1"/>
      <w:numFmt w:val="lowerRoman"/>
      <w:lvlText w:val="%6."/>
      <w:lvlJc w:val="right"/>
      <w:pPr>
        <w:ind w:left="4320" w:hanging="180"/>
      </w:pPr>
    </w:lvl>
    <w:lvl w:ilvl="6" w:tplc="0988F520" w:tentative="1">
      <w:start w:val="1"/>
      <w:numFmt w:val="decimal"/>
      <w:lvlText w:val="%7."/>
      <w:lvlJc w:val="left"/>
      <w:pPr>
        <w:ind w:left="5040" w:hanging="360"/>
      </w:pPr>
    </w:lvl>
    <w:lvl w:ilvl="7" w:tplc="4CC81474" w:tentative="1">
      <w:start w:val="1"/>
      <w:numFmt w:val="lowerLetter"/>
      <w:lvlText w:val="%8."/>
      <w:lvlJc w:val="left"/>
      <w:pPr>
        <w:ind w:left="5760" w:hanging="360"/>
      </w:pPr>
    </w:lvl>
    <w:lvl w:ilvl="8" w:tplc="28A0F7F4"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1A662CD2">
      <w:start w:val="1"/>
      <w:numFmt w:val="lowerRoman"/>
      <w:lvlText w:val="(%1)"/>
      <w:lvlJc w:val="left"/>
      <w:pPr>
        <w:ind w:left="1080" w:hanging="720"/>
      </w:pPr>
      <w:rPr>
        <w:rFonts w:hint="default"/>
      </w:rPr>
    </w:lvl>
    <w:lvl w:ilvl="1" w:tplc="C4A6C4D4" w:tentative="1">
      <w:start w:val="1"/>
      <w:numFmt w:val="lowerLetter"/>
      <w:lvlText w:val="%2."/>
      <w:lvlJc w:val="left"/>
      <w:pPr>
        <w:ind w:left="1440" w:hanging="360"/>
      </w:pPr>
    </w:lvl>
    <w:lvl w:ilvl="2" w:tplc="9B8E45A8" w:tentative="1">
      <w:start w:val="1"/>
      <w:numFmt w:val="lowerRoman"/>
      <w:lvlText w:val="%3."/>
      <w:lvlJc w:val="right"/>
      <w:pPr>
        <w:ind w:left="2160" w:hanging="180"/>
      </w:pPr>
    </w:lvl>
    <w:lvl w:ilvl="3" w:tplc="96C6AE70" w:tentative="1">
      <w:start w:val="1"/>
      <w:numFmt w:val="decimal"/>
      <w:lvlText w:val="%4."/>
      <w:lvlJc w:val="left"/>
      <w:pPr>
        <w:ind w:left="2880" w:hanging="360"/>
      </w:pPr>
    </w:lvl>
    <w:lvl w:ilvl="4" w:tplc="7AA8115A" w:tentative="1">
      <w:start w:val="1"/>
      <w:numFmt w:val="lowerLetter"/>
      <w:lvlText w:val="%5."/>
      <w:lvlJc w:val="left"/>
      <w:pPr>
        <w:ind w:left="3600" w:hanging="360"/>
      </w:pPr>
    </w:lvl>
    <w:lvl w:ilvl="5" w:tplc="2006E41E" w:tentative="1">
      <w:start w:val="1"/>
      <w:numFmt w:val="lowerRoman"/>
      <w:lvlText w:val="%6."/>
      <w:lvlJc w:val="right"/>
      <w:pPr>
        <w:ind w:left="4320" w:hanging="180"/>
      </w:pPr>
    </w:lvl>
    <w:lvl w:ilvl="6" w:tplc="D0AA84F2" w:tentative="1">
      <w:start w:val="1"/>
      <w:numFmt w:val="decimal"/>
      <w:lvlText w:val="%7."/>
      <w:lvlJc w:val="left"/>
      <w:pPr>
        <w:ind w:left="5040" w:hanging="360"/>
      </w:pPr>
    </w:lvl>
    <w:lvl w:ilvl="7" w:tplc="B16AE1E2" w:tentative="1">
      <w:start w:val="1"/>
      <w:numFmt w:val="lowerLetter"/>
      <w:lvlText w:val="%8."/>
      <w:lvlJc w:val="left"/>
      <w:pPr>
        <w:ind w:left="5760" w:hanging="360"/>
      </w:pPr>
    </w:lvl>
    <w:lvl w:ilvl="8" w:tplc="59CE8746"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813C4F66">
      <w:start w:val="1"/>
      <w:numFmt w:val="lowerRoman"/>
      <w:lvlText w:val="(%1)"/>
      <w:lvlJc w:val="left"/>
      <w:pPr>
        <w:ind w:left="1080" w:hanging="720"/>
      </w:pPr>
      <w:rPr>
        <w:rFonts w:hint="default"/>
      </w:rPr>
    </w:lvl>
    <w:lvl w:ilvl="1" w:tplc="70BC54F4" w:tentative="1">
      <w:start w:val="1"/>
      <w:numFmt w:val="lowerLetter"/>
      <w:lvlText w:val="%2."/>
      <w:lvlJc w:val="left"/>
      <w:pPr>
        <w:ind w:left="1440" w:hanging="360"/>
      </w:pPr>
    </w:lvl>
    <w:lvl w:ilvl="2" w:tplc="7C149794" w:tentative="1">
      <w:start w:val="1"/>
      <w:numFmt w:val="lowerRoman"/>
      <w:lvlText w:val="%3."/>
      <w:lvlJc w:val="right"/>
      <w:pPr>
        <w:ind w:left="2160" w:hanging="180"/>
      </w:pPr>
    </w:lvl>
    <w:lvl w:ilvl="3" w:tplc="B2F0123E" w:tentative="1">
      <w:start w:val="1"/>
      <w:numFmt w:val="decimal"/>
      <w:lvlText w:val="%4."/>
      <w:lvlJc w:val="left"/>
      <w:pPr>
        <w:ind w:left="2880" w:hanging="360"/>
      </w:pPr>
    </w:lvl>
    <w:lvl w:ilvl="4" w:tplc="2B2C8B62" w:tentative="1">
      <w:start w:val="1"/>
      <w:numFmt w:val="lowerLetter"/>
      <w:lvlText w:val="%5."/>
      <w:lvlJc w:val="left"/>
      <w:pPr>
        <w:ind w:left="3600" w:hanging="360"/>
      </w:pPr>
    </w:lvl>
    <w:lvl w:ilvl="5" w:tplc="D2C44706" w:tentative="1">
      <w:start w:val="1"/>
      <w:numFmt w:val="lowerRoman"/>
      <w:lvlText w:val="%6."/>
      <w:lvlJc w:val="right"/>
      <w:pPr>
        <w:ind w:left="4320" w:hanging="180"/>
      </w:pPr>
    </w:lvl>
    <w:lvl w:ilvl="6" w:tplc="43EC181A" w:tentative="1">
      <w:start w:val="1"/>
      <w:numFmt w:val="decimal"/>
      <w:lvlText w:val="%7."/>
      <w:lvlJc w:val="left"/>
      <w:pPr>
        <w:ind w:left="5040" w:hanging="360"/>
      </w:pPr>
    </w:lvl>
    <w:lvl w:ilvl="7" w:tplc="E61E884A" w:tentative="1">
      <w:start w:val="1"/>
      <w:numFmt w:val="lowerLetter"/>
      <w:lvlText w:val="%8."/>
      <w:lvlJc w:val="left"/>
      <w:pPr>
        <w:ind w:left="5760" w:hanging="360"/>
      </w:pPr>
    </w:lvl>
    <w:lvl w:ilvl="8" w:tplc="E4066946" w:tentative="1">
      <w:start w:val="1"/>
      <w:numFmt w:val="lowerRoman"/>
      <w:lvlText w:val="%9."/>
      <w:lvlJc w:val="right"/>
      <w:pPr>
        <w:ind w:left="6480" w:hanging="180"/>
      </w:pPr>
    </w:lvl>
  </w:abstractNum>
  <w:abstractNum w:abstractNumId="23" w15:restartNumberingAfterBreak="0">
    <w:nsid w:val="3FEEDDD0"/>
    <w:multiLevelType w:val="hybridMultilevel"/>
    <w:tmpl w:val="FFFFFFFF"/>
    <w:lvl w:ilvl="0" w:tplc="D688987C">
      <w:start w:val="1"/>
      <w:numFmt w:val="bullet"/>
      <w:lvlText w:val="·"/>
      <w:lvlJc w:val="left"/>
      <w:pPr>
        <w:ind w:left="720" w:hanging="360"/>
      </w:pPr>
      <w:rPr>
        <w:rFonts w:ascii="Symbol" w:hAnsi="Symbol" w:hint="default"/>
      </w:rPr>
    </w:lvl>
    <w:lvl w:ilvl="1" w:tplc="795417B2">
      <w:start w:val="1"/>
      <w:numFmt w:val="bullet"/>
      <w:lvlText w:val="o"/>
      <w:lvlJc w:val="left"/>
      <w:pPr>
        <w:ind w:left="1440" w:hanging="360"/>
      </w:pPr>
      <w:rPr>
        <w:rFonts w:ascii="Courier New" w:hAnsi="Courier New" w:cs="Times New Roman" w:hint="default"/>
      </w:rPr>
    </w:lvl>
    <w:lvl w:ilvl="2" w:tplc="6798CA8C">
      <w:start w:val="1"/>
      <w:numFmt w:val="bullet"/>
      <w:lvlText w:val=""/>
      <w:lvlJc w:val="left"/>
      <w:pPr>
        <w:ind w:left="2160" w:hanging="360"/>
      </w:pPr>
      <w:rPr>
        <w:rFonts w:ascii="Wingdings" w:hAnsi="Wingdings" w:hint="default"/>
      </w:rPr>
    </w:lvl>
    <w:lvl w:ilvl="3" w:tplc="ED0A1D2A">
      <w:start w:val="1"/>
      <w:numFmt w:val="bullet"/>
      <w:lvlText w:val=""/>
      <w:lvlJc w:val="left"/>
      <w:pPr>
        <w:ind w:left="2880" w:hanging="360"/>
      </w:pPr>
      <w:rPr>
        <w:rFonts w:ascii="Symbol" w:hAnsi="Symbol" w:hint="default"/>
      </w:rPr>
    </w:lvl>
    <w:lvl w:ilvl="4" w:tplc="3A1EE576">
      <w:start w:val="1"/>
      <w:numFmt w:val="bullet"/>
      <w:lvlText w:val="o"/>
      <w:lvlJc w:val="left"/>
      <w:pPr>
        <w:ind w:left="3600" w:hanging="360"/>
      </w:pPr>
      <w:rPr>
        <w:rFonts w:ascii="Courier New" w:hAnsi="Courier New" w:cs="Times New Roman" w:hint="default"/>
      </w:rPr>
    </w:lvl>
    <w:lvl w:ilvl="5" w:tplc="5C688468">
      <w:start w:val="1"/>
      <w:numFmt w:val="bullet"/>
      <w:lvlText w:val=""/>
      <w:lvlJc w:val="left"/>
      <w:pPr>
        <w:ind w:left="4320" w:hanging="360"/>
      </w:pPr>
      <w:rPr>
        <w:rFonts w:ascii="Wingdings" w:hAnsi="Wingdings" w:hint="default"/>
      </w:rPr>
    </w:lvl>
    <w:lvl w:ilvl="6" w:tplc="11CE86A8">
      <w:start w:val="1"/>
      <w:numFmt w:val="bullet"/>
      <w:lvlText w:val=""/>
      <w:lvlJc w:val="left"/>
      <w:pPr>
        <w:ind w:left="5040" w:hanging="360"/>
      </w:pPr>
      <w:rPr>
        <w:rFonts w:ascii="Symbol" w:hAnsi="Symbol" w:hint="default"/>
      </w:rPr>
    </w:lvl>
    <w:lvl w:ilvl="7" w:tplc="69BE0ECA">
      <w:start w:val="1"/>
      <w:numFmt w:val="bullet"/>
      <w:lvlText w:val="o"/>
      <w:lvlJc w:val="left"/>
      <w:pPr>
        <w:ind w:left="5760" w:hanging="360"/>
      </w:pPr>
      <w:rPr>
        <w:rFonts w:ascii="Courier New" w:hAnsi="Courier New" w:cs="Times New Roman" w:hint="default"/>
      </w:rPr>
    </w:lvl>
    <w:lvl w:ilvl="8" w:tplc="C596C362">
      <w:start w:val="1"/>
      <w:numFmt w:val="bullet"/>
      <w:lvlText w:val=""/>
      <w:lvlJc w:val="left"/>
      <w:pPr>
        <w:ind w:left="6480" w:hanging="360"/>
      </w:pPr>
      <w:rPr>
        <w:rFonts w:ascii="Wingdings" w:hAnsi="Wingdings" w:hint="default"/>
      </w:rPr>
    </w:lvl>
  </w:abstractNum>
  <w:abstractNum w:abstractNumId="24" w15:restartNumberingAfterBreak="0">
    <w:nsid w:val="48DC5910"/>
    <w:multiLevelType w:val="hybridMultilevel"/>
    <w:tmpl w:val="0D909832"/>
    <w:lvl w:ilvl="0" w:tplc="4390816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1A01F4A"/>
    <w:multiLevelType w:val="hybridMultilevel"/>
    <w:tmpl w:val="3F064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60E1165"/>
    <w:multiLevelType w:val="hybridMultilevel"/>
    <w:tmpl w:val="CAD4A418"/>
    <w:lvl w:ilvl="0" w:tplc="93387822">
      <w:start w:val="1"/>
      <w:numFmt w:val="bullet"/>
      <w:lvlText w:val=""/>
      <w:lvlJc w:val="left"/>
      <w:pPr>
        <w:ind w:left="624" w:hanging="267"/>
      </w:pPr>
      <w:rPr>
        <w:rFonts w:ascii="Symbol" w:hAnsi="Symbol" w:hint="default"/>
      </w:rPr>
    </w:lvl>
    <w:lvl w:ilvl="1" w:tplc="46967ED2">
      <w:start w:val="1"/>
      <w:numFmt w:val="bullet"/>
      <w:lvlText w:val="o"/>
      <w:lvlJc w:val="left"/>
      <w:pPr>
        <w:ind w:left="1080" w:hanging="360"/>
      </w:pPr>
      <w:rPr>
        <w:rFonts w:ascii="Courier New" w:hAnsi="Courier New" w:cs="Courier New" w:hint="default"/>
      </w:rPr>
    </w:lvl>
    <w:lvl w:ilvl="2" w:tplc="DA185668">
      <w:start w:val="1"/>
      <w:numFmt w:val="bullet"/>
      <w:lvlText w:val=""/>
      <w:lvlJc w:val="left"/>
      <w:pPr>
        <w:ind w:left="1800" w:hanging="360"/>
      </w:pPr>
      <w:rPr>
        <w:rFonts w:ascii="Wingdings" w:hAnsi="Wingdings" w:hint="default"/>
      </w:rPr>
    </w:lvl>
    <w:lvl w:ilvl="3" w:tplc="3E164458">
      <w:start w:val="1"/>
      <w:numFmt w:val="bullet"/>
      <w:lvlText w:val=""/>
      <w:lvlJc w:val="left"/>
      <w:pPr>
        <w:ind w:left="2520" w:hanging="360"/>
      </w:pPr>
      <w:rPr>
        <w:rFonts w:ascii="Symbol" w:hAnsi="Symbol" w:hint="default"/>
      </w:rPr>
    </w:lvl>
    <w:lvl w:ilvl="4" w:tplc="4C746C22">
      <w:start w:val="1"/>
      <w:numFmt w:val="bullet"/>
      <w:lvlText w:val="o"/>
      <w:lvlJc w:val="left"/>
      <w:pPr>
        <w:ind w:left="3240" w:hanging="360"/>
      </w:pPr>
      <w:rPr>
        <w:rFonts w:ascii="Courier New" w:hAnsi="Courier New" w:cs="Courier New" w:hint="default"/>
      </w:rPr>
    </w:lvl>
    <w:lvl w:ilvl="5" w:tplc="BD366F94">
      <w:start w:val="1"/>
      <w:numFmt w:val="bullet"/>
      <w:lvlText w:val=""/>
      <w:lvlJc w:val="left"/>
      <w:pPr>
        <w:ind w:left="3960" w:hanging="360"/>
      </w:pPr>
      <w:rPr>
        <w:rFonts w:ascii="Wingdings" w:hAnsi="Wingdings" w:hint="default"/>
      </w:rPr>
    </w:lvl>
    <w:lvl w:ilvl="6" w:tplc="0B7258EA">
      <w:start w:val="1"/>
      <w:numFmt w:val="bullet"/>
      <w:lvlText w:val=""/>
      <w:lvlJc w:val="left"/>
      <w:pPr>
        <w:ind w:left="4680" w:hanging="360"/>
      </w:pPr>
      <w:rPr>
        <w:rFonts w:ascii="Symbol" w:hAnsi="Symbol" w:hint="default"/>
      </w:rPr>
    </w:lvl>
    <w:lvl w:ilvl="7" w:tplc="5ED6CEDC">
      <w:start w:val="1"/>
      <w:numFmt w:val="bullet"/>
      <w:lvlText w:val="o"/>
      <w:lvlJc w:val="left"/>
      <w:pPr>
        <w:ind w:left="5400" w:hanging="360"/>
      </w:pPr>
      <w:rPr>
        <w:rFonts w:ascii="Courier New" w:hAnsi="Courier New" w:cs="Courier New" w:hint="default"/>
      </w:rPr>
    </w:lvl>
    <w:lvl w:ilvl="8" w:tplc="83A0370A">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97EE01F4">
      <w:start w:val="1"/>
      <w:numFmt w:val="lowerRoman"/>
      <w:lvlText w:val="(%1)"/>
      <w:lvlJc w:val="left"/>
      <w:pPr>
        <w:ind w:left="1080" w:hanging="720"/>
      </w:pPr>
      <w:rPr>
        <w:rFonts w:hint="default"/>
      </w:rPr>
    </w:lvl>
    <w:lvl w:ilvl="1" w:tplc="3E6E5842" w:tentative="1">
      <w:start w:val="1"/>
      <w:numFmt w:val="lowerLetter"/>
      <w:lvlText w:val="%2."/>
      <w:lvlJc w:val="left"/>
      <w:pPr>
        <w:ind w:left="1440" w:hanging="360"/>
      </w:pPr>
    </w:lvl>
    <w:lvl w:ilvl="2" w:tplc="4310479E" w:tentative="1">
      <w:start w:val="1"/>
      <w:numFmt w:val="lowerRoman"/>
      <w:lvlText w:val="%3."/>
      <w:lvlJc w:val="right"/>
      <w:pPr>
        <w:ind w:left="2160" w:hanging="180"/>
      </w:pPr>
    </w:lvl>
    <w:lvl w:ilvl="3" w:tplc="D7186816" w:tentative="1">
      <w:start w:val="1"/>
      <w:numFmt w:val="decimal"/>
      <w:lvlText w:val="%4."/>
      <w:lvlJc w:val="left"/>
      <w:pPr>
        <w:ind w:left="2880" w:hanging="360"/>
      </w:pPr>
    </w:lvl>
    <w:lvl w:ilvl="4" w:tplc="754E9106" w:tentative="1">
      <w:start w:val="1"/>
      <w:numFmt w:val="lowerLetter"/>
      <w:lvlText w:val="%5."/>
      <w:lvlJc w:val="left"/>
      <w:pPr>
        <w:ind w:left="3600" w:hanging="360"/>
      </w:pPr>
    </w:lvl>
    <w:lvl w:ilvl="5" w:tplc="11F2EA88" w:tentative="1">
      <w:start w:val="1"/>
      <w:numFmt w:val="lowerRoman"/>
      <w:lvlText w:val="%6."/>
      <w:lvlJc w:val="right"/>
      <w:pPr>
        <w:ind w:left="4320" w:hanging="180"/>
      </w:pPr>
    </w:lvl>
    <w:lvl w:ilvl="6" w:tplc="EEC6DFAC" w:tentative="1">
      <w:start w:val="1"/>
      <w:numFmt w:val="decimal"/>
      <w:lvlText w:val="%7."/>
      <w:lvlJc w:val="left"/>
      <w:pPr>
        <w:ind w:left="5040" w:hanging="360"/>
      </w:pPr>
    </w:lvl>
    <w:lvl w:ilvl="7" w:tplc="633C48E0" w:tentative="1">
      <w:start w:val="1"/>
      <w:numFmt w:val="lowerLetter"/>
      <w:lvlText w:val="%8."/>
      <w:lvlJc w:val="left"/>
      <w:pPr>
        <w:ind w:left="5760" w:hanging="360"/>
      </w:pPr>
    </w:lvl>
    <w:lvl w:ilvl="8" w:tplc="45484DC0" w:tentative="1">
      <w:start w:val="1"/>
      <w:numFmt w:val="lowerRoman"/>
      <w:lvlText w:val="%9."/>
      <w:lvlJc w:val="right"/>
      <w:pPr>
        <w:ind w:left="6480" w:hanging="180"/>
      </w:pPr>
    </w:lvl>
  </w:abstractNum>
  <w:abstractNum w:abstractNumId="28" w15:restartNumberingAfterBreak="0">
    <w:nsid w:val="5E356147"/>
    <w:multiLevelType w:val="hybridMultilevel"/>
    <w:tmpl w:val="E9BA437A"/>
    <w:lvl w:ilvl="0" w:tplc="035E70B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F6A3824"/>
    <w:multiLevelType w:val="hybridMultilevel"/>
    <w:tmpl w:val="9A4E0DB6"/>
    <w:lvl w:ilvl="0" w:tplc="98DA67AC">
      <w:start w:val="1"/>
      <w:numFmt w:val="lowerRoman"/>
      <w:lvlText w:val="(%1)"/>
      <w:lvlJc w:val="left"/>
      <w:pPr>
        <w:ind w:left="1080" w:hanging="720"/>
      </w:pPr>
      <w:rPr>
        <w:rFonts w:hint="default"/>
      </w:rPr>
    </w:lvl>
    <w:lvl w:ilvl="1" w:tplc="A63CBCDA" w:tentative="1">
      <w:start w:val="1"/>
      <w:numFmt w:val="lowerLetter"/>
      <w:lvlText w:val="%2."/>
      <w:lvlJc w:val="left"/>
      <w:pPr>
        <w:ind w:left="1440" w:hanging="360"/>
      </w:pPr>
    </w:lvl>
    <w:lvl w:ilvl="2" w:tplc="72BC27B2" w:tentative="1">
      <w:start w:val="1"/>
      <w:numFmt w:val="lowerRoman"/>
      <w:lvlText w:val="%3."/>
      <w:lvlJc w:val="right"/>
      <w:pPr>
        <w:ind w:left="2160" w:hanging="180"/>
      </w:pPr>
    </w:lvl>
    <w:lvl w:ilvl="3" w:tplc="5D5E68F0" w:tentative="1">
      <w:start w:val="1"/>
      <w:numFmt w:val="decimal"/>
      <w:lvlText w:val="%4."/>
      <w:lvlJc w:val="left"/>
      <w:pPr>
        <w:ind w:left="2880" w:hanging="360"/>
      </w:pPr>
    </w:lvl>
    <w:lvl w:ilvl="4" w:tplc="16F65DB0" w:tentative="1">
      <w:start w:val="1"/>
      <w:numFmt w:val="lowerLetter"/>
      <w:lvlText w:val="%5."/>
      <w:lvlJc w:val="left"/>
      <w:pPr>
        <w:ind w:left="3600" w:hanging="360"/>
      </w:pPr>
    </w:lvl>
    <w:lvl w:ilvl="5" w:tplc="84202CD4" w:tentative="1">
      <w:start w:val="1"/>
      <w:numFmt w:val="lowerRoman"/>
      <w:lvlText w:val="%6."/>
      <w:lvlJc w:val="right"/>
      <w:pPr>
        <w:ind w:left="4320" w:hanging="180"/>
      </w:pPr>
    </w:lvl>
    <w:lvl w:ilvl="6" w:tplc="1986A45A" w:tentative="1">
      <w:start w:val="1"/>
      <w:numFmt w:val="decimal"/>
      <w:lvlText w:val="%7."/>
      <w:lvlJc w:val="left"/>
      <w:pPr>
        <w:ind w:left="5040" w:hanging="360"/>
      </w:pPr>
    </w:lvl>
    <w:lvl w:ilvl="7" w:tplc="8CC03614" w:tentative="1">
      <w:start w:val="1"/>
      <w:numFmt w:val="lowerLetter"/>
      <w:lvlText w:val="%8."/>
      <w:lvlJc w:val="left"/>
      <w:pPr>
        <w:ind w:left="5760" w:hanging="360"/>
      </w:pPr>
    </w:lvl>
    <w:lvl w:ilvl="8" w:tplc="11347A1C" w:tentative="1">
      <w:start w:val="1"/>
      <w:numFmt w:val="lowerRoman"/>
      <w:lvlText w:val="%9."/>
      <w:lvlJc w:val="right"/>
      <w:pPr>
        <w:ind w:left="6480" w:hanging="180"/>
      </w:pPr>
    </w:lvl>
  </w:abstractNum>
  <w:abstractNum w:abstractNumId="30" w15:restartNumberingAfterBreak="0">
    <w:nsid w:val="6F0D259A"/>
    <w:multiLevelType w:val="hybridMultilevel"/>
    <w:tmpl w:val="9A4E0DB6"/>
    <w:lvl w:ilvl="0" w:tplc="A9FE23C4">
      <w:start w:val="1"/>
      <w:numFmt w:val="lowerRoman"/>
      <w:lvlText w:val="(%1)"/>
      <w:lvlJc w:val="left"/>
      <w:pPr>
        <w:ind w:left="1080" w:hanging="720"/>
      </w:pPr>
      <w:rPr>
        <w:rFonts w:hint="default"/>
      </w:rPr>
    </w:lvl>
    <w:lvl w:ilvl="1" w:tplc="7CF8B38E" w:tentative="1">
      <w:start w:val="1"/>
      <w:numFmt w:val="lowerLetter"/>
      <w:lvlText w:val="%2."/>
      <w:lvlJc w:val="left"/>
      <w:pPr>
        <w:ind w:left="1440" w:hanging="360"/>
      </w:pPr>
    </w:lvl>
    <w:lvl w:ilvl="2" w:tplc="F0ACAE6A" w:tentative="1">
      <w:start w:val="1"/>
      <w:numFmt w:val="lowerRoman"/>
      <w:lvlText w:val="%3."/>
      <w:lvlJc w:val="right"/>
      <w:pPr>
        <w:ind w:left="2160" w:hanging="180"/>
      </w:pPr>
    </w:lvl>
    <w:lvl w:ilvl="3" w:tplc="B6F0A580" w:tentative="1">
      <w:start w:val="1"/>
      <w:numFmt w:val="decimal"/>
      <w:lvlText w:val="%4."/>
      <w:lvlJc w:val="left"/>
      <w:pPr>
        <w:ind w:left="2880" w:hanging="360"/>
      </w:pPr>
    </w:lvl>
    <w:lvl w:ilvl="4" w:tplc="D390D7EC" w:tentative="1">
      <w:start w:val="1"/>
      <w:numFmt w:val="lowerLetter"/>
      <w:lvlText w:val="%5."/>
      <w:lvlJc w:val="left"/>
      <w:pPr>
        <w:ind w:left="3600" w:hanging="360"/>
      </w:pPr>
    </w:lvl>
    <w:lvl w:ilvl="5" w:tplc="3B8E3C4C" w:tentative="1">
      <w:start w:val="1"/>
      <w:numFmt w:val="lowerRoman"/>
      <w:lvlText w:val="%6."/>
      <w:lvlJc w:val="right"/>
      <w:pPr>
        <w:ind w:left="4320" w:hanging="180"/>
      </w:pPr>
    </w:lvl>
    <w:lvl w:ilvl="6" w:tplc="9AFEAD20" w:tentative="1">
      <w:start w:val="1"/>
      <w:numFmt w:val="decimal"/>
      <w:lvlText w:val="%7."/>
      <w:lvlJc w:val="left"/>
      <w:pPr>
        <w:ind w:left="5040" w:hanging="360"/>
      </w:pPr>
    </w:lvl>
    <w:lvl w:ilvl="7" w:tplc="40404B1A" w:tentative="1">
      <w:start w:val="1"/>
      <w:numFmt w:val="lowerLetter"/>
      <w:lvlText w:val="%8."/>
      <w:lvlJc w:val="left"/>
      <w:pPr>
        <w:ind w:left="5760" w:hanging="360"/>
      </w:pPr>
    </w:lvl>
    <w:lvl w:ilvl="8" w:tplc="BD785704"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3146997C">
      <w:start w:val="1"/>
      <w:numFmt w:val="lowerRoman"/>
      <w:lvlText w:val="(%1)"/>
      <w:lvlJc w:val="left"/>
      <w:pPr>
        <w:ind w:left="1080" w:hanging="720"/>
      </w:pPr>
      <w:rPr>
        <w:rFonts w:hint="default"/>
      </w:rPr>
    </w:lvl>
    <w:lvl w:ilvl="1" w:tplc="91921E0C" w:tentative="1">
      <w:start w:val="1"/>
      <w:numFmt w:val="lowerLetter"/>
      <w:lvlText w:val="%2."/>
      <w:lvlJc w:val="left"/>
      <w:pPr>
        <w:ind w:left="1440" w:hanging="360"/>
      </w:pPr>
    </w:lvl>
    <w:lvl w:ilvl="2" w:tplc="3A7857F0" w:tentative="1">
      <w:start w:val="1"/>
      <w:numFmt w:val="lowerRoman"/>
      <w:lvlText w:val="%3."/>
      <w:lvlJc w:val="right"/>
      <w:pPr>
        <w:ind w:left="2160" w:hanging="180"/>
      </w:pPr>
    </w:lvl>
    <w:lvl w:ilvl="3" w:tplc="28EC3962" w:tentative="1">
      <w:start w:val="1"/>
      <w:numFmt w:val="decimal"/>
      <w:lvlText w:val="%4."/>
      <w:lvlJc w:val="left"/>
      <w:pPr>
        <w:ind w:left="2880" w:hanging="360"/>
      </w:pPr>
    </w:lvl>
    <w:lvl w:ilvl="4" w:tplc="D33E913C" w:tentative="1">
      <w:start w:val="1"/>
      <w:numFmt w:val="lowerLetter"/>
      <w:lvlText w:val="%5."/>
      <w:lvlJc w:val="left"/>
      <w:pPr>
        <w:ind w:left="3600" w:hanging="360"/>
      </w:pPr>
    </w:lvl>
    <w:lvl w:ilvl="5" w:tplc="0DB4F02E" w:tentative="1">
      <w:start w:val="1"/>
      <w:numFmt w:val="lowerRoman"/>
      <w:lvlText w:val="%6."/>
      <w:lvlJc w:val="right"/>
      <w:pPr>
        <w:ind w:left="4320" w:hanging="180"/>
      </w:pPr>
    </w:lvl>
    <w:lvl w:ilvl="6" w:tplc="9620BC44" w:tentative="1">
      <w:start w:val="1"/>
      <w:numFmt w:val="decimal"/>
      <w:lvlText w:val="%7."/>
      <w:lvlJc w:val="left"/>
      <w:pPr>
        <w:ind w:left="5040" w:hanging="360"/>
      </w:pPr>
    </w:lvl>
    <w:lvl w:ilvl="7" w:tplc="284400AA" w:tentative="1">
      <w:start w:val="1"/>
      <w:numFmt w:val="lowerLetter"/>
      <w:lvlText w:val="%8."/>
      <w:lvlJc w:val="left"/>
      <w:pPr>
        <w:ind w:left="5760" w:hanging="360"/>
      </w:pPr>
    </w:lvl>
    <w:lvl w:ilvl="8" w:tplc="D5F21E96"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2EC6B8EA">
      <w:start w:val="1"/>
      <w:numFmt w:val="lowerRoman"/>
      <w:lvlText w:val="(%1)"/>
      <w:lvlJc w:val="left"/>
      <w:pPr>
        <w:ind w:left="1080" w:hanging="720"/>
      </w:pPr>
      <w:rPr>
        <w:rFonts w:hint="default"/>
      </w:rPr>
    </w:lvl>
    <w:lvl w:ilvl="1" w:tplc="A0E618C0" w:tentative="1">
      <w:start w:val="1"/>
      <w:numFmt w:val="lowerLetter"/>
      <w:lvlText w:val="%2."/>
      <w:lvlJc w:val="left"/>
      <w:pPr>
        <w:ind w:left="1440" w:hanging="360"/>
      </w:pPr>
    </w:lvl>
    <w:lvl w:ilvl="2" w:tplc="E0FCAC8A" w:tentative="1">
      <w:start w:val="1"/>
      <w:numFmt w:val="lowerRoman"/>
      <w:lvlText w:val="%3."/>
      <w:lvlJc w:val="right"/>
      <w:pPr>
        <w:ind w:left="2160" w:hanging="180"/>
      </w:pPr>
    </w:lvl>
    <w:lvl w:ilvl="3" w:tplc="B0A42C4A" w:tentative="1">
      <w:start w:val="1"/>
      <w:numFmt w:val="decimal"/>
      <w:lvlText w:val="%4."/>
      <w:lvlJc w:val="left"/>
      <w:pPr>
        <w:ind w:left="2880" w:hanging="360"/>
      </w:pPr>
    </w:lvl>
    <w:lvl w:ilvl="4" w:tplc="9CAAA8E2" w:tentative="1">
      <w:start w:val="1"/>
      <w:numFmt w:val="lowerLetter"/>
      <w:lvlText w:val="%5."/>
      <w:lvlJc w:val="left"/>
      <w:pPr>
        <w:ind w:left="3600" w:hanging="360"/>
      </w:pPr>
    </w:lvl>
    <w:lvl w:ilvl="5" w:tplc="8ED61CDA" w:tentative="1">
      <w:start w:val="1"/>
      <w:numFmt w:val="lowerRoman"/>
      <w:lvlText w:val="%6."/>
      <w:lvlJc w:val="right"/>
      <w:pPr>
        <w:ind w:left="4320" w:hanging="180"/>
      </w:pPr>
    </w:lvl>
    <w:lvl w:ilvl="6" w:tplc="1A0C8B60" w:tentative="1">
      <w:start w:val="1"/>
      <w:numFmt w:val="decimal"/>
      <w:lvlText w:val="%7."/>
      <w:lvlJc w:val="left"/>
      <w:pPr>
        <w:ind w:left="5040" w:hanging="360"/>
      </w:pPr>
    </w:lvl>
    <w:lvl w:ilvl="7" w:tplc="8CCE6532" w:tentative="1">
      <w:start w:val="1"/>
      <w:numFmt w:val="lowerLetter"/>
      <w:lvlText w:val="%8."/>
      <w:lvlJc w:val="left"/>
      <w:pPr>
        <w:ind w:left="5760" w:hanging="360"/>
      </w:pPr>
    </w:lvl>
    <w:lvl w:ilvl="8" w:tplc="88D4A846" w:tentative="1">
      <w:start w:val="1"/>
      <w:numFmt w:val="lowerRoman"/>
      <w:lvlText w:val="%9."/>
      <w:lvlJc w:val="right"/>
      <w:pPr>
        <w:ind w:left="6480" w:hanging="180"/>
      </w:pPr>
    </w:lvl>
  </w:abstractNum>
  <w:abstractNum w:abstractNumId="33" w15:restartNumberingAfterBreak="0">
    <w:nsid w:val="773153BE"/>
    <w:multiLevelType w:val="hybridMultilevel"/>
    <w:tmpl w:val="90A6BF36"/>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1017807">
    <w:abstractNumId w:val="34"/>
  </w:num>
  <w:num w:numId="2" w16cid:durableId="994919796">
    <w:abstractNumId w:val="11"/>
  </w:num>
  <w:num w:numId="3" w16cid:durableId="1104307186">
    <w:abstractNumId w:val="4"/>
  </w:num>
  <w:num w:numId="4" w16cid:durableId="207691490">
    <w:abstractNumId w:val="18"/>
  </w:num>
  <w:num w:numId="5" w16cid:durableId="1510556463">
    <w:abstractNumId w:val="17"/>
  </w:num>
  <w:num w:numId="6" w16cid:durableId="2054187281">
    <w:abstractNumId w:val="1"/>
  </w:num>
  <w:num w:numId="7" w16cid:durableId="1298411710">
    <w:abstractNumId w:val="27"/>
  </w:num>
  <w:num w:numId="8" w16cid:durableId="1423650849">
    <w:abstractNumId w:val="13"/>
  </w:num>
  <w:num w:numId="9" w16cid:durableId="1896501531">
    <w:abstractNumId w:val="21"/>
  </w:num>
  <w:num w:numId="10" w16cid:durableId="60687933">
    <w:abstractNumId w:val="8"/>
  </w:num>
  <w:num w:numId="11" w16cid:durableId="939793777">
    <w:abstractNumId w:val="32"/>
  </w:num>
  <w:num w:numId="12" w16cid:durableId="80873896">
    <w:abstractNumId w:val="19"/>
  </w:num>
  <w:num w:numId="13" w16cid:durableId="1146316343">
    <w:abstractNumId w:val="7"/>
  </w:num>
  <w:num w:numId="14" w16cid:durableId="1191802493">
    <w:abstractNumId w:val="5"/>
  </w:num>
  <w:num w:numId="15" w16cid:durableId="418017045">
    <w:abstractNumId w:val="30"/>
  </w:num>
  <w:num w:numId="16" w16cid:durableId="1257709619">
    <w:abstractNumId w:val="29"/>
  </w:num>
  <w:num w:numId="17" w16cid:durableId="953055310">
    <w:abstractNumId w:val="14"/>
  </w:num>
  <w:num w:numId="18" w16cid:durableId="927812618">
    <w:abstractNumId w:val="22"/>
  </w:num>
  <w:num w:numId="19" w16cid:durableId="1251310211">
    <w:abstractNumId w:val="31"/>
  </w:num>
  <w:num w:numId="20" w16cid:durableId="264188861">
    <w:abstractNumId w:val="20"/>
  </w:num>
  <w:num w:numId="21" w16cid:durableId="514416599">
    <w:abstractNumId w:val="0"/>
  </w:num>
  <w:num w:numId="22" w16cid:durableId="451167924">
    <w:abstractNumId w:val="34"/>
  </w:num>
  <w:num w:numId="23" w16cid:durableId="1971671926">
    <w:abstractNumId w:val="10"/>
  </w:num>
  <w:num w:numId="24" w16cid:durableId="846097748">
    <w:abstractNumId w:val="26"/>
  </w:num>
  <w:num w:numId="25" w16cid:durableId="2061510689">
    <w:abstractNumId w:val="15"/>
  </w:num>
  <w:num w:numId="26" w16cid:durableId="28381517">
    <w:abstractNumId w:val="33"/>
  </w:num>
  <w:num w:numId="27" w16cid:durableId="849755341">
    <w:abstractNumId w:val="12"/>
  </w:num>
  <w:num w:numId="28" w16cid:durableId="1305355560">
    <w:abstractNumId w:val="9"/>
  </w:num>
  <w:num w:numId="29" w16cid:durableId="1103037367">
    <w:abstractNumId w:val="2"/>
  </w:num>
  <w:num w:numId="30" w16cid:durableId="144975263">
    <w:abstractNumId w:val="6"/>
  </w:num>
  <w:num w:numId="31" w16cid:durableId="1389064063">
    <w:abstractNumId w:val="25"/>
  </w:num>
  <w:num w:numId="32" w16cid:durableId="527648455">
    <w:abstractNumId w:val="23"/>
  </w:num>
  <w:num w:numId="33" w16cid:durableId="1027292027">
    <w:abstractNumId w:val="3"/>
  </w:num>
  <w:num w:numId="34" w16cid:durableId="1926259007">
    <w:abstractNumId w:val="24"/>
  </w:num>
  <w:num w:numId="35" w16cid:durableId="1235436256">
    <w:abstractNumId w:val="28"/>
  </w:num>
  <w:num w:numId="36" w16cid:durableId="84092415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E7C"/>
    <w:rsid w:val="00082E7C"/>
    <w:rsid w:val="00091A30"/>
    <w:rsid w:val="00227898"/>
    <w:rsid w:val="002F5F7C"/>
    <w:rsid w:val="00352B2A"/>
    <w:rsid w:val="003F6169"/>
    <w:rsid w:val="00410358"/>
    <w:rsid w:val="004327A8"/>
    <w:rsid w:val="0048292B"/>
    <w:rsid w:val="00605841"/>
    <w:rsid w:val="006253A0"/>
    <w:rsid w:val="00631273"/>
    <w:rsid w:val="006E28DA"/>
    <w:rsid w:val="007A02A5"/>
    <w:rsid w:val="008247C4"/>
    <w:rsid w:val="008573B9"/>
    <w:rsid w:val="008A0E41"/>
    <w:rsid w:val="008C527C"/>
    <w:rsid w:val="00943D61"/>
    <w:rsid w:val="009A38A0"/>
    <w:rsid w:val="009B51EA"/>
    <w:rsid w:val="009D569B"/>
    <w:rsid w:val="00A36AB2"/>
    <w:rsid w:val="00A5380E"/>
    <w:rsid w:val="00B32107"/>
    <w:rsid w:val="00BD624E"/>
    <w:rsid w:val="00C15D43"/>
    <w:rsid w:val="00D47AF2"/>
    <w:rsid w:val="00DB25B9"/>
    <w:rsid w:val="00F639A0"/>
    <w:rsid w:val="00F8200C"/>
    <w:rsid w:val="00FE3B5A"/>
    <w:rsid w:val="00FF2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1E73E"/>
  <w15:docId w15:val="{9E50CAD7-7B1A-449C-8A66-E6D8437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352B2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573B9"/>
    <w:rPr>
      <w:rFonts w:ascii="Fira Sans Light" w:hAnsi="Fira Sans Light"/>
      <w:color w:val="000000" w:themeColor="text1"/>
      <w:sz w:val="24"/>
      <w:szCs w:val="24"/>
    </w:rPr>
  </w:style>
  <w:style w:type="character" w:customStyle="1" w:styleId="Style5">
    <w:name w:val="Style5"/>
    <w:basedOn w:val="Heading1Char"/>
    <w:uiPriority w:val="1"/>
    <w:rsid w:val="008573B9"/>
    <w:rPr>
      <w:rFonts w:ascii="Arial" w:eastAsia="Times New Roman" w:hAnsi="Arial" w:cs="Arial" w:hint="default"/>
      <w:b/>
      <w:bCs/>
      <w:iCs/>
      <w:color w:val="auto"/>
      <w:sz w:val="32"/>
      <w:szCs w:val="40"/>
      <w:lang w:eastAsia="en-AU"/>
    </w:rPr>
  </w:style>
  <w:style w:type="character" w:customStyle="1" w:styleId="Heading3Char">
    <w:name w:val="Heading 3 Char"/>
    <w:basedOn w:val="DefaultParagraphFont"/>
    <w:link w:val="Heading3"/>
    <w:uiPriority w:val="9"/>
    <w:semiHidden/>
    <w:rsid w:val="00352B2A"/>
    <w:rPr>
      <w:rFonts w:asciiTheme="majorHAnsi" w:eastAsiaTheme="majorEastAsia" w:hAnsiTheme="majorHAnsi" w:cstheme="majorBidi"/>
      <w:color w:val="1F3763" w:themeColor="accent1" w:themeShade="7F"/>
      <w:sz w:val="24"/>
      <w:szCs w:val="24"/>
    </w:rPr>
  </w:style>
  <w:style w:type="character" w:customStyle="1" w:styleId="Style11Char">
    <w:name w:val="Style11 Char"/>
    <w:basedOn w:val="DefaultParagraphFont"/>
    <w:link w:val="Style11"/>
    <w:locked/>
    <w:rsid w:val="00352B2A"/>
    <w:rPr>
      <w:rFonts w:ascii="Arial" w:hAnsi="Arial" w:cs="Arial"/>
      <w:sz w:val="24"/>
      <w:szCs w:val="24"/>
    </w:rPr>
  </w:style>
  <w:style w:type="paragraph" w:customStyle="1" w:styleId="Style11">
    <w:name w:val="Style11"/>
    <w:basedOn w:val="Normal"/>
    <w:link w:val="Style11Char"/>
    <w:qFormat/>
    <w:rsid w:val="00352B2A"/>
    <w:pPr>
      <w:spacing w:before="240" w:line="276" w:lineRule="auto"/>
      <w:ind w:left="789" w:hanging="426"/>
    </w:pPr>
    <w:rPr>
      <w:rFonts w:ascii="Arial" w:hAnsi="Arial" w:cs="Arial"/>
      <w:color w:val="auto"/>
    </w:rPr>
  </w:style>
  <w:style w:type="character" w:customStyle="1" w:styleId="BulletsChar">
    <w:name w:val="*Bullets Char"/>
    <w:basedOn w:val="ListParagraphChar"/>
    <w:link w:val="Bullets"/>
    <w:locked/>
    <w:rsid w:val="00A5380E"/>
    <w:rPr>
      <w:rFonts w:ascii="Arial" w:eastAsia="Times New Roman" w:hAnsi="Arial" w:cs="Arial"/>
      <w:color w:val="000000" w:themeColor="text1"/>
      <w:sz w:val="24"/>
      <w:szCs w:val="24"/>
      <w:lang w:eastAsia="en-AU"/>
    </w:rPr>
  </w:style>
  <w:style w:type="paragraph" w:customStyle="1" w:styleId="Bullets">
    <w:name w:val="*Bullets"/>
    <w:basedOn w:val="ListParagraph"/>
    <w:link w:val="BulletsChar"/>
    <w:qFormat/>
    <w:rsid w:val="00A5380E"/>
    <w:pPr>
      <w:framePr w:hSpace="180" w:wrap="around" w:vAnchor="text" w:hAnchor="margin" w:y="485"/>
      <w:numPr>
        <w:numId w:val="26"/>
      </w:numPr>
      <w:tabs>
        <w:tab w:val="clear" w:pos="357"/>
      </w:tabs>
      <w:spacing w:before="240" w:line="276" w:lineRule="auto"/>
      <w:contextualSpacing w:val="0"/>
    </w:pPr>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736290">
      <w:bodyDiv w:val="1"/>
      <w:marLeft w:val="0"/>
      <w:marRight w:val="0"/>
      <w:marTop w:val="0"/>
      <w:marBottom w:val="0"/>
      <w:divBdr>
        <w:top w:val="none" w:sz="0" w:space="0" w:color="auto"/>
        <w:left w:val="none" w:sz="0" w:space="0" w:color="auto"/>
        <w:bottom w:val="none" w:sz="0" w:space="0" w:color="auto"/>
        <w:right w:val="none" w:sz="0" w:space="0" w:color="auto"/>
      </w:divBdr>
    </w:div>
    <w:div w:id="690912164">
      <w:bodyDiv w:val="1"/>
      <w:marLeft w:val="0"/>
      <w:marRight w:val="0"/>
      <w:marTop w:val="0"/>
      <w:marBottom w:val="0"/>
      <w:divBdr>
        <w:top w:val="none" w:sz="0" w:space="0" w:color="auto"/>
        <w:left w:val="none" w:sz="0" w:space="0" w:color="auto"/>
        <w:bottom w:val="none" w:sz="0" w:space="0" w:color="auto"/>
        <w:right w:val="none" w:sz="0" w:space="0" w:color="auto"/>
      </w:divBdr>
    </w:div>
    <w:div w:id="832601565">
      <w:bodyDiv w:val="1"/>
      <w:marLeft w:val="0"/>
      <w:marRight w:val="0"/>
      <w:marTop w:val="0"/>
      <w:marBottom w:val="0"/>
      <w:divBdr>
        <w:top w:val="none" w:sz="0" w:space="0" w:color="auto"/>
        <w:left w:val="none" w:sz="0" w:space="0" w:color="auto"/>
        <w:bottom w:val="none" w:sz="0" w:space="0" w:color="auto"/>
        <w:right w:val="none" w:sz="0" w:space="0" w:color="auto"/>
      </w:divBdr>
    </w:div>
    <w:div w:id="974869621">
      <w:bodyDiv w:val="1"/>
      <w:marLeft w:val="0"/>
      <w:marRight w:val="0"/>
      <w:marTop w:val="0"/>
      <w:marBottom w:val="0"/>
      <w:divBdr>
        <w:top w:val="none" w:sz="0" w:space="0" w:color="auto"/>
        <w:left w:val="none" w:sz="0" w:space="0" w:color="auto"/>
        <w:bottom w:val="none" w:sz="0" w:space="0" w:color="auto"/>
        <w:right w:val="none" w:sz="0" w:space="0" w:color="auto"/>
      </w:divBdr>
    </w:div>
    <w:div w:id="1612515475">
      <w:bodyDiv w:val="1"/>
      <w:marLeft w:val="0"/>
      <w:marRight w:val="0"/>
      <w:marTop w:val="0"/>
      <w:marBottom w:val="0"/>
      <w:divBdr>
        <w:top w:val="none" w:sz="0" w:space="0" w:color="auto"/>
        <w:left w:val="none" w:sz="0" w:space="0" w:color="auto"/>
        <w:bottom w:val="none" w:sz="0" w:space="0" w:color="auto"/>
        <w:right w:val="none" w:sz="0" w:space="0" w:color="auto"/>
      </w:divBdr>
    </w:div>
    <w:div w:id="1622177919">
      <w:bodyDiv w:val="1"/>
      <w:marLeft w:val="0"/>
      <w:marRight w:val="0"/>
      <w:marTop w:val="0"/>
      <w:marBottom w:val="0"/>
      <w:divBdr>
        <w:top w:val="none" w:sz="0" w:space="0" w:color="auto"/>
        <w:left w:val="none" w:sz="0" w:space="0" w:color="auto"/>
        <w:bottom w:val="none" w:sz="0" w:space="0" w:color="auto"/>
        <w:right w:val="none" w:sz="0" w:space="0" w:color="auto"/>
      </w:divBdr>
    </w:div>
    <w:div w:id="1884560530">
      <w:bodyDiv w:val="1"/>
      <w:marLeft w:val="0"/>
      <w:marRight w:val="0"/>
      <w:marTop w:val="0"/>
      <w:marBottom w:val="0"/>
      <w:divBdr>
        <w:top w:val="none" w:sz="0" w:space="0" w:color="auto"/>
        <w:left w:val="none" w:sz="0" w:space="0" w:color="auto"/>
        <w:bottom w:val="none" w:sz="0" w:space="0" w:color="auto"/>
        <w:right w:val="none" w:sz="0" w:space="0" w:color="auto"/>
      </w:divBdr>
    </w:div>
    <w:div w:id="198489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C4F9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C4F9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835A0" w:rsidRDefault="002C4F9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835A0" w:rsidRDefault="002C4F9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835A0" w:rsidRDefault="002C4F9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835A0" w:rsidRDefault="002C4F9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835A0" w:rsidRDefault="002C4F9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835A0" w:rsidRDefault="002C4F9E" w:rsidP="003F0F27">
          <w:pPr>
            <w:pStyle w:val="15C0292866B847DA9326E179CB55CD97"/>
          </w:pPr>
          <w:r w:rsidRPr="00D858FE">
            <w:rPr>
              <w:rStyle w:val="PlaceholderText"/>
            </w:rPr>
            <w:t>Choose an item.</w:t>
          </w:r>
        </w:p>
      </w:docPartBody>
    </w:docPart>
    <w:docPart>
      <w:docPartPr>
        <w:name w:val="237D66D11D894240BBEE809D099C546D"/>
        <w:category>
          <w:name w:val="General"/>
          <w:gallery w:val="placeholder"/>
        </w:category>
        <w:types>
          <w:type w:val="bbPlcHdr"/>
        </w:types>
        <w:behaviors>
          <w:behavior w:val="content"/>
        </w:behaviors>
        <w:guid w:val="{BEE1D452-A1CC-459A-ADCD-45F0AF1E3084}"/>
      </w:docPartPr>
      <w:docPartBody>
        <w:p w:rsidR="00C379E4" w:rsidRDefault="00B835A0" w:rsidP="00B835A0">
          <w:pPr>
            <w:pStyle w:val="237D66D11D894240BBEE809D099C546D"/>
          </w:pPr>
          <w:r w:rsidRPr="00D858FE">
            <w:rPr>
              <w:rStyle w:val="PlaceholderText"/>
            </w:rPr>
            <w:t>Choose an item.</w:t>
          </w:r>
        </w:p>
      </w:docPartBody>
    </w:docPart>
    <w:docPart>
      <w:docPartPr>
        <w:name w:val="289F5F316E5D4AD1A0DE5650F975ED72"/>
        <w:category>
          <w:name w:val="General"/>
          <w:gallery w:val="placeholder"/>
        </w:category>
        <w:types>
          <w:type w:val="bbPlcHdr"/>
        </w:types>
        <w:behaviors>
          <w:behavior w:val="content"/>
        </w:behaviors>
        <w:guid w:val="{A876E733-CEBD-41CE-9A86-4E46AED5165D}"/>
      </w:docPartPr>
      <w:docPartBody>
        <w:p w:rsidR="00C379E4" w:rsidRDefault="00B835A0" w:rsidP="00B835A0">
          <w:pPr>
            <w:pStyle w:val="289F5F316E5D4AD1A0DE5650F975ED72"/>
          </w:pPr>
          <w:r w:rsidRPr="00D858FE">
            <w:rPr>
              <w:rStyle w:val="PlaceholderText"/>
            </w:rPr>
            <w:t>Choose an item.</w:t>
          </w:r>
        </w:p>
      </w:docPartBody>
    </w:docPart>
    <w:docPart>
      <w:docPartPr>
        <w:name w:val="250DADA63B1D413E80084213B370065A"/>
        <w:category>
          <w:name w:val="General"/>
          <w:gallery w:val="placeholder"/>
        </w:category>
        <w:types>
          <w:type w:val="bbPlcHdr"/>
        </w:types>
        <w:behaviors>
          <w:behavior w:val="content"/>
        </w:behaviors>
        <w:guid w:val="{824DA692-052D-4864-8305-93E0849A8FC5}"/>
      </w:docPartPr>
      <w:docPartBody>
        <w:p w:rsidR="00C379E4" w:rsidRDefault="00B835A0" w:rsidP="00B835A0">
          <w:pPr>
            <w:pStyle w:val="250DADA63B1D413E80084213B370065A"/>
          </w:pPr>
          <w:r w:rsidRPr="00D858FE">
            <w:rPr>
              <w:rStyle w:val="PlaceholderText"/>
            </w:rPr>
            <w:t>Choose an item.</w:t>
          </w:r>
        </w:p>
      </w:docPartBody>
    </w:docPart>
    <w:docPart>
      <w:docPartPr>
        <w:name w:val="AA3DD2EBA6304577BFACB463EF32A9B2"/>
        <w:category>
          <w:name w:val="General"/>
          <w:gallery w:val="placeholder"/>
        </w:category>
        <w:types>
          <w:type w:val="bbPlcHdr"/>
        </w:types>
        <w:behaviors>
          <w:behavior w:val="content"/>
        </w:behaviors>
        <w:guid w:val="{508E5D6C-53BE-4F0D-B38B-542B51AE2BAD}"/>
      </w:docPartPr>
      <w:docPartBody>
        <w:p w:rsidR="00C379E4" w:rsidRDefault="00B835A0" w:rsidP="00B835A0">
          <w:pPr>
            <w:pStyle w:val="AA3DD2EBA6304577BFACB463EF32A9B2"/>
          </w:pPr>
          <w:r w:rsidRPr="00D858FE">
            <w:rPr>
              <w:rStyle w:val="PlaceholderText"/>
            </w:rPr>
            <w:t>Choose an item.</w:t>
          </w:r>
        </w:p>
      </w:docPartBody>
    </w:docPart>
    <w:docPart>
      <w:docPartPr>
        <w:name w:val="11F3BA5215C84D2BBC92744BC1F4B878"/>
        <w:category>
          <w:name w:val="General"/>
          <w:gallery w:val="placeholder"/>
        </w:category>
        <w:types>
          <w:type w:val="bbPlcHdr"/>
        </w:types>
        <w:behaviors>
          <w:behavior w:val="content"/>
        </w:behaviors>
        <w:guid w:val="{435E8A8D-74F4-4616-B4D3-D7B9118F0CC6}"/>
      </w:docPartPr>
      <w:docPartBody>
        <w:p w:rsidR="00C379E4" w:rsidRDefault="00B835A0" w:rsidP="00B835A0">
          <w:pPr>
            <w:pStyle w:val="11F3BA5215C84D2BBC92744BC1F4B878"/>
          </w:pPr>
          <w:r w:rsidRPr="00D858FE">
            <w:rPr>
              <w:rStyle w:val="PlaceholderText"/>
            </w:rPr>
            <w:t>Choose an item.</w:t>
          </w:r>
        </w:p>
      </w:docPartBody>
    </w:docPart>
    <w:docPart>
      <w:docPartPr>
        <w:name w:val="A9F2E0A2E4BC4E52957ACF4619C30B83"/>
        <w:category>
          <w:name w:val="General"/>
          <w:gallery w:val="placeholder"/>
        </w:category>
        <w:types>
          <w:type w:val="bbPlcHdr"/>
        </w:types>
        <w:behaviors>
          <w:behavior w:val="content"/>
        </w:behaviors>
        <w:guid w:val="{D20B2DF0-2BCF-4433-9B6C-77C015818EC5}"/>
      </w:docPartPr>
      <w:docPartBody>
        <w:p w:rsidR="00C379E4" w:rsidRDefault="00B835A0" w:rsidP="00B835A0">
          <w:pPr>
            <w:pStyle w:val="A9F2E0A2E4BC4E52957ACF4619C30B83"/>
          </w:pPr>
          <w:r w:rsidRPr="00D858FE">
            <w:rPr>
              <w:rStyle w:val="PlaceholderText"/>
            </w:rPr>
            <w:t>Choose an item.</w:t>
          </w:r>
        </w:p>
      </w:docPartBody>
    </w:docPart>
    <w:docPart>
      <w:docPartPr>
        <w:name w:val="83352B05852F480FAB60DEA8F0ACD2BF"/>
        <w:category>
          <w:name w:val="General"/>
          <w:gallery w:val="placeholder"/>
        </w:category>
        <w:types>
          <w:type w:val="bbPlcHdr"/>
        </w:types>
        <w:behaviors>
          <w:behavior w:val="content"/>
        </w:behaviors>
        <w:guid w:val="{A9AE796C-CB48-4A78-B0BA-804FFF5CADF8}"/>
      </w:docPartPr>
      <w:docPartBody>
        <w:p w:rsidR="00C379E4" w:rsidRDefault="00B835A0" w:rsidP="00B835A0">
          <w:pPr>
            <w:pStyle w:val="83352B05852F480FAB60DEA8F0ACD2BF"/>
          </w:pPr>
          <w:r w:rsidRPr="00D858FE">
            <w:rPr>
              <w:rStyle w:val="PlaceholderText"/>
            </w:rPr>
            <w:t>Choose an item.</w:t>
          </w:r>
        </w:p>
      </w:docPartBody>
    </w:docPart>
    <w:docPart>
      <w:docPartPr>
        <w:name w:val="5D41BB93E80D4D16ABECBF77F7B0D586"/>
        <w:category>
          <w:name w:val="General"/>
          <w:gallery w:val="placeholder"/>
        </w:category>
        <w:types>
          <w:type w:val="bbPlcHdr"/>
        </w:types>
        <w:behaviors>
          <w:behavior w:val="content"/>
        </w:behaviors>
        <w:guid w:val="{CD7E510B-191B-4216-B52F-0F7A011A1FEF}"/>
      </w:docPartPr>
      <w:docPartBody>
        <w:p w:rsidR="00C379E4" w:rsidRDefault="00B835A0" w:rsidP="00B835A0">
          <w:pPr>
            <w:pStyle w:val="5D41BB93E80D4D16ABECBF77F7B0D586"/>
          </w:pPr>
          <w:r w:rsidRPr="00D858FE">
            <w:rPr>
              <w:rStyle w:val="PlaceholderText"/>
            </w:rPr>
            <w:t>Choose an item.</w:t>
          </w:r>
        </w:p>
      </w:docPartBody>
    </w:docPart>
    <w:docPart>
      <w:docPartPr>
        <w:name w:val="FBDE8DF7CB3A48959379B023EE1D1E54"/>
        <w:category>
          <w:name w:val="General"/>
          <w:gallery w:val="placeholder"/>
        </w:category>
        <w:types>
          <w:type w:val="bbPlcHdr"/>
        </w:types>
        <w:behaviors>
          <w:behavior w:val="content"/>
        </w:behaviors>
        <w:guid w:val="{C1DCCADA-61C5-4EF3-921B-8F1617A85886}"/>
      </w:docPartPr>
      <w:docPartBody>
        <w:p w:rsidR="00C379E4" w:rsidRDefault="00B835A0" w:rsidP="00B835A0">
          <w:pPr>
            <w:pStyle w:val="FBDE8DF7CB3A48959379B023EE1D1E54"/>
          </w:pPr>
          <w:r w:rsidRPr="00D858FE">
            <w:rPr>
              <w:rStyle w:val="PlaceholderText"/>
            </w:rPr>
            <w:t>Choose an item.</w:t>
          </w:r>
        </w:p>
      </w:docPartBody>
    </w:docPart>
    <w:docPart>
      <w:docPartPr>
        <w:name w:val="AEF4A04FF4234CEF86B453DAC508E4C2"/>
        <w:category>
          <w:name w:val="General"/>
          <w:gallery w:val="placeholder"/>
        </w:category>
        <w:types>
          <w:type w:val="bbPlcHdr"/>
        </w:types>
        <w:behaviors>
          <w:behavior w:val="content"/>
        </w:behaviors>
        <w:guid w:val="{B21162A1-8067-42DB-B04C-91EBEC275F80}"/>
      </w:docPartPr>
      <w:docPartBody>
        <w:p w:rsidR="00C379E4" w:rsidRDefault="00B835A0" w:rsidP="00B835A0">
          <w:pPr>
            <w:pStyle w:val="AEF4A04FF4234CEF86B453DAC508E4C2"/>
          </w:pPr>
          <w:r w:rsidRPr="00D858FE">
            <w:rPr>
              <w:rStyle w:val="PlaceholderText"/>
            </w:rPr>
            <w:t>Choose an item.</w:t>
          </w:r>
        </w:p>
      </w:docPartBody>
    </w:docPart>
    <w:docPart>
      <w:docPartPr>
        <w:name w:val="8820A34C851C4DA493009C8FF26CE761"/>
        <w:category>
          <w:name w:val="General"/>
          <w:gallery w:val="placeholder"/>
        </w:category>
        <w:types>
          <w:type w:val="bbPlcHdr"/>
        </w:types>
        <w:behaviors>
          <w:behavior w:val="content"/>
        </w:behaviors>
        <w:guid w:val="{727BA8F5-5935-4C57-AEF8-60CAAF723084}"/>
      </w:docPartPr>
      <w:docPartBody>
        <w:p w:rsidR="00C379E4" w:rsidRDefault="00B835A0" w:rsidP="00B835A0">
          <w:pPr>
            <w:pStyle w:val="8820A34C851C4DA493009C8FF26CE761"/>
          </w:pPr>
          <w:r w:rsidRPr="00D858FE">
            <w:rPr>
              <w:rStyle w:val="PlaceholderText"/>
            </w:rPr>
            <w:t>Choose an item.</w:t>
          </w:r>
        </w:p>
      </w:docPartBody>
    </w:docPart>
    <w:docPart>
      <w:docPartPr>
        <w:name w:val="2302038EE7494A67AEB3344DA4AB7EE3"/>
        <w:category>
          <w:name w:val="General"/>
          <w:gallery w:val="placeholder"/>
        </w:category>
        <w:types>
          <w:type w:val="bbPlcHdr"/>
        </w:types>
        <w:behaviors>
          <w:behavior w:val="content"/>
        </w:behaviors>
        <w:guid w:val="{3B3B5228-E087-4265-BBE9-232708407889}"/>
      </w:docPartPr>
      <w:docPartBody>
        <w:p w:rsidR="00C379E4" w:rsidRDefault="00B835A0" w:rsidP="00B835A0">
          <w:pPr>
            <w:pStyle w:val="2302038EE7494A67AEB3344DA4AB7EE3"/>
          </w:pPr>
          <w:r w:rsidRPr="00D858FE">
            <w:rPr>
              <w:rStyle w:val="PlaceholderText"/>
            </w:rPr>
            <w:t>Choose an item.</w:t>
          </w:r>
        </w:p>
      </w:docPartBody>
    </w:docPart>
    <w:docPart>
      <w:docPartPr>
        <w:name w:val="9672114401D54793B15B090A88AC1191"/>
        <w:category>
          <w:name w:val="General"/>
          <w:gallery w:val="placeholder"/>
        </w:category>
        <w:types>
          <w:type w:val="bbPlcHdr"/>
        </w:types>
        <w:behaviors>
          <w:behavior w:val="content"/>
        </w:behaviors>
        <w:guid w:val="{341D4D96-E7C7-488C-A2ED-A703B017F278}"/>
      </w:docPartPr>
      <w:docPartBody>
        <w:p w:rsidR="00C379E4" w:rsidRDefault="00B835A0" w:rsidP="00B835A0">
          <w:pPr>
            <w:pStyle w:val="9672114401D54793B15B090A88AC1191"/>
          </w:pPr>
          <w:r w:rsidRPr="00D858FE">
            <w:rPr>
              <w:rStyle w:val="PlaceholderText"/>
            </w:rPr>
            <w:t>Choose an item.</w:t>
          </w:r>
        </w:p>
      </w:docPartBody>
    </w:docPart>
    <w:docPart>
      <w:docPartPr>
        <w:name w:val="372B0969409F4D21A82FD41C4E839F82"/>
        <w:category>
          <w:name w:val="General"/>
          <w:gallery w:val="placeholder"/>
        </w:category>
        <w:types>
          <w:type w:val="bbPlcHdr"/>
        </w:types>
        <w:behaviors>
          <w:behavior w:val="content"/>
        </w:behaviors>
        <w:guid w:val="{CC12E17E-8D63-434A-B5F4-33C945CF988B}"/>
      </w:docPartPr>
      <w:docPartBody>
        <w:p w:rsidR="00C379E4" w:rsidRDefault="00B835A0" w:rsidP="00B835A0">
          <w:pPr>
            <w:pStyle w:val="372B0969409F4D21A82FD41C4E839F82"/>
          </w:pPr>
          <w:r w:rsidRPr="00D858FE">
            <w:rPr>
              <w:rStyle w:val="PlaceholderText"/>
            </w:rPr>
            <w:t>Choose an item.</w:t>
          </w:r>
        </w:p>
      </w:docPartBody>
    </w:docPart>
    <w:docPart>
      <w:docPartPr>
        <w:name w:val="9F14240D29644CB18ED4334A89B26469"/>
        <w:category>
          <w:name w:val="General"/>
          <w:gallery w:val="placeholder"/>
        </w:category>
        <w:types>
          <w:type w:val="bbPlcHdr"/>
        </w:types>
        <w:behaviors>
          <w:behavior w:val="content"/>
        </w:behaviors>
        <w:guid w:val="{4A482904-8F26-4A1A-82A0-0D14E517114E}"/>
      </w:docPartPr>
      <w:docPartBody>
        <w:p w:rsidR="00C379E4" w:rsidRDefault="00B835A0" w:rsidP="00B835A0">
          <w:pPr>
            <w:pStyle w:val="9F14240D29644CB18ED4334A89B26469"/>
          </w:pPr>
          <w:r w:rsidRPr="00D858FE">
            <w:rPr>
              <w:rStyle w:val="PlaceholderText"/>
            </w:rPr>
            <w:t>Choose an item.</w:t>
          </w:r>
        </w:p>
      </w:docPartBody>
    </w:docPart>
    <w:docPart>
      <w:docPartPr>
        <w:name w:val="3277207D8A0D43BB8142C0CEC39DCC35"/>
        <w:category>
          <w:name w:val="General"/>
          <w:gallery w:val="placeholder"/>
        </w:category>
        <w:types>
          <w:type w:val="bbPlcHdr"/>
        </w:types>
        <w:behaviors>
          <w:behavior w:val="content"/>
        </w:behaviors>
        <w:guid w:val="{11CC478F-4681-416E-819F-E671BA785B92}"/>
      </w:docPartPr>
      <w:docPartBody>
        <w:p w:rsidR="00C379E4" w:rsidRDefault="00B835A0" w:rsidP="00B835A0">
          <w:pPr>
            <w:pStyle w:val="3277207D8A0D43BB8142C0CEC39DCC35"/>
          </w:pPr>
          <w:r w:rsidRPr="00D858FE">
            <w:rPr>
              <w:rStyle w:val="PlaceholderText"/>
            </w:rPr>
            <w:t>Choose an item.</w:t>
          </w:r>
        </w:p>
      </w:docPartBody>
    </w:docPart>
    <w:docPart>
      <w:docPartPr>
        <w:name w:val="C0533C6C50A2494E908DC65C27880F69"/>
        <w:category>
          <w:name w:val="General"/>
          <w:gallery w:val="placeholder"/>
        </w:category>
        <w:types>
          <w:type w:val="bbPlcHdr"/>
        </w:types>
        <w:behaviors>
          <w:behavior w:val="content"/>
        </w:behaviors>
        <w:guid w:val="{F3B0701E-9A1A-45AA-8443-8400FA156E93}"/>
      </w:docPartPr>
      <w:docPartBody>
        <w:p w:rsidR="00C379E4" w:rsidRDefault="00B835A0" w:rsidP="00B835A0">
          <w:pPr>
            <w:pStyle w:val="C0533C6C50A2494E908DC65C27880F69"/>
          </w:pPr>
          <w:r w:rsidRPr="00D858FE">
            <w:rPr>
              <w:rStyle w:val="PlaceholderText"/>
            </w:rPr>
            <w:t>Choose an item.</w:t>
          </w:r>
        </w:p>
      </w:docPartBody>
    </w:docPart>
    <w:docPart>
      <w:docPartPr>
        <w:name w:val="A422D6ED507C445DB42EC8EB7F8CED53"/>
        <w:category>
          <w:name w:val="General"/>
          <w:gallery w:val="placeholder"/>
        </w:category>
        <w:types>
          <w:type w:val="bbPlcHdr"/>
        </w:types>
        <w:behaviors>
          <w:behavior w:val="content"/>
        </w:behaviors>
        <w:guid w:val="{FD6D5B1F-0DF3-44D7-A237-1805B58FDA31}"/>
      </w:docPartPr>
      <w:docPartBody>
        <w:p w:rsidR="00C379E4" w:rsidRDefault="00B835A0" w:rsidP="00B835A0">
          <w:pPr>
            <w:pStyle w:val="A422D6ED507C445DB42EC8EB7F8CED53"/>
          </w:pPr>
          <w:r w:rsidRPr="00D858FE">
            <w:rPr>
              <w:rStyle w:val="PlaceholderText"/>
            </w:rPr>
            <w:t>Choose an item.</w:t>
          </w:r>
        </w:p>
      </w:docPartBody>
    </w:docPart>
    <w:docPart>
      <w:docPartPr>
        <w:name w:val="6CFA46034A3245F0AE1ED4CF91EBC555"/>
        <w:category>
          <w:name w:val="General"/>
          <w:gallery w:val="placeholder"/>
        </w:category>
        <w:types>
          <w:type w:val="bbPlcHdr"/>
        </w:types>
        <w:behaviors>
          <w:behavior w:val="content"/>
        </w:behaviors>
        <w:guid w:val="{53609CFF-C2F3-4B53-8802-6F31BB3852B1}"/>
      </w:docPartPr>
      <w:docPartBody>
        <w:p w:rsidR="00C379E4" w:rsidRDefault="00B835A0" w:rsidP="00B835A0">
          <w:pPr>
            <w:pStyle w:val="6CFA46034A3245F0AE1ED4CF91EBC555"/>
          </w:pPr>
          <w:r w:rsidRPr="00D858FE">
            <w:rPr>
              <w:rStyle w:val="PlaceholderText"/>
            </w:rPr>
            <w:t>Choose an item.</w:t>
          </w:r>
        </w:p>
      </w:docPartBody>
    </w:docPart>
    <w:docPart>
      <w:docPartPr>
        <w:name w:val="43E2C5703EB24D1A9CC292982955D4A7"/>
        <w:category>
          <w:name w:val="General"/>
          <w:gallery w:val="placeholder"/>
        </w:category>
        <w:types>
          <w:type w:val="bbPlcHdr"/>
        </w:types>
        <w:behaviors>
          <w:behavior w:val="content"/>
        </w:behaviors>
        <w:guid w:val="{4C5461F9-5C43-4ACD-BCF6-7E9349FDCE7C}"/>
      </w:docPartPr>
      <w:docPartBody>
        <w:p w:rsidR="00C379E4" w:rsidRDefault="00B835A0" w:rsidP="00B835A0">
          <w:pPr>
            <w:pStyle w:val="43E2C5703EB24D1A9CC292982955D4A7"/>
          </w:pPr>
          <w:r w:rsidRPr="00D858FE">
            <w:rPr>
              <w:rStyle w:val="PlaceholderText"/>
            </w:rPr>
            <w:t>Choose an item.</w:t>
          </w:r>
        </w:p>
      </w:docPartBody>
    </w:docPart>
    <w:docPart>
      <w:docPartPr>
        <w:name w:val="FBFA8A4E706040C7B73776592B258343"/>
        <w:category>
          <w:name w:val="General"/>
          <w:gallery w:val="placeholder"/>
        </w:category>
        <w:types>
          <w:type w:val="bbPlcHdr"/>
        </w:types>
        <w:behaviors>
          <w:behavior w:val="content"/>
        </w:behaviors>
        <w:guid w:val="{AD99F78E-68D3-419E-921D-F0270D095A73}"/>
      </w:docPartPr>
      <w:docPartBody>
        <w:p w:rsidR="00C379E4" w:rsidRDefault="00B835A0" w:rsidP="00B835A0">
          <w:pPr>
            <w:pStyle w:val="FBFA8A4E706040C7B73776592B258343"/>
          </w:pPr>
          <w:r w:rsidRPr="00D858FE">
            <w:rPr>
              <w:rStyle w:val="PlaceholderText"/>
            </w:rPr>
            <w:t>Choose an item.</w:t>
          </w:r>
        </w:p>
      </w:docPartBody>
    </w:docPart>
    <w:docPart>
      <w:docPartPr>
        <w:name w:val="A25E5E14FE5B4279A01BF32426467AF9"/>
        <w:category>
          <w:name w:val="General"/>
          <w:gallery w:val="placeholder"/>
        </w:category>
        <w:types>
          <w:type w:val="bbPlcHdr"/>
        </w:types>
        <w:behaviors>
          <w:behavior w:val="content"/>
        </w:behaviors>
        <w:guid w:val="{2130976D-A95B-482C-A93A-0D36023D74A0}"/>
      </w:docPartPr>
      <w:docPartBody>
        <w:p w:rsidR="00C379E4" w:rsidRDefault="00B835A0" w:rsidP="00B835A0">
          <w:pPr>
            <w:pStyle w:val="A25E5E14FE5B4279A01BF32426467AF9"/>
          </w:pPr>
          <w:r w:rsidRPr="00D858FE">
            <w:rPr>
              <w:rStyle w:val="PlaceholderText"/>
            </w:rPr>
            <w:t>Choose an item.</w:t>
          </w:r>
        </w:p>
      </w:docPartBody>
    </w:docPart>
    <w:docPart>
      <w:docPartPr>
        <w:name w:val="7C279186C7FF4EA8A478D89D29C70B7A"/>
        <w:category>
          <w:name w:val="General"/>
          <w:gallery w:val="placeholder"/>
        </w:category>
        <w:types>
          <w:type w:val="bbPlcHdr"/>
        </w:types>
        <w:behaviors>
          <w:behavior w:val="content"/>
        </w:behaviors>
        <w:guid w:val="{8CE8FE81-504A-46C8-80F5-DD88325E3943}"/>
      </w:docPartPr>
      <w:docPartBody>
        <w:p w:rsidR="00C379E4" w:rsidRDefault="00B835A0" w:rsidP="00B835A0">
          <w:pPr>
            <w:pStyle w:val="7C279186C7FF4EA8A478D89D29C70B7A"/>
          </w:pPr>
          <w:r w:rsidRPr="00D858FE">
            <w:rPr>
              <w:rStyle w:val="PlaceholderText"/>
            </w:rPr>
            <w:t>Choose an item.</w:t>
          </w:r>
        </w:p>
      </w:docPartBody>
    </w:docPart>
    <w:docPart>
      <w:docPartPr>
        <w:name w:val="B6BC972A822D4DCC86C986D83EBD13A2"/>
        <w:category>
          <w:name w:val="General"/>
          <w:gallery w:val="placeholder"/>
        </w:category>
        <w:types>
          <w:type w:val="bbPlcHdr"/>
        </w:types>
        <w:behaviors>
          <w:behavior w:val="content"/>
        </w:behaviors>
        <w:guid w:val="{7069D1F8-2723-4282-B329-AAF415FE0BA2}"/>
      </w:docPartPr>
      <w:docPartBody>
        <w:p w:rsidR="00C379E4" w:rsidRDefault="00B835A0" w:rsidP="00B835A0">
          <w:pPr>
            <w:pStyle w:val="B6BC972A822D4DCC86C986D83EBD13A2"/>
          </w:pPr>
          <w:r w:rsidRPr="00D858FE">
            <w:rPr>
              <w:rStyle w:val="PlaceholderText"/>
            </w:rPr>
            <w:t>Choose an item.</w:t>
          </w:r>
        </w:p>
      </w:docPartBody>
    </w:docPart>
    <w:docPart>
      <w:docPartPr>
        <w:name w:val="D88841B1D10C44F2904874CCFB5BA52A"/>
        <w:category>
          <w:name w:val="General"/>
          <w:gallery w:val="placeholder"/>
        </w:category>
        <w:types>
          <w:type w:val="bbPlcHdr"/>
        </w:types>
        <w:behaviors>
          <w:behavior w:val="content"/>
        </w:behaviors>
        <w:guid w:val="{BB78986F-F42B-4239-AB56-B88DF126186D}"/>
      </w:docPartPr>
      <w:docPartBody>
        <w:p w:rsidR="00C379E4" w:rsidRDefault="00B835A0" w:rsidP="00B835A0">
          <w:pPr>
            <w:pStyle w:val="D88841B1D10C44F2904874CCFB5BA52A"/>
          </w:pPr>
          <w:r w:rsidRPr="00D858FE">
            <w:rPr>
              <w:rStyle w:val="PlaceholderText"/>
            </w:rPr>
            <w:t>Choose an item.</w:t>
          </w:r>
        </w:p>
      </w:docPartBody>
    </w:docPart>
    <w:docPart>
      <w:docPartPr>
        <w:name w:val="5BF6024F422C49D99CCF87C907F4816B"/>
        <w:category>
          <w:name w:val="General"/>
          <w:gallery w:val="placeholder"/>
        </w:category>
        <w:types>
          <w:type w:val="bbPlcHdr"/>
        </w:types>
        <w:behaviors>
          <w:behavior w:val="content"/>
        </w:behaviors>
        <w:guid w:val="{9215BD33-CD2C-4E8C-8170-186200E321FF}"/>
      </w:docPartPr>
      <w:docPartBody>
        <w:p w:rsidR="00C379E4" w:rsidRDefault="00B835A0" w:rsidP="00B835A0">
          <w:pPr>
            <w:pStyle w:val="5BF6024F422C49D99CCF87C907F4816B"/>
          </w:pPr>
          <w:r w:rsidRPr="00D858FE">
            <w:rPr>
              <w:rStyle w:val="PlaceholderText"/>
            </w:rPr>
            <w:t>Choose an item.</w:t>
          </w:r>
        </w:p>
      </w:docPartBody>
    </w:docPart>
    <w:docPart>
      <w:docPartPr>
        <w:name w:val="731007B3EAB44EAAB42A9185429C8968"/>
        <w:category>
          <w:name w:val="General"/>
          <w:gallery w:val="placeholder"/>
        </w:category>
        <w:types>
          <w:type w:val="bbPlcHdr"/>
        </w:types>
        <w:behaviors>
          <w:behavior w:val="content"/>
        </w:behaviors>
        <w:guid w:val="{8F37B736-1057-4991-A34D-1752D1CBE3E8}"/>
      </w:docPartPr>
      <w:docPartBody>
        <w:p w:rsidR="00C379E4" w:rsidRDefault="00B835A0" w:rsidP="00B835A0">
          <w:pPr>
            <w:pStyle w:val="731007B3EAB44EAAB42A9185429C8968"/>
          </w:pPr>
          <w:r w:rsidRPr="00D858FE">
            <w:rPr>
              <w:rStyle w:val="PlaceholderText"/>
            </w:rPr>
            <w:t>Choose an item.</w:t>
          </w:r>
        </w:p>
      </w:docPartBody>
    </w:docPart>
    <w:docPart>
      <w:docPartPr>
        <w:name w:val="B560143111FF4C9F890BB5805318F7DE"/>
        <w:category>
          <w:name w:val="General"/>
          <w:gallery w:val="placeholder"/>
        </w:category>
        <w:types>
          <w:type w:val="bbPlcHdr"/>
        </w:types>
        <w:behaviors>
          <w:behavior w:val="content"/>
        </w:behaviors>
        <w:guid w:val="{C4DDD1AA-61C9-41CA-9677-2EC2B790487E}"/>
      </w:docPartPr>
      <w:docPartBody>
        <w:p w:rsidR="00C379E4" w:rsidRDefault="00B835A0" w:rsidP="00B835A0">
          <w:pPr>
            <w:pStyle w:val="B560143111FF4C9F890BB5805318F7DE"/>
          </w:pPr>
          <w:r w:rsidRPr="00D858FE">
            <w:rPr>
              <w:rStyle w:val="PlaceholderText"/>
            </w:rPr>
            <w:t>Choose an item.</w:t>
          </w:r>
        </w:p>
      </w:docPartBody>
    </w:docPart>
    <w:docPart>
      <w:docPartPr>
        <w:name w:val="63868DDAF28C4EAEBB06997DE5681ECC"/>
        <w:category>
          <w:name w:val="General"/>
          <w:gallery w:val="placeholder"/>
        </w:category>
        <w:types>
          <w:type w:val="bbPlcHdr"/>
        </w:types>
        <w:behaviors>
          <w:behavior w:val="content"/>
        </w:behaviors>
        <w:guid w:val="{C4599B1D-EC5E-4FDC-BAA1-766250A09304}"/>
      </w:docPartPr>
      <w:docPartBody>
        <w:p w:rsidR="00C379E4" w:rsidRDefault="00B835A0" w:rsidP="00B835A0">
          <w:pPr>
            <w:pStyle w:val="63868DDAF28C4EAEBB06997DE5681ECC"/>
          </w:pPr>
          <w:r w:rsidRPr="00D858FE">
            <w:rPr>
              <w:rStyle w:val="PlaceholderText"/>
            </w:rPr>
            <w:t>Choose an item.</w:t>
          </w:r>
        </w:p>
      </w:docPartBody>
    </w:docPart>
    <w:docPart>
      <w:docPartPr>
        <w:name w:val="4585D3EC955445B19F35C80A121CDBA6"/>
        <w:category>
          <w:name w:val="General"/>
          <w:gallery w:val="placeholder"/>
        </w:category>
        <w:types>
          <w:type w:val="bbPlcHdr"/>
        </w:types>
        <w:behaviors>
          <w:behavior w:val="content"/>
        </w:behaviors>
        <w:guid w:val="{BC938E10-9B06-4B87-9850-15BF8CE588B9}"/>
      </w:docPartPr>
      <w:docPartBody>
        <w:p w:rsidR="00C379E4" w:rsidRDefault="00B835A0" w:rsidP="00B835A0">
          <w:pPr>
            <w:pStyle w:val="4585D3EC955445B19F35C80A121CDBA6"/>
          </w:pPr>
          <w:r w:rsidRPr="00D858FE">
            <w:rPr>
              <w:rStyle w:val="PlaceholderText"/>
            </w:rPr>
            <w:t>Choose an item.</w:t>
          </w:r>
        </w:p>
      </w:docPartBody>
    </w:docPart>
    <w:docPart>
      <w:docPartPr>
        <w:name w:val="7BA6429573D7494AA3A3B6F593FFE5AE"/>
        <w:category>
          <w:name w:val="General"/>
          <w:gallery w:val="placeholder"/>
        </w:category>
        <w:types>
          <w:type w:val="bbPlcHdr"/>
        </w:types>
        <w:behaviors>
          <w:behavior w:val="content"/>
        </w:behaviors>
        <w:guid w:val="{B7C01945-D6A8-4803-B7C3-74A568F193CF}"/>
      </w:docPartPr>
      <w:docPartBody>
        <w:p w:rsidR="00C379E4" w:rsidRDefault="00B835A0" w:rsidP="00B835A0">
          <w:pPr>
            <w:pStyle w:val="7BA6429573D7494AA3A3B6F593FFE5AE"/>
          </w:pPr>
          <w:r w:rsidRPr="00D858FE">
            <w:rPr>
              <w:rStyle w:val="PlaceholderText"/>
            </w:rPr>
            <w:t>Choose an item.</w:t>
          </w:r>
        </w:p>
      </w:docPartBody>
    </w:docPart>
    <w:docPart>
      <w:docPartPr>
        <w:name w:val="9DD3824454E54D818201F1B4C8B5ED63"/>
        <w:category>
          <w:name w:val="General"/>
          <w:gallery w:val="placeholder"/>
        </w:category>
        <w:types>
          <w:type w:val="bbPlcHdr"/>
        </w:types>
        <w:behaviors>
          <w:behavior w:val="content"/>
        </w:behaviors>
        <w:guid w:val="{90425496-9CD8-438E-9611-F5AE1D220AB0}"/>
      </w:docPartPr>
      <w:docPartBody>
        <w:p w:rsidR="00C379E4" w:rsidRDefault="00B835A0" w:rsidP="00B835A0">
          <w:pPr>
            <w:pStyle w:val="9DD3824454E54D818201F1B4C8B5ED63"/>
          </w:pPr>
          <w:r w:rsidRPr="00D858FE">
            <w:rPr>
              <w:rStyle w:val="PlaceholderText"/>
            </w:rPr>
            <w:t>Choose an item.</w:t>
          </w:r>
        </w:p>
      </w:docPartBody>
    </w:docPart>
    <w:docPart>
      <w:docPartPr>
        <w:name w:val="73D93C765A33459A8EAEA94061C7AE52"/>
        <w:category>
          <w:name w:val="General"/>
          <w:gallery w:val="placeholder"/>
        </w:category>
        <w:types>
          <w:type w:val="bbPlcHdr"/>
        </w:types>
        <w:behaviors>
          <w:behavior w:val="content"/>
        </w:behaviors>
        <w:guid w:val="{A18CA299-D1D8-43F6-9302-B8B89A62C8C0}"/>
      </w:docPartPr>
      <w:docPartBody>
        <w:p w:rsidR="00C379E4" w:rsidRDefault="00B835A0" w:rsidP="00B835A0">
          <w:pPr>
            <w:pStyle w:val="73D93C765A33459A8EAEA94061C7AE52"/>
          </w:pPr>
          <w:r w:rsidRPr="00D858FE">
            <w:rPr>
              <w:rStyle w:val="PlaceholderText"/>
            </w:rPr>
            <w:t>Choose an item.</w:t>
          </w:r>
        </w:p>
      </w:docPartBody>
    </w:docPart>
    <w:docPart>
      <w:docPartPr>
        <w:name w:val="FAC3D6BDF75F445CBFDA80BF28D189B1"/>
        <w:category>
          <w:name w:val="General"/>
          <w:gallery w:val="placeholder"/>
        </w:category>
        <w:types>
          <w:type w:val="bbPlcHdr"/>
        </w:types>
        <w:behaviors>
          <w:behavior w:val="content"/>
        </w:behaviors>
        <w:guid w:val="{984975C7-86E1-442C-B4FC-0CD0397A9698}"/>
      </w:docPartPr>
      <w:docPartBody>
        <w:p w:rsidR="00C379E4" w:rsidRDefault="00B835A0" w:rsidP="00B835A0">
          <w:pPr>
            <w:pStyle w:val="FAC3D6BDF75F445CBFDA80BF28D189B1"/>
          </w:pPr>
          <w:r w:rsidRPr="00D858FE">
            <w:rPr>
              <w:rStyle w:val="PlaceholderText"/>
            </w:rPr>
            <w:t>Choose an item.</w:t>
          </w:r>
        </w:p>
      </w:docPartBody>
    </w:docPart>
    <w:docPart>
      <w:docPartPr>
        <w:name w:val="0DDEC398562647F0B0EC6E9626AE1638"/>
        <w:category>
          <w:name w:val="General"/>
          <w:gallery w:val="placeholder"/>
        </w:category>
        <w:types>
          <w:type w:val="bbPlcHdr"/>
        </w:types>
        <w:behaviors>
          <w:behavior w:val="content"/>
        </w:behaviors>
        <w:guid w:val="{0B3729F4-72CD-41C1-8769-101A31A008A7}"/>
      </w:docPartPr>
      <w:docPartBody>
        <w:p w:rsidR="00C379E4" w:rsidRDefault="00B835A0" w:rsidP="00B835A0">
          <w:pPr>
            <w:pStyle w:val="0DDEC398562647F0B0EC6E9626AE1638"/>
          </w:pPr>
          <w:r w:rsidRPr="00D858FE">
            <w:rPr>
              <w:rStyle w:val="PlaceholderText"/>
            </w:rPr>
            <w:t>Choose an item.</w:t>
          </w:r>
        </w:p>
      </w:docPartBody>
    </w:docPart>
    <w:docPart>
      <w:docPartPr>
        <w:name w:val="54963F4697344E60B7AEA8E601C9F59A"/>
        <w:category>
          <w:name w:val="General"/>
          <w:gallery w:val="placeholder"/>
        </w:category>
        <w:types>
          <w:type w:val="bbPlcHdr"/>
        </w:types>
        <w:behaviors>
          <w:behavior w:val="content"/>
        </w:behaviors>
        <w:guid w:val="{EF7F5E17-5C33-4A44-82D9-6C59085BAE86}"/>
      </w:docPartPr>
      <w:docPartBody>
        <w:p w:rsidR="00C379E4" w:rsidRDefault="00B835A0" w:rsidP="00B835A0">
          <w:pPr>
            <w:pStyle w:val="54963F4697344E60B7AEA8E601C9F59A"/>
          </w:pPr>
          <w:r w:rsidRPr="00D858FE">
            <w:rPr>
              <w:rStyle w:val="PlaceholderText"/>
            </w:rPr>
            <w:t>Choose an item.</w:t>
          </w:r>
        </w:p>
      </w:docPartBody>
    </w:docPart>
    <w:docPart>
      <w:docPartPr>
        <w:name w:val="B3C10C4296B04DF9B39AB3772C88AEC1"/>
        <w:category>
          <w:name w:val="General"/>
          <w:gallery w:val="placeholder"/>
        </w:category>
        <w:types>
          <w:type w:val="bbPlcHdr"/>
        </w:types>
        <w:behaviors>
          <w:behavior w:val="content"/>
        </w:behaviors>
        <w:guid w:val="{E0771804-AB4E-4182-9D49-29A8AEBD8CCC}"/>
      </w:docPartPr>
      <w:docPartBody>
        <w:p w:rsidR="00C379E4" w:rsidRDefault="00B835A0" w:rsidP="00B835A0">
          <w:pPr>
            <w:pStyle w:val="B3C10C4296B04DF9B39AB3772C88AEC1"/>
          </w:pPr>
          <w:r w:rsidRPr="00D858FE">
            <w:rPr>
              <w:rStyle w:val="PlaceholderText"/>
            </w:rPr>
            <w:t>Choose an item.</w:t>
          </w:r>
        </w:p>
      </w:docPartBody>
    </w:docPart>
    <w:docPart>
      <w:docPartPr>
        <w:name w:val="9EDA4E3089B34445BE964FC5E276D84E"/>
        <w:category>
          <w:name w:val="General"/>
          <w:gallery w:val="placeholder"/>
        </w:category>
        <w:types>
          <w:type w:val="bbPlcHdr"/>
        </w:types>
        <w:behaviors>
          <w:behavior w:val="content"/>
        </w:behaviors>
        <w:guid w:val="{909EAEF6-865C-4261-8D06-C3190CF76B1B}"/>
      </w:docPartPr>
      <w:docPartBody>
        <w:p w:rsidR="00C379E4" w:rsidRDefault="00B835A0" w:rsidP="00B835A0">
          <w:pPr>
            <w:pStyle w:val="9EDA4E3089B34445BE964FC5E276D84E"/>
          </w:pPr>
          <w:r w:rsidRPr="00D858FE">
            <w:rPr>
              <w:rStyle w:val="PlaceholderText"/>
            </w:rPr>
            <w:t>Choose an item.</w:t>
          </w:r>
        </w:p>
      </w:docPartBody>
    </w:docPart>
    <w:docPart>
      <w:docPartPr>
        <w:name w:val="46BC98A458E8422EA8A22BBF612EB219"/>
        <w:category>
          <w:name w:val="General"/>
          <w:gallery w:val="placeholder"/>
        </w:category>
        <w:types>
          <w:type w:val="bbPlcHdr"/>
        </w:types>
        <w:behaviors>
          <w:behavior w:val="content"/>
        </w:behaviors>
        <w:guid w:val="{9301EF46-4DF0-4AEE-920B-F555C5ED7539}"/>
      </w:docPartPr>
      <w:docPartBody>
        <w:p w:rsidR="00C379E4" w:rsidRDefault="00B835A0" w:rsidP="00B835A0">
          <w:pPr>
            <w:pStyle w:val="46BC98A458E8422EA8A22BBF612EB2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835A0"/>
    <w:rsid w:val="002C4F9E"/>
    <w:rsid w:val="00623916"/>
    <w:rsid w:val="00800799"/>
    <w:rsid w:val="00B442C9"/>
    <w:rsid w:val="00B62A88"/>
    <w:rsid w:val="00B835A0"/>
    <w:rsid w:val="00C379E4"/>
    <w:rsid w:val="00FE75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3916"/>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237D66D11D894240BBEE809D099C546D">
    <w:name w:val="237D66D11D894240BBEE809D099C546D"/>
    <w:rsid w:val="00B835A0"/>
  </w:style>
  <w:style w:type="paragraph" w:customStyle="1" w:styleId="289F5F316E5D4AD1A0DE5650F975ED72">
    <w:name w:val="289F5F316E5D4AD1A0DE5650F975ED72"/>
    <w:rsid w:val="00B835A0"/>
  </w:style>
  <w:style w:type="paragraph" w:customStyle="1" w:styleId="250DADA63B1D413E80084213B370065A">
    <w:name w:val="250DADA63B1D413E80084213B370065A"/>
    <w:rsid w:val="00B835A0"/>
  </w:style>
  <w:style w:type="paragraph" w:customStyle="1" w:styleId="AA3DD2EBA6304577BFACB463EF32A9B2">
    <w:name w:val="AA3DD2EBA6304577BFACB463EF32A9B2"/>
    <w:rsid w:val="00B835A0"/>
  </w:style>
  <w:style w:type="paragraph" w:customStyle="1" w:styleId="11F3BA5215C84D2BBC92744BC1F4B878">
    <w:name w:val="11F3BA5215C84D2BBC92744BC1F4B878"/>
    <w:rsid w:val="00B835A0"/>
  </w:style>
  <w:style w:type="paragraph" w:customStyle="1" w:styleId="A9F2E0A2E4BC4E52957ACF4619C30B83">
    <w:name w:val="A9F2E0A2E4BC4E52957ACF4619C30B83"/>
    <w:rsid w:val="00B835A0"/>
  </w:style>
  <w:style w:type="paragraph" w:customStyle="1" w:styleId="83352B05852F480FAB60DEA8F0ACD2BF">
    <w:name w:val="83352B05852F480FAB60DEA8F0ACD2BF"/>
    <w:rsid w:val="00B835A0"/>
  </w:style>
  <w:style w:type="paragraph" w:customStyle="1" w:styleId="5D41BB93E80D4D16ABECBF77F7B0D586">
    <w:name w:val="5D41BB93E80D4D16ABECBF77F7B0D586"/>
    <w:rsid w:val="00B835A0"/>
  </w:style>
  <w:style w:type="paragraph" w:customStyle="1" w:styleId="FBDE8DF7CB3A48959379B023EE1D1E54">
    <w:name w:val="FBDE8DF7CB3A48959379B023EE1D1E54"/>
    <w:rsid w:val="00B835A0"/>
  </w:style>
  <w:style w:type="paragraph" w:customStyle="1" w:styleId="AEF4A04FF4234CEF86B453DAC508E4C2">
    <w:name w:val="AEF4A04FF4234CEF86B453DAC508E4C2"/>
    <w:rsid w:val="00B835A0"/>
  </w:style>
  <w:style w:type="paragraph" w:customStyle="1" w:styleId="8820A34C851C4DA493009C8FF26CE761">
    <w:name w:val="8820A34C851C4DA493009C8FF26CE761"/>
    <w:rsid w:val="00B835A0"/>
  </w:style>
  <w:style w:type="paragraph" w:customStyle="1" w:styleId="2302038EE7494A67AEB3344DA4AB7EE3">
    <w:name w:val="2302038EE7494A67AEB3344DA4AB7EE3"/>
    <w:rsid w:val="00B835A0"/>
  </w:style>
  <w:style w:type="paragraph" w:customStyle="1" w:styleId="9672114401D54793B15B090A88AC1191">
    <w:name w:val="9672114401D54793B15B090A88AC1191"/>
    <w:rsid w:val="00B835A0"/>
  </w:style>
  <w:style w:type="paragraph" w:customStyle="1" w:styleId="372B0969409F4D21A82FD41C4E839F82">
    <w:name w:val="372B0969409F4D21A82FD41C4E839F82"/>
    <w:rsid w:val="00B835A0"/>
  </w:style>
  <w:style w:type="paragraph" w:customStyle="1" w:styleId="9F14240D29644CB18ED4334A89B26469">
    <w:name w:val="9F14240D29644CB18ED4334A89B26469"/>
    <w:rsid w:val="00B835A0"/>
  </w:style>
  <w:style w:type="paragraph" w:customStyle="1" w:styleId="3277207D8A0D43BB8142C0CEC39DCC35">
    <w:name w:val="3277207D8A0D43BB8142C0CEC39DCC35"/>
    <w:rsid w:val="00B835A0"/>
  </w:style>
  <w:style w:type="paragraph" w:customStyle="1" w:styleId="C0533C6C50A2494E908DC65C27880F69">
    <w:name w:val="C0533C6C50A2494E908DC65C27880F69"/>
    <w:rsid w:val="00B835A0"/>
  </w:style>
  <w:style w:type="paragraph" w:customStyle="1" w:styleId="A422D6ED507C445DB42EC8EB7F8CED53">
    <w:name w:val="A422D6ED507C445DB42EC8EB7F8CED53"/>
    <w:rsid w:val="00B835A0"/>
  </w:style>
  <w:style w:type="paragraph" w:customStyle="1" w:styleId="6CFA46034A3245F0AE1ED4CF91EBC555">
    <w:name w:val="6CFA46034A3245F0AE1ED4CF91EBC555"/>
    <w:rsid w:val="00B835A0"/>
  </w:style>
  <w:style w:type="paragraph" w:customStyle="1" w:styleId="43E2C5703EB24D1A9CC292982955D4A7">
    <w:name w:val="43E2C5703EB24D1A9CC292982955D4A7"/>
    <w:rsid w:val="00B835A0"/>
  </w:style>
  <w:style w:type="paragraph" w:customStyle="1" w:styleId="FBFA8A4E706040C7B73776592B258343">
    <w:name w:val="FBFA8A4E706040C7B73776592B258343"/>
    <w:rsid w:val="00B835A0"/>
  </w:style>
  <w:style w:type="paragraph" w:customStyle="1" w:styleId="A25E5E14FE5B4279A01BF32426467AF9">
    <w:name w:val="A25E5E14FE5B4279A01BF32426467AF9"/>
    <w:rsid w:val="00B835A0"/>
  </w:style>
  <w:style w:type="paragraph" w:customStyle="1" w:styleId="7C279186C7FF4EA8A478D89D29C70B7A">
    <w:name w:val="7C279186C7FF4EA8A478D89D29C70B7A"/>
    <w:rsid w:val="00B835A0"/>
  </w:style>
  <w:style w:type="paragraph" w:customStyle="1" w:styleId="B6BC972A822D4DCC86C986D83EBD13A2">
    <w:name w:val="B6BC972A822D4DCC86C986D83EBD13A2"/>
    <w:rsid w:val="00B835A0"/>
  </w:style>
  <w:style w:type="paragraph" w:customStyle="1" w:styleId="D88841B1D10C44F2904874CCFB5BA52A">
    <w:name w:val="D88841B1D10C44F2904874CCFB5BA52A"/>
    <w:rsid w:val="00B835A0"/>
  </w:style>
  <w:style w:type="paragraph" w:customStyle="1" w:styleId="5BF6024F422C49D99CCF87C907F4816B">
    <w:name w:val="5BF6024F422C49D99CCF87C907F4816B"/>
    <w:rsid w:val="00B835A0"/>
  </w:style>
  <w:style w:type="paragraph" w:customStyle="1" w:styleId="731007B3EAB44EAAB42A9185429C8968">
    <w:name w:val="731007B3EAB44EAAB42A9185429C8968"/>
    <w:rsid w:val="00B835A0"/>
  </w:style>
  <w:style w:type="paragraph" w:customStyle="1" w:styleId="B560143111FF4C9F890BB5805318F7DE">
    <w:name w:val="B560143111FF4C9F890BB5805318F7DE"/>
    <w:rsid w:val="00B835A0"/>
  </w:style>
  <w:style w:type="paragraph" w:customStyle="1" w:styleId="63868DDAF28C4EAEBB06997DE5681ECC">
    <w:name w:val="63868DDAF28C4EAEBB06997DE5681ECC"/>
    <w:rsid w:val="00B835A0"/>
  </w:style>
  <w:style w:type="paragraph" w:customStyle="1" w:styleId="4585D3EC955445B19F35C80A121CDBA6">
    <w:name w:val="4585D3EC955445B19F35C80A121CDBA6"/>
    <w:rsid w:val="00B835A0"/>
  </w:style>
  <w:style w:type="paragraph" w:customStyle="1" w:styleId="7BA6429573D7494AA3A3B6F593FFE5AE">
    <w:name w:val="7BA6429573D7494AA3A3B6F593FFE5AE"/>
    <w:rsid w:val="00B835A0"/>
  </w:style>
  <w:style w:type="paragraph" w:customStyle="1" w:styleId="9DD3824454E54D818201F1B4C8B5ED63">
    <w:name w:val="9DD3824454E54D818201F1B4C8B5ED63"/>
    <w:rsid w:val="00B835A0"/>
  </w:style>
  <w:style w:type="paragraph" w:customStyle="1" w:styleId="73D93C765A33459A8EAEA94061C7AE52">
    <w:name w:val="73D93C765A33459A8EAEA94061C7AE52"/>
    <w:rsid w:val="00B835A0"/>
  </w:style>
  <w:style w:type="paragraph" w:customStyle="1" w:styleId="FAC3D6BDF75F445CBFDA80BF28D189B1">
    <w:name w:val="FAC3D6BDF75F445CBFDA80BF28D189B1"/>
    <w:rsid w:val="00B835A0"/>
  </w:style>
  <w:style w:type="paragraph" w:customStyle="1" w:styleId="0DDEC398562647F0B0EC6E9626AE1638">
    <w:name w:val="0DDEC398562647F0B0EC6E9626AE1638"/>
    <w:rsid w:val="00B835A0"/>
  </w:style>
  <w:style w:type="paragraph" w:customStyle="1" w:styleId="54963F4697344E60B7AEA8E601C9F59A">
    <w:name w:val="54963F4697344E60B7AEA8E601C9F59A"/>
    <w:rsid w:val="00B835A0"/>
  </w:style>
  <w:style w:type="paragraph" w:customStyle="1" w:styleId="B3C10C4296B04DF9B39AB3772C88AEC1">
    <w:name w:val="B3C10C4296B04DF9B39AB3772C88AEC1"/>
    <w:rsid w:val="00B835A0"/>
  </w:style>
  <w:style w:type="paragraph" w:customStyle="1" w:styleId="9EDA4E3089B34445BE964FC5E276D84E">
    <w:name w:val="9EDA4E3089B34445BE964FC5E276D84E"/>
    <w:rsid w:val="00B835A0"/>
  </w:style>
  <w:style w:type="paragraph" w:customStyle="1" w:styleId="46BC98A458E8422EA8A22BBF612EB219">
    <w:name w:val="46BC98A458E8422EA8A22BBF612EB219"/>
    <w:rsid w:val="00B835A0"/>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4496</Words>
  <Characters>25632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2024-01-16T07:48:00Z</dcterms:created>
  <dcterms:modified xsi:type="dcterms:W3CDTF">2024-01-16T07:48:00Z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