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B79167" w14:textId="52959AF6" w:rsidR="001F7669" w:rsidRPr="002C3EBF" w:rsidRDefault="001F766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F29D20A" wp14:editId="026BD7C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3520CBC" w14:textId="77777777" w:rsidR="001F7669" w:rsidRDefault="001F766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DBF6CED" w14:textId="77777777" w:rsidR="001F7669" w:rsidRDefault="001F766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3C297C4" w14:textId="77777777" w:rsidR="001F7669" w:rsidRPr="002C3EBF" w:rsidRDefault="001F766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902D1" w14:paraId="0268A769" w14:textId="77777777" w:rsidTr="003902D1">
        <w:tc>
          <w:tcPr>
            <w:cnfStyle w:val="001000000000" w:firstRow="0" w:lastRow="0" w:firstColumn="1" w:lastColumn="0" w:oddVBand="0" w:evenVBand="0" w:oddHBand="0" w:evenHBand="0" w:firstRowFirstColumn="0" w:firstRowLastColumn="0" w:lastRowFirstColumn="0" w:lastRowLastColumn="0"/>
            <w:tcW w:w="3227" w:type="dxa"/>
          </w:tcPr>
          <w:p w14:paraId="2B45019D" w14:textId="77777777" w:rsidR="001F7669" w:rsidRPr="00996FAF" w:rsidRDefault="001F766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15B9B7C" w14:textId="77777777" w:rsidR="001F7669" w:rsidRPr="00996FAF" w:rsidRDefault="001F766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Fronditha Anesi Aged Care Services - Thornbury</w:t>
            </w:r>
          </w:p>
        </w:tc>
      </w:tr>
      <w:tr w:rsidR="003902D1" w14:paraId="7F3D6332" w14:textId="77777777" w:rsidTr="003902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B25F0" w14:textId="77777777" w:rsidR="001F7669" w:rsidRPr="00996FAF" w:rsidRDefault="001F7669"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F1B23E8" w14:textId="77777777" w:rsidR="001F7669" w:rsidRPr="00C27BE3" w:rsidRDefault="001F766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4535</w:t>
            </w:r>
          </w:p>
        </w:tc>
      </w:tr>
      <w:tr w:rsidR="003902D1" w14:paraId="39FD5B6E" w14:textId="77777777" w:rsidTr="003902D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1363AE" w14:textId="77777777" w:rsidR="001F7669" w:rsidRPr="00996FAF" w:rsidRDefault="001F7669"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FE4076B" w14:textId="77777777" w:rsidR="001F7669" w:rsidRPr="00996FAF" w:rsidRDefault="001F766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335 Station</w:t>
            </w:r>
            <w:r>
              <w:rPr>
                <w:rFonts w:ascii="Arial" w:eastAsia="Times New Roman" w:hAnsi="Arial" w:cs="Arial"/>
                <w:lang w:eastAsia="en-AU"/>
              </w:rPr>
              <w:t xml:space="preserve"> Street, THORNBURY, Victoria, 3071</w:t>
            </w:r>
          </w:p>
        </w:tc>
      </w:tr>
      <w:tr w:rsidR="003902D1" w14:paraId="461C1EAE" w14:textId="77777777" w:rsidTr="003902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A95058" w14:textId="77777777" w:rsidR="001F7669" w:rsidRPr="00996FAF" w:rsidRDefault="001F7669"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57C2173" w14:textId="77777777" w:rsidR="001F7669" w:rsidRPr="00996FAF" w:rsidRDefault="001F766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3902D1" w14:paraId="767D7954" w14:textId="77777777" w:rsidTr="003902D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D1D440" w14:textId="77777777" w:rsidR="001F7669" w:rsidRPr="00996FAF" w:rsidRDefault="001F7669"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FC86953" w14:textId="77777777" w:rsidR="001F7669" w:rsidRPr="00996FAF" w:rsidRDefault="001F766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3 September 2024</w:t>
            </w:r>
          </w:p>
        </w:tc>
      </w:tr>
      <w:tr w:rsidR="003902D1" w14:paraId="3E1D5C4E" w14:textId="77777777" w:rsidTr="003902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6A4862C" w14:textId="77777777" w:rsidR="001F7669" w:rsidRPr="00996FAF" w:rsidRDefault="001F7669"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528297013"/>
            <w:placeholder>
              <w:docPart w:val="DefaultPlaceholder_-1854013437"/>
            </w:placeholder>
            <w:date w:fullDate="2024-09-23T00:00:00Z">
              <w:dateFormat w:val="d MMMM yyyy"/>
              <w:lid w:val="en-AU"/>
              <w:storeMappedDataAs w:val="dateTime"/>
              <w:calendar w:val="gregorian"/>
            </w:date>
          </w:sdtPr>
          <w:sdtEndPr/>
          <w:sdtContent>
            <w:tc>
              <w:tcPr>
                <w:tcW w:w="7114" w:type="dxa"/>
                <w:shd w:val="clear" w:color="auto" w:fill="FFFFFF" w:themeFill="background1"/>
              </w:tcPr>
              <w:p w14:paraId="30BC2D29" w14:textId="30B31B35" w:rsidR="001F7669" w:rsidRPr="00996FAF" w:rsidRDefault="000D6A3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23 September 2024</w:t>
                </w:r>
              </w:p>
            </w:tc>
          </w:sdtContent>
        </w:sdt>
      </w:tr>
      <w:tr w:rsidR="003902D1" w14:paraId="2E68E4B1" w14:textId="77777777" w:rsidTr="003902D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76AF115" w14:textId="77777777" w:rsidR="001F7669" w:rsidRPr="00996FAF" w:rsidRDefault="001F7669"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CAF76D1" w14:textId="77777777" w:rsidR="001F7669" w:rsidRPr="009B6303" w:rsidRDefault="001F766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1245 Fronditha Care </w:t>
            </w:r>
          </w:p>
          <w:p w14:paraId="626DEEA4" w14:textId="77777777" w:rsidR="001F7669" w:rsidRPr="009B6303" w:rsidRDefault="001F766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3045 Fronditha Anesi Aged Care Services - Thornbury</w:t>
            </w:r>
          </w:p>
        </w:tc>
      </w:tr>
    </w:tbl>
    <w:bookmarkEnd w:id="0"/>
    <w:p w14:paraId="091A2F59" w14:textId="77777777" w:rsidR="001F7669" w:rsidRPr="00996FAF" w:rsidRDefault="001F766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C972307" w14:textId="77777777" w:rsidR="001F7669" w:rsidRPr="00996FAF" w:rsidRDefault="001F7669"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D279823" w14:textId="44C7CFB2" w:rsidR="001F7669" w:rsidRPr="00996FAF" w:rsidRDefault="001F7669" w:rsidP="0036130C">
      <w:pPr>
        <w:pStyle w:val="NormalArial"/>
      </w:pPr>
      <w:r w:rsidRPr="00996FAF">
        <w:t xml:space="preserve">This performance report for </w:t>
      </w:r>
      <w:r w:rsidRPr="00C27BE3">
        <w:rPr>
          <w:color w:val="auto"/>
        </w:rPr>
        <w:t>Fronditha Anesi Aged Care Services - Thornbury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0D6A3B">
        <w:t>L Glass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3045353" w14:textId="77777777" w:rsidR="001F7669" w:rsidRPr="00996FAF" w:rsidRDefault="001F766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7FD8478" w14:textId="77777777" w:rsidR="001F7669" w:rsidRPr="00996FAF" w:rsidRDefault="001F7669" w:rsidP="0036130C">
      <w:pPr>
        <w:pStyle w:val="NormalArial"/>
      </w:pPr>
      <w:r w:rsidRPr="00996FAF">
        <w:t>The report also specifies any areas in which improvements must be made to ensure the Quality Standards are complied with.</w:t>
      </w:r>
    </w:p>
    <w:p w14:paraId="03CFF053" w14:textId="77777777" w:rsidR="001F7669" w:rsidRPr="00996FAF" w:rsidRDefault="001F7669" w:rsidP="00712752">
      <w:pPr>
        <w:pStyle w:val="Heading1"/>
        <w:spacing w:before="240" w:after="240" w:line="22" w:lineRule="atLeast"/>
        <w:rPr>
          <w:rFonts w:ascii="Arial" w:hAnsi="Arial" w:cs="Arial"/>
        </w:rPr>
      </w:pPr>
      <w:r w:rsidRPr="00996FAF">
        <w:rPr>
          <w:rFonts w:ascii="Arial" w:hAnsi="Arial" w:cs="Arial"/>
        </w:rPr>
        <w:t>Material relied on</w:t>
      </w:r>
    </w:p>
    <w:p w14:paraId="5B4355E0" w14:textId="77777777" w:rsidR="001F7669" w:rsidRPr="00996FAF" w:rsidRDefault="001F7669" w:rsidP="0036130C">
      <w:pPr>
        <w:pStyle w:val="NormalArial"/>
      </w:pPr>
      <w:r w:rsidRPr="00996FAF">
        <w:t>The following information has been considered in preparing the performance report:</w:t>
      </w:r>
    </w:p>
    <w:p w14:paraId="41425548" w14:textId="3266FA67" w:rsidR="001F7669" w:rsidRPr="00996FAF" w:rsidRDefault="001F7669"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w:t>
      </w:r>
      <w:r w:rsidRPr="000D6A3B">
        <w:rPr>
          <w:rFonts w:ascii="Arial" w:hAnsi="Arial" w:cs="Arial"/>
          <w:color w:val="auto"/>
        </w:rPr>
        <w:t>team’s report for the Assessment contact (performance assessment) – site report was informed by a site assessment, observations at the service, review of documents and interviews with staff, consumers/representatives and others</w:t>
      </w:r>
      <w:r w:rsidR="000D6A3B" w:rsidRPr="000D6A3B">
        <w:rPr>
          <w:rFonts w:ascii="Arial" w:hAnsi="Arial" w:cs="Arial"/>
          <w:color w:val="auto"/>
        </w:rPr>
        <w:t>.</w:t>
      </w:r>
    </w:p>
    <w:p w14:paraId="00847441" w14:textId="54498094" w:rsidR="001F7669" w:rsidRPr="00712752" w:rsidRDefault="001F7669"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46C8799" w14:textId="77777777" w:rsidR="001F7669" w:rsidRPr="00996FAF" w:rsidRDefault="001F766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3902D1" w14:paraId="1B6A45C5" w14:textId="77777777" w:rsidTr="003902D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E5D58F9" w14:textId="1358EE46" w:rsidR="001F7669" w:rsidRPr="00996FAF" w:rsidRDefault="001F7669" w:rsidP="002C5FA9">
            <w:pPr>
              <w:keepNext/>
              <w:spacing w:before="0" w:line="22" w:lineRule="atLeast"/>
              <w:rPr>
                <w:rFonts w:ascii="Arial" w:hAnsi="Arial" w:cs="Arial"/>
              </w:rPr>
            </w:pPr>
            <w:r w:rsidRPr="00996FAF">
              <w:rPr>
                <w:rFonts w:ascii="Arial" w:hAnsi="Arial" w:cs="Arial"/>
              </w:rPr>
              <w:t xml:space="preserve">Standard 3 </w:t>
            </w:r>
            <w:r w:rsidRPr="00C53F94">
              <w:rPr>
                <w:rFonts w:ascii="Arial" w:hAnsi="Arial" w:cs="Arial"/>
                <w:b w:val="0"/>
              </w:rPr>
              <w:t>Personal care and clinical ca</w:t>
            </w:r>
            <w:r w:rsidR="00127DCF" w:rsidRPr="00C53F94">
              <w:rPr>
                <w:rFonts w:ascii="Arial" w:hAnsi="Arial" w:cs="Arial"/>
                <w:b w:val="0"/>
              </w:rPr>
              <w:t>re</w:t>
            </w:r>
          </w:p>
        </w:tc>
        <w:tc>
          <w:tcPr>
            <w:tcW w:w="1175" w:type="pct"/>
            <w:shd w:val="clear" w:color="auto" w:fill="auto"/>
          </w:tcPr>
          <w:p w14:paraId="3E2B3A59" w14:textId="668F68BF" w:rsidR="001F7669" w:rsidRPr="002C5FA9" w:rsidRDefault="0036090F"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w:t>
            </w:r>
            <w:r w:rsidR="009F7124">
              <w:rPr>
                <w:rFonts w:ascii="Arial" w:hAnsi="Arial" w:cs="Arial"/>
                <w:bCs/>
              </w:rPr>
              <w:t>ot</w:t>
            </w:r>
            <w:r>
              <w:rPr>
                <w:rFonts w:ascii="Arial" w:hAnsi="Arial" w:cs="Arial"/>
                <w:bCs/>
              </w:rPr>
              <w:t xml:space="preserve"> applicable as not all Requirements were</w:t>
            </w:r>
            <w:r w:rsidR="009F7124">
              <w:rPr>
                <w:rFonts w:ascii="Arial" w:hAnsi="Arial" w:cs="Arial"/>
                <w:bCs/>
              </w:rPr>
              <w:t xml:space="preserve"> assessed</w:t>
            </w:r>
          </w:p>
        </w:tc>
      </w:tr>
      <w:tr w:rsidR="003902D1" w14:paraId="5D6DB445" w14:textId="77777777" w:rsidTr="003902D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1D9FCEC" w14:textId="77777777" w:rsidR="001F7669" w:rsidRPr="00996FAF" w:rsidRDefault="001F7669"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2C8D3AF" w14:textId="4CB1A5EE" w:rsidR="001F7669" w:rsidRPr="009F7124" w:rsidRDefault="009F712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9F7124">
              <w:rPr>
                <w:rFonts w:ascii="Arial" w:hAnsi="Arial" w:cs="Arial"/>
                <w:b/>
              </w:rPr>
              <w:t>Not applicable as not all Requirements were assessed</w:t>
            </w:r>
          </w:p>
        </w:tc>
      </w:tr>
    </w:tbl>
    <w:p w14:paraId="5FA528FA" w14:textId="77777777" w:rsidR="001F7669" w:rsidRPr="00996FAF" w:rsidRDefault="001F766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E21F2E2" w14:textId="77777777" w:rsidR="001F7669" w:rsidRPr="00996FAF" w:rsidRDefault="001F7669" w:rsidP="00712752">
      <w:pPr>
        <w:pStyle w:val="Heading1"/>
        <w:spacing w:before="0" w:after="240" w:line="22" w:lineRule="atLeast"/>
        <w:rPr>
          <w:rFonts w:ascii="Arial" w:hAnsi="Arial" w:cs="Arial"/>
        </w:rPr>
      </w:pPr>
      <w:r w:rsidRPr="00996FAF">
        <w:rPr>
          <w:rFonts w:ascii="Arial" w:hAnsi="Arial" w:cs="Arial"/>
        </w:rPr>
        <w:t>Areas for improvement</w:t>
      </w:r>
    </w:p>
    <w:p w14:paraId="72B8344B" w14:textId="77777777" w:rsidR="001F7669" w:rsidRPr="00996FAF" w:rsidRDefault="001F7669"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D64E805" w14:textId="6F3AFCE2" w:rsidR="001F7669" w:rsidRPr="00712752" w:rsidRDefault="001F7669" w:rsidP="0036130C">
      <w:pPr>
        <w:pStyle w:val="NormalArial"/>
      </w:pPr>
      <w:r w:rsidRPr="00996FAF">
        <w:br w:type="page"/>
      </w:r>
    </w:p>
    <w:p w14:paraId="0550B6E5" w14:textId="77777777" w:rsidR="001F7669" w:rsidRPr="00996FAF" w:rsidRDefault="001F766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902D1" w14:paraId="1B010305" w14:textId="77777777" w:rsidTr="003902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485145C" w14:textId="77777777" w:rsidR="001F7669" w:rsidRPr="00996FAF" w:rsidRDefault="001F7669"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06AC480" w14:textId="77777777" w:rsidR="001F7669" w:rsidRPr="00996FAF" w:rsidRDefault="001F766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902D1" w14:paraId="717F248F" w14:textId="77777777" w:rsidTr="003902D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DDAA37" w14:textId="77777777" w:rsidR="001F7669" w:rsidRPr="00996FAF" w:rsidRDefault="001F7669"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2D7C554" w14:textId="77777777" w:rsidR="001F7669" w:rsidRPr="00996FAF" w:rsidRDefault="001F766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AB9F255" w14:textId="77777777" w:rsidR="001F7669" w:rsidRPr="00996FAF" w:rsidRDefault="001F766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A927BA9" w14:textId="77777777" w:rsidR="001F7669" w:rsidRPr="00996FAF" w:rsidRDefault="001F766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09EDD35" w14:textId="77777777" w:rsidR="001F7669" w:rsidRPr="00996FAF" w:rsidRDefault="001F766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299919CA" w14:textId="77777777" w:rsidR="001F7669" w:rsidRPr="00996FAF" w:rsidRDefault="004C5FB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0908341"/>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1F7669" w:rsidRPr="002C2F15">
                  <w:rPr>
                    <w:rFonts w:ascii="Arial" w:hAnsi="Arial" w:cs="Arial"/>
                  </w:rPr>
                  <w:t>Compliant</w:t>
                </w:r>
              </w:sdtContent>
            </w:sdt>
          </w:p>
        </w:tc>
      </w:tr>
      <w:tr w:rsidR="003902D1" w14:paraId="0181C9F6" w14:textId="77777777" w:rsidTr="003902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DA930C" w14:textId="77777777" w:rsidR="001F7669" w:rsidRPr="00996FAF" w:rsidRDefault="001F7669"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0A47F766" w14:textId="77777777" w:rsidR="001F7669" w:rsidRPr="00996FAF" w:rsidRDefault="001F766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5EAB4D6" w14:textId="77777777" w:rsidR="001F7669" w:rsidRPr="00996FAF" w:rsidRDefault="001F7669" w:rsidP="002C5FA9">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82832BD" w14:textId="77777777" w:rsidR="001F7669" w:rsidRPr="00996FAF" w:rsidRDefault="001F7669" w:rsidP="002C5FA9">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592F2A97" w14:textId="77777777" w:rsidR="001F7669" w:rsidRPr="00996FAF" w:rsidRDefault="004C5FB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9953106"/>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1F7669" w:rsidRPr="002C2F15">
                  <w:rPr>
                    <w:rFonts w:ascii="Arial" w:hAnsi="Arial" w:cs="Arial"/>
                  </w:rPr>
                  <w:t>Compliant</w:t>
                </w:r>
              </w:sdtContent>
            </w:sdt>
          </w:p>
        </w:tc>
      </w:tr>
    </w:tbl>
    <w:p w14:paraId="6B2D9371" w14:textId="77777777" w:rsidR="001F7669" w:rsidRDefault="001F7669" w:rsidP="00D87E7C">
      <w:pPr>
        <w:pStyle w:val="Heading20"/>
      </w:pPr>
      <w:r w:rsidRPr="00996FAF">
        <w:t>Findings</w:t>
      </w:r>
    </w:p>
    <w:p w14:paraId="71FCF2E4" w14:textId="490BB631" w:rsidR="00857836" w:rsidRDefault="0025049D" w:rsidP="0036085D">
      <w:pPr>
        <w:pStyle w:val="NormalArial"/>
      </w:pPr>
      <w:r>
        <w:t xml:space="preserve">Consumers and representatives are satisfied with the provision of </w:t>
      </w:r>
      <w:r w:rsidR="00AF6A50">
        <w:t xml:space="preserve">consumer </w:t>
      </w:r>
      <w:r>
        <w:t>personal</w:t>
      </w:r>
      <w:r w:rsidR="00AF6A50">
        <w:t xml:space="preserve"> </w:t>
      </w:r>
      <w:r>
        <w:t xml:space="preserve">care </w:t>
      </w:r>
      <w:r w:rsidR="00AF6A50">
        <w:t xml:space="preserve">and confirmed </w:t>
      </w:r>
      <w:r>
        <w:t>it meets the consumer’s needs and preferences. Consumers</w:t>
      </w:r>
      <w:r w:rsidR="00AF6A50">
        <w:t xml:space="preserve"> </w:t>
      </w:r>
      <w:r>
        <w:t>receiving clinical care such as pain and wound management are satisfied staff are ensuring effective and timely administration of medication</w:t>
      </w:r>
      <w:r w:rsidR="006249C0">
        <w:t xml:space="preserve"> </w:t>
      </w:r>
      <w:r>
        <w:t>and non-pharmacological measures for pain relief. Care planning documentation</w:t>
      </w:r>
      <w:r w:rsidR="006249C0">
        <w:t xml:space="preserve"> </w:t>
      </w:r>
      <w:r>
        <w:t>reflect</w:t>
      </w:r>
      <w:r w:rsidR="006249C0">
        <w:t>s</w:t>
      </w:r>
      <w:r>
        <w:t xml:space="preserve"> charting of daily needs and where required, monitoring of </w:t>
      </w:r>
      <w:r w:rsidR="006249C0">
        <w:t xml:space="preserve">consumer </w:t>
      </w:r>
      <w:r>
        <w:t>behaviours</w:t>
      </w:r>
      <w:r w:rsidR="0000633D">
        <w:t xml:space="preserve">. </w:t>
      </w:r>
      <w:r>
        <w:t>Behaviour support plans</w:t>
      </w:r>
      <w:r w:rsidR="0000633D">
        <w:t xml:space="preserve"> a</w:t>
      </w:r>
      <w:r>
        <w:t>re individualised and show informed</w:t>
      </w:r>
      <w:r w:rsidR="0000633D">
        <w:t xml:space="preserve"> </w:t>
      </w:r>
      <w:r>
        <w:t>consent ha</w:t>
      </w:r>
      <w:r w:rsidR="00006D6D">
        <w:t>s</w:t>
      </w:r>
      <w:r>
        <w:t xml:space="preserve"> been obtained for the use of</w:t>
      </w:r>
      <w:r w:rsidR="0000633D">
        <w:t xml:space="preserve"> </w:t>
      </w:r>
      <w:r>
        <w:t>restrictive practices.</w:t>
      </w:r>
    </w:p>
    <w:p w14:paraId="145B4009" w14:textId="1DF3D8E1" w:rsidR="0019768B" w:rsidRDefault="00857836" w:rsidP="0036085D">
      <w:pPr>
        <w:pStyle w:val="NormalArial"/>
      </w:pPr>
      <w:r>
        <w:t xml:space="preserve">Consumers and representatives expressed satisfaction with </w:t>
      </w:r>
      <w:r w:rsidR="006633DE">
        <w:t xml:space="preserve">the </w:t>
      </w:r>
      <w:r>
        <w:t>service’s infection</w:t>
      </w:r>
      <w:r w:rsidR="006633DE">
        <w:t xml:space="preserve"> </w:t>
      </w:r>
      <w:r>
        <w:t>control practices and attentive approach to managing infections. Care and clinical</w:t>
      </w:r>
      <w:r w:rsidR="006633DE">
        <w:t xml:space="preserve"> </w:t>
      </w:r>
      <w:r w:rsidRPr="00827C15">
        <w:t xml:space="preserve">staff </w:t>
      </w:r>
      <w:r w:rsidR="00006D6D" w:rsidRPr="00827C15">
        <w:t xml:space="preserve">implement </w:t>
      </w:r>
      <w:r w:rsidRPr="00827C15">
        <w:t>daily</w:t>
      </w:r>
      <w:r>
        <w:t xml:space="preserve"> practices to minimise infection transmission and antibiotic</w:t>
      </w:r>
      <w:r w:rsidR="00006D6D">
        <w:t xml:space="preserve"> use. There is a </w:t>
      </w:r>
      <w:r>
        <w:t xml:space="preserve">process </w:t>
      </w:r>
      <w:r w:rsidR="00827C15">
        <w:t>for</w:t>
      </w:r>
      <w:r>
        <w:t xml:space="preserve"> communication and staff training for infection control.</w:t>
      </w:r>
      <w:r w:rsidR="00827C15">
        <w:t xml:space="preserve"> </w:t>
      </w:r>
      <w:r>
        <w:t>Bi-monthly I</w:t>
      </w:r>
      <w:r w:rsidR="007875CB">
        <w:t xml:space="preserve">nfection </w:t>
      </w:r>
      <w:r>
        <w:t>P</w:t>
      </w:r>
      <w:r w:rsidR="007875CB">
        <w:t xml:space="preserve">revention and </w:t>
      </w:r>
      <w:r>
        <w:t>C</w:t>
      </w:r>
      <w:r w:rsidR="007875CB">
        <w:t>ontrol</w:t>
      </w:r>
      <w:r>
        <w:t xml:space="preserve"> meeting minutes and monthly clinical meeting</w:t>
      </w:r>
      <w:r w:rsidR="00127DCF">
        <w:t xml:space="preserve"> minutes</w:t>
      </w:r>
      <w:r>
        <w:t xml:space="preserve"> demonstrated</w:t>
      </w:r>
      <w:r w:rsidR="007875CB">
        <w:t xml:space="preserve"> </w:t>
      </w:r>
      <w:r>
        <w:t>antimicrobial stewardship and infection control discussions and noted the occurrence</w:t>
      </w:r>
      <w:r w:rsidR="009C2557">
        <w:t xml:space="preserve"> </w:t>
      </w:r>
      <w:r>
        <w:t>of vaccination clinics. The service has policies and procedures for infection control</w:t>
      </w:r>
      <w:r w:rsidR="00BF418E">
        <w:t xml:space="preserve"> </w:t>
      </w:r>
      <w:r>
        <w:t xml:space="preserve">and an up-to-date outbreak management plan </w:t>
      </w:r>
      <w:r w:rsidR="004D6ED3">
        <w:t xml:space="preserve">in line with national guidelines for </w:t>
      </w:r>
      <w:r>
        <w:t>gastroenteritis, COVID-19 and</w:t>
      </w:r>
      <w:r w:rsidR="004D6ED3">
        <w:t xml:space="preserve"> </w:t>
      </w:r>
      <w:r>
        <w:t>acute respiratory infections.</w:t>
      </w:r>
    </w:p>
    <w:p w14:paraId="79010621" w14:textId="2ED3E9BC" w:rsidR="0019768B" w:rsidRDefault="0019768B" w:rsidP="0036085D">
      <w:pPr>
        <w:pStyle w:val="NormalArial"/>
      </w:pPr>
      <w:r>
        <w:t>Clinical staff explained the process to identify infections, appropriate use of</w:t>
      </w:r>
      <w:r w:rsidR="004D6ED3">
        <w:t xml:space="preserve"> </w:t>
      </w:r>
      <w:r>
        <w:t>antibiotics, practices to minimise infection related risk and regular staff</w:t>
      </w:r>
      <w:r w:rsidR="00B549D5">
        <w:t xml:space="preserve"> </w:t>
      </w:r>
      <w:r>
        <w:t>education i</w:t>
      </w:r>
      <w:r w:rsidR="00127DCF">
        <w:t>n</w:t>
      </w:r>
      <w:r>
        <w:t xml:space="preserve"> an active outbreak. Care and environmental staff reflected on</w:t>
      </w:r>
      <w:r w:rsidR="00B549D5">
        <w:t xml:space="preserve"> </w:t>
      </w:r>
      <w:r>
        <w:t>the importance of personal protective equipment (PPE) and regular high</w:t>
      </w:r>
      <w:r w:rsidR="00B549D5">
        <w:t xml:space="preserve"> </w:t>
      </w:r>
      <w:r>
        <w:t>touch point cleaning.</w:t>
      </w:r>
    </w:p>
    <w:p w14:paraId="277A31DA" w14:textId="35B5B5B1" w:rsidR="00953AFE" w:rsidRPr="00262C0B" w:rsidRDefault="00953AFE" w:rsidP="0036085D">
      <w:pPr>
        <w:pStyle w:val="NormalArial"/>
      </w:pPr>
      <w:r>
        <w:t xml:space="preserve">The service schedules vaccination clinics and encourages consumers and staff to access influenza vaccination at the clinic. It has a very high percentage of consumers vaccinated with a COVID-19 booster and for influenza. </w:t>
      </w:r>
    </w:p>
    <w:p w14:paraId="4371C4CC" w14:textId="77777777" w:rsidR="00953AFE" w:rsidRPr="00262C0B" w:rsidRDefault="00953AFE" w:rsidP="00953AFE">
      <w:pPr>
        <w:pStyle w:val="NormalArial"/>
      </w:pPr>
      <w:r>
        <w:br w:type="page"/>
      </w:r>
    </w:p>
    <w:p w14:paraId="4B183006" w14:textId="77777777" w:rsidR="001F7669" w:rsidRPr="00996FAF" w:rsidRDefault="001F7669"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3902D1" w14:paraId="7C5D4482" w14:textId="77777777" w:rsidTr="003902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9F72A19" w14:textId="77777777" w:rsidR="001F7669" w:rsidRPr="00996FAF" w:rsidRDefault="001F7669"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A16EBB5" w14:textId="77777777" w:rsidR="001F7669" w:rsidRPr="00996FAF" w:rsidRDefault="001F766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902D1" w14:paraId="425A27AF" w14:textId="77777777" w:rsidTr="003902D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1A338D" w14:textId="77777777" w:rsidR="001F7669" w:rsidRPr="00996FAF" w:rsidRDefault="001F7669"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53879AC" w14:textId="77777777" w:rsidR="001F7669" w:rsidRPr="00996FAF" w:rsidRDefault="001F766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62A07FF8" w14:textId="77777777" w:rsidR="001F7669" w:rsidRPr="00996FAF" w:rsidRDefault="004C5FB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2065786"/>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1F7669" w:rsidRPr="002F768C">
                  <w:rPr>
                    <w:rFonts w:ascii="Arial" w:hAnsi="Arial" w:cs="Arial"/>
                  </w:rPr>
                  <w:t>Compliant</w:t>
                </w:r>
              </w:sdtContent>
            </w:sdt>
          </w:p>
        </w:tc>
      </w:tr>
    </w:tbl>
    <w:p w14:paraId="0D1B1385" w14:textId="77777777" w:rsidR="001F7669" w:rsidRDefault="001F7669" w:rsidP="002B0C90">
      <w:pPr>
        <w:pStyle w:val="Heading20"/>
      </w:pPr>
      <w:r>
        <w:t>Findings</w:t>
      </w:r>
    </w:p>
    <w:p w14:paraId="348DAE41" w14:textId="0078768A" w:rsidR="00B4501E" w:rsidRPr="00B4501E" w:rsidRDefault="00B67CBE" w:rsidP="0036085D">
      <w:pPr>
        <w:pStyle w:val="NormalArial"/>
      </w:pPr>
      <w:r>
        <w:t>The service demonstrated it has systems to ensure staffing numbers are planned</w:t>
      </w:r>
      <w:r w:rsidR="00EF2D12">
        <w:t xml:space="preserve"> </w:t>
      </w:r>
      <w:r>
        <w:t xml:space="preserve">and </w:t>
      </w:r>
      <w:r w:rsidR="00E317E9">
        <w:t>it</w:t>
      </w:r>
      <w:r>
        <w:t xml:space="preserve"> deliver</w:t>
      </w:r>
      <w:r w:rsidR="00FF4ECC">
        <w:t>s</w:t>
      </w:r>
      <w:r>
        <w:t xml:space="preserve"> high quality care and services to consumers. Consumers and</w:t>
      </w:r>
      <w:r w:rsidR="00E317E9">
        <w:t xml:space="preserve"> </w:t>
      </w:r>
      <w:r>
        <w:t>representatives stated that although communicating with agency and casual staff</w:t>
      </w:r>
      <w:r w:rsidR="00E317E9">
        <w:t xml:space="preserve"> </w:t>
      </w:r>
      <w:r>
        <w:t>can be an issue, care needs are being met. While consumers provided mixed</w:t>
      </w:r>
      <w:r w:rsidR="00E317E9">
        <w:t xml:space="preserve"> </w:t>
      </w:r>
      <w:r>
        <w:t xml:space="preserve">feedback about call bell wait times, consumers </w:t>
      </w:r>
      <w:r w:rsidR="005D5D87">
        <w:t xml:space="preserve">confirmed </w:t>
      </w:r>
      <w:r>
        <w:t>their care has not been impacted</w:t>
      </w:r>
      <w:r w:rsidR="005D5D87">
        <w:t xml:space="preserve"> by </w:t>
      </w:r>
      <w:r>
        <w:t xml:space="preserve">waiting for call bell responses. Staff </w:t>
      </w:r>
      <w:r w:rsidR="00127DCF">
        <w:t>explained</w:t>
      </w:r>
      <w:r>
        <w:t xml:space="preserve"> there is sufficient staff to provide care.</w:t>
      </w:r>
      <w:r w:rsidR="00B4501E" w:rsidRPr="00B4501E">
        <w:t xml:space="preserve"> </w:t>
      </w:r>
      <w:r w:rsidR="00B4501E">
        <w:t xml:space="preserve">The Assessment Team observed staff interacting and engaging with consumers and meeting their care needs in a timely manner. </w:t>
      </w:r>
    </w:p>
    <w:p w14:paraId="44CF876A" w14:textId="696F7E5B" w:rsidR="001F7669" w:rsidRPr="00262C0B" w:rsidRDefault="00271C2B" w:rsidP="0036085D">
      <w:pPr>
        <w:pStyle w:val="NormalArial"/>
      </w:pPr>
      <w:r>
        <w:t xml:space="preserve">Consumers </w:t>
      </w:r>
      <w:r w:rsidR="0078566F">
        <w:t>confirmed s</w:t>
      </w:r>
      <w:r w:rsidR="00B67CBE">
        <w:t>taff know and understand</w:t>
      </w:r>
      <w:r w:rsidR="0078566F">
        <w:t xml:space="preserve"> their</w:t>
      </w:r>
      <w:r w:rsidR="00B67CBE">
        <w:t xml:space="preserve"> needs</w:t>
      </w:r>
      <w:r w:rsidR="0078566F">
        <w:t>.</w:t>
      </w:r>
      <w:r w:rsidR="00B67CBE">
        <w:t xml:space="preserve"> Management stated there are enough staff with the correct skill set to provide quality</w:t>
      </w:r>
      <w:r w:rsidR="00D61205">
        <w:t xml:space="preserve"> </w:t>
      </w:r>
      <w:r w:rsidR="00B67CBE">
        <w:t>outcomes for consumers. Staff competencies are monitored and recorded to ensure</w:t>
      </w:r>
      <w:r w:rsidR="00D61205">
        <w:t xml:space="preserve"> </w:t>
      </w:r>
      <w:r w:rsidR="00B67CBE">
        <w:t>regulatory and legislative requirements are m</w:t>
      </w:r>
      <w:r w:rsidR="00127DCF">
        <w:t>et</w:t>
      </w:r>
      <w:r w:rsidR="00B67CBE">
        <w:t>. Documentation reviewed</w:t>
      </w:r>
      <w:r w:rsidR="008D5D79">
        <w:t xml:space="preserve"> </w:t>
      </w:r>
      <w:r w:rsidR="00B67CBE">
        <w:t>demonstrate</w:t>
      </w:r>
      <w:r w:rsidR="00FF4ECC">
        <w:t>d</w:t>
      </w:r>
      <w:r w:rsidR="00B67CBE">
        <w:t xml:space="preserve"> </w:t>
      </w:r>
      <w:r w:rsidR="00D61205">
        <w:t xml:space="preserve">a </w:t>
      </w:r>
      <w:r w:rsidR="00B67CBE">
        <w:t xml:space="preserve">strategy to attract and retain </w:t>
      </w:r>
      <w:r w:rsidR="00D61205">
        <w:t xml:space="preserve">culturally and linguistically </w:t>
      </w:r>
      <w:r w:rsidR="008D5D79">
        <w:t xml:space="preserve">appropriate </w:t>
      </w:r>
      <w:r w:rsidR="00B67CBE">
        <w:t xml:space="preserve">workers </w:t>
      </w:r>
      <w:r w:rsidR="008D5D79">
        <w:t xml:space="preserve">and this </w:t>
      </w:r>
      <w:r w:rsidR="00B67CBE">
        <w:t>is also</w:t>
      </w:r>
      <w:r w:rsidR="008D5D79">
        <w:t xml:space="preserve"> </w:t>
      </w:r>
      <w:r w:rsidR="00B67CBE">
        <w:t xml:space="preserve">recorded in the </w:t>
      </w:r>
      <w:r w:rsidR="008D5D79">
        <w:t>service’s plan for continuous improvement</w:t>
      </w:r>
      <w:r w:rsidR="002B48A2">
        <w:t xml:space="preserve">. </w:t>
      </w:r>
    </w:p>
    <w:sectPr w:rsidR="001F7669"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5D61D7" w14:textId="77777777" w:rsidR="0008550F" w:rsidRDefault="0008550F">
      <w:pPr>
        <w:spacing w:after="0"/>
      </w:pPr>
      <w:r>
        <w:separator/>
      </w:r>
    </w:p>
  </w:endnote>
  <w:endnote w:type="continuationSeparator" w:id="0">
    <w:p w14:paraId="0307A27B" w14:textId="77777777" w:rsidR="0008550F" w:rsidRDefault="0008550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30427D" w14:textId="77777777" w:rsidR="001F7669" w:rsidRPr="00DF37F2" w:rsidRDefault="001F7669"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Fronditha Anesi Aged Care Services - Thornbury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373A7D4" w14:textId="77777777" w:rsidR="001F7669" w:rsidRPr="00DF37F2" w:rsidRDefault="001F7669"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4535</w:t>
    </w:r>
    <w:bookmarkEnd w:id="1"/>
    <w:r w:rsidRPr="00DF37F2">
      <w:rPr>
        <w:rStyle w:val="FooterBold"/>
        <w:rFonts w:ascii="Arial" w:hAnsi="Arial"/>
        <w:b w:val="0"/>
      </w:rPr>
      <w:tab/>
      <w:t xml:space="preserve">OFFICIAL: Sensitive </w:t>
    </w:r>
  </w:p>
  <w:p w14:paraId="56FA3180" w14:textId="77777777" w:rsidR="001F7669" w:rsidRPr="00DF37F2" w:rsidRDefault="001F766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104C92" w14:textId="77777777" w:rsidR="001F7669" w:rsidRDefault="001F766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5ED963" w14:textId="77777777" w:rsidR="0008550F" w:rsidRDefault="0008550F" w:rsidP="00D71F88">
      <w:pPr>
        <w:spacing w:after="0"/>
      </w:pPr>
      <w:r>
        <w:separator/>
      </w:r>
    </w:p>
  </w:footnote>
  <w:footnote w:type="continuationSeparator" w:id="0">
    <w:p w14:paraId="733452B7" w14:textId="77777777" w:rsidR="0008550F" w:rsidRDefault="0008550F" w:rsidP="00D71F88">
      <w:pPr>
        <w:spacing w:after="0"/>
      </w:pPr>
      <w:r>
        <w:continuationSeparator/>
      </w:r>
    </w:p>
  </w:footnote>
  <w:footnote w:id="1">
    <w:p w14:paraId="140E68AD" w14:textId="4DC1E697" w:rsidR="001F7669" w:rsidRDefault="001F7669"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9F7124">
        <w:rPr>
          <w:rFonts w:ascii="Arial" w:hAnsi="Arial" w:cs="Arial"/>
          <w:color w:val="auto"/>
          <w:sz w:val="20"/>
          <w:szCs w:val="20"/>
        </w:rPr>
        <w:t xml:space="preserve">section 68A of the </w:t>
      </w:r>
      <w:r w:rsidRPr="00443CA4">
        <w:rPr>
          <w:rFonts w:ascii="Arial" w:hAnsi="Arial" w:cs="Arial"/>
          <w:sz w:val="20"/>
          <w:szCs w:val="20"/>
        </w:rPr>
        <w:t>Aged Care Quality and Safety Commission Rules 2018.</w:t>
      </w:r>
    </w:p>
    <w:p w14:paraId="07D26ACD" w14:textId="77777777" w:rsidR="001F7669" w:rsidRDefault="001F766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8B7948" w14:textId="77777777" w:rsidR="001F7669" w:rsidRDefault="001F7669">
    <w:pPr>
      <w:pStyle w:val="Header"/>
    </w:pPr>
    <w:r>
      <w:rPr>
        <w:noProof/>
        <w:color w:val="2B579A"/>
        <w:shd w:val="clear" w:color="auto" w:fill="E6E6E6"/>
        <w:lang w:val="en-US"/>
      </w:rPr>
      <w:drawing>
        <wp:anchor distT="0" distB="0" distL="114300" distR="114300" simplePos="0" relativeHeight="251658241" behindDoc="1" locked="0" layoutInCell="1" allowOverlap="1" wp14:anchorId="6EDC495C" wp14:editId="13F742DD">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DFCA5B" w14:textId="77777777" w:rsidR="001F7669" w:rsidRDefault="001F7669">
    <w:pPr>
      <w:pStyle w:val="Header"/>
    </w:pPr>
    <w:r>
      <w:rPr>
        <w:noProof/>
      </w:rPr>
      <w:drawing>
        <wp:anchor distT="0" distB="0" distL="114300" distR="114300" simplePos="0" relativeHeight="251658240" behindDoc="0" locked="0" layoutInCell="1" allowOverlap="1" wp14:anchorId="0FCCD641" wp14:editId="4044376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A4EE7EE">
      <w:start w:val="1"/>
      <w:numFmt w:val="lowerRoman"/>
      <w:lvlText w:val="(%1)"/>
      <w:lvlJc w:val="left"/>
      <w:pPr>
        <w:ind w:left="1080" w:hanging="720"/>
      </w:pPr>
      <w:rPr>
        <w:rFonts w:hint="default"/>
      </w:rPr>
    </w:lvl>
    <w:lvl w:ilvl="1" w:tplc="200E26CE" w:tentative="1">
      <w:start w:val="1"/>
      <w:numFmt w:val="lowerLetter"/>
      <w:lvlText w:val="%2."/>
      <w:lvlJc w:val="left"/>
      <w:pPr>
        <w:ind w:left="1440" w:hanging="360"/>
      </w:pPr>
    </w:lvl>
    <w:lvl w:ilvl="2" w:tplc="23FCED2A" w:tentative="1">
      <w:start w:val="1"/>
      <w:numFmt w:val="lowerRoman"/>
      <w:lvlText w:val="%3."/>
      <w:lvlJc w:val="right"/>
      <w:pPr>
        <w:ind w:left="2160" w:hanging="180"/>
      </w:pPr>
    </w:lvl>
    <w:lvl w:ilvl="3" w:tplc="F970F374" w:tentative="1">
      <w:start w:val="1"/>
      <w:numFmt w:val="decimal"/>
      <w:lvlText w:val="%4."/>
      <w:lvlJc w:val="left"/>
      <w:pPr>
        <w:ind w:left="2880" w:hanging="360"/>
      </w:pPr>
    </w:lvl>
    <w:lvl w:ilvl="4" w:tplc="65B8A7DC" w:tentative="1">
      <w:start w:val="1"/>
      <w:numFmt w:val="lowerLetter"/>
      <w:lvlText w:val="%5."/>
      <w:lvlJc w:val="left"/>
      <w:pPr>
        <w:ind w:left="3600" w:hanging="360"/>
      </w:pPr>
    </w:lvl>
    <w:lvl w:ilvl="5" w:tplc="277E7684" w:tentative="1">
      <w:start w:val="1"/>
      <w:numFmt w:val="lowerRoman"/>
      <w:lvlText w:val="%6."/>
      <w:lvlJc w:val="right"/>
      <w:pPr>
        <w:ind w:left="4320" w:hanging="180"/>
      </w:pPr>
    </w:lvl>
    <w:lvl w:ilvl="6" w:tplc="102846BE" w:tentative="1">
      <w:start w:val="1"/>
      <w:numFmt w:val="decimal"/>
      <w:lvlText w:val="%7."/>
      <w:lvlJc w:val="left"/>
      <w:pPr>
        <w:ind w:left="5040" w:hanging="360"/>
      </w:pPr>
    </w:lvl>
    <w:lvl w:ilvl="7" w:tplc="370C2FE4" w:tentative="1">
      <w:start w:val="1"/>
      <w:numFmt w:val="lowerLetter"/>
      <w:lvlText w:val="%8."/>
      <w:lvlJc w:val="left"/>
      <w:pPr>
        <w:ind w:left="5760" w:hanging="360"/>
      </w:pPr>
    </w:lvl>
    <w:lvl w:ilvl="8" w:tplc="872E562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0BA2338">
      <w:start w:val="1"/>
      <w:numFmt w:val="lowerRoman"/>
      <w:lvlText w:val="(%1)"/>
      <w:lvlJc w:val="left"/>
      <w:pPr>
        <w:ind w:left="1080" w:hanging="720"/>
      </w:pPr>
      <w:rPr>
        <w:rFonts w:hint="default"/>
      </w:rPr>
    </w:lvl>
    <w:lvl w:ilvl="1" w:tplc="66927CD0" w:tentative="1">
      <w:start w:val="1"/>
      <w:numFmt w:val="lowerLetter"/>
      <w:lvlText w:val="%2."/>
      <w:lvlJc w:val="left"/>
      <w:pPr>
        <w:ind w:left="1440" w:hanging="360"/>
      </w:pPr>
    </w:lvl>
    <w:lvl w:ilvl="2" w:tplc="B49099B2" w:tentative="1">
      <w:start w:val="1"/>
      <w:numFmt w:val="lowerRoman"/>
      <w:lvlText w:val="%3."/>
      <w:lvlJc w:val="right"/>
      <w:pPr>
        <w:ind w:left="2160" w:hanging="180"/>
      </w:pPr>
    </w:lvl>
    <w:lvl w:ilvl="3" w:tplc="BE1CB44A" w:tentative="1">
      <w:start w:val="1"/>
      <w:numFmt w:val="decimal"/>
      <w:lvlText w:val="%4."/>
      <w:lvlJc w:val="left"/>
      <w:pPr>
        <w:ind w:left="2880" w:hanging="360"/>
      </w:pPr>
    </w:lvl>
    <w:lvl w:ilvl="4" w:tplc="019C14B2" w:tentative="1">
      <w:start w:val="1"/>
      <w:numFmt w:val="lowerLetter"/>
      <w:lvlText w:val="%5."/>
      <w:lvlJc w:val="left"/>
      <w:pPr>
        <w:ind w:left="3600" w:hanging="360"/>
      </w:pPr>
    </w:lvl>
    <w:lvl w:ilvl="5" w:tplc="381270EA" w:tentative="1">
      <w:start w:val="1"/>
      <w:numFmt w:val="lowerRoman"/>
      <w:lvlText w:val="%6."/>
      <w:lvlJc w:val="right"/>
      <w:pPr>
        <w:ind w:left="4320" w:hanging="180"/>
      </w:pPr>
    </w:lvl>
    <w:lvl w:ilvl="6" w:tplc="39A27EF4" w:tentative="1">
      <w:start w:val="1"/>
      <w:numFmt w:val="decimal"/>
      <w:lvlText w:val="%7."/>
      <w:lvlJc w:val="left"/>
      <w:pPr>
        <w:ind w:left="5040" w:hanging="360"/>
      </w:pPr>
    </w:lvl>
    <w:lvl w:ilvl="7" w:tplc="EA2A07CC" w:tentative="1">
      <w:start w:val="1"/>
      <w:numFmt w:val="lowerLetter"/>
      <w:lvlText w:val="%8."/>
      <w:lvlJc w:val="left"/>
      <w:pPr>
        <w:ind w:left="5760" w:hanging="360"/>
      </w:pPr>
    </w:lvl>
    <w:lvl w:ilvl="8" w:tplc="9AAC52E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E5C2EBAE">
      <w:start w:val="1"/>
      <w:numFmt w:val="lowerRoman"/>
      <w:lvlText w:val="(%1)"/>
      <w:lvlJc w:val="left"/>
      <w:pPr>
        <w:ind w:left="1080" w:hanging="720"/>
      </w:pPr>
      <w:rPr>
        <w:rFonts w:hint="default"/>
      </w:rPr>
    </w:lvl>
    <w:lvl w:ilvl="1" w:tplc="2EEEB708" w:tentative="1">
      <w:start w:val="1"/>
      <w:numFmt w:val="lowerLetter"/>
      <w:lvlText w:val="%2."/>
      <w:lvlJc w:val="left"/>
      <w:pPr>
        <w:ind w:left="1440" w:hanging="360"/>
      </w:pPr>
    </w:lvl>
    <w:lvl w:ilvl="2" w:tplc="1E1CA04C" w:tentative="1">
      <w:start w:val="1"/>
      <w:numFmt w:val="lowerRoman"/>
      <w:lvlText w:val="%3."/>
      <w:lvlJc w:val="right"/>
      <w:pPr>
        <w:ind w:left="2160" w:hanging="180"/>
      </w:pPr>
    </w:lvl>
    <w:lvl w:ilvl="3" w:tplc="1320F26E" w:tentative="1">
      <w:start w:val="1"/>
      <w:numFmt w:val="decimal"/>
      <w:lvlText w:val="%4."/>
      <w:lvlJc w:val="left"/>
      <w:pPr>
        <w:ind w:left="2880" w:hanging="360"/>
      </w:pPr>
    </w:lvl>
    <w:lvl w:ilvl="4" w:tplc="228EF676" w:tentative="1">
      <w:start w:val="1"/>
      <w:numFmt w:val="lowerLetter"/>
      <w:lvlText w:val="%5."/>
      <w:lvlJc w:val="left"/>
      <w:pPr>
        <w:ind w:left="3600" w:hanging="360"/>
      </w:pPr>
    </w:lvl>
    <w:lvl w:ilvl="5" w:tplc="9280C524" w:tentative="1">
      <w:start w:val="1"/>
      <w:numFmt w:val="lowerRoman"/>
      <w:lvlText w:val="%6."/>
      <w:lvlJc w:val="right"/>
      <w:pPr>
        <w:ind w:left="4320" w:hanging="180"/>
      </w:pPr>
    </w:lvl>
    <w:lvl w:ilvl="6" w:tplc="AB78BC08" w:tentative="1">
      <w:start w:val="1"/>
      <w:numFmt w:val="decimal"/>
      <w:lvlText w:val="%7."/>
      <w:lvlJc w:val="left"/>
      <w:pPr>
        <w:ind w:left="5040" w:hanging="360"/>
      </w:pPr>
    </w:lvl>
    <w:lvl w:ilvl="7" w:tplc="3602480C" w:tentative="1">
      <w:start w:val="1"/>
      <w:numFmt w:val="lowerLetter"/>
      <w:lvlText w:val="%8."/>
      <w:lvlJc w:val="left"/>
      <w:pPr>
        <w:ind w:left="5760" w:hanging="360"/>
      </w:pPr>
    </w:lvl>
    <w:lvl w:ilvl="8" w:tplc="74F0BFD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426F5A0">
      <w:start w:val="1"/>
      <w:numFmt w:val="bullet"/>
      <w:lvlText w:val=""/>
      <w:lvlJc w:val="left"/>
      <w:pPr>
        <w:ind w:left="720" w:hanging="360"/>
      </w:pPr>
      <w:rPr>
        <w:rFonts w:ascii="Symbol" w:hAnsi="Symbol" w:hint="default"/>
        <w:color w:val="auto"/>
        <w:sz w:val="24"/>
        <w:szCs w:val="24"/>
      </w:rPr>
    </w:lvl>
    <w:lvl w:ilvl="1" w:tplc="84D46048" w:tentative="1">
      <w:start w:val="1"/>
      <w:numFmt w:val="bullet"/>
      <w:lvlText w:val="o"/>
      <w:lvlJc w:val="left"/>
      <w:pPr>
        <w:ind w:left="1440" w:hanging="360"/>
      </w:pPr>
      <w:rPr>
        <w:rFonts w:ascii="Courier New" w:hAnsi="Courier New" w:cs="Courier New" w:hint="default"/>
      </w:rPr>
    </w:lvl>
    <w:lvl w:ilvl="2" w:tplc="0BB435A8" w:tentative="1">
      <w:start w:val="1"/>
      <w:numFmt w:val="bullet"/>
      <w:lvlText w:val=""/>
      <w:lvlJc w:val="left"/>
      <w:pPr>
        <w:ind w:left="2160" w:hanging="360"/>
      </w:pPr>
      <w:rPr>
        <w:rFonts w:ascii="Wingdings" w:hAnsi="Wingdings" w:hint="default"/>
      </w:rPr>
    </w:lvl>
    <w:lvl w:ilvl="3" w:tplc="BC6C2A72" w:tentative="1">
      <w:start w:val="1"/>
      <w:numFmt w:val="bullet"/>
      <w:lvlText w:val=""/>
      <w:lvlJc w:val="left"/>
      <w:pPr>
        <w:ind w:left="2880" w:hanging="360"/>
      </w:pPr>
      <w:rPr>
        <w:rFonts w:ascii="Symbol" w:hAnsi="Symbol" w:hint="default"/>
      </w:rPr>
    </w:lvl>
    <w:lvl w:ilvl="4" w:tplc="BEEAA332" w:tentative="1">
      <w:start w:val="1"/>
      <w:numFmt w:val="bullet"/>
      <w:lvlText w:val="o"/>
      <w:lvlJc w:val="left"/>
      <w:pPr>
        <w:ind w:left="3600" w:hanging="360"/>
      </w:pPr>
      <w:rPr>
        <w:rFonts w:ascii="Courier New" w:hAnsi="Courier New" w:cs="Courier New" w:hint="default"/>
      </w:rPr>
    </w:lvl>
    <w:lvl w:ilvl="5" w:tplc="2B2A2E66" w:tentative="1">
      <w:start w:val="1"/>
      <w:numFmt w:val="bullet"/>
      <w:lvlText w:val=""/>
      <w:lvlJc w:val="left"/>
      <w:pPr>
        <w:ind w:left="4320" w:hanging="360"/>
      </w:pPr>
      <w:rPr>
        <w:rFonts w:ascii="Wingdings" w:hAnsi="Wingdings" w:hint="default"/>
      </w:rPr>
    </w:lvl>
    <w:lvl w:ilvl="6" w:tplc="6F2C7CB0" w:tentative="1">
      <w:start w:val="1"/>
      <w:numFmt w:val="bullet"/>
      <w:lvlText w:val=""/>
      <w:lvlJc w:val="left"/>
      <w:pPr>
        <w:ind w:left="5040" w:hanging="360"/>
      </w:pPr>
      <w:rPr>
        <w:rFonts w:ascii="Symbol" w:hAnsi="Symbol" w:hint="default"/>
      </w:rPr>
    </w:lvl>
    <w:lvl w:ilvl="7" w:tplc="1034D7DC" w:tentative="1">
      <w:start w:val="1"/>
      <w:numFmt w:val="bullet"/>
      <w:lvlText w:val="o"/>
      <w:lvlJc w:val="left"/>
      <w:pPr>
        <w:ind w:left="5760" w:hanging="360"/>
      </w:pPr>
      <w:rPr>
        <w:rFonts w:ascii="Courier New" w:hAnsi="Courier New" w:cs="Courier New" w:hint="default"/>
      </w:rPr>
    </w:lvl>
    <w:lvl w:ilvl="8" w:tplc="9B5ECA1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2223D18">
      <w:start w:val="1"/>
      <w:numFmt w:val="lowerRoman"/>
      <w:lvlText w:val="(%1)"/>
      <w:lvlJc w:val="left"/>
      <w:pPr>
        <w:ind w:left="1080" w:hanging="720"/>
      </w:pPr>
      <w:rPr>
        <w:rFonts w:hint="default"/>
      </w:rPr>
    </w:lvl>
    <w:lvl w:ilvl="1" w:tplc="38F6B69A" w:tentative="1">
      <w:start w:val="1"/>
      <w:numFmt w:val="lowerLetter"/>
      <w:lvlText w:val="%2."/>
      <w:lvlJc w:val="left"/>
      <w:pPr>
        <w:ind w:left="1440" w:hanging="360"/>
      </w:pPr>
    </w:lvl>
    <w:lvl w:ilvl="2" w:tplc="B0D21782" w:tentative="1">
      <w:start w:val="1"/>
      <w:numFmt w:val="lowerRoman"/>
      <w:lvlText w:val="%3."/>
      <w:lvlJc w:val="right"/>
      <w:pPr>
        <w:ind w:left="2160" w:hanging="180"/>
      </w:pPr>
    </w:lvl>
    <w:lvl w:ilvl="3" w:tplc="28780FF4" w:tentative="1">
      <w:start w:val="1"/>
      <w:numFmt w:val="decimal"/>
      <w:lvlText w:val="%4."/>
      <w:lvlJc w:val="left"/>
      <w:pPr>
        <w:ind w:left="2880" w:hanging="360"/>
      </w:pPr>
    </w:lvl>
    <w:lvl w:ilvl="4" w:tplc="610A4090" w:tentative="1">
      <w:start w:val="1"/>
      <w:numFmt w:val="lowerLetter"/>
      <w:lvlText w:val="%5."/>
      <w:lvlJc w:val="left"/>
      <w:pPr>
        <w:ind w:left="3600" w:hanging="360"/>
      </w:pPr>
    </w:lvl>
    <w:lvl w:ilvl="5" w:tplc="4276177C" w:tentative="1">
      <w:start w:val="1"/>
      <w:numFmt w:val="lowerRoman"/>
      <w:lvlText w:val="%6."/>
      <w:lvlJc w:val="right"/>
      <w:pPr>
        <w:ind w:left="4320" w:hanging="180"/>
      </w:pPr>
    </w:lvl>
    <w:lvl w:ilvl="6" w:tplc="46D6DE4C" w:tentative="1">
      <w:start w:val="1"/>
      <w:numFmt w:val="decimal"/>
      <w:lvlText w:val="%7."/>
      <w:lvlJc w:val="left"/>
      <w:pPr>
        <w:ind w:left="5040" w:hanging="360"/>
      </w:pPr>
    </w:lvl>
    <w:lvl w:ilvl="7" w:tplc="A0A0C1AE" w:tentative="1">
      <w:start w:val="1"/>
      <w:numFmt w:val="lowerLetter"/>
      <w:lvlText w:val="%8."/>
      <w:lvlJc w:val="left"/>
      <w:pPr>
        <w:ind w:left="5760" w:hanging="360"/>
      </w:pPr>
    </w:lvl>
    <w:lvl w:ilvl="8" w:tplc="B03EC0D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4E045D2E">
      <w:start w:val="1"/>
      <w:numFmt w:val="lowerRoman"/>
      <w:lvlText w:val="(%1)"/>
      <w:lvlJc w:val="left"/>
      <w:pPr>
        <w:ind w:left="1080" w:hanging="720"/>
      </w:pPr>
      <w:rPr>
        <w:rFonts w:hint="default"/>
      </w:rPr>
    </w:lvl>
    <w:lvl w:ilvl="1" w:tplc="3110A564" w:tentative="1">
      <w:start w:val="1"/>
      <w:numFmt w:val="lowerLetter"/>
      <w:lvlText w:val="%2."/>
      <w:lvlJc w:val="left"/>
      <w:pPr>
        <w:ind w:left="1440" w:hanging="360"/>
      </w:pPr>
    </w:lvl>
    <w:lvl w:ilvl="2" w:tplc="8238383C" w:tentative="1">
      <w:start w:val="1"/>
      <w:numFmt w:val="lowerRoman"/>
      <w:lvlText w:val="%3."/>
      <w:lvlJc w:val="right"/>
      <w:pPr>
        <w:ind w:left="2160" w:hanging="180"/>
      </w:pPr>
    </w:lvl>
    <w:lvl w:ilvl="3" w:tplc="9E7228FE" w:tentative="1">
      <w:start w:val="1"/>
      <w:numFmt w:val="decimal"/>
      <w:lvlText w:val="%4."/>
      <w:lvlJc w:val="left"/>
      <w:pPr>
        <w:ind w:left="2880" w:hanging="360"/>
      </w:pPr>
    </w:lvl>
    <w:lvl w:ilvl="4" w:tplc="F796CE80" w:tentative="1">
      <w:start w:val="1"/>
      <w:numFmt w:val="lowerLetter"/>
      <w:lvlText w:val="%5."/>
      <w:lvlJc w:val="left"/>
      <w:pPr>
        <w:ind w:left="3600" w:hanging="360"/>
      </w:pPr>
    </w:lvl>
    <w:lvl w:ilvl="5" w:tplc="B838F3D2" w:tentative="1">
      <w:start w:val="1"/>
      <w:numFmt w:val="lowerRoman"/>
      <w:lvlText w:val="%6."/>
      <w:lvlJc w:val="right"/>
      <w:pPr>
        <w:ind w:left="4320" w:hanging="180"/>
      </w:pPr>
    </w:lvl>
    <w:lvl w:ilvl="6" w:tplc="88F80FF8" w:tentative="1">
      <w:start w:val="1"/>
      <w:numFmt w:val="decimal"/>
      <w:lvlText w:val="%7."/>
      <w:lvlJc w:val="left"/>
      <w:pPr>
        <w:ind w:left="5040" w:hanging="360"/>
      </w:pPr>
    </w:lvl>
    <w:lvl w:ilvl="7" w:tplc="E24E6478" w:tentative="1">
      <w:start w:val="1"/>
      <w:numFmt w:val="lowerLetter"/>
      <w:lvlText w:val="%8."/>
      <w:lvlJc w:val="left"/>
      <w:pPr>
        <w:ind w:left="5760" w:hanging="360"/>
      </w:pPr>
    </w:lvl>
    <w:lvl w:ilvl="8" w:tplc="B886887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8B3E75C4">
      <w:start w:val="1"/>
      <w:numFmt w:val="lowerRoman"/>
      <w:lvlText w:val="(%1)"/>
      <w:lvlJc w:val="left"/>
      <w:pPr>
        <w:ind w:left="1080" w:hanging="720"/>
      </w:pPr>
      <w:rPr>
        <w:rFonts w:hint="default"/>
      </w:rPr>
    </w:lvl>
    <w:lvl w:ilvl="1" w:tplc="47645DE4" w:tentative="1">
      <w:start w:val="1"/>
      <w:numFmt w:val="lowerLetter"/>
      <w:lvlText w:val="%2."/>
      <w:lvlJc w:val="left"/>
      <w:pPr>
        <w:ind w:left="1440" w:hanging="360"/>
      </w:pPr>
    </w:lvl>
    <w:lvl w:ilvl="2" w:tplc="6E263B0A" w:tentative="1">
      <w:start w:val="1"/>
      <w:numFmt w:val="lowerRoman"/>
      <w:lvlText w:val="%3."/>
      <w:lvlJc w:val="right"/>
      <w:pPr>
        <w:ind w:left="2160" w:hanging="180"/>
      </w:pPr>
    </w:lvl>
    <w:lvl w:ilvl="3" w:tplc="5E66C9A0" w:tentative="1">
      <w:start w:val="1"/>
      <w:numFmt w:val="decimal"/>
      <w:lvlText w:val="%4."/>
      <w:lvlJc w:val="left"/>
      <w:pPr>
        <w:ind w:left="2880" w:hanging="360"/>
      </w:pPr>
    </w:lvl>
    <w:lvl w:ilvl="4" w:tplc="AFA8627E" w:tentative="1">
      <w:start w:val="1"/>
      <w:numFmt w:val="lowerLetter"/>
      <w:lvlText w:val="%5."/>
      <w:lvlJc w:val="left"/>
      <w:pPr>
        <w:ind w:left="3600" w:hanging="360"/>
      </w:pPr>
    </w:lvl>
    <w:lvl w:ilvl="5" w:tplc="100E2DB4" w:tentative="1">
      <w:start w:val="1"/>
      <w:numFmt w:val="lowerRoman"/>
      <w:lvlText w:val="%6."/>
      <w:lvlJc w:val="right"/>
      <w:pPr>
        <w:ind w:left="4320" w:hanging="180"/>
      </w:pPr>
    </w:lvl>
    <w:lvl w:ilvl="6" w:tplc="9E908DC6" w:tentative="1">
      <w:start w:val="1"/>
      <w:numFmt w:val="decimal"/>
      <w:lvlText w:val="%7."/>
      <w:lvlJc w:val="left"/>
      <w:pPr>
        <w:ind w:left="5040" w:hanging="360"/>
      </w:pPr>
    </w:lvl>
    <w:lvl w:ilvl="7" w:tplc="7728A138" w:tentative="1">
      <w:start w:val="1"/>
      <w:numFmt w:val="lowerLetter"/>
      <w:lvlText w:val="%8."/>
      <w:lvlJc w:val="left"/>
      <w:pPr>
        <w:ind w:left="5760" w:hanging="360"/>
      </w:pPr>
    </w:lvl>
    <w:lvl w:ilvl="8" w:tplc="5F384BE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082CF906">
      <w:start w:val="1"/>
      <w:numFmt w:val="lowerRoman"/>
      <w:lvlText w:val="(%1)"/>
      <w:lvlJc w:val="left"/>
      <w:pPr>
        <w:ind w:left="1080" w:hanging="720"/>
      </w:pPr>
      <w:rPr>
        <w:rFonts w:hint="default"/>
      </w:rPr>
    </w:lvl>
    <w:lvl w:ilvl="1" w:tplc="E804A43A" w:tentative="1">
      <w:start w:val="1"/>
      <w:numFmt w:val="lowerLetter"/>
      <w:lvlText w:val="%2."/>
      <w:lvlJc w:val="left"/>
      <w:pPr>
        <w:ind w:left="1440" w:hanging="360"/>
      </w:pPr>
    </w:lvl>
    <w:lvl w:ilvl="2" w:tplc="F3E8BE14" w:tentative="1">
      <w:start w:val="1"/>
      <w:numFmt w:val="lowerRoman"/>
      <w:lvlText w:val="%3."/>
      <w:lvlJc w:val="right"/>
      <w:pPr>
        <w:ind w:left="2160" w:hanging="180"/>
      </w:pPr>
    </w:lvl>
    <w:lvl w:ilvl="3" w:tplc="76E814D2" w:tentative="1">
      <w:start w:val="1"/>
      <w:numFmt w:val="decimal"/>
      <w:lvlText w:val="%4."/>
      <w:lvlJc w:val="left"/>
      <w:pPr>
        <w:ind w:left="2880" w:hanging="360"/>
      </w:pPr>
    </w:lvl>
    <w:lvl w:ilvl="4" w:tplc="1460EA4A" w:tentative="1">
      <w:start w:val="1"/>
      <w:numFmt w:val="lowerLetter"/>
      <w:lvlText w:val="%5."/>
      <w:lvlJc w:val="left"/>
      <w:pPr>
        <w:ind w:left="3600" w:hanging="360"/>
      </w:pPr>
    </w:lvl>
    <w:lvl w:ilvl="5" w:tplc="9A729922" w:tentative="1">
      <w:start w:val="1"/>
      <w:numFmt w:val="lowerRoman"/>
      <w:lvlText w:val="%6."/>
      <w:lvlJc w:val="right"/>
      <w:pPr>
        <w:ind w:left="4320" w:hanging="180"/>
      </w:pPr>
    </w:lvl>
    <w:lvl w:ilvl="6" w:tplc="16589B60" w:tentative="1">
      <w:start w:val="1"/>
      <w:numFmt w:val="decimal"/>
      <w:lvlText w:val="%7."/>
      <w:lvlJc w:val="left"/>
      <w:pPr>
        <w:ind w:left="5040" w:hanging="360"/>
      </w:pPr>
    </w:lvl>
    <w:lvl w:ilvl="7" w:tplc="29F86FF6" w:tentative="1">
      <w:start w:val="1"/>
      <w:numFmt w:val="lowerLetter"/>
      <w:lvlText w:val="%8."/>
      <w:lvlJc w:val="left"/>
      <w:pPr>
        <w:ind w:left="5760" w:hanging="360"/>
      </w:pPr>
    </w:lvl>
    <w:lvl w:ilvl="8" w:tplc="90268A8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3E76BE0C">
      <w:start w:val="1"/>
      <w:numFmt w:val="lowerRoman"/>
      <w:lvlText w:val="(%1)"/>
      <w:lvlJc w:val="left"/>
      <w:pPr>
        <w:ind w:left="1080" w:hanging="720"/>
      </w:pPr>
      <w:rPr>
        <w:rFonts w:hint="default"/>
      </w:rPr>
    </w:lvl>
    <w:lvl w:ilvl="1" w:tplc="6BA2C72C" w:tentative="1">
      <w:start w:val="1"/>
      <w:numFmt w:val="lowerLetter"/>
      <w:lvlText w:val="%2."/>
      <w:lvlJc w:val="left"/>
      <w:pPr>
        <w:ind w:left="1440" w:hanging="360"/>
      </w:pPr>
    </w:lvl>
    <w:lvl w:ilvl="2" w:tplc="7C26332A" w:tentative="1">
      <w:start w:val="1"/>
      <w:numFmt w:val="lowerRoman"/>
      <w:lvlText w:val="%3."/>
      <w:lvlJc w:val="right"/>
      <w:pPr>
        <w:ind w:left="2160" w:hanging="180"/>
      </w:pPr>
    </w:lvl>
    <w:lvl w:ilvl="3" w:tplc="63F89D9C" w:tentative="1">
      <w:start w:val="1"/>
      <w:numFmt w:val="decimal"/>
      <w:lvlText w:val="%4."/>
      <w:lvlJc w:val="left"/>
      <w:pPr>
        <w:ind w:left="2880" w:hanging="360"/>
      </w:pPr>
    </w:lvl>
    <w:lvl w:ilvl="4" w:tplc="09DA3FAC" w:tentative="1">
      <w:start w:val="1"/>
      <w:numFmt w:val="lowerLetter"/>
      <w:lvlText w:val="%5."/>
      <w:lvlJc w:val="left"/>
      <w:pPr>
        <w:ind w:left="3600" w:hanging="360"/>
      </w:pPr>
    </w:lvl>
    <w:lvl w:ilvl="5" w:tplc="0DD05748" w:tentative="1">
      <w:start w:val="1"/>
      <w:numFmt w:val="lowerRoman"/>
      <w:lvlText w:val="%6."/>
      <w:lvlJc w:val="right"/>
      <w:pPr>
        <w:ind w:left="4320" w:hanging="180"/>
      </w:pPr>
    </w:lvl>
    <w:lvl w:ilvl="6" w:tplc="BAB40722" w:tentative="1">
      <w:start w:val="1"/>
      <w:numFmt w:val="decimal"/>
      <w:lvlText w:val="%7."/>
      <w:lvlJc w:val="left"/>
      <w:pPr>
        <w:ind w:left="5040" w:hanging="360"/>
      </w:pPr>
    </w:lvl>
    <w:lvl w:ilvl="7" w:tplc="02E213E8" w:tentative="1">
      <w:start w:val="1"/>
      <w:numFmt w:val="lowerLetter"/>
      <w:lvlText w:val="%8."/>
      <w:lvlJc w:val="left"/>
      <w:pPr>
        <w:ind w:left="5760" w:hanging="360"/>
      </w:pPr>
    </w:lvl>
    <w:lvl w:ilvl="8" w:tplc="052E36C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14EABB84">
      <w:start w:val="1"/>
      <w:numFmt w:val="lowerRoman"/>
      <w:lvlText w:val="(%1)"/>
      <w:lvlJc w:val="left"/>
      <w:pPr>
        <w:ind w:left="1080" w:hanging="720"/>
      </w:pPr>
      <w:rPr>
        <w:rFonts w:hint="default"/>
      </w:rPr>
    </w:lvl>
    <w:lvl w:ilvl="1" w:tplc="2F123416" w:tentative="1">
      <w:start w:val="1"/>
      <w:numFmt w:val="lowerLetter"/>
      <w:lvlText w:val="%2."/>
      <w:lvlJc w:val="left"/>
      <w:pPr>
        <w:ind w:left="1440" w:hanging="360"/>
      </w:pPr>
    </w:lvl>
    <w:lvl w:ilvl="2" w:tplc="9A761004" w:tentative="1">
      <w:start w:val="1"/>
      <w:numFmt w:val="lowerRoman"/>
      <w:lvlText w:val="%3."/>
      <w:lvlJc w:val="right"/>
      <w:pPr>
        <w:ind w:left="2160" w:hanging="180"/>
      </w:pPr>
    </w:lvl>
    <w:lvl w:ilvl="3" w:tplc="D7C67082" w:tentative="1">
      <w:start w:val="1"/>
      <w:numFmt w:val="decimal"/>
      <w:lvlText w:val="%4."/>
      <w:lvlJc w:val="left"/>
      <w:pPr>
        <w:ind w:left="2880" w:hanging="360"/>
      </w:pPr>
    </w:lvl>
    <w:lvl w:ilvl="4" w:tplc="C16E4CDC" w:tentative="1">
      <w:start w:val="1"/>
      <w:numFmt w:val="lowerLetter"/>
      <w:lvlText w:val="%5."/>
      <w:lvlJc w:val="left"/>
      <w:pPr>
        <w:ind w:left="3600" w:hanging="360"/>
      </w:pPr>
    </w:lvl>
    <w:lvl w:ilvl="5" w:tplc="E22685BE" w:tentative="1">
      <w:start w:val="1"/>
      <w:numFmt w:val="lowerRoman"/>
      <w:lvlText w:val="%6."/>
      <w:lvlJc w:val="right"/>
      <w:pPr>
        <w:ind w:left="4320" w:hanging="180"/>
      </w:pPr>
    </w:lvl>
    <w:lvl w:ilvl="6" w:tplc="284A1B0E" w:tentative="1">
      <w:start w:val="1"/>
      <w:numFmt w:val="decimal"/>
      <w:lvlText w:val="%7."/>
      <w:lvlJc w:val="left"/>
      <w:pPr>
        <w:ind w:left="5040" w:hanging="360"/>
      </w:pPr>
    </w:lvl>
    <w:lvl w:ilvl="7" w:tplc="2D1E56E0" w:tentative="1">
      <w:start w:val="1"/>
      <w:numFmt w:val="lowerLetter"/>
      <w:lvlText w:val="%8."/>
      <w:lvlJc w:val="left"/>
      <w:pPr>
        <w:ind w:left="5760" w:hanging="360"/>
      </w:pPr>
    </w:lvl>
    <w:lvl w:ilvl="8" w:tplc="4668823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79770140">
    <w:abstractNumId w:val="11"/>
  </w:num>
  <w:num w:numId="2" w16cid:durableId="1310357910">
    <w:abstractNumId w:val="4"/>
  </w:num>
  <w:num w:numId="3" w16cid:durableId="1283732107">
    <w:abstractNumId w:val="2"/>
  </w:num>
  <w:num w:numId="4" w16cid:durableId="347416676">
    <w:abstractNumId w:val="7"/>
  </w:num>
  <w:num w:numId="5" w16cid:durableId="1602950586">
    <w:abstractNumId w:val="6"/>
  </w:num>
  <w:num w:numId="6" w16cid:durableId="123549100">
    <w:abstractNumId w:val="1"/>
  </w:num>
  <w:num w:numId="7" w16cid:durableId="1375233406">
    <w:abstractNumId w:val="9"/>
  </w:num>
  <w:num w:numId="8" w16cid:durableId="663357357">
    <w:abstractNumId w:val="5"/>
  </w:num>
  <w:num w:numId="9" w16cid:durableId="1845589056">
    <w:abstractNumId w:val="8"/>
  </w:num>
  <w:num w:numId="10" w16cid:durableId="1904440473">
    <w:abstractNumId w:val="3"/>
  </w:num>
  <w:num w:numId="11" w16cid:durableId="1659653430">
    <w:abstractNumId w:val="10"/>
  </w:num>
  <w:num w:numId="12" w16cid:durableId="1849716176">
    <w:abstractNumId w:val="0"/>
  </w:num>
  <w:num w:numId="13" w16cid:durableId="1358698849">
    <w:abstractNumId w:val="11"/>
  </w:num>
  <w:num w:numId="14" w16cid:durableId="72884287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2D1"/>
    <w:rsid w:val="0000633D"/>
    <w:rsid w:val="00006D6D"/>
    <w:rsid w:val="0008550F"/>
    <w:rsid w:val="000D6A3B"/>
    <w:rsid w:val="00127DCF"/>
    <w:rsid w:val="0019768B"/>
    <w:rsid w:val="001F7669"/>
    <w:rsid w:val="0025049D"/>
    <w:rsid w:val="00271C2B"/>
    <w:rsid w:val="00296066"/>
    <w:rsid w:val="002B48A2"/>
    <w:rsid w:val="0032701B"/>
    <w:rsid w:val="00347400"/>
    <w:rsid w:val="0036085D"/>
    <w:rsid w:val="0036090F"/>
    <w:rsid w:val="003902D1"/>
    <w:rsid w:val="003F05DC"/>
    <w:rsid w:val="00402411"/>
    <w:rsid w:val="004143AA"/>
    <w:rsid w:val="0043722B"/>
    <w:rsid w:val="00444184"/>
    <w:rsid w:val="004B611D"/>
    <w:rsid w:val="004D6ED3"/>
    <w:rsid w:val="005100EE"/>
    <w:rsid w:val="00590A9A"/>
    <w:rsid w:val="005D5D87"/>
    <w:rsid w:val="006249C0"/>
    <w:rsid w:val="006633DE"/>
    <w:rsid w:val="006D1DAE"/>
    <w:rsid w:val="007223E2"/>
    <w:rsid w:val="00747691"/>
    <w:rsid w:val="007849FD"/>
    <w:rsid w:val="0078566F"/>
    <w:rsid w:val="007875CB"/>
    <w:rsid w:val="007B44F2"/>
    <w:rsid w:val="00827C15"/>
    <w:rsid w:val="00857836"/>
    <w:rsid w:val="008D5D79"/>
    <w:rsid w:val="00910F27"/>
    <w:rsid w:val="00953AFE"/>
    <w:rsid w:val="00973461"/>
    <w:rsid w:val="00977067"/>
    <w:rsid w:val="009C2557"/>
    <w:rsid w:val="009F7124"/>
    <w:rsid w:val="00A504AC"/>
    <w:rsid w:val="00AF6A50"/>
    <w:rsid w:val="00B4501E"/>
    <w:rsid w:val="00B549D5"/>
    <w:rsid w:val="00B664C3"/>
    <w:rsid w:val="00B67CBE"/>
    <w:rsid w:val="00B859BC"/>
    <w:rsid w:val="00BB4C05"/>
    <w:rsid w:val="00BF418E"/>
    <w:rsid w:val="00C42CDF"/>
    <w:rsid w:val="00C53F94"/>
    <w:rsid w:val="00D61205"/>
    <w:rsid w:val="00DB57A5"/>
    <w:rsid w:val="00E317E9"/>
    <w:rsid w:val="00EF2CA6"/>
    <w:rsid w:val="00EF2D12"/>
    <w:rsid w:val="00F57C9C"/>
    <w:rsid w:val="00F92DED"/>
    <w:rsid w:val="00FD1109"/>
    <w:rsid w:val="00FF4EC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973EA"/>
  <w15:docId w15:val="{75093CFF-AA95-4CDA-BF7A-5D537C028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127DCF"/>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C6372" w:rsidRDefault="00AC6372">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AC6372" w:rsidRDefault="00AC6372" w:rsidP="00AF0AC5">
          <w:pPr>
            <w:pStyle w:val="39029122E116421E9EE19D2FCE451710"/>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AC6372" w:rsidRDefault="00AC6372" w:rsidP="00AF0AC5">
          <w:pPr>
            <w:pStyle w:val="C1603AD6B833442189F5E9A7E1016F7D"/>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AC6372" w:rsidRDefault="00AC6372" w:rsidP="00AF0AC5">
          <w:pPr>
            <w:pStyle w:val="3E7DA6D4D488433DAA2BE3C0C665AE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C6372"/>
    <w:rsid w:val="0011166B"/>
    <w:rsid w:val="00296066"/>
    <w:rsid w:val="007223E2"/>
    <w:rsid w:val="007849FD"/>
    <w:rsid w:val="007B44F2"/>
    <w:rsid w:val="00910F27"/>
    <w:rsid w:val="00A504AC"/>
    <w:rsid w:val="00AC6372"/>
    <w:rsid w:val="00F92D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9029122E116421E9EE19D2FCE451710">
    <w:name w:val="39029122E116421E9EE19D2FCE451710"/>
    <w:rsid w:val="00AF0AC5"/>
  </w:style>
  <w:style w:type="paragraph" w:customStyle="1" w:styleId="C1603AD6B833442189F5E9A7E1016F7D">
    <w:name w:val="C1603AD6B833442189F5E9A7E1016F7D"/>
    <w:rsid w:val="00AF0AC5"/>
  </w:style>
  <w:style w:type="paragraph" w:customStyle="1" w:styleId="3E7DA6D4D488433DAA2BE3C0C665AE37">
    <w:name w:val="3E7DA6D4D488433DAA2BE3C0C665AE37"/>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bd9d950-940f-4a6c-92bd-8e5bc200954a" xsi:nil="true"/>
    <lcf76f155ced4ddcb4097134ff3c332f xmlns="c103c1de-a2b4-4abc-a998-df4aacccf547">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cbd9d950-940f-4a6c-92bd-8e5bc200954a"/>
    <ds:schemaRef ds:uri="c103c1de-a2b4-4abc-a998-df4aacccf547"/>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1D40F718-13EF-495A-958E-BEBE4D7D46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903</Words>
  <Characters>5151</Characters>
  <Application>Microsoft Office Word</Application>
  <DocSecurity>8</DocSecurity>
  <Lines>42</Lines>
  <Paragraphs>12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2024-09-24T22:17:00Z</dcterms:created>
  <dcterms:modified xsi:type="dcterms:W3CDTF">2024-09-24T22:18:00Z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ies>
</file>