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25F91" w14:textId="77777777" w:rsidR="003D5608" w:rsidRPr="002C3EBF" w:rsidRDefault="003D560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0BB66F" wp14:editId="326292A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3B8EEE7" w14:textId="77777777" w:rsidR="003D5608" w:rsidRDefault="003D560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8B1FAB8" w14:textId="77777777" w:rsidR="003D5608" w:rsidRDefault="003D560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EEC46C6" w14:textId="77777777" w:rsidR="003D5608" w:rsidRPr="002C3EBF" w:rsidRDefault="003D560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F63C7" w14:paraId="5437C2BB" w14:textId="77777777" w:rsidTr="00CF63C7">
        <w:tc>
          <w:tcPr>
            <w:cnfStyle w:val="001000000000" w:firstRow="0" w:lastRow="0" w:firstColumn="1" w:lastColumn="0" w:oddVBand="0" w:evenVBand="0" w:oddHBand="0" w:evenHBand="0" w:firstRowFirstColumn="0" w:firstRowLastColumn="0" w:lastRowFirstColumn="0" w:lastRowLastColumn="0"/>
            <w:tcW w:w="3227" w:type="dxa"/>
          </w:tcPr>
          <w:p w14:paraId="79640347" w14:textId="77777777" w:rsidR="003D5608" w:rsidRPr="00996FAF" w:rsidRDefault="003D560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CDEA39F" w14:textId="77777777" w:rsidR="003D5608" w:rsidRPr="00996FAF" w:rsidRDefault="003D56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Glen Osmond Grove Care Community</w:t>
            </w:r>
          </w:p>
        </w:tc>
      </w:tr>
      <w:tr w:rsidR="00CF63C7" w14:paraId="760D6708" w14:textId="77777777" w:rsidTr="00CF6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367412" w14:textId="77777777" w:rsidR="003D5608" w:rsidRPr="00996FAF" w:rsidRDefault="003D560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0FC536" w14:textId="77777777" w:rsidR="003D5608" w:rsidRPr="00C27BE3" w:rsidRDefault="003D560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6764</w:t>
            </w:r>
          </w:p>
        </w:tc>
      </w:tr>
      <w:tr w:rsidR="00CF63C7" w14:paraId="7DB085BF" w14:textId="77777777" w:rsidTr="00CF63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368381" w14:textId="77777777" w:rsidR="003D5608" w:rsidRPr="00996FAF" w:rsidRDefault="003D560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55FF7C0" w14:textId="77777777" w:rsidR="003D5608" w:rsidRPr="00996FAF" w:rsidRDefault="003D56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550 Portrush</w:t>
            </w:r>
            <w:r>
              <w:rPr>
                <w:rFonts w:ascii="Arial" w:eastAsia="Times New Roman" w:hAnsi="Arial" w:cs="Arial"/>
                <w:lang w:eastAsia="en-AU"/>
              </w:rPr>
              <w:t xml:space="preserve"> Road, GLEN OSMOND, South Australia, 5064</w:t>
            </w:r>
          </w:p>
        </w:tc>
      </w:tr>
      <w:tr w:rsidR="00CF63C7" w14:paraId="29D7B72E" w14:textId="77777777" w:rsidTr="00CF6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07DA1C" w14:textId="77777777" w:rsidR="003D5608" w:rsidRPr="00996FAF" w:rsidRDefault="003D560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474966" w14:textId="77777777" w:rsidR="003D5608" w:rsidRPr="00996FAF" w:rsidRDefault="003D560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F63C7" w14:paraId="611D546F" w14:textId="77777777" w:rsidTr="00CF63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9B337B" w14:textId="77777777" w:rsidR="003D5608" w:rsidRPr="00996FAF" w:rsidRDefault="003D560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12D260" w14:textId="77777777" w:rsidR="003D5608" w:rsidRPr="00996FAF" w:rsidRDefault="003D56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 February 2024</w:t>
            </w:r>
          </w:p>
        </w:tc>
      </w:tr>
      <w:tr w:rsidR="00CF63C7" w14:paraId="44CE9D1E" w14:textId="77777777" w:rsidTr="00CF6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3D22EE" w14:textId="77777777" w:rsidR="003D5608" w:rsidRPr="00996FAF" w:rsidRDefault="003D560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71859551"/>
            <w:placeholder>
              <w:docPart w:val="DefaultPlaceholder_-1854013437"/>
            </w:placeholder>
            <w:date w:fullDate="2024-03-08T00:00:00Z">
              <w:dateFormat w:val="d MMMM yyyy"/>
              <w:lid w:val="en-AU"/>
              <w:storeMappedDataAs w:val="dateTime"/>
              <w:calendar w:val="gregorian"/>
            </w:date>
          </w:sdtPr>
          <w:sdtEndPr/>
          <w:sdtContent>
            <w:tc>
              <w:tcPr>
                <w:tcW w:w="7114" w:type="dxa"/>
                <w:shd w:val="clear" w:color="auto" w:fill="FFFFFF" w:themeFill="background1"/>
              </w:tcPr>
              <w:p w14:paraId="6D71E0EC" w14:textId="4843CC7A" w:rsidR="003D5608" w:rsidRPr="00996FAF" w:rsidRDefault="00F31E5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March 2024</w:t>
                </w:r>
              </w:p>
            </w:tc>
          </w:sdtContent>
        </w:sdt>
      </w:tr>
      <w:tr w:rsidR="00CF63C7" w14:paraId="5DA4C437" w14:textId="77777777" w:rsidTr="00CF63C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6E6A94" w14:textId="77777777" w:rsidR="003D5608" w:rsidRPr="00996FAF" w:rsidRDefault="003D560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7FB9213" w14:textId="77777777" w:rsidR="003D5608" w:rsidRPr="009B6303" w:rsidRDefault="003D56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491FA25E" w14:textId="77777777" w:rsidR="003D5608" w:rsidRPr="009B6303" w:rsidRDefault="003D56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4236 Glen Osmond Grove Care Community</w:t>
            </w:r>
          </w:p>
        </w:tc>
      </w:tr>
    </w:tbl>
    <w:bookmarkEnd w:id="0"/>
    <w:p w14:paraId="15086A8B" w14:textId="77777777" w:rsidR="003D5608" w:rsidRPr="00996FAF" w:rsidRDefault="003D560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EEC13EF" w14:textId="77777777" w:rsidR="003D5608" w:rsidRPr="00996FAF" w:rsidRDefault="003D560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1C5B5EE" w14:textId="273B2014" w:rsidR="003D5608" w:rsidRPr="00996FAF" w:rsidRDefault="003D5608" w:rsidP="0036130C">
      <w:pPr>
        <w:pStyle w:val="NormalArial"/>
      </w:pPr>
      <w:r w:rsidRPr="00996FAF">
        <w:t xml:space="preserve">This performance report for </w:t>
      </w:r>
      <w:r w:rsidRPr="00C27BE3">
        <w:rPr>
          <w:color w:val="auto"/>
        </w:rPr>
        <w:t>Glen Osmond Grove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45F0C">
        <w:t>T Wilson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8E139E9" w14:textId="77777777" w:rsidR="003D5608" w:rsidRPr="00996FAF" w:rsidRDefault="003D560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77804D" w14:textId="77777777" w:rsidR="003D5608" w:rsidRPr="00996FAF" w:rsidRDefault="003D5608" w:rsidP="0036130C">
      <w:pPr>
        <w:pStyle w:val="NormalArial"/>
      </w:pPr>
      <w:r w:rsidRPr="00996FAF">
        <w:t>The report also specifies any areas in which improvements must be made to ensure the Quality Standards are complied with.</w:t>
      </w:r>
    </w:p>
    <w:p w14:paraId="2A81EFF4" w14:textId="77777777" w:rsidR="003D5608" w:rsidRPr="00996FAF" w:rsidRDefault="003D5608" w:rsidP="00712752">
      <w:pPr>
        <w:pStyle w:val="Heading1"/>
        <w:spacing w:before="240" w:after="240" w:line="22" w:lineRule="atLeast"/>
        <w:rPr>
          <w:rFonts w:ascii="Arial" w:hAnsi="Arial" w:cs="Arial"/>
        </w:rPr>
      </w:pPr>
      <w:r w:rsidRPr="00996FAF">
        <w:rPr>
          <w:rFonts w:ascii="Arial" w:hAnsi="Arial" w:cs="Arial"/>
        </w:rPr>
        <w:t>Material relied on</w:t>
      </w:r>
    </w:p>
    <w:p w14:paraId="55DF1F48" w14:textId="77777777" w:rsidR="003D5608" w:rsidRPr="00996FAF" w:rsidRDefault="003D5608" w:rsidP="0036130C">
      <w:pPr>
        <w:pStyle w:val="NormalArial"/>
      </w:pPr>
      <w:r w:rsidRPr="00996FAF">
        <w:t>The following information has been considered in preparing the performance report:</w:t>
      </w:r>
    </w:p>
    <w:p w14:paraId="6BBFFD79" w14:textId="57C90436" w:rsidR="003D5608" w:rsidRPr="00A45F0C" w:rsidRDefault="003D5608" w:rsidP="00712752">
      <w:pPr>
        <w:pStyle w:val="ListParagraph"/>
        <w:numPr>
          <w:ilvl w:val="0"/>
          <w:numId w:val="2"/>
        </w:numPr>
        <w:spacing w:line="240" w:lineRule="atLeast"/>
        <w:ind w:left="714" w:hanging="357"/>
        <w:contextualSpacing w:val="0"/>
        <w:rPr>
          <w:rFonts w:ascii="Arial" w:hAnsi="Arial" w:cs="Arial"/>
          <w:color w:val="auto"/>
        </w:rPr>
      </w:pPr>
      <w:r w:rsidRPr="00A45F0C">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A45F0C" w:rsidRPr="00A45F0C">
        <w:rPr>
          <w:rFonts w:ascii="Arial" w:hAnsi="Arial" w:cs="Arial"/>
          <w:color w:val="auto"/>
        </w:rPr>
        <w:t>.</w:t>
      </w:r>
    </w:p>
    <w:p w14:paraId="3F6BEF83" w14:textId="29172E52" w:rsidR="003D5608" w:rsidRPr="00EB32C4" w:rsidRDefault="003D5608"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008A7A33" w:rsidRPr="00EB32C4">
        <w:rPr>
          <w:rFonts w:ascii="Arial" w:hAnsi="Arial" w:cs="Arial"/>
          <w:color w:val="auto"/>
        </w:rPr>
        <w:t>28 February</w:t>
      </w:r>
      <w:r w:rsidR="00F30296" w:rsidRPr="00EB32C4">
        <w:rPr>
          <w:rFonts w:ascii="Arial" w:hAnsi="Arial" w:cs="Arial"/>
          <w:color w:val="auto"/>
        </w:rPr>
        <w:t xml:space="preserve"> 2024.</w:t>
      </w:r>
    </w:p>
    <w:p w14:paraId="3659B45D" w14:textId="0306C4DA" w:rsidR="003D5608" w:rsidRPr="00712752" w:rsidRDefault="003D560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A691B6B" w14:textId="77777777" w:rsidR="003D5608" w:rsidRPr="00996FAF" w:rsidRDefault="003D560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F63C7" w14:paraId="1ACD8447" w14:textId="77777777" w:rsidTr="00CF63C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C42737" w14:textId="77777777" w:rsidR="003D5608" w:rsidRPr="00996FAF" w:rsidRDefault="003D5608" w:rsidP="002C5FA9">
            <w:pPr>
              <w:keepNext/>
              <w:spacing w:before="0" w:line="22" w:lineRule="atLeast"/>
              <w:rPr>
                <w:rFonts w:ascii="Arial" w:hAnsi="Arial" w:cs="Arial"/>
              </w:rPr>
            </w:pPr>
            <w:r w:rsidRPr="00996FAF">
              <w:rPr>
                <w:rFonts w:ascii="Arial" w:hAnsi="Arial" w:cs="Arial"/>
              </w:rPr>
              <w:t xml:space="preserve">Standard 3 </w:t>
            </w:r>
            <w:r w:rsidRPr="0017597A">
              <w:rPr>
                <w:rFonts w:ascii="Arial" w:hAnsi="Arial" w:cs="Arial"/>
                <w:b w:val="0"/>
                <w:bCs/>
              </w:rPr>
              <w:t>Personal care and clinical care</w:t>
            </w:r>
          </w:p>
        </w:tc>
        <w:tc>
          <w:tcPr>
            <w:tcW w:w="1175" w:type="pct"/>
            <w:shd w:val="clear" w:color="auto" w:fill="auto"/>
          </w:tcPr>
          <w:p w14:paraId="7521552D" w14:textId="77777777" w:rsidR="003D5608" w:rsidRPr="002C5FA9" w:rsidRDefault="00AE027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49378341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D5608" w:rsidRPr="002C5FA9">
                  <w:rPr>
                    <w:rFonts w:ascii="Arial" w:hAnsi="Arial" w:cs="Arial"/>
                    <w:bCs/>
                  </w:rPr>
                  <w:t>Compliant</w:t>
                </w:r>
              </w:sdtContent>
            </w:sdt>
          </w:p>
        </w:tc>
      </w:tr>
    </w:tbl>
    <w:p w14:paraId="31EE83C4" w14:textId="77777777" w:rsidR="003D5608" w:rsidRPr="00996FAF" w:rsidRDefault="003D560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641CC26" w14:textId="77777777" w:rsidR="003D5608" w:rsidRPr="00996FAF" w:rsidRDefault="003D5608" w:rsidP="00712752">
      <w:pPr>
        <w:pStyle w:val="Heading1"/>
        <w:spacing w:before="0" w:after="240" w:line="22" w:lineRule="atLeast"/>
        <w:rPr>
          <w:rFonts w:ascii="Arial" w:hAnsi="Arial" w:cs="Arial"/>
        </w:rPr>
      </w:pPr>
      <w:r w:rsidRPr="00996FAF">
        <w:rPr>
          <w:rFonts w:ascii="Arial" w:hAnsi="Arial" w:cs="Arial"/>
        </w:rPr>
        <w:t>Areas for improvement</w:t>
      </w:r>
    </w:p>
    <w:p w14:paraId="7F008231" w14:textId="77777777" w:rsidR="003D5608" w:rsidRPr="00996FAF" w:rsidRDefault="003D560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5DA834E" w14:textId="4E5C1E6A" w:rsidR="003D5608" w:rsidRPr="00996FAF" w:rsidRDefault="003D5608" w:rsidP="0036130C">
      <w:pPr>
        <w:pStyle w:val="NormalArial"/>
      </w:pPr>
      <w:r w:rsidRPr="00996FAF">
        <w:br w:type="page"/>
      </w:r>
    </w:p>
    <w:p w14:paraId="7D951445" w14:textId="77777777" w:rsidR="003D5608" w:rsidRPr="00996FAF" w:rsidRDefault="003D560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F63C7" w14:paraId="2DE89ABB" w14:textId="77777777" w:rsidTr="00CF6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37932D" w14:textId="77777777" w:rsidR="003D5608" w:rsidRPr="00996FAF" w:rsidRDefault="003D560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E1605C7" w14:textId="77777777" w:rsidR="003D5608" w:rsidRPr="00996FAF" w:rsidRDefault="003D56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63C7" w14:paraId="26F94022" w14:textId="77777777" w:rsidTr="00CF63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4C017" w14:textId="77777777" w:rsidR="003D5608" w:rsidRPr="00996FAF" w:rsidRDefault="003D560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2CA0920" w14:textId="77777777" w:rsidR="003D5608" w:rsidRPr="00996FAF" w:rsidRDefault="003D56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BCCD124" w14:textId="77777777" w:rsidR="003D5608" w:rsidRPr="00996FAF" w:rsidRDefault="003D560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B80149D" w14:textId="77777777" w:rsidR="003D5608" w:rsidRPr="00996FAF" w:rsidRDefault="003D560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BA3B044" w14:textId="77777777" w:rsidR="003D5608" w:rsidRPr="00996FAF" w:rsidRDefault="003D560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1ADE364" w14:textId="77777777" w:rsidR="003D5608" w:rsidRPr="00996FAF" w:rsidRDefault="00AE027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935011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D5608" w:rsidRPr="002C2F15">
                  <w:rPr>
                    <w:rFonts w:ascii="Arial" w:hAnsi="Arial" w:cs="Arial"/>
                  </w:rPr>
                  <w:t>Compliant</w:t>
                </w:r>
              </w:sdtContent>
            </w:sdt>
          </w:p>
        </w:tc>
      </w:tr>
      <w:tr w:rsidR="00CF63C7" w14:paraId="59D93189" w14:textId="77777777" w:rsidTr="00CF6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639418" w14:textId="77777777" w:rsidR="003D5608" w:rsidRPr="00996FAF" w:rsidRDefault="003D560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7352AA6" w14:textId="77777777" w:rsidR="003D5608" w:rsidRPr="00996FAF" w:rsidRDefault="003D56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DB1D22E" w14:textId="77777777" w:rsidR="003D5608" w:rsidRPr="00996FAF" w:rsidRDefault="00AE027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773994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D5608" w:rsidRPr="002C2F15">
                  <w:rPr>
                    <w:rFonts w:ascii="Arial" w:hAnsi="Arial" w:cs="Arial"/>
                  </w:rPr>
                  <w:t>Compliant</w:t>
                </w:r>
              </w:sdtContent>
            </w:sdt>
          </w:p>
        </w:tc>
      </w:tr>
    </w:tbl>
    <w:p w14:paraId="5B398D34" w14:textId="77777777" w:rsidR="003D5608" w:rsidRDefault="003D5608" w:rsidP="00D87E7C">
      <w:pPr>
        <w:pStyle w:val="Heading20"/>
      </w:pPr>
      <w:r w:rsidRPr="00996FAF">
        <w:t>Findings</w:t>
      </w:r>
    </w:p>
    <w:p w14:paraId="49EAE406" w14:textId="692BBBDE" w:rsidR="003D5608" w:rsidRDefault="00DB0B01" w:rsidP="0036130C">
      <w:pPr>
        <w:pStyle w:val="NormalArial"/>
      </w:pPr>
      <w:r>
        <w:t>As not all Requirement</w:t>
      </w:r>
      <w:r w:rsidR="007C4E41">
        <w:t>s</w:t>
      </w:r>
      <w:r>
        <w:t xml:space="preserve"> have been assessed the overall rating for this </w:t>
      </w:r>
      <w:r w:rsidR="002B4A07">
        <w:t>Standard is not applicable.</w:t>
      </w:r>
    </w:p>
    <w:p w14:paraId="1A5CE1BB" w14:textId="7342FD47" w:rsidR="008243AE" w:rsidRDefault="00141B70" w:rsidP="0036130C">
      <w:pPr>
        <w:pStyle w:val="NormalArial"/>
      </w:pPr>
      <w:r>
        <w:t xml:space="preserve">The Assessment Team recommended </w:t>
      </w:r>
      <w:r w:rsidR="00EB32C4">
        <w:t>Requirement (</w:t>
      </w:r>
      <w:r w:rsidR="001022B8">
        <w:t xml:space="preserve">3)(a) as met and (3)(d) as not met. </w:t>
      </w:r>
    </w:p>
    <w:p w14:paraId="0C24E204" w14:textId="2A01C8D0" w:rsidR="00550391" w:rsidRDefault="00EB32C4" w:rsidP="0036130C">
      <w:pPr>
        <w:pStyle w:val="NormalArial"/>
      </w:pPr>
      <w:r w:rsidRPr="00550391">
        <w:rPr>
          <w:u w:val="single"/>
        </w:rPr>
        <w:t>Requirement</w:t>
      </w:r>
      <w:r>
        <w:rPr>
          <w:u w:val="single"/>
        </w:rPr>
        <w:t xml:space="preserve"> </w:t>
      </w:r>
      <w:r w:rsidRPr="00550391">
        <w:rPr>
          <w:u w:val="single"/>
        </w:rPr>
        <w:t>(</w:t>
      </w:r>
      <w:r w:rsidR="00550391" w:rsidRPr="00550391">
        <w:rPr>
          <w:u w:val="single"/>
        </w:rPr>
        <w:t xml:space="preserve">3)(d) </w:t>
      </w:r>
    </w:p>
    <w:p w14:paraId="2BE8E002" w14:textId="5A6BF2B9" w:rsidR="00E66C2D" w:rsidRDefault="00550391" w:rsidP="00E66C2D">
      <w:r w:rsidRPr="00E66C2D">
        <w:rPr>
          <w:rFonts w:ascii="Arial" w:hAnsi="Arial" w:cs="Arial"/>
        </w:rPr>
        <w:t xml:space="preserve">The assessment team stated the service did not respond </w:t>
      </w:r>
      <w:r w:rsidR="00E66C2D" w:rsidRPr="00E66C2D">
        <w:rPr>
          <w:rFonts w:ascii="Arial" w:hAnsi="Arial" w:cs="Arial"/>
        </w:rPr>
        <w:t xml:space="preserve">appropriately </w:t>
      </w:r>
      <w:r w:rsidR="00E66C2D">
        <w:rPr>
          <w:rFonts w:ascii="Arial" w:hAnsi="Arial" w:cs="Arial"/>
        </w:rPr>
        <w:t>with two consumers</w:t>
      </w:r>
      <w:r w:rsidR="00AE41B9">
        <w:rPr>
          <w:rFonts w:ascii="Arial" w:hAnsi="Arial" w:cs="Arial"/>
        </w:rPr>
        <w:t>,</w:t>
      </w:r>
      <w:r w:rsidR="00E66C2D">
        <w:rPr>
          <w:rFonts w:ascii="Arial" w:hAnsi="Arial" w:cs="Arial"/>
        </w:rPr>
        <w:t xml:space="preserve"> </w:t>
      </w:r>
      <w:r w:rsidR="00E66C2D" w:rsidRPr="00E66C2D">
        <w:rPr>
          <w:rFonts w:ascii="Arial" w:hAnsi="Arial" w:cs="Arial"/>
        </w:rPr>
        <w:t>when their blood glucose levels (BGL) were out of reportable range</w:t>
      </w:r>
      <w:r w:rsidR="00673B5A">
        <w:rPr>
          <w:rFonts w:ascii="Arial" w:hAnsi="Arial" w:cs="Arial"/>
        </w:rPr>
        <w:t>s</w:t>
      </w:r>
      <w:r w:rsidR="009A48F2">
        <w:rPr>
          <w:rFonts w:ascii="Arial" w:hAnsi="Arial" w:cs="Arial"/>
        </w:rPr>
        <w:t xml:space="preserve"> and</w:t>
      </w:r>
      <w:r w:rsidR="00951012">
        <w:rPr>
          <w:rFonts w:ascii="Arial" w:hAnsi="Arial" w:cs="Arial"/>
        </w:rPr>
        <w:t xml:space="preserve"> for </w:t>
      </w:r>
      <w:r w:rsidR="00F272ED">
        <w:rPr>
          <w:rFonts w:ascii="Arial" w:hAnsi="Arial" w:cs="Arial"/>
        </w:rPr>
        <w:t xml:space="preserve">a </w:t>
      </w:r>
      <w:r w:rsidR="00E66C2D" w:rsidRPr="00E66C2D">
        <w:rPr>
          <w:rFonts w:ascii="Arial" w:hAnsi="Arial" w:cs="Arial"/>
        </w:rPr>
        <w:t>consumer with continued weight loss, the service did not take additional measures to prevent further weight loss</w:t>
      </w:r>
      <w:r w:rsidR="00E66C2D" w:rsidRPr="00EE5153">
        <w:t>.</w:t>
      </w:r>
    </w:p>
    <w:p w14:paraId="56AD4B47" w14:textId="3B0132AF" w:rsidR="0047679B" w:rsidRDefault="00A61674" w:rsidP="00E66C2D">
      <w:pPr>
        <w:rPr>
          <w:rFonts w:ascii="Arial" w:hAnsi="Arial" w:cs="Arial"/>
        </w:rPr>
      </w:pPr>
      <w:r w:rsidRPr="00A61674">
        <w:rPr>
          <w:rFonts w:ascii="Arial" w:hAnsi="Arial" w:cs="Arial"/>
        </w:rPr>
        <w:t xml:space="preserve">The </w:t>
      </w:r>
      <w:r w:rsidR="00673B5A">
        <w:rPr>
          <w:rFonts w:ascii="Arial" w:hAnsi="Arial" w:cs="Arial"/>
        </w:rPr>
        <w:t>provider</w:t>
      </w:r>
      <w:r w:rsidRPr="00A61674">
        <w:rPr>
          <w:rFonts w:ascii="Arial" w:hAnsi="Arial" w:cs="Arial"/>
        </w:rPr>
        <w:t xml:space="preserve"> responded on the </w:t>
      </w:r>
      <w:r w:rsidR="00EF38C2">
        <w:rPr>
          <w:rFonts w:ascii="Arial" w:hAnsi="Arial" w:cs="Arial"/>
        </w:rPr>
        <w:t xml:space="preserve">28 </w:t>
      </w:r>
      <w:r w:rsidR="00546FCC">
        <w:rPr>
          <w:rFonts w:ascii="Arial" w:hAnsi="Arial" w:cs="Arial"/>
        </w:rPr>
        <w:t xml:space="preserve">February 2024 </w:t>
      </w:r>
      <w:r w:rsidR="00673B5A">
        <w:rPr>
          <w:rFonts w:ascii="Arial" w:hAnsi="Arial" w:cs="Arial"/>
        </w:rPr>
        <w:t xml:space="preserve">including commentary </w:t>
      </w:r>
      <w:r w:rsidR="00D92A32">
        <w:rPr>
          <w:rFonts w:ascii="Arial" w:hAnsi="Arial" w:cs="Arial"/>
        </w:rPr>
        <w:t>as</w:t>
      </w:r>
      <w:r w:rsidR="005E2F10">
        <w:rPr>
          <w:rFonts w:ascii="Arial" w:hAnsi="Arial" w:cs="Arial"/>
        </w:rPr>
        <w:t xml:space="preserve"> to what occurred with each consumer and </w:t>
      </w:r>
      <w:r w:rsidR="00A22E39">
        <w:rPr>
          <w:rFonts w:ascii="Arial" w:hAnsi="Arial" w:cs="Arial"/>
        </w:rPr>
        <w:t xml:space="preserve">where they identified gaps a continuous improvement plan </w:t>
      </w:r>
      <w:r w:rsidR="00996A4D">
        <w:rPr>
          <w:rFonts w:ascii="Arial" w:hAnsi="Arial" w:cs="Arial"/>
        </w:rPr>
        <w:t xml:space="preserve">was </w:t>
      </w:r>
      <w:r w:rsidR="00951012">
        <w:rPr>
          <w:rFonts w:ascii="Arial" w:hAnsi="Arial" w:cs="Arial"/>
        </w:rPr>
        <w:t>commenced</w:t>
      </w:r>
      <w:r w:rsidR="00A22E39">
        <w:rPr>
          <w:rFonts w:ascii="Arial" w:hAnsi="Arial" w:cs="Arial"/>
        </w:rPr>
        <w:t xml:space="preserve"> cover those gaps</w:t>
      </w:r>
      <w:r w:rsidR="00D61251">
        <w:rPr>
          <w:rFonts w:ascii="Arial" w:hAnsi="Arial" w:cs="Arial"/>
        </w:rPr>
        <w:t>.</w:t>
      </w:r>
      <w:r w:rsidR="00A22E39">
        <w:rPr>
          <w:rFonts w:ascii="Arial" w:hAnsi="Arial" w:cs="Arial"/>
        </w:rPr>
        <w:t xml:space="preserve"> </w:t>
      </w:r>
      <w:r w:rsidR="00D61251">
        <w:rPr>
          <w:rFonts w:ascii="Arial" w:hAnsi="Arial" w:cs="Arial"/>
        </w:rPr>
        <w:t>This include</w:t>
      </w:r>
      <w:r w:rsidR="00673B5A">
        <w:rPr>
          <w:rFonts w:ascii="Arial" w:hAnsi="Arial" w:cs="Arial"/>
        </w:rPr>
        <w:t>d</w:t>
      </w:r>
      <w:r w:rsidR="00A22E39">
        <w:rPr>
          <w:rFonts w:ascii="Arial" w:hAnsi="Arial" w:cs="Arial"/>
        </w:rPr>
        <w:t xml:space="preserve"> a review </w:t>
      </w:r>
      <w:r w:rsidR="007C6360">
        <w:rPr>
          <w:rFonts w:ascii="Arial" w:hAnsi="Arial" w:cs="Arial"/>
        </w:rPr>
        <w:t xml:space="preserve">of all consumers with diabetes to ensure instructions were correct and </w:t>
      </w:r>
      <w:r w:rsidR="00D974AD">
        <w:rPr>
          <w:rFonts w:ascii="Arial" w:hAnsi="Arial" w:cs="Arial"/>
        </w:rPr>
        <w:t xml:space="preserve">ensuring the systems </w:t>
      </w:r>
      <w:r w:rsidR="00780F54">
        <w:rPr>
          <w:rFonts w:ascii="Arial" w:hAnsi="Arial" w:cs="Arial"/>
        </w:rPr>
        <w:t xml:space="preserve">for diabetes management are </w:t>
      </w:r>
      <w:r w:rsidR="00087C1A">
        <w:rPr>
          <w:rFonts w:ascii="Arial" w:hAnsi="Arial" w:cs="Arial"/>
        </w:rPr>
        <w:t>effective. The consumer with weight loss has been reviewed</w:t>
      </w:r>
      <w:r w:rsidR="00D61251">
        <w:rPr>
          <w:rFonts w:ascii="Arial" w:hAnsi="Arial" w:cs="Arial"/>
        </w:rPr>
        <w:t xml:space="preserve"> </w:t>
      </w:r>
      <w:r w:rsidR="009C53E8">
        <w:rPr>
          <w:rFonts w:ascii="Arial" w:hAnsi="Arial" w:cs="Arial"/>
        </w:rPr>
        <w:t>to ensure they are being managed correctly</w:t>
      </w:r>
      <w:r w:rsidR="00E70178">
        <w:rPr>
          <w:rFonts w:ascii="Arial" w:hAnsi="Arial" w:cs="Arial"/>
        </w:rPr>
        <w:t xml:space="preserve">. The </w:t>
      </w:r>
      <w:r w:rsidR="00673B5A">
        <w:rPr>
          <w:rFonts w:ascii="Arial" w:hAnsi="Arial" w:cs="Arial"/>
        </w:rPr>
        <w:t xml:space="preserve">provider included information </w:t>
      </w:r>
      <w:r w:rsidR="00FA3A15">
        <w:rPr>
          <w:rFonts w:ascii="Arial" w:hAnsi="Arial" w:cs="Arial"/>
        </w:rPr>
        <w:t>stating</w:t>
      </w:r>
      <w:r w:rsidR="00673B5A">
        <w:rPr>
          <w:rFonts w:ascii="Arial" w:hAnsi="Arial" w:cs="Arial"/>
        </w:rPr>
        <w:t xml:space="preserve"> the </w:t>
      </w:r>
      <w:r w:rsidR="00E70178">
        <w:rPr>
          <w:rFonts w:ascii="Arial" w:hAnsi="Arial" w:cs="Arial"/>
        </w:rPr>
        <w:t xml:space="preserve">consumer has a steady weight range and only went </w:t>
      </w:r>
      <w:r w:rsidR="00585A10">
        <w:rPr>
          <w:rFonts w:ascii="Arial" w:hAnsi="Arial" w:cs="Arial"/>
        </w:rPr>
        <w:t>half a kilo below that whilst in hospital</w:t>
      </w:r>
      <w:r w:rsidR="00BF1E32">
        <w:rPr>
          <w:rFonts w:ascii="Arial" w:hAnsi="Arial" w:cs="Arial"/>
        </w:rPr>
        <w:t>.</w:t>
      </w:r>
      <w:r w:rsidR="00583125">
        <w:rPr>
          <w:rFonts w:ascii="Arial" w:hAnsi="Arial" w:cs="Arial"/>
        </w:rPr>
        <w:t xml:space="preserve">  Also due to the change of provider there has been a change in the supplements used which was overseen by a </w:t>
      </w:r>
      <w:r w:rsidR="009963EA">
        <w:rPr>
          <w:rFonts w:ascii="Arial" w:hAnsi="Arial" w:cs="Arial"/>
        </w:rPr>
        <w:t xml:space="preserve">dietician. </w:t>
      </w:r>
      <w:r w:rsidR="00A333DC">
        <w:rPr>
          <w:rFonts w:ascii="Arial" w:hAnsi="Arial" w:cs="Arial"/>
        </w:rPr>
        <w:t xml:space="preserve">Other improvements </w:t>
      </w:r>
      <w:r w:rsidR="00B52BAB">
        <w:rPr>
          <w:rFonts w:ascii="Arial" w:hAnsi="Arial" w:cs="Arial"/>
        </w:rPr>
        <w:t>have also been impl</w:t>
      </w:r>
      <w:r w:rsidR="00AA024A">
        <w:rPr>
          <w:rFonts w:ascii="Arial" w:hAnsi="Arial" w:cs="Arial"/>
        </w:rPr>
        <w:t xml:space="preserve">emented, including but not limited to </w:t>
      </w:r>
      <w:r w:rsidR="00406974">
        <w:rPr>
          <w:rFonts w:ascii="Arial" w:hAnsi="Arial" w:cs="Arial"/>
        </w:rPr>
        <w:t>additional</w:t>
      </w:r>
      <w:r w:rsidR="00673B5A">
        <w:rPr>
          <w:rFonts w:ascii="Arial" w:hAnsi="Arial" w:cs="Arial"/>
        </w:rPr>
        <w:t xml:space="preserve"> staff</w:t>
      </w:r>
      <w:r w:rsidR="00406974">
        <w:rPr>
          <w:rFonts w:ascii="Arial" w:hAnsi="Arial" w:cs="Arial"/>
        </w:rPr>
        <w:t xml:space="preserve"> training, </w:t>
      </w:r>
      <w:r w:rsidR="00631780">
        <w:rPr>
          <w:rFonts w:ascii="Arial" w:hAnsi="Arial" w:cs="Arial"/>
        </w:rPr>
        <w:t>new systems</w:t>
      </w:r>
      <w:r w:rsidR="00673B5A">
        <w:rPr>
          <w:rFonts w:ascii="Arial" w:hAnsi="Arial" w:cs="Arial"/>
        </w:rPr>
        <w:t xml:space="preserve"> implemented</w:t>
      </w:r>
      <w:r w:rsidR="00631780">
        <w:rPr>
          <w:rFonts w:ascii="Arial" w:hAnsi="Arial" w:cs="Arial"/>
        </w:rPr>
        <w:t xml:space="preserve"> and </w:t>
      </w:r>
      <w:r w:rsidR="0047679B">
        <w:rPr>
          <w:rFonts w:ascii="Arial" w:hAnsi="Arial" w:cs="Arial"/>
        </w:rPr>
        <w:t>audits</w:t>
      </w:r>
      <w:r w:rsidR="00673B5A">
        <w:rPr>
          <w:rFonts w:ascii="Arial" w:hAnsi="Arial" w:cs="Arial"/>
        </w:rPr>
        <w:t xml:space="preserve"> undertaken</w:t>
      </w:r>
      <w:r w:rsidR="0047679B">
        <w:rPr>
          <w:rFonts w:ascii="Arial" w:hAnsi="Arial" w:cs="Arial"/>
        </w:rPr>
        <w:t>.</w:t>
      </w:r>
    </w:p>
    <w:p w14:paraId="206BC9AC" w14:textId="7D03AF83" w:rsidR="00BC3D4D" w:rsidRDefault="00BF2AEB" w:rsidP="00E66C2D">
      <w:pPr>
        <w:rPr>
          <w:rFonts w:ascii="Arial" w:hAnsi="Arial" w:cs="Arial"/>
        </w:rPr>
      </w:pPr>
      <w:r>
        <w:rPr>
          <w:rFonts w:ascii="Arial" w:hAnsi="Arial" w:cs="Arial"/>
        </w:rPr>
        <w:t>I have come to a different view tha</w:t>
      </w:r>
      <w:r w:rsidR="00B30313">
        <w:rPr>
          <w:rFonts w:ascii="Arial" w:hAnsi="Arial" w:cs="Arial"/>
        </w:rPr>
        <w:t>n the assessment team</w:t>
      </w:r>
      <w:r w:rsidR="0092436C">
        <w:rPr>
          <w:rFonts w:ascii="Arial" w:hAnsi="Arial" w:cs="Arial"/>
        </w:rPr>
        <w:t xml:space="preserve"> and explain my reasons below. </w:t>
      </w:r>
    </w:p>
    <w:p w14:paraId="62FCDDBA" w14:textId="4BF66312" w:rsidR="00D762C6" w:rsidRDefault="009F4EBB" w:rsidP="00E66C2D">
      <w:pPr>
        <w:rPr>
          <w:rFonts w:ascii="Arial" w:hAnsi="Arial" w:cs="Arial"/>
        </w:rPr>
      </w:pPr>
      <w:r>
        <w:rPr>
          <w:rFonts w:ascii="Arial" w:hAnsi="Arial" w:cs="Arial"/>
        </w:rPr>
        <w:t xml:space="preserve">Whilst there were some </w:t>
      </w:r>
      <w:r w:rsidR="005D77B8">
        <w:rPr>
          <w:rFonts w:ascii="Arial" w:hAnsi="Arial" w:cs="Arial"/>
        </w:rPr>
        <w:t xml:space="preserve">deficits found by the </w:t>
      </w:r>
      <w:r w:rsidR="00585A10">
        <w:rPr>
          <w:rFonts w:ascii="Arial" w:hAnsi="Arial" w:cs="Arial"/>
        </w:rPr>
        <w:t xml:space="preserve">assessment team </w:t>
      </w:r>
      <w:r w:rsidR="005D77B8">
        <w:rPr>
          <w:rFonts w:ascii="Arial" w:hAnsi="Arial" w:cs="Arial"/>
        </w:rPr>
        <w:t xml:space="preserve">in relation to </w:t>
      </w:r>
      <w:r w:rsidR="00DA46E9">
        <w:rPr>
          <w:rFonts w:ascii="Arial" w:hAnsi="Arial" w:cs="Arial"/>
        </w:rPr>
        <w:t xml:space="preserve">diabetes </w:t>
      </w:r>
      <w:r w:rsidR="00F272ED">
        <w:rPr>
          <w:rFonts w:ascii="Arial" w:hAnsi="Arial" w:cs="Arial"/>
        </w:rPr>
        <w:t>management,</w:t>
      </w:r>
      <w:r w:rsidR="00DA46E9">
        <w:rPr>
          <w:rFonts w:ascii="Arial" w:hAnsi="Arial" w:cs="Arial"/>
        </w:rPr>
        <w:t xml:space="preserve"> </w:t>
      </w:r>
      <w:r w:rsidR="00585A10">
        <w:rPr>
          <w:rFonts w:ascii="Arial" w:hAnsi="Arial" w:cs="Arial"/>
        </w:rPr>
        <w:t xml:space="preserve">they </w:t>
      </w:r>
      <w:r w:rsidR="00F538C0">
        <w:rPr>
          <w:rFonts w:ascii="Arial" w:hAnsi="Arial" w:cs="Arial"/>
        </w:rPr>
        <w:t xml:space="preserve">are now being </w:t>
      </w:r>
      <w:r w:rsidR="00585A10">
        <w:rPr>
          <w:rFonts w:ascii="Arial" w:hAnsi="Arial" w:cs="Arial"/>
        </w:rPr>
        <w:t>addressed</w:t>
      </w:r>
      <w:r w:rsidR="00F538C0">
        <w:rPr>
          <w:rFonts w:ascii="Arial" w:hAnsi="Arial" w:cs="Arial"/>
        </w:rPr>
        <w:t xml:space="preserve"> through the </w:t>
      </w:r>
      <w:r w:rsidR="00673B5A">
        <w:rPr>
          <w:rFonts w:ascii="Arial" w:hAnsi="Arial" w:cs="Arial"/>
        </w:rPr>
        <w:t xml:space="preserve">provider’s </w:t>
      </w:r>
      <w:r w:rsidR="00F538C0">
        <w:rPr>
          <w:rFonts w:ascii="Arial" w:hAnsi="Arial" w:cs="Arial"/>
        </w:rPr>
        <w:t>continuous improvement system</w:t>
      </w:r>
      <w:r w:rsidR="00C77705">
        <w:rPr>
          <w:rFonts w:ascii="Arial" w:hAnsi="Arial" w:cs="Arial"/>
        </w:rPr>
        <w:t>.</w:t>
      </w:r>
      <w:r w:rsidR="00890EEC">
        <w:rPr>
          <w:rFonts w:ascii="Arial" w:hAnsi="Arial" w:cs="Arial"/>
        </w:rPr>
        <w:t xml:space="preserve"> </w:t>
      </w:r>
      <w:r w:rsidR="00DD083F">
        <w:rPr>
          <w:rFonts w:ascii="Arial" w:hAnsi="Arial" w:cs="Arial"/>
        </w:rPr>
        <w:t>In relation to the consumers wit</w:t>
      </w:r>
      <w:r w:rsidR="00CF6444">
        <w:rPr>
          <w:rFonts w:ascii="Arial" w:hAnsi="Arial" w:cs="Arial"/>
        </w:rPr>
        <w:t>h</w:t>
      </w:r>
      <w:r w:rsidR="00DD083F">
        <w:rPr>
          <w:rFonts w:ascii="Arial" w:hAnsi="Arial" w:cs="Arial"/>
        </w:rPr>
        <w:t xml:space="preserve"> out of range BGL readings</w:t>
      </w:r>
      <w:r w:rsidR="00673B5A">
        <w:rPr>
          <w:rFonts w:ascii="Arial" w:hAnsi="Arial" w:cs="Arial"/>
        </w:rPr>
        <w:t>,</w:t>
      </w:r>
      <w:r w:rsidR="009D7356">
        <w:rPr>
          <w:rFonts w:ascii="Arial" w:hAnsi="Arial" w:cs="Arial"/>
        </w:rPr>
        <w:t xml:space="preserve"> whilst I acknowledge the assessment teams fin</w:t>
      </w:r>
      <w:r w:rsidR="006628F1">
        <w:rPr>
          <w:rFonts w:ascii="Arial" w:hAnsi="Arial" w:cs="Arial"/>
        </w:rPr>
        <w:t>dings</w:t>
      </w:r>
      <w:r w:rsidR="003412D7">
        <w:rPr>
          <w:rFonts w:ascii="Arial" w:hAnsi="Arial" w:cs="Arial"/>
        </w:rPr>
        <w:t>,</w:t>
      </w:r>
      <w:r w:rsidR="006628F1">
        <w:rPr>
          <w:rFonts w:ascii="Arial" w:hAnsi="Arial" w:cs="Arial"/>
        </w:rPr>
        <w:t xml:space="preserve"> the additional commentary provided by the service, the </w:t>
      </w:r>
      <w:r w:rsidR="00D94E97">
        <w:rPr>
          <w:rFonts w:ascii="Arial" w:hAnsi="Arial" w:cs="Arial"/>
        </w:rPr>
        <w:t>acknowledgement</w:t>
      </w:r>
      <w:r w:rsidR="006628F1">
        <w:rPr>
          <w:rFonts w:ascii="Arial" w:hAnsi="Arial" w:cs="Arial"/>
        </w:rPr>
        <w:t xml:space="preserve"> of </w:t>
      </w:r>
      <w:r w:rsidR="00D94E97">
        <w:rPr>
          <w:rFonts w:ascii="Arial" w:hAnsi="Arial" w:cs="Arial"/>
        </w:rPr>
        <w:t xml:space="preserve">the deficits found and the continuous improvement activities that have already been undertaken </w:t>
      </w:r>
      <w:r w:rsidR="003412D7">
        <w:rPr>
          <w:rFonts w:ascii="Arial" w:hAnsi="Arial" w:cs="Arial"/>
        </w:rPr>
        <w:t>give me confidence the service will continue</w:t>
      </w:r>
      <w:r w:rsidR="00E8324C">
        <w:rPr>
          <w:rFonts w:ascii="Arial" w:hAnsi="Arial" w:cs="Arial"/>
        </w:rPr>
        <w:t xml:space="preserve"> to improve diabetes management</w:t>
      </w:r>
      <w:r w:rsidR="00673B5A">
        <w:rPr>
          <w:rFonts w:ascii="Arial" w:hAnsi="Arial" w:cs="Arial"/>
        </w:rPr>
        <w:t xml:space="preserve"> for consumers</w:t>
      </w:r>
      <w:r w:rsidR="00E8324C">
        <w:rPr>
          <w:rFonts w:ascii="Arial" w:hAnsi="Arial" w:cs="Arial"/>
        </w:rPr>
        <w:t>.</w:t>
      </w:r>
      <w:r w:rsidR="00DD083F">
        <w:rPr>
          <w:rFonts w:ascii="Arial" w:hAnsi="Arial" w:cs="Arial"/>
        </w:rPr>
        <w:t xml:space="preserve"> </w:t>
      </w:r>
    </w:p>
    <w:p w14:paraId="3C7E9E82" w14:textId="3C5B9EC0" w:rsidR="004B6FB5" w:rsidRDefault="006516EC" w:rsidP="00E66C2D">
      <w:pPr>
        <w:rPr>
          <w:rFonts w:ascii="Arial" w:hAnsi="Arial" w:cs="Arial"/>
        </w:rPr>
      </w:pPr>
      <w:r>
        <w:rPr>
          <w:rFonts w:ascii="Arial" w:hAnsi="Arial" w:cs="Arial"/>
        </w:rPr>
        <w:t xml:space="preserve">This was also the case with </w:t>
      </w:r>
      <w:r w:rsidR="006D2595">
        <w:rPr>
          <w:rFonts w:ascii="Arial" w:hAnsi="Arial" w:cs="Arial"/>
        </w:rPr>
        <w:t>the</w:t>
      </w:r>
      <w:r>
        <w:rPr>
          <w:rFonts w:ascii="Arial" w:hAnsi="Arial" w:cs="Arial"/>
        </w:rPr>
        <w:t xml:space="preserve"> consumer with weight loss</w:t>
      </w:r>
      <w:r w:rsidR="006D2595">
        <w:rPr>
          <w:rFonts w:ascii="Arial" w:hAnsi="Arial" w:cs="Arial"/>
        </w:rPr>
        <w:t xml:space="preserve">. </w:t>
      </w:r>
      <w:r w:rsidR="00CE313F">
        <w:rPr>
          <w:rFonts w:ascii="Arial" w:hAnsi="Arial" w:cs="Arial"/>
        </w:rPr>
        <w:t>Commentary</w:t>
      </w:r>
      <w:r w:rsidR="00673B5A">
        <w:rPr>
          <w:rFonts w:ascii="Arial" w:hAnsi="Arial" w:cs="Arial"/>
        </w:rPr>
        <w:t xml:space="preserve"> included in the providers response </w:t>
      </w:r>
      <w:r w:rsidR="003120B5">
        <w:rPr>
          <w:rFonts w:ascii="Arial" w:hAnsi="Arial" w:cs="Arial"/>
        </w:rPr>
        <w:t>expla</w:t>
      </w:r>
      <w:r w:rsidR="00673B5A">
        <w:rPr>
          <w:rFonts w:ascii="Arial" w:hAnsi="Arial" w:cs="Arial"/>
        </w:rPr>
        <w:t>ins</w:t>
      </w:r>
      <w:r w:rsidR="003120B5">
        <w:rPr>
          <w:rFonts w:ascii="Arial" w:hAnsi="Arial" w:cs="Arial"/>
        </w:rPr>
        <w:t xml:space="preserve"> </w:t>
      </w:r>
      <w:r w:rsidR="00CE313F">
        <w:rPr>
          <w:rFonts w:ascii="Arial" w:hAnsi="Arial" w:cs="Arial"/>
        </w:rPr>
        <w:t>whilst the consumer did los</w:t>
      </w:r>
      <w:r w:rsidR="004B6FB5">
        <w:rPr>
          <w:rFonts w:ascii="Arial" w:hAnsi="Arial" w:cs="Arial"/>
        </w:rPr>
        <w:t>e weight they were not in the care of the service at that time</w:t>
      </w:r>
      <w:r w:rsidR="003120B5">
        <w:rPr>
          <w:rFonts w:ascii="Arial" w:hAnsi="Arial" w:cs="Arial"/>
        </w:rPr>
        <w:t xml:space="preserve">. </w:t>
      </w:r>
      <w:r w:rsidR="0056469F">
        <w:rPr>
          <w:rFonts w:ascii="Arial" w:hAnsi="Arial" w:cs="Arial"/>
        </w:rPr>
        <w:t xml:space="preserve">Evidence shows </w:t>
      </w:r>
      <w:r w:rsidR="002E33F1">
        <w:rPr>
          <w:rFonts w:ascii="Arial" w:hAnsi="Arial" w:cs="Arial"/>
        </w:rPr>
        <w:t xml:space="preserve">the consumer was receiving </w:t>
      </w:r>
      <w:r w:rsidR="005C6A70">
        <w:rPr>
          <w:rFonts w:ascii="Arial" w:hAnsi="Arial" w:cs="Arial"/>
        </w:rPr>
        <w:t xml:space="preserve">supplements </w:t>
      </w:r>
      <w:r w:rsidR="00353112">
        <w:rPr>
          <w:rFonts w:ascii="Arial" w:hAnsi="Arial" w:cs="Arial"/>
        </w:rPr>
        <w:t xml:space="preserve">with dietician involvement. </w:t>
      </w:r>
    </w:p>
    <w:p w14:paraId="119850EC" w14:textId="700EEEA5" w:rsidR="003120B5" w:rsidRDefault="003120B5" w:rsidP="00E66C2D">
      <w:pPr>
        <w:rPr>
          <w:rFonts w:ascii="Arial" w:hAnsi="Arial" w:cs="Arial"/>
        </w:rPr>
      </w:pPr>
      <w:r>
        <w:rPr>
          <w:rFonts w:ascii="Arial" w:hAnsi="Arial" w:cs="Arial"/>
        </w:rPr>
        <w:t xml:space="preserve">I also think the information provided </w:t>
      </w:r>
      <w:r w:rsidR="0056469F">
        <w:rPr>
          <w:rFonts w:ascii="Arial" w:hAnsi="Arial" w:cs="Arial"/>
        </w:rPr>
        <w:t xml:space="preserve">for all consumers </w:t>
      </w:r>
      <w:r>
        <w:rPr>
          <w:rFonts w:ascii="Arial" w:hAnsi="Arial" w:cs="Arial"/>
        </w:rPr>
        <w:t xml:space="preserve">more aligns with </w:t>
      </w:r>
      <w:r w:rsidR="00EB32C4">
        <w:rPr>
          <w:rFonts w:ascii="Arial" w:hAnsi="Arial" w:cs="Arial"/>
        </w:rPr>
        <w:t>Requirement (</w:t>
      </w:r>
      <w:r>
        <w:rPr>
          <w:rFonts w:ascii="Arial" w:hAnsi="Arial" w:cs="Arial"/>
        </w:rPr>
        <w:t>3)(a) so I have considered the information under that Requirement also.</w:t>
      </w:r>
    </w:p>
    <w:p w14:paraId="630D73A4" w14:textId="41A60A24" w:rsidR="002B19FA" w:rsidRDefault="003120B5" w:rsidP="00E66C2D">
      <w:pPr>
        <w:rPr>
          <w:rFonts w:ascii="Arial" w:hAnsi="Arial" w:cs="Arial"/>
        </w:rPr>
      </w:pPr>
      <w:r>
        <w:rPr>
          <w:rFonts w:ascii="Arial" w:hAnsi="Arial" w:cs="Arial"/>
        </w:rPr>
        <w:lastRenderedPageBreak/>
        <w:t>In relation to deterioration of consumers I have also consider</w:t>
      </w:r>
      <w:r w:rsidR="00673B5A">
        <w:rPr>
          <w:rFonts w:ascii="Arial" w:hAnsi="Arial" w:cs="Arial"/>
        </w:rPr>
        <w:t>ed</w:t>
      </w:r>
      <w:r>
        <w:rPr>
          <w:rFonts w:ascii="Arial" w:hAnsi="Arial" w:cs="Arial"/>
        </w:rPr>
        <w:t xml:space="preserve"> the information under </w:t>
      </w:r>
      <w:r w:rsidR="00EB32C4">
        <w:rPr>
          <w:rFonts w:ascii="Arial" w:hAnsi="Arial" w:cs="Arial"/>
        </w:rPr>
        <w:t>Requirement (</w:t>
      </w:r>
      <w:r>
        <w:rPr>
          <w:rFonts w:ascii="Arial" w:hAnsi="Arial" w:cs="Arial"/>
        </w:rPr>
        <w:t>3)(a)</w:t>
      </w:r>
      <w:r w:rsidR="007E5E8B">
        <w:rPr>
          <w:rFonts w:ascii="Arial" w:hAnsi="Arial" w:cs="Arial"/>
        </w:rPr>
        <w:t xml:space="preserve">. </w:t>
      </w:r>
      <w:r w:rsidR="00422443">
        <w:rPr>
          <w:rFonts w:ascii="Arial" w:hAnsi="Arial" w:cs="Arial"/>
        </w:rPr>
        <w:t xml:space="preserve">The assessment team considered </w:t>
      </w:r>
      <w:r w:rsidR="0070631A">
        <w:rPr>
          <w:rFonts w:ascii="Arial" w:hAnsi="Arial" w:cs="Arial"/>
        </w:rPr>
        <w:t xml:space="preserve">the clinical care </w:t>
      </w:r>
      <w:r w:rsidR="0050536F">
        <w:rPr>
          <w:rFonts w:ascii="Arial" w:hAnsi="Arial" w:cs="Arial"/>
        </w:rPr>
        <w:t xml:space="preserve">provided to consumer in several areas including wounds, pain and </w:t>
      </w:r>
      <w:r w:rsidR="0078062D">
        <w:rPr>
          <w:rFonts w:ascii="Arial" w:hAnsi="Arial" w:cs="Arial"/>
        </w:rPr>
        <w:t xml:space="preserve">falls which leads me to </w:t>
      </w:r>
      <w:r w:rsidR="00634744">
        <w:rPr>
          <w:rFonts w:ascii="Arial" w:hAnsi="Arial" w:cs="Arial"/>
        </w:rPr>
        <w:t xml:space="preserve">believe </w:t>
      </w:r>
      <w:r w:rsidR="0078062D">
        <w:rPr>
          <w:rFonts w:ascii="Arial" w:hAnsi="Arial" w:cs="Arial"/>
        </w:rPr>
        <w:t xml:space="preserve">if a deterioration had occurred </w:t>
      </w:r>
      <w:r w:rsidR="00D35909">
        <w:rPr>
          <w:rFonts w:ascii="Arial" w:hAnsi="Arial" w:cs="Arial"/>
        </w:rPr>
        <w:t>it was recognised and acted upon</w:t>
      </w:r>
      <w:r w:rsidR="00206C1E">
        <w:rPr>
          <w:rFonts w:ascii="Arial" w:hAnsi="Arial" w:cs="Arial"/>
        </w:rPr>
        <w:t xml:space="preserve">. </w:t>
      </w:r>
    </w:p>
    <w:p w14:paraId="7C0DEE3F" w14:textId="7F267CCB" w:rsidR="001004D7" w:rsidRDefault="002B19FA" w:rsidP="00E66C2D">
      <w:pPr>
        <w:rPr>
          <w:rFonts w:ascii="Arial" w:hAnsi="Arial" w:cs="Arial"/>
        </w:rPr>
      </w:pPr>
      <w:r>
        <w:rPr>
          <w:rFonts w:ascii="Arial" w:hAnsi="Arial" w:cs="Arial"/>
        </w:rPr>
        <w:t xml:space="preserve">It is for these reasons I find </w:t>
      </w:r>
      <w:r w:rsidR="00EB32C4">
        <w:rPr>
          <w:rFonts w:ascii="Arial" w:hAnsi="Arial" w:cs="Arial"/>
        </w:rPr>
        <w:t>Requirement (</w:t>
      </w:r>
      <w:r>
        <w:rPr>
          <w:rFonts w:ascii="Arial" w:hAnsi="Arial" w:cs="Arial"/>
        </w:rPr>
        <w:t xml:space="preserve">3)(d) </w:t>
      </w:r>
      <w:r w:rsidR="001004D7">
        <w:rPr>
          <w:rFonts w:ascii="Arial" w:hAnsi="Arial" w:cs="Arial"/>
        </w:rPr>
        <w:t xml:space="preserve">compliant. </w:t>
      </w:r>
      <w:r w:rsidR="00D35909">
        <w:rPr>
          <w:rFonts w:ascii="Arial" w:hAnsi="Arial" w:cs="Arial"/>
        </w:rPr>
        <w:t xml:space="preserve"> </w:t>
      </w:r>
      <w:r w:rsidR="007E5E8B">
        <w:rPr>
          <w:rFonts w:ascii="Arial" w:hAnsi="Arial" w:cs="Arial"/>
        </w:rPr>
        <w:t xml:space="preserve"> </w:t>
      </w:r>
      <w:r w:rsidR="003120B5">
        <w:rPr>
          <w:rFonts w:ascii="Arial" w:hAnsi="Arial" w:cs="Arial"/>
        </w:rPr>
        <w:t xml:space="preserve">  </w:t>
      </w:r>
    </w:p>
    <w:p w14:paraId="3D79E07F" w14:textId="3FE33664" w:rsidR="001004D7" w:rsidRDefault="00EB32C4" w:rsidP="001004D7">
      <w:pPr>
        <w:pStyle w:val="NormalArial"/>
        <w:rPr>
          <w:u w:val="single"/>
        </w:rPr>
      </w:pPr>
      <w:r w:rsidRPr="00550391">
        <w:rPr>
          <w:u w:val="single"/>
        </w:rPr>
        <w:t xml:space="preserve">Requirement </w:t>
      </w:r>
      <w:r>
        <w:rPr>
          <w:u w:val="single"/>
        </w:rPr>
        <w:t>(</w:t>
      </w:r>
      <w:r w:rsidR="001004D7" w:rsidRPr="00550391">
        <w:rPr>
          <w:u w:val="single"/>
        </w:rPr>
        <w:t>3)(</w:t>
      </w:r>
      <w:r w:rsidR="001004D7">
        <w:rPr>
          <w:u w:val="single"/>
        </w:rPr>
        <w:t>a</w:t>
      </w:r>
      <w:r w:rsidR="001004D7" w:rsidRPr="00550391">
        <w:rPr>
          <w:u w:val="single"/>
        </w:rPr>
        <w:t xml:space="preserve">) </w:t>
      </w:r>
    </w:p>
    <w:p w14:paraId="5907A0E6" w14:textId="6F357879" w:rsidR="001004D7" w:rsidRDefault="00BB22D9" w:rsidP="001004D7">
      <w:pPr>
        <w:pStyle w:val="NormalArial"/>
      </w:pPr>
      <w:r w:rsidRPr="52D70C1D">
        <w:t xml:space="preserve">Consumers and representatives </w:t>
      </w:r>
      <w:r>
        <w:t>confirmed they are</w:t>
      </w:r>
      <w:r w:rsidRPr="52D70C1D">
        <w:t xml:space="preserve"> satisfied with the care provided and the care and services </w:t>
      </w:r>
      <w:r w:rsidR="000059DB">
        <w:t>are</w:t>
      </w:r>
      <w:r w:rsidRPr="52D70C1D">
        <w:t xml:space="preserve"> right for</w:t>
      </w:r>
      <w:r w:rsidR="00C157F9">
        <w:t xml:space="preserve"> </w:t>
      </w:r>
      <w:r w:rsidR="000059DB">
        <w:t>consumers</w:t>
      </w:r>
      <w:r w:rsidRPr="52D70C1D">
        <w:t>.</w:t>
      </w:r>
      <w:r w:rsidR="00C157F9">
        <w:t xml:space="preserve"> </w:t>
      </w:r>
      <w:r w:rsidR="00541C37">
        <w:t xml:space="preserve">Staff could describe how they provide best practice care and </w:t>
      </w:r>
      <w:r w:rsidR="00726B59">
        <w:t xml:space="preserve">how they </w:t>
      </w:r>
      <w:r w:rsidR="009D7104">
        <w:t xml:space="preserve">attend to individual care for consumers. Care is documented and provides staff with guidance on how to provide individual care </w:t>
      </w:r>
      <w:r w:rsidR="000663FD">
        <w:t xml:space="preserve">and what they need to </w:t>
      </w:r>
      <w:r w:rsidR="00F0059B">
        <w:t xml:space="preserve">complete to ensure it is effective. </w:t>
      </w:r>
    </w:p>
    <w:p w14:paraId="62E577F9" w14:textId="227A51F6" w:rsidR="00F0059B" w:rsidRDefault="00F0059B" w:rsidP="001004D7">
      <w:pPr>
        <w:pStyle w:val="NormalArial"/>
      </w:pPr>
      <w:r>
        <w:t xml:space="preserve">I </w:t>
      </w:r>
      <w:r w:rsidR="00673B5A">
        <w:t xml:space="preserve">have </w:t>
      </w:r>
      <w:r>
        <w:t xml:space="preserve">also considered the information provided under </w:t>
      </w:r>
      <w:r w:rsidR="00EB32C4">
        <w:t>Requirement (</w:t>
      </w:r>
      <w:r>
        <w:t xml:space="preserve">3)(d) in relation to diabetes and weight management </w:t>
      </w:r>
      <w:r w:rsidR="008B60A6">
        <w:t xml:space="preserve">and I am satisfied </w:t>
      </w:r>
      <w:r w:rsidR="00195536">
        <w:t xml:space="preserve">the deficits that were identified have been addressed. </w:t>
      </w:r>
      <w:r>
        <w:t xml:space="preserve"> </w:t>
      </w:r>
    </w:p>
    <w:p w14:paraId="026C2090" w14:textId="7F370028" w:rsidR="006E092C" w:rsidRPr="00A61674" w:rsidRDefault="003120B5" w:rsidP="00E66C2D">
      <w:pPr>
        <w:rPr>
          <w:rFonts w:ascii="Arial" w:hAnsi="Arial" w:cs="Arial"/>
        </w:rPr>
      </w:pPr>
      <w:r>
        <w:rPr>
          <w:rFonts w:ascii="Arial" w:hAnsi="Arial" w:cs="Arial"/>
        </w:rPr>
        <w:t xml:space="preserve">   </w:t>
      </w:r>
      <w:r w:rsidR="006D2595">
        <w:rPr>
          <w:rFonts w:ascii="Arial" w:hAnsi="Arial" w:cs="Arial"/>
        </w:rPr>
        <w:t xml:space="preserve">  </w:t>
      </w:r>
      <w:r w:rsidR="006516EC">
        <w:rPr>
          <w:rFonts w:ascii="Arial" w:hAnsi="Arial" w:cs="Arial"/>
        </w:rPr>
        <w:t xml:space="preserve"> </w:t>
      </w:r>
      <w:r w:rsidR="00BF1E32">
        <w:rPr>
          <w:rFonts w:ascii="Arial" w:hAnsi="Arial" w:cs="Arial"/>
        </w:rPr>
        <w:t xml:space="preserve"> </w:t>
      </w:r>
      <w:r w:rsidR="00D974AD">
        <w:rPr>
          <w:rFonts w:ascii="Arial" w:hAnsi="Arial" w:cs="Arial"/>
        </w:rPr>
        <w:t xml:space="preserve"> </w:t>
      </w:r>
    </w:p>
    <w:p w14:paraId="533A95BE" w14:textId="67271FD5" w:rsidR="003D5608" w:rsidRPr="00550391" w:rsidRDefault="003D5608" w:rsidP="0036130C">
      <w:pPr>
        <w:pStyle w:val="NormalArial"/>
        <w:rPr>
          <w:u w:val="single"/>
        </w:rPr>
      </w:pPr>
    </w:p>
    <w:sectPr w:rsidR="003D5608" w:rsidRPr="00550391" w:rsidSect="00C82B93">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D0EA3" w14:textId="77777777" w:rsidR="00C82B93" w:rsidRDefault="00C82B93">
      <w:pPr>
        <w:spacing w:after="0"/>
      </w:pPr>
      <w:r>
        <w:separator/>
      </w:r>
    </w:p>
  </w:endnote>
  <w:endnote w:type="continuationSeparator" w:id="0">
    <w:p w14:paraId="40C293AF" w14:textId="77777777" w:rsidR="00C82B93" w:rsidRDefault="00C82B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9583" w14:textId="77777777" w:rsidR="003D5608" w:rsidRPr="00DF37F2" w:rsidRDefault="003D560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Glen Osmond Grove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7128FC4" w14:textId="77777777" w:rsidR="003D5608" w:rsidRPr="00DF37F2" w:rsidRDefault="003D560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6764</w:t>
    </w:r>
    <w:bookmarkEnd w:id="1"/>
    <w:r w:rsidRPr="00DF37F2">
      <w:rPr>
        <w:rStyle w:val="FooterBold"/>
        <w:rFonts w:ascii="Arial" w:hAnsi="Arial"/>
        <w:b w:val="0"/>
      </w:rPr>
      <w:tab/>
      <w:t xml:space="preserve">OFFICIAL: Sensitive </w:t>
    </w:r>
  </w:p>
  <w:p w14:paraId="2E222F7E" w14:textId="77777777" w:rsidR="003D5608" w:rsidRPr="00DF37F2" w:rsidRDefault="003D560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C4386" w14:textId="77777777" w:rsidR="003D5608" w:rsidRDefault="003D560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2FB19" w14:textId="77777777" w:rsidR="00C82B93" w:rsidRDefault="00C82B93" w:rsidP="00D71F88">
      <w:pPr>
        <w:spacing w:after="0"/>
      </w:pPr>
      <w:r>
        <w:separator/>
      </w:r>
    </w:p>
  </w:footnote>
  <w:footnote w:type="continuationSeparator" w:id="0">
    <w:p w14:paraId="3E1ACA4C" w14:textId="77777777" w:rsidR="00C82B93" w:rsidRDefault="00C82B93" w:rsidP="00D71F88">
      <w:pPr>
        <w:spacing w:after="0"/>
      </w:pPr>
      <w:r>
        <w:continuationSeparator/>
      </w:r>
    </w:p>
  </w:footnote>
  <w:footnote w:id="1">
    <w:p w14:paraId="374F281D" w14:textId="6D5B8BD1" w:rsidR="003D5608" w:rsidRDefault="003D560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17597A">
        <w:rPr>
          <w:rFonts w:ascii="Arial" w:hAnsi="Arial" w:cs="Arial"/>
          <w:color w:val="auto"/>
          <w:sz w:val="20"/>
          <w:szCs w:val="20"/>
        </w:rPr>
        <w:t>accordance with section 68A</w:t>
      </w:r>
      <w:r w:rsidR="0017597A" w:rsidRPr="0017597A">
        <w:rPr>
          <w:rFonts w:ascii="Arial" w:hAnsi="Arial" w:cs="Arial"/>
          <w:color w:val="auto"/>
          <w:sz w:val="20"/>
          <w:szCs w:val="20"/>
        </w:rPr>
        <w:t xml:space="preserve"> </w:t>
      </w:r>
      <w:r w:rsidRPr="0017597A">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2C2C1A4" w14:textId="77777777" w:rsidR="003D5608" w:rsidRDefault="003D560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EABA4" w14:textId="77777777" w:rsidR="003D5608" w:rsidRDefault="003D5608">
    <w:pPr>
      <w:pStyle w:val="Header"/>
    </w:pPr>
    <w:r>
      <w:rPr>
        <w:noProof/>
        <w:color w:val="2B579A"/>
        <w:shd w:val="clear" w:color="auto" w:fill="E6E6E6"/>
        <w:lang w:val="en-US"/>
      </w:rPr>
      <w:drawing>
        <wp:anchor distT="0" distB="0" distL="114300" distR="114300" simplePos="0" relativeHeight="251658241" behindDoc="1" locked="0" layoutInCell="1" allowOverlap="1" wp14:anchorId="7A471923" wp14:editId="149C4CF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9477C" w14:textId="77777777" w:rsidR="003D5608" w:rsidRDefault="003D5608">
    <w:pPr>
      <w:pStyle w:val="Header"/>
    </w:pPr>
    <w:r>
      <w:rPr>
        <w:noProof/>
      </w:rPr>
      <w:drawing>
        <wp:anchor distT="0" distB="0" distL="114300" distR="114300" simplePos="0" relativeHeight="251658240" behindDoc="0" locked="0" layoutInCell="1" allowOverlap="1" wp14:anchorId="4B40DC38" wp14:editId="124D374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A68DA14">
      <w:start w:val="1"/>
      <w:numFmt w:val="lowerRoman"/>
      <w:lvlText w:val="(%1)"/>
      <w:lvlJc w:val="left"/>
      <w:pPr>
        <w:ind w:left="1080" w:hanging="720"/>
      </w:pPr>
      <w:rPr>
        <w:rFonts w:hint="default"/>
      </w:rPr>
    </w:lvl>
    <w:lvl w:ilvl="1" w:tplc="C5665288" w:tentative="1">
      <w:start w:val="1"/>
      <w:numFmt w:val="lowerLetter"/>
      <w:lvlText w:val="%2."/>
      <w:lvlJc w:val="left"/>
      <w:pPr>
        <w:ind w:left="1440" w:hanging="360"/>
      </w:pPr>
    </w:lvl>
    <w:lvl w:ilvl="2" w:tplc="949220CA" w:tentative="1">
      <w:start w:val="1"/>
      <w:numFmt w:val="lowerRoman"/>
      <w:lvlText w:val="%3."/>
      <w:lvlJc w:val="right"/>
      <w:pPr>
        <w:ind w:left="2160" w:hanging="180"/>
      </w:pPr>
    </w:lvl>
    <w:lvl w:ilvl="3" w:tplc="6D3C0866" w:tentative="1">
      <w:start w:val="1"/>
      <w:numFmt w:val="decimal"/>
      <w:lvlText w:val="%4."/>
      <w:lvlJc w:val="left"/>
      <w:pPr>
        <w:ind w:left="2880" w:hanging="360"/>
      </w:pPr>
    </w:lvl>
    <w:lvl w:ilvl="4" w:tplc="80CED690" w:tentative="1">
      <w:start w:val="1"/>
      <w:numFmt w:val="lowerLetter"/>
      <w:lvlText w:val="%5."/>
      <w:lvlJc w:val="left"/>
      <w:pPr>
        <w:ind w:left="3600" w:hanging="360"/>
      </w:pPr>
    </w:lvl>
    <w:lvl w:ilvl="5" w:tplc="ED964E06" w:tentative="1">
      <w:start w:val="1"/>
      <w:numFmt w:val="lowerRoman"/>
      <w:lvlText w:val="%6."/>
      <w:lvlJc w:val="right"/>
      <w:pPr>
        <w:ind w:left="4320" w:hanging="180"/>
      </w:pPr>
    </w:lvl>
    <w:lvl w:ilvl="6" w:tplc="8E9ED01C" w:tentative="1">
      <w:start w:val="1"/>
      <w:numFmt w:val="decimal"/>
      <w:lvlText w:val="%7."/>
      <w:lvlJc w:val="left"/>
      <w:pPr>
        <w:ind w:left="5040" w:hanging="360"/>
      </w:pPr>
    </w:lvl>
    <w:lvl w:ilvl="7" w:tplc="69C41E16" w:tentative="1">
      <w:start w:val="1"/>
      <w:numFmt w:val="lowerLetter"/>
      <w:lvlText w:val="%8."/>
      <w:lvlJc w:val="left"/>
      <w:pPr>
        <w:ind w:left="5760" w:hanging="360"/>
      </w:pPr>
    </w:lvl>
    <w:lvl w:ilvl="8" w:tplc="94E836A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E4889F0">
      <w:start w:val="1"/>
      <w:numFmt w:val="lowerRoman"/>
      <w:lvlText w:val="(%1)"/>
      <w:lvlJc w:val="left"/>
      <w:pPr>
        <w:ind w:left="1080" w:hanging="720"/>
      </w:pPr>
      <w:rPr>
        <w:rFonts w:hint="default"/>
      </w:rPr>
    </w:lvl>
    <w:lvl w:ilvl="1" w:tplc="34F4EAF4" w:tentative="1">
      <w:start w:val="1"/>
      <w:numFmt w:val="lowerLetter"/>
      <w:lvlText w:val="%2."/>
      <w:lvlJc w:val="left"/>
      <w:pPr>
        <w:ind w:left="1440" w:hanging="360"/>
      </w:pPr>
    </w:lvl>
    <w:lvl w:ilvl="2" w:tplc="4F04BCFE" w:tentative="1">
      <w:start w:val="1"/>
      <w:numFmt w:val="lowerRoman"/>
      <w:lvlText w:val="%3."/>
      <w:lvlJc w:val="right"/>
      <w:pPr>
        <w:ind w:left="2160" w:hanging="180"/>
      </w:pPr>
    </w:lvl>
    <w:lvl w:ilvl="3" w:tplc="D4E28544" w:tentative="1">
      <w:start w:val="1"/>
      <w:numFmt w:val="decimal"/>
      <w:lvlText w:val="%4."/>
      <w:lvlJc w:val="left"/>
      <w:pPr>
        <w:ind w:left="2880" w:hanging="360"/>
      </w:pPr>
    </w:lvl>
    <w:lvl w:ilvl="4" w:tplc="0EFAD6A6" w:tentative="1">
      <w:start w:val="1"/>
      <w:numFmt w:val="lowerLetter"/>
      <w:lvlText w:val="%5."/>
      <w:lvlJc w:val="left"/>
      <w:pPr>
        <w:ind w:left="3600" w:hanging="360"/>
      </w:pPr>
    </w:lvl>
    <w:lvl w:ilvl="5" w:tplc="521690F0" w:tentative="1">
      <w:start w:val="1"/>
      <w:numFmt w:val="lowerRoman"/>
      <w:lvlText w:val="%6."/>
      <w:lvlJc w:val="right"/>
      <w:pPr>
        <w:ind w:left="4320" w:hanging="180"/>
      </w:pPr>
    </w:lvl>
    <w:lvl w:ilvl="6" w:tplc="BEAECF80" w:tentative="1">
      <w:start w:val="1"/>
      <w:numFmt w:val="decimal"/>
      <w:lvlText w:val="%7."/>
      <w:lvlJc w:val="left"/>
      <w:pPr>
        <w:ind w:left="5040" w:hanging="360"/>
      </w:pPr>
    </w:lvl>
    <w:lvl w:ilvl="7" w:tplc="1FA6668A" w:tentative="1">
      <w:start w:val="1"/>
      <w:numFmt w:val="lowerLetter"/>
      <w:lvlText w:val="%8."/>
      <w:lvlJc w:val="left"/>
      <w:pPr>
        <w:ind w:left="5760" w:hanging="360"/>
      </w:pPr>
    </w:lvl>
    <w:lvl w:ilvl="8" w:tplc="4F0E324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784DEA4">
      <w:start w:val="1"/>
      <w:numFmt w:val="lowerRoman"/>
      <w:lvlText w:val="(%1)"/>
      <w:lvlJc w:val="left"/>
      <w:pPr>
        <w:ind w:left="1080" w:hanging="720"/>
      </w:pPr>
      <w:rPr>
        <w:rFonts w:hint="default"/>
      </w:rPr>
    </w:lvl>
    <w:lvl w:ilvl="1" w:tplc="FF0AE092" w:tentative="1">
      <w:start w:val="1"/>
      <w:numFmt w:val="lowerLetter"/>
      <w:lvlText w:val="%2."/>
      <w:lvlJc w:val="left"/>
      <w:pPr>
        <w:ind w:left="1440" w:hanging="360"/>
      </w:pPr>
    </w:lvl>
    <w:lvl w:ilvl="2" w:tplc="F724E456" w:tentative="1">
      <w:start w:val="1"/>
      <w:numFmt w:val="lowerRoman"/>
      <w:lvlText w:val="%3."/>
      <w:lvlJc w:val="right"/>
      <w:pPr>
        <w:ind w:left="2160" w:hanging="180"/>
      </w:pPr>
    </w:lvl>
    <w:lvl w:ilvl="3" w:tplc="4A04C9EC" w:tentative="1">
      <w:start w:val="1"/>
      <w:numFmt w:val="decimal"/>
      <w:lvlText w:val="%4."/>
      <w:lvlJc w:val="left"/>
      <w:pPr>
        <w:ind w:left="2880" w:hanging="360"/>
      </w:pPr>
    </w:lvl>
    <w:lvl w:ilvl="4" w:tplc="D6DA2C52" w:tentative="1">
      <w:start w:val="1"/>
      <w:numFmt w:val="lowerLetter"/>
      <w:lvlText w:val="%5."/>
      <w:lvlJc w:val="left"/>
      <w:pPr>
        <w:ind w:left="3600" w:hanging="360"/>
      </w:pPr>
    </w:lvl>
    <w:lvl w:ilvl="5" w:tplc="D164925E" w:tentative="1">
      <w:start w:val="1"/>
      <w:numFmt w:val="lowerRoman"/>
      <w:lvlText w:val="%6."/>
      <w:lvlJc w:val="right"/>
      <w:pPr>
        <w:ind w:left="4320" w:hanging="180"/>
      </w:pPr>
    </w:lvl>
    <w:lvl w:ilvl="6" w:tplc="A1C6A796" w:tentative="1">
      <w:start w:val="1"/>
      <w:numFmt w:val="decimal"/>
      <w:lvlText w:val="%7."/>
      <w:lvlJc w:val="left"/>
      <w:pPr>
        <w:ind w:left="5040" w:hanging="360"/>
      </w:pPr>
    </w:lvl>
    <w:lvl w:ilvl="7" w:tplc="97BA68DA" w:tentative="1">
      <w:start w:val="1"/>
      <w:numFmt w:val="lowerLetter"/>
      <w:lvlText w:val="%8."/>
      <w:lvlJc w:val="left"/>
      <w:pPr>
        <w:ind w:left="5760" w:hanging="360"/>
      </w:pPr>
    </w:lvl>
    <w:lvl w:ilvl="8" w:tplc="DCF2F32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886FF56">
      <w:start w:val="1"/>
      <w:numFmt w:val="bullet"/>
      <w:lvlText w:val=""/>
      <w:lvlJc w:val="left"/>
      <w:pPr>
        <w:ind w:left="720" w:hanging="360"/>
      </w:pPr>
      <w:rPr>
        <w:rFonts w:ascii="Symbol" w:hAnsi="Symbol" w:hint="default"/>
        <w:color w:val="auto"/>
        <w:sz w:val="24"/>
        <w:szCs w:val="24"/>
      </w:rPr>
    </w:lvl>
    <w:lvl w:ilvl="1" w:tplc="0DB8BBCC" w:tentative="1">
      <w:start w:val="1"/>
      <w:numFmt w:val="bullet"/>
      <w:lvlText w:val="o"/>
      <w:lvlJc w:val="left"/>
      <w:pPr>
        <w:ind w:left="1440" w:hanging="360"/>
      </w:pPr>
      <w:rPr>
        <w:rFonts w:ascii="Courier New" w:hAnsi="Courier New" w:cs="Courier New" w:hint="default"/>
      </w:rPr>
    </w:lvl>
    <w:lvl w:ilvl="2" w:tplc="019C15D4" w:tentative="1">
      <w:start w:val="1"/>
      <w:numFmt w:val="bullet"/>
      <w:lvlText w:val=""/>
      <w:lvlJc w:val="left"/>
      <w:pPr>
        <w:ind w:left="2160" w:hanging="360"/>
      </w:pPr>
      <w:rPr>
        <w:rFonts w:ascii="Wingdings" w:hAnsi="Wingdings" w:hint="default"/>
      </w:rPr>
    </w:lvl>
    <w:lvl w:ilvl="3" w:tplc="B4887DEC" w:tentative="1">
      <w:start w:val="1"/>
      <w:numFmt w:val="bullet"/>
      <w:lvlText w:val=""/>
      <w:lvlJc w:val="left"/>
      <w:pPr>
        <w:ind w:left="2880" w:hanging="360"/>
      </w:pPr>
      <w:rPr>
        <w:rFonts w:ascii="Symbol" w:hAnsi="Symbol" w:hint="default"/>
      </w:rPr>
    </w:lvl>
    <w:lvl w:ilvl="4" w:tplc="3F18D022" w:tentative="1">
      <w:start w:val="1"/>
      <w:numFmt w:val="bullet"/>
      <w:lvlText w:val="o"/>
      <w:lvlJc w:val="left"/>
      <w:pPr>
        <w:ind w:left="3600" w:hanging="360"/>
      </w:pPr>
      <w:rPr>
        <w:rFonts w:ascii="Courier New" w:hAnsi="Courier New" w:cs="Courier New" w:hint="default"/>
      </w:rPr>
    </w:lvl>
    <w:lvl w:ilvl="5" w:tplc="22B4AD36" w:tentative="1">
      <w:start w:val="1"/>
      <w:numFmt w:val="bullet"/>
      <w:lvlText w:val=""/>
      <w:lvlJc w:val="left"/>
      <w:pPr>
        <w:ind w:left="4320" w:hanging="360"/>
      </w:pPr>
      <w:rPr>
        <w:rFonts w:ascii="Wingdings" w:hAnsi="Wingdings" w:hint="default"/>
      </w:rPr>
    </w:lvl>
    <w:lvl w:ilvl="6" w:tplc="914A4402" w:tentative="1">
      <w:start w:val="1"/>
      <w:numFmt w:val="bullet"/>
      <w:lvlText w:val=""/>
      <w:lvlJc w:val="left"/>
      <w:pPr>
        <w:ind w:left="5040" w:hanging="360"/>
      </w:pPr>
      <w:rPr>
        <w:rFonts w:ascii="Symbol" w:hAnsi="Symbol" w:hint="default"/>
      </w:rPr>
    </w:lvl>
    <w:lvl w:ilvl="7" w:tplc="4B94F682" w:tentative="1">
      <w:start w:val="1"/>
      <w:numFmt w:val="bullet"/>
      <w:lvlText w:val="o"/>
      <w:lvlJc w:val="left"/>
      <w:pPr>
        <w:ind w:left="5760" w:hanging="360"/>
      </w:pPr>
      <w:rPr>
        <w:rFonts w:ascii="Courier New" w:hAnsi="Courier New" w:cs="Courier New" w:hint="default"/>
      </w:rPr>
    </w:lvl>
    <w:lvl w:ilvl="8" w:tplc="9E386B4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8007556">
      <w:start w:val="1"/>
      <w:numFmt w:val="lowerRoman"/>
      <w:lvlText w:val="(%1)"/>
      <w:lvlJc w:val="left"/>
      <w:pPr>
        <w:ind w:left="1080" w:hanging="720"/>
      </w:pPr>
      <w:rPr>
        <w:rFonts w:hint="default"/>
      </w:rPr>
    </w:lvl>
    <w:lvl w:ilvl="1" w:tplc="E710E3BA" w:tentative="1">
      <w:start w:val="1"/>
      <w:numFmt w:val="lowerLetter"/>
      <w:lvlText w:val="%2."/>
      <w:lvlJc w:val="left"/>
      <w:pPr>
        <w:ind w:left="1440" w:hanging="360"/>
      </w:pPr>
    </w:lvl>
    <w:lvl w:ilvl="2" w:tplc="D974DB6A" w:tentative="1">
      <w:start w:val="1"/>
      <w:numFmt w:val="lowerRoman"/>
      <w:lvlText w:val="%3."/>
      <w:lvlJc w:val="right"/>
      <w:pPr>
        <w:ind w:left="2160" w:hanging="180"/>
      </w:pPr>
    </w:lvl>
    <w:lvl w:ilvl="3" w:tplc="1EBA445C" w:tentative="1">
      <w:start w:val="1"/>
      <w:numFmt w:val="decimal"/>
      <w:lvlText w:val="%4."/>
      <w:lvlJc w:val="left"/>
      <w:pPr>
        <w:ind w:left="2880" w:hanging="360"/>
      </w:pPr>
    </w:lvl>
    <w:lvl w:ilvl="4" w:tplc="11AEB650" w:tentative="1">
      <w:start w:val="1"/>
      <w:numFmt w:val="lowerLetter"/>
      <w:lvlText w:val="%5."/>
      <w:lvlJc w:val="left"/>
      <w:pPr>
        <w:ind w:left="3600" w:hanging="360"/>
      </w:pPr>
    </w:lvl>
    <w:lvl w:ilvl="5" w:tplc="A5BEF502" w:tentative="1">
      <w:start w:val="1"/>
      <w:numFmt w:val="lowerRoman"/>
      <w:lvlText w:val="%6."/>
      <w:lvlJc w:val="right"/>
      <w:pPr>
        <w:ind w:left="4320" w:hanging="180"/>
      </w:pPr>
    </w:lvl>
    <w:lvl w:ilvl="6" w:tplc="F34A13D2" w:tentative="1">
      <w:start w:val="1"/>
      <w:numFmt w:val="decimal"/>
      <w:lvlText w:val="%7."/>
      <w:lvlJc w:val="left"/>
      <w:pPr>
        <w:ind w:left="5040" w:hanging="360"/>
      </w:pPr>
    </w:lvl>
    <w:lvl w:ilvl="7" w:tplc="9C1A1452" w:tentative="1">
      <w:start w:val="1"/>
      <w:numFmt w:val="lowerLetter"/>
      <w:lvlText w:val="%8."/>
      <w:lvlJc w:val="left"/>
      <w:pPr>
        <w:ind w:left="5760" w:hanging="360"/>
      </w:pPr>
    </w:lvl>
    <w:lvl w:ilvl="8" w:tplc="FDDEB66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818267C">
      <w:start w:val="1"/>
      <w:numFmt w:val="lowerRoman"/>
      <w:lvlText w:val="(%1)"/>
      <w:lvlJc w:val="left"/>
      <w:pPr>
        <w:ind w:left="1080" w:hanging="720"/>
      </w:pPr>
      <w:rPr>
        <w:rFonts w:hint="default"/>
      </w:rPr>
    </w:lvl>
    <w:lvl w:ilvl="1" w:tplc="C5DC1E58" w:tentative="1">
      <w:start w:val="1"/>
      <w:numFmt w:val="lowerLetter"/>
      <w:lvlText w:val="%2."/>
      <w:lvlJc w:val="left"/>
      <w:pPr>
        <w:ind w:left="1440" w:hanging="360"/>
      </w:pPr>
    </w:lvl>
    <w:lvl w:ilvl="2" w:tplc="8D127A60" w:tentative="1">
      <w:start w:val="1"/>
      <w:numFmt w:val="lowerRoman"/>
      <w:lvlText w:val="%3."/>
      <w:lvlJc w:val="right"/>
      <w:pPr>
        <w:ind w:left="2160" w:hanging="180"/>
      </w:pPr>
    </w:lvl>
    <w:lvl w:ilvl="3" w:tplc="5170BE7E" w:tentative="1">
      <w:start w:val="1"/>
      <w:numFmt w:val="decimal"/>
      <w:lvlText w:val="%4."/>
      <w:lvlJc w:val="left"/>
      <w:pPr>
        <w:ind w:left="2880" w:hanging="360"/>
      </w:pPr>
    </w:lvl>
    <w:lvl w:ilvl="4" w:tplc="7040B6C2" w:tentative="1">
      <w:start w:val="1"/>
      <w:numFmt w:val="lowerLetter"/>
      <w:lvlText w:val="%5."/>
      <w:lvlJc w:val="left"/>
      <w:pPr>
        <w:ind w:left="3600" w:hanging="360"/>
      </w:pPr>
    </w:lvl>
    <w:lvl w:ilvl="5" w:tplc="ADAC4A92" w:tentative="1">
      <w:start w:val="1"/>
      <w:numFmt w:val="lowerRoman"/>
      <w:lvlText w:val="%6."/>
      <w:lvlJc w:val="right"/>
      <w:pPr>
        <w:ind w:left="4320" w:hanging="180"/>
      </w:pPr>
    </w:lvl>
    <w:lvl w:ilvl="6" w:tplc="2CD658A2" w:tentative="1">
      <w:start w:val="1"/>
      <w:numFmt w:val="decimal"/>
      <w:lvlText w:val="%7."/>
      <w:lvlJc w:val="left"/>
      <w:pPr>
        <w:ind w:left="5040" w:hanging="360"/>
      </w:pPr>
    </w:lvl>
    <w:lvl w:ilvl="7" w:tplc="D3A035F0" w:tentative="1">
      <w:start w:val="1"/>
      <w:numFmt w:val="lowerLetter"/>
      <w:lvlText w:val="%8."/>
      <w:lvlJc w:val="left"/>
      <w:pPr>
        <w:ind w:left="5760" w:hanging="360"/>
      </w:pPr>
    </w:lvl>
    <w:lvl w:ilvl="8" w:tplc="9DEE1D5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30CEE14">
      <w:start w:val="1"/>
      <w:numFmt w:val="lowerRoman"/>
      <w:lvlText w:val="(%1)"/>
      <w:lvlJc w:val="left"/>
      <w:pPr>
        <w:ind w:left="1080" w:hanging="720"/>
      </w:pPr>
      <w:rPr>
        <w:rFonts w:hint="default"/>
      </w:rPr>
    </w:lvl>
    <w:lvl w:ilvl="1" w:tplc="039A9A66" w:tentative="1">
      <w:start w:val="1"/>
      <w:numFmt w:val="lowerLetter"/>
      <w:lvlText w:val="%2."/>
      <w:lvlJc w:val="left"/>
      <w:pPr>
        <w:ind w:left="1440" w:hanging="360"/>
      </w:pPr>
    </w:lvl>
    <w:lvl w:ilvl="2" w:tplc="DEFE67EA" w:tentative="1">
      <w:start w:val="1"/>
      <w:numFmt w:val="lowerRoman"/>
      <w:lvlText w:val="%3."/>
      <w:lvlJc w:val="right"/>
      <w:pPr>
        <w:ind w:left="2160" w:hanging="180"/>
      </w:pPr>
    </w:lvl>
    <w:lvl w:ilvl="3" w:tplc="EDFA373E" w:tentative="1">
      <w:start w:val="1"/>
      <w:numFmt w:val="decimal"/>
      <w:lvlText w:val="%4."/>
      <w:lvlJc w:val="left"/>
      <w:pPr>
        <w:ind w:left="2880" w:hanging="360"/>
      </w:pPr>
    </w:lvl>
    <w:lvl w:ilvl="4" w:tplc="8FB0C0A8" w:tentative="1">
      <w:start w:val="1"/>
      <w:numFmt w:val="lowerLetter"/>
      <w:lvlText w:val="%5."/>
      <w:lvlJc w:val="left"/>
      <w:pPr>
        <w:ind w:left="3600" w:hanging="360"/>
      </w:pPr>
    </w:lvl>
    <w:lvl w:ilvl="5" w:tplc="704807D8" w:tentative="1">
      <w:start w:val="1"/>
      <w:numFmt w:val="lowerRoman"/>
      <w:lvlText w:val="%6."/>
      <w:lvlJc w:val="right"/>
      <w:pPr>
        <w:ind w:left="4320" w:hanging="180"/>
      </w:pPr>
    </w:lvl>
    <w:lvl w:ilvl="6" w:tplc="2E0E2DBC" w:tentative="1">
      <w:start w:val="1"/>
      <w:numFmt w:val="decimal"/>
      <w:lvlText w:val="%7."/>
      <w:lvlJc w:val="left"/>
      <w:pPr>
        <w:ind w:left="5040" w:hanging="360"/>
      </w:pPr>
    </w:lvl>
    <w:lvl w:ilvl="7" w:tplc="CB261782" w:tentative="1">
      <w:start w:val="1"/>
      <w:numFmt w:val="lowerLetter"/>
      <w:lvlText w:val="%8."/>
      <w:lvlJc w:val="left"/>
      <w:pPr>
        <w:ind w:left="5760" w:hanging="360"/>
      </w:pPr>
    </w:lvl>
    <w:lvl w:ilvl="8" w:tplc="43D0DCA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D44D0AA">
      <w:start w:val="1"/>
      <w:numFmt w:val="lowerRoman"/>
      <w:lvlText w:val="(%1)"/>
      <w:lvlJc w:val="left"/>
      <w:pPr>
        <w:ind w:left="1080" w:hanging="720"/>
      </w:pPr>
      <w:rPr>
        <w:rFonts w:hint="default"/>
      </w:rPr>
    </w:lvl>
    <w:lvl w:ilvl="1" w:tplc="82E8A5E8" w:tentative="1">
      <w:start w:val="1"/>
      <w:numFmt w:val="lowerLetter"/>
      <w:lvlText w:val="%2."/>
      <w:lvlJc w:val="left"/>
      <w:pPr>
        <w:ind w:left="1440" w:hanging="360"/>
      </w:pPr>
    </w:lvl>
    <w:lvl w:ilvl="2" w:tplc="33AA8752" w:tentative="1">
      <w:start w:val="1"/>
      <w:numFmt w:val="lowerRoman"/>
      <w:lvlText w:val="%3."/>
      <w:lvlJc w:val="right"/>
      <w:pPr>
        <w:ind w:left="2160" w:hanging="180"/>
      </w:pPr>
    </w:lvl>
    <w:lvl w:ilvl="3" w:tplc="D912105E" w:tentative="1">
      <w:start w:val="1"/>
      <w:numFmt w:val="decimal"/>
      <w:lvlText w:val="%4."/>
      <w:lvlJc w:val="left"/>
      <w:pPr>
        <w:ind w:left="2880" w:hanging="360"/>
      </w:pPr>
    </w:lvl>
    <w:lvl w:ilvl="4" w:tplc="49A49D82" w:tentative="1">
      <w:start w:val="1"/>
      <w:numFmt w:val="lowerLetter"/>
      <w:lvlText w:val="%5."/>
      <w:lvlJc w:val="left"/>
      <w:pPr>
        <w:ind w:left="3600" w:hanging="360"/>
      </w:pPr>
    </w:lvl>
    <w:lvl w:ilvl="5" w:tplc="1E945870" w:tentative="1">
      <w:start w:val="1"/>
      <w:numFmt w:val="lowerRoman"/>
      <w:lvlText w:val="%6."/>
      <w:lvlJc w:val="right"/>
      <w:pPr>
        <w:ind w:left="4320" w:hanging="180"/>
      </w:pPr>
    </w:lvl>
    <w:lvl w:ilvl="6" w:tplc="21FE6C64" w:tentative="1">
      <w:start w:val="1"/>
      <w:numFmt w:val="decimal"/>
      <w:lvlText w:val="%7."/>
      <w:lvlJc w:val="left"/>
      <w:pPr>
        <w:ind w:left="5040" w:hanging="360"/>
      </w:pPr>
    </w:lvl>
    <w:lvl w:ilvl="7" w:tplc="B63CA9E6" w:tentative="1">
      <w:start w:val="1"/>
      <w:numFmt w:val="lowerLetter"/>
      <w:lvlText w:val="%8."/>
      <w:lvlJc w:val="left"/>
      <w:pPr>
        <w:ind w:left="5760" w:hanging="360"/>
      </w:pPr>
    </w:lvl>
    <w:lvl w:ilvl="8" w:tplc="4CFA9A9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8B8314A">
      <w:start w:val="1"/>
      <w:numFmt w:val="lowerRoman"/>
      <w:lvlText w:val="(%1)"/>
      <w:lvlJc w:val="left"/>
      <w:pPr>
        <w:ind w:left="1080" w:hanging="720"/>
      </w:pPr>
      <w:rPr>
        <w:rFonts w:hint="default"/>
      </w:rPr>
    </w:lvl>
    <w:lvl w:ilvl="1" w:tplc="5F20DBCC" w:tentative="1">
      <w:start w:val="1"/>
      <w:numFmt w:val="lowerLetter"/>
      <w:lvlText w:val="%2."/>
      <w:lvlJc w:val="left"/>
      <w:pPr>
        <w:ind w:left="1440" w:hanging="360"/>
      </w:pPr>
    </w:lvl>
    <w:lvl w:ilvl="2" w:tplc="AB40695C" w:tentative="1">
      <w:start w:val="1"/>
      <w:numFmt w:val="lowerRoman"/>
      <w:lvlText w:val="%3."/>
      <w:lvlJc w:val="right"/>
      <w:pPr>
        <w:ind w:left="2160" w:hanging="180"/>
      </w:pPr>
    </w:lvl>
    <w:lvl w:ilvl="3" w:tplc="4C5E26CE" w:tentative="1">
      <w:start w:val="1"/>
      <w:numFmt w:val="decimal"/>
      <w:lvlText w:val="%4."/>
      <w:lvlJc w:val="left"/>
      <w:pPr>
        <w:ind w:left="2880" w:hanging="360"/>
      </w:pPr>
    </w:lvl>
    <w:lvl w:ilvl="4" w:tplc="3000BFC8" w:tentative="1">
      <w:start w:val="1"/>
      <w:numFmt w:val="lowerLetter"/>
      <w:lvlText w:val="%5."/>
      <w:lvlJc w:val="left"/>
      <w:pPr>
        <w:ind w:left="3600" w:hanging="360"/>
      </w:pPr>
    </w:lvl>
    <w:lvl w:ilvl="5" w:tplc="DA0C78BC" w:tentative="1">
      <w:start w:val="1"/>
      <w:numFmt w:val="lowerRoman"/>
      <w:lvlText w:val="%6."/>
      <w:lvlJc w:val="right"/>
      <w:pPr>
        <w:ind w:left="4320" w:hanging="180"/>
      </w:pPr>
    </w:lvl>
    <w:lvl w:ilvl="6" w:tplc="5F745DBC" w:tentative="1">
      <w:start w:val="1"/>
      <w:numFmt w:val="decimal"/>
      <w:lvlText w:val="%7."/>
      <w:lvlJc w:val="left"/>
      <w:pPr>
        <w:ind w:left="5040" w:hanging="360"/>
      </w:pPr>
    </w:lvl>
    <w:lvl w:ilvl="7" w:tplc="6DF4C30C" w:tentative="1">
      <w:start w:val="1"/>
      <w:numFmt w:val="lowerLetter"/>
      <w:lvlText w:val="%8."/>
      <w:lvlJc w:val="left"/>
      <w:pPr>
        <w:ind w:left="5760" w:hanging="360"/>
      </w:pPr>
    </w:lvl>
    <w:lvl w:ilvl="8" w:tplc="1C92847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ED8CBA2">
      <w:start w:val="1"/>
      <w:numFmt w:val="lowerRoman"/>
      <w:lvlText w:val="(%1)"/>
      <w:lvlJc w:val="left"/>
      <w:pPr>
        <w:ind w:left="1080" w:hanging="720"/>
      </w:pPr>
      <w:rPr>
        <w:rFonts w:hint="default"/>
      </w:rPr>
    </w:lvl>
    <w:lvl w:ilvl="1" w:tplc="C3AAC696" w:tentative="1">
      <w:start w:val="1"/>
      <w:numFmt w:val="lowerLetter"/>
      <w:lvlText w:val="%2."/>
      <w:lvlJc w:val="left"/>
      <w:pPr>
        <w:ind w:left="1440" w:hanging="360"/>
      </w:pPr>
    </w:lvl>
    <w:lvl w:ilvl="2" w:tplc="E4C0537A" w:tentative="1">
      <w:start w:val="1"/>
      <w:numFmt w:val="lowerRoman"/>
      <w:lvlText w:val="%3."/>
      <w:lvlJc w:val="right"/>
      <w:pPr>
        <w:ind w:left="2160" w:hanging="180"/>
      </w:pPr>
    </w:lvl>
    <w:lvl w:ilvl="3" w:tplc="EF5C5930" w:tentative="1">
      <w:start w:val="1"/>
      <w:numFmt w:val="decimal"/>
      <w:lvlText w:val="%4."/>
      <w:lvlJc w:val="left"/>
      <w:pPr>
        <w:ind w:left="2880" w:hanging="360"/>
      </w:pPr>
    </w:lvl>
    <w:lvl w:ilvl="4" w:tplc="1D7ECD12" w:tentative="1">
      <w:start w:val="1"/>
      <w:numFmt w:val="lowerLetter"/>
      <w:lvlText w:val="%5."/>
      <w:lvlJc w:val="left"/>
      <w:pPr>
        <w:ind w:left="3600" w:hanging="360"/>
      </w:pPr>
    </w:lvl>
    <w:lvl w:ilvl="5" w:tplc="AFA28528" w:tentative="1">
      <w:start w:val="1"/>
      <w:numFmt w:val="lowerRoman"/>
      <w:lvlText w:val="%6."/>
      <w:lvlJc w:val="right"/>
      <w:pPr>
        <w:ind w:left="4320" w:hanging="180"/>
      </w:pPr>
    </w:lvl>
    <w:lvl w:ilvl="6" w:tplc="DB2A9164" w:tentative="1">
      <w:start w:val="1"/>
      <w:numFmt w:val="decimal"/>
      <w:lvlText w:val="%7."/>
      <w:lvlJc w:val="left"/>
      <w:pPr>
        <w:ind w:left="5040" w:hanging="360"/>
      </w:pPr>
    </w:lvl>
    <w:lvl w:ilvl="7" w:tplc="2D2E9664" w:tentative="1">
      <w:start w:val="1"/>
      <w:numFmt w:val="lowerLetter"/>
      <w:lvlText w:val="%8."/>
      <w:lvlJc w:val="left"/>
      <w:pPr>
        <w:ind w:left="5760" w:hanging="360"/>
      </w:pPr>
    </w:lvl>
    <w:lvl w:ilvl="8" w:tplc="E864FEA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48464338">
    <w:abstractNumId w:val="11"/>
  </w:num>
  <w:num w:numId="2" w16cid:durableId="626470018">
    <w:abstractNumId w:val="4"/>
  </w:num>
  <w:num w:numId="3" w16cid:durableId="2024359013">
    <w:abstractNumId w:val="2"/>
  </w:num>
  <w:num w:numId="4" w16cid:durableId="270354746">
    <w:abstractNumId w:val="7"/>
  </w:num>
  <w:num w:numId="5" w16cid:durableId="1048723554">
    <w:abstractNumId w:val="6"/>
  </w:num>
  <w:num w:numId="6" w16cid:durableId="911159966">
    <w:abstractNumId w:val="1"/>
  </w:num>
  <w:num w:numId="7" w16cid:durableId="886918795">
    <w:abstractNumId w:val="9"/>
  </w:num>
  <w:num w:numId="8" w16cid:durableId="596165">
    <w:abstractNumId w:val="5"/>
  </w:num>
  <w:num w:numId="9" w16cid:durableId="1185285574">
    <w:abstractNumId w:val="8"/>
  </w:num>
  <w:num w:numId="10" w16cid:durableId="579947097">
    <w:abstractNumId w:val="3"/>
  </w:num>
  <w:num w:numId="11" w16cid:durableId="189224118">
    <w:abstractNumId w:val="10"/>
  </w:num>
  <w:num w:numId="12" w16cid:durableId="88044887">
    <w:abstractNumId w:val="0"/>
  </w:num>
  <w:num w:numId="13" w16cid:durableId="1384020871">
    <w:abstractNumId w:val="11"/>
  </w:num>
  <w:num w:numId="14" w16cid:durableId="13494793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3C7"/>
    <w:rsid w:val="00004386"/>
    <w:rsid w:val="000059DB"/>
    <w:rsid w:val="000663FD"/>
    <w:rsid w:val="000751C6"/>
    <w:rsid w:val="00087C1A"/>
    <w:rsid w:val="000B49B6"/>
    <w:rsid w:val="001004D7"/>
    <w:rsid w:val="001022B8"/>
    <w:rsid w:val="00114429"/>
    <w:rsid w:val="00115D5B"/>
    <w:rsid w:val="00141B70"/>
    <w:rsid w:val="001579A6"/>
    <w:rsid w:val="0017597A"/>
    <w:rsid w:val="00195536"/>
    <w:rsid w:val="001C540E"/>
    <w:rsid w:val="001D5EF1"/>
    <w:rsid w:val="00206C1E"/>
    <w:rsid w:val="002B19FA"/>
    <w:rsid w:val="002B4A07"/>
    <w:rsid w:val="002E33F1"/>
    <w:rsid w:val="003120B5"/>
    <w:rsid w:val="003412D7"/>
    <w:rsid w:val="00353112"/>
    <w:rsid w:val="00387025"/>
    <w:rsid w:val="003D5608"/>
    <w:rsid w:val="003E23B0"/>
    <w:rsid w:val="003E27BA"/>
    <w:rsid w:val="00406974"/>
    <w:rsid w:val="00422443"/>
    <w:rsid w:val="00440002"/>
    <w:rsid w:val="0047679B"/>
    <w:rsid w:val="004B6FB5"/>
    <w:rsid w:val="004C00F4"/>
    <w:rsid w:val="0050536F"/>
    <w:rsid w:val="00524F23"/>
    <w:rsid w:val="00541C37"/>
    <w:rsid w:val="00546FCC"/>
    <w:rsid w:val="00550391"/>
    <w:rsid w:val="0056469F"/>
    <w:rsid w:val="00583125"/>
    <w:rsid w:val="00585A10"/>
    <w:rsid w:val="005C6A70"/>
    <w:rsid w:val="005D3A16"/>
    <w:rsid w:val="005D77B8"/>
    <w:rsid w:val="005E2F10"/>
    <w:rsid w:val="00631780"/>
    <w:rsid w:val="00634744"/>
    <w:rsid w:val="006516EC"/>
    <w:rsid w:val="006628F1"/>
    <w:rsid w:val="00673B5A"/>
    <w:rsid w:val="006D2595"/>
    <w:rsid w:val="006E092C"/>
    <w:rsid w:val="006F7CF1"/>
    <w:rsid w:val="0070631A"/>
    <w:rsid w:val="00726B59"/>
    <w:rsid w:val="00731B8E"/>
    <w:rsid w:val="0078062D"/>
    <w:rsid w:val="00780F54"/>
    <w:rsid w:val="007C4E41"/>
    <w:rsid w:val="007C6360"/>
    <w:rsid w:val="007E5E8B"/>
    <w:rsid w:val="00812B75"/>
    <w:rsid w:val="008243AE"/>
    <w:rsid w:val="0084477B"/>
    <w:rsid w:val="00890EEC"/>
    <w:rsid w:val="008A33E0"/>
    <w:rsid w:val="008A7A33"/>
    <w:rsid w:val="008B60A6"/>
    <w:rsid w:val="0092436C"/>
    <w:rsid w:val="00951012"/>
    <w:rsid w:val="009963EA"/>
    <w:rsid w:val="00996A4D"/>
    <w:rsid w:val="009A48F2"/>
    <w:rsid w:val="009B6DA4"/>
    <w:rsid w:val="009C53E8"/>
    <w:rsid w:val="009D7104"/>
    <w:rsid w:val="009D7356"/>
    <w:rsid w:val="009F4EBB"/>
    <w:rsid w:val="00A22E39"/>
    <w:rsid w:val="00A333DC"/>
    <w:rsid w:val="00A45F0C"/>
    <w:rsid w:val="00A61674"/>
    <w:rsid w:val="00AA024A"/>
    <w:rsid w:val="00AE41B9"/>
    <w:rsid w:val="00AE41E2"/>
    <w:rsid w:val="00B30313"/>
    <w:rsid w:val="00B52BAB"/>
    <w:rsid w:val="00BB22D9"/>
    <w:rsid w:val="00BC3D4D"/>
    <w:rsid w:val="00BF1E32"/>
    <w:rsid w:val="00BF2AEB"/>
    <w:rsid w:val="00C157F9"/>
    <w:rsid w:val="00C77705"/>
    <w:rsid w:val="00C82B93"/>
    <w:rsid w:val="00CC788A"/>
    <w:rsid w:val="00CE313F"/>
    <w:rsid w:val="00CF63C7"/>
    <w:rsid w:val="00CF6444"/>
    <w:rsid w:val="00D10107"/>
    <w:rsid w:val="00D352DE"/>
    <w:rsid w:val="00D35909"/>
    <w:rsid w:val="00D46EB0"/>
    <w:rsid w:val="00D61251"/>
    <w:rsid w:val="00D70A27"/>
    <w:rsid w:val="00D762C6"/>
    <w:rsid w:val="00D86576"/>
    <w:rsid w:val="00D92A32"/>
    <w:rsid w:val="00D94E97"/>
    <w:rsid w:val="00D974AD"/>
    <w:rsid w:val="00DA46E9"/>
    <w:rsid w:val="00DB0B01"/>
    <w:rsid w:val="00DC1A97"/>
    <w:rsid w:val="00DD083F"/>
    <w:rsid w:val="00E01818"/>
    <w:rsid w:val="00E27731"/>
    <w:rsid w:val="00E44158"/>
    <w:rsid w:val="00E511F5"/>
    <w:rsid w:val="00E66C2D"/>
    <w:rsid w:val="00E70178"/>
    <w:rsid w:val="00E8324C"/>
    <w:rsid w:val="00EB32C4"/>
    <w:rsid w:val="00EF38C2"/>
    <w:rsid w:val="00F0059B"/>
    <w:rsid w:val="00F272ED"/>
    <w:rsid w:val="00F30296"/>
    <w:rsid w:val="00F31E51"/>
    <w:rsid w:val="00F538C0"/>
    <w:rsid w:val="00FA3A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32304"/>
  <w15:docId w15:val="{9B9B3F90-0E31-4956-B1C6-2F7925DBA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673B5A"/>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711E0" w:rsidRDefault="003711E0">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711E0" w:rsidRDefault="003711E0" w:rsidP="00AF0AC5">
          <w:pPr>
            <w:pStyle w:val="D6903D02D7CB4A26959385EE7707C95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711E0" w:rsidRDefault="003711E0" w:rsidP="00AF0AC5">
          <w:pPr>
            <w:pStyle w:val="39029122E116421E9EE19D2FCE451710"/>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711E0" w:rsidRDefault="003711E0" w:rsidP="00AF0AC5">
          <w:pPr>
            <w:pStyle w:val="0B2FCB2C6D314CE59B805B4EB6683D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711E0"/>
    <w:rsid w:val="003711E0"/>
    <w:rsid w:val="00373856"/>
    <w:rsid w:val="003C58AC"/>
    <w:rsid w:val="00457C5B"/>
    <w:rsid w:val="00883087"/>
    <w:rsid w:val="00B55283"/>
    <w:rsid w:val="00C71FAC"/>
    <w:rsid w:val="00FB0A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39029122E116421E9EE19D2FCE451710">
    <w:name w:val="39029122E116421E9EE19D2FCE451710"/>
    <w:rsid w:val="00AF0AC5"/>
  </w:style>
  <w:style w:type="paragraph" w:customStyle="1" w:styleId="0B2FCB2C6D314CE59B805B4EB6683D10">
    <w:name w:val="0B2FCB2C6D314CE59B805B4EB6683D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76FAF6D-E6E7-4095-918B-3980DF63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902</Words>
  <Characters>5146</Characters>
  <Application>Microsoft Office Word</Application>
  <DocSecurity>8</DocSecurity>
  <Lines>42</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2024-03-12T23:20:00Z</dcterms:created>
  <dcterms:modified xsi:type="dcterms:W3CDTF">2024-03-12T23:20:00Z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