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5B39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9865B3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66979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D2355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8710A8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F549747"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3C6EBD" w14:textId="33C00330" w:rsidR="00D2559D" w:rsidRPr="00996FAF" w:rsidRDefault="00C504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Glenbrook Residential Aged Care Facility</w:t>
            </w:r>
          </w:p>
        </w:tc>
      </w:tr>
      <w:tr w:rsidR="00CA37CB" w:rsidRPr="00996FAF" w14:paraId="637866F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D838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9CC683" w14:textId="0E6DC758" w:rsidR="00CA37CB" w:rsidRPr="00996FAF" w:rsidRDefault="00C504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Jack Street, PO Box 2525</w:t>
            </w:r>
            <w:r w:rsidR="00F045F4" w:rsidRPr="00602258">
              <w:rPr>
                <w:rFonts w:ascii="Arial" w:hAnsi="Arial" w:cs="Arial"/>
                <w:color w:val="auto"/>
              </w:rPr>
              <w:t xml:space="preserve"> </w:t>
            </w:r>
            <w:r>
              <w:rPr>
                <w:rFonts w:ascii="Arial" w:hAnsi="Arial" w:cs="Arial"/>
                <w:color w:val="auto"/>
              </w:rPr>
              <w:t>NAMBOUR</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4560</w:t>
            </w:r>
          </w:p>
        </w:tc>
      </w:tr>
      <w:tr w:rsidR="00CA37CB" w:rsidRPr="00996FAF" w14:paraId="7AB8E40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296E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33E3D9" w14:textId="5360848C" w:rsidR="00CA37CB" w:rsidRPr="00996FAF" w:rsidRDefault="00C504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5449</w:t>
            </w:r>
          </w:p>
        </w:tc>
      </w:tr>
      <w:tr w:rsidR="00D2559D" w:rsidRPr="00996FAF" w14:paraId="370138A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1E06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DA97E0" w14:textId="26DD3FDC" w:rsidR="00D2559D" w:rsidRPr="00996FAF" w:rsidRDefault="00C504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Queensland Health</w:t>
            </w:r>
          </w:p>
        </w:tc>
      </w:tr>
      <w:tr w:rsidR="00D2559D" w:rsidRPr="00996FAF" w14:paraId="066EDDF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7350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EB6AD8" w14:textId="2B14579F" w:rsidR="00D2559D" w:rsidRPr="00996FAF" w:rsidRDefault="00C504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B2D218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467C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31EBBA" w14:textId="7F587BB0" w:rsidR="00D2559D" w:rsidRPr="00996FAF" w:rsidRDefault="00C504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2609F66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6CF60B" w14:textId="77777777" w:rsidR="00D2559D" w:rsidRPr="00D000FD" w:rsidRDefault="00D2559D" w:rsidP="00E33967">
            <w:pPr>
              <w:pStyle w:val="CoverHeading"/>
              <w:spacing w:before="0" w:after="120" w:line="22" w:lineRule="atLeast"/>
              <w:rPr>
                <w:rFonts w:ascii="Arial" w:hAnsi="Arial" w:cs="Arial"/>
                <w:color w:val="auto"/>
                <w:sz w:val="24"/>
              </w:rPr>
            </w:pPr>
            <w:r w:rsidRPr="00D000FD">
              <w:rPr>
                <w:rFonts w:ascii="Arial" w:hAnsi="Arial" w:cs="Arial"/>
                <w:color w:val="auto"/>
                <w:sz w:val="24"/>
              </w:rPr>
              <w:t>Performance report date:</w:t>
            </w:r>
          </w:p>
        </w:tc>
        <w:tc>
          <w:tcPr>
            <w:tcW w:w="7114" w:type="dxa"/>
            <w:shd w:val="clear" w:color="auto" w:fill="FFFFFF" w:themeFill="background1"/>
          </w:tcPr>
          <w:p w14:paraId="7827B2F9" w14:textId="32485524" w:rsidR="00D2559D" w:rsidRPr="00D000FD" w:rsidRDefault="002140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00FD">
              <w:rPr>
                <w:rFonts w:ascii="Arial" w:hAnsi="Arial" w:cs="Arial"/>
                <w:color w:val="auto"/>
              </w:rPr>
              <w:t>31 October 2022</w:t>
            </w:r>
          </w:p>
        </w:tc>
      </w:tr>
    </w:tbl>
    <w:bookmarkEnd w:id="0"/>
    <w:p w14:paraId="673E1E9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5284C8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0D2121" w14:textId="731D25B4" w:rsidR="000078F8" w:rsidRPr="00996FAF" w:rsidRDefault="000078F8" w:rsidP="0036130C">
      <w:pPr>
        <w:pStyle w:val="NormalArial"/>
      </w:pPr>
      <w:r w:rsidRPr="00996FAF">
        <w:t xml:space="preserve">This performance report for </w:t>
      </w:r>
      <w:r w:rsidR="00C50464">
        <w:rPr>
          <w:color w:val="auto"/>
        </w:rPr>
        <w:t>Glenbrook Residential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B3477" w:rsidRPr="005B3477">
        <w:rPr>
          <w:color w:val="auto"/>
        </w:rPr>
        <w:t>K</w:t>
      </w:r>
      <w:r w:rsidR="002140DD">
        <w:rPr>
          <w:color w:val="auto"/>
        </w:rPr>
        <w:t>.</w:t>
      </w:r>
      <w:r w:rsidR="005B3477" w:rsidRPr="005B3477">
        <w:rPr>
          <w:color w:val="auto"/>
        </w:rPr>
        <w:t xml:space="preserve"> Spurrell,</w:t>
      </w:r>
      <w:r w:rsidRPr="005B3477">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D708FC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47E3F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B01301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79E55B1" w14:textId="77777777" w:rsidR="00DF37F2" w:rsidRPr="00996FAF" w:rsidRDefault="00DF37F2" w:rsidP="0036130C">
      <w:pPr>
        <w:pStyle w:val="NormalArial"/>
      </w:pPr>
      <w:r w:rsidRPr="00996FAF">
        <w:t>The following information has been considered in preparing the performance report:</w:t>
      </w:r>
    </w:p>
    <w:p w14:paraId="204A4CC2" w14:textId="4B5A69E5" w:rsidR="00DF37F2" w:rsidRPr="005B347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50464">
        <w:rPr>
          <w:rFonts w:ascii="Arial" w:hAnsi="Arial" w:cs="Arial"/>
          <w:color w:val="auto"/>
        </w:rPr>
        <w:t>Site Audit</w:t>
      </w:r>
      <w:r w:rsidRPr="00996FAF">
        <w:rPr>
          <w:rFonts w:ascii="Arial" w:hAnsi="Arial" w:cs="Arial"/>
          <w:color w:val="auto"/>
        </w:rPr>
        <w:t xml:space="preserve">; the </w:t>
      </w:r>
      <w:r w:rsidR="00C50464">
        <w:rPr>
          <w:rFonts w:ascii="Arial" w:hAnsi="Arial" w:cs="Arial"/>
          <w:color w:val="auto"/>
        </w:rPr>
        <w:t>Site Audit</w:t>
      </w:r>
      <w:r w:rsidRPr="00996FAF">
        <w:rPr>
          <w:rFonts w:ascii="Arial" w:hAnsi="Arial" w:cs="Arial"/>
          <w:color w:val="auto"/>
        </w:rPr>
        <w:t xml:space="preserve"> report was informed </w:t>
      </w:r>
      <w:r w:rsidR="005B3477" w:rsidRPr="00996FAF">
        <w:rPr>
          <w:rFonts w:ascii="Arial" w:hAnsi="Arial" w:cs="Arial"/>
          <w:color w:val="auto"/>
        </w:rPr>
        <w:t xml:space="preserve">by </w:t>
      </w:r>
      <w:r w:rsidR="005B3477" w:rsidRPr="005B3477">
        <w:rPr>
          <w:rFonts w:ascii="Arial" w:hAnsi="Arial" w:cs="Arial"/>
          <w:color w:val="auto"/>
        </w:rPr>
        <w:t xml:space="preserve">a </w:t>
      </w:r>
      <w:r w:rsidRPr="005B3477">
        <w:rPr>
          <w:rFonts w:ascii="Arial" w:hAnsi="Arial" w:cs="Arial"/>
          <w:color w:val="auto"/>
        </w:rPr>
        <w:t>site assessment, observations at the service, review of documents and interviews with staff, consumers/</w:t>
      </w:r>
      <w:r w:rsidR="005B3477" w:rsidRPr="005B3477">
        <w:rPr>
          <w:rFonts w:ascii="Arial" w:hAnsi="Arial" w:cs="Arial"/>
          <w:color w:val="auto"/>
        </w:rPr>
        <w:t>representatives,</w:t>
      </w:r>
      <w:r w:rsidRPr="005B3477">
        <w:rPr>
          <w:rFonts w:ascii="Arial" w:hAnsi="Arial" w:cs="Arial"/>
          <w:color w:val="auto"/>
        </w:rPr>
        <w:t xml:space="preserve"> and others</w:t>
      </w:r>
      <w:r w:rsidR="005B3477" w:rsidRPr="005B3477">
        <w:rPr>
          <w:rFonts w:ascii="Arial" w:hAnsi="Arial" w:cs="Arial"/>
          <w:color w:val="auto"/>
        </w:rPr>
        <w:t>.</w:t>
      </w:r>
    </w:p>
    <w:p w14:paraId="5D6F5FB4" w14:textId="3F7E8767" w:rsidR="00DF37F2" w:rsidRPr="002140DD"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5B3477" w:rsidRPr="00996FAF">
        <w:rPr>
          <w:rFonts w:ascii="Arial" w:hAnsi="Arial" w:cs="Arial"/>
        </w:rPr>
        <w:t xml:space="preserve">received </w:t>
      </w:r>
      <w:r w:rsidR="00B22081">
        <w:rPr>
          <w:rFonts w:ascii="Arial" w:hAnsi="Arial" w:cs="Arial"/>
        </w:rPr>
        <w:t>21 October 2022.</w:t>
      </w:r>
    </w:p>
    <w:p w14:paraId="741D42CC" w14:textId="219877C9" w:rsidR="002140DD" w:rsidRPr="00996FAF" w:rsidRDefault="002140DD" w:rsidP="00712752">
      <w:pPr>
        <w:pStyle w:val="ListParagraph"/>
        <w:numPr>
          <w:ilvl w:val="0"/>
          <w:numId w:val="2"/>
        </w:numPr>
        <w:spacing w:line="240" w:lineRule="atLeast"/>
        <w:ind w:left="714" w:hanging="357"/>
        <w:contextualSpacing w:val="0"/>
        <w:rPr>
          <w:rFonts w:ascii="Arial" w:hAnsi="Arial" w:cs="Arial"/>
          <w:color w:val="FF0000"/>
        </w:rPr>
      </w:pPr>
      <w:r w:rsidRPr="00BD52C2">
        <w:rPr>
          <w:rFonts w:ascii="Arial" w:hAnsi="Arial" w:cs="Arial"/>
          <w:color w:val="auto"/>
        </w:rPr>
        <w:t>other information and intelligence held by the Commission in relation to the service.</w:t>
      </w:r>
    </w:p>
    <w:p w14:paraId="770B5F48" w14:textId="101E5F9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5335D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3BDA89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44FCC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2A23450" w14:textId="336D7972" w:rsidR="00FC045E" w:rsidRPr="00996FAF" w:rsidRDefault="001F540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rPr>
                  <w:t>Compliant</w:t>
                </w:r>
              </w:sdtContent>
            </w:sdt>
          </w:p>
        </w:tc>
      </w:tr>
      <w:tr w:rsidR="00996FAF" w:rsidRPr="00996FAF" w14:paraId="2E8EE8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FAA12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304E9EC" w14:textId="6134FDB9" w:rsidR="00FC045E" w:rsidRPr="00996FAF" w:rsidRDefault="001F54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BA10E1">
              <w:rPr>
                <w:rFonts w:ascii="Arial" w:hAnsi="Arial" w:cs="Arial"/>
                <w:b/>
              </w:rPr>
              <w:t xml:space="preserve"> </w:t>
            </w:r>
          </w:p>
        </w:tc>
      </w:tr>
      <w:tr w:rsidR="00996FAF" w:rsidRPr="00996FAF" w14:paraId="22BE235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82702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6144595" w14:textId="3520F197" w:rsidR="00FC045E" w:rsidRPr="00996FAF" w:rsidRDefault="001F54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D03094">
              <w:rPr>
                <w:rFonts w:ascii="Arial" w:hAnsi="Arial" w:cs="Arial"/>
                <w:b/>
              </w:rPr>
              <w:t xml:space="preserve"> </w:t>
            </w:r>
          </w:p>
        </w:tc>
      </w:tr>
      <w:tr w:rsidR="00996FAF" w:rsidRPr="00996FAF" w14:paraId="6A7E9B9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DD17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3A73EF" w14:textId="11223E29" w:rsidR="00FC045E" w:rsidRPr="00996FAF" w:rsidRDefault="001F54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D03094">
              <w:rPr>
                <w:rFonts w:ascii="Arial" w:hAnsi="Arial" w:cs="Arial"/>
                <w:b/>
              </w:rPr>
              <w:t xml:space="preserve"> </w:t>
            </w:r>
          </w:p>
        </w:tc>
      </w:tr>
      <w:tr w:rsidR="00996FAF" w:rsidRPr="00996FAF" w14:paraId="7FC61F5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510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E6CFFF" w14:textId="3C4D016F" w:rsidR="00FC045E" w:rsidRPr="00996FAF" w:rsidRDefault="001F54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D03094">
              <w:rPr>
                <w:rFonts w:ascii="Arial" w:hAnsi="Arial" w:cs="Arial"/>
                <w:b/>
              </w:rPr>
              <w:t xml:space="preserve"> </w:t>
            </w:r>
          </w:p>
        </w:tc>
      </w:tr>
      <w:tr w:rsidR="00996FAF" w:rsidRPr="00996FAF" w14:paraId="59A2DB5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DEF5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1C33A5E" w14:textId="4302B8DB" w:rsidR="00FC045E" w:rsidRPr="00996FAF" w:rsidRDefault="001F54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D03094">
              <w:rPr>
                <w:rFonts w:ascii="Arial" w:hAnsi="Arial" w:cs="Arial"/>
                <w:b/>
              </w:rPr>
              <w:t xml:space="preserve"> </w:t>
            </w:r>
          </w:p>
        </w:tc>
      </w:tr>
      <w:tr w:rsidR="00996FAF" w:rsidRPr="00996FAF" w14:paraId="499F44E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C4DB5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1E75F0" w14:textId="2AECDC43" w:rsidR="00FC045E" w:rsidRPr="00996FAF" w:rsidRDefault="001F54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D03094">
              <w:rPr>
                <w:rFonts w:ascii="Arial" w:hAnsi="Arial" w:cs="Arial"/>
                <w:b/>
              </w:rPr>
              <w:t xml:space="preserve"> </w:t>
            </w:r>
          </w:p>
        </w:tc>
      </w:tr>
      <w:tr w:rsidR="00996FAF" w:rsidRPr="00996FAF" w14:paraId="6CF97A6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39ED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791BC81" w14:textId="09C77E41" w:rsidR="00FC045E" w:rsidRPr="00996FAF" w:rsidRDefault="001F54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606">
                  <w:rPr>
                    <w:rFonts w:ascii="Arial" w:hAnsi="Arial" w:cs="Arial"/>
                    <w:b/>
                  </w:rPr>
                  <w:t>Compliant</w:t>
                </w:r>
              </w:sdtContent>
            </w:sdt>
            <w:r w:rsidR="00FC045E" w:rsidRPr="00996FAF" w:rsidDel="00D03094">
              <w:rPr>
                <w:rFonts w:ascii="Arial" w:hAnsi="Arial" w:cs="Arial"/>
                <w:b/>
              </w:rPr>
              <w:t xml:space="preserve"> </w:t>
            </w:r>
          </w:p>
        </w:tc>
      </w:tr>
    </w:tbl>
    <w:p w14:paraId="39D99D9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7F20C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AE95E1B"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C87C68" w14:textId="77777777" w:rsidR="00A8051B" w:rsidRDefault="00A8051B" w:rsidP="00FC045E">
      <w:pPr>
        <w:pStyle w:val="Heading1"/>
        <w:spacing w:before="120" w:after="240" w:line="22" w:lineRule="atLeast"/>
        <w:rPr>
          <w:rFonts w:ascii="Arial" w:hAnsi="Arial" w:cs="Arial"/>
        </w:rPr>
      </w:pPr>
      <w:r>
        <w:rPr>
          <w:rFonts w:ascii="Arial" w:hAnsi="Arial" w:cs="Arial"/>
        </w:rPr>
        <w:br w:type="page"/>
      </w:r>
    </w:p>
    <w:p w14:paraId="72B1B2BF" w14:textId="639DA4C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31EB40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23306A"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F05230F" w14:textId="7CB51E45" w:rsidR="00FC045E" w:rsidRPr="00996FAF" w:rsidRDefault="003042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tc>
      </w:tr>
      <w:tr w:rsidR="00FC045E" w:rsidRPr="00996FAF" w14:paraId="4BF640D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DC94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50C84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1FE08C" w14:textId="71C2361D" w:rsidR="00FC045E" w:rsidRPr="00996FAF" w:rsidRDefault="001F54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F6995">
                  <w:rPr>
                    <w:rFonts w:ascii="Arial" w:hAnsi="Arial" w:cs="Arial"/>
                    <w:color w:val="auto"/>
                  </w:rPr>
                  <w:t>Compliant</w:t>
                </w:r>
              </w:sdtContent>
            </w:sdt>
          </w:p>
        </w:tc>
      </w:tr>
      <w:tr w:rsidR="00FC045E" w:rsidRPr="00996FAF" w14:paraId="207DF3D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233D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2AF69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34245D7" w14:textId="00174B77" w:rsidR="00FC045E" w:rsidRPr="00996FAF" w:rsidRDefault="001F540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F69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9EBF3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F60F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23690A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58631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DE059A" w14:textId="46B41E9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6F6995" w:rsidRPr="00996FAF">
              <w:rPr>
                <w:rFonts w:ascii="Arial" w:hAnsi="Arial" w:cs="Arial"/>
              </w:rPr>
              <w:t>carers,</w:t>
            </w:r>
            <w:r w:rsidRPr="00996FAF">
              <w:rPr>
                <w:rFonts w:ascii="Arial" w:hAnsi="Arial" w:cs="Arial"/>
              </w:rPr>
              <w:t xml:space="preserve"> or others should be involved in their care; and</w:t>
            </w:r>
          </w:p>
          <w:p w14:paraId="5789D12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29370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3014E8" w14:textId="354F30FE" w:rsidR="00FC045E" w:rsidRPr="00996FAF" w:rsidRDefault="001F54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F69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A038E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A0D3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F79392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92DFCB" w14:textId="29999A4F" w:rsidR="00FC045E" w:rsidRPr="00996FAF" w:rsidRDefault="001F540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F69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1A80E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4AF3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4B1D594"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55B3C07" w14:textId="1140B3EF" w:rsidR="00FC045E" w:rsidRPr="00996FAF" w:rsidRDefault="001F54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F69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7A1F2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100A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11F5F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81681B0" w14:textId="0A77EF57" w:rsidR="00FC045E" w:rsidRPr="00996FAF" w:rsidRDefault="001F540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F6995">
                  <w:rPr>
                    <w:rFonts w:ascii="Arial" w:hAnsi="Arial" w:cs="Arial"/>
                    <w:color w:val="auto"/>
                  </w:rPr>
                  <w:t>Compliant</w:t>
                </w:r>
              </w:sdtContent>
            </w:sdt>
            <w:r w:rsidR="00FC045E" w:rsidRPr="00996FAF" w:rsidDel="00201C79">
              <w:rPr>
                <w:rFonts w:ascii="Arial" w:hAnsi="Arial" w:cs="Arial"/>
                <w:color w:val="0000FF"/>
              </w:rPr>
              <w:t xml:space="preserve"> </w:t>
            </w:r>
          </w:p>
        </w:tc>
      </w:tr>
    </w:tbl>
    <w:p w14:paraId="420A937B" w14:textId="1EAB3C4E" w:rsidR="001A5684" w:rsidRDefault="001A5684" w:rsidP="001A5684">
      <w:pPr>
        <w:pStyle w:val="Heading20"/>
      </w:pPr>
      <w:r w:rsidRPr="00996FAF">
        <w:t>Findings</w:t>
      </w:r>
    </w:p>
    <w:p w14:paraId="2A3546AB" w14:textId="557C2FE9" w:rsidR="006F6995" w:rsidRDefault="006F6995" w:rsidP="002140DD">
      <w:pPr>
        <w:pStyle w:val="Heading20"/>
        <w:spacing w:before="0" w:line="240" w:lineRule="auto"/>
        <w:rPr>
          <w:b w:val="0"/>
          <w:bCs w:val="0"/>
        </w:rPr>
      </w:pPr>
      <w:r w:rsidRPr="006F6995">
        <w:rPr>
          <w:b w:val="0"/>
          <w:bCs w:val="0"/>
        </w:rPr>
        <w:t xml:space="preserve">Consumers </w:t>
      </w:r>
      <w:r w:rsidR="002140DD">
        <w:rPr>
          <w:b w:val="0"/>
          <w:bCs w:val="0"/>
        </w:rPr>
        <w:t>said</w:t>
      </w:r>
      <w:r w:rsidRPr="006F6995">
        <w:rPr>
          <w:b w:val="0"/>
          <w:bCs w:val="0"/>
        </w:rPr>
        <w:t xml:space="preserve"> they are treated respectfully by staff at the service and felt their individual identities and diversity were valued</w:t>
      </w:r>
      <w:r>
        <w:rPr>
          <w:b w:val="0"/>
          <w:bCs w:val="0"/>
        </w:rPr>
        <w:t>.</w:t>
      </w:r>
      <w:r w:rsidRPr="006F6995">
        <w:rPr>
          <w:b w:val="0"/>
          <w:bCs w:val="0"/>
        </w:rPr>
        <w:t xml:space="preserve"> Care planning documentation included information on </w:t>
      </w:r>
      <w:r w:rsidR="002140DD">
        <w:rPr>
          <w:b w:val="0"/>
          <w:bCs w:val="0"/>
        </w:rPr>
        <w:t xml:space="preserve">the </w:t>
      </w:r>
      <w:r w:rsidRPr="006F6995">
        <w:rPr>
          <w:b w:val="0"/>
          <w:bCs w:val="0"/>
        </w:rPr>
        <w:t>emotional, spiritual, cultural needs and wellbeing</w:t>
      </w:r>
      <w:r w:rsidR="002140DD">
        <w:rPr>
          <w:b w:val="0"/>
          <w:bCs w:val="0"/>
        </w:rPr>
        <w:t xml:space="preserve"> of consumers</w:t>
      </w:r>
      <w:r w:rsidRPr="006F6995">
        <w:rPr>
          <w:b w:val="0"/>
          <w:bCs w:val="0"/>
        </w:rPr>
        <w:t>. Staff demonstrated respect towards consumers and showed an understanding of consumer’s care preferences and individuality.</w:t>
      </w:r>
    </w:p>
    <w:p w14:paraId="101BE3B1" w14:textId="47AE53F8" w:rsidR="008718FF" w:rsidRPr="006F6995" w:rsidRDefault="006F6995" w:rsidP="002140DD">
      <w:pPr>
        <w:pStyle w:val="Heading20"/>
        <w:spacing w:before="0" w:line="240" w:lineRule="auto"/>
        <w:rPr>
          <w:b w:val="0"/>
          <w:bCs w:val="0"/>
        </w:rPr>
      </w:pPr>
      <w:r w:rsidRPr="006F6995">
        <w:rPr>
          <w:b w:val="0"/>
          <w:bCs w:val="0"/>
        </w:rPr>
        <w:t>Consumers advised staff respect their culture, values, and beliefs and</w:t>
      </w:r>
      <w:r w:rsidR="002140DD">
        <w:rPr>
          <w:b w:val="0"/>
          <w:bCs w:val="0"/>
        </w:rPr>
        <w:t xml:space="preserve"> said</w:t>
      </w:r>
      <w:r w:rsidRPr="006F6995">
        <w:rPr>
          <w:b w:val="0"/>
          <w:bCs w:val="0"/>
        </w:rPr>
        <w:t xml:space="preserve"> they feel safe at the service. Leisure and care staff demonstrated they understood and valued consumer’s diverse cultures, beliefs, and individuality. Consumers’ care plans included information on their cultural backgrounds and preferences. The service maintains each consumer’s personal and cultural preferences in a person-centred care and lifestyle plan. </w:t>
      </w:r>
    </w:p>
    <w:p w14:paraId="0E3BFEEF" w14:textId="77777777" w:rsidR="008718FF" w:rsidRDefault="000C48A7" w:rsidP="002140DD">
      <w:pPr>
        <w:pStyle w:val="NormalArial"/>
      </w:pPr>
      <w:r w:rsidRPr="000C48A7">
        <w:t>Consumers said they are supported to make decisions, maintain their independence, have others involved in their decision making, and are supported to maintain personal relationships with partners, family, and friends.</w:t>
      </w:r>
    </w:p>
    <w:p w14:paraId="2AC8ADE0" w14:textId="15E8A113" w:rsidR="00117022" w:rsidRDefault="00B22081" w:rsidP="002140DD">
      <w:pPr>
        <w:pStyle w:val="NormalArial"/>
      </w:pPr>
      <w:r>
        <w:t>S</w:t>
      </w:r>
      <w:r w:rsidR="000C48A7" w:rsidRPr="000C48A7">
        <w:t>taff describe</w:t>
      </w:r>
      <w:r>
        <w:t>d</w:t>
      </w:r>
      <w:r w:rsidR="000C48A7" w:rsidRPr="000C48A7">
        <w:t xml:space="preserve"> how consumers are supported to make choices and retain their independence and communicate their decisions around their care and who they want to spend time with. The service has a suite of policies and documents to support consumers around their care and services, independence, choices, and relationships, such as the dignity of risk work instruction.</w:t>
      </w:r>
    </w:p>
    <w:p w14:paraId="6DF3C96D" w14:textId="05D8229F" w:rsidR="00D7083C" w:rsidRDefault="000C48A7" w:rsidP="002140DD">
      <w:pPr>
        <w:pStyle w:val="NormalArial"/>
      </w:pPr>
      <w:r w:rsidRPr="000C48A7">
        <w:lastRenderedPageBreak/>
        <w:t xml:space="preserve">Consumers described ways in which they are supported to continue to live the life they choose and do the things important to them. Staff explained how the consumer is supported to understand the benefits and possible harm when they make decisions around taking risks. </w:t>
      </w:r>
    </w:p>
    <w:p w14:paraId="3A658A77" w14:textId="4FB4D2DA" w:rsidR="000F05D3" w:rsidRDefault="00D7083C" w:rsidP="002140DD">
      <w:pPr>
        <w:pStyle w:val="NormalArial"/>
      </w:pPr>
      <w:r w:rsidRPr="00D7083C">
        <w:t xml:space="preserve">Consumers were satisfied with the amount and quality of information provided by the service and felt it was clear and supportive. </w:t>
      </w:r>
      <w:r w:rsidR="00B22081">
        <w:t xml:space="preserve">Staff </w:t>
      </w:r>
      <w:r w:rsidRPr="00D7083C">
        <w:t>explain</w:t>
      </w:r>
      <w:r w:rsidR="00B22081">
        <w:t>ed</w:t>
      </w:r>
      <w:r w:rsidRPr="00D7083C">
        <w:t xml:space="preserve"> how the service provides consumers with timely information via avenues including meetings and notice boards. The Assessment Team observed relevant and accessible information available to consumers throughout the service, including the daily meal menu and activities calendar. </w:t>
      </w:r>
    </w:p>
    <w:p w14:paraId="6FC33C32" w14:textId="5A13B67C" w:rsidR="001A5684" w:rsidRPr="00712752" w:rsidRDefault="000F05D3" w:rsidP="002140DD">
      <w:pPr>
        <w:pStyle w:val="NormalArial"/>
      </w:pPr>
      <w:r w:rsidRPr="000F05D3">
        <w:t xml:space="preserve">Consumers said their personal privacy is respected at the service through staff taking care to maintain dignity during cares and knocking and seeking consent to enter consumer rooms. </w:t>
      </w:r>
      <w:r w:rsidR="00B22081">
        <w:t>S</w:t>
      </w:r>
      <w:r w:rsidRPr="000F05D3">
        <w:t>taff describe</w:t>
      </w:r>
      <w:r w:rsidR="00B22081">
        <w:t>d</w:t>
      </w:r>
      <w:r w:rsidRPr="000F05D3">
        <w:t xml:space="preserve"> what consumer personal privacy means and how they maintain the consumer’s dignity. The Assessment Team observed several practices which respected consumer’s privacy, such as staff knocking and asking permission before entering a consumer’s room. The service has policies and practices designed to ensure consumers’ information is kept private and secure. </w:t>
      </w:r>
      <w:r w:rsidR="001A5684" w:rsidRPr="00996FAF">
        <w:br w:type="page"/>
      </w:r>
    </w:p>
    <w:p w14:paraId="2FE9317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29D860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1C74D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EBAE2D8" w14:textId="4F4D3C2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913170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2AD93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DBC85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A124F2" w14:textId="06D729AA" w:rsidR="00FC045E" w:rsidRPr="00996FAF" w:rsidRDefault="001F54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108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4583D8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6658F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6F6F7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71323FC" w14:textId="6F83543D" w:rsidR="00FC045E" w:rsidRPr="00996FAF" w:rsidRDefault="001F540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108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4B9C6C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3D73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874BCF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81ABB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A470F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8F1232" w14:textId="66299CF2" w:rsidR="00FC045E" w:rsidRPr="00996FAF" w:rsidRDefault="001F54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108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92D59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0CA0F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D88965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FCB405" w14:textId="1EE3A0B4" w:rsidR="00FC045E" w:rsidRPr="00996FAF" w:rsidRDefault="001F540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1084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88505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180C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B3725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436B346" w14:textId="0A850BFD" w:rsidR="00FC045E" w:rsidRPr="00996FAF" w:rsidRDefault="001F54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10842">
                  <w:rPr>
                    <w:rFonts w:ascii="Arial" w:hAnsi="Arial" w:cs="Arial"/>
                    <w:color w:val="auto"/>
                  </w:rPr>
                  <w:t>Compliant</w:t>
                </w:r>
              </w:sdtContent>
            </w:sdt>
            <w:r w:rsidR="00FC045E" w:rsidRPr="00996FAF" w:rsidDel="00201C79">
              <w:rPr>
                <w:rFonts w:ascii="Arial" w:hAnsi="Arial" w:cs="Arial"/>
                <w:color w:val="0000FF"/>
              </w:rPr>
              <w:t xml:space="preserve"> </w:t>
            </w:r>
          </w:p>
        </w:tc>
      </w:tr>
    </w:tbl>
    <w:p w14:paraId="357EA6CB" w14:textId="77777777" w:rsidR="00D87E7C" w:rsidRDefault="00D87E7C" w:rsidP="00D87E7C">
      <w:pPr>
        <w:pStyle w:val="Heading20"/>
      </w:pPr>
      <w:r w:rsidRPr="00996FAF">
        <w:t>Findings</w:t>
      </w:r>
    </w:p>
    <w:p w14:paraId="56D19263" w14:textId="0EAA2F9D" w:rsidR="00117022" w:rsidRDefault="00156376" w:rsidP="002F1934">
      <w:pPr>
        <w:pStyle w:val="NormalArial"/>
      </w:pPr>
      <w:r>
        <w:t>C</w:t>
      </w:r>
      <w:r w:rsidRPr="00156376">
        <w:t xml:space="preserve">onsumers and consumer representatives considered they are partners in the ongoing assessment and planning of consumers care and services and are supported to make choices about their care and services. </w:t>
      </w:r>
      <w:r w:rsidR="00B22081">
        <w:t>S</w:t>
      </w:r>
      <w:r w:rsidRPr="00156376">
        <w:t>taff describe</w:t>
      </w:r>
      <w:r>
        <w:t>d</w:t>
      </w:r>
      <w:r w:rsidRPr="00156376">
        <w:t xml:space="preserve"> the assessment and planning process, and how ongoing risk assessments</w:t>
      </w:r>
      <w:r w:rsidR="002F1934">
        <w:t xml:space="preserve"> and</w:t>
      </w:r>
      <w:r w:rsidRPr="00156376">
        <w:t xml:space="preserve"> monitoring reviews inform the delivery of safe and effective care and services. All care planning documents reviewed by the Assessment Team, detailed comprehensive information on the assessment and planning for consumers.</w:t>
      </w:r>
    </w:p>
    <w:p w14:paraId="7E2D7B2B" w14:textId="6E1C8EC8" w:rsidR="00156376" w:rsidRDefault="00BD539F" w:rsidP="002F1934">
      <w:pPr>
        <w:pStyle w:val="NormalArial"/>
      </w:pPr>
      <w:r>
        <w:t>Care</w:t>
      </w:r>
      <w:r w:rsidR="00156376" w:rsidRPr="00156376">
        <w:t xml:space="preserve"> plans include the needs, goals, and preferences</w:t>
      </w:r>
      <w:r>
        <w:t xml:space="preserve"> of consumers</w:t>
      </w:r>
      <w:r w:rsidR="00156376" w:rsidRPr="00156376">
        <w:t xml:space="preserve">, </w:t>
      </w:r>
      <w:r>
        <w:t xml:space="preserve">who confirmed </w:t>
      </w:r>
      <w:r w:rsidR="00156376" w:rsidRPr="00156376">
        <w:t xml:space="preserve">they had discussed advanced care directives and end of life planning with the service.  </w:t>
      </w:r>
      <w:r w:rsidR="00B22081">
        <w:t>S</w:t>
      </w:r>
      <w:r w:rsidR="00156376" w:rsidRPr="00156376">
        <w:t>taff describe</w:t>
      </w:r>
      <w:r w:rsidR="00156376">
        <w:t>d</w:t>
      </w:r>
      <w:r w:rsidR="00156376" w:rsidRPr="00156376">
        <w:t xml:space="preserve"> how care planning identifies and focuses on the consumer’s current needs, goals, and preferences. The service has policies, procedures, and documentation such as the Advance Care Planning Documentation Procedure outlin</w:t>
      </w:r>
      <w:r w:rsidR="00156376">
        <w:t>ing</w:t>
      </w:r>
      <w:r w:rsidR="00156376" w:rsidRPr="00156376">
        <w:t xml:space="preserve"> steps designed to ensure consumer’s current needs, goals and preferences are an integral part of the assessment and planning process, and end of life discussions include what is important to the consumer and their family. </w:t>
      </w:r>
    </w:p>
    <w:p w14:paraId="2CC029B9" w14:textId="31F1541B" w:rsidR="00156376" w:rsidRDefault="00156376" w:rsidP="002F1934">
      <w:pPr>
        <w:pStyle w:val="NormalArial"/>
      </w:pPr>
      <w:r>
        <w:t>C</w:t>
      </w:r>
      <w:r w:rsidRPr="00156376">
        <w:t>onsumers and representatives said staff consult with them during the assessment and care planning process, they feel staff know their needs and preferences, and they had access to external health and allied health providers. Staff describe</w:t>
      </w:r>
      <w:r w:rsidR="00B22081">
        <w:t>d</w:t>
      </w:r>
      <w:r w:rsidRPr="00156376">
        <w:t xml:space="preserve"> the process for assessment planning alongside consumers, and for referring to external care providers when needed. Consumer care files found consumer’s preferences and needs had been considered during assessment and </w:t>
      </w:r>
      <w:r w:rsidRPr="00156376">
        <w:lastRenderedPageBreak/>
        <w:t>planning, and referrals to external providers had been utilised such as Medical Officers and Physiotherapists.</w:t>
      </w:r>
    </w:p>
    <w:p w14:paraId="6D0DE44B" w14:textId="7912B0FE" w:rsidR="00156376" w:rsidRDefault="00156376" w:rsidP="002F1934">
      <w:pPr>
        <w:pStyle w:val="NormalArial"/>
      </w:pPr>
      <w:r>
        <w:t>C</w:t>
      </w:r>
      <w:r w:rsidRPr="00156376">
        <w:t>onsumers and representatives said they are involved with and informed of any changes to their care plan and know how to obtain a copy of their care plan if they choose to</w:t>
      </w:r>
      <w:r>
        <w:t>.</w:t>
      </w:r>
      <w:r w:rsidRPr="00156376">
        <w:t xml:space="preserve"> A review of care planning documents demonstrated the outcomes of planning and assessment are successfully communicated to consumers and their representatives and are documented in the service’s electronic care management system.</w:t>
      </w:r>
    </w:p>
    <w:p w14:paraId="5D1CFD2D" w14:textId="5F1CC669" w:rsidR="00156376" w:rsidRDefault="00156376" w:rsidP="002F1934">
      <w:pPr>
        <w:pStyle w:val="NormalArial"/>
      </w:pPr>
      <w:r w:rsidRPr="00156376">
        <w:t xml:space="preserve">Consumer care plans demonstrated evidence of review on a regular basis and when a consumer’s circumstances changed, or an incident had occurred. </w:t>
      </w:r>
      <w:r w:rsidR="00B22081">
        <w:t>S</w:t>
      </w:r>
      <w:r w:rsidRPr="00156376">
        <w:t>taff describe</w:t>
      </w:r>
      <w:r>
        <w:t>d</w:t>
      </w:r>
      <w:r w:rsidRPr="00156376">
        <w:t xml:space="preserve"> how care and services are reviewed for effectiveness or if things change</w:t>
      </w:r>
      <w:r w:rsidR="00C31D2F">
        <w:t xml:space="preserve"> or </w:t>
      </w:r>
      <w:r w:rsidRPr="00156376">
        <w:t xml:space="preserve">incidents </w:t>
      </w:r>
      <w:r w:rsidR="00C31D2F" w:rsidRPr="00156376">
        <w:t>occur impacting</w:t>
      </w:r>
      <w:r w:rsidRPr="00156376">
        <w:t xml:space="preserve"> on a consumer. </w:t>
      </w:r>
    </w:p>
    <w:p w14:paraId="40E9B53C" w14:textId="56D2B8F1" w:rsidR="0087700C" w:rsidRPr="00334B7D" w:rsidRDefault="00D87E7C" w:rsidP="0036130C">
      <w:pPr>
        <w:pStyle w:val="NormalArial"/>
      </w:pPr>
      <w:r w:rsidRPr="00996FAF">
        <w:br w:type="page"/>
      </w:r>
    </w:p>
    <w:p w14:paraId="60DA8D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553905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B6F4A4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81B041" w14:textId="38A41F0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2E077C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64F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5B1C3F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B6C8F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49AD5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8AA54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4F2D4F5" w14:textId="534CF28C" w:rsidR="00FC045E" w:rsidRPr="00996FAF" w:rsidRDefault="001F54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CA4FD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FA6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7C64E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7375525" w14:textId="3F9EDA6E" w:rsidR="00FC045E" w:rsidRPr="00996FAF" w:rsidRDefault="001F540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2D369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6F94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75D56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88F509" w14:textId="31F9BFAD" w:rsidR="00FC045E" w:rsidRPr="00996FAF" w:rsidRDefault="001F54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B54A9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3C3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C2C95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0B256B6" w14:textId="5AA10C43" w:rsidR="00FC045E" w:rsidRPr="00996FAF" w:rsidRDefault="001F540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43A898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CB30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6D7B7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25A512" w14:textId="5CCF9C42" w:rsidR="00FC045E" w:rsidRPr="00996FAF" w:rsidRDefault="001F54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EEFBD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A6EF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F3F9D5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6833757" w14:textId="5D53B575" w:rsidR="00FC045E" w:rsidRPr="00996FAF" w:rsidRDefault="001F540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49E0D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F5A7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A7E636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B7DD3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ADE09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8EE73D" w14:textId="168DF2B2" w:rsidR="00FC045E" w:rsidRPr="00996FAF" w:rsidRDefault="001F54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A6BDD">
                  <w:rPr>
                    <w:rFonts w:ascii="Arial" w:hAnsi="Arial" w:cs="Arial"/>
                    <w:color w:val="auto"/>
                  </w:rPr>
                  <w:t>Compliant</w:t>
                </w:r>
              </w:sdtContent>
            </w:sdt>
            <w:r w:rsidR="00FC045E" w:rsidRPr="00996FAF" w:rsidDel="00640D2A">
              <w:rPr>
                <w:rFonts w:ascii="Arial" w:hAnsi="Arial" w:cs="Arial"/>
                <w:color w:val="0000FF"/>
              </w:rPr>
              <w:t xml:space="preserve"> </w:t>
            </w:r>
          </w:p>
        </w:tc>
      </w:tr>
    </w:tbl>
    <w:p w14:paraId="544324C4" w14:textId="77777777" w:rsidR="00D87E7C" w:rsidRDefault="00D87E7C" w:rsidP="00D87E7C">
      <w:pPr>
        <w:pStyle w:val="Heading20"/>
      </w:pPr>
      <w:r w:rsidRPr="00996FAF">
        <w:t>Findings</w:t>
      </w:r>
    </w:p>
    <w:p w14:paraId="2EE667CB" w14:textId="661C9A9A" w:rsidR="00117022" w:rsidRDefault="00CA6BDD" w:rsidP="00871AE8">
      <w:pPr>
        <w:pStyle w:val="NormalArial"/>
      </w:pPr>
      <w:r>
        <w:t>C</w:t>
      </w:r>
      <w:r w:rsidRPr="00CA6BDD">
        <w:t xml:space="preserve">onsumers and representatives said they received good personal and clinical care which they considered to be safe and effective. </w:t>
      </w:r>
      <w:r w:rsidR="00B22081">
        <w:t>S</w:t>
      </w:r>
      <w:r w:rsidRPr="00CA6BDD">
        <w:t>taff describe</w:t>
      </w:r>
      <w:r>
        <w:t>d</w:t>
      </w:r>
      <w:r w:rsidRPr="00CA6BDD">
        <w:t xml:space="preserve"> how the care delivered was safe, effective, and supported consumer’s health and well-being. The service has a suite of policies and documentation which outline how personal and clinical care is assessed, documented, reviewed, and monitored, and how to partner with consumers with care needs and preferences in order to optimise consumer health and well-being.</w:t>
      </w:r>
    </w:p>
    <w:p w14:paraId="6196844D" w14:textId="589E8B1C" w:rsidR="00B43F0D" w:rsidRDefault="00B43F0D" w:rsidP="00871AE8">
      <w:pPr>
        <w:pStyle w:val="NormalArial"/>
        <w:rPr>
          <w:iCs/>
        </w:rPr>
      </w:pPr>
      <w:r>
        <w:t>S</w:t>
      </w:r>
      <w:r w:rsidRPr="00B43F0D">
        <w:t>taff explain</w:t>
      </w:r>
      <w:r w:rsidR="00B22081">
        <w:t>ed</w:t>
      </w:r>
      <w:r w:rsidRPr="00B43F0D">
        <w:t xml:space="preserve"> processes for managing high impact and high prevalence risks, including referral</w:t>
      </w:r>
      <w:r w:rsidR="00BD539F">
        <w:t>s</w:t>
      </w:r>
      <w:r w:rsidRPr="00B43F0D">
        <w:t xml:space="preserve"> to other health professionals or support services to ensure continuity of safe and effective care. </w:t>
      </w:r>
      <w:r>
        <w:rPr>
          <w:iCs/>
        </w:rPr>
        <w:t>C</w:t>
      </w:r>
      <w:r w:rsidRPr="00B43F0D">
        <w:rPr>
          <w:iCs/>
        </w:rPr>
        <w:t>are planning documentation identified key risks to those consumers and strategies were in place to minimise these risks and documented in care documents</w:t>
      </w:r>
      <w:r>
        <w:rPr>
          <w:iCs/>
        </w:rPr>
        <w:t>.</w:t>
      </w:r>
    </w:p>
    <w:p w14:paraId="7EEF889F" w14:textId="63964394" w:rsidR="00B43F0D" w:rsidRDefault="00B22081" w:rsidP="00871AE8">
      <w:pPr>
        <w:pStyle w:val="NormalArial"/>
      </w:pPr>
      <w:r>
        <w:t>S</w:t>
      </w:r>
      <w:r w:rsidR="00B43F0D" w:rsidRPr="00B43F0D">
        <w:t>taff described the support and care provided to end of life consumers and their families. Policies and documentation, such as</w:t>
      </w:r>
      <w:r w:rsidR="002F1934">
        <w:t xml:space="preserve"> the</w:t>
      </w:r>
      <w:r w:rsidR="00B43F0D" w:rsidRPr="00B43F0D">
        <w:t xml:space="preserve"> Advance Care Documentation Procedure, outline how </w:t>
      </w:r>
      <w:r w:rsidR="00B43F0D" w:rsidRPr="00B43F0D">
        <w:lastRenderedPageBreak/>
        <w:t xml:space="preserve">the needs, goals and preferences of consumers approaching end of life can be supported, monitored, their comfort maximised, and their dignity preserved. </w:t>
      </w:r>
    </w:p>
    <w:p w14:paraId="20AA6259" w14:textId="3B84A96C" w:rsidR="00B43F0D" w:rsidRDefault="00B22081" w:rsidP="00871AE8">
      <w:pPr>
        <w:pStyle w:val="NormalArial"/>
      </w:pPr>
      <w:r>
        <w:t>S</w:t>
      </w:r>
      <w:r w:rsidR="00B43F0D" w:rsidRPr="00B43F0D">
        <w:t>taff described how they recognise and respond to deterioration or changes in the consumer’s condition and or health status as a trigger for reassessment and review including,</w:t>
      </w:r>
      <w:r w:rsidR="002F1934">
        <w:t xml:space="preserve"> the</w:t>
      </w:r>
      <w:r w:rsidR="00B43F0D" w:rsidRPr="00B43F0D">
        <w:t xml:space="preserve"> monitoring of clinical observations and referrals where appropriate. A review of consumer care plans showed changing consumer conditions are recognised and responded to. The service has guiding documentation in relation to deterioration and changes to consumer health. </w:t>
      </w:r>
    </w:p>
    <w:p w14:paraId="7194503A" w14:textId="77777777" w:rsidR="00B43F0D" w:rsidRDefault="00B43F0D" w:rsidP="00871AE8">
      <w:pPr>
        <w:pStyle w:val="NormalArial"/>
      </w:pPr>
      <w:r w:rsidRPr="00B43F0D">
        <w:t>A review of care planning documentation and consumer and staff interviews demonstrated information about consumer needs and preferences is adequately documented and shared amongst staff responsible for care provision. Information shared through the services electronic case management system, through progress notes and care plans, and during staff handover.</w:t>
      </w:r>
    </w:p>
    <w:p w14:paraId="3E7477D3" w14:textId="760CBBB6" w:rsidR="00DC1896" w:rsidRDefault="00B43F0D" w:rsidP="00871AE8">
      <w:pPr>
        <w:pStyle w:val="NormalArial"/>
        <w:rPr>
          <w:iCs/>
        </w:rPr>
      </w:pPr>
      <w:r w:rsidRPr="00B43F0D">
        <w:rPr>
          <w:iCs/>
        </w:rPr>
        <w:t xml:space="preserve">Consumers and representatives stated the service completes appropriate referrals in a timely manner. A review of consumer care plans and records confirmed the input of allied health and other providers of health care services are recorded, and referrals are created for external providers when necessary. </w:t>
      </w:r>
      <w:r w:rsidR="00B22081">
        <w:rPr>
          <w:iCs/>
        </w:rPr>
        <w:t>S</w:t>
      </w:r>
      <w:r w:rsidRPr="00B43F0D">
        <w:rPr>
          <w:iCs/>
        </w:rPr>
        <w:t>taff explain</w:t>
      </w:r>
      <w:r w:rsidR="00B22081">
        <w:rPr>
          <w:iCs/>
        </w:rPr>
        <w:t>ed</w:t>
      </w:r>
      <w:r w:rsidRPr="00B43F0D">
        <w:rPr>
          <w:iCs/>
        </w:rPr>
        <w:t xml:space="preserve"> the process to refer consumers to specialist providers.</w:t>
      </w:r>
    </w:p>
    <w:p w14:paraId="5828A27F" w14:textId="0C019593" w:rsidR="002B0C90" w:rsidRPr="00262C0B" w:rsidRDefault="00DC1896" w:rsidP="00871AE8">
      <w:pPr>
        <w:pStyle w:val="NormalArial"/>
      </w:pPr>
      <w:r w:rsidRPr="00DC1896">
        <w:t>Staff demonstrate</w:t>
      </w:r>
      <w:r w:rsidR="00B22081">
        <w:t>d</w:t>
      </w:r>
      <w:r w:rsidRPr="00DC1896">
        <w:t xml:space="preserve"> an understanding of the need to minimise the use of antibiotics and how this is managed, and how to minimise infection-related risks. Policies, procedures, and other documentation such as staff vaccination registers and cleaning schedules demonstrated infection control practices are in place and appropriate antibiotic prescribing is in place.</w:t>
      </w:r>
      <w:r w:rsidR="002B0C90">
        <w:br w:type="page"/>
      </w:r>
    </w:p>
    <w:p w14:paraId="29EED47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83AA9C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A5A2D3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84F86A" w14:textId="4C9F134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C78E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075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9F7155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FB325A" w14:textId="35E1CA01" w:rsidR="00FC045E" w:rsidRPr="00996FAF" w:rsidRDefault="001F54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C980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2C0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964089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DAAAD05" w14:textId="132BB715" w:rsidR="00FC045E" w:rsidRPr="00996FAF" w:rsidRDefault="001F540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7EFE4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21C8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0EC1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33E1D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6BEF6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CB939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5E9CD8B" w14:textId="28DD85CE" w:rsidR="00FC045E" w:rsidRPr="00996FAF" w:rsidRDefault="001F54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F6D3A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DA6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F2441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CF040E7" w14:textId="53770385" w:rsidR="00FC045E" w:rsidRPr="00996FAF" w:rsidRDefault="001F540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FA8575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1AF0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E44ED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58EDD2" w14:textId="764293FA" w:rsidR="00FC045E" w:rsidRPr="00996FAF" w:rsidRDefault="001F540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AFF23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BC4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229D3A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9A965B7" w14:textId="25BCF63E" w:rsidR="00FC045E" w:rsidRPr="00996FAF" w:rsidRDefault="001F540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F06018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C5F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10F25B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D25D26B" w14:textId="64D5A55B" w:rsidR="00FC045E" w:rsidRPr="00996FAF" w:rsidRDefault="001F54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C1896">
                  <w:rPr>
                    <w:rFonts w:ascii="Arial" w:hAnsi="Arial" w:cs="Arial"/>
                    <w:color w:val="auto"/>
                  </w:rPr>
                  <w:t>Compliant</w:t>
                </w:r>
              </w:sdtContent>
            </w:sdt>
            <w:r w:rsidR="00FC045E" w:rsidRPr="00996FAF" w:rsidDel="00640D2A">
              <w:rPr>
                <w:rFonts w:ascii="Arial" w:hAnsi="Arial" w:cs="Arial"/>
                <w:color w:val="0000FF"/>
              </w:rPr>
              <w:t xml:space="preserve"> </w:t>
            </w:r>
          </w:p>
        </w:tc>
      </w:tr>
    </w:tbl>
    <w:p w14:paraId="24765E48" w14:textId="77777777" w:rsidR="00D87E7C" w:rsidRDefault="00D87E7C" w:rsidP="00D87E7C">
      <w:pPr>
        <w:pStyle w:val="Heading20"/>
      </w:pPr>
      <w:r w:rsidRPr="00996FAF">
        <w:t>Findings</w:t>
      </w:r>
    </w:p>
    <w:p w14:paraId="6C0BC4E6" w14:textId="004F4CA1" w:rsidR="00117022" w:rsidRDefault="00412EE1" w:rsidP="00D41255">
      <w:pPr>
        <w:pStyle w:val="NormalArial"/>
      </w:pPr>
      <w:r w:rsidRPr="00412EE1">
        <w:t xml:space="preserve">Consumers were satisfied </w:t>
      </w:r>
      <w:r w:rsidR="00871AE8">
        <w:t xml:space="preserve">the </w:t>
      </w:r>
      <w:r w:rsidRPr="00412EE1">
        <w:t>service</w:t>
      </w:r>
      <w:r w:rsidR="00924D53">
        <w:t>s</w:t>
      </w:r>
      <w:r w:rsidRPr="00412EE1">
        <w:t xml:space="preserve"> and supports for daily living met their needs, goals, and preferences, and maintained their sense of identity, independence, wellbeing, and quality of life. Care planning documentation identified consumer’s lifestyle choices and preferences, and the supports and services provided to meet the needs and wants of consumers. Clinical, </w:t>
      </w:r>
      <w:r w:rsidR="00924D53" w:rsidRPr="00412EE1">
        <w:t xml:space="preserve">and </w:t>
      </w:r>
      <w:r w:rsidRPr="00412EE1">
        <w:t>care staff demonstrated a knowledge of consumer’s needs and preferences</w:t>
      </w:r>
      <w:r>
        <w:t>.</w:t>
      </w:r>
    </w:p>
    <w:p w14:paraId="67B16724" w14:textId="0A1AB81A" w:rsidR="00412EE1" w:rsidRDefault="00412EE1" w:rsidP="00D41255">
      <w:pPr>
        <w:pStyle w:val="NormalArial"/>
      </w:pPr>
      <w:r w:rsidRPr="00412EE1">
        <w:t xml:space="preserve">Consumers and representatives described how they are supported to do things they like, or when they are feeling low such as having a one-to-one conversation with staff or with family and friends. </w:t>
      </w:r>
      <w:r w:rsidR="00B22081">
        <w:t>S</w:t>
      </w:r>
      <w:r w:rsidRPr="00412EE1">
        <w:t xml:space="preserve">taff said if a consumer was feeling low, staff would try to talk with the consumer about what would make them feel better, and where appropriate, contact their families. </w:t>
      </w:r>
      <w:r w:rsidR="00924D53">
        <w:t>A review of c</w:t>
      </w:r>
      <w:r w:rsidRPr="00412EE1">
        <w:t>are planning documents detailed the emotional and well-being needs of consumers</w:t>
      </w:r>
      <w:r w:rsidR="00B22081">
        <w:t>.</w:t>
      </w:r>
    </w:p>
    <w:p w14:paraId="360A0E64" w14:textId="7E05421A" w:rsidR="00412EE1" w:rsidRDefault="00412EE1" w:rsidP="00D41255">
      <w:pPr>
        <w:pStyle w:val="NormalArial"/>
      </w:pPr>
      <w:r w:rsidRPr="00412EE1">
        <w:t>Consumers stated they were able to do the things they enjoyed</w:t>
      </w:r>
      <w:r w:rsidR="00D41255">
        <w:t>,</w:t>
      </w:r>
      <w:r w:rsidRPr="00412EE1">
        <w:t xml:space="preserve"> both within and outside the service</w:t>
      </w:r>
      <w:r w:rsidR="00924D53">
        <w:t xml:space="preserve"> and staff</w:t>
      </w:r>
      <w:r w:rsidRPr="00412EE1">
        <w:t xml:space="preserve"> describe</w:t>
      </w:r>
      <w:r>
        <w:t>d</w:t>
      </w:r>
      <w:r w:rsidRPr="00412EE1">
        <w:t xml:space="preserve"> how consumers are supported to do the things important to them</w:t>
      </w:r>
      <w:r w:rsidR="00D41255">
        <w:t xml:space="preserve">. </w:t>
      </w:r>
      <w:r w:rsidRPr="00412EE1">
        <w:t>Care planning policies, procedures, documentation, and care plans demonstrated the service provides supports to encourage consumers to participate in activities they enjoy, have input into activities</w:t>
      </w:r>
      <w:r w:rsidR="00D41255">
        <w:t xml:space="preserve"> offered within the service</w:t>
      </w:r>
      <w:r w:rsidRPr="00412EE1">
        <w:t xml:space="preserve">, provide social interactions such as group activities, and attend outdoor activities such as barbeques and walks in a park across the road from the service. </w:t>
      </w:r>
    </w:p>
    <w:p w14:paraId="0F0D3994" w14:textId="14BD1ACD" w:rsidR="007C3DB2" w:rsidRDefault="00412EE1" w:rsidP="00D41255">
      <w:pPr>
        <w:pStyle w:val="NormalArial"/>
      </w:pPr>
      <w:r w:rsidRPr="00412EE1">
        <w:lastRenderedPageBreak/>
        <w:t xml:space="preserve">Consumers stated they felt information about their daily living choices and preferences was effectively communicated between staff and with external providers. </w:t>
      </w:r>
      <w:r w:rsidR="00B22081">
        <w:t>S</w:t>
      </w:r>
      <w:r w:rsidRPr="00412EE1">
        <w:t>taff demonstrated a good understanding of consumer’s health conditions, needs and preferences, and described how these are communicated between staff and with other health professionals where there is shared care</w:t>
      </w:r>
      <w:r>
        <w:t xml:space="preserve">. </w:t>
      </w:r>
      <w:r w:rsidR="00D41255">
        <w:t>A r</w:t>
      </w:r>
      <w:r w:rsidRPr="00412EE1">
        <w:t>eview of consumer care plan</w:t>
      </w:r>
      <w:r w:rsidR="00D41255">
        <w:t>s</w:t>
      </w:r>
      <w:r w:rsidRPr="00412EE1">
        <w:t xml:space="preserve"> demonstrates 3-monthly</w:t>
      </w:r>
      <w:r w:rsidR="00D41255" w:rsidRPr="00D41255">
        <w:t xml:space="preserve"> </w:t>
      </w:r>
      <w:r w:rsidR="00D41255" w:rsidRPr="00412EE1">
        <w:t>review</w:t>
      </w:r>
      <w:r w:rsidR="00D41255">
        <w:t>s</w:t>
      </w:r>
      <w:r w:rsidRPr="00412EE1">
        <w:t>, or as the consumer’s care and services needs changes. The Assessment Team observed handover</w:t>
      </w:r>
      <w:r w:rsidR="00D41255">
        <w:t>s</w:t>
      </w:r>
      <w:r w:rsidRPr="00412EE1">
        <w:t xml:space="preserve"> where information was shared between staff. </w:t>
      </w:r>
    </w:p>
    <w:p w14:paraId="005B1AFA" w14:textId="4658D97E" w:rsidR="007C3DB2" w:rsidRDefault="007C3DB2" w:rsidP="00D41255">
      <w:pPr>
        <w:pStyle w:val="NormalArial"/>
      </w:pPr>
      <w:r w:rsidRPr="007C3DB2">
        <w:t xml:space="preserve">Consumers and representatives were satisfied consumers get the care they need, including referrals to allied health professionals. </w:t>
      </w:r>
      <w:r w:rsidR="00B22081">
        <w:t>S</w:t>
      </w:r>
      <w:r w:rsidRPr="007C3DB2">
        <w:t>taff describe</w:t>
      </w:r>
      <w:r>
        <w:t>d</w:t>
      </w:r>
      <w:r w:rsidRPr="007C3DB2">
        <w:t xml:space="preserve"> the referral process, including examples of specialist providers consumers have been referred to. Care planning documents</w:t>
      </w:r>
      <w:r w:rsidR="00D41255">
        <w:t xml:space="preserve"> </w:t>
      </w:r>
      <w:r w:rsidRPr="007C3DB2">
        <w:t xml:space="preserve">demonstrated appropriate and timely referrals to external health providers and the service has guiding documentation relating to the </w:t>
      </w:r>
      <w:r w:rsidR="00D41255">
        <w:t xml:space="preserve">management </w:t>
      </w:r>
      <w:r w:rsidRPr="007C3DB2">
        <w:t>of referrals.</w:t>
      </w:r>
    </w:p>
    <w:p w14:paraId="18D78525" w14:textId="77777777" w:rsidR="007C3DB2" w:rsidRDefault="007C3DB2" w:rsidP="00D41255">
      <w:pPr>
        <w:pStyle w:val="NormalArial"/>
      </w:pPr>
      <w:r>
        <w:t>C</w:t>
      </w:r>
      <w:r w:rsidRPr="007C3DB2">
        <w:t>onsumers said the service provides meals which are varied, of suitable quality and quantity and reflects their choice. The service has processes and systems in place to include consumers in the development of the menu and to provide feedback on the quality of the food provided. A review of documentation demonstrated the service has relevant practices to ensure safe food storage, preparation, delivery, and dietary needs and preferences are considered.</w:t>
      </w:r>
    </w:p>
    <w:p w14:paraId="1A8D961B" w14:textId="60B4A522" w:rsidR="002B0C90" w:rsidRPr="00262C0B" w:rsidRDefault="007C3DB2" w:rsidP="00D41255">
      <w:pPr>
        <w:pStyle w:val="NormalArial"/>
      </w:pPr>
      <w:r w:rsidRPr="007C3DB2">
        <w:rPr>
          <w:bCs/>
          <w:iCs/>
        </w:rPr>
        <w:t>Consumers said they had access to</w:t>
      </w:r>
      <w:r w:rsidRPr="007C3DB2">
        <w:rPr>
          <w:rFonts w:ascii="Fira Sans Light" w:hAnsi="Fira Sans Light" w:cstheme="minorBidi"/>
          <w:bCs/>
          <w:iCs/>
        </w:rPr>
        <w:t xml:space="preserve"> </w:t>
      </w:r>
      <w:r w:rsidRPr="007C3DB2">
        <w:rPr>
          <w:bCs/>
          <w:iCs/>
        </w:rPr>
        <w:t xml:space="preserve">suitable, safe, clean, and well-maintained equipment and felt confident to tell staff if there were any concerns. Equipment used for activities of daily living was observed to be safe, suitable, clean, and well-maintained. </w:t>
      </w:r>
      <w:r w:rsidR="002B0C90">
        <w:br w:type="page"/>
      </w:r>
    </w:p>
    <w:p w14:paraId="44C448A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25E14D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924D78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56D6F92" w14:textId="0E5B3B3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3C167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296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60075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076BD9" w14:textId="2B6D1F05" w:rsidR="00FC045E" w:rsidRPr="00996FAF" w:rsidRDefault="001F540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B0C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43BC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458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B801A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24719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263C0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D94BF5" w14:textId="3C405782" w:rsidR="00FC045E" w:rsidRPr="00996FAF" w:rsidRDefault="001F540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B0C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91AEE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290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BC93E7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26D6392" w14:textId="7800C6CE" w:rsidR="00FC045E" w:rsidRPr="00996FAF" w:rsidRDefault="001F540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B0C60">
                  <w:rPr>
                    <w:rFonts w:ascii="Arial" w:hAnsi="Arial" w:cs="Arial"/>
                    <w:color w:val="auto"/>
                  </w:rPr>
                  <w:t>Compliant</w:t>
                </w:r>
              </w:sdtContent>
            </w:sdt>
            <w:r w:rsidR="00FC045E" w:rsidRPr="00996FAF" w:rsidDel="00640D2A">
              <w:rPr>
                <w:rFonts w:ascii="Arial" w:hAnsi="Arial" w:cs="Arial"/>
                <w:color w:val="0000FF"/>
              </w:rPr>
              <w:t xml:space="preserve"> </w:t>
            </w:r>
          </w:p>
        </w:tc>
      </w:tr>
    </w:tbl>
    <w:p w14:paraId="44EEDB95" w14:textId="77777777" w:rsidR="002B0C90" w:rsidRDefault="002B0C90" w:rsidP="002B0C90">
      <w:pPr>
        <w:pStyle w:val="Heading20"/>
      </w:pPr>
      <w:r>
        <w:t>Findings</w:t>
      </w:r>
    </w:p>
    <w:p w14:paraId="1A6AC7E9" w14:textId="76A2FD5A" w:rsidR="00117022" w:rsidRDefault="005034A5" w:rsidP="00B8604F">
      <w:pPr>
        <w:pStyle w:val="NormalArial"/>
      </w:pPr>
      <w:r w:rsidRPr="005034A5">
        <w:t xml:space="preserve">Consumers and representatives felt at home and welcome at the service and </w:t>
      </w:r>
      <w:r w:rsidR="00D41255">
        <w:t>described being able to easily navigate within</w:t>
      </w:r>
      <w:r w:rsidRPr="005034A5">
        <w:t xml:space="preserve"> the service</w:t>
      </w:r>
      <w:r w:rsidR="00D41255">
        <w:t xml:space="preserve"> environment</w:t>
      </w:r>
      <w:r w:rsidRPr="005034A5">
        <w:t>. The Assessment Team observed appropriate signage, indoor and outdoor spaces for consumers and visitors to access and consumer rooms individually personalised to suit each consumer.</w:t>
      </w:r>
    </w:p>
    <w:p w14:paraId="10E45FA0" w14:textId="1DA02B9B" w:rsidR="005034A5" w:rsidRDefault="005034A5" w:rsidP="00B8604F">
      <w:pPr>
        <w:pStyle w:val="NormalArial"/>
      </w:pPr>
      <w:r w:rsidRPr="005034A5">
        <w:t>Consumers and representatives said they felt the service environment is safe, clean, and well maintained, and they could move freely inside and in outdoor areas with ease. Staff describe</w:t>
      </w:r>
      <w:r w:rsidR="00B22081">
        <w:t xml:space="preserve">d </w:t>
      </w:r>
      <w:r w:rsidRPr="005034A5">
        <w:t xml:space="preserve">the process for reporting maintenance issues, the laundry process, and ensuing consistent cleaning practices are in place. The Assessment Team observed care equipment stored away safely and the service to be clean and maintained, with consumers moving freely within and outside the service.  </w:t>
      </w:r>
    </w:p>
    <w:p w14:paraId="733F6B1A" w14:textId="008340BD" w:rsidR="005034A5" w:rsidRDefault="005034A5" w:rsidP="00B8604F">
      <w:pPr>
        <w:pStyle w:val="NormalArial"/>
      </w:pPr>
      <w:r w:rsidRPr="005034A5">
        <w:t xml:space="preserve">Consumers and representatives said the service maintains cleanliness, and equipment is well-maintained, safe, and suitable for their needs. </w:t>
      </w:r>
      <w:r w:rsidR="00B22081">
        <w:t>S</w:t>
      </w:r>
      <w:r w:rsidRPr="005034A5">
        <w:t>taff describe</w:t>
      </w:r>
      <w:r>
        <w:t>d</w:t>
      </w:r>
      <w:r w:rsidRPr="005034A5">
        <w:t xml:space="preserve"> how high levels of cleaning are maintained and the process for reporting maintenance needs. The service has policy, systems, processes, and schedules in place to ensure the cleaning and care of furniture, fixtures and fittings and equipment are appropriate and well maintained for consumers.</w:t>
      </w:r>
    </w:p>
    <w:p w14:paraId="0D83F4E3" w14:textId="77777777" w:rsidR="002B0C90" w:rsidRPr="00262C0B" w:rsidRDefault="002B0C90" w:rsidP="0036130C">
      <w:pPr>
        <w:pStyle w:val="NormalArial"/>
      </w:pPr>
      <w:r>
        <w:br w:type="page"/>
      </w:r>
    </w:p>
    <w:p w14:paraId="1A5667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7D52F0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FD26A0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63B310A" w14:textId="225C44D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F162E6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972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6393E69" w14:textId="77331C3F"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5034A5"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D1C3B27" w14:textId="4D7B3E5A" w:rsidR="00FC045E" w:rsidRPr="00996FAF" w:rsidRDefault="001F54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220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AA104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FA4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A4CFB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6A64CE" w14:textId="70CF67A3" w:rsidR="00FC045E" w:rsidRPr="00996FAF" w:rsidRDefault="001F540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220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8AA4A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F14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FB14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24CACB7" w14:textId="0FB53ED5" w:rsidR="00FC045E" w:rsidRPr="00996FAF" w:rsidRDefault="001F54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2208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3ECB8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B48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7FDC8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3D06E7" w14:textId="01074A6E" w:rsidR="00FC045E" w:rsidRPr="00996FAF" w:rsidRDefault="001F540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22081">
                  <w:rPr>
                    <w:rFonts w:ascii="Arial" w:hAnsi="Arial" w:cs="Arial"/>
                    <w:color w:val="auto"/>
                  </w:rPr>
                  <w:t>Compliant</w:t>
                </w:r>
              </w:sdtContent>
            </w:sdt>
            <w:r w:rsidR="00FC045E" w:rsidRPr="00996FAF" w:rsidDel="00640D2A">
              <w:rPr>
                <w:rFonts w:ascii="Arial" w:hAnsi="Arial" w:cs="Arial"/>
                <w:color w:val="0000FF"/>
              </w:rPr>
              <w:t xml:space="preserve"> </w:t>
            </w:r>
          </w:p>
        </w:tc>
      </w:tr>
    </w:tbl>
    <w:p w14:paraId="4612940B" w14:textId="77777777" w:rsidR="00D87E7C" w:rsidRDefault="00D87E7C" w:rsidP="00D87E7C">
      <w:pPr>
        <w:pStyle w:val="Heading20"/>
      </w:pPr>
      <w:r w:rsidRPr="00996FAF">
        <w:t>Findings</w:t>
      </w:r>
    </w:p>
    <w:p w14:paraId="10F340BF" w14:textId="77777777" w:rsidR="00562E98" w:rsidRDefault="003A7613" w:rsidP="00562E98">
      <w:pPr>
        <w:pStyle w:val="NormalArial"/>
      </w:pPr>
      <w:r>
        <w:t>C</w:t>
      </w:r>
      <w:r w:rsidR="005034A5" w:rsidRPr="005034A5">
        <w:t xml:space="preserve">onsumers and representatives felt </w:t>
      </w:r>
      <w:r w:rsidR="00B8604F">
        <w:t>comfortable</w:t>
      </w:r>
      <w:r w:rsidR="005034A5" w:rsidRPr="005034A5">
        <w:t xml:space="preserve"> to raise concerns or provide feedback and were aware of how to do so, such as raising concerns directly with staff. </w:t>
      </w:r>
      <w:r w:rsidR="00B22081">
        <w:t>S</w:t>
      </w:r>
      <w:r w:rsidR="005034A5" w:rsidRPr="005034A5">
        <w:t>taff describe</w:t>
      </w:r>
      <w:r w:rsidR="005034A5">
        <w:t>d</w:t>
      </w:r>
      <w:r w:rsidR="005034A5" w:rsidRPr="005034A5">
        <w:t xml:space="preserve"> how consumers and representatives provide feedback and make complaints, such as providing feedback at the Resident and Representative Meetings. The </w:t>
      </w:r>
      <w:r w:rsidR="00B8604F">
        <w:t xml:space="preserve">Assessment Team reviewed the </w:t>
      </w:r>
      <w:r w:rsidR="005034A5" w:rsidRPr="005034A5">
        <w:t>feedback and complaints policy</w:t>
      </w:r>
      <w:r w:rsidR="00B8604F">
        <w:t xml:space="preserve"> and management procedure,</w:t>
      </w:r>
      <w:r w:rsidR="005034A5" w:rsidRPr="005034A5">
        <w:t xml:space="preserve"> stating feedback and complaints should be encouraged and supported</w:t>
      </w:r>
      <w:r w:rsidR="00B8604F">
        <w:t xml:space="preserve">. </w:t>
      </w:r>
    </w:p>
    <w:p w14:paraId="1507884F" w14:textId="523154F2" w:rsidR="00B8604F" w:rsidRDefault="00B8604F" w:rsidP="00562E98">
      <w:pPr>
        <w:pStyle w:val="NormalArial"/>
      </w:pPr>
      <w:r>
        <w:t>The Approved Provider’s written response of 21 October 2022 further confirmed the operation and relevance of this policy in the management of complaints and confirmed th</w:t>
      </w:r>
      <w:r w:rsidR="00BD539F">
        <w:t>e</w:t>
      </w:r>
      <w:r>
        <w:t xml:space="preserve"> policy will be reviewed in April 2023, as per the service’s governance processes. </w:t>
      </w:r>
    </w:p>
    <w:p w14:paraId="51C644F5" w14:textId="4A346150" w:rsidR="00117022" w:rsidRDefault="005034A5" w:rsidP="00562E98">
      <w:pPr>
        <w:pStyle w:val="NormalArial"/>
      </w:pPr>
      <w:r w:rsidRPr="005034A5">
        <w:t>Feedback forms, suggestion boxes, and information on how to provide feedback were located at various prominent locations throughout the service</w:t>
      </w:r>
      <w:r w:rsidR="00B8604F" w:rsidRPr="00B8604F">
        <w:t xml:space="preserve"> </w:t>
      </w:r>
      <w:r w:rsidR="00B8604F" w:rsidRPr="005034A5">
        <w:t xml:space="preserve">and methods of providing feedback are outlined in the Resident Handbook. </w:t>
      </w:r>
    </w:p>
    <w:p w14:paraId="213EDC0D" w14:textId="015D1569" w:rsidR="003A7613" w:rsidRDefault="003A7613" w:rsidP="00562E98">
      <w:pPr>
        <w:pStyle w:val="NormalArial"/>
      </w:pPr>
      <w:r w:rsidRPr="003A7613">
        <w:t>Staff describe</w:t>
      </w:r>
      <w:r>
        <w:t>d</w:t>
      </w:r>
      <w:r w:rsidRPr="003A7613">
        <w:t xml:space="preserve"> some of the ways they assist consumers </w:t>
      </w:r>
      <w:r w:rsidR="00B25A21">
        <w:t>who</w:t>
      </w:r>
      <w:r w:rsidRPr="003A7613">
        <w:t xml:space="preserve"> have difficulty communicating to provide feedback and were aware of how to access advocacy and interpreter services for consumers. </w:t>
      </w:r>
      <w:r w:rsidR="00B25A21">
        <w:t>The</w:t>
      </w:r>
      <w:r w:rsidRPr="003A7613">
        <w:t xml:space="preserve"> Resident Handbook and noticeboards throughout the service contained information for consumer</w:t>
      </w:r>
      <w:r>
        <w:t>s,</w:t>
      </w:r>
      <w:r w:rsidRPr="003A7613">
        <w:t xml:space="preserve"> detailing methods of raising complaints both internally and externally, information was provided on advocacy services, and external complaints throughout the service.</w:t>
      </w:r>
    </w:p>
    <w:p w14:paraId="09D00171" w14:textId="0D2FFF38" w:rsidR="003A7613" w:rsidRDefault="003A7613" w:rsidP="00562E98">
      <w:pPr>
        <w:pStyle w:val="NormalArial"/>
      </w:pPr>
      <w:r>
        <w:t>C</w:t>
      </w:r>
      <w:r w:rsidRPr="003A7613">
        <w:t>onsumers and representatives felt the service satisfactorily responds to complaints. Staff describe</w:t>
      </w:r>
      <w:r>
        <w:t>d</w:t>
      </w:r>
      <w:r w:rsidRPr="003A7613">
        <w:t xml:space="preserve"> changes made at the service in response to feedback and complaints and had an awareness of the complaint management process including following open disclosure when things go wrong. A feedback and complaints register detailed the nature of complaints and the actions taken to rectify complaints. In addition, the service ha</w:t>
      </w:r>
      <w:r>
        <w:t>s</w:t>
      </w:r>
      <w:r w:rsidRPr="003A7613">
        <w:t xml:space="preserve"> policies for complaint management and open disclosure.</w:t>
      </w:r>
    </w:p>
    <w:p w14:paraId="3E505879" w14:textId="56009B59" w:rsidR="002B0C90" w:rsidRPr="00712752" w:rsidRDefault="00117C6E" w:rsidP="00562E98">
      <w:pPr>
        <w:pStyle w:val="NormalArial"/>
      </w:pPr>
      <w:r>
        <w:t>C</w:t>
      </w:r>
      <w:r w:rsidRPr="00117C6E">
        <w:t>onsumers said they see changes made in response to feedback and complaints. Staff were aware of some of the common complaints made by consumers and describe</w:t>
      </w:r>
      <w:r w:rsidR="00B22081">
        <w:t>d</w:t>
      </w:r>
      <w:r w:rsidRPr="00117C6E">
        <w:t xml:space="preserve"> how service improvements are made in response to feedback. A feedback and complaint register also outlined the main areas of complaint and detailed the changes made to improve services in response to feedback and complaints</w:t>
      </w:r>
      <w:r w:rsidR="00562E98">
        <w:t>, such as new shaded areas throughout the grounds</w:t>
      </w:r>
      <w:r w:rsidRPr="00117C6E">
        <w:t xml:space="preserve">. In </w:t>
      </w:r>
      <w:r w:rsidRPr="00117C6E">
        <w:lastRenderedPageBreak/>
        <w:t>addition, the services complaints management policies state feedback and complaints should be used for continuous improvement.</w:t>
      </w:r>
      <w:r w:rsidR="002B0C90" w:rsidRPr="00712752">
        <w:br w:type="page"/>
      </w:r>
    </w:p>
    <w:p w14:paraId="2B5F024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B2BD5D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6E671D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A968F3" w14:textId="0DC4835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1E774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88A3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19AC90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1FE199" w14:textId="0806E85F" w:rsidR="00FC045E" w:rsidRPr="00996FAF" w:rsidRDefault="001F54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17C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012A55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3EB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FFFDE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6135E3A" w14:textId="703E2CB2" w:rsidR="00FC045E" w:rsidRPr="00996FAF" w:rsidRDefault="001F540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17C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1A2ED1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F00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98C5A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0E378EC" w14:textId="33BA6905" w:rsidR="00FC045E" w:rsidRPr="00996FAF" w:rsidRDefault="001F54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17C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F2F621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E99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F5073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E22915C" w14:textId="05EAB903" w:rsidR="00FC045E" w:rsidRPr="00996FAF" w:rsidRDefault="001F540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17C6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DF454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30D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6B25A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3401F0F" w14:textId="5896050C" w:rsidR="00FC045E" w:rsidRPr="00996FAF" w:rsidRDefault="001F540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17C6E">
                  <w:rPr>
                    <w:rFonts w:ascii="Arial" w:hAnsi="Arial" w:cs="Arial"/>
                    <w:color w:val="auto"/>
                  </w:rPr>
                  <w:t>Compliant</w:t>
                </w:r>
              </w:sdtContent>
            </w:sdt>
            <w:r w:rsidR="00FC045E" w:rsidRPr="00996FAF" w:rsidDel="007F3947">
              <w:rPr>
                <w:rFonts w:ascii="Arial" w:hAnsi="Arial" w:cs="Arial"/>
                <w:color w:val="0000FF"/>
              </w:rPr>
              <w:t xml:space="preserve"> </w:t>
            </w:r>
          </w:p>
        </w:tc>
      </w:tr>
    </w:tbl>
    <w:p w14:paraId="01578223" w14:textId="77777777" w:rsidR="002B0C90" w:rsidRDefault="002B0C90" w:rsidP="002B0C90">
      <w:pPr>
        <w:pStyle w:val="Heading20"/>
      </w:pPr>
      <w:r>
        <w:t>Findings</w:t>
      </w:r>
    </w:p>
    <w:p w14:paraId="4002CFEB" w14:textId="6C3BE608" w:rsidR="007F21E9" w:rsidRDefault="007F21E9" w:rsidP="00D000FD">
      <w:pPr>
        <w:pStyle w:val="NormalArial"/>
      </w:pPr>
      <w:r w:rsidRPr="007F21E9">
        <w:t xml:space="preserve">Consumers </w:t>
      </w:r>
      <w:r w:rsidR="00562E98">
        <w:t xml:space="preserve">felt there </w:t>
      </w:r>
      <w:r w:rsidRPr="007F21E9">
        <w:t xml:space="preserve">are enough staff to provide safe and effective care and </w:t>
      </w:r>
      <w:r w:rsidR="00562E98">
        <w:t xml:space="preserve">said </w:t>
      </w:r>
      <w:r w:rsidRPr="007F21E9">
        <w:t>they receive assistance when required. Staff felt the</w:t>
      </w:r>
      <w:r w:rsidR="00562E98">
        <w:t xml:space="preserve"> service was sufficiently staffed and said</w:t>
      </w:r>
      <w:r w:rsidRPr="007F21E9">
        <w:t xml:space="preserve"> unfilled shifts are managed well by management. A review of rosters for the fortnight immediately preceding the assessment, found adequate staffing numbers across the </w:t>
      </w:r>
      <w:r w:rsidR="00562E98">
        <w:t>three</w:t>
      </w:r>
      <w:r w:rsidRPr="007F21E9">
        <w:t xml:space="preserve"> daily shifts</w:t>
      </w:r>
      <w:r w:rsidR="00562E98">
        <w:t xml:space="preserve">. </w:t>
      </w:r>
      <w:r w:rsidRPr="007F21E9">
        <w:t xml:space="preserve">Consumers felt staff are kind, caring, and respectful, and they know what is important to them. Staff were observed </w:t>
      </w:r>
      <w:r w:rsidR="00562E98">
        <w:t>interacting</w:t>
      </w:r>
      <w:r w:rsidRPr="007F21E9">
        <w:t xml:space="preserve"> with consumers in a caring and respectful manner. </w:t>
      </w:r>
    </w:p>
    <w:p w14:paraId="50F4ADDA" w14:textId="090CC375" w:rsidR="00D86F5F" w:rsidRDefault="00D86F5F" w:rsidP="00D000FD">
      <w:pPr>
        <w:pStyle w:val="NormalArial"/>
      </w:pPr>
      <w:r>
        <w:t>During the Site Audit management advised that the call bell system was unable to provide good statistical reporting</w:t>
      </w:r>
      <w:r w:rsidR="00BD539F">
        <w:t xml:space="preserve"> data</w:t>
      </w:r>
      <w:r>
        <w:t xml:space="preserve"> due to its age, the service manages response times through consumer feedback and at staff meetings. In its written response of 21 October 2022, the Approved Provider advised that the call bell system is expected to be replaced by 30 January 2023. The Assessment team did not identify any impacts to consumers as a result of the aged call bell system.</w:t>
      </w:r>
    </w:p>
    <w:p w14:paraId="43390ACE" w14:textId="28FBEA4A" w:rsidR="007F21E9" w:rsidRDefault="007F21E9" w:rsidP="00D000FD">
      <w:pPr>
        <w:pStyle w:val="NormalArial"/>
      </w:pPr>
      <w:r w:rsidRPr="007F21E9">
        <w:t>Consumers felt staff were capable and knew what they were doing. Staff describe</w:t>
      </w:r>
      <w:r w:rsidR="00B22081">
        <w:t>d</w:t>
      </w:r>
      <w:r w:rsidRPr="007F21E9">
        <w:t xml:space="preserve"> ways in which they determine whether they are competent and capable in their role, such as recruiting qualified staff and providing ongoing supervision and training. A review of staff records showed staff have appropriate qualifications, knowledge, training, and experience to perform the duties of their roles. </w:t>
      </w:r>
    </w:p>
    <w:p w14:paraId="42BDF3C2" w14:textId="10E28A7D" w:rsidR="002B0C90" w:rsidRPr="00262C0B" w:rsidRDefault="00B22081" w:rsidP="00D000FD">
      <w:pPr>
        <w:pStyle w:val="NormalArial"/>
      </w:pPr>
      <w:r>
        <w:t>S</w:t>
      </w:r>
      <w:r w:rsidR="007F21E9" w:rsidRPr="007F21E9">
        <w:t>taff described how staff performance is assessed and monitored, including through ongoing supervision, identifying, and addressing issues as they arise, and through the completion of mandatory training</w:t>
      </w:r>
      <w:r w:rsidR="00D86F5F">
        <w:t>, including reporting requirements</w:t>
      </w:r>
      <w:r w:rsidR="007F21E9" w:rsidRPr="007F21E9">
        <w:t xml:space="preserve">. Position descriptions were regularly reviewed and revised. A staff appraisal and performance policy outlines </w:t>
      </w:r>
      <w:r w:rsidR="00D86F5F">
        <w:t>how</w:t>
      </w:r>
      <w:r w:rsidR="007F21E9" w:rsidRPr="007F21E9">
        <w:t xml:space="preserve"> staff performance is assessed, monitored, and reviewed. </w:t>
      </w:r>
      <w:r w:rsidR="002B0C90">
        <w:br w:type="page"/>
      </w:r>
    </w:p>
    <w:p w14:paraId="0C3D22D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0278AB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06F887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1D26988" w14:textId="532E5D9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C6E9D9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1F9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C8E9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A2CBBA" w14:textId="4A256036" w:rsidR="00FC045E" w:rsidRPr="00996FAF" w:rsidRDefault="001F54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F21E9">
                  <w:rPr>
                    <w:rFonts w:ascii="Arial" w:hAnsi="Arial" w:cs="Arial"/>
                    <w:color w:val="auto"/>
                  </w:rPr>
                  <w:t>Compliant</w:t>
                </w:r>
              </w:sdtContent>
            </w:sdt>
          </w:p>
        </w:tc>
      </w:tr>
      <w:tr w:rsidR="00FC045E" w:rsidRPr="00996FAF" w14:paraId="2D8472A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9FE5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3DA5F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146C1D" w14:textId="7EF72D4F" w:rsidR="00FC045E" w:rsidRPr="00996FAF" w:rsidRDefault="001F540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F21E9">
                  <w:rPr>
                    <w:rFonts w:ascii="Arial" w:hAnsi="Arial" w:cs="Arial"/>
                    <w:color w:val="auto"/>
                  </w:rPr>
                  <w:t>Compliant</w:t>
                </w:r>
              </w:sdtContent>
            </w:sdt>
          </w:p>
        </w:tc>
      </w:tr>
      <w:tr w:rsidR="00FC045E" w:rsidRPr="00996FAF" w14:paraId="0E6EEB7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2F03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F99AA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1C3F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7AAFF1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09898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EE986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5A5BE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84595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B64A084" w14:textId="5F6A6383" w:rsidR="00FC045E" w:rsidRPr="00996FAF" w:rsidRDefault="001F54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F21E9">
                  <w:rPr>
                    <w:rFonts w:ascii="Arial" w:hAnsi="Arial" w:cs="Arial"/>
                    <w:color w:val="auto"/>
                  </w:rPr>
                  <w:t>Compliant</w:t>
                </w:r>
              </w:sdtContent>
            </w:sdt>
          </w:p>
        </w:tc>
      </w:tr>
      <w:tr w:rsidR="00FC045E" w:rsidRPr="00996FAF" w14:paraId="2888D92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4B92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436F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13373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3943D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ED793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50C79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06C38E" w14:textId="1D6B595F" w:rsidR="00FC045E" w:rsidRPr="00996FAF" w:rsidRDefault="001F540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F21E9">
                  <w:rPr>
                    <w:rFonts w:ascii="Arial" w:hAnsi="Arial" w:cs="Arial"/>
                    <w:color w:val="auto"/>
                  </w:rPr>
                  <w:t>Compliant</w:t>
                </w:r>
              </w:sdtContent>
            </w:sdt>
          </w:p>
        </w:tc>
      </w:tr>
      <w:tr w:rsidR="00FC045E" w:rsidRPr="00996FAF" w14:paraId="58CD846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0095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6897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77992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3C29D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31D01E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ADFDA7B" w14:textId="3958B732" w:rsidR="00FC045E" w:rsidRPr="00996FAF" w:rsidRDefault="001F540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F21E9">
                  <w:rPr>
                    <w:rFonts w:ascii="Arial" w:hAnsi="Arial" w:cs="Arial"/>
                    <w:color w:val="auto"/>
                  </w:rPr>
                  <w:t>Compliant</w:t>
                </w:r>
              </w:sdtContent>
            </w:sdt>
          </w:p>
        </w:tc>
      </w:tr>
    </w:tbl>
    <w:p w14:paraId="5F5DA747" w14:textId="77777777" w:rsidR="00D87E7C" w:rsidRDefault="00D87E7C" w:rsidP="00D87E7C">
      <w:pPr>
        <w:pStyle w:val="Heading20"/>
      </w:pPr>
      <w:r w:rsidRPr="00996FAF">
        <w:t>Findings</w:t>
      </w:r>
    </w:p>
    <w:p w14:paraId="26E747A7" w14:textId="08372C79" w:rsidR="00117022" w:rsidRDefault="007F21E9" w:rsidP="00D000FD">
      <w:pPr>
        <w:pStyle w:val="NormalArial"/>
      </w:pPr>
      <w:r w:rsidRPr="007F21E9">
        <w:t xml:space="preserve">Consumers felt they can contribute to decisions about how the service is run, including attending the resident meetings. </w:t>
      </w:r>
      <w:r w:rsidR="00156114">
        <w:t>Staff</w:t>
      </w:r>
      <w:r w:rsidRPr="007F21E9">
        <w:t xml:space="preserve"> described how consumers are engaged in the development, delivery and evaluation of care and services, such as resident and representative meetings, encouraging feedback and senior staff having an open-door policy.</w:t>
      </w:r>
    </w:p>
    <w:p w14:paraId="6DD80DDD" w14:textId="6932BC9E" w:rsidR="007F21E9" w:rsidRDefault="00156114" w:rsidP="00D000FD">
      <w:pPr>
        <w:pStyle w:val="NormalArial"/>
      </w:pPr>
      <w:r>
        <w:t>Staff</w:t>
      </w:r>
      <w:r w:rsidR="007F21E9" w:rsidRPr="007F21E9">
        <w:t xml:space="preserve"> demonstrated how the executive and governing body is involved in the delivery of care and services, and how they stay informed about incidents and safety issues via mechanisms such as monthly meetings where service performance and trends are reviewed. Policies and procedures outlined how the organisation’s board plays a role in promoting a culture of safe, inclusive, quality care and services and is accountable for their delivery.</w:t>
      </w:r>
    </w:p>
    <w:p w14:paraId="1EBF360A" w14:textId="430F8CE6" w:rsidR="007F21E9" w:rsidRPr="007F21E9" w:rsidRDefault="007F21E9" w:rsidP="00D000FD">
      <w:pPr>
        <w:pStyle w:val="NormalArial"/>
      </w:pPr>
      <w:r w:rsidRPr="007F21E9">
        <w:lastRenderedPageBreak/>
        <w:t>The service provided a range of policies and procedures t</w:t>
      </w:r>
      <w:r>
        <w:t>o</w:t>
      </w:r>
      <w:r w:rsidRPr="007F21E9">
        <w:t xml:space="preserve"> demonstrate appropriate governance systems are in place relating to information management, continuous improvement, financial and workforce governance, and regulatory compliance. The service stores and updates information about staff and consumer vaccinations status on electronic spreadsheets, paper-based care plans, and electronic staff records.</w:t>
      </w:r>
    </w:p>
    <w:p w14:paraId="11B4AAFC" w14:textId="169DD708" w:rsidR="00117022" w:rsidRDefault="00156114" w:rsidP="00D000FD">
      <w:pPr>
        <w:pStyle w:val="NormalArial"/>
      </w:pPr>
      <w:r>
        <w:t>Staff</w:t>
      </w:r>
      <w:r w:rsidR="007F21E9" w:rsidRPr="007F21E9">
        <w:t xml:space="preserve"> </w:t>
      </w:r>
      <w:r w:rsidR="00D000FD">
        <w:t>explained</w:t>
      </w:r>
      <w:r w:rsidR="007F21E9" w:rsidRPr="007F21E9">
        <w:t xml:space="preserve"> how opportunities for continuous improvement are identified, how they seek changes to budget expenditure, and how they monitor compliance with relevant legislation and regulatory requirements.</w:t>
      </w:r>
    </w:p>
    <w:p w14:paraId="5D410077" w14:textId="3F89FB9D" w:rsidR="007F21E9" w:rsidRDefault="007F21E9" w:rsidP="00D000FD">
      <w:pPr>
        <w:pStyle w:val="NormalArial"/>
      </w:pPr>
      <w:r w:rsidRPr="007F21E9">
        <w:t>Staff describe</w:t>
      </w:r>
      <w:r>
        <w:t>d</w:t>
      </w:r>
      <w:r w:rsidRPr="007F21E9">
        <w:t xml:space="preserve"> processes for identifying, managing, and minimising risks and incidents including the prevention of abuse, harm, and neglect of consumers. The service </w:t>
      </w:r>
      <w:r w:rsidR="00D000FD">
        <w:t>has</w:t>
      </w:r>
      <w:r w:rsidRPr="007F21E9">
        <w:t xml:space="preserve"> </w:t>
      </w:r>
      <w:r w:rsidR="00D000FD">
        <w:t>suitable</w:t>
      </w:r>
      <w:r w:rsidRPr="007F21E9">
        <w:t xml:space="preserve"> registers, and relevant policies and procedures relating to documenting, managing, and minimising risks and incidents.</w:t>
      </w:r>
    </w:p>
    <w:p w14:paraId="61F1048B" w14:textId="35A60381" w:rsidR="00581705" w:rsidRPr="00712752" w:rsidRDefault="00581705" w:rsidP="00D000FD">
      <w:pPr>
        <w:pStyle w:val="NormalArial"/>
      </w:pPr>
      <w:r w:rsidRPr="00581705">
        <w:t>The organisation provided its clinical governance framework in the form of a suite of policies relating to antimicrobial stewardship, minimising the use of restraint, and open disclosure. The Infection Prevention Control Lead was able to outline the outbreak management plan including improvements following a recent CO</w:t>
      </w:r>
      <w:r w:rsidR="00345DED">
        <w:t>VID</w:t>
      </w:r>
      <w:r w:rsidRPr="00581705">
        <w:t>-19 outbreak. Staff demonstrate</w:t>
      </w:r>
      <w:r>
        <w:t>d</w:t>
      </w:r>
      <w:r w:rsidRPr="00581705">
        <w:t xml:space="preserve"> an understanding of their accountabilities and responsibilities under clinical governance framework, and what the policy meant to them in a practical way in relation to antimicrobial stewardship, the use of restrictive practices, and open disclosure.</w:t>
      </w:r>
    </w:p>
    <w:sectPr w:rsidR="0058170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18BE" w14:textId="77777777" w:rsidR="00D3157C" w:rsidRDefault="00D3157C" w:rsidP="00D71F88">
      <w:pPr>
        <w:spacing w:after="0"/>
      </w:pPr>
      <w:r>
        <w:separator/>
      </w:r>
    </w:p>
  </w:endnote>
  <w:endnote w:type="continuationSeparator" w:id="0">
    <w:p w14:paraId="20C6222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BD66" w14:textId="77777777" w:rsidR="00C50464" w:rsidRDefault="00C50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BE3F" w14:textId="3108D3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50464">
      <w:rPr>
        <w:rStyle w:val="FooterBold"/>
        <w:rFonts w:ascii="Arial" w:hAnsi="Arial"/>
        <w:b w:val="0"/>
      </w:rPr>
      <w:t>Glenbrook Residential Aged Care Facility</w:t>
    </w:r>
    <w:r w:rsidRPr="00DF37F2">
      <w:rPr>
        <w:rStyle w:val="FooterBold"/>
        <w:rFonts w:ascii="Arial" w:hAnsi="Arial"/>
        <w:b w:val="0"/>
      </w:rPr>
      <w:tab/>
      <w:t xml:space="preserve">RPT-ACC-0122 v3.0 </w:t>
    </w:r>
  </w:p>
  <w:p w14:paraId="09226004" w14:textId="752A35C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50464">
      <w:rPr>
        <w:rStyle w:val="FooterBold"/>
        <w:rFonts w:ascii="Arial" w:hAnsi="Arial"/>
        <w:b w:val="0"/>
      </w:rPr>
      <w:t>5449</w:t>
    </w:r>
    <w:r w:rsidRPr="00DF37F2">
      <w:rPr>
        <w:rStyle w:val="FooterBold"/>
        <w:rFonts w:ascii="Arial" w:hAnsi="Arial"/>
        <w:b w:val="0"/>
      </w:rPr>
      <w:tab/>
      <w:t xml:space="preserve">OFFICIAL: Sensitive </w:t>
    </w:r>
  </w:p>
  <w:p w14:paraId="06CA26F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717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56CD2" w14:textId="77777777" w:rsidR="00D3157C" w:rsidRDefault="00D3157C" w:rsidP="00D71F88">
      <w:pPr>
        <w:spacing w:after="0"/>
      </w:pPr>
      <w:r>
        <w:separator/>
      </w:r>
    </w:p>
  </w:footnote>
  <w:footnote w:type="continuationSeparator" w:id="0">
    <w:p w14:paraId="233CBF22" w14:textId="77777777" w:rsidR="00D3157C" w:rsidRDefault="00D3157C" w:rsidP="00D71F88">
      <w:pPr>
        <w:spacing w:after="0"/>
      </w:pPr>
      <w:r>
        <w:continuationSeparator/>
      </w:r>
    </w:p>
  </w:footnote>
  <w:footnote w:id="1">
    <w:p w14:paraId="6C7D4527" w14:textId="0A5701C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B3477">
        <w:rPr>
          <w:rFonts w:ascii="Arial" w:hAnsi="Arial" w:cs="Arial"/>
          <w:color w:val="auto"/>
          <w:sz w:val="20"/>
          <w:szCs w:val="20"/>
        </w:rPr>
        <w:t>40A</w:t>
      </w:r>
      <w:r w:rsidR="005B347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CD2E627"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01A7" w14:textId="77777777" w:rsidR="00C50464" w:rsidRDefault="00C504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4AB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727D"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48A7"/>
    <w:rsid w:val="000F05D3"/>
    <w:rsid w:val="001051FD"/>
    <w:rsid w:val="00117022"/>
    <w:rsid w:val="00117C6E"/>
    <w:rsid w:val="00127C68"/>
    <w:rsid w:val="00156114"/>
    <w:rsid w:val="00156376"/>
    <w:rsid w:val="00187B0B"/>
    <w:rsid w:val="001A5684"/>
    <w:rsid w:val="002140DD"/>
    <w:rsid w:val="00262C0B"/>
    <w:rsid w:val="002B0884"/>
    <w:rsid w:val="002B0C90"/>
    <w:rsid w:val="002F1934"/>
    <w:rsid w:val="002F2C7C"/>
    <w:rsid w:val="002F49A8"/>
    <w:rsid w:val="00304298"/>
    <w:rsid w:val="00310BB7"/>
    <w:rsid w:val="00334B7D"/>
    <w:rsid w:val="00345DED"/>
    <w:rsid w:val="003574D0"/>
    <w:rsid w:val="0036130C"/>
    <w:rsid w:val="003A7613"/>
    <w:rsid w:val="003B0C60"/>
    <w:rsid w:val="003B1763"/>
    <w:rsid w:val="00412EE1"/>
    <w:rsid w:val="0048295F"/>
    <w:rsid w:val="004A13BF"/>
    <w:rsid w:val="005034A5"/>
    <w:rsid w:val="00511423"/>
    <w:rsid w:val="00550022"/>
    <w:rsid w:val="00562E98"/>
    <w:rsid w:val="00581705"/>
    <w:rsid w:val="005B3477"/>
    <w:rsid w:val="005D23EC"/>
    <w:rsid w:val="00602258"/>
    <w:rsid w:val="00610842"/>
    <w:rsid w:val="0061226B"/>
    <w:rsid w:val="00635500"/>
    <w:rsid w:val="00641383"/>
    <w:rsid w:val="006F6995"/>
    <w:rsid w:val="007027C7"/>
    <w:rsid w:val="00712752"/>
    <w:rsid w:val="00724EAE"/>
    <w:rsid w:val="0075021E"/>
    <w:rsid w:val="007C3DB2"/>
    <w:rsid w:val="007E0F5B"/>
    <w:rsid w:val="007F21E9"/>
    <w:rsid w:val="008174C2"/>
    <w:rsid w:val="008718FF"/>
    <w:rsid w:val="00871AE8"/>
    <w:rsid w:val="0087700C"/>
    <w:rsid w:val="008E777B"/>
    <w:rsid w:val="008F61E9"/>
    <w:rsid w:val="00924D53"/>
    <w:rsid w:val="00996FAF"/>
    <w:rsid w:val="00A01C7A"/>
    <w:rsid w:val="00A21758"/>
    <w:rsid w:val="00A8051B"/>
    <w:rsid w:val="00B22081"/>
    <w:rsid w:val="00B25A21"/>
    <w:rsid w:val="00B31E03"/>
    <w:rsid w:val="00B43F0D"/>
    <w:rsid w:val="00B53F7A"/>
    <w:rsid w:val="00B8604F"/>
    <w:rsid w:val="00BD539F"/>
    <w:rsid w:val="00BF2C51"/>
    <w:rsid w:val="00C12FE6"/>
    <w:rsid w:val="00C272D4"/>
    <w:rsid w:val="00C31D2F"/>
    <w:rsid w:val="00C50464"/>
    <w:rsid w:val="00C94172"/>
    <w:rsid w:val="00CA37CB"/>
    <w:rsid w:val="00CA6BDD"/>
    <w:rsid w:val="00CA7606"/>
    <w:rsid w:val="00CD7713"/>
    <w:rsid w:val="00D000FD"/>
    <w:rsid w:val="00D2559D"/>
    <w:rsid w:val="00D3157C"/>
    <w:rsid w:val="00D41255"/>
    <w:rsid w:val="00D7083C"/>
    <w:rsid w:val="00D71F88"/>
    <w:rsid w:val="00D86F5F"/>
    <w:rsid w:val="00D87E7C"/>
    <w:rsid w:val="00DC1896"/>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6669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Glenbrook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2022-10-04T23:20:57+00:00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E8D04F4B-7CF4-DC11-AD41-005056922186</Home_x0020_ID>
    <State xmlns="a8338b6e-77a6-4851-82b6-98166143ffdd" xsi:nil="true"/>
    <Doc_x0020_Sent_Received_x0020_Date xmlns="a8338b6e-77a6-4851-82b6-98166143ffdd">2022-10-05T00:00:00+00:00</Doc_x0020_Sent_Received_x0020_Date>
    <Activity_x0020_ID xmlns="a8338b6e-77a6-4851-82b6-98166143ffdd">CA8E3E90-1354-E911-BBE1-005056922186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FF97A4C-AD1F-453D-B845-070761964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4471</Words>
  <Characters>25491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2022-11-01T22:45:00Z</dcterms:created>
  <dcterms:modified xsi:type="dcterms:W3CDTF">2022-11-01T22:45:00Z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