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62C5" w14:textId="77777777" w:rsidR="00E35374" w:rsidRPr="002C3EBF" w:rsidRDefault="000701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E9D3F3" wp14:editId="3F75033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92D8BC" w14:textId="77777777" w:rsidR="00E35374" w:rsidRDefault="000701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91A056" w14:textId="77777777" w:rsidR="00E35374" w:rsidRDefault="000701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C0DD62" w14:textId="77777777" w:rsidR="00E35374" w:rsidRPr="002C3EBF" w:rsidRDefault="000701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3DC8" w14:paraId="2E2A35D3" w14:textId="77777777" w:rsidTr="008A3DC8">
        <w:tc>
          <w:tcPr>
            <w:cnfStyle w:val="001000000000" w:firstRow="0" w:lastRow="0" w:firstColumn="1" w:lastColumn="0" w:oddVBand="0" w:evenVBand="0" w:oddHBand="0" w:evenHBand="0" w:firstRowFirstColumn="0" w:firstRowLastColumn="0" w:lastRowFirstColumn="0" w:lastRowLastColumn="0"/>
            <w:tcW w:w="3227" w:type="dxa"/>
          </w:tcPr>
          <w:p w14:paraId="37F9BFC9" w14:textId="77777777" w:rsidR="00E35374" w:rsidRPr="00996FAF" w:rsidRDefault="000701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3F4AEE" w14:textId="77777777" w:rsidR="00E35374" w:rsidRPr="00996FAF" w:rsidRDefault="000701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Graceland Manor</w:t>
            </w:r>
          </w:p>
        </w:tc>
      </w:tr>
      <w:tr w:rsidR="008A3DC8" w14:paraId="77F82835" w14:textId="77777777" w:rsidTr="008A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F9D53" w14:textId="77777777" w:rsidR="00E35374" w:rsidRPr="00996FAF" w:rsidRDefault="0007015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233014" w14:textId="77777777" w:rsidR="00E35374" w:rsidRPr="00C27BE3" w:rsidRDefault="000701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3553</w:t>
            </w:r>
          </w:p>
        </w:tc>
      </w:tr>
      <w:tr w:rsidR="008A3DC8" w14:paraId="07F9B06A" w14:textId="77777777" w:rsidTr="008A3D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B7B43" w14:textId="77777777" w:rsidR="00E35374" w:rsidRPr="00996FAF" w:rsidRDefault="0007015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246313" w14:textId="77777777" w:rsidR="00E35374" w:rsidRPr="00996FAF" w:rsidRDefault="000701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508 Glen</w:t>
            </w:r>
            <w:r>
              <w:rPr>
                <w:rFonts w:ascii="Arial" w:eastAsia="Times New Roman" w:hAnsi="Arial" w:cs="Arial"/>
                <w:lang w:eastAsia="en-AU"/>
              </w:rPr>
              <w:t xml:space="preserve"> Huntly Road, ELSTERNWICK, Victoria, 3185</w:t>
            </w:r>
          </w:p>
        </w:tc>
      </w:tr>
      <w:tr w:rsidR="008A3DC8" w14:paraId="7FCBDE5B" w14:textId="77777777" w:rsidTr="008A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F18430" w14:textId="77777777" w:rsidR="00E35374" w:rsidRPr="00996FAF" w:rsidRDefault="0007015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68E953" w14:textId="77777777" w:rsidR="00E35374" w:rsidRPr="00996FAF" w:rsidRDefault="000701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A3DC8" w14:paraId="2F0BC98C" w14:textId="77777777" w:rsidTr="008A3D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E34A8" w14:textId="77777777" w:rsidR="00E35374" w:rsidRPr="00996FAF" w:rsidRDefault="0007015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D6E493" w14:textId="77777777" w:rsidR="00E35374" w:rsidRPr="00996FAF" w:rsidRDefault="000701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January 2024</w:t>
            </w:r>
          </w:p>
        </w:tc>
      </w:tr>
      <w:tr w:rsidR="008A3DC8" w14:paraId="2EE31CC3" w14:textId="77777777" w:rsidTr="008A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FDA25" w14:textId="77777777" w:rsidR="00E35374" w:rsidRPr="00996FAF" w:rsidRDefault="0007015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748759"/>
            <w:placeholder>
              <w:docPart w:val="DefaultPlaceholder_-1854013437"/>
            </w:placeholder>
            <w:date w:fullDate="2024-01-30T00:00:00Z">
              <w:dateFormat w:val="d MMMM yyyy"/>
              <w:lid w:val="en-AU"/>
              <w:storeMappedDataAs w:val="dateTime"/>
              <w:calendar w:val="gregorian"/>
            </w:date>
          </w:sdtPr>
          <w:sdtEndPr/>
          <w:sdtContent>
            <w:tc>
              <w:tcPr>
                <w:tcW w:w="7114" w:type="dxa"/>
                <w:shd w:val="clear" w:color="auto" w:fill="FFFFFF" w:themeFill="background1"/>
              </w:tcPr>
              <w:p w14:paraId="16A0B8ED" w14:textId="1D84F114" w:rsidR="00E35374" w:rsidRPr="00996FAF" w:rsidRDefault="003E60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January 2024</w:t>
                </w:r>
              </w:p>
            </w:tc>
          </w:sdtContent>
        </w:sdt>
      </w:tr>
      <w:tr w:rsidR="008A3DC8" w14:paraId="556C3BA7" w14:textId="77777777" w:rsidTr="008A3D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D33550" w14:textId="77777777" w:rsidR="00E35374" w:rsidRPr="00996FAF" w:rsidRDefault="0007015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B11B0D" w14:textId="77777777" w:rsidR="00E35374" w:rsidRPr="009B6303" w:rsidRDefault="000701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2500 Graceland Hostel Services Pty Ltd </w:t>
            </w:r>
          </w:p>
          <w:p w14:paraId="23678529" w14:textId="77777777" w:rsidR="00E35374" w:rsidRPr="009B6303" w:rsidRDefault="000701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2301 Graceland Manor</w:t>
            </w:r>
          </w:p>
        </w:tc>
      </w:tr>
    </w:tbl>
    <w:bookmarkEnd w:id="0"/>
    <w:p w14:paraId="343953A1" w14:textId="77777777" w:rsidR="00E35374" w:rsidRPr="00996FAF" w:rsidRDefault="000701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4A18CA" w14:textId="77777777" w:rsidR="00E35374" w:rsidRPr="00996FAF" w:rsidRDefault="0007015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3A5B3EF" w14:textId="400CA79A" w:rsidR="00E35374" w:rsidRPr="00996FAF" w:rsidRDefault="00070153" w:rsidP="0036130C">
      <w:pPr>
        <w:pStyle w:val="NormalArial"/>
      </w:pPr>
      <w:r w:rsidRPr="00996FAF">
        <w:t xml:space="preserve">This performance report for </w:t>
      </w:r>
      <w:r w:rsidRPr="00C27BE3">
        <w:rPr>
          <w:color w:val="auto"/>
        </w:rPr>
        <w:t>Graceland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65A51">
        <w:t>S Byers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6F4944A" w14:textId="77777777" w:rsidR="00E35374" w:rsidRPr="00996FAF" w:rsidRDefault="000701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E9CB21" w14:textId="77777777" w:rsidR="00E35374" w:rsidRPr="00996FAF" w:rsidRDefault="00070153" w:rsidP="0036130C">
      <w:pPr>
        <w:pStyle w:val="NormalArial"/>
      </w:pPr>
      <w:r w:rsidRPr="00996FAF">
        <w:t>The report also specifies any areas in which improvements must be made to ensure the Quality Standards are complied with.</w:t>
      </w:r>
    </w:p>
    <w:p w14:paraId="6722685C" w14:textId="77777777" w:rsidR="00E35374" w:rsidRPr="00996FAF" w:rsidRDefault="00070153" w:rsidP="00712752">
      <w:pPr>
        <w:pStyle w:val="Heading1"/>
        <w:spacing w:before="240" w:after="240" w:line="22" w:lineRule="atLeast"/>
        <w:rPr>
          <w:rFonts w:ascii="Arial" w:hAnsi="Arial" w:cs="Arial"/>
        </w:rPr>
      </w:pPr>
      <w:r w:rsidRPr="00996FAF">
        <w:rPr>
          <w:rFonts w:ascii="Arial" w:hAnsi="Arial" w:cs="Arial"/>
        </w:rPr>
        <w:t>Material relied on</w:t>
      </w:r>
    </w:p>
    <w:p w14:paraId="2E0A742E" w14:textId="77777777" w:rsidR="00E35374" w:rsidRPr="00996FAF" w:rsidRDefault="00070153" w:rsidP="0036130C">
      <w:pPr>
        <w:pStyle w:val="NormalArial"/>
      </w:pPr>
      <w:r w:rsidRPr="00996FAF">
        <w:t>The following information has been considered in preparing the performance report:</w:t>
      </w:r>
    </w:p>
    <w:p w14:paraId="6217CB9F" w14:textId="1ED5A3D4" w:rsidR="00E35374" w:rsidRPr="00996FAF" w:rsidRDefault="00070153" w:rsidP="00712752">
      <w:pPr>
        <w:pStyle w:val="ListParagraph"/>
        <w:numPr>
          <w:ilvl w:val="0"/>
          <w:numId w:val="6"/>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A37513">
        <w:rPr>
          <w:rFonts w:ascii="Arial" w:hAnsi="Arial" w:cs="Arial"/>
          <w:color w:val="auto"/>
        </w:rPr>
        <w:t>a site assessment, observations at the service, review of documents and interviews with staff, consumers/</w:t>
      </w:r>
      <w:proofErr w:type="gramStart"/>
      <w:r w:rsidRPr="00A37513">
        <w:rPr>
          <w:rFonts w:ascii="Arial" w:hAnsi="Arial" w:cs="Arial"/>
          <w:color w:val="auto"/>
        </w:rPr>
        <w:t>representatives</w:t>
      </w:r>
      <w:proofErr w:type="gramEnd"/>
      <w:r w:rsidRPr="00A37513">
        <w:rPr>
          <w:rFonts w:ascii="Arial" w:hAnsi="Arial" w:cs="Arial"/>
          <w:color w:val="auto"/>
        </w:rPr>
        <w:t xml:space="preserve"> and others</w:t>
      </w:r>
      <w:r w:rsidR="00A37513" w:rsidRPr="00A37513">
        <w:rPr>
          <w:rFonts w:ascii="Arial" w:hAnsi="Arial" w:cs="Arial"/>
          <w:color w:val="auto"/>
        </w:rPr>
        <w:t>.</w:t>
      </w:r>
    </w:p>
    <w:p w14:paraId="35D9900D" w14:textId="2B4D001A" w:rsidR="00E35374" w:rsidRPr="00712752" w:rsidRDefault="00070153" w:rsidP="008E1713">
      <w:pPr>
        <w:pStyle w:val="ListParagraph"/>
        <w:numPr>
          <w:ilvl w:val="0"/>
          <w:numId w:val="6"/>
        </w:numPr>
        <w:spacing w:line="22" w:lineRule="atLeast"/>
        <w:ind w:left="714" w:hanging="357"/>
        <w:contextualSpacing w:val="0"/>
        <w:rPr>
          <w:rFonts w:ascii="Arial" w:hAnsi="Arial" w:cs="Arial"/>
        </w:rPr>
      </w:pPr>
      <w:r w:rsidRPr="00712752">
        <w:rPr>
          <w:rFonts w:ascii="Arial" w:hAnsi="Arial" w:cs="Arial"/>
        </w:rPr>
        <w:br w:type="page"/>
      </w:r>
    </w:p>
    <w:p w14:paraId="767803E8" w14:textId="77777777" w:rsidR="00E35374" w:rsidRPr="00996FAF" w:rsidRDefault="000701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8A3DC8" w14:paraId="06FAAE91" w14:textId="77777777" w:rsidTr="00696E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5C923FF" w14:textId="77777777" w:rsidR="00E35374" w:rsidRPr="00996FAF" w:rsidRDefault="00070153" w:rsidP="002C5FA9">
            <w:pPr>
              <w:keepNext/>
              <w:spacing w:before="0" w:line="22" w:lineRule="atLeast"/>
              <w:rPr>
                <w:rFonts w:ascii="Arial" w:hAnsi="Arial" w:cs="Arial"/>
              </w:rPr>
            </w:pPr>
            <w:r w:rsidRPr="00996FAF">
              <w:rPr>
                <w:rFonts w:ascii="Arial" w:hAnsi="Arial" w:cs="Arial"/>
              </w:rPr>
              <w:t xml:space="preserve">Standard 3 </w:t>
            </w:r>
            <w:r w:rsidRPr="009E7433">
              <w:rPr>
                <w:rFonts w:ascii="Arial" w:hAnsi="Arial" w:cs="Arial"/>
                <w:b w:val="0"/>
                <w:bCs/>
              </w:rPr>
              <w:t>Personal care and clinical care</w:t>
            </w:r>
          </w:p>
        </w:tc>
        <w:tc>
          <w:tcPr>
            <w:tcW w:w="1447" w:type="pct"/>
            <w:shd w:val="clear" w:color="auto" w:fill="auto"/>
          </w:tcPr>
          <w:p w14:paraId="2076C1EF" w14:textId="5239007D" w:rsidR="00E35374" w:rsidRPr="002C5FA9" w:rsidRDefault="00044BA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8A3DC8" w14:paraId="7AF7125C" w14:textId="77777777" w:rsidTr="00696E76">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559C7F8" w14:textId="77777777" w:rsidR="00E35374" w:rsidRPr="00996FAF" w:rsidRDefault="0007015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00593FF4" w14:textId="6365B95A" w:rsidR="00E35374" w:rsidRPr="00044BAE" w:rsidRDefault="00044B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44BAE">
              <w:rPr>
                <w:rFonts w:ascii="Arial" w:hAnsi="Arial" w:cs="Arial"/>
                <w:b/>
              </w:rPr>
              <w:t>Not applicable as not all requirements have been assessed</w:t>
            </w:r>
          </w:p>
        </w:tc>
      </w:tr>
    </w:tbl>
    <w:p w14:paraId="73883F64" w14:textId="77777777" w:rsidR="00E35374" w:rsidRPr="00996FAF" w:rsidRDefault="000701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F4E42D" w14:textId="77777777" w:rsidR="00E35374" w:rsidRPr="00996FAF" w:rsidRDefault="00070153" w:rsidP="00712752">
      <w:pPr>
        <w:pStyle w:val="Heading1"/>
        <w:spacing w:before="0" w:after="240" w:line="22" w:lineRule="atLeast"/>
        <w:rPr>
          <w:rFonts w:ascii="Arial" w:hAnsi="Arial" w:cs="Arial"/>
        </w:rPr>
      </w:pPr>
      <w:r w:rsidRPr="00996FAF">
        <w:rPr>
          <w:rFonts w:ascii="Arial" w:hAnsi="Arial" w:cs="Arial"/>
        </w:rPr>
        <w:t>Areas for improvement</w:t>
      </w:r>
    </w:p>
    <w:p w14:paraId="2EA7FBC0" w14:textId="77777777" w:rsidR="00E35374" w:rsidRPr="00996FAF" w:rsidRDefault="000701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6EF0E1" w14:textId="6C42C81E" w:rsidR="00E35374" w:rsidRPr="00996FAF" w:rsidRDefault="00070153" w:rsidP="0036130C">
      <w:pPr>
        <w:pStyle w:val="NormalArial"/>
      </w:pPr>
      <w:r w:rsidRPr="00996FAF">
        <w:br w:type="page"/>
      </w:r>
    </w:p>
    <w:p w14:paraId="2DC32D02" w14:textId="77777777" w:rsidR="00E35374" w:rsidRPr="00996FAF" w:rsidRDefault="000701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A3DC8" w14:paraId="06912DD7" w14:textId="77777777" w:rsidTr="00696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3A26CFC" w14:textId="77777777" w:rsidR="00E35374" w:rsidRPr="00996FAF" w:rsidRDefault="0007015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793BCF6B" w14:textId="77777777" w:rsidR="00E35374" w:rsidRPr="00996FAF" w:rsidRDefault="00E353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3DC8" w14:paraId="2F4D544B" w14:textId="77777777" w:rsidTr="00696E7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3E52B59" w14:textId="77777777" w:rsidR="00E35374" w:rsidRPr="00996FAF" w:rsidRDefault="00070153"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09BCA8E3" w14:textId="77777777" w:rsidR="00E35374" w:rsidRPr="00996FAF" w:rsidRDefault="000701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A7BEBE" w14:textId="77777777" w:rsidR="00E35374" w:rsidRPr="00996FAF" w:rsidRDefault="005820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6139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70153" w:rsidRPr="002C2F15">
                  <w:rPr>
                    <w:rFonts w:ascii="Arial" w:hAnsi="Arial" w:cs="Arial"/>
                  </w:rPr>
                  <w:t>Compliant</w:t>
                </w:r>
              </w:sdtContent>
            </w:sdt>
          </w:p>
        </w:tc>
      </w:tr>
    </w:tbl>
    <w:p w14:paraId="0F7E029E" w14:textId="77777777" w:rsidR="00E35374" w:rsidRDefault="00070153" w:rsidP="00D87E7C">
      <w:pPr>
        <w:pStyle w:val="Heading20"/>
      </w:pPr>
      <w:r w:rsidRPr="00996FAF">
        <w:t>Findings</w:t>
      </w:r>
    </w:p>
    <w:p w14:paraId="2EC44D44" w14:textId="5FB0A498" w:rsidR="00FB3A6B" w:rsidRPr="00294CD0" w:rsidRDefault="00FB3A6B" w:rsidP="00EA388B">
      <w:pPr>
        <w:rPr>
          <w:rFonts w:ascii="Arial" w:hAnsi="Arial" w:cs="Arial"/>
          <w:color w:val="auto"/>
        </w:rPr>
      </w:pPr>
      <w:r w:rsidRPr="00294CD0">
        <w:rPr>
          <w:rFonts w:ascii="Arial" w:hAnsi="Arial" w:cs="Arial"/>
          <w:color w:val="auto"/>
        </w:rPr>
        <w:t xml:space="preserve">The service was found </w:t>
      </w:r>
      <w:r w:rsidR="00B12104">
        <w:rPr>
          <w:rFonts w:ascii="Arial" w:hAnsi="Arial" w:cs="Arial"/>
          <w:color w:val="auto"/>
        </w:rPr>
        <w:t>n</w:t>
      </w:r>
      <w:r w:rsidRPr="00294CD0">
        <w:rPr>
          <w:rFonts w:ascii="Arial" w:hAnsi="Arial" w:cs="Arial"/>
          <w:color w:val="auto"/>
        </w:rPr>
        <w:t xml:space="preserve">on-compliant in Standard 3 in relation to Requirement 3(3)(f) following a </w:t>
      </w:r>
      <w:r w:rsidRPr="00294CD0">
        <w:rPr>
          <w:rFonts w:ascii="Arial" w:hAnsi="Arial" w:cs="Arial"/>
        </w:rPr>
        <w:t>site audit</w:t>
      </w:r>
      <w:r w:rsidRPr="00294CD0">
        <w:rPr>
          <w:rFonts w:ascii="Arial" w:hAnsi="Arial" w:cs="Arial"/>
          <w:color w:val="auto"/>
        </w:rPr>
        <w:t xml:space="preserve"> in </w:t>
      </w:r>
      <w:r w:rsidRPr="00294CD0">
        <w:rPr>
          <w:rFonts w:ascii="Arial" w:hAnsi="Arial" w:cs="Arial"/>
        </w:rPr>
        <w:t xml:space="preserve">March 2023 </w:t>
      </w:r>
      <w:r w:rsidRPr="00294CD0">
        <w:rPr>
          <w:rFonts w:ascii="Arial" w:hAnsi="Arial" w:cs="Arial"/>
          <w:color w:val="auto"/>
        </w:rPr>
        <w:t xml:space="preserve">where it did not demonstrate </w:t>
      </w:r>
      <w:r w:rsidR="00294CD0" w:rsidRPr="00294CD0">
        <w:rPr>
          <w:rFonts w:ascii="Arial" w:hAnsi="Arial" w:cs="Arial"/>
          <w:color w:val="000000"/>
        </w:rPr>
        <w:t>timely and appropriate referrals to individuals, including dietitians, and other organisations and providers of other care and service</w:t>
      </w:r>
      <w:r w:rsidR="00B12104">
        <w:rPr>
          <w:rFonts w:ascii="Arial" w:hAnsi="Arial" w:cs="Arial"/>
          <w:color w:val="000000"/>
        </w:rPr>
        <w:t>s.</w:t>
      </w:r>
    </w:p>
    <w:p w14:paraId="1EC58090" w14:textId="77777777" w:rsidR="00B12104" w:rsidRDefault="00FB3A6B" w:rsidP="00EA388B">
      <w:pPr>
        <w:rPr>
          <w:rFonts w:ascii="Arial" w:hAnsi="Arial" w:cs="Arial"/>
        </w:rPr>
      </w:pPr>
      <w:r w:rsidRPr="002E5698">
        <w:rPr>
          <w:rFonts w:ascii="Arial" w:hAnsi="Arial" w:cs="Arial"/>
        </w:rPr>
        <w:t xml:space="preserve">At the </w:t>
      </w:r>
      <w:r>
        <w:rPr>
          <w:rFonts w:ascii="Arial" w:hAnsi="Arial" w:cs="Arial"/>
        </w:rPr>
        <w:t>J</w:t>
      </w:r>
      <w:r w:rsidR="00F857B7">
        <w:rPr>
          <w:rFonts w:ascii="Arial" w:hAnsi="Arial" w:cs="Arial"/>
        </w:rPr>
        <w:t>anuary</w:t>
      </w:r>
      <w:r w:rsidRPr="002E5698">
        <w:rPr>
          <w:rFonts w:ascii="Arial" w:hAnsi="Arial" w:cs="Arial"/>
        </w:rPr>
        <w:t xml:space="preserve"> 202</w:t>
      </w:r>
      <w:r w:rsidR="00F857B7">
        <w:rPr>
          <w:rFonts w:ascii="Arial" w:hAnsi="Arial" w:cs="Arial"/>
        </w:rPr>
        <w:t>4</w:t>
      </w:r>
      <w:r w:rsidRPr="002E5698">
        <w:rPr>
          <w:rFonts w:ascii="Arial" w:hAnsi="Arial" w:cs="Arial"/>
        </w:rPr>
        <w:t xml:space="preserve"> assessment contact, the Assessment Team found the service had implemented improvements to address the deficits identified at the previous </w:t>
      </w:r>
      <w:r>
        <w:rPr>
          <w:rFonts w:ascii="Arial" w:hAnsi="Arial" w:cs="Arial"/>
        </w:rPr>
        <w:t>site audit.</w:t>
      </w:r>
    </w:p>
    <w:p w14:paraId="1744B40E" w14:textId="77777777" w:rsidR="00683184" w:rsidRDefault="457336B8" w:rsidP="00EA388B">
      <w:pPr>
        <w:pStyle w:val="NormalArial"/>
        <w:rPr>
          <w:rFonts w:eastAsia="Arial"/>
        </w:rPr>
      </w:pPr>
      <w:r w:rsidRPr="0EB7C351">
        <w:rPr>
          <w:rFonts w:eastAsia="Arial"/>
        </w:rPr>
        <w:t>Consumers were satisfied with staff management of individual care and subsequent referral needs.</w:t>
      </w:r>
      <w:r w:rsidR="77CF2143" w:rsidRPr="0EB7C351">
        <w:rPr>
          <w:rFonts w:eastAsia="Arial"/>
        </w:rPr>
        <w:t xml:space="preserve"> There was evidence of referrals to general practitioners, other health professionals, and external organisations when changes occur that require specialist review.</w:t>
      </w:r>
      <w:r w:rsidR="0F137188" w:rsidRPr="0EB7C351">
        <w:rPr>
          <w:rFonts w:eastAsia="Arial"/>
        </w:rPr>
        <w:t xml:space="preserve"> Staff described the services referral process consistent with policy</w:t>
      </w:r>
      <w:r w:rsidR="157A07EC" w:rsidRPr="0EB7C351">
        <w:rPr>
          <w:rFonts w:eastAsia="Arial"/>
        </w:rPr>
        <w:t xml:space="preserve"> and </w:t>
      </w:r>
      <w:r w:rsidR="0F137188" w:rsidRPr="0EB7C351">
        <w:rPr>
          <w:rFonts w:eastAsia="Arial"/>
        </w:rPr>
        <w:t xml:space="preserve">guidance </w:t>
      </w:r>
      <w:r w:rsidR="664A4C05" w:rsidRPr="0EB7C351">
        <w:rPr>
          <w:rFonts w:eastAsia="Arial"/>
        </w:rPr>
        <w:t>to access external providers including</w:t>
      </w:r>
      <w:r w:rsidR="0F137188" w:rsidRPr="0EB7C351">
        <w:rPr>
          <w:rFonts w:eastAsia="Arial"/>
        </w:rPr>
        <w:t xml:space="preserve"> dietitian</w:t>
      </w:r>
      <w:r w:rsidR="2115C4EE" w:rsidRPr="0EB7C351">
        <w:rPr>
          <w:rFonts w:eastAsia="Arial"/>
        </w:rPr>
        <w:t>s</w:t>
      </w:r>
      <w:r w:rsidR="0F137188" w:rsidRPr="0EB7C351">
        <w:rPr>
          <w:rFonts w:eastAsia="Arial"/>
        </w:rPr>
        <w:t xml:space="preserve">, </w:t>
      </w:r>
      <w:proofErr w:type="gramStart"/>
      <w:r w:rsidR="0F137188" w:rsidRPr="0EB7C351">
        <w:rPr>
          <w:rFonts w:eastAsia="Arial"/>
        </w:rPr>
        <w:t>physiotherap</w:t>
      </w:r>
      <w:r w:rsidR="7F671D60" w:rsidRPr="0EB7C351">
        <w:rPr>
          <w:rFonts w:eastAsia="Arial"/>
        </w:rPr>
        <w:t>y</w:t>
      </w:r>
      <w:proofErr w:type="gramEnd"/>
      <w:r w:rsidR="0F137188" w:rsidRPr="0EB7C351">
        <w:rPr>
          <w:rFonts w:eastAsia="Arial"/>
        </w:rPr>
        <w:t xml:space="preserve"> and wound specialists.</w:t>
      </w:r>
      <w:r w:rsidR="00683184" w:rsidRPr="00683184">
        <w:rPr>
          <w:rFonts w:eastAsia="Arial"/>
        </w:rPr>
        <w:t xml:space="preserve"> </w:t>
      </w:r>
      <w:r w:rsidR="00683184" w:rsidRPr="0EB7C351">
        <w:rPr>
          <w:rFonts w:eastAsia="Arial"/>
        </w:rPr>
        <w:t xml:space="preserve">Staff also described indications and the referral processes to a wound specialist where required.  </w:t>
      </w:r>
    </w:p>
    <w:p w14:paraId="249A87AC" w14:textId="562FECB6" w:rsidR="00E35374" w:rsidRPr="00683184" w:rsidRDefault="00683184" w:rsidP="00EA388B">
      <w:pPr>
        <w:pStyle w:val="NormalArial"/>
        <w:rPr>
          <w:rFonts w:eastAsia="Arial"/>
        </w:rPr>
      </w:pPr>
      <w:r>
        <w:rPr>
          <w:rFonts w:eastAsia="Arial"/>
        </w:rPr>
        <w:t>C</w:t>
      </w:r>
      <w:r w:rsidR="056CB5B3" w:rsidRPr="0EB7C351">
        <w:rPr>
          <w:rFonts w:eastAsia="Arial"/>
        </w:rPr>
        <w:t xml:space="preserve">onsumer files </w:t>
      </w:r>
      <w:r>
        <w:rPr>
          <w:rFonts w:eastAsia="Arial"/>
        </w:rPr>
        <w:t>reflected</w:t>
      </w:r>
      <w:r w:rsidR="1377D4EA" w:rsidRPr="0EB7C351">
        <w:rPr>
          <w:rFonts w:eastAsia="Arial"/>
        </w:rPr>
        <w:t xml:space="preserve"> </w:t>
      </w:r>
      <w:r w:rsidR="056CB5B3" w:rsidRPr="0EB7C351">
        <w:rPr>
          <w:rFonts w:eastAsia="Arial"/>
        </w:rPr>
        <w:t xml:space="preserve">effective </w:t>
      </w:r>
      <w:r w:rsidR="33100A6B" w:rsidRPr="0EB7C351">
        <w:rPr>
          <w:rFonts w:eastAsia="Arial"/>
        </w:rPr>
        <w:t xml:space="preserve">strategies to address unexpected </w:t>
      </w:r>
      <w:r w:rsidR="056CB5B3" w:rsidRPr="0EB7C351">
        <w:rPr>
          <w:rFonts w:eastAsia="Arial"/>
        </w:rPr>
        <w:t>weight loss</w:t>
      </w:r>
      <w:r w:rsidR="5DF6EC17" w:rsidRPr="0EB7C351">
        <w:rPr>
          <w:rFonts w:eastAsia="Arial"/>
        </w:rPr>
        <w:t>. There was evidence of</w:t>
      </w:r>
      <w:r w:rsidR="056CB5B3" w:rsidRPr="0EB7C351">
        <w:rPr>
          <w:rFonts w:eastAsia="Arial"/>
        </w:rPr>
        <w:t xml:space="preserve"> </w:t>
      </w:r>
      <w:r w:rsidR="230267AD" w:rsidRPr="0EB7C351">
        <w:rPr>
          <w:rFonts w:eastAsia="Arial"/>
        </w:rPr>
        <w:t>medical and dietitian involvement</w:t>
      </w:r>
      <w:r w:rsidR="230267AD" w:rsidRPr="0EB7C351">
        <w:t xml:space="preserve"> as well as </w:t>
      </w:r>
      <w:r w:rsidR="056CB5B3" w:rsidRPr="0EB7C351">
        <w:rPr>
          <w:rFonts w:eastAsia="Arial"/>
        </w:rPr>
        <w:t>referral</w:t>
      </w:r>
      <w:r w:rsidR="7587AD7D" w:rsidRPr="0EB7C351">
        <w:rPr>
          <w:rFonts w:eastAsia="Arial"/>
        </w:rPr>
        <w:t>s</w:t>
      </w:r>
      <w:r w:rsidR="056CB5B3" w:rsidRPr="0EB7C351">
        <w:rPr>
          <w:rFonts w:eastAsia="Arial"/>
        </w:rPr>
        <w:t xml:space="preserve"> </w:t>
      </w:r>
      <w:r w:rsidR="69C2E4F9" w:rsidRPr="0EB7C351">
        <w:rPr>
          <w:rFonts w:eastAsia="Arial"/>
        </w:rPr>
        <w:t>for allied health and medical review following a consumer fall</w:t>
      </w:r>
      <w:r w:rsidR="0EFF7ABC" w:rsidRPr="0EB7C351">
        <w:rPr>
          <w:rFonts w:eastAsia="Arial"/>
        </w:rPr>
        <w:t>.</w:t>
      </w:r>
      <w:r w:rsidR="3B790105" w:rsidRPr="0EB7C351">
        <w:rPr>
          <w:rFonts w:eastAsia="Arial"/>
        </w:rPr>
        <w:t xml:space="preserve"> Staff </w:t>
      </w:r>
      <w:r w:rsidR="262E9652" w:rsidRPr="0EB7C351">
        <w:rPr>
          <w:rFonts w:eastAsia="Arial"/>
        </w:rPr>
        <w:t>confirmed</w:t>
      </w:r>
      <w:r w:rsidR="0666E0DD" w:rsidRPr="0EB7C351">
        <w:rPr>
          <w:rFonts w:eastAsia="Arial"/>
        </w:rPr>
        <w:t xml:space="preserve"> </w:t>
      </w:r>
      <w:r w:rsidR="25C75A1F" w:rsidRPr="0EB7C351">
        <w:rPr>
          <w:rFonts w:eastAsia="Arial"/>
        </w:rPr>
        <w:t>they had received</w:t>
      </w:r>
      <w:r w:rsidR="0666E0DD" w:rsidRPr="0EB7C351">
        <w:rPr>
          <w:rFonts w:eastAsia="Arial"/>
        </w:rPr>
        <w:t xml:space="preserve"> nutrition and hydration</w:t>
      </w:r>
      <w:r w:rsidR="00F34545" w:rsidRPr="0EB7C351">
        <w:rPr>
          <w:rFonts w:eastAsia="Arial"/>
        </w:rPr>
        <w:t xml:space="preserve"> related training and demonstrated </w:t>
      </w:r>
      <w:r w:rsidR="6CEF139E" w:rsidRPr="0EB7C351">
        <w:rPr>
          <w:rFonts w:eastAsia="Arial"/>
        </w:rPr>
        <w:t xml:space="preserve">access to </w:t>
      </w:r>
      <w:r w:rsidR="00F34545" w:rsidRPr="0EB7C351">
        <w:rPr>
          <w:rFonts w:eastAsia="Arial"/>
        </w:rPr>
        <w:t>a list of referral contacts and</w:t>
      </w:r>
      <w:r w:rsidR="3D1F0BA3" w:rsidRPr="0EB7C351">
        <w:rPr>
          <w:rFonts w:eastAsia="Arial"/>
        </w:rPr>
        <w:t xml:space="preserve"> the</w:t>
      </w:r>
      <w:r w:rsidR="00F34545" w:rsidRPr="0EB7C351">
        <w:rPr>
          <w:rFonts w:eastAsia="Arial"/>
        </w:rPr>
        <w:t xml:space="preserve"> communication diary.</w:t>
      </w:r>
      <w:r w:rsidR="0ADAF0CD" w:rsidRPr="0EB7C351">
        <w:rPr>
          <w:rFonts w:eastAsia="Arial"/>
        </w:rPr>
        <w:t xml:space="preserve"> The service</w:t>
      </w:r>
      <w:r w:rsidR="588A80DD" w:rsidRPr="0EB7C351">
        <w:rPr>
          <w:rFonts w:eastAsia="Arial"/>
        </w:rPr>
        <w:t xml:space="preserve"> also</w:t>
      </w:r>
      <w:r w:rsidR="0ADAF0CD" w:rsidRPr="0EB7C351">
        <w:rPr>
          <w:rFonts w:eastAsia="Arial"/>
        </w:rPr>
        <w:t xml:space="preserve"> reviewed </w:t>
      </w:r>
      <w:r w:rsidR="55378457" w:rsidRPr="0EB7C351">
        <w:rPr>
          <w:rFonts w:eastAsia="Arial"/>
        </w:rPr>
        <w:t xml:space="preserve">and updated </w:t>
      </w:r>
      <w:r w:rsidR="0ADAF0CD" w:rsidRPr="0EB7C351">
        <w:rPr>
          <w:rFonts w:eastAsia="Arial"/>
        </w:rPr>
        <w:t>the nutrition and hydration policy to include clear indicators that ensures timely referral to a general practitioner and the dietitian.</w:t>
      </w:r>
      <w:r w:rsidR="6C03218E" w:rsidRPr="0EB7C351">
        <w:rPr>
          <w:rFonts w:eastAsia="Arial"/>
        </w:rPr>
        <w:t xml:space="preserve"> </w:t>
      </w:r>
      <w:r w:rsidR="1F4AFE2A" w:rsidRPr="0EB7C351">
        <w:rPr>
          <w:rFonts w:eastAsia="Arial"/>
        </w:rPr>
        <w:t xml:space="preserve">The Assessment Team noted the services recent transition to the electronic information system and </w:t>
      </w:r>
      <w:r w:rsidR="5BB6AF82" w:rsidRPr="0EB7C351">
        <w:rPr>
          <w:rFonts w:eastAsia="Arial"/>
        </w:rPr>
        <w:t>the</w:t>
      </w:r>
      <w:r w:rsidR="1F4AFE2A" w:rsidRPr="0EB7C351">
        <w:rPr>
          <w:rFonts w:eastAsia="Arial"/>
        </w:rPr>
        <w:t xml:space="preserve"> strategies to include unexpected wei</w:t>
      </w:r>
      <w:r w:rsidR="09DCC2F0" w:rsidRPr="0EB7C351">
        <w:rPr>
          <w:rFonts w:eastAsia="Arial"/>
        </w:rPr>
        <w:t>ght loss in incident reporting.</w:t>
      </w:r>
      <w:r w:rsidR="3BFC1CE7" w:rsidRPr="0EB7C351">
        <w:rPr>
          <w:rFonts w:eastAsia="Arial"/>
        </w:rPr>
        <w:t xml:space="preserve"> </w:t>
      </w:r>
    </w:p>
    <w:p w14:paraId="0E50C691" w14:textId="00EF8DD4" w:rsidR="00E35374" w:rsidRPr="005207F7" w:rsidRDefault="00B12104" w:rsidP="00EA388B">
      <w:pPr>
        <w:rPr>
          <w:rFonts w:ascii="Arial" w:eastAsia="Arial" w:hAnsi="Arial" w:cs="Arial"/>
        </w:rPr>
      </w:pPr>
      <w:r>
        <w:rPr>
          <w:rFonts w:ascii="Arial" w:hAnsi="Arial" w:cs="Arial"/>
        </w:rPr>
        <w:t xml:space="preserve">Based on the available evidence, I find </w:t>
      </w:r>
      <w:r w:rsidRPr="00772CA5">
        <w:rPr>
          <w:rFonts w:ascii="Arial" w:hAnsi="Arial" w:cs="Arial"/>
          <w:color w:val="auto"/>
        </w:rPr>
        <w:t>Requirement</w:t>
      </w:r>
      <w:r>
        <w:rPr>
          <w:rFonts w:ascii="Arial" w:hAnsi="Arial" w:cs="Arial"/>
          <w:color w:val="auto"/>
        </w:rPr>
        <w:t xml:space="preserve"> </w:t>
      </w:r>
      <w:r w:rsidRPr="00294CD0">
        <w:rPr>
          <w:rFonts w:ascii="Arial" w:hAnsi="Arial" w:cs="Arial"/>
          <w:color w:val="auto"/>
        </w:rPr>
        <w:t xml:space="preserve">3(3)(f) </w:t>
      </w:r>
      <w:r>
        <w:rPr>
          <w:rFonts w:ascii="Arial" w:hAnsi="Arial" w:cs="Arial"/>
        </w:rPr>
        <w:t xml:space="preserve">is Compliant. </w:t>
      </w:r>
      <w:r w:rsidR="00BB01AA">
        <w:rPr>
          <w:rFonts w:eastAsia="Arial"/>
        </w:rPr>
        <w:br w:type="page"/>
      </w:r>
    </w:p>
    <w:p w14:paraId="54B5470F" w14:textId="77777777" w:rsidR="00E35374" w:rsidRPr="00996FAF" w:rsidRDefault="000701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A3DC8" w14:paraId="60541B82" w14:textId="77777777" w:rsidTr="00696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973E809" w14:textId="77777777" w:rsidR="00E35374" w:rsidRPr="00996FAF" w:rsidRDefault="0007015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7E997616" w14:textId="77777777" w:rsidR="00E35374" w:rsidRPr="00996FAF" w:rsidRDefault="00E353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3DC8" w14:paraId="7BF7984B" w14:textId="77777777" w:rsidTr="00696E76">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BFEF7B4" w14:textId="77777777" w:rsidR="00E35374" w:rsidRPr="00996FAF" w:rsidRDefault="00070153"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2F71B69E" w14:textId="77777777" w:rsidR="00E35374" w:rsidRPr="00996FAF" w:rsidRDefault="000701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77998D" w14:textId="77777777" w:rsidR="00E35374" w:rsidRPr="00996FAF" w:rsidRDefault="00070153" w:rsidP="002C5FA9">
            <w:pPr>
              <w:pStyle w:val="ListParagraph"/>
              <w:numPr>
                <w:ilvl w:val="0"/>
                <w:numId w:val="12"/>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F4A7B01" w14:textId="77777777" w:rsidR="00E35374" w:rsidRPr="00996FAF" w:rsidRDefault="00070153" w:rsidP="002C5FA9">
            <w:pPr>
              <w:pStyle w:val="ListParagraph"/>
              <w:numPr>
                <w:ilvl w:val="0"/>
                <w:numId w:val="12"/>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5DCBD3" w14:textId="77777777" w:rsidR="00E35374" w:rsidRPr="00996FAF" w:rsidRDefault="00070153" w:rsidP="002C5FA9">
            <w:pPr>
              <w:pStyle w:val="ListParagraph"/>
              <w:numPr>
                <w:ilvl w:val="0"/>
                <w:numId w:val="12"/>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4613E28" w14:textId="77777777" w:rsidR="00E35374" w:rsidRPr="00996FAF" w:rsidRDefault="00070153" w:rsidP="002C5FA9">
            <w:pPr>
              <w:pStyle w:val="ListParagraph"/>
              <w:numPr>
                <w:ilvl w:val="0"/>
                <w:numId w:val="12"/>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19A82EF" w14:textId="77777777" w:rsidR="00E35374" w:rsidRPr="00996FAF" w:rsidRDefault="00070153" w:rsidP="002C5FA9">
            <w:pPr>
              <w:pStyle w:val="ListParagraph"/>
              <w:numPr>
                <w:ilvl w:val="0"/>
                <w:numId w:val="12"/>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F9DF526" w14:textId="77777777" w:rsidR="00E35374" w:rsidRPr="00996FAF" w:rsidRDefault="00070153" w:rsidP="002C5FA9">
            <w:pPr>
              <w:pStyle w:val="ListParagraph"/>
              <w:numPr>
                <w:ilvl w:val="0"/>
                <w:numId w:val="12"/>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D282FA" w14:textId="77777777" w:rsidR="00E35374" w:rsidRPr="00996FAF" w:rsidRDefault="005820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3123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70153" w:rsidRPr="00384E73">
                  <w:rPr>
                    <w:rFonts w:ascii="Arial" w:hAnsi="Arial" w:cs="Arial"/>
                  </w:rPr>
                  <w:t>Compliant</w:t>
                </w:r>
              </w:sdtContent>
            </w:sdt>
          </w:p>
        </w:tc>
      </w:tr>
    </w:tbl>
    <w:p w14:paraId="3B00B14A" w14:textId="77777777" w:rsidR="00E35374" w:rsidRDefault="00070153" w:rsidP="00D87E7C">
      <w:pPr>
        <w:pStyle w:val="Heading20"/>
      </w:pPr>
      <w:r>
        <w:t>Findings</w:t>
      </w:r>
    </w:p>
    <w:p w14:paraId="45B29446" w14:textId="11AAB01B" w:rsidR="005636E3" w:rsidRPr="00DF74DE" w:rsidRDefault="005636E3" w:rsidP="005636E3">
      <w:pPr>
        <w:rPr>
          <w:rFonts w:ascii="Arial" w:hAnsi="Arial" w:cs="Arial"/>
          <w:color w:val="auto"/>
        </w:rPr>
      </w:pPr>
      <w:r w:rsidRPr="00DF74DE">
        <w:rPr>
          <w:rFonts w:ascii="Arial" w:hAnsi="Arial" w:cs="Arial"/>
          <w:color w:val="auto"/>
        </w:rPr>
        <w:t xml:space="preserve">The service was found </w:t>
      </w:r>
      <w:r w:rsidR="00683184">
        <w:rPr>
          <w:rFonts w:ascii="Arial" w:hAnsi="Arial" w:cs="Arial"/>
          <w:color w:val="auto"/>
        </w:rPr>
        <w:t>n</w:t>
      </w:r>
      <w:r w:rsidRPr="00DF74DE">
        <w:rPr>
          <w:rFonts w:ascii="Arial" w:hAnsi="Arial" w:cs="Arial"/>
          <w:color w:val="auto"/>
        </w:rPr>
        <w:t xml:space="preserve">on-compliant in Standard 8 in relation to Requirement 8(3)(c) following a </w:t>
      </w:r>
      <w:r w:rsidRPr="00DF74DE">
        <w:rPr>
          <w:rFonts w:ascii="Arial" w:hAnsi="Arial" w:cs="Arial"/>
        </w:rPr>
        <w:t>site audit</w:t>
      </w:r>
      <w:r w:rsidRPr="00DF74DE">
        <w:rPr>
          <w:rFonts w:ascii="Arial" w:hAnsi="Arial" w:cs="Arial"/>
          <w:color w:val="auto"/>
        </w:rPr>
        <w:t xml:space="preserve"> in </w:t>
      </w:r>
      <w:r w:rsidRPr="00DF74DE">
        <w:rPr>
          <w:rFonts w:ascii="Arial" w:hAnsi="Arial" w:cs="Arial"/>
        </w:rPr>
        <w:t xml:space="preserve">March 2023 </w:t>
      </w:r>
      <w:r w:rsidRPr="00DF74DE">
        <w:rPr>
          <w:rFonts w:ascii="Arial" w:hAnsi="Arial" w:cs="Arial"/>
          <w:color w:val="auto"/>
        </w:rPr>
        <w:t xml:space="preserve">where it did not demonstrate </w:t>
      </w:r>
      <w:r w:rsidR="00DF74DE" w:rsidRPr="00DF74DE">
        <w:rPr>
          <w:rFonts w:ascii="Arial" w:hAnsi="Arial" w:cs="Arial"/>
          <w:color w:val="000000"/>
        </w:rPr>
        <w:t>effective governance systems in relation to workforce governance, information management and regulatory compliance.</w:t>
      </w:r>
    </w:p>
    <w:p w14:paraId="03DF144D" w14:textId="77777777" w:rsidR="00DF74DE" w:rsidRDefault="005636E3" w:rsidP="00DF74DE">
      <w:pPr>
        <w:rPr>
          <w:rFonts w:ascii="Arial" w:hAnsi="Arial" w:cs="Arial"/>
        </w:rPr>
      </w:pPr>
      <w:r w:rsidRPr="002E5698">
        <w:rPr>
          <w:rFonts w:ascii="Arial" w:hAnsi="Arial" w:cs="Arial"/>
        </w:rPr>
        <w:t xml:space="preserve">At the </w:t>
      </w:r>
      <w:r>
        <w:rPr>
          <w:rFonts w:ascii="Arial" w:hAnsi="Arial" w:cs="Arial"/>
        </w:rPr>
        <w:t>January</w:t>
      </w:r>
      <w:r w:rsidRPr="002E5698">
        <w:rPr>
          <w:rFonts w:ascii="Arial" w:hAnsi="Arial" w:cs="Arial"/>
        </w:rPr>
        <w:t xml:space="preserve"> 202</w:t>
      </w:r>
      <w:r>
        <w:rPr>
          <w:rFonts w:ascii="Arial" w:hAnsi="Arial" w:cs="Arial"/>
        </w:rPr>
        <w:t>4</w:t>
      </w:r>
      <w:r w:rsidRPr="002E5698">
        <w:rPr>
          <w:rFonts w:ascii="Arial" w:hAnsi="Arial" w:cs="Arial"/>
        </w:rPr>
        <w:t xml:space="preserve"> assessment contact, the Assessment Team found the service had implemented improvements to address the deficits identified at the previous </w:t>
      </w:r>
      <w:r>
        <w:rPr>
          <w:rFonts w:ascii="Arial" w:hAnsi="Arial" w:cs="Arial"/>
        </w:rPr>
        <w:t>site audit.</w:t>
      </w:r>
    </w:p>
    <w:p w14:paraId="00A5C847" w14:textId="77777777" w:rsidR="00DF74DE" w:rsidRDefault="6DF54B62" w:rsidP="00DF74DE">
      <w:pPr>
        <w:rPr>
          <w:rFonts w:ascii="Arial" w:eastAsia="Arial" w:hAnsi="Arial" w:cs="Arial"/>
        </w:rPr>
      </w:pPr>
      <w:r w:rsidRPr="0EB7C351">
        <w:rPr>
          <w:rFonts w:ascii="Arial" w:eastAsia="Arial" w:hAnsi="Arial" w:cs="Arial"/>
        </w:rPr>
        <w:t>Management explained that p</w:t>
      </w:r>
      <w:r w:rsidR="7EEE9D51" w:rsidRPr="0EB7C351">
        <w:rPr>
          <w:rFonts w:ascii="Arial" w:eastAsia="Arial" w:hAnsi="Arial" w:cs="Arial"/>
        </w:rPr>
        <w:t>olicies and procedures have been reviewed and updated to reflect current legislative requirements</w:t>
      </w:r>
      <w:r w:rsidR="16026361" w:rsidRPr="0EB7C351">
        <w:rPr>
          <w:rFonts w:ascii="Arial" w:eastAsia="Arial" w:hAnsi="Arial" w:cs="Arial"/>
        </w:rPr>
        <w:t xml:space="preserve">. The </w:t>
      </w:r>
      <w:r w:rsidR="4DCBF01D" w:rsidRPr="0EB7C351">
        <w:rPr>
          <w:rFonts w:ascii="Arial" w:eastAsia="Arial" w:hAnsi="Arial" w:cs="Arial"/>
        </w:rPr>
        <w:t xml:space="preserve">Assessment Team noted the </w:t>
      </w:r>
      <w:r w:rsidR="16026361" w:rsidRPr="0EB7C351">
        <w:rPr>
          <w:rFonts w:ascii="Arial" w:eastAsia="Arial" w:hAnsi="Arial" w:cs="Arial"/>
        </w:rPr>
        <w:t>review</w:t>
      </w:r>
      <w:r w:rsidR="7EEE9D51" w:rsidRPr="0EB7C351">
        <w:rPr>
          <w:rFonts w:ascii="Arial" w:eastAsia="Arial" w:hAnsi="Arial" w:cs="Arial"/>
        </w:rPr>
        <w:t xml:space="preserve"> </w:t>
      </w:r>
      <w:r w:rsidR="58E76694" w:rsidRPr="0EB7C351">
        <w:rPr>
          <w:rFonts w:ascii="Arial" w:eastAsia="Arial" w:hAnsi="Arial" w:cs="Arial"/>
        </w:rPr>
        <w:t xml:space="preserve">of </w:t>
      </w:r>
      <w:r w:rsidR="7EEE9D51" w:rsidRPr="0EB7C351">
        <w:rPr>
          <w:rFonts w:ascii="Arial" w:eastAsia="Arial" w:hAnsi="Arial" w:cs="Arial"/>
        </w:rPr>
        <w:t>information management, continuous improvement, financial governance, workforce governance, regulatory compliance and feedback and complaints</w:t>
      </w:r>
      <w:r w:rsidR="4A22BFB4" w:rsidRPr="0EB7C351">
        <w:rPr>
          <w:rFonts w:ascii="Arial" w:eastAsia="Arial" w:hAnsi="Arial" w:cs="Arial"/>
        </w:rPr>
        <w:t xml:space="preserve"> policies</w:t>
      </w:r>
      <w:r w:rsidR="7EEE9D51" w:rsidRPr="0EB7C351">
        <w:rPr>
          <w:rFonts w:ascii="Arial" w:eastAsia="Arial" w:hAnsi="Arial" w:cs="Arial"/>
        </w:rPr>
        <w:t xml:space="preserve">. </w:t>
      </w:r>
    </w:p>
    <w:p w14:paraId="2B89F350" w14:textId="77777777" w:rsidR="00DF74DE" w:rsidRDefault="5940C321" w:rsidP="00DF74DE">
      <w:pPr>
        <w:rPr>
          <w:rFonts w:ascii="Arial" w:eastAsia="Arial" w:hAnsi="Arial" w:cs="Arial"/>
        </w:rPr>
      </w:pPr>
      <w:r w:rsidRPr="0EB7C351">
        <w:rPr>
          <w:rFonts w:ascii="Arial" w:eastAsia="Arial" w:hAnsi="Arial" w:cs="Arial"/>
        </w:rPr>
        <w:t>There was evidence of</w:t>
      </w:r>
      <w:r w:rsidR="35523624" w:rsidRPr="0EB7C351">
        <w:rPr>
          <w:rFonts w:ascii="Arial" w:eastAsia="Arial" w:hAnsi="Arial" w:cs="Arial"/>
        </w:rPr>
        <w:t xml:space="preserve"> additional training in </w:t>
      </w:r>
      <w:r w:rsidR="7790D4C2" w:rsidRPr="0EB7C351">
        <w:rPr>
          <w:rFonts w:ascii="Arial" w:eastAsia="Arial" w:hAnsi="Arial" w:cs="Arial"/>
        </w:rPr>
        <w:t>Serious Incident Response Scheme</w:t>
      </w:r>
      <w:r w:rsidR="28A576D4" w:rsidRPr="0EB7C351">
        <w:rPr>
          <w:rFonts w:ascii="Arial" w:eastAsia="Arial" w:hAnsi="Arial" w:cs="Arial"/>
        </w:rPr>
        <w:t xml:space="preserve"> (SIRS) </w:t>
      </w:r>
      <w:r w:rsidR="35523624" w:rsidRPr="0EB7C351">
        <w:rPr>
          <w:rFonts w:ascii="Arial" w:eastAsia="Arial" w:hAnsi="Arial" w:cs="Arial"/>
        </w:rPr>
        <w:t xml:space="preserve">and restrictive </w:t>
      </w:r>
      <w:r w:rsidR="2089DEB9" w:rsidRPr="0EB7C351">
        <w:rPr>
          <w:rFonts w:ascii="Arial" w:eastAsia="Arial" w:hAnsi="Arial" w:cs="Arial"/>
        </w:rPr>
        <w:t>practices</w:t>
      </w:r>
      <w:r w:rsidR="5FA75985" w:rsidRPr="0EB7C351">
        <w:rPr>
          <w:rFonts w:ascii="Arial" w:eastAsia="Arial" w:hAnsi="Arial" w:cs="Arial"/>
        </w:rPr>
        <w:t>.</w:t>
      </w:r>
      <w:r w:rsidR="4658C4E9" w:rsidRPr="0EB7C351">
        <w:rPr>
          <w:rFonts w:ascii="Arial" w:eastAsia="Arial" w:hAnsi="Arial" w:cs="Arial"/>
        </w:rPr>
        <w:t xml:space="preserve"> Staff confirmed they had </w:t>
      </w:r>
      <w:r w:rsidR="5394BA5B" w:rsidRPr="0EB7C351">
        <w:rPr>
          <w:rFonts w:ascii="Arial" w:eastAsia="Arial" w:hAnsi="Arial" w:cs="Arial"/>
        </w:rPr>
        <w:t>received</w:t>
      </w:r>
      <w:r w:rsidR="4658C4E9" w:rsidRPr="0EB7C351">
        <w:rPr>
          <w:rFonts w:ascii="Arial" w:eastAsia="Arial" w:hAnsi="Arial" w:cs="Arial"/>
        </w:rPr>
        <w:t xml:space="preserve"> </w:t>
      </w:r>
      <w:r w:rsidR="443A7E10" w:rsidRPr="0EB7C351">
        <w:rPr>
          <w:rFonts w:ascii="Arial" w:eastAsia="Arial" w:hAnsi="Arial" w:cs="Arial"/>
        </w:rPr>
        <w:t xml:space="preserve">additional </w:t>
      </w:r>
      <w:r w:rsidR="06A95BAF" w:rsidRPr="0EB7C351">
        <w:rPr>
          <w:rFonts w:ascii="Arial" w:eastAsia="Arial" w:hAnsi="Arial" w:cs="Arial"/>
        </w:rPr>
        <w:t>training</w:t>
      </w:r>
      <w:r w:rsidR="443A7E10" w:rsidRPr="0EB7C351">
        <w:rPr>
          <w:rFonts w:ascii="Arial" w:eastAsia="Arial" w:hAnsi="Arial" w:cs="Arial"/>
        </w:rPr>
        <w:t xml:space="preserve"> and described types of </w:t>
      </w:r>
      <w:r w:rsidR="4658C4E9" w:rsidRPr="0EB7C351">
        <w:rPr>
          <w:rFonts w:ascii="Arial" w:eastAsia="Arial" w:hAnsi="Arial" w:cs="Arial"/>
        </w:rPr>
        <w:t>restrictive practice a</w:t>
      </w:r>
      <w:r w:rsidR="0F7AD40E" w:rsidRPr="0EB7C351">
        <w:rPr>
          <w:rFonts w:ascii="Arial" w:eastAsia="Arial" w:hAnsi="Arial" w:cs="Arial"/>
        </w:rPr>
        <w:t>s well as</w:t>
      </w:r>
      <w:r w:rsidR="4658C4E9" w:rsidRPr="0EB7C351">
        <w:rPr>
          <w:rFonts w:ascii="Arial" w:eastAsia="Arial" w:hAnsi="Arial" w:cs="Arial"/>
        </w:rPr>
        <w:t xml:space="preserve"> their role in incident reporting. </w:t>
      </w:r>
    </w:p>
    <w:p w14:paraId="64B88466" w14:textId="77777777" w:rsidR="00DF74DE" w:rsidRDefault="235B34AD" w:rsidP="00DF74DE">
      <w:pPr>
        <w:rPr>
          <w:rFonts w:ascii="Arial" w:eastAsia="Arial" w:hAnsi="Arial" w:cs="Arial"/>
        </w:rPr>
      </w:pPr>
      <w:r w:rsidRPr="0EB7C351">
        <w:rPr>
          <w:rFonts w:ascii="Arial" w:eastAsia="Arial" w:hAnsi="Arial" w:cs="Arial"/>
        </w:rPr>
        <w:t>There are processes in place to ensure oversight of workforce governance systems including training records, and performance appraisals. An internal audit calendar prompts reviews for internal audits across all areas of the service as part of its compliance and oversight process. Staff described how to access information rel</w:t>
      </w:r>
      <w:r w:rsidR="319A4142" w:rsidRPr="0EB7C351">
        <w:rPr>
          <w:rFonts w:ascii="Arial" w:eastAsia="Arial" w:hAnsi="Arial" w:cs="Arial"/>
        </w:rPr>
        <w:t xml:space="preserve">evant to their position and </w:t>
      </w:r>
      <w:r w:rsidRPr="0EB7C351">
        <w:rPr>
          <w:rFonts w:ascii="Arial" w:eastAsia="Arial" w:hAnsi="Arial" w:cs="Arial"/>
        </w:rPr>
        <w:t>confirmed performance appraisals occur</w:t>
      </w:r>
      <w:r w:rsidR="4E3B821D" w:rsidRPr="0EB7C351">
        <w:rPr>
          <w:rFonts w:ascii="Arial" w:eastAsia="Arial" w:hAnsi="Arial" w:cs="Arial"/>
        </w:rPr>
        <w:t xml:space="preserve"> annually.</w:t>
      </w:r>
    </w:p>
    <w:p w14:paraId="2F72B2F8" w14:textId="1B31E8B1" w:rsidR="34AA67C5" w:rsidRPr="00DF74DE" w:rsidRDefault="34AA67C5" w:rsidP="00DF74DE">
      <w:pPr>
        <w:rPr>
          <w:rFonts w:ascii="Arial" w:hAnsi="Arial" w:cs="Arial"/>
        </w:rPr>
      </w:pPr>
      <w:r w:rsidRPr="0EB7C351">
        <w:rPr>
          <w:rFonts w:ascii="Arial" w:eastAsia="Arial" w:hAnsi="Arial" w:cs="Arial"/>
        </w:rPr>
        <w:t xml:space="preserve">The Assessment Team noted ongoing changes to the formatting of the Plan for Continuous </w:t>
      </w:r>
      <w:r w:rsidR="07B3DFB8" w:rsidRPr="0EB7C351">
        <w:rPr>
          <w:rFonts w:ascii="Arial" w:eastAsia="Arial" w:hAnsi="Arial" w:cs="Arial"/>
        </w:rPr>
        <w:t>Improvement (PCI) and completion of actions related to previously identified areas of non-compliance.</w:t>
      </w:r>
    </w:p>
    <w:p w14:paraId="6B9AFC69" w14:textId="4565C992" w:rsidR="00B12104" w:rsidRPr="00772CA5" w:rsidRDefault="00B12104" w:rsidP="00B12104">
      <w:pPr>
        <w:rPr>
          <w:rFonts w:ascii="Arial" w:hAnsi="Arial" w:cs="Arial"/>
        </w:rPr>
      </w:pPr>
      <w:r>
        <w:rPr>
          <w:rFonts w:ascii="Arial" w:hAnsi="Arial" w:cs="Arial"/>
        </w:rPr>
        <w:t xml:space="preserve">Based on the available evidence, I find </w:t>
      </w:r>
      <w:r w:rsidRPr="00772CA5">
        <w:rPr>
          <w:rFonts w:ascii="Arial" w:hAnsi="Arial" w:cs="Arial"/>
          <w:color w:val="auto"/>
        </w:rPr>
        <w:t>Requirement</w:t>
      </w:r>
      <w:r>
        <w:rPr>
          <w:rFonts w:ascii="Arial" w:hAnsi="Arial" w:cs="Arial"/>
          <w:color w:val="auto"/>
        </w:rPr>
        <w:t xml:space="preserve"> </w:t>
      </w:r>
      <w:r w:rsidRPr="00DF74DE">
        <w:rPr>
          <w:rFonts w:ascii="Arial" w:hAnsi="Arial" w:cs="Arial"/>
          <w:color w:val="auto"/>
        </w:rPr>
        <w:t xml:space="preserve">8(3)(c) </w:t>
      </w:r>
      <w:r>
        <w:rPr>
          <w:rFonts w:ascii="Arial" w:hAnsi="Arial" w:cs="Arial"/>
        </w:rPr>
        <w:t xml:space="preserve">is Compliant. </w:t>
      </w:r>
    </w:p>
    <w:sectPr w:rsidR="00B12104" w:rsidRPr="00772C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6529F" w14:textId="77777777" w:rsidR="00E74187" w:rsidRDefault="00E74187">
      <w:pPr>
        <w:spacing w:after="0"/>
      </w:pPr>
      <w:r>
        <w:separator/>
      </w:r>
    </w:p>
  </w:endnote>
  <w:endnote w:type="continuationSeparator" w:id="0">
    <w:p w14:paraId="4AEC196E" w14:textId="77777777" w:rsidR="00E74187" w:rsidRDefault="00E741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D3AE" w14:textId="77777777" w:rsidR="00E35374" w:rsidRPr="00DF37F2" w:rsidRDefault="0007015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Graceland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7897A5" w14:textId="77777777" w:rsidR="00E35374" w:rsidRPr="00DF37F2" w:rsidRDefault="000701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3553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85E8231" w14:textId="77777777" w:rsidR="00E35374" w:rsidRPr="00DF37F2" w:rsidRDefault="000701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1C8D" w14:textId="77777777" w:rsidR="00E35374" w:rsidRDefault="00E3537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74AD" w14:textId="77777777" w:rsidR="00E74187" w:rsidRDefault="00E74187" w:rsidP="00D71F88">
      <w:pPr>
        <w:spacing w:after="0"/>
      </w:pPr>
      <w:r>
        <w:separator/>
      </w:r>
    </w:p>
  </w:footnote>
  <w:footnote w:type="continuationSeparator" w:id="0">
    <w:p w14:paraId="6C09AFDF" w14:textId="77777777" w:rsidR="00E74187" w:rsidRDefault="00E74187" w:rsidP="00D71F88">
      <w:pPr>
        <w:spacing w:after="0"/>
      </w:pPr>
      <w:r>
        <w:continuationSeparator/>
      </w:r>
    </w:p>
  </w:footnote>
  <w:footnote w:id="1">
    <w:p w14:paraId="4BA7336E" w14:textId="650EBB95" w:rsidR="00E35374" w:rsidRDefault="000701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7513">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686CDA53" w14:textId="77777777" w:rsidR="00E35374" w:rsidRDefault="00E353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8D4C" w14:textId="77777777" w:rsidR="00E35374" w:rsidRDefault="00070153">
    <w:pPr>
      <w:pStyle w:val="Header"/>
    </w:pPr>
    <w:r>
      <w:rPr>
        <w:noProof/>
        <w:color w:val="2B579A"/>
        <w:shd w:val="clear" w:color="auto" w:fill="E6E6E6"/>
        <w:lang w:val="en-US"/>
      </w:rPr>
      <w:drawing>
        <wp:anchor distT="0" distB="0" distL="114300" distR="114300" simplePos="0" relativeHeight="251658241" behindDoc="1" locked="0" layoutInCell="1" allowOverlap="1" wp14:anchorId="5ABAEEE5" wp14:editId="506BAD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5196" w14:textId="77777777" w:rsidR="00E35374" w:rsidRDefault="00070153">
    <w:pPr>
      <w:pStyle w:val="Header"/>
    </w:pPr>
    <w:r>
      <w:rPr>
        <w:noProof/>
      </w:rPr>
      <w:drawing>
        <wp:anchor distT="0" distB="0" distL="114300" distR="114300" simplePos="0" relativeHeight="251658240" behindDoc="0" locked="0" layoutInCell="1" allowOverlap="1" wp14:anchorId="4DF90B76" wp14:editId="66399F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B21540">
      <w:start w:val="1"/>
      <w:numFmt w:val="lowerRoman"/>
      <w:lvlText w:val="(%1)"/>
      <w:lvlJc w:val="left"/>
      <w:pPr>
        <w:ind w:left="1080" w:hanging="720"/>
      </w:pPr>
      <w:rPr>
        <w:rFonts w:hint="default"/>
      </w:rPr>
    </w:lvl>
    <w:lvl w:ilvl="1" w:tplc="BCFEE868" w:tentative="1">
      <w:start w:val="1"/>
      <w:numFmt w:val="lowerLetter"/>
      <w:lvlText w:val="%2."/>
      <w:lvlJc w:val="left"/>
      <w:pPr>
        <w:ind w:left="1440" w:hanging="360"/>
      </w:pPr>
    </w:lvl>
    <w:lvl w:ilvl="2" w:tplc="9EA005F2" w:tentative="1">
      <w:start w:val="1"/>
      <w:numFmt w:val="lowerRoman"/>
      <w:lvlText w:val="%3."/>
      <w:lvlJc w:val="right"/>
      <w:pPr>
        <w:ind w:left="2160" w:hanging="180"/>
      </w:pPr>
    </w:lvl>
    <w:lvl w:ilvl="3" w:tplc="8FFE65BA" w:tentative="1">
      <w:start w:val="1"/>
      <w:numFmt w:val="decimal"/>
      <w:lvlText w:val="%4."/>
      <w:lvlJc w:val="left"/>
      <w:pPr>
        <w:ind w:left="2880" w:hanging="360"/>
      </w:pPr>
    </w:lvl>
    <w:lvl w:ilvl="4" w:tplc="FAA4ECDA" w:tentative="1">
      <w:start w:val="1"/>
      <w:numFmt w:val="lowerLetter"/>
      <w:lvlText w:val="%5."/>
      <w:lvlJc w:val="left"/>
      <w:pPr>
        <w:ind w:left="3600" w:hanging="360"/>
      </w:pPr>
    </w:lvl>
    <w:lvl w:ilvl="5" w:tplc="20F0EEAA" w:tentative="1">
      <w:start w:val="1"/>
      <w:numFmt w:val="lowerRoman"/>
      <w:lvlText w:val="%6."/>
      <w:lvlJc w:val="right"/>
      <w:pPr>
        <w:ind w:left="4320" w:hanging="180"/>
      </w:pPr>
    </w:lvl>
    <w:lvl w:ilvl="6" w:tplc="B31A945A" w:tentative="1">
      <w:start w:val="1"/>
      <w:numFmt w:val="decimal"/>
      <w:lvlText w:val="%7."/>
      <w:lvlJc w:val="left"/>
      <w:pPr>
        <w:ind w:left="5040" w:hanging="360"/>
      </w:pPr>
    </w:lvl>
    <w:lvl w:ilvl="7" w:tplc="BC860798" w:tentative="1">
      <w:start w:val="1"/>
      <w:numFmt w:val="lowerLetter"/>
      <w:lvlText w:val="%8."/>
      <w:lvlJc w:val="left"/>
      <w:pPr>
        <w:ind w:left="5760" w:hanging="360"/>
      </w:pPr>
    </w:lvl>
    <w:lvl w:ilvl="8" w:tplc="970AC3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E43038">
      <w:start w:val="1"/>
      <w:numFmt w:val="lowerRoman"/>
      <w:lvlText w:val="(%1)"/>
      <w:lvlJc w:val="left"/>
      <w:pPr>
        <w:ind w:left="1080" w:hanging="720"/>
      </w:pPr>
      <w:rPr>
        <w:rFonts w:hint="default"/>
      </w:rPr>
    </w:lvl>
    <w:lvl w:ilvl="1" w:tplc="4E903CC2" w:tentative="1">
      <w:start w:val="1"/>
      <w:numFmt w:val="lowerLetter"/>
      <w:lvlText w:val="%2."/>
      <w:lvlJc w:val="left"/>
      <w:pPr>
        <w:ind w:left="1440" w:hanging="360"/>
      </w:pPr>
    </w:lvl>
    <w:lvl w:ilvl="2" w:tplc="29728578" w:tentative="1">
      <w:start w:val="1"/>
      <w:numFmt w:val="lowerRoman"/>
      <w:lvlText w:val="%3."/>
      <w:lvlJc w:val="right"/>
      <w:pPr>
        <w:ind w:left="2160" w:hanging="180"/>
      </w:pPr>
    </w:lvl>
    <w:lvl w:ilvl="3" w:tplc="AE4ABF22" w:tentative="1">
      <w:start w:val="1"/>
      <w:numFmt w:val="decimal"/>
      <w:lvlText w:val="%4."/>
      <w:lvlJc w:val="left"/>
      <w:pPr>
        <w:ind w:left="2880" w:hanging="360"/>
      </w:pPr>
    </w:lvl>
    <w:lvl w:ilvl="4" w:tplc="FAC645D4" w:tentative="1">
      <w:start w:val="1"/>
      <w:numFmt w:val="lowerLetter"/>
      <w:lvlText w:val="%5."/>
      <w:lvlJc w:val="left"/>
      <w:pPr>
        <w:ind w:left="3600" w:hanging="360"/>
      </w:pPr>
    </w:lvl>
    <w:lvl w:ilvl="5" w:tplc="2846680E" w:tentative="1">
      <w:start w:val="1"/>
      <w:numFmt w:val="lowerRoman"/>
      <w:lvlText w:val="%6."/>
      <w:lvlJc w:val="right"/>
      <w:pPr>
        <w:ind w:left="4320" w:hanging="180"/>
      </w:pPr>
    </w:lvl>
    <w:lvl w:ilvl="6" w:tplc="6D6C3F98" w:tentative="1">
      <w:start w:val="1"/>
      <w:numFmt w:val="decimal"/>
      <w:lvlText w:val="%7."/>
      <w:lvlJc w:val="left"/>
      <w:pPr>
        <w:ind w:left="5040" w:hanging="360"/>
      </w:pPr>
    </w:lvl>
    <w:lvl w:ilvl="7" w:tplc="FBD2341A" w:tentative="1">
      <w:start w:val="1"/>
      <w:numFmt w:val="lowerLetter"/>
      <w:lvlText w:val="%8."/>
      <w:lvlJc w:val="left"/>
      <w:pPr>
        <w:ind w:left="5760" w:hanging="360"/>
      </w:pPr>
    </w:lvl>
    <w:lvl w:ilvl="8" w:tplc="32149B2C" w:tentative="1">
      <w:start w:val="1"/>
      <w:numFmt w:val="lowerRoman"/>
      <w:lvlText w:val="%9."/>
      <w:lvlJc w:val="right"/>
      <w:pPr>
        <w:ind w:left="6480" w:hanging="180"/>
      </w:pPr>
    </w:lvl>
  </w:abstractNum>
  <w:abstractNum w:abstractNumId="3" w15:restartNumberingAfterBreak="0">
    <w:nsid w:val="0D08105E"/>
    <w:multiLevelType w:val="hybridMultilevel"/>
    <w:tmpl w:val="7794C836"/>
    <w:lvl w:ilvl="0" w:tplc="52ECA4B6">
      <w:start w:val="1"/>
      <w:numFmt w:val="bullet"/>
      <w:lvlText w:val=""/>
      <w:lvlJc w:val="left"/>
      <w:pPr>
        <w:ind w:left="720" w:hanging="360"/>
      </w:pPr>
      <w:rPr>
        <w:rFonts w:ascii="Symbol" w:hAnsi="Symbol" w:hint="default"/>
      </w:rPr>
    </w:lvl>
    <w:lvl w:ilvl="1" w:tplc="7B2E1E5E">
      <w:start w:val="1"/>
      <w:numFmt w:val="bullet"/>
      <w:lvlText w:val="o"/>
      <w:lvlJc w:val="left"/>
      <w:pPr>
        <w:ind w:left="1440" w:hanging="360"/>
      </w:pPr>
      <w:rPr>
        <w:rFonts w:ascii="&quot;Courier New&quot;" w:hAnsi="&quot;Courier New&quot;" w:hint="default"/>
      </w:rPr>
    </w:lvl>
    <w:lvl w:ilvl="2" w:tplc="4DC84812">
      <w:start w:val="1"/>
      <w:numFmt w:val="bullet"/>
      <w:lvlText w:val=""/>
      <w:lvlJc w:val="left"/>
      <w:pPr>
        <w:ind w:left="2160" w:hanging="360"/>
      </w:pPr>
      <w:rPr>
        <w:rFonts w:ascii="Wingdings" w:hAnsi="Wingdings" w:hint="default"/>
      </w:rPr>
    </w:lvl>
    <w:lvl w:ilvl="3" w:tplc="3558DC6C">
      <w:start w:val="1"/>
      <w:numFmt w:val="bullet"/>
      <w:lvlText w:val=""/>
      <w:lvlJc w:val="left"/>
      <w:pPr>
        <w:ind w:left="2880" w:hanging="360"/>
      </w:pPr>
      <w:rPr>
        <w:rFonts w:ascii="Symbol" w:hAnsi="Symbol" w:hint="default"/>
      </w:rPr>
    </w:lvl>
    <w:lvl w:ilvl="4" w:tplc="BF8AC8A0">
      <w:start w:val="1"/>
      <w:numFmt w:val="bullet"/>
      <w:lvlText w:val="o"/>
      <w:lvlJc w:val="left"/>
      <w:pPr>
        <w:ind w:left="3600" w:hanging="360"/>
      </w:pPr>
      <w:rPr>
        <w:rFonts w:ascii="Courier New" w:hAnsi="Courier New" w:hint="default"/>
      </w:rPr>
    </w:lvl>
    <w:lvl w:ilvl="5" w:tplc="3CEA32D2">
      <w:start w:val="1"/>
      <w:numFmt w:val="bullet"/>
      <w:lvlText w:val=""/>
      <w:lvlJc w:val="left"/>
      <w:pPr>
        <w:ind w:left="4320" w:hanging="360"/>
      </w:pPr>
      <w:rPr>
        <w:rFonts w:ascii="Wingdings" w:hAnsi="Wingdings" w:hint="default"/>
      </w:rPr>
    </w:lvl>
    <w:lvl w:ilvl="6" w:tplc="1D303D44">
      <w:start w:val="1"/>
      <w:numFmt w:val="bullet"/>
      <w:lvlText w:val=""/>
      <w:lvlJc w:val="left"/>
      <w:pPr>
        <w:ind w:left="5040" w:hanging="360"/>
      </w:pPr>
      <w:rPr>
        <w:rFonts w:ascii="Symbol" w:hAnsi="Symbol" w:hint="default"/>
      </w:rPr>
    </w:lvl>
    <w:lvl w:ilvl="7" w:tplc="E7CC0A28">
      <w:start w:val="1"/>
      <w:numFmt w:val="bullet"/>
      <w:lvlText w:val="o"/>
      <w:lvlJc w:val="left"/>
      <w:pPr>
        <w:ind w:left="5760" w:hanging="360"/>
      </w:pPr>
      <w:rPr>
        <w:rFonts w:ascii="Courier New" w:hAnsi="Courier New" w:hint="default"/>
      </w:rPr>
    </w:lvl>
    <w:lvl w:ilvl="8" w:tplc="1B6C6B18">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8BC2171A">
      <w:start w:val="1"/>
      <w:numFmt w:val="lowerRoman"/>
      <w:lvlText w:val="(%1)"/>
      <w:lvlJc w:val="left"/>
      <w:pPr>
        <w:ind w:left="1080" w:hanging="720"/>
      </w:pPr>
      <w:rPr>
        <w:rFonts w:hint="default"/>
      </w:rPr>
    </w:lvl>
    <w:lvl w:ilvl="1" w:tplc="AD425AB2" w:tentative="1">
      <w:start w:val="1"/>
      <w:numFmt w:val="lowerLetter"/>
      <w:lvlText w:val="%2."/>
      <w:lvlJc w:val="left"/>
      <w:pPr>
        <w:ind w:left="1440" w:hanging="360"/>
      </w:pPr>
    </w:lvl>
    <w:lvl w:ilvl="2" w:tplc="EBF6DDE6" w:tentative="1">
      <w:start w:val="1"/>
      <w:numFmt w:val="lowerRoman"/>
      <w:lvlText w:val="%3."/>
      <w:lvlJc w:val="right"/>
      <w:pPr>
        <w:ind w:left="2160" w:hanging="180"/>
      </w:pPr>
    </w:lvl>
    <w:lvl w:ilvl="3" w:tplc="4BFECAEA" w:tentative="1">
      <w:start w:val="1"/>
      <w:numFmt w:val="decimal"/>
      <w:lvlText w:val="%4."/>
      <w:lvlJc w:val="left"/>
      <w:pPr>
        <w:ind w:left="2880" w:hanging="360"/>
      </w:pPr>
    </w:lvl>
    <w:lvl w:ilvl="4" w:tplc="1C544078" w:tentative="1">
      <w:start w:val="1"/>
      <w:numFmt w:val="lowerLetter"/>
      <w:lvlText w:val="%5."/>
      <w:lvlJc w:val="left"/>
      <w:pPr>
        <w:ind w:left="3600" w:hanging="360"/>
      </w:pPr>
    </w:lvl>
    <w:lvl w:ilvl="5" w:tplc="A2FC3578" w:tentative="1">
      <w:start w:val="1"/>
      <w:numFmt w:val="lowerRoman"/>
      <w:lvlText w:val="%6."/>
      <w:lvlJc w:val="right"/>
      <w:pPr>
        <w:ind w:left="4320" w:hanging="180"/>
      </w:pPr>
    </w:lvl>
    <w:lvl w:ilvl="6" w:tplc="97BC9130" w:tentative="1">
      <w:start w:val="1"/>
      <w:numFmt w:val="decimal"/>
      <w:lvlText w:val="%7."/>
      <w:lvlJc w:val="left"/>
      <w:pPr>
        <w:ind w:left="5040" w:hanging="360"/>
      </w:pPr>
    </w:lvl>
    <w:lvl w:ilvl="7" w:tplc="5A48FE84" w:tentative="1">
      <w:start w:val="1"/>
      <w:numFmt w:val="lowerLetter"/>
      <w:lvlText w:val="%8."/>
      <w:lvlJc w:val="left"/>
      <w:pPr>
        <w:ind w:left="5760" w:hanging="360"/>
      </w:pPr>
    </w:lvl>
    <w:lvl w:ilvl="8" w:tplc="CF126BD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54E61EC">
      <w:start w:val="1"/>
      <w:numFmt w:val="bullet"/>
      <w:lvlText w:val=""/>
      <w:lvlJc w:val="left"/>
      <w:pPr>
        <w:ind w:left="720" w:hanging="360"/>
      </w:pPr>
      <w:rPr>
        <w:rFonts w:ascii="Symbol" w:hAnsi="Symbol" w:hint="default"/>
        <w:color w:val="auto"/>
        <w:sz w:val="24"/>
        <w:szCs w:val="24"/>
      </w:rPr>
    </w:lvl>
    <w:lvl w:ilvl="1" w:tplc="0798A1A4" w:tentative="1">
      <w:start w:val="1"/>
      <w:numFmt w:val="bullet"/>
      <w:lvlText w:val="o"/>
      <w:lvlJc w:val="left"/>
      <w:pPr>
        <w:ind w:left="1440" w:hanging="360"/>
      </w:pPr>
      <w:rPr>
        <w:rFonts w:ascii="Courier New" w:hAnsi="Courier New" w:cs="Courier New" w:hint="default"/>
      </w:rPr>
    </w:lvl>
    <w:lvl w:ilvl="2" w:tplc="8D08CE74" w:tentative="1">
      <w:start w:val="1"/>
      <w:numFmt w:val="bullet"/>
      <w:lvlText w:val=""/>
      <w:lvlJc w:val="left"/>
      <w:pPr>
        <w:ind w:left="2160" w:hanging="360"/>
      </w:pPr>
      <w:rPr>
        <w:rFonts w:ascii="Wingdings" w:hAnsi="Wingdings" w:hint="default"/>
      </w:rPr>
    </w:lvl>
    <w:lvl w:ilvl="3" w:tplc="C678A166" w:tentative="1">
      <w:start w:val="1"/>
      <w:numFmt w:val="bullet"/>
      <w:lvlText w:val=""/>
      <w:lvlJc w:val="left"/>
      <w:pPr>
        <w:ind w:left="2880" w:hanging="360"/>
      </w:pPr>
      <w:rPr>
        <w:rFonts w:ascii="Symbol" w:hAnsi="Symbol" w:hint="default"/>
      </w:rPr>
    </w:lvl>
    <w:lvl w:ilvl="4" w:tplc="4194537A" w:tentative="1">
      <w:start w:val="1"/>
      <w:numFmt w:val="bullet"/>
      <w:lvlText w:val="o"/>
      <w:lvlJc w:val="left"/>
      <w:pPr>
        <w:ind w:left="3600" w:hanging="360"/>
      </w:pPr>
      <w:rPr>
        <w:rFonts w:ascii="Courier New" w:hAnsi="Courier New" w:cs="Courier New" w:hint="default"/>
      </w:rPr>
    </w:lvl>
    <w:lvl w:ilvl="5" w:tplc="00564AB0" w:tentative="1">
      <w:start w:val="1"/>
      <w:numFmt w:val="bullet"/>
      <w:lvlText w:val=""/>
      <w:lvlJc w:val="left"/>
      <w:pPr>
        <w:ind w:left="4320" w:hanging="360"/>
      </w:pPr>
      <w:rPr>
        <w:rFonts w:ascii="Wingdings" w:hAnsi="Wingdings" w:hint="default"/>
      </w:rPr>
    </w:lvl>
    <w:lvl w:ilvl="6" w:tplc="9C1EA72C" w:tentative="1">
      <w:start w:val="1"/>
      <w:numFmt w:val="bullet"/>
      <w:lvlText w:val=""/>
      <w:lvlJc w:val="left"/>
      <w:pPr>
        <w:ind w:left="5040" w:hanging="360"/>
      </w:pPr>
      <w:rPr>
        <w:rFonts w:ascii="Symbol" w:hAnsi="Symbol" w:hint="default"/>
      </w:rPr>
    </w:lvl>
    <w:lvl w:ilvl="7" w:tplc="F174864C" w:tentative="1">
      <w:start w:val="1"/>
      <w:numFmt w:val="bullet"/>
      <w:lvlText w:val="o"/>
      <w:lvlJc w:val="left"/>
      <w:pPr>
        <w:ind w:left="5760" w:hanging="360"/>
      </w:pPr>
      <w:rPr>
        <w:rFonts w:ascii="Courier New" w:hAnsi="Courier New" w:cs="Courier New" w:hint="default"/>
      </w:rPr>
    </w:lvl>
    <w:lvl w:ilvl="8" w:tplc="8C58910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3E67FBC">
      <w:start w:val="1"/>
      <w:numFmt w:val="lowerRoman"/>
      <w:lvlText w:val="(%1)"/>
      <w:lvlJc w:val="left"/>
      <w:pPr>
        <w:ind w:left="1080" w:hanging="720"/>
      </w:pPr>
      <w:rPr>
        <w:rFonts w:hint="default"/>
      </w:rPr>
    </w:lvl>
    <w:lvl w:ilvl="1" w:tplc="DC86C568" w:tentative="1">
      <w:start w:val="1"/>
      <w:numFmt w:val="lowerLetter"/>
      <w:lvlText w:val="%2."/>
      <w:lvlJc w:val="left"/>
      <w:pPr>
        <w:ind w:left="1440" w:hanging="360"/>
      </w:pPr>
    </w:lvl>
    <w:lvl w:ilvl="2" w:tplc="D7FA23E4" w:tentative="1">
      <w:start w:val="1"/>
      <w:numFmt w:val="lowerRoman"/>
      <w:lvlText w:val="%3."/>
      <w:lvlJc w:val="right"/>
      <w:pPr>
        <w:ind w:left="2160" w:hanging="180"/>
      </w:pPr>
    </w:lvl>
    <w:lvl w:ilvl="3" w:tplc="525E3D24" w:tentative="1">
      <w:start w:val="1"/>
      <w:numFmt w:val="decimal"/>
      <w:lvlText w:val="%4."/>
      <w:lvlJc w:val="left"/>
      <w:pPr>
        <w:ind w:left="2880" w:hanging="360"/>
      </w:pPr>
    </w:lvl>
    <w:lvl w:ilvl="4" w:tplc="01044886" w:tentative="1">
      <w:start w:val="1"/>
      <w:numFmt w:val="lowerLetter"/>
      <w:lvlText w:val="%5."/>
      <w:lvlJc w:val="left"/>
      <w:pPr>
        <w:ind w:left="3600" w:hanging="360"/>
      </w:pPr>
    </w:lvl>
    <w:lvl w:ilvl="5" w:tplc="B872654C" w:tentative="1">
      <w:start w:val="1"/>
      <w:numFmt w:val="lowerRoman"/>
      <w:lvlText w:val="%6."/>
      <w:lvlJc w:val="right"/>
      <w:pPr>
        <w:ind w:left="4320" w:hanging="180"/>
      </w:pPr>
    </w:lvl>
    <w:lvl w:ilvl="6" w:tplc="6F5C935C" w:tentative="1">
      <w:start w:val="1"/>
      <w:numFmt w:val="decimal"/>
      <w:lvlText w:val="%7."/>
      <w:lvlJc w:val="left"/>
      <w:pPr>
        <w:ind w:left="5040" w:hanging="360"/>
      </w:pPr>
    </w:lvl>
    <w:lvl w:ilvl="7" w:tplc="AA6EEAF8" w:tentative="1">
      <w:start w:val="1"/>
      <w:numFmt w:val="lowerLetter"/>
      <w:lvlText w:val="%8."/>
      <w:lvlJc w:val="left"/>
      <w:pPr>
        <w:ind w:left="5760" w:hanging="360"/>
      </w:pPr>
    </w:lvl>
    <w:lvl w:ilvl="8" w:tplc="E580F648" w:tentative="1">
      <w:start w:val="1"/>
      <w:numFmt w:val="lowerRoman"/>
      <w:lvlText w:val="%9."/>
      <w:lvlJc w:val="right"/>
      <w:pPr>
        <w:ind w:left="6480" w:hanging="180"/>
      </w:pPr>
    </w:lvl>
  </w:abstractNum>
  <w:abstractNum w:abstractNumId="7" w15:restartNumberingAfterBreak="0">
    <w:nsid w:val="1E634F57"/>
    <w:multiLevelType w:val="hybridMultilevel"/>
    <w:tmpl w:val="31DAF734"/>
    <w:lvl w:ilvl="0" w:tplc="3C947B32">
      <w:start w:val="1"/>
      <w:numFmt w:val="bullet"/>
      <w:lvlText w:val="·"/>
      <w:lvlJc w:val="left"/>
      <w:pPr>
        <w:ind w:left="720" w:hanging="360"/>
      </w:pPr>
      <w:rPr>
        <w:rFonts w:ascii="Symbol" w:hAnsi="Symbol" w:hint="default"/>
      </w:rPr>
    </w:lvl>
    <w:lvl w:ilvl="1" w:tplc="941469FA">
      <w:start w:val="1"/>
      <w:numFmt w:val="bullet"/>
      <w:lvlText w:val="o"/>
      <w:lvlJc w:val="left"/>
      <w:pPr>
        <w:ind w:left="1440" w:hanging="360"/>
      </w:pPr>
      <w:rPr>
        <w:rFonts w:ascii="Courier New" w:hAnsi="Courier New" w:hint="default"/>
      </w:rPr>
    </w:lvl>
    <w:lvl w:ilvl="2" w:tplc="068A469A">
      <w:start w:val="1"/>
      <w:numFmt w:val="bullet"/>
      <w:lvlText w:val=""/>
      <w:lvlJc w:val="left"/>
      <w:pPr>
        <w:ind w:left="2160" w:hanging="360"/>
      </w:pPr>
      <w:rPr>
        <w:rFonts w:ascii="Wingdings" w:hAnsi="Wingdings" w:hint="default"/>
      </w:rPr>
    </w:lvl>
    <w:lvl w:ilvl="3" w:tplc="1682E084">
      <w:start w:val="1"/>
      <w:numFmt w:val="bullet"/>
      <w:lvlText w:val=""/>
      <w:lvlJc w:val="left"/>
      <w:pPr>
        <w:ind w:left="2880" w:hanging="360"/>
      </w:pPr>
      <w:rPr>
        <w:rFonts w:ascii="Symbol" w:hAnsi="Symbol" w:hint="default"/>
      </w:rPr>
    </w:lvl>
    <w:lvl w:ilvl="4" w:tplc="E15E8928">
      <w:start w:val="1"/>
      <w:numFmt w:val="bullet"/>
      <w:lvlText w:val="o"/>
      <w:lvlJc w:val="left"/>
      <w:pPr>
        <w:ind w:left="3600" w:hanging="360"/>
      </w:pPr>
      <w:rPr>
        <w:rFonts w:ascii="Courier New" w:hAnsi="Courier New" w:hint="default"/>
      </w:rPr>
    </w:lvl>
    <w:lvl w:ilvl="5" w:tplc="5630F4FE">
      <w:start w:val="1"/>
      <w:numFmt w:val="bullet"/>
      <w:lvlText w:val=""/>
      <w:lvlJc w:val="left"/>
      <w:pPr>
        <w:ind w:left="4320" w:hanging="360"/>
      </w:pPr>
      <w:rPr>
        <w:rFonts w:ascii="Wingdings" w:hAnsi="Wingdings" w:hint="default"/>
      </w:rPr>
    </w:lvl>
    <w:lvl w:ilvl="6" w:tplc="33F2112A">
      <w:start w:val="1"/>
      <w:numFmt w:val="bullet"/>
      <w:lvlText w:val=""/>
      <w:lvlJc w:val="left"/>
      <w:pPr>
        <w:ind w:left="5040" w:hanging="360"/>
      </w:pPr>
      <w:rPr>
        <w:rFonts w:ascii="Symbol" w:hAnsi="Symbol" w:hint="default"/>
      </w:rPr>
    </w:lvl>
    <w:lvl w:ilvl="7" w:tplc="C5841234">
      <w:start w:val="1"/>
      <w:numFmt w:val="bullet"/>
      <w:lvlText w:val="o"/>
      <w:lvlJc w:val="left"/>
      <w:pPr>
        <w:ind w:left="5760" w:hanging="360"/>
      </w:pPr>
      <w:rPr>
        <w:rFonts w:ascii="Courier New" w:hAnsi="Courier New" w:hint="default"/>
      </w:rPr>
    </w:lvl>
    <w:lvl w:ilvl="8" w:tplc="BFBAD05C">
      <w:start w:val="1"/>
      <w:numFmt w:val="bullet"/>
      <w:lvlText w:val=""/>
      <w:lvlJc w:val="left"/>
      <w:pPr>
        <w:ind w:left="6480" w:hanging="360"/>
      </w:pPr>
      <w:rPr>
        <w:rFonts w:ascii="Wingdings" w:hAnsi="Wingdings" w:hint="default"/>
      </w:rPr>
    </w:lvl>
  </w:abstractNum>
  <w:abstractNum w:abstractNumId="8" w15:restartNumberingAfterBreak="0">
    <w:nsid w:val="1F6F1732"/>
    <w:multiLevelType w:val="hybridMultilevel"/>
    <w:tmpl w:val="07686B46"/>
    <w:lvl w:ilvl="0" w:tplc="DCDEEA86">
      <w:start w:val="1"/>
      <w:numFmt w:val="bullet"/>
      <w:lvlText w:val=""/>
      <w:lvlJc w:val="left"/>
      <w:pPr>
        <w:ind w:left="720" w:hanging="360"/>
      </w:pPr>
      <w:rPr>
        <w:rFonts w:ascii="Symbol" w:hAnsi="Symbol" w:hint="default"/>
      </w:rPr>
    </w:lvl>
    <w:lvl w:ilvl="1" w:tplc="C3ECB34E">
      <w:start w:val="1"/>
      <w:numFmt w:val="bullet"/>
      <w:lvlText w:val="o"/>
      <w:lvlJc w:val="left"/>
      <w:pPr>
        <w:ind w:left="1440" w:hanging="360"/>
      </w:pPr>
      <w:rPr>
        <w:rFonts w:ascii="&quot;Courier New&quot;" w:hAnsi="&quot;Courier New&quot;" w:hint="default"/>
      </w:rPr>
    </w:lvl>
    <w:lvl w:ilvl="2" w:tplc="3E52293E">
      <w:start w:val="1"/>
      <w:numFmt w:val="bullet"/>
      <w:lvlText w:val=""/>
      <w:lvlJc w:val="left"/>
      <w:pPr>
        <w:ind w:left="2160" w:hanging="360"/>
      </w:pPr>
      <w:rPr>
        <w:rFonts w:ascii="Wingdings" w:hAnsi="Wingdings" w:hint="default"/>
      </w:rPr>
    </w:lvl>
    <w:lvl w:ilvl="3" w:tplc="75F823A8">
      <w:start w:val="1"/>
      <w:numFmt w:val="bullet"/>
      <w:lvlText w:val=""/>
      <w:lvlJc w:val="left"/>
      <w:pPr>
        <w:ind w:left="2880" w:hanging="360"/>
      </w:pPr>
      <w:rPr>
        <w:rFonts w:ascii="Symbol" w:hAnsi="Symbol" w:hint="default"/>
      </w:rPr>
    </w:lvl>
    <w:lvl w:ilvl="4" w:tplc="50A41A76">
      <w:start w:val="1"/>
      <w:numFmt w:val="bullet"/>
      <w:lvlText w:val="o"/>
      <w:lvlJc w:val="left"/>
      <w:pPr>
        <w:ind w:left="3600" w:hanging="360"/>
      </w:pPr>
      <w:rPr>
        <w:rFonts w:ascii="Courier New" w:hAnsi="Courier New" w:hint="default"/>
      </w:rPr>
    </w:lvl>
    <w:lvl w:ilvl="5" w:tplc="A48AD194">
      <w:start w:val="1"/>
      <w:numFmt w:val="bullet"/>
      <w:lvlText w:val=""/>
      <w:lvlJc w:val="left"/>
      <w:pPr>
        <w:ind w:left="4320" w:hanging="360"/>
      </w:pPr>
      <w:rPr>
        <w:rFonts w:ascii="Wingdings" w:hAnsi="Wingdings" w:hint="default"/>
      </w:rPr>
    </w:lvl>
    <w:lvl w:ilvl="6" w:tplc="A2FC3614">
      <w:start w:val="1"/>
      <w:numFmt w:val="bullet"/>
      <w:lvlText w:val=""/>
      <w:lvlJc w:val="left"/>
      <w:pPr>
        <w:ind w:left="5040" w:hanging="360"/>
      </w:pPr>
      <w:rPr>
        <w:rFonts w:ascii="Symbol" w:hAnsi="Symbol" w:hint="default"/>
      </w:rPr>
    </w:lvl>
    <w:lvl w:ilvl="7" w:tplc="26BEB0B2">
      <w:start w:val="1"/>
      <w:numFmt w:val="bullet"/>
      <w:lvlText w:val="o"/>
      <w:lvlJc w:val="left"/>
      <w:pPr>
        <w:ind w:left="5760" w:hanging="360"/>
      </w:pPr>
      <w:rPr>
        <w:rFonts w:ascii="Courier New" w:hAnsi="Courier New" w:hint="default"/>
      </w:rPr>
    </w:lvl>
    <w:lvl w:ilvl="8" w:tplc="1FEADD20">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9D88D902">
      <w:start w:val="1"/>
      <w:numFmt w:val="lowerRoman"/>
      <w:lvlText w:val="(%1)"/>
      <w:lvlJc w:val="left"/>
      <w:pPr>
        <w:ind w:left="1080" w:hanging="720"/>
      </w:pPr>
      <w:rPr>
        <w:rFonts w:hint="default"/>
      </w:rPr>
    </w:lvl>
    <w:lvl w:ilvl="1" w:tplc="BDB445A8" w:tentative="1">
      <w:start w:val="1"/>
      <w:numFmt w:val="lowerLetter"/>
      <w:lvlText w:val="%2."/>
      <w:lvlJc w:val="left"/>
      <w:pPr>
        <w:ind w:left="1440" w:hanging="360"/>
      </w:pPr>
    </w:lvl>
    <w:lvl w:ilvl="2" w:tplc="8B70B7C8" w:tentative="1">
      <w:start w:val="1"/>
      <w:numFmt w:val="lowerRoman"/>
      <w:lvlText w:val="%3."/>
      <w:lvlJc w:val="right"/>
      <w:pPr>
        <w:ind w:left="2160" w:hanging="180"/>
      </w:pPr>
    </w:lvl>
    <w:lvl w:ilvl="3" w:tplc="0CAA1196" w:tentative="1">
      <w:start w:val="1"/>
      <w:numFmt w:val="decimal"/>
      <w:lvlText w:val="%4."/>
      <w:lvlJc w:val="left"/>
      <w:pPr>
        <w:ind w:left="2880" w:hanging="360"/>
      </w:pPr>
    </w:lvl>
    <w:lvl w:ilvl="4" w:tplc="17C42224" w:tentative="1">
      <w:start w:val="1"/>
      <w:numFmt w:val="lowerLetter"/>
      <w:lvlText w:val="%5."/>
      <w:lvlJc w:val="left"/>
      <w:pPr>
        <w:ind w:left="3600" w:hanging="360"/>
      </w:pPr>
    </w:lvl>
    <w:lvl w:ilvl="5" w:tplc="36D2607E" w:tentative="1">
      <w:start w:val="1"/>
      <w:numFmt w:val="lowerRoman"/>
      <w:lvlText w:val="%6."/>
      <w:lvlJc w:val="right"/>
      <w:pPr>
        <w:ind w:left="4320" w:hanging="180"/>
      </w:pPr>
    </w:lvl>
    <w:lvl w:ilvl="6" w:tplc="55B2EB5E" w:tentative="1">
      <w:start w:val="1"/>
      <w:numFmt w:val="decimal"/>
      <w:lvlText w:val="%7."/>
      <w:lvlJc w:val="left"/>
      <w:pPr>
        <w:ind w:left="5040" w:hanging="360"/>
      </w:pPr>
    </w:lvl>
    <w:lvl w:ilvl="7" w:tplc="3AA42D88" w:tentative="1">
      <w:start w:val="1"/>
      <w:numFmt w:val="lowerLetter"/>
      <w:lvlText w:val="%8."/>
      <w:lvlJc w:val="left"/>
      <w:pPr>
        <w:ind w:left="5760" w:hanging="360"/>
      </w:pPr>
    </w:lvl>
    <w:lvl w:ilvl="8" w:tplc="020A937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FECB7F4">
      <w:start w:val="1"/>
      <w:numFmt w:val="lowerRoman"/>
      <w:lvlText w:val="(%1)"/>
      <w:lvlJc w:val="left"/>
      <w:pPr>
        <w:ind w:left="1080" w:hanging="720"/>
      </w:pPr>
      <w:rPr>
        <w:rFonts w:hint="default"/>
      </w:rPr>
    </w:lvl>
    <w:lvl w:ilvl="1" w:tplc="80E426DC" w:tentative="1">
      <w:start w:val="1"/>
      <w:numFmt w:val="lowerLetter"/>
      <w:lvlText w:val="%2."/>
      <w:lvlJc w:val="left"/>
      <w:pPr>
        <w:ind w:left="1440" w:hanging="360"/>
      </w:pPr>
    </w:lvl>
    <w:lvl w:ilvl="2" w:tplc="148A65C6" w:tentative="1">
      <w:start w:val="1"/>
      <w:numFmt w:val="lowerRoman"/>
      <w:lvlText w:val="%3."/>
      <w:lvlJc w:val="right"/>
      <w:pPr>
        <w:ind w:left="2160" w:hanging="180"/>
      </w:pPr>
    </w:lvl>
    <w:lvl w:ilvl="3" w:tplc="F7261B64" w:tentative="1">
      <w:start w:val="1"/>
      <w:numFmt w:val="decimal"/>
      <w:lvlText w:val="%4."/>
      <w:lvlJc w:val="left"/>
      <w:pPr>
        <w:ind w:left="2880" w:hanging="360"/>
      </w:pPr>
    </w:lvl>
    <w:lvl w:ilvl="4" w:tplc="16563B46" w:tentative="1">
      <w:start w:val="1"/>
      <w:numFmt w:val="lowerLetter"/>
      <w:lvlText w:val="%5."/>
      <w:lvlJc w:val="left"/>
      <w:pPr>
        <w:ind w:left="3600" w:hanging="360"/>
      </w:pPr>
    </w:lvl>
    <w:lvl w:ilvl="5" w:tplc="4C0A9ABC" w:tentative="1">
      <w:start w:val="1"/>
      <w:numFmt w:val="lowerRoman"/>
      <w:lvlText w:val="%6."/>
      <w:lvlJc w:val="right"/>
      <w:pPr>
        <w:ind w:left="4320" w:hanging="180"/>
      </w:pPr>
    </w:lvl>
    <w:lvl w:ilvl="6" w:tplc="A1B06382" w:tentative="1">
      <w:start w:val="1"/>
      <w:numFmt w:val="decimal"/>
      <w:lvlText w:val="%7."/>
      <w:lvlJc w:val="left"/>
      <w:pPr>
        <w:ind w:left="5040" w:hanging="360"/>
      </w:pPr>
    </w:lvl>
    <w:lvl w:ilvl="7" w:tplc="D10EB49E" w:tentative="1">
      <w:start w:val="1"/>
      <w:numFmt w:val="lowerLetter"/>
      <w:lvlText w:val="%8."/>
      <w:lvlJc w:val="left"/>
      <w:pPr>
        <w:ind w:left="5760" w:hanging="360"/>
      </w:pPr>
    </w:lvl>
    <w:lvl w:ilvl="8" w:tplc="974A72C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8BE68CD4">
      <w:start w:val="1"/>
      <w:numFmt w:val="lowerRoman"/>
      <w:lvlText w:val="(%1)"/>
      <w:lvlJc w:val="left"/>
      <w:pPr>
        <w:ind w:left="1080" w:hanging="720"/>
      </w:pPr>
      <w:rPr>
        <w:rFonts w:hint="default"/>
      </w:rPr>
    </w:lvl>
    <w:lvl w:ilvl="1" w:tplc="4790CB92" w:tentative="1">
      <w:start w:val="1"/>
      <w:numFmt w:val="lowerLetter"/>
      <w:lvlText w:val="%2."/>
      <w:lvlJc w:val="left"/>
      <w:pPr>
        <w:ind w:left="1440" w:hanging="360"/>
      </w:pPr>
    </w:lvl>
    <w:lvl w:ilvl="2" w:tplc="1AB87BD0" w:tentative="1">
      <w:start w:val="1"/>
      <w:numFmt w:val="lowerRoman"/>
      <w:lvlText w:val="%3."/>
      <w:lvlJc w:val="right"/>
      <w:pPr>
        <w:ind w:left="2160" w:hanging="180"/>
      </w:pPr>
    </w:lvl>
    <w:lvl w:ilvl="3" w:tplc="532672DE" w:tentative="1">
      <w:start w:val="1"/>
      <w:numFmt w:val="decimal"/>
      <w:lvlText w:val="%4."/>
      <w:lvlJc w:val="left"/>
      <w:pPr>
        <w:ind w:left="2880" w:hanging="360"/>
      </w:pPr>
    </w:lvl>
    <w:lvl w:ilvl="4" w:tplc="4FB0939C" w:tentative="1">
      <w:start w:val="1"/>
      <w:numFmt w:val="lowerLetter"/>
      <w:lvlText w:val="%5."/>
      <w:lvlJc w:val="left"/>
      <w:pPr>
        <w:ind w:left="3600" w:hanging="360"/>
      </w:pPr>
    </w:lvl>
    <w:lvl w:ilvl="5" w:tplc="71B822FC" w:tentative="1">
      <w:start w:val="1"/>
      <w:numFmt w:val="lowerRoman"/>
      <w:lvlText w:val="%6."/>
      <w:lvlJc w:val="right"/>
      <w:pPr>
        <w:ind w:left="4320" w:hanging="180"/>
      </w:pPr>
    </w:lvl>
    <w:lvl w:ilvl="6" w:tplc="AA96BEB6" w:tentative="1">
      <w:start w:val="1"/>
      <w:numFmt w:val="decimal"/>
      <w:lvlText w:val="%7."/>
      <w:lvlJc w:val="left"/>
      <w:pPr>
        <w:ind w:left="5040" w:hanging="360"/>
      </w:pPr>
    </w:lvl>
    <w:lvl w:ilvl="7" w:tplc="F72C0E26" w:tentative="1">
      <w:start w:val="1"/>
      <w:numFmt w:val="lowerLetter"/>
      <w:lvlText w:val="%8."/>
      <w:lvlJc w:val="left"/>
      <w:pPr>
        <w:ind w:left="5760" w:hanging="360"/>
      </w:pPr>
    </w:lvl>
    <w:lvl w:ilvl="8" w:tplc="351CFD2C"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1AF6BC3A">
      <w:start w:val="1"/>
      <w:numFmt w:val="lowerRoman"/>
      <w:lvlText w:val="(%1)"/>
      <w:lvlJc w:val="left"/>
      <w:pPr>
        <w:ind w:left="1080" w:hanging="720"/>
      </w:pPr>
      <w:rPr>
        <w:rFonts w:hint="default"/>
      </w:rPr>
    </w:lvl>
    <w:lvl w:ilvl="1" w:tplc="AA620238" w:tentative="1">
      <w:start w:val="1"/>
      <w:numFmt w:val="lowerLetter"/>
      <w:lvlText w:val="%2."/>
      <w:lvlJc w:val="left"/>
      <w:pPr>
        <w:ind w:left="1440" w:hanging="360"/>
      </w:pPr>
    </w:lvl>
    <w:lvl w:ilvl="2" w:tplc="A052EE76" w:tentative="1">
      <w:start w:val="1"/>
      <w:numFmt w:val="lowerRoman"/>
      <w:lvlText w:val="%3."/>
      <w:lvlJc w:val="right"/>
      <w:pPr>
        <w:ind w:left="2160" w:hanging="180"/>
      </w:pPr>
    </w:lvl>
    <w:lvl w:ilvl="3" w:tplc="AFA4DCA2" w:tentative="1">
      <w:start w:val="1"/>
      <w:numFmt w:val="decimal"/>
      <w:lvlText w:val="%4."/>
      <w:lvlJc w:val="left"/>
      <w:pPr>
        <w:ind w:left="2880" w:hanging="360"/>
      </w:pPr>
    </w:lvl>
    <w:lvl w:ilvl="4" w:tplc="C0FAE266" w:tentative="1">
      <w:start w:val="1"/>
      <w:numFmt w:val="lowerLetter"/>
      <w:lvlText w:val="%5."/>
      <w:lvlJc w:val="left"/>
      <w:pPr>
        <w:ind w:left="3600" w:hanging="360"/>
      </w:pPr>
    </w:lvl>
    <w:lvl w:ilvl="5" w:tplc="EA288346" w:tentative="1">
      <w:start w:val="1"/>
      <w:numFmt w:val="lowerRoman"/>
      <w:lvlText w:val="%6."/>
      <w:lvlJc w:val="right"/>
      <w:pPr>
        <w:ind w:left="4320" w:hanging="180"/>
      </w:pPr>
    </w:lvl>
    <w:lvl w:ilvl="6" w:tplc="B588DA4E" w:tentative="1">
      <w:start w:val="1"/>
      <w:numFmt w:val="decimal"/>
      <w:lvlText w:val="%7."/>
      <w:lvlJc w:val="left"/>
      <w:pPr>
        <w:ind w:left="5040" w:hanging="360"/>
      </w:pPr>
    </w:lvl>
    <w:lvl w:ilvl="7" w:tplc="888601D0" w:tentative="1">
      <w:start w:val="1"/>
      <w:numFmt w:val="lowerLetter"/>
      <w:lvlText w:val="%8."/>
      <w:lvlJc w:val="left"/>
      <w:pPr>
        <w:ind w:left="5760" w:hanging="360"/>
      </w:pPr>
    </w:lvl>
    <w:lvl w:ilvl="8" w:tplc="F6B2AEC0"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67883CB8">
      <w:start w:val="1"/>
      <w:numFmt w:val="lowerRoman"/>
      <w:lvlText w:val="(%1)"/>
      <w:lvlJc w:val="left"/>
      <w:pPr>
        <w:ind w:left="1080" w:hanging="720"/>
      </w:pPr>
      <w:rPr>
        <w:rFonts w:hint="default"/>
      </w:rPr>
    </w:lvl>
    <w:lvl w:ilvl="1" w:tplc="C39CE472" w:tentative="1">
      <w:start w:val="1"/>
      <w:numFmt w:val="lowerLetter"/>
      <w:lvlText w:val="%2."/>
      <w:lvlJc w:val="left"/>
      <w:pPr>
        <w:ind w:left="1440" w:hanging="360"/>
      </w:pPr>
    </w:lvl>
    <w:lvl w:ilvl="2" w:tplc="71D8EF94" w:tentative="1">
      <w:start w:val="1"/>
      <w:numFmt w:val="lowerRoman"/>
      <w:lvlText w:val="%3."/>
      <w:lvlJc w:val="right"/>
      <w:pPr>
        <w:ind w:left="2160" w:hanging="180"/>
      </w:pPr>
    </w:lvl>
    <w:lvl w:ilvl="3" w:tplc="AF46C094" w:tentative="1">
      <w:start w:val="1"/>
      <w:numFmt w:val="decimal"/>
      <w:lvlText w:val="%4."/>
      <w:lvlJc w:val="left"/>
      <w:pPr>
        <w:ind w:left="2880" w:hanging="360"/>
      </w:pPr>
    </w:lvl>
    <w:lvl w:ilvl="4" w:tplc="801E5E54" w:tentative="1">
      <w:start w:val="1"/>
      <w:numFmt w:val="lowerLetter"/>
      <w:lvlText w:val="%5."/>
      <w:lvlJc w:val="left"/>
      <w:pPr>
        <w:ind w:left="3600" w:hanging="360"/>
      </w:pPr>
    </w:lvl>
    <w:lvl w:ilvl="5" w:tplc="52ECB872" w:tentative="1">
      <w:start w:val="1"/>
      <w:numFmt w:val="lowerRoman"/>
      <w:lvlText w:val="%6."/>
      <w:lvlJc w:val="right"/>
      <w:pPr>
        <w:ind w:left="4320" w:hanging="180"/>
      </w:pPr>
    </w:lvl>
    <w:lvl w:ilvl="6" w:tplc="784EAD5E" w:tentative="1">
      <w:start w:val="1"/>
      <w:numFmt w:val="decimal"/>
      <w:lvlText w:val="%7."/>
      <w:lvlJc w:val="left"/>
      <w:pPr>
        <w:ind w:left="5040" w:hanging="360"/>
      </w:pPr>
    </w:lvl>
    <w:lvl w:ilvl="7" w:tplc="6E82DA08" w:tentative="1">
      <w:start w:val="1"/>
      <w:numFmt w:val="lowerLetter"/>
      <w:lvlText w:val="%8."/>
      <w:lvlJc w:val="left"/>
      <w:pPr>
        <w:ind w:left="5760" w:hanging="360"/>
      </w:pPr>
    </w:lvl>
    <w:lvl w:ilvl="8" w:tplc="F63AACD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F54A30E"/>
    <w:multiLevelType w:val="hybridMultilevel"/>
    <w:tmpl w:val="D952D64C"/>
    <w:lvl w:ilvl="0" w:tplc="D7C4F134">
      <w:start w:val="1"/>
      <w:numFmt w:val="bullet"/>
      <w:lvlText w:val="·"/>
      <w:lvlJc w:val="left"/>
      <w:pPr>
        <w:ind w:left="720" w:hanging="360"/>
      </w:pPr>
      <w:rPr>
        <w:rFonts w:ascii="Symbol" w:hAnsi="Symbol" w:hint="default"/>
      </w:rPr>
    </w:lvl>
    <w:lvl w:ilvl="1" w:tplc="F69ED482">
      <w:start w:val="1"/>
      <w:numFmt w:val="bullet"/>
      <w:lvlText w:val="o"/>
      <w:lvlJc w:val="left"/>
      <w:pPr>
        <w:ind w:left="1440" w:hanging="360"/>
      </w:pPr>
      <w:rPr>
        <w:rFonts w:ascii="Courier New" w:hAnsi="Courier New" w:hint="default"/>
      </w:rPr>
    </w:lvl>
    <w:lvl w:ilvl="2" w:tplc="3DA2F220">
      <w:start w:val="1"/>
      <w:numFmt w:val="bullet"/>
      <w:lvlText w:val=""/>
      <w:lvlJc w:val="left"/>
      <w:pPr>
        <w:ind w:left="2160" w:hanging="360"/>
      </w:pPr>
      <w:rPr>
        <w:rFonts w:ascii="Wingdings" w:hAnsi="Wingdings" w:hint="default"/>
      </w:rPr>
    </w:lvl>
    <w:lvl w:ilvl="3" w:tplc="5BA68682">
      <w:start w:val="1"/>
      <w:numFmt w:val="bullet"/>
      <w:lvlText w:val=""/>
      <w:lvlJc w:val="left"/>
      <w:pPr>
        <w:ind w:left="2880" w:hanging="360"/>
      </w:pPr>
      <w:rPr>
        <w:rFonts w:ascii="Symbol" w:hAnsi="Symbol" w:hint="default"/>
      </w:rPr>
    </w:lvl>
    <w:lvl w:ilvl="4" w:tplc="8B0AA68E">
      <w:start w:val="1"/>
      <w:numFmt w:val="bullet"/>
      <w:lvlText w:val="o"/>
      <w:lvlJc w:val="left"/>
      <w:pPr>
        <w:ind w:left="3600" w:hanging="360"/>
      </w:pPr>
      <w:rPr>
        <w:rFonts w:ascii="Courier New" w:hAnsi="Courier New" w:hint="default"/>
      </w:rPr>
    </w:lvl>
    <w:lvl w:ilvl="5" w:tplc="17243A6E">
      <w:start w:val="1"/>
      <w:numFmt w:val="bullet"/>
      <w:lvlText w:val=""/>
      <w:lvlJc w:val="left"/>
      <w:pPr>
        <w:ind w:left="4320" w:hanging="360"/>
      </w:pPr>
      <w:rPr>
        <w:rFonts w:ascii="Wingdings" w:hAnsi="Wingdings" w:hint="default"/>
      </w:rPr>
    </w:lvl>
    <w:lvl w:ilvl="6" w:tplc="13D4F716">
      <w:start w:val="1"/>
      <w:numFmt w:val="bullet"/>
      <w:lvlText w:val=""/>
      <w:lvlJc w:val="left"/>
      <w:pPr>
        <w:ind w:left="5040" w:hanging="360"/>
      </w:pPr>
      <w:rPr>
        <w:rFonts w:ascii="Symbol" w:hAnsi="Symbol" w:hint="default"/>
      </w:rPr>
    </w:lvl>
    <w:lvl w:ilvl="7" w:tplc="91C80C92">
      <w:start w:val="1"/>
      <w:numFmt w:val="bullet"/>
      <w:lvlText w:val="o"/>
      <w:lvlJc w:val="left"/>
      <w:pPr>
        <w:ind w:left="5760" w:hanging="360"/>
      </w:pPr>
      <w:rPr>
        <w:rFonts w:ascii="Courier New" w:hAnsi="Courier New" w:hint="default"/>
      </w:rPr>
    </w:lvl>
    <w:lvl w:ilvl="8" w:tplc="B46E6C64">
      <w:start w:val="1"/>
      <w:numFmt w:val="bullet"/>
      <w:lvlText w:val=""/>
      <w:lvlJc w:val="left"/>
      <w:pPr>
        <w:ind w:left="6480" w:hanging="360"/>
      </w:pPr>
      <w:rPr>
        <w:rFonts w:ascii="Wingdings" w:hAnsi="Wingdings" w:hint="default"/>
      </w:rPr>
    </w:lvl>
  </w:abstractNum>
  <w:num w:numId="1" w16cid:durableId="1678655263">
    <w:abstractNumId w:val="3"/>
  </w:num>
  <w:num w:numId="2" w16cid:durableId="1051267207">
    <w:abstractNumId w:val="8"/>
  </w:num>
  <w:num w:numId="3" w16cid:durableId="939869879">
    <w:abstractNumId w:val="15"/>
  </w:num>
  <w:num w:numId="4" w16cid:durableId="1651327513">
    <w:abstractNumId w:val="7"/>
  </w:num>
  <w:num w:numId="5" w16cid:durableId="192043310">
    <w:abstractNumId w:val="14"/>
  </w:num>
  <w:num w:numId="6" w16cid:durableId="2027831174">
    <w:abstractNumId w:val="5"/>
  </w:num>
  <w:num w:numId="7" w16cid:durableId="1099644345">
    <w:abstractNumId w:val="2"/>
  </w:num>
  <w:num w:numId="8" w16cid:durableId="987246597">
    <w:abstractNumId w:val="10"/>
  </w:num>
  <w:num w:numId="9" w16cid:durableId="1945265687">
    <w:abstractNumId w:val="9"/>
  </w:num>
  <w:num w:numId="10" w16cid:durableId="625817294">
    <w:abstractNumId w:val="1"/>
  </w:num>
  <w:num w:numId="11" w16cid:durableId="314603419">
    <w:abstractNumId w:val="12"/>
  </w:num>
  <w:num w:numId="12" w16cid:durableId="985813959">
    <w:abstractNumId w:val="6"/>
  </w:num>
  <w:num w:numId="13" w16cid:durableId="616522585">
    <w:abstractNumId w:val="11"/>
  </w:num>
  <w:num w:numId="14" w16cid:durableId="1025525752">
    <w:abstractNumId w:val="4"/>
  </w:num>
  <w:num w:numId="15" w16cid:durableId="520172432">
    <w:abstractNumId w:val="13"/>
  </w:num>
  <w:num w:numId="16" w16cid:durableId="2130932697">
    <w:abstractNumId w:val="0"/>
  </w:num>
  <w:num w:numId="17" w16cid:durableId="2035764742">
    <w:abstractNumId w:val="14"/>
  </w:num>
  <w:num w:numId="18" w16cid:durableId="18315613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C8"/>
    <w:rsid w:val="00044BAE"/>
    <w:rsid w:val="00070153"/>
    <w:rsid w:val="00165A51"/>
    <w:rsid w:val="00167444"/>
    <w:rsid w:val="00294CD0"/>
    <w:rsid w:val="003E60DB"/>
    <w:rsid w:val="005207F7"/>
    <w:rsid w:val="005636E3"/>
    <w:rsid w:val="005820F6"/>
    <w:rsid w:val="00627147"/>
    <w:rsid w:val="00683184"/>
    <w:rsid w:val="00696E76"/>
    <w:rsid w:val="00770427"/>
    <w:rsid w:val="008A3DC8"/>
    <w:rsid w:val="0098602E"/>
    <w:rsid w:val="009E7433"/>
    <w:rsid w:val="00A37513"/>
    <w:rsid w:val="00AB2086"/>
    <w:rsid w:val="00B12104"/>
    <w:rsid w:val="00BB01AA"/>
    <w:rsid w:val="00C27B83"/>
    <w:rsid w:val="00DF74DE"/>
    <w:rsid w:val="00E35374"/>
    <w:rsid w:val="00E74187"/>
    <w:rsid w:val="00EA388B"/>
    <w:rsid w:val="00EC435C"/>
    <w:rsid w:val="00F34545"/>
    <w:rsid w:val="00F857B7"/>
    <w:rsid w:val="00FB3A6B"/>
    <w:rsid w:val="00FE5C20"/>
    <w:rsid w:val="010EEF03"/>
    <w:rsid w:val="039B2858"/>
    <w:rsid w:val="03B2630F"/>
    <w:rsid w:val="04867A04"/>
    <w:rsid w:val="05350B13"/>
    <w:rsid w:val="056CB5B3"/>
    <w:rsid w:val="0591FB6F"/>
    <w:rsid w:val="05B40C76"/>
    <w:rsid w:val="0666E0DD"/>
    <w:rsid w:val="06A95BAF"/>
    <w:rsid w:val="06C0119A"/>
    <w:rsid w:val="07B3DFB8"/>
    <w:rsid w:val="0986FD2B"/>
    <w:rsid w:val="09DCC2F0"/>
    <w:rsid w:val="0ADAF0CD"/>
    <w:rsid w:val="0AFC3F29"/>
    <w:rsid w:val="0BC79726"/>
    <w:rsid w:val="0C013CF3"/>
    <w:rsid w:val="0EB7C351"/>
    <w:rsid w:val="0EDD11B1"/>
    <w:rsid w:val="0EFF7ABC"/>
    <w:rsid w:val="0F137188"/>
    <w:rsid w:val="0F6BF6C2"/>
    <w:rsid w:val="0F7AD40E"/>
    <w:rsid w:val="103E9A35"/>
    <w:rsid w:val="107FAB40"/>
    <w:rsid w:val="108A8C28"/>
    <w:rsid w:val="120BF00C"/>
    <w:rsid w:val="1257561A"/>
    <w:rsid w:val="13341127"/>
    <w:rsid w:val="136D2A14"/>
    <w:rsid w:val="1375D650"/>
    <w:rsid w:val="1377D4EA"/>
    <w:rsid w:val="15120B58"/>
    <w:rsid w:val="157A07EC"/>
    <w:rsid w:val="16026361"/>
    <w:rsid w:val="1649B5BF"/>
    <w:rsid w:val="17A96E91"/>
    <w:rsid w:val="17C199D4"/>
    <w:rsid w:val="191BF483"/>
    <w:rsid w:val="194CAD99"/>
    <w:rsid w:val="197C000A"/>
    <w:rsid w:val="1A15A12B"/>
    <w:rsid w:val="1D47BCDF"/>
    <w:rsid w:val="1E22361B"/>
    <w:rsid w:val="1EF5F707"/>
    <w:rsid w:val="1F4AFE2A"/>
    <w:rsid w:val="204BAD1C"/>
    <w:rsid w:val="2089DEB9"/>
    <w:rsid w:val="2115C4EE"/>
    <w:rsid w:val="21687C1A"/>
    <w:rsid w:val="21D7015C"/>
    <w:rsid w:val="22758EA8"/>
    <w:rsid w:val="230267AD"/>
    <w:rsid w:val="235B34AD"/>
    <w:rsid w:val="23FA3A7D"/>
    <w:rsid w:val="25C75A1F"/>
    <w:rsid w:val="262E9652"/>
    <w:rsid w:val="28A576D4"/>
    <w:rsid w:val="294671BF"/>
    <w:rsid w:val="29E1548B"/>
    <w:rsid w:val="2A8DDF55"/>
    <w:rsid w:val="2BC4A0F9"/>
    <w:rsid w:val="2CB5D33B"/>
    <w:rsid w:val="2D75E5A9"/>
    <w:rsid w:val="2D7E7444"/>
    <w:rsid w:val="2F79CD48"/>
    <w:rsid w:val="2F901EFA"/>
    <w:rsid w:val="2FF8393A"/>
    <w:rsid w:val="308A6B02"/>
    <w:rsid w:val="308B2C68"/>
    <w:rsid w:val="31868D6A"/>
    <w:rsid w:val="319A4142"/>
    <w:rsid w:val="319BAE25"/>
    <w:rsid w:val="31C242D5"/>
    <w:rsid w:val="32416946"/>
    <w:rsid w:val="33100A6B"/>
    <w:rsid w:val="34A25FEE"/>
    <w:rsid w:val="34AA67C5"/>
    <w:rsid w:val="34EAEE45"/>
    <w:rsid w:val="35126AA1"/>
    <w:rsid w:val="35523624"/>
    <w:rsid w:val="35707B6D"/>
    <w:rsid w:val="358863A9"/>
    <w:rsid w:val="360FDC9F"/>
    <w:rsid w:val="39F77855"/>
    <w:rsid w:val="3B25D1A1"/>
    <w:rsid w:val="3B790105"/>
    <w:rsid w:val="3BFC1CE7"/>
    <w:rsid w:val="3D0D2F4E"/>
    <w:rsid w:val="3D1F0BA3"/>
    <w:rsid w:val="3F0D6D57"/>
    <w:rsid w:val="3F702FB6"/>
    <w:rsid w:val="40DB7B69"/>
    <w:rsid w:val="4235D618"/>
    <w:rsid w:val="433A152C"/>
    <w:rsid w:val="4342A3C7"/>
    <w:rsid w:val="443A7E10"/>
    <w:rsid w:val="445904A1"/>
    <w:rsid w:val="44921D8E"/>
    <w:rsid w:val="457336B8"/>
    <w:rsid w:val="45D57AEF"/>
    <w:rsid w:val="4658C4E9"/>
    <w:rsid w:val="46672382"/>
    <w:rsid w:val="4A22BFB4"/>
    <w:rsid w:val="4AF14798"/>
    <w:rsid w:val="4C43019E"/>
    <w:rsid w:val="4DCBF01D"/>
    <w:rsid w:val="4E1FD777"/>
    <w:rsid w:val="4E277BCF"/>
    <w:rsid w:val="4E3B821D"/>
    <w:rsid w:val="4E4E2B27"/>
    <w:rsid w:val="4E777596"/>
    <w:rsid w:val="4FD630FB"/>
    <w:rsid w:val="50189834"/>
    <w:rsid w:val="51C30823"/>
    <w:rsid w:val="52D15ED1"/>
    <w:rsid w:val="52F7C5F6"/>
    <w:rsid w:val="5394BA5B"/>
    <w:rsid w:val="54021D81"/>
    <w:rsid w:val="5464270E"/>
    <w:rsid w:val="55378457"/>
    <w:rsid w:val="558BECD1"/>
    <w:rsid w:val="561A6D3B"/>
    <w:rsid w:val="56DF61AC"/>
    <w:rsid w:val="588A80DD"/>
    <w:rsid w:val="58E76694"/>
    <w:rsid w:val="5940C321"/>
    <w:rsid w:val="5B8C446C"/>
    <w:rsid w:val="5BB6AF82"/>
    <w:rsid w:val="5CEFF7FF"/>
    <w:rsid w:val="5D0B501E"/>
    <w:rsid w:val="5DAD4285"/>
    <w:rsid w:val="5DF6EC17"/>
    <w:rsid w:val="5E3DE8C7"/>
    <w:rsid w:val="5F5811E4"/>
    <w:rsid w:val="5FA75985"/>
    <w:rsid w:val="5FCCC8DC"/>
    <w:rsid w:val="60468D32"/>
    <w:rsid w:val="615C612C"/>
    <w:rsid w:val="61C1BA34"/>
    <w:rsid w:val="61CA8C5F"/>
    <w:rsid w:val="61E25D93"/>
    <w:rsid w:val="64C54269"/>
    <w:rsid w:val="64CE9847"/>
    <w:rsid w:val="664A4C05"/>
    <w:rsid w:val="670B2B9B"/>
    <w:rsid w:val="68063909"/>
    <w:rsid w:val="691BBC3C"/>
    <w:rsid w:val="69C2E4F9"/>
    <w:rsid w:val="6A53487E"/>
    <w:rsid w:val="6A7D78E1"/>
    <w:rsid w:val="6C03218E"/>
    <w:rsid w:val="6C08413C"/>
    <w:rsid w:val="6C7F2DDB"/>
    <w:rsid w:val="6CE0735A"/>
    <w:rsid w:val="6CEF139E"/>
    <w:rsid w:val="6DF54B62"/>
    <w:rsid w:val="6F03647A"/>
    <w:rsid w:val="6FC9C449"/>
    <w:rsid w:val="6FCDCBEB"/>
    <w:rsid w:val="6FEFDCF2"/>
    <w:rsid w:val="716208D5"/>
    <w:rsid w:val="718BAD53"/>
    <w:rsid w:val="7226FD46"/>
    <w:rsid w:val="7402184A"/>
    <w:rsid w:val="743A6BB4"/>
    <w:rsid w:val="74D4561B"/>
    <w:rsid w:val="754D3060"/>
    <w:rsid w:val="755E9E08"/>
    <w:rsid w:val="7587AD7D"/>
    <w:rsid w:val="7790D4C2"/>
    <w:rsid w:val="77CF2143"/>
    <w:rsid w:val="7840179C"/>
    <w:rsid w:val="7A7A6AB1"/>
    <w:rsid w:val="7AC8F7ED"/>
    <w:rsid w:val="7B9053DB"/>
    <w:rsid w:val="7C86F0DD"/>
    <w:rsid w:val="7D1227F9"/>
    <w:rsid w:val="7D8FD233"/>
    <w:rsid w:val="7EEE9D51"/>
    <w:rsid w:val="7F671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5CEA"/>
  <w15:docId w15:val="{9FB6B3B9-81B4-40B6-B5A4-0D8DD841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5"/>
      </w:numPr>
      <w:spacing w:before="40" w:after="40"/>
    </w:pPr>
  </w:style>
  <w:style w:type="paragraph" w:styleId="ListBullet2">
    <w:name w:val="List Bullet 2"/>
    <w:basedOn w:val="Normal"/>
    <w:uiPriority w:val="16"/>
    <w:unhideWhenUsed/>
    <w:qFormat/>
    <w:rsid w:val="00D2559D"/>
    <w:pPr>
      <w:numPr>
        <w:ilvl w:val="1"/>
        <w:numId w:val="5"/>
      </w:numPr>
    </w:pPr>
  </w:style>
  <w:style w:type="paragraph" w:styleId="ListBullet3">
    <w:name w:val="List Bullet 3"/>
    <w:basedOn w:val="Normal"/>
    <w:uiPriority w:val="16"/>
    <w:unhideWhenUsed/>
    <w:qFormat/>
    <w:rsid w:val="00D2559D"/>
    <w:pPr>
      <w:numPr>
        <w:ilvl w:val="2"/>
        <w:numId w:val="5"/>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D363D" w:rsidRDefault="00FC0EB7">
          <w:r w:rsidRPr="00925A3E">
            <w:rPr>
              <w:rStyle w:val="PlaceholderText"/>
            </w:rPr>
            <w:t>Click or tap to enter a date.</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C0EB7" w:rsidRDefault="00FC0EB7" w:rsidP="00AF0AC5">
          <w:pPr>
            <w:pStyle w:val="8AC8321E241949EC83AF3CE41EBB7F4A"/>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C0EB7" w:rsidRDefault="00FC0EB7"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0EB7"/>
    <w:rsid w:val="00A72718"/>
    <w:rsid w:val="00CC3E2F"/>
    <w:rsid w:val="00CD363D"/>
    <w:rsid w:val="00FC0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8AC8321E241949EC83AF3CE41EBB7F4A">
    <w:name w:val="8AC8321E241949EC83AF3CE41EBB7F4A"/>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7" ma:contentTypeDescription="Create a new document." ma:contentTypeScope="" ma:versionID="696ae628a45223a72fca4b373d5223f4">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89054daa4c8c4fe1627706a17c80e926"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36706BA-09AF-4B5C-9841-FAB68016F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924</Words>
  <Characters>5268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2024-01-30T01:36:00Z</cp:lastPrinted>
  <dcterms:created xsi:type="dcterms:W3CDTF">2024-02-08T05:19:00Z</dcterms:created>
  <dcterms:modified xsi:type="dcterms:W3CDTF">2024-02-08T05:19:00Z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