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0454F" w14:textId="77777777" w:rsidR="00326CC7" w:rsidRPr="003217D3" w:rsidRDefault="00874AE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24F6D3E" wp14:editId="3C1E94F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EEFA212" w14:textId="77777777" w:rsidR="00326CC7" w:rsidRPr="003217D3" w:rsidRDefault="00874AE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29531F" w14:textId="77777777" w:rsidR="00326CC7" w:rsidRPr="00A36AA9" w:rsidRDefault="00874AE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66AA25" w14:textId="77777777" w:rsidR="00326CC7" w:rsidRPr="00A36AA9" w:rsidRDefault="00874AE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67142" w14:paraId="3179B50F" w14:textId="77777777" w:rsidTr="00867142">
        <w:tc>
          <w:tcPr>
            <w:cnfStyle w:val="001000000000" w:firstRow="0" w:lastRow="0" w:firstColumn="1" w:lastColumn="0" w:oddVBand="0" w:evenVBand="0" w:oddHBand="0" w:evenHBand="0" w:firstRowFirstColumn="0" w:firstRowLastColumn="0" w:lastRowFirstColumn="0" w:lastRowLastColumn="0"/>
            <w:tcW w:w="3227" w:type="dxa"/>
          </w:tcPr>
          <w:p w14:paraId="239A3E23" w14:textId="77777777" w:rsidR="00326CC7" w:rsidRPr="00A36AA9" w:rsidRDefault="00874AE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F4E7F62" w14:textId="77777777" w:rsidR="00326CC7" w:rsidRDefault="00874AE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Grampians and Central Highlands Home Care</w:t>
            </w:r>
          </w:p>
        </w:tc>
      </w:tr>
      <w:tr w:rsidR="00867142" w14:paraId="213DBCE9"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23CE01" w14:textId="553B70BB" w:rsidR="00326CC7" w:rsidRPr="00A36AA9" w:rsidRDefault="00874AE4" w:rsidP="00126F43">
            <w:pPr>
              <w:pStyle w:val="CoverHeading"/>
              <w:spacing w:after="120" w:line="22" w:lineRule="atLeast"/>
              <w:rPr>
                <w:rFonts w:ascii="Arial" w:hAnsi="Arial" w:cs="Arial"/>
                <w:sz w:val="24"/>
              </w:rPr>
            </w:pPr>
            <w:r w:rsidRPr="00A36AA9">
              <w:rPr>
                <w:rFonts w:ascii="Arial" w:hAnsi="Arial" w:cs="Arial"/>
                <w:sz w:val="24"/>
              </w:rPr>
              <w:t>Commission ID</w:t>
            </w:r>
            <w:r w:rsidR="00532C4F">
              <w:rPr>
                <w:rFonts w:ascii="Arial" w:hAnsi="Arial" w:cs="Arial"/>
                <w:sz w:val="24"/>
              </w:rPr>
              <w:t>s</w:t>
            </w:r>
            <w:r w:rsidRPr="00A36AA9">
              <w:rPr>
                <w:rFonts w:ascii="Arial" w:hAnsi="Arial" w:cs="Arial"/>
                <w:sz w:val="24"/>
              </w:rPr>
              <w:t>:</w:t>
            </w:r>
          </w:p>
        </w:tc>
        <w:tc>
          <w:tcPr>
            <w:tcW w:w="7114" w:type="dxa"/>
            <w:shd w:val="clear" w:color="auto" w:fill="auto"/>
          </w:tcPr>
          <w:p w14:paraId="69A2AFC3" w14:textId="5CA0AC2D" w:rsidR="00326CC7" w:rsidRPr="00C27BE3" w:rsidRDefault="00874AE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300032</w:t>
            </w:r>
            <w:r w:rsidR="00532C4F">
              <w:rPr>
                <w:rFonts w:ascii="Arial" w:hAnsi="Arial" w:cs="Arial"/>
              </w:rPr>
              <w:t xml:space="preserve"> and </w:t>
            </w:r>
            <w:r w:rsidR="00183D74" w:rsidRPr="00183D74">
              <w:rPr>
                <w:rFonts w:ascii="Arial" w:hAnsi="Arial" w:cs="Arial"/>
              </w:rPr>
              <w:t>300087</w:t>
            </w:r>
          </w:p>
        </w:tc>
      </w:tr>
      <w:tr w:rsidR="00867142" w14:paraId="5AA486DB" w14:textId="77777777" w:rsidTr="008671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84EDCA" w14:textId="77777777" w:rsidR="00326CC7" w:rsidRPr="00A36AA9" w:rsidRDefault="00874AE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EA35298" w14:textId="77777777" w:rsidR="00326CC7" w:rsidRPr="00540817" w:rsidRDefault="00874AE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102 Ascot</w:t>
            </w:r>
            <w:r>
              <w:rPr>
                <w:rFonts w:ascii="Arial" w:eastAsia="Times New Roman" w:hAnsi="Arial" w:cs="Arial"/>
                <w:lang w:eastAsia="en-AU"/>
              </w:rPr>
              <w:t xml:space="preserve"> Street South, BALLARAT, Victoria, 3350</w:t>
            </w:r>
          </w:p>
        </w:tc>
      </w:tr>
      <w:tr w:rsidR="00867142" w14:paraId="24891A0D"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6604A" w14:textId="77777777" w:rsidR="00326CC7" w:rsidRPr="00A36AA9" w:rsidRDefault="00874AE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38E3D4" w14:textId="77777777" w:rsidR="00326CC7" w:rsidRPr="00A36AA9" w:rsidRDefault="00874AE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67142" w14:paraId="26204C3C" w14:textId="77777777" w:rsidTr="008671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93CFD" w14:textId="77777777" w:rsidR="00326CC7" w:rsidRPr="00A36AA9" w:rsidRDefault="00874AE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658EB3" w14:textId="77777777" w:rsidR="00326CC7" w:rsidRPr="00A36AA9" w:rsidRDefault="00874AE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December 2023 to 15 December 2023</w:t>
            </w:r>
          </w:p>
        </w:tc>
      </w:tr>
      <w:tr w:rsidR="00867142" w14:paraId="6A492348"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96028" w14:textId="77777777" w:rsidR="00326CC7" w:rsidRPr="00A36AA9" w:rsidRDefault="00874AE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23608667"/>
            <w:placeholder>
              <w:docPart w:val="A7F4949C78414813B67B25D37262F9D8"/>
            </w:placeholder>
            <w:date w:fullDate="2024-02-02T00:00:00Z">
              <w:dateFormat w:val="d MMMM yyyy"/>
              <w:lid w:val="en-AU"/>
              <w:storeMappedDataAs w:val="dateTime"/>
              <w:calendar w:val="gregorian"/>
            </w:date>
          </w:sdtPr>
          <w:sdtEndPr/>
          <w:sdtContent>
            <w:tc>
              <w:tcPr>
                <w:tcW w:w="7114" w:type="dxa"/>
                <w:shd w:val="clear" w:color="auto" w:fill="auto"/>
              </w:tcPr>
              <w:p w14:paraId="288AA783" w14:textId="243B9E5A" w:rsidR="00326CC7" w:rsidRPr="00A36AA9" w:rsidRDefault="00326C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February 2024</w:t>
                </w:r>
              </w:p>
            </w:tc>
          </w:sdtContent>
        </w:sdt>
      </w:tr>
    </w:tbl>
    <w:bookmarkEnd w:id="0"/>
    <w:p w14:paraId="12DB6111" w14:textId="77777777" w:rsidR="00326CC7" w:rsidRPr="00A36AA9" w:rsidRDefault="00874AE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5278FD6" w14:textId="77777777" w:rsidR="00326CC7" w:rsidRDefault="00874AE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2A35190" w14:textId="4643C099" w:rsidR="00650580" w:rsidRDefault="00874AE4" w:rsidP="00EC5F24">
      <w:pPr>
        <w:spacing w:after="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569 Grampians Health</w:t>
      </w:r>
      <w:r>
        <w:rPr>
          <w:rFonts w:ascii="Arial" w:eastAsia="Arial" w:hAnsi="Arial" w:cs="Arial"/>
        </w:rPr>
        <w:br/>
        <w:t>Service: 22805 Linkages: Central Highlands Coordinated Community Care</w:t>
      </w:r>
      <w:r>
        <w:rPr>
          <w:rFonts w:ascii="Arial" w:eastAsia="Arial" w:hAnsi="Arial" w:cs="Arial"/>
        </w:rPr>
        <w:br/>
        <w:t>Service: 18976 The Central Highlands EACH Program</w:t>
      </w:r>
      <w:r>
        <w:rPr>
          <w:rFonts w:ascii="Arial" w:eastAsia="Arial" w:hAnsi="Arial" w:cs="Arial"/>
        </w:rPr>
        <w:br/>
        <w:t xml:space="preserve">Service: 18977 The Grampians CACP Program </w:t>
      </w:r>
      <w:r w:rsidR="00650580">
        <w:rPr>
          <w:rFonts w:ascii="Arial" w:eastAsia="Arial" w:hAnsi="Arial" w:cs="Arial"/>
        </w:rPr>
        <w:t>–</w:t>
      </w:r>
      <w:r>
        <w:rPr>
          <w:rFonts w:ascii="Arial" w:eastAsia="Arial" w:hAnsi="Arial" w:cs="Arial"/>
        </w:rPr>
        <w:t xml:space="preserve"> LINKAGES</w:t>
      </w:r>
    </w:p>
    <w:p w14:paraId="437EE442" w14:textId="06AB466B" w:rsidR="00EC5F24" w:rsidRDefault="00650580" w:rsidP="00EC5F24">
      <w:pPr>
        <w:spacing w:after="0"/>
        <w:rPr>
          <w:rFonts w:ascii="Arial" w:eastAsia="Arial" w:hAnsi="Arial" w:cs="Arial"/>
        </w:rPr>
      </w:pPr>
      <w:r>
        <w:rPr>
          <w:rFonts w:ascii="Arial" w:eastAsia="Arial" w:hAnsi="Arial" w:cs="Arial"/>
        </w:rPr>
        <w:t>Service:</w:t>
      </w:r>
      <w:r w:rsidR="00EC5F24">
        <w:rPr>
          <w:rFonts w:ascii="Arial" w:eastAsia="Arial" w:hAnsi="Arial" w:cs="Arial"/>
        </w:rPr>
        <w:t xml:space="preserve"> </w:t>
      </w:r>
      <w:r w:rsidRPr="00650580">
        <w:rPr>
          <w:rFonts w:ascii="Arial" w:eastAsia="Arial" w:hAnsi="Arial" w:cs="Arial"/>
        </w:rPr>
        <w:t>19050</w:t>
      </w:r>
      <w:r>
        <w:rPr>
          <w:rFonts w:ascii="Arial" w:eastAsia="Arial" w:hAnsi="Arial" w:cs="Arial"/>
        </w:rPr>
        <w:t xml:space="preserve"> </w:t>
      </w:r>
      <w:r w:rsidR="000618FD" w:rsidRPr="000618FD">
        <w:rPr>
          <w:rFonts w:ascii="Arial" w:eastAsia="Arial" w:hAnsi="Arial" w:cs="Arial"/>
        </w:rPr>
        <w:t>Wimmera Home Care Packages Level 2</w:t>
      </w:r>
    </w:p>
    <w:p w14:paraId="265D5B98" w14:textId="3C05BF0B" w:rsidR="00EC5F24" w:rsidRDefault="00EC5F24" w:rsidP="00EC5F24">
      <w:pPr>
        <w:spacing w:after="0"/>
        <w:rPr>
          <w:rFonts w:ascii="Arial" w:eastAsia="Arial" w:hAnsi="Arial" w:cs="Arial"/>
        </w:rPr>
      </w:pPr>
      <w:r>
        <w:rPr>
          <w:rFonts w:ascii="Arial" w:eastAsia="Arial" w:hAnsi="Arial" w:cs="Arial"/>
        </w:rPr>
        <w:t xml:space="preserve">Service: </w:t>
      </w:r>
      <w:r w:rsidRPr="00EC5F24">
        <w:rPr>
          <w:rFonts w:ascii="Arial" w:eastAsia="Arial" w:hAnsi="Arial" w:cs="Arial"/>
        </w:rPr>
        <w:t>18976</w:t>
      </w:r>
      <w:r>
        <w:rPr>
          <w:rFonts w:ascii="Arial" w:eastAsia="Arial" w:hAnsi="Arial" w:cs="Arial"/>
        </w:rPr>
        <w:t xml:space="preserve"> </w:t>
      </w:r>
      <w:r w:rsidRPr="00EC5F24">
        <w:rPr>
          <w:rFonts w:ascii="Arial" w:eastAsia="Arial" w:hAnsi="Arial" w:cs="Arial"/>
        </w:rPr>
        <w:t>The Central Highlands EACH Program</w:t>
      </w:r>
    </w:p>
    <w:p w14:paraId="59C5C33B" w14:textId="205635DE" w:rsidR="00326CC7" w:rsidRDefault="00874AE4" w:rsidP="00532C4F">
      <w:pPr>
        <w:spacing w:after="0"/>
        <w:rPr>
          <w:rFonts w:ascii="Arial" w:eastAsia="Arial" w:hAnsi="Arial" w:cs="Arial"/>
        </w:rPr>
      </w:pP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8265 Grampians Health</w:t>
      </w:r>
      <w:r>
        <w:rPr>
          <w:rFonts w:ascii="Arial" w:eastAsia="Arial" w:hAnsi="Arial" w:cs="Arial"/>
        </w:rPr>
        <w:br/>
        <w:t>Service: 24879 Ballarat Health Services - Care Relationships and Carer Support</w:t>
      </w:r>
      <w:r>
        <w:rPr>
          <w:rFonts w:ascii="Arial" w:eastAsia="Arial" w:hAnsi="Arial" w:cs="Arial"/>
        </w:rPr>
        <w:br/>
        <w:t>Service: 25228 Ballarat Health Services - Community and Home Support</w:t>
      </w:r>
      <w:r>
        <w:br/>
      </w:r>
      <w:bookmarkEnd w:id="1"/>
      <w:r w:rsidR="00972F1E">
        <w:rPr>
          <w:rFonts w:ascii="Arial" w:eastAsia="Arial" w:hAnsi="Arial" w:cs="Arial"/>
        </w:rPr>
        <w:t xml:space="preserve">Service: </w:t>
      </w:r>
      <w:r w:rsidR="00AB03AC" w:rsidRPr="00AB03AC">
        <w:rPr>
          <w:rFonts w:ascii="Arial" w:eastAsia="Arial" w:hAnsi="Arial" w:cs="Arial"/>
        </w:rPr>
        <w:t>25979</w:t>
      </w:r>
      <w:r w:rsidR="00AB03AC">
        <w:rPr>
          <w:rFonts w:ascii="Arial" w:eastAsia="Arial" w:hAnsi="Arial" w:cs="Arial"/>
        </w:rPr>
        <w:t xml:space="preserve"> </w:t>
      </w:r>
      <w:r w:rsidR="00AB03AC" w:rsidRPr="00AB03AC">
        <w:rPr>
          <w:rFonts w:ascii="Arial" w:eastAsia="Arial" w:hAnsi="Arial" w:cs="Arial"/>
        </w:rPr>
        <w:t>Wimmera Health Care Group - Community and Home Support</w:t>
      </w:r>
    </w:p>
    <w:p w14:paraId="7028D35C" w14:textId="524BC1FA" w:rsidR="00BB5139" w:rsidRPr="00BB5139" w:rsidRDefault="00BB5139" w:rsidP="00532C4F">
      <w:pPr>
        <w:spacing w:after="0"/>
        <w:rPr>
          <w:rFonts w:ascii="Arial" w:eastAsia="Arial" w:hAnsi="Arial" w:cs="Arial"/>
        </w:rPr>
      </w:pPr>
      <w:r>
        <w:rPr>
          <w:rFonts w:ascii="Arial" w:eastAsia="Arial" w:hAnsi="Arial" w:cs="Arial"/>
        </w:rPr>
        <w:t xml:space="preserve">Service: </w:t>
      </w:r>
      <w:r w:rsidR="00532C4F" w:rsidRPr="00532C4F">
        <w:rPr>
          <w:rFonts w:ascii="Arial" w:eastAsia="Arial" w:hAnsi="Arial" w:cs="Arial"/>
        </w:rPr>
        <w:t>20181</w:t>
      </w:r>
      <w:r w:rsidR="00532C4F">
        <w:rPr>
          <w:rFonts w:ascii="Arial" w:eastAsia="Arial" w:hAnsi="Arial" w:cs="Arial"/>
        </w:rPr>
        <w:t xml:space="preserve"> </w:t>
      </w:r>
      <w:r w:rsidRPr="00BB5139">
        <w:rPr>
          <w:rFonts w:ascii="Arial" w:eastAsia="Arial" w:hAnsi="Arial" w:cs="Arial"/>
        </w:rPr>
        <w:t>NRCP Community Respite Program</w:t>
      </w:r>
    </w:p>
    <w:p w14:paraId="12DF9B02" w14:textId="77777777" w:rsidR="00326CC7" w:rsidRPr="00A36AA9" w:rsidRDefault="00874AE4" w:rsidP="00242DA4">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74A56C6" w14:textId="092D6F54" w:rsidR="00326CC7" w:rsidRPr="00A36AA9" w:rsidRDefault="00874AE4" w:rsidP="00F87E39">
      <w:pPr>
        <w:pStyle w:val="NormalArial"/>
      </w:pPr>
      <w:r w:rsidRPr="00A36AA9">
        <w:t xml:space="preserve">This performance report for </w:t>
      </w:r>
      <w:r w:rsidRPr="00C27BE3">
        <w:rPr>
          <w:color w:val="auto"/>
        </w:rPr>
        <w:t>Grampians and Central Highlands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07E18">
        <w:t>Mary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EFA280" w14:textId="77777777" w:rsidR="00326CC7" w:rsidRPr="00A36AA9" w:rsidRDefault="00874AE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39E7A9" w14:textId="77777777" w:rsidR="00326CC7" w:rsidRDefault="00874AE4" w:rsidP="00F87E39">
      <w:pPr>
        <w:pStyle w:val="NormalArial"/>
      </w:pPr>
      <w:r w:rsidRPr="00A36AA9">
        <w:t>The report also specifies any areas in which improvements must be made to ensure the Quality Standards are complied with.</w:t>
      </w:r>
    </w:p>
    <w:p w14:paraId="2D790C19" w14:textId="77777777" w:rsidR="00326CC7" w:rsidRPr="00A36AA9" w:rsidRDefault="00874AE4" w:rsidP="00DF37F2">
      <w:pPr>
        <w:pStyle w:val="Heading1"/>
        <w:spacing w:before="0" w:after="240" w:line="22" w:lineRule="atLeast"/>
        <w:rPr>
          <w:rFonts w:ascii="Arial" w:hAnsi="Arial" w:cs="Arial"/>
        </w:rPr>
      </w:pPr>
      <w:r w:rsidRPr="00A36AA9">
        <w:rPr>
          <w:rFonts w:ascii="Arial" w:hAnsi="Arial" w:cs="Arial"/>
        </w:rPr>
        <w:t>Material relied on</w:t>
      </w:r>
    </w:p>
    <w:p w14:paraId="17D1DC6C" w14:textId="77777777" w:rsidR="00326CC7" w:rsidRPr="00A36AA9" w:rsidRDefault="00874AE4" w:rsidP="00F87E39">
      <w:pPr>
        <w:pStyle w:val="NormalArial"/>
      </w:pPr>
      <w:r w:rsidRPr="00A36AA9">
        <w:t>The following information has been considered in preparing the performance report:</w:t>
      </w:r>
    </w:p>
    <w:p w14:paraId="6901DDB2" w14:textId="416563EC" w:rsidR="00326CC7" w:rsidRPr="00DF7B31" w:rsidRDefault="00874AE4" w:rsidP="00DF37F2">
      <w:pPr>
        <w:pStyle w:val="ListParagraph"/>
        <w:numPr>
          <w:ilvl w:val="0"/>
          <w:numId w:val="2"/>
        </w:numPr>
        <w:spacing w:line="22" w:lineRule="atLeast"/>
        <w:ind w:left="714" w:hanging="357"/>
        <w:contextualSpacing w:val="0"/>
        <w:rPr>
          <w:rFonts w:ascii="Arial" w:hAnsi="Arial" w:cs="Arial"/>
          <w:color w:val="auto"/>
        </w:rPr>
      </w:pPr>
      <w:r w:rsidRPr="00DF7B31">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7A2D3ED" w14:textId="5F790944" w:rsidR="00326CC7" w:rsidRPr="00C07E18" w:rsidRDefault="00874AE4"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the provider’s response to the assessment team’s report received</w:t>
      </w:r>
      <w:r w:rsidR="00E03E38">
        <w:rPr>
          <w:rFonts w:ascii="Arial" w:hAnsi="Arial" w:cs="Arial"/>
        </w:rPr>
        <w:t xml:space="preserve"> 15 January </w:t>
      </w:r>
      <w:r w:rsidR="00E03E38" w:rsidRPr="00C07E18">
        <w:rPr>
          <w:rFonts w:ascii="Arial" w:hAnsi="Arial" w:cs="Arial"/>
          <w:color w:val="auto"/>
        </w:rPr>
        <w:t>2024</w:t>
      </w:r>
      <w:r w:rsidR="00D8755E" w:rsidRPr="00C07E18">
        <w:rPr>
          <w:rFonts w:ascii="Arial" w:hAnsi="Arial" w:cs="Arial"/>
          <w:color w:val="auto"/>
        </w:rPr>
        <w:t>.</w:t>
      </w:r>
    </w:p>
    <w:p w14:paraId="2D6E40C9" w14:textId="77777777" w:rsidR="00326CC7" w:rsidRPr="00D76BC8" w:rsidRDefault="00874AE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B836E8" w14:textId="2EC90DFA" w:rsidR="00326CC7" w:rsidRPr="00244176" w:rsidRDefault="00874AE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67142" w14:paraId="7AC6129F" w14:textId="77777777" w:rsidTr="008671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F64F5" w14:textId="77777777" w:rsidR="00326CC7" w:rsidRPr="00A36AA9" w:rsidRDefault="00874AE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E70DC73" w14:textId="77777777" w:rsidR="00326CC7" w:rsidRPr="00E96B92" w:rsidRDefault="0025438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933658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74AE4">
                  <w:rPr>
                    <w:rFonts w:ascii="Arial" w:hAnsi="Arial" w:cs="Arial"/>
                  </w:rPr>
                  <w:t>Compliant</w:t>
                </w:r>
              </w:sdtContent>
            </w:sdt>
          </w:p>
        </w:tc>
      </w:tr>
      <w:tr w:rsidR="00867142" w14:paraId="73C3855D" w14:textId="77777777" w:rsidTr="00867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C55EDE" w14:textId="77777777" w:rsidR="00326CC7" w:rsidRPr="00A36AA9" w:rsidRDefault="00874AE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DD51CEC" w14:textId="77777777" w:rsidR="00326CC7" w:rsidRPr="00A213EA" w:rsidRDefault="002543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188640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bCs/>
                  </w:rPr>
                  <w:t>Compliant</w:t>
                </w:r>
              </w:sdtContent>
            </w:sdt>
          </w:p>
        </w:tc>
      </w:tr>
      <w:tr w:rsidR="00867142" w14:paraId="60F30492" w14:textId="77777777" w:rsidTr="00867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E035E6" w14:textId="77777777" w:rsidR="00326CC7" w:rsidRPr="00A36AA9" w:rsidRDefault="00874AE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A808ECB" w14:textId="77777777" w:rsidR="00326CC7" w:rsidRPr="00A213EA" w:rsidRDefault="002543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29957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bCs/>
                  </w:rPr>
                  <w:t>Compliant</w:t>
                </w:r>
              </w:sdtContent>
            </w:sdt>
          </w:p>
        </w:tc>
      </w:tr>
      <w:tr w:rsidR="00867142" w14:paraId="072A1472" w14:textId="77777777" w:rsidTr="00867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03346C" w14:textId="77777777" w:rsidR="00326CC7" w:rsidRPr="00A36AA9" w:rsidRDefault="00874AE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3FEF5D8" w14:textId="77777777" w:rsidR="00326CC7" w:rsidRPr="00A213EA" w:rsidRDefault="002543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374229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bCs/>
                  </w:rPr>
                  <w:t>Compliant</w:t>
                </w:r>
              </w:sdtContent>
            </w:sdt>
          </w:p>
        </w:tc>
      </w:tr>
      <w:tr w:rsidR="00867142" w14:paraId="1038EE76" w14:textId="77777777" w:rsidTr="00867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5F1CFF" w14:textId="77777777" w:rsidR="00326CC7" w:rsidRPr="00A36AA9" w:rsidRDefault="00874AE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FE85CB1" w14:textId="77777777" w:rsidR="00326CC7" w:rsidRPr="00A213EA" w:rsidRDefault="002543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520561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bCs/>
                  </w:rPr>
                  <w:t>Compliant</w:t>
                </w:r>
              </w:sdtContent>
            </w:sdt>
          </w:p>
        </w:tc>
      </w:tr>
      <w:tr w:rsidR="00867142" w14:paraId="4D3F3F0F" w14:textId="77777777" w:rsidTr="00867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20D797" w14:textId="77777777" w:rsidR="00326CC7" w:rsidRPr="00A36AA9" w:rsidRDefault="00874AE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DFBBAEF" w14:textId="77777777" w:rsidR="00326CC7" w:rsidRPr="00A213EA" w:rsidRDefault="002543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737702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bCs/>
                  </w:rPr>
                  <w:t>Compliant</w:t>
                </w:r>
              </w:sdtContent>
            </w:sdt>
          </w:p>
        </w:tc>
      </w:tr>
      <w:tr w:rsidR="00867142" w14:paraId="21764169" w14:textId="77777777" w:rsidTr="00867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63134B" w14:textId="77777777" w:rsidR="00326CC7" w:rsidRPr="00A36AA9" w:rsidRDefault="00874AE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9E7ECDB" w14:textId="77777777" w:rsidR="00326CC7" w:rsidRPr="00A213EA" w:rsidRDefault="002543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776635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bCs/>
                  </w:rPr>
                  <w:t>Compliant</w:t>
                </w:r>
              </w:sdtContent>
            </w:sdt>
          </w:p>
        </w:tc>
      </w:tr>
      <w:tr w:rsidR="00867142" w14:paraId="773419C9" w14:textId="77777777" w:rsidTr="00867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B8274B" w14:textId="77777777" w:rsidR="00326CC7" w:rsidRPr="00A36AA9" w:rsidRDefault="00874AE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3C85365" w14:textId="77777777" w:rsidR="00326CC7" w:rsidRPr="00A213EA" w:rsidRDefault="002543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787680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bCs/>
                  </w:rPr>
                  <w:t>Compliant</w:t>
                </w:r>
              </w:sdtContent>
            </w:sdt>
          </w:p>
        </w:tc>
      </w:tr>
    </w:tbl>
    <w:p w14:paraId="24CE3AE4" w14:textId="77777777" w:rsidR="00326CC7" w:rsidRPr="00244176" w:rsidRDefault="00874AE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67142" w14:paraId="0383AAC3" w14:textId="77777777" w:rsidTr="008671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B614DF" w14:textId="77777777" w:rsidR="00326CC7" w:rsidRPr="00244176" w:rsidRDefault="00874AE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24B72E5" w14:textId="77777777" w:rsidR="00326CC7" w:rsidRPr="00A213EA" w:rsidRDefault="0025438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8490209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rPr>
                  <w:t>Compliant</w:t>
                </w:r>
              </w:sdtContent>
            </w:sdt>
          </w:p>
        </w:tc>
      </w:tr>
      <w:tr w:rsidR="00867142" w14:paraId="26383FA3" w14:textId="77777777" w:rsidTr="008671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3AC012" w14:textId="77777777" w:rsidR="00326CC7" w:rsidRPr="00244176" w:rsidRDefault="00874AE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1E76C74" w14:textId="282208C2" w:rsidR="00326CC7" w:rsidRPr="00A213EA" w:rsidRDefault="002543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3679335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07E18">
                  <w:rPr>
                    <w:rFonts w:ascii="Arial" w:hAnsi="Arial" w:cs="Arial"/>
                    <w:b/>
                  </w:rPr>
                  <w:t>Not Compliant</w:t>
                </w:r>
              </w:sdtContent>
            </w:sdt>
          </w:p>
        </w:tc>
      </w:tr>
      <w:tr w:rsidR="00867142" w14:paraId="2E2B8B52" w14:textId="77777777" w:rsidTr="00867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EE0B1C" w14:textId="77777777" w:rsidR="00326CC7" w:rsidRPr="00244176" w:rsidRDefault="00874AE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52D192D" w14:textId="77777777" w:rsidR="00326CC7" w:rsidRPr="00A213EA" w:rsidRDefault="002543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9057287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rPr>
                  <w:t>Compliant</w:t>
                </w:r>
              </w:sdtContent>
            </w:sdt>
          </w:p>
        </w:tc>
      </w:tr>
      <w:tr w:rsidR="00867142" w14:paraId="082781E4" w14:textId="77777777" w:rsidTr="008671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8C9690" w14:textId="77777777" w:rsidR="00326CC7" w:rsidRPr="00244176" w:rsidRDefault="00874AE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77900FB" w14:textId="77777777" w:rsidR="00326CC7" w:rsidRPr="00A213EA" w:rsidRDefault="002543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619369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rPr>
                  <w:t>Compliant</w:t>
                </w:r>
              </w:sdtContent>
            </w:sdt>
          </w:p>
        </w:tc>
      </w:tr>
      <w:tr w:rsidR="00867142" w14:paraId="141AAC45" w14:textId="77777777" w:rsidTr="00867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AEC019" w14:textId="77777777" w:rsidR="00326CC7" w:rsidRPr="00244176" w:rsidRDefault="00874AE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10C68BB" w14:textId="77777777" w:rsidR="00326CC7" w:rsidRPr="00A213EA" w:rsidRDefault="002543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778129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rPr>
                  <w:t>Compliant</w:t>
                </w:r>
              </w:sdtContent>
            </w:sdt>
          </w:p>
        </w:tc>
      </w:tr>
      <w:tr w:rsidR="00867142" w14:paraId="63D9FEA2" w14:textId="77777777" w:rsidTr="008671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4FA0D7" w14:textId="77777777" w:rsidR="00326CC7" w:rsidRPr="00244176" w:rsidRDefault="00874AE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FDA46C7" w14:textId="77777777" w:rsidR="00326CC7" w:rsidRPr="00A213EA" w:rsidRDefault="002543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781054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rPr>
                  <w:t>Compliant</w:t>
                </w:r>
              </w:sdtContent>
            </w:sdt>
          </w:p>
        </w:tc>
      </w:tr>
      <w:tr w:rsidR="00867142" w14:paraId="157953DA" w14:textId="77777777" w:rsidTr="00867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0A6B7D" w14:textId="77777777" w:rsidR="00326CC7" w:rsidRPr="00244176" w:rsidRDefault="00874AE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CA5DB2" w14:textId="77777777" w:rsidR="00326CC7" w:rsidRPr="00A213EA" w:rsidRDefault="002543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22543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rPr>
                  <w:t>Compliant</w:t>
                </w:r>
              </w:sdtContent>
            </w:sdt>
          </w:p>
        </w:tc>
      </w:tr>
      <w:tr w:rsidR="00867142" w14:paraId="5A45BCE1" w14:textId="77777777" w:rsidTr="0086714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929208" w14:textId="77777777" w:rsidR="00326CC7" w:rsidRPr="00244176" w:rsidRDefault="00874AE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F933D2" w14:textId="77777777" w:rsidR="00326CC7" w:rsidRPr="00A213EA" w:rsidRDefault="0025438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593366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74AE4" w:rsidRPr="00A213EA">
                  <w:rPr>
                    <w:rFonts w:ascii="Arial" w:hAnsi="Arial" w:cs="Arial"/>
                    <w:b/>
                  </w:rPr>
                  <w:t>Compliant</w:t>
                </w:r>
              </w:sdtContent>
            </w:sdt>
          </w:p>
        </w:tc>
      </w:tr>
    </w:tbl>
    <w:p w14:paraId="406BE96B" w14:textId="77777777" w:rsidR="00326CC7" w:rsidRPr="00A36AA9" w:rsidRDefault="00874AE4" w:rsidP="00F87E39">
      <w:pPr>
        <w:pStyle w:val="NormalArial"/>
        <w:spacing w:before="120"/>
      </w:pPr>
      <w:r w:rsidRPr="00A36AA9">
        <w:t>A detailed assessment is provided later in this report for each assessed Standard.</w:t>
      </w:r>
    </w:p>
    <w:p w14:paraId="06E67402" w14:textId="77777777" w:rsidR="00326CC7" w:rsidRPr="00A36AA9" w:rsidRDefault="00874AE4" w:rsidP="00FC045E">
      <w:pPr>
        <w:pStyle w:val="Heading1"/>
        <w:spacing w:before="0" w:after="240" w:line="22" w:lineRule="atLeast"/>
        <w:rPr>
          <w:rFonts w:ascii="Arial" w:hAnsi="Arial" w:cs="Arial"/>
        </w:rPr>
      </w:pPr>
      <w:r w:rsidRPr="00A36AA9">
        <w:rPr>
          <w:rFonts w:ascii="Arial" w:hAnsi="Arial" w:cs="Arial"/>
        </w:rPr>
        <w:t>Areas for improvement</w:t>
      </w:r>
    </w:p>
    <w:p w14:paraId="15A61251" w14:textId="77777777" w:rsidR="00326CC7" w:rsidRPr="00A36AA9" w:rsidRDefault="00874AE4"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F1963FA" w14:textId="008F02CA" w:rsidR="00326CC7" w:rsidRPr="00E318E1" w:rsidRDefault="00225213" w:rsidP="00E318E1">
      <w:pPr>
        <w:pStyle w:val="NormalArial"/>
      </w:pPr>
      <w:r w:rsidRPr="00E318E1">
        <w:t xml:space="preserve">Requirement 2(3)(a) </w:t>
      </w:r>
      <w:r w:rsidR="00333F93" w:rsidRPr="00E318E1">
        <w:t>for the Commonwealth Home Support Programme</w:t>
      </w:r>
    </w:p>
    <w:p w14:paraId="6216F436" w14:textId="357F83B2" w:rsidR="00333F93" w:rsidRPr="00E318E1" w:rsidRDefault="00333F93" w:rsidP="00D76BC8">
      <w:pPr>
        <w:pStyle w:val="ListBullet"/>
        <w:spacing w:before="0" w:after="120" w:line="22" w:lineRule="atLeast"/>
        <w:ind w:left="425" w:hanging="425"/>
        <w:rPr>
          <w:rFonts w:ascii="Arial" w:hAnsi="Arial" w:cs="Arial"/>
        </w:rPr>
      </w:pPr>
      <w:r w:rsidRPr="00E318E1">
        <w:rPr>
          <w:rFonts w:ascii="Arial" w:hAnsi="Arial" w:cs="Arial"/>
        </w:rPr>
        <w:t>Ensure assessments are effective in identifying and managing risks to consumers’ health and wellbeing</w:t>
      </w:r>
      <w:r w:rsidR="00FB3EC7" w:rsidRPr="00E318E1">
        <w:rPr>
          <w:rFonts w:ascii="Arial" w:hAnsi="Arial" w:cs="Arial"/>
        </w:rPr>
        <w:t xml:space="preserve"> with a focus on medication management</w:t>
      </w:r>
      <w:r w:rsidR="004E086A">
        <w:rPr>
          <w:rFonts w:ascii="Arial" w:hAnsi="Arial" w:cs="Arial"/>
        </w:rPr>
        <w:t xml:space="preserve"> and respite services.</w:t>
      </w:r>
    </w:p>
    <w:p w14:paraId="6E5104A3" w14:textId="1E0C44B8" w:rsidR="00333F93" w:rsidRPr="00E318E1" w:rsidRDefault="00333F93" w:rsidP="00D76BC8">
      <w:pPr>
        <w:pStyle w:val="ListBullet"/>
        <w:spacing w:before="0" w:after="120" w:line="22" w:lineRule="atLeast"/>
        <w:ind w:left="425" w:hanging="425"/>
        <w:rPr>
          <w:rFonts w:ascii="Arial" w:hAnsi="Arial" w:cs="Arial"/>
        </w:rPr>
      </w:pPr>
      <w:r w:rsidRPr="00E318E1">
        <w:rPr>
          <w:rFonts w:ascii="Arial" w:hAnsi="Arial" w:cs="Arial"/>
        </w:rPr>
        <w:t xml:space="preserve">Ensure respite consumers have a care plan in place that includes their medication </w:t>
      </w:r>
      <w:r w:rsidR="00143D4C">
        <w:rPr>
          <w:rFonts w:ascii="Arial" w:hAnsi="Arial" w:cs="Arial"/>
        </w:rPr>
        <w:t xml:space="preserve">management / support </w:t>
      </w:r>
      <w:r w:rsidRPr="00E318E1">
        <w:rPr>
          <w:rFonts w:ascii="Arial" w:hAnsi="Arial" w:cs="Arial"/>
        </w:rPr>
        <w:t>needs.</w:t>
      </w:r>
    </w:p>
    <w:p w14:paraId="6500F9C4" w14:textId="57B500B0" w:rsidR="00333F93" w:rsidRPr="00E318E1" w:rsidRDefault="00333F93" w:rsidP="00D76BC8">
      <w:pPr>
        <w:pStyle w:val="ListBullet"/>
        <w:spacing w:before="0" w:after="120" w:line="22" w:lineRule="atLeast"/>
        <w:ind w:left="425" w:hanging="425"/>
        <w:rPr>
          <w:rFonts w:ascii="Arial" w:hAnsi="Arial" w:cs="Arial"/>
        </w:rPr>
      </w:pPr>
      <w:r w:rsidRPr="00E318E1">
        <w:rPr>
          <w:rFonts w:ascii="Arial" w:hAnsi="Arial" w:cs="Arial"/>
        </w:rPr>
        <w:t xml:space="preserve">Ensure staff in the respite service </w:t>
      </w:r>
      <w:r w:rsidR="007A728F" w:rsidRPr="00E318E1">
        <w:rPr>
          <w:rFonts w:ascii="Arial" w:hAnsi="Arial" w:cs="Arial"/>
        </w:rPr>
        <w:t xml:space="preserve">can contact </w:t>
      </w:r>
      <w:r w:rsidRPr="00E318E1">
        <w:rPr>
          <w:rFonts w:ascii="Arial" w:hAnsi="Arial" w:cs="Arial"/>
        </w:rPr>
        <w:t xml:space="preserve">a suitably qualified clinical staff </w:t>
      </w:r>
      <w:r w:rsidR="007A728F" w:rsidRPr="00E318E1">
        <w:rPr>
          <w:rFonts w:ascii="Arial" w:hAnsi="Arial" w:cs="Arial"/>
        </w:rPr>
        <w:t>member to support them in delivering safe care</w:t>
      </w:r>
      <w:r w:rsidR="00267F4A" w:rsidRPr="00E318E1">
        <w:rPr>
          <w:rFonts w:ascii="Arial" w:hAnsi="Arial" w:cs="Arial"/>
        </w:rPr>
        <w:t>.</w:t>
      </w:r>
      <w:r w:rsidR="007A728F" w:rsidRPr="00E318E1">
        <w:rPr>
          <w:rFonts w:ascii="Arial" w:hAnsi="Arial" w:cs="Arial"/>
        </w:rPr>
        <w:t xml:space="preserve"> </w:t>
      </w:r>
    </w:p>
    <w:p w14:paraId="4577BC8A" w14:textId="4C7CF7BB" w:rsidR="00FB3EC7" w:rsidRPr="00E318E1" w:rsidRDefault="00FB3EC7" w:rsidP="00D76BC8">
      <w:pPr>
        <w:pStyle w:val="ListBullet"/>
        <w:spacing w:before="0" w:after="120" w:line="22" w:lineRule="atLeast"/>
        <w:ind w:left="425" w:hanging="425"/>
        <w:rPr>
          <w:rFonts w:ascii="Arial" w:hAnsi="Arial" w:cs="Arial"/>
        </w:rPr>
      </w:pPr>
      <w:r w:rsidRPr="00E318E1">
        <w:rPr>
          <w:rFonts w:ascii="Arial" w:hAnsi="Arial" w:cs="Arial"/>
        </w:rPr>
        <w:t xml:space="preserve">Ensure </w:t>
      </w:r>
      <w:r w:rsidR="000F4C49" w:rsidRPr="00E318E1">
        <w:rPr>
          <w:rFonts w:ascii="Arial" w:hAnsi="Arial" w:cs="Arial"/>
        </w:rPr>
        <w:t xml:space="preserve">staff can access relevant information </w:t>
      </w:r>
      <w:r w:rsidR="00143D4C">
        <w:rPr>
          <w:rFonts w:ascii="Arial" w:hAnsi="Arial" w:cs="Arial"/>
        </w:rPr>
        <w:t>about</w:t>
      </w:r>
      <w:r w:rsidR="000F4C49" w:rsidRPr="00E318E1">
        <w:rPr>
          <w:rFonts w:ascii="Arial" w:hAnsi="Arial" w:cs="Arial"/>
        </w:rPr>
        <w:t xml:space="preserve"> </w:t>
      </w:r>
      <w:r w:rsidR="00143D4C">
        <w:rPr>
          <w:rFonts w:ascii="Arial" w:hAnsi="Arial" w:cs="Arial"/>
        </w:rPr>
        <w:t xml:space="preserve">risks for consumers and </w:t>
      </w:r>
      <w:r w:rsidR="00027FC2">
        <w:rPr>
          <w:rFonts w:ascii="Arial" w:hAnsi="Arial" w:cs="Arial"/>
        </w:rPr>
        <w:t>risk management.</w:t>
      </w:r>
    </w:p>
    <w:p w14:paraId="75EC22C2" w14:textId="543CA96F" w:rsidR="00326CC7" w:rsidRPr="00A36AA9" w:rsidRDefault="00874AE4" w:rsidP="00F87E39">
      <w:pPr>
        <w:pStyle w:val="NormalArial"/>
      </w:pPr>
      <w:r w:rsidRPr="00A36AA9">
        <w:br w:type="page"/>
      </w:r>
    </w:p>
    <w:p w14:paraId="7EFE706C" w14:textId="77777777" w:rsidR="00326CC7" w:rsidRDefault="00874AE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67142" w14:paraId="2581EC4D" w14:textId="77777777" w:rsidTr="0086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22BDA7F" w14:textId="77777777" w:rsidR="00326CC7" w:rsidRPr="003217D3" w:rsidRDefault="00874A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769E5F8"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4A83EE6"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7142" w14:paraId="63D77FDE"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30B49" w14:textId="77777777" w:rsidR="00326CC7" w:rsidRPr="00244176" w:rsidRDefault="00874AE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0E4A3AC"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E67C125"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1862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shd w:val="clear" w:color="auto" w:fill="auto"/>
          </w:tcPr>
          <w:p w14:paraId="4D69831B"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33689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13657FAA"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1586A"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4B9C283"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567D390"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36497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shd w:val="clear" w:color="auto" w:fill="auto"/>
          </w:tcPr>
          <w:p w14:paraId="6B2C0916"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42180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18479762"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F5B2D"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EB98C97"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533C04" w14:textId="77777777" w:rsidR="00326CC7" w:rsidRPr="00244176" w:rsidRDefault="00874AE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7326A60" w14:textId="77777777" w:rsidR="00326CC7" w:rsidRPr="00244176" w:rsidRDefault="00874AE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427C7B5" w14:textId="77777777" w:rsidR="00326CC7" w:rsidRPr="00244176" w:rsidRDefault="00874AE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52534A3" w14:textId="77777777" w:rsidR="00326CC7" w:rsidRPr="00244176" w:rsidRDefault="00874AE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F610870"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53504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shd w:val="clear" w:color="auto" w:fill="auto"/>
          </w:tcPr>
          <w:p w14:paraId="688D8581"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96576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37E7F528"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74533"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9766AA7"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EE65A30"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56762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shd w:val="clear" w:color="auto" w:fill="auto"/>
          </w:tcPr>
          <w:p w14:paraId="161ED542"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08344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5AD6A883"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4D180"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BD610C4"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E4DECF2"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30731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shd w:val="clear" w:color="auto" w:fill="auto"/>
          </w:tcPr>
          <w:p w14:paraId="1E87CD2B"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76485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2FADE204"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B84C6"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CF1A24D"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CEC6647"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55156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shd w:val="clear" w:color="auto" w:fill="auto"/>
          </w:tcPr>
          <w:p w14:paraId="641C6079"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25225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bl>
    <w:p w14:paraId="3CC4880C" w14:textId="77777777" w:rsidR="00326CC7" w:rsidRDefault="00874AE4" w:rsidP="007B3959">
      <w:pPr>
        <w:pStyle w:val="Heading20"/>
      </w:pPr>
      <w:r w:rsidRPr="00A36AA9">
        <w:t>Findings</w:t>
      </w:r>
    </w:p>
    <w:p w14:paraId="07A79F8D" w14:textId="5DF26DB2" w:rsidR="00C656B8" w:rsidRDefault="00C656B8" w:rsidP="00C656B8">
      <w:pPr>
        <w:pStyle w:val="NormalArial"/>
      </w:pPr>
      <w:r>
        <w:t xml:space="preserve">Consumers said they feel respected by everyone at the service. </w:t>
      </w:r>
      <w:r w:rsidR="00100E88">
        <w:t xml:space="preserve">Consumers gave examples </w:t>
      </w:r>
      <w:r w:rsidR="00CE0094">
        <w:t xml:space="preserve">of staff </w:t>
      </w:r>
      <w:r w:rsidR="00100E88">
        <w:t xml:space="preserve">respecting their needs, listening to their views and opinions and meeting their needs. </w:t>
      </w:r>
    </w:p>
    <w:p w14:paraId="51F4D88E" w14:textId="173E6C1A" w:rsidR="00C526A5" w:rsidRDefault="00C526A5" w:rsidP="00C656B8">
      <w:pPr>
        <w:pStyle w:val="NormalArial"/>
        <w:rPr>
          <w:color w:val="auto"/>
        </w:rPr>
      </w:pPr>
      <w:r>
        <w:rPr>
          <w:color w:val="auto"/>
        </w:rPr>
        <w:t>The service has a diversity plan</w:t>
      </w:r>
      <w:r w:rsidR="00061D83">
        <w:rPr>
          <w:color w:val="auto"/>
        </w:rPr>
        <w:t xml:space="preserve"> and cultural awareness training is provided to all staff. </w:t>
      </w:r>
      <w:r w:rsidR="000B1C25">
        <w:rPr>
          <w:color w:val="auto"/>
        </w:rPr>
        <w:t>Consumers are confident staff know about their backgrounds</w:t>
      </w:r>
      <w:r w:rsidR="00E22672">
        <w:rPr>
          <w:color w:val="auto"/>
        </w:rPr>
        <w:t>,</w:t>
      </w:r>
      <w:r w:rsidR="000B1C25">
        <w:rPr>
          <w:color w:val="auto"/>
        </w:rPr>
        <w:t xml:space="preserve"> including </w:t>
      </w:r>
      <w:r w:rsidR="005A46CA">
        <w:rPr>
          <w:color w:val="auto"/>
        </w:rPr>
        <w:t xml:space="preserve">their </w:t>
      </w:r>
      <w:r w:rsidR="000B1C25">
        <w:rPr>
          <w:color w:val="auto"/>
        </w:rPr>
        <w:t>values and what is important to them</w:t>
      </w:r>
      <w:r w:rsidR="005A46CA">
        <w:rPr>
          <w:color w:val="auto"/>
        </w:rPr>
        <w:t>.</w:t>
      </w:r>
      <w:r w:rsidR="000B1C25">
        <w:rPr>
          <w:color w:val="auto"/>
        </w:rPr>
        <w:t xml:space="preserve"> </w:t>
      </w:r>
    </w:p>
    <w:p w14:paraId="4F11E246" w14:textId="55F77E56" w:rsidR="00CC0401" w:rsidRPr="00C656B8" w:rsidRDefault="000B1C25" w:rsidP="00C656B8">
      <w:pPr>
        <w:pStyle w:val="NormalArial"/>
      </w:pPr>
      <w:r>
        <w:rPr>
          <w:color w:val="auto"/>
        </w:rPr>
        <w:t>Staff and management spoke about how the beliefs and requirements of each consumer are individual</w:t>
      </w:r>
      <w:r w:rsidR="00751F43">
        <w:rPr>
          <w:color w:val="auto"/>
        </w:rPr>
        <w:t>.</w:t>
      </w:r>
      <w:r w:rsidR="00A23A65">
        <w:rPr>
          <w:color w:val="auto"/>
        </w:rPr>
        <w:t xml:space="preserve"> The service has an Aboriginal Health Team Leader who can support staff in their understanding of how to deliver culturally safe care. </w:t>
      </w:r>
      <w:r w:rsidR="005A46CA">
        <w:rPr>
          <w:color w:val="auto"/>
        </w:rPr>
        <w:t xml:space="preserve">Culturally safe care includes rostering </w:t>
      </w:r>
      <w:r w:rsidR="00A96780">
        <w:rPr>
          <w:color w:val="auto"/>
        </w:rPr>
        <w:t xml:space="preserve">only </w:t>
      </w:r>
      <w:r w:rsidR="005A46CA">
        <w:rPr>
          <w:color w:val="auto"/>
        </w:rPr>
        <w:t>female support workers when requested.</w:t>
      </w:r>
    </w:p>
    <w:p w14:paraId="5759F6A3" w14:textId="2CB055D4" w:rsidR="00C656B8" w:rsidRDefault="00A23A65" w:rsidP="00F87E39">
      <w:pPr>
        <w:pStyle w:val="NormalArial"/>
      </w:pPr>
      <w:r>
        <w:lastRenderedPageBreak/>
        <w:t xml:space="preserve">Documentation outlines how consumers choose to have their services delivered, who they want to include in any decisions about their care and whether the consumer needs assistance in making their choices clear to the organisation. </w:t>
      </w:r>
    </w:p>
    <w:p w14:paraId="0966E724" w14:textId="35C390D6" w:rsidR="00C656B8" w:rsidRDefault="00A23A65" w:rsidP="00F87E39">
      <w:pPr>
        <w:pStyle w:val="NormalArial"/>
      </w:pPr>
      <w:r>
        <w:t xml:space="preserve">Consumers are satisfied they are involved in making decisions and choices to the extent they wish and that staff respect their choices about care and services. </w:t>
      </w:r>
    </w:p>
    <w:p w14:paraId="4A13586F" w14:textId="103F8CFD" w:rsidR="00A23A65" w:rsidRDefault="0039134A" w:rsidP="00F87E39">
      <w:pPr>
        <w:pStyle w:val="NormalArial"/>
      </w:pPr>
      <w:r>
        <w:rPr>
          <w:color w:val="auto"/>
        </w:rPr>
        <w:t xml:space="preserve">Consumers and representatives said in different ways </w:t>
      </w:r>
      <w:r w:rsidR="003717E9">
        <w:rPr>
          <w:color w:val="auto"/>
        </w:rPr>
        <w:t xml:space="preserve">that </w:t>
      </w:r>
      <w:r>
        <w:rPr>
          <w:color w:val="auto"/>
        </w:rPr>
        <w:t>the service supports them to stay independent</w:t>
      </w:r>
      <w:r w:rsidR="003B4D85">
        <w:rPr>
          <w:color w:val="auto"/>
        </w:rPr>
        <w:t>.</w:t>
      </w:r>
      <w:r>
        <w:rPr>
          <w:color w:val="auto"/>
        </w:rPr>
        <w:t xml:space="preserve"> </w:t>
      </w:r>
      <w:r w:rsidR="003B4D85">
        <w:rPr>
          <w:color w:val="auto"/>
        </w:rPr>
        <w:t>S</w:t>
      </w:r>
      <w:r>
        <w:rPr>
          <w:color w:val="auto"/>
        </w:rPr>
        <w:t>taff discussed the various ways they encourage consumers to do things that the</w:t>
      </w:r>
      <w:r w:rsidR="003B4D85">
        <w:rPr>
          <w:color w:val="auto"/>
        </w:rPr>
        <w:t xml:space="preserve">y </w:t>
      </w:r>
      <w:r>
        <w:rPr>
          <w:color w:val="auto"/>
        </w:rPr>
        <w:t xml:space="preserve">may not have </w:t>
      </w:r>
      <w:r w:rsidR="003B4D85">
        <w:rPr>
          <w:color w:val="auto"/>
        </w:rPr>
        <w:t xml:space="preserve">been confident in doing without additional supports being put in place. </w:t>
      </w:r>
    </w:p>
    <w:p w14:paraId="6F6774C5" w14:textId="4B72EF15" w:rsidR="00A23A65" w:rsidRDefault="003B4D85" w:rsidP="00F87E39">
      <w:pPr>
        <w:pStyle w:val="NormalArial"/>
        <w:rPr>
          <w:color w:val="auto"/>
        </w:rPr>
      </w:pPr>
      <w:r>
        <w:rPr>
          <w:color w:val="auto"/>
        </w:rPr>
        <w:t xml:space="preserve">Where consumers are balancing risk with their quality of life, it is evident a discussion on the benefits and risks of any decision or choice has </w:t>
      </w:r>
      <w:r w:rsidR="00A96780">
        <w:rPr>
          <w:color w:val="auto"/>
        </w:rPr>
        <w:t>occurred</w:t>
      </w:r>
      <w:r>
        <w:rPr>
          <w:color w:val="auto"/>
        </w:rPr>
        <w:t xml:space="preserve">. </w:t>
      </w:r>
    </w:p>
    <w:p w14:paraId="3D2AC26A" w14:textId="5E63A088" w:rsidR="00A96780" w:rsidRDefault="00A83CB9" w:rsidP="00F87E39">
      <w:pPr>
        <w:pStyle w:val="NormalArial"/>
        <w:rPr>
          <w:color w:val="auto"/>
        </w:rPr>
      </w:pPr>
      <w:r>
        <w:rPr>
          <w:color w:val="auto"/>
        </w:rPr>
        <w:t xml:space="preserve">Consumers and representatives said they receive information about the care and services available, have </w:t>
      </w:r>
      <w:r w:rsidR="00194DE4">
        <w:rPr>
          <w:color w:val="auto"/>
        </w:rPr>
        <w:t xml:space="preserve">a </w:t>
      </w:r>
      <w:r>
        <w:rPr>
          <w:color w:val="auto"/>
        </w:rPr>
        <w:t>cop</w:t>
      </w:r>
      <w:r w:rsidR="00194DE4">
        <w:rPr>
          <w:color w:val="auto"/>
        </w:rPr>
        <w:t>y of the consumer’s</w:t>
      </w:r>
      <w:r>
        <w:rPr>
          <w:color w:val="auto"/>
        </w:rPr>
        <w:t xml:space="preserve"> care plan, a schedule of services and receive a monthly statement.</w:t>
      </w:r>
    </w:p>
    <w:p w14:paraId="66AE6299" w14:textId="22D0EA10" w:rsidR="00BB3AD3" w:rsidRDefault="00BB3AD3" w:rsidP="00F87E39">
      <w:pPr>
        <w:pStyle w:val="NormalArial"/>
      </w:pPr>
      <w:r>
        <w:t xml:space="preserve">Policies and procedures guide staff in meeting information privacy obligations. </w:t>
      </w:r>
      <w:r w:rsidR="00D77726">
        <w:t>Support workers described how they keep information about consumers confidential, use secure log ins and only access information about consumers that is relevant to how they deliver safe and effective care.</w:t>
      </w:r>
    </w:p>
    <w:p w14:paraId="64BCC8F1" w14:textId="77777777" w:rsidR="000A74AD" w:rsidRDefault="000A74AD" w:rsidP="000A74AD">
      <w:pPr>
        <w:pStyle w:val="NormalArial"/>
      </w:pPr>
      <w:r>
        <w:t xml:space="preserve">Based on the information summarised above I find the approved provider complies with all requirements of this Standard. </w:t>
      </w:r>
    </w:p>
    <w:p w14:paraId="5AA410F8" w14:textId="3F3BC7CA" w:rsidR="00326CC7" w:rsidRPr="006B4042" w:rsidRDefault="00874AE4" w:rsidP="00F87E39">
      <w:pPr>
        <w:pStyle w:val="NormalArial"/>
      </w:pPr>
      <w:r w:rsidRPr="00A36AA9">
        <w:br w:type="page"/>
      </w:r>
    </w:p>
    <w:p w14:paraId="632BE76A" w14:textId="77777777" w:rsidR="00326CC7" w:rsidRDefault="00874AE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67142" w14:paraId="521C39C2" w14:textId="77777777" w:rsidTr="0086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659A7E0" w14:textId="77777777" w:rsidR="00326CC7" w:rsidRPr="003217D3" w:rsidRDefault="00874AE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889F219" w14:textId="77777777" w:rsidR="00326CC7" w:rsidRPr="003217D3" w:rsidRDefault="00874AE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F198BFD"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7142" w14:paraId="511B640E"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0A0F1"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78B12BF"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D5AF104"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46182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24DD192C" w14:textId="0FE2B309"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60378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4155D">
                  <w:rPr>
                    <w:rFonts w:ascii="Arial" w:hAnsi="Arial" w:cs="Arial"/>
                    <w:color w:val="auto"/>
                  </w:rPr>
                  <w:t>Not Compliant</w:t>
                </w:r>
              </w:sdtContent>
            </w:sdt>
            <w:r w:rsidR="00874AE4" w:rsidRPr="00501C01">
              <w:rPr>
                <w:rFonts w:ascii="Arial" w:hAnsi="Arial" w:cs="Arial"/>
              </w:rPr>
              <w:t xml:space="preserve"> </w:t>
            </w:r>
          </w:p>
        </w:tc>
      </w:tr>
      <w:tr w:rsidR="00867142" w14:paraId="27EB75D5"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A5A55"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DC84247"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6A357A2"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4455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7365EABE"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295627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10F44CDC"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43B22"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62D3729"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A9CF06" w14:textId="77777777" w:rsidR="00326CC7" w:rsidRPr="00244176" w:rsidRDefault="00874AE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77FCB0" w14:textId="77777777" w:rsidR="00326CC7" w:rsidRPr="00244176" w:rsidRDefault="00874AE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625A7CE"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16112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4DA368B2"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57732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5D139E7D"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53F62"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0CD5391"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00BA7AA"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59657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5A2BCAE5"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98024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62E367EB"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40D15"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A66B925"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1D98419"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97406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40ADB41C"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22976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bl>
    <w:bookmarkEnd w:id="2"/>
    <w:p w14:paraId="491682BB" w14:textId="77777777" w:rsidR="00326CC7" w:rsidRDefault="00874AE4" w:rsidP="00A63FCF">
      <w:pPr>
        <w:pStyle w:val="Heading20"/>
        <w:tabs>
          <w:tab w:val="left" w:pos="1890"/>
        </w:tabs>
      </w:pPr>
      <w:r w:rsidRPr="00A36AA9">
        <w:t>Findings</w:t>
      </w:r>
    </w:p>
    <w:p w14:paraId="496FA1F7" w14:textId="4CD5A9C8" w:rsidR="00C07E18" w:rsidRPr="004830E7" w:rsidRDefault="00C07E18" w:rsidP="00F87E39">
      <w:pPr>
        <w:pStyle w:val="NormalArial"/>
        <w:rPr>
          <w:u w:val="single"/>
        </w:rPr>
      </w:pPr>
      <w:r w:rsidRPr="004830E7">
        <w:rPr>
          <w:u w:val="single"/>
        </w:rPr>
        <w:t>Requirement 2</w:t>
      </w:r>
      <w:r w:rsidR="00E04FA0" w:rsidRPr="004830E7">
        <w:rPr>
          <w:u w:val="single"/>
        </w:rPr>
        <w:t xml:space="preserve">(3)(a) </w:t>
      </w:r>
    </w:p>
    <w:p w14:paraId="65A6B1BD" w14:textId="77777777" w:rsidR="006E37C3" w:rsidRDefault="00610C98" w:rsidP="006E37C3">
      <w:pPr>
        <w:pStyle w:val="NormalArial"/>
      </w:pPr>
      <w:r>
        <w:t>The Assessment Team assessed this Requirement not met for CHSP as t</w:t>
      </w:r>
      <w:r w:rsidR="00324314">
        <w:t>he overnight cottage respite program does not undertake adequate assessment of consumers.</w:t>
      </w:r>
      <w:r w:rsidR="00D75AFC">
        <w:t xml:space="preserve"> The team found consideration of HCP consumers’ health risks was evident in care planning.</w:t>
      </w:r>
      <w:r w:rsidR="006E37C3">
        <w:t xml:space="preserve"> The Assessment Team provided the following evidence relevant to my finding:</w:t>
      </w:r>
    </w:p>
    <w:p w14:paraId="5F4A6A0B" w14:textId="4245C179" w:rsidR="00692ACB" w:rsidRDefault="00692ACB" w:rsidP="00F61437">
      <w:pPr>
        <w:pStyle w:val="ListParagraph"/>
        <w:numPr>
          <w:ilvl w:val="0"/>
          <w:numId w:val="2"/>
        </w:numPr>
        <w:spacing w:line="22" w:lineRule="atLeast"/>
        <w:ind w:left="714" w:hanging="357"/>
        <w:contextualSpacing w:val="0"/>
        <w:rPr>
          <w:rFonts w:ascii="Arial" w:hAnsi="Arial" w:cs="Arial"/>
        </w:rPr>
      </w:pPr>
      <w:r w:rsidRPr="00F61437">
        <w:rPr>
          <w:rFonts w:ascii="Arial" w:hAnsi="Arial" w:cs="Arial"/>
        </w:rPr>
        <w:t xml:space="preserve">Sampled care plans for CHSP consumers receiving services at the cottage respite program were not detailed and did not adequately take into consideration </w:t>
      </w:r>
      <w:r w:rsidR="00153462">
        <w:rPr>
          <w:rFonts w:ascii="Arial" w:hAnsi="Arial" w:cs="Arial"/>
        </w:rPr>
        <w:t xml:space="preserve">risks to </w:t>
      </w:r>
      <w:r w:rsidRPr="00F61437">
        <w:rPr>
          <w:rFonts w:ascii="Arial" w:hAnsi="Arial" w:cs="Arial"/>
        </w:rPr>
        <w:t xml:space="preserve">the </w:t>
      </w:r>
      <w:r w:rsidRPr="00F61437">
        <w:rPr>
          <w:rFonts w:ascii="Arial" w:hAnsi="Arial" w:cs="Arial"/>
        </w:rPr>
        <w:lastRenderedPageBreak/>
        <w:t>consumer</w:t>
      </w:r>
      <w:r w:rsidR="00153462">
        <w:rPr>
          <w:rFonts w:ascii="Arial" w:hAnsi="Arial" w:cs="Arial"/>
        </w:rPr>
        <w:t xml:space="preserve"> </w:t>
      </w:r>
      <w:r w:rsidR="003B59DB">
        <w:rPr>
          <w:rFonts w:ascii="Arial" w:hAnsi="Arial" w:cs="Arial"/>
        </w:rPr>
        <w:t xml:space="preserve">associated with medication management and did not </w:t>
      </w:r>
      <w:r w:rsidRPr="00F61437">
        <w:rPr>
          <w:rFonts w:ascii="Arial" w:hAnsi="Arial" w:cs="Arial"/>
        </w:rPr>
        <w:t xml:space="preserve">provide detailed information to guide staff. </w:t>
      </w:r>
    </w:p>
    <w:p w14:paraId="64B58A67" w14:textId="2CEC9A46" w:rsidR="004868E0" w:rsidRDefault="00776E09" w:rsidP="00F61437">
      <w:pPr>
        <w:pStyle w:val="ListParagraph"/>
        <w:numPr>
          <w:ilvl w:val="0"/>
          <w:numId w:val="2"/>
        </w:numPr>
        <w:spacing w:line="22" w:lineRule="atLeast"/>
        <w:ind w:left="714" w:hanging="357"/>
        <w:contextualSpacing w:val="0"/>
        <w:rPr>
          <w:rFonts w:ascii="Arial" w:hAnsi="Arial" w:cs="Arial"/>
        </w:rPr>
      </w:pPr>
      <w:r>
        <w:rPr>
          <w:rFonts w:ascii="Arial" w:hAnsi="Arial" w:cs="Arial"/>
        </w:rPr>
        <w:t>Information about consumers</w:t>
      </w:r>
      <w:r w:rsidR="00B47E1A">
        <w:rPr>
          <w:rFonts w:ascii="Arial" w:hAnsi="Arial" w:cs="Arial"/>
        </w:rPr>
        <w:t>’</w:t>
      </w:r>
      <w:r>
        <w:rPr>
          <w:rFonts w:ascii="Arial" w:hAnsi="Arial" w:cs="Arial"/>
        </w:rPr>
        <w:t xml:space="preserve"> medication</w:t>
      </w:r>
      <w:r w:rsidR="00415AF1">
        <w:rPr>
          <w:rFonts w:ascii="Arial" w:hAnsi="Arial" w:cs="Arial"/>
        </w:rPr>
        <w:t xml:space="preserve"> management</w:t>
      </w:r>
      <w:r>
        <w:rPr>
          <w:rFonts w:ascii="Arial" w:hAnsi="Arial" w:cs="Arial"/>
        </w:rPr>
        <w:t xml:space="preserve"> </w:t>
      </w:r>
      <w:r w:rsidR="00B47E1A">
        <w:rPr>
          <w:rFonts w:ascii="Arial" w:hAnsi="Arial" w:cs="Arial"/>
        </w:rPr>
        <w:t>is</w:t>
      </w:r>
      <w:r>
        <w:rPr>
          <w:rFonts w:ascii="Arial" w:hAnsi="Arial" w:cs="Arial"/>
        </w:rPr>
        <w:t xml:space="preserve"> insufficient</w:t>
      </w:r>
      <w:r w:rsidR="00A65519">
        <w:rPr>
          <w:rFonts w:ascii="Arial" w:hAnsi="Arial" w:cs="Arial"/>
        </w:rPr>
        <w:t xml:space="preserve"> to inform best practice care.</w:t>
      </w:r>
    </w:p>
    <w:p w14:paraId="0F94716E" w14:textId="78A4DFBE" w:rsidR="006F569D" w:rsidRPr="006F569D" w:rsidRDefault="006F569D" w:rsidP="006F569D">
      <w:pPr>
        <w:pStyle w:val="ListParagraph"/>
        <w:numPr>
          <w:ilvl w:val="0"/>
          <w:numId w:val="2"/>
        </w:numPr>
        <w:spacing w:line="22" w:lineRule="atLeast"/>
        <w:ind w:left="714" w:hanging="357"/>
        <w:contextualSpacing w:val="0"/>
        <w:rPr>
          <w:rFonts w:ascii="Arial" w:hAnsi="Arial" w:cs="Arial"/>
        </w:rPr>
      </w:pPr>
      <w:r>
        <w:rPr>
          <w:rFonts w:ascii="Arial" w:hAnsi="Arial" w:cs="Arial"/>
        </w:rPr>
        <w:t>Staff described, when an incident occurs, and a consumer needs to be transported to hospital, they do not always have the information requested by ambulance staff.</w:t>
      </w:r>
    </w:p>
    <w:p w14:paraId="26A82E47" w14:textId="1FBDDAB7" w:rsidR="004E02E5" w:rsidRDefault="004E02E5" w:rsidP="00F61437">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Staff were unclear how to escalate medication incidents that occur at the cottage respite </w:t>
      </w:r>
      <w:r w:rsidR="00153462">
        <w:rPr>
          <w:rFonts w:ascii="Arial" w:hAnsi="Arial" w:cs="Arial"/>
        </w:rPr>
        <w:t xml:space="preserve">service </w:t>
      </w:r>
      <w:r w:rsidR="00106065">
        <w:rPr>
          <w:rFonts w:ascii="Arial" w:hAnsi="Arial" w:cs="Arial"/>
        </w:rPr>
        <w:t xml:space="preserve">to a suitably qualified </w:t>
      </w:r>
      <w:r w:rsidR="009E6681">
        <w:rPr>
          <w:rFonts w:ascii="Arial" w:hAnsi="Arial" w:cs="Arial"/>
        </w:rPr>
        <w:t>staff member who can provide clinical advice</w:t>
      </w:r>
      <w:r w:rsidR="00BA0952">
        <w:rPr>
          <w:rFonts w:ascii="Arial" w:hAnsi="Arial" w:cs="Arial"/>
        </w:rPr>
        <w:t>.</w:t>
      </w:r>
    </w:p>
    <w:p w14:paraId="44820414" w14:textId="319F2931" w:rsidR="00776E09" w:rsidRPr="00F61437" w:rsidRDefault="00B47E1A" w:rsidP="00F61437">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The service’s own internal monitoring systems has not identified this deficit. </w:t>
      </w:r>
    </w:p>
    <w:p w14:paraId="6FFE0310" w14:textId="0300FD77" w:rsidR="008E310D" w:rsidRPr="0054333B" w:rsidRDefault="00B47E1A" w:rsidP="006F569D">
      <w:pPr>
        <w:pStyle w:val="NormalArial"/>
      </w:pPr>
      <w:r>
        <w:t xml:space="preserve">The approved provider </w:t>
      </w:r>
      <w:r w:rsidR="008E310D" w:rsidRPr="0054333B">
        <w:t xml:space="preserve">accepts the evidence in the Assessment Team’s report and submitted a comprehensive continuous improvement </w:t>
      </w:r>
      <w:r w:rsidR="00511DB1">
        <w:t>plan</w:t>
      </w:r>
      <w:r w:rsidR="006F569D">
        <w:t xml:space="preserve"> </w:t>
      </w:r>
      <w:r w:rsidR="008E310D" w:rsidRPr="0054333B">
        <w:t>to address the identified issues.</w:t>
      </w:r>
    </w:p>
    <w:p w14:paraId="3ACB289D" w14:textId="77777777" w:rsidR="006F569D" w:rsidRDefault="008E310D" w:rsidP="00595542">
      <w:pPr>
        <w:pStyle w:val="NormalArial"/>
      </w:pPr>
      <w:r w:rsidRPr="0054333B">
        <w:t>Key areas of focus outlined in the plan are</w:t>
      </w:r>
      <w:r w:rsidR="00595542" w:rsidRPr="0054333B">
        <w:t xml:space="preserve"> m</w:t>
      </w:r>
      <w:r w:rsidR="00AE67AB" w:rsidRPr="0054333B">
        <w:t xml:space="preserve">edication </w:t>
      </w:r>
      <w:r w:rsidR="00595542" w:rsidRPr="0054333B">
        <w:t>m</w:t>
      </w:r>
      <w:r w:rsidR="00AE67AB" w:rsidRPr="0054333B">
        <w:t>anagement</w:t>
      </w:r>
      <w:r w:rsidR="00595542" w:rsidRPr="0054333B">
        <w:t>; o</w:t>
      </w:r>
      <w:r w:rsidR="00AE67AB" w:rsidRPr="0054333B">
        <w:t xml:space="preserve">rganisational </w:t>
      </w:r>
      <w:r w:rsidR="00595542" w:rsidRPr="0054333B">
        <w:t>g</w:t>
      </w:r>
      <w:r w:rsidR="00AE67AB" w:rsidRPr="0054333B">
        <w:t>overnance</w:t>
      </w:r>
      <w:r w:rsidR="00595542" w:rsidRPr="0054333B">
        <w:t>; a</w:t>
      </w:r>
      <w:r w:rsidR="00AE67AB" w:rsidRPr="0054333B">
        <w:t xml:space="preserve">ssessment and </w:t>
      </w:r>
      <w:r w:rsidR="00595542" w:rsidRPr="0054333B">
        <w:t>c</w:t>
      </w:r>
      <w:r w:rsidR="00AE67AB" w:rsidRPr="0054333B">
        <w:t xml:space="preserve">are </w:t>
      </w:r>
      <w:r w:rsidR="00595542" w:rsidRPr="0054333B">
        <w:t>p</w:t>
      </w:r>
      <w:r w:rsidR="00AE67AB" w:rsidRPr="0054333B">
        <w:t>lanning</w:t>
      </w:r>
      <w:r w:rsidR="00595542" w:rsidRPr="0054333B">
        <w:t>; c</w:t>
      </w:r>
      <w:r w:rsidR="00AE67AB" w:rsidRPr="0054333B">
        <w:t xml:space="preserve">linical </w:t>
      </w:r>
      <w:r w:rsidR="00595542" w:rsidRPr="0054333B">
        <w:t>c</w:t>
      </w:r>
      <w:r w:rsidR="00AE67AB" w:rsidRPr="0054333B">
        <w:t xml:space="preserve">are </w:t>
      </w:r>
      <w:r w:rsidR="00595542" w:rsidRPr="0054333B">
        <w:t xml:space="preserve">and the cottage respite workforce model. </w:t>
      </w:r>
    </w:p>
    <w:p w14:paraId="696423DD" w14:textId="530325BA" w:rsidR="00AE67AB" w:rsidRDefault="00511DB1" w:rsidP="00595542">
      <w:pPr>
        <w:pStyle w:val="NormalArial"/>
      </w:pPr>
      <w:r>
        <w:t>Actions include:</w:t>
      </w:r>
    </w:p>
    <w:p w14:paraId="3AF11B38" w14:textId="0FBBF853" w:rsidR="00904C4F" w:rsidRDefault="00904C4F" w:rsidP="00904C4F">
      <w:pPr>
        <w:pStyle w:val="ListParagraph"/>
        <w:numPr>
          <w:ilvl w:val="0"/>
          <w:numId w:val="2"/>
        </w:numPr>
        <w:spacing w:line="22" w:lineRule="atLeast"/>
        <w:ind w:left="714" w:hanging="357"/>
        <w:contextualSpacing w:val="0"/>
        <w:rPr>
          <w:rFonts w:ascii="Arial" w:hAnsi="Arial" w:cs="Arial"/>
        </w:rPr>
      </w:pPr>
      <w:r w:rsidRPr="005C1C6B">
        <w:rPr>
          <w:rFonts w:ascii="Arial" w:hAnsi="Arial" w:cs="Arial"/>
        </w:rPr>
        <w:t>Ensure governance documentation supports safe medication management</w:t>
      </w:r>
      <w:r>
        <w:rPr>
          <w:rFonts w:ascii="Arial" w:hAnsi="Arial" w:cs="Arial"/>
        </w:rPr>
        <w:t xml:space="preserve"> </w:t>
      </w:r>
      <w:r w:rsidRPr="005C1C6B">
        <w:rPr>
          <w:rFonts w:ascii="Arial" w:hAnsi="Arial" w:cs="Arial"/>
        </w:rPr>
        <w:t>/</w:t>
      </w:r>
      <w:r>
        <w:rPr>
          <w:rFonts w:ascii="Arial" w:hAnsi="Arial" w:cs="Arial"/>
        </w:rPr>
        <w:t xml:space="preserve"> </w:t>
      </w:r>
      <w:r w:rsidRPr="005C1C6B">
        <w:rPr>
          <w:rFonts w:ascii="Arial" w:hAnsi="Arial" w:cs="Arial"/>
        </w:rPr>
        <w:t>safe self-administration management within the service</w:t>
      </w:r>
      <w:r>
        <w:rPr>
          <w:rFonts w:ascii="Arial" w:hAnsi="Arial" w:cs="Arial"/>
        </w:rPr>
        <w:t>.</w:t>
      </w:r>
    </w:p>
    <w:p w14:paraId="4EAE0CBC" w14:textId="77777777" w:rsidR="00904C4F" w:rsidRPr="00771713" w:rsidRDefault="00904C4F" w:rsidP="00904C4F">
      <w:pPr>
        <w:pStyle w:val="ListParagraph"/>
        <w:numPr>
          <w:ilvl w:val="0"/>
          <w:numId w:val="2"/>
        </w:numPr>
        <w:spacing w:line="22" w:lineRule="atLeast"/>
        <w:ind w:left="714" w:hanging="357"/>
        <w:contextualSpacing w:val="0"/>
        <w:rPr>
          <w:rFonts w:ascii="Arial" w:hAnsi="Arial" w:cs="Arial"/>
        </w:rPr>
      </w:pPr>
      <w:r>
        <w:rPr>
          <w:rFonts w:ascii="Arial" w:hAnsi="Arial" w:cs="Arial"/>
        </w:rPr>
        <w:t>Review</w:t>
      </w:r>
      <w:r w:rsidRPr="00206D36">
        <w:rPr>
          <w:rFonts w:ascii="Arial" w:hAnsi="Arial" w:cs="Arial"/>
        </w:rPr>
        <w:t xml:space="preserve"> </w:t>
      </w:r>
      <w:r>
        <w:rPr>
          <w:rFonts w:ascii="Arial" w:hAnsi="Arial" w:cs="Arial"/>
        </w:rPr>
        <w:t xml:space="preserve">the </w:t>
      </w:r>
      <w:r w:rsidRPr="00206D36">
        <w:rPr>
          <w:rFonts w:ascii="Arial" w:hAnsi="Arial" w:cs="Arial"/>
        </w:rPr>
        <w:t>organisation</w:t>
      </w:r>
      <w:r>
        <w:rPr>
          <w:rFonts w:ascii="Arial" w:hAnsi="Arial" w:cs="Arial"/>
        </w:rPr>
        <w:t>’s</w:t>
      </w:r>
      <w:r w:rsidRPr="00206D36">
        <w:rPr>
          <w:rFonts w:ascii="Arial" w:hAnsi="Arial" w:cs="Arial"/>
        </w:rPr>
        <w:t xml:space="preserve"> </w:t>
      </w:r>
      <w:r>
        <w:rPr>
          <w:rFonts w:ascii="Arial" w:hAnsi="Arial" w:cs="Arial"/>
        </w:rPr>
        <w:t xml:space="preserve">current </w:t>
      </w:r>
      <w:r w:rsidRPr="00206D36">
        <w:rPr>
          <w:rFonts w:ascii="Arial" w:hAnsi="Arial" w:cs="Arial"/>
        </w:rPr>
        <w:t>Self-Medication Assessment</w:t>
      </w:r>
      <w:r>
        <w:rPr>
          <w:rFonts w:ascii="Arial" w:hAnsi="Arial" w:cs="Arial"/>
        </w:rPr>
        <w:t xml:space="preserve"> </w:t>
      </w:r>
      <w:r w:rsidRPr="00206D36">
        <w:rPr>
          <w:rFonts w:ascii="Arial" w:hAnsi="Arial" w:cs="Arial"/>
        </w:rPr>
        <w:t>Tool to meet the requirements of Cottage Respite.</w:t>
      </w:r>
    </w:p>
    <w:p w14:paraId="347F75F0" w14:textId="45C83FB8" w:rsidR="00904C4F" w:rsidRPr="00904C4F" w:rsidRDefault="00904C4F" w:rsidP="00904C4F">
      <w:pPr>
        <w:pStyle w:val="ListParagraph"/>
        <w:numPr>
          <w:ilvl w:val="0"/>
          <w:numId w:val="2"/>
        </w:numPr>
        <w:spacing w:line="22" w:lineRule="atLeast"/>
        <w:ind w:left="714" w:hanging="357"/>
        <w:contextualSpacing w:val="0"/>
        <w:rPr>
          <w:rFonts w:ascii="Arial" w:hAnsi="Arial" w:cs="Arial"/>
        </w:rPr>
      </w:pPr>
      <w:r w:rsidRPr="00511DB1">
        <w:rPr>
          <w:rFonts w:ascii="Arial" w:hAnsi="Arial" w:cs="Arial"/>
        </w:rPr>
        <w:t xml:space="preserve">Ensure that care planning processes clearly capture and record </w:t>
      </w:r>
      <w:r>
        <w:rPr>
          <w:rFonts w:ascii="Arial" w:hAnsi="Arial" w:cs="Arial"/>
        </w:rPr>
        <w:t xml:space="preserve">the </w:t>
      </w:r>
      <w:r w:rsidRPr="00511DB1">
        <w:rPr>
          <w:rFonts w:ascii="Arial" w:hAnsi="Arial" w:cs="Arial"/>
        </w:rPr>
        <w:t>consumer</w:t>
      </w:r>
      <w:r>
        <w:rPr>
          <w:rFonts w:ascii="Arial" w:hAnsi="Arial" w:cs="Arial"/>
        </w:rPr>
        <w:t>’s</w:t>
      </w:r>
      <w:r w:rsidRPr="00511DB1">
        <w:rPr>
          <w:rFonts w:ascii="Arial" w:hAnsi="Arial" w:cs="Arial"/>
        </w:rPr>
        <w:t xml:space="preserve"> risks and the risk mitigations strategies developed with the consumer.</w:t>
      </w:r>
    </w:p>
    <w:p w14:paraId="5B8DE7D5" w14:textId="0A3BC146" w:rsidR="007D392F" w:rsidRDefault="007D392F" w:rsidP="00771713">
      <w:pPr>
        <w:pStyle w:val="ListParagraph"/>
        <w:numPr>
          <w:ilvl w:val="0"/>
          <w:numId w:val="2"/>
        </w:numPr>
        <w:spacing w:line="22" w:lineRule="atLeast"/>
        <w:ind w:left="714" w:hanging="357"/>
        <w:contextualSpacing w:val="0"/>
        <w:rPr>
          <w:rFonts w:ascii="Arial" w:hAnsi="Arial" w:cs="Arial"/>
        </w:rPr>
      </w:pPr>
      <w:r w:rsidRPr="00771713">
        <w:rPr>
          <w:rFonts w:ascii="Arial" w:hAnsi="Arial" w:cs="Arial"/>
        </w:rPr>
        <w:t xml:space="preserve">Review competencies and education to ensure </w:t>
      </w:r>
      <w:r w:rsidR="00632D07">
        <w:rPr>
          <w:rFonts w:ascii="Arial" w:hAnsi="Arial" w:cs="Arial"/>
        </w:rPr>
        <w:t xml:space="preserve">care </w:t>
      </w:r>
      <w:r w:rsidRPr="00771713">
        <w:rPr>
          <w:rFonts w:ascii="Arial" w:hAnsi="Arial" w:cs="Arial"/>
        </w:rPr>
        <w:t>workers have the necessary skills,</w:t>
      </w:r>
      <w:r w:rsidR="00771713" w:rsidRPr="00771713">
        <w:rPr>
          <w:rFonts w:ascii="Arial" w:hAnsi="Arial" w:cs="Arial"/>
        </w:rPr>
        <w:t xml:space="preserve"> </w:t>
      </w:r>
      <w:r w:rsidRPr="00771713">
        <w:rPr>
          <w:rFonts w:ascii="Arial" w:hAnsi="Arial" w:cs="Arial"/>
        </w:rPr>
        <w:t xml:space="preserve">training, and support to provide best </w:t>
      </w:r>
      <w:r w:rsidR="00771713" w:rsidRPr="00771713">
        <w:rPr>
          <w:rFonts w:ascii="Arial" w:hAnsi="Arial" w:cs="Arial"/>
        </w:rPr>
        <w:t xml:space="preserve">practice </w:t>
      </w:r>
      <w:r w:rsidRPr="00771713">
        <w:rPr>
          <w:rFonts w:ascii="Arial" w:hAnsi="Arial" w:cs="Arial"/>
        </w:rPr>
        <w:t>clinical</w:t>
      </w:r>
      <w:r w:rsidR="00771713" w:rsidRPr="00771713">
        <w:rPr>
          <w:rFonts w:ascii="Arial" w:hAnsi="Arial" w:cs="Arial"/>
        </w:rPr>
        <w:t xml:space="preserve"> care.</w:t>
      </w:r>
    </w:p>
    <w:p w14:paraId="07A3EC5A" w14:textId="77777777" w:rsidR="00771713" w:rsidRPr="005C1C6B" w:rsidRDefault="00771713" w:rsidP="00771713">
      <w:pPr>
        <w:pStyle w:val="ListParagraph"/>
        <w:numPr>
          <w:ilvl w:val="0"/>
          <w:numId w:val="2"/>
        </w:numPr>
        <w:spacing w:line="22" w:lineRule="atLeast"/>
        <w:ind w:left="714" w:hanging="357"/>
        <w:contextualSpacing w:val="0"/>
        <w:rPr>
          <w:rFonts w:ascii="Arial" w:hAnsi="Arial" w:cs="Arial"/>
        </w:rPr>
      </w:pPr>
      <w:r w:rsidRPr="005C1C6B">
        <w:rPr>
          <w:rFonts w:ascii="Arial" w:hAnsi="Arial" w:cs="Arial"/>
        </w:rPr>
        <w:t>Ensure all care workers work within their scope of practice and knowledge base under the direction, delegation, and supervision of a Registered Nurse.</w:t>
      </w:r>
    </w:p>
    <w:p w14:paraId="460FDC82" w14:textId="75A82C53" w:rsidR="00904BC0" w:rsidRDefault="00904BC0" w:rsidP="00D12068">
      <w:pPr>
        <w:pStyle w:val="NormalArial"/>
      </w:pPr>
      <w:r>
        <w:t xml:space="preserve">In coming to my finding, I have considered the evidence in the Assessment Team’s report and the provider’s </w:t>
      </w:r>
      <w:r w:rsidRPr="00962C4D">
        <w:t xml:space="preserve">response, which demonstrates </w:t>
      </w:r>
      <w:r>
        <w:t xml:space="preserve">consideration of risk </w:t>
      </w:r>
      <w:r w:rsidR="00A07E0C">
        <w:t xml:space="preserve">in relation to medication management </w:t>
      </w:r>
      <w:r>
        <w:t xml:space="preserve">to </w:t>
      </w:r>
      <w:r w:rsidRPr="00962C4D">
        <w:t>consumer</w:t>
      </w:r>
      <w:r>
        <w:t>s</w:t>
      </w:r>
      <w:r w:rsidRPr="00962C4D">
        <w:t xml:space="preserve"> receiving CHSP</w:t>
      </w:r>
      <w:r>
        <w:t xml:space="preserve"> subsidised services is not occurring</w:t>
      </w:r>
      <w:r w:rsidR="00A07E0C">
        <w:t>.</w:t>
      </w:r>
      <w:r w:rsidR="006F569D">
        <w:t xml:space="preserve"> </w:t>
      </w:r>
      <w:r>
        <w:t>The information and evidence does not demonstrate the same deficits in relation to consumers receiving HCP subsidised services.</w:t>
      </w:r>
    </w:p>
    <w:p w14:paraId="589E5743" w14:textId="5266744A" w:rsidR="006F569D" w:rsidRDefault="001B722E" w:rsidP="00D12068">
      <w:pPr>
        <w:pStyle w:val="NormalArial"/>
      </w:pPr>
      <w:r>
        <w:t xml:space="preserve">I have considered the intent of this Requirement, which expects providers to assess relevant risks to a consumer’s safety, health and well-being, with </w:t>
      </w:r>
      <w:r w:rsidR="00565963">
        <w:t>any</w:t>
      </w:r>
      <w:r>
        <w:t xml:space="preserve"> risks discussed with the consumer and includ</w:t>
      </w:r>
      <w:r w:rsidR="00565963">
        <w:t>ed</w:t>
      </w:r>
      <w:r>
        <w:t xml:space="preserve"> in planning </w:t>
      </w:r>
      <w:r w:rsidR="00A07E0C">
        <w:t>the</w:t>
      </w:r>
      <w:r>
        <w:t xml:space="preserve"> consumer’s care. </w:t>
      </w:r>
    </w:p>
    <w:p w14:paraId="7C9A03A9" w14:textId="36E48F8F" w:rsidR="008E045F" w:rsidRDefault="006F569D" w:rsidP="008E045F">
      <w:pPr>
        <w:pStyle w:val="NormalArial"/>
      </w:pPr>
      <w:r>
        <w:t xml:space="preserve">I acknowledge </w:t>
      </w:r>
      <w:r w:rsidR="00CC5572">
        <w:t>the approved provider</w:t>
      </w:r>
      <w:r w:rsidR="00027588">
        <w:t>’s</w:t>
      </w:r>
      <w:r w:rsidR="00567475">
        <w:t xml:space="preserve"> </w:t>
      </w:r>
      <w:r w:rsidR="00027588">
        <w:t xml:space="preserve">acceptance of the Assessment Teams evidence and </w:t>
      </w:r>
      <w:r w:rsidR="0011137B">
        <w:t xml:space="preserve">note </w:t>
      </w:r>
      <w:r w:rsidR="00083E17">
        <w:t>that the continuous improvement plan submitted will address the deficits identified by the Assessment Team.</w:t>
      </w:r>
      <w:r w:rsidR="008E045F">
        <w:t xml:space="preserve"> However, I </w:t>
      </w:r>
      <w:r w:rsidR="0011137B">
        <w:t xml:space="preserve">find that </w:t>
      </w:r>
      <w:r w:rsidR="008E045F">
        <w:t xml:space="preserve">the approved provider’s continuous improvement plan will take </w:t>
      </w:r>
      <w:r w:rsidR="00FE13A6">
        <w:t>several</w:t>
      </w:r>
      <w:r w:rsidR="008E045F">
        <w:t xml:space="preserve"> months to be fully implemented and evaluation </w:t>
      </w:r>
      <w:r w:rsidR="009A20F3">
        <w:t xml:space="preserve">of the sustainability of the improvements </w:t>
      </w:r>
      <w:r w:rsidR="008E045F">
        <w:t>will also need to occur.</w:t>
      </w:r>
    </w:p>
    <w:p w14:paraId="18C17468" w14:textId="0961E68F" w:rsidR="00BC17BB" w:rsidRDefault="00083E17" w:rsidP="001B722E">
      <w:pPr>
        <w:pStyle w:val="ListBullet"/>
        <w:numPr>
          <w:ilvl w:val="0"/>
          <w:numId w:val="0"/>
        </w:numPr>
        <w:rPr>
          <w:rFonts w:ascii="Arial" w:hAnsi="Arial" w:cs="Arial"/>
        </w:rPr>
      </w:pPr>
      <w:r>
        <w:rPr>
          <w:rFonts w:ascii="Arial" w:hAnsi="Arial" w:cs="Arial"/>
        </w:rPr>
        <w:t xml:space="preserve">Based on the information summarised above, I find that the </w:t>
      </w:r>
      <w:r w:rsidR="00892151">
        <w:rPr>
          <w:rFonts w:ascii="Arial" w:hAnsi="Arial" w:cs="Arial"/>
        </w:rPr>
        <w:t xml:space="preserve">approved provider </w:t>
      </w:r>
      <w:r w:rsidR="00604C2C">
        <w:rPr>
          <w:rFonts w:ascii="Arial" w:hAnsi="Arial" w:cs="Arial"/>
        </w:rPr>
        <w:t xml:space="preserve">does not </w:t>
      </w:r>
      <w:r w:rsidR="00892151">
        <w:rPr>
          <w:rFonts w:ascii="Arial" w:hAnsi="Arial" w:cs="Arial"/>
        </w:rPr>
        <w:t xml:space="preserve">comply with Requirement 2(3)(a) </w:t>
      </w:r>
      <w:r w:rsidR="009A20F3">
        <w:rPr>
          <w:rFonts w:ascii="Arial" w:hAnsi="Arial" w:cs="Arial"/>
        </w:rPr>
        <w:t xml:space="preserve">for CHSP services, </w:t>
      </w:r>
      <w:r w:rsidR="00892151">
        <w:rPr>
          <w:rFonts w:ascii="Arial" w:hAnsi="Arial" w:cs="Arial"/>
        </w:rPr>
        <w:t>as assessment and care planning did not adequately address risks associated with consumers’ medication management.</w:t>
      </w:r>
      <w:r w:rsidR="00072582">
        <w:rPr>
          <w:rFonts w:ascii="Arial" w:hAnsi="Arial" w:cs="Arial"/>
        </w:rPr>
        <w:t xml:space="preserve"> </w:t>
      </w:r>
      <w:r w:rsidR="001B7ED9">
        <w:rPr>
          <w:rFonts w:ascii="Arial" w:hAnsi="Arial" w:cs="Arial"/>
        </w:rPr>
        <w:t>A continuous improvement plan has been developed</w:t>
      </w:r>
      <w:r w:rsidR="000B239C">
        <w:rPr>
          <w:rFonts w:ascii="Arial" w:hAnsi="Arial" w:cs="Arial"/>
        </w:rPr>
        <w:t xml:space="preserve">, however, it </w:t>
      </w:r>
      <w:r w:rsidR="001B7ED9">
        <w:rPr>
          <w:rFonts w:ascii="Arial" w:hAnsi="Arial" w:cs="Arial"/>
        </w:rPr>
        <w:t xml:space="preserve">is not yet fully implemented. </w:t>
      </w:r>
      <w:r w:rsidR="00BC17BB">
        <w:rPr>
          <w:rFonts w:ascii="Arial" w:hAnsi="Arial" w:cs="Arial"/>
        </w:rPr>
        <w:br w:type="page"/>
      </w:r>
    </w:p>
    <w:p w14:paraId="142EA91C" w14:textId="44721953" w:rsidR="00C07E18" w:rsidRPr="004830E7" w:rsidRDefault="00E04FA0" w:rsidP="00F87E39">
      <w:pPr>
        <w:pStyle w:val="NormalArial"/>
        <w:rPr>
          <w:u w:val="single"/>
        </w:rPr>
      </w:pPr>
      <w:r w:rsidRPr="004830E7">
        <w:rPr>
          <w:u w:val="single"/>
        </w:rPr>
        <w:lastRenderedPageBreak/>
        <w:t>Requirements 2(3)(b) 2(3)(</w:t>
      </w:r>
      <w:r w:rsidR="004830E7" w:rsidRPr="004830E7">
        <w:rPr>
          <w:u w:val="single"/>
        </w:rPr>
        <w:t>c</w:t>
      </w:r>
      <w:r w:rsidRPr="004830E7">
        <w:rPr>
          <w:u w:val="single"/>
        </w:rPr>
        <w:t>) 2(3)(</w:t>
      </w:r>
      <w:r w:rsidR="004830E7" w:rsidRPr="004830E7">
        <w:rPr>
          <w:u w:val="single"/>
        </w:rPr>
        <w:t>d</w:t>
      </w:r>
      <w:r w:rsidRPr="004830E7">
        <w:rPr>
          <w:u w:val="single"/>
        </w:rPr>
        <w:t xml:space="preserve">) </w:t>
      </w:r>
      <w:r w:rsidR="004830E7" w:rsidRPr="004830E7">
        <w:rPr>
          <w:u w:val="single"/>
        </w:rPr>
        <w:t xml:space="preserve">and </w:t>
      </w:r>
      <w:r w:rsidRPr="004830E7">
        <w:rPr>
          <w:u w:val="single"/>
        </w:rPr>
        <w:t>2(3)(</w:t>
      </w:r>
      <w:r w:rsidR="004830E7" w:rsidRPr="004830E7">
        <w:rPr>
          <w:u w:val="single"/>
        </w:rPr>
        <w:t>e</w:t>
      </w:r>
      <w:r w:rsidRPr="004830E7">
        <w:rPr>
          <w:u w:val="single"/>
        </w:rPr>
        <w:t>)</w:t>
      </w:r>
    </w:p>
    <w:p w14:paraId="64D5FD96" w14:textId="4D9C4C71" w:rsidR="001B7FBA" w:rsidRPr="00844698" w:rsidRDefault="001B7FBA" w:rsidP="001B7FBA">
      <w:pPr>
        <w:rPr>
          <w:rFonts w:ascii="Arial" w:hAnsi="Arial" w:cs="Arial"/>
        </w:rPr>
      </w:pPr>
      <w:r w:rsidRPr="00844698">
        <w:rPr>
          <w:rFonts w:ascii="Arial" w:hAnsi="Arial" w:cs="Arial"/>
        </w:rPr>
        <w:t xml:space="preserve">HCP and CHSP consumers and representatives interviewed reported they are satisfied with their care, are receiving the services they require, and their care and services are meeting their goals. CHSP allied health and HCP consumer documentation reviewed consistently demonstrated effective identification of </w:t>
      </w:r>
      <w:r w:rsidR="00A74BF1">
        <w:rPr>
          <w:rFonts w:ascii="Arial" w:hAnsi="Arial" w:cs="Arial"/>
        </w:rPr>
        <w:t xml:space="preserve">the </w:t>
      </w:r>
      <w:r w:rsidRPr="00844698">
        <w:rPr>
          <w:rFonts w:ascii="Arial" w:hAnsi="Arial" w:cs="Arial"/>
        </w:rPr>
        <w:t xml:space="preserve">consumer’s current needs and preferences, with care planning documentation outlining actions to address consumer needs. </w:t>
      </w:r>
    </w:p>
    <w:p w14:paraId="48BB9025" w14:textId="7C33EFC2" w:rsidR="00844698" w:rsidRPr="00844698" w:rsidRDefault="00844698" w:rsidP="00844698">
      <w:pPr>
        <w:rPr>
          <w:rFonts w:ascii="Arial" w:hAnsi="Arial" w:cs="Arial"/>
        </w:rPr>
      </w:pPr>
      <w:r>
        <w:rPr>
          <w:rFonts w:ascii="Arial" w:hAnsi="Arial" w:cs="Arial"/>
        </w:rPr>
        <w:t>S</w:t>
      </w:r>
      <w:r w:rsidRPr="00844698">
        <w:rPr>
          <w:rFonts w:ascii="Arial" w:hAnsi="Arial" w:cs="Arial"/>
        </w:rPr>
        <w:t>upport worker</w:t>
      </w:r>
      <w:r>
        <w:rPr>
          <w:rFonts w:ascii="Arial" w:hAnsi="Arial" w:cs="Arial"/>
        </w:rPr>
        <w:t>s</w:t>
      </w:r>
      <w:r w:rsidRPr="00844698">
        <w:rPr>
          <w:rFonts w:ascii="Arial" w:hAnsi="Arial" w:cs="Arial"/>
        </w:rPr>
        <w:t xml:space="preserve"> </w:t>
      </w:r>
      <w:r>
        <w:rPr>
          <w:rFonts w:ascii="Arial" w:hAnsi="Arial" w:cs="Arial"/>
        </w:rPr>
        <w:t>described how they read</w:t>
      </w:r>
      <w:r w:rsidRPr="00844698">
        <w:rPr>
          <w:rFonts w:ascii="Arial" w:hAnsi="Arial" w:cs="Arial"/>
        </w:rPr>
        <w:t xml:space="preserve"> care plan</w:t>
      </w:r>
      <w:r>
        <w:rPr>
          <w:rFonts w:ascii="Arial" w:hAnsi="Arial" w:cs="Arial"/>
        </w:rPr>
        <w:t>s</w:t>
      </w:r>
      <w:r w:rsidRPr="00844698">
        <w:rPr>
          <w:rFonts w:ascii="Arial" w:hAnsi="Arial" w:cs="Arial"/>
        </w:rPr>
        <w:t>, review task list</w:t>
      </w:r>
      <w:r>
        <w:rPr>
          <w:rFonts w:ascii="Arial" w:hAnsi="Arial" w:cs="Arial"/>
        </w:rPr>
        <w:t>s</w:t>
      </w:r>
      <w:r w:rsidRPr="00844698">
        <w:rPr>
          <w:rFonts w:ascii="Arial" w:hAnsi="Arial" w:cs="Arial"/>
        </w:rPr>
        <w:t xml:space="preserve"> </w:t>
      </w:r>
      <w:r>
        <w:rPr>
          <w:rFonts w:ascii="Arial" w:hAnsi="Arial" w:cs="Arial"/>
        </w:rPr>
        <w:t xml:space="preserve">and </w:t>
      </w:r>
      <w:r w:rsidRPr="00844698">
        <w:rPr>
          <w:rFonts w:ascii="Arial" w:hAnsi="Arial" w:cs="Arial"/>
        </w:rPr>
        <w:t>check progress notes prior to each service to ensure they have current information.</w:t>
      </w:r>
    </w:p>
    <w:p w14:paraId="607A9FEF" w14:textId="7EA6C11D" w:rsidR="004830E7" w:rsidRDefault="00F46866" w:rsidP="00F87E39">
      <w:pPr>
        <w:pStyle w:val="NormalArial"/>
      </w:pPr>
      <w:r>
        <w:t>The HCP assessment includes a prompt for staff to enquire about advance care</w:t>
      </w:r>
      <w:r w:rsidR="00CC4168">
        <w:t xml:space="preserve"> </w:t>
      </w:r>
      <w:r>
        <w:t xml:space="preserve">planning with the consumer, however </w:t>
      </w:r>
      <w:r w:rsidR="00CC4168">
        <w:t>these discussions do not o</w:t>
      </w:r>
      <w:r>
        <w:t xml:space="preserve">ccur </w:t>
      </w:r>
      <w:r w:rsidR="00827826">
        <w:t xml:space="preserve">for all </w:t>
      </w:r>
      <w:r>
        <w:t xml:space="preserve">HCP </w:t>
      </w:r>
      <w:r w:rsidR="00CC4168">
        <w:t xml:space="preserve">and CHSP consumers who </w:t>
      </w:r>
      <w:r w:rsidR="00904416">
        <w:t xml:space="preserve">may </w:t>
      </w:r>
      <w:r w:rsidR="00CC4168">
        <w:t>wish to en</w:t>
      </w:r>
      <w:r w:rsidR="00BF3437">
        <w:t>gage in the discussion</w:t>
      </w:r>
      <w:r>
        <w:t>. Management said they</w:t>
      </w:r>
      <w:r w:rsidR="00CC4168">
        <w:t xml:space="preserve"> have recognised this </w:t>
      </w:r>
      <w:r w:rsidR="00BF3437">
        <w:t xml:space="preserve">as an area of improvement </w:t>
      </w:r>
      <w:r w:rsidR="00CC4168">
        <w:t>and</w:t>
      </w:r>
      <w:r>
        <w:t xml:space="preserve"> are supporting staff </w:t>
      </w:r>
      <w:r w:rsidR="00BF3437">
        <w:t xml:space="preserve">to </w:t>
      </w:r>
      <w:r>
        <w:t>ensure these discussions consistently occur</w:t>
      </w:r>
      <w:r w:rsidR="00D55A66">
        <w:t xml:space="preserve"> with consumers.</w:t>
      </w:r>
    </w:p>
    <w:p w14:paraId="21C4B5E0" w14:textId="0FDF6630" w:rsidR="004830E7" w:rsidRDefault="007B73D1" w:rsidP="00F87E39">
      <w:pPr>
        <w:pStyle w:val="NormalArial"/>
      </w:pPr>
      <w:r>
        <w:t xml:space="preserve">All consumers said they are as involved in their care planning as they wish to be and that others they wish to be involved, such as family members or other representative are </w:t>
      </w:r>
      <w:r w:rsidR="006D0B7F">
        <w:t xml:space="preserve">also included. </w:t>
      </w:r>
      <w:r w:rsidR="00D842CC">
        <w:t xml:space="preserve">The service demonstrated they involve allied health clinicians and other medical staff </w:t>
      </w:r>
      <w:r w:rsidR="00EA013F">
        <w:t>supporting the consumer in discussions when required</w:t>
      </w:r>
      <w:r w:rsidR="00904416">
        <w:t>,</w:t>
      </w:r>
      <w:r w:rsidR="00EA013F">
        <w:t xml:space="preserve"> and that relevant information is shared between parties to support the deliver</w:t>
      </w:r>
      <w:r w:rsidR="00904416">
        <w:t>y</w:t>
      </w:r>
      <w:r w:rsidR="00EA013F">
        <w:t xml:space="preserve"> of best practice care. </w:t>
      </w:r>
    </w:p>
    <w:p w14:paraId="22F8F8EB" w14:textId="6638B2DE" w:rsidR="004830E7" w:rsidRDefault="00EA013F" w:rsidP="00F87E39">
      <w:pPr>
        <w:pStyle w:val="NormalArial"/>
      </w:pPr>
      <w:r>
        <w:t xml:space="preserve">A care plan is offered to the consumer and </w:t>
      </w:r>
      <w:r w:rsidR="00F53BAC">
        <w:t xml:space="preserve">is </w:t>
      </w:r>
      <w:r>
        <w:t xml:space="preserve">available at the point of care delivery. </w:t>
      </w:r>
    </w:p>
    <w:p w14:paraId="6CC4F997" w14:textId="04F9103D" w:rsidR="007D2670" w:rsidRDefault="00EA013F" w:rsidP="00F87E39">
      <w:pPr>
        <w:pStyle w:val="NormalArial"/>
      </w:pPr>
      <w:r>
        <w:t>Incidents, life events or changes in the consumer’s circumstances prompt staff to review the supports and services being provided to ensure the remain effective in meeting the consumer</w:t>
      </w:r>
      <w:r w:rsidR="00F53BAC">
        <w:t>’</w:t>
      </w:r>
      <w:r>
        <w:t>s needs, goals and preferences.</w:t>
      </w:r>
      <w:r w:rsidR="007D2670">
        <w:t xml:space="preserve"> Documentation demonstrated scheduled reviews are also occurring as planned. </w:t>
      </w:r>
    </w:p>
    <w:p w14:paraId="6A8F8132" w14:textId="2AE4F1AE" w:rsidR="00CA0664" w:rsidRDefault="00CA0664" w:rsidP="00F87E39">
      <w:pPr>
        <w:pStyle w:val="NormalArial"/>
      </w:pPr>
      <w:r>
        <w:t>Consumers said they have a copy of their care plan, have been involved in planning their services and have taken part in care plan reviews.</w:t>
      </w:r>
    </w:p>
    <w:p w14:paraId="3CE4D1E3" w14:textId="294B9A5C" w:rsidR="00CA0664" w:rsidRDefault="00CA0664" w:rsidP="00F87E39">
      <w:pPr>
        <w:pStyle w:val="NormalArial"/>
      </w:pPr>
      <w:r>
        <w:t>Consumers are satisfied their care is effectively planned and meeting their</w:t>
      </w:r>
      <w:r w:rsidR="00D90B2F">
        <w:t xml:space="preserve"> health </w:t>
      </w:r>
      <w:r>
        <w:t>needs</w:t>
      </w:r>
      <w:r w:rsidR="00D90B2F">
        <w:t xml:space="preserve"> and supporting their wellbeing. </w:t>
      </w:r>
    </w:p>
    <w:p w14:paraId="0E128AED" w14:textId="794D11D3" w:rsidR="00030468" w:rsidRDefault="00030468" w:rsidP="00030468">
      <w:pPr>
        <w:pStyle w:val="NormalArial"/>
      </w:pPr>
      <w:r>
        <w:t xml:space="preserve">Based on the information summarised above </w:t>
      </w:r>
      <w:r w:rsidR="000A74AD">
        <w:t xml:space="preserve">I find </w:t>
      </w:r>
      <w:r>
        <w:t xml:space="preserve">the approved provider complies with requirements </w:t>
      </w:r>
      <w:r w:rsidRPr="00030468">
        <w:t xml:space="preserve">2(3)(b) 2(3)(c) 2(3)(d) and 2(3)(e) </w:t>
      </w:r>
      <w:r>
        <w:t xml:space="preserve">of this Standard. </w:t>
      </w:r>
    </w:p>
    <w:p w14:paraId="7FA20A09" w14:textId="33F051F6" w:rsidR="00326CC7" w:rsidRPr="006B4042" w:rsidRDefault="00874AE4" w:rsidP="00F87E39">
      <w:pPr>
        <w:pStyle w:val="NormalArial"/>
      </w:pPr>
      <w:r w:rsidRPr="006B4042">
        <w:br w:type="page"/>
      </w:r>
    </w:p>
    <w:p w14:paraId="0667EDC4" w14:textId="77777777" w:rsidR="00326CC7" w:rsidRDefault="00874AE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67142" w14:paraId="780C56F4" w14:textId="77777777" w:rsidTr="0086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91A4B" w14:textId="77777777" w:rsidR="00326CC7" w:rsidRPr="003217D3" w:rsidRDefault="00874AE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12A1E3"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D957DB"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7142" w14:paraId="23328C41" w14:textId="77777777" w:rsidTr="008671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70CC26"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548ADF"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C606846" w14:textId="77777777" w:rsidR="00326CC7" w:rsidRPr="00244176" w:rsidRDefault="00874AE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98D2869" w14:textId="77777777" w:rsidR="00326CC7" w:rsidRPr="00244176" w:rsidRDefault="00874AE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541C09" w14:textId="77777777" w:rsidR="00326CC7" w:rsidRPr="00244176" w:rsidRDefault="00874AE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C46196"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77527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E06294"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21174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7CB8D76F"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B5956"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DF37E2"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6FB004"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29734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C07E45"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91889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226DC57D" w14:textId="77777777" w:rsidTr="008671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2DAA45" w14:textId="77777777" w:rsidR="00326CC7" w:rsidRPr="00244176" w:rsidRDefault="00874AE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E9F71A" w14:textId="77777777" w:rsidR="00326CC7" w:rsidRPr="00244176" w:rsidRDefault="00874AE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B978B6"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427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58B6E8"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70386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691A8D02"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3E12C4"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62D88C"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1A498D"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52593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848622"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02921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24B15652" w14:textId="77777777" w:rsidTr="008671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A06A95"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59C56"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EB70A6"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50099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4D6F3D"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98209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2F5C805D"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49557D"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61841D"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160EFF"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57802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4A2AE5"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53443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33F6DD39" w14:textId="77777777" w:rsidTr="008671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B53C37"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D3C7F2"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8AA7113" w14:textId="77777777" w:rsidR="00326CC7" w:rsidRPr="00244176" w:rsidRDefault="00874AE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DC0976F" w14:textId="77777777" w:rsidR="00326CC7" w:rsidRPr="00244176" w:rsidRDefault="00874AE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7E3346"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3278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81D5E0"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34495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bl>
    <w:bookmarkEnd w:id="3"/>
    <w:p w14:paraId="2091AE73" w14:textId="77777777" w:rsidR="00326CC7" w:rsidRDefault="00874AE4" w:rsidP="007B3959">
      <w:pPr>
        <w:pStyle w:val="Heading20"/>
      </w:pPr>
      <w:r w:rsidRPr="00A36AA9">
        <w:t>Findings</w:t>
      </w:r>
    </w:p>
    <w:p w14:paraId="4F3556A2" w14:textId="00EBC7D8" w:rsidR="000C4E55" w:rsidRDefault="000C4E55" w:rsidP="000C4E55">
      <w:pPr>
        <w:pStyle w:val="NormalArial"/>
      </w:pPr>
      <w:r>
        <w:t>The service maintains a principles of clinical care statement</w:t>
      </w:r>
      <w:r w:rsidR="00B85040">
        <w:t xml:space="preserve"> and</w:t>
      </w:r>
      <w:r>
        <w:t xml:space="preserve"> clinical practice protocols for key clinical </w:t>
      </w:r>
      <w:r w:rsidR="00E044F8">
        <w:t xml:space="preserve">care </w:t>
      </w:r>
      <w:r>
        <w:t>needs</w:t>
      </w:r>
      <w:r w:rsidR="00CB3D64">
        <w:t xml:space="preserve">. Staff follow this guidance </w:t>
      </w:r>
      <w:r>
        <w:t>in their day to day practice</w:t>
      </w:r>
      <w:r w:rsidR="00E044F8">
        <w:t xml:space="preserve"> to </w:t>
      </w:r>
      <w:r w:rsidR="00CB3D64">
        <w:t>support</w:t>
      </w:r>
      <w:r w:rsidR="00E044F8">
        <w:t xml:space="preserve"> safe care.</w:t>
      </w:r>
    </w:p>
    <w:p w14:paraId="67E6D80E" w14:textId="75731A8C" w:rsidR="00283E57" w:rsidRPr="008E28EE" w:rsidRDefault="00283E57" w:rsidP="008E28EE">
      <w:pPr>
        <w:pStyle w:val="NormalArial"/>
      </w:pPr>
      <w:r>
        <w:lastRenderedPageBreak/>
        <w:t>Consumers reported in various ways they are receiving safe and effective personal and clinical care</w:t>
      </w:r>
      <w:r w:rsidR="00D66693">
        <w:t>. T</w:t>
      </w:r>
      <w:r>
        <w:t xml:space="preserve">hey </w:t>
      </w:r>
      <w:r w:rsidR="00380FB5">
        <w:t xml:space="preserve">generally </w:t>
      </w:r>
      <w:r w:rsidR="0002547E">
        <w:t>have</w:t>
      </w:r>
      <w:r>
        <w:t xml:space="preserve"> consistency of support workers, allied health clinicians and nursing staff, and </w:t>
      </w:r>
      <w:r w:rsidR="00D66693">
        <w:t xml:space="preserve">expressed satisfaction with </w:t>
      </w:r>
      <w:r>
        <w:t xml:space="preserve">the way staff deliver their care. </w:t>
      </w:r>
    </w:p>
    <w:p w14:paraId="3E4A39CB" w14:textId="10A0468E" w:rsidR="00283E57" w:rsidRDefault="00FD101A" w:rsidP="008E28EE">
      <w:pPr>
        <w:pStyle w:val="NormalArial"/>
      </w:pPr>
      <w:r>
        <w:t>D</w:t>
      </w:r>
      <w:r w:rsidR="00283E57">
        <w:t xml:space="preserve">ocumentation reviewed for HCP and CHSP allied health consumers demonstrated </w:t>
      </w:r>
      <w:r w:rsidR="000C4E55">
        <w:t>effective</w:t>
      </w:r>
      <w:r w:rsidR="00283E57">
        <w:t xml:space="preserve"> </w:t>
      </w:r>
      <w:r w:rsidR="006C5760">
        <w:t xml:space="preserve">clinical management </w:t>
      </w:r>
      <w:r w:rsidR="00380FB5">
        <w:t>of mobility</w:t>
      </w:r>
      <w:r w:rsidR="00D66693">
        <w:t xml:space="preserve">, </w:t>
      </w:r>
      <w:r w:rsidR="00380FB5">
        <w:t>continence</w:t>
      </w:r>
      <w:r w:rsidR="00D66693">
        <w:t>,</w:t>
      </w:r>
      <w:r w:rsidR="00E044F8">
        <w:t xml:space="preserve"> </w:t>
      </w:r>
      <w:r w:rsidR="00D52425">
        <w:t>wound</w:t>
      </w:r>
      <w:r w:rsidR="000C4E55">
        <w:t>s and nutrition</w:t>
      </w:r>
      <w:r w:rsidR="00E044F8">
        <w:t xml:space="preserve"> </w:t>
      </w:r>
      <w:r w:rsidR="00D66693">
        <w:t>and hydration.</w:t>
      </w:r>
      <w:r w:rsidR="000C4E55">
        <w:t xml:space="preserve"> </w:t>
      </w:r>
    </w:p>
    <w:p w14:paraId="4727B0E8" w14:textId="2E2C39D8" w:rsidR="00FD101A" w:rsidRPr="008E28EE" w:rsidRDefault="00FD101A" w:rsidP="008E28EE">
      <w:pPr>
        <w:pStyle w:val="NormalArial"/>
      </w:pPr>
      <w:r>
        <w:t>Consumers described services being tailored to their needs, different options being trailed and the involvement of various clinicians to ensure their needs are met to the fullest extent possible</w:t>
      </w:r>
      <w:r w:rsidR="00E044F8">
        <w:t xml:space="preserve"> and in a way that supports other aspects of their day to day lives.</w:t>
      </w:r>
      <w:r w:rsidR="008D6234">
        <w:t xml:space="preserve"> </w:t>
      </w:r>
    </w:p>
    <w:p w14:paraId="12326CA7" w14:textId="71B3F16D" w:rsidR="008E28EE" w:rsidRPr="008E28EE" w:rsidRDefault="00AF0A27" w:rsidP="008E28EE">
      <w:pPr>
        <w:pStyle w:val="NormalArial"/>
      </w:pPr>
      <w:r>
        <w:t xml:space="preserve">The service </w:t>
      </w:r>
      <w:r w:rsidR="00E044F8">
        <w:t>uses</w:t>
      </w:r>
      <w:r>
        <w:t xml:space="preserve"> subcontracted providers to deliver personal care, HCP allied health and nursing services</w:t>
      </w:r>
      <w:r w:rsidR="008E28EE">
        <w:t>. HCP case managers, CHSP allied health and nursing staff, and support workers were able to describe the personal and clinical care needs of the consumers they are supporting</w:t>
      </w:r>
      <w:r w:rsidR="00FD101A">
        <w:t xml:space="preserve">. Care coordination staff demonstrated ongoing care planning and oversight of the </w:t>
      </w:r>
      <w:r w:rsidR="00CF4435">
        <w:t xml:space="preserve">delivery of care by subcontractors. </w:t>
      </w:r>
    </w:p>
    <w:p w14:paraId="6E6A1D46" w14:textId="3C5EF2F7" w:rsidR="00777984" w:rsidRDefault="00777984" w:rsidP="001E7083">
      <w:pPr>
        <w:pStyle w:val="NormalArial"/>
      </w:pPr>
      <w:r>
        <w:t xml:space="preserve">Management stated that the high impact or high prevalence risks experienced by their consumers are primarily related to </w:t>
      </w:r>
      <w:r w:rsidR="004E5172">
        <w:t>consumers living</w:t>
      </w:r>
      <w:r w:rsidR="00E044F8">
        <w:t xml:space="preserve"> a </w:t>
      </w:r>
      <w:r>
        <w:t xml:space="preserve">cognitive impairment </w:t>
      </w:r>
      <w:r w:rsidR="004E5172">
        <w:t>or being at risk of fall</w:t>
      </w:r>
      <w:r w:rsidR="00E044F8">
        <w:t>ing</w:t>
      </w:r>
      <w:r w:rsidR="004E5172">
        <w:t xml:space="preserve">. </w:t>
      </w:r>
    </w:p>
    <w:p w14:paraId="34212EF7" w14:textId="3B4330FC" w:rsidR="002D754A" w:rsidRDefault="00183D30" w:rsidP="001E7083">
      <w:pPr>
        <w:pStyle w:val="NormalArial"/>
      </w:pPr>
      <w:r>
        <w:t>The organisation has an occupational therapy advisory service that case managers can access</w:t>
      </w:r>
      <w:r w:rsidR="002D754A">
        <w:t xml:space="preserve"> for clinical advice. </w:t>
      </w:r>
    </w:p>
    <w:p w14:paraId="2583130E" w14:textId="5A3E72BC" w:rsidR="004E5172" w:rsidRPr="001E7083" w:rsidRDefault="003D77A3" w:rsidP="001E7083">
      <w:pPr>
        <w:pStyle w:val="NormalArial"/>
      </w:pPr>
      <w:r>
        <w:t xml:space="preserve">Documentation review for </w:t>
      </w:r>
      <w:r w:rsidR="002D754A">
        <w:t>consumers</w:t>
      </w:r>
      <w:r>
        <w:t xml:space="preserve"> </w:t>
      </w:r>
      <w:r w:rsidR="002D754A">
        <w:t xml:space="preserve">at risk of falls or with a falls history </w:t>
      </w:r>
      <w:r>
        <w:t xml:space="preserve">evidenced the involvement of </w:t>
      </w:r>
      <w:r w:rsidR="001F3CDA">
        <w:t>occupational therapist</w:t>
      </w:r>
      <w:r w:rsidR="002D754A">
        <w:t xml:space="preserve">s, provision of mobility aids, installation of handrails and sensor lighting as strategies to reduce </w:t>
      </w:r>
      <w:r w:rsidR="005E50EC">
        <w:t>the likelihood of a fall occurring.</w:t>
      </w:r>
      <w:r w:rsidR="002D754A">
        <w:t xml:space="preserve"> </w:t>
      </w:r>
    </w:p>
    <w:p w14:paraId="58954FD1" w14:textId="219196BC" w:rsidR="00541089" w:rsidRPr="001E7083" w:rsidRDefault="00541089" w:rsidP="001E7083">
      <w:pPr>
        <w:pStyle w:val="NormalArial"/>
      </w:pPr>
      <w:r>
        <w:t xml:space="preserve">Staff were able to identify and discuss risks associated with the care of the consumers they provide care and supports to, including </w:t>
      </w:r>
      <w:r w:rsidR="005E50EC">
        <w:t xml:space="preserve">the risk of </w:t>
      </w:r>
      <w:r>
        <w:t>falls and social isolation, and outlined the ways they mitigate and minimise risks, including walking beside consumers</w:t>
      </w:r>
      <w:r w:rsidR="002D754A">
        <w:t xml:space="preserve"> and</w:t>
      </w:r>
      <w:r>
        <w:t xml:space="preserve"> prompting consistent use of mobility aids</w:t>
      </w:r>
      <w:r w:rsidR="005E50EC">
        <w:t xml:space="preserve"> and providing social support.</w:t>
      </w:r>
    </w:p>
    <w:p w14:paraId="300355C1" w14:textId="556F0B3E" w:rsidR="00381B14" w:rsidRDefault="004E5172" w:rsidP="00F87E39">
      <w:pPr>
        <w:pStyle w:val="NormalArial"/>
      </w:pPr>
      <w:r>
        <w:t>Nursing staff described</w:t>
      </w:r>
      <w:r w:rsidR="002D754A">
        <w:t xml:space="preserve"> and file review evidenced </w:t>
      </w:r>
      <w:r>
        <w:t>the effective management of complex clinical care</w:t>
      </w:r>
      <w:r w:rsidR="00753CD2">
        <w:t xml:space="preserve"> needs</w:t>
      </w:r>
      <w:r w:rsidR="002D754A">
        <w:t xml:space="preserve"> following </w:t>
      </w:r>
      <w:r w:rsidR="00D50629">
        <w:t>consumers being hospitalised</w:t>
      </w:r>
      <w:r w:rsidR="002D754A">
        <w:t xml:space="preserve"> for </w:t>
      </w:r>
      <w:r w:rsidR="00D50629">
        <w:t xml:space="preserve">an </w:t>
      </w:r>
      <w:r w:rsidR="002D754A">
        <w:t xml:space="preserve">acute illness </w:t>
      </w:r>
      <w:r w:rsidR="00B75AD1">
        <w:t>or</w:t>
      </w:r>
      <w:r w:rsidR="002D754A">
        <w:t xml:space="preserve"> surgery.</w:t>
      </w:r>
    </w:p>
    <w:p w14:paraId="19AD7B33" w14:textId="210BB53C" w:rsidR="00A90312" w:rsidRDefault="00B75AD1" w:rsidP="00972101">
      <w:pPr>
        <w:pStyle w:val="NormalArial"/>
      </w:pPr>
      <w:r>
        <w:t>Staff were a</w:t>
      </w:r>
      <w:r w:rsidR="00A90312">
        <w:t xml:space="preserve">ble to demonstrate how they provide effective and considerate care and support to consumers who </w:t>
      </w:r>
      <w:r>
        <w:t>are on a palliative pathway</w:t>
      </w:r>
      <w:r w:rsidR="00A90312">
        <w:t xml:space="preserve">. </w:t>
      </w:r>
      <w:r>
        <w:t>Documentation evidenced c</w:t>
      </w:r>
      <w:r w:rsidR="00A90312">
        <w:t>onsumers accessing palliative and hospice care services</w:t>
      </w:r>
      <w:r>
        <w:t>.</w:t>
      </w:r>
      <w:r w:rsidR="00A90312">
        <w:t xml:space="preserve"> HCP case managers and CHSP allied health clinicians described referring to </w:t>
      </w:r>
      <w:r w:rsidR="00080321">
        <w:t xml:space="preserve">consumers to </w:t>
      </w:r>
      <w:r w:rsidR="00A90312">
        <w:t xml:space="preserve">palliative and hospice care services and working collaboratively with these providers to ensure </w:t>
      </w:r>
      <w:r w:rsidR="00080321">
        <w:t xml:space="preserve">the </w:t>
      </w:r>
      <w:r w:rsidR="00A90312">
        <w:t>service</w:t>
      </w:r>
      <w:r w:rsidR="00080321">
        <w:t>s</w:t>
      </w:r>
      <w:r w:rsidR="00A90312">
        <w:t xml:space="preserve"> </w:t>
      </w:r>
      <w:r w:rsidR="00080321">
        <w:t xml:space="preserve">are tailored to </w:t>
      </w:r>
      <w:r w:rsidR="00A90312">
        <w:t xml:space="preserve">meet the consumer’s changing needs. All staff </w:t>
      </w:r>
      <w:r w:rsidR="00F35010">
        <w:t>demonstrated</w:t>
      </w:r>
      <w:r w:rsidR="00A90312">
        <w:t xml:space="preserve"> in various ways how they ensure their service delivery is flexible to changing needs and goals and working towards maximising consumer comfort. The service maintains a clinical practice guideline to support staff in managing consumers during end of life. </w:t>
      </w:r>
    </w:p>
    <w:p w14:paraId="7B0F445F" w14:textId="5ED7435F" w:rsidR="00634F2F" w:rsidRDefault="00634F2F" w:rsidP="00972101">
      <w:pPr>
        <w:pStyle w:val="NormalArial"/>
      </w:pPr>
      <w:r>
        <w:t xml:space="preserve">Staff are alert to consumers </w:t>
      </w:r>
      <w:r w:rsidR="001637C0">
        <w:t>who need further review</w:t>
      </w:r>
      <w:r w:rsidR="00972101">
        <w:t xml:space="preserve">. The service maintains a care management manual which provides guidance on managing deterioration, and staff receive training in identify deterioration or </w:t>
      </w:r>
      <w:r w:rsidR="00267DAE">
        <w:t xml:space="preserve">a </w:t>
      </w:r>
      <w:r w:rsidR="00972101">
        <w:t>change to consumer’s cognitive function</w:t>
      </w:r>
      <w:r w:rsidR="00267DAE">
        <w:t>, physical or mental health needs.</w:t>
      </w:r>
    </w:p>
    <w:p w14:paraId="21D372B0" w14:textId="77777777" w:rsidR="00F22578" w:rsidRDefault="00267DAE" w:rsidP="00972101">
      <w:pPr>
        <w:pStyle w:val="NormalArial"/>
      </w:pPr>
      <w:r>
        <w:t>C</w:t>
      </w:r>
      <w:r w:rsidR="00371CA1">
        <w:t>onsumer</w:t>
      </w:r>
      <w:r>
        <w:t xml:space="preserve">s gave examples of the processes followed </w:t>
      </w:r>
      <w:r w:rsidR="00DE29E1">
        <w:t>when they have been unable to answer the door and how these processes let to a timely transfer to hospital</w:t>
      </w:r>
      <w:r w:rsidR="008B5834">
        <w:t xml:space="preserve"> or referral </w:t>
      </w:r>
      <w:r w:rsidR="00F22578">
        <w:t xml:space="preserve">for medical support. </w:t>
      </w:r>
    </w:p>
    <w:p w14:paraId="62AD0CC1" w14:textId="6202C432" w:rsidR="00634F2F" w:rsidRDefault="00F22578" w:rsidP="00972101">
      <w:pPr>
        <w:pStyle w:val="NormalArial"/>
      </w:pPr>
      <w:r>
        <w:t xml:space="preserve">Consumers discharged from hospital are reviewed and </w:t>
      </w:r>
      <w:r w:rsidR="00972101">
        <w:t xml:space="preserve">additional supports </w:t>
      </w:r>
      <w:r w:rsidR="005B33AF">
        <w:t>are put in place</w:t>
      </w:r>
      <w:r w:rsidR="00A95C58">
        <w:t xml:space="preserve"> as required, including </w:t>
      </w:r>
      <w:r w:rsidR="00972101">
        <w:t>dietician</w:t>
      </w:r>
      <w:r w:rsidR="005B33AF">
        <w:t xml:space="preserve"> and occupational therapist services.</w:t>
      </w:r>
    </w:p>
    <w:p w14:paraId="20CFAC97" w14:textId="77777777" w:rsidR="0041074C" w:rsidRDefault="00972101" w:rsidP="00972101">
      <w:pPr>
        <w:pStyle w:val="NormalArial"/>
      </w:pPr>
      <w:r>
        <w:lastRenderedPageBreak/>
        <w:t>Information about the consumer is appropriately shared with others involved in supporting their health and wellbeing.</w:t>
      </w:r>
    </w:p>
    <w:p w14:paraId="0672332D" w14:textId="7D3A6565" w:rsidR="0041074C" w:rsidRPr="0041074C" w:rsidRDefault="0041074C" w:rsidP="0041074C">
      <w:pPr>
        <w:pStyle w:val="NormalArial"/>
      </w:pPr>
      <w:r>
        <w:t>Management said that referrals are identified through consumer and family request, support worker feedback, case manager observation and care planning and assessment review, and undertaken in a timely manner. Management noted documentation audits are undertaken to monitor the referrals occur in a timely manner. HCP management provided documentation to evidence the process of escalation of urgent referral requirements and associated equipment purchases to ensure prioritisation occurs as appropriate.</w:t>
      </w:r>
    </w:p>
    <w:p w14:paraId="22360F7E" w14:textId="42235566" w:rsidR="00E2631A" w:rsidRDefault="00E2631A" w:rsidP="00E2631A">
      <w:pPr>
        <w:pStyle w:val="NormalArial"/>
      </w:pPr>
      <w:r>
        <w:t xml:space="preserve">CHSP and HCP consumers and representatives interviewed described ways in which staff limit or protect them from </w:t>
      </w:r>
      <w:r w:rsidR="0019474D">
        <w:t>infection</w:t>
      </w:r>
      <w:r>
        <w:t xml:space="preserve">, including COVID-19, by wearing face masks, and gloves when appropriate. Staff interviewed described the protocols they follow in order to minimise infection related risks when going into a consumers’ home, noting they are wearing face masks, wearing gloves when appropriate, practicing hand hygiene, monitoring their own health and completing infection control training. </w:t>
      </w:r>
    </w:p>
    <w:p w14:paraId="142C1B68" w14:textId="79A0DBF8" w:rsidR="00903F8D" w:rsidRDefault="00903F8D" w:rsidP="00903F8D">
      <w:pPr>
        <w:pStyle w:val="NormalArial"/>
      </w:pPr>
      <w:r>
        <w:t xml:space="preserve">The service provides all required personal protective equipment (PPE) and said a health and safety representative supports staff and monitors the effectiveness of the service’s infection prevention and control protocols. </w:t>
      </w:r>
    </w:p>
    <w:p w14:paraId="69CB73B0" w14:textId="77777777" w:rsidR="000A74AD" w:rsidRDefault="000A74AD" w:rsidP="000A74AD">
      <w:pPr>
        <w:pStyle w:val="NormalArial"/>
      </w:pPr>
      <w:r>
        <w:t xml:space="preserve">Based on the information summarised above I find the approved provider complies with all requirements of this Standard. </w:t>
      </w:r>
    </w:p>
    <w:p w14:paraId="0FDE23FC" w14:textId="23CF33F0" w:rsidR="00326CC7" w:rsidRPr="006B4042" w:rsidRDefault="00874AE4" w:rsidP="00F87E39">
      <w:pPr>
        <w:pStyle w:val="NormalArial"/>
      </w:pPr>
      <w:r w:rsidRPr="006B4042">
        <w:br w:type="page"/>
      </w:r>
    </w:p>
    <w:p w14:paraId="5817227C" w14:textId="77777777" w:rsidR="00326CC7" w:rsidRPr="00A36AA9" w:rsidRDefault="00874AE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67142" w14:paraId="35C3BCC6" w14:textId="77777777" w:rsidTr="0086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A92C1C5" w14:textId="77777777" w:rsidR="00326CC7" w:rsidRPr="00991076" w:rsidRDefault="00874AE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B206A6C" w14:textId="77777777" w:rsidR="00326CC7" w:rsidRPr="00991076"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59F927D" w14:textId="77777777" w:rsidR="00326CC7" w:rsidRPr="00991076"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67142" w14:paraId="374C5C65"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DB8F8"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21DCF0C"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C9CC7BE"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29094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75A78954"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73920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3D105882"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1525B"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741215D"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8A99804"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60526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4D39CA3D"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21180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5E9A346C"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03E9B"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B0E8FCE"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8AFC753" w14:textId="77777777" w:rsidR="00326CC7" w:rsidRPr="00244176" w:rsidRDefault="00874AE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7E8DCC" w14:textId="77777777" w:rsidR="00326CC7" w:rsidRPr="00244176" w:rsidRDefault="00874AE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12B25C" w14:textId="77777777" w:rsidR="00326CC7" w:rsidRPr="00244176" w:rsidRDefault="00874AE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C5158F3"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93037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17CE40D7"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16889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7D8090E7"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9F58A"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0AD94F6"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E387571"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87377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26FE1BE3"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70281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79B2B0B1"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3EC06"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0C270A1"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E67B125"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69223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1B03BE92"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88177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77BBEDEB"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16558"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D09C24E"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A6FDBF1"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33182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50556978"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90795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5F9B66A2" w14:textId="77777777" w:rsidTr="00867142">
        <w:tc>
          <w:tcPr>
            <w:cnfStyle w:val="001000000000" w:firstRow="0" w:lastRow="0" w:firstColumn="1" w:lastColumn="0" w:oddVBand="0" w:evenVBand="0" w:oddHBand="0" w:evenHBand="0" w:firstRowFirstColumn="0" w:firstRowLastColumn="0" w:lastRowFirstColumn="0" w:lastRowLastColumn="0"/>
            <w:tcW w:w="0" w:type="auto"/>
          </w:tcPr>
          <w:p w14:paraId="7FA33B97"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4320D5D"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F3765D9"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94174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tcPr>
          <w:p w14:paraId="0B4B3776"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34225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bl>
    <w:p w14:paraId="67BD3A9A" w14:textId="77777777" w:rsidR="00326CC7" w:rsidRDefault="00874AE4" w:rsidP="007B3959">
      <w:pPr>
        <w:pStyle w:val="Heading20"/>
      </w:pPr>
      <w:r w:rsidRPr="00A36AA9">
        <w:t>Findings</w:t>
      </w:r>
    </w:p>
    <w:p w14:paraId="6848FA37" w14:textId="71679CC9" w:rsidR="00C534C1" w:rsidRDefault="00C534C1" w:rsidP="00804F22">
      <w:pPr>
        <w:pStyle w:val="NormalArial"/>
        <w:rPr>
          <w:color w:val="auto"/>
        </w:rPr>
      </w:pPr>
      <w:r w:rsidRPr="00673F62">
        <w:rPr>
          <w:color w:val="auto"/>
        </w:rPr>
        <w:t xml:space="preserve">All CHSP and HCP consumers </w:t>
      </w:r>
      <w:r>
        <w:rPr>
          <w:color w:val="auto"/>
        </w:rPr>
        <w:t>said in</w:t>
      </w:r>
      <w:r w:rsidRPr="00673F62">
        <w:rPr>
          <w:color w:val="auto"/>
        </w:rPr>
        <w:t xml:space="preserve"> various ways that the service </w:t>
      </w:r>
      <w:r>
        <w:rPr>
          <w:color w:val="auto"/>
        </w:rPr>
        <w:t xml:space="preserve">supports them to do things </w:t>
      </w:r>
      <w:r w:rsidRPr="00673F62">
        <w:rPr>
          <w:color w:val="auto"/>
        </w:rPr>
        <w:t>that are meaningful to them</w:t>
      </w:r>
      <w:r>
        <w:rPr>
          <w:color w:val="auto"/>
        </w:rPr>
        <w:t>.</w:t>
      </w:r>
    </w:p>
    <w:p w14:paraId="0562042D" w14:textId="1D708C0C" w:rsidR="004D23F3" w:rsidRPr="00804F22" w:rsidRDefault="004D23F3" w:rsidP="00804F22">
      <w:pPr>
        <w:pStyle w:val="NormalArial"/>
        <w:rPr>
          <w:color w:val="auto"/>
        </w:rPr>
      </w:pPr>
      <w:r>
        <w:rPr>
          <w:color w:val="auto"/>
        </w:rPr>
        <w:t>Consumers said the service listens to them and provides them with the services and supports they need, in a way that helps them to continue to do thing</w:t>
      </w:r>
      <w:r w:rsidR="00030468">
        <w:rPr>
          <w:color w:val="auto"/>
        </w:rPr>
        <w:t>s</w:t>
      </w:r>
      <w:r>
        <w:rPr>
          <w:color w:val="auto"/>
        </w:rPr>
        <w:t xml:space="preserve"> independently.</w:t>
      </w:r>
      <w:r w:rsidR="00BE043D">
        <w:rPr>
          <w:color w:val="auto"/>
        </w:rPr>
        <w:t xml:space="preserve"> Staff described providing social support services</w:t>
      </w:r>
      <w:r w:rsidR="00E22BCF">
        <w:rPr>
          <w:color w:val="auto"/>
        </w:rPr>
        <w:t>,</w:t>
      </w:r>
      <w:r w:rsidR="00BE043D">
        <w:rPr>
          <w:color w:val="auto"/>
        </w:rPr>
        <w:t xml:space="preserve"> planned activity groups</w:t>
      </w:r>
      <w:r w:rsidR="00E22BCF">
        <w:rPr>
          <w:color w:val="auto"/>
        </w:rPr>
        <w:t xml:space="preserve"> and</w:t>
      </w:r>
      <w:r w:rsidR="00E22BCF" w:rsidRPr="00804F22">
        <w:rPr>
          <w:color w:val="auto"/>
        </w:rPr>
        <w:t xml:space="preserve"> supporting consumers to continue </w:t>
      </w:r>
      <w:r w:rsidR="00AD37BD" w:rsidRPr="00804F22">
        <w:rPr>
          <w:color w:val="auto"/>
        </w:rPr>
        <w:t xml:space="preserve">doing activities </w:t>
      </w:r>
      <w:r w:rsidR="00E22BCF" w:rsidRPr="00804F22">
        <w:rPr>
          <w:color w:val="auto"/>
        </w:rPr>
        <w:t xml:space="preserve">they enjoy, </w:t>
      </w:r>
      <w:r w:rsidR="00AD37BD" w:rsidRPr="00804F22">
        <w:rPr>
          <w:color w:val="auto"/>
        </w:rPr>
        <w:t>such as</w:t>
      </w:r>
      <w:r w:rsidR="00E22BCF" w:rsidRPr="00804F22">
        <w:rPr>
          <w:color w:val="auto"/>
        </w:rPr>
        <w:t xml:space="preserve"> shopping</w:t>
      </w:r>
      <w:r w:rsidR="00AD37BD" w:rsidRPr="00804F22">
        <w:rPr>
          <w:color w:val="auto"/>
        </w:rPr>
        <w:t>,</w:t>
      </w:r>
      <w:r w:rsidR="00E22BCF" w:rsidRPr="00804F22">
        <w:rPr>
          <w:color w:val="auto"/>
        </w:rPr>
        <w:t xml:space="preserve"> visiting café</w:t>
      </w:r>
      <w:r w:rsidR="00AD37BD" w:rsidRPr="00804F22">
        <w:rPr>
          <w:color w:val="auto"/>
        </w:rPr>
        <w:t>s</w:t>
      </w:r>
      <w:r w:rsidR="00E22BCF" w:rsidRPr="00804F22">
        <w:rPr>
          <w:color w:val="auto"/>
        </w:rPr>
        <w:t xml:space="preserve"> and </w:t>
      </w:r>
      <w:r w:rsidR="00804F22">
        <w:rPr>
          <w:color w:val="auto"/>
        </w:rPr>
        <w:t xml:space="preserve">going </w:t>
      </w:r>
      <w:r w:rsidR="00E22BCF" w:rsidRPr="00804F22">
        <w:rPr>
          <w:color w:val="auto"/>
        </w:rPr>
        <w:t>fishing.</w:t>
      </w:r>
    </w:p>
    <w:p w14:paraId="0D448101" w14:textId="2E298FEB" w:rsidR="008F0C5E" w:rsidRDefault="00096B73" w:rsidP="00F87E39">
      <w:pPr>
        <w:pStyle w:val="NormalArial"/>
        <w:rPr>
          <w:color w:val="auto"/>
        </w:rPr>
      </w:pPr>
      <w:r w:rsidRPr="00673F62">
        <w:rPr>
          <w:color w:val="auto"/>
        </w:rPr>
        <w:t xml:space="preserve">Consumer documentation </w:t>
      </w:r>
      <w:r w:rsidR="00804F22">
        <w:rPr>
          <w:color w:val="auto"/>
        </w:rPr>
        <w:t>includes</w:t>
      </w:r>
      <w:r w:rsidRPr="00673F62">
        <w:rPr>
          <w:color w:val="auto"/>
        </w:rPr>
        <w:t xml:space="preserve"> information related to spiritual, emotional, and psychological wellbeing, including religious preferences</w:t>
      </w:r>
      <w:r w:rsidR="00804F22">
        <w:rPr>
          <w:color w:val="auto"/>
        </w:rPr>
        <w:t xml:space="preserve"> and</w:t>
      </w:r>
      <w:r w:rsidRPr="00673F62">
        <w:rPr>
          <w:color w:val="auto"/>
        </w:rPr>
        <w:t xml:space="preserve"> social activities.</w:t>
      </w:r>
      <w:r>
        <w:rPr>
          <w:color w:val="auto"/>
        </w:rPr>
        <w:t xml:space="preserve"> Counselling services have been extended to those consumers needing additional emotional support. </w:t>
      </w:r>
    </w:p>
    <w:p w14:paraId="29A82C27" w14:textId="34509CC8" w:rsidR="00C534C1" w:rsidRDefault="00DC37A4" w:rsidP="00F87E39">
      <w:pPr>
        <w:pStyle w:val="NormalArial"/>
      </w:pPr>
      <w:r w:rsidRPr="00673F62">
        <w:rPr>
          <w:color w:val="auto"/>
        </w:rPr>
        <w:lastRenderedPageBreak/>
        <w:t xml:space="preserve">Management </w:t>
      </w:r>
      <w:r>
        <w:rPr>
          <w:color w:val="auto"/>
        </w:rPr>
        <w:t xml:space="preserve">said planned activities are based on consumer feedback and their interests inform the activity schedule. </w:t>
      </w:r>
    </w:p>
    <w:p w14:paraId="165E8D66" w14:textId="01B95D7D" w:rsidR="008F0C5E" w:rsidRDefault="00757EFE" w:rsidP="00F87E39">
      <w:pPr>
        <w:pStyle w:val="NormalArial"/>
      </w:pPr>
      <w:r>
        <w:t>Consume</w:t>
      </w:r>
      <w:r w:rsidR="00030468">
        <w:t>r</w:t>
      </w:r>
      <w:r>
        <w:t xml:space="preserve">s are satisfied that </w:t>
      </w:r>
      <w:r w:rsidR="00363310">
        <w:t xml:space="preserve">support workers have the relevant information to undertake the service without further direction or guidance. Management described how care coordination staff attend discharge meetings at the hospital so that information on new needs for when the consumer gets back home is shared with those involved in the consumer’s care. </w:t>
      </w:r>
    </w:p>
    <w:p w14:paraId="0292DE66" w14:textId="7BA2C534" w:rsidR="00363310" w:rsidRDefault="004410AA" w:rsidP="00F87E39">
      <w:pPr>
        <w:pStyle w:val="NormalArial"/>
      </w:pPr>
      <w:r>
        <w:t>Procedures guide staff in the referral process and d</w:t>
      </w:r>
      <w:r w:rsidR="00363310">
        <w:t>ocument review evidenced timely and appropriate referrals</w:t>
      </w:r>
      <w:r w:rsidR="00804F22">
        <w:t xml:space="preserve"> occur</w:t>
      </w:r>
      <w:r>
        <w:t xml:space="preserve">ring to allied health providers and </w:t>
      </w:r>
      <w:r w:rsidR="00363310">
        <w:t>occupational therapists</w:t>
      </w:r>
      <w:r w:rsidR="00225B47">
        <w:t>.</w:t>
      </w:r>
    </w:p>
    <w:p w14:paraId="325EB61C" w14:textId="3B9F3E0C" w:rsidR="00A1451A" w:rsidRPr="00A1451A" w:rsidRDefault="00A1451A" w:rsidP="00A1451A">
      <w:pPr>
        <w:pStyle w:val="NormalArial"/>
      </w:pPr>
      <w:r w:rsidRPr="00A1451A">
        <w:t xml:space="preserve">Consumers and representatives </w:t>
      </w:r>
      <w:r w:rsidR="004D614E">
        <w:t>said</w:t>
      </w:r>
      <w:r w:rsidRPr="00A1451A">
        <w:t xml:space="preserve"> in different ways that the food they receive is of a suitable quality and quantity. Consumer documentation reviewed consistently </w:t>
      </w:r>
      <w:r w:rsidR="00030468">
        <w:t>notes</w:t>
      </w:r>
      <w:r w:rsidRPr="00A1451A">
        <w:t xml:space="preserve"> consumer allergies, likes and dislikes. Modified meals are provided to meet consumer needs when required. </w:t>
      </w:r>
    </w:p>
    <w:p w14:paraId="734CD945" w14:textId="5BA01347" w:rsidR="0059315E" w:rsidRPr="00673F62" w:rsidRDefault="0059315E" w:rsidP="0059315E">
      <w:pPr>
        <w:pStyle w:val="NormalArial"/>
      </w:pPr>
      <w:r w:rsidRPr="00673F62">
        <w:t xml:space="preserve">Staff said they have access to equipment to support consumers such as wheelchairs and equipment for use in the home as required. </w:t>
      </w:r>
    </w:p>
    <w:p w14:paraId="4F27813A" w14:textId="7E737005" w:rsidR="004410AA" w:rsidRDefault="00C40623" w:rsidP="00F87E39">
      <w:pPr>
        <w:pStyle w:val="NormalArial"/>
      </w:pPr>
      <w:r w:rsidRPr="00673F62">
        <w:t>Management advised equipment and modifications are purchased based on an occupational therapy review and assessment. The organisation has current agreements in place to ensure all equipment is tested and trialled with the consumer to ensure the equipment is in working condition</w:t>
      </w:r>
      <w:r w:rsidR="00030468">
        <w:t xml:space="preserve"> and fit for purpose </w:t>
      </w:r>
    </w:p>
    <w:p w14:paraId="5DC96634" w14:textId="54D1655C" w:rsidR="00D52E2A" w:rsidRDefault="00D52E2A" w:rsidP="00D52E2A">
      <w:pPr>
        <w:pStyle w:val="NormalArial"/>
      </w:pPr>
      <w:r>
        <w:t xml:space="preserve">Consumers </w:t>
      </w:r>
      <w:r w:rsidRPr="00673F62">
        <w:t>are satisfied with the equipment</w:t>
      </w:r>
      <w:r>
        <w:t>, i</w:t>
      </w:r>
      <w:r w:rsidRPr="00673F62">
        <w:t>tems includ</w:t>
      </w:r>
      <w:r>
        <w:t>ing</w:t>
      </w:r>
      <w:r w:rsidRPr="00673F62">
        <w:t xml:space="preserve"> mobility aids</w:t>
      </w:r>
      <w:r>
        <w:t>,</w:t>
      </w:r>
      <w:r w:rsidRPr="00673F62">
        <w:t xml:space="preserve"> kitchen </w:t>
      </w:r>
      <w:r>
        <w:t>aids and</w:t>
      </w:r>
      <w:r w:rsidRPr="00673F62">
        <w:t xml:space="preserve"> recliner chairs</w:t>
      </w:r>
      <w:r>
        <w:t>.</w:t>
      </w:r>
      <w:r w:rsidRPr="00673F62">
        <w:t xml:space="preserve"> </w:t>
      </w:r>
    </w:p>
    <w:p w14:paraId="3A4BF703" w14:textId="77777777" w:rsidR="000A74AD" w:rsidRDefault="000A74AD" w:rsidP="000A74AD">
      <w:pPr>
        <w:pStyle w:val="NormalArial"/>
      </w:pPr>
      <w:r>
        <w:t xml:space="preserve">Based on the information summarised above I find the approved provider complies with all requirements of this Standard. </w:t>
      </w:r>
    </w:p>
    <w:p w14:paraId="617E1968" w14:textId="3A0DF23B" w:rsidR="00326CC7" w:rsidRPr="00A36AA9" w:rsidRDefault="00874AE4" w:rsidP="00F87E39">
      <w:pPr>
        <w:pStyle w:val="NormalArial"/>
      </w:pPr>
      <w:r w:rsidRPr="00A36AA9">
        <w:br w:type="page"/>
      </w:r>
    </w:p>
    <w:p w14:paraId="3DA1A776" w14:textId="77777777" w:rsidR="00326CC7" w:rsidRDefault="00874AE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67142" w14:paraId="431A7FD5" w14:textId="77777777" w:rsidTr="0086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DA23D4B" w14:textId="77777777" w:rsidR="00326CC7" w:rsidRPr="003217D3" w:rsidRDefault="00874A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41667DF"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A9BB923"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7142" w14:paraId="6379166C"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6DBA1"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E4493BF"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7E4BB36"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94318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2CEEE2A1"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15547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22221830"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E2891"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2471BC4"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D0106EA" w14:textId="77777777" w:rsidR="00326CC7" w:rsidRPr="00244176" w:rsidRDefault="00874AE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B73419B" w14:textId="77777777" w:rsidR="00326CC7" w:rsidRPr="00244176" w:rsidRDefault="00874AE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FA8C839"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36356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391628A5"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94168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1A1A01A8"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69F8A"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6232A27"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E14FCC6"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58208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77" w:type="dxa"/>
            <w:shd w:val="clear" w:color="auto" w:fill="auto"/>
          </w:tcPr>
          <w:p w14:paraId="16321345" w14:textId="77777777" w:rsidR="00326CC7" w:rsidRPr="00CC646C" w:rsidRDefault="0025438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4002593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bl>
    <w:p w14:paraId="72BE375C" w14:textId="77777777" w:rsidR="00326CC7" w:rsidRDefault="00874AE4" w:rsidP="007B3959">
      <w:pPr>
        <w:pStyle w:val="Heading20"/>
      </w:pPr>
      <w:r w:rsidRPr="00A36AA9">
        <w:t>Findings</w:t>
      </w:r>
    </w:p>
    <w:p w14:paraId="4F869459" w14:textId="57718706" w:rsidR="000576FC" w:rsidRPr="001D5FCF" w:rsidRDefault="000576FC" w:rsidP="001D5FCF">
      <w:pPr>
        <w:pStyle w:val="NormalArial"/>
      </w:pPr>
      <w:r w:rsidRPr="001D5FCF">
        <w:t xml:space="preserve">Consumers and representatives </w:t>
      </w:r>
      <w:r w:rsidR="00BB52B2">
        <w:t>are</w:t>
      </w:r>
      <w:r w:rsidR="00BB52B2" w:rsidRPr="001D5FCF">
        <w:t xml:space="preserve"> happy with the surroundings and environment</w:t>
      </w:r>
      <w:r w:rsidR="00BB52B2">
        <w:t xml:space="preserve"> for the </w:t>
      </w:r>
      <w:r w:rsidRPr="001D5FCF">
        <w:t>planned activity groups and overnight cottage respite program</w:t>
      </w:r>
      <w:r w:rsidR="00BB52B2">
        <w:t>.</w:t>
      </w:r>
      <w:r w:rsidRPr="001D5FCF">
        <w:t xml:space="preserve"> </w:t>
      </w:r>
    </w:p>
    <w:p w14:paraId="37AD8E76" w14:textId="33CD2A63" w:rsidR="0018644C" w:rsidRPr="001D5FCF" w:rsidRDefault="00BF23A1" w:rsidP="0018644C">
      <w:pPr>
        <w:pStyle w:val="NormalArial"/>
      </w:pPr>
      <w:r w:rsidRPr="001D5FCF">
        <w:t>The service environments at Eyres House and Midlands are both welcoming</w:t>
      </w:r>
      <w:r w:rsidR="0018644C">
        <w:t>, with c</w:t>
      </w:r>
      <w:r w:rsidR="0018644C" w:rsidRPr="001D5FCF">
        <w:t xml:space="preserve">lear signage </w:t>
      </w:r>
      <w:r w:rsidR="0018644C">
        <w:t xml:space="preserve">throughout to </w:t>
      </w:r>
      <w:r w:rsidR="0018644C" w:rsidRPr="001D5FCF">
        <w:t>support consumers to move freely both indoors and outdoors</w:t>
      </w:r>
      <w:r w:rsidR="0018644C">
        <w:t>.</w:t>
      </w:r>
      <w:r w:rsidR="0018644C" w:rsidRPr="001D5FCF">
        <w:t xml:space="preserve"> </w:t>
      </w:r>
    </w:p>
    <w:p w14:paraId="2EA7EDDC" w14:textId="2294F4E4" w:rsidR="00D1525A" w:rsidRPr="001D5FCF" w:rsidRDefault="0018644C" w:rsidP="001D5FCF">
      <w:pPr>
        <w:pStyle w:val="NormalArial"/>
      </w:pPr>
      <w:r>
        <w:t>The Assessment Team o</w:t>
      </w:r>
      <w:r w:rsidR="00121FEB" w:rsidRPr="001D5FCF">
        <w:t xml:space="preserve">bservation </w:t>
      </w:r>
      <w:r>
        <w:t>all</w:t>
      </w:r>
      <w:r w:rsidR="00121FEB" w:rsidRPr="001D5FCF">
        <w:t xml:space="preserve"> environment</w:t>
      </w:r>
      <w:r w:rsidR="00856044">
        <w:t>s</w:t>
      </w:r>
      <w:r w:rsidR="00121FEB" w:rsidRPr="001D5FCF">
        <w:t xml:space="preserve"> </w:t>
      </w:r>
      <w:r>
        <w:t>to be</w:t>
      </w:r>
      <w:r w:rsidR="00121FEB" w:rsidRPr="001D5FCF">
        <w:t xml:space="preserve"> safe, clean, well maintained</w:t>
      </w:r>
      <w:r w:rsidR="00D1525A" w:rsidRPr="001D5FCF">
        <w:t xml:space="preserve"> and</w:t>
      </w:r>
      <w:r w:rsidR="00121FEB" w:rsidRPr="001D5FCF">
        <w:t xml:space="preserve"> comfortable</w:t>
      </w:r>
      <w:r w:rsidR="00D1525A" w:rsidRPr="001D5FCF">
        <w:t>.</w:t>
      </w:r>
    </w:p>
    <w:p w14:paraId="093B88CC" w14:textId="12535244" w:rsidR="00D1525A" w:rsidRPr="001D5FCF" w:rsidRDefault="0018644C" w:rsidP="001D5FCF">
      <w:pPr>
        <w:pStyle w:val="NormalArial"/>
      </w:pPr>
      <w:r>
        <w:t>There are a range of a</w:t>
      </w:r>
      <w:r w:rsidR="00D1525A" w:rsidRPr="001D5FCF">
        <w:t xml:space="preserve">reas for </w:t>
      </w:r>
      <w:r w:rsidR="001D5FCF" w:rsidRPr="001D5FCF">
        <w:t xml:space="preserve">consumers to </w:t>
      </w:r>
      <w:r>
        <w:t xml:space="preserve">comfortably </w:t>
      </w:r>
      <w:r w:rsidR="001D5FCF" w:rsidRPr="001D5FCF">
        <w:t>socialise</w:t>
      </w:r>
      <w:r>
        <w:t xml:space="preserve">, either in small or large groups, </w:t>
      </w:r>
      <w:r w:rsidR="001D5FCF" w:rsidRPr="001D5FCF">
        <w:t>includ</w:t>
      </w:r>
      <w:r>
        <w:t>ing</w:t>
      </w:r>
      <w:r w:rsidR="001D5FCF" w:rsidRPr="001D5FCF">
        <w:t xml:space="preserve"> activity rooms, a café, garden areas and a theatre. </w:t>
      </w:r>
    </w:p>
    <w:p w14:paraId="10BCB2C1" w14:textId="7FDFE3B3" w:rsidR="008F0C5E" w:rsidRPr="001D5FCF" w:rsidRDefault="000576FC" w:rsidP="001D5FCF">
      <w:pPr>
        <w:pStyle w:val="NormalArial"/>
      </w:pPr>
      <w:r w:rsidRPr="001D5FCF">
        <w:t>T</w:t>
      </w:r>
      <w:r w:rsidR="00111143" w:rsidRPr="001D5FCF">
        <w:t xml:space="preserve">he overnight cottage respite program at Eyres House </w:t>
      </w:r>
      <w:r w:rsidR="00856044">
        <w:t>provides a</w:t>
      </w:r>
      <w:r w:rsidR="00111143" w:rsidRPr="001D5FCF">
        <w:t xml:space="preserve"> choice of single or shared room</w:t>
      </w:r>
      <w:r w:rsidR="00856044">
        <w:t>s</w:t>
      </w:r>
      <w:r w:rsidR="0018644C">
        <w:t>.</w:t>
      </w:r>
      <w:r w:rsidR="00856044">
        <w:t xml:space="preserve"> </w:t>
      </w:r>
      <w:r w:rsidR="0018644C">
        <w:t>A</w:t>
      </w:r>
      <w:r w:rsidR="00856044">
        <w:t xml:space="preserve">ll furniture and fixtures </w:t>
      </w:r>
      <w:r w:rsidR="0018644C">
        <w:t>are</w:t>
      </w:r>
      <w:r w:rsidR="00856044">
        <w:t xml:space="preserve"> suitable </w:t>
      </w:r>
      <w:r w:rsidR="0018644C">
        <w:t>for aged consumers.</w:t>
      </w:r>
    </w:p>
    <w:p w14:paraId="3621040C" w14:textId="4D9DE1C4" w:rsidR="00111143" w:rsidRPr="001D5FCF" w:rsidRDefault="0033068C" w:rsidP="001D5FCF">
      <w:pPr>
        <w:pStyle w:val="NormalArial"/>
      </w:pPr>
      <w:r w:rsidRPr="001D5FCF">
        <w:t xml:space="preserve">Cleaning </w:t>
      </w:r>
      <w:r w:rsidR="00111143" w:rsidRPr="001D5FCF">
        <w:t>schedule</w:t>
      </w:r>
      <w:r w:rsidRPr="001D5FCF">
        <w:t>s</w:t>
      </w:r>
      <w:r w:rsidR="00111143" w:rsidRPr="001D5FCF">
        <w:t xml:space="preserve"> </w:t>
      </w:r>
      <w:r w:rsidRPr="001D5FCF">
        <w:t xml:space="preserve">are in place </w:t>
      </w:r>
      <w:r w:rsidR="00111143" w:rsidRPr="001D5FCF">
        <w:t xml:space="preserve">for </w:t>
      </w:r>
      <w:r w:rsidRPr="001D5FCF">
        <w:t xml:space="preserve">both </w:t>
      </w:r>
      <w:r w:rsidR="00111143" w:rsidRPr="001D5FCF">
        <w:t>the planned activity groups and overnight cottage respite program</w:t>
      </w:r>
      <w:r w:rsidR="008D2697" w:rsidRPr="001D5FCF">
        <w:t>.</w:t>
      </w:r>
      <w:r w:rsidR="00111143" w:rsidRPr="001D5FCF">
        <w:t xml:space="preserve"> </w:t>
      </w:r>
    </w:p>
    <w:p w14:paraId="69BE4865" w14:textId="611C550A" w:rsidR="008F0C5E" w:rsidRPr="00AB3C96" w:rsidRDefault="0018644C" w:rsidP="001D5FCF">
      <w:pPr>
        <w:pStyle w:val="NormalArial"/>
      </w:pPr>
      <w:r>
        <w:t>There is a process to manage an</w:t>
      </w:r>
      <w:r w:rsidR="009E4D2E">
        <w:t>y</w:t>
      </w:r>
      <w:r>
        <w:t xml:space="preserve"> </w:t>
      </w:r>
      <w:r w:rsidR="009E4D2E">
        <w:t>e</w:t>
      </w:r>
      <w:r w:rsidR="00111143" w:rsidRPr="001D5FCF">
        <w:t xml:space="preserve">quipment </w:t>
      </w:r>
      <w:r w:rsidR="009E4D2E">
        <w:t xml:space="preserve">in need of repair and maintenance staff attend the service once the </w:t>
      </w:r>
      <w:r w:rsidR="00111143" w:rsidRPr="001D5FCF">
        <w:t xml:space="preserve">issue </w:t>
      </w:r>
      <w:r w:rsidR="009E4D2E">
        <w:t>is logged with</w:t>
      </w:r>
      <w:r w:rsidR="00111143" w:rsidRPr="001D5FCF">
        <w:t xml:space="preserve"> the maintenance department</w:t>
      </w:r>
      <w:r w:rsidR="00AB3C96" w:rsidRPr="001D5FCF">
        <w:t>.</w:t>
      </w:r>
    </w:p>
    <w:p w14:paraId="4D0FD37D" w14:textId="16F744BD" w:rsidR="00AB3C96" w:rsidRDefault="009E4D2E" w:rsidP="001D5FCF">
      <w:pPr>
        <w:pStyle w:val="NormalArial"/>
      </w:pPr>
      <w:r>
        <w:t>S</w:t>
      </w:r>
      <w:r w:rsidR="008C7F93">
        <w:t>taff</w:t>
      </w:r>
      <w:r w:rsidR="0024594B" w:rsidRPr="001D5FCF">
        <w:t xml:space="preserve"> complete a daily </w:t>
      </w:r>
      <w:r>
        <w:t xml:space="preserve">safety </w:t>
      </w:r>
      <w:r w:rsidR="0024594B" w:rsidRPr="001D5FCF">
        <w:t xml:space="preserve">checklist each time they drive the bus with </w:t>
      </w:r>
      <w:r w:rsidR="00697BDC">
        <w:t>any issues being</w:t>
      </w:r>
      <w:r w:rsidR="0024594B" w:rsidRPr="001D5FCF">
        <w:t xml:space="preserve"> reported to the transport department.  </w:t>
      </w:r>
    </w:p>
    <w:p w14:paraId="4CFF2548" w14:textId="77777777" w:rsidR="000A74AD" w:rsidRDefault="000A74AD" w:rsidP="000A74AD">
      <w:pPr>
        <w:pStyle w:val="NormalArial"/>
      </w:pPr>
      <w:r>
        <w:t xml:space="preserve">Based on the information summarised above I find the approved provider complies with all requirements of this Standard. </w:t>
      </w:r>
    </w:p>
    <w:p w14:paraId="065EC082" w14:textId="3CE5BA10" w:rsidR="00326CC7" w:rsidRPr="00A36AA9" w:rsidRDefault="00874AE4" w:rsidP="00F87E39">
      <w:pPr>
        <w:pStyle w:val="NormalArial"/>
      </w:pPr>
      <w:r w:rsidRPr="00A36AA9">
        <w:br w:type="page"/>
      </w:r>
    </w:p>
    <w:p w14:paraId="7C0BE6E8" w14:textId="77777777" w:rsidR="00326CC7" w:rsidRPr="00A36AA9" w:rsidRDefault="00874AE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67142" w14:paraId="6ED4D0ED" w14:textId="77777777" w:rsidTr="0086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FA64E83" w14:textId="77777777" w:rsidR="00326CC7" w:rsidRPr="003217D3" w:rsidRDefault="00874A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A1ED7B9"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C46AFD8"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7142" w14:paraId="312913D4"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FFDD2"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E994684"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9331F14"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9297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864" w:type="dxa"/>
            <w:shd w:val="clear" w:color="auto" w:fill="auto"/>
          </w:tcPr>
          <w:p w14:paraId="193C161D"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35834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2112AAAE"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A75D3"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0B6CFE8"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052D038"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55062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864" w:type="dxa"/>
            <w:shd w:val="clear" w:color="auto" w:fill="auto"/>
          </w:tcPr>
          <w:p w14:paraId="340AE57D"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32595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31D450B0"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A8683"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E773D5C"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F79D03B"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38722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864" w:type="dxa"/>
            <w:shd w:val="clear" w:color="auto" w:fill="auto"/>
          </w:tcPr>
          <w:p w14:paraId="0F365129"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92334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5BB568D3" w14:textId="77777777" w:rsidTr="008671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82BA8"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51F9CF4"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8D51D13"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08744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864" w:type="dxa"/>
            <w:shd w:val="clear" w:color="auto" w:fill="auto"/>
          </w:tcPr>
          <w:p w14:paraId="62C932F9"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96418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bl>
    <w:p w14:paraId="598355D8" w14:textId="77777777" w:rsidR="00326CC7" w:rsidRDefault="00874AE4" w:rsidP="007B3959">
      <w:pPr>
        <w:pStyle w:val="Heading20"/>
      </w:pPr>
      <w:r w:rsidRPr="00A36AA9">
        <w:t>Findings</w:t>
      </w:r>
    </w:p>
    <w:p w14:paraId="295862D1" w14:textId="3C5A95A4" w:rsidR="00E6125A" w:rsidRDefault="00C63E22" w:rsidP="00F87E39">
      <w:pPr>
        <w:pStyle w:val="NormalArial"/>
      </w:pPr>
      <w:r w:rsidRPr="002E26EB">
        <w:t>Welcome packs</w:t>
      </w:r>
      <w:r>
        <w:t>, provided to all new consumers</w:t>
      </w:r>
      <w:r w:rsidRPr="002E26EB">
        <w:t xml:space="preserve"> </w:t>
      </w:r>
      <w:r>
        <w:t>include</w:t>
      </w:r>
      <w:r w:rsidRPr="002E26EB">
        <w:t xml:space="preserve"> information on how to provide feedbac</w:t>
      </w:r>
      <w:r>
        <w:t xml:space="preserve">k and </w:t>
      </w:r>
      <w:r w:rsidRPr="002E26EB">
        <w:t>a feedback</w:t>
      </w:r>
      <w:r>
        <w:t xml:space="preserve"> form. Feedback forms are also available at the entrance to the service and staff said they can also pass on feedback from consumers to the service if the consumer prefers. </w:t>
      </w:r>
    </w:p>
    <w:p w14:paraId="4ACE7BA2" w14:textId="5D91D766" w:rsidR="007206D4" w:rsidRPr="00A36EFC" w:rsidRDefault="007206D4" w:rsidP="00A36EFC">
      <w:pPr>
        <w:pStyle w:val="NormalArial"/>
      </w:pPr>
      <w:r w:rsidRPr="00A36EFC">
        <w:t xml:space="preserve">Consumers and representatives reported feeling safe to raise concerns and having access to contacts for internal </w:t>
      </w:r>
      <w:r w:rsidR="004F3492">
        <w:t xml:space="preserve">complaint </w:t>
      </w:r>
      <w:r w:rsidRPr="00A36EFC">
        <w:t xml:space="preserve">escalation, advocacy services and avenues for external complaints. </w:t>
      </w:r>
    </w:p>
    <w:p w14:paraId="5144C0AF" w14:textId="1067D60E" w:rsidR="00A36EFC" w:rsidRDefault="00A36EFC" w:rsidP="00A36EFC">
      <w:pPr>
        <w:pStyle w:val="NormalArial"/>
      </w:pPr>
      <w:r w:rsidRPr="00A36EFC">
        <w:t xml:space="preserve">Management discussed translation and interpreting services stating that the region in which they provide care and services </w:t>
      </w:r>
      <w:r w:rsidR="002D0D3B">
        <w:t>is</w:t>
      </w:r>
      <w:r w:rsidRPr="00A36EFC">
        <w:t xml:space="preserve"> </w:t>
      </w:r>
      <w:r w:rsidR="002D0D3B">
        <w:t xml:space="preserve">a </w:t>
      </w:r>
      <w:r w:rsidRPr="00A36EFC">
        <w:t>culturally and linguistically diverse communit</w:t>
      </w:r>
      <w:r w:rsidR="002D0D3B">
        <w:t>y</w:t>
      </w:r>
      <w:r w:rsidRPr="00A36EFC">
        <w:t xml:space="preserve">. </w:t>
      </w:r>
      <w:r w:rsidR="006176A2">
        <w:t>Management and s</w:t>
      </w:r>
      <w:r w:rsidRPr="00A36EFC">
        <w:t xml:space="preserve">taff </w:t>
      </w:r>
      <w:r w:rsidR="006176A2">
        <w:t xml:space="preserve">connect with </w:t>
      </w:r>
      <w:r w:rsidRPr="00A36EFC">
        <w:t xml:space="preserve">online interpreting services </w:t>
      </w:r>
      <w:r>
        <w:t>as</w:t>
      </w:r>
      <w:r w:rsidRPr="00A36EFC">
        <w:t xml:space="preserve"> required</w:t>
      </w:r>
      <w:r w:rsidR="006176A2">
        <w:t xml:space="preserve"> and provided examples of assisting consumers to connect with advocacy services. </w:t>
      </w:r>
    </w:p>
    <w:p w14:paraId="161A9856" w14:textId="3771EFE4" w:rsidR="00A36EFC" w:rsidRDefault="006176A2" w:rsidP="00A36EFC">
      <w:pPr>
        <w:pStyle w:val="NormalArial"/>
      </w:pPr>
      <w:r>
        <w:t>The Assessment Team reviewed the management of a complaint made by a consumer. The record</w:t>
      </w:r>
      <w:r w:rsidR="00AD1F12">
        <w:t>s</w:t>
      </w:r>
      <w:r>
        <w:t xml:space="preserve"> evidenced an open disclosure approach being applied, and confirmed the consumer’s satisfaction with the outcome of the issue was sought. </w:t>
      </w:r>
    </w:p>
    <w:p w14:paraId="28691122" w14:textId="6342F06C" w:rsidR="00A36EFC" w:rsidRDefault="006176A2" w:rsidP="00A36EFC">
      <w:pPr>
        <w:pStyle w:val="NormalArial"/>
      </w:pPr>
      <w:r>
        <w:t xml:space="preserve">Management demonstrated that consumer feedback and complaints </w:t>
      </w:r>
      <w:r w:rsidR="00AD1F12">
        <w:t xml:space="preserve">informs continuous improvement and </w:t>
      </w:r>
      <w:r>
        <w:t xml:space="preserve">had </w:t>
      </w:r>
      <w:r w:rsidR="00C8580B">
        <w:t>informed</w:t>
      </w:r>
      <w:r>
        <w:t xml:space="preserve"> reviews </w:t>
      </w:r>
      <w:r w:rsidR="00C8580B">
        <w:t xml:space="preserve">into </w:t>
      </w:r>
      <w:r>
        <w:t xml:space="preserve">workforce planning </w:t>
      </w:r>
      <w:r w:rsidR="007C067F">
        <w:t>and waitlist management.</w:t>
      </w:r>
    </w:p>
    <w:p w14:paraId="1D05892D" w14:textId="77777777" w:rsidR="000A74AD" w:rsidRDefault="000A74AD" w:rsidP="000A74AD">
      <w:pPr>
        <w:pStyle w:val="NormalArial"/>
      </w:pPr>
      <w:r>
        <w:t xml:space="preserve">Based on the information summarised above I find the approved provider complies with all requirements of this Standard. </w:t>
      </w:r>
    </w:p>
    <w:p w14:paraId="326F55B5" w14:textId="7B41FE44" w:rsidR="00A36EFC" w:rsidRDefault="00A36EFC" w:rsidP="00A36EFC">
      <w:pPr>
        <w:pStyle w:val="NormalArial"/>
        <w:rPr>
          <w:color w:val="auto"/>
          <w:szCs w:val="22"/>
        </w:rPr>
      </w:pPr>
      <w:r>
        <w:rPr>
          <w:color w:val="auto"/>
          <w:szCs w:val="22"/>
        </w:rPr>
        <w:br w:type="page"/>
      </w:r>
    </w:p>
    <w:p w14:paraId="5CE518A4" w14:textId="77777777" w:rsidR="00326CC7" w:rsidRPr="003217D3" w:rsidRDefault="00874AE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67142" w14:paraId="7D9AA092" w14:textId="77777777" w:rsidTr="0086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BEF37D9" w14:textId="77777777" w:rsidR="00326CC7" w:rsidRPr="003217D3" w:rsidRDefault="00874A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33E6BBC"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CB7ADFE"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7142" w14:paraId="0EE594AD"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EF3D2"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8AC947B"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FC920AE"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35036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835" w:type="dxa"/>
            <w:shd w:val="clear" w:color="auto" w:fill="auto"/>
          </w:tcPr>
          <w:p w14:paraId="01F77F91" w14:textId="77777777" w:rsidR="00326CC7" w:rsidRPr="00CC646C" w:rsidRDefault="0025438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52357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0D4870F7"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570C4"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243D75C"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FA9BB31"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20322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835" w:type="dxa"/>
            <w:shd w:val="clear" w:color="auto" w:fill="auto"/>
          </w:tcPr>
          <w:p w14:paraId="7D7F0750" w14:textId="77777777" w:rsidR="00326CC7" w:rsidRPr="00CC646C" w:rsidRDefault="0025438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70746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5B90C40E"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27299"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7931A44"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16395DE"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4489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835" w:type="dxa"/>
            <w:shd w:val="clear" w:color="auto" w:fill="auto"/>
          </w:tcPr>
          <w:p w14:paraId="24794675" w14:textId="77777777" w:rsidR="00326CC7" w:rsidRPr="00CC646C" w:rsidRDefault="0025438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58491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0DBA99E5"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E26D9"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8E543E7"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E6AAC10"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94159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835" w:type="dxa"/>
            <w:shd w:val="clear" w:color="auto" w:fill="auto"/>
          </w:tcPr>
          <w:p w14:paraId="5D57D606" w14:textId="77777777" w:rsidR="00326CC7" w:rsidRPr="00CC646C" w:rsidRDefault="0025438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08887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288D84D5"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EA761"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9580F21"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2492521"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98288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835" w:type="dxa"/>
            <w:shd w:val="clear" w:color="auto" w:fill="auto"/>
          </w:tcPr>
          <w:p w14:paraId="3B22290C" w14:textId="77777777" w:rsidR="00326CC7" w:rsidRPr="00CC646C" w:rsidRDefault="0025438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20416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bl>
    <w:p w14:paraId="582DA031" w14:textId="77777777" w:rsidR="00326CC7" w:rsidRDefault="00874AE4" w:rsidP="007B3959">
      <w:pPr>
        <w:pStyle w:val="Heading20"/>
      </w:pPr>
      <w:r w:rsidRPr="00A36AA9">
        <w:t>Findings</w:t>
      </w:r>
    </w:p>
    <w:p w14:paraId="3E2D3F93" w14:textId="511DBF72" w:rsidR="00E66AE5" w:rsidRPr="00E66AE5" w:rsidRDefault="00E66AE5" w:rsidP="00E66AE5">
      <w:pPr>
        <w:pStyle w:val="NormalArial"/>
      </w:pPr>
      <w:r w:rsidRPr="00E66AE5">
        <w:t xml:space="preserve">Management </w:t>
      </w:r>
      <w:r>
        <w:t>said</w:t>
      </w:r>
      <w:r w:rsidRPr="00E66AE5">
        <w:t xml:space="preserve"> workforce planning is discussed at coordinator and leadership team meetings. </w:t>
      </w:r>
      <w:r>
        <w:t xml:space="preserve">These meetings feed into an </w:t>
      </w:r>
      <w:r w:rsidRPr="00E66AE5">
        <w:t xml:space="preserve">annual workforce planning </w:t>
      </w:r>
      <w:r>
        <w:t xml:space="preserve">cycle </w:t>
      </w:r>
      <w:r w:rsidRPr="00E66AE5">
        <w:t>that determines the number, mix of staff,</w:t>
      </w:r>
      <w:r>
        <w:t xml:space="preserve"> and establishes recruitment targets. </w:t>
      </w:r>
    </w:p>
    <w:p w14:paraId="4681F868" w14:textId="2B98BD8B" w:rsidR="009A14D4" w:rsidRDefault="00E66AE5" w:rsidP="00F87E39">
      <w:pPr>
        <w:pStyle w:val="NormalArial"/>
      </w:pPr>
      <w:r>
        <w:t xml:space="preserve">The service uses both directly employed and contracted staff and monitors the number of unfilled shifts </w:t>
      </w:r>
      <w:r w:rsidR="00A1788F">
        <w:t xml:space="preserve">across the </w:t>
      </w:r>
      <w:r>
        <w:t xml:space="preserve">service and with their subcontractors who provide the majority of support workers for the home care package programme. </w:t>
      </w:r>
    </w:p>
    <w:p w14:paraId="4A0D7B26" w14:textId="7171E653" w:rsidR="00505721" w:rsidRPr="00505721" w:rsidRDefault="00505721" w:rsidP="00505721">
      <w:pPr>
        <w:pStyle w:val="NormalArial"/>
      </w:pPr>
      <w:r>
        <w:t>C</w:t>
      </w:r>
      <w:r w:rsidRPr="00505721">
        <w:t xml:space="preserve">onsumers and representatives </w:t>
      </w:r>
      <w:r w:rsidR="00A1788F">
        <w:t>are</w:t>
      </w:r>
      <w:r w:rsidRPr="00505721">
        <w:t xml:space="preserve"> satisfied </w:t>
      </w:r>
      <w:r w:rsidR="00A1788F">
        <w:t xml:space="preserve">with </w:t>
      </w:r>
      <w:r w:rsidR="00560921">
        <w:t xml:space="preserve">direct </w:t>
      </w:r>
      <w:r w:rsidRPr="00505721">
        <w:t>staff</w:t>
      </w:r>
      <w:r>
        <w:t xml:space="preserve"> </w:t>
      </w:r>
      <w:r w:rsidR="00560921">
        <w:t>and subcontracted staff and said they</w:t>
      </w:r>
      <w:r w:rsidRPr="00505721">
        <w:t xml:space="preserve"> are respectful, kind and caring. </w:t>
      </w:r>
      <w:r w:rsidR="00AC4EA0">
        <w:t xml:space="preserve">Staff have completed cultural awareness training and were familiar with the cultural backgrounds and needs of individual consumers. </w:t>
      </w:r>
    </w:p>
    <w:p w14:paraId="1A9A0DA9" w14:textId="1E98F9B8" w:rsidR="007C21B6" w:rsidRPr="007C21B6" w:rsidRDefault="00AC4EA0" w:rsidP="007C21B6">
      <w:pPr>
        <w:pStyle w:val="NormalArial"/>
      </w:pPr>
      <w:r>
        <w:t xml:space="preserve">Management ensure that staff are competent and qualified to perform their roles. </w:t>
      </w:r>
      <w:r w:rsidR="007110FA">
        <w:t>Allied health staff hold professional registrations</w:t>
      </w:r>
      <w:r w:rsidR="00F62169">
        <w:t xml:space="preserve"> and work within the scope of their practice.</w:t>
      </w:r>
      <w:r w:rsidR="007D1ED2">
        <w:t xml:space="preserve"> </w:t>
      </w:r>
      <w:r w:rsidR="00F62169">
        <w:t>S</w:t>
      </w:r>
      <w:r w:rsidR="007C21B6" w:rsidRPr="007C21B6">
        <w:t xml:space="preserve">taff have a position description, regular supervision, </w:t>
      </w:r>
      <w:r w:rsidR="007C21B6">
        <w:t>‘</w:t>
      </w:r>
      <w:r w:rsidR="007C21B6" w:rsidRPr="007C21B6">
        <w:t>buddy</w:t>
      </w:r>
      <w:r w:rsidR="007C21B6">
        <w:t>’</w:t>
      </w:r>
      <w:r w:rsidR="007C21B6" w:rsidRPr="007C21B6">
        <w:t xml:space="preserve"> shifts, mandatory training, monthly face to face meetings and annual performance reviews.</w:t>
      </w:r>
    </w:p>
    <w:p w14:paraId="034AC521" w14:textId="082B4B5F" w:rsidR="009A14D4" w:rsidRDefault="006923C8" w:rsidP="00F87E39">
      <w:pPr>
        <w:pStyle w:val="NormalArial"/>
      </w:pPr>
      <w:r>
        <w:t xml:space="preserve">Quarterly meetings with subcontracting organisations and ongoing oversight </w:t>
      </w:r>
      <w:r w:rsidR="00092B88">
        <w:t xml:space="preserve">from the procurement team support the service to ensure that contracted staff are competent and can effectively </w:t>
      </w:r>
      <w:r w:rsidR="00F62169">
        <w:t xml:space="preserve">perform their roles. </w:t>
      </w:r>
    </w:p>
    <w:p w14:paraId="542E1043" w14:textId="3C1835CB" w:rsidR="009A14D4" w:rsidRDefault="00F62169" w:rsidP="00F87E39">
      <w:pPr>
        <w:pStyle w:val="NormalArial"/>
      </w:pPr>
      <w:r>
        <w:t xml:space="preserve">All staff said they have access to ongoing training. </w:t>
      </w:r>
      <w:r w:rsidR="00BA0F5F">
        <w:t xml:space="preserve">The service has a training matrix and provides training </w:t>
      </w:r>
      <w:r w:rsidR="00CA5015">
        <w:t xml:space="preserve">face to face and through an online learning platform. Recent training includes </w:t>
      </w:r>
      <w:r w:rsidR="00E123F4" w:rsidRPr="00E64DBD">
        <w:rPr>
          <w:color w:val="auto"/>
        </w:rPr>
        <w:t>manual handling, infection prevention and control principles including hand hygiene, elder abuse and cyber security awareness</w:t>
      </w:r>
      <w:r w:rsidR="00E123F4">
        <w:rPr>
          <w:color w:val="auto"/>
        </w:rPr>
        <w:t>.</w:t>
      </w:r>
      <w:r w:rsidR="00E123F4" w:rsidRPr="00E64DBD">
        <w:rPr>
          <w:color w:val="auto"/>
        </w:rPr>
        <w:t xml:space="preserve"> </w:t>
      </w:r>
    </w:p>
    <w:p w14:paraId="79423488" w14:textId="3C203AB0" w:rsidR="009A14D4" w:rsidRDefault="00C7786B" w:rsidP="00F87E39">
      <w:pPr>
        <w:pStyle w:val="NormalArial"/>
      </w:pPr>
      <w:r>
        <w:rPr>
          <w:color w:val="auto"/>
        </w:rPr>
        <w:lastRenderedPageBreak/>
        <w:t xml:space="preserve">The service has an </w:t>
      </w:r>
      <w:r w:rsidRPr="002C3FD7">
        <w:rPr>
          <w:color w:val="auto"/>
        </w:rPr>
        <w:t xml:space="preserve">annual performance review and development program </w:t>
      </w:r>
      <w:r>
        <w:rPr>
          <w:color w:val="auto"/>
        </w:rPr>
        <w:t xml:space="preserve">which is </w:t>
      </w:r>
      <w:r w:rsidRPr="002C3FD7">
        <w:rPr>
          <w:color w:val="auto"/>
        </w:rPr>
        <w:t xml:space="preserve">monitored by </w:t>
      </w:r>
      <w:r>
        <w:rPr>
          <w:color w:val="auto"/>
        </w:rPr>
        <w:t xml:space="preserve">the </w:t>
      </w:r>
      <w:r w:rsidRPr="002C3FD7">
        <w:rPr>
          <w:color w:val="auto"/>
        </w:rPr>
        <w:t>people and culture</w:t>
      </w:r>
      <w:r>
        <w:rPr>
          <w:color w:val="auto"/>
        </w:rPr>
        <w:t xml:space="preserve"> department. Staff confirmed their participation in supervision meetings and performance reviews. </w:t>
      </w:r>
    </w:p>
    <w:p w14:paraId="40F013D2" w14:textId="77777777" w:rsidR="000A74AD" w:rsidRDefault="000A74AD" w:rsidP="000A74AD">
      <w:pPr>
        <w:pStyle w:val="NormalArial"/>
      </w:pPr>
      <w:r>
        <w:t xml:space="preserve">Based on the information summarised above I find the approved provider complies with all requirements of this Standard. </w:t>
      </w:r>
    </w:p>
    <w:p w14:paraId="69675635" w14:textId="5F49B7B3" w:rsidR="00326CC7" w:rsidRPr="00A36AA9" w:rsidRDefault="00874AE4" w:rsidP="00F87E39">
      <w:pPr>
        <w:pStyle w:val="NormalArial"/>
      </w:pPr>
      <w:r w:rsidRPr="00A36AA9">
        <w:br w:type="page"/>
      </w:r>
    </w:p>
    <w:p w14:paraId="3C632A5D" w14:textId="77777777" w:rsidR="00326CC7" w:rsidRPr="00A36AA9" w:rsidRDefault="00874AE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67142" w14:paraId="33CCEB20" w14:textId="77777777" w:rsidTr="0086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35CF5F8" w14:textId="77777777" w:rsidR="00326CC7" w:rsidRPr="003217D3" w:rsidRDefault="00874AE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055102C"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A5A4319" w14:textId="77777777" w:rsidR="00326CC7" w:rsidRPr="003217D3" w:rsidRDefault="00874A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7142" w14:paraId="371EA88D"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50AAF"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A57B02B"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10E3E3B"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02331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44" w:type="dxa"/>
            <w:shd w:val="clear" w:color="auto" w:fill="auto"/>
          </w:tcPr>
          <w:p w14:paraId="4A764AC1"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51245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471EB926"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50C47"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424DE94"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57BA4FD"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53863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44" w:type="dxa"/>
            <w:shd w:val="clear" w:color="auto" w:fill="auto"/>
          </w:tcPr>
          <w:p w14:paraId="037553DB"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99887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4671D897"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1B050"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BC5A7CF"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C37343" w14:textId="77777777" w:rsidR="00326CC7" w:rsidRPr="00244176" w:rsidRDefault="00874A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D29A615" w14:textId="77777777" w:rsidR="00326CC7" w:rsidRPr="00244176" w:rsidRDefault="00874A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D55E2D" w14:textId="77777777" w:rsidR="00326CC7" w:rsidRPr="00244176" w:rsidRDefault="00874A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18AC994" w14:textId="77777777" w:rsidR="00326CC7" w:rsidRPr="00244176" w:rsidRDefault="00874A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463F586" w14:textId="77777777" w:rsidR="00326CC7" w:rsidRPr="00244176" w:rsidRDefault="00874A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9CF0FD0" w14:textId="77777777" w:rsidR="00326CC7" w:rsidRPr="00244176" w:rsidRDefault="00874AE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79E7B40"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55837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44" w:type="dxa"/>
            <w:shd w:val="clear" w:color="auto" w:fill="auto"/>
          </w:tcPr>
          <w:p w14:paraId="25EB142D"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29005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2D936B30" w14:textId="77777777" w:rsidTr="00867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EF552"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F6603CF" w14:textId="77777777" w:rsidR="00326CC7" w:rsidRPr="00244176" w:rsidRDefault="00874A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7ACFECE" w14:textId="77777777" w:rsidR="00326CC7" w:rsidRPr="00244176" w:rsidRDefault="00874AE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2B8002C" w14:textId="77777777" w:rsidR="00326CC7" w:rsidRPr="00244176" w:rsidRDefault="00874AE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7EB81EE" w14:textId="77777777" w:rsidR="00326CC7" w:rsidRPr="00244176" w:rsidRDefault="00874AE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E48185" w14:textId="77777777" w:rsidR="00326CC7" w:rsidRPr="00244176" w:rsidRDefault="00874AE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949A11B" w14:textId="77777777" w:rsidR="00326CC7" w:rsidRPr="00CC646C" w:rsidRDefault="0025438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10310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44" w:type="dxa"/>
            <w:shd w:val="clear" w:color="auto" w:fill="auto"/>
          </w:tcPr>
          <w:p w14:paraId="18B68830" w14:textId="77777777" w:rsidR="00326CC7" w:rsidRPr="00CC646C" w:rsidRDefault="002543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78236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r w:rsidR="00867142" w14:paraId="668839E9" w14:textId="77777777" w:rsidTr="00867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3CA6F" w14:textId="77777777" w:rsidR="00326CC7" w:rsidRPr="00244176" w:rsidRDefault="00874A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9F9CE6D" w14:textId="77777777" w:rsidR="00326CC7" w:rsidRPr="00244176" w:rsidRDefault="00874A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F711E16" w14:textId="77777777" w:rsidR="00326CC7" w:rsidRPr="00244176" w:rsidRDefault="00874AE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9C20D0" w14:textId="77777777" w:rsidR="00326CC7" w:rsidRPr="00244176" w:rsidRDefault="00874AE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DA397D7" w14:textId="77777777" w:rsidR="00326CC7" w:rsidRPr="00244176" w:rsidRDefault="00874AE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804E97F"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82623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c>
          <w:tcPr>
            <w:tcW w:w="1944" w:type="dxa"/>
            <w:shd w:val="clear" w:color="auto" w:fill="auto"/>
          </w:tcPr>
          <w:p w14:paraId="6F7E9788" w14:textId="77777777" w:rsidR="00326CC7" w:rsidRPr="00CC646C" w:rsidRDefault="002543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4214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74AE4" w:rsidRPr="00501C01">
                  <w:rPr>
                    <w:rFonts w:ascii="Arial" w:hAnsi="Arial" w:cs="Arial"/>
                  </w:rPr>
                  <w:t>Compliant</w:t>
                </w:r>
              </w:sdtContent>
            </w:sdt>
            <w:r w:rsidR="00874AE4" w:rsidRPr="00501C01">
              <w:rPr>
                <w:rFonts w:ascii="Arial" w:hAnsi="Arial" w:cs="Arial"/>
              </w:rPr>
              <w:t xml:space="preserve"> </w:t>
            </w:r>
          </w:p>
        </w:tc>
      </w:tr>
    </w:tbl>
    <w:p w14:paraId="13228314" w14:textId="77777777" w:rsidR="00326CC7" w:rsidRDefault="00874AE4" w:rsidP="003217D3">
      <w:pPr>
        <w:pStyle w:val="Heading20"/>
      </w:pPr>
      <w:r w:rsidRPr="00A36AA9">
        <w:t>Findings</w:t>
      </w:r>
    </w:p>
    <w:p w14:paraId="038EC9CC" w14:textId="4C068BB7" w:rsidR="009E4A6B" w:rsidRPr="009E4A6B" w:rsidRDefault="009E4A6B" w:rsidP="00B346B9">
      <w:pPr>
        <w:pStyle w:val="NormalArial"/>
      </w:pPr>
      <w:r w:rsidRPr="009E4A6B">
        <w:t xml:space="preserve">The organisation has established a consumer partnership program. The program </w:t>
      </w:r>
      <w:bookmarkStart w:id="5" w:name="_Hlk153868202"/>
      <w:r w:rsidR="00EA3C8D">
        <w:t>includes</w:t>
      </w:r>
      <w:r w:rsidRPr="009E4A6B">
        <w:t xml:space="preserve"> a consumer advisory committee which consists of members of the Board and community members. </w:t>
      </w:r>
      <w:bookmarkEnd w:id="5"/>
      <w:r>
        <w:t xml:space="preserve">Meeting minutes from the community advisory committee evidence input from </w:t>
      </w:r>
      <w:r>
        <w:lastRenderedPageBreak/>
        <w:t xml:space="preserve">consumers on </w:t>
      </w:r>
      <w:r w:rsidR="00901ADA">
        <w:t xml:space="preserve">how </w:t>
      </w:r>
      <w:r>
        <w:t xml:space="preserve">the service is run. </w:t>
      </w:r>
      <w:r w:rsidR="00901ADA">
        <w:t>The service partners with c</w:t>
      </w:r>
      <w:r w:rsidR="00B346B9" w:rsidRPr="00B346B9">
        <w:t>onsumer</w:t>
      </w:r>
      <w:r w:rsidR="00901ADA">
        <w:t xml:space="preserve">s to understand their experience of care and services and uses their insights to </w:t>
      </w:r>
      <w:r w:rsidR="00B346B9" w:rsidRPr="00B346B9">
        <w:t>developed</w:t>
      </w:r>
      <w:r w:rsidR="00901ADA">
        <w:t xml:space="preserve"> consumer stories to support staff in delivering consumer centred care and addressing areas for improvement</w:t>
      </w:r>
      <w:r w:rsidR="00B346B9" w:rsidRPr="00B346B9">
        <w:t xml:space="preserve">. </w:t>
      </w:r>
    </w:p>
    <w:p w14:paraId="0DB72CB5" w14:textId="390EA2A2" w:rsidR="00501BDF" w:rsidRPr="00501BDF" w:rsidRDefault="00435C08" w:rsidP="00501BDF">
      <w:pPr>
        <w:pStyle w:val="NormalArial"/>
      </w:pPr>
      <w:r w:rsidRPr="00435C08">
        <w:t xml:space="preserve">The Board satisfies itself that the Aged Care Quality Standards are being met through </w:t>
      </w:r>
      <w:r w:rsidR="001B0701">
        <w:t>review of outcomes from inter</w:t>
      </w:r>
      <w:r w:rsidR="001B0701" w:rsidRPr="00435C08">
        <w:t>nal</w:t>
      </w:r>
      <w:r w:rsidRPr="00435C08">
        <w:t xml:space="preserve"> audits, feedback and complaints mechanisms, consumer surveys</w:t>
      </w:r>
      <w:r w:rsidR="001B0701">
        <w:t xml:space="preserve"> and</w:t>
      </w:r>
      <w:r w:rsidRPr="00435C08">
        <w:t xml:space="preserve"> clinical indicators</w:t>
      </w:r>
      <w:r w:rsidR="001B0701">
        <w:t xml:space="preserve">. Committee reports reviewed by the Board include </w:t>
      </w:r>
      <w:r w:rsidR="00501BDF">
        <w:t>the</w:t>
      </w:r>
      <w:r w:rsidR="00501BDF" w:rsidRPr="00501BDF">
        <w:t xml:space="preserve"> chief executive officer</w:t>
      </w:r>
      <w:r w:rsidR="00501BDF">
        <w:t>’</w:t>
      </w:r>
      <w:r w:rsidR="00501BDF" w:rsidRPr="00501BDF">
        <w:t>s report</w:t>
      </w:r>
      <w:r w:rsidR="00501BDF">
        <w:t xml:space="preserve"> and meeting minutes from the </w:t>
      </w:r>
      <w:r w:rsidR="00501BDF" w:rsidRPr="00501BDF">
        <w:t>finance committee, quality and safety committee, audit and risk committee</w:t>
      </w:r>
      <w:r w:rsidR="00501BDF">
        <w:t xml:space="preserve"> and</w:t>
      </w:r>
      <w:r w:rsidR="00501BDF" w:rsidRPr="00501BDF">
        <w:t xml:space="preserve"> first nations governance committee</w:t>
      </w:r>
      <w:r w:rsidR="00501BDF">
        <w:t>.</w:t>
      </w:r>
    </w:p>
    <w:p w14:paraId="6057D8CE" w14:textId="6B9B4710" w:rsidR="00134F87" w:rsidRDefault="00134F87" w:rsidP="00134F87">
      <w:pPr>
        <w:pStyle w:val="NormalArial"/>
      </w:pPr>
      <w:r>
        <w:t xml:space="preserve">There are effective organisation wide governance systems relating to information management, continuous improvement, financial governance, workforce governance, regulatory compliance and feedback and complaints. </w:t>
      </w:r>
      <w:r w:rsidR="001544FF">
        <w:t xml:space="preserve">A strategic plan is in place for 2022/2024 and with actual outcomes monitored against stated objectives in the plan. </w:t>
      </w:r>
    </w:p>
    <w:p w14:paraId="25254296" w14:textId="7439713F" w:rsidR="00134F87" w:rsidRDefault="00134F87" w:rsidP="00134F87">
      <w:pPr>
        <w:pStyle w:val="NormalArial"/>
      </w:pPr>
      <w:r>
        <w:t>There is a documented risk management framework including policies and procedures relating to organisation</w:t>
      </w:r>
      <w:r w:rsidR="000A74AD">
        <w:t>al</w:t>
      </w:r>
      <w:r>
        <w:t xml:space="preserve"> risk management and consumer risks. </w:t>
      </w:r>
      <w:r w:rsidR="004E325F">
        <w:t xml:space="preserve">The service’s risk register includes consideration of risks to vulnerable consumers. </w:t>
      </w:r>
      <w:r>
        <w:t>Th</w:t>
      </w:r>
      <w:r w:rsidR="004E325F">
        <w:t>e framework</w:t>
      </w:r>
      <w:r>
        <w:t xml:space="preserve"> </w:t>
      </w:r>
      <w:r w:rsidR="004E325F">
        <w:t>supports</w:t>
      </w:r>
      <w:r>
        <w:t xml:space="preserve"> effective management of high-impact and high-prevalence risks, effective identification and response to abuse and neglect, support for consumers to live their best life and management and prevention of incidents through an incident management system.</w:t>
      </w:r>
    </w:p>
    <w:p w14:paraId="21782F9D" w14:textId="00B8BE74" w:rsidR="00134F87" w:rsidRDefault="00134F87" w:rsidP="00134F87">
      <w:pPr>
        <w:pStyle w:val="NormalArial"/>
      </w:pPr>
      <w:r>
        <w:t xml:space="preserve">There is a clinical governance framework which guides staff on antimicrobial stewardship, minimising the use of restraint and open disclosure. </w:t>
      </w:r>
      <w:r w:rsidR="00A32D0C">
        <w:t xml:space="preserve">The clinical governance committee meets quarterly to review key performance indicators, clinical incidents and data trends, implementing corrective actions as required. </w:t>
      </w:r>
    </w:p>
    <w:p w14:paraId="5ABA85A8" w14:textId="5399FF30" w:rsidR="000A74AD" w:rsidRDefault="000A74AD" w:rsidP="000A74AD">
      <w:pPr>
        <w:pStyle w:val="NormalArial"/>
      </w:pPr>
      <w:r>
        <w:t xml:space="preserve">Based on the information summarised above I find the approved provider complies with all requirements of this Standard. </w:t>
      </w:r>
    </w:p>
    <w:sectPr w:rsidR="000A74A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78F82" w14:textId="77777777" w:rsidR="00751B49" w:rsidRDefault="00751B49">
      <w:pPr>
        <w:spacing w:after="0"/>
      </w:pPr>
      <w:r>
        <w:separator/>
      </w:r>
    </w:p>
  </w:endnote>
  <w:endnote w:type="continuationSeparator" w:id="0">
    <w:p w14:paraId="37B84FE1" w14:textId="77777777" w:rsidR="00751B49" w:rsidRDefault="00751B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6B171" w14:textId="77777777" w:rsidR="00326CC7" w:rsidRPr="00DF37F2" w:rsidRDefault="00874AE4"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Grampians and Central Highlands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F20541" w14:textId="5D64783D" w:rsidR="00326CC7" w:rsidRPr="00DF37F2" w:rsidRDefault="00874AE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300032</w:t>
    </w:r>
    <w:bookmarkEnd w:id="6"/>
    <w:r w:rsidR="00831E86">
      <w:rPr>
        <w:rFonts w:cs="Times New Roman"/>
        <w:color w:val="auto"/>
        <w:szCs w:val="18"/>
      </w:rPr>
      <w:t xml:space="preserve"> and 300087</w:t>
    </w:r>
    <w:r w:rsidRPr="00DF37F2">
      <w:rPr>
        <w:rStyle w:val="FooterBold"/>
        <w:rFonts w:ascii="Arial" w:hAnsi="Arial"/>
        <w:b w:val="0"/>
      </w:rPr>
      <w:tab/>
      <w:t xml:space="preserve">OFFICIAL: Sensitive </w:t>
    </w:r>
  </w:p>
  <w:p w14:paraId="57C07A36" w14:textId="77777777" w:rsidR="00326CC7" w:rsidRPr="00DF37F2" w:rsidRDefault="00874AE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CE5BF" w14:textId="77777777" w:rsidR="00751B49" w:rsidRDefault="00751B49" w:rsidP="00D71F88">
      <w:pPr>
        <w:spacing w:after="0"/>
      </w:pPr>
      <w:r>
        <w:separator/>
      </w:r>
    </w:p>
  </w:footnote>
  <w:footnote w:type="continuationSeparator" w:id="0">
    <w:p w14:paraId="1B51A60E" w14:textId="77777777" w:rsidR="00751B49" w:rsidRDefault="00751B49" w:rsidP="00D71F88">
      <w:pPr>
        <w:spacing w:after="0"/>
      </w:pPr>
      <w:r>
        <w:continuationSeparator/>
      </w:r>
    </w:p>
  </w:footnote>
  <w:footnote w:id="1">
    <w:p w14:paraId="22DAD232" w14:textId="19936D43" w:rsidR="00326CC7" w:rsidRDefault="00874AE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242DA4">
        <w:rPr>
          <w:rFonts w:ascii="Arial" w:hAnsi="Arial" w:cs="Arial"/>
          <w:sz w:val="20"/>
          <w:szCs w:val="20"/>
        </w:rPr>
        <w:t xml:space="preserve">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FBE7C3D" w14:textId="77777777" w:rsidR="00326CC7" w:rsidRDefault="00326C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E97" w14:textId="77777777" w:rsidR="00326CC7" w:rsidRDefault="00874AE4">
    <w:pPr>
      <w:pStyle w:val="Header"/>
    </w:pPr>
    <w:r>
      <w:rPr>
        <w:noProof/>
        <w:color w:val="2B579A"/>
        <w:shd w:val="clear" w:color="auto" w:fill="E6E6E6"/>
        <w:lang w:val="en-US"/>
      </w:rPr>
      <w:drawing>
        <wp:anchor distT="0" distB="0" distL="114300" distR="114300" simplePos="0" relativeHeight="251663360" behindDoc="1" locked="0" layoutInCell="1" allowOverlap="1" wp14:anchorId="60B5C938" wp14:editId="38F5604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3C0B" w14:textId="77777777" w:rsidR="00326CC7" w:rsidRDefault="00874AE4">
    <w:pPr>
      <w:pStyle w:val="Header"/>
    </w:pPr>
    <w:r>
      <w:rPr>
        <w:noProof/>
      </w:rPr>
      <w:drawing>
        <wp:anchor distT="0" distB="0" distL="114300" distR="114300" simplePos="0" relativeHeight="251661312" behindDoc="0" locked="0" layoutInCell="1" allowOverlap="1" wp14:anchorId="387A8192" wp14:editId="4EC97D5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5A1608">
      <w:start w:val="1"/>
      <w:numFmt w:val="lowerRoman"/>
      <w:lvlText w:val="(%1)"/>
      <w:lvlJc w:val="left"/>
      <w:pPr>
        <w:ind w:left="1080" w:hanging="720"/>
      </w:pPr>
      <w:rPr>
        <w:rFonts w:hint="default"/>
      </w:rPr>
    </w:lvl>
    <w:lvl w:ilvl="1" w:tplc="71F420C2" w:tentative="1">
      <w:start w:val="1"/>
      <w:numFmt w:val="lowerLetter"/>
      <w:lvlText w:val="%2."/>
      <w:lvlJc w:val="left"/>
      <w:pPr>
        <w:ind w:left="1440" w:hanging="360"/>
      </w:pPr>
    </w:lvl>
    <w:lvl w:ilvl="2" w:tplc="FC96A9FA" w:tentative="1">
      <w:start w:val="1"/>
      <w:numFmt w:val="lowerRoman"/>
      <w:lvlText w:val="%3."/>
      <w:lvlJc w:val="right"/>
      <w:pPr>
        <w:ind w:left="2160" w:hanging="180"/>
      </w:pPr>
    </w:lvl>
    <w:lvl w:ilvl="3" w:tplc="68783D3E" w:tentative="1">
      <w:start w:val="1"/>
      <w:numFmt w:val="decimal"/>
      <w:lvlText w:val="%4."/>
      <w:lvlJc w:val="left"/>
      <w:pPr>
        <w:ind w:left="2880" w:hanging="360"/>
      </w:pPr>
    </w:lvl>
    <w:lvl w:ilvl="4" w:tplc="D14CF154" w:tentative="1">
      <w:start w:val="1"/>
      <w:numFmt w:val="lowerLetter"/>
      <w:lvlText w:val="%5."/>
      <w:lvlJc w:val="left"/>
      <w:pPr>
        <w:ind w:left="3600" w:hanging="360"/>
      </w:pPr>
    </w:lvl>
    <w:lvl w:ilvl="5" w:tplc="C1F67BD6" w:tentative="1">
      <w:start w:val="1"/>
      <w:numFmt w:val="lowerRoman"/>
      <w:lvlText w:val="%6."/>
      <w:lvlJc w:val="right"/>
      <w:pPr>
        <w:ind w:left="4320" w:hanging="180"/>
      </w:pPr>
    </w:lvl>
    <w:lvl w:ilvl="6" w:tplc="456A8340" w:tentative="1">
      <w:start w:val="1"/>
      <w:numFmt w:val="decimal"/>
      <w:lvlText w:val="%7."/>
      <w:lvlJc w:val="left"/>
      <w:pPr>
        <w:ind w:left="5040" w:hanging="360"/>
      </w:pPr>
    </w:lvl>
    <w:lvl w:ilvl="7" w:tplc="A85AF550" w:tentative="1">
      <w:start w:val="1"/>
      <w:numFmt w:val="lowerLetter"/>
      <w:lvlText w:val="%8."/>
      <w:lvlJc w:val="left"/>
      <w:pPr>
        <w:ind w:left="5760" w:hanging="360"/>
      </w:pPr>
    </w:lvl>
    <w:lvl w:ilvl="8" w:tplc="AF88A7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99454DE">
      <w:start w:val="1"/>
      <w:numFmt w:val="lowerRoman"/>
      <w:lvlText w:val="(%1)"/>
      <w:lvlJc w:val="left"/>
      <w:pPr>
        <w:ind w:left="1080" w:hanging="720"/>
      </w:pPr>
      <w:rPr>
        <w:rFonts w:hint="default"/>
      </w:rPr>
    </w:lvl>
    <w:lvl w:ilvl="1" w:tplc="5726A0FC" w:tentative="1">
      <w:start w:val="1"/>
      <w:numFmt w:val="lowerLetter"/>
      <w:lvlText w:val="%2."/>
      <w:lvlJc w:val="left"/>
      <w:pPr>
        <w:ind w:left="1440" w:hanging="360"/>
      </w:pPr>
    </w:lvl>
    <w:lvl w:ilvl="2" w:tplc="6A22247A" w:tentative="1">
      <w:start w:val="1"/>
      <w:numFmt w:val="lowerRoman"/>
      <w:lvlText w:val="%3."/>
      <w:lvlJc w:val="right"/>
      <w:pPr>
        <w:ind w:left="2160" w:hanging="180"/>
      </w:pPr>
    </w:lvl>
    <w:lvl w:ilvl="3" w:tplc="E09655A0" w:tentative="1">
      <w:start w:val="1"/>
      <w:numFmt w:val="decimal"/>
      <w:lvlText w:val="%4."/>
      <w:lvlJc w:val="left"/>
      <w:pPr>
        <w:ind w:left="2880" w:hanging="360"/>
      </w:pPr>
    </w:lvl>
    <w:lvl w:ilvl="4" w:tplc="48FC3BA6" w:tentative="1">
      <w:start w:val="1"/>
      <w:numFmt w:val="lowerLetter"/>
      <w:lvlText w:val="%5."/>
      <w:lvlJc w:val="left"/>
      <w:pPr>
        <w:ind w:left="3600" w:hanging="360"/>
      </w:pPr>
    </w:lvl>
    <w:lvl w:ilvl="5" w:tplc="B3624068" w:tentative="1">
      <w:start w:val="1"/>
      <w:numFmt w:val="lowerRoman"/>
      <w:lvlText w:val="%6."/>
      <w:lvlJc w:val="right"/>
      <w:pPr>
        <w:ind w:left="4320" w:hanging="180"/>
      </w:pPr>
    </w:lvl>
    <w:lvl w:ilvl="6" w:tplc="5866C03E" w:tentative="1">
      <w:start w:val="1"/>
      <w:numFmt w:val="decimal"/>
      <w:lvlText w:val="%7."/>
      <w:lvlJc w:val="left"/>
      <w:pPr>
        <w:ind w:left="5040" w:hanging="360"/>
      </w:pPr>
    </w:lvl>
    <w:lvl w:ilvl="7" w:tplc="92C0623A" w:tentative="1">
      <w:start w:val="1"/>
      <w:numFmt w:val="lowerLetter"/>
      <w:lvlText w:val="%8."/>
      <w:lvlJc w:val="left"/>
      <w:pPr>
        <w:ind w:left="5760" w:hanging="360"/>
      </w:pPr>
    </w:lvl>
    <w:lvl w:ilvl="8" w:tplc="D73E05B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240C736">
      <w:start w:val="1"/>
      <w:numFmt w:val="lowerRoman"/>
      <w:lvlText w:val="(%1)"/>
      <w:lvlJc w:val="left"/>
      <w:pPr>
        <w:ind w:left="1080" w:hanging="720"/>
      </w:pPr>
      <w:rPr>
        <w:rFonts w:hint="default"/>
      </w:rPr>
    </w:lvl>
    <w:lvl w:ilvl="1" w:tplc="FC10BA50" w:tentative="1">
      <w:start w:val="1"/>
      <w:numFmt w:val="lowerLetter"/>
      <w:lvlText w:val="%2."/>
      <w:lvlJc w:val="left"/>
      <w:pPr>
        <w:ind w:left="1440" w:hanging="360"/>
      </w:pPr>
    </w:lvl>
    <w:lvl w:ilvl="2" w:tplc="46AA460A" w:tentative="1">
      <w:start w:val="1"/>
      <w:numFmt w:val="lowerRoman"/>
      <w:lvlText w:val="%3."/>
      <w:lvlJc w:val="right"/>
      <w:pPr>
        <w:ind w:left="2160" w:hanging="180"/>
      </w:pPr>
    </w:lvl>
    <w:lvl w:ilvl="3" w:tplc="3F668E00" w:tentative="1">
      <w:start w:val="1"/>
      <w:numFmt w:val="decimal"/>
      <w:lvlText w:val="%4."/>
      <w:lvlJc w:val="left"/>
      <w:pPr>
        <w:ind w:left="2880" w:hanging="360"/>
      </w:pPr>
    </w:lvl>
    <w:lvl w:ilvl="4" w:tplc="35BE42A4" w:tentative="1">
      <w:start w:val="1"/>
      <w:numFmt w:val="lowerLetter"/>
      <w:lvlText w:val="%5."/>
      <w:lvlJc w:val="left"/>
      <w:pPr>
        <w:ind w:left="3600" w:hanging="360"/>
      </w:pPr>
    </w:lvl>
    <w:lvl w:ilvl="5" w:tplc="17E885C2" w:tentative="1">
      <w:start w:val="1"/>
      <w:numFmt w:val="lowerRoman"/>
      <w:lvlText w:val="%6."/>
      <w:lvlJc w:val="right"/>
      <w:pPr>
        <w:ind w:left="4320" w:hanging="180"/>
      </w:pPr>
    </w:lvl>
    <w:lvl w:ilvl="6" w:tplc="C53C0962" w:tentative="1">
      <w:start w:val="1"/>
      <w:numFmt w:val="decimal"/>
      <w:lvlText w:val="%7."/>
      <w:lvlJc w:val="left"/>
      <w:pPr>
        <w:ind w:left="5040" w:hanging="360"/>
      </w:pPr>
    </w:lvl>
    <w:lvl w:ilvl="7" w:tplc="74601D4C" w:tentative="1">
      <w:start w:val="1"/>
      <w:numFmt w:val="lowerLetter"/>
      <w:lvlText w:val="%8."/>
      <w:lvlJc w:val="left"/>
      <w:pPr>
        <w:ind w:left="5760" w:hanging="360"/>
      </w:pPr>
    </w:lvl>
    <w:lvl w:ilvl="8" w:tplc="60DE846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122E0DC">
      <w:start w:val="1"/>
      <w:numFmt w:val="lowerRoman"/>
      <w:lvlText w:val="(%1)"/>
      <w:lvlJc w:val="left"/>
      <w:pPr>
        <w:ind w:left="1080" w:hanging="720"/>
      </w:pPr>
      <w:rPr>
        <w:rFonts w:hint="default"/>
      </w:rPr>
    </w:lvl>
    <w:lvl w:ilvl="1" w:tplc="F93C2EC8" w:tentative="1">
      <w:start w:val="1"/>
      <w:numFmt w:val="lowerLetter"/>
      <w:lvlText w:val="%2."/>
      <w:lvlJc w:val="left"/>
      <w:pPr>
        <w:ind w:left="1440" w:hanging="360"/>
      </w:pPr>
    </w:lvl>
    <w:lvl w:ilvl="2" w:tplc="32D43664" w:tentative="1">
      <w:start w:val="1"/>
      <w:numFmt w:val="lowerRoman"/>
      <w:lvlText w:val="%3."/>
      <w:lvlJc w:val="right"/>
      <w:pPr>
        <w:ind w:left="2160" w:hanging="180"/>
      </w:pPr>
    </w:lvl>
    <w:lvl w:ilvl="3" w:tplc="FEB03D96" w:tentative="1">
      <w:start w:val="1"/>
      <w:numFmt w:val="decimal"/>
      <w:lvlText w:val="%4."/>
      <w:lvlJc w:val="left"/>
      <w:pPr>
        <w:ind w:left="2880" w:hanging="360"/>
      </w:pPr>
    </w:lvl>
    <w:lvl w:ilvl="4" w:tplc="16FAFDC6" w:tentative="1">
      <w:start w:val="1"/>
      <w:numFmt w:val="lowerLetter"/>
      <w:lvlText w:val="%5."/>
      <w:lvlJc w:val="left"/>
      <w:pPr>
        <w:ind w:left="3600" w:hanging="360"/>
      </w:pPr>
    </w:lvl>
    <w:lvl w:ilvl="5" w:tplc="1FB6F146" w:tentative="1">
      <w:start w:val="1"/>
      <w:numFmt w:val="lowerRoman"/>
      <w:lvlText w:val="%6."/>
      <w:lvlJc w:val="right"/>
      <w:pPr>
        <w:ind w:left="4320" w:hanging="180"/>
      </w:pPr>
    </w:lvl>
    <w:lvl w:ilvl="6" w:tplc="C0F03BB6" w:tentative="1">
      <w:start w:val="1"/>
      <w:numFmt w:val="decimal"/>
      <w:lvlText w:val="%7."/>
      <w:lvlJc w:val="left"/>
      <w:pPr>
        <w:ind w:left="5040" w:hanging="360"/>
      </w:pPr>
    </w:lvl>
    <w:lvl w:ilvl="7" w:tplc="25E2988C" w:tentative="1">
      <w:start w:val="1"/>
      <w:numFmt w:val="lowerLetter"/>
      <w:lvlText w:val="%8."/>
      <w:lvlJc w:val="left"/>
      <w:pPr>
        <w:ind w:left="5760" w:hanging="360"/>
      </w:pPr>
    </w:lvl>
    <w:lvl w:ilvl="8" w:tplc="A6A0C42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3A0EE40">
      <w:start w:val="1"/>
      <w:numFmt w:val="lowerRoman"/>
      <w:lvlText w:val="(%1)"/>
      <w:lvlJc w:val="left"/>
      <w:pPr>
        <w:ind w:left="1080" w:hanging="720"/>
      </w:pPr>
      <w:rPr>
        <w:rFonts w:hint="default"/>
      </w:rPr>
    </w:lvl>
    <w:lvl w:ilvl="1" w:tplc="9404F434" w:tentative="1">
      <w:start w:val="1"/>
      <w:numFmt w:val="lowerLetter"/>
      <w:lvlText w:val="%2."/>
      <w:lvlJc w:val="left"/>
      <w:pPr>
        <w:ind w:left="1440" w:hanging="360"/>
      </w:pPr>
    </w:lvl>
    <w:lvl w:ilvl="2" w:tplc="F490E426" w:tentative="1">
      <w:start w:val="1"/>
      <w:numFmt w:val="lowerRoman"/>
      <w:lvlText w:val="%3."/>
      <w:lvlJc w:val="right"/>
      <w:pPr>
        <w:ind w:left="2160" w:hanging="180"/>
      </w:pPr>
    </w:lvl>
    <w:lvl w:ilvl="3" w:tplc="21C04B24" w:tentative="1">
      <w:start w:val="1"/>
      <w:numFmt w:val="decimal"/>
      <w:lvlText w:val="%4."/>
      <w:lvlJc w:val="left"/>
      <w:pPr>
        <w:ind w:left="2880" w:hanging="360"/>
      </w:pPr>
    </w:lvl>
    <w:lvl w:ilvl="4" w:tplc="0EE27856" w:tentative="1">
      <w:start w:val="1"/>
      <w:numFmt w:val="lowerLetter"/>
      <w:lvlText w:val="%5."/>
      <w:lvlJc w:val="left"/>
      <w:pPr>
        <w:ind w:left="3600" w:hanging="360"/>
      </w:pPr>
    </w:lvl>
    <w:lvl w:ilvl="5" w:tplc="1DF4888A" w:tentative="1">
      <w:start w:val="1"/>
      <w:numFmt w:val="lowerRoman"/>
      <w:lvlText w:val="%6."/>
      <w:lvlJc w:val="right"/>
      <w:pPr>
        <w:ind w:left="4320" w:hanging="180"/>
      </w:pPr>
    </w:lvl>
    <w:lvl w:ilvl="6" w:tplc="B96AA76C" w:tentative="1">
      <w:start w:val="1"/>
      <w:numFmt w:val="decimal"/>
      <w:lvlText w:val="%7."/>
      <w:lvlJc w:val="left"/>
      <w:pPr>
        <w:ind w:left="5040" w:hanging="360"/>
      </w:pPr>
    </w:lvl>
    <w:lvl w:ilvl="7" w:tplc="7E422120" w:tentative="1">
      <w:start w:val="1"/>
      <w:numFmt w:val="lowerLetter"/>
      <w:lvlText w:val="%8."/>
      <w:lvlJc w:val="left"/>
      <w:pPr>
        <w:ind w:left="5760" w:hanging="360"/>
      </w:pPr>
    </w:lvl>
    <w:lvl w:ilvl="8" w:tplc="39D4080E"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72F4606E">
      <w:start w:val="1"/>
      <w:numFmt w:val="bullet"/>
      <w:lvlText w:val=""/>
      <w:lvlJc w:val="left"/>
      <w:pPr>
        <w:ind w:left="1440" w:hanging="360"/>
      </w:pPr>
      <w:rPr>
        <w:rFonts w:ascii="Symbol" w:hAnsi="Symbol" w:hint="default"/>
        <w:color w:val="auto"/>
      </w:rPr>
    </w:lvl>
    <w:lvl w:ilvl="1" w:tplc="F260D70A">
      <w:start w:val="1"/>
      <w:numFmt w:val="bullet"/>
      <w:lvlText w:val="o"/>
      <w:lvlJc w:val="left"/>
      <w:pPr>
        <w:ind w:left="2160" w:hanging="360"/>
      </w:pPr>
      <w:rPr>
        <w:rFonts w:ascii="Courier New" w:hAnsi="Courier New" w:cs="Courier New" w:hint="default"/>
      </w:rPr>
    </w:lvl>
    <w:lvl w:ilvl="2" w:tplc="15E65FB6">
      <w:start w:val="1"/>
      <w:numFmt w:val="bullet"/>
      <w:lvlText w:val=""/>
      <w:lvlJc w:val="left"/>
      <w:pPr>
        <w:ind w:left="2880" w:hanging="360"/>
      </w:pPr>
      <w:rPr>
        <w:rFonts w:ascii="Wingdings" w:hAnsi="Wingdings" w:hint="default"/>
      </w:rPr>
    </w:lvl>
    <w:lvl w:ilvl="3" w:tplc="4B649BBC">
      <w:start w:val="1"/>
      <w:numFmt w:val="bullet"/>
      <w:lvlText w:val=""/>
      <w:lvlJc w:val="left"/>
      <w:pPr>
        <w:ind w:left="3600" w:hanging="360"/>
      </w:pPr>
      <w:rPr>
        <w:rFonts w:ascii="Symbol" w:hAnsi="Symbol" w:hint="default"/>
      </w:rPr>
    </w:lvl>
    <w:lvl w:ilvl="4" w:tplc="17928922">
      <w:start w:val="1"/>
      <w:numFmt w:val="bullet"/>
      <w:lvlText w:val="o"/>
      <w:lvlJc w:val="left"/>
      <w:pPr>
        <w:ind w:left="4320" w:hanging="360"/>
      </w:pPr>
      <w:rPr>
        <w:rFonts w:ascii="Courier New" w:hAnsi="Courier New" w:cs="Courier New" w:hint="default"/>
      </w:rPr>
    </w:lvl>
    <w:lvl w:ilvl="5" w:tplc="7F2637DC">
      <w:start w:val="1"/>
      <w:numFmt w:val="bullet"/>
      <w:lvlText w:val=""/>
      <w:lvlJc w:val="left"/>
      <w:pPr>
        <w:ind w:left="5040" w:hanging="360"/>
      </w:pPr>
      <w:rPr>
        <w:rFonts w:ascii="Wingdings" w:hAnsi="Wingdings" w:hint="default"/>
      </w:rPr>
    </w:lvl>
    <w:lvl w:ilvl="6" w:tplc="4644EDF6">
      <w:start w:val="1"/>
      <w:numFmt w:val="bullet"/>
      <w:lvlText w:val=""/>
      <w:lvlJc w:val="left"/>
      <w:pPr>
        <w:ind w:left="5760" w:hanging="360"/>
      </w:pPr>
      <w:rPr>
        <w:rFonts w:ascii="Symbol" w:hAnsi="Symbol" w:hint="default"/>
      </w:rPr>
    </w:lvl>
    <w:lvl w:ilvl="7" w:tplc="7AD47E9C">
      <w:start w:val="1"/>
      <w:numFmt w:val="bullet"/>
      <w:lvlText w:val="o"/>
      <w:lvlJc w:val="left"/>
      <w:pPr>
        <w:ind w:left="6480" w:hanging="360"/>
      </w:pPr>
      <w:rPr>
        <w:rFonts w:ascii="Courier New" w:hAnsi="Courier New" w:cs="Courier New" w:hint="default"/>
      </w:rPr>
    </w:lvl>
    <w:lvl w:ilvl="8" w:tplc="A134C280">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819A9238">
      <w:start w:val="1"/>
      <w:numFmt w:val="bullet"/>
      <w:lvlText w:val=""/>
      <w:lvlJc w:val="left"/>
      <w:pPr>
        <w:ind w:left="720" w:hanging="360"/>
      </w:pPr>
      <w:rPr>
        <w:rFonts w:ascii="Symbol" w:hAnsi="Symbol" w:hint="default"/>
        <w:color w:val="auto"/>
        <w:sz w:val="24"/>
        <w:szCs w:val="24"/>
      </w:rPr>
    </w:lvl>
    <w:lvl w:ilvl="1" w:tplc="FD126494" w:tentative="1">
      <w:start w:val="1"/>
      <w:numFmt w:val="bullet"/>
      <w:lvlText w:val="o"/>
      <w:lvlJc w:val="left"/>
      <w:pPr>
        <w:ind w:left="1440" w:hanging="360"/>
      </w:pPr>
      <w:rPr>
        <w:rFonts w:ascii="Courier New" w:hAnsi="Courier New" w:cs="Courier New" w:hint="default"/>
      </w:rPr>
    </w:lvl>
    <w:lvl w:ilvl="2" w:tplc="F0C07D72" w:tentative="1">
      <w:start w:val="1"/>
      <w:numFmt w:val="bullet"/>
      <w:lvlText w:val=""/>
      <w:lvlJc w:val="left"/>
      <w:pPr>
        <w:ind w:left="2160" w:hanging="360"/>
      </w:pPr>
      <w:rPr>
        <w:rFonts w:ascii="Wingdings" w:hAnsi="Wingdings" w:hint="default"/>
      </w:rPr>
    </w:lvl>
    <w:lvl w:ilvl="3" w:tplc="DF1E3D0E" w:tentative="1">
      <w:start w:val="1"/>
      <w:numFmt w:val="bullet"/>
      <w:lvlText w:val=""/>
      <w:lvlJc w:val="left"/>
      <w:pPr>
        <w:ind w:left="2880" w:hanging="360"/>
      </w:pPr>
      <w:rPr>
        <w:rFonts w:ascii="Symbol" w:hAnsi="Symbol" w:hint="default"/>
      </w:rPr>
    </w:lvl>
    <w:lvl w:ilvl="4" w:tplc="8CB0B352" w:tentative="1">
      <w:start w:val="1"/>
      <w:numFmt w:val="bullet"/>
      <w:lvlText w:val="o"/>
      <w:lvlJc w:val="left"/>
      <w:pPr>
        <w:ind w:left="3600" w:hanging="360"/>
      </w:pPr>
      <w:rPr>
        <w:rFonts w:ascii="Courier New" w:hAnsi="Courier New" w:cs="Courier New" w:hint="default"/>
      </w:rPr>
    </w:lvl>
    <w:lvl w:ilvl="5" w:tplc="DDC66D80" w:tentative="1">
      <w:start w:val="1"/>
      <w:numFmt w:val="bullet"/>
      <w:lvlText w:val=""/>
      <w:lvlJc w:val="left"/>
      <w:pPr>
        <w:ind w:left="4320" w:hanging="360"/>
      </w:pPr>
      <w:rPr>
        <w:rFonts w:ascii="Wingdings" w:hAnsi="Wingdings" w:hint="default"/>
      </w:rPr>
    </w:lvl>
    <w:lvl w:ilvl="6" w:tplc="4FF82F56" w:tentative="1">
      <w:start w:val="1"/>
      <w:numFmt w:val="bullet"/>
      <w:lvlText w:val=""/>
      <w:lvlJc w:val="left"/>
      <w:pPr>
        <w:ind w:left="5040" w:hanging="360"/>
      </w:pPr>
      <w:rPr>
        <w:rFonts w:ascii="Symbol" w:hAnsi="Symbol" w:hint="default"/>
      </w:rPr>
    </w:lvl>
    <w:lvl w:ilvl="7" w:tplc="44365B26" w:tentative="1">
      <w:start w:val="1"/>
      <w:numFmt w:val="bullet"/>
      <w:lvlText w:val="o"/>
      <w:lvlJc w:val="left"/>
      <w:pPr>
        <w:ind w:left="5760" w:hanging="360"/>
      </w:pPr>
      <w:rPr>
        <w:rFonts w:ascii="Courier New" w:hAnsi="Courier New" w:cs="Courier New" w:hint="default"/>
      </w:rPr>
    </w:lvl>
    <w:lvl w:ilvl="8" w:tplc="3EAA54F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DC274F0">
      <w:start w:val="1"/>
      <w:numFmt w:val="lowerRoman"/>
      <w:lvlText w:val="(%1)"/>
      <w:lvlJc w:val="left"/>
      <w:pPr>
        <w:ind w:left="1080" w:hanging="720"/>
      </w:pPr>
      <w:rPr>
        <w:rFonts w:hint="default"/>
      </w:rPr>
    </w:lvl>
    <w:lvl w:ilvl="1" w:tplc="99527496" w:tentative="1">
      <w:start w:val="1"/>
      <w:numFmt w:val="lowerLetter"/>
      <w:lvlText w:val="%2."/>
      <w:lvlJc w:val="left"/>
      <w:pPr>
        <w:ind w:left="1440" w:hanging="360"/>
      </w:pPr>
    </w:lvl>
    <w:lvl w:ilvl="2" w:tplc="FD80B53C" w:tentative="1">
      <w:start w:val="1"/>
      <w:numFmt w:val="lowerRoman"/>
      <w:lvlText w:val="%3."/>
      <w:lvlJc w:val="right"/>
      <w:pPr>
        <w:ind w:left="2160" w:hanging="180"/>
      </w:pPr>
    </w:lvl>
    <w:lvl w:ilvl="3" w:tplc="65ACF09A" w:tentative="1">
      <w:start w:val="1"/>
      <w:numFmt w:val="decimal"/>
      <w:lvlText w:val="%4."/>
      <w:lvlJc w:val="left"/>
      <w:pPr>
        <w:ind w:left="2880" w:hanging="360"/>
      </w:pPr>
    </w:lvl>
    <w:lvl w:ilvl="4" w:tplc="E2987AE8" w:tentative="1">
      <w:start w:val="1"/>
      <w:numFmt w:val="lowerLetter"/>
      <w:lvlText w:val="%5."/>
      <w:lvlJc w:val="left"/>
      <w:pPr>
        <w:ind w:left="3600" w:hanging="360"/>
      </w:pPr>
    </w:lvl>
    <w:lvl w:ilvl="5" w:tplc="8DDCBD8C" w:tentative="1">
      <w:start w:val="1"/>
      <w:numFmt w:val="lowerRoman"/>
      <w:lvlText w:val="%6."/>
      <w:lvlJc w:val="right"/>
      <w:pPr>
        <w:ind w:left="4320" w:hanging="180"/>
      </w:pPr>
    </w:lvl>
    <w:lvl w:ilvl="6" w:tplc="1B26C05C" w:tentative="1">
      <w:start w:val="1"/>
      <w:numFmt w:val="decimal"/>
      <w:lvlText w:val="%7."/>
      <w:lvlJc w:val="left"/>
      <w:pPr>
        <w:ind w:left="5040" w:hanging="360"/>
      </w:pPr>
    </w:lvl>
    <w:lvl w:ilvl="7" w:tplc="1B387A60" w:tentative="1">
      <w:start w:val="1"/>
      <w:numFmt w:val="lowerLetter"/>
      <w:lvlText w:val="%8."/>
      <w:lvlJc w:val="left"/>
      <w:pPr>
        <w:ind w:left="5760" w:hanging="360"/>
      </w:pPr>
    </w:lvl>
    <w:lvl w:ilvl="8" w:tplc="5C20A43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FE0D7D2">
      <w:start w:val="1"/>
      <w:numFmt w:val="lowerRoman"/>
      <w:lvlText w:val="(%1)"/>
      <w:lvlJc w:val="left"/>
      <w:pPr>
        <w:ind w:left="1080" w:hanging="720"/>
      </w:pPr>
      <w:rPr>
        <w:rFonts w:hint="default"/>
      </w:rPr>
    </w:lvl>
    <w:lvl w:ilvl="1" w:tplc="3386F7E0" w:tentative="1">
      <w:start w:val="1"/>
      <w:numFmt w:val="lowerLetter"/>
      <w:lvlText w:val="%2."/>
      <w:lvlJc w:val="left"/>
      <w:pPr>
        <w:ind w:left="1440" w:hanging="360"/>
      </w:pPr>
    </w:lvl>
    <w:lvl w:ilvl="2" w:tplc="11264A9E" w:tentative="1">
      <w:start w:val="1"/>
      <w:numFmt w:val="lowerRoman"/>
      <w:lvlText w:val="%3."/>
      <w:lvlJc w:val="right"/>
      <w:pPr>
        <w:ind w:left="2160" w:hanging="180"/>
      </w:pPr>
    </w:lvl>
    <w:lvl w:ilvl="3" w:tplc="1DF6BB8A" w:tentative="1">
      <w:start w:val="1"/>
      <w:numFmt w:val="decimal"/>
      <w:lvlText w:val="%4."/>
      <w:lvlJc w:val="left"/>
      <w:pPr>
        <w:ind w:left="2880" w:hanging="360"/>
      </w:pPr>
    </w:lvl>
    <w:lvl w:ilvl="4" w:tplc="27286E54" w:tentative="1">
      <w:start w:val="1"/>
      <w:numFmt w:val="lowerLetter"/>
      <w:lvlText w:val="%5."/>
      <w:lvlJc w:val="left"/>
      <w:pPr>
        <w:ind w:left="3600" w:hanging="360"/>
      </w:pPr>
    </w:lvl>
    <w:lvl w:ilvl="5" w:tplc="10865552" w:tentative="1">
      <w:start w:val="1"/>
      <w:numFmt w:val="lowerRoman"/>
      <w:lvlText w:val="%6."/>
      <w:lvlJc w:val="right"/>
      <w:pPr>
        <w:ind w:left="4320" w:hanging="180"/>
      </w:pPr>
    </w:lvl>
    <w:lvl w:ilvl="6" w:tplc="9DEC181E" w:tentative="1">
      <w:start w:val="1"/>
      <w:numFmt w:val="decimal"/>
      <w:lvlText w:val="%7."/>
      <w:lvlJc w:val="left"/>
      <w:pPr>
        <w:ind w:left="5040" w:hanging="360"/>
      </w:pPr>
    </w:lvl>
    <w:lvl w:ilvl="7" w:tplc="7F58D554" w:tentative="1">
      <w:start w:val="1"/>
      <w:numFmt w:val="lowerLetter"/>
      <w:lvlText w:val="%8."/>
      <w:lvlJc w:val="left"/>
      <w:pPr>
        <w:ind w:left="5760" w:hanging="360"/>
      </w:pPr>
    </w:lvl>
    <w:lvl w:ilvl="8" w:tplc="71880F82" w:tentative="1">
      <w:start w:val="1"/>
      <w:numFmt w:val="lowerRoman"/>
      <w:lvlText w:val="%9."/>
      <w:lvlJc w:val="right"/>
      <w:pPr>
        <w:ind w:left="6480" w:hanging="180"/>
      </w:pPr>
    </w:lvl>
  </w:abstractNum>
  <w:abstractNum w:abstractNumId="10" w15:restartNumberingAfterBreak="0">
    <w:nsid w:val="21CC4A38"/>
    <w:multiLevelType w:val="hybridMultilevel"/>
    <w:tmpl w:val="5EA660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460354"/>
    <w:multiLevelType w:val="multilevel"/>
    <w:tmpl w:val="B4BAC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7E5FB6"/>
    <w:multiLevelType w:val="hybridMultilevel"/>
    <w:tmpl w:val="45985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426864"/>
    <w:multiLevelType w:val="hybridMultilevel"/>
    <w:tmpl w:val="25940CE8"/>
    <w:lvl w:ilvl="0" w:tplc="FF5E63CE">
      <w:start w:val="1"/>
      <w:numFmt w:val="bullet"/>
      <w:lvlText w:val=""/>
      <w:lvlJc w:val="left"/>
      <w:pPr>
        <w:ind w:left="267"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4B0C74A4">
      <w:start w:val="1"/>
      <w:numFmt w:val="lowerRoman"/>
      <w:lvlText w:val="(%1)"/>
      <w:lvlJc w:val="left"/>
      <w:pPr>
        <w:ind w:left="1080" w:hanging="720"/>
      </w:pPr>
      <w:rPr>
        <w:rFonts w:hint="default"/>
      </w:rPr>
    </w:lvl>
    <w:lvl w:ilvl="1" w:tplc="4E523174" w:tentative="1">
      <w:start w:val="1"/>
      <w:numFmt w:val="lowerLetter"/>
      <w:lvlText w:val="%2."/>
      <w:lvlJc w:val="left"/>
      <w:pPr>
        <w:ind w:left="1440" w:hanging="360"/>
      </w:pPr>
    </w:lvl>
    <w:lvl w:ilvl="2" w:tplc="81529B7E" w:tentative="1">
      <w:start w:val="1"/>
      <w:numFmt w:val="lowerRoman"/>
      <w:lvlText w:val="%3."/>
      <w:lvlJc w:val="right"/>
      <w:pPr>
        <w:ind w:left="2160" w:hanging="180"/>
      </w:pPr>
    </w:lvl>
    <w:lvl w:ilvl="3" w:tplc="BB706578" w:tentative="1">
      <w:start w:val="1"/>
      <w:numFmt w:val="decimal"/>
      <w:lvlText w:val="%4."/>
      <w:lvlJc w:val="left"/>
      <w:pPr>
        <w:ind w:left="2880" w:hanging="360"/>
      </w:pPr>
    </w:lvl>
    <w:lvl w:ilvl="4" w:tplc="126E8A10" w:tentative="1">
      <w:start w:val="1"/>
      <w:numFmt w:val="lowerLetter"/>
      <w:lvlText w:val="%5."/>
      <w:lvlJc w:val="left"/>
      <w:pPr>
        <w:ind w:left="3600" w:hanging="360"/>
      </w:pPr>
    </w:lvl>
    <w:lvl w:ilvl="5" w:tplc="EFE85F36" w:tentative="1">
      <w:start w:val="1"/>
      <w:numFmt w:val="lowerRoman"/>
      <w:lvlText w:val="%6."/>
      <w:lvlJc w:val="right"/>
      <w:pPr>
        <w:ind w:left="4320" w:hanging="180"/>
      </w:pPr>
    </w:lvl>
    <w:lvl w:ilvl="6" w:tplc="224AE828" w:tentative="1">
      <w:start w:val="1"/>
      <w:numFmt w:val="decimal"/>
      <w:lvlText w:val="%7."/>
      <w:lvlJc w:val="left"/>
      <w:pPr>
        <w:ind w:left="5040" w:hanging="360"/>
      </w:pPr>
    </w:lvl>
    <w:lvl w:ilvl="7" w:tplc="CB9EFF2C" w:tentative="1">
      <w:start w:val="1"/>
      <w:numFmt w:val="lowerLetter"/>
      <w:lvlText w:val="%8."/>
      <w:lvlJc w:val="left"/>
      <w:pPr>
        <w:ind w:left="5760" w:hanging="360"/>
      </w:pPr>
    </w:lvl>
    <w:lvl w:ilvl="8" w:tplc="E18680C2"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D8B08E4C">
      <w:start w:val="1"/>
      <w:numFmt w:val="lowerRoman"/>
      <w:lvlText w:val="(%1)"/>
      <w:lvlJc w:val="left"/>
      <w:pPr>
        <w:ind w:left="1080" w:hanging="720"/>
      </w:pPr>
      <w:rPr>
        <w:rFonts w:hint="default"/>
      </w:rPr>
    </w:lvl>
    <w:lvl w:ilvl="1" w:tplc="9362A934" w:tentative="1">
      <w:start w:val="1"/>
      <w:numFmt w:val="lowerLetter"/>
      <w:lvlText w:val="%2."/>
      <w:lvlJc w:val="left"/>
      <w:pPr>
        <w:ind w:left="1440" w:hanging="360"/>
      </w:pPr>
    </w:lvl>
    <w:lvl w:ilvl="2" w:tplc="C87838AA" w:tentative="1">
      <w:start w:val="1"/>
      <w:numFmt w:val="lowerRoman"/>
      <w:lvlText w:val="%3."/>
      <w:lvlJc w:val="right"/>
      <w:pPr>
        <w:ind w:left="2160" w:hanging="180"/>
      </w:pPr>
    </w:lvl>
    <w:lvl w:ilvl="3" w:tplc="58D43D52" w:tentative="1">
      <w:start w:val="1"/>
      <w:numFmt w:val="decimal"/>
      <w:lvlText w:val="%4."/>
      <w:lvlJc w:val="left"/>
      <w:pPr>
        <w:ind w:left="2880" w:hanging="360"/>
      </w:pPr>
    </w:lvl>
    <w:lvl w:ilvl="4" w:tplc="071CFC14" w:tentative="1">
      <w:start w:val="1"/>
      <w:numFmt w:val="lowerLetter"/>
      <w:lvlText w:val="%5."/>
      <w:lvlJc w:val="left"/>
      <w:pPr>
        <w:ind w:left="3600" w:hanging="360"/>
      </w:pPr>
    </w:lvl>
    <w:lvl w:ilvl="5" w:tplc="1A742044" w:tentative="1">
      <w:start w:val="1"/>
      <w:numFmt w:val="lowerRoman"/>
      <w:lvlText w:val="%6."/>
      <w:lvlJc w:val="right"/>
      <w:pPr>
        <w:ind w:left="4320" w:hanging="180"/>
      </w:pPr>
    </w:lvl>
    <w:lvl w:ilvl="6" w:tplc="344EF170" w:tentative="1">
      <w:start w:val="1"/>
      <w:numFmt w:val="decimal"/>
      <w:lvlText w:val="%7."/>
      <w:lvlJc w:val="left"/>
      <w:pPr>
        <w:ind w:left="5040" w:hanging="360"/>
      </w:pPr>
    </w:lvl>
    <w:lvl w:ilvl="7" w:tplc="0B6CA378" w:tentative="1">
      <w:start w:val="1"/>
      <w:numFmt w:val="lowerLetter"/>
      <w:lvlText w:val="%8."/>
      <w:lvlJc w:val="left"/>
      <w:pPr>
        <w:ind w:left="5760" w:hanging="360"/>
      </w:pPr>
    </w:lvl>
    <w:lvl w:ilvl="8" w:tplc="DA64C728"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F8D48CB4">
      <w:start w:val="1"/>
      <w:numFmt w:val="lowerRoman"/>
      <w:lvlText w:val="(%1)"/>
      <w:lvlJc w:val="left"/>
      <w:pPr>
        <w:ind w:left="1080" w:hanging="720"/>
      </w:pPr>
      <w:rPr>
        <w:rFonts w:hint="default"/>
      </w:rPr>
    </w:lvl>
    <w:lvl w:ilvl="1" w:tplc="6D3AD668" w:tentative="1">
      <w:start w:val="1"/>
      <w:numFmt w:val="lowerLetter"/>
      <w:lvlText w:val="%2."/>
      <w:lvlJc w:val="left"/>
      <w:pPr>
        <w:ind w:left="1440" w:hanging="360"/>
      </w:pPr>
    </w:lvl>
    <w:lvl w:ilvl="2" w:tplc="D46844E0" w:tentative="1">
      <w:start w:val="1"/>
      <w:numFmt w:val="lowerRoman"/>
      <w:lvlText w:val="%3."/>
      <w:lvlJc w:val="right"/>
      <w:pPr>
        <w:ind w:left="2160" w:hanging="180"/>
      </w:pPr>
    </w:lvl>
    <w:lvl w:ilvl="3" w:tplc="C5468B54" w:tentative="1">
      <w:start w:val="1"/>
      <w:numFmt w:val="decimal"/>
      <w:lvlText w:val="%4."/>
      <w:lvlJc w:val="left"/>
      <w:pPr>
        <w:ind w:left="2880" w:hanging="360"/>
      </w:pPr>
    </w:lvl>
    <w:lvl w:ilvl="4" w:tplc="7CFA082A" w:tentative="1">
      <w:start w:val="1"/>
      <w:numFmt w:val="lowerLetter"/>
      <w:lvlText w:val="%5."/>
      <w:lvlJc w:val="left"/>
      <w:pPr>
        <w:ind w:left="3600" w:hanging="360"/>
      </w:pPr>
    </w:lvl>
    <w:lvl w:ilvl="5" w:tplc="72522E3A" w:tentative="1">
      <w:start w:val="1"/>
      <w:numFmt w:val="lowerRoman"/>
      <w:lvlText w:val="%6."/>
      <w:lvlJc w:val="right"/>
      <w:pPr>
        <w:ind w:left="4320" w:hanging="180"/>
      </w:pPr>
    </w:lvl>
    <w:lvl w:ilvl="6" w:tplc="AF1E8F32" w:tentative="1">
      <w:start w:val="1"/>
      <w:numFmt w:val="decimal"/>
      <w:lvlText w:val="%7."/>
      <w:lvlJc w:val="left"/>
      <w:pPr>
        <w:ind w:left="5040" w:hanging="360"/>
      </w:pPr>
    </w:lvl>
    <w:lvl w:ilvl="7" w:tplc="F5E4DC92" w:tentative="1">
      <w:start w:val="1"/>
      <w:numFmt w:val="lowerLetter"/>
      <w:lvlText w:val="%8."/>
      <w:lvlJc w:val="left"/>
      <w:pPr>
        <w:ind w:left="5760" w:hanging="360"/>
      </w:pPr>
    </w:lvl>
    <w:lvl w:ilvl="8" w:tplc="8E26E284"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926CD80E">
      <w:start w:val="1"/>
      <w:numFmt w:val="lowerRoman"/>
      <w:lvlText w:val="(%1)"/>
      <w:lvlJc w:val="left"/>
      <w:pPr>
        <w:ind w:left="1080" w:hanging="720"/>
      </w:pPr>
      <w:rPr>
        <w:rFonts w:hint="default"/>
      </w:rPr>
    </w:lvl>
    <w:lvl w:ilvl="1" w:tplc="246A6804" w:tentative="1">
      <w:start w:val="1"/>
      <w:numFmt w:val="lowerLetter"/>
      <w:lvlText w:val="%2."/>
      <w:lvlJc w:val="left"/>
      <w:pPr>
        <w:ind w:left="1440" w:hanging="360"/>
      </w:pPr>
    </w:lvl>
    <w:lvl w:ilvl="2" w:tplc="EBEE9F2C" w:tentative="1">
      <w:start w:val="1"/>
      <w:numFmt w:val="lowerRoman"/>
      <w:lvlText w:val="%3."/>
      <w:lvlJc w:val="right"/>
      <w:pPr>
        <w:ind w:left="2160" w:hanging="180"/>
      </w:pPr>
    </w:lvl>
    <w:lvl w:ilvl="3" w:tplc="F7B2035A" w:tentative="1">
      <w:start w:val="1"/>
      <w:numFmt w:val="decimal"/>
      <w:lvlText w:val="%4."/>
      <w:lvlJc w:val="left"/>
      <w:pPr>
        <w:ind w:left="2880" w:hanging="360"/>
      </w:pPr>
    </w:lvl>
    <w:lvl w:ilvl="4" w:tplc="E50820E0" w:tentative="1">
      <w:start w:val="1"/>
      <w:numFmt w:val="lowerLetter"/>
      <w:lvlText w:val="%5."/>
      <w:lvlJc w:val="left"/>
      <w:pPr>
        <w:ind w:left="3600" w:hanging="360"/>
      </w:pPr>
    </w:lvl>
    <w:lvl w:ilvl="5" w:tplc="A1B89EFA" w:tentative="1">
      <w:start w:val="1"/>
      <w:numFmt w:val="lowerRoman"/>
      <w:lvlText w:val="%6."/>
      <w:lvlJc w:val="right"/>
      <w:pPr>
        <w:ind w:left="4320" w:hanging="180"/>
      </w:pPr>
    </w:lvl>
    <w:lvl w:ilvl="6" w:tplc="8AF8E958" w:tentative="1">
      <w:start w:val="1"/>
      <w:numFmt w:val="decimal"/>
      <w:lvlText w:val="%7."/>
      <w:lvlJc w:val="left"/>
      <w:pPr>
        <w:ind w:left="5040" w:hanging="360"/>
      </w:pPr>
    </w:lvl>
    <w:lvl w:ilvl="7" w:tplc="89866268" w:tentative="1">
      <w:start w:val="1"/>
      <w:numFmt w:val="lowerLetter"/>
      <w:lvlText w:val="%8."/>
      <w:lvlJc w:val="left"/>
      <w:pPr>
        <w:ind w:left="5760" w:hanging="360"/>
      </w:pPr>
    </w:lvl>
    <w:lvl w:ilvl="8" w:tplc="8FA2AD1A"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59CC5B5C">
      <w:start w:val="1"/>
      <w:numFmt w:val="lowerRoman"/>
      <w:lvlText w:val="(%1)"/>
      <w:lvlJc w:val="left"/>
      <w:pPr>
        <w:ind w:left="1080" w:hanging="720"/>
      </w:pPr>
      <w:rPr>
        <w:rFonts w:hint="default"/>
      </w:rPr>
    </w:lvl>
    <w:lvl w:ilvl="1" w:tplc="477EF902" w:tentative="1">
      <w:start w:val="1"/>
      <w:numFmt w:val="lowerLetter"/>
      <w:lvlText w:val="%2."/>
      <w:lvlJc w:val="left"/>
      <w:pPr>
        <w:ind w:left="1440" w:hanging="360"/>
      </w:pPr>
    </w:lvl>
    <w:lvl w:ilvl="2" w:tplc="4700547E" w:tentative="1">
      <w:start w:val="1"/>
      <w:numFmt w:val="lowerRoman"/>
      <w:lvlText w:val="%3."/>
      <w:lvlJc w:val="right"/>
      <w:pPr>
        <w:ind w:left="2160" w:hanging="180"/>
      </w:pPr>
    </w:lvl>
    <w:lvl w:ilvl="3" w:tplc="F23EFC10" w:tentative="1">
      <w:start w:val="1"/>
      <w:numFmt w:val="decimal"/>
      <w:lvlText w:val="%4."/>
      <w:lvlJc w:val="left"/>
      <w:pPr>
        <w:ind w:left="2880" w:hanging="360"/>
      </w:pPr>
    </w:lvl>
    <w:lvl w:ilvl="4" w:tplc="A1BADEEE" w:tentative="1">
      <w:start w:val="1"/>
      <w:numFmt w:val="lowerLetter"/>
      <w:lvlText w:val="%5."/>
      <w:lvlJc w:val="left"/>
      <w:pPr>
        <w:ind w:left="3600" w:hanging="360"/>
      </w:pPr>
    </w:lvl>
    <w:lvl w:ilvl="5" w:tplc="CDCECCD4" w:tentative="1">
      <w:start w:val="1"/>
      <w:numFmt w:val="lowerRoman"/>
      <w:lvlText w:val="%6."/>
      <w:lvlJc w:val="right"/>
      <w:pPr>
        <w:ind w:left="4320" w:hanging="180"/>
      </w:pPr>
    </w:lvl>
    <w:lvl w:ilvl="6" w:tplc="9B326D14" w:tentative="1">
      <w:start w:val="1"/>
      <w:numFmt w:val="decimal"/>
      <w:lvlText w:val="%7."/>
      <w:lvlJc w:val="left"/>
      <w:pPr>
        <w:ind w:left="5040" w:hanging="360"/>
      </w:pPr>
    </w:lvl>
    <w:lvl w:ilvl="7" w:tplc="28F22420" w:tentative="1">
      <w:start w:val="1"/>
      <w:numFmt w:val="lowerLetter"/>
      <w:lvlText w:val="%8."/>
      <w:lvlJc w:val="left"/>
      <w:pPr>
        <w:ind w:left="5760" w:hanging="360"/>
      </w:pPr>
    </w:lvl>
    <w:lvl w:ilvl="8" w:tplc="64CE99E8"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F09A012A">
      <w:start w:val="1"/>
      <w:numFmt w:val="lowerRoman"/>
      <w:lvlText w:val="(%1)"/>
      <w:lvlJc w:val="left"/>
      <w:pPr>
        <w:ind w:left="1080" w:hanging="720"/>
      </w:pPr>
      <w:rPr>
        <w:rFonts w:hint="default"/>
      </w:rPr>
    </w:lvl>
    <w:lvl w:ilvl="1" w:tplc="F1DC04AE" w:tentative="1">
      <w:start w:val="1"/>
      <w:numFmt w:val="lowerLetter"/>
      <w:lvlText w:val="%2."/>
      <w:lvlJc w:val="left"/>
      <w:pPr>
        <w:ind w:left="1440" w:hanging="360"/>
      </w:pPr>
    </w:lvl>
    <w:lvl w:ilvl="2" w:tplc="002E2218" w:tentative="1">
      <w:start w:val="1"/>
      <w:numFmt w:val="lowerRoman"/>
      <w:lvlText w:val="%3."/>
      <w:lvlJc w:val="right"/>
      <w:pPr>
        <w:ind w:left="2160" w:hanging="180"/>
      </w:pPr>
    </w:lvl>
    <w:lvl w:ilvl="3" w:tplc="34B8F478" w:tentative="1">
      <w:start w:val="1"/>
      <w:numFmt w:val="decimal"/>
      <w:lvlText w:val="%4."/>
      <w:lvlJc w:val="left"/>
      <w:pPr>
        <w:ind w:left="2880" w:hanging="360"/>
      </w:pPr>
    </w:lvl>
    <w:lvl w:ilvl="4" w:tplc="20408160" w:tentative="1">
      <w:start w:val="1"/>
      <w:numFmt w:val="lowerLetter"/>
      <w:lvlText w:val="%5."/>
      <w:lvlJc w:val="left"/>
      <w:pPr>
        <w:ind w:left="3600" w:hanging="360"/>
      </w:pPr>
    </w:lvl>
    <w:lvl w:ilvl="5" w:tplc="D03E78AA" w:tentative="1">
      <w:start w:val="1"/>
      <w:numFmt w:val="lowerRoman"/>
      <w:lvlText w:val="%6."/>
      <w:lvlJc w:val="right"/>
      <w:pPr>
        <w:ind w:left="4320" w:hanging="180"/>
      </w:pPr>
    </w:lvl>
    <w:lvl w:ilvl="6" w:tplc="A78EA5C4" w:tentative="1">
      <w:start w:val="1"/>
      <w:numFmt w:val="decimal"/>
      <w:lvlText w:val="%7."/>
      <w:lvlJc w:val="left"/>
      <w:pPr>
        <w:ind w:left="5040" w:hanging="360"/>
      </w:pPr>
    </w:lvl>
    <w:lvl w:ilvl="7" w:tplc="CFC0B710" w:tentative="1">
      <w:start w:val="1"/>
      <w:numFmt w:val="lowerLetter"/>
      <w:lvlText w:val="%8."/>
      <w:lvlJc w:val="left"/>
      <w:pPr>
        <w:ind w:left="5760" w:hanging="360"/>
      </w:pPr>
    </w:lvl>
    <w:lvl w:ilvl="8" w:tplc="6AAA6B6E" w:tentative="1">
      <w:start w:val="1"/>
      <w:numFmt w:val="lowerRoman"/>
      <w:lvlText w:val="%9."/>
      <w:lvlJc w:val="right"/>
      <w:pPr>
        <w:ind w:left="6480" w:hanging="180"/>
      </w:pPr>
    </w:lvl>
  </w:abstractNum>
  <w:abstractNum w:abstractNumId="20" w15:restartNumberingAfterBreak="0">
    <w:nsid w:val="4F6E64C2"/>
    <w:multiLevelType w:val="hybridMultilevel"/>
    <w:tmpl w:val="F6CE047C"/>
    <w:lvl w:ilvl="0" w:tplc="0C090001">
      <w:start w:val="1"/>
      <w:numFmt w:val="bullet"/>
      <w:lvlText w:val=""/>
      <w:lvlJc w:val="left"/>
      <w:pPr>
        <w:ind w:left="720" w:hanging="360"/>
      </w:pPr>
      <w:rPr>
        <w:rFonts w:ascii="Symbol" w:hAnsi="Symbol" w:hint="default"/>
      </w:rPr>
    </w:lvl>
    <w:lvl w:ilvl="1" w:tplc="79B0F4C2">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91260A28"/>
    <w:lvl w:ilvl="0" w:tplc="FF5E63CE">
      <w:start w:val="1"/>
      <w:numFmt w:val="bullet"/>
      <w:lvlText w:val=""/>
      <w:lvlJc w:val="left"/>
      <w:pPr>
        <w:ind w:left="624" w:hanging="267"/>
      </w:pPr>
      <w:rPr>
        <w:rFonts w:ascii="Symbol" w:hAnsi="Symbol" w:hint="default"/>
      </w:rPr>
    </w:lvl>
    <w:lvl w:ilvl="1" w:tplc="373666A8">
      <w:start w:val="1"/>
      <w:numFmt w:val="bullet"/>
      <w:lvlText w:val="o"/>
      <w:lvlJc w:val="left"/>
      <w:pPr>
        <w:ind w:left="1080" w:hanging="360"/>
      </w:pPr>
      <w:rPr>
        <w:rFonts w:ascii="Courier New" w:hAnsi="Courier New" w:cs="Courier New" w:hint="default"/>
      </w:rPr>
    </w:lvl>
    <w:lvl w:ilvl="2" w:tplc="A3185A32">
      <w:start w:val="1"/>
      <w:numFmt w:val="bullet"/>
      <w:lvlText w:val=""/>
      <w:lvlJc w:val="left"/>
      <w:pPr>
        <w:ind w:left="1800" w:hanging="360"/>
      </w:pPr>
      <w:rPr>
        <w:rFonts w:ascii="Wingdings" w:hAnsi="Wingdings" w:hint="default"/>
      </w:rPr>
    </w:lvl>
    <w:lvl w:ilvl="3" w:tplc="9DDC82CC">
      <w:start w:val="1"/>
      <w:numFmt w:val="bullet"/>
      <w:lvlText w:val=""/>
      <w:lvlJc w:val="left"/>
      <w:pPr>
        <w:ind w:left="2520" w:hanging="360"/>
      </w:pPr>
      <w:rPr>
        <w:rFonts w:ascii="Symbol" w:hAnsi="Symbol" w:hint="default"/>
      </w:rPr>
    </w:lvl>
    <w:lvl w:ilvl="4" w:tplc="603A22CC">
      <w:start w:val="1"/>
      <w:numFmt w:val="bullet"/>
      <w:lvlText w:val="o"/>
      <w:lvlJc w:val="left"/>
      <w:pPr>
        <w:ind w:left="3240" w:hanging="360"/>
      </w:pPr>
      <w:rPr>
        <w:rFonts w:ascii="Courier New" w:hAnsi="Courier New" w:cs="Courier New" w:hint="default"/>
      </w:rPr>
    </w:lvl>
    <w:lvl w:ilvl="5" w:tplc="2F901438">
      <w:start w:val="1"/>
      <w:numFmt w:val="bullet"/>
      <w:lvlText w:val=""/>
      <w:lvlJc w:val="left"/>
      <w:pPr>
        <w:ind w:left="3960" w:hanging="360"/>
      </w:pPr>
      <w:rPr>
        <w:rFonts w:ascii="Wingdings" w:hAnsi="Wingdings" w:hint="default"/>
      </w:rPr>
    </w:lvl>
    <w:lvl w:ilvl="6" w:tplc="109EC6D4">
      <w:start w:val="1"/>
      <w:numFmt w:val="bullet"/>
      <w:lvlText w:val=""/>
      <w:lvlJc w:val="left"/>
      <w:pPr>
        <w:ind w:left="4680" w:hanging="360"/>
      </w:pPr>
      <w:rPr>
        <w:rFonts w:ascii="Symbol" w:hAnsi="Symbol" w:hint="default"/>
      </w:rPr>
    </w:lvl>
    <w:lvl w:ilvl="7" w:tplc="62CA6CD0">
      <w:start w:val="1"/>
      <w:numFmt w:val="bullet"/>
      <w:lvlText w:val="o"/>
      <w:lvlJc w:val="left"/>
      <w:pPr>
        <w:ind w:left="5400" w:hanging="360"/>
      </w:pPr>
      <w:rPr>
        <w:rFonts w:ascii="Courier New" w:hAnsi="Courier New" w:cs="Courier New" w:hint="default"/>
      </w:rPr>
    </w:lvl>
    <w:lvl w:ilvl="8" w:tplc="C3CE6EAC">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840E9FEC">
      <w:start w:val="1"/>
      <w:numFmt w:val="lowerRoman"/>
      <w:lvlText w:val="(%1)"/>
      <w:lvlJc w:val="left"/>
      <w:pPr>
        <w:ind w:left="1080" w:hanging="720"/>
      </w:pPr>
      <w:rPr>
        <w:rFonts w:hint="default"/>
      </w:rPr>
    </w:lvl>
    <w:lvl w:ilvl="1" w:tplc="B0BCAAB4" w:tentative="1">
      <w:start w:val="1"/>
      <w:numFmt w:val="lowerLetter"/>
      <w:lvlText w:val="%2."/>
      <w:lvlJc w:val="left"/>
      <w:pPr>
        <w:ind w:left="1440" w:hanging="360"/>
      </w:pPr>
    </w:lvl>
    <w:lvl w:ilvl="2" w:tplc="329048B8" w:tentative="1">
      <w:start w:val="1"/>
      <w:numFmt w:val="lowerRoman"/>
      <w:lvlText w:val="%3."/>
      <w:lvlJc w:val="right"/>
      <w:pPr>
        <w:ind w:left="2160" w:hanging="180"/>
      </w:pPr>
    </w:lvl>
    <w:lvl w:ilvl="3" w:tplc="361890A2" w:tentative="1">
      <w:start w:val="1"/>
      <w:numFmt w:val="decimal"/>
      <w:lvlText w:val="%4."/>
      <w:lvlJc w:val="left"/>
      <w:pPr>
        <w:ind w:left="2880" w:hanging="360"/>
      </w:pPr>
    </w:lvl>
    <w:lvl w:ilvl="4" w:tplc="083A0440" w:tentative="1">
      <w:start w:val="1"/>
      <w:numFmt w:val="lowerLetter"/>
      <w:lvlText w:val="%5."/>
      <w:lvlJc w:val="left"/>
      <w:pPr>
        <w:ind w:left="3600" w:hanging="360"/>
      </w:pPr>
    </w:lvl>
    <w:lvl w:ilvl="5" w:tplc="7E225DF8" w:tentative="1">
      <w:start w:val="1"/>
      <w:numFmt w:val="lowerRoman"/>
      <w:lvlText w:val="%6."/>
      <w:lvlJc w:val="right"/>
      <w:pPr>
        <w:ind w:left="4320" w:hanging="180"/>
      </w:pPr>
    </w:lvl>
    <w:lvl w:ilvl="6" w:tplc="7342447A" w:tentative="1">
      <w:start w:val="1"/>
      <w:numFmt w:val="decimal"/>
      <w:lvlText w:val="%7."/>
      <w:lvlJc w:val="left"/>
      <w:pPr>
        <w:ind w:left="5040" w:hanging="360"/>
      </w:pPr>
    </w:lvl>
    <w:lvl w:ilvl="7" w:tplc="5DDC2102" w:tentative="1">
      <w:start w:val="1"/>
      <w:numFmt w:val="lowerLetter"/>
      <w:lvlText w:val="%8."/>
      <w:lvlJc w:val="left"/>
      <w:pPr>
        <w:ind w:left="5760" w:hanging="360"/>
      </w:pPr>
    </w:lvl>
    <w:lvl w:ilvl="8" w:tplc="A6E880C2"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6150CAF2">
      <w:start w:val="1"/>
      <w:numFmt w:val="lowerRoman"/>
      <w:lvlText w:val="(%1)"/>
      <w:lvlJc w:val="left"/>
      <w:pPr>
        <w:ind w:left="1080" w:hanging="720"/>
      </w:pPr>
      <w:rPr>
        <w:rFonts w:hint="default"/>
      </w:rPr>
    </w:lvl>
    <w:lvl w:ilvl="1" w:tplc="28E067E4" w:tentative="1">
      <w:start w:val="1"/>
      <w:numFmt w:val="lowerLetter"/>
      <w:lvlText w:val="%2."/>
      <w:lvlJc w:val="left"/>
      <w:pPr>
        <w:ind w:left="1440" w:hanging="360"/>
      </w:pPr>
    </w:lvl>
    <w:lvl w:ilvl="2" w:tplc="0CE2A350" w:tentative="1">
      <w:start w:val="1"/>
      <w:numFmt w:val="lowerRoman"/>
      <w:lvlText w:val="%3."/>
      <w:lvlJc w:val="right"/>
      <w:pPr>
        <w:ind w:left="2160" w:hanging="180"/>
      </w:pPr>
    </w:lvl>
    <w:lvl w:ilvl="3" w:tplc="D68EBF1C" w:tentative="1">
      <w:start w:val="1"/>
      <w:numFmt w:val="decimal"/>
      <w:lvlText w:val="%4."/>
      <w:lvlJc w:val="left"/>
      <w:pPr>
        <w:ind w:left="2880" w:hanging="360"/>
      </w:pPr>
    </w:lvl>
    <w:lvl w:ilvl="4" w:tplc="0A5E017A" w:tentative="1">
      <w:start w:val="1"/>
      <w:numFmt w:val="lowerLetter"/>
      <w:lvlText w:val="%5."/>
      <w:lvlJc w:val="left"/>
      <w:pPr>
        <w:ind w:left="3600" w:hanging="360"/>
      </w:pPr>
    </w:lvl>
    <w:lvl w:ilvl="5" w:tplc="F1D4EC8E" w:tentative="1">
      <w:start w:val="1"/>
      <w:numFmt w:val="lowerRoman"/>
      <w:lvlText w:val="%6."/>
      <w:lvlJc w:val="right"/>
      <w:pPr>
        <w:ind w:left="4320" w:hanging="180"/>
      </w:pPr>
    </w:lvl>
    <w:lvl w:ilvl="6" w:tplc="95A8C2E6" w:tentative="1">
      <w:start w:val="1"/>
      <w:numFmt w:val="decimal"/>
      <w:lvlText w:val="%7."/>
      <w:lvlJc w:val="left"/>
      <w:pPr>
        <w:ind w:left="5040" w:hanging="360"/>
      </w:pPr>
    </w:lvl>
    <w:lvl w:ilvl="7" w:tplc="8A2E765A" w:tentative="1">
      <w:start w:val="1"/>
      <w:numFmt w:val="lowerLetter"/>
      <w:lvlText w:val="%8."/>
      <w:lvlJc w:val="left"/>
      <w:pPr>
        <w:ind w:left="5760" w:hanging="360"/>
      </w:pPr>
    </w:lvl>
    <w:lvl w:ilvl="8" w:tplc="FD7417D6"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11BE1F4E">
      <w:start w:val="1"/>
      <w:numFmt w:val="lowerRoman"/>
      <w:lvlText w:val="(%1)"/>
      <w:lvlJc w:val="left"/>
      <w:pPr>
        <w:ind w:left="1080" w:hanging="720"/>
      </w:pPr>
      <w:rPr>
        <w:rFonts w:hint="default"/>
      </w:rPr>
    </w:lvl>
    <w:lvl w:ilvl="1" w:tplc="78A4B7C8" w:tentative="1">
      <w:start w:val="1"/>
      <w:numFmt w:val="lowerLetter"/>
      <w:lvlText w:val="%2."/>
      <w:lvlJc w:val="left"/>
      <w:pPr>
        <w:ind w:left="1440" w:hanging="360"/>
      </w:pPr>
    </w:lvl>
    <w:lvl w:ilvl="2" w:tplc="E60258CA" w:tentative="1">
      <w:start w:val="1"/>
      <w:numFmt w:val="lowerRoman"/>
      <w:lvlText w:val="%3."/>
      <w:lvlJc w:val="right"/>
      <w:pPr>
        <w:ind w:left="2160" w:hanging="180"/>
      </w:pPr>
    </w:lvl>
    <w:lvl w:ilvl="3" w:tplc="C9427886" w:tentative="1">
      <w:start w:val="1"/>
      <w:numFmt w:val="decimal"/>
      <w:lvlText w:val="%4."/>
      <w:lvlJc w:val="left"/>
      <w:pPr>
        <w:ind w:left="2880" w:hanging="360"/>
      </w:pPr>
    </w:lvl>
    <w:lvl w:ilvl="4" w:tplc="4E0A2AC6" w:tentative="1">
      <w:start w:val="1"/>
      <w:numFmt w:val="lowerLetter"/>
      <w:lvlText w:val="%5."/>
      <w:lvlJc w:val="left"/>
      <w:pPr>
        <w:ind w:left="3600" w:hanging="360"/>
      </w:pPr>
    </w:lvl>
    <w:lvl w:ilvl="5" w:tplc="6ED0C512" w:tentative="1">
      <w:start w:val="1"/>
      <w:numFmt w:val="lowerRoman"/>
      <w:lvlText w:val="%6."/>
      <w:lvlJc w:val="right"/>
      <w:pPr>
        <w:ind w:left="4320" w:hanging="180"/>
      </w:pPr>
    </w:lvl>
    <w:lvl w:ilvl="6" w:tplc="C090C816" w:tentative="1">
      <w:start w:val="1"/>
      <w:numFmt w:val="decimal"/>
      <w:lvlText w:val="%7."/>
      <w:lvlJc w:val="left"/>
      <w:pPr>
        <w:ind w:left="5040" w:hanging="360"/>
      </w:pPr>
    </w:lvl>
    <w:lvl w:ilvl="7" w:tplc="94BA0652" w:tentative="1">
      <w:start w:val="1"/>
      <w:numFmt w:val="lowerLetter"/>
      <w:lvlText w:val="%8."/>
      <w:lvlJc w:val="left"/>
      <w:pPr>
        <w:ind w:left="5760" w:hanging="360"/>
      </w:pPr>
    </w:lvl>
    <w:lvl w:ilvl="8" w:tplc="FA78996E"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BB505D74">
      <w:start w:val="1"/>
      <w:numFmt w:val="lowerRoman"/>
      <w:lvlText w:val="(%1)"/>
      <w:lvlJc w:val="left"/>
      <w:pPr>
        <w:ind w:left="1080" w:hanging="720"/>
      </w:pPr>
      <w:rPr>
        <w:rFonts w:hint="default"/>
      </w:rPr>
    </w:lvl>
    <w:lvl w:ilvl="1" w:tplc="AC360AC4" w:tentative="1">
      <w:start w:val="1"/>
      <w:numFmt w:val="lowerLetter"/>
      <w:lvlText w:val="%2."/>
      <w:lvlJc w:val="left"/>
      <w:pPr>
        <w:ind w:left="1440" w:hanging="360"/>
      </w:pPr>
    </w:lvl>
    <w:lvl w:ilvl="2" w:tplc="672211AA" w:tentative="1">
      <w:start w:val="1"/>
      <w:numFmt w:val="lowerRoman"/>
      <w:lvlText w:val="%3."/>
      <w:lvlJc w:val="right"/>
      <w:pPr>
        <w:ind w:left="2160" w:hanging="180"/>
      </w:pPr>
    </w:lvl>
    <w:lvl w:ilvl="3" w:tplc="2684050A" w:tentative="1">
      <w:start w:val="1"/>
      <w:numFmt w:val="decimal"/>
      <w:lvlText w:val="%4."/>
      <w:lvlJc w:val="left"/>
      <w:pPr>
        <w:ind w:left="2880" w:hanging="360"/>
      </w:pPr>
    </w:lvl>
    <w:lvl w:ilvl="4" w:tplc="9B9A0ADC" w:tentative="1">
      <w:start w:val="1"/>
      <w:numFmt w:val="lowerLetter"/>
      <w:lvlText w:val="%5."/>
      <w:lvlJc w:val="left"/>
      <w:pPr>
        <w:ind w:left="3600" w:hanging="360"/>
      </w:pPr>
    </w:lvl>
    <w:lvl w:ilvl="5" w:tplc="E6945CEC" w:tentative="1">
      <w:start w:val="1"/>
      <w:numFmt w:val="lowerRoman"/>
      <w:lvlText w:val="%6."/>
      <w:lvlJc w:val="right"/>
      <w:pPr>
        <w:ind w:left="4320" w:hanging="180"/>
      </w:pPr>
    </w:lvl>
    <w:lvl w:ilvl="6" w:tplc="4D041080" w:tentative="1">
      <w:start w:val="1"/>
      <w:numFmt w:val="decimal"/>
      <w:lvlText w:val="%7."/>
      <w:lvlJc w:val="left"/>
      <w:pPr>
        <w:ind w:left="5040" w:hanging="360"/>
      </w:pPr>
    </w:lvl>
    <w:lvl w:ilvl="7" w:tplc="52444DEE" w:tentative="1">
      <w:start w:val="1"/>
      <w:numFmt w:val="lowerLetter"/>
      <w:lvlText w:val="%8."/>
      <w:lvlJc w:val="left"/>
      <w:pPr>
        <w:ind w:left="5760" w:hanging="360"/>
      </w:pPr>
    </w:lvl>
    <w:lvl w:ilvl="8" w:tplc="07DAB418"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086468A8">
      <w:start w:val="1"/>
      <w:numFmt w:val="lowerRoman"/>
      <w:lvlText w:val="(%1)"/>
      <w:lvlJc w:val="left"/>
      <w:pPr>
        <w:ind w:left="1080" w:hanging="720"/>
      </w:pPr>
      <w:rPr>
        <w:rFonts w:hint="default"/>
      </w:rPr>
    </w:lvl>
    <w:lvl w:ilvl="1" w:tplc="59045974" w:tentative="1">
      <w:start w:val="1"/>
      <w:numFmt w:val="lowerLetter"/>
      <w:lvlText w:val="%2."/>
      <w:lvlJc w:val="left"/>
      <w:pPr>
        <w:ind w:left="1440" w:hanging="360"/>
      </w:pPr>
    </w:lvl>
    <w:lvl w:ilvl="2" w:tplc="28E08D64" w:tentative="1">
      <w:start w:val="1"/>
      <w:numFmt w:val="lowerRoman"/>
      <w:lvlText w:val="%3."/>
      <w:lvlJc w:val="right"/>
      <w:pPr>
        <w:ind w:left="2160" w:hanging="180"/>
      </w:pPr>
    </w:lvl>
    <w:lvl w:ilvl="3" w:tplc="975E7C84" w:tentative="1">
      <w:start w:val="1"/>
      <w:numFmt w:val="decimal"/>
      <w:lvlText w:val="%4."/>
      <w:lvlJc w:val="left"/>
      <w:pPr>
        <w:ind w:left="2880" w:hanging="360"/>
      </w:pPr>
    </w:lvl>
    <w:lvl w:ilvl="4" w:tplc="6F7AFD06" w:tentative="1">
      <w:start w:val="1"/>
      <w:numFmt w:val="lowerLetter"/>
      <w:lvlText w:val="%5."/>
      <w:lvlJc w:val="left"/>
      <w:pPr>
        <w:ind w:left="3600" w:hanging="360"/>
      </w:pPr>
    </w:lvl>
    <w:lvl w:ilvl="5" w:tplc="5C6AA136" w:tentative="1">
      <w:start w:val="1"/>
      <w:numFmt w:val="lowerRoman"/>
      <w:lvlText w:val="%6."/>
      <w:lvlJc w:val="right"/>
      <w:pPr>
        <w:ind w:left="4320" w:hanging="180"/>
      </w:pPr>
    </w:lvl>
    <w:lvl w:ilvl="6" w:tplc="1CBE2014" w:tentative="1">
      <w:start w:val="1"/>
      <w:numFmt w:val="decimal"/>
      <w:lvlText w:val="%7."/>
      <w:lvlJc w:val="left"/>
      <w:pPr>
        <w:ind w:left="5040" w:hanging="360"/>
      </w:pPr>
    </w:lvl>
    <w:lvl w:ilvl="7" w:tplc="F8CA27A4" w:tentative="1">
      <w:start w:val="1"/>
      <w:numFmt w:val="lowerLetter"/>
      <w:lvlText w:val="%8."/>
      <w:lvlJc w:val="left"/>
      <w:pPr>
        <w:ind w:left="5760" w:hanging="360"/>
      </w:pPr>
    </w:lvl>
    <w:lvl w:ilvl="8" w:tplc="40CC3834"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337" w:hanging="360"/>
      </w:pPr>
      <w:rPr>
        <w:rFonts w:ascii="Klinic Slab Bold" w:hAnsi="Klinic Slab Bold" w:hint="default"/>
        <w:color w:val="000000" w:themeColor="text1"/>
      </w:rPr>
    </w:lvl>
    <w:lvl w:ilvl="1">
      <w:start w:val="1"/>
      <w:numFmt w:val="bullet"/>
      <w:pStyle w:val="ListBullet2"/>
      <w:lvlText w:val="•"/>
      <w:lvlJc w:val="left"/>
      <w:pPr>
        <w:ind w:left="3697" w:hanging="363"/>
      </w:pPr>
      <w:rPr>
        <w:rFonts w:ascii="Klinic Slab Bold" w:hAnsi="Klinic Slab Bold" w:hint="default"/>
        <w:color w:val="000000" w:themeColor="text1"/>
      </w:rPr>
    </w:lvl>
    <w:lvl w:ilvl="2">
      <w:start w:val="1"/>
      <w:numFmt w:val="bullet"/>
      <w:pStyle w:val="ListBullet3"/>
      <w:lvlText w:val="•"/>
      <w:lvlJc w:val="left"/>
      <w:pPr>
        <w:ind w:left="4054" w:hanging="357"/>
      </w:pPr>
      <w:rPr>
        <w:rFonts w:ascii="Klinic Slab Bold" w:hAnsi="Klinic Slab Bold" w:hint="default"/>
        <w:color w:val="000000" w:themeColor="text1"/>
      </w:rPr>
    </w:lvl>
    <w:lvl w:ilvl="3">
      <w:start w:val="1"/>
      <w:numFmt w:val="none"/>
      <w:suff w:val="nothing"/>
      <w:lvlText w:val=""/>
      <w:lvlJc w:val="left"/>
      <w:pPr>
        <w:ind w:left="2977" w:firstLine="0"/>
      </w:pPr>
      <w:rPr>
        <w:rFonts w:hint="default"/>
        <w:color w:val="FF0000"/>
      </w:rPr>
    </w:lvl>
    <w:lvl w:ilvl="4">
      <w:start w:val="1"/>
      <w:numFmt w:val="none"/>
      <w:suff w:val="nothing"/>
      <w:lvlText w:val=""/>
      <w:lvlJc w:val="left"/>
      <w:pPr>
        <w:ind w:left="2977" w:firstLine="0"/>
      </w:pPr>
      <w:rPr>
        <w:rFonts w:hint="default"/>
        <w:b/>
        <w:i w:val="0"/>
      </w:rPr>
    </w:lvl>
    <w:lvl w:ilvl="5">
      <w:start w:val="1"/>
      <w:numFmt w:val="none"/>
      <w:lvlText w:val=""/>
      <w:lvlJc w:val="left"/>
      <w:pPr>
        <w:ind w:left="2977" w:firstLine="0"/>
      </w:pPr>
      <w:rPr>
        <w:rFonts w:hint="default"/>
      </w:rPr>
    </w:lvl>
    <w:lvl w:ilvl="6">
      <w:start w:val="1"/>
      <w:numFmt w:val="none"/>
      <w:lvlText w:val=""/>
      <w:lvlJc w:val="left"/>
      <w:pPr>
        <w:ind w:left="2977" w:firstLine="0"/>
      </w:pPr>
      <w:rPr>
        <w:rFonts w:hint="default"/>
      </w:rPr>
    </w:lvl>
    <w:lvl w:ilvl="7">
      <w:start w:val="1"/>
      <w:numFmt w:val="none"/>
      <w:lvlText w:val=""/>
      <w:lvlJc w:val="left"/>
      <w:pPr>
        <w:ind w:left="2977" w:firstLine="0"/>
      </w:pPr>
      <w:rPr>
        <w:rFonts w:hint="default"/>
      </w:rPr>
    </w:lvl>
    <w:lvl w:ilvl="8">
      <w:start w:val="1"/>
      <w:numFmt w:val="none"/>
      <w:lvlText w:val=""/>
      <w:lvlJc w:val="left"/>
      <w:pPr>
        <w:ind w:left="2977" w:firstLine="0"/>
      </w:pPr>
      <w:rPr>
        <w:rFonts w:hint="default"/>
      </w:rPr>
    </w:lvl>
  </w:abstractNum>
  <w:abstractNum w:abstractNumId="28" w15:restartNumberingAfterBreak="0">
    <w:nsid w:val="7AFC7BA2"/>
    <w:multiLevelType w:val="hybridMultilevel"/>
    <w:tmpl w:val="348C52BE"/>
    <w:lvl w:ilvl="0" w:tplc="D074A87C">
      <w:start w:val="1"/>
      <w:numFmt w:val="bullet"/>
      <w:lvlText w:val=""/>
      <w:lvlJc w:val="left"/>
      <w:pPr>
        <w:ind w:left="720" w:hanging="360"/>
      </w:pPr>
      <w:rPr>
        <w:rFonts w:ascii="Symbol" w:hAnsi="Symbol" w:hint="default"/>
        <w:color w:val="auto"/>
      </w:rPr>
    </w:lvl>
    <w:lvl w:ilvl="1" w:tplc="964A2DA0">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884762"/>
    <w:multiLevelType w:val="hybridMultilevel"/>
    <w:tmpl w:val="52D2CF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7747396">
    <w:abstractNumId w:val="27"/>
  </w:num>
  <w:num w:numId="2" w16cid:durableId="1718166251">
    <w:abstractNumId w:val="7"/>
  </w:num>
  <w:num w:numId="3" w16cid:durableId="1523087860">
    <w:abstractNumId w:val="2"/>
  </w:num>
  <w:num w:numId="4" w16cid:durableId="545488467">
    <w:abstractNumId w:val="15"/>
  </w:num>
  <w:num w:numId="5" w16cid:durableId="1146775040">
    <w:abstractNumId w:val="14"/>
  </w:num>
  <w:num w:numId="6" w16cid:durableId="1493908164">
    <w:abstractNumId w:val="1"/>
  </w:num>
  <w:num w:numId="7" w16cid:durableId="656959577">
    <w:abstractNumId w:val="22"/>
  </w:num>
  <w:num w:numId="8" w16cid:durableId="259141085">
    <w:abstractNumId w:val="8"/>
  </w:num>
  <w:num w:numId="9" w16cid:durableId="2132703575">
    <w:abstractNumId w:val="18"/>
  </w:num>
  <w:num w:numId="10" w16cid:durableId="703290577">
    <w:abstractNumId w:val="5"/>
  </w:num>
  <w:num w:numId="11" w16cid:durableId="1318726159">
    <w:abstractNumId w:val="26"/>
  </w:num>
  <w:num w:numId="12" w16cid:durableId="1039669745">
    <w:abstractNumId w:val="16"/>
  </w:num>
  <w:num w:numId="13" w16cid:durableId="806119391">
    <w:abstractNumId w:val="4"/>
  </w:num>
  <w:num w:numId="14" w16cid:durableId="1261913241">
    <w:abstractNumId w:val="3"/>
  </w:num>
  <w:num w:numId="15" w16cid:durableId="527529382">
    <w:abstractNumId w:val="24"/>
  </w:num>
  <w:num w:numId="16" w16cid:durableId="95488761">
    <w:abstractNumId w:val="23"/>
  </w:num>
  <w:num w:numId="17" w16cid:durableId="477578">
    <w:abstractNumId w:val="9"/>
  </w:num>
  <w:num w:numId="18" w16cid:durableId="1464621063">
    <w:abstractNumId w:val="19"/>
  </w:num>
  <w:num w:numId="19" w16cid:durableId="1507094882">
    <w:abstractNumId w:val="25"/>
  </w:num>
  <w:num w:numId="20" w16cid:durableId="796290959">
    <w:abstractNumId w:val="17"/>
  </w:num>
  <w:num w:numId="21" w16cid:durableId="161360302">
    <w:abstractNumId w:val="0"/>
  </w:num>
  <w:num w:numId="22" w16cid:durableId="691808751">
    <w:abstractNumId w:val="27"/>
  </w:num>
  <w:num w:numId="23" w16cid:durableId="1011177950">
    <w:abstractNumId w:val="6"/>
  </w:num>
  <w:num w:numId="24" w16cid:durableId="1765610666">
    <w:abstractNumId w:val="13"/>
  </w:num>
  <w:num w:numId="25" w16cid:durableId="331569064">
    <w:abstractNumId w:val="21"/>
  </w:num>
  <w:num w:numId="26" w16cid:durableId="842551454">
    <w:abstractNumId w:val="10"/>
  </w:num>
  <w:num w:numId="27" w16cid:durableId="368142689">
    <w:abstractNumId w:val="12"/>
  </w:num>
  <w:num w:numId="28" w16cid:durableId="1704864553">
    <w:abstractNumId w:val="29"/>
  </w:num>
  <w:num w:numId="29" w16cid:durableId="848372552">
    <w:abstractNumId w:val="28"/>
  </w:num>
  <w:num w:numId="30" w16cid:durableId="1290168239">
    <w:abstractNumId w:val="20"/>
  </w:num>
  <w:num w:numId="31" w16cid:durableId="536300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142"/>
    <w:rsid w:val="00005BDE"/>
    <w:rsid w:val="0002547E"/>
    <w:rsid w:val="00027588"/>
    <w:rsid w:val="00027FC2"/>
    <w:rsid w:val="00030468"/>
    <w:rsid w:val="000576FC"/>
    <w:rsid w:val="000618FD"/>
    <w:rsid w:val="00061D83"/>
    <w:rsid w:val="00072582"/>
    <w:rsid w:val="00080321"/>
    <w:rsid w:val="00083E17"/>
    <w:rsid w:val="000875BD"/>
    <w:rsid w:val="00092B88"/>
    <w:rsid w:val="00096B73"/>
    <w:rsid w:val="000A74AD"/>
    <w:rsid w:val="000B1C25"/>
    <w:rsid w:val="000B239C"/>
    <w:rsid w:val="000C4E55"/>
    <w:rsid w:val="000F4C49"/>
    <w:rsid w:val="00100E88"/>
    <w:rsid w:val="00106065"/>
    <w:rsid w:val="00111143"/>
    <w:rsid w:val="0011137B"/>
    <w:rsid w:val="00121FEB"/>
    <w:rsid w:val="00134F87"/>
    <w:rsid w:val="00143D4C"/>
    <w:rsid w:val="00153462"/>
    <w:rsid w:val="001544FF"/>
    <w:rsid w:val="00156130"/>
    <w:rsid w:val="001637C0"/>
    <w:rsid w:val="00183D30"/>
    <w:rsid w:val="00183D74"/>
    <w:rsid w:val="0018644C"/>
    <w:rsid w:val="0019474D"/>
    <w:rsid w:val="00194DE4"/>
    <w:rsid w:val="001B0701"/>
    <w:rsid w:val="001B722E"/>
    <w:rsid w:val="001B7ED9"/>
    <w:rsid w:val="001B7FBA"/>
    <w:rsid w:val="001D2C70"/>
    <w:rsid w:val="001D5FCF"/>
    <w:rsid w:val="001E7083"/>
    <w:rsid w:val="001F20F3"/>
    <w:rsid w:val="001F3CDA"/>
    <w:rsid w:val="002059FC"/>
    <w:rsid w:val="00206D36"/>
    <w:rsid w:val="00225213"/>
    <w:rsid w:val="00225B47"/>
    <w:rsid w:val="00242DA4"/>
    <w:rsid w:val="0024594B"/>
    <w:rsid w:val="00267DAE"/>
    <w:rsid w:val="00267F4A"/>
    <w:rsid w:val="00274B1E"/>
    <w:rsid w:val="00283E57"/>
    <w:rsid w:val="002D0D3B"/>
    <w:rsid w:val="002D6B67"/>
    <w:rsid w:val="002D754A"/>
    <w:rsid w:val="00322958"/>
    <w:rsid w:val="00324314"/>
    <w:rsid w:val="00326CC7"/>
    <w:rsid w:val="0033068C"/>
    <w:rsid w:val="00333F93"/>
    <w:rsid w:val="003516FD"/>
    <w:rsid w:val="00363310"/>
    <w:rsid w:val="003717E9"/>
    <w:rsid w:val="00371CA1"/>
    <w:rsid w:val="00372B9B"/>
    <w:rsid w:val="0037657A"/>
    <w:rsid w:val="00380FB5"/>
    <w:rsid w:val="00381B14"/>
    <w:rsid w:val="0039134A"/>
    <w:rsid w:val="003B4D85"/>
    <w:rsid w:val="003B59DB"/>
    <w:rsid w:val="003C2AA1"/>
    <w:rsid w:val="003D77A3"/>
    <w:rsid w:val="003D7E0F"/>
    <w:rsid w:val="00404A45"/>
    <w:rsid w:val="0041074C"/>
    <w:rsid w:val="00415AF1"/>
    <w:rsid w:val="00430D3E"/>
    <w:rsid w:val="00435C08"/>
    <w:rsid w:val="004410AA"/>
    <w:rsid w:val="0044155D"/>
    <w:rsid w:val="00480066"/>
    <w:rsid w:val="004830E7"/>
    <w:rsid w:val="004868E0"/>
    <w:rsid w:val="004A28AF"/>
    <w:rsid w:val="004D23F3"/>
    <w:rsid w:val="004D614E"/>
    <w:rsid w:val="004E02E5"/>
    <w:rsid w:val="004E086A"/>
    <w:rsid w:val="004E325F"/>
    <w:rsid w:val="004E5172"/>
    <w:rsid w:val="004E5BBA"/>
    <w:rsid w:val="004F3492"/>
    <w:rsid w:val="00501BDF"/>
    <w:rsid w:val="00505721"/>
    <w:rsid w:val="00511DB1"/>
    <w:rsid w:val="00532C4F"/>
    <w:rsid w:val="00541089"/>
    <w:rsid w:val="0054333B"/>
    <w:rsid w:val="00560921"/>
    <w:rsid w:val="00565963"/>
    <w:rsid w:val="00567475"/>
    <w:rsid w:val="0059315E"/>
    <w:rsid w:val="0059401D"/>
    <w:rsid w:val="00595542"/>
    <w:rsid w:val="00597D89"/>
    <w:rsid w:val="005A46CA"/>
    <w:rsid w:val="005B33AF"/>
    <w:rsid w:val="005C1C6B"/>
    <w:rsid w:val="005E50EC"/>
    <w:rsid w:val="00604C2C"/>
    <w:rsid w:val="00610C98"/>
    <w:rsid w:val="006176A2"/>
    <w:rsid w:val="00632D07"/>
    <w:rsid w:val="00634F2F"/>
    <w:rsid w:val="00650580"/>
    <w:rsid w:val="0066021C"/>
    <w:rsid w:val="0068690D"/>
    <w:rsid w:val="006923C8"/>
    <w:rsid w:val="00692ACB"/>
    <w:rsid w:val="00697B38"/>
    <w:rsid w:val="00697BDC"/>
    <w:rsid w:val="006C5760"/>
    <w:rsid w:val="006D0B7F"/>
    <w:rsid w:val="006E37C3"/>
    <w:rsid w:val="006F569D"/>
    <w:rsid w:val="007110FA"/>
    <w:rsid w:val="007206D4"/>
    <w:rsid w:val="00745908"/>
    <w:rsid w:val="00745B84"/>
    <w:rsid w:val="00751B49"/>
    <w:rsid w:val="00751F43"/>
    <w:rsid w:val="00753CD2"/>
    <w:rsid w:val="00757EFE"/>
    <w:rsid w:val="00771713"/>
    <w:rsid w:val="00776E09"/>
    <w:rsid w:val="00777984"/>
    <w:rsid w:val="007A0A5B"/>
    <w:rsid w:val="007A728F"/>
    <w:rsid w:val="007B046F"/>
    <w:rsid w:val="007B73D1"/>
    <w:rsid w:val="007C067F"/>
    <w:rsid w:val="007C21B6"/>
    <w:rsid w:val="007D1ED2"/>
    <w:rsid w:val="007D2670"/>
    <w:rsid w:val="007D392F"/>
    <w:rsid w:val="007E179A"/>
    <w:rsid w:val="00804F22"/>
    <w:rsid w:val="00827826"/>
    <w:rsid w:val="00831E86"/>
    <w:rsid w:val="008324C4"/>
    <w:rsid w:val="0084399B"/>
    <w:rsid w:val="00844698"/>
    <w:rsid w:val="00856044"/>
    <w:rsid w:val="00867142"/>
    <w:rsid w:val="00874AE4"/>
    <w:rsid w:val="00892151"/>
    <w:rsid w:val="008B5834"/>
    <w:rsid w:val="008C7F93"/>
    <w:rsid w:val="008D2697"/>
    <w:rsid w:val="008D6234"/>
    <w:rsid w:val="008E045F"/>
    <w:rsid w:val="008E28EE"/>
    <w:rsid w:val="008E310D"/>
    <w:rsid w:val="008E423C"/>
    <w:rsid w:val="008F0C5E"/>
    <w:rsid w:val="00901ADA"/>
    <w:rsid w:val="00903F8D"/>
    <w:rsid w:val="00904416"/>
    <w:rsid w:val="00904BC0"/>
    <w:rsid w:val="00904C4F"/>
    <w:rsid w:val="00934125"/>
    <w:rsid w:val="009448D0"/>
    <w:rsid w:val="00951F65"/>
    <w:rsid w:val="00972101"/>
    <w:rsid w:val="00972F1E"/>
    <w:rsid w:val="0098620A"/>
    <w:rsid w:val="00990406"/>
    <w:rsid w:val="00991622"/>
    <w:rsid w:val="009A14D4"/>
    <w:rsid w:val="009A20F3"/>
    <w:rsid w:val="009E0C81"/>
    <w:rsid w:val="009E4A6B"/>
    <w:rsid w:val="009E4D2E"/>
    <w:rsid w:val="009E6681"/>
    <w:rsid w:val="00A07E0C"/>
    <w:rsid w:val="00A1451A"/>
    <w:rsid w:val="00A1788F"/>
    <w:rsid w:val="00A23A65"/>
    <w:rsid w:val="00A32D0C"/>
    <w:rsid w:val="00A36EFC"/>
    <w:rsid w:val="00A65519"/>
    <w:rsid w:val="00A74BF1"/>
    <w:rsid w:val="00A83CB9"/>
    <w:rsid w:val="00A90312"/>
    <w:rsid w:val="00A95C58"/>
    <w:rsid w:val="00A96780"/>
    <w:rsid w:val="00AB03AC"/>
    <w:rsid w:val="00AB3C96"/>
    <w:rsid w:val="00AC4EA0"/>
    <w:rsid w:val="00AD1F12"/>
    <w:rsid w:val="00AD37BD"/>
    <w:rsid w:val="00AD70F7"/>
    <w:rsid w:val="00AE67AB"/>
    <w:rsid w:val="00AE705B"/>
    <w:rsid w:val="00AF0A27"/>
    <w:rsid w:val="00B346B9"/>
    <w:rsid w:val="00B47E1A"/>
    <w:rsid w:val="00B67C61"/>
    <w:rsid w:val="00B75AD1"/>
    <w:rsid w:val="00B80D70"/>
    <w:rsid w:val="00B85040"/>
    <w:rsid w:val="00BA0952"/>
    <w:rsid w:val="00BA0F5F"/>
    <w:rsid w:val="00BB3AD3"/>
    <w:rsid w:val="00BB5139"/>
    <w:rsid w:val="00BB52B2"/>
    <w:rsid w:val="00BC17BB"/>
    <w:rsid w:val="00BD1E2D"/>
    <w:rsid w:val="00BE043D"/>
    <w:rsid w:val="00BF23A1"/>
    <w:rsid w:val="00BF3437"/>
    <w:rsid w:val="00C07E18"/>
    <w:rsid w:val="00C205DE"/>
    <w:rsid w:val="00C40623"/>
    <w:rsid w:val="00C526A5"/>
    <w:rsid w:val="00C534C1"/>
    <w:rsid w:val="00C60A53"/>
    <w:rsid w:val="00C63E22"/>
    <w:rsid w:val="00C656B8"/>
    <w:rsid w:val="00C70AAC"/>
    <w:rsid w:val="00C7786B"/>
    <w:rsid w:val="00C8580B"/>
    <w:rsid w:val="00CA0664"/>
    <w:rsid w:val="00CA5015"/>
    <w:rsid w:val="00CB3D64"/>
    <w:rsid w:val="00CC0401"/>
    <w:rsid w:val="00CC4168"/>
    <w:rsid w:val="00CC5572"/>
    <w:rsid w:val="00CE0094"/>
    <w:rsid w:val="00CE76BB"/>
    <w:rsid w:val="00CF4435"/>
    <w:rsid w:val="00D12068"/>
    <w:rsid w:val="00D1525A"/>
    <w:rsid w:val="00D177CF"/>
    <w:rsid w:val="00D50629"/>
    <w:rsid w:val="00D52425"/>
    <w:rsid w:val="00D52E2A"/>
    <w:rsid w:val="00D55A66"/>
    <w:rsid w:val="00D66693"/>
    <w:rsid w:val="00D75AFC"/>
    <w:rsid w:val="00D77726"/>
    <w:rsid w:val="00D842CC"/>
    <w:rsid w:val="00D8755E"/>
    <w:rsid w:val="00D90B2F"/>
    <w:rsid w:val="00DA37F7"/>
    <w:rsid w:val="00DC37A4"/>
    <w:rsid w:val="00DE29E1"/>
    <w:rsid w:val="00DF7B31"/>
    <w:rsid w:val="00E03E38"/>
    <w:rsid w:val="00E044F8"/>
    <w:rsid w:val="00E04FA0"/>
    <w:rsid w:val="00E123F4"/>
    <w:rsid w:val="00E22672"/>
    <w:rsid w:val="00E22BCF"/>
    <w:rsid w:val="00E2631A"/>
    <w:rsid w:val="00E318E1"/>
    <w:rsid w:val="00E6125A"/>
    <w:rsid w:val="00E66AE5"/>
    <w:rsid w:val="00E75AF0"/>
    <w:rsid w:val="00EA013F"/>
    <w:rsid w:val="00EA3C8D"/>
    <w:rsid w:val="00EC5F24"/>
    <w:rsid w:val="00ED58B9"/>
    <w:rsid w:val="00EF7293"/>
    <w:rsid w:val="00F14927"/>
    <w:rsid w:val="00F22578"/>
    <w:rsid w:val="00F250E1"/>
    <w:rsid w:val="00F35010"/>
    <w:rsid w:val="00F46866"/>
    <w:rsid w:val="00F53BAC"/>
    <w:rsid w:val="00F61437"/>
    <w:rsid w:val="00F62169"/>
    <w:rsid w:val="00FB3EC7"/>
    <w:rsid w:val="00FD101A"/>
    <w:rsid w:val="00FE13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C476E"/>
  <w15:docId w15:val="{6DC91D94-C05B-45DA-B8B3-717890E3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A36EF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656B8"/>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semiHidden/>
    <w:rsid w:val="00A36EFC"/>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745908"/>
    <w:rPr>
      <w:sz w:val="16"/>
      <w:szCs w:val="16"/>
    </w:rPr>
  </w:style>
  <w:style w:type="paragraph" w:styleId="CommentSubject">
    <w:name w:val="annotation subject"/>
    <w:basedOn w:val="CommentText"/>
    <w:next w:val="CommentText"/>
    <w:link w:val="CommentSubjectChar"/>
    <w:uiPriority w:val="99"/>
    <w:semiHidden/>
    <w:unhideWhenUsed/>
    <w:rsid w:val="00745908"/>
    <w:rPr>
      <w:b/>
      <w:bCs/>
      <w:sz w:val="20"/>
      <w:szCs w:val="20"/>
    </w:rPr>
  </w:style>
  <w:style w:type="character" w:customStyle="1" w:styleId="CommentSubjectChar">
    <w:name w:val="Comment Subject Char"/>
    <w:basedOn w:val="CommentTextChar"/>
    <w:link w:val="CommentSubject"/>
    <w:uiPriority w:val="99"/>
    <w:semiHidden/>
    <w:rsid w:val="0074590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3039">
      <w:bodyDiv w:val="1"/>
      <w:marLeft w:val="0"/>
      <w:marRight w:val="0"/>
      <w:marTop w:val="0"/>
      <w:marBottom w:val="0"/>
      <w:divBdr>
        <w:top w:val="none" w:sz="0" w:space="0" w:color="auto"/>
        <w:left w:val="none" w:sz="0" w:space="0" w:color="auto"/>
        <w:bottom w:val="none" w:sz="0" w:space="0" w:color="auto"/>
        <w:right w:val="none" w:sz="0" w:space="0" w:color="auto"/>
      </w:divBdr>
    </w:div>
    <w:div w:id="78986156">
      <w:bodyDiv w:val="1"/>
      <w:marLeft w:val="0"/>
      <w:marRight w:val="0"/>
      <w:marTop w:val="0"/>
      <w:marBottom w:val="0"/>
      <w:divBdr>
        <w:top w:val="none" w:sz="0" w:space="0" w:color="auto"/>
        <w:left w:val="none" w:sz="0" w:space="0" w:color="auto"/>
        <w:bottom w:val="none" w:sz="0" w:space="0" w:color="auto"/>
        <w:right w:val="none" w:sz="0" w:space="0" w:color="auto"/>
      </w:divBdr>
    </w:div>
    <w:div w:id="294220572">
      <w:bodyDiv w:val="1"/>
      <w:marLeft w:val="0"/>
      <w:marRight w:val="0"/>
      <w:marTop w:val="0"/>
      <w:marBottom w:val="0"/>
      <w:divBdr>
        <w:top w:val="none" w:sz="0" w:space="0" w:color="auto"/>
        <w:left w:val="none" w:sz="0" w:space="0" w:color="auto"/>
        <w:bottom w:val="none" w:sz="0" w:space="0" w:color="auto"/>
        <w:right w:val="none" w:sz="0" w:space="0" w:color="auto"/>
      </w:divBdr>
    </w:div>
    <w:div w:id="295646761">
      <w:bodyDiv w:val="1"/>
      <w:marLeft w:val="0"/>
      <w:marRight w:val="0"/>
      <w:marTop w:val="0"/>
      <w:marBottom w:val="0"/>
      <w:divBdr>
        <w:top w:val="none" w:sz="0" w:space="0" w:color="auto"/>
        <w:left w:val="none" w:sz="0" w:space="0" w:color="auto"/>
        <w:bottom w:val="none" w:sz="0" w:space="0" w:color="auto"/>
        <w:right w:val="none" w:sz="0" w:space="0" w:color="auto"/>
      </w:divBdr>
    </w:div>
    <w:div w:id="309797002">
      <w:bodyDiv w:val="1"/>
      <w:marLeft w:val="0"/>
      <w:marRight w:val="0"/>
      <w:marTop w:val="0"/>
      <w:marBottom w:val="0"/>
      <w:divBdr>
        <w:top w:val="none" w:sz="0" w:space="0" w:color="auto"/>
        <w:left w:val="none" w:sz="0" w:space="0" w:color="auto"/>
        <w:bottom w:val="none" w:sz="0" w:space="0" w:color="auto"/>
        <w:right w:val="none" w:sz="0" w:space="0" w:color="auto"/>
      </w:divBdr>
    </w:div>
    <w:div w:id="385378882">
      <w:bodyDiv w:val="1"/>
      <w:marLeft w:val="0"/>
      <w:marRight w:val="0"/>
      <w:marTop w:val="0"/>
      <w:marBottom w:val="0"/>
      <w:divBdr>
        <w:top w:val="none" w:sz="0" w:space="0" w:color="auto"/>
        <w:left w:val="none" w:sz="0" w:space="0" w:color="auto"/>
        <w:bottom w:val="none" w:sz="0" w:space="0" w:color="auto"/>
        <w:right w:val="none" w:sz="0" w:space="0" w:color="auto"/>
      </w:divBdr>
    </w:div>
    <w:div w:id="430668464">
      <w:bodyDiv w:val="1"/>
      <w:marLeft w:val="0"/>
      <w:marRight w:val="0"/>
      <w:marTop w:val="0"/>
      <w:marBottom w:val="0"/>
      <w:divBdr>
        <w:top w:val="none" w:sz="0" w:space="0" w:color="auto"/>
        <w:left w:val="none" w:sz="0" w:space="0" w:color="auto"/>
        <w:bottom w:val="none" w:sz="0" w:space="0" w:color="auto"/>
        <w:right w:val="none" w:sz="0" w:space="0" w:color="auto"/>
      </w:divBdr>
    </w:div>
    <w:div w:id="452407454">
      <w:bodyDiv w:val="1"/>
      <w:marLeft w:val="0"/>
      <w:marRight w:val="0"/>
      <w:marTop w:val="0"/>
      <w:marBottom w:val="0"/>
      <w:divBdr>
        <w:top w:val="none" w:sz="0" w:space="0" w:color="auto"/>
        <w:left w:val="none" w:sz="0" w:space="0" w:color="auto"/>
        <w:bottom w:val="none" w:sz="0" w:space="0" w:color="auto"/>
        <w:right w:val="none" w:sz="0" w:space="0" w:color="auto"/>
      </w:divBdr>
    </w:div>
    <w:div w:id="480655024">
      <w:bodyDiv w:val="1"/>
      <w:marLeft w:val="0"/>
      <w:marRight w:val="0"/>
      <w:marTop w:val="0"/>
      <w:marBottom w:val="0"/>
      <w:divBdr>
        <w:top w:val="none" w:sz="0" w:space="0" w:color="auto"/>
        <w:left w:val="none" w:sz="0" w:space="0" w:color="auto"/>
        <w:bottom w:val="none" w:sz="0" w:space="0" w:color="auto"/>
        <w:right w:val="none" w:sz="0" w:space="0" w:color="auto"/>
      </w:divBdr>
    </w:div>
    <w:div w:id="766581762">
      <w:bodyDiv w:val="1"/>
      <w:marLeft w:val="0"/>
      <w:marRight w:val="0"/>
      <w:marTop w:val="0"/>
      <w:marBottom w:val="0"/>
      <w:divBdr>
        <w:top w:val="none" w:sz="0" w:space="0" w:color="auto"/>
        <w:left w:val="none" w:sz="0" w:space="0" w:color="auto"/>
        <w:bottom w:val="none" w:sz="0" w:space="0" w:color="auto"/>
        <w:right w:val="none" w:sz="0" w:space="0" w:color="auto"/>
      </w:divBdr>
    </w:div>
    <w:div w:id="865289917">
      <w:bodyDiv w:val="1"/>
      <w:marLeft w:val="0"/>
      <w:marRight w:val="0"/>
      <w:marTop w:val="0"/>
      <w:marBottom w:val="0"/>
      <w:divBdr>
        <w:top w:val="none" w:sz="0" w:space="0" w:color="auto"/>
        <w:left w:val="none" w:sz="0" w:space="0" w:color="auto"/>
        <w:bottom w:val="none" w:sz="0" w:space="0" w:color="auto"/>
        <w:right w:val="none" w:sz="0" w:space="0" w:color="auto"/>
      </w:divBdr>
    </w:div>
    <w:div w:id="1197082016">
      <w:bodyDiv w:val="1"/>
      <w:marLeft w:val="0"/>
      <w:marRight w:val="0"/>
      <w:marTop w:val="0"/>
      <w:marBottom w:val="0"/>
      <w:divBdr>
        <w:top w:val="none" w:sz="0" w:space="0" w:color="auto"/>
        <w:left w:val="none" w:sz="0" w:space="0" w:color="auto"/>
        <w:bottom w:val="none" w:sz="0" w:space="0" w:color="auto"/>
        <w:right w:val="none" w:sz="0" w:space="0" w:color="auto"/>
      </w:divBdr>
    </w:div>
    <w:div w:id="1228685757">
      <w:bodyDiv w:val="1"/>
      <w:marLeft w:val="0"/>
      <w:marRight w:val="0"/>
      <w:marTop w:val="0"/>
      <w:marBottom w:val="0"/>
      <w:divBdr>
        <w:top w:val="none" w:sz="0" w:space="0" w:color="auto"/>
        <w:left w:val="none" w:sz="0" w:space="0" w:color="auto"/>
        <w:bottom w:val="none" w:sz="0" w:space="0" w:color="auto"/>
        <w:right w:val="none" w:sz="0" w:space="0" w:color="auto"/>
      </w:divBdr>
    </w:div>
    <w:div w:id="1258175069">
      <w:bodyDiv w:val="1"/>
      <w:marLeft w:val="0"/>
      <w:marRight w:val="0"/>
      <w:marTop w:val="0"/>
      <w:marBottom w:val="0"/>
      <w:divBdr>
        <w:top w:val="none" w:sz="0" w:space="0" w:color="auto"/>
        <w:left w:val="none" w:sz="0" w:space="0" w:color="auto"/>
        <w:bottom w:val="none" w:sz="0" w:space="0" w:color="auto"/>
        <w:right w:val="none" w:sz="0" w:space="0" w:color="auto"/>
      </w:divBdr>
    </w:div>
    <w:div w:id="1450976898">
      <w:bodyDiv w:val="1"/>
      <w:marLeft w:val="0"/>
      <w:marRight w:val="0"/>
      <w:marTop w:val="0"/>
      <w:marBottom w:val="0"/>
      <w:divBdr>
        <w:top w:val="none" w:sz="0" w:space="0" w:color="auto"/>
        <w:left w:val="none" w:sz="0" w:space="0" w:color="auto"/>
        <w:bottom w:val="none" w:sz="0" w:space="0" w:color="auto"/>
        <w:right w:val="none" w:sz="0" w:space="0" w:color="auto"/>
      </w:divBdr>
    </w:div>
    <w:div w:id="1671135166">
      <w:bodyDiv w:val="1"/>
      <w:marLeft w:val="0"/>
      <w:marRight w:val="0"/>
      <w:marTop w:val="0"/>
      <w:marBottom w:val="0"/>
      <w:divBdr>
        <w:top w:val="none" w:sz="0" w:space="0" w:color="auto"/>
        <w:left w:val="none" w:sz="0" w:space="0" w:color="auto"/>
        <w:bottom w:val="none" w:sz="0" w:space="0" w:color="auto"/>
        <w:right w:val="none" w:sz="0" w:space="0" w:color="auto"/>
      </w:divBdr>
    </w:div>
    <w:div w:id="1754357074">
      <w:bodyDiv w:val="1"/>
      <w:marLeft w:val="0"/>
      <w:marRight w:val="0"/>
      <w:marTop w:val="0"/>
      <w:marBottom w:val="0"/>
      <w:divBdr>
        <w:top w:val="none" w:sz="0" w:space="0" w:color="auto"/>
        <w:left w:val="none" w:sz="0" w:space="0" w:color="auto"/>
        <w:bottom w:val="none" w:sz="0" w:space="0" w:color="auto"/>
        <w:right w:val="none" w:sz="0" w:space="0" w:color="auto"/>
      </w:divBdr>
    </w:div>
    <w:div w:id="1833711779">
      <w:bodyDiv w:val="1"/>
      <w:marLeft w:val="0"/>
      <w:marRight w:val="0"/>
      <w:marTop w:val="0"/>
      <w:marBottom w:val="0"/>
      <w:divBdr>
        <w:top w:val="none" w:sz="0" w:space="0" w:color="auto"/>
        <w:left w:val="none" w:sz="0" w:space="0" w:color="auto"/>
        <w:bottom w:val="none" w:sz="0" w:space="0" w:color="auto"/>
        <w:right w:val="none" w:sz="0" w:space="0" w:color="auto"/>
      </w:divBdr>
    </w:div>
    <w:div w:id="1844393439">
      <w:bodyDiv w:val="1"/>
      <w:marLeft w:val="0"/>
      <w:marRight w:val="0"/>
      <w:marTop w:val="0"/>
      <w:marBottom w:val="0"/>
      <w:divBdr>
        <w:top w:val="none" w:sz="0" w:space="0" w:color="auto"/>
        <w:left w:val="none" w:sz="0" w:space="0" w:color="auto"/>
        <w:bottom w:val="none" w:sz="0" w:space="0" w:color="auto"/>
        <w:right w:val="none" w:sz="0" w:space="0" w:color="auto"/>
      </w:divBdr>
    </w:div>
    <w:div w:id="202389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A58CD" w:rsidRDefault="00A76AC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A58CD" w:rsidRDefault="00A76AC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76AC4" w:rsidRDefault="00A76AC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76AC4" w:rsidRDefault="00A76AC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76AC4" w:rsidRDefault="00A76AC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76AC4" w:rsidRDefault="00A76AC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76AC4" w:rsidRDefault="00A76AC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76AC4" w:rsidRDefault="00A76AC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76AC4" w:rsidRDefault="00A76AC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76AC4" w:rsidRDefault="00A76AC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76AC4" w:rsidRDefault="00A76AC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76AC4" w:rsidRDefault="00A76AC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76AC4" w:rsidRDefault="00A76AC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76AC4" w:rsidRDefault="00A76AC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76AC4" w:rsidRDefault="00A76AC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76AC4" w:rsidRDefault="00A76AC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76AC4" w:rsidRDefault="00A76AC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76AC4" w:rsidRDefault="00A76AC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76AC4" w:rsidRDefault="00A76AC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76AC4" w:rsidRDefault="00A76AC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76AC4" w:rsidRDefault="00A76AC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76AC4" w:rsidRDefault="00A76AC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76AC4" w:rsidRDefault="00A76AC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76AC4" w:rsidRDefault="00A76AC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76AC4" w:rsidRDefault="00A76AC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76AC4" w:rsidRDefault="00A76AC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76AC4" w:rsidRDefault="00A76AC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76AC4" w:rsidRDefault="00A76AC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76AC4" w:rsidRDefault="00A76AC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76AC4" w:rsidRDefault="00A76AC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76AC4" w:rsidRDefault="00A76AC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76AC4" w:rsidRDefault="00A76AC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76AC4" w:rsidRDefault="00A76AC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76AC4" w:rsidRDefault="00A76AC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76AC4" w:rsidRDefault="00A76AC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76AC4" w:rsidRDefault="00A76AC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76AC4" w:rsidRDefault="00A76AC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76AC4" w:rsidRDefault="00A76AC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76AC4" w:rsidRDefault="00A76AC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76AC4" w:rsidRDefault="00A76AC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76AC4" w:rsidRDefault="00A76AC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76AC4" w:rsidRDefault="00A76AC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76AC4" w:rsidRDefault="00A76AC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76AC4" w:rsidRDefault="00A76AC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76AC4" w:rsidRDefault="00A76AC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76AC4" w:rsidRDefault="00A76AC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76AC4" w:rsidRDefault="00A76AC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76AC4" w:rsidRDefault="00A76AC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76AC4" w:rsidRDefault="00A76AC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76AC4" w:rsidRDefault="00A76AC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76AC4" w:rsidRDefault="00A76AC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76AC4" w:rsidRDefault="00A76AC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76AC4" w:rsidRDefault="00A76AC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76AC4" w:rsidRDefault="00A76AC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76AC4" w:rsidRDefault="00A76AC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76AC4" w:rsidRDefault="00A76AC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76AC4" w:rsidRDefault="00A76AC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76AC4" w:rsidRDefault="00A76AC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76AC4" w:rsidRDefault="00A76AC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76AC4" w:rsidRDefault="00A76AC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76AC4" w:rsidRDefault="00A76AC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76AC4" w:rsidRDefault="00A76AC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76AC4" w:rsidRDefault="00A76AC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76AC4" w:rsidRDefault="00A76AC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76AC4" w:rsidRDefault="00A76AC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76AC4" w:rsidRDefault="00A76AC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76AC4" w:rsidRDefault="00A76AC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76AC4" w:rsidRDefault="00A76AC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76AC4" w:rsidRDefault="00A76AC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76AC4" w:rsidRDefault="00A76AC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76AC4" w:rsidRDefault="00A76AC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76AC4" w:rsidRDefault="00A76AC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76AC4" w:rsidRDefault="00A76AC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76AC4" w:rsidRDefault="00A76AC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76AC4" w:rsidRDefault="00A76AC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76AC4" w:rsidRDefault="00A76AC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76AC4" w:rsidRDefault="00A76AC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76AC4" w:rsidRDefault="00A76AC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76AC4" w:rsidRDefault="00A76AC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76AC4" w:rsidRDefault="00A76AC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76AC4" w:rsidRDefault="00A76AC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76AC4" w:rsidRDefault="00A76AC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76AC4" w:rsidRDefault="00A76AC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76AC4" w:rsidRDefault="00A76AC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76AC4" w:rsidRDefault="00A76AC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76AC4" w:rsidRDefault="00A76AC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76AC4" w:rsidRDefault="00A76AC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76AC4" w:rsidRDefault="00A76AC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76AC4" w:rsidRDefault="00A76AC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76AC4" w:rsidRDefault="00A76AC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76AC4" w:rsidRDefault="00A76AC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76AC4" w:rsidRDefault="00A76AC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76AC4" w:rsidRDefault="00A76AC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76AC4" w:rsidRDefault="00A76AC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76AC4" w:rsidRDefault="00A76AC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76AC4" w:rsidRDefault="00A76AC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76AC4" w:rsidRDefault="00A76AC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76AC4" w:rsidRDefault="00A76AC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76AC4" w:rsidRDefault="00A76AC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76AC4" w:rsidRDefault="00A76AC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76AC4" w:rsidRDefault="00A76AC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6AC4"/>
    <w:rsid w:val="00094994"/>
    <w:rsid w:val="001138F2"/>
    <w:rsid w:val="002121C2"/>
    <w:rsid w:val="003B1BE7"/>
    <w:rsid w:val="00451051"/>
    <w:rsid w:val="00A76AC4"/>
    <w:rsid w:val="00AA58CD"/>
    <w:rsid w:val="00EC49E3"/>
    <w:rsid w:val="00FF5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5316</Words>
  <Characters>30305</Characters>
  <Application>Microsoft Office Word</Application>
  <DocSecurity>8</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2024-02-05T02:06:00Z</dcterms:created>
  <dcterms:modified xsi:type="dcterms:W3CDTF">2024-02-05T02:06:00Z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