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BD10" w14:textId="77777777" w:rsidR="009303CF" w:rsidRPr="003C6EC2" w:rsidRDefault="00AC1CD9" w:rsidP="009303C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4CE3BEBF" wp14:editId="4CE3BEC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775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4CE3BEC1" wp14:editId="4CE3BE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85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Grandview Lodge</w:t>
      </w:r>
      <w:r w:rsidRPr="003C6EC2">
        <w:rPr>
          <w:rFonts w:ascii="Arial Black" w:hAnsi="Arial Black"/>
        </w:rPr>
        <w:t xml:space="preserve"> </w:t>
      </w:r>
    </w:p>
    <w:p w14:paraId="4CE3BD11" w14:textId="77777777" w:rsidR="009303CF" w:rsidRPr="003C6EC2" w:rsidRDefault="00AC1CD9" w:rsidP="009303CF">
      <w:pPr>
        <w:pStyle w:val="Title"/>
        <w:spacing w:before="360" w:after="480"/>
      </w:pPr>
      <w:r w:rsidRPr="003C6EC2">
        <w:rPr>
          <w:rFonts w:ascii="Arial Black" w:eastAsia="Calibri" w:hAnsi="Arial Black"/>
          <w:sz w:val="56"/>
        </w:rPr>
        <w:t>Performance Report</w:t>
      </w:r>
    </w:p>
    <w:p w14:paraId="4CE3BD12" w14:textId="77777777" w:rsidR="009303CF" w:rsidRPr="003C6EC2" w:rsidRDefault="00AC1CD9" w:rsidP="009303C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Grandview Street </w:t>
      </w:r>
      <w:r w:rsidRPr="003C6EC2">
        <w:rPr>
          <w:color w:val="FFFFFF" w:themeColor="background1"/>
          <w:sz w:val="28"/>
        </w:rPr>
        <w:br/>
        <w:t>WYCHEPROOF VIC 3527</w:t>
      </w:r>
      <w:r w:rsidRPr="003C6EC2">
        <w:rPr>
          <w:color w:val="FFFFFF" w:themeColor="background1"/>
          <w:sz w:val="28"/>
        </w:rPr>
        <w:br/>
      </w:r>
      <w:r w:rsidRPr="003C6EC2">
        <w:rPr>
          <w:rFonts w:eastAsia="Calibri"/>
          <w:color w:val="FFFFFF" w:themeColor="background1"/>
          <w:sz w:val="28"/>
          <w:szCs w:val="56"/>
          <w:lang w:eastAsia="en-US"/>
        </w:rPr>
        <w:t>Phone number: 03 5478 0700</w:t>
      </w:r>
    </w:p>
    <w:p w14:paraId="4CE3BD13" w14:textId="77777777" w:rsidR="009303CF" w:rsidRDefault="00AC1CD9" w:rsidP="009303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3490 </w:t>
      </w:r>
    </w:p>
    <w:p w14:paraId="4CE3BD14" w14:textId="77777777" w:rsidR="009303CF" w:rsidRPr="003C6EC2" w:rsidRDefault="00AC1CD9" w:rsidP="009303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East Wimmera Health Service</w:t>
      </w:r>
    </w:p>
    <w:p w14:paraId="4CE3BD15" w14:textId="77777777" w:rsidR="009303CF" w:rsidRPr="003C6EC2" w:rsidRDefault="00AC1CD9" w:rsidP="009303C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July 2022 to 22 July 2022</w:t>
      </w:r>
    </w:p>
    <w:p w14:paraId="4CE3BD16" w14:textId="7EA8401D" w:rsidR="009303CF" w:rsidRPr="00E93D41" w:rsidRDefault="00AC1CD9" w:rsidP="009303C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0F82" w:rsidRPr="002E0F82">
        <w:rPr>
          <w:color w:val="FFFFFF" w:themeColor="background1"/>
          <w:sz w:val="28"/>
          <w:szCs w:val="28"/>
        </w:rPr>
        <w:t>6 September 2022</w:t>
      </w:r>
    </w:p>
    <w:bookmarkEnd w:id="0"/>
    <w:p w14:paraId="4CE3BD17" w14:textId="77777777" w:rsidR="009303CF" w:rsidRPr="003C6EC2" w:rsidRDefault="009303CF" w:rsidP="009303CF">
      <w:pPr>
        <w:tabs>
          <w:tab w:val="left" w:pos="2127"/>
        </w:tabs>
        <w:spacing w:before="120"/>
        <w:rPr>
          <w:rFonts w:eastAsia="Calibri"/>
          <w:b/>
          <w:color w:val="FFFFFF" w:themeColor="background1"/>
          <w:sz w:val="28"/>
          <w:szCs w:val="56"/>
          <w:lang w:eastAsia="en-US"/>
        </w:rPr>
      </w:pPr>
    </w:p>
    <w:p w14:paraId="4CE3BD18" w14:textId="77777777" w:rsidR="009303CF" w:rsidRDefault="009303CF" w:rsidP="009303CF">
      <w:pPr>
        <w:pStyle w:val="Heading1"/>
        <w:sectPr w:rsidR="009303CF" w:rsidSect="009303C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B7687E" w14:textId="77777777" w:rsidR="009303CF" w:rsidRDefault="009303CF" w:rsidP="009303CF">
      <w:pPr>
        <w:pStyle w:val="Heading1"/>
      </w:pPr>
      <w:bookmarkStart w:id="1" w:name="_Hlk32477662"/>
      <w:r>
        <w:lastRenderedPageBreak/>
        <w:t>Performance report prepared by</w:t>
      </w:r>
    </w:p>
    <w:p w14:paraId="53308975" w14:textId="77777777" w:rsidR="009303CF" w:rsidRPr="009B0F30" w:rsidRDefault="009303CF" w:rsidP="009303CF">
      <w:r w:rsidRPr="002E0F82">
        <w:rPr>
          <w:rFonts w:cs="Times New Roman"/>
          <w:color w:val="auto"/>
        </w:rPr>
        <w:t>L. Malone</w:t>
      </w:r>
      <w:r w:rsidRPr="002E0F82">
        <w:rPr>
          <w:color w:val="auto"/>
        </w:rPr>
        <w:t xml:space="preserve">, delegate </w:t>
      </w:r>
      <w:r>
        <w:t>of the Aged Care Quality and Safety Commissioner.</w:t>
      </w:r>
    </w:p>
    <w:p w14:paraId="081625B3" w14:textId="77777777" w:rsidR="009303CF" w:rsidRDefault="009303CF" w:rsidP="009303CF">
      <w:pPr>
        <w:pStyle w:val="Heading1"/>
      </w:pPr>
      <w:r>
        <w:t>Publication of report</w:t>
      </w:r>
    </w:p>
    <w:p w14:paraId="54B0EF7C" w14:textId="77777777" w:rsidR="009303CF" w:rsidRPr="006B166B" w:rsidRDefault="009303CF" w:rsidP="009303C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E04F60" w14:textId="77777777" w:rsidR="009303CF" w:rsidRPr="0094564F" w:rsidRDefault="009303CF" w:rsidP="009303C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03CF" w14:paraId="7BC94187" w14:textId="77777777" w:rsidTr="009303CF">
        <w:trPr>
          <w:trHeight w:val="227"/>
        </w:trPr>
        <w:tc>
          <w:tcPr>
            <w:tcW w:w="3942" w:type="pct"/>
            <w:shd w:val="clear" w:color="auto" w:fill="auto"/>
          </w:tcPr>
          <w:p w14:paraId="1251DBDC" w14:textId="77777777" w:rsidR="009303CF" w:rsidRPr="001E6954" w:rsidRDefault="009303CF" w:rsidP="009303C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96C536C" w14:textId="77777777" w:rsidR="009303CF" w:rsidRPr="001E6954" w:rsidRDefault="009303CF" w:rsidP="009303CF">
            <w:pPr>
              <w:keepNext/>
              <w:spacing w:before="40" w:after="40" w:line="240" w:lineRule="auto"/>
              <w:jc w:val="right"/>
              <w:rPr>
                <w:b/>
                <w:bCs/>
                <w:iCs/>
                <w:color w:val="00577D"/>
                <w:szCs w:val="40"/>
              </w:rPr>
            </w:pPr>
            <w:r w:rsidRPr="001E6954">
              <w:rPr>
                <w:b/>
                <w:bCs/>
                <w:iCs/>
                <w:color w:val="00577D"/>
                <w:szCs w:val="40"/>
              </w:rPr>
              <w:t>Compliant</w:t>
            </w:r>
          </w:p>
        </w:tc>
      </w:tr>
      <w:tr w:rsidR="009303CF" w14:paraId="72CAE329" w14:textId="77777777" w:rsidTr="009303CF">
        <w:trPr>
          <w:trHeight w:val="227"/>
        </w:trPr>
        <w:tc>
          <w:tcPr>
            <w:tcW w:w="3942" w:type="pct"/>
            <w:shd w:val="clear" w:color="auto" w:fill="auto"/>
          </w:tcPr>
          <w:p w14:paraId="72E3DC70" w14:textId="77777777" w:rsidR="009303CF" w:rsidRPr="001E6954" w:rsidRDefault="009303CF" w:rsidP="009303CF">
            <w:pPr>
              <w:spacing w:before="40" w:after="40" w:line="240" w:lineRule="auto"/>
              <w:ind w:left="318"/>
            </w:pPr>
            <w:r w:rsidRPr="001E6954">
              <w:t>Requirement 1(3)(a)</w:t>
            </w:r>
          </w:p>
        </w:tc>
        <w:tc>
          <w:tcPr>
            <w:tcW w:w="1058" w:type="pct"/>
            <w:shd w:val="clear" w:color="auto" w:fill="auto"/>
          </w:tcPr>
          <w:p w14:paraId="2A8CB365"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673CF57A" w14:textId="77777777" w:rsidTr="009303CF">
        <w:trPr>
          <w:trHeight w:val="227"/>
        </w:trPr>
        <w:tc>
          <w:tcPr>
            <w:tcW w:w="3942" w:type="pct"/>
            <w:shd w:val="clear" w:color="auto" w:fill="auto"/>
          </w:tcPr>
          <w:p w14:paraId="6C7981F2" w14:textId="77777777" w:rsidR="009303CF" w:rsidRPr="001E6954" w:rsidRDefault="009303CF" w:rsidP="009303CF">
            <w:pPr>
              <w:spacing w:before="40" w:after="40" w:line="240" w:lineRule="auto"/>
              <w:ind w:left="318"/>
            </w:pPr>
            <w:r w:rsidRPr="001E6954">
              <w:t>Requirement 1(3)(b)</w:t>
            </w:r>
          </w:p>
        </w:tc>
        <w:tc>
          <w:tcPr>
            <w:tcW w:w="1058" w:type="pct"/>
            <w:shd w:val="clear" w:color="auto" w:fill="auto"/>
          </w:tcPr>
          <w:p w14:paraId="0C7B0A0B"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67B69CBD" w14:textId="77777777" w:rsidTr="009303CF">
        <w:trPr>
          <w:trHeight w:val="227"/>
        </w:trPr>
        <w:tc>
          <w:tcPr>
            <w:tcW w:w="3942" w:type="pct"/>
            <w:shd w:val="clear" w:color="auto" w:fill="auto"/>
          </w:tcPr>
          <w:p w14:paraId="28A22CFA" w14:textId="77777777" w:rsidR="009303CF" w:rsidRPr="001E6954" w:rsidRDefault="009303CF" w:rsidP="009303CF">
            <w:pPr>
              <w:spacing w:before="40" w:after="40" w:line="240" w:lineRule="auto"/>
              <w:ind w:left="318"/>
            </w:pPr>
            <w:r w:rsidRPr="001E6954">
              <w:t>Requirement 1(3)(c)</w:t>
            </w:r>
          </w:p>
        </w:tc>
        <w:tc>
          <w:tcPr>
            <w:tcW w:w="1058" w:type="pct"/>
            <w:shd w:val="clear" w:color="auto" w:fill="auto"/>
          </w:tcPr>
          <w:p w14:paraId="70A43C9F"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687ADAB4" w14:textId="77777777" w:rsidTr="009303CF">
        <w:trPr>
          <w:trHeight w:val="227"/>
        </w:trPr>
        <w:tc>
          <w:tcPr>
            <w:tcW w:w="3942" w:type="pct"/>
            <w:shd w:val="clear" w:color="auto" w:fill="auto"/>
          </w:tcPr>
          <w:p w14:paraId="63A7FDF6" w14:textId="77777777" w:rsidR="009303CF" w:rsidRPr="001E6954" w:rsidRDefault="009303CF" w:rsidP="009303CF">
            <w:pPr>
              <w:spacing w:before="40" w:after="40" w:line="240" w:lineRule="auto"/>
              <w:ind w:left="318"/>
            </w:pPr>
            <w:r w:rsidRPr="001E6954">
              <w:t>Requirement 1(3)(d)</w:t>
            </w:r>
          </w:p>
        </w:tc>
        <w:tc>
          <w:tcPr>
            <w:tcW w:w="1058" w:type="pct"/>
            <w:shd w:val="clear" w:color="auto" w:fill="auto"/>
          </w:tcPr>
          <w:p w14:paraId="3EC6B782"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717810B9" w14:textId="77777777" w:rsidTr="009303CF">
        <w:trPr>
          <w:trHeight w:val="227"/>
        </w:trPr>
        <w:tc>
          <w:tcPr>
            <w:tcW w:w="3942" w:type="pct"/>
            <w:shd w:val="clear" w:color="auto" w:fill="auto"/>
          </w:tcPr>
          <w:p w14:paraId="4C251B7C" w14:textId="77777777" w:rsidR="009303CF" w:rsidRPr="001E6954" w:rsidRDefault="009303CF" w:rsidP="009303CF">
            <w:pPr>
              <w:spacing w:before="40" w:after="40" w:line="240" w:lineRule="auto"/>
              <w:ind w:left="318"/>
            </w:pPr>
            <w:r w:rsidRPr="001E6954">
              <w:t>Requirement 1(3)(e)</w:t>
            </w:r>
          </w:p>
        </w:tc>
        <w:tc>
          <w:tcPr>
            <w:tcW w:w="1058" w:type="pct"/>
            <w:shd w:val="clear" w:color="auto" w:fill="auto"/>
          </w:tcPr>
          <w:p w14:paraId="469C33B2"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13399FB6" w14:textId="77777777" w:rsidTr="009303CF">
        <w:trPr>
          <w:trHeight w:val="227"/>
        </w:trPr>
        <w:tc>
          <w:tcPr>
            <w:tcW w:w="3942" w:type="pct"/>
            <w:shd w:val="clear" w:color="auto" w:fill="auto"/>
          </w:tcPr>
          <w:p w14:paraId="262679FA" w14:textId="77777777" w:rsidR="009303CF" w:rsidRPr="001E6954" w:rsidRDefault="009303CF" w:rsidP="009303CF">
            <w:pPr>
              <w:spacing w:before="40" w:after="40" w:line="240" w:lineRule="auto"/>
              <w:ind w:left="318"/>
            </w:pPr>
            <w:r w:rsidRPr="001E6954">
              <w:t>Requirement 1(3)(f)</w:t>
            </w:r>
          </w:p>
        </w:tc>
        <w:tc>
          <w:tcPr>
            <w:tcW w:w="1058" w:type="pct"/>
            <w:shd w:val="clear" w:color="auto" w:fill="auto"/>
          </w:tcPr>
          <w:p w14:paraId="2D222D89"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4EA747DA" w14:textId="77777777" w:rsidTr="009303CF">
        <w:trPr>
          <w:trHeight w:val="227"/>
        </w:trPr>
        <w:tc>
          <w:tcPr>
            <w:tcW w:w="3942" w:type="pct"/>
            <w:shd w:val="clear" w:color="auto" w:fill="auto"/>
          </w:tcPr>
          <w:p w14:paraId="24B0D2C6" w14:textId="77777777" w:rsidR="009303CF" w:rsidRPr="001E6954" w:rsidRDefault="009303CF" w:rsidP="009303C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E92BE9D"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Compliant</w:t>
            </w:r>
          </w:p>
        </w:tc>
      </w:tr>
      <w:tr w:rsidR="009303CF" w14:paraId="1D078A09" w14:textId="77777777" w:rsidTr="009303CF">
        <w:trPr>
          <w:trHeight w:val="227"/>
        </w:trPr>
        <w:tc>
          <w:tcPr>
            <w:tcW w:w="3942" w:type="pct"/>
            <w:shd w:val="clear" w:color="auto" w:fill="auto"/>
          </w:tcPr>
          <w:p w14:paraId="027C6698" w14:textId="77777777" w:rsidR="009303CF" w:rsidRPr="001E6954" w:rsidRDefault="009303CF" w:rsidP="009303CF">
            <w:pPr>
              <w:spacing w:before="40" w:after="40" w:line="240" w:lineRule="auto"/>
              <w:ind w:left="318" w:hanging="7"/>
            </w:pPr>
            <w:r w:rsidRPr="001E6954">
              <w:t>Requirement 2(3)(a)</w:t>
            </w:r>
          </w:p>
        </w:tc>
        <w:tc>
          <w:tcPr>
            <w:tcW w:w="1058" w:type="pct"/>
            <w:shd w:val="clear" w:color="auto" w:fill="auto"/>
          </w:tcPr>
          <w:p w14:paraId="79787403"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714ABA7F" w14:textId="77777777" w:rsidTr="009303CF">
        <w:trPr>
          <w:trHeight w:val="227"/>
        </w:trPr>
        <w:tc>
          <w:tcPr>
            <w:tcW w:w="3942" w:type="pct"/>
            <w:shd w:val="clear" w:color="auto" w:fill="auto"/>
          </w:tcPr>
          <w:p w14:paraId="454737E3" w14:textId="77777777" w:rsidR="009303CF" w:rsidRPr="001E6954" w:rsidRDefault="009303CF" w:rsidP="009303CF">
            <w:pPr>
              <w:spacing w:before="40" w:after="40" w:line="240" w:lineRule="auto"/>
              <w:ind w:left="318" w:hanging="7"/>
            </w:pPr>
            <w:r w:rsidRPr="001E6954">
              <w:t>Requirement 2(3)(b)</w:t>
            </w:r>
          </w:p>
        </w:tc>
        <w:tc>
          <w:tcPr>
            <w:tcW w:w="1058" w:type="pct"/>
            <w:shd w:val="clear" w:color="auto" w:fill="auto"/>
          </w:tcPr>
          <w:p w14:paraId="5837D748"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0C2A2229" w14:textId="77777777" w:rsidTr="009303CF">
        <w:trPr>
          <w:trHeight w:val="227"/>
        </w:trPr>
        <w:tc>
          <w:tcPr>
            <w:tcW w:w="3942" w:type="pct"/>
            <w:shd w:val="clear" w:color="auto" w:fill="auto"/>
          </w:tcPr>
          <w:p w14:paraId="5AE19611" w14:textId="77777777" w:rsidR="009303CF" w:rsidRPr="001E6954" w:rsidRDefault="009303CF" w:rsidP="009303CF">
            <w:pPr>
              <w:spacing w:before="40" w:after="40" w:line="240" w:lineRule="auto"/>
              <w:ind w:left="318" w:hanging="7"/>
            </w:pPr>
            <w:r w:rsidRPr="001E6954">
              <w:t>Requirement 2(3)(c)</w:t>
            </w:r>
          </w:p>
        </w:tc>
        <w:tc>
          <w:tcPr>
            <w:tcW w:w="1058" w:type="pct"/>
            <w:shd w:val="clear" w:color="auto" w:fill="auto"/>
          </w:tcPr>
          <w:p w14:paraId="1B46F4CD"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1A2E849F" w14:textId="77777777" w:rsidTr="009303CF">
        <w:trPr>
          <w:trHeight w:val="227"/>
        </w:trPr>
        <w:tc>
          <w:tcPr>
            <w:tcW w:w="3942" w:type="pct"/>
            <w:shd w:val="clear" w:color="auto" w:fill="auto"/>
          </w:tcPr>
          <w:p w14:paraId="476D2F86" w14:textId="77777777" w:rsidR="009303CF" w:rsidRPr="001E6954" w:rsidRDefault="009303CF" w:rsidP="009303CF">
            <w:pPr>
              <w:spacing w:before="40" w:after="40" w:line="240" w:lineRule="auto"/>
              <w:ind w:left="318" w:hanging="7"/>
            </w:pPr>
            <w:r w:rsidRPr="001E6954">
              <w:t>Requirement 2(3)(d)</w:t>
            </w:r>
          </w:p>
        </w:tc>
        <w:tc>
          <w:tcPr>
            <w:tcW w:w="1058" w:type="pct"/>
            <w:shd w:val="clear" w:color="auto" w:fill="auto"/>
          </w:tcPr>
          <w:p w14:paraId="42C4FD19"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4AD56C82" w14:textId="77777777" w:rsidTr="009303CF">
        <w:trPr>
          <w:trHeight w:val="227"/>
        </w:trPr>
        <w:tc>
          <w:tcPr>
            <w:tcW w:w="3942" w:type="pct"/>
            <w:shd w:val="clear" w:color="auto" w:fill="auto"/>
          </w:tcPr>
          <w:p w14:paraId="05A287C1" w14:textId="77777777" w:rsidR="009303CF" w:rsidRPr="001E6954" w:rsidRDefault="009303CF" w:rsidP="009303CF">
            <w:pPr>
              <w:spacing w:before="40" w:after="40" w:line="240" w:lineRule="auto"/>
              <w:ind w:left="318" w:hanging="7"/>
            </w:pPr>
            <w:r w:rsidRPr="001E6954">
              <w:t>Requirement 2(3)(e)</w:t>
            </w:r>
          </w:p>
        </w:tc>
        <w:tc>
          <w:tcPr>
            <w:tcW w:w="1058" w:type="pct"/>
            <w:shd w:val="clear" w:color="auto" w:fill="auto"/>
          </w:tcPr>
          <w:p w14:paraId="473EAF3C" w14:textId="77777777" w:rsidR="009303CF" w:rsidRPr="00AF17FC" w:rsidRDefault="009303CF" w:rsidP="009303CF">
            <w:pPr>
              <w:spacing w:before="40" w:after="40" w:line="240" w:lineRule="auto"/>
              <w:jc w:val="right"/>
              <w:rPr>
                <w:color w:val="0000FF"/>
              </w:rPr>
            </w:pPr>
            <w:r w:rsidRPr="001E6954">
              <w:rPr>
                <w:bCs/>
                <w:iCs/>
                <w:color w:val="00577D"/>
                <w:szCs w:val="40"/>
              </w:rPr>
              <w:t>Compliant</w:t>
            </w:r>
          </w:p>
        </w:tc>
      </w:tr>
      <w:tr w:rsidR="009303CF" w14:paraId="62747E00" w14:textId="77777777" w:rsidTr="009303CF">
        <w:trPr>
          <w:trHeight w:val="227"/>
        </w:trPr>
        <w:tc>
          <w:tcPr>
            <w:tcW w:w="3942" w:type="pct"/>
            <w:shd w:val="clear" w:color="auto" w:fill="auto"/>
          </w:tcPr>
          <w:p w14:paraId="78B09DA7" w14:textId="77777777" w:rsidR="009303CF" w:rsidRPr="001E6954" w:rsidRDefault="009303CF" w:rsidP="009303CF">
            <w:pPr>
              <w:keepNext/>
              <w:spacing w:before="40" w:after="40" w:line="240" w:lineRule="auto"/>
              <w:rPr>
                <w:b/>
              </w:rPr>
            </w:pPr>
            <w:r w:rsidRPr="001E6954">
              <w:rPr>
                <w:b/>
              </w:rPr>
              <w:t>Standard 3 Personal care and clinical care</w:t>
            </w:r>
          </w:p>
        </w:tc>
        <w:tc>
          <w:tcPr>
            <w:tcW w:w="1058" w:type="pct"/>
            <w:shd w:val="clear" w:color="auto" w:fill="auto"/>
          </w:tcPr>
          <w:p w14:paraId="2A9CF51F"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Compliant</w:t>
            </w:r>
          </w:p>
        </w:tc>
      </w:tr>
      <w:tr w:rsidR="009303CF" w14:paraId="379D466E" w14:textId="77777777" w:rsidTr="009303CF">
        <w:trPr>
          <w:trHeight w:val="227"/>
        </w:trPr>
        <w:tc>
          <w:tcPr>
            <w:tcW w:w="3942" w:type="pct"/>
            <w:shd w:val="clear" w:color="auto" w:fill="auto"/>
          </w:tcPr>
          <w:p w14:paraId="2A12BABD" w14:textId="77777777" w:rsidR="009303CF" w:rsidRPr="002B4C72" w:rsidRDefault="009303CF" w:rsidP="009303CF">
            <w:pPr>
              <w:spacing w:before="40" w:after="40" w:line="240" w:lineRule="auto"/>
              <w:ind w:left="312"/>
            </w:pPr>
            <w:r w:rsidRPr="001E6954">
              <w:t>Requirement 3(3)(a)</w:t>
            </w:r>
          </w:p>
        </w:tc>
        <w:tc>
          <w:tcPr>
            <w:tcW w:w="1058" w:type="pct"/>
            <w:shd w:val="clear" w:color="auto" w:fill="auto"/>
          </w:tcPr>
          <w:p w14:paraId="2B92BE5A" w14:textId="77777777" w:rsidR="009303CF" w:rsidRPr="001E6954" w:rsidRDefault="009303CF" w:rsidP="009303CF">
            <w:pPr>
              <w:spacing w:before="40" w:after="40" w:line="240" w:lineRule="auto"/>
              <w:ind w:left="-107"/>
              <w:jc w:val="right"/>
              <w:rPr>
                <w:color w:val="0000FF"/>
              </w:rPr>
            </w:pPr>
            <w:r w:rsidRPr="001E6954">
              <w:rPr>
                <w:bCs/>
                <w:iCs/>
                <w:color w:val="00577D"/>
                <w:szCs w:val="40"/>
              </w:rPr>
              <w:t>Compliant</w:t>
            </w:r>
          </w:p>
        </w:tc>
      </w:tr>
      <w:tr w:rsidR="009303CF" w14:paraId="4085A676" w14:textId="77777777" w:rsidTr="009303CF">
        <w:trPr>
          <w:trHeight w:val="227"/>
        </w:trPr>
        <w:tc>
          <w:tcPr>
            <w:tcW w:w="3942" w:type="pct"/>
            <w:shd w:val="clear" w:color="auto" w:fill="auto"/>
          </w:tcPr>
          <w:p w14:paraId="27A3CB98" w14:textId="77777777" w:rsidR="009303CF" w:rsidRPr="001E6954" w:rsidRDefault="009303CF" w:rsidP="009303CF">
            <w:pPr>
              <w:spacing w:before="40" w:after="40" w:line="240" w:lineRule="auto"/>
              <w:ind w:left="318" w:hanging="7"/>
            </w:pPr>
            <w:r w:rsidRPr="001E6954">
              <w:t>Requirement 3(3)(b)</w:t>
            </w:r>
          </w:p>
        </w:tc>
        <w:tc>
          <w:tcPr>
            <w:tcW w:w="1058" w:type="pct"/>
            <w:shd w:val="clear" w:color="auto" w:fill="auto"/>
          </w:tcPr>
          <w:p w14:paraId="51C653B2"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FA3F40F" w14:textId="77777777" w:rsidTr="009303CF">
        <w:trPr>
          <w:trHeight w:val="227"/>
        </w:trPr>
        <w:tc>
          <w:tcPr>
            <w:tcW w:w="3942" w:type="pct"/>
            <w:shd w:val="clear" w:color="auto" w:fill="auto"/>
          </w:tcPr>
          <w:p w14:paraId="624FCBB1" w14:textId="77777777" w:rsidR="009303CF" w:rsidRPr="001E6954" w:rsidRDefault="009303CF" w:rsidP="009303CF">
            <w:pPr>
              <w:spacing w:before="40" w:after="40" w:line="240" w:lineRule="auto"/>
              <w:ind w:left="318" w:hanging="7"/>
            </w:pPr>
            <w:r w:rsidRPr="001E6954">
              <w:t>Requirement 3(3)(c)</w:t>
            </w:r>
          </w:p>
        </w:tc>
        <w:tc>
          <w:tcPr>
            <w:tcW w:w="1058" w:type="pct"/>
            <w:shd w:val="clear" w:color="auto" w:fill="auto"/>
          </w:tcPr>
          <w:p w14:paraId="2A462270"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4403B53" w14:textId="77777777" w:rsidTr="009303CF">
        <w:trPr>
          <w:trHeight w:val="227"/>
        </w:trPr>
        <w:tc>
          <w:tcPr>
            <w:tcW w:w="3942" w:type="pct"/>
            <w:shd w:val="clear" w:color="auto" w:fill="auto"/>
          </w:tcPr>
          <w:p w14:paraId="2FD6C754" w14:textId="77777777" w:rsidR="009303CF" w:rsidRPr="001E6954" w:rsidRDefault="009303CF" w:rsidP="009303CF">
            <w:pPr>
              <w:spacing w:before="40" w:after="40" w:line="240" w:lineRule="auto"/>
              <w:ind w:left="318" w:hanging="7"/>
            </w:pPr>
            <w:r w:rsidRPr="001E6954">
              <w:t>Requirement 3(3)(d)</w:t>
            </w:r>
          </w:p>
        </w:tc>
        <w:tc>
          <w:tcPr>
            <w:tcW w:w="1058" w:type="pct"/>
            <w:shd w:val="clear" w:color="auto" w:fill="auto"/>
          </w:tcPr>
          <w:p w14:paraId="5DA9C039"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31FE8FFA" w14:textId="77777777" w:rsidTr="009303CF">
        <w:trPr>
          <w:trHeight w:val="227"/>
        </w:trPr>
        <w:tc>
          <w:tcPr>
            <w:tcW w:w="3942" w:type="pct"/>
            <w:shd w:val="clear" w:color="auto" w:fill="auto"/>
          </w:tcPr>
          <w:p w14:paraId="3F30B937" w14:textId="77777777" w:rsidR="009303CF" w:rsidRPr="001E6954" w:rsidRDefault="009303CF" w:rsidP="009303CF">
            <w:pPr>
              <w:spacing w:before="40" w:after="40" w:line="240" w:lineRule="auto"/>
              <w:ind w:left="318" w:hanging="7"/>
            </w:pPr>
            <w:r w:rsidRPr="001E6954">
              <w:t>Requirement 3(3)(e)</w:t>
            </w:r>
          </w:p>
        </w:tc>
        <w:tc>
          <w:tcPr>
            <w:tcW w:w="1058" w:type="pct"/>
            <w:shd w:val="clear" w:color="auto" w:fill="auto"/>
          </w:tcPr>
          <w:p w14:paraId="4B3E598F"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392888E0" w14:textId="77777777" w:rsidTr="009303CF">
        <w:trPr>
          <w:trHeight w:val="227"/>
        </w:trPr>
        <w:tc>
          <w:tcPr>
            <w:tcW w:w="3942" w:type="pct"/>
            <w:shd w:val="clear" w:color="auto" w:fill="auto"/>
          </w:tcPr>
          <w:p w14:paraId="0DE6392C" w14:textId="77777777" w:rsidR="009303CF" w:rsidRPr="001E6954" w:rsidRDefault="009303CF" w:rsidP="009303CF">
            <w:pPr>
              <w:spacing w:before="40" w:after="40" w:line="240" w:lineRule="auto"/>
              <w:ind w:left="318" w:hanging="7"/>
            </w:pPr>
            <w:r w:rsidRPr="001E6954">
              <w:t>Requirement 3(3)(f)</w:t>
            </w:r>
          </w:p>
        </w:tc>
        <w:tc>
          <w:tcPr>
            <w:tcW w:w="1058" w:type="pct"/>
            <w:shd w:val="clear" w:color="auto" w:fill="auto"/>
          </w:tcPr>
          <w:p w14:paraId="542C0E2C"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232A1D90" w14:textId="77777777" w:rsidTr="009303CF">
        <w:trPr>
          <w:trHeight w:val="227"/>
        </w:trPr>
        <w:tc>
          <w:tcPr>
            <w:tcW w:w="3942" w:type="pct"/>
            <w:shd w:val="clear" w:color="auto" w:fill="auto"/>
          </w:tcPr>
          <w:p w14:paraId="6317B983" w14:textId="77777777" w:rsidR="009303CF" w:rsidRPr="001E6954" w:rsidRDefault="009303CF" w:rsidP="009303CF">
            <w:pPr>
              <w:spacing w:before="40" w:after="40" w:line="240" w:lineRule="auto"/>
              <w:ind w:left="318" w:hanging="7"/>
            </w:pPr>
            <w:r w:rsidRPr="001E6954">
              <w:t>Requirement 3(3)(g)</w:t>
            </w:r>
          </w:p>
        </w:tc>
        <w:tc>
          <w:tcPr>
            <w:tcW w:w="1058" w:type="pct"/>
            <w:shd w:val="clear" w:color="auto" w:fill="auto"/>
          </w:tcPr>
          <w:p w14:paraId="2034C303"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1EE53E04" w14:textId="77777777" w:rsidTr="009303CF">
        <w:trPr>
          <w:trHeight w:val="227"/>
        </w:trPr>
        <w:tc>
          <w:tcPr>
            <w:tcW w:w="3942" w:type="pct"/>
            <w:shd w:val="clear" w:color="auto" w:fill="auto"/>
          </w:tcPr>
          <w:p w14:paraId="21BCDE21" w14:textId="77777777" w:rsidR="009303CF" w:rsidRPr="001E6954" w:rsidRDefault="009303CF" w:rsidP="009303CF">
            <w:pPr>
              <w:keepNext/>
              <w:spacing w:before="40" w:after="40" w:line="240" w:lineRule="auto"/>
              <w:rPr>
                <w:b/>
              </w:rPr>
            </w:pPr>
            <w:r w:rsidRPr="001E6954">
              <w:rPr>
                <w:b/>
              </w:rPr>
              <w:t>Standard 4 Services and supports for daily living</w:t>
            </w:r>
          </w:p>
        </w:tc>
        <w:tc>
          <w:tcPr>
            <w:tcW w:w="1058" w:type="pct"/>
            <w:shd w:val="clear" w:color="auto" w:fill="auto"/>
          </w:tcPr>
          <w:p w14:paraId="65A25008"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Non-compliant</w:t>
            </w:r>
          </w:p>
        </w:tc>
      </w:tr>
      <w:tr w:rsidR="009303CF" w14:paraId="4CE41D5C" w14:textId="77777777" w:rsidTr="009303CF">
        <w:trPr>
          <w:trHeight w:val="227"/>
        </w:trPr>
        <w:tc>
          <w:tcPr>
            <w:tcW w:w="3942" w:type="pct"/>
            <w:shd w:val="clear" w:color="auto" w:fill="auto"/>
          </w:tcPr>
          <w:p w14:paraId="5B88E3A3" w14:textId="77777777" w:rsidR="009303CF" w:rsidRPr="001E6954" w:rsidRDefault="009303CF" w:rsidP="009303CF">
            <w:pPr>
              <w:spacing w:before="40" w:after="40" w:line="240" w:lineRule="auto"/>
              <w:ind w:left="318" w:hanging="7"/>
            </w:pPr>
            <w:r w:rsidRPr="001E6954">
              <w:t>Requirement 4(3)(a)</w:t>
            </w:r>
          </w:p>
        </w:tc>
        <w:tc>
          <w:tcPr>
            <w:tcW w:w="1058" w:type="pct"/>
            <w:shd w:val="clear" w:color="auto" w:fill="auto"/>
          </w:tcPr>
          <w:p w14:paraId="2D91C94B" w14:textId="77777777" w:rsidR="009303CF" w:rsidRPr="001E6954" w:rsidRDefault="009303CF" w:rsidP="009303CF">
            <w:pPr>
              <w:spacing w:before="40" w:after="40" w:line="240" w:lineRule="auto"/>
              <w:jc w:val="right"/>
              <w:rPr>
                <w:color w:val="0000FF"/>
              </w:rPr>
            </w:pPr>
            <w:r w:rsidRPr="001E6954">
              <w:rPr>
                <w:bCs/>
                <w:iCs/>
                <w:color w:val="00577D"/>
                <w:szCs w:val="40"/>
              </w:rPr>
              <w:t>Non-compliant</w:t>
            </w:r>
          </w:p>
        </w:tc>
      </w:tr>
      <w:tr w:rsidR="009303CF" w14:paraId="72C64B79" w14:textId="77777777" w:rsidTr="009303CF">
        <w:trPr>
          <w:trHeight w:val="227"/>
        </w:trPr>
        <w:tc>
          <w:tcPr>
            <w:tcW w:w="3942" w:type="pct"/>
            <w:shd w:val="clear" w:color="auto" w:fill="auto"/>
          </w:tcPr>
          <w:p w14:paraId="66472777" w14:textId="77777777" w:rsidR="009303CF" w:rsidRPr="001E6954" w:rsidRDefault="009303CF" w:rsidP="009303CF">
            <w:pPr>
              <w:spacing w:before="40" w:after="40" w:line="240" w:lineRule="auto"/>
              <w:ind w:left="318" w:hanging="7"/>
            </w:pPr>
            <w:r w:rsidRPr="001E6954">
              <w:t>Requirement 4(3)(b)</w:t>
            </w:r>
          </w:p>
        </w:tc>
        <w:tc>
          <w:tcPr>
            <w:tcW w:w="1058" w:type="pct"/>
            <w:shd w:val="clear" w:color="auto" w:fill="auto"/>
          </w:tcPr>
          <w:p w14:paraId="52C1E04A"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0BA6905" w14:textId="77777777" w:rsidTr="009303CF">
        <w:trPr>
          <w:trHeight w:val="227"/>
        </w:trPr>
        <w:tc>
          <w:tcPr>
            <w:tcW w:w="3942" w:type="pct"/>
            <w:shd w:val="clear" w:color="auto" w:fill="auto"/>
          </w:tcPr>
          <w:p w14:paraId="3C4A63EF" w14:textId="77777777" w:rsidR="009303CF" w:rsidRPr="001E6954" w:rsidRDefault="009303CF" w:rsidP="009303CF">
            <w:pPr>
              <w:spacing w:before="40" w:after="40" w:line="240" w:lineRule="auto"/>
              <w:ind w:left="318" w:hanging="7"/>
            </w:pPr>
            <w:r w:rsidRPr="001E6954">
              <w:t>Requirement 4(3)(c)</w:t>
            </w:r>
          </w:p>
        </w:tc>
        <w:tc>
          <w:tcPr>
            <w:tcW w:w="1058" w:type="pct"/>
            <w:shd w:val="clear" w:color="auto" w:fill="auto"/>
          </w:tcPr>
          <w:p w14:paraId="0CE88EC9" w14:textId="77777777" w:rsidR="009303CF" w:rsidRPr="001E6954" w:rsidRDefault="009303CF" w:rsidP="009303CF">
            <w:pPr>
              <w:spacing w:before="40" w:after="40" w:line="240" w:lineRule="auto"/>
              <w:jc w:val="right"/>
              <w:rPr>
                <w:color w:val="0000FF"/>
              </w:rPr>
            </w:pPr>
            <w:r w:rsidRPr="001E6954">
              <w:rPr>
                <w:bCs/>
                <w:iCs/>
                <w:color w:val="00577D"/>
                <w:szCs w:val="40"/>
              </w:rPr>
              <w:t>Non-compliant</w:t>
            </w:r>
          </w:p>
        </w:tc>
      </w:tr>
      <w:tr w:rsidR="009303CF" w14:paraId="3737AF80" w14:textId="77777777" w:rsidTr="009303CF">
        <w:trPr>
          <w:trHeight w:val="227"/>
        </w:trPr>
        <w:tc>
          <w:tcPr>
            <w:tcW w:w="3942" w:type="pct"/>
            <w:shd w:val="clear" w:color="auto" w:fill="auto"/>
          </w:tcPr>
          <w:p w14:paraId="1A5BC0E8" w14:textId="77777777" w:rsidR="009303CF" w:rsidRPr="001E6954" w:rsidRDefault="009303CF" w:rsidP="009303CF">
            <w:pPr>
              <w:spacing w:before="40" w:after="40" w:line="240" w:lineRule="auto"/>
              <w:ind w:left="318" w:hanging="7"/>
            </w:pPr>
            <w:r w:rsidRPr="001E6954">
              <w:lastRenderedPageBreak/>
              <w:t>Requirement 4(3)(d)</w:t>
            </w:r>
          </w:p>
        </w:tc>
        <w:tc>
          <w:tcPr>
            <w:tcW w:w="1058" w:type="pct"/>
            <w:shd w:val="clear" w:color="auto" w:fill="auto"/>
          </w:tcPr>
          <w:p w14:paraId="4D0440D3"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E7AADCD" w14:textId="77777777" w:rsidTr="009303CF">
        <w:trPr>
          <w:trHeight w:val="227"/>
        </w:trPr>
        <w:tc>
          <w:tcPr>
            <w:tcW w:w="3942" w:type="pct"/>
            <w:shd w:val="clear" w:color="auto" w:fill="auto"/>
          </w:tcPr>
          <w:p w14:paraId="6E549AF6" w14:textId="77777777" w:rsidR="009303CF" w:rsidRPr="001E6954" w:rsidRDefault="009303CF" w:rsidP="009303CF">
            <w:pPr>
              <w:spacing w:before="40" w:after="40" w:line="240" w:lineRule="auto"/>
              <w:ind w:left="318" w:hanging="7"/>
            </w:pPr>
            <w:r w:rsidRPr="001E6954">
              <w:t>Requirement 4(3)(e)</w:t>
            </w:r>
          </w:p>
        </w:tc>
        <w:tc>
          <w:tcPr>
            <w:tcW w:w="1058" w:type="pct"/>
            <w:shd w:val="clear" w:color="auto" w:fill="auto"/>
          </w:tcPr>
          <w:p w14:paraId="3EC9CAED"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6932AA37" w14:textId="77777777" w:rsidTr="009303CF">
        <w:trPr>
          <w:trHeight w:val="227"/>
        </w:trPr>
        <w:tc>
          <w:tcPr>
            <w:tcW w:w="3942" w:type="pct"/>
            <w:shd w:val="clear" w:color="auto" w:fill="auto"/>
          </w:tcPr>
          <w:p w14:paraId="236A8B29" w14:textId="77777777" w:rsidR="009303CF" w:rsidRPr="001E6954" w:rsidRDefault="009303CF" w:rsidP="009303CF">
            <w:pPr>
              <w:spacing w:before="40" w:after="40" w:line="240" w:lineRule="auto"/>
              <w:ind w:left="318" w:hanging="7"/>
            </w:pPr>
            <w:r w:rsidRPr="001E6954">
              <w:t>Requirement 4(3)(f)</w:t>
            </w:r>
          </w:p>
        </w:tc>
        <w:tc>
          <w:tcPr>
            <w:tcW w:w="1058" w:type="pct"/>
            <w:shd w:val="clear" w:color="auto" w:fill="auto"/>
          </w:tcPr>
          <w:p w14:paraId="496956C5"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3FD5214E" w14:textId="77777777" w:rsidTr="009303CF">
        <w:trPr>
          <w:trHeight w:val="227"/>
        </w:trPr>
        <w:tc>
          <w:tcPr>
            <w:tcW w:w="3942" w:type="pct"/>
            <w:shd w:val="clear" w:color="auto" w:fill="auto"/>
          </w:tcPr>
          <w:p w14:paraId="57B8FA56" w14:textId="77777777" w:rsidR="009303CF" w:rsidRPr="001E6954" w:rsidRDefault="009303CF" w:rsidP="009303CF">
            <w:pPr>
              <w:spacing w:before="40" w:after="40" w:line="240" w:lineRule="auto"/>
              <w:ind w:left="318" w:hanging="7"/>
            </w:pPr>
            <w:r w:rsidRPr="001E6954">
              <w:t>Requirement 4(3)(g)</w:t>
            </w:r>
          </w:p>
        </w:tc>
        <w:tc>
          <w:tcPr>
            <w:tcW w:w="1058" w:type="pct"/>
            <w:shd w:val="clear" w:color="auto" w:fill="auto"/>
          </w:tcPr>
          <w:p w14:paraId="6E68A6D5"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DD3ABDA" w14:textId="77777777" w:rsidTr="009303CF">
        <w:trPr>
          <w:trHeight w:val="227"/>
        </w:trPr>
        <w:tc>
          <w:tcPr>
            <w:tcW w:w="3942" w:type="pct"/>
            <w:shd w:val="clear" w:color="auto" w:fill="auto"/>
          </w:tcPr>
          <w:p w14:paraId="6E6B84C6" w14:textId="77777777" w:rsidR="009303CF" w:rsidRPr="001E6954" w:rsidRDefault="009303CF" w:rsidP="009303CF">
            <w:pPr>
              <w:keepNext/>
              <w:spacing w:before="40" w:after="40" w:line="240" w:lineRule="auto"/>
              <w:rPr>
                <w:b/>
              </w:rPr>
            </w:pPr>
            <w:r w:rsidRPr="001E6954">
              <w:rPr>
                <w:b/>
              </w:rPr>
              <w:t>Standard 5 Organisation’s service environment</w:t>
            </w:r>
          </w:p>
        </w:tc>
        <w:tc>
          <w:tcPr>
            <w:tcW w:w="1058" w:type="pct"/>
            <w:shd w:val="clear" w:color="auto" w:fill="auto"/>
          </w:tcPr>
          <w:p w14:paraId="2DD19F29"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Compliant</w:t>
            </w:r>
          </w:p>
        </w:tc>
      </w:tr>
      <w:tr w:rsidR="009303CF" w14:paraId="55936910" w14:textId="77777777" w:rsidTr="009303CF">
        <w:trPr>
          <w:trHeight w:val="227"/>
        </w:trPr>
        <w:tc>
          <w:tcPr>
            <w:tcW w:w="3942" w:type="pct"/>
            <w:shd w:val="clear" w:color="auto" w:fill="auto"/>
          </w:tcPr>
          <w:p w14:paraId="1C74C0BC" w14:textId="77777777" w:rsidR="009303CF" w:rsidRPr="001E6954" w:rsidRDefault="009303CF" w:rsidP="009303CF">
            <w:pPr>
              <w:spacing w:before="40" w:after="40" w:line="240" w:lineRule="auto"/>
              <w:ind w:left="318" w:hanging="7"/>
            </w:pPr>
            <w:r w:rsidRPr="001E6954">
              <w:t>Requirement 5(3)(a)</w:t>
            </w:r>
          </w:p>
        </w:tc>
        <w:tc>
          <w:tcPr>
            <w:tcW w:w="1058" w:type="pct"/>
            <w:shd w:val="clear" w:color="auto" w:fill="auto"/>
          </w:tcPr>
          <w:p w14:paraId="4612AD69"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75EA8680" w14:textId="77777777" w:rsidTr="009303CF">
        <w:trPr>
          <w:trHeight w:val="227"/>
        </w:trPr>
        <w:tc>
          <w:tcPr>
            <w:tcW w:w="3942" w:type="pct"/>
            <w:shd w:val="clear" w:color="auto" w:fill="auto"/>
          </w:tcPr>
          <w:p w14:paraId="13327570" w14:textId="77777777" w:rsidR="009303CF" w:rsidRPr="001E6954" w:rsidRDefault="009303CF" w:rsidP="009303CF">
            <w:pPr>
              <w:spacing w:before="40" w:after="40" w:line="240" w:lineRule="auto"/>
              <w:ind w:left="318" w:hanging="7"/>
            </w:pPr>
            <w:r w:rsidRPr="001E6954">
              <w:t>Requirement 5(3)(b)</w:t>
            </w:r>
          </w:p>
        </w:tc>
        <w:tc>
          <w:tcPr>
            <w:tcW w:w="1058" w:type="pct"/>
            <w:shd w:val="clear" w:color="auto" w:fill="auto"/>
          </w:tcPr>
          <w:p w14:paraId="11D00F60"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4EEA52A7" w14:textId="77777777" w:rsidTr="009303CF">
        <w:trPr>
          <w:trHeight w:val="227"/>
        </w:trPr>
        <w:tc>
          <w:tcPr>
            <w:tcW w:w="3942" w:type="pct"/>
            <w:shd w:val="clear" w:color="auto" w:fill="auto"/>
          </w:tcPr>
          <w:p w14:paraId="4136D848" w14:textId="77777777" w:rsidR="009303CF" w:rsidRPr="001E6954" w:rsidRDefault="009303CF" w:rsidP="009303CF">
            <w:pPr>
              <w:spacing w:before="40" w:after="40" w:line="240" w:lineRule="auto"/>
              <w:ind w:left="318" w:hanging="7"/>
            </w:pPr>
            <w:r w:rsidRPr="001E6954">
              <w:t>Requirement 5(3)(c)</w:t>
            </w:r>
          </w:p>
        </w:tc>
        <w:tc>
          <w:tcPr>
            <w:tcW w:w="1058" w:type="pct"/>
            <w:shd w:val="clear" w:color="auto" w:fill="auto"/>
          </w:tcPr>
          <w:p w14:paraId="70141EB1"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6A8DDFF2" w14:textId="77777777" w:rsidTr="009303CF">
        <w:trPr>
          <w:trHeight w:val="227"/>
        </w:trPr>
        <w:tc>
          <w:tcPr>
            <w:tcW w:w="3942" w:type="pct"/>
            <w:shd w:val="clear" w:color="auto" w:fill="auto"/>
          </w:tcPr>
          <w:p w14:paraId="0E71AF4E" w14:textId="77777777" w:rsidR="009303CF" w:rsidRPr="001E6954" w:rsidRDefault="009303CF" w:rsidP="009303CF">
            <w:pPr>
              <w:keepNext/>
              <w:spacing w:before="40" w:after="40" w:line="240" w:lineRule="auto"/>
              <w:rPr>
                <w:b/>
              </w:rPr>
            </w:pPr>
            <w:r w:rsidRPr="001E6954">
              <w:rPr>
                <w:b/>
              </w:rPr>
              <w:t>Standard 6 Feedback and complaints</w:t>
            </w:r>
          </w:p>
        </w:tc>
        <w:tc>
          <w:tcPr>
            <w:tcW w:w="1058" w:type="pct"/>
            <w:shd w:val="clear" w:color="auto" w:fill="auto"/>
          </w:tcPr>
          <w:p w14:paraId="3A5F069F"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Compliant</w:t>
            </w:r>
          </w:p>
        </w:tc>
      </w:tr>
      <w:tr w:rsidR="009303CF" w14:paraId="35BB015F" w14:textId="77777777" w:rsidTr="009303CF">
        <w:trPr>
          <w:trHeight w:val="227"/>
        </w:trPr>
        <w:tc>
          <w:tcPr>
            <w:tcW w:w="3942" w:type="pct"/>
            <w:shd w:val="clear" w:color="auto" w:fill="auto"/>
          </w:tcPr>
          <w:p w14:paraId="5FD52D1D" w14:textId="77777777" w:rsidR="009303CF" w:rsidRPr="001E6954" w:rsidRDefault="009303CF" w:rsidP="009303CF">
            <w:pPr>
              <w:spacing w:before="40" w:after="40" w:line="240" w:lineRule="auto"/>
              <w:ind w:left="318" w:hanging="7"/>
            </w:pPr>
            <w:r w:rsidRPr="001E6954">
              <w:t>Requirement 6(3)(a)</w:t>
            </w:r>
          </w:p>
        </w:tc>
        <w:tc>
          <w:tcPr>
            <w:tcW w:w="1058" w:type="pct"/>
            <w:shd w:val="clear" w:color="auto" w:fill="auto"/>
          </w:tcPr>
          <w:p w14:paraId="1030A873"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07D0233F" w14:textId="77777777" w:rsidTr="009303CF">
        <w:trPr>
          <w:trHeight w:val="227"/>
        </w:trPr>
        <w:tc>
          <w:tcPr>
            <w:tcW w:w="3942" w:type="pct"/>
            <w:shd w:val="clear" w:color="auto" w:fill="auto"/>
          </w:tcPr>
          <w:p w14:paraId="623058D3" w14:textId="77777777" w:rsidR="009303CF" w:rsidRPr="001E6954" w:rsidRDefault="009303CF" w:rsidP="009303CF">
            <w:pPr>
              <w:spacing w:before="40" w:after="40" w:line="240" w:lineRule="auto"/>
              <w:ind w:left="318" w:hanging="7"/>
            </w:pPr>
            <w:r w:rsidRPr="001E6954">
              <w:t>Requirement 6(3)(b)</w:t>
            </w:r>
          </w:p>
        </w:tc>
        <w:tc>
          <w:tcPr>
            <w:tcW w:w="1058" w:type="pct"/>
            <w:shd w:val="clear" w:color="auto" w:fill="auto"/>
          </w:tcPr>
          <w:p w14:paraId="73CC8325"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6AF6BC55" w14:textId="77777777" w:rsidTr="009303CF">
        <w:trPr>
          <w:trHeight w:val="227"/>
        </w:trPr>
        <w:tc>
          <w:tcPr>
            <w:tcW w:w="3942" w:type="pct"/>
            <w:shd w:val="clear" w:color="auto" w:fill="auto"/>
          </w:tcPr>
          <w:p w14:paraId="56E4E4A7" w14:textId="77777777" w:rsidR="009303CF" w:rsidRPr="001E6954" w:rsidRDefault="009303CF" w:rsidP="009303CF">
            <w:pPr>
              <w:spacing w:before="40" w:after="40" w:line="240" w:lineRule="auto"/>
              <w:ind w:left="318" w:hanging="7"/>
            </w:pPr>
            <w:r w:rsidRPr="001E6954">
              <w:t>Requirement 6(3)(c)</w:t>
            </w:r>
          </w:p>
        </w:tc>
        <w:tc>
          <w:tcPr>
            <w:tcW w:w="1058" w:type="pct"/>
            <w:shd w:val="clear" w:color="auto" w:fill="auto"/>
          </w:tcPr>
          <w:p w14:paraId="2624C06C"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2811BE81" w14:textId="77777777" w:rsidTr="009303CF">
        <w:trPr>
          <w:trHeight w:val="227"/>
        </w:trPr>
        <w:tc>
          <w:tcPr>
            <w:tcW w:w="3942" w:type="pct"/>
            <w:shd w:val="clear" w:color="auto" w:fill="auto"/>
          </w:tcPr>
          <w:p w14:paraId="16A40590" w14:textId="77777777" w:rsidR="009303CF" w:rsidRPr="001E6954" w:rsidRDefault="009303CF" w:rsidP="009303CF">
            <w:pPr>
              <w:spacing w:before="40" w:after="40" w:line="240" w:lineRule="auto"/>
              <w:ind w:left="318" w:hanging="7"/>
            </w:pPr>
            <w:r w:rsidRPr="001E6954">
              <w:t>Requirement 6(3)(d)</w:t>
            </w:r>
          </w:p>
        </w:tc>
        <w:tc>
          <w:tcPr>
            <w:tcW w:w="1058" w:type="pct"/>
            <w:shd w:val="clear" w:color="auto" w:fill="auto"/>
          </w:tcPr>
          <w:p w14:paraId="2D762261"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006380D9" w14:textId="77777777" w:rsidTr="009303CF">
        <w:trPr>
          <w:trHeight w:val="227"/>
        </w:trPr>
        <w:tc>
          <w:tcPr>
            <w:tcW w:w="3942" w:type="pct"/>
            <w:shd w:val="clear" w:color="auto" w:fill="auto"/>
          </w:tcPr>
          <w:p w14:paraId="4BC6177B" w14:textId="77777777" w:rsidR="009303CF" w:rsidRPr="001E6954" w:rsidRDefault="009303CF" w:rsidP="009303CF">
            <w:pPr>
              <w:keepNext/>
              <w:spacing w:before="40" w:after="40" w:line="240" w:lineRule="auto"/>
              <w:rPr>
                <w:b/>
              </w:rPr>
            </w:pPr>
            <w:r w:rsidRPr="001E6954">
              <w:rPr>
                <w:b/>
              </w:rPr>
              <w:t>Standard 7 Human resources</w:t>
            </w:r>
          </w:p>
        </w:tc>
        <w:tc>
          <w:tcPr>
            <w:tcW w:w="1058" w:type="pct"/>
            <w:shd w:val="clear" w:color="auto" w:fill="auto"/>
          </w:tcPr>
          <w:p w14:paraId="097FA181"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Compliant</w:t>
            </w:r>
          </w:p>
        </w:tc>
      </w:tr>
      <w:tr w:rsidR="009303CF" w14:paraId="4D1D1081" w14:textId="77777777" w:rsidTr="009303CF">
        <w:trPr>
          <w:trHeight w:val="227"/>
        </w:trPr>
        <w:tc>
          <w:tcPr>
            <w:tcW w:w="3942" w:type="pct"/>
            <w:shd w:val="clear" w:color="auto" w:fill="auto"/>
          </w:tcPr>
          <w:p w14:paraId="0452B40A" w14:textId="77777777" w:rsidR="009303CF" w:rsidRPr="001E6954" w:rsidRDefault="009303CF" w:rsidP="009303CF">
            <w:pPr>
              <w:spacing w:before="40" w:after="40" w:line="240" w:lineRule="auto"/>
              <w:ind w:left="318" w:hanging="7"/>
            </w:pPr>
            <w:r w:rsidRPr="001E6954">
              <w:t>Requirement 7(3)(a)</w:t>
            </w:r>
          </w:p>
        </w:tc>
        <w:tc>
          <w:tcPr>
            <w:tcW w:w="1058" w:type="pct"/>
            <w:shd w:val="clear" w:color="auto" w:fill="auto"/>
          </w:tcPr>
          <w:p w14:paraId="73D1A7BE"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325AC4BC" w14:textId="77777777" w:rsidTr="009303CF">
        <w:trPr>
          <w:trHeight w:val="227"/>
        </w:trPr>
        <w:tc>
          <w:tcPr>
            <w:tcW w:w="3942" w:type="pct"/>
            <w:shd w:val="clear" w:color="auto" w:fill="auto"/>
          </w:tcPr>
          <w:p w14:paraId="6F0F0EE2" w14:textId="77777777" w:rsidR="009303CF" w:rsidRPr="001E6954" w:rsidRDefault="009303CF" w:rsidP="009303CF">
            <w:pPr>
              <w:spacing w:before="40" w:after="40" w:line="240" w:lineRule="auto"/>
              <w:ind w:left="318" w:hanging="7"/>
            </w:pPr>
            <w:r w:rsidRPr="001E6954">
              <w:t>Requirement 7(3)(b)</w:t>
            </w:r>
          </w:p>
        </w:tc>
        <w:tc>
          <w:tcPr>
            <w:tcW w:w="1058" w:type="pct"/>
            <w:shd w:val="clear" w:color="auto" w:fill="auto"/>
          </w:tcPr>
          <w:p w14:paraId="2FBAF521"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208305D8" w14:textId="77777777" w:rsidTr="009303CF">
        <w:trPr>
          <w:trHeight w:val="227"/>
        </w:trPr>
        <w:tc>
          <w:tcPr>
            <w:tcW w:w="3942" w:type="pct"/>
            <w:shd w:val="clear" w:color="auto" w:fill="auto"/>
          </w:tcPr>
          <w:p w14:paraId="5F3A40A7" w14:textId="77777777" w:rsidR="009303CF" w:rsidRPr="001E6954" w:rsidRDefault="009303CF" w:rsidP="009303CF">
            <w:pPr>
              <w:spacing w:before="40" w:after="40" w:line="240" w:lineRule="auto"/>
              <w:ind w:left="318" w:hanging="7"/>
            </w:pPr>
            <w:r w:rsidRPr="001E6954">
              <w:t>Requirement 7(3)(c)</w:t>
            </w:r>
          </w:p>
        </w:tc>
        <w:tc>
          <w:tcPr>
            <w:tcW w:w="1058" w:type="pct"/>
            <w:shd w:val="clear" w:color="auto" w:fill="auto"/>
          </w:tcPr>
          <w:p w14:paraId="58CF3722"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4A803844" w14:textId="77777777" w:rsidTr="009303CF">
        <w:trPr>
          <w:trHeight w:val="227"/>
        </w:trPr>
        <w:tc>
          <w:tcPr>
            <w:tcW w:w="3942" w:type="pct"/>
            <w:shd w:val="clear" w:color="auto" w:fill="auto"/>
          </w:tcPr>
          <w:p w14:paraId="5D83F7EC" w14:textId="77777777" w:rsidR="009303CF" w:rsidRPr="001E6954" w:rsidRDefault="009303CF" w:rsidP="009303CF">
            <w:pPr>
              <w:spacing w:before="40" w:after="40" w:line="240" w:lineRule="auto"/>
              <w:ind w:left="318" w:hanging="7"/>
            </w:pPr>
            <w:r w:rsidRPr="001E6954">
              <w:t>Requirement 7(3)(d)</w:t>
            </w:r>
          </w:p>
        </w:tc>
        <w:tc>
          <w:tcPr>
            <w:tcW w:w="1058" w:type="pct"/>
            <w:shd w:val="clear" w:color="auto" w:fill="auto"/>
          </w:tcPr>
          <w:p w14:paraId="2ACB0B60"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2D73F4D9" w14:textId="77777777" w:rsidTr="009303CF">
        <w:trPr>
          <w:trHeight w:val="227"/>
        </w:trPr>
        <w:tc>
          <w:tcPr>
            <w:tcW w:w="3942" w:type="pct"/>
            <w:shd w:val="clear" w:color="auto" w:fill="auto"/>
          </w:tcPr>
          <w:p w14:paraId="33FB731A" w14:textId="77777777" w:rsidR="009303CF" w:rsidRPr="001E6954" w:rsidRDefault="009303CF" w:rsidP="009303CF">
            <w:pPr>
              <w:spacing w:before="40" w:after="40" w:line="240" w:lineRule="auto"/>
              <w:ind w:left="318" w:hanging="7"/>
            </w:pPr>
            <w:r w:rsidRPr="001E6954">
              <w:t>Requirement 7(3)(e)</w:t>
            </w:r>
          </w:p>
        </w:tc>
        <w:tc>
          <w:tcPr>
            <w:tcW w:w="1058" w:type="pct"/>
            <w:shd w:val="clear" w:color="auto" w:fill="auto"/>
          </w:tcPr>
          <w:p w14:paraId="507B8396"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F360603" w14:textId="77777777" w:rsidTr="009303CF">
        <w:trPr>
          <w:trHeight w:val="227"/>
        </w:trPr>
        <w:tc>
          <w:tcPr>
            <w:tcW w:w="3942" w:type="pct"/>
            <w:shd w:val="clear" w:color="auto" w:fill="auto"/>
          </w:tcPr>
          <w:p w14:paraId="5484FD20" w14:textId="77777777" w:rsidR="009303CF" w:rsidRPr="001E6954" w:rsidRDefault="009303CF" w:rsidP="009303CF">
            <w:pPr>
              <w:keepNext/>
              <w:spacing w:before="40" w:after="40" w:line="240" w:lineRule="auto"/>
              <w:rPr>
                <w:b/>
              </w:rPr>
            </w:pPr>
            <w:r w:rsidRPr="001E6954">
              <w:rPr>
                <w:b/>
              </w:rPr>
              <w:t>Standard 8 Organisational governance</w:t>
            </w:r>
          </w:p>
        </w:tc>
        <w:tc>
          <w:tcPr>
            <w:tcW w:w="1058" w:type="pct"/>
            <w:shd w:val="clear" w:color="auto" w:fill="auto"/>
          </w:tcPr>
          <w:p w14:paraId="0CEF9BBB" w14:textId="77777777" w:rsidR="009303CF" w:rsidRPr="001E6954" w:rsidRDefault="009303CF" w:rsidP="009303CF">
            <w:pPr>
              <w:keepNext/>
              <w:spacing w:before="40" w:after="40" w:line="240" w:lineRule="auto"/>
              <w:jc w:val="right"/>
              <w:rPr>
                <w:b/>
                <w:color w:val="0000FF"/>
              </w:rPr>
            </w:pPr>
            <w:r w:rsidRPr="001E6954">
              <w:rPr>
                <w:b/>
                <w:bCs/>
                <w:iCs/>
                <w:color w:val="00577D"/>
                <w:szCs w:val="40"/>
              </w:rPr>
              <w:t>Compliant</w:t>
            </w:r>
          </w:p>
        </w:tc>
      </w:tr>
      <w:tr w:rsidR="009303CF" w14:paraId="59CE6729" w14:textId="77777777" w:rsidTr="009303CF">
        <w:trPr>
          <w:trHeight w:val="227"/>
        </w:trPr>
        <w:tc>
          <w:tcPr>
            <w:tcW w:w="3942" w:type="pct"/>
            <w:shd w:val="clear" w:color="auto" w:fill="auto"/>
          </w:tcPr>
          <w:p w14:paraId="369179F5" w14:textId="77777777" w:rsidR="009303CF" w:rsidRPr="001E6954" w:rsidRDefault="009303CF" w:rsidP="009303CF">
            <w:pPr>
              <w:spacing w:before="40" w:after="40" w:line="240" w:lineRule="auto"/>
              <w:ind w:left="318" w:hanging="7"/>
            </w:pPr>
            <w:r w:rsidRPr="001E6954">
              <w:t>Requirement 8(3)(a)</w:t>
            </w:r>
          </w:p>
        </w:tc>
        <w:tc>
          <w:tcPr>
            <w:tcW w:w="1058" w:type="pct"/>
            <w:shd w:val="clear" w:color="auto" w:fill="auto"/>
          </w:tcPr>
          <w:p w14:paraId="06006FD1"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06E42590" w14:textId="77777777" w:rsidTr="009303CF">
        <w:trPr>
          <w:trHeight w:val="227"/>
        </w:trPr>
        <w:tc>
          <w:tcPr>
            <w:tcW w:w="3942" w:type="pct"/>
            <w:shd w:val="clear" w:color="auto" w:fill="auto"/>
          </w:tcPr>
          <w:p w14:paraId="5E587F9C" w14:textId="77777777" w:rsidR="009303CF" w:rsidRPr="001E6954" w:rsidRDefault="009303CF" w:rsidP="009303CF">
            <w:pPr>
              <w:spacing w:before="40" w:after="40" w:line="240" w:lineRule="auto"/>
              <w:ind w:left="318" w:hanging="7"/>
            </w:pPr>
            <w:r w:rsidRPr="001E6954">
              <w:t>Requirement 8(3)(b)</w:t>
            </w:r>
          </w:p>
        </w:tc>
        <w:tc>
          <w:tcPr>
            <w:tcW w:w="1058" w:type="pct"/>
            <w:shd w:val="clear" w:color="auto" w:fill="auto"/>
          </w:tcPr>
          <w:p w14:paraId="04247D36"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514838CE" w14:textId="77777777" w:rsidTr="009303CF">
        <w:trPr>
          <w:trHeight w:val="227"/>
        </w:trPr>
        <w:tc>
          <w:tcPr>
            <w:tcW w:w="3942" w:type="pct"/>
            <w:shd w:val="clear" w:color="auto" w:fill="auto"/>
          </w:tcPr>
          <w:p w14:paraId="7981A77A" w14:textId="77777777" w:rsidR="009303CF" w:rsidRPr="001E6954" w:rsidRDefault="009303CF" w:rsidP="009303CF">
            <w:pPr>
              <w:spacing w:before="40" w:after="40" w:line="240" w:lineRule="auto"/>
              <w:ind w:left="318" w:hanging="7"/>
            </w:pPr>
            <w:r w:rsidRPr="001E6954">
              <w:t>Requirement 8(3)(c)</w:t>
            </w:r>
          </w:p>
        </w:tc>
        <w:tc>
          <w:tcPr>
            <w:tcW w:w="1058" w:type="pct"/>
            <w:shd w:val="clear" w:color="auto" w:fill="auto"/>
          </w:tcPr>
          <w:p w14:paraId="7E02ECED"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1EC0BAB8" w14:textId="77777777" w:rsidTr="009303CF">
        <w:trPr>
          <w:trHeight w:val="227"/>
        </w:trPr>
        <w:tc>
          <w:tcPr>
            <w:tcW w:w="3942" w:type="pct"/>
            <w:shd w:val="clear" w:color="auto" w:fill="auto"/>
          </w:tcPr>
          <w:p w14:paraId="5AB828A7" w14:textId="77777777" w:rsidR="009303CF" w:rsidRPr="001E6954" w:rsidRDefault="009303CF" w:rsidP="009303CF">
            <w:pPr>
              <w:spacing w:before="40" w:after="40" w:line="240" w:lineRule="auto"/>
              <w:ind w:left="318" w:hanging="7"/>
            </w:pPr>
            <w:r w:rsidRPr="001E6954">
              <w:t>Requirement 8(3)(d)</w:t>
            </w:r>
          </w:p>
        </w:tc>
        <w:tc>
          <w:tcPr>
            <w:tcW w:w="1058" w:type="pct"/>
            <w:shd w:val="clear" w:color="auto" w:fill="auto"/>
          </w:tcPr>
          <w:p w14:paraId="65FC6522"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tr w:rsidR="009303CF" w14:paraId="486C133A" w14:textId="77777777" w:rsidTr="009303CF">
        <w:trPr>
          <w:trHeight w:val="227"/>
        </w:trPr>
        <w:tc>
          <w:tcPr>
            <w:tcW w:w="3942" w:type="pct"/>
            <w:shd w:val="clear" w:color="auto" w:fill="auto"/>
          </w:tcPr>
          <w:p w14:paraId="62C7F7DD" w14:textId="77777777" w:rsidR="009303CF" w:rsidRPr="001E6954" w:rsidRDefault="009303CF" w:rsidP="009303CF">
            <w:pPr>
              <w:spacing w:before="40" w:after="40" w:line="240" w:lineRule="auto"/>
              <w:ind w:left="318" w:hanging="7"/>
            </w:pPr>
            <w:r w:rsidRPr="001E6954">
              <w:t>Requirement 8(3)(e)</w:t>
            </w:r>
          </w:p>
        </w:tc>
        <w:tc>
          <w:tcPr>
            <w:tcW w:w="1058" w:type="pct"/>
            <w:shd w:val="clear" w:color="auto" w:fill="auto"/>
          </w:tcPr>
          <w:p w14:paraId="2C7CBD04" w14:textId="77777777" w:rsidR="009303CF" w:rsidRPr="001E6954" w:rsidRDefault="009303CF" w:rsidP="009303CF">
            <w:pPr>
              <w:spacing w:before="40" w:after="40" w:line="240" w:lineRule="auto"/>
              <w:jc w:val="right"/>
              <w:rPr>
                <w:color w:val="0000FF"/>
              </w:rPr>
            </w:pPr>
            <w:r w:rsidRPr="001E6954">
              <w:rPr>
                <w:bCs/>
                <w:iCs/>
                <w:color w:val="00577D"/>
                <w:szCs w:val="40"/>
              </w:rPr>
              <w:t>Compliant</w:t>
            </w:r>
          </w:p>
        </w:tc>
      </w:tr>
      <w:bookmarkEnd w:id="2"/>
    </w:tbl>
    <w:p w14:paraId="752A6A90" w14:textId="77777777" w:rsidR="009303CF" w:rsidRDefault="009303CF" w:rsidP="009303CF">
      <w:pPr>
        <w:sectPr w:rsidR="009303CF" w:rsidSect="009303CF">
          <w:headerReference w:type="first" r:id="rId16"/>
          <w:pgSz w:w="11906" w:h="16838"/>
          <w:pgMar w:top="1701" w:right="1418" w:bottom="1418" w:left="1418" w:header="709" w:footer="397" w:gutter="0"/>
          <w:cols w:space="708"/>
          <w:docGrid w:linePitch="360"/>
        </w:sectPr>
      </w:pPr>
    </w:p>
    <w:p w14:paraId="774715FD" w14:textId="77777777" w:rsidR="009303CF" w:rsidRPr="00D21DCD" w:rsidRDefault="009303CF" w:rsidP="009303CF">
      <w:pPr>
        <w:pStyle w:val="Heading1"/>
      </w:pPr>
      <w:r>
        <w:lastRenderedPageBreak/>
        <w:t>Detailed assessment</w:t>
      </w:r>
    </w:p>
    <w:p w14:paraId="7D237887" w14:textId="77777777" w:rsidR="009303CF" w:rsidRPr="00D63989" w:rsidRDefault="009303CF" w:rsidP="009303C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D3C95B" w14:textId="77777777" w:rsidR="009303CF" w:rsidRPr="001E6954" w:rsidRDefault="009303CF" w:rsidP="009303CF">
      <w:pPr>
        <w:rPr>
          <w:color w:val="auto"/>
        </w:rPr>
      </w:pPr>
      <w:r w:rsidRPr="00D63989">
        <w:t>The report also specifies areas in which improvements must be made to ensure the Quality Standards are complied with.</w:t>
      </w:r>
    </w:p>
    <w:p w14:paraId="5BE07AB4" w14:textId="77777777" w:rsidR="009303CF" w:rsidRPr="00D63989" w:rsidRDefault="009303CF" w:rsidP="009303CF">
      <w:r w:rsidRPr="00D63989">
        <w:t xml:space="preserve">The following information has been </w:t>
      </w:r>
      <w:proofErr w:type="gramStart"/>
      <w:r w:rsidRPr="00D63989">
        <w:t>taken into account</w:t>
      </w:r>
      <w:proofErr w:type="gramEnd"/>
      <w:r w:rsidRPr="00D63989">
        <w:t xml:space="preserve"> in developing this performance report:</w:t>
      </w:r>
    </w:p>
    <w:p w14:paraId="4DD032A4" w14:textId="77777777" w:rsidR="009303CF" w:rsidRPr="00E91C6C" w:rsidRDefault="009303CF" w:rsidP="009303C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91C6C">
        <w:t>a site assessment, observations at the service, review of documents and interviews with staff, consumers/representatives and others.</w:t>
      </w:r>
    </w:p>
    <w:p w14:paraId="4733A2F5" w14:textId="77777777" w:rsidR="009303CF" w:rsidRPr="00365DAE" w:rsidRDefault="009303CF" w:rsidP="009303C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19 August 2022. </w:t>
      </w:r>
    </w:p>
    <w:p w14:paraId="22FF61A1" w14:textId="77777777" w:rsidR="009303CF" w:rsidRDefault="009303CF" w:rsidP="009303CF">
      <w:pPr>
        <w:spacing w:after="160" w:line="259" w:lineRule="auto"/>
        <w:rPr>
          <w:rFonts w:cs="Times New Roman"/>
        </w:rPr>
      </w:pPr>
    </w:p>
    <w:p w14:paraId="3A51220C" w14:textId="77777777" w:rsidR="009303CF" w:rsidRDefault="009303CF" w:rsidP="009303CF">
      <w:pPr>
        <w:sectPr w:rsidR="009303CF" w:rsidSect="009303CF">
          <w:headerReference w:type="first" r:id="rId17"/>
          <w:pgSz w:w="11906" w:h="16838"/>
          <w:pgMar w:top="1701" w:right="1418" w:bottom="1418" w:left="1418" w:header="709" w:footer="397" w:gutter="0"/>
          <w:cols w:space="708"/>
          <w:docGrid w:linePitch="360"/>
        </w:sectPr>
      </w:pPr>
    </w:p>
    <w:p w14:paraId="559407EA" w14:textId="77777777" w:rsidR="009303CF" w:rsidRDefault="009303CF" w:rsidP="009303CF">
      <w:pPr>
        <w:pStyle w:val="Heading1"/>
        <w:tabs>
          <w:tab w:val="right" w:pos="9070"/>
        </w:tabs>
        <w:spacing w:before="560" w:after="640"/>
        <w:rPr>
          <w:color w:val="FFFFFF" w:themeColor="background1"/>
        </w:rPr>
        <w:sectPr w:rsidR="009303CF" w:rsidSect="009303C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707B62A8" wp14:editId="4884C18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92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B0088E1" w14:textId="77777777" w:rsidR="009303CF" w:rsidRPr="00D63989" w:rsidRDefault="009303CF" w:rsidP="009303CF">
      <w:pPr>
        <w:pStyle w:val="Heading3"/>
        <w:shd w:val="clear" w:color="auto" w:fill="F2F2F2" w:themeFill="background1" w:themeFillShade="F2"/>
      </w:pPr>
      <w:r w:rsidRPr="00D63989">
        <w:t>Consumer outcome:</w:t>
      </w:r>
    </w:p>
    <w:p w14:paraId="4E8FF6A8" w14:textId="77777777" w:rsidR="009303CF" w:rsidRPr="00D63989" w:rsidRDefault="009303CF" w:rsidP="009303C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3F6597C" w14:textId="77777777" w:rsidR="009303CF" w:rsidRPr="00D63989" w:rsidRDefault="009303CF" w:rsidP="009303CF">
      <w:pPr>
        <w:pStyle w:val="Heading3"/>
        <w:shd w:val="clear" w:color="auto" w:fill="F2F2F2" w:themeFill="background1" w:themeFillShade="F2"/>
      </w:pPr>
      <w:r w:rsidRPr="00D63989">
        <w:t>Organisation statement:</w:t>
      </w:r>
    </w:p>
    <w:p w14:paraId="1CD3A458" w14:textId="77777777" w:rsidR="009303CF" w:rsidRPr="00D63989" w:rsidRDefault="009303CF" w:rsidP="009303C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E548394" w14:textId="77777777" w:rsidR="009303CF" w:rsidRDefault="009303CF" w:rsidP="009303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B48CD23" w14:textId="77777777" w:rsidR="009303CF" w:rsidRPr="00D63989" w:rsidRDefault="009303CF" w:rsidP="009303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F281AC" w14:textId="77777777" w:rsidR="009303CF" w:rsidRPr="00D63989" w:rsidRDefault="009303CF" w:rsidP="009303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C6561AD" w14:textId="77777777" w:rsidR="009303CF" w:rsidRDefault="009303CF" w:rsidP="009303CF">
      <w:pPr>
        <w:pStyle w:val="Heading2"/>
      </w:pPr>
      <w:r>
        <w:t xml:space="preserve">Assessment </w:t>
      </w:r>
      <w:r w:rsidRPr="002B2C0F">
        <w:t>of Standard</w:t>
      </w:r>
      <w:r>
        <w:t xml:space="preserve"> 1</w:t>
      </w:r>
    </w:p>
    <w:p w14:paraId="4860FA8C" w14:textId="77777777" w:rsidR="009303CF" w:rsidRPr="00F42EE6" w:rsidRDefault="009303CF" w:rsidP="009303CF">
      <w:pPr>
        <w:rPr>
          <w:rFonts w:eastAsia="Calibri"/>
          <w:color w:val="auto"/>
          <w:lang w:eastAsia="en-US"/>
        </w:rPr>
      </w:pPr>
      <w:r w:rsidRPr="00F42EE6">
        <w:rPr>
          <w:rFonts w:eastAsia="Calibri"/>
          <w:color w:val="auto"/>
          <w:lang w:eastAsia="en-US"/>
        </w:rPr>
        <w:t>Overall</w:t>
      </w:r>
      <w:r>
        <w:rPr>
          <w:rFonts w:eastAsia="Calibri"/>
          <w:color w:val="auto"/>
          <w:lang w:eastAsia="en-US"/>
        </w:rPr>
        <w:t xml:space="preserve"> c</w:t>
      </w:r>
      <w:r w:rsidRPr="00F42EE6">
        <w:rPr>
          <w:rFonts w:eastAsia="Calibri"/>
          <w:color w:val="auto"/>
          <w:lang w:eastAsia="en-US"/>
        </w:rPr>
        <w:t xml:space="preserve">onsumers considered that they are treated with dignity and respect, can maintain their identity, make informed choices about their care and services and live the life they choose. </w:t>
      </w:r>
    </w:p>
    <w:p w14:paraId="4B78AF64" w14:textId="77777777" w:rsidR="009303CF" w:rsidRPr="00F42EE6" w:rsidRDefault="009303CF" w:rsidP="009303CF">
      <w:pPr>
        <w:rPr>
          <w:rFonts w:eastAsia="Calibri"/>
          <w:color w:val="auto"/>
          <w:lang w:eastAsia="en-US"/>
        </w:rPr>
      </w:pPr>
      <w:r w:rsidRPr="00F42EE6">
        <w:rPr>
          <w:rFonts w:eastAsia="Calibri"/>
          <w:color w:val="auto"/>
          <w:lang w:eastAsia="en-US"/>
        </w:rPr>
        <w:t>For example:</w:t>
      </w:r>
    </w:p>
    <w:p w14:paraId="6FED63B2" w14:textId="77777777" w:rsidR="009303CF" w:rsidRPr="00F42EE6" w:rsidRDefault="009303CF" w:rsidP="009303CF">
      <w:pPr>
        <w:rPr>
          <w:rFonts w:eastAsia="Calibri"/>
          <w:color w:val="auto"/>
          <w:lang w:eastAsia="en-US"/>
        </w:rPr>
      </w:pPr>
      <w:r>
        <w:rPr>
          <w:rFonts w:eastAsia="Calibri"/>
          <w:color w:val="auto"/>
          <w:lang w:eastAsia="en-US"/>
        </w:rPr>
        <w:t>C</w:t>
      </w:r>
      <w:r w:rsidRPr="00F42EE6">
        <w:rPr>
          <w:rFonts w:eastAsia="Calibri"/>
          <w:color w:val="auto"/>
          <w:lang w:eastAsia="en-US"/>
        </w:rPr>
        <w:t>onsumers interviewed said they are treated with dignity and respect, and staff know what is important to them. Consumers and representatives provided examples of staff supporting consumers’ traditions or attending to detail in their personal appearance.</w:t>
      </w:r>
    </w:p>
    <w:p w14:paraId="011691BD" w14:textId="77777777" w:rsidR="009303CF" w:rsidRPr="00F42EE6" w:rsidRDefault="009303CF" w:rsidP="009303CF">
      <w:pPr>
        <w:rPr>
          <w:rFonts w:eastAsia="Calibri"/>
          <w:color w:val="auto"/>
          <w:lang w:eastAsia="en-US"/>
        </w:rPr>
      </w:pPr>
      <w:r>
        <w:rPr>
          <w:rFonts w:eastAsia="Calibri"/>
          <w:color w:val="auto"/>
          <w:lang w:eastAsia="en-US"/>
        </w:rPr>
        <w:t xml:space="preserve">Consumers </w:t>
      </w:r>
      <w:r w:rsidRPr="00F42EE6">
        <w:rPr>
          <w:rFonts w:eastAsia="Calibri"/>
          <w:color w:val="auto"/>
          <w:lang w:eastAsia="en-US"/>
        </w:rPr>
        <w:t xml:space="preserve">felt they were provided with adequate information to make choices regarding their care and services and said they feel supported were able to involve others in their care as they wish.  </w:t>
      </w:r>
    </w:p>
    <w:p w14:paraId="59E1ACB1" w14:textId="77777777" w:rsidR="009303CF" w:rsidRPr="00F42EE6" w:rsidRDefault="009303CF" w:rsidP="009303CF">
      <w:pPr>
        <w:ind w:left="3"/>
        <w:rPr>
          <w:rFonts w:eastAsia="Calibri"/>
          <w:color w:val="auto"/>
          <w:lang w:eastAsia="en-US"/>
        </w:rPr>
      </w:pPr>
      <w:r w:rsidRPr="00F42EE6">
        <w:rPr>
          <w:rFonts w:eastAsia="Calibri"/>
          <w:color w:val="auto"/>
          <w:lang w:eastAsia="en-US"/>
        </w:rPr>
        <w:t xml:space="preserve">Consumers and representatives said they are supported to make the choices to allow consumers to live the life they choose, including choices involving risk, and were able to describe how the service supports those choices. </w:t>
      </w:r>
    </w:p>
    <w:p w14:paraId="41AAE283" w14:textId="77777777" w:rsidR="009303CF" w:rsidRPr="00F42EE6" w:rsidRDefault="009303CF" w:rsidP="009303CF">
      <w:pPr>
        <w:rPr>
          <w:rFonts w:eastAsia="Calibri"/>
          <w:color w:val="auto"/>
        </w:rPr>
      </w:pPr>
      <w:r w:rsidRPr="00F42EE6">
        <w:rPr>
          <w:rFonts w:eastAsia="Calibri"/>
          <w:color w:val="auto"/>
          <w:lang w:eastAsia="en-US"/>
        </w:rPr>
        <w:t xml:space="preserve">Staff </w:t>
      </w:r>
      <w:r w:rsidRPr="00F42EE6">
        <w:rPr>
          <w:color w:val="auto"/>
        </w:rPr>
        <w:t>consistently</w:t>
      </w:r>
      <w:r w:rsidRPr="00F42EE6">
        <w:rPr>
          <w:rFonts w:eastAsia="Calibri"/>
          <w:color w:val="auto"/>
          <w:lang w:eastAsia="en-US"/>
        </w:rPr>
        <w:t xml:space="preserve"> spoke of consumers in a respectful way. They indicated an understanding of consumers backgrounds, important people and what gives them enjoyment. The Assessment Team observed care that was dignified and respectful. Staff were able to describe how they approach risk assessment including </w:t>
      </w:r>
      <w:r w:rsidRPr="00F42EE6">
        <w:rPr>
          <w:color w:val="auto"/>
        </w:rPr>
        <w:t>consideration of the consumers</w:t>
      </w:r>
      <w:r>
        <w:rPr>
          <w:color w:val="auto"/>
        </w:rPr>
        <w:t>’</w:t>
      </w:r>
      <w:r w:rsidRPr="00F42EE6">
        <w:rPr>
          <w:color w:val="auto"/>
        </w:rPr>
        <w:t xml:space="preserve"> wishes, involving other health professionals as </w:t>
      </w:r>
      <w:r w:rsidRPr="00F42EE6">
        <w:rPr>
          <w:color w:val="auto"/>
        </w:rPr>
        <w:lastRenderedPageBreak/>
        <w:t xml:space="preserve">necessary, explaining the risks, implementing risk minimisations strategies, and seeking signed consent from the consumer or representative. </w:t>
      </w:r>
    </w:p>
    <w:p w14:paraId="53C08338" w14:textId="77777777" w:rsidR="009303CF" w:rsidRPr="00F42EE6" w:rsidRDefault="009303CF" w:rsidP="009303CF">
      <w:pPr>
        <w:rPr>
          <w:rFonts w:eastAsia="Calibri"/>
          <w:color w:val="auto"/>
          <w:lang w:eastAsia="en-US"/>
        </w:rPr>
      </w:pPr>
      <w:r w:rsidRPr="00F42EE6">
        <w:rPr>
          <w:rFonts w:eastAsia="Calibri"/>
          <w:color w:val="auto"/>
          <w:lang w:eastAsia="en-US"/>
        </w:rPr>
        <w:t xml:space="preserve">The service’s consumer handbook contains a ‘Diversity Commitment’ which outlines the service’s commitment to providing inclusive and respectful service. </w:t>
      </w:r>
      <w:proofErr w:type="gramStart"/>
      <w:r w:rsidRPr="00F42EE6">
        <w:rPr>
          <w:rFonts w:eastAsia="Calibri"/>
          <w:color w:val="auto"/>
          <w:lang w:eastAsia="en-US"/>
        </w:rPr>
        <w:t>A number of</w:t>
      </w:r>
      <w:proofErr w:type="gramEnd"/>
      <w:r w:rsidRPr="00F42EE6">
        <w:rPr>
          <w:rFonts w:eastAsia="Calibri"/>
          <w:color w:val="auto"/>
          <w:lang w:eastAsia="en-US"/>
        </w:rPr>
        <w:t xml:space="preserve"> resources, posters, flags and other information throughout the service promote values of inclusivity and cultural safety. Staff undertake training to support cultural safety and has a ‘Cultural Care and Interpreter Services’ policy to guide staff.</w:t>
      </w:r>
    </w:p>
    <w:p w14:paraId="1B76EE10" w14:textId="77777777" w:rsidR="009303CF" w:rsidRPr="00F42EE6" w:rsidRDefault="009303CF" w:rsidP="009303CF">
      <w:pPr>
        <w:rPr>
          <w:rFonts w:eastAsiaTheme="minorHAnsi"/>
          <w:color w:val="auto"/>
        </w:rPr>
      </w:pPr>
      <w:r w:rsidRPr="00F42EE6">
        <w:rPr>
          <w:rFonts w:eastAsia="Calibri"/>
          <w:color w:val="auto"/>
          <w:lang w:eastAsia="en-US"/>
        </w:rPr>
        <w:t xml:space="preserve">All consumers interviewed were satisfied that their privacy and confidentiality are respected and maintained. </w:t>
      </w:r>
      <w:r w:rsidRPr="00F42EE6">
        <w:rPr>
          <w:rFonts w:eastAsiaTheme="minorHAnsi"/>
          <w:color w:val="auto"/>
        </w:rPr>
        <w:t xml:space="preserve">Staff described practical approaches to privacy and ensuring consumer dignity, and approaches to information sharing, and have written policies to guide staff practice. </w:t>
      </w:r>
    </w:p>
    <w:p w14:paraId="3C9792CF" w14:textId="77777777" w:rsidR="009303CF" w:rsidRPr="00F42EE6" w:rsidRDefault="009303CF" w:rsidP="009303CF">
      <w:pPr>
        <w:rPr>
          <w:rFonts w:eastAsia="Calibri"/>
          <w:i/>
          <w:color w:val="auto"/>
          <w:lang w:eastAsia="en-US"/>
        </w:rPr>
      </w:pPr>
      <w:r w:rsidRPr="00F42EE6">
        <w:rPr>
          <w:rFonts w:eastAsiaTheme="minorHAnsi"/>
          <w:color w:val="auto"/>
        </w:rPr>
        <w:t>The Quality Standard is assessed as Compliant as six of the six specific requirements have been assessed as Compliant.</w:t>
      </w:r>
    </w:p>
    <w:p w14:paraId="1DE7F57B" w14:textId="77777777" w:rsidR="009303CF" w:rsidRDefault="009303CF" w:rsidP="009303CF">
      <w:pPr>
        <w:pStyle w:val="Heading2"/>
      </w:pPr>
      <w:r w:rsidRPr="00D435F8">
        <w:t>Assessment of Standard 1 Requirements</w:t>
      </w:r>
      <w:bookmarkStart w:id="3" w:name="_Hlk32932412"/>
      <w:r w:rsidRPr="0066387A">
        <w:rPr>
          <w:i/>
          <w:color w:val="0000FF"/>
          <w:sz w:val="24"/>
          <w:szCs w:val="24"/>
        </w:rPr>
        <w:t xml:space="preserve"> </w:t>
      </w:r>
      <w:bookmarkEnd w:id="3"/>
    </w:p>
    <w:p w14:paraId="66C120D6" w14:textId="77777777" w:rsidR="009303CF" w:rsidRDefault="009303CF" w:rsidP="009303CF">
      <w:pPr>
        <w:pStyle w:val="Heading3"/>
      </w:pPr>
      <w:r w:rsidRPr="00051035">
        <w:t>Requirement 1(3)(a)</w:t>
      </w:r>
      <w:r w:rsidRPr="00051035">
        <w:tab/>
        <w:t>Compliant</w:t>
      </w:r>
    </w:p>
    <w:p w14:paraId="1A159194" w14:textId="77777777" w:rsidR="009303CF" w:rsidRPr="008D114F" w:rsidRDefault="009303CF" w:rsidP="009303CF">
      <w:pPr>
        <w:rPr>
          <w:i/>
        </w:rPr>
      </w:pPr>
      <w:r w:rsidRPr="008D114F">
        <w:rPr>
          <w:i/>
        </w:rPr>
        <w:t>Each consumer is treated with dignity and respect, with their identity, culture and diversity valued.</w:t>
      </w:r>
    </w:p>
    <w:p w14:paraId="487E9A74" w14:textId="77777777" w:rsidR="009303CF" w:rsidRDefault="009303CF" w:rsidP="009303CF">
      <w:pPr>
        <w:pStyle w:val="Heading3"/>
      </w:pPr>
      <w:r>
        <w:t>Requirement 1(3)(b)</w:t>
      </w:r>
      <w:r>
        <w:tab/>
        <w:t>Compliant</w:t>
      </w:r>
    </w:p>
    <w:p w14:paraId="3BF83D1E" w14:textId="77777777" w:rsidR="009303CF" w:rsidRPr="008D114F" w:rsidRDefault="009303CF" w:rsidP="009303CF">
      <w:pPr>
        <w:rPr>
          <w:i/>
        </w:rPr>
      </w:pPr>
      <w:r w:rsidRPr="008D114F">
        <w:rPr>
          <w:i/>
        </w:rPr>
        <w:t>Care and services are culturally safe.</w:t>
      </w:r>
    </w:p>
    <w:p w14:paraId="3D4D6DBB" w14:textId="77777777" w:rsidR="009303CF" w:rsidRPr="00DD02D3" w:rsidRDefault="009303CF" w:rsidP="009303CF">
      <w:pPr>
        <w:pStyle w:val="Heading3"/>
      </w:pPr>
      <w:r w:rsidRPr="00DD02D3">
        <w:t>Requirement 1(3)(c)</w:t>
      </w:r>
      <w:r w:rsidRPr="00DD02D3">
        <w:tab/>
        <w:t>Compliant</w:t>
      </w:r>
    </w:p>
    <w:p w14:paraId="5E7783DC" w14:textId="77777777" w:rsidR="009303CF" w:rsidRPr="008D114F" w:rsidRDefault="009303CF" w:rsidP="009303CF">
      <w:pPr>
        <w:tabs>
          <w:tab w:val="right" w:pos="9026"/>
        </w:tabs>
        <w:spacing w:before="0" w:after="0"/>
        <w:outlineLvl w:val="4"/>
        <w:rPr>
          <w:i/>
        </w:rPr>
      </w:pPr>
      <w:r w:rsidRPr="008D114F">
        <w:rPr>
          <w:i/>
        </w:rPr>
        <w:t xml:space="preserve">Each consumer is supported to exercise choice and independence, including to: </w:t>
      </w:r>
    </w:p>
    <w:p w14:paraId="2A0A8277" w14:textId="77777777" w:rsidR="009303CF" w:rsidRPr="008D114F" w:rsidRDefault="009303CF" w:rsidP="009303C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3BC626" w14:textId="77777777" w:rsidR="009303CF" w:rsidRPr="008D114F" w:rsidRDefault="009303CF" w:rsidP="009303C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2DA57A" w14:textId="77777777" w:rsidR="009303CF" w:rsidRPr="008D114F" w:rsidRDefault="009303CF" w:rsidP="009303CF">
      <w:pPr>
        <w:numPr>
          <w:ilvl w:val="0"/>
          <w:numId w:val="12"/>
        </w:numPr>
        <w:tabs>
          <w:tab w:val="right" w:pos="9026"/>
        </w:tabs>
        <w:spacing w:before="0" w:after="0"/>
        <w:ind w:left="567" w:hanging="425"/>
        <w:outlineLvl w:val="4"/>
        <w:rPr>
          <w:i/>
        </w:rPr>
      </w:pPr>
      <w:r w:rsidRPr="008D114F">
        <w:rPr>
          <w:i/>
        </w:rPr>
        <w:t xml:space="preserve">communicate their decisions; and </w:t>
      </w:r>
    </w:p>
    <w:p w14:paraId="323214F5" w14:textId="77777777" w:rsidR="009303CF" w:rsidRPr="008D114F" w:rsidRDefault="009303CF" w:rsidP="009303C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5ADA76" w14:textId="77777777" w:rsidR="009303CF" w:rsidRDefault="009303CF" w:rsidP="009303CF">
      <w:pPr>
        <w:pStyle w:val="Heading3"/>
      </w:pPr>
      <w:r>
        <w:t>Requirement 1(3)(d)</w:t>
      </w:r>
      <w:r>
        <w:tab/>
        <w:t>Compliant</w:t>
      </w:r>
    </w:p>
    <w:p w14:paraId="267BCA71" w14:textId="77777777" w:rsidR="009303CF" w:rsidRPr="002E53F9" w:rsidRDefault="009303CF" w:rsidP="009303CF">
      <w:pPr>
        <w:rPr>
          <w:i/>
        </w:rPr>
      </w:pPr>
      <w:r w:rsidRPr="008D114F">
        <w:rPr>
          <w:i/>
        </w:rPr>
        <w:t>Each consumer is supported to take risks to enable them to live the best life they can.</w:t>
      </w:r>
    </w:p>
    <w:p w14:paraId="76122844" w14:textId="77777777" w:rsidR="009303CF" w:rsidRDefault="009303CF" w:rsidP="009303CF">
      <w:pPr>
        <w:pStyle w:val="Heading3"/>
      </w:pPr>
      <w:r>
        <w:lastRenderedPageBreak/>
        <w:t>Requirement 1(3)(e)</w:t>
      </w:r>
      <w:r>
        <w:tab/>
        <w:t>Compliant</w:t>
      </w:r>
    </w:p>
    <w:p w14:paraId="319FA307" w14:textId="77777777" w:rsidR="009303CF" w:rsidRPr="008D114F" w:rsidRDefault="009303CF" w:rsidP="009303C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43E13CA" w14:textId="77777777" w:rsidR="009303CF" w:rsidRDefault="009303CF" w:rsidP="009303CF">
      <w:pPr>
        <w:pStyle w:val="Heading3"/>
      </w:pPr>
      <w:r>
        <w:t>Requirement 1(3)(f)</w:t>
      </w:r>
      <w:r>
        <w:tab/>
        <w:t>Compliant</w:t>
      </w:r>
    </w:p>
    <w:p w14:paraId="6C8A1AD3" w14:textId="77777777" w:rsidR="009303CF" w:rsidRPr="008D114F" w:rsidRDefault="009303CF" w:rsidP="009303C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3406D1" w14:textId="77777777" w:rsidR="009303CF" w:rsidRPr="00154403" w:rsidRDefault="009303CF" w:rsidP="009303CF"/>
    <w:p w14:paraId="2BF644A3" w14:textId="77777777" w:rsidR="009303CF" w:rsidRDefault="009303CF" w:rsidP="009303CF">
      <w:pPr>
        <w:sectPr w:rsidR="009303CF" w:rsidSect="009303CF">
          <w:type w:val="continuous"/>
          <w:pgSz w:w="11906" w:h="16838"/>
          <w:pgMar w:top="1701" w:right="1418" w:bottom="1418" w:left="1418" w:header="568" w:footer="397" w:gutter="0"/>
          <w:cols w:space="708"/>
          <w:titlePg/>
          <w:docGrid w:linePitch="360"/>
        </w:sectPr>
      </w:pPr>
    </w:p>
    <w:p w14:paraId="21B3EA59" w14:textId="77777777" w:rsidR="009303CF" w:rsidRDefault="009303CF" w:rsidP="009303CF">
      <w:pPr>
        <w:pStyle w:val="Heading1"/>
        <w:tabs>
          <w:tab w:val="right" w:pos="9070"/>
        </w:tabs>
        <w:spacing w:before="560" w:after="640"/>
        <w:rPr>
          <w:color w:val="FFFFFF" w:themeColor="background1"/>
        </w:rPr>
        <w:sectPr w:rsidR="009303CF" w:rsidSect="009303C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01A460" wp14:editId="620BB7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151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E32169A" w14:textId="77777777" w:rsidR="009303CF" w:rsidRPr="00ED6B57" w:rsidRDefault="009303CF" w:rsidP="009303CF">
      <w:pPr>
        <w:pStyle w:val="Heading3"/>
        <w:shd w:val="clear" w:color="auto" w:fill="F2F2F2" w:themeFill="background1" w:themeFillShade="F2"/>
      </w:pPr>
      <w:r w:rsidRPr="00ED6B57">
        <w:t>Consumer outcome:</w:t>
      </w:r>
    </w:p>
    <w:p w14:paraId="3299C340" w14:textId="77777777" w:rsidR="009303CF" w:rsidRPr="00ED6B57" w:rsidRDefault="009303CF" w:rsidP="009303C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E435A8" w14:textId="77777777" w:rsidR="009303CF" w:rsidRPr="00ED6B57" w:rsidRDefault="009303CF" w:rsidP="009303CF">
      <w:pPr>
        <w:pStyle w:val="Heading3"/>
        <w:shd w:val="clear" w:color="auto" w:fill="F2F2F2" w:themeFill="background1" w:themeFillShade="F2"/>
      </w:pPr>
      <w:r w:rsidRPr="00ED6B57">
        <w:t>Organisation statement:</w:t>
      </w:r>
    </w:p>
    <w:p w14:paraId="00EB4BD8" w14:textId="77777777" w:rsidR="009303CF" w:rsidRPr="00ED6B57" w:rsidRDefault="009303CF" w:rsidP="009303C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DC960D4" w14:textId="77777777" w:rsidR="009303CF" w:rsidRDefault="009303CF" w:rsidP="009303CF">
      <w:pPr>
        <w:pStyle w:val="Heading2"/>
      </w:pPr>
      <w:r>
        <w:t xml:space="preserve">Assessment </w:t>
      </w:r>
      <w:r w:rsidRPr="002B2C0F">
        <w:t>of Standard</w:t>
      </w:r>
      <w:r>
        <w:t xml:space="preserve"> 2</w:t>
      </w:r>
    </w:p>
    <w:p w14:paraId="11948A2C" w14:textId="77777777" w:rsidR="009303CF" w:rsidRPr="00346316" w:rsidRDefault="009303CF" w:rsidP="009303CF">
      <w:pPr>
        <w:rPr>
          <w:rFonts w:eastAsia="Calibri"/>
        </w:rPr>
      </w:pPr>
      <w:r w:rsidRPr="00346316">
        <w:rPr>
          <w:rFonts w:eastAsia="Calibri"/>
        </w:rPr>
        <w:t xml:space="preserve">Overall, consumers considered that they feel like partners in the ongoing assessment and planning of their care and services. </w:t>
      </w:r>
    </w:p>
    <w:p w14:paraId="0A85812B" w14:textId="77777777" w:rsidR="009303CF" w:rsidRPr="00727E0A" w:rsidRDefault="009303CF" w:rsidP="009303CF">
      <w:pPr>
        <w:rPr>
          <w:rFonts w:eastAsiaTheme="minorHAnsi"/>
          <w:color w:val="auto"/>
          <w:szCs w:val="22"/>
        </w:rPr>
      </w:pPr>
      <w:r w:rsidRPr="00727E0A">
        <w:rPr>
          <w:rFonts w:eastAsia="Calibri"/>
          <w:color w:val="auto"/>
        </w:rPr>
        <w:t>For example:</w:t>
      </w:r>
    </w:p>
    <w:p w14:paraId="3EB91787" w14:textId="77777777" w:rsidR="009303CF" w:rsidRPr="00727E0A" w:rsidRDefault="009303CF" w:rsidP="009303CF">
      <w:pPr>
        <w:numPr>
          <w:ilvl w:val="0"/>
          <w:numId w:val="39"/>
        </w:numPr>
        <w:rPr>
          <w:rFonts w:eastAsiaTheme="minorHAnsi"/>
          <w:color w:val="auto"/>
          <w:szCs w:val="22"/>
          <w:lang w:eastAsia="en-US"/>
        </w:rPr>
      </w:pPr>
      <w:r w:rsidRPr="00727E0A">
        <w:rPr>
          <w:color w:val="auto"/>
        </w:rPr>
        <w:t xml:space="preserve">Consumers and representatives said they are partnered in the ongoing assessment and planning of their care and services, and the consumer’s care plan is discussed in detail.  </w:t>
      </w:r>
      <w:r w:rsidRPr="00727E0A">
        <w:rPr>
          <w:rFonts w:eastAsiaTheme="minorHAnsi"/>
          <w:color w:val="auto"/>
          <w:szCs w:val="22"/>
          <w:lang w:eastAsia="en-US"/>
        </w:rPr>
        <w:t xml:space="preserve">Consumers were satisfied with the level of input they have into their care and the frequency of consultation. </w:t>
      </w:r>
    </w:p>
    <w:p w14:paraId="5DC865C4" w14:textId="77777777" w:rsidR="009303CF" w:rsidRPr="00727E0A" w:rsidRDefault="009303CF" w:rsidP="009303CF">
      <w:pPr>
        <w:pStyle w:val="ListBullet2"/>
        <w:numPr>
          <w:ilvl w:val="0"/>
          <w:numId w:val="39"/>
        </w:numPr>
      </w:pPr>
      <w:r w:rsidRPr="00727E0A">
        <w:t>Consumers and representatives said they are informed by staff when there are changes to a consumer’s condition and following any incidents, and said care is reviewed in response to changes in condition.</w:t>
      </w:r>
    </w:p>
    <w:p w14:paraId="6BF4F43B" w14:textId="77777777" w:rsidR="009303CF" w:rsidRPr="00727E0A" w:rsidRDefault="009303CF" w:rsidP="009303CF">
      <w:pPr>
        <w:pStyle w:val="ListBullet2"/>
        <w:numPr>
          <w:ilvl w:val="0"/>
          <w:numId w:val="39"/>
        </w:numPr>
      </w:pPr>
      <w:r w:rsidRPr="00727E0A">
        <w:t xml:space="preserve">Consumers and representatives said they </w:t>
      </w:r>
      <w:proofErr w:type="gramStart"/>
      <w:r w:rsidRPr="00727E0A">
        <w:t>are able to</w:t>
      </w:r>
      <w:proofErr w:type="gramEnd"/>
      <w:r w:rsidRPr="00727E0A">
        <w:t xml:space="preserve"> involves other providers of their choice in consumers’ care such as medical practitioners, allied health providers, specialists and other care providers. Outcomes of assessment and planning are documented on a care and services plan that is readily available to all stakeholders</w:t>
      </w:r>
    </w:p>
    <w:p w14:paraId="2F4A6815" w14:textId="77777777" w:rsidR="009303CF" w:rsidRPr="00727E0A" w:rsidRDefault="009303CF" w:rsidP="009303CF">
      <w:pPr>
        <w:pStyle w:val="ListBullet"/>
        <w:numPr>
          <w:ilvl w:val="0"/>
          <w:numId w:val="0"/>
        </w:numPr>
      </w:pPr>
      <w:r w:rsidRPr="00727E0A">
        <w:t xml:space="preserve">The Assessment Team </w:t>
      </w:r>
      <w:r>
        <w:t>reviewed</w:t>
      </w:r>
      <w:r w:rsidRPr="00727E0A">
        <w:t xml:space="preserve"> consumer files based on identified risks including specialised nursing care, smoking, restraint, behaviours, falls and pain. Files </w:t>
      </w:r>
      <w:r>
        <w:t>documented</w:t>
      </w:r>
      <w:r w:rsidRPr="00727E0A">
        <w:t xml:space="preserve"> the use of validated assessment tools to assess risks of falls, wounds, pain and cognitive decline and care planning is informed by these assessments to provide individualised strategies. Care documentation demonstrates regular review of </w:t>
      </w:r>
      <w:r w:rsidRPr="00727E0A">
        <w:lastRenderedPageBreak/>
        <w:t>care in consultation with the consumer and/ or their representative occurs, and care and services a</w:t>
      </w:r>
      <w:r>
        <w:t>re</w:t>
      </w:r>
      <w:r w:rsidRPr="00727E0A">
        <w:t xml:space="preserve"> reassessed and reviewed in response to clinical incidents such as falls. </w:t>
      </w:r>
    </w:p>
    <w:p w14:paraId="5487AFCA" w14:textId="77777777" w:rsidR="009303CF" w:rsidRDefault="009303CF" w:rsidP="009303CF">
      <w:pPr>
        <w:pStyle w:val="ListBullet"/>
        <w:numPr>
          <w:ilvl w:val="0"/>
          <w:numId w:val="0"/>
        </w:numPr>
      </w:pPr>
      <w:r>
        <w:t xml:space="preserve">Staff were able to describe the needs, goals and preferences of consumers and what is important to their care. Staff described how other providers of care such as medical practitioners, specialists and allied health practitioners were involved in consumer care assessment and care planning to provide safe and effective care and services, and meet consumers’ needs, goals and preferences. </w:t>
      </w:r>
    </w:p>
    <w:p w14:paraId="746FC121" w14:textId="77777777" w:rsidR="009303CF" w:rsidRPr="00727E0A" w:rsidRDefault="009303CF" w:rsidP="009303CF">
      <w:pPr>
        <w:rPr>
          <w:rFonts w:eastAsia="Calibri"/>
          <w:i/>
          <w:color w:val="auto"/>
          <w:lang w:eastAsia="en-US"/>
        </w:rPr>
      </w:pPr>
      <w:r w:rsidRPr="00154403">
        <w:rPr>
          <w:rFonts w:eastAsiaTheme="minorHAnsi"/>
        </w:rPr>
        <w:t xml:space="preserve">The Quality Standard is assessed </w:t>
      </w:r>
      <w:r w:rsidRPr="00727E0A">
        <w:rPr>
          <w:rFonts w:eastAsiaTheme="minorHAnsi"/>
          <w:color w:val="auto"/>
        </w:rPr>
        <w:t>as Compliant as five of the five specific requirements have been assessed as Compliant.</w:t>
      </w:r>
    </w:p>
    <w:p w14:paraId="7E510CA4" w14:textId="77777777" w:rsidR="009303CF" w:rsidRDefault="009303CF" w:rsidP="009303CF">
      <w:pPr>
        <w:pStyle w:val="Heading2"/>
      </w:pPr>
      <w:r>
        <w:t>Assessment of Standard 2 Requirements</w:t>
      </w:r>
      <w:r w:rsidRPr="0066387A">
        <w:rPr>
          <w:i/>
          <w:color w:val="0000FF"/>
          <w:sz w:val="24"/>
          <w:szCs w:val="24"/>
        </w:rPr>
        <w:t xml:space="preserve"> </w:t>
      </w:r>
    </w:p>
    <w:p w14:paraId="065EE0F3" w14:textId="77777777" w:rsidR="009303CF" w:rsidRDefault="009303CF" w:rsidP="009303CF">
      <w:pPr>
        <w:pStyle w:val="Heading3"/>
      </w:pPr>
      <w:r w:rsidRPr="00051035">
        <w:t xml:space="preserve">Requirement </w:t>
      </w:r>
      <w:r>
        <w:t>2</w:t>
      </w:r>
      <w:r w:rsidRPr="00051035">
        <w:t>(3)(a)</w:t>
      </w:r>
      <w:r w:rsidRPr="00051035">
        <w:tab/>
        <w:t>Compliant</w:t>
      </w:r>
    </w:p>
    <w:p w14:paraId="00E87704" w14:textId="77777777" w:rsidR="009303CF" w:rsidRPr="002E53F9" w:rsidRDefault="009303CF" w:rsidP="009303CF">
      <w:pPr>
        <w:rPr>
          <w:i/>
        </w:rPr>
      </w:pPr>
      <w:r w:rsidRPr="008D114F">
        <w:rPr>
          <w:i/>
        </w:rPr>
        <w:t>Assessment and planning, including consideration of risks to the consumer’s health and well-being, informs the delivery of safe and effective care and services.</w:t>
      </w:r>
    </w:p>
    <w:p w14:paraId="712A726C" w14:textId="77777777" w:rsidR="009303CF" w:rsidRDefault="009303CF" w:rsidP="009303CF">
      <w:pPr>
        <w:pStyle w:val="Heading3"/>
      </w:pPr>
      <w:r>
        <w:t>Requirement 2(3)(b)</w:t>
      </w:r>
      <w:r>
        <w:tab/>
        <w:t>Compliant</w:t>
      </w:r>
    </w:p>
    <w:p w14:paraId="04748C41" w14:textId="77777777" w:rsidR="009303CF" w:rsidRPr="002E53F9" w:rsidRDefault="009303CF" w:rsidP="009303C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3551BD" w14:textId="77777777" w:rsidR="009303CF" w:rsidRDefault="009303CF" w:rsidP="009303CF">
      <w:pPr>
        <w:pStyle w:val="Heading3"/>
      </w:pPr>
      <w:r>
        <w:t>Requirement 2(3)(c)</w:t>
      </w:r>
      <w:r>
        <w:tab/>
        <w:t>Compliant</w:t>
      </w:r>
    </w:p>
    <w:p w14:paraId="468D7502" w14:textId="77777777" w:rsidR="009303CF" w:rsidRPr="008D114F" w:rsidRDefault="009303CF" w:rsidP="009303CF">
      <w:pPr>
        <w:rPr>
          <w:i/>
        </w:rPr>
      </w:pPr>
      <w:r w:rsidRPr="008D114F">
        <w:rPr>
          <w:i/>
        </w:rPr>
        <w:t>The organisation demonstrates that assessment and planning:</w:t>
      </w:r>
    </w:p>
    <w:p w14:paraId="3BCEB427" w14:textId="77777777" w:rsidR="009303CF" w:rsidRPr="008D114F" w:rsidRDefault="009303CF" w:rsidP="009303C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E221A0" w14:textId="77777777" w:rsidR="009303CF" w:rsidRPr="002E53F9" w:rsidRDefault="009303CF" w:rsidP="009303C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530A85B" w14:textId="77777777" w:rsidR="009303CF" w:rsidRDefault="009303CF" w:rsidP="009303CF">
      <w:pPr>
        <w:pStyle w:val="Heading3"/>
      </w:pPr>
      <w:r>
        <w:t>Requirement 2(3)(d)</w:t>
      </w:r>
      <w:r>
        <w:tab/>
        <w:t>Compliant</w:t>
      </w:r>
    </w:p>
    <w:p w14:paraId="06B76B80" w14:textId="77777777" w:rsidR="009303CF" w:rsidRPr="008D114F" w:rsidRDefault="009303CF" w:rsidP="009303C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A3C911" w14:textId="77777777" w:rsidR="009303CF" w:rsidRDefault="009303CF" w:rsidP="009303CF">
      <w:pPr>
        <w:pStyle w:val="Heading3"/>
      </w:pPr>
      <w:r>
        <w:lastRenderedPageBreak/>
        <w:t>Requirement 2(3)(e)</w:t>
      </w:r>
      <w:r>
        <w:tab/>
        <w:t>Compliant</w:t>
      </w:r>
    </w:p>
    <w:p w14:paraId="37657A87" w14:textId="77777777" w:rsidR="009303CF" w:rsidRPr="008D114F" w:rsidRDefault="009303CF" w:rsidP="009303CF">
      <w:pPr>
        <w:rPr>
          <w:i/>
        </w:rPr>
      </w:pPr>
      <w:r w:rsidRPr="008D114F">
        <w:rPr>
          <w:i/>
        </w:rPr>
        <w:t>Care and services are reviewed regularly for effectiveness, and when circumstances change or when incidents impact on the needs, goals or preferences of the consumer.</w:t>
      </w:r>
    </w:p>
    <w:p w14:paraId="4B1A4F5B" w14:textId="77777777" w:rsidR="009303CF" w:rsidRDefault="009303CF" w:rsidP="009303CF">
      <w:pPr>
        <w:sectPr w:rsidR="009303CF" w:rsidSect="009303CF">
          <w:type w:val="continuous"/>
          <w:pgSz w:w="11906" w:h="16838"/>
          <w:pgMar w:top="1701" w:right="1418" w:bottom="1418" w:left="1418" w:header="709" w:footer="397" w:gutter="0"/>
          <w:cols w:space="708"/>
          <w:titlePg/>
          <w:docGrid w:linePitch="360"/>
        </w:sectPr>
      </w:pPr>
    </w:p>
    <w:p w14:paraId="4B632662" w14:textId="77777777" w:rsidR="009303CF" w:rsidRDefault="009303CF" w:rsidP="009303CF">
      <w:pPr>
        <w:pStyle w:val="Heading1"/>
        <w:tabs>
          <w:tab w:val="right" w:pos="9070"/>
        </w:tabs>
        <w:spacing w:before="560" w:after="640"/>
        <w:rPr>
          <w:color w:val="FFFFFF" w:themeColor="background1"/>
          <w:sz w:val="36"/>
        </w:rPr>
        <w:sectPr w:rsidR="009303CF" w:rsidSect="009303C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67E9A40" wp14:editId="71F07A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595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5C44CA7" w14:textId="77777777" w:rsidR="009303CF" w:rsidRPr="00FD1B02" w:rsidRDefault="009303CF" w:rsidP="009303CF">
      <w:pPr>
        <w:pStyle w:val="Heading3"/>
        <w:shd w:val="clear" w:color="auto" w:fill="F2F2F2" w:themeFill="background1" w:themeFillShade="F2"/>
      </w:pPr>
      <w:r w:rsidRPr="00FD1B02">
        <w:t>Consumer outcome:</w:t>
      </w:r>
    </w:p>
    <w:p w14:paraId="46BD6E58" w14:textId="77777777" w:rsidR="009303CF" w:rsidRDefault="009303CF" w:rsidP="009303CF">
      <w:pPr>
        <w:numPr>
          <w:ilvl w:val="0"/>
          <w:numId w:val="3"/>
        </w:numPr>
        <w:shd w:val="clear" w:color="auto" w:fill="F2F2F2" w:themeFill="background1" w:themeFillShade="F2"/>
      </w:pPr>
      <w:r>
        <w:t>I get personal care, clinical care, or both personal care and clinical care, that is safe and right for me.</w:t>
      </w:r>
    </w:p>
    <w:p w14:paraId="6C3F1157" w14:textId="77777777" w:rsidR="009303CF" w:rsidRDefault="009303CF" w:rsidP="009303CF">
      <w:pPr>
        <w:pStyle w:val="Heading3"/>
        <w:shd w:val="clear" w:color="auto" w:fill="F2F2F2" w:themeFill="background1" w:themeFillShade="F2"/>
      </w:pPr>
      <w:r>
        <w:t>Organisation statement:</w:t>
      </w:r>
    </w:p>
    <w:p w14:paraId="4A891B9C" w14:textId="77777777" w:rsidR="009303CF" w:rsidRDefault="009303CF" w:rsidP="009303C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F503D2" w14:textId="77777777" w:rsidR="009303CF" w:rsidRDefault="009303CF" w:rsidP="009303CF">
      <w:pPr>
        <w:pStyle w:val="Heading2"/>
      </w:pPr>
      <w:r>
        <w:t>Assessment of Standard 3</w:t>
      </w:r>
    </w:p>
    <w:p w14:paraId="3AA04217" w14:textId="77777777" w:rsidR="009303CF" w:rsidRDefault="009303CF" w:rsidP="009303CF">
      <w:pPr>
        <w:rPr>
          <w:rFonts w:eastAsia="Calibri"/>
          <w:color w:val="auto"/>
          <w:lang w:eastAsia="en-US"/>
        </w:rPr>
      </w:pPr>
      <w:r>
        <w:rPr>
          <w:rFonts w:eastAsia="Calibri"/>
          <w:color w:val="auto"/>
          <w:lang w:eastAsia="en-US"/>
        </w:rPr>
        <w:t>C</w:t>
      </w:r>
      <w:r w:rsidRPr="002A6A2A">
        <w:rPr>
          <w:rFonts w:eastAsia="Calibri"/>
          <w:color w:val="auto"/>
          <w:lang w:eastAsia="en-US"/>
        </w:rPr>
        <w:t xml:space="preserve">onsumers considered that they receive personal care and clinical care that is safe and right for them. </w:t>
      </w:r>
    </w:p>
    <w:p w14:paraId="31144C0A" w14:textId="77777777" w:rsidR="009303CF" w:rsidRPr="002A6A2A" w:rsidRDefault="009303CF" w:rsidP="009303CF">
      <w:pPr>
        <w:rPr>
          <w:rFonts w:eastAsia="Calibri"/>
          <w:color w:val="auto"/>
          <w:lang w:eastAsia="en-US"/>
        </w:rPr>
      </w:pPr>
      <w:r w:rsidRPr="002A6A2A">
        <w:rPr>
          <w:rFonts w:eastAsia="Calibri"/>
          <w:color w:val="auto"/>
          <w:lang w:eastAsia="en-US"/>
        </w:rPr>
        <w:t>For example:</w:t>
      </w:r>
    </w:p>
    <w:p w14:paraId="72B5F3BF" w14:textId="77777777" w:rsidR="009303CF" w:rsidRDefault="009303CF" w:rsidP="009303CF">
      <w:pPr>
        <w:pStyle w:val="ListBullet"/>
        <w:numPr>
          <w:ilvl w:val="0"/>
          <w:numId w:val="40"/>
        </w:numPr>
      </w:pPr>
      <w:r w:rsidRPr="002A6A2A">
        <w:t xml:space="preserve">Consumers and representatives </w:t>
      </w:r>
      <w:r>
        <w:t xml:space="preserve">said consumers receive clinical and personal care that is good quality and is right for them. </w:t>
      </w:r>
    </w:p>
    <w:p w14:paraId="4954D79A" w14:textId="77777777" w:rsidR="009303CF" w:rsidRDefault="009303CF" w:rsidP="009303CF">
      <w:pPr>
        <w:pStyle w:val="ListBullet"/>
        <w:numPr>
          <w:ilvl w:val="0"/>
          <w:numId w:val="40"/>
        </w:numPr>
      </w:pPr>
      <w:r>
        <w:t xml:space="preserve">Representatives said they are well informed of changes in the consumer’s condition, and the risks and benefits of interventions including the use of restrictive practices. </w:t>
      </w:r>
    </w:p>
    <w:p w14:paraId="56E01A77" w14:textId="77777777" w:rsidR="009303CF" w:rsidRPr="002A6A2A" w:rsidRDefault="009303CF" w:rsidP="009303CF">
      <w:pPr>
        <w:pStyle w:val="ListBullet"/>
        <w:numPr>
          <w:ilvl w:val="0"/>
          <w:numId w:val="40"/>
        </w:numPr>
      </w:pPr>
      <w:r>
        <w:t xml:space="preserve">Consumers and representatives </w:t>
      </w:r>
      <w:r w:rsidRPr="002A6A2A">
        <w:t>interviewed</w:t>
      </w:r>
      <w:r>
        <w:t xml:space="preserve"> said</w:t>
      </w:r>
      <w:r w:rsidRPr="002A6A2A">
        <w:t xml:space="preserve"> they have access to medical officers, physiotherapists or other health professionals when required.</w:t>
      </w:r>
    </w:p>
    <w:p w14:paraId="6E643A2B" w14:textId="77777777" w:rsidR="009303CF" w:rsidRDefault="009303CF" w:rsidP="009303CF">
      <w:pPr>
        <w:rPr>
          <w:rFonts w:eastAsiaTheme="minorHAnsi"/>
          <w:color w:val="auto"/>
          <w:szCs w:val="22"/>
          <w:highlight w:val="yellow"/>
          <w:lang w:eastAsia="en-US"/>
        </w:rPr>
      </w:pPr>
      <w:r w:rsidRPr="008646FF">
        <w:rPr>
          <w:rFonts w:eastAsiaTheme="minorHAnsi"/>
          <w:color w:val="auto"/>
          <w:szCs w:val="22"/>
          <w:lang w:eastAsia="en-US"/>
        </w:rPr>
        <w:t xml:space="preserve">The service demonstrated </w:t>
      </w:r>
      <w:r>
        <w:rPr>
          <w:rFonts w:eastAsiaTheme="minorHAnsi"/>
          <w:color w:val="auto"/>
          <w:szCs w:val="22"/>
          <w:lang w:eastAsia="en-US"/>
        </w:rPr>
        <w:t xml:space="preserve">clinical and personal care which aligned with best practice and was tailored to individual consumers’ needs, goals and preferences to optimise health and </w:t>
      </w:r>
      <w:r w:rsidRPr="0017457D">
        <w:rPr>
          <w:rFonts w:eastAsiaTheme="minorHAnsi"/>
          <w:color w:val="auto"/>
          <w:szCs w:val="22"/>
          <w:lang w:eastAsia="en-US"/>
        </w:rPr>
        <w:t xml:space="preserve">well-being. Pain and wounds were demonstrated to be well managed. Where the service implements a restrictive practice, appropriate assessment, consultation with the consumer or representative, monitoring and review occurs. Consent to the restrictive practice is documented in the care plan.  </w:t>
      </w:r>
    </w:p>
    <w:p w14:paraId="161875E4" w14:textId="77777777" w:rsidR="009303CF" w:rsidRPr="002A176E" w:rsidRDefault="009303CF" w:rsidP="009303CF">
      <w:pPr>
        <w:rPr>
          <w:color w:val="auto"/>
        </w:rPr>
      </w:pPr>
      <w:r>
        <w:rPr>
          <w:color w:val="auto"/>
        </w:rPr>
        <w:t>Staff</w:t>
      </w:r>
      <w:r w:rsidRPr="00457544">
        <w:rPr>
          <w:color w:val="auto"/>
        </w:rPr>
        <w:t xml:space="preserve"> </w:t>
      </w:r>
      <w:r>
        <w:rPr>
          <w:color w:val="auto"/>
        </w:rPr>
        <w:t>were able to describe</w:t>
      </w:r>
      <w:r w:rsidRPr="00457544">
        <w:rPr>
          <w:color w:val="auto"/>
        </w:rPr>
        <w:t xml:space="preserve"> the significant risks </w:t>
      </w:r>
      <w:r>
        <w:rPr>
          <w:color w:val="auto"/>
        </w:rPr>
        <w:t>to</w:t>
      </w:r>
      <w:r w:rsidRPr="00457544">
        <w:rPr>
          <w:color w:val="auto"/>
        </w:rPr>
        <w:t xml:space="preserve"> the consumers </w:t>
      </w:r>
      <w:r>
        <w:rPr>
          <w:color w:val="auto"/>
        </w:rPr>
        <w:t xml:space="preserve">in their clinical or personal care and how they provided care and service which minimised risk. The service demonstrates it appropriately identifies and manages risk effectively. </w:t>
      </w:r>
    </w:p>
    <w:p w14:paraId="436F5F74" w14:textId="77777777" w:rsidR="009303CF" w:rsidRPr="006B5990" w:rsidRDefault="009303CF" w:rsidP="009303CF">
      <w:pPr>
        <w:tabs>
          <w:tab w:val="right" w:pos="9026"/>
        </w:tabs>
        <w:rPr>
          <w:color w:val="auto"/>
        </w:rPr>
      </w:pPr>
      <w:r>
        <w:rPr>
          <w:color w:val="auto"/>
        </w:rPr>
        <w:lastRenderedPageBreak/>
        <w:t>T</w:t>
      </w:r>
      <w:r w:rsidRPr="00392DB3">
        <w:rPr>
          <w:color w:val="auto"/>
        </w:rPr>
        <w:t xml:space="preserve">he Assessment Team found consumers and representatives were informed of their choices in palliative care and expressed confidence their </w:t>
      </w:r>
      <w:proofErr w:type="gramStart"/>
      <w:r w:rsidRPr="00392DB3">
        <w:rPr>
          <w:color w:val="auto"/>
        </w:rPr>
        <w:t>end of life</w:t>
      </w:r>
      <w:proofErr w:type="gramEnd"/>
      <w:r w:rsidRPr="00392DB3">
        <w:rPr>
          <w:color w:val="auto"/>
        </w:rPr>
        <w:t xml:space="preserve"> wishes were known by staff and would be respected.</w:t>
      </w:r>
      <w:r>
        <w:rPr>
          <w:color w:val="auto"/>
        </w:rPr>
        <w:t xml:space="preserve"> </w:t>
      </w:r>
      <w:r w:rsidRPr="00F521FE">
        <w:rPr>
          <w:color w:val="auto"/>
        </w:rPr>
        <w:t>Care documentation reflects care needs of palliating consumers are recognised and addressed</w:t>
      </w:r>
      <w:r>
        <w:rPr>
          <w:color w:val="00B0F0"/>
        </w:rPr>
        <w:t>,</w:t>
      </w:r>
      <w:r w:rsidRPr="00F521FE">
        <w:rPr>
          <w:color w:val="auto"/>
        </w:rPr>
        <w:t xml:space="preserve"> </w:t>
      </w:r>
      <w:r w:rsidRPr="00F665CF">
        <w:rPr>
          <w:color w:val="auto"/>
        </w:rPr>
        <w:t xml:space="preserve">and care is based on the </w:t>
      </w:r>
      <w:r w:rsidRPr="006B5990">
        <w:rPr>
          <w:color w:val="auto"/>
        </w:rPr>
        <w:t xml:space="preserve">consumer’s identified needs and preferences.  </w:t>
      </w:r>
    </w:p>
    <w:p w14:paraId="22ADC4C0" w14:textId="77777777" w:rsidR="009303CF" w:rsidRPr="006B5990" w:rsidRDefault="009303CF" w:rsidP="009303CF">
      <w:pPr>
        <w:rPr>
          <w:rFonts w:eastAsiaTheme="minorHAnsi"/>
          <w:color w:val="auto"/>
        </w:rPr>
      </w:pPr>
      <w:r w:rsidRPr="006B5990">
        <w:rPr>
          <w:rFonts w:eastAsiaTheme="minorHAnsi"/>
          <w:color w:val="auto"/>
        </w:rPr>
        <w:t xml:space="preserve">Evidence presented in the site audit report demonstrated that clinical deterioration is identified and responded to in a timely and appropriate manner, and the service is proactive in seeking specialist care when required.  Consumers and representatives spoke positively about the way service identify changes in their condition and presents information and choices when clinical deterioration occurs. </w:t>
      </w:r>
    </w:p>
    <w:p w14:paraId="7F61CAE5" w14:textId="77777777" w:rsidR="009303CF" w:rsidRDefault="009303CF" w:rsidP="009303CF">
      <w:pPr>
        <w:tabs>
          <w:tab w:val="right" w:pos="9026"/>
        </w:tabs>
        <w:rPr>
          <w:color w:val="auto"/>
        </w:rPr>
      </w:pPr>
      <w:r>
        <w:rPr>
          <w:color w:val="auto"/>
        </w:rPr>
        <w:t xml:space="preserve">The service demonstrated information about consumers’ condition, needs, goals and preferences </w:t>
      </w:r>
      <w:proofErr w:type="gramStart"/>
      <w:r>
        <w:rPr>
          <w:color w:val="auto"/>
        </w:rPr>
        <w:t>is</w:t>
      </w:r>
      <w:proofErr w:type="gramEnd"/>
      <w:r>
        <w:rPr>
          <w:color w:val="auto"/>
        </w:rPr>
        <w:t xml:space="preserve"> documented and communicated effectively in care files and through daily handovers. Consumers and representatives provided positive feedback about the way the service shares information. </w:t>
      </w:r>
    </w:p>
    <w:p w14:paraId="65B1A887" w14:textId="77777777" w:rsidR="009303CF" w:rsidRDefault="009303CF" w:rsidP="009303CF">
      <w:pPr>
        <w:tabs>
          <w:tab w:val="right" w:pos="9026"/>
        </w:tabs>
        <w:rPr>
          <w:rFonts w:eastAsiaTheme="minorHAnsi"/>
          <w:color w:val="auto"/>
          <w:szCs w:val="22"/>
          <w:lang w:eastAsia="en-US"/>
        </w:rPr>
      </w:pPr>
      <w:r w:rsidRPr="00E70018">
        <w:rPr>
          <w:rFonts w:eastAsiaTheme="minorHAnsi"/>
          <w:color w:val="auto"/>
          <w:szCs w:val="22"/>
          <w:lang w:eastAsia="en-US"/>
        </w:rPr>
        <w:t xml:space="preserve">The Assessment Team </w:t>
      </w:r>
      <w:r>
        <w:rPr>
          <w:rFonts w:eastAsiaTheme="minorHAnsi"/>
          <w:color w:val="auto"/>
          <w:szCs w:val="22"/>
          <w:lang w:eastAsia="en-US"/>
        </w:rPr>
        <w:t xml:space="preserve">found the services engages other providers of care and care documentation provided evidence of timely and appropriate referrals to allied health and medical </w:t>
      </w:r>
      <w:r w:rsidRPr="00E70018">
        <w:rPr>
          <w:rFonts w:eastAsiaTheme="minorHAnsi"/>
          <w:color w:val="auto"/>
          <w:szCs w:val="22"/>
          <w:lang w:eastAsia="en-US"/>
        </w:rPr>
        <w:t>professionals</w:t>
      </w:r>
      <w:r>
        <w:rPr>
          <w:rFonts w:eastAsiaTheme="minorHAnsi"/>
          <w:color w:val="auto"/>
          <w:szCs w:val="22"/>
          <w:lang w:eastAsia="en-US"/>
        </w:rPr>
        <w:t>, and other specialists and services</w:t>
      </w:r>
      <w:r w:rsidRPr="00E70018">
        <w:rPr>
          <w:rFonts w:eastAsiaTheme="minorHAnsi"/>
          <w:color w:val="auto"/>
          <w:szCs w:val="22"/>
          <w:lang w:eastAsia="en-US"/>
        </w:rPr>
        <w:t xml:space="preserve">. </w:t>
      </w:r>
    </w:p>
    <w:p w14:paraId="6B9B2E43" w14:textId="77777777" w:rsidR="009303CF" w:rsidRPr="00154403" w:rsidRDefault="009303CF" w:rsidP="009303CF">
      <w:pPr>
        <w:rPr>
          <w:rFonts w:eastAsiaTheme="minorHAnsi"/>
          <w:color w:val="0000FF"/>
        </w:rPr>
      </w:pPr>
      <w:r>
        <w:rPr>
          <w:rFonts w:eastAsia="Calibri"/>
          <w:color w:val="auto"/>
          <w:lang w:eastAsia="en-US"/>
        </w:rPr>
        <w:t xml:space="preserve">The service </w:t>
      </w:r>
      <w:r w:rsidRPr="0087641E">
        <w:rPr>
          <w:rFonts w:eastAsia="Calibri"/>
          <w:color w:val="auto"/>
          <w:lang w:eastAsia="en-US"/>
        </w:rPr>
        <w:t xml:space="preserve">demonstrated </w:t>
      </w:r>
      <w:r>
        <w:rPr>
          <w:rFonts w:eastAsia="Calibri"/>
          <w:color w:val="auto"/>
          <w:lang w:eastAsia="en-US"/>
        </w:rPr>
        <w:t xml:space="preserve">an effective approach to the minimisation of infection transmission through standard and </w:t>
      </w:r>
      <w:proofErr w:type="gramStart"/>
      <w:r>
        <w:rPr>
          <w:rFonts w:eastAsia="Calibri"/>
          <w:color w:val="auto"/>
          <w:lang w:eastAsia="en-US"/>
        </w:rPr>
        <w:t>transmission based</w:t>
      </w:r>
      <w:proofErr w:type="gramEnd"/>
      <w:r>
        <w:rPr>
          <w:rFonts w:eastAsia="Calibri"/>
          <w:color w:val="auto"/>
          <w:lang w:eastAsia="en-US"/>
        </w:rPr>
        <w:t xml:space="preserve"> precautions, and antimicrobial stewardship. The Assessment Team observed staff practicing hand washing and correctly donning and doffing personal protective equipment (PPE). </w:t>
      </w:r>
    </w:p>
    <w:p w14:paraId="3B4ABDC5" w14:textId="77777777" w:rsidR="009303CF" w:rsidRPr="00663B6D" w:rsidRDefault="009303CF" w:rsidP="009303CF">
      <w:pPr>
        <w:rPr>
          <w:rFonts w:eastAsia="Calibri"/>
          <w:lang w:eastAsia="en-US"/>
        </w:rPr>
      </w:pPr>
      <w:r w:rsidRPr="00154403">
        <w:rPr>
          <w:rFonts w:eastAsiaTheme="minorHAnsi"/>
        </w:rPr>
        <w:t xml:space="preserve">The Quality Standard is </w:t>
      </w:r>
      <w:r w:rsidRPr="00065A29">
        <w:rPr>
          <w:rFonts w:eastAsiaTheme="minorHAnsi"/>
          <w:color w:val="auto"/>
        </w:rPr>
        <w:t>assessed as Compliant as seven of the seven specific requirements have been assessed as Compliant.</w:t>
      </w:r>
    </w:p>
    <w:p w14:paraId="3D5F0B1A" w14:textId="77777777" w:rsidR="009303CF" w:rsidRDefault="009303CF" w:rsidP="009303C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39CACD" w14:textId="77777777" w:rsidR="009303CF" w:rsidRPr="00853601" w:rsidRDefault="009303CF" w:rsidP="009303CF">
      <w:pPr>
        <w:pStyle w:val="Heading3"/>
      </w:pPr>
      <w:r w:rsidRPr="00853601">
        <w:t>Requirement 3(3)(a)</w:t>
      </w:r>
      <w:r>
        <w:tab/>
        <w:t>Compliant</w:t>
      </w:r>
    </w:p>
    <w:p w14:paraId="7E25D297" w14:textId="77777777" w:rsidR="009303CF" w:rsidRPr="008D114F" w:rsidRDefault="009303CF" w:rsidP="009303CF">
      <w:pPr>
        <w:rPr>
          <w:i/>
        </w:rPr>
      </w:pPr>
      <w:r w:rsidRPr="008D114F">
        <w:rPr>
          <w:i/>
        </w:rPr>
        <w:t>Each consumer gets safe and effective personal care, clinical care, or both personal care and clinical care, that:</w:t>
      </w:r>
    </w:p>
    <w:p w14:paraId="0C0CECF0" w14:textId="77777777" w:rsidR="009303CF" w:rsidRPr="008D114F" w:rsidRDefault="009303CF" w:rsidP="009303CF">
      <w:pPr>
        <w:numPr>
          <w:ilvl w:val="0"/>
          <w:numId w:val="24"/>
        </w:numPr>
        <w:tabs>
          <w:tab w:val="right" w:pos="9026"/>
        </w:tabs>
        <w:spacing w:before="0" w:after="0"/>
        <w:ind w:left="567" w:hanging="425"/>
        <w:outlineLvl w:val="4"/>
        <w:rPr>
          <w:i/>
        </w:rPr>
      </w:pPr>
      <w:r w:rsidRPr="008D114F">
        <w:rPr>
          <w:i/>
        </w:rPr>
        <w:t>is best practice; and</w:t>
      </w:r>
    </w:p>
    <w:p w14:paraId="66EA63F7" w14:textId="77777777" w:rsidR="009303CF" w:rsidRPr="008D114F" w:rsidRDefault="009303CF" w:rsidP="009303CF">
      <w:pPr>
        <w:numPr>
          <w:ilvl w:val="0"/>
          <w:numId w:val="24"/>
        </w:numPr>
        <w:tabs>
          <w:tab w:val="right" w:pos="9026"/>
        </w:tabs>
        <w:spacing w:before="0" w:after="0"/>
        <w:ind w:left="567" w:hanging="425"/>
        <w:outlineLvl w:val="4"/>
        <w:rPr>
          <w:i/>
        </w:rPr>
      </w:pPr>
      <w:r w:rsidRPr="008D114F">
        <w:rPr>
          <w:i/>
        </w:rPr>
        <w:t>is tailored to their needs; and</w:t>
      </w:r>
    </w:p>
    <w:p w14:paraId="4909DE16" w14:textId="77777777" w:rsidR="009303CF" w:rsidRPr="008D114F" w:rsidRDefault="009303CF" w:rsidP="009303CF">
      <w:pPr>
        <w:numPr>
          <w:ilvl w:val="0"/>
          <w:numId w:val="24"/>
        </w:numPr>
        <w:tabs>
          <w:tab w:val="right" w:pos="9026"/>
        </w:tabs>
        <w:spacing w:before="0" w:after="0"/>
        <w:ind w:left="567" w:hanging="425"/>
        <w:outlineLvl w:val="4"/>
        <w:rPr>
          <w:i/>
        </w:rPr>
      </w:pPr>
      <w:r w:rsidRPr="008D114F">
        <w:rPr>
          <w:i/>
        </w:rPr>
        <w:t>optimises their health and well-being.</w:t>
      </w:r>
    </w:p>
    <w:p w14:paraId="1A99C64A" w14:textId="77777777" w:rsidR="009303CF" w:rsidRPr="00853601" w:rsidRDefault="009303CF" w:rsidP="009303CF">
      <w:pPr>
        <w:pStyle w:val="Heading3"/>
      </w:pPr>
      <w:r w:rsidRPr="00853601">
        <w:t>Requirement 3(3)(b)</w:t>
      </w:r>
      <w:r>
        <w:tab/>
        <w:t>Compliant</w:t>
      </w:r>
    </w:p>
    <w:p w14:paraId="1858C5A0" w14:textId="77777777" w:rsidR="009303CF" w:rsidRPr="008D114F" w:rsidRDefault="009303CF" w:rsidP="009303CF">
      <w:pPr>
        <w:rPr>
          <w:i/>
        </w:rPr>
      </w:pPr>
      <w:r w:rsidRPr="008D114F">
        <w:rPr>
          <w:i/>
          <w:szCs w:val="22"/>
        </w:rPr>
        <w:t>Effective management of high impact or high prevalence risks associated with the care of each consumer.</w:t>
      </w:r>
    </w:p>
    <w:p w14:paraId="20A23C35" w14:textId="77777777" w:rsidR="009303CF" w:rsidRPr="00D435F8" w:rsidRDefault="009303CF" w:rsidP="009303CF">
      <w:pPr>
        <w:pStyle w:val="Heading3"/>
      </w:pPr>
      <w:r w:rsidRPr="00D435F8">
        <w:lastRenderedPageBreak/>
        <w:t>Requirement 3(3)(c)</w:t>
      </w:r>
      <w:r>
        <w:tab/>
        <w:t>Compliant</w:t>
      </w:r>
    </w:p>
    <w:p w14:paraId="0AEC6FC2" w14:textId="77777777" w:rsidR="009303CF" w:rsidRPr="002E53F9" w:rsidRDefault="009303CF" w:rsidP="009303C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88294A" w14:textId="77777777" w:rsidR="009303CF" w:rsidRPr="00D435F8" w:rsidRDefault="009303CF" w:rsidP="009303CF">
      <w:pPr>
        <w:pStyle w:val="Heading3"/>
      </w:pPr>
      <w:r w:rsidRPr="00D435F8">
        <w:t>Requirement 3(3)(d)</w:t>
      </w:r>
      <w:r>
        <w:tab/>
        <w:t>Compliant</w:t>
      </w:r>
    </w:p>
    <w:p w14:paraId="21A4BE1F" w14:textId="77777777" w:rsidR="009303CF" w:rsidRPr="002E53F9" w:rsidRDefault="009303CF" w:rsidP="009303CF">
      <w:pPr>
        <w:rPr>
          <w:i/>
        </w:rPr>
      </w:pPr>
      <w:r w:rsidRPr="008D114F">
        <w:rPr>
          <w:i/>
          <w:szCs w:val="22"/>
        </w:rPr>
        <w:t>Deterioration or change of a consumer’s mental health, cognitive or physical function, capacity or condition is recognised and responded to in a timely manner.</w:t>
      </w:r>
    </w:p>
    <w:p w14:paraId="481E749E" w14:textId="77777777" w:rsidR="009303CF" w:rsidRPr="00D435F8" w:rsidRDefault="009303CF" w:rsidP="009303CF">
      <w:pPr>
        <w:pStyle w:val="Heading3"/>
      </w:pPr>
      <w:r w:rsidRPr="00D435F8">
        <w:t>Requirement 3(3)(e)</w:t>
      </w:r>
      <w:r>
        <w:tab/>
        <w:t>Compliant</w:t>
      </w:r>
    </w:p>
    <w:p w14:paraId="536CA491" w14:textId="77777777" w:rsidR="009303CF" w:rsidRPr="008D114F" w:rsidRDefault="009303CF" w:rsidP="009303CF">
      <w:pPr>
        <w:rPr>
          <w:i/>
        </w:rPr>
      </w:pPr>
      <w:r w:rsidRPr="008D114F">
        <w:rPr>
          <w:i/>
          <w:szCs w:val="22"/>
        </w:rPr>
        <w:t>Information about the consumer’s condition, needs and preferences is documented and communicated within the organisation, and with others where responsibility for care is shared.</w:t>
      </w:r>
    </w:p>
    <w:p w14:paraId="09F24058" w14:textId="77777777" w:rsidR="009303CF" w:rsidRPr="00D435F8" w:rsidRDefault="009303CF" w:rsidP="009303CF">
      <w:pPr>
        <w:pStyle w:val="Heading3"/>
      </w:pPr>
      <w:r w:rsidRPr="00D435F8">
        <w:t>Requirement 3(3)(f)</w:t>
      </w:r>
      <w:r>
        <w:tab/>
        <w:t>Compliant</w:t>
      </w:r>
    </w:p>
    <w:p w14:paraId="2D9B3880" w14:textId="77777777" w:rsidR="009303CF" w:rsidRPr="002E53F9" w:rsidRDefault="009303CF" w:rsidP="009303CF">
      <w:pPr>
        <w:rPr>
          <w:i/>
        </w:rPr>
      </w:pPr>
      <w:r w:rsidRPr="008D114F">
        <w:rPr>
          <w:i/>
          <w:szCs w:val="22"/>
        </w:rPr>
        <w:t>Timely and appropriate referrals to individuals, other organisations and providers of other care and services.</w:t>
      </w:r>
    </w:p>
    <w:p w14:paraId="36D359BF" w14:textId="77777777" w:rsidR="009303CF" w:rsidRPr="00D435F8" w:rsidRDefault="009303CF" w:rsidP="009303CF">
      <w:pPr>
        <w:pStyle w:val="Heading3"/>
      </w:pPr>
      <w:r w:rsidRPr="00D435F8">
        <w:t>Requirement 3(3)(g)</w:t>
      </w:r>
      <w:r>
        <w:tab/>
        <w:t>Compliant</w:t>
      </w:r>
    </w:p>
    <w:p w14:paraId="6526C6A8" w14:textId="77777777" w:rsidR="009303CF" w:rsidRPr="008D114F" w:rsidRDefault="009303CF" w:rsidP="009303CF">
      <w:pPr>
        <w:tabs>
          <w:tab w:val="right" w:pos="9026"/>
        </w:tabs>
        <w:spacing w:before="0" w:after="0"/>
        <w:outlineLvl w:val="4"/>
        <w:rPr>
          <w:i/>
          <w:szCs w:val="22"/>
        </w:rPr>
      </w:pPr>
      <w:r w:rsidRPr="008D114F">
        <w:rPr>
          <w:i/>
          <w:szCs w:val="22"/>
        </w:rPr>
        <w:t>Minimisation of infection related risks through implementing:</w:t>
      </w:r>
    </w:p>
    <w:p w14:paraId="1BA005CE" w14:textId="77777777" w:rsidR="009303CF" w:rsidRPr="008D114F" w:rsidRDefault="009303CF" w:rsidP="009303C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50B8374" w14:textId="77777777" w:rsidR="009303CF" w:rsidRPr="008D114F" w:rsidRDefault="009303CF" w:rsidP="009303C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5BEEE42" w14:textId="77777777" w:rsidR="009303CF" w:rsidRDefault="009303CF" w:rsidP="009303CF"/>
    <w:p w14:paraId="08C709C9" w14:textId="77777777" w:rsidR="009303CF" w:rsidRDefault="009303CF" w:rsidP="009303CF">
      <w:pPr>
        <w:sectPr w:rsidR="009303CF" w:rsidSect="009303CF">
          <w:type w:val="continuous"/>
          <w:pgSz w:w="11906" w:h="16838"/>
          <w:pgMar w:top="1701" w:right="1418" w:bottom="1418" w:left="1418" w:header="709" w:footer="397" w:gutter="0"/>
          <w:cols w:space="708"/>
          <w:titlePg/>
          <w:docGrid w:linePitch="360"/>
        </w:sectPr>
      </w:pPr>
    </w:p>
    <w:p w14:paraId="56CF1326" w14:textId="77777777" w:rsidR="009303CF" w:rsidRDefault="009303CF" w:rsidP="009303CF">
      <w:pPr>
        <w:pStyle w:val="Heading1"/>
        <w:tabs>
          <w:tab w:val="right" w:pos="9070"/>
        </w:tabs>
        <w:spacing w:before="560" w:after="640"/>
        <w:rPr>
          <w:color w:val="FFFFFF" w:themeColor="background1"/>
          <w:sz w:val="36"/>
        </w:rPr>
        <w:sectPr w:rsidR="009303CF" w:rsidSect="009303C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1A57208" wp14:editId="3314745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805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11E7C4F" w14:textId="77777777" w:rsidR="009303CF" w:rsidRPr="00FD1B02" w:rsidRDefault="009303CF" w:rsidP="009303CF">
      <w:pPr>
        <w:pStyle w:val="Heading3"/>
        <w:shd w:val="clear" w:color="auto" w:fill="F2F2F2" w:themeFill="background1" w:themeFillShade="F2"/>
      </w:pPr>
      <w:r w:rsidRPr="00FD1B02">
        <w:t>Consumer outcome:</w:t>
      </w:r>
    </w:p>
    <w:p w14:paraId="6993C4EE" w14:textId="77777777" w:rsidR="009303CF" w:rsidRDefault="009303CF" w:rsidP="009303C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F6BD51" w14:textId="77777777" w:rsidR="009303CF" w:rsidRDefault="009303CF" w:rsidP="009303CF">
      <w:pPr>
        <w:pStyle w:val="Heading3"/>
        <w:shd w:val="clear" w:color="auto" w:fill="F2F2F2" w:themeFill="background1" w:themeFillShade="F2"/>
      </w:pPr>
      <w:r>
        <w:t>Organisation statement:</w:t>
      </w:r>
    </w:p>
    <w:p w14:paraId="68C9CAFA" w14:textId="77777777" w:rsidR="009303CF" w:rsidRDefault="009303CF" w:rsidP="009303C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07CD102" w14:textId="77777777" w:rsidR="009303CF" w:rsidRDefault="009303CF" w:rsidP="009303CF">
      <w:pPr>
        <w:pStyle w:val="Heading2"/>
      </w:pPr>
      <w:r>
        <w:t>Assessment of Standard 4</w:t>
      </w:r>
    </w:p>
    <w:p w14:paraId="6F6AFAB0" w14:textId="77777777" w:rsidR="009303CF" w:rsidRPr="00D7736E" w:rsidRDefault="009303CF" w:rsidP="009303CF">
      <w:pPr>
        <w:rPr>
          <w:rFonts w:eastAsiaTheme="minorHAnsi"/>
          <w:color w:val="auto"/>
        </w:rPr>
      </w:pPr>
      <w:r>
        <w:rPr>
          <w:color w:val="auto"/>
        </w:rPr>
        <w:t>C</w:t>
      </w:r>
      <w:r w:rsidRPr="00D7736E">
        <w:rPr>
          <w:color w:val="auto"/>
        </w:rPr>
        <w:t>onsumers, or their representatives felt that their conditions, needs and preferences are effectively communicated within the service and with other organisations where applicable</w:t>
      </w:r>
      <w:r w:rsidRPr="00D7736E">
        <w:rPr>
          <w:rFonts w:eastAsiaTheme="minorHAnsi"/>
          <w:color w:val="auto"/>
        </w:rPr>
        <w:t xml:space="preserve">. </w:t>
      </w:r>
      <w:r w:rsidRPr="00D7736E">
        <w:rPr>
          <w:color w:val="auto"/>
        </w:rPr>
        <w:t>Staff</w:t>
      </w:r>
      <w:r w:rsidRPr="00D7736E">
        <w:rPr>
          <w:rFonts w:eastAsia="Calibri"/>
          <w:color w:val="auto"/>
          <w:lang w:eastAsia="en-US"/>
        </w:rPr>
        <w:t xml:space="preserve"> could explain how they are updated on the changing needs, condition or preferences of consumers.</w:t>
      </w:r>
    </w:p>
    <w:p w14:paraId="76201E48" w14:textId="77777777" w:rsidR="009303CF" w:rsidRPr="00D7736E" w:rsidRDefault="009303CF" w:rsidP="009303CF">
      <w:pPr>
        <w:rPr>
          <w:rFonts w:eastAsiaTheme="minorHAnsi"/>
          <w:color w:val="auto"/>
        </w:rPr>
      </w:pPr>
      <w:r w:rsidRPr="00D7736E">
        <w:rPr>
          <w:rFonts w:eastAsiaTheme="minorHAnsi"/>
          <w:color w:val="auto"/>
        </w:rPr>
        <w:t>The service did not demonstrate each consumer receives safe and effective supports for activities of daily to optimise their independence, wellbeing and quality of life, and consumers and representatives noted the impact of lack of lifestyle staff to provide a scheduled activity program. While some consumers were able to perform activities of daily living independently and pursue meaningful activity and interests, others had limited opportunity. Assessment Team observed some consumers to be without meaningful engagement or support to pursue interests over long periods of time during the site audit.</w:t>
      </w:r>
    </w:p>
    <w:p w14:paraId="4936A32C" w14:textId="77777777" w:rsidR="009303CF" w:rsidRPr="0002414E" w:rsidRDefault="009303CF" w:rsidP="009303CF">
      <w:pPr>
        <w:rPr>
          <w:rFonts w:eastAsiaTheme="minorHAnsi"/>
          <w:color w:val="auto"/>
        </w:rPr>
      </w:pPr>
      <w:r w:rsidRPr="0002414E">
        <w:rPr>
          <w:rFonts w:eastAsiaTheme="minorHAnsi"/>
          <w:color w:val="auto"/>
        </w:rPr>
        <w:t xml:space="preserve">Consumers said they felt emotionally and spiritually supported at the service, some enjoyed church services and others said they could talk to staff if they needed emotional support. </w:t>
      </w:r>
    </w:p>
    <w:p w14:paraId="501EA1EE" w14:textId="77777777" w:rsidR="009303CF" w:rsidRPr="0002414E" w:rsidRDefault="009303CF" w:rsidP="009303CF">
      <w:pPr>
        <w:rPr>
          <w:rFonts w:eastAsia="Calibri"/>
          <w:color w:val="auto"/>
          <w:lang w:eastAsia="en-US"/>
        </w:rPr>
      </w:pPr>
      <w:r w:rsidRPr="0068594C">
        <w:rPr>
          <w:rFonts w:eastAsiaTheme="minorHAnsi"/>
          <w:color w:val="auto"/>
        </w:rPr>
        <w:t xml:space="preserve">All consumers and representatives provided positive feedback about the quality of meals and the choices offered. </w:t>
      </w:r>
      <w:r w:rsidRPr="0068594C">
        <w:rPr>
          <w:rFonts w:eastAsia="Calibri"/>
          <w:color w:val="auto"/>
          <w:lang w:eastAsia="en-US"/>
        </w:rPr>
        <w:t>Staff outlined how consumers have input into the menu and how satisfaction with the meals is monitored. Documentation and observation confirmed consumers are provided with meals in keeping with their dietary needs and preferences.</w:t>
      </w:r>
      <w:r w:rsidRPr="0002414E">
        <w:rPr>
          <w:rFonts w:eastAsia="Calibri"/>
          <w:color w:val="auto"/>
          <w:lang w:eastAsia="en-US"/>
        </w:rPr>
        <w:t xml:space="preserve"> </w:t>
      </w:r>
    </w:p>
    <w:p w14:paraId="53A9D39A" w14:textId="77777777" w:rsidR="009303CF" w:rsidRPr="000B76DA" w:rsidRDefault="009303CF" w:rsidP="009303CF">
      <w:pPr>
        <w:rPr>
          <w:rFonts w:eastAsiaTheme="minorHAnsi"/>
          <w:color w:val="auto"/>
        </w:rPr>
      </w:pPr>
      <w:r w:rsidRPr="000B76DA">
        <w:rPr>
          <w:rFonts w:eastAsiaTheme="minorHAnsi"/>
          <w:color w:val="auto"/>
        </w:rPr>
        <w:t xml:space="preserve">The service demonstrated timely and appropriate referral to providers of care and services to support consumers in their functional goals and daily activity. Consumers </w:t>
      </w:r>
      <w:r w:rsidRPr="000B76DA">
        <w:rPr>
          <w:rFonts w:eastAsiaTheme="minorHAnsi"/>
          <w:color w:val="auto"/>
        </w:rPr>
        <w:lastRenderedPageBreak/>
        <w:t xml:space="preserve">are representatives were satisfied the equipment provided to support activities of daily living such as mobility aids are safe, clean and suitable for their needs. </w:t>
      </w:r>
    </w:p>
    <w:p w14:paraId="35278D11" w14:textId="77777777" w:rsidR="009303CF" w:rsidRPr="00032B17" w:rsidRDefault="009303CF" w:rsidP="009303CF">
      <w:pPr>
        <w:rPr>
          <w:rFonts w:eastAsia="Calibri"/>
        </w:rPr>
      </w:pPr>
      <w:r w:rsidRPr="00154403">
        <w:rPr>
          <w:rFonts w:eastAsiaTheme="minorHAnsi"/>
        </w:rPr>
        <w:t xml:space="preserve">The Quality Standard is </w:t>
      </w:r>
      <w:r w:rsidRPr="0002414E">
        <w:rPr>
          <w:rFonts w:eastAsiaTheme="minorHAnsi"/>
          <w:color w:val="auto"/>
        </w:rPr>
        <w:t>assessed as Non-compliant as 2 of the seven specific requirements have been assessed as Non-compliant.</w:t>
      </w:r>
    </w:p>
    <w:p w14:paraId="495BA203" w14:textId="77777777" w:rsidR="009303CF" w:rsidRDefault="009303CF" w:rsidP="009303CF">
      <w:pPr>
        <w:pStyle w:val="Heading2"/>
      </w:pPr>
      <w:r>
        <w:t>Assessment of Standard 4 Requirements</w:t>
      </w:r>
      <w:r w:rsidRPr="0066387A">
        <w:rPr>
          <w:i/>
          <w:color w:val="0000FF"/>
          <w:sz w:val="24"/>
          <w:szCs w:val="24"/>
        </w:rPr>
        <w:t xml:space="preserve"> </w:t>
      </w:r>
    </w:p>
    <w:p w14:paraId="5B6328F3" w14:textId="77777777" w:rsidR="009303CF" w:rsidRPr="00314FF7" w:rsidRDefault="009303CF" w:rsidP="009303CF">
      <w:pPr>
        <w:pStyle w:val="Heading3"/>
      </w:pPr>
      <w:r w:rsidRPr="00314FF7">
        <w:t>Requirement 4(3)(a)</w:t>
      </w:r>
      <w:r>
        <w:tab/>
        <w:t>Non-compliant</w:t>
      </w:r>
    </w:p>
    <w:p w14:paraId="0626E6A5" w14:textId="77777777" w:rsidR="009303CF" w:rsidRPr="008D114F" w:rsidRDefault="009303CF" w:rsidP="009303CF">
      <w:pPr>
        <w:rPr>
          <w:i/>
        </w:rPr>
      </w:pPr>
      <w:r w:rsidRPr="008D114F">
        <w:rPr>
          <w:i/>
        </w:rPr>
        <w:t>Each consumer gets safe and effective services and supports for daily living that meet the consumer’s needs, goals and preferences and optimise their independence, health, well-being and quality of life.</w:t>
      </w:r>
    </w:p>
    <w:p w14:paraId="1D6AFECB" w14:textId="77777777" w:rsidR="009303CF" w:rsidRPr="001C070D" w:rsidRDefault="009303CF" w:rsidP="009303CF">
      <w:pPr>
        <w:rPr>
          <w:color w:val="auto"/>
        </w:rPr>
      </w:pPr>
      <w:r w:rsidRPr="001C070D">
        <w:rPr>
          <w:color w:val="auto"/>
        </w:rPr>
        <w:t xml:space="preserve">The Assessment Team found the service did not demonstrate </w:t>
      </w:r>
      <w:r w:rsidRPr="001C070D">
        <w:rPr>
          <w:rFonts w:eastAsia="Calibri"/>
          <w:color w:val="auto"/>
          <w:lang w:eastAsia="en-US"/>
        </w:rPr>
        <w:t>all consumers are receiving safe and effective services and supports for daily living that meet their needs, goals and preferences and optimises well-being and quality of lif</w:t>
      </w:r>
      <w:r>
        <w:rPr>
          <w:rFonts w:eastAsia="Calibri"/>
          <w:color w:val="auto"/>
          <w:lang w:eastAsia="en-US"/>
        </w:rPr>
        <w:t xml:space="preserve">e. </w:t>
      </w:r>
      <w:r w:rsidRPr="001C070D">
        <w:rPr>
          <w:color w:val="auto"/>
        </w:rPr>
        <w:t xml:space="preserve">In making my decision I have considered evidence presented in the site audit report under Requirement 4(3)a as well as other relevant information throughout the report. </w:t>
      </w:r>
    </w:p>
    <w:p w14:paraId="2CBD63BA" w14:textId="77777777" w:rsidR="009303CF" w:rsidRPr="001C070D" w:rsidRDefault="009303CF" w:rsidP="009303CF">
      <w:pPr>
        <w:rPr>
          <w:color w:val="auto"/>
        </w:rPr>
      </w:pPr>
      <w:r w:rsidRPr="001C070D">
        <w:rPr>
          <w:color w:val="auto"/>
        </w:rPr>
        <w:t xml:space="preserve">Some consumers who </w:t>
      </w:r>
      <w:proofErr w:type="gramStart"/>
      <w:r w:rsidRPr="001C070D">
        <w:rPr>
          <w:color w:val="auto"/>
        </w:rPr>
        <w:t>are able to</w:t>
      </w:r>
      <w:proofErr w:type="gramEnd"/>
      <w:r w:rsidRPr="001C070D">
        <w:rPr>
          <w:color w:val="auto"/>
        </w:rPr>
        <w:t xml:space="preserve"> perform activities independently described doing so</w:t>
      </w:r>
      <w:r>
        <w:rPr>
          <w:color w:val="auto"/>
        </w:rPr>
        <w:t>,</w:t>
      </w:r>
      <w:r w:rsidRPr="001C070D">
        <w:rPr>
          <w:color w:val="auto"/>
        </w:rPr>
        <w:t xml:space="preserve"> but consumers and representatives of those who required support to participate in their goals and meaningful activities said opportunities are limited. While staff demonstrated knowledge of consumers’ needs, goals and preferences they said opportunities to meet these, or to provide ‘one on one’ time is limited and provided </w:t>
      </w:r>
      <w:r>
        <w:rPr>
          <w:color w:val="auto"/>
        </w:rPr>
        <w:t>an</w:t>
      </w:r>
      <w:r w:rsidRPr="001C070D">
        <w:rPr>
          <w:color w:val="auto"/>
        </w:rPr>
        <w:t xml:space="preserve"> example of not being able to assist consumers with their goals of a daily walk. Consumers, representatives and staff noted</w:t>
      </w:r>
      <w:r>
        <w:rPr>
          <w:color w:val="auto"/>
        </w:rPr>
        <w:t xml:space="preserve"> there is currently no</w:t>
      </w:r>
      <w:r w:rsidRPr="001C070D">
        <w:rPr>
          <w:color w:val="auto"/>
        </w:rPr>
        <w:t xml:space="preserve"> lifestyle coordinator</w:t>
      </w:r>
      <w:r>
        <w:rPr>
          <w:color w:val="auto"/>
        </w:rPr>
        <w:t xml:space="preserve"> at the service and that no scheduled activity program is being provided. C</w:t>
      </w:r>
      <w:r w:rsidRPr="001C070D">
        <w:rPr>
          <w:color w:val="auto"/>
        </w:rPr>
        <w:t>are documentation indicates infrequent or no documented occasions of supported, structured activity over many months.</w:t>
      </w:r>
    </w:p>
    <w:p w14:paraId="78A78FF6" w14:textId="77777777" w:rsidR="009303CF" w:rsidRPr="001C070D" w:rsidRDefault="009303CF" w:rsidP="009303CF">
      <w:pPr>
        <w:rPr>
          <w:color w:val="auto"/>
        </w:rPr>
      </w:pPr>
      <w:r w:rsidRPr="001C070D">
        <w:rPr>
          <w:color w:val="auto"/>
        </w:rPr>
        <w:t xml:space="preserve">The Assessment Team observed some consumers to be without meaningful occupation over long periods on all three days of the site audit. </w:t>
      </w:r>
      <w:r w:rsidRPr="001C070D">
        <w:rPr>
          <w:rFonts w:eastAsia="Calibri"/>
          <w:color w:val="auto"/>
          <w:lang w:eastAsia="en-US"/>
        </w:rPr>
        <w:t xml:space="preserve">Consumers less able to independently pursue activity were noted to spend long periods of time sitting in the same locations, with minimal occupation. Staff reports confirmed minimal meaningful activity is currently provided. </w:t>
      </w:r>
    </w:p>
    <w:p w14:paraId="4F4AD5D0" w14:textId="77777777" w:rsidR="009303CF" w:rsidRPr="001C070D" w:rsidRDefault="009303CF" w:rsidP="009303CF">
      <w:pPr>
        <w:rPr>
          <w:color w:val="auto"/>
        </w:rPr>
      </w:pPr>
      <w:r w:rsidRPr="001C070D">
        <w:rPr>
          <w:color w:val="auto"/>
        </w:rPr>
        <w:t xml:space="preserve">The Assessment Team found inconsistent amount of detail in care files related to what is meaningful activity of daily living </w:t>
      </w:r>
      <w:r>
        <w:rPr>
          <w:color w:val="auto"/>
        </w:rPr>
        <w:t>for</w:t>
      </w:r>
      <w:r w:rsidRPr="001C070D">
        <w:rPr>
          <w:color w:val="auto"/>
        </w:rPr>
        <w:t xml:space="preserve"> individual consumers, and while some examples said support to engage in these activities it does not specify what type of support</w:t>
      </w:r>
      <w:r>
        <w:rPr>
          <w:color w:val="auto"/>
        </w:rPr>
        <w:t xml:space="preserve"> was required</w:t>
      </w:r>
      <w:r w:rsidRPr="001C070D">
        <w:rPr>
          <w:color w:val="auto"/>
        </w:rPr>
        <w:t xml:space="preserve">. </w:t>
      </w:r>
    </w:p>
    <w:p w14:paraId="04F979BD" w14:textId="77777777" w:rsidR="009303CF" w:rsidRPr="001C070D" w:rsidRDefault="009303CF" w:rsidP="009303CF">
      <w:pPr>
        <w:rPr>
          <w:color w:val="auto"/>
        </w:rPr>
      </w:pPr>
      <w:r w:rsidRPr="001C070D">
        <w:rPr>
          <w:color w:val="auto"/>
        </w:rPr>
        <w:t xml:space="preserve">I note management’s response to the Assessment Team’s observations during </w:t>
      </w:r>
      <w:r>
        <w:rPr>
          <w:color w:val="auto"/>
        </w:rPr>
        <w:t xml:space="preserve">the site </w:t>
      </w:r>
      <w:r w:rsidRPr="001C070D">
        <w:rPr>
          <w:color w:val="auto"/>
        </w:rPr>
        <w:t>audit</w:t>
      </w:r>
      <w:r>
        <w:rPr>
          <w:color w:val="auto"/>
        </w:rPr>
        <w:t>,</w:t>
      </w:r>
      <w:r w:rsidRPr="001C070D">
        <w:rPr>
          <w:color w:val="auto"/>
        </w:rPr>
        <w:t xml:space="preserve"> that the service had been without a lifestyle coordinator and </w:t>
      </w:r>
      <w:r>
        <w:rPr>
          <w:color w:val="auto"/>
        </w:rPr>
        <w:t xml:space="preserve">the </w:t>
      </w:r>
      <w:r w:rsidRPr="001C070D">
        <w:rPr>
          <w:color w:val="auto"/>
        </w:rPr>
        <w:t xml:space="preserve">plans for a newly recruited lifestyle coordinator to commence. I have considered the approved </w:t>
      </w:r>
      <w:r w:rsidRPr="001C070D">
        <w:rPr>
          <w:color w:val="auto"/>
        </w:rPr>
        <w:lastRenderedPageBreak/>
        <w:t xml:space="preserve">provider’s response dated </w:t>
      </w:r>
      <w:r>
        <w:rPr>
          <w:color w:val="auto"/>
        </w:rPr>
        <w:t xml:space="preserve">19 August 2022 </w:t>
      </w:r>
      <w:r w:rsidRPr="001C070D">
        <w:rPr>
          <w:color w:val="auto"/>
        </w:rPr>
        <w:t>which does not refute the findings of the Assessment Team</w:t>
      </w:r>
      <w:r>
        <w:rPr>
          <w:color w:val="auto"/>
        </w:rPr>
        <w:t>.</w:t>
      </w:r>
    </w:p>
    <w:p w14:paraId="71BFEDB9" w14:textId="77777777" w:rsidR="009303CF" w:rsidRPr="001C070D" w:rsidRDefault="009303CF" w:rsidP="009303CF">
      <w:pPr>
        <w:rPr>
          <w:color w:val="auto"/>
        </w:rPr>
      </w:pPr>
      <w:r w:rsidRPr="001C070D">
        <w:rPr>
          <w:color w:val="auto"/>
        </w:rPr>
        <w:t xml:space="preserve">I am satisfied the evidence demonstrates supports for activities of daily living are not effective in optimising wellbeing and quality of life for each consumer and find this requirement non-Compliant. </w:t>
      </w:r>
    </w:p>
    <w:p w14:paraId="6B0FB689" w14:textId="77777777" w:rsidR="009303CF" w:rsidRPr="00D435F8" w:rsidRDefault="009303CF" w:rsidP="009303CF">
      <w:pPr>
        <w:pStyle w:val="Heading3"/>
      </w:pPr>
      <w:r w:rsidRPr="00D435F8">
        <w:t>Requirement 4(3)(b)</w:t>
      </w:r>
      <w:r>
        <w:tab/>
        <w:t>Compliant</w:t>
      </w:r>
    </w:p>
    <w:p w14:paraId="54DA8800" w14:textId="77777777" w:rsidR="009303CF" w:rsidRPr="008D114F" w:rsidRDefault="009303CF" w:rsidP="009303CF">
      <w:pPr>
        <w:rPr>
          <w:i/>
        </w:rPr>
      </w:pPr>
      <w:r w:rsidRPr="008D114F">
        <w:rPr>
          <w:i/>
        </w:rPr>
        <w:t>Services and supports for daily living promote each consumer’s emotional, spiritual and psychological well-being.</w:t>
      </w:r>
    </w:p>
    <w:p w14:paraId="5EA046EF" w14:textId="77777777" w:rsidR="009303CF" w:rsidRPr="00D435F8" w:rsidRDefault="009303CF" w:rsidP="009303CF">
      <w:pPr>
        <w:pStyle w:val="Heading3"/>
      </w:pPr>
      <w:r w:rsidRPr="00D435F8">
        <w:t>Requirement 4(3)(c)</w:t>
      </w:r>
      <w:r>
        <w:tab/>
        <w:t>Non-compliant</w:t>
      </w:r>
    </w:p>
    <w:p w14:paraId="45CE1DFC" w14:textId="77777777" w:rsidR="009303CF" w:rsidRPr="008D114F" w:rsidRDefault="009303CF" w:rsidP="009303CF">
      <w:pPr>
        <w:rPr>
          <w:i/>
        </w:rPr>
      </w:pPr>
      <w:r w:rsidRPr="008D114F">
        <w:rPr>
          <w:i/>
        </w:rPr>
        <w:t>Services and supports for daily living assist each consumer to:</w:t>
      </w:r>
    </w:p>
    <w:p w14:paraId="0F611A40" w14:textId="77777777" w:rsidR="009303CF" w:rsidRPr="008D114F" w:rsidRDefault="009303CF" w:rsidP="009303C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38CA97" w14:textId="77777777" w:rsidR="009303CF" w:rsidRPr="008D114F" w:rsidRDefault="009303CF" w:rsidP="009303CF">
      <w:pPr>
        <w:numPr>
          <w:ilvl w:val="0"/>
          <w:numId w:val="26"/>
        </w:numPr>
        <w:tabs>
          <w:tab w:val="right" w:pos="9026"/>
        </w:tabs>
        <w:spacing w:before="0" w:after="0"/>
        <w:ind w:left="567" w:hanging="425"/>
        <w:outlineLvl w:val="4"/>
        <w:rPr>
          <w:i/>
        </w:rPr>
      </w:pPr>
      <w:r w:rsidRPr="008D114F">
        <w:rPr>
          <w:i/>
        </w:rPr>
        <w:t>have social and personal relationships; and</w:t>
      </w:r>
    </w:p>
    <w:p w14:paraId="6CC0C551" w14:textId="77777777" w:rsidR="009303CF" w:rsidRPr="008D114F" w:rsidRDefault="009303CF" w:rsidP="009303CF">
      <w:pPr>
        <w:numPr>
          <w:ilvl w:val="0"/>
          <w:numId w:val="26"/>
        </w:numPr>
        <w:tabs>
          <w:tab w:val="right" w:pos="9026"/>
        </w:tabs>
        <w:spacing w:before="0" w:after="0"/>
        <w:ind w:left="567" w:hanging="425"/>
        <w:outlineLvl w:val="4"/>
        <w:rPr>
          <w:i/>
        </w:rPr>
      </w:pPr>
      <w:r w:rsidRPr="008D114F">
        <w:rPr>
          <w:i/>
        </w:rPr>
        <w:t>do the things of interest to them.</w:t>
      </w:r>
    </w:p>
    <w:p w14:paraId="3A5E92B0" w14:textId="77777777" w:rsidR="009303CF" w:rsidRPr="00F66EA0" w:rsidRDefault="009303CF" w:rsidP="009303CF">
      <w:pPr>
        <w:pStyle w:val="Heading3"/>
        <w:rPr>
          <w:b w:val="0"/>
          <w:color w:val="auto"/>
          <w:sz w:val="24"/>
        </w:rPr>
      </w:pPr>
      <w:r w:rsidRPr="00F66EA0">
        <w:rPr>
          <w:b w:val="0"/>
          <w:color w:val="auto"/>
          <w:sz w:val="24"/>
        </w:rPr>
        <w:t xml:space="preserve">The Assessment Team found that consumers who can independently pursue their interests and participate in the community without staff assistance were able to do so. However not all consumers were found to participate in their community and do things of </w:t>
      </w:r>
      <w:r w:rsidRPr="00042E50">
        <w:rPr>
          <w:b w:val="0"/>
          <w:color w:val="auto"/>
          <w:sz w:val="24"/>
        </w:rPr>
        <w:t>interest to them, and support</w:t>
      </w:r>
      <w:r>
        <w:rPr>
          <w:b w:val="0"/>
          <w:color w:val="auto"/>
          <w:sz w:val="24"/>
        </w:rPr>
        <w:t xml:space="preserve"> provided</w:t>
      </w:r>
      <w:r w:rsidRPr="00042E50">
        <w:rPr>
          <w:b w:val="0"/>
          <w:color w:val="auto"/>
          <w:sz w:val="24"/>
        </w:rPr>
        <w:t xml:space="preserve"> and opportunities</w:t>
      </w:r>
      <w:r>
        <w:rPr>
          <w:b w:val="0"/>
          <w:color w:val="auto"/>
          <w:sz w:val="24"/>
        </w:rPr>
        <w:t xml:space="preserve"> to do so</w:t>
      </w:r>
      <w:r w:rsidRPr="00042E50">
        <w:rPr>
          <w:b w:val="0"/>
          <w:color w:val="auto"/>
          <w:sz w:val="24"/>
        </w:rPr>
        <w:t xml:space="preserve"> for consumers requiring assistance </w:t>
      </w:r>
      <w:r>
        <w:rPr>
          <w:b w:val="0"/>
          <w:color w:val="auto"/>
          <w:sz w:val="24"/>
        </w:rPr>
        <w:t xml:space="preserve">are </w:t>
      </w:r>
      <w:r w:rsidRPr="00042E50">
        <w:rPr>
          <w:b w:val="0"/>
          <w:color w:val="auto"/>
          <w:sz w:val="24"/>
        </w:rPr>
        <w:t>limited and infrequent.</w:t>
      </w:r>
    </w:p>
    <w:p w14:paraId="592E30E5" w14:textId="77777777" w:rsidR="009303CF" w:rsidRPr="00F66EA0" w:rsidRDefault="009303CF" w:rsidP="009303CF">
      <w:pPr>
        <w:pStyle w:val="Heading3"/>
        <w:rPr>
          <w:b w:val="0"/>
          <w:color w:val="auto"/>
          <w:sz w:val="24"/>
        </w:rPr>
      </w:pPr>
      <w:r w:rsidRPr="00F66EA0">
        <w:rPr>
          <w:b w:val="0"/>
          <w:color w:val="auto"/>
          <w:sz w:val="24"/>
        </w:rPr>
        <w:t xml:space="preserve">Evidence presented in the site audit report under Requirement 4(3)c, as well as other relevant evidence throughout the site audit report, has influenced my decision. I find the feedback from consumers and representatives’ dissatisfaction that there is nothing to do or that no one engages them, and observations made by the Assessment Team which support this feedback to be compelling in making my decision. The Assessment Team observed consumers requiring support to participate in the service community or engage in their interests to be without appropriate support and or meaningful activities for long periods of time and on all three days of the site audit. For example, some consumers whose care plan noted they enjoyed socialising with others, ‘tactile’ activities, walks, or looking through newspapers and magazines were not observed to be engaged in these activities on all three days of the site audit. </w:t>
      </w:r>
    </w:p>
    <w:p w14:paraId="5C169B8E" w14:textId="77777777" w:rsidR="009303CF" w:rsidRPr="00F66EA0" w:rsidRDefault="009303CF" w:rsidP="009303CF">
      <w:pPr>
        <w:pStyle w:val="Heading3"/>
        <w:rPr>
          <w:b w:val="0"/>
          <w:color w:val="auto"/>
          <w:sz w:val="24"/>
        </w:rPr>
      </w:pPr>
      <w:r w:rsidRPr="00F66EA0">
        <w:rPr>
          <w:b w:val="0"/>
          <w:color w:val="auto"/>
          <w:sz w:val="24"/>
        </w:rPr>
        <w:t xml:space="preserve">I acknowledge the positive feedback evidence provided by consumers and representative about the way their social relationships are valued and supported. Most consumers reported enjoying the fortnightly concert put on by the service and some enjoy the regular religious services. I acknowledge other evidence referring to some ways in which consumers are engaged in the internal and external community, </w:t>
      </w:r>
      <w:r w:rsidRPr="00F66EA0">
        <w:rPr>
          <w:b w:val="0"/>
          <w:color w:val="auto"/>
          <w:sz w:val="24"/>
        </w:rPr>
        <w:lastRenderedPageBreak/>
        <w:t>and some describing their ‘longstanding’ connections to other consumers at the service. However, I agree with the Assessment Team’s assessment that these consumers were not as reliant on staff assistance to pursue their interest and connections and this does not address the limited supports for those consumers who require them to participate.</w:t>
      </w:r>
    </w:p>
    <w:p w14:paraId="6A5A72AC" w14:textId="77777777" w:rsidR="009303CF" w:rsidRDefault="009303CF" w:rsidP="009303CF">
      <w:pPr>
        <w:pStyle w:val="Heading3"/>
        <w:rPr>
          <w:b w:val="0"/>
          <w:color w:val="auto"/>
          <w:sz w:val="24"/>
        </w:rPr>
      </w:pPr>
      <w:r w:rsidRPr="00F66EA0">
        <w:rPr>
          <w:b w:val="0"/>
          <w:color w:val="auto"/>
          <w:sz w:val="24"/>
        </w:rPr>
        <w:t xml:space="preserve">Staff demonstrated knowledge of consumers’ interests, community connections and important social relationships. Care files reviewed by the Assessment Team were inconsistent in levels of detail; while some contained individualised detail of the consumer’s interests and important relationships other consumers were found to have no assessment or care plan related to leisure and lifestyle. </w:t>
      </w:r>
    </w:p>
    <w:p w14:paraId="2AEE1364" w14:textId="77777777" w:rsidR="009303CF" w:rsidRPr="00F66EA0" w:rsidRDefault="009303CF" w:rsidP="009303CF">
      <w:pPr>
        <w:pStyle w:val="Heading3"/>
        <w:rPr>
          <w:b w:val="0"/>
          <w:color w:val="auto"/>
          <w:sz w:val="24"/>
        </w:rPr>
      </w:pPr>
      <w:r w:rsidRPr="00042E50">
        <w:rPr>
          <w:b w:val="0"/>
          <w:color w:val="auto"/>
          <w:sz w:val="24"/>
        </w:rPr>
        <w:t>I have considered information in the site audit report related to management’s description of actions</w:t>
      </w:r>
      <w:r w:rsidRPr="00F66EA0">
        <w:rPr>
          <w:b w:val="0"/>
          <w:color w:val="auto"/>
          <w:sz w:val="24"/>
        </w:rPr>
        <w:t xml:space="preserve"> </w:t>
      </w:r>
      <w:r>
        <w:rPr>
          <w:b w:val="0"/>
          <w:color w:val="auto"/>
          <w:sz w:val="24"/>
        </w:rPr>
        <w:t>to date including</w:t>
      </w:r>
      <w:r w:rsidRPr="00F66EA0">
        <w:rPr>
          <w:b w:val="0"/>
          <w:color w:val="auto"/>
          <w:sz w:val="24"/>
        </w:rPr>
        <w:t xml:space="preserve"> recruitment of a new lifestyle coordinator and planned commencement of a recruit into the role, scheduling of some activities such as a fortnightly concert and a bus trip, and that a further bus trip will be considered. I have also considered the approved provider’s response dated 19 August 2022 in which they do not refute the Assessment Team’s findings.</w:t>
      </w:r>
    </w:p>
    <w:p w14:paraId="0A6AB42E" w14:textId="176B796B" w:rsidR="009303CF" w:rsidRDefault="009303CF" w:rsidP="009303CF">
      <w:pPr>
        <w:pStyle w:val="Heading3"/>
        <w:rPr>
          <w:b w:val="0"/>
          <w:color w:val="auto"/>
          <w:sz w:val="24"/>
        </w:rPr>
      </w:pPr>
      <w:r w:rsidRPr="00F66EA0">
        <w:rPr>
          <w:b w:val="0"/>
          <w:color w:val="auto"/>
          <w:sz w:val="24"/>
        </w:rPr>
        <w:t xml:space="preserve">The evidence demonstrates while </w:t>
      </w:r>
      <w:r>
        <w:rPr>
          <w:b w:val="0"/>
          <w:color w:val="auto"/>
          <w:sz w:val="24"/>
        </w:rPr>
        <w:t xml:space="preserve">some </w:t>
      </w:r>
      <w:r w:rsidRPr="00F66EA0">
        <w:rPr>
          <w:b w:val="0"/>
          <w:color w:val="auto"/>
          <w:sz w:val="24"/>
        </w:rPr>
        <w:t xml:space="preserve">consumers are supported to maintain social relationships and the service has demonstrated some alternative arrangements for connection to the external community, supports are not adequate to assist each consumer to engage in the internal community, or to pursue things of interest. Based on this evidence, I find this requirement </w:t>
      </w:r>
      <w:r w:rsidR="002E0F82">
        <w:rPr>
          <w:b w:val="0"/>
          <w:color w:val="auto"/>
          <w:sz w:val="24"/>
        </w:rPr>
        <w:t>N</w:t>
      </w:r>
      <w:r w:rsidRPr="00F66EA0">
        <w:rPr>
          <w:b w:val="0"/>
          <w:color w:val="auto"/>
          <w:sz w:val="24"/>
        </w:rPr>
        <w:t>on-</w:t>
      </w:r>
      <w:r w:rsidR="002E0F82">
        <w:rPr>
          <w:b w:val="0"/>
          <w:color w:val="auto"/>
          <w:sz w:val="24"/>
        </w:rPr>
        <w:t>c</w:t>
      </w:r>
      <w:r w:rsidRPr="00F66EA0">
        <w:rPr>
          <w:b w:val="0"/>
          <w:color w:val="auto"/>
          <w:sz w:val="24"/>
        </w:rPr>
        <w:t>ompliant.</w:t>
      </w:r>
    </w:p>
    <w:p w14:paraId="3A8EFBD0" w14:textId="77777777" w:rsidR="009303CF" w:rsidRPr="00D435F8" w:rsidRDefault="009303CF" w:rsidP="009303CF">
      <w:pPr>
        <w:pStyle w:val="Heading3"/>
      </w:pPr>
      <w:r w:rsidRPr="00D435F8">
        <w:t>Requirement 4(3)(d)</w:t>
      </w:r>
      <w:r>
        <w:tab/>
        <w:t>Compliant</w:t>
      </w:r>
    </w:p>
    <w:p w14:paraId="1A5F2FC2" w14:textId="77777777" w:rsidR="009303CF" w:rsidRPr="008D114F" w:rsidRDefault="009303CF" w:rsidP="009303CF">
      <w:pPr>
        <w:rPr>
          <w:i/>
        </w:rPr>
      </w:pPr>
      <w:r w:rsidRPr="008D114F">
        <w:rPr>
          <w:i/>
        </w:rPr>
        <w:t>Information about the consumer’s condition, needs and preferences is communicated within the organisation, and with others where responsibility for care is shared.</w:t>
      </w:r>
    </w:p>
    <w:p w14:paraId="50B7ED1B" w14:textId="77777777" w:rsidR="009303CF" w:rsidRPr="00D435F8" w:rsidRDefault="009303CF" w:rsidP="009303CF">
      <w:pPr>
        <w:pStyle w:val="Heading3"/>
      </w:pPr>
      <w:r w:rsidRPr="00D435F8">
        <w:t>Requirement 4(3)(e)</w:t>
      </w:r>
      <w:r>
        <w:tab/>
        <w:t>Compliant</w:t>
      </w:r>
    </w:p>
    <w:p w14:paraId="3B101786" w14:textId="77777777" w:rsidR="009303CF" w:rsidRPr="008D114F" w:rsidRDefault="009303CF" w:rsidP="009303CF">
      <w:pPr>
        <w:rPr>
          <w:i/>
        </w:rPr>
      </w:pPr>
      <w:r w:rsidRPr="008D114F">
        <w:rPr>
          <w:i/>
        </w:rPr>
        <w:t>Timely and appropriate referrals to individuals, other organisations and providers of other care and services.</w:t>
      </w:r>
    </w:p>
    <w:p w14:paraId="73634D0A" w14:textId="77777777" w:rsidR="009303CF" w:rsidRPr="00D435F8" w:rsidRDefault="009303CF" w:rsidP="009303CF">
      <w:pPr>
        <w:pStyle w:val="Heading3"/>
      </w:pPr>
      <w:r w:rsidRPr="00D435F8">
        <w:t>Requirement 4(3)(f)</w:t>
      </w:r>
      <w:r>
        <w:tab/>
        <w:t>Compliant</w:t>
      </w:r>
    </w:p>
    <w:p w14:paraId="438F5EE9" w14:textId="77777777" w:rsidR="009303CF" w:rsidRPr="008D114F" w:rsidRDefault="009303CF" w:rsidP="009303CF">
      <w:pPr>
        <w:rPr>
          <w:i/>
        </w:rPr>
      </w:pPr>
      <w:r w:rsidRPr="008D114F">
        <w:rPr>
          <w:i/>
        </w:rPr>
        <w:t>Where meals are provided, they are varied and of suitable quality and quantity.</w:t>
      </w:r>
    </w:p>
    <w:p w14:paraId="6E38E83C" w14:textId="77777777" w:rsidR="009303CF" w:rsidRPr="00D435F8" w:rsidRDefault="009303CF" w:rsidP="009303CF">
      <w:pPr>
        <w:pStyle w:val="Heading3"/>
      </w:pPr>
      <w:r w:rsidRPr="00D435F8">
        <w:t>Requirement 4(3)(g)</w:t>
      </w:r>
      <w:r>
        <w:tab/>
        <w:t>Compliant</w:t>
      </w:r>
    </w:p>
    <w:p w14:paraId="18322C9A" w14:textId="77777777" w:rsidR="009303CF" w:rsidRPr="008D114F" w:rsidRDefault="009303CF" w:rsidP="009303CF">
      <w:pPr>
        <w:rPr>
          <w:i/>
        </w:rPr>
      </w:pPr>
      <w:r w:rsidRPr="008D114F">
        <w:rPr>
          <w:i/>
        </w:rPr>
        <w:t>Where equipment is provided, it is safe, suitable, clean and well maintained.</w:t>
      </w:r>
    </w:p>
    <w:p w14:paraId="25BD49F1" w14:textId="77777777" w:rsidR="009303CF" w:rsidRDefault="009303CF" w:rsidP="009303CF">
      <w:pPr>
        <w:sectPr w:rsidR="009303CF" w:rsidSect="009303CF">
          <w:type w:val="continuous"/>
          <w:pgSz w:w="11906" w:h="16838"/>
          <w:pgMar w:top="1701" w:right="1418" w:bottom="1418" w:left="1418" w:header="709" w:footer="397" w:gutter="0"/>
          <w:cols w:space="708"/>
          <w:titlePg/>
          <w:docGrid w:linePitch="360"/>
        </w:sectPr>
      </w:pPr>
    </w:p>
    <w:p w14:paraId="69CA64DC" w14:textId="77777777" w:rsidR="009303CF" w:rsidRDefault="009303CF" w:rsidP="009303CF">
      <w:pPr>
        <w:pStyle w:val="Heading1"/>
        <w:tabs>
          <w:tab w:val="right" w:pos="9070"/>
        </w:tabs>
        <w:spacing w:before="560" w:after="640"/>
        <w:rPr>
          <w:color w:val="FFFFFF" w:themeColor="background1"/>
          <w:sz w:val="36"/>
        </w:rPr>
        <w:sectPr w:rsidR="009303CF" w:rsidSect="009303C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2C05333" wp14:editId="17448F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49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48C429C" w14:textId="77777777" w:rsidR="009303CF" w:rsidRPr="00FD1B02" w:rsidRDefault="009303CF" w:rsidP="009303CF">
      <w:pPr>
        <w:pStyle w:val="Heading3"/>
        <w:shd w:val="clear" w:color="auto" w:fill="F2F2F2" w:themeFill="background1" w:themeFillShade="F2"/>
      </w:pPr>
      <w:r w:rsidRPr="00FD1B02">
        <w:t>Consumer outcome:</w:t>
      </w:r>
    </w:p>
    <w:p w14:paraId="63E429B8" w14:textId="77777777" w:rsidR="009303CF" w:rsidRDefault="009303CF" w:rsidP="009303C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2169E2" w14:textId="77777777" w:rsidR="009303CF" w:rsidRDefault="009303CF" w:rsidP="009303CF">
      <w:pPr>
        <w:pStyle w:val="Heading3"/>
        <w:shd w:val="clear" w:color="auto" w:fill="F2F2F2" w:themeFill="background1" w:themeFillShade="F2"/>
      </w:pPr>
      <w:r>
        <w:t>Organisation statement:</w:t>
      </w:r>
    </w:p>
    <w:p w14:paraId="73E7EE79" w14:textId="77777777" w:rsidR="009303CF" w:rsidRDefault="009303CF" w:rsidP="009303C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B47CF6" w14:textId="77777777" w:rsidR="009303CF" w:rsidRDefault="009303CF" w:rsidP="009303CF">
      <w:pPr>
        <w:pStyle w:val="Heading2"/>
      </w:pPr>
      <w:r>
        <w:t>Assessment of Standard 5</w:t>
      </w:r>
    </w:p>
    <w:p w14:paraId="5E2ABD83" w14:textId="59E1B515" w:rsidR="009303CF" w:rsidRDefault="009303CF" w:rsidP="009303CF">
      <w:pPr>
        <w:rPr>
          <w:rFonts w:eastAsia="Calibri"/>
          <w:lang w:eastAsia="en-US"/>
        </w:rPr>
      </w:pPr>
      <w:r>
        <w:rPr>
          <w:rFonts w:eastAsia="Calibri"/>
          <w:color w:val="auto"/>
          <w:lang w:eastAsia="en-US"/>
        </w:rPr>
        <w:t xml:space="preserve">Overall consumers considered that they </w:t>
      </w:r>
      <w:r>
        <w:rPr>
          <w:rFonts w:eastAsia="Calibri"/>
          <w:lang w:eastAsia="en-US"/>
        </w:rPr>
        <w:t xml:space="preserve">feel they belong in the service and feel safe and comfortable in the service environment. </w:t>
      </w:r>
    </w:p>
    <w:p w14:paraId="28B523C2" w14:textId="77777777" w:rsidR="009303CF" w:rsidRPr="00163FEE" w:rsidRDefault="009303CF" w:rsidP="009303CF">
      <w:pPr>
        <w:spacing w:before="0" w:line="240" w:lineRule="auto"/>
        <w:rPr>
          <w:rFonts w:eastAsia="Calibri"/>
          <w:lang w:eastAsia="en-US"/>
        </w:rPr>
      </w:pPr>
      <w:r w:rsidRPr="00163FEE">
        <w:rPr>
          <w:rFonts w:eastAsia="Calibri"/>
          <w:lang w:eastAsia="en-US"/>
        </w:rPr>
        <w:t>For example:</w:t>
      </w:r>
    </w:p>
    <w:p w14:paraId="482982CC" w14:textId="77777777" w:rsidR="009303CF" w:rsidRDefault="009303CF" w:rsidP="009303CF">
      <w:pPr>
        <w:pStyle w:val="ListBullet"/>
      </w:pPr>
      <w:r>
        <w:t>Consumers and representatives described feeling welcome, safe at the service.</w:t>
      </w:r>
    </w:p>
    <w:p w14:paraId="7B8BA439" w14:textId="77777777" w:rsidR="009303CF" w:rsidRDefault="009303CF" w:rsidP="009303CF">
      <w:pPr>
        <w:pStyle w:val="ListBullet"/>
      </w:pPr>
      <w:r>
        <w:t>Consumers said that the furniture, fittings and equipment in the service are clean, comfortable and well maintained and there is suitable equipment available to meet individual consumer needs.</w:t>
      </w:r>
    </w:p>
    <w:p w14:paraId="37280FED" w14:textId="77777777" w:rsidR="009303CF" w:rsidRDefault="009303CF" w:rsidP="009303CF">
      <w:pPr>
        <w:pStyle w:val="ListBullet"/>
        <w:rPr>
          <w:rFonts w:cs="Times New Roman"/>
        </w:rPr>
      </w:pPr>
      <w:r w:rsidRPr="000E4EBE">
        <w:rPr>
          <w:rFonts w:eastAsiaTheme="minorEastAsia"/>
        </w:rPr>
        <w:t xml:space="preserve">Consumers </w:t>
      </w:r>
      <w:r>
        <w:rPr>
          <w:rFonts w:eastAsiaTheme="minorEastAsia"/>
        </w:rPr>
        <w:t xml:space="preserve">and representative </w:t>
      </w:r>
      <w:r w:rsidRPr="000E4EBE">
        <w:rPr>
          <w:rFonts w:eastAsiaTheme="minorEastAsia"/>
        </w:rPr>
        <w:t>spoke positively on the cleanliness of the service environment</w:t>
      </w:r>
      <w:r>
        <w:rPr>
          <w:rFonts w:eastAsiaTheme="minorEastAsia"/>
        </w:rPr>
        <w:t>, and of utilising different areas indoors and outdoors.</w:t>
      </w:r>
    </w:p>
    <w:p w14:paraId="16F7BC42" w14:textId="77777777" w:rsidR="009303CF" w:rsidRDefault="009303CF" w:rsidP="009303CF">
      <w:pPr>
        <w:rPr>
          <w:rFonts w:eastAsiaTheme="minorEastAsia"/>
          <w:lang w:eastAsia="en-US"/>
        </w:rPr>
      </w:pPr>
      <w:r>
        <w:rPr>
          <w:rFonts w:eastAsiaTheme="minorEastAsia"/>
          <w:lang w:eastAsia="en-US"/>
        </w:rPr>
        <w:t xml:space="preserve">The service environment was found to be welcoming and easy to understand. Consumers and visitors were observed to move freely throughout the indoor and outdoor service environment utilising the </w:t>
      </w:r>
      <w:r w:rsidRPr="00011F0D">
        <w:rPr>
          <w:rFonts w:eastAsiaTheme="minorEastAsia"/>
          <w:lang w:eastAsia="en-US"/>
        </w:rPr>
        <w:t xml:space="preserve">communal spaces </w:t>
      </w:r>
      <w:r>
        <w:rPr>
          <w:rFonts w:eastAsiaTheme="minorEastAsia"/>
          <w:lang w:eastAsia="en-US"/>
        </w:rPr>
        <w:t xml:space="preserve">and garden areas. Consumers rooms are personalised with fittings and furnishings. </w:t>
      </w:r>
    </w:p>
    <w:p w14:paraId="38FDFC8E" w14:textId="77777777" w:rsidR="009303CF" w:rsidRPr="004A6A60" w:rsidRDefault="009303CF" w:rsidP="009303CF">
      <w:pPr>
        <w:rPr>
          <w:rFonts w:eastAsia="Calibri"/>
        </w:rPr>
      </w:pPr>
      <w:r w:rsidRPr="00011F0D">
        <w:rPr>
          <w:rFonts w:eastAsiaTheme="minorEastAsia"/>
          <w:lang w:eastAsia="en-US"/>
        </w:rPr>
        <w:t>The</w:t>
      </w:r>
      <w:r>
        <w:rPr>
          <w:rFonts w:eastAsiaTheme="minorEastAsia"/>
          <w:lang w:eastAsia="en-US"/>
        </w:rPr>
        <w:t xml:space="preserve"> indoor areas of the</w:t>
      </w:r>
      <w:r w:rsidRPr="00011F0D">
        <w:rPr>
          <w:rFonts w:eastAsiaTheme="minorEastAsia"/>
          <w:lang w:eastAsia="en-US"/>
        </w:rPr>
        <w:t xml:space="preserve"> service </w:t>
      </w:r>
      <w:r>
        <w:rPr>
          <w:rFonts w:eastAsiaTheme="minorEastAsia"/>
          <w:lang w:eastAsia="en-US"/>
        </w:rPr>
        <w:t>were</w:t>
      </w:r>
      <w:r w:rsidRPr="00011F0D">
        <w:rPr>
          <w:rFonts w:eastAsiaTheme="minorEastAsia"/>
          <w:lang w:eastAsia="en-US"/>
        </w:rPr>
        <w:t xml:space="preserve"> observed to be clean and uncluttered </w:t>
      </w:r>
      <w:r>
        <w:rPr>
          <w:rFonts w:eastAsiaTheme="minorEastAsia"/>
          <w:lang w:eastAsia="en-US"/>
        </w:rPr>
        <w:t>and</w:t>
      </w:r>
      <w:r w:rsidRPr="004A6A60">
        <w:rPr>
          <w:rFonts w:eastAsia="Calibri"/>
        </w:rPr>
        <w:t xml:space="preserve"> the </w:t>
      </w:r>
      <w:r>
        <w:rPr>
          <w:rFonts w:eastAsia="Calibri"/>
        </w:rPr>
        <w:t xml:space="preserve">outdoors </w:t>
      </w:r>
      <w:r w:rsidRPr="004A6A60">
        <w:rPr>
          <w:rFonts w:eastAsia="Calibri"/>
        </w:rPr>
        <w:t>gardens were neat</w:t>
      </w:r>
      <w:r>
        <w:rPr>
          <w:rFonts w:eastAsia="Calibri"/>
        </w:rPr>
        <w:t xml:space="preserve"> and accessible with suitable </w:t>
      </w:r>
      <w:r w:rsidRPr="004A6A60">
        <w:rPr>
          <w:rFonts w:eastAsia="Calibri"/>
        </w:rPr>
        <w:t>furniture</w:t>
      </w:r>
      <w:r>
        <w:rPr>
          <w:rFonts w:eastAsia="Calibri"/>
        </w:rPr>
        <w:t xml:space="preserve">. </w:t>
      </w:r>
      <w:r>
        <w:rPr>
          <w:rFonts w:eastAsiaTheme="minorEastAsia"/>
        </w:rPr>
        <w:t>Furniture and fittings were safe, comfortable and appropriate for consumers to use</w:t>
      </w:r>
    </w:p>
    <w:p w14:paraId="02CE9F7E" w14:textId="77777777" w:rsidR="009303CF" w:rsidRDefault="009303CF" w:rsidP="009303CF">
      <w:pPr>
        <w:rPr>
          <w:rFonts w:eastAsiaTheme="minorEastAsia"/>
        </w:rPr>
      </w:pPr>
      <w:r>
        <w:t>Staff said maintenance and cleaning is regularly and promptly attended to. The Assessment Team reviewed logs and maintenance which provided evidence of timely response to logged issues. M</w:t>
      </w:r>
      <w:r>
        <w:rPr>
          <w:rFonts w:eastAsiaTheme="minorEastAsia"/>
        </w:rPr>
        <w:t xml:space="preserve">anagement said regular audits of the service environment safety are conducted. </w:t>
      </w:r>
    </w:p>
    <w:p w14:paraId="064E40CC" w14:textId="77777777" w:rsidR="009303CF" w:rsidRPr="006A6CDB" w:rsidRDefault="009303CF" w:rsidP="009303CF">
      <w:pPr>
        <w:rPr>
          <w:rFonts w:eastAsia="Calibri"/>
          <w:lang w:eastAsia="en-US"/>
        </w:rPr>
      </w:pPr>
      <w:r w:rsidRPr="00154403">
        <w:rPr>
          <w:rFonts w:eastAsiaTheme="minorHAnsi"/>
        </w:rPr>
        <w:lastRenderedPageBreak/>
        <w:t xml:space="preserve">The Quality Standard is assessed </w:t>
      </w:r>
      <w:r w:rsidRPr="004964C2">
        <w:rPr>
          <w:rFonts w:eastAsiaTheme="minorHAnsi"/>
          <w:color w:val="auto"/>
        </w:rPr>
        <w:t>as Compliant as three of the three specific requirements have been assessed as Compliant.</w:t>
      </w:r>
    </w:p>
    <w:p w14:paraId="03189806" w14:textId="77777777" w:rsidR="009303CF" w:rsidRDefault="009303CF" w:rsidP="009303CF">
      <w:pPr>
        <w:pStyle w:val="Heading2"/>
      </w:pPr>
      <w:r>
        <w:t>Assessment of Standard 5 Requirements</w:t>
      </w:r>
      <w:r w:rsidRPr="0066387A">
        <w:rPr>
          <w:i/>
          <w:color w:val="0000FF"/>
          <w:sz w:val="24"/>
          <w:szCs w:val="24"/>
        </w:rPr>
        <w:t xml:space="preserve"> </w:t>
      </w:r>
    </w:p>
    <w:p w14:paraId="618CBD59" w14:textId="77777777" w:rsidR="009303CF" w:rsidRPr="00314FF7" w:rsidRDefault="009303CF" w:rsidP="009303CF">
      <w:pPr>
        <w:pStyle w:val="Heading3"/>
      </w:pPr>
      <w:r w:rsidRPr="00314FF7">
        <w:t>Requirement 5(3)(a)</w:t>
      </w:r>
      <w:r>
        <w:tab/>
        <w:t>Compliant</w:t>
      </w:r>
    </w:p>
    <w:p w14:paraId="6F48EEC0" w14:textId="77777777" w:rsidR="009303CF" w:rsidRPr="008D114F" w:rsidRDefault="009303CF" w:rsidP="009303CF">
      <w:pPr>
        <w:rPr>
          <w:i/>
        </w:rPr>
      </w:pPr>
      <w:r w:rsidRPr="008D114F">
        <w:rPr>
          <w:i/>
        </w:rPr>
        <w:t>The service environment is welcoming and easy to understand, and optimises each consumer’s sense of belonging, independence, interaction and function.</w:t>
      </w:r>
    </w:p>
    <w:p w14:paraId="5BFC3069" w14:textId="77777777" w:rsidR="009303CF" w:rsidRPr="00D435F8" w:rsidRDefault="009303CF" w:rsidP="009303CF">
      <w:pPr>
        <w:pStyle w:val="Heading3"/>
      </w:pPr>
      <w:r w:rsidRPr="00D435F8">
        <w:t>Requirement 5(3)(b)</w:t>
      </w:r>
      <w:r>
        <w:tab/>
        <w:t>Compliant</w:t>
      </w:r>
    </w:p>
    <w:p w14:paraId="74DA254D" w14:textId="77777777" w:rsidR="009303CF" w:rsidRPr="008D114F" w:rsidRDefault="009303CF" w:rsidP="009303CF">
      <w:pPr>
        <w:rPr>
          <w:i/>
        </w:rPr>
      </w:pPr>
      <w:r w:rsidRPr="008D114F">
        <w:rPr>
          <w:i/>
        </w:rPr>
        <w:t>The service environment:</w:t>
      </w:r>
    </w:p>
    <w:p w14:paraId="6FD5F028" w14:textId="77777777" w:rsidR="009303CF" w:rsidRPr="008D114F" w:rsidRDefault="009303CF" w:rsidP="009303CF">
      <w:pPr>
        <w:numPr>
          <w:ilvl w:val="0"/>
          <w:numId w:val="27"/>
        </w:numPr>
        <w:tabs>
          <w:tab w:val="right" w:pos="9026"/>
        </w:tabs>
        <w:spacing w:before="0" w:after="0"/>
        <w:ind w:left="567" w:hanging="425"/>
        <w:outlineLvl w:val="4"/>
        <w:rPr>
          <w:i/>
        </w:rPr>
      </w:pPr>
      <w:r w:rsidRPr="008D114F">
        <w:rPr>
          <w:i/>
        </w:rPr>
        <w:t>is safe, clean, well maintained and comfortable; and</w:t>
      </w:r>
    </w:p>
    <w:p w14:paraId="7D6B3207" w14:textId="77777777" w:rsidR="009303CF" w:rsidRPr="00686E26" w:rsidRDefault="009303CF" w:rsidP="009303C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46B2E5B" w14:textId="77777777" w:rsidR="009303CF" w:rsidRPr="00D435F8" w:rsidRDefault="009303CF" w:rsidP="009303CF">
      <w:pPr>
        <w:pStyle w:val="Heading3"/>
      </w:pPr>
      <w:r w:rsidRPr="00D435F8">
        <w:t>Requirement 5(3)(c)</w:t>
      </w:r>
      <w:r>
        <w:tab/>
        <w:t>Compliant</w:t>
      </w:r>
    </w:p>
    <w:p w14:paraId="6EDE1D9E" w14:textId="77777777" w:rsidR="009303CF" w:rsidRPr="008D114F" w:rsidRDefault="009303CF" w:rsidP="009303CF">
      <w:pPr>
        <w:rPr>
          <w:i/>
        </w:rPr>
      </w:pPr>
      <w:r w:rsidRPr="008D114F">
        <w:rPr>
          <w:i/>
        </w:rPr>
        <w:t>Furniture, fittings and equipment are safe, clean, well maintained and suitable for the consumer.</w:t>
      </w:r>
    </w:p>
    <w:p w14:paraId="5A2317F4" w14:textId="77777777" w:rsidR="009303CF" w:rsidRPr="00314FF7" w:rsidRDefault="009303CF" w:rsidP="009303CF"/>
    <w:p w14:paraId="0F5AD8AA" w14:textId="77777777" w:rsidR="009303CF" w:rsidRDefault="009303CF" w:rsidP="009303CF">
      <w:pPr>
        <w:sectPr w:rsidR="009303CF" w:rsidSect="009303CF">
          <w:type w:val="continuous"/>
          <w:pgSz w:w="11906" w:h="16838"/>
          <w:pgMar w:top="1701" w:right="1418" w:bottom="1418" w:left="1418" w:header="709" w:footer="397" w:gutter="0"/>
          <w:cols w:space="708"/>
          <w:titlePg/>
          <w:docGrid w:linePitch="360"/>
        </w:sectPr>
      </w:pPr>
    </w:p>
    <w:p w14:paraId="2B36B040" w14:textId="77777777" w:rsidR="009303CF" w:rsidRDefault="009303CF" w:rsidP="009303CF">
      <w:pPr>
        <w:pStyle w:val="Heading1"/>
        <w:tabs>
          <w:tab w:val="right" w:pos="9070"/>
        </w:tabs>
        <w:spacing w:before="560" w:after="640"/>
        <w:rPr>
          <w:color w:val="FFFFFF" w:themeColor="background1"/>
          <w:sz w:val="36"/>
        </w:rPr>
        <w:sectPr w:rsidR="009303CF" w:rsidSect="009303C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3C3BBED8" wp14:editId="5B152DD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951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C144D75" w14:textId="77777777" w:rsidR="009303CF" w:rsidRPr="00FD1B02" w:rsidRDefault="009303CF" w:rsidP="009303CF">
      <w:pPr>
        <w:pStyle w:val="Heading3"/>
        <w:shd w:val="clear" w:color="auto" w:fill="F2F2F2" w:themeFill="background1" w:themeFillShade="F2"/>
      </w:pPr>
      <w:r w:rsidRPr="00FD1B02">
        <w:t>Consumer outcome:</w:t>
      </w:r>
    </w:p>
    <w:p w14:paraId="61EC62E9" w14:textId="77777777" w:rsidR="009303CF" w:rsidRDefault="009303CF" w:rsidP="009303C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9B6394" w14:textId="77777777" w:rsidR="009303CF" w:rsidRDefault="009303CF" w:rsidP="009303CF">
      <w:pPr>
        <w:pStyle w:val="Heading3"/>
        <w:shd w:val="clear" w:color="auto" w:fill="F2F2F2" w:themeFill="background1" w:themeFillShade="F2"/>
      </w:pPr>
      <w:r>
        <w:t>Organisation statement:</w:t>
      </w:r>
    </w:p>
    <w:p w14:paraId="184803ED" w14:textId="77777777" w:rsidR="009303CF" w:rsidRDefault="009303CF" w:rsidP="009303C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CB68CD" w14:textId="77777777" w:rsidR="009303CF" w:rsidRDefault="009303CF" w:rsidP="009303CF">
      <w:pPr>
        <w:pStyle w:val="Heading2"/>
      </w:pPr>
      <w:r>
        <w:t>Assessment of Standard 6</w:t>
      </w:r>
    </w:p>
    <w:p w14:paraId="1F8041D0" w14:textId="749D8419" w:rsidR="009303CF" w:rsidRPr="00163FEE" w:rsidRDefault="009303CF" w:rsidP="009303CF">
      <w:pPr>
        <w:rPr>
          <w:rFonts w:eastAsia="Calibri"/>
          <w:lang w:eastAsia="en-US"/>
        </w:rPr>
      </w:pPr>
      <w:r w:rsidRPr="009758A5">
        <w:rPr>
          <w:rFonts w:eastAsia="Calibri"/>
          <w:color w:val="000000" w:themeColor="text1"/>
          <w:lang w:eastAsia="en-US"/>
        </w:rPr>
        <w:t>Overall</w:t>
      </w:r>
      <w:r>
        <w:rPr>
          <w:rFonts w:eastAsia="Calibri"/>
          <w:color w:val="0000FF"/>
          <w:lang w:eastAsia="en-US"/>
        </w:rPr>
        <w:t xml:space="preserve"> </w:t>
      </w:r>
      <w:r w:rsidRPr="006C4344">
        <w:rPr>
          <w:rFonts w:eastAsia="Calibri"/>
          <w:color w:val="auto"/>
          <w:lang w:eastAsia="en-US"/>
        </w:rPr>
        <w:t xml:space="preserve">consumers </w:t>
      </w:r>
      <w:r w:rsidRPr="009758A5">
        <w:rPr>
          <w:rFonts w:eastAsia="Calibri"/>
          <w:color w:val="000000" w:themeColor="text1"/>
          <w:lang w:eastAsia="en-US"/>
        </w:rPr>
        <w:t>considered</w:t>
      </w:r>
      <w:r>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16698B07" w14:textId="77777777" w:rsidR="009303CF" w:rsidRDefault="009303CF" w:rsidP="009303CF">
      <w:pPr>
        <w:rPr>
          <w:lang w:eastAsia="en-US"/>
        </w:rPr>
      </w:pPr>
      <w:r w:rsidRPr="00163FEE">
        <w:rPr>
          <w:rFonts w:eastAsia="Calibri"/>
          <w:lang w:eastAsia="en-US"/>
        </w:rPr>
        <w:t>For example:</w:t>
      </w:r>
    </w:p>
    <w:p w14:paraId="6A074370" w14:textId="77777777" w:rsidR="009303CF" w:rsidRPr="00D12E2C" w:rsidRDefault="009303CF" w:rsidP="009303CF">
      <w:pPr>
        <w:pStyle w:val="ListBullet"/>
      </w:pPr>
      <w:r w:rsidRPr="002C46EB">
        <w:t>Consumers and representatives said they felt comfortable to raise feedback and describe various ways of doing so such as talking to staff</w:t>
      </w:r>
      <w:r>
        <w:t>, feedback surveys and</w:t>
      </w:r>
      <w:r w:rsidRPr="002C46EB">
        <w:t xml:space="preserve"> </w:t>
      </w:r>
      <w:r>
        <w:t>at</w:t>
      </w:r>
      <w:r w:rsidRPr="002C46EB">
        <w:t xml:space="preserve"> regular meetings. </w:t>
      </w:r>
    </w:p>
    <w:p w14:paraId="33B30CDC" w14:textId="77777777" w:rsidR="009303CF" w:rsidRPr="00D12E2C" w:rsidRDefault="009303CF" w:rsidP="009303CF">
      <w:pPr>
        <w:pStyle w:val="ListBullet"/>
      </w:pPr>
      <w:r w:rsidRPr="00D12E2C">
        <w:t xml:space="preserve">Consumers </w:t>
      </w:r>
      <w:r>
        <w:t>and representatives</w:t>
      </w:r>
      <w:r w:rsidRPr="00D12E2C">
        <w:t xml:space="preserve"> said the service listens and </w:t>
      </w:r>
      <w:proofErr w:type="gramStart"/>
      <w:r>
        <w:t>takes action</w:t>
      </w:r>
      <w:proofErr w:type="gramEnd"/>
      <w:r>
        <w:t xml:space="preserve"> in response to</w:t>
      </w:r>
      <w:r w:rsidRPr="00D12E2C">
        <w:t xml:space="preserve"> feedbac</w:t>
      </w:r>
      <w:r>
        <w:t>k to improve care and services</w:t>
      </w:r>
      <w:r w:rsidRPr="00D12E2C">
        <w:t xml:space="preserve">. </w:t>
      </w:r>
    </w:p>
    <w:p w14:paraId="77012058" w14:textId="77777777" w:rsidR="009303CF" w:rsidRPr="004262C5" w:rsidRDefault="009303CF" w:rsidP="009303CF">
      <w:pPr>
        <w:rPr>
          <w:rFonts w:eastAsia="Calibri"/>
          <w:color w:val="000000" w:themeColor="text1"/>
          <w:lang w:eastAsia="en-US"/>
        </w:rPr>
      </w:pPr>
      <w:r>
        <w:rPr>
          <w:rFonts w:eastAsia="Calibri"/>
          <w:lang w:eastAsia="en-US"/>
        </w:rPr>
        <w:t xml:space="preserve">While no consumers or representatives said they had used language or advocacy services for raising a complaint, information access to advocacy services, language and interpreting services, Aged Care Quality and Safety Commission and other services were displayed at the service and information was also available in the consumer handbook. </w:t>
      </w:r>
    </w:p>
    <w:p w14:paraId="0142DAAA" w14:textId="77777777" w:rsidR="009303CF" w:rsidRDefault="009303CF" w:rsidP="009303CF">
      <w:r>
        <w:rPr>
          <w:rFonts w:eastAsia="Calibri"/>
          <w:color w:val="000000" w:themeColor="text1"/>
          <w:lang w:eastAsia="en-US"/>
        </w:rPr>
        <w:t>The service has a policy on open and all staff were able to describe how they practice open disclosure when things go wrong.</w:t>
      </w:r>
      <w:r w:rsidRPr="006A3368">
        <w:t xml:space="preserve"> </w:t>
      </w:r>
      <w:r>
        <w:t xml:space="preserve">Staff described using open communication with consumers and their representatives and acknowledging what has occurred. </w:t>
      </w:r>
    </w:p>
    <w:p w14:paraId="7CCB679F" w14:textId="77777777" w:rsidR="009303CF" w:rsidRDefault="009303CF" w:rsidP="009303CF">
      <w:pPr>
        <w:rPr>
          <w:rFonts w:eastAsiaTheme="minorHAnsi"/>
          <w:color w:val="0000FF"/>
        </w:rPr>
      </w:pPr>
      <w:r>
        <w:lastRenderedPageBreak/>
        <w:t xml:space="preserve">The service demonstrated in various ways how it uses feedback and complaints to improve the quality of care and services. The Assessment Team reviewed the complaints and feedback log which documented issues and actions. Management described how complaints data is regularly analysed and reported on to identify trends and opportunities for improvement. </w:t>
      </w:r>
    </w:p>
    <w:p w14:paraId="225343FD" w14:textId="77777777" w:rsidR="009303CF" w:rsidRPr="00663B6D" w:rsidRDefault="009303CF" w:rsidP="009303CF">
      <w:pPr>
        <w:rPr>
          <w:rFonts w:eastAsia="Calibri"/>
          <w:i/>
          <w:iCs/>
          <w:color w:val="0000FF"/>
          <w:lang w:eastAsia="en-US"/>
        </w:rPr>
      </w:pPr>
      <w:r w:rsidRPr="00154403">
        <w:rPr>
          <w:rFonts w:eastAsiaTheme="minorHAnsi"/>
        </w:rPr>
        <w:t xml:space="preserve">The Quality Standard is </w:t>
      </w:r>
      <w:r w:rsidRPr="00184C74">
        <w:rPr>
          <w:rFonts w:eastAsiaTheme="minorHAnsi"/>
          <w:color w:val="auto"/>
        </w:rPr>
        <w:t>assessed as Compliant as four of the four specific requirements have been assessed as Compliant.</w:t>
      </w:r>
    </w:p>
    <w:p w14:paraId="6F63FE46" w14:textId="77777777" w:rsidR="009303CF" w:rsidRDefault="009303CF" w:rsidP="009303CF">
      <w:pPr>
        <w:pStyle w:val="Heading2"/>
      </w:pPr>
      <w:r>
        <w:t>Assessment of Standard 6 Requirements</w:t>
      </w:r>
      <w:r w:rsidRPr="0066387A">
        <w:rPr>
          <w:i/>
          <w:color w:val="0000FF"/>
          <w:sz w:val="24"/>
          <w:szCs w:val="24"/>
        </w:rPr>
        <w:t xml:space="preserve"> </w:t>
      </w:r>
    </w:p>
    <w:p w14:paraId="6A1EBA90" w14:textId="77777777" w:rsidR="009303CF" w:rsidRPr="00506F7F" w:rsidRDefault="009303CF" w:rsidP="009303CF">
      <w:pPr>
        <w:pStyle w:val="Heading3"/>
      </w:pPr>
      <w:r w:rsidRPr="00506F7F">
        <w:t>Requirement 6(3)(a)</w:t>
      </w:r>
      <w:r>
        <w:tab/>
        <w:t>Compliant</w:t>
      </w:r>
    </w:p>
    <w:p w14:paraId="37E81F53" w14:textId="77777777" w:rsidR="009303CF" w:rsidRPr="008D114F" w:rsidRDefault="009303CF" w:rsidP="009303CF">
      <w:pPr>
        <w:rPr>
          <w:i/>
        </w:rPr>
      </w:pPr>
      <w:r w:rsidRPr="008D114F">
        <w:rPr>
          <w:i/>
        </w:rPr>
        <w:t>Consumers, their family, friends, carers and others are encouraged and supported to provide feedback and make complaints.</w:t>
      </w:r>
    </w:p>
    <w:p w14:paraId="5F06740A" w14:textId="77777777" w:rsidR="009303CF" w:rsidRPr="00506F7F" w:rsidRDefault="009303CF" w:rsidP="009303CF">
      <w:pPr>
        <w:pStyle w:val="Heading3"/>
      </w:pPr>
      <w:r w:rsidRPr="00506F7F">
        <w:t>Requirement 6(3)(b)</w:t>
      </w:r>
      <w:r>
        <w:tab/>
        <w:t>Compliant</w:t>
      </w:r>
    </w:p>
    <w:p w14:paraId="159E8904" w14:textId="77777777" w:rsidR="009303CF" w:rsidRPr="008D114F" w:rsidRDefault="009303CF" w:rsidP="009303CF">
      <w:pPr>
        <w:rPr>
          <w:i/>
        </w:rPr>
      </w:pPr>
      <w:r w:rsidRPr="008D114F">
        <w:rPr>
          <w:i/>
        </w:rPr>
        <w:t>Consumers are made aware of and have access to advocates, language services and other methods for raising and resolving complaints.</w:t>
      </w:r>
    </w:p>
    <w:p w14:paraId="7DFB08B6" w14:textId="77777777" w:rsidR="009303CF" w:rsidRPr="00D435F8" w:rsidRDefault="009303CF" w:rsidP="009303CF">
      <w:pPr>
        <w:pStyle w:val="Heading3"/>
      </w:pPr>
      <w:r w:rsidRPr="00D435F8">
        <w:t>Requirement 6(3)(c)</w:t>
      </w:r>
      <w:r>
        <w:tab/>
        <w:t>Compliant</w:t>
      </w:r>
    </w:p>
    <w:p w14:paraId="228A190B" w14:textId="77777777" w:rsidR="009303CF" w:rsidRPr="008D114F" w:rsidRDefault="009303CF" w:rsidP="009303CF">
      <w:pPr>
        <w:rPr>
          <w:i/>
        </w:rPr>
      </w:pPr>
      <w:r w:rsidRPr="008D114F">
        <w:rPr>
          <w:i/>
        </w:rPr>
        <w:t>Appropriate action is taken in response to complaints and an open disclosure process is used when things go wrong.</w:t>
      </w:r>
    </w:p>
    <w:p w14:paraId="26EF7644" w14:textId="77777777" w:rsidR="009303CF" w:rsidRPr="00D435F8" w:rsidRDefault="009303CF" w:rsidP="009303CF">
      <w:pPr>
        <w:pStyle w:val="Heading3"/>
      </w:pPr>
      <w:r w:rsidRPr="00D435F8">
        <w:t>Requirement 6(3)(d)</w:t>
      </w:r>
      <w:r>
        <w:tab/>
        <w:t>Compliant</w:t>
      </w:r>
    </w:p>
    <w:p w14:paraId="4B98DC2E" w14:textId="77777777" w:rsidR="009303CF" w:rsidRPr="008D114F" w:rsidRDefault="009303CF" w:rsidP="009303CF">
      <w:pPr>
        <w:rPr>
          <w:i/>
        </w:rPr>
      </w:pPr>
      <w:r w:rsidRPr="008D114F">
        <w:rPr>
          <w:i/>
        </w:rPr>
        <w:t>Feedback and complaints are reviewed and used to improve the quality of care and services.</w:t>
      </w:r>
    </w:p>
    <w:p w14:paraId="4243A382" w14:textId="77777777" w:rsidR="009303CF" w:rsidRPr="001B3DE8" w:rsidRDefault="009303CF" w:rsidP="009303CF"/>
    <w:p w14:paraId="37E4810D" w14:textId="77777777" w:rsidR="009303CF" w:rsidRDefault="009303CF" w:rsidP="009303CF">
      <w:pPr>
        <w:sectPr w:rsidR="009303CF" w:rsidSect="009303CF">
          <w:type w:val="continuous"/>
          <w:pgSz w:w="11906" w:h="16838"/>
          <w:pgMar w:top="1701" w:right="1418" w:bottom="1418" w:left="1418" w:header="709" w:footer="397" w:gutter="0"/>
          <w:cols w:space="708"/>
          <w:titlePg/>
          <w:docGrid w:linePitch="360"/>
        </w:sectPr>
      </w:pPr>
    </w:p>
    <w:p w14:paraId="5437ACDC" w14:textId="77777777" w:rsidR="009303CF" w:rsidRDefault="009303CF" w:rsidP="009303CF">
      <w:pPr>
        <w:pStyle w:val="Heading1"/>
        <w:tabs>
          <w:tab w:val="right" w:pos="9070"/>
        </w:tabs>
        <w:spacing w:before="560" w:after="640"/>
        <w:rPr>
          <w:color w:val="FFFFFF" w:themeColor="background1"/>
          <w:sz w:val="36"/>
        </w:rPr>
        <w:sectPr w:rsidR="009303CF" w:rsidSect="009303C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568BCAD2" wp14:editId="4BF0CB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48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6EF454A" w14:textId="77777777" w:rsidR="009303CF" w:rsidRPr="000E654D" w:rsidRDefault="009303CF" w:rsidP="009303CF">
      <w:pPr>
        <w:pStyle w:val="Heading3"/>
        <w:shd w:val="clear" w:color="auto" w:fill="F2F2F2" w:themeFill="background1" w:themeFillShade="F2"/>
      </w:pPr>
      <w:r w:rsidRPr="000E654D">
        <w:t>Consumer outcome:</w:t>
      </w:r>
    </w:p>
    <w:p w14:paraId="54423220" w14:textId="77777777" w:rsidR="009303CF" w:rsidRDefault="009303CF" w:rsidP="009303CF">
      <w:pPr>
        <w:numPr>
          <w:ilvl w:val="0"/>
          <w:numId w:val="7"/>
        </w:numPr>
        <w:shd w:val="clear" w:color="auto" w:fill="F2F2F2" w:themeFill="background1" w:themeFillShade="F2"/>
      </w:pPr>
      <w:r>
        <w:t>I get quality care and services when I need them from people who are knowledgeable, capable and caring.</w:t>
      </w:r>
    </w:p>
    <w:p w14:paraId="0A89D46A" w14:textId="77777777" w:rsidR="009303CF" w:rsidRDefault="009303CF" w:rsidP="009303CF">
      <w:pPr>
        <w:pStyle w:val="Heading3"/>
        <w:shd w:val="clear" w:color="auto" w:fill="F2F2F2" w:themeFill="background1" w:themeFillShade="F2"/>
      </w:pPr>
      <w:r>
        <w:t>Organisation statement:</w:t>
      </w:r>
    </w:p>
    <w:p w14:paraId="64A6915D" w14:textId="77777777" w:rsidR="009303CF" w:rsidRDefault="009303CF" w:rsidP="009303CF">
      <w:pPr>
        <w:numPr>
          <w:ilvl w:val="0"/>
          <w:numId w:val="7"/>
        </w:numPr>
        <w:shd w:val="clear" w:color="auto" w:fill="F2F2F2" w:themeFill="background1" w:themeFillShade="F2"/>
      </w:pPr>
      <w:r>
        <w:t xml:space="preserve">The organisation has a workforce that is sufficient, and is skilled and qualified, to provide safe, </w:t>
      </w:r>
      <w:proofErr w:type="gramStart"/>
      <w:r>
        <w:t>respectful</w:t>
      </w:r>
      <w:proofErr w:type="gramEnd"/>
      <w:r>
        <w:t xml:space="preserve"> and quality care and services.</w:t>
      </w:r>
    </w:p>
    <w:p w14:paraId="65239917" w14:textId="77777777" w:rsidR="009303CF" w:rsidRDefault="009303CF" w:rsidP="009303CF">
      <w:pPr>
        <w:pStyle w:val="Heading2"/>
      </w:pPr>
      <w:r>
        <w:t>Assessment of Standard 7</w:t>
      </w:r>
    </w:p>
    <w:p w14:paraId="21B4EE4F" w14:textId="77777777" w:rsidR="009303CF" w:rsidRPr="00093671" w:rsidRDefault="009303CF" w:rsidP="009303CF">
      <w:pPr>
        <w:rPr>
          <w:rFonts w:eastAsia="Calibri"/>
          <w:lang w:eastAsia="en-US"/>
        </w:rPr>
      </w:pPr>
      <w:r>
        <w:rPr>
          <w:rFonts w:eastAsia="Calibri"/>
          <w:color w:val="auto"/>
          <w:lang w:eastAsia="en-US"/>
        </w:rPr>
        <w:t>C</w:t>
      </w:r>
      <w:r w:rsidRPr="00093671">
        <w:rPr>
          <w:rFonts w:eastAsia="Calibri"/>
          <w:color w:val="auto"/>
          <w:lang w:eastAsia="en-US"/>
        </w:rPr>
        <w:t>onsumers and representatives considered that they get quality care and services when they need them and from people who are knowledgeable, capable and caring.</w:t>
      </w:r>
    </w:p>
    <w:p w14:paraId="35271634" w14:textId="77777777" w:rsidR="009303CF" w:rsidRPr="00093671" w:rsidRDefault="009303CF" w:rsidP="009303CF">
      <w:pPr>
        <w:rPr>
          <w:rFonts w:eastAsia="Calibri"/>
          <w:lang w:eastAsia="en-US"/>
        </w:rPr>
      </w:pPr>
      <w:r w:rsidRPr="00093671">
        <w:rPr>
          <w:rFonts w:eastAsia="Calibri"/>
          <w:lang w:eastAsia="en-US"/>
        </w:rPr>
        <w:t>For example:</w:t>
      </w:r>
    </w:p>
    <w:p w14:paraId="378BAA00" w14:textId="77777777" w:rsidR="009303CF" w:rsidRDefault="009303CF" w:rsidP="009303CF">
      <w:pPr>
        <w:pStyle w:val="ListBullet"/>
      </w:pPr>
      <w:r w:rsidRPr="00EF5032">
        <w:t xml:space="preserve">Consumers and representatives said staff are kind and caring, and consumers said they are treated in a respectful way. They provided positive feedback about staff competence and said staff had the knowledge to meet consumers’ care needs.  </w:t>
      </w:r>
    </w:p>
    <w:p w14:paraId="04058511" w14:textId="77777777" w:rsidR="009303CF" w:rsidRPr="000E095C" w:rsidRDefault="009303CF" w:rsidP="009303CF">
      <w:pPr>
        <w:pStyle w:val="ListBullet"/>
      </w:pPr>
      <w:r>
        <w:t>C</w:t>
      </w:r>
      <w:r w:rsidRPr="000E095C">
        <w:t xml:space="preserve">onsumers said there had not been a lifestyle staff member at the service since March but otherwise were satisfied with the levels of staffing and said staff respond to their needs in a timely way. Management responded during the site audit describing plans for a new lifestyle coordinator to commence in the role in coming weeks.  </w:t>
      </w:r>
    </w:p>
    <w:p w14:paraId="62CE8017" w14:textId="77777777" w:rsidR="009303CF" w:rsidRDefault="009303CF" w:rsidP="009303CF">
      <w:pPr>
        <w:rPr>
          <w:rFonts w:eastAsia="Calibri"/>
        </w:rPr>
      </w:pPr>
      <w:r>
        <w:rPr>
          <w:rFonts w:eastAsia="Calibri"/>
        </w:rPr>
        <w:t xml:space="preserve">Management said they had some difficulties recruiting a lifestyle coordinator role had now recruited one who was due to commence in coming weeks. The service demonstrated effective systems of workforce planning and review of rosters and other written information demonstrated nursing and other personnel shifts are regularly filled. </w:t>
      </w:r>
      <w:r w:rsidRPr="000E095C">
        <w:rPr>
          <w:rFonts w:eastAsia="Calibri"/>
        </w:rPr>
        <w:t xml:space="preserve">The Assessment Team observed staff responding to </w:t>
      </w:r>
      <w:r>
        <w:rPr>
          <w:rFonts w:eastAsia="Calibri"/>
        </w:rPr>
        <w:t xml:space="preserve">consumers promptly and </w:t>
      </w:r>
      <w:r w:rsidRPr="000E095C">
        <w:rPr>
          <w:rFonts w:eastAsia="Calibri"/>
        </w:rPr>
        <w:t>engag</w:t>
      </w:r>
      <w:r>
        <w:rPr>
          <w:rFonts w:eastAsia="Calibri"/>
        </w:rPr>
        <w:t xml:space="preserve">ing </w:t>
      </w:r>
      <w:r w:rsidRPr="000E095C">
        <w:rPr>
          <w:rFonts w:eastAsia="Calibri"/>
        </w:rPr>
        <w:t xml:space="preserve">with consumers and visitors in a caring and supportive manner. </w:t>
      </w:r>
    </w:p>
    <w:p w14:paraId="2714E4EC" w14:textId="77777777" w:rsidR="009303CF" w:rsidRDefault="009303CF" w:rsidP="009303CF">
      <w:r>
        <w:t xml:space="preserve">Staff said they undertake training relevant to their role and they feel encouraged and supported to pursue additional training opportunities. The service demonstrates </w:t>
      </w:r>
      <w:r>
        <w:lastRenderedPageBreak/>
        <w:t xml:space="preserve">effective systems which provide access to training and monitor staff completion. Documentation provided evidence of a range of mandatory and additional training topics to support the delivery of safe and effective care and services to consumers. </w:t>
      </w:r>
    </w:p>
    <w:p w14:paraId="679F0128" w14:textId="77777777" w:rsidR="009303CF" w:rsidRPr="0055142A" w:rsidRDefault="009303CF" w:rsidP="009303CF">
      <w:r>
        <w:t>Staff undertake annual review of their performance and m</w:t>
      </w:r>
      <w:r w:rsidRPr="00B53196">
        <w:rPr>
          <w:rFonts w:eastAsia="Calibri"/>
        </w:rPr>
        <w:t xml:space="preserve">anagement </w:t>
      </w:r>
      <w:r>
        <w:rPr>
          <w:rFonts w:eastAsia="Calibri"/>
        </w:rPr>
        <w:t>described these as an</w:t>
      </w:r>
      <w:r w:rsidRPr="00B53196">
        <w:rPr>
          <w:rFonts w:eastAsia="Calibri"/>
        </w:rPr>
        <w:t xml:space="preserve"> opportunity to discuss training and development goals for the coming year. </w:t>
      </w:r>
      <w:r>
        <w:rPr>
          <w:rFonts w:eastAsia="Calibri"/>
        </w:rPr>
        <w:t xml:space="preserve">The service has written policies and procedures related to staff performance. </w:t>
      </w:r>
    </w:p>
    <w:p w14:paraId="59FC4A0D" w14:textId="77777777" w:rsidR="009303CF" w:rsidRPr="009C6F30" w:rsidRDefault="009303CF" w:rsidP="009303CF">
      <w:pPr>
        <w:rPr>
          <w:rFonts w:eastAsia="Calibri"/>
        </w:rPr>
      </w:pPr>
      <w:r w:rsidRPr="00154403">
        <w:rPr>
          <w:rFonts w:eastAsiaTheme="minorHAnsi"/>
        </w:rPr>
        <w:t xml:space="preserve">The Quality Standard is </w:t>
      </w:r>
      <w:r w:rsidRPr="00184C74">
        <w:rPr>
          <w:rFonts w:eastAsiaTheme="minorHAnsi"/>
          <w:color w:val="auto"/>
        </w:rPr>
        <w:t>assessed as Compliant as five of the five specific requirements have been assessed as Compliant.</w:t>
      </w:r>
    </w:p>
    <w:p w14:paraId="3EB1AB7D" w14:textId="77777777" w:rsidR="009303CF" w:rsidRDefault="009303CF" w:rsidP="009303CF">
      <w:pPr>
        <w:pStyle w:val="Heading2"/>
      </w:pPr>
      <w:r>
        <w:t>Assessment of Standard 7 Requirements</w:t>
      </w:r>
      <w:r w:rsidRPr="0066387A">
        <w:rPr>
          <w:i/>
          <w:color w:val="0000FF"/>
          <w:sz w:val="24"/>
          <w:szCs w:val="24"/>
        </w:rPr>
        <w:t xml:space="preserve"> </w:t>
      </w:r>
    </w:p>
    <w:p w14:paraId="410CC149" w14:textId="77777777" w:rsidR="009303CF" w:rsidRPr="00506F7F" w:rsidRDefault="009303CF" w:rsidP="009303CF">
      <w:pPr>
        <w:pStyle w:val="Heading3"/>
      </w:pPr>
      <w:r w:rsidRPr="00506F7F">
        <w:t>Requirement 7(3)(a)</w:t>
      </w:r>
      <w:r>
        <w:tab/>
        <w:t>Compliant</w:t>
      </w:r>
    </w:p>
    <w:p w14:paraId="215FF66C" w14:textId="77777777" w:rsidR="009303CF" w:rsidRPr="008D114F" w:rsidRDefault="009303CF" w:rsidP="009303CF">
      <w:pPr>
        <w:rPr>
          <w:i/>
        </w:rPr>
      </w:pPr>
      <w:r w:rsidRPr="008D114F">
        <w:rPr>
          <w:i/>
        </w:rPr>
        <w:t>The workforce is planned to enable, and the number and mix of members of the workforce deployed enables, the delivery and management of safe and quality care and services.</w:t>
      </w:r>
    </w:p>
    <w:p w14:paraId="797D4C19" w14:textId="77777777" w:rsidR="009303CF" w:rsidRPr="00506F7F" w:rsidRDefault="009303CF" w:rsidP="009303CF">
      <w:pPr>
        <w:pStyle w:val="Heading3"/>
      </w:pPr>
      <w:r w:rsidRPr="00506F7F">
        <w:t>Requirement 7(3)(b)</w:t>
      </w:r>
      <w:r>
        <w:tab/>
        <w:t>Compliant</w:t>
      </w:r>
    </w:p>
    <w:p w14:paraId="56DD4421" w14:textId="77777777" w:rsidR="009303CF" w:rsidRPr="008D114F" w:rsidRDefault="009303CF" w:rsidP="009303CF">
      <w:pPr>
        <w:rPr>
          <w:i/>
        </w:rPr>
      </w:pPr>
      <w:r w:rsidRPr="008D114F">
        <w:rPr>
          <w:i/>
        </w:rPr>
        <w:t>Workforce interactions with consumers are kind, caring and respectful of each consumer’s identity, culture and diversity.</w:t>
      </w:r>
    </w:p>
    <w:p w14:paraId="018B994F" w14:textId="77777777" w:rsidR="009303CF" w:rsidRPr="00095CD4" w:rsidRDefault="009303CF" w:rsidP="009303CF">
      <w:pPr>
        <w:pStyle w:val="Heading3"/>
      </w:pPr>
      <w:r w:rsidRPr="00095CD4">
        <w:t>Requirement 7(3)(c)</w:t>
      </w:r>
      <w:r>
        <w:tab/>
        <w:t>Compliant</w:t>
      </w:r>
    </w:p>
    <w:p w14:paraId="63850DB7" w14:textId="77777777" w:rsidR="009303CF" w:rsidRPr="008D114F" w:rsidRDefault="009303CF" w:rsidP="009303C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26C1128" w14:textId="77777777" w:rsidR="009303CF" w:rsidRPr="00095CD4" w:rsidRDefault="009303CF" w:rsidP="009303CF">
      <w:pPr>
        <w:pStyle w:val="Heading3"/>
      </w:pPr>
      <w:r w:rsidRPr="00095CD4">
        <w:t>Requirement 7(3)(d)</w:t>
      </w:r>
      <w:r>
        <w:tab/>
        <w:t>Compliant</w:t>
      </w:r>
    </w:p>
    <w:p w14:paraId="06DAEB26" w14:textId="77777777" w:rsidR="009303CF" w:rsidRPr="008D114F" w:rsidRDefault="009303CF" w:rsidP="009303CF">
      <w:pPr>
        <w:rPr>
          <w:i/>
        </w:rPr>
      </w:pPr>
      <w:r w:rsidRPr="008D114F">
        <w:rPr>
          <w:i/>
        </w:rPr>
        <w:t>The workforce is recruited, trained, equipped and supported to deliver the outcomes required by these standards.</w:t>
      </w:r>
    </w:p>
    <w:p w14:paraId="177BCC74" w14:textId="77777777" w:rsidR="009303CF" w:rsidRPr="00095CD4" w:rsidRDefault="009303CF" w:rsidP="009303CF">
      <w:pPr>
        <w:pStyle w:val="Heading3"/>
      </w:pPr>
      <w:r w:rsidRPr="00095CD4">
        <w:t>Requirement 7(3)(e)</w:t>
      </w:r>
      <w:r>
        <w:tab/>
        <w:t>Compliant</w:t>
      </w:r>
    </w:p>
    <w:p w14:paraId="035F38BB" w14:textId="77777777" w:rsidR="009303CF" w:rsidRPr="008D114F" w:rsidRDefault="009303CF" w:rsidP="009303CF">
      <w:pPr>
        <w:rPr>
          <w:i/>
        </w:rPr>
      </w:pPr>
      <w:r w:rsidRPr="008D114F">
        <w:rPr>
          <w:i/>
        </w:rPr>
        <w:t>Regular assessment, monitoring and review of the performance of each member of the workforce is undertaken.</w:t>
      </w:r>
    </w:p>
    <w:p w14:paraId="771003CF" w14:textId="77777777" w:rsidR="009303CF" w:rsidRPr="00506F7F" w:rsidRDefault="009303CF" w:rsidP="009303CF"/>
    <w:p w14:paraId="3C6F024A" w14:textId="77777777" w:rsidR="009303CF" w:rsidRDefault="009303CF" w:rsidP="009303CF">
      <w:pPr>
        <w:sectPr w:rsidR="009303CF" w:rsidSect="009303CF">
          <w:type w:val="continuous"/>
          <w:pgSz w:w="11906" w:h="16838"/>
          <w:pgMar w:top="1701" w:right="1418" w:bottom="1418" w:left="1418" w:header="709" w:footer="397" w:gutter="0"/>
          <w:cols w:space="708"/>
          <w:titlePg/>
          <w:docGrid w:linePitch="360"/>
        </w:sectPr>
      </w:pPr>
    </w:p>
    <w:p w14:paraId="09B7AA47" w14:textId="77777777" w:rsidR="009303CF" w:rsidRDefault="009303CF" w:rsidP="009303CF">
      <w:pPr>
        <w:pStyle w:val="Heading1"/>
        <w:tabs>
          <w:tab w:val="right" w:pos="9070"/>
        </w:tabs>
        <w:spacing w:before="560" w:after="640"/>
        <w:rPr>
          <w:color w:val="FFFFFF" w:themeColor="background1"/>
          <w:sz w:val="36"/>
        </w:rPr>
        <w:sectPr w:rsidR="009303CF" w:rsidSect="009303C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6FCD3E88" wp14:editId="2FE4E10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60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60C0DA7" w14:textId="77777777" w:rsidR="009303CF" w:rsidRPr="00FD1B02" w:rsidRDefault="009303CF" w:rsidP="009303CF">
      <w:pPr>
        <w:pStyle w:val="Heading3"/>
        <w:shd w:val="clear" w:color="auto" w:fill="F2F2F2" w:themeFill="background1" w:themeFillShade="F2"/>
      </w:pPr>
      <w:r w:rsidRPr="008312AC">
        <w:t>Consumer</w:t>
      </w:r>
      <w:r w:rsidRPr="00FD1B02">
        <w:t xml:space="preserve"> outcome:</w:t>
      </w:r>
    </w:p>
    <w:p w14:paraId="7774B1C8" w14:textId="77777777" w:rsidR="009303CF" w:rsidRDefault="009303CF" w:rsidP="009303CF">
      <w:pPr>
        <w:numPr>
          <w:ilvl w:val="0"/>
          <w:numId w:val="8"/>
        </w:numPr>
        <w:shd w:val="clear" w:color="auto" w:fill="F2F2F2" w:themeFill="background1" w:themeFillShade="F2"/>
      </w:pPr>
      <w:r>
        <w:t>I am confident the organisation is well run. I can partner in improving the delivery of care and services.</w:t>
      </w:r>
    </w:p>
    <w:p w14:paraId="52D537FF" w14:textId="77777777" w:rsidR="009303CF" w:rsidRDefault="009303CF" w:rsidP="009303CF">
      <w:pPr>
        <w:pStyle w:val="Heading3"/>
        <w:shd w:val="clear" w:color="auto" w:fill="F2F2F2" w:themeFill="background1" w:themeFillShade="F2"/>
      </w:pPr>
      <w:r>
        <w:t>Organisation statement:</w:t>
      </w:r>
    </w:p>
    <w:p w14:paraId="58D212AB" w14:textId="77777777" w:rsidR="009303CF" w:rsidRDefault="009303CF" w:rsidP="009303CF">
      <w:pPr>
        <w:numPr>
          <w:ilvl w:val="0"/>
          <w:numId w:val="8"/>
        </w:numPr>
        <w:shd w:val="clear" w:color="auto" w:fill="F2F2F2" w:themeFill="background1" w:themeFillShade="F2"/>
      </w:pPr>
      <w:r>
        <w:t>The organisation’s governing body is accountable for the delivery of safe and quality care and services.</w:t>
      </w:r>
    </w:p>
    <w:p w14:paraId="0E230C95" w14:textId="77777777" w:rsidR="009303CF" w:rsidRDefault="009303CF" w:rsidP="009303CF">
      <w:pPr>
        <w:pStyle w:val="Heading2"/>
      </w:pPr>
      <w:r>
        <w:t>Assessment of Standard 8</w:t>
      </w:r>
    </w:p>
    <w:p w14:paraId="71A6572A" w14:textId="76C81368" w:rsidR="009303CF" w:rsidRPr="00163FEE" w:rsidRDefault="009303CF" w:rsidP="009303CF">
      <w:pPr>
        <w:rPr>
          <w:rFonts w:eastAsia="Calibri"/>
          <w:lang w:eastAsia="en-US"/>
        </w:rPr>
      </w:pPr>
      <w:r>
        <w:rPr>
          <w:rFonts w:eastAsia="Calibri"/>
          <w:color w:val="auto"/>
          <w:lang w:eastAsia="en-US"/>
        </w:rPr>
        <w:t xml:space="preserve">Overall </w:t>
      </w:r>
      <w:r w:rsidRPr="00163FEE">
        <w:rPr>
          <w:rFonts w:eastAsia="Calibri"/>
          <w:lang w:eastAsia="en-US"/>
        </w:rPr>
        <w:t xml:space="preserve">consumers considered that the organisation is well run and that they can partner in improving the delivery of care and services. </w:t>
      </w:r>
    </w:p>
    <w:p w14:paraId="156AD874" w14:textId="77777777" w:rsidR="009303CF" w:rsidRDefault="009303CF" w:rsidP="009303CF">
      <w:pPr>
        <w:rPr>
          <w:rFonts w:eastAsia="Calibri"/>
          <w:lang w:eastAsia="en-US"/>
        </w:rPr>
      </w:pPr>
      <w:r w:rsidRPr="00163FEE">
        <w:rPr>
          <w:rFonts w:eastAsia="Calibri"/>
          <w:lang w:eastAsia="en-US"/>
        </w:rPr>
        <w:t>For example:</w:t>
      </w:r>
    </w:p>
    <w:p w14:paraId="3EFE86B9" w14:textId="77777777" w:rsidR="009303CF" w:rsidRDefault="009303CF" w:rsidP="009303CF">
      <w:pPr>
        <w:pStyle w:val="ListBullet"/>
        <w:numPr>
          <w:ilvl w:val="0"/>
          <w:numId w:val="38"/>
        </w:numPr>
      </w:pPr>
      <w:r>
        <w:t>Consumers and representatives said they are engaged in the service, asked for their feedback and are consulted regarding changes that are occurring in the service.</w:t>
      </w:r>
    </w:p>
    <w:p w14:paraId="458343F8" w14:textId="77777777" w:rsidR="009303CF" w:rsidRDefault="009303CF" w:rsidP="009303CF">
      <w:r>
        <w:t xml:space="preserve">The organisation’s Board ensures and promotes accountability for safe, inclusive, and quality care and services for consumers through regular audits and analysis of incident, feedback and other data. Actions undertaken in identified areas of improvement are monitored and evaluated by the Board. Consumers are engaged in the development, delivery and evaluation of care and services through regular meetings, surveys, audits and feedback. </w:t>
      </w:r>
    </w:p>
    <w:p w14:paraId="57D355FD" w14:textId="77777777" w:rsidR="009303CF" w:rsidRDefault="009303CF" w:rsidP="009303CF">
      <w:pPr>
        <w:rPr>
          <w:rFonts w:eastAsia="Calibri"/>
          <w:color w:val="auto"/>
          <w:lang w:eastAsia="en-US"/>
        </w:rPr>
      </w:pPr>
      <w:r w:rsidRPr="00FF2898">
        <w:rPr>
          <w:rFonts w:eastAsia="Calibri"/>
          <w:color w:val="auto"/>
          <w:lang w:eastAsia="en-US"/>
        </w:rPr>
        <w:t>The service demonstrated effective governance systems in relation to information management, continuous improvement, financial and workforce governance and regulatory compliance</w:t>
      </w:r>
      <w:r>
        <w:rPr>
          <w:rFonts w:eastAsia="Calibri"/>
          <w:color w:val="auto"/>
          <w:lang w:eastAsia="en-US"/>
        </w:rPr>
        <w:t xml:space="preserve">.  The service has a risk management framework which includes written policies related to the management of high-impact and high-prevalence risk, identifying and responding to abuse and neglect, supporting consumers to live the best life they can and managing and preventing incidents. Staff demonstrated knowledge of their role in identifying, preventing and reporting risk. </w:t>
      </w:r>
    </w:p>
    <w:p w14:paraId="61969D08" w14:textId="77777777" w:rsidR="009303CF" w:rsidRPr="00154403" w:rsidRDefault="009303CF" w:rsidP="009303CF">
      <w:pPr>
        <w:rPr>
          <w:rFonts w:eastAsiaTheme="minorHAnsi"/>
          <w:color w:val="0000FF"/>
        </w:rPr>
      </w:pPr>
      <w:r w:rsidRPr="00484C93">
        <w:rPr>
          <w:rFonts w:eastAsiaTheme="minorHAnsi"/>
          <w:color w:val="auto"/>
          <w:szCs w:val="22"/>
          <w:lang w:eastAsia="en-US"/>
        </w:rPr>
        <w:lastRenderedPageBreak/>
        <w:t xml:space="preserve">The service </w:t>
      </w:r>
      <w:r>
        <w:rPr>
          <w:rFonts w:eastAsiaTheme="minorHAnsi"/>
          <w:color w:val="auto"/>
          <w:szCs w:val="22"/>
          <w:lang w:eastAsia="en-US"/>
        </w:rPr>
        <w:t>has</w:t>
      </w:r>
      <w:r w:rsidRPr="00484C93">
        <w:rPr>
          <w:rFonts w:eastAsiaTheme="minorHAnsi"/>
          <w:color w:val="auto"/>
          <w:szCs w:val="22"/>
          <w:lang w:eastAsia="en-US"/>
        </w:rPr>
        <w:t xml:space="preserve"> a documented clinical governance framework that </w:t>
      </w:r>
      <w:r>
        <w:t xml:space="preserve">supports the delivery of antimicrobial stewardship, the minimisation of restraint, and the use of open disclosure. </w:t>
      </w:r>
      <w:r w:rsidRPr="00154403">
        <w:rPr>
          <w:rFonts w:eastAsiaTheme="minorHAnsi"/>
          <w:color w:val="0000FF"/>
        </w:rPr>
        <w:t xml:space="preserve"> </w:t>
      </w:r>
    </w:p>
    <w:p w14:paraId="6A1318BD" w14:textId="77777777" w:rsidR="009303CF" w:rsidRPr="00D07F4C" w:rsidRDefault="009303CF" w:rsidP="009303CF">
      <w:pPr>
        <w:rPr>
          <w:rFonts w:eastAsia="Calibri"/>
          <w:color w:val="auto"/>
        </w:rPr>
      </w:pPr>
      <w:r w:rsidRPr="00154403">
        <w:rPr>
          <w:rFonts w:eastAsiaTheme="minorHAnsi"/>
        </w:rPr>
        <w:t xml:space="preserve">The Quality Standard is </w:t>
      </w:r>
      <w:r w:rsidRPr="00D07F4C">
        <w:rPr>
          <w:rFonts w:eastAsiaTheme="minorHAnsi"/>
          <w:color w:val="auto"/>
        </w:rPr>
        <w:t>assessed as Compliant as five of the five specific requirements have been assessed as Compliant.</w:t>
      </w:r>
    </w:p>
    <w:p w14:paraId="79A90CE2" w14:textId="77777777" w:rsidR="009303CF" w:rsidRDefault="009303CF" w:rsidP="009303CF">
      <w:pPr>
        <w:pStyle w:val="Heading2"/>
      </w:pPr>
      <w:r>
        <w:t>Assessment of Standard 8 Requirements</w:t>
      </w:r>
      <w:r w:rsidRPr="0066387A">
        <w:rPr>
          <w:i/>
          <w:color w:val="0000FF"/>
          <w:sz w:val="24"/>
          <w:szCs w:val="24"/>
        </w:rPr>
        <w:t xml:space="preserve"> </w:t>
      </w:r>
    </w:p>
    <w:p w14:paraId="65602E77" w14:textId="77777777" w:rsidR="009303CF" w:rsidRPr="00506F7F" w:rsidRDefault="009303CF" w:rsidP="009303CF">
      <w:pPr>
        <w:pStyle w:val="Heading3"/>
      </w:pPr>
      <w:r w:rsidRPr="00506F7F">
        <w:t>Requirement 8(3)(a)</w:t>
      </w:r>
      <w:r w:rsidRPr="00506F7F">
        <w:tab/>
        <w:t>Compliant</w:t>
      </w:r>
    </w:p>
    <w:p w14:paraId="35E36884" w14:textId="77777777" w:rsidR="009303CF" w:rsidRPr="00686E26" w:rsidRDefault="009303CF" w:rsidP="009303CF">
      <w:pPr>
        <w:rPr>
          <w:i/>
        </w:rPr>
      </w:pPr>
      <w:r w:rsidRPr="008D114F">
        <w:rPr>
          <w:i/>
        </w:rPr>
        <w:t>Consumers are engaged in the development, delivery and evaluation of care and services and are supported in that engagement.</w:t>
      </w:r>
    </w:p>
    <w:p w14:paraId="702D6F42" w14:textId="77777777" w:rsidR="009303CF" w:rsidRPr="00095CD4" w:rsidRDefault="009303CF" w:rsidP="009303CF">
      <w:pPr>
        <w:pStyle w:val="Heading3"/>
      </w:pPr>
      <w:r w:rsidRPr="00095CD4">
        <w:t>Requirement 8(3)(b)</w:t>
      </w:r>
      <w:r>
        <w:tab/>
        <w:t>Compliant</w:t>
      </w:r>
    </w:p>
    <w:p w14:paraId="1A1238FB" w14:textId="77777777" w:rsidR="009303CF" w:rsidRPr="008D114F" w:rsidRDefault="009303CF" w:rsidP="009303CF">
      <w:pPr>
        <w:rPr>
          <w:i/>
        </w:rPr>
      </w:pPr>
      <w:r w:rsidRPr="008D114F">
        <w:rPr>
          <w:i/>
        </w:rPr>
        <w:t>The organisation’s governing body promotes a culture of safe, inclusive and quality care and services and is accountable for their delivery.</w:t>
      </w:r>
    </w:p>
    <w:p w14:paraId="4820AE5B" w14:textId="77777777" w:rsidR="009303CF" w:rsidRPr="00506F7F" w:rsidRDefault="009303CF" w:rsidP="009303CF">
      <w:pPr>
        <w:pStyle w:val="Heading3"/>
      </w:pPr>
      <w:r w:rsidRPr="00506F7F">
        <w:t>Requirement 8(3)(c)</w:t>
      </w:r>
      <w:r>
        <w:tab/>
        <w:t>Compliant</w:t>
      </w:r>
    </w:p>
    <w:p w14:paraId="28CDA33D" w14:textId="77777777" w:rsidR="009303CF" w:rsidRPr="008D114F" w:rsidRDefault="009303CF" w:rsidP="009303CF">
      <w:pPr>
        <w:rPr>
          <w:i/>
        </w:rPr>
      </w:pPr>
      <w:r w:rsidRPr="008D114F">
        <w:rPr>
          <w:i/>
        </w:rPr>
        <w:t>Effective organisation wide governance systems relating to the following:</w:t>
      </w:r>
    </w:p>
    <w:p w14:paraId="73FC2E41" w14:textId="77777777" w:rsidR="009303CF" w:rsidRPr="008D114F" w:rsidRDefault="009303CF" w:rsidP="009303CF">
      <w:pPr>
        <w:numPr>
          <w:ilvl w:val="0"/>
          <w:numId w:val="28"/>
        </w:numPr>
        <w:tabs>
          <w:tab w:val="right" w:pos="9026"/>
        </w:tabs>
        <w:spacing w:before="0" w:after="0"/>
        <w:ind w:left="567" w:hanging="425"/>
        <w:outlineLvl w:val="4"/>
        <w:rPr>
          <w:i/>
        </w:rPr>
      </w:pPr>
      <w:r w:rsidRPr="008D114F">
        <w:rPr>
          <w:i/>
        </w:rPr>
        <w:t>information management;</w:t>
      </w:r>
    </w:p>
    <w:p w14:paraId="2C875E50" w14:textId="77777777" w:rsidR="009303CF" w:rsidRPr="008D114F" w:rsidRDefault="009303CF" w:rsidP="009303CF">
      <w:pPr>
        <w:numPr>
          <w:ilvl w:val="0"/>
          <w:numId w:val="28"/>
        </w:numPr>
        <w:tabs>
          <w:tab w:val="right" w:pos="9026"/>
        </w:tabs>
        <w:spacing w:before="0" w:after="0"/>
        <w:ind w:left="567" w:hanging="425"/>
        <w:outlineLvl w:val="4"/>
        <w:rPr>
          <w:i/>
        </w:rPr>
      </w:pPr>
      <w:r w:rsidRPr="008D114F">
        <w:rPr>
          <w:i/>
        </w:rPr>
        <w:t>continuous improvement;</w:t>
      </w:r>
    </w:p>
    <w:p w14:paraId="6039EFB6" w14:textId="77777777" w:rsidR="009303CF" w:rsidRPr="008D114F" w:rsidRDefault="009303CF" w:rsidP="009303CF">
      <w:pPr>
        <w:numPr>
          <w:ilvl w:val="0"/>
          <w:numId w:val="28"/>
        </w:numPr>
        <w:tabs>
          <w:tab w:val="right" w:pos="9026"/>
        </w:tabs>
        <w:spacing w:before="0" w:after="0"/>
        <w:ind w:left="567" w:hanging="425"/>
        <w:outlineLvl w:val="4"/>
        <w:rPr>
          <w:i/>
        </w:rPr>
      </w:pPr>
      <w:r w:rsidRPr="008D114F">
        <w:rPr>
          <w:i/>
        </w:rPr>
        <w:t>financial governance;</w:t>
      </w:r>
    </w:p>
    <w:p w14:paraId="29AE125A" w14:textId="77777777" w:rsidR="009303CF" w:rsidRPr="008D114F" w:rsidRDefault="009303CF" w:rsidP="009303C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02DC7E" w14:textId="77777777" w:rsidR="009303CF" w:rsidRPr="008D114F" w:rsidRDefault="009303CF" w:rsidP="009303CF">
      <w:pPr>
        <w:numPr>
          <w:ilvl w:val="0"/>
          <w:numId w:val="28"/>
        </w:numPr>
        <w:tabs>
          <w:tab w:val="right" w:pos="9026"/>
        </w:tabs>
        <w:spacing w:before="0" w:after="0"/>
        <w:ind w:left="567" w:hanging="425"/>
        <w:outlineLvl w:val="4"/>
        <w:rPr>
          <w:i/>
        </w:rPr>
      </w:pPr>
      <w:r w:rsidRPr="008D114F">
        <w:rPr>
          <w:i/>
        </w:rPr>
        <w:t>regulatory compliance;</w:t>
      </w:r>
    </w:p>
    <w:p w14:paraId="06D1806E" w14:textId="77777777" w:rsidR="009303CF" w:rsidRPr="008D114F" w:rsidRDefault="009303CF" w:rsidP="009303CF">
      <w:pPr>
        <w:numPr>
          <w:ilvl w:val="0"/>
          <w:numId w:val="28"/>
        </w:numPr>
        <w:tabs>
          <w:tab w:val="right" w:pos="9026"/>
        </w:tabs>
        <w:spacing w:before="0" w:after="0"/>
        <w:ind w:left="567" w:hanging="425"/>
        <w:outlineLvl w:val="4"/>
        <w:rPr>
          <w:i/>
        </w:rPr>
      </w:pPr>
      <w:r w:rsidRPr="008D114F">
        <w:rPr>
          <w:i/>
        </w:rPr>
        <w:t>feedback and complaints.</w:t>
      </w:r>
    </w:p>
    <w:p w14:paraId="2E38A759" w14:textId="77777777" w:rsidR="009303CF" w:rsidRPr="00506F7F" w:rsidRDefault="009303CF" w:rsidP="009303CF">
      <w:pPr>
        <w:pStyle w:val="Heading3"/>
      </w:pPr>
      <w:r w:rsidRPr="00506F7F">
        <w:t>Requirement 8(3)(d)</w:t>
      </w:r>
      <w:r>
        <w:tab/>
        <w:t>Compliant</w:t>
      </w:r>
    </w:p>
    <w:p w14:paraId="4E78BB53" w14:textId="77777777" w:rsidR="009303CF" w:rsidRPr="008D114F" w:rsidRDefault="009303CF" w:rsidP="009303CF">
      <w:pPr>
        <w:rPr>
          <w:i/>
        </w:rPr>
      </w:pPr>
      <w:r w:rsidRPr="008D114F">
        <w:rPr>
          <w:i/>
        </w:rPr>
        <w:t>Effective risk management systems and practices, including but not limited to the following:</w:t>
      </w:r>
    </w:p>
    <w:p w14:paraId="08B74FA0" w14:textId="77777777" w:rsidR="009303CF" w:rsidRPr="008D114F" w:rsidRDefault="009303CF" w:rsidP="009303C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7652E3" w14:textId="77777777" w:rsidR="009303CF" w:rsidRPr="008D114F" w:rsidRDefault="009303CF" w:rsidP="009303C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556BD4A" w14:textId="77777777" w:rsidR="009303CF" w:rsidRDefault="009303CF" w:rsidP="009303CF">
      <w:pPr>
        <w:numPr>
          <w:ilvl w:val="0"/>
          <w:numId w:val="29"/>
        </w:numPr>
        <w:tabs>
          <w:tab w:val="right" w:pos="9026"/>
        </w:tabs>
        <w:spacing w:before="0" w:after="0"/>
        <w:ind w:left="567" w:hanging="425"/>
        <w:outlineLvl w:val="4"/>
        <w:rPr>
          <w:i/>
        </w:rPr>
      </w:pPr>
      <w:r w:rsidRPr="008D114F">
        <w:rPr>
          <w:i/>
        </w:rPr>
        <w:t>supporting consumers to live the best life they can</w:t>
      </w:r>
    </w:p>
    <w:p w14:paraId="6BA865DE" w14:textId="77777777" w:rsidR="009303CF" w:rsidRPr="008D114F" w:rsidRDefault="009303CF" w:rsidP="009303C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658F960" w14:textId="77777777" w:rsidR="009303CF" w:rsidRPr="00506F7F" w:rsidRDefault="009303CF" w:rsidP="009303CF">
      <w:pPr>
        <w:pStyle w:val="Heading3"/>
      </w:pPr>
      <w:r w:rsidRPr="00506F7F">
        <w:lastRenderedPageBreak/>
        <w:t>Requirement 8(3)(e)</w:t>
      </w:r>
      <w:r>
        <w:tab/>
        <w:t>Compliant</w:t>
      </w:r>
    </w:p>
    <w:p w14:paraId="0E6397F1" w14:textId="77777777" w:rsidR="009303CF" w:rsidRPr="008D114F" w:rsidRDefault="009303CF" w:rsidP="009303CF">
      <w:pPr>
        <w:rPr>
          <w:i/>
        </w:rPr>
      </w:pPr>
      <w:r w:rsidRPr="008D114F">
        <w:rPr>
          <w:i/>
        </w:rPr>
        <w:t>Where clinical care is provided—a clinical governance framework, including but not limited to the following:</w:t>
      </w:r>
    </w:p>
    <w:p w14:paraId="1DC8B7A5" w14:textId="77777777" w:rsidR="009303CF" w:rsidRPr="008D114F" w:rsidRDefault="009303CF" w:rsidP="009303CF">
      <w:pPr>
        <w:numPr>
          <w:ilvl w:val="0"/>
          <w:numId w:val="30"/>
        </w:numPr>
        <w:tabs>
          <w:tab w:val="right" w:pos="9026"/>
        </w:tabs>
        <w:spacing w:before="0" w:after="0"/>
        <w:ind w:left="567" w:hanging="425"/>
        <w:outlineLvl w:val="4"/>
        <w:rPr>
          <w:i/>
        </w:rPr>
      </w:pPr>
      <w:r w:rsidRPr="008D114F">
        <w:rPr>
          <w:i/>
        </w:rPr>
        <w:t>antimicrobial stewardship;</w:t>
      </w:r>
    </w:p>
    <w:p w14:paraId="3839E62C" w14:textId="77777777" w:rsidR="009303CF" w:rsidRPr="008D114F" w:rsidRDefault="009303CF" w:rsidP="009303CF">
      <w:pPr>
        <w:numPr>
          <w:ilvl w:val="0"/>
          <w:numId w:val="30"/>
        </w:numPr>
        <w:tabs>
          <w:tab w:val="right" w:pos="9026"/>
        </w:tabs>
        <w:spacing w:before="0" w:after="0"/>
        <w:ind w:left="567" w:hanging="425"/>
        <w:outlineLvl w:val="4"/>
        <w:rPr>
          <w:i/>
        </w:rPr>
      </w:pPr>
      <w:r w:rsidRPr="008D114F">
        <w:rPr>
          <w:i/>
        </w:rPr>
        <w:t>minimising the use of restraint;</w:t>
      </w:r>
    </w:p>
    <w:p w14:paraId="203FE66D" w14:textId="77777777" w:rsidR="009303CF" w:rsidRPr="008D114F" w:rsidRDefault="009303CF" w:rsidP="009303CF">
      <w:pPr>
        <w:numPr>
          <w:ilvl w:val="0"/>
          <w:numId w:val="30"/>
        </w:numPr>
        <w:tabs>
          <w:tab w:val="right" w:pos="9026"/>
        </w:tabs>
        <w:spacing w:before="0" w:after="0"/>
        <w:ind w:left="567" w:hanging="425"/>
        <w:outlineLvl w:val="4"/>
        <w:rPr>
          <w:i/>
        </w:rPr>
      </w:pPr>
      <w:r w:rsidRPr="008D114F">
        <w:rPr>
          <w:i/>
        </w:rPr>
        <w:t>open disclosure.</w:t>
      </w:r>
    </w:p>
    <w:p w14:paraId="4E779F2A" w14:textId="77777777" w:rsidR="009303CF" w:rsidRPr="00154403" w:rsidRDefault="009303CF" w:rsidP="009303CF"/>
    <w:p w14:paraId="5E21F79B" w14:textId="77777777" w:rsidR="009303CF" w:rsidRDefault="009303CF" w:rsidP="009303CF">
      <w:pPr>
        <w:tabs>
          <w:tab w:val="right" w:pos="9026"/>
        </w:tabs>
        <w:sectPr w:rsidR="009303CF" w:rsidSect="009303CF">
          <w:type w:val="continuous"/>
          <w:pgSz w:w="11906" w:h="16838"/>
          <w:pgMar w:top="1701" w:right="1418" w:bottom="1418" w:left="1418" w:header="709" w:footer="397" w:gutter="0"/>
          <w:cols w:space="708"/>
          <w:docGrid w:linePitch="360"/>
        </w:sectPr>
      </w:pPr>
    </w:p>
    <w:p w14:paraId="5824DDFB" w14:textId="77777777" w:rsidR="009303CF" w:rsidRDefault="009303CF" w:rsidP="009303CF">
      <w:pPr>
        <w:pStyle w:val="Heading1"/>
      </w:pPr>
      <w:r>
        <w:lastRenderedPageBreak/>
        <w:t>Areas for improvement</w:t>
      </w:r>
    </w:p>
    <w:p w14:paraId="1964DCDF" w14:textId="77777777" w:rsidR="009303CF" w:rsidRPr="005F36FC" w:rsidRDefault="009303CF" w:rsidP="009303CF">
      <w:r w:rsidRPr="005F36FC">
        <w:t>Areas have been identified in which improvements must be made to ensure compliance with the Quality Standards. This is based on non-compliance with the Quality Standards as described in this performance report.</w:t>
      </w:r>
    </w:p>
    <w:p w14:paraId="4D7A2610" w14:textId="5F9F2129" w:rsidR="009303CF" w:rsidRPr="005F36FC" w:rsidRDefault="009303CF" w:rsidP="009303CF">
      <w:pPr>
        <w:pStyle w:val="ListBullet"/>
      </w:pPr>
      <w:r w:rsidRPr="005F36FC">
        <w:t xml:space="preserve">Review current the lifestyle program and supports for activities of daily living to determine if these are appropriate to meet consumers’ needs while optimising wellbeing and quality of life. </w:t>
      </w:r>
    </w:p>
    <w:p w14:paraId="6212FF7D" w14:textId="77777777" w:rsidR="009303CF" w:rsidRPr="005F36FC" w:rsidRDefault="009303CF" w:rsidP="009303CF">
      <w:pPr>
        <w:pStyle w:val="ListBullet"/>
      </w:pPr>
      <w:r w:rsidRPr="005F36FC">
        <w:t>Consult with consumers to determine how safe and effective supports for daily living should be delivered to meet their needs, goals and preferences.</w:t>
      </w:r>
    </w:p>
    <w:p w14:paraId="4CE3BEBE" w14:textId="0F06A70B" w:rsidR="009303CF" w:rsidRPr="00095CD4" w:rsidRDefault="009303CF" w:rsidP="009303CF">
      <w:pPr>
        <w:pStyle w:val="ListBullet"/>
      </w:pPr>
      <w:r w:rsidRPr="005F36FC">
        <w:t xml:space="preserve">Ensure each consumer is provided appropriate supports to engage in their interests and participate in the service community. </w:t>
      </w:r>
    </w:p>
    <w:sectPr w:rsidR="009303CF" w:rsidRPr="00095CD4" w:rsidSect="009303C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BEE9" w14:textId="77777777" w:rsidR="009303CF" w:rsidRDefault="009303CF">
      <w:pPr>
        <w:spacing w:before="0" w:after="0" w:line="240" w:lineRule="auto"/>
      </w:pPr>
      <w:r>
        <w:separator/>
      </w:r>
    </w:p>
  </w:endnote>
  <w:endnote w:type="continuationSeparator" w:id="0">
    <w:p w14:paraId="4CE3BEEB" w14:textId="77777777" w:rsidR="009303CF" w:rsidRDefault="009303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BED4" w14:textId="77777777" w:rsidR="009303CF" w:rsidRPr="009A1F1B" w:rsidRDefault="009303CF" w:rsidP="009303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E3BED5" w14:textId="77777777" w:rsidR="009303CF" w:rsidRPr="00C72FFB" w:rsidRDefault="009303CF" w:rsidP="009303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Grandview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E3BED6" w14:textId="77777777" w:rsidR="009303CF" w:rsidRPr="00C72FFB" w:rsidRDefault="009303CF" w:rsidP="009303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BED7" w14:textId="77777777" w:rsidR="009303CF" w:rsidRPr="009A1F1B" w:rsidRDefault="009303CF" w:rsidP="009303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E3BED8" w14:textId="77777777" w:rsidR="009303CF" w:rsidRPr="00C72FFB" w:rsidRDefault="009303CF" w:rsidP="009303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Grandview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E3BED9" w14:textId="77777777" w:rsidR="009303CF" w:rsidRPr="00A3716D" w:rsidRDefault="009303CF" w:rsidP="009303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BEE5" w14:textId="77777777" w:rsidR="009303CF" w:rsidRDefault="009303CF">
      <w:pPr>
        <w:spacing w:before="0" w:after="0" w:line="240" w:lineRule="auto"/>
      </w:pPr>
      <w:r>
        <w:separator/>
      </w:r>
    </w:p>
  </w:footnote>
  <w:footnote w:type="continuationSeparator" w:id="0">
    <w:p w14:paraId="4CE3BEE7" w14:textId="77777777" w:rsidR="009303CF" w:rsidRDefault="009303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BED3" w14:textId="77777777" w:rsidR="009303CF" w:rsidRDefault="009303CF" w:rsidP="009303C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E3BEE5" wp14:editId="4CE3BEE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00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E543" w14:textId="77777777" w:rsidR="009303CF" w:rsidRDefault="009303CF" w:rsidP="009303CF">
    <w:pPr>
      <w:tabs>
        <w:tab w:val="left" w:pos="3624"/>
      </w:tabs>
    </w:pPr>
    <w:r>
      <w:rPr>
        <w:noProof/>
        <w:color w:val="auto"/>
        <w:sz w:val="20"/>
        <w:lang w:val="en-US" w:eastAsia="en-US"/>
      </w:rPr>
      <w:drawing>
        <wp:anchor distT="0" distB="0" distL="114300" distR="114300" simplePos="0" relativeHeight="251665408" behindDoc="1" locked="0" layoutInCell="1" allowOverlap="1" wp14:anchorId="16059001" wp14:editId="6E7230A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7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55D9" w14:textId="022EB5A9" w:rsidR="009303CF" w:rsidRDefault="009303CF" w:rsidP="009303CF">
    <w:pPr>
      <w:tabs>
        <w:tab w:val="left" w:pos="3624"/>
      </w:tabs>
    </w:pPr>
    <w:r>
      <w:rPr>
        <w:noProof/>
        <w:color w:val="auto"/>
        <w:sz w:val="20"/>
        <w:lang w:val="en-US" w:eastAsia="en-US"/>
      </w:rPr>
      <w:drawing>
        <wp:anchor distT="0" distB="0" distL="114300" distR="114300" simplePos="0" relativeHeight="251667456" behindDoc="1" locked="0" layoutInCell="1" allowOverlap="1" wp14:anchorId="2DC18303" wp14:editId="73CBC5C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84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F0B2" w14:textId="77777777" w:rsidR="009303CF" w:rsidRDefault="009303CF" w:rsidP="009303CF">
    <w:pPr>
      <w:tabs>
        <w:tab w:val="left" w:pos="3624"/>
      </w:tabs>
    </w:pPr>
    <w:r>
      <w:rPr>
        <w:noProof/>
        <w:color w:val="auto"/>
        <w:sz w:val="20"/>
        <w:lang w:val="en-US" w:eastAsia="en-US"/>
      </w:rPr>
      <w:drawing>
        <wp:anchor distT="0" distB="0" distL="114300" distR="114300" simplePos="0" relativeHeight="251653120" behindDoc="1" locked="0" layoutInCell="1" allowOverlap="1" wp14:anchorId="0EAED38A" wp14:editId="63F619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26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79D9" w14:textId="77777777" w:rsidR="009303CF" w:rsidRDefault="009303CF">
    <w:pPr>
      <w:pStyle w:val="Header"/>
    </w:pPr>
    <w:r w:rsidRPr="003C6EC2">
      <w:rPr>
        <w:rFonts w:eastAsia="Calibri"/>
        <w:noProof/>
        <w:lang w:val="en-US" w:eastAsia="en-US"/>
      </w:rPr>
      <w:drawing>
        <wp:anchor distT="0" distB="0" distL="114300" distR="114300" simplePos="0" relativeHeight="251669504" behindDoc="1" locked="0" layoutInCell="1" allowOverlap="1" wp14:anchorId="79974517" wp14:editId="3B427A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77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33CB" w14:textId="77777777" w:rsidR="009303CF" w:rsidRDefault="009303CF" w:rsidP="009303CF">
    <w:r>
      <w:rPr>
        <w:noProof/>
        <w:color w:val="auto"/>
        <w:sz w:val="20"/>
        <w:lang w:val="en-US" w:eastAsia="en-US"/>
      </w:rPr>
      <w:drawing>
        <wp:anchor distT="0" distB="0" distL="114300" distR="114300" simplePos="0" relativeHeight="251654144" behindDoc="1" locked="0" layoutInCell="1" allowOverlap="1" wp14:anchorId="005966BD" wp14:editId="00C700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17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9BCF" w14:textId="77777777" w:rsidR="009303CF" w:rsidRDefault="009303CF" w:rsidP="009303CF">
    <w:r>
      <w:rPr>
        <w:noProof/>
        <w:color w:val="auto"/>
        <w:sz w:val="20"/>
        <w:lang w:val="en-US" w:eastAsia="en-US"/>
      </w:rPr>
      <w:drawing>
        <wp:anchor distT="0" distB="0" distL="114300" distR="114300" simplePos="0" relativeHeight="251652096" behindDoc="1" locked="0" layoutInCell="1" allowOverlap="1" wp14:anchorId="6D6E1624" wp14:editId="33544C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50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EBB" w14:textId="77777777" w:rsidR="009303CF" w:rsidRDefault="009303CF" w:rsidP="009303CF">
    <w:r>
      <w:rPr>
        <w:noProof/>
        <w:color w:val="auto"/>
        <w:sz w:val="20"/>
        <w:lang w:val="en-US" w:eastAsia="en-US"/>
      </w:rPr>
      <w:drawing>
        <wp:anchor distT="0" distB="0" distL="114300" distR="114300" simplePos="0" relativeHeight="251656192" behindDoc="1" locked="0" layoutInCell="1" allowOverlap="1" wp14:anchorId="43FE9C34" wp14:editId="19BB46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7866" w14:textId="77777777" w:rsidR="009303CF" w:rsidRDefault="009303CF" w:rsidP="009303CF">
    <w:r>
      <w:rPr>
        <w:noProof/>
        <w:color w:val="auto"/>
        <w:sz w:val="20"/>
        <w:lang w:val="en-US" w:eastAsia="en-US"/>
      </w:rPr>
      <w:drawing>
        <wp:anchor distT="0" distB="0" distL="114300" distR="114300" simplePos="0" relativeHeight="251657216" behindDoc="1" locked="0" layoutInCell="1" allowOverlap="1" wp14:anchorId="4079DA19" wp14:editId="1DB0D85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63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FE60" w14:textId="77777777" w:rsidR="009303CF" w:rsidRDefault="009303CF" w:rsidP="009303CF">
    <w:r>
      <w:rPr>
        <w:noProof/>
        <w:color w:val="auto"/>
        <w:sz w:val="20"/>
        <w:lang w:val="en-US" w:eastAsia="en-US"/>
      </w:rPr>
      <w:drawing>
        <wp:anchor distT="0" distB="0" distL="114300" distR="114300" simplePos="0" relativeHeight="251659264" behindDoc="1" locked="0" layoutInCell="1" allowOverlap="1" wp14:anchorId="24681A42" wp14:editId="48C4269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40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38FD" w14:textId="77777777" w:rsidR="009303CF" w:rsidRDefault="009303CF" w:rsidP="009303CF">
    <w:r>
      <w:rPr>
        <w:noProof/>
        <w:color w:val="auto"/>
        <w:sz w:val="20"/>
        <w:lang w:val="en-US" w:eastAsia="en-US"/>
      </w:rPr>
      <w:drawing>
        <wp:anchor distT="0" distB="0" distL="114300" distR="114300" simplePos="0" relativeHeight="251661312" behindDoc="1" locked="0" layoutInCell="1" allowOverlap="1" wp14:anchorId="2809A682" wp14:editId="154584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01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21EA" w14:textId="77777777" w:rsidR="009303CF" w:rsidRDefault="009303CF" w:rsidP="009303CF">
    <w:pPr>
      <w:tabs>
        <w:tab w:val="left" w:pos="3624"/>
      </w:tabs>
    </w:pPr>
    <w:r>
      <w:rPr>
        <w:noProof/>
        <w:color w:val="auto"/>
        <w:sz w:val="20"/>
        <w:lang w:val="en-US" w:eastAsia="en-US"/>
      </w:rPr>
      <w:drawing>
        <wp:anchor distT="0" distB="0" distL="114300" distR="114300" simplePos="0" relativeHeight="251663360" behindDoc="1" locked="0" layoutInCell="1" allowOverlap="1" wp14:anchorId="26F5E9BE" wp14:editId="4314F4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8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2C9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CB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E27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886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A2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25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68A46D2"/>
    <w:lvl w:ilvl="0">
      <w:start w:val="1"/>
      <w:numFmt w:val="decimal"/>
      <w:lvlText w:val="%1."/>
      <w:lvlJc w:val="left"/>
      <w:pPr>
        <w:tabs>
          <w:tab w:val="num" w:pos="360"/>
        </w:tabs>
        <w:ind w:left="360" w:hanging="360"/>
      </w:pPr>
    </w:lvl>
  </w:abstractNum>
  <w:abstractNum w:abstractNumId="7" w15:restartNumberingAfterBreak="0">
    <w:nsid w:val="063F532B"/>
    <w:multiLevelType w:val="hybridMultilevel"/>
    <w:tmpl w:val="BD529A0A"/>
    <w:lvl w:ilvl="0" w:tplc="04605478">
      <w:numFmt w:val="bullet"/>
      <w:lvlText w:val=""/>
      <w:lvlJc w:val="left"/>
      <w:pPr>
        <w:ind w:left="360" w:hanging="360"/>
      </w:pPr>
      <w:rPr>
        <w:rFonts w:ascii="Symbol" w:eastAsia="Calibri" w:hAnsi="Symbol" w:cs="Aria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DB2A2EE">
      <w:start w:val="1"/>
      <w:numFmt w:val="lowerRoman"/>
      <w:lvlText w:val="(%1)"/>
      <w:lvlJc w:val="left"/>
      <w:pPr>
        <w:ind w:left="1080" w:hanging="720"/>
      </w:pPr>
      <w:rPr>
        <w:rFonts w:hint="default"/>
        <w:b w:val="0"/>
      </w:rPr>
    </w:lvl>
    <w:lvl w:ilvl="1" w:tplc="13EEDDE8" w:tentative="1">
      <w:start w:val="1"/>
      <w:numFmt w:val="lowerLetter"/>
      <w:lvlText w:val="%2."/>
      <w:lvlJc w:val="left"/>
      <w:pPr>
        <w:ind w:left="1440" w:hanging="360"/>
      </w:pPr>
    </w:lvl>
    <w:lvl w:ilvl="2" w:tplc="8C3E9654" w:tentative="1">
      <w:start w:val="1"/>
      <w:numFmt w:val="lowerRoman"/>
      <w:lvlText w:val="%3."/>
      <w:lvlJc w:val="right"/>
      <w:pPr>
        <w:ind w:left="2160" w:hanging="180"/>
      </w:pPr>
    </w:lvl>
    <w:lvl w:ilvl="3" w:tplc="922A026A" w:tentative="1">
      <w:start w:val="1"/>
      <w:numFmt w:val="decimal"/>
      <w:lvlText w:val="%4."/>
      <w:lvlJc w:val="left"/>
      <w:pPr>
        <w:ind w:left="2880" w:hanging="360"/>
      </w:pPr>
    </w:lvl>
    <w:lvl w:ilvl="4" w:tplc="040EEDFC" w:tentative="1">
      <w:start w:val="1"/>
      <w:numFmt w:val="lowerLetter"/>
      <w:lvlText w:val="%5."/>
      <w:lvlJc w:val="left"/>
      <w:pPr>
        <w:ind w:left="3600" w:hanging="360"/>
      </w:pPr>
    </w:lvl>
    <w:lvl w:ilvl="5" w:tplc="5B94D3E4" w:tentative="1">
      <w:start w:val="1"/>
      <w:numFmt w:val="lowerRoman"/>
      <w:lvlText w:val="%6."/>
      <w:lvlJc w:val="right"/>
      <w:pPr>
        <w:ind w:left="4320" w:hanging="180"/>
      </w:pPr>
    </w:lvl>
    <w:lvl w:ilvl="6" w:tplc="706A0BDA" w:tentative="1">
      <w:start w:val="1"/>
      <w:numFmt w:val="decimal"/>
      <w:lvlText w:val="%7."/>
      <w:lvlJc w:val="left"/>
      <w:pPr>
        <w:ind w:left="5040" w:hanging="360"/>
      </w:pPr>
    </w:lvl>
    <w:lvl w:ilvl="7" w:tplc="2E12D5FE" w:tentative="1">
      <w:start w:val="1"/>
      <w:numFmt w:val="lowerLetter"/>
      <w:lvlText w:val="%8."/>
      <w:lvlJc w:val="left"/>
      <w:pPr>
        <w:ind w:left="5760" w:hanging="360"/>
      </w:pPr>
    </w:lvl>
    <w:lvl w:ilvl="8" w:tplc="0426638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F7E3348">
      <w:start w:val="1"/>
      <w:numFmt w:val="bullet"/>
      <w:pStyle w:val="ListParagraph"/>
      <w:lvlText w:val=""/>
      <w:lvlJc w:val="left"/>
      <w:pPr>
        <w:ind w:left="1440" w:hanging="360"/>
      </w:pPr>
      <w:rPr>
        <w:rFonts w:ascii="Symbol" w:hAnsi="Symbol" w:hint="default"/>
        <w:color w:val="auto"/>
      </w:rPr>
    </w:lvl>
    <w:lvl w:ilvl="1" w:tplc="9D987D2A" w:tentative="1">
      <w:start w:val="1"/>
      <w:numFmt w:val="bullet"/>
      <w:lvlText w:val="o"/>
      <w:lvlJc w:val="left"/>
      <w:pPr>
        <w:ind w:left="2160" w:hanging="360"/>
      </w:pPr>
      <w:rPr>
        <w:rFonts w:ascii="Courier New" w:hAnsi="Courier New" w:cs="Courier New" w:hint="default"/>
      </w:rPr>
    </w:lvl>
    <w:lvl w:ilvl="2" w:tplc="15FE1A6E" w:tentative="1">
      <w:start w:val="1"/>
      <w:numFmt w:val="bullet"/>
      <w:lvlText w:val=""/>
      <w:lvlJc w:val="left"/>
      <w:pPr>
        <w:ind w:left="2880" w:hanging="360"/>
      </w:pPr>
      <w:rPr>
        <w:rFonts w:ascii="Wingdings" w:hAnsi="Wingdings" w:hint="default"/>
      </w:rPr>
    </w:lvl>
    <w:lvl w:ilvl="3" w:tplc="5FF0D786" w:tentative="1">
      <w:start w:val="1"/>
      <w:numFmt w:val="bullet"/>
      <w:lvlText w:val=""/>
      <w:lvlJc w:val="left"/>
      <w:pPr>
        <w:ind w:left="3600" w:hanging="360"/>
      </w:pPr>
      <w:rPr>
        <w:rFonts w:ascii="Symbol" w:hAnsi="Symbol" w:hint="default"/>
      </w:rPr>
    </w:lvl>
    <w:lvl w:ilvl="4" w:tplc="D52CA4BA" w:tentative="1">
      <w:start w:val="1"/>
      <w:numFmt w:val="bullet"/>
      <w:lvlText w:val="o"/>
      <w:lvlJc w:val="left"/>
      <w:pPr>
        <w:ind w:left="4320" w:hanging="360"/>
      </w:pPr>
      <w:rPr>
        <w:rFonts w:ascii="Courier New" w:hAnsi="Courier New" w:cs="Courier New" w:hint="default"/>
      </w:rPr>
    </w:lvl>
    <w:lvl w:ilvl="5" w:tplc="07B0445C" w:tentative="1">
      <w:start w:val="1"/>
      <w:numFmt w:val="bullet"/>
      <w:lvlText w:val=""/>
      <w:lvlJc w:val="left"/>
      <w:pPr>
        <w:ind w:left="5040" w:hanging="360"/>
      </w:pPr>
      <w:rPr>
        <w:rFonts w:ascii="Wingdings" w:hAnsi="Wingdings" w:hint="default"/>
      </w:rPr>
    </w:lvl>
    <w:lvl w:ilvl="6" w:tplc="F216F0DA" w:tentative="1">
      <w:start w:val="1"/>
      <w:numFmt w:val="bullet"/>
      <w:lvlText w:val=""/>
      <w:lvlJc w:val="left"/>
      <w:pPr>
        <w:ind w:left="5760" w:hanging="360"/>
      </w:pPr>
      <w:rPr>
        <w:rFonts w:ascii="Symbol" w:hAnsi="Symbol" w:hint="default"/>
      </w:rPr>
    </w:lvl>
    <w:lvl w:ilvl="7" w:tplc="6FB87436" w:tentative="1">
      <w:start w:val="1"/>
      <w:numFmt w:val="bullet"/>
      <w:lvlText w:val="o"/>
      <w:lvlJc w:val="left"/>
      <w:pPr>
        <w:ind w:left="6480" w:hanging="360"/>
      </w:pPr>
      <w:rPr>
        <w:rFonts w:ascii="Courier New" w:hAnsi="Courier New" w:cs="Courier New" w:hint="default"/>
      </w:rPr>
    </w:lvl>
    <w:lvl w:ilvl="8" w:tplc="D176519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24270FA">
      <w:start w:val="1"/>
      <w:numFmt w:val="lowerRoman"/>
      <w:lvlText w:val="(%1)"/>
      <w:lvlJc w:val="left"/>
      <w:pPr>
        <w:ind w:left="1004" w:hanging="720"/>
      </w:pPr>
      <w:rPr>
        <w:rFonts w:hint="default"/>
        <w:b w:val="0"/>
      </w:rPr>
    </w:lvl>
    <w:lvl w:ilvl="1" w:tplc="87D6C032" w:tentative="1">
      <w:start w:val="1"/>
      <w:numFmt w:val="lowerLetter"/>
      <w:lvlText w:val="%2."/>
      <w:lvlJc w:val="left"/>
      <w:pPr>
        <w:ind w:left="1364" w:hanging="360"/>
      </w:pPr>
    </w:lvl>
    <w:lvl w:ilvl="2" w:tplc="F1BC6512" w:tentative="1">
      <w:start w:val="1"/>
      <w:numFmt w:val="lowerRoman"/>
      <w:lvlText w:val="%3."/>
      <w:lvlJc w:val="right"/>
      <w:pPr>
        <w:ind w:left="2084" w:hanging="180"/>
      </w:pPr>
    </w:lvl>
    <w:lvl w:ilvl="3" w:tplc="C820ECEC" w:tentative="1">
      <w:start w:val="1"/>
      <w:numFmt w:val="decimal"/>
      <w:lvlText w:val="%4."/>
      <w:lvlJc w:val="left"/>
      <w:pPr>
        <w:ind w:left="2804" w:hanging="360"/>
      </w:pPr>
    </w:lvl>
    <w:lvl w:ilvl="4" w:tplc="AA4A422E" w:tentative="1">
      <w:start w:val="1"/>
      <w:numFmt w:val="lowerLetter"/>
      <w:lvlText w:val="%5."/>
      <w:lvlJc w:val="left"/>
      <w:pPr>
        <w:ind w:left="3524" w:hanging="360"/>
      </w:pPr>
    </w:lvl>
    <w:lvl w:ilvl="5" w:tplc="328ECDC4" w:tentative="1">
      <w:start w:val="1"/>
      <w:numFmt w:val="lowerRoman"/>
      <w:lvlText w:val="%6."/>
      <w:lvlJc w:val="right"/>
      <w:pPr>
        <w:ind w:left="4244" w:hanging="180"/>
      </w:pPr>
    </w:lvl>
    <w:lvl w:ilvl="6" w:tplc="82AEE2B8" w:tentative="1">
      <w:start w:val="1"/>
      <w:numFmt w:val="decimal"/>
      <w:lvlText w:val="%7."/>
      <w:lvlJc w:val="left"/>
      <w:pPr>
        <w:ind w:left="4964" w:hanging="360"/>
      </w:pPr>
    </w:lvl>
    <w:lvl w:ilvl="7" w:tplc="4F863C58" w:tentative="1">
      <w:start w:val="1"/>
      <w:numFmt w:val="lowerLetter"/>
      <w:lvlText w:val="%8."/>
      <w:lvlJc w:val="left"/>
      <w:pPr>
        <w:ind w:left="5684" w:hanging="360"/>
      </w:pPr>
    </w:lvl>
    <w:lvl w:ilvl="8" w:tplc="5472218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984B5C2">
      <w:start w:val="1"/>
      <w:numFmt w:val="lowerRoman"/>
      <w:lvlText w:val="(%1)"/>
      <w:lvlJc w:val="left"/>
      <w:pPr>
        <w:ind w:left="1080" w:hanging="720"/>
      </w:pPr>
      <w:rPr>
        <w:rFonts w:hint="default"/>
      </w:rPr>
    </w:lvl>
    <w:lvl w:ilvl="1" w:tplc="4F38933C" w:tentative="1">
      <w:start w:val="1"/>
      <w:numFmt w:val="lowerLetter"/>
      <w:lvlText w:val="%2."/>
      <w:lvlJc w:val="left"/>
      <w:pPr>
        <w:ind w:left="1440" w:hanging="360"/>
      </w:pPr>
    </w:lvl>
    <w:lvl w:ilvl="2" w:tplc="05F6289C" w:tentative="1">
      <w:start w:val="1"/>
      <w:numFmt w:val="lowerRoman"/>
      <w:lvlText w:val="%3."/>
      <w:lvlJc w:val="right"/>
      <w:pPr>
        <w:ind w:left="2160" w:hanging="180"/>
      </w:pPr>
    </w:lvl>
    <w:lvl w:ilvl="3" w:tplc="51CC885C" w:tentative="1">
      <w:start w:val="1"/>
      <w:numFmt w:val="decimal"/>
      <w:lvlText w:val="%4."/>
      <w:lvlJc w:val="left"/>
      <w:pPr>
        <w:ind w:left="2880" w:hanging="360"/>
      </w:pPr>
    </w:lvl>
    <w:lvl w:ilvl="4" w:tplc="9FAAA912" w:tentative="1">
      <w:start w:val="1"/>
      <w:numFmt w:val="lowerLetter"/>
      <w:lvlText w:val="%5."/>
      <w:lvlJc w:val="left"/>
      <w:pPr>
        <w:ind w:left="3600" w:hanging="360"/>
      </w:pPr>
    </w:lvl>
    <w:lvl w:ilvl="5" w:tplc="CB86548A" w:tentative="1">
      <w:start w:val="1"/>
      <w:numFmt w:val="lowerRoman"/>
      <w:lvlText w:val="%6."/>
      <w:lvlJc w:val="right"/>
      <w:pPr>
        <w:ind w:left="4320" w:hanging="180"/>
      </w:pPr>
    </w:lvl>
    <w:lvl w:ilvl="6" w:tplc="B288B5E6" w:tentative="1">
      <w:start w:val="1"/>
      <w:numFmt w:val="decimal"/>
      <w:lvlText w:val="%7."/>
      <w:lvlJc w:val="left"/>
      <w:pPr>
        <w:ind w:left="5040" w:hanging="360"/>
      </w:pPr>
    </w:lvl>
    <w:lvl w:ilvl="7" w:tplc="E3F4AE94" w:tentative="1">
      <w:start w:val="1"/>
      <w:numFmt w:val="lowerLetter"/>
      <w:lvlText w:val="%8."/>
      <w:lvlJc w:val="left"/>
      <w:pPr>
        <w:ind w:left="5760" w:hanging="360"/>
      </w:pPr>
    </w:lvl>
    <w:lvl w:ilvl="8" w:tplc="0B78613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134DFFA">
      <w:start w:val="1"/>
      <w:numFmt w:val="lowerRoman"/>
      <w:lvlText w:val="(%1)"/>
      <w:lvlJc w:val="left"/>
      <w:pPr>
        <w:ind w:left="1080" w:hanging="720"/>
      </w:pPr>
      <w:rPr>
        <w:rFonts w:hint="default"/>
      </w:rPr>
    </w:lvl>
    <w:lvl w:ilvl="1" w:tplc="F5DEE7C0" w:tentative="1">
      <w:start w:val="1"/>
      <w:numFmt w:val="lowerLetter"/>
      <w:lvlText w:val="%2."/>
      <w:lvlJc w:val="left"/>
      <w:pPr>
        <w:ind w:left="1440" w:hanging="360"/>
      </w:pPr>
    </w:lvl>
    <w:lvl w:ilvl="2" w:tplc="61682B2C" w:tentative="1">
      <w:start w:val="1"/>
      <w:numFmt w:val="lowerRoman"/>
      <w:lvlText w:val="%3."/>
      <w:lvlJc w:val="right"/>
      <w:pPr>
        <w:ind w:left="2160" w:hanging="180"/>
      </w:pPr>
    </w:lvl>
    <w:lvl w:ilvl="3" w:tplc="8C040D42" w:tentative="1">
      <w:start w:val="1"/>
      <w:numFmt w:val="decimal"/>
      <w:lvlText w:val="%4."/>
      <w:lvlJc w:val="left"/>
      <w:pPr>
        <w:ind w:left="2880" w:hanging="360"/>
      </w:pPr>
    </w:lvl>
    <w:lvl w:ilvl="4" w:tplc="FF24CA1E" w:tentative="1">
      <w:start w:val="1"/>
      <w:numFmt w:val="lowerLetter"/>
      <w:lvlText w:val="%5."/>
      <w:lvlJc w:val="left"/>
      <w:pPr>
        <w:ind w:left="3600" w:hanging="360"/>
      </w:pPr>
    </w:lvl>
    <w:lvl w:ilvl="5" w:tplc="61E4F62C" w:tentative="1">
      <w:start w:val="1"/>
      <w:numFmt w:val="lowerRoman"/>
      <w:lvlText w:val="%6."/>
      <w:lvlJc w:val="right"/>
      <w:pPr>
        <w:ind w:left="4320" w:hanging="180"/>
      </w:pPr>
    </w:lvl>
    <w:lvl w:ilvl="6" w:tplc="77C676A4" w:tentative="1">
      <w:start w:val="1"/>
      <w:numFmt w:val="decimal"/>
      <w:lvlText w:val="%7."/>
      <w:lvlJc w:val="left"/>
      <w:pPr>
        <w:ind w:left="5040" w:hanging="360"/>
      </w:pPr>
    </w:lvl>
    <w:lvl w:ilvl="7" w:tplc="D9E6E7AC" w:tentative="1">
      <w:start w:val="1"/>
      <w:numFmt w:val="lowerLetter"/>
      <w:lvlText w:val="%8."/>
      <w:lvlJc w:val="left"/>
      <w:pPr>
        <w:ind w:left="5760" w:hanging="360"/>
      </w:pPr>
    </w:lvl>
    <w:lvl w:ilvl="8" w:tplc="48D2276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B42202E">
      <w:start w:val="1"/>
      <w:numFmt w:val="lowerRoman"/>
      <w:lvlText w:val="(%1)"/>
      <w:lvlJc w:val="left"/>
      <w:pPr>
        <w:ind w:left="1080" w:hanging="720"/>
      </w:pPr>
      <w:rPr>
        <w:rFonts w:hint="default"/>
        <w:b w:val="0"/>
      </w:rPr>
    </w:lvl>
    <w:lvl w:ilvl="1" w:tplc="D04682D8" w:tentative="1">
      <w:start w:val="1"/>
      <w:numFmt w:val="lowerLetter"/>
      <w:lvlText w:val="%2."/>
      <w:lvlJc w:val="left"/>
      <w:pPr>
        <w:ind w:left="1440" w:hanging="360"/>
      </w:pPr>
    </w:lvl>
    <w:lvl w:ilvl="2" w:tplc="FEDA956E" w:tentative="1">
      <w:start w:val="1"/>
      <w:numFmt w:val="lowerRoman"/>
      <w:lvlText w:val="%3."/>
      <w:lvlJc w:val="right"/>
      <w:pPr>
        <w:ind w:left="2160" w:hanging="180"/>
      </w:pPr>
    </w:lvl>
    <w:lvl w:ilvl="3" w:tplc="1E92319A" w:tentative="1">
      <w:start w:val="1"/>
      <w:numFmt w:val="decimal"/>
      <w:lvlText w:val="%4."/>
      <w:lvlJc w:val="left"/>
      <w:pPr>
        <w:ind w:left="2880" w:hanging="360"/>
      </w:pPr>
    </w:lvl>
    <w:lvl w:ilvl="4" w:tplc="4BD23980" w:tentative="1">
      <w:start w:val="1"/>
      <w:numFmt w:val="lowerLetter"/>
      <w:lvlText w:val="%5."/>
      <w:lvlJc w:val="left"/>
      <w:pPr>
        <w:ind w:left="3600" w:hanging="360"/>
      </w:pPr>
    </w:lvl>
    <w:lvl w:ilvl="5" w:tplc="43FA21B4" w:tentative="1">
      <w:start w:val="1"/>
      <w:numFmt w:val="lowerRoman"/>
      <w:lvlText w:val="%6."/>
      <w:lvlJc w:val="right"/>
      <w:pPr>
        <w:ind w:left="4320" w:hanging="180"/>
      </w:pPr>
    </w:lvl>
    <w:lvl w:ilvl="6" w:tplc="5DEA66F0" w:tentative="1">
      <w:start w:val="1"/>
      <w:numFmt w:val="decimal"/>
      <w:lvlText w:val="%7."/>
      <w:lvlJc w:val="left"/>
      <w:pPr>
        <w:ind w:left="5040" w:hanging="360"/>
      </w:pPr>
    </w:lvl>
    <w:lvl w:ilvl="7" w:tplc="9C308DFA" w:tentative="1">
      <w:start w:val="1"/>
      <w:numFmt w:val="lowerLetter"/>
      <w:lvlText w:val="%8."/>
      <w:lvlJc w:val="left"/>
      <w:pPr>
        <w:ind w:left="5760" w:hanging="360"/>
      </w:pPr>
    </w:lvl>
    <w:lvl w:ilvl="8" w:tplc="4C9C896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D9C95E4">
      <w:start w:val="1"/>
      <w:numFmt w:val="lowerLetter"/>
      <w:lvlText w:val="(%1)"/>
      <w:lvlJc w:val="left"/>
      <w:pPr>
        <w:ind w:left="360" w:hanging="360"/>
      </w:pPr>
      <w:rPr>
        <w:rFonts w:hint="default"/>
      </w:rPr>
    </w:lvl>
    <w:lvl w:ilvl="1" w:tplc="F942E7D6" w:tentative="1">
      <w:start w:val="1"/>
      <w:numFmt w:val="lowerLetter"/>
      <w:lvlText w:val="%2."/>
      <w:lvlJc w:val="left"/>
      <w:pPr>
        <w:ind w:left="1080" w:hanging="360"/>
      </w:pPr>
    </w:lvl>
    <w:lvl w:ilvl="2" w:tplc="BA248652" w:tentative="1">
      <w:start w:val="1"/>
      <w:numFmt w:val="lowerRoman"/>
      <w:lvlText w:val="%3."/>
      <w:lvlJc w:val="right"/>
      <w:pPr>
        <w:ind w:left="1800" w:hanging="180"/>
      </w:pPr>
    </w:lvl>
    <w:lvl w:ilvl="3" w:tplc="933A85EA" w:tentative="1">
      <w:start w:val="1"/>
      <w:numFmt w:val="decimal"/>
      <w:lvlText w:val="%4."/>
      <w:lvlJc w:val="left"/>
      <w:pPr>
        <w:ind w:left="2520" w:hanging="360"/>
      </w:pPr>
    </w:lvl>
    <w:lvl w:ilvl="4" w:tplc="EC62140C" w:tentative="1">
      <w:start w:val="1"/>
      <w:numFmt w:val="lowerLetter"/>
      <w:lvlText w:val="%5."/>
      <w:lvlJc w:val="left"/>
      <w:pPr>
        <w:ind w:left="3240" w:hanging="360"/>
      </w:pPr>
    </w:lvl>
    <w:lvl w:ilvl="5" w:tplc="4E7202A4" w:tentative="1">
      <w:start w:val="1"/>
      <w:numFmt w:val="lowerRoman"/>
      <w:lvlText w:val="%6."/>
      <w:lvlJc w:val="right"/>
      <w:pPr>
        <w:ind w:left="3960" w:hanging="180"/>
      </w:pPr>
    </w:lvl>
    <w:lvl w:ilvl="6" w:tplc="A70609F2" w:tentative="1">
      <w:start w:val="1"/>
      <w:numFmt w:val="decimal"/>
      <w:lvlText w:val="%7."/>
      <w:lvlJc w:val="left"/>
      <w:pPr>
        <w:ind w:left="4680" w:hanging="360"/>
      </w:pPr>
    </w:lvl>
    <w:lvl w:ilvl="7" w:tplc="E2544BE4" w:tentative="1">
      <w:start w:val="1"/>
      <w:numFmt w:val="lowerLetter"/>
      <w:lvlText w:val="%8."/>
      <w:lvlJc w:val="left"/>
      <w:pPr>
        <w:ind w:left="5400" w:hanging="360"/>
      </w:pPr>
    </w:lvl>
    <w:lvl w:ilvl="8" w:tplc="FCCE364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1C865B4">
      <w:start w:val="1"/>
      <w:numFmt w:val="decimal"/>
      <w:lvlText w:val="%1."/>
      <w:lvlJc w:val="left"/>
      <w:pPr>
        <w:ind w:left="360" w:hanging="360"/>
      </w:pPr>
      <w:rPr>
        <w:rFonts w:hint="default"/>
      </w:rPr>
    </w:lvl>
    <w:lvl w:ilvl="1" w:tplc="0E820CE8" w:tentative="1">
      <w:start w:val="1"/>
      <w:numFmt w:val="lowerLetter"/>
      <w:lvlText w:val="%2."/>
      <w:lvlJc w:val="left"/>
      <w:pPr>
        <w:ind w:left="1080" w:hanging="360"/>
      </w:pPr>
    </w:lvl>
    <w:lvl w:ilvl="2" w:tplc="9E20AD82" w:tentative="1">
      <w:start w:val="1"/>
      <w:numFmt w:val="lowerRoman"/>
      <w:lvlText w:val="%3."/>
      <w:lvlJc w:val="right"/>
      <w:pPr>
        <w:ind w:left="1800" w:hanging="180"/>
      </w:pPr>
    </w:lvl>
    <w:lvl w:ilvl="3" w:tplc="D55A96F8" w:tentative="1">
      <w:start w:val="1"/>
      <w:numFmt w:val="decimal"/>
      <w:lvlText w:val="%4."/>
      <w:lvlJc w:val="left"/>
      <w:pPr>
        <w:ind w:left="2520" w:hanging="360"/>
      </w:pPr>
    </w:lvl>
    <w:lvl w:ilvl="4" w:tplc="4BD22B90" w:tentative="1">
      <w:start w:val="1"/>
      <w:numFmt w:val="lowerLetter"/>
      <w:lvlText w:val="%5."/>
      <w:lvlJc w:val="left"/>
      <w:pPr>
        <w:ind w:left="3240" w:hanging="360"/>
      </w:pPr>
    </w:lvl>
    <w:lvl w:ilvl="5" w:tplc="80465A1C" w:tentative="1">
      <w:start w:val="1"/>
      <w:numFmt w:val="lowerRoman"/>
      <w:lvlText w:val="%6."/>
      <w:lvlJc w:val="right"/>
      <w:pPr>
        <w:ind w:left="3960" w:hanging="180"/>
      </w:pPr>
    </w:lvl>
    <w:lvl w:ilvl="6" w:tplc="3F4EEB2E" w:tentative="1">
      <w:start w:val="1"/>
      <w:numFmt w:val="decimal"/>
      <w:lvlText w:val="%7."/>
      <w:lvlJc w:val="left"/>
      <w:pPr>
        <w:ind w:left="4680" w:hanging="360"/>
      </w:pPr>
    </w:lvl>
    <w:lvl w:ilvl="7" w:tplc="E42270E0" w:tentative="1">
      <w:start w:val="1"/>
      <w:numFmt w:val="lowerLetter"/>
      <w:lvlText w:val="%8."/>
      <w:lvlJc w:val="left"/>
      <w:pPr>
        <w:ind w:left="5400" w:hanging="360"/>
      </w:pPr>
    </w:lvl>
    <w:lvl w:ilvl="8" w:tplc="D9922E8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43EFAFC">
      <w:start w:val="1"/>
      <w:numFmt w:val="decimal"/>
      <w:lvlText w:val="%1."/>
      <w:lvlJc w:val="left"/>
      <w:pPr>
        <w:ind w:left="360" w:hanging="360"/>
      </w:pPr>
      <w:rPr>
        <w:rFonts w:hint="default"/>
      </w:rPr>
    </w:lvl>
    <w:lvl w:ilvl="1" w:tplc="23B2D5D8" w:tentative="1">
      <w:start w:val="1"/>
      <w:numFmt w:val="lowerLetter"/>
      <w:lvlText w:val="%2."/>
      <w:lvlJc w:val="left"/>
      <w:pPr>
        <w:ind w:left="1080" w:hanging="360"/>
      </w:pPr>
    </w:lvl>
    <w:lvl w:ilvl="2" w:tplc="627A7900" w:tentative="1">
      <w:start w:val="1"/>
      <w:numFmt w:val="lowerRoman"/>
      <w:lvlText w:val="%3."/>
      <w:lvlJc w:val="right"/>
      <w:pPr>
        <w:ind w:left="1800" w:hanging="180"/>
      </w:pPr>
    </w:lvl>
    <w:lvl w:ilvl="3" w:tplc="601EEE74" w:tentative="1">
      <w:start w:val="1"/>
      <w:numFmt w:val="decimal"/>
      <w:lvlText w:val="%4."/>
      <w:lvlJc w:val="left"/>
      <w:pPr>
        <w:ind w:left="2520" w:hanging="360"/>
      </w:pPr>
    </w:lvl>
    <w:lvl w:ilvl="4" w:tplc="6442D062" w:tentative="1">
      <w:start w:val="1"/>
      <w:numFmt w:val="lowerLetter"/>
      <w:lvlText w:val="%5."/>
      <w:lvlJc w:val="left"/>
      <w:pPr>
        <w:ind w:left="3240" w:hanging="360"/>
      </w:pPr>
    </w:lvl>
    <w:lvl w:ilvl="5" w:tplc="C7A0F3BA" w:tentative="1">
      <w:start w:val="1"/>
      <w:numFmt w:val="lowerRoman"/>
      <w:lvlText w:val="%6."/>
      <w:lvlJc w:val="right"/>
      <w:pPr>
        <w:ind w:left="3960" w:hanging="180"/>
      </w:pPr>
    </w:lvl>
    <w:lvl w:ilvl="6" w:tplc="E22A16BA" w:tentative="1">
      <w:start w:val="1"/>
      <w:numFmt w:val="decimal"/>
      <w:lvlText w:val="%7."/>
      <w:lvlJc w:val="left"/>
      <w:pPr>
        <w:ind w:left="4680" w:hanging="360"/>
      </w:pPr>
    </w:lvl>
    <w:lvl w:ilvl="7" w:tplc="1DB2A120" w:tentative="1">
      <w:start w:val="1"/>
      <w:numFmt w:val="lowerLetter"/>
      <w:lvlText w:val="%8."/>
      <w:lvlJc w:val="left"/>
      <w:pPr>
        <w:ind w:left="5400" w:hanging="360"/>
      </w:pPr>
    </w:lvl>
    <w:lvl w:ilvl="8" w:tplc="C868C31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D723B94">
      <w:start w:val="1"/>
      <w:numFmt w:val="lowerRoman"/>
      <w:lvlText w:val="(%1)"/>
      <w:lvlJc w:val="left"/>
      <w:pPr>
        <w:ind w:left="1080" w:hanging="720"/>
      </w:pPr>
      <w:rPr>
        <w:rFonts w:hint="default"/>
        <w:b w:val="0"/>
      </w:rPr>
    </w:lvl>
    <w:lvl w:ilvl="1" w:tplc="16D0AB0E" w:tentative="1">
      <w:start w:val="1"/>
      <w:numFmt w:val="lowerLetter"/>
      <w:lvlText w:val="%2."/>
      <w:lvlJc w:val="left"/>
      <w:pPr>
        <w:ind w:left="1440" w:hanging="360"/>
      </w:pPr>
    </w:lvl>
    <w:lvl w:ilvl="2" w:tplc="B5F60F6C" w:tentative="1">
      <w:start w:val="1"/>
      <w:numFmt w:val="lowerRoman"/>
      <w:lvlText w:val="%3."/>
      <w:lvlJc w:val="right"/>
      <w:pPr>
        <w:ind w:left="2160" w:hanging="180"/>
      </w:pPr>
    </w:lvl>
    <w:lvl w:ilvl="3" w:tplc="F0B4B244" w:tentative="1">
      <w:start w:val="1"/>
      <w:numFmt w:val="decimal"/>
      <w:lvlText w:val="%4."/>
      <w:lvlJc w:val="left"/>
      <w:pPr>
        <w:ind w:left="2880" w:hanging="360"/>
      </w:pPr>
    </w:lvl>
    <w:lvl w:ilvl="4" w:tplc="53A6A23C" w:tentative="1">
      <w:start w:val="1"/>
      <w:numFmt w:val="lowerLetter"/>
      <w:lvlText w:val="%5."/>
      <w:lvlJc w:val="left"/>
      <w:pPr>
        <w:ind w:left="3600" w:hanging="360"/>
      </w:pPr>
    </w:lvl>
    <w:lvl w:ilvl="5" w:tplc="45CE3BC6" w:tentative="1">
      <w:start w:val="1"/>
      <w:numFmt w:val="lowerRoman"/>
      <w:lvlText w:val="%6."/>
      <w:lvlJc w:val="right"/>
      <w:pPr>
        <w:ind w:left="4320" w:hanging="180"/>
      </w:pPr>
    </w:lvl>
    <w:lvl w:ilvl="6" w:tplc="82D46BA2" w:tentative="1">
      <w:start w:val="1"/>
      <w:numFmt w:val="decimal"/>
      <w:lvlText w:val="%7."/>
      <w:lvlJc w:val="left"/>
      <w:pPr>
        <w:ind w:left="5040" w:hanging="360"/>
      </w:pPr>
    </w:lvl>
    <w:lvl w:ilvl="7" w:tplc="C6C29D5C" w:tentative="1">
      <w:start w:val="1"/>
      <w:numFmt w:val="lowerLetter"/>
      <w:lvlText w:val="%8."/>
      <w:lvlJc w:val="left"/>
      <w:pPr>
        <w:ind w:left="5760" w:hanging="360"/>
      </w:pPr>
    </w:lvl>
    <w:lvl w:ilvl="8" w:tplc="7932E37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2FC12CA">
      <w:start w:val="1"/>
      <w:numFmt w:val="lowerRoman"/>
      <w:lvlText w:val="(%1)"/>
      <w:lvlJc w:val="left"/>
      <w:pPr>
        <w:ind w:left="1080" w:hanging="720"/>
      </w:pPr>
      <w:rPr>
        <w:rFonts w:hint="default"/>
      </w:rPr>
    </w:lvl>
    <w:lvl w:ilvl="1" w:tplc="1936967E" w:tentative="1">
      <w:start w:val="1"/>
      <w:numFmt w:val="lowerLetter"/>
      <w:lvlText w:val="%2."/>
      <w:lvlJc w:val="left"/>
      <w:pPr>
        <w:ind w:left="1440" w:hanging="360"/>
      </w:pPr>
    </w:lvl>
    <w:lvl w:ilvl="2" w:tplc="DD98BF68" w:tentative="1">
      <w:start w:val="1"/>
      <w:numFmt w:val="lowerRoman"/>
      <w:lvlText w:val="%3."/>
      <w:lvlJc w:val="right"/>
      <w:pPr>
        <w:ind w:left="2160" w:hanging="180"/>
      </w:pPr>
    </w:lvl>
    <w:lvl w:ilvl="3" w:tplc="ABB009BE" w:tentative="1">
      <w:start w:val="1"/>
      <w:numFmt w:val="decimal"/>
      <w:lvlText w:val="%4."/>
      <w:lvlJc w:val="left"/>
      <w:pPr>
        <w:ind w:left="2880" w:hanging="360"/>
      </w:pPr>
    </w:lvl>
    <w:lvl w:ilvl="4" w:tplc="3BA4566E" w:tentative="1">
      <w:start w:val="1"/>
      <w:numFmt w:val="lowerLetter"/>
      <w:lvlText w:val="%5."/>
      <w:lvlJc w:val="left"/>
      <w:pPr>
        <w:ind w:left="3600" w:hanging="360"/>
      </w:pPr>
    </w:lvl>
    <w:lvl w:ilvl="5" w:tplc="379834D0" w:tentative="1">
      <w:start w:val="1"/>
      <w:numFmt w:val="lowerRoman"/>
      <w:lvlText w:val="%6."/>
      <w:lvlJc w:val="right"/>
      <w:pPr>
        <w:ind w:left="4320" w:hanging="180"/>
      </w:pPr>
    </w:lvl>
    <w:lvl w:ilvl="6" w:tplc="6F00F682" w:tentative="1">
      <w:start w:val="1"/>
      <w:numFmt w:val="decimal"/>
      <w:lvlText w:val="%7."/>
      <w:lvlJc w:val="left"/>
      <w:pPr>
        <w:ind w:left="5040" w:hanging="360"/>
      </w:pPr>
    </w:lvl>
    <w:lvl w:ilvl="7" w:tplc="685AAC6A" w:tentative="1">
      <w:start w:val="1"/>
      <w:numFmt w:val="lowerLetter"/>
      <w:lvlText w:val="%8."/>
      <w:lvlJc w:val="left"/>
      <w:pPr>
        <w:ind w:left="5760" w:hanging="360"/>
      </w:pPr>
    </w:lvl>
    <w:lvl w:ilvl="8" w:tplc="D0780C1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F98498C">
      <w:start w:val="1"/>
      <w:numFmt w:val="bullet"/>
      <w:pStyle w:val="ListBullet"/>
      <w:lvlText w:val=""/>
      <w:lvlJc w:val="left"/>
      <w:pPr>
        <w:ind w:left="720" w:hanging="360"/>
      </w:pPr>
      <w:rPr>
        <w:rFonts w:ascii="Symbol" w:hAnsi="Symbol" w:hint="default"/>
      </w:rPr>
    </w:lvl>
    <w:lvl w:ilvl="1" w:tplc="EDDCB2A8">
      <w:start w:val="1"/>
      <w:numFmt w:val="bullet"/>
      <w:pStyle w:val="ListBullet2"/>
      <w:lvlText w:val="o"/>
      <w:lvlJc w:val="left"/>
      <w:pPr>
        <w:ind w:left="1440" w:hanging="360"/>
      </w:pPr>
      <w:rPr>
        <w:rFonts w:ascii="Courier New" w:hAnsi="Courier New" w:cs="Courier New" w:hint="default"/>
      </w:rPr>
    </w:lvl>
    <w:lvl w:ilvl="2" w:tplc="55A29CD0">
      <w:start w:val="1"/>
      <w:numFmt w:val="bullet"/>
      <w:lvlText w:val=""/>
      <w:lvlJc w:val="left"/>
      <w:pPr>
        <w:ind w:left="2160" w:hanging="360"/>
      </w:pPr>
      <w:rPr>
        <w:rFonts w:ascii="Wingdings" w:hAnsi="Wingdings" w:hint="default"/>
      </w:rPr>
    </w:lvl>
    <w:lvl w:ilvl="3" w:tplc="577A76F0">
      <w:start w:val="1"/>
      <w:numFmt w:val="bullet"/>
      <w:lvlText w:val=""/>
      <w:lvlJc w:val="left"/>
      <w:pPr>
        <w:ind w:left="2880" w:hanging="360"/>
      </w:pPr>
      <w:rPr>
        <w:rFonts w:ascii="Symbol" w:hAnsi="Symbol" w:hint="default"/>
      </w:rPr>
    </w:lvl>
    <w:lvl w:ilvl="4" w:tplc="5C408644">
      <w:start w:val="1"/>
      <w:numFmt w:val="bullet"/>
      <w:lvlText w:val="o"/>
      <w:lvlJc w:val="left"/>
      <w:pPr>
        <w:ind w:left="3600" w:hanging="360"/>
      </w:pPr>
      <w:rPr>
        <w:rFonts w:ascii="Courier New" w:hAnsi="Courier New" w:cs="Courier New" w:hint="default"/>
      </w:rPr>
    </w:lvl>
    <w:lvl w:ilvl="5" w:tplc="5952102A">
      <w:start w:val="1"/>
      <w:numFmt w:val="bullet"/>
      <w:pStyle w:val="ListBullet3"/>
      <w:lvlText w:val=""/>
      <w:lvlJc w:val="left"/>
      <w:pPr>
        <w:ind w:left="4320" w:hanging="360"/>
      </w:pPr>
      <w:rPr>
        <w:rFonts w:ascii="Wingdings" w:hAnsi="Wingdings" w:hint="default"/>
      </w:rPr>
    </w:lvl>
    <w:lvl w:ilvl="6" w:tplc="7B96CBDE">
      <w:start w:val="1"/>
      <w:numFmt w:val="bullet"/>
      <w:lvlText w:val=""/>
      <w:lvlJc w:val="left"/>
      <w:pPr>
        <w:ind w:left="5040" w:hanging="360"/>
      </w:pPr>
      <w:rPr>
        <w:rFonts w:ascii="Symbol" w:hAnsi="Symbol" w:hint="default"/>
      </w:rPr>
    </w:lvl>
    <w:lvl w:ilvl="7" w:tplc="93B27B46">
      <w:start w:val="1"/>
      <w:numFmt w:val="bullet"/>
      <w:lvlText w:val="o"/>
      <w:lvlJc w:val="left"/>
      <w:pPr>
        <w:ind w:left="5760" w:hanging="360"/>
      </w:pPr>
      <w:rPr>
        <w:rFonts w:ascii="Courier New" w:hAnsi="Courier New" w:cs="Courier New" w:hint="default"/>
      </w:rPr>
    </w:lvl>
    <w:lvl w:ilvl="8" w:tplc="A4E4371C">
      <w:start w:val="1"/>
      <w:numFmt w:val="bullet"/>
      <w:lvlText w:val=""/>
      <w:lvlJc w:val="left"/>
      <w:pPr>
        <w:ind w:left="6480" w:hanging="360"/>
      </w:pPr>
      <w:rPr>
        <w:rFonts w:ascii="Wingdings" w:hAnsi="Wingdings" w:hint="default"/>
      </w:rPr>
    </w:lvl>
  </w:abstractNum>
  <w:abstractNum w:abstractNumId="20" w15:restartNumberingAfterBreak="0">
    <w:nsid w:val="38F139F1"/>
    <w:multiLevelType w:val="hybridMultilevel"/>
    <w:tmpl w:val="2F624EFC"/>
    <w:lvl w:ilvl="0" w:tplc="6C70A0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EC480A5A">
      <w:start w:val="1"/>
      <w:numFmt w:val="bullet"/>
      <w:lvlText w:val=""/>
      <w:lvlJc w:val="left"/>
      <w:pPr>
        <w:ind w:left="360" w:hanging="360"/>
      </w:pPr>
      <w:rPr>
        <w:rFonts w:ascii="Symbol" w:hAnsi="Symbol" w:hint="default"/>
      </w:rPr>
    </w:lvl>
    <w:lvl w:ilvl="1" w:tplc="9B50FD20" w:tentative="1">
      <w:start w:val="1"/>
      <w:numFmt w:val="bullet"/>
      <w:lvlText w:val="o"/>
      <w:lvlJc w:val="left"/>
      <w:pPr>
        <w:ind w:left="1080" w:hanging="360"/>
      </w:pPr>
      <w:rPr>
        <w:rFonts w:ascii="Courier New" w:hAnsi="Courier New" w:cs="Courier New" w:hint="default"/>
      </w:rPr>
    </w:lvl>
    <w:lvl w:ilvl="2" w:tplc="5ECC22E0" w:tentative="1">
      <w:start w:val="1"/>
      <w:numFmt w:val="bullet"/>
      <w:lvlText w:val=""/>
      <w:lvlJc w:val="left"/>
      <w:pPr>
        <w:ind w:left="1800" w:hanging="360"/>
      </w:pPr>
      <w:rPr>
        <w:rFonts w:ascii="Wingdings" w:hAnsi="Wingdings" w:hint="default"/>
      </w:rPr>
    </w:lvl>
    <w:lvl w:ilvl="3" w:tplc="4CE66C4C" w:tentative="1">
      <w:start w:val="1"/>
      <w:numFmt w:val="bullet"/>
      <w:lvlText w:val=""/>
      <w:lvlJc w:val="left"/>
      <w:pPr>
        <w:ind w:left="2520" w:hanging="360"/>
      </w:pPr>
      <w:rPr>
        <w:rFonts w:ascii="Symbol" w:hAnsi="Symbol" w:hint="default"/>
      </w:rPr>
    </w:lvl>
    <w:lvl w:ilvl="4" w:tplc="2C229F42" w:tentative="1">
      <w:start w:val="1"/>
      <w:numFmt w:val="bullet"/>
      <w:lvlText w:val="o"/>
      <w:lvlJc w:val="left"/>
      <w:pPr>
        <w:ind w:left="3240" w:hanging="360"/>
      </w:pPr>
      <w:rPr>
        <w:rFonts w:ascii="Courier New" w:hAnsi="Courier New" w:cs="Courier New" w:hint="default"/>
      </w:rPr>
    </w:lvl>
    <w:lvl w:ilvl="5" w:tplc="1FD0D904" w:tentative="1">
      <w:start w:val="1"/>
      <w:numFmt w:val="bullet"/>
      <w:lvlText w:val=""/>
      <w:lvlJc w:val="left"/>
      <w:pPr>
        <w:ind w:left="3960" w:hanging="360"/>
      </w:pPr>
      <w:rPr>
        <w:rFonts w:ascii="Wingdings" w:hAnsi="Wingdings" w:hint="default"/>
      </w:rPr>
    </w:lvl>
    <w:lvl w:ilvl="6" w:tplc="E662D2A0" w:tentative="1">
      <w:start w:val="1"/>
      <w:numFmt w:val="bullet"/>
      <w:lvlText w:val=""/>
      <w:lvlJc w:val="left"/>
      <w:pPr>
        <w:ind w:left="4680" w:hanging="360"/>
      </w:pPr>
      <w:rPr>
        <w:rFonts w:ascii="Symbol" w:hAnsi="Symbol" w:hint="default"/>
      </w:rPr>
    </w:lvl>
    <w:lvl w:ilvl="7" w:tplc="BCB4B6EA" w:tentative="1">
      <w:start w:val="1"/>
      <w:numFmt w:val="bullet"/>
      <w:lvlText w:val="o"/>
      <w:lvlJc w:val="left"/>
      <w:pPr>
        <w:ind w:left="5400" w:hanging="360"/>
      </w:pPr>
      <w:rPr>
        <w:rFonts w:ascii="Courier New" w:hAnsi="Courier New" w:cs="Courier New" w:hint="default"/>
      </w:rPr>
    </w:lvl>
    <w:lvl w:ilvl="8" w:tplc="A118961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7169404">
      <w:start w:val="1"/>
      <w:numFmt w:val="lowerRoman"/>
      <w:lvlText w:val="(%1)"/>
      <w:lvlJc w:val="left"/>
      <w:pPr>
        <w:ind w:left="1080" w:hanging="720"/>
      </w:pPr>
      <w:rPr>
        <w:rFonts w:hint="default"/>
      </w:rPr>
    </w:lvl>
    <w:lvl w:ilvl="1" w:tplc="ECD40AEA" w:tentative="1">
      <w:start w:val="1"/>
      <w:numFmt w:val="lowerLetter"/>
      <w:lvlText w:val="%2."/>
      <w:lvlJc w:val="left"/>
      <w:pPr>
        <w:ind w:left="1440" w:hanging="360"/>
      </w:pPr>
    </w:lvl>
    <w:lvl w:ilvl="2" w:tplc="F4F05D00" w:tentative="1">
      <w:start w:val="1"/>
      <w:numFmt w:val="lowerRoman"/>
      <w:lvlText w:val="%3."/>
      <w:lvlJc w:val="right"/>
      <w:pPr>
        <w:ind w:left="2160" w:hanging="180"/>
      </w:pPr>
    </w:lvl>
    <w:lvl w:ilvl="3" w:tplc="63D43EB2" w:tentative="1">
      <w:start w:val="1"/>
      <w:numFmt w:val="decimal"/>
      <w:lvlText w:val="%4."/>
      <w:lvlJc w:val="left"/>
      <w:pPr>
        <w:ind w:left="2880" w:hanging="360"/>
      </w:pPr>
    </w:lvl>
    <w:lvl w:ilvl="4" w:tplc="BFA4A5B0" w:tentative="1">
      <w:start w:val="1"/>
      <w:numFmt w:val="lowerLetter"/>
      <w:lvlText w:val="%5."/>
      <w:lvlJc w:val="left"/>
      <w:pPr>
        <w:ind w:left="3600" w:hanging="360"/>
      </w:pPr>
    </w:lvl>
    <w:lvl w:ilvl="5" w:tplc="D95423AA" w:tentative="1">
      <w:start w:val="1"/>
      <w:numFmt w:val="lowerRoman"/>
      <w:lvlText w:val="%6."/>
      <w:lvlJc w:val="right"/>
      <w:pPr>
        <w:ind w:left="4320" w:hanging="180"/>
      </w:pPr>
    </w:lvl>
    <w:lvl w:ilvl="6" w:tplc="A298223E" w:tentative="1">
      <w:start w:val="1"/>
      <w:numFmt w:val="decimal"/>
      <w:lvlText w:val="%7."/>
      <w:lvlJc w:val="left"/>
      <w:pPr>
        <w:ind w:left="5040" w:hanging="360"/>
      </w:pPr>
    </w:lvl>
    <w:lvl w:ilvl="7" w:tplc="FE76A884" w:tentative="1">
      <w:start w:val="1"/>
      <w:numFmt w:val="lowerLetter"/>
      <w:lvlText w:val="%8."/>
      <w:lvlJc w:val="left"/>
      <w:pPr>
        <w:ind w:left="5760" w:hanging="360"/>
      </w:pPr>
    </w:lvl>
    <w:lvl w:ilvl="8" w:tplc="4AF2B79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8C4BB86">
      <w:start w:val="1"/>
      <w:numFmt w:val="lowerRoman"/>
      <w:lvlText w:val="(%1)"/>
      <w:lvlJc w:val="left"/>
      <w:pPr>
        <w:ind w:left="1080" w:hanging="720"/>
      </w:pPr>
      <w:rPr>
        <w:rFonts w:hint="default"/>
      </w:rPr>
    </w:lvl>
    <w:lvl w:ilvl="1" w:tplc="B352E12E" w:tentative="1">
      <w:start w:val="1"/>
      <w:numFmt w:val="lowerLetter"/>
      <w:lvlText w:val="%2."/>
      <w:lvlJc w:val="left"/>
      <w:pPr>
        <w:ind w:left="1440" w:hanging="360"/>
      </w:pPr>
    </w:lvl>
    <w:lvl w:ilvl="2" w:tplc="4C9EA856" w:tentative="1">
      <w:start w:val="1"/>
      <w:numFmt w:val="lowerRoman"/>
      <w:lvlText w:val="%3."/>
      <w:lvlJc w:val="right"/>
      <w:pPr>
        <w:ind w:left="2160" w:hanging="180"/>
      </w:pPr>
    </w:lvl>
    <w:lvl w:ilvl="3" w:tplc="8806D2F2" w:tentative="1">
      <w:start w:val="1"/>
      <w:numFmt w:val="decimal"/>
      <w:lvlText w:val="%4."/>
      <w:lvlJc w:val="left"/>
      <w:pPr>
        <w:ind w:left="2880" w:hanging="360"/>
      </w:pPr>
    </w:lvl>
    <w:lvl w:ilvl="4" w:tplc="20FA8486" w:tentative="1">
      <w:start w:val="1"/>
      <w:numFmt w:val="lowerLetter"/>
      <w:lvlText w:val="%5."/>
      <w:lvlJc w:val="left"/>
      <w:pPr>
        <w:ind w:left="3600" w:hanging="360"/>
      </w:pPr>
    </w:lvl>
    <w:lvl w:ilvl="5" w:tplc="6E40F42A" w:tentative="1">
      <w:start w:val="1"/>
      <w:numFmt w:val="lowerRoman"/>
      <w:lvlText w:val="%6."/>
      <w:lvlJc w:val="right"/>
      <w:pPr>
        <w:ind w:left="4320" w:hanging="180"/>
      </w:pPr>
    </w:lvl>
    <w:lvl w:ilvl="6" w:tplc="717ABBE2" w:tentative="1">
      <w:start w:val="1"/>
      <w:numFmt w:val="decimal"/>
      <w:lvlText w:val="%7."/>
      <w:lvlJc w:val="left"/>
      <w:pPr>
        <w:ind w:left="5040" w:hanging="360"/>
      </w:pPr>
    </w:lvl>
    <w:lvl w:ilvl="7" w:tplc="78363C8A" w:tentative="1">
      <w:start w:val="1"/>
      <w:numFmt w:val="lowerLetter"/>
      <w:lvlText w:val="%8."/>
      <w:lvlJc w:val="left"/>
      <w:pPr>
        <w:ind w:left="5760" w:hanging="360"/>
      </w:pPr>
    </w:lvl>
    <w:lvl w:ilvl="8" w:tplc="DAA68F3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D885346">
      <w:start w:val="1"/>
      <w:numFmt w:val="lowerRoman"/>
      <w:lvlText w:val="(%1)"/>
      <w:lvlJc w:val="left"/>
      <w:pPr>
        <w:ind w:left="1080" w:hanging="720"/>
      </w:pPr>
      <w:rPr>
        <w:rFonts w:hint="default"/>
        <w:b w:val="0"/>
      </w:rPr>
    </w:lvl>
    <w:lvl w:ilvl="1" w:tplc="071CFD2A" w:tentative="1">
      <w:start w:val="1"/>
      <w:numFmt w:val="lowerLetter"/>
      <w:lvlText w:val="%2."/>
      <w:lvlJc w:val="left"/>
      <w:pPr>
        <w:ind w:left="1440" w:hanging="360"/>
      </w:pPr>
    </w:lvl>
    <w:lvl w:ilvl="2" w:tplc="F91EBD02" w:tentative="1">
      <w:start w:val="1"/>
      <w:numFmt w:val="lowerRoman"/>
      <w:lvlText w:val="%3."/>
      <w:lvlJc w:val="right"/>
      <w:pPr>
        <w:ind w:left="2160" w:hanging="180"/>
      </w:pPr>
    </w:lvl>
    <w:lvl w:ilvl="3" w:tplc="74381908" w:tentative="1">
      <w:start w:val="1"/>
      <w:numFmt w:val="decimal"/>
      <w:lvlText w:val="%4."/>
      <w:lvlJc w:val="left"/>
      <w:pPr>
        <w:ind w:left="2880" w:hanging="360"/>
      </w:pPr>
    </w:lvl>
    <w:lvl w:ilvl="4" w:tplc="916076CC" w:tentative="1">
      <w:start w:val="1"/>
      <w:numFmt w:val="lowerLetter"/>
      <w:lvlText w:val="%5."/>
      <w:lvlJc w:val="left"/>
      <w:pPr>
        <w:ind w:left="3600" w:hanging="360"/>
      </w:pPr>
    </w:lvl>
    <w:lvl w:ilvl="5" w:tplc="07CEDD20" w:tentative="1">
      <w:start w:val="1"/>
      <w:numFmt w:val="lowerRoman"/>
      <w:lvlText w:val="%6."/>
      <w:lvlJc w:val="right"/>
      <w:pPr>
        <w:ind w:left="4320" w:hanging="180"/>
      </w:pPr>
    </w:lvl>
    <w:lvl w:ilvl="6" w:tplc="B282B426" w:tentative="1">
      <w:start w:val="1"/>
      <w:numFmt w:val="decimal"/>
      <w:lvlText w:val="%7."/>
      <w:lvlJc w:val="left"/>
      <w:pPr>
        <w:ind w:left="5040" w:hanging="360"/>
      </w:pPr>
    </w:lvl>
    <w:lvl w:ilvl="7" w:tplc="BE74204C" w:tentative="1">
      <w:start w:val="1"/>
      <w:numFmt w:val="lowerLetter"/>
      <w:lvlText w:val="%8."/>
      <w:lvlJc w:val="left"/>
      <w:pPr>
        <w:ind w:left="5760" w:hanging="360"/>
      </w:pPr>
    </w:lvl>
    <w:lvl w:ilvl="8" w:tplc="4E56A93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ABEE320">
      <w:start w:val="1"/>
      <w:numFmt w:val="lowerRoman"/>
      <w:lvlText w:val="(%1)"/>
      <w:lvlJc w:val="left"/>
      <w:pPr>
        <w:ind w:left="1080" w:hanging="720"/>
      </w:pPr>
      <w:rPr>
        <w:rFonts w:hint="default"/>
        <w:b w:val="0"/>
      </w:rPr>
    </w:lvl>
    <w:lvl w:ilvl="1" w:tplc="E916A986" w:tentative="1">
      <w:start w:val="1"/>
      <w:numFmt w:val="lowerLetter"/>
      <w:lvlText w:val="%2."/>
      <w:lvlJc w:val="left"/>
      <w:pPr>
        <w:ind w:left="1440" w:hanging="360"/>
      </w:pPr>
    </w:lvl>
    <w:lvl w:ilvl="2" w:tplc="1C4A86D2" w:tentative="1">
      <w:start w:val="1"/>
      <w:numFmt w:val="lowerRoman"/>
      <w:lvlText w:val="%3."/>
      <w:lvlJc w:val="right"/>
      <w:pPr>
        <w:ind w:left="2160" w:hanging="180"/>
      </w:pPr>
    </w:lvl>
    <w:lvl w:ilvl="3" w:tplc="A5786460" w:tentative="1">
      <w:start w:val="1"/>
      <w:numFmt w:val="decimal"/>
      <w:lvlText w:val="%4."/>
      <w:lvlJc w:val="left"/>
      <w:pPr>
        <w:ind w:left="2880" w:hanging="360"/>
      </w:pPr>
    </w:lvl>
    <w:lvl w:ilvl="4" w:tplc="33F249CC" w:tentative="1">
      <w:start w:val="1"/>
      <w:numFmt w:val="lowerLetter"/>
      <w:lvlText w:val="%5."/>
      <w:lvlJc w:val="left"/>
      <w:pPr>
        <w:ind w:left="3600" w:hanging="360"/>
      </w:pPr>
    </w:lvl>
    <w:lvl w:ilvl="5" w:tplc="762E6792" w:tentative="1">
      <w:start w:val="1"/>
      <w:numFmt w:val="lowerRoman"/>
      <w:lvlText w:val="%6."/>
      <w:lvlJc w:val="right"/>
      <w:pPr>
        <w:ind w:left="4320" w:hanging="180"/>
      </w:pPr>
    </w:lvl>
    <w:lvl w:ilvl="6" w:tplc="E22C2C82" w:tentative="1">
      <w:start w:val="1"/>
      <w:numFmt w:val="decimal"/>
      <w:lvlText w:val="%7."/>
      <w:lvlJc w:val="left"/>
      <w:pPr>
        <w:ind w:left="5040" w:hanging="360"/>
      </w:pPr>
    </w:lvl>
    <w:lvl w:ilvl="7" w:tplc="04B88A14" w:tentative="1">
      <w:start w:val="1"/>
      <w:numFmt w:val="lowerLetter"/>
      <w:lvlText w:val="%8."/>
      <w:lvlJc w:val="left"/>
      <w:pPr>
        <w:ind w:left="5760" w:hanging="360"/>
      </w:pPr>
    </w:lvl>
    <w:lvl w:ilvl="8" w:tplc="C24ED9A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3D0DE00">
      <w:start w:val="1"/>
      <w:numFmt w:val="decimal"/>
      <w:lvlText w:val="%1."/>
      <w:lvlJc w:val="left"/>
      <w:pPr>
        <w:ind w:left="360" w:hanging="360"/>
      </w:pPr>
      <w:rPr>
        <w:rFonts w:hint="default"/>
      </w:rPr>
    </w:lvl>
    <w:lvl w:ilvl="1" w:tplc="5FFCD0F8" w:tentative="1">
      <w:start w:val="1"/>
      <w:numFmt w:val="lowerLetter"/>
      <w:lvlText w:val="%2."/>
      <w:lvlJc w:val="left"/>
      <w:pPr>
        <w:ind w:left="1080" w:hanging="360"/>
      </w:pPr>
    </w:lvl>
    <w:lvl w:ilvl="2" w:tplc="550C1760" w:tentative="1">
      <w:start w:val="1"/>
      <w:numFmt w:val="lowerRoman"/>
      <w:lvlText w:val="%3."/>
      <w:lvlJc w:val="right"/>
      <w:pPr>
        <w:ind w:left="1800" w:hanging="180"/>
      </w:pPr>
    </w:lvl>
    <w:lvl w:ilvl="3" w:tplc="030C55AC" w:tentative="1">
      <w:start w:val="1"/>
      <w:numFmt w:val="decimal"/>
      <w:lvlText w:val="%4."/>
      <w:lvlJc w:val="left"/>
      <w:pPr>
        <w:ind w:left="2520" w:hanging="360"/>
      </w:pPr>
    </w:lvl>
    <w:lvl w:ilvl="4" w:tplc="38C09276" w:tentative="1">
      <w:start w:val="1"/>
      <w:numFmt w:val="lowerLetter"/>
      <w:lvlText w:val="%5."/>
      <w:lvlJc w:val="left"/>
      <w:pPr>
        <w:ind w:left="3240" w:hanging="360"/>
      </w:pPr>
    </w:lvl>
    <w:lvl w:ilvl="5" w:tplc="275A19AC" w:tentative="1">
      <w:start w:val="1"/>
      <w:numFmt w:val="lowerRoman"/>
      <w:lvlText w:val="%6."/>
      <w:lvlJc w:val="right"/>
      <w:pPr>
        <w:ind w:left="3960" w:hanging="180"/>
      </w:pPr>
    </w:lvl>
    <w:lvl w:ilvl="6" w:tplc="46E8A2B4" w:tentative="1">
      <w:start w:val="1"/>
      <w:numFmt w:val="decimal"/>
      <w:lvlText w:val="%7."/>
      <w:lvlJc w:val="left"/>
      <w:pPr>
        <w:ind w:left="4680" w:hanging="360"/>
      </w:pPr>
    </w:lvl>
    <w:lvl w:ilvl="7" w:tplc="4D38C604" w:tentative="1">
      <w:start w:val="1"/>
      <w:numFmt w:val="lowerLetter"/>
      <w:lvlText w:val="%8."/>
      <w:lvlJc w:val="left"/>
      <w:pPr>
        <w:ind w:left="5400" w:hanging="360"/>
      </w:pPr>
    </w:lvl>
    <w:lvl w:ilvl="8" w:tplc="0FC8B680" w:tentative="1">
      <w:start w:val="1"/>
      <w:numFmt w:val="lowerRoman"/>
      <w:lvlText w:val="%9."/>
      <w:lvlJc w:val="right"/>
      <w:pPr>
        <w:ind w:left="6120" w:hanging="180"/>
      </w:pPr>
    </w:lvl>
  </w:abstractNum>
  <w:abstractNum w:abstractNumId="27" w15:restartNumberingAfterBreak="0">
    <w:nsid w:val="549805E7"/>
    <w:multiLevelType w:val="hybridMultilevel"/>
    <w:tmpl w:val="2DC2D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757E0668">
      <w:start w:val="1"/>
      <w:numFmt w:val="lowerRoman"/>
      <w:lvlText w:val="(%1)"/>
      <w:lvlJc w:val="left"/>
      <w:pPr>
        <w:ind w:left="1080" w:hanging="720"/>
      </w:pPr>
      <w:rPr>
        <w:rFonts w:hint="default"/>
      </w:rPr>
    </w:lvl>
    <w:lvl w:ilvl="1" w:tplc="2F40336E" w:tentative="1">
      <w:start w:val="1"/>
      <w:numFmt w:val="lowerLetter"/>
      <w:lvlText w:val="%2."/>
      <w:lvlJc w:val="left"/>
      <w:pPr>
        <w:ind w:left="1440" w:hanging="360"/>
      </w:pPr>
    </w:lvl>
    <w:lvl w:ilvl="2" w:tplc="704A5174" w:tentative="1">
      <w:start w:val="1"/>
      <w:numFmt w:val="lowerRoman"/>
      <w:lvlText w:val="%3."/>
      <w:lvlJc w:val="right"/>
      <w:pPr>
        <w:ind w:left="2160" w:hanging="180"/>
      </w:pPr>
    </w:lvl>
    <w:lvl w:ilvl="3" w:tplc="67300818" w:tentative="1">
      <w:start w:val="1"/>
      <w:numFmt w:val="decimal"/>
      <w:lvlText w:val="%4."/>
      <w:lvlJc w:val="left"/>
      <w:pPr>
        <w:ind w:left="2880" w:hanging="360"/>
      </w:pPr>
    </w:lvl>
    <w:lvl w:ilvl="4" w:tplc="01FC8E32" w:tentative="1">
      <w:start w:val="1"/>
      <w:numFmt w:val="lowerLetter"/>
      <w:lvlText w:val="%5."/>
      <w:lvlJc w:val="left"/>
      <w:pPr>
        <w:ind w:left="3600" w:hanging="360"/>
      </w:pPr>
    </w:lvl>
    <w:lvl w:ilvl="5" w:tplc="7EFE4D96" w:tentative="1">
      <w:start w:val="1"/>
      <w:numFmt w:val="lowerRoman"/>
      <w:lvlText w:val="%6."/>
      <w:lvlJc w:val="right"/>
      <w:pPr>
        <w:ind w:left="4320" w:hanging="180"/>
      </w:pPr>
    </w:lvl>
    <w:lvl w:ilvl="6" w:tplc="C264FCC0" w:tentative="1">
      <w:start w:val="1"/>
      <w:numFmt w:val="decimal"/>
      <w:lvlText w:val="%7."/>
      <w:lvlJc w:val="left"/>
      <w:pPr>
        <w:ind w:left="5040" w:hanging="360"/>
      </w:pPr>
    </w:lvl>
    <w:lvl w:ilvl="7" w:tplc="FAAC50C6" w:tentative="1">
      <w:start w:val="1"/>
      <w:numFmt w:val="lowerLetter"/>
      <w:lvlText w:val="%8."/>
      <w:lvlJc w:val="left"/>
      <w:pPr>
        <w:ind w:left="5760" w:hanging="360"/>
      </w:pPr>
    </w:lvl>
    <w:lvl w:ilvl="8" w:tplc="16F4150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702CBA20">
      <w:start w:val="1"/>
      <w:numFmt w:val="decimal"/>
      <w:lvlText w:val="%1."/>
      <w:lvlJc w:val="left"/>
      <w:pPr>
        <w:ind w:left="360" w:hanging="360"/>
      </w:pPr>
    </w:lvl>
    <w:lvl w:ilvl="1" w:tplc="F0601FA2" w:tentative="1">
      <w:start w:val="1"/>
      <w:numFmt w:val="lowerLetter"/>
      <w:lvlText w:val="%2."/>
      <w:lvlJc w:val="left"/>
      <w:pPr>
        <w:ind w:left="1080" w:hanging="360"/>
      </w:pPr>
    </w:lvl>
    <w:lvl w:ilvl="2" w:tplc="13307E8E" w:tentative="1">
      <w:start w:val="1"/>
      <w:numFmt w:val="lowerRoman"/>
      <w:lvlText w:val="%3."/>
      <w:lvlJc w:val="right"/>
      <w:pPr>
        <w:ind w:left="1800" w:hanging="180"/>
      </w:pPr>
    </w:lvl>
    <w:lvl w:ilvl="3" w:tplc="A5C4FE4E" w:tentative="1">
      <w:start w:val="1"/>
      <w:numFmt w:val="decimal"/>
      <w:lvlText w:val="%4."/>
      <w:lvlJc w:val="left"/>
      <w:pPr>
        <w:ind w:left="2520" w:hanging="360"/>
      </w:pPr>
    </w:lvl>
    <w:lvl w:ilvl="4" w:tplc="7A8AA4EA" w:tentative="1">
      <w:start w:val="1"/>
      <w:numFmt w:val="lowerLetter"/>
      <w:lvlText w:val="%5."/>
      <w:lvlJc w:val="left"/>
      <w:pPr>
        <w:ind w:left="3240" w:hanging="360"/>
      </w:pPr>
    </w:lvl>
    <w:lvl w:ilvl="5" w:tplc="4288C05A" w:tentative="1">
      <w:start w:val="1"/>
      <w:numFmt w:val="lowerRoman"/>
      <w:lvlText w:val="%6."/>
      <w:lvlJc w:val="right"/>
      <w:pPr>
        <w:ind w:left="3960" w:hanging="180"/>
      </w:pPr>
    </w:lvl>
    <w:lvl w:ilvl="6" w:tplc="BC4AF090" w:tentative="1">
      <w:start w:val="1"/>
      <w:numFmt w:val="decimal"/>
      <w:lvlText w:val="%7."/>
      <w:lvlJc w:val="left"/>
      <w:pPr>
        <w:ind w:left="4680" w:hanging="360"/>
      </w:pPr>
    </w:lvl>
    <w:lvl w:ilvl="7" w:tplc="4D40E094" w:tentative="1">
      <w:start w:val="1"/>
      <w:numFmt w:val="lowerLetter"/>
      <w:lvlText w:val="%8."/>
      <w:lvlJc w:val="left"/>
      <w:pPr>
        <w:ind w:left="5400" w:hanging="360"/>
      </w:pPr>
    </w:lvl>
    <w:lvl w:ilvl="8" w:tplc="0A7455C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BAC186C">
      <w:start w:val="1"/>
      <w:numFmt w:val="lowerRoman"/>
      <w:lvlText w:val="(%1)"/>
      <w:lvlJc w:val="left"/>
      <w:pPr>
        <w:ind w:left="1080" w:hanging="720"/>
      </w:pPr>
      <w:rPr>
        <w:rFonts w:hint="default"/>
        <w:b w:val="0"/>
      </w:rPr>
    </w:lvl>
    <w:lvl w:ilvl="1" w:tplc="69C297FE" w:tentative="1">
      <w:start w:val="1"/>
      <w:numFmt w:val="lowerLetter"/>
      <w:lvlText w:val="%2."/>
      <w:lvlJc w:val="left"/>
      <w:pPr>
        <w:ind w:left="1440" w:hanging="360"/>
      </w:pPr>
    </w:lvl>
    <w:lvl w:ilvl="2" w:tplc="7592C194" w:tentative="1">
      <w:start w:val="1"/>
      <w:numFmt w:val="lowerRoman"/>
      <w:lvlText w:val="%3."/>
      <w:lvlJc w:val="right"/>
      <w:pPr>
        <w:ind w:left="2160" w:hanging="180"/>
      </w:pPr>
    </w:lvl>
    <w:lvl w:ilvl="3" w:tplc="F440D7FE" w:tentative="1">
      <w:start w:val="1"/>
      <w:numFmt w:val="decimal"/>
      <w:lvlText w:val="%4."/>
      <w:lvlJc w:val="left"/>
      <w:pPr>
        <w:ind w:left="2880" w:hanging="360"/>
      </w:pPr>
    </w:lvl>
    <w:lvl w:ilvl="4" w:tplc="E4180640" w:tentative="1">
      <w:start w:val="1"/>
      <w:numFmt w:val="lowerLetter"/>
      <w:lvlText w:val="%5."/>
      <w:lvlJc w:val="left"/>
      <w:pPr>
        <w:ind w:left="3600" w:hanging="360"/>
      </w:pPr>
    </w:lvl>
    <w:lvl w:ilvl="5" w:tplc="1048DBC0" w:tentative="1">
      <w:start w:val="1"/>
      <w:numFmt w:val="lowerRoman"/>
      <w:lvlText w:val="%6."/>
      <w:lvlJc w:val="right"/>
      <w:pPr>
        <w:ind w:left="4320" w:hanging="180"/>
      </w:pPr>
    </w:lvl>
    <w:lvl w:ilvl="6" w:tplc="0A6AF598" w:tentative="1">
      <w:start w:val="1"/>
      <w:numFmt w:val="decimal"/>
      <w:lvlText w:val="%7."/>
      <w:lvlJc w:val="left"/>
      <w:pPr>
        <w:ind w:left="5040" w:hanging="360"/>
      </w:pPr>
    </w:lvl>
    <w:lvl w:ilvl="7" w:tplc="716EF944" w:tentative="1">
      <w:start w:val="1"/>
      <w:numFmt w:val="lowerLetter"/>
      <w:lvlText w:val="%8."/>
      <w:lvlJc w:val="left"/>
      <w:pPr>
        <w:ind w:left="5760" w:hanging="360"/>
      </w:pPr>
    </w:lvl>
    <w:lvl w:ilvl="8" w:tplc="3146A8C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E8AB09A">
      <w:start w:val="1"/>
      <w:numFmt w:val="lowerRoman"/>
      <w:lvlText w:val="(%1)"/>
      <w:lvlJc w:val="left"/>
      <w:pPr>
        <w:ind w:left="1080" w:hanging="720"/>
      </w:pPr>
      <w:rPr>
        <w:rFonts w:hint="default"/>
      </w:rPr>
    </w:lvl>
    <w:lvl w:ilvl="1" w:tplc="6FEC28E4" w:tentative="1">
      <w:start w:val="1"/>
      <w:numFmt w:val="lowerLetter"/>
      <w:lvlText w:val="%2."/>
      <w:lvlJc w:val="left"/>
      <w:pPr>
        <w:ind w:left="1440" w:hanging="360"/>
      </w:pPr>
    </w:lvl>
    <w:lvl w:ilvl="2" w:tplc="2566006E" w:tentative="1">
      <w:start w:val="1"/>
      <w:numFmt w:val="lowerRoman"/>
      <w:lvlText w:val="%3."/>
      <w:lvlJc w:val="right"/>
      <w:pPr>
        <w:ind w:left="2160" w:hanging="180"/>
      </w:pPr>
    </w:lvl>
    <w:lvl w:ilvl="3" w:tplc="F87A1F04" w:tentative="1">
      <w:start w:val="1"/>
      <w:numFmt w:val="decimal"/>
      <w:lvlText w:val="%4."/>
      <w:lvlJc w:val="left"/>
      <w:pPr>
        <w:ind w:left="2880" w:hanging="360"/>
      </w:pPr>
    </w:lvl>
    <w:lvl w:ilvl="4" w:tplc="4D924CB8" w:tentative="1">
      <w:start w:val="1"/>
      <w:numFmt w:val="lowerLetter"/>
      <w:lvlText w:val="%5."/>
      <w:lvlJc w:val="left"/>
      <w:pPr>
        <w:ind w:left="3600" w:hanging="360"/>
      </w:pPr>
    </w:lvl>
    <w:lvl w:ilvl="5" w:tplc="7E608906" w:tentative="1">
      <w:start w:val="1"/>
      <w:numFmt w:val="lowerRoman"/>
      <w:lvlText w:val="%6."/>
      <w:lvlJc w:val="right"/>
      <w:pPr>
        <w:ind w:left="4320" w:hanging="180"/>
      </w:pPr>
    </w:lvl>
    <w:lvl w:ilvl="6" w:tplc="0BA413B8" w:tentative="1">
      <w:start w:val="1"/>
      <w:numFmt w:val="decimal"/>
      <w:lvlText w:val="%7."/>
      <w:lvlJc w:val="left"/>
      <w:pPr>
        <w:ind w:left="5040" w:hanging="360"/>
      </w:pPr>
    </w:lvl>
    <w:lvl w:ilvl="7" w:tplc="C91E18DC" w:tentative="1">
      <w:start w:val="1"/>
      <w:numFmt w:val="lowerLetter"/>
      <w:lvlText w:val="%8."/>
      <w:lvlJc w:val="left"/>
      <w:pPr>
        <w:ind w:left="5760" w:hanging="360"/>
      </w:pPr>
    </w:lvl>
    <w:lvl w:ilvl="8" w:tplc="251608E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7543846">
      <w:start w:val="1"/>
      <w:numFmt w:val="lowerRoman"/>
      <w:lvlText w:val="(%1)"/>
      <w:lvlJc w:val="left"/>
      <w:pPr>
        <w:ind w:left="1080" w:hanging="720"/>
      </w:pPr>
      <w:rPr>
        <w:rFonts w:hint="default"/>
      </w:rPr>
    </w:lvl>
    <w:lvl w:ilvl="1" w:tplc="4538F818" w:tentative="1">
      <w:start w:val="1"/>
      <w:numFmt w:val="lowerLetter"/>
      <w:lvlText w:val="%2."/>
      <w:lvlJc w:val="left"/>
      <w:pPr>
        <w:ind w:left="1440" w:hanging="360"/>
      </w:pPr>
    </w:lvl>
    <w:lvl w:ilvl="2" w:tplc="6490781A" w:tentative="1">
      <w:start w:val="1"/>
      <w:numFmt w:val="lowerRoman"/>
      <w:lvlText w:val="%3."/>
      <w:lvlJc w:val="right"/>
      <w:pPr>
        <w:ind w:left="2160" w:hanging="180"/>
      </w:pPr>
    </w:lvl>
    <w:lvl w:ilvl="3" w:tplc="FC7E0746" w:tentative="1">
      <w:start w:val="1"/>
      <w:numFmt w:val="decimal"/>
      <w:lvlText w:val="%4."/>
      <w:lvlJc w:val="left"/>
      <w:pPr>
        <w:ind w:left="2880" w:hanging="360"/>
      </w:pPr>
    </w:lvl>
    <w:lvl w:ilvl="4" w:tplc="48C65A24" w:tentative="1">
      <w:start w:val="1"/>
      <w:numFmt w:val="lowerLetter"/>
      <w:lvlText w:val="%5."/>
      <w:lvlJc w:val="left"/>
      <w:pPr>
        <w:ind w:left="3600" w:hanging="360"/>
      </w:pPr>
    </w:lvl>
    <w:lvl w:ilvl="5" w:tplc="9C421AB0" w:tentative="1">
      <w:start w:val="1"/>
      <w:numFmt w:val="lowerRoman"/>
      <w:lvlText w:val="%6."/>
      <w:lvlJc w:val="right"/>
      <w:pPr>
        <w:ind w:left="4320" w:hanging="180"/>
      </w:pPr>
    </w:lvl>
    <w:lvl w:ilvl="6" w:tplc="4FC23C6A" w:tentative="1">
      <w:start w:val="1"/>
      <w:numFmt w:val="decimal"/>
      <w:lvlText w:val="%7."/>
      <w:lvlJc w:val="left"/>
      <w:pPr>
        <w:ind w:left="5040" w:hanging="360"/>
      </w:pPr>
    </w:lvl>
    <w:lvl w:ilvl="7" w:tplc="32A68910" w:tentative="1">
      <w:start w:val="1"/>
      <w:numFmt w:val="lowerLetter"/>
      <w:lvlText w:val="%8."/>
      <w:lvlJc w:val="left"/>
      <w:pPr>
        <w:ind w:left="5760" w:hanging="360"/>
      </w:pPr>
    </w:lvl>
    <w:lvl w:ilvl="8" w:tplc="C1A8F76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B3E27EA">
      <w:start w:val="1"/>
      <w:numFmt w:val="lowerRoman"/>
      <w:lvlText w:val="(%1)"/>
      <w:lvlJc w:val="left"/>
      <w:pPr>
        <w:ind w:left="1004" w:hanging="720"/>
      </w:pPr>
      <w:rPr>
        <w:rFonts w:hint="default"/>
        <w:b w:val="0"/>
      </w:rPr>
    </w:lvl>
    <w:lvl w:ilvl="1" w:tplc="C48E07E6" w:tentative="1">
      <w:start w:val="1"/>
      <w:numFmt w:val="lowerLetter"/>
      <w:lvlText w:val="%2."/>
      <w:lvlJc w:val="left"/>
      <w:pPr>
        <w:ind w:left="1364" w:hanging="360"/>
      </w:pPr>
    </w:lvl>
    <w:lvl w:ilvl="2" w:tplc="71CC2924" w:tentative="1">
      <w:start w:val="1"/>
      <w:numFmt w:val="lowerRoman"/>
      <w:lvlText w:val="%3."/>
      <w:lvlJc w:val="right"/>
      <w:pPr>
        <w:ind w:left="2084" w:hanging="180"/>
      </w:pPr>
    </w:lvl>
    <w:lvl w:ilvl="3" w:tplc="D0585B16" w:tentative="1">
      <w:start w:val="1"/>
      <w:numFmt w:val="decimal"/>
      <w:lvlText w:val="%4."/>
      <w:lvlJc w:val="left"/>
      <w:pPr>
        <w:ind w:left="2804" w:hanging="360"/>
      </w:pPr>
    </w:lvl>
    <w:lvl w:ilvl="4" w:tplc="D652B5A4" w:tentative="1">
      <w:start w:val="1"/>
      <w:numFmt w:val="lowerLetter"/>
      <w:lvlText w:val="%5."/>
      <w:lvlJc w:val="left"/>
      <w:pPr>
        <w:ind w:left="3524" w:hanging="360"/>
      </w:pPr>
    </w:lvl>
    <w:lvl w:ilvl="5" w:tplc="074E7B44" w:tentative="1">
      <w:start w:val="1"/>
      <w:numFmt w:val="lowerRoman"/>
      <w:lvlText w:val="%6."/>
      <w:lvlJc w:val="right"/>
      <w:pPr>
        <w:ind w:left="4244" w:hanging="180"/>
      </w:pPr>
    </w:lvl>
    <w:lvl w:ilvl="6" w:tplc="5448D34A" w:tentative="1">
      <w:start w:val="1"/>
      <w:numFmt w:val="decimal"/>
      <w:lvlText w:val="%7."/>
      <w:lvlJc w:val="left"/>
      <w:pPr>
        <w:ind w:left="4964" w:hanging="360"/>
      </w:pPr>
    </w:lvl>
    <w:lvl w:ilvl="7" w:tplc="57BE9C98" w:tentative="1">
      <w:start w:val="1"/>
      <w:numFmt w:val="lowerLetter"/>
      <w:lvlText w:val="%8."/>
      <w:lvlJc w:val="left"/>
      <w:pPr>
        <w:ind w:left="5684" w:hanging="360"/>
      </w:pPr>
    </w:lvl>
    <w:lvl w:ilvl="8" w:tplc="1E309A6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634D3AA">
      <w:start w:val="1"/>
      <w:numFmt w:val="decimal"/>
      <w:lvlText w:val="%1."/>
      <w:lvlJc w:val="left"/>
      <w:pPr>
        <w:ind w:left="360" w:hanging="360"/>
      </w:pPr>
      <w:rPr>
        <w:rFonts w:hint="default"/>
      </w:rPr>
    </w:lvl>
    <w:lvl w:ilvl="1" w:tplc="E266FF8C" w:tentative="1">
      <w:start w:val="1"/>
      <w:numFmt w:val="lowerLetter"/>
      <w:lvlText w:val="%2."/>
      <w:lvlJc w:val="left"/>
      <w:pPr>
        <w:ind w:left="1080" w:hanging="360"/>
      </w:pPr>
    </w:lvl>
    <w:lvl w:ilvl="2" w:tplc="383CDF5E" w:tentative="1">
      <w:start w:val="1"/>
      <w:numFmt w:val="lowerRoman"/>
      <w:lvlText w:val="%3."/>
      <w:lvlJc w:val="right"/>
      <w:pPr>
        <w:ind w:left="1800" w:hanging="180"/>
      </w:pPr>
    </w:lvl>
    <w:lvl w:ilvl="3" w:tplc="A2868144" w:tentative="1">
      <w:start w:val="1"/>
      <w:numFmt w:val="decimal"/>
      <w:lvlText w:val="%4."/>
      <w:lvlJc w:val="left"/>
      <w:pPr>
        <w:ind w:left="2520" w:hanging="360"/>
      </w:pPr>
    </w:lvl>
    <w:lvl w:ilvl="4" w:tplc="7F2A1336" w:tentative="1">
      <w:start w:val="1"/>
      <w:numFmt w:val="lowerLetter"/>
      <w:lvlText w:val="%5."/>
      <w:lvlJc w:val="left"/>
      <w:pPr>
        <w:ind w:left="3240" w:hanging="360"/>
      </w:pPr>
    </w:lvl>
    <w:lvl w:ilvl="5" w:tplc="3ED4A68A" w:tentative="1">
      <w:start w:val="1"/>
      <w:numFmt w:val="lowerRoman"/>
      <w:lvlText w:val="%6."/>
      <w:lvlJc w:val="right"/>
      <w:pPr>
        <w:ind w:left="3960" w:hanging="180"/>
      </w:pPr>
    </w:lvl>
    <w:lvl w:ilvl="6" w:tplc="8EE8DDE6" w:tentative="1">
      <w:start w:val="1"/>
      <w:numFmt w:val="decimal"/>
      <w:lvlText w:val="%7."/>
      <w:lvlJc w:val="left"/>
      <w:pPr>
        <w:ind w:left="4680" w:hanging="360"/>
      </w:pPr>
    </w:lvl>
    <w:lvl w:ilvl="7" w:tplc="7BF4C56C" w:tentative="1">
      <w:start w:val="1"/>
      <w:numFmt w:val="lowerLetter"/>
      <w:lvlText w:val="%8."/>
      <w:lvlJc w:val="left"/>
      <w:pPr>
        <w:ind w:left="5400" w:hanging="360"/>
      </w:pPr>
    </w:lvl>
    <w:lvl w:ilvl="8" w:tplc="57408F3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2DA0C536">
      <w:start w:val="1"/>
      <w:numFmt w:val="lowerRoman"/>
      <w:lvlText w:val="(%1)"/>
      <w:lvlJc w:val="left"/>
      <w:pPr>
        <w:ind w:left="1080" w:hanging="720"/>
      </w:pPr>
      <w:rPr>
        <w:rFonts w:hint="default"/>
      </w:rPr>
    </w:lvl>
    <w:lvl w:ilvl="1" w:tplc="3420F8DE" w:tentative="1">
      <w:start w:val="1"/>
      <w:numFmt w:val="lowerLetter"/>
      <w:lvlText w:val="%2."/>
      <w:lvlJc w:val="left"/>
      <w:pPr>
        <w:ind w:left="1440" w:hanging="360"/>
      </w:pPr>
    </w:lvl>
    <w:lvl w:ilvl="2" w:tplc="DDA6E4D6" w:tentative="1">
      <w:start w:val="1"/>
      <w:numFmt w:val="lowerRoman"/>
      <w:lvlText w:val="%3."/>
      <w:lvlJc w:val="right"/>
      <w:pPr>
        <w:ind w:left="2160" w:hanging="180"/>
      </w:pPr>
    </w:lvl>
    <w:lvl w:ilvl="3" w:tplc="98187D44" w:tentative="1">
      <w:start w:val="1"/>
      <w:numFmt w:val="decimal"/>
      <w:lvlText w:val="%4."/>
      <w:lvlJc w:val="left"/>
      <w:pPr>
        <w:ind w:left="2880" w:hanging="360"/>
      </w:pPr>
    </w:lvl>
    <w:lvl w:ilvl="4" w:tplc="2D545ADA" w:tentative="1">
      <w:start w:val="1"/>
      <w:numFmt w:val="lowerLetter"/>
      <w:lvlText w:val="%5."/>
      <w:lvlJc w:val="left"/>
      <w:pPr>
        <w:ind w:left="3600" w:hanging="360"/>
      </w:pPr>
    </w:lvl>
    <w:lvl w:ilvl="5" w:tplc="EB8AB222" w:tentative="1">
      <w:start w:val="1"/>
      <w:numFmt w:val="lowerRoman"/>
      <w:lvlText w:val="%6."/>
      <w:lvlJc w:val="right"/>
      <w:pPr>
        <w:ind w:left="4320" w:hanging="180"/>
      </w:pPr>
    </w:lvl>
    <w:lvl w:ilvl="6" w:tplc="62027B94" w:tentative="1">
      <w:start w:val="1"/>
      <w:numFmt w:val="decimal"/>
      <w:lvlText w:val="%7."/>
      <w:lvlJc w:val="left"/>
      <w:pPr>
        <w:ind w:left="5040" w:hanging="360"/>
      </w:pPr>
    </w:lvl>
    <w:lvl w:ilvl="7" w:tplc="3DBA5D8C" w:tentative="1">
      <w:start w:val="1"/>
      <w:numFmt w:val="lowerLetter"/>
      <w:lvlText w:val="%8."/>
      <w:lvlJc w:val="left"/>
      <w:pPr>
        <w:ind w:left="5760" w:hanging="360"/>
      </w:pPr>
    </w:lvl>
    <w:lvl w:ilvl="8" w:tplc="3BC8BA6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4A8978C">
      <w:start w:val="1"/>
      <w:numFmt w:val="decimal"/>
      <w:lvlText w:val="%1."/>
      <w:lvlJc w:val="left"/>
      <w:pPr>
        <w:ind w:left="360" w:hanging="360"/>
      </w:pPr>
      <w:rPr>
        <w:rFonts w:hint="default"/>
      </w:rPr>
    </w:lvl>
    <w:lvl w:ilvl="1" w:tplc="7C9AB494" w:tentative="1">
      <w:start w:val="1"/>
      <w:numFmt w:val="lowerLetter"/>
      <w:lvlText w:val="%2."/>
      <w:lvlJc w:val="left"/>
      <w:pPr>
        <w:ind w:left="1080" w:hanging="360"/>
      </w:pPr>
    </w:lvl>
    <w:lvl w:ilvl="2" w:tplc="24C26E36" w:tentative="1">
      <w:start w:val="1"/>
      <w:numFmt w:val="lowerRoman"/>
      <w:lvlText w:val="%3."/>
      <w:lvlJc w:val="right"/>
      <w:pPr>
        <w:ind w:left="1800" w:hanging="180"/>
      </w:pPr>
    </w:lvl>
    <w:lvl w:ilvl="3" w:tplc="90F47AC6" w:tentative="1">
      <w:start w:val="1"/>
      <w:numFmt w:val="decimal"/>
      <w:lvlText w:val="%4."/>
      <w:lvlJc w:val="left"/>
      <w:pPr>
        <w:ind w:left="2520" w:hanging="360"/>
      </w:pPr>
    </w:lvl>
    <w:lvl w:ilvl="4" w:tplc="713CA7D8" w:tentative="1">
      <w:start w:val="1"/>
      <w:numFmt w:val="lowerLetter"/>
      <w:lvlText w:val="%5."/>
      <w:lvlJc w:val="left"/>
      <w:pPr>
        <w:ind w:left="3240" w:hanging="360"/>
      </w:pPr>
    </w:lvl>
    <w:lvl w:ilvl="5" w:tplc="9D847EAA" w:tentative="1">
      <w:start w:val="1"/>
      <w:numFmt w:val="lowerRoman"/>
      <w:lvlText w:val="%6."/>
      <w:lvlJc w:val="right"/>
      <w:pPr>
        <w:ind w:left="3960" w:hanging="180"/>
      </w:pPr>
    </w:lvl>
    <w:lvl w:ilvl="6" w:tplc="BF00F764" w:tentative="1">
      <w:start w:val="1"/>
      <w:numFmt w:val="decimal"/>
      <w:lvlText w:val="%7."/>
      <w:lvlJc w:val="left"/>
      <w:pPr>
        <w:ind w:left="4680" w:hanging="360"/>
      </w:pPr>
    </w:lvl>
    <w:lvl w:ilvl="7" w:tplc="6810A290" w:tentative="1">
      <w:start w:val="1"/>
      <w:numFmt w:val="lowerLetter"/>
      <w:lvlText w:val="%8."/>
      <w:lvlJc w:val="left"/>
      <w:pPr>
        <w:ind w:left="5400" w:hanging="360"/>
      </w:pPr>
    </w:lvl>
    <w:lvl w:ilvl="8" w:tplc="E7F68B6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13C49DA">
      <w:start w:val="1"/>
      <w:numFmt w:val="lowerRoman"/>
      <w:lvlText w:val="(%1)"/>
      <w:lvlJc w:val="left"/>
      <w:pPr>
        <w:ind w:left="1080" w:hanging="720"/>
      </w:pPr>
      <w:rPr>
        <w:rFonts w:hint="default"/>
      </w:rPr>
    </w:lvl>
    <w:lvl w:ilvl="1" w:tplc="A2C26844" w:tentative="1">
      <w:start w:val="1"/>
      <w:numFmt w:val="lowerLetter"/>
      <w:lvlText w:val="%2."/>
      <w:lvlJc w:val="left"/>
      <w:pPr>
        <w:ind w:left="1440" w:hanging="360"/>
      </w:pPr>
    </w:lvl>
    <w:lvl w:ilvl="2" w:tplc="8A464300" w:tentative="1">
      <w:start w:val="1"/>
      <w:numFmt w:val="lowerRoman"/>
      <w:lvlText w:val="%3."/>
      <w:lvlJc w:val="right"/>
      <w:pPr>
        <w:ind w:left="2160" w:hanging="180"/>
      </w:pPr>
    </w:lvl>
    <w:lvl w:ilvl="3" w:tplc="B8FC4322" w:tentative="1">
      <w:start w:val="1"/>
      <w:numFmt w:val="decimal"/>
      <w:lvlText w:val="%4."/>
      <w:lvlJc w:val="left"/>
      <w:pPr>
        <w:ind w:left="2880" w:hanging="360"/>
      </w:pPr>
    </w:lvl>
    <w:lvl w:ilvl="4" w:tplc="BA1A278C" w:tentative="1">
      <w:start w:val="1"/>
      <w:numFmt w:val="lowerLetter"/>
      <w:lvlText w:val="%5."/>
      <w:lvlJc w:val="left"/>
      <w:pPr>
        <w:ind w:left="3600" w:hanging="360"/>
      </w:pPr>
    </w:lvl>
    <w:lvl w:ilvl="5" w:tplc="A3E625FE" w:tentative="1">
      <w:start w:val="1"/>
      <w:numFmt w:val="lowerRoman"/>
      <w:lvlText w:val="%6."/>
      <w:lvlJc w:val="right"/>
      <w:pPr>
        <w:ind w:left="4320" w:hanging="180"/>
      </w:pPr>
    </w:lvl>
    <w:lvl w:ilvl="6" w:tplc="F4FC0F0A" w:tentative="1">
      <w:start w:val="1"/>
      <w:numFmt w:val="decimal"/>
      <w:lvlText w:val="%7."/>
      <w:lvlJc w:val="left"/>
      <w:pPr>
        <w:ind w:left="5040" w:hanging="360"/>
      </w:pPr>
    </w:lvl>
    <w:lvl w:ilvl="7" w:tplc="3AFE86E4" w:tentative="1">
      <w:start w:val="1"/>
      <w:numFmt w:val="lowerLetter"/>
      <w:lvlText w:val="%8."/>
      <w:lvlJc w:val="left"/>
      <w:pPr>
        <w:ind w:left="5760" w:hanging="360"/>
      </w:pPr>
    </w:lvl>
    <w:lvl w:ilvl="8" w:tplc="55261BE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71E7FC8">
      <w:start w:val="1"/>
      <w:numFmt w:val="decimal"/>
      <w:lvlText w:val="%1."/>
      <w:lvlJc w:val="left"/>
      <w:pPr>
        <w:ind w:left="360" w:hanging="360"/>
      </w:pPr>
      <w:rPr>
        <w:rFonts w:hint="default"/>
      </w:rPr>
    </w:lvl>
    <w:lvl w:ilvl="1" w:tplc="9F062336" w:tentative="1">
      <w:start w:val="1"/>
      <w:numFmt w:val="lowerLetter"/>
      <w:lvlText w:val="%2."/>
      <w:lvlJc w:val="left"/>
      <w:pPr>
        <w:ind w:left="1080" w:hanging="360"/>
      </w:pPr>
    </w:lvl>
    <w:lvl w:ilvl="2" w:tplc="50BE0BB6" w:tentative="1">
      <w:start w:val="1"/>
      <w:numFmt w:val="lowerRoman"/>
      <w:lvlText w:val="%3."/>
      <w:lvlJc w:val="right"/>
      <w:pPr>
        <w:ind w:left="1800" w:hanging="180"/>
      </w:pPr>
    </w:lvl>
    <w:lvl w:ilvl="3" w:tplc="C65C5644" w:tentative="1">
      <w:start w:val="1"/>
      <w:numFmt w:val="decimal"/>
      <w:lvlText w:val="%4."/>
      <w:lvlJc w:val="left"/>
      <w:pPr>
        <w:ind w:left="2520" w:hanging="360"/>
      </w:pPr>
    </w:lvl>
    <w:lvl w:ilvl="4" w:tplc="FBC42CD2" w:tentative="1">
      <w:start w:val="1"/>
      <w:numFmt w:val="lowerLetter"/>
      <w:lvlText w:val="%5."/>
      <w:lvlJc w:val="left"/>
      <w:pPr>
        <w:ind w:left="3240" w:hanging="360"/>
      </w:pPr>
    </w:lvl>
    <w:lvl w:ilvl="5" w:tplc="CD82908C" w:tentative="1">
      <w:start w:val="1"/>
      <w:numFmt w:val="lowerRoman"/>
      <w:lvlText w:val="%6."/>
      <w:lvlJc w:val="right"/>
      <w:pPr>
        <w:ind w:left="3960" w:hanging="180"/>
      </w:pPr>
    </w:lvl>
    <w:lvl w:ilvl="6" w:tplc="CAF00DF2" w:tentative="1">
      <w:start w:val="1"/>
      <w:numFmt w:val="decimal"/>
      <w:lvlText w:val="%7."/>
      <w:lvlJc w:val="left"/>
      <w:pPr>
        <w:ind w:left="4680" w:hanging="360"/>
      </w:pPr>
    </w:lvl>
    <w:lvl w:ilvl="7" w:tplc="37ECDEB8" w:tentative="1">
      <w:start w:val="1"/>
      <w:numFmt w:val="lowerLetter"/>
      <w:lvlText w:val="%8."/>
      <w:lvlJc w:val="left"/>
      <w:pPr>
        <w:ind w:left="5400" w:hanging="360"/>
      </w:pPr>
    </w:lvl>
    <w:lvl w:ilvl="8" w:tplc="D9A2A16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0E655DA">
      <w:start w:val="1"/>
      <w:numFmt w:val="decimal"/>
      <w:lvlText w:val="%1."/>
      <w:lvlJc w:val="left"/>
      <w:pPr>
        <w:ind w:left="360" w:hanging="360"/>
      </w:pPr>
      <w:rPr>
        <w:rFonts w:hint="default"/>
      </w:rPr>
    </w:lvl>
    <w:lvl w:ilvl="1" w:tplc="DF322A9A" w:tentative="1">
      <w:start w:val="1"/>
      <w:numFmt w:val="lowerLetter"/>
      <w:lvlText w:val="%2."/>
      <w:lvlJc w:val="left"/>
      <w:pPr>
        <w:ind w:left="1080" w:hanging="360"/>
      </w:pPr>
    </w:lvl>
    <w:lvl w:ilvl="2" w:tplc="A3F22A54" w:tentative="1">
      <w:start w:val="1"/>
      <w:numFmt w:val="lowerRoman"/>
      <w:lvlText w:val="%3."/>
      <w:lvlJc w:val="right"/>
      <w:pPr>
        <w:ind w:left="1800" w:hanging="180"/>
      </w:pPr>
    </w:lvl>
    <w:lvl w:ilvl="3" w:tplc="39E689B2" w:tentative="1">
      <w:start w:val="1"/>
      <w:numFmt w:val="decimal"/>
      <w:lvlText w:val="%4."/>
      <w:lvlJc w:val="left"/>
      <w:pPr>
        <w:ind w:left="2520" w:hanging="360"/>
      </w:pPr>
    </w:lvl>
    <w:lvl w:ilvl="4" w:tplc="F238D242" w:tentative="1">
      <w:start w:val="1"/>
      <w:numFmt w:val="lowerLetter"/>
      <w:lvlText w:val="%5."/>
      <w:lvlJc w:val="left"/>
      <w:pPr>
        <w:ind w:left="3240" w:hanging="360"/>
      </w:pPr>
    </w:lvl>
    <w:lvl w:ilvl="5" w:tplc="BA889364" w:tentative="1">
      <w:start w:val="1"/>
      <w:numFmt w:val="lowerRoman"/>
      <w:lvlText w:val="%6."/>
      <w:lvlJc w:val="right"/>
      <w:pPr>
        <w:ind w:left="3960" w:hanging="180"/>
      </w:pPr>
    </w:lvl>
    <w:lvl w:ilvl="6" w:tplc="DBEA6252" w:tentative="1">
      <w:start w:val="1"/>
      <w:numFmt w:val="decimal"/>
      <w:lvlText w:val="%7."/>
      <w:lvlJc w:val="left"/>
      <w:pPr>
        <w:ind w:left="4680" w:hanging="360"/>
      </w:pPr>
    </w:lvl>
    <w:lvl w:ilvl="7" w:tplc="3F5E8BD4" w:tentative="1">
      <w:start w:val="1"/>
      <w:numFmt w:val="lowerLetter"/>
      <w:lvlText w:val="%8."/>
      <w:lvlJc w:val="left"/>
      <w:pPr>
        <w:ind w:left="5400" w:hanging="360"/>
      </w:pPr>
    </w:lvl>
    <w:lvl w:ilvl="8" w:tplc="C182481A"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7"/>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63"/>
    <w:rsid w:val="002E0F82"/>
    <w:rsid w:val="0038300B"/>
    <w:rsid w:val="008A0C63"/>
    <w:rsid w:val="00903B53"/>
    <w:rsid w:val="009303CF"/>
    <w:rsid w:val="00AC1CD9"/>
    <w:rsid w:val="00AD42C6"/>
    <w:rsid w:val="00BA7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BD10"/>
  <w15:docId w15:val="{709F292F-B906-491B-8148-70270780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3490</RACS_x0020_ID>
    <Approved_x0020_Provider xmlns="a8338b6e-77a6-4851-82b6-98166143ffdd">East Wimmera Health Service</Approved_x0020_Provider>
    <Management_x0020_Company_x0020_ID xmlns="a8338b6e-77a6-4851-82b6-98166143ffdd" xsi:nil="true"/>
    <Home xmlns="a8338b6e-77a6-4851-82b6-98166143ffdd">Grandview Lodge</Home>
    <Signed xmlns="a8338b6e-77a6-4851-82b6-98166143ffdd" xsi:nil="true"/>
    <Uploaded xmlns="a8338b6e-77a6-4851-82b6-98166143ffdd">False</Uploaded>
    <Management_x0020_Company xmlns="a8338b6e-77a6-4851-82b6-98166143ffdd" xsi:nil="true"/>
    <Doc_x0020_Date xmlns="a8338b6e-77a6-4851-82b6-98166143ffdd">2022-08-02T22:05:00+00:00</Doc_x0020_Date>
    <CSI_x0020_ID xmlns="a8338b6e-77a6-4851-82b6-98166143ffdd" xsi:nil="true"/>
    <Case_x0020_ID xmlns="a8338b6e-77a6-4851-82b6-98166143ffdd" xsi:nil="true"/>
    <Approved_x0020_Provider_x0020_ID xmlns="a8338b6e-77a6-4851-82b6-98166143ffdd">9FA60409-77F4-DC11-AD41-005056922186</Approved_x0020_Provider_x0020_ID>
    <Location xmlns="a8338b6e-77a6-4851-82b6-98166143ffdd" xsi:nil="true"/>
    <Home_x0020_ID xmlns="a8338b6e-77a6-4851-82b6-98166143ffdd">539B338C-7CF4-DC11-AD41-005056922186</Home_x0020_ID>
    <State xmlns="a8338b6e-77a6-4851-82b6-98166143ffdd">VIC</State>
    <Doc_x0020_Sent_Received_x0020_Date xmlns="a8338b6e-77a6-4851-82b6-98166143ffdd">2022-08-03T00:00:00+00:00</Doc_x0020_Sent_Received_x0020_Date>
    <Activity_x0020_ID xmlns="a8338b6e-77a6-4851-82b6-98166143ffdd">A975D554-C874-EB11-8AC9-005056922186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A6CD-95B6-4ABC-9E23-D0668D71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C0703D7-4D74-4F4A-9F7F-A910369A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2022-09-21T05:26:00Z</dcterms:created>
  <dcterms:modified xsi:type="dcterms:W3CDTF">2022-09-21T05:26:00Z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