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B8C8" w14:textId="77777777" w:rsidR="00A1284F" w:rsidRPr="002C3EBF" w:rsidRDefault="004F4BB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866082" wp14:editId="4B3144F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0AEA7B9" w14:textId="77777777" w:rsidR="00A1284F" w:rsidRDefault="004F4BB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654098" w14:textId="77777777" w:rsidR="00A1284F" w:rsidRDefault="004F4BB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6BDFA2" w14:textId="77777777" w:rsidR="00A1284F" w:rsidRPr="002C3EBF" w:rsidRDefault="004F4BB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631A" w14:paraId="7ECF6509" w14:textId="77777777" w:rsidTr="00C2631A">
        <w:tc>
          <w:tcPr>
            <w:cnfStyle w:val="001000000000" w:firstRow="0" w:lastRow="0" w:firstColumn="1" w:lastColumn="0" w:oddVBand="0" w:evenVBand="0" w:oddHBand="0" w:evenHBand="0" w:firstRowFirstColumn="0" w:firstRowLastColumn="0" w:lastRowFirstColumn="0" w:lastRowLastColumn="0"/>
            <w:tcW w:w="3227" w:type="dxa"/>
          </w:tcPr>
          <w:p w14:paraId="5F6F3094" w14:textId="77777777" w:rsidR="00A1284F" w:rsidRPr="00996FAF" w:rsidRDefault="004F4BB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7A778BA" w14:textId="77777777" w:rsidR="00A1284F" w:rsidRPr="00996FAF" w:rsidRDefault="004F4B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Gumleigh Gardens Hostel</w:t>
            </w:r>
          </w:p>
        </w:tc>
      </w:tr>
      <w:tr w:rsidR="00C2631A" w14:paraId="2D78EFDA"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418EE" w14:textId="77777777" w:rsidR="00A1284F" w:rsidRPr="00996FAF" w:rsidRDefault="004F4BB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1D5CAC" w14:textId="77777777" w:rsidR="00A1284F" w:rsidRPr="00C27BE3" w:rsidRDefault="004F4BB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1011</w:t>
            </w:r>
          </w:p>
        </w:tc>
      </w:tr>
      <w:tr w:rsidR="00C2631A" w14:paraId="724D442B" w14:textId="77777777" w:rsidTr="00C263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964EF9" w14:textId="77777777" w:rsidR="00A1284F" w:rsidRPr="00996FAF" w:rsidRDefault="004F4BB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8605298" w14:textId="77777777" w:rsidR="00A1284F" w:rsidRPr="00996FAF" w:rsidRDefault="004F4B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29-35 Shaw</w:t>
            </w:r>
            <w:r>
              <w:rPr>
                <w:rFonts w:ascii="Arial" w:eastAsia="Times New Roman" w:hAnsi="Arial" w:cs="Arial"/>
                <w:lang w:eastAsia="en-AU"/>
              </w:rPr>
              <w:t xml:space="preserve"> Street, Wagga Wagga, New South Wales, 2650</w:t>
            </w:r>
          </w:p>
        </w:tc>
      </w:tr>
      <w:tr w:rsidR="00C2631A" w14:paraId="4EFD5187"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3D133E" w14:textId="77777777" w:rsidR="00A1284F" w:rsidRPr="00996FAF" w:rsidRDefault="004F4BB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180179" w14:textId="77777777" w:rsidR="00A1284F" w:rsidRPr="00996FAF" w:rsidRDefault="004F4BB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2631A" w14:paraId="4EB8F3EA" w14:textId="77777777" w:rsidTr="00C263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2D8853" w14:textId="77777777" w:rsidR="00A1284F" w:rsidRPr="00996FAF" w:rsidRDefault="004F4BB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D3C1A6" w14:textId="77777777" w:rsidR="00A1284F" w:rsidRPr="00996FAF" w:rsidRDefault="004F4B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April 2024 to 24 April 2024</w:t>
            </w:r>
          </w:p>
        </w:tc>
      </w:tr>
      <w:tr w:rsidR="00C2631A" w14:paraId="49D5A52F"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724674" w14:textId="77777777" w:rsidR="00A1284F" w:rsidRPr="00996FAF" w:rsidRDefault="004F4BB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65716624"/>
            <w:placeholder>
              <w:docPart w:val="DefaultPlaceholder_-1854013437"/>
            </w:placeholder>
            <w:date w:fullDate="2024-05-28T00:00:00Z">
              <w:dateFormat w:val="d MMMM yyyy"/>
              <w:lid w:val="en-AU"/>
              <w:storeMappedDataAs w:val="dateTime"/>
              <w:calendar w:val="gregorian"/>
            </w:date>
          </w:sdtPr>
          <w:sdtEndPr/>
          <w:sdtContent>
            <w:tc>
              <w:tcPr>
                <w:tcW w:w="7114" w:type="dxa"/>
                <w:shd w:val="clear" w:color="auto" w:fill="FFFFFF" w:themeFill="background1"/>
              </w:tcPr>
              <w:p w14:paraId="43059FF0" w14:textId="310C3B44" w:rsidR="00A1284F" w:rsidRPr="00996FAF" w:rsidRDefault="00AA0E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May 2024</w:t>
                </w:r>
              </w:p>
            </w:tc>
          </w:sdtContent>
        </w:sdt>
      </w:tr>
      <w:tr w:rsidR="00C2631A" w14:paraId="7081A0E9" w14:textId="77777777" w:rsidTr="00C2631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2EE49A" w14:textId="77777777" w:rsidR="00A1284F" w:rsidRPr="00996FAF" w:rsidRDefault="004F4BB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04AA55" w14:textId="77777777" w:rsidR="00A1284F" w:rsidRPr="009B6303" w:rsidRDefault="004F4B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1233 United Protestant Association of NSW Limited </w:t>
            </w:r>
          </w:p>
          <w:p w14:paraId="6C07562B" w14:textId="77777777" w:rsidR="00A1284F" w:rsidRPr="009B6303" w:rsidRDefault="004F4B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7275 Gumleigh Gardens Hostel</w:t>
            </w:r>
          </w:p>
        </w:tc>
      </w:tr>
    </w:tbl>
    <w:bookmarkEnd w:id="0"/>
    <w:p w14:paraId="3806FD10" w14:textId="77777777" w:rsidR="00A1284F" w:rsidRPr="00996FAF" w:rsidRDefault="004F4BB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27105F" w14:textId="77777777" w:rsidR="00A1284F" w:rsidRPr="00996FAF" w:rsidRDefault="004F4BB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8AC0A3E" w14:textId="3C1E23DA" w:rsidR="00A1284F" w:rsidRPr="00996FAF" w:rsidRDefault="004F4BB7" w:rsidP="0036130C">
      <w:pPr>
        <w:pStyle w:val="NormalArial"/>
      </w:pPr>
      <w:r w:rsidRPr="00996FAF">
        <w:t xml:space="preserve">This performance report for </w:t>
      </w:r>
      <w:r w:rsidRPr="00C27BE3">
        <w:rPr>
          <w:color w:val="auto"/>
        </w:rPr>
        <w:t>Gumleigh Gardens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46AF2">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11BE93" w14:textId="77777777" w:rsidR="00A1284F" w:rsidRPr="00996FAF" w:rsidRDefault="004F4BB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C8BCE9" w14:textId="77777777" w:rsidR="00A1284F" w:rsidRPr="00996FAF" w:rsidRDefault="004F4BB7" w:rsidP="0036130C">
      <w:pPr>
        <w:pStyle w:val="NormalArial"/>
      </w:pPr>
      <w:r w:rsidRPr="00996FAF">
        <w:t>The report also specifies any areas in which improvements must be made to ensure the Quality Standards are complied with.</w:t>
      </w:r>
    </w:p>
    <w:p w14:paraId="3A03F044" w14:textId="77777777" w:rsidR="00A1284F" w:rsidRPr="00996FAF" w:rsidRDefault="004F4BB7" w:rsidP="00712752">
      <w:pPr>
        <w:pStyle w:val="Heading1"/>
        <w:spacing w:before="240" w:after="240" w:line="22" w:lineRule="atLeast"/>
        <w:rPr>
          <w:rFonts w:ascii="Arial" w:hAnsi="Arial" w:cs="Arial"/>
        </w:rPr>
      </w:pPr>
      <w:r w:rsidRPr="00996FAF">
        <w:rPr>
          <w:rFonts w:ascii="Arial" w:hAnsi="Arial" w:cs="Arial"/>
        </w:rPr>
        <w:t>Material relied on</w:t>
      </w:r>
    </w:p>
    <w:p w14:paraId="44252E54" w14:textId="77777777" w:rsidR="00A1284F" w:rsidRPr="00996FAF" w:rsidRDefault="004F4BB7" w:rsidP="0036130C">
      <w:pPr>
        <w:pStyle w:val="NormalArial"/>
      </w:pPr>
      <w:r w:rsidRPr="00996FAF">
        <w:t>The following information has been considered in preparing the performance report:</w:t>
      </w:r>
    </w:p>
    <w:p w14:paraId="616F2D3F" w14:textId="6513E537" w:rsidR="00A1284F" w:rsidRPr="00202BB3" w:rsidRDefault="004F4BB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w:t>
      </w:r>
      <w:r w:rsidRPr="00202BB3">
        <w:rPr>
          <w:rFonts w:ascii="Arial" w:hAnsi="Arial" w:cs="Arial"/>
          <w:color w:val="auto"/>
        </w:rPr>
        <w:t>by a site assessment, observations at the service, review of documents and interviews with staff, consumers/representatives and others</w:t>
      </w:r>
    </w:p>
    <w:p w14:paraId="472EAD7A" w14:textId="4F8776AD" w:rsidR="00A1284F" w:rsidRPr="00712752" w:rsidRDefault="00202BB3"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Pr="00712752">
        <w:rPr>
          <w:rFonts w:ascii="Arial" w:hAnsi="Arial" w:cs="Arial"/>
        </w:rPr>
        <w:br w:type="page"/>
      </w:r>
    </w:p>
    <w:p w14:paraId="64C202BA" w14:textId="77777777" w:rsidR="00A1284F" w:rsidRPr="00996FAF" w:rsidRDefault="004F4BB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2631A" w14:paraId="1615CFE3" w14:textId="77777777" w:rsidTr="00C263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EF7882" w14:textId="77777777" w:rsidR="00A1284F" w:rsidRPr="00996FAF" w:rsidRDefault="004F4BB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AEECC05" w14:textId="77777777" w:rsidR="00A1284F" w:rsidRPr="00996FAF" w:rsidRDefault="000251E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7759945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F4BB7">
                  <w:rPr>
                    <w:rFonts w:ascii="Arial" w:hAnsi="Arial" w:cs="Arial"/>
                  </w:rPr>
                  <w:t>Compliant</w:t>
                </w:r>
              </w:sdtContent>
            </w:sdt>
          </w:p>
        </w:tc>
      </w:tr>
      <w:tr w:rsidR="00C2631A" w14:paraId="14C3AB49" w14:textId="77777777" w:rsidTr="00C263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D4E971" w14:textId="77777777" w:rsidR="00A1284F" w:rsidRPr="00996FAF" w:rsidRDefault="004F4BB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0C73CF" w14:textId="77777777" w:rsidR="00A1284F" w:rsidRPr="002C5FA9" w:rsidRDefault="000251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338771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F4BB7" w:rsidRPr="002C5FA9">
                  <w:rPr>
                    <w:rFonts w:ascii="Arial" w:hAnsi="Arial" w:cs="Arial"/>
                    <w:b/>
                    <w:bCs/>
                  </w:rPr>
                  <w:t>Compliant</w:t>
                </w:r>
              </w:sdtContent>
            </w:sdt>
          </w:p>
        </w:tc>
      </w:tr>
      <w:tr w:rsidR="00C2631A" w14:paraId="50D337FD" w14:textId="77777777" w:rsidTr="00C263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8ED641" w14:textId="77777777" w:rsidR="00A1284F" w:rsidRPr="00996FAF" w:rsidRDefault="004F4BB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BE4112" w14:textId="77777777" w:rsidR="00A1284F" w:rsidRPr="002C5FA9" w:rsidRDefault="000251E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171122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F4BB7" w:rsidRPr="002C5FA9">
                  <w:rPr>
                    <w:rFonts w:ascii="Arial" w:hAnsi="Arial" w:cs="Arial"/>
                    <w:b/>
                    <w:bCs/>
                  </w:rPr>
                  <w:t>Compliant</w:t>
                </w:r>
              </w:sdtContent>
            </w:sdt>
          </w:p>
        </w:tc>
      </w:tr>
      <w:tr w:rsidR="00C2631A" w14:paraId="0CB4EA0A" w14:textId="77777777" w:rsidTr="00C263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17C6B1" w14:textId="77777777" w:rsidR="00A1284F" w:rsidRPr="00996FAF" w:rsidRDefault="004F4BB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52E4FB6" w14:textId="77777777" w:rsidR="00A1284F" w:rsidRPr="002C5FA9" w:rsidRDefault="000251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723918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F4BB7" w:rsidRPr="002C5FA9">
                  <w:rPr>
                    <w:rFonts w:ascii="Arial" w:hAnsi="Arial" w:cs="Arial"/>
                    <w:b/>
                    <w:bCs/>
                  </w:rPr>
                  <w:t>Compliant</w:t>
                </w:r>
              </w:sdtContent>
            </w:sdt>
          </w:p>
        </w:tc>
      </w:tr>
      <w:tr w:rsidR="00C2631A" w14:paraId="1C8AAABB" w14:textId="77777777" w:rsidTr="00C263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832AEC" w14:textId="77777777" w:rsidR="00A1284F" w:rsidRPr="00996FAF" w:rsidRDefault="004F4BB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A12566F" w14:textId="77777777" w:rsidR="00A1284F" w:rsidRPr="002C5FA9" w:rsidRDefault="000251E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187766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F4BB7" w:rsidRPr="002C5FA9">
                  <w:rPr>
                    <w:rFonts w:ascii="Arial" w:hAnsi="Arial" w:cs="Arial"/>
                    <w:b/>
                    <w:bCs/>
                  </w:rPr>
                  <w:t>Compliant</w:t>
                </w:r>
              </w:sdtContent>
            </w:sdt>
          </w:p>
        </w:tc>
      </w:tr>
      <w:tr w:rsidR="00C2631A" w14:paraId="078924A8" w14:textId="77777777" w:rsidTr="00C263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C48993" w14:textId="77777777" w:rsidR="00A1284F" w:rsidRPr="00996FAF" w:rsidRDefault="004F4BB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4DE8460" w14:textId="77777777" w:rsidR="00A1284F" w:rsidRPr="002C5FA9" w:rsidRDefault="000251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96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F4BB7" w:rsidRPr="002C5FA9">
                  <w:rPr>
                    <w:rFonts w:ascii="Arial" w:hAnsi="Arial" w:cs="Arial"/>
                    <w:b/>
                    <w:bCs/>
                  </w:rPr>
                  <w:t>Compliant</w:t>
                </w:r>
              </w:sdtContent>
            </w:sdt>
          </w:p>
        </w:tc>
      </w:tr>
      <w:tr w:rsidR="00C2631A" w14:paraId="51C0B687" w14:textId="77777777" w:rsidTr="00C263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4FE2FA" w14:textId="77777777" w:rsidR="00A1284F" w:rsidRPr="00996FAF" w:rsidRDefault="004F4BB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AC34F2A" w14:textId="77777777" w:rsidR="00A1284F" w:rsidRPr="002C5FA9" w:rsidRDefault="000251E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015675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F4BB7" w:rsidRPr="002C5FA9">
                  <w:rPr>
                    <w:rFonts w:ascii="Arial" w:hAnsi="Arial" w:cs="Arial"/>
                    <w:b/>
                    <w:bCs/>
                  </w:rPr>
                  <w:t>Compliant</w:t>
                </w:r>
              </w:sdtContent>
            </w:sdt>
          </w:p>
        </w:tc>
      </w:tr>
      <w:tr w:rsidR="00C2631A" w14:paraId="1AD3A140" w14:textId="77777777" w:rsidTr="00C263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2742B1" w14:textId="77777777" w:rsidR="00A1284F" w:rsidRPr="00996FAF" w:rsidRDefault="004F4BB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2365E7D" w14:textId="77777777" w:rsidR="00A1284F" w:rsidRPr="002C5FA9" w:rsidRDefault="000251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641490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F4BB7" w:rsidRPr="002C5FA9">
                  <w:rPr>
                    <w:rFonts w:ascii="Arial" w:hAnsi="Arial" w:cs="Arial"/>
                    <w:b/>
                    <w:bCs/>
                  </w:rPr>
                  <w:t>Compliant</w:t>
                </w:r>
              </w:sdtContent>
            </w:sdt>
          </w:p>
        </w:tc>
      </w:tr>
    </w:tbl>
    <w:p w14:paraId="43DDE4CC" w14:textId="77777777" w:rsidR="00A1284F" w:rsidRPr="00996FAF" w:rsidRDefault="004F4BB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9F4A11" w14:textId="77777777" w:rsidR="00A1284F" w:rsidRPr="00996FAF" w:rsidRDefault="004F4BB7" w:rsidP="00712752">
      <w:pPr>
        <w:pStyle w:val="Heading1"/>
        <w:spacing w:before="0" w:after="240" w:line="22" w:lineRule="atLeast"/>
        <w:rPr>
          <w:rFonts w:ascii="Arial" w:hAnsi="Arial" w:cs="Arial"/>
        </w:rPr>
      </w:pPr>
      <w:r w:rsidRPr="00996FAF">
        <w:rPr>
          <w:rFonts w:ascii="Arial" w:hAnsi="Arial" w:cs="Arial"/>
        </w:rPr>
        <w:t>Areas for improvement</w:t>
      </w:r>
    </w:p>
    <w:p w14:paraId="438300E8" w14:textId="77777777" w:rsidR="00A1284F" w:rsidRPr="00996FAF" w:rsidRDefault="004F4BB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8099F6" w14:textId="1ED49872" w:rsidR="00A1284F" w:rsidRPr="00996FAF" w:rsidRDefault="004F4BB7" w:rsidP="0036130C">
      <w:pPr>
        <w:pStyle w:val="NormalArial"/>
      </w:pPr>
      <w:r w:rsidRPr="00996FAF">
        <w:br w:type="page"/>
      </w:r>
    </w:p>
    <w:p w14:paraId="239F32F5" w14:textId="77777777" w:rsidR="00A1284F" w:rsidRPr="00996FAF" w:rsidRDefault="004F4BB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2631A" w14:paraId="700C8C4D" w14:textId="77777777" w:rsidTr="00C2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72AA83" w14:textId="77777777" w:rsidR="00A1284F" w:rsidRPr="00550022" w:rsidRDefault="004F4BB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3041E56" w14:textId="77777777" w:rsidR="00A1284F" w:rsidRPr="00996FAF" w:rsidRDefault="00A128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31A" w14:paraId="12EFF974"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F559E" w14:textId="77777777" w:rsidR="00A1284F" w:rsidRPr="00996FAF" w:rsidRDefault="004F4BB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6345AC0" w14:textId="77777777" w:rsidR="00A1284F" w:rsidRPr="00996FAF" w:rsidRDefault="004F4B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18A551C" w14:textId="77777777" w:rsidR="00A1284F" w:rsidRPr="00996FAF" w:rsidRDefault="000251E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60151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F4BB7">
                  <w:rPr>
                    <w:rFonts w:ascii="Arial" w:hAnsi="Arial" w:cs="Arial"/>
                  </w:rPr>
                  <w:t>Compliant</w:t>
                </w:r>
              </w:sdtContent>
            </w:sdt>
          </w:p>
        </w:tc>
      </w:tr>
      <w:tr w:rsidR="00C2631A" w14:paraId="54BCAA66"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1884C" w14:textId="77777777" w:rsidR="00A1284F" w:rsidRPr="00996FAF" w:rsidRDefault="004F4BB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C168514"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6FC3651"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40904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F4BB7" w:rsidRPr="00294E94">
                  <w:rPr>
                    <w:rFonts w:ascii="Arial" w:hAnsi="Arial" w:cs="Arial"/>
                  </w:rPr>
                  <w:t>Compliant</w:t>
                </w:r>
              </w:sdtContent>
            </w:sdt>
          </w:p>
        </w:tc>
      </w:tr>
      <w:tr w:rsidR="00C2631A" w14:paraId="4B9B1D5A"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1F740" w14:textId="77777777" w:rsidR="00A1284F" w:rsidRPr="00996FAF" w:rsidRDefault="004F4BB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BD7372E"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A6CACE4" w14:textId="77777777" w:rsidR="00A1284F" w:rsidRPr="00996FAF" w:rsidRDefault="004F4BB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6315DC0" w14:textId="77777777" w:rsidR="00A1284F" w:rsidRPr="00996FAF" w:rsidRDefault="004F4BB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EE66E0F" w14:textId="77777777" w:rsidR="00A1284F" w:rsidRPr="00996FAF" w:rsidRDefault="004F4BB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191117" w14:textId="77777777" w:rsidR="00A1284F" w:rsidRPr="00996FAF" w:rsidRDefault="004F4BB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1B15873"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6600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F4BB7" w:rsidRPr="00294E94">
                  <w:rPr>
                    <w:rFonts w:ascii="Arial" w:hAnsi="Arial" w:cs="Arial"/>
                  </w:rPr>
                  <w:t>Compliant</w:t>
                </w:r>
              </w:sdtContent>
            </w:sdt>
          </w:p>
        </w:tc>
      </w:tr>
      <w:tr w:rsidR="00C2631A" w14:paraId="7F15AA2D"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1DCEA" w14:textId="77777777" w:rsidR="00A1284F" w:rsidRPr="00996FAF" w:rsidRDefault="004F4BB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044C0F7"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8ABBA44" w14:textId="77777777" w:rsidR="00A1284F" w:rsidRPr="00996FAF" w:rsidRDefault="000251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1209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F4BB7" w:rsidRPr="00294E94">
                  <w:rPr>
                    <w:rFonts w:ascii="Arial" w:hAnsi="Arial" w:cs="Arial"/>
                  </w:rPr>
                  <w:t>Compliant</w:t>
                </w:r>
              </w:sdtContent>
            </w:sdt>
          </w:p>
        </w:tc>
      </w:tr>
      <w:tr w:rsidR="00C2631A" w14:paraId="28310648"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E7AA1" w14:textId="77777777" w:rsidR="00A1284F" w:rsidRPr="00996FAF" w:rsidRDefault="004F4BB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B235D1C" w14:textId="3395DE89" w:rsidR="00A1284F" w:rsidRPr="00996FAF" w:rsidRDefault="004F4BB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in a way </w:t>
            </w:r>
            <w:r w:rsidR="00DF0079">
              <w:t>that</w:t>
            </w:r>
            <w:r w:rsidRPr="00996FAF">
              <w:t xml:space="preserve"> is clear, easy to understand and enables them to exercise choice.</w:t>
            </w:r>
          </w:p>
        </w:tc>
        <w:tc>
          <w:tcPr>
            <w:tcW w:w="1977" w:type="dxa"/>
            <w:shd w:val="clear" w:color="auto" w:fill="auto"/>
          </w:tcPr>
          <w:p w14:paraId="16B7E74C"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39793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F4BB7" w:rsidRPr="00294E94">
                  <w:rPr>
                    <w:rFonts w:ascii="Arial" w:hAnsi="Arial" w:cs="Arial"/>
                  </w:rPr>
                  <w:t>Compliant</w:t>
                </w:r>
              </w:sdtContent>
            </w:sdt>
          </w:p>
        </w:tc>
      </w:tr>
      <w:tr w:rsidR="00C2631A" w14:paraId="791FD931"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AD06B" w14:textId="77777777" w:rsidR="00A1284F" w:rsidRPr="00996FAF" w:rsidRDefault="004F4BB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EAA9807"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1970175"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8771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F4BB7" w:rsidRPr="00294E94">
                  <w:rPr>
                    <w:rFonts w:ascii="Arial" w:hAnsi="Arial" w:cs="Arial"/>
                  </w:rPr>
                  <w:t>Compliant</w:t>
                </w:r>
              </w:sdtContent>
            </w:sdt>
          </w:p>
        </w:tc>
      </w:tr>
    </w:tbl>
    <w:p w14:paraId="55DC1806" w14:textId="77777777" w:rsidR="00A1284F" w:rsidRDefault="004F4BB7" w:rsidP="001A5684">
      <w:pPr>
        <w:pStyle w:val="Heading20"/>
      </w:pPr>
      <w:r w:rsidRPr="00996FAF">
        <w:t>Findings</w:t>
      </w:r>
    </w:p>
    <w:p w14:paraId="41BB0C45" w14:textId="2FC8DB96" w:rsidR="00C90C60" w:rsidRPr="00C90C60" w:rsidRDefault="00C90C60" w:rsidP="00C90C60">
      <w:pPr>
        <w:rPr>
          <w:rFonts w:ascii="Arial" w:hAnsi="Arial" w:cs="Arial"/>
        </w:rPr>
      </w:pPr>
      <w:r w:rsidRPr="00C90C60">
        <w:rPr>
          <w:rFonts w:ascii="Arial" w:hAnsi="Arial" w:cs="Arial"/>
        </w:rPr>
        <w:t xml:space="preserve">Consumers and representatives said consumers </w:t>
      </w:r>
      <w:r w:rsidR="00DA18E2">
        <w:rPr>
          <w:rFonts w:ascii="Arial" w:hAnsi="Arial" w:cs="Arial"/>
        </w:rPr>
        <w:t>we</w:t>
      </w:r>
      <w:r w:rsidRPr="00C90C60">
        <w:rPr>
          <w:rFonts w:ascii="Arial" w:hAnsi="Arial" w:cs="Arial"/>
        </w:rPr>
        <w:t>re treated with dignity</w:t>
      </w:r>
      <w:r w:rsidR="00DA18E2">
        <w:rPr>
          <w:rFonts w:ascii="Arial" w:hAnsi="Arial" w:cs="Arial"/>
        </w:rPr>
        <w:t xml:space="preserve">, </w:t>
      </w:r>
      <w:r w:rsidRPr="00C90C60">
        <w:rPr>
          <w:rFonts w:ascii="Arial" w:hAnsi="Arial" w:cs="Arial"/>
        </w:rPr>
        <w:t xml:space="preserve">respect and their identity, culture, and diversity valued. Staff </w:t>
      </w:r>
      <w:r w:rsidR="00DA18E2">
        <w:rPr>
          <w:rFonts w:ascii="Arial" w:hAnsi="Arial" w:cs="Arial"/>
        </w:rPr>
        <w:t xml:space="preserve">demonstrated knowledge of consumer’s </w:t>
      </w:r>
      <w:r w:rsidRPr="00C90C60">
        <w:rPr>
          <w:rFonts w:ascii="Arial" w:hAnsi="Arial" w:cs="Arial"/>
        </w:rPr>
        <w:t>cultural backgrounds</w:t>
      </w:r>
      <w:r w:rsidR="00DA18E2">
        <w:rPr>
          <w:rFonts w:ascii="Arial" w:hAnsi="Arial" w:cs="Arial"/>
        </w:rPr>
        <w:t>, life history and what was important to them</w:t>
      </w:r>
      <w:r w:rsidRPr="00C90C60">
        <w:rPr>
          <w:rFonts w:ascii="Arial" w:hAnsi="Arial" w:cs="Arial"/>
        </w:rPr>
        <w:t xml:space="preserve">. Care documentation </w:t>
      </w:r>
      <w:r w:rsidR="00DA18E2">
        <w:rPr>
          <w:rFonts w:ascii="Arial" w:hAnsi="Arial" w:cs="Arial"/>
        </w:rPr>
        <w:t xml:space="preserve">contained </w:t>
      </w:r>
      <w:r w:rsidRPr="00C90C60">
        <w:rPr>
          <w:rFonts w:ascii="Arial" w:hAnsi="Arial" w:cs="Arial"/>
        </w:rPr>
        <w:t xml:space="preserve">respectful language and </w:t>
      </w:r>
      <w:r w:rsidR="00DA18E2">
        <w:rPr>
          <w:rFonts w:ascii="Arial" w:hAnsi="Arial" w:cs="Arial"/>
        </w:rPr>
        <w:t xml:space="preserve">staff were observed interacting with consumers in a respectful manner. </w:t>
      </w:r>
      <w:r w:rsidRPr="00C90C60">
        <w:rPr>
          <w:rFonts w:ascii="Arial" w:hAnsi="Arial" w:cs="Arial"/>
        </w:rPr>
        <w:t xml:space="preserve">reflected consumers’ identity and diversity. </w:t>
      </w:r>
    </w:p>
    <w:p w14:paraId="0ABB4DC7" w14:textId="4BF8988E" w:rsidR="00C90C60" w:rsidRPr="00C90C60" w:rsidRDefault="001431D8" w:rsidP="00C90C60">
      <w:pPr>
        <w:rPr>
          <w:rFonts w:ascii="Arial" w:hAnsi="Arial" w:cs="Arial"/>
        </w:rPr>
      </w:pPr>
      <w:r>
        <w:rPr>
          <w:rFonts w:ascii="Arial" w:hAnsi="Arial" w:cs="Arial"/>
        </w:rPr>
        <w:t>C</w:t>
      </w:r>
      <w:r w:rsidR="00C90C60" w:rsidRPr="00C90C60">
        <w:rPr>
          <w:rFonts w:ascii="Arial" w:hAnsi="Arial" w:cs="Arial"/>
        </w:rPr>
        <w:t xml:space="preserve">onsumers and representatives </w:t>
      </w:r>
      <w:r w:rsidR="00DA18E2">
        <w:rPr>
          <w:rFonts w:ascii="Arial" w:hAnsi="Arial" w:cs="Arial"/>
        </w:rPr>
        <w:t>said</w:t>
      </w:r>
      <w:r w:rsidR="00C90C60" w:rsidRPr="00C90C60">
        <w:rPr>
          <w:rFonts w:ascii="Arial" w:hAnsi="Arial" w:cs="Arial"/>
        </w:rPr>
        <w:t xml:space="preserve"> staff value</w:t>
      </w:r>
      <w:r w:rsidR="00DA18E2">
        <w:rPr>
          <w:rFonts w:ascii="Arial" w:hAnsi="Arial" w:cs="Arial"/>
        </w:rPr>
        <w:t>d</w:t>
      </w:r>
      <w:r w:rsidR="00C90C60" w:rsidRPr="00C90C60">
        <w:rPr>
          <w:rFonts w:ascii="Arial" w:hAnsi="Arial" w:cs="Arial"/>
        </w:rPr>
        <w:t xml:space="preserve"> consumers' background and provide</w:t>
      </w:r>
      <w:r w:rsidR="00DA18E2">
        <w:rPr>
          <w:rFonts w:ascii="Arial" w:hAnsi="Arial" w:cs="Arial"/>
        </w:rPr>
        <w:t>d</w:t>
      </w:r>
      <w:r w:rsidR="00C90C60" w:rsidRPr="00C90C60">
        <w:rPr>
          <w:rFonts w:ascii="Arial" w:hAnsi="Arial" w:cs="Arial"/>
        </w:rPr>
        <w:t xml:space="preserve"> care consistent with their cultural preferences. </w:t>
      </w:r>
      <w:r w:rsidR="00DA18E2">
        <w:rPr>
          <w:rFonts w:ascii="Arial" w:hAnsi="Arial" w:cs="Arial"/>
        </w:rPr>
        <w:t>S</w:t>
      </w:r>
      <w:r w:rsidR="00C90C60" w:rsidRPr="00C90C60">
        <w:rPr>
          <w:rFonts w:ascii="Arial" w:hAnsi="Arial" w:cs="Arial"/>
        </w:rPr>
        <w:t xml:space="preserve">taff described how the consumers’ </w:t>
      </w:r>
      <w:r>
        <w:rPr>
          <w:rFonts w:ascii="Arial" w:hAnsi="Arial" w:cs="Arial"/>
        </w:rPr>
        <w:t>cultural background, personal preferences and beliefs</w:t>
      </w:r>
      <w:r w:rsidR="00C90C60" w:rsidRPr="00C90C60">
        <w:rPr>
          <w:rFonts w:ascii="Arial" w:hAnsi="Arial" w:cs="Arial"/>
        </w:rPr>
        <w:t xml:space="preserve"> </w:t>
      </w:r>
      <w:r>
        <w:rPr>
          <w:rFonts w:ascii="Arial" w:hAnsi="Arial" w:cs="Arial"/>
        </w:rPr>
        <w:t>influenced how care was delivered</w:t>
      </w:r>
      <w:r w:rsidR="00C90C60" w:rsidRPr="00C90C60">
        <w:rPr>
          <w:rFonts w:ascii="Arial" w:hAnsi="Arial" w:cs="Arial"/>
        </w:rPr>
        <w:t xml:space="preserve">. </w:t>
      </w:r>
      <w:r>
        <w:rPr>
          <w:rFonts w:ascii="Arial" w:hAnsi="Arial" w:cs="Arial"/>
        </w:rPr>
        <w:t>P</w:t>
      </w:r>
      <w:r w:rsidR="00C90C60" w:rsidRPr="00C90C60">
        <w:rPr>
          <w:rFonts w:ascii="Arial" w:hAnsi="Arial" w:cs="Arial"/>
        </w:rPr>
        <w:t xml:space="preserve">olicies and procedures </w:t>
      </w:r>
      <w:r>
        <w:rPr>
          <w:rFonts w:ascii="Arial" w:hAnsi="Arial" w:cs="Arial"/>
        </w:rPr>
        <w:t>guided staff to provide care which was culturally safe for each consumer.</w:t>
      </w:r>
    </w:p>
    <w:p w14:paraId="04B05BAF" w14:textId="57096036" w:rsidR="00C90C60" w:rsidRDefault="00C90C60" w:rsidP="0036130C">
      <w:pPr>
        <w:pStyle w:val="NormalArial"/>
      </w:pPr>
      <w:r>
        <w:t xml:space="preserve">Consumers said their </w:t>
      </w:r>
      <w:r w:rsidR="00215B29">
        <w:t xml:space="preserve">intimate </w:t>
      </w:r>
      <w:r>
        <w:t xml:space="preserve">relationships </w:t>
      </w:r>
      <w:r w:rsidR="00215B29">
        <w:t xml:space="preserve">were supported as staff give them space and privacy when they wish to spend time alone. Staff confirmed they encouraged consumer </w:t>
      </w:r>
      <w:r w:rsidR="003766CE">
        <w:t xml:space="preserve">choice and </w:t>
      </w:r>
      <w:r w:rsidR="00215B29">
        <w:t>independence in care decisions and gave practical examples of independent decision making</w:t>
      </w:r>
      <w:r w:rsidR="003766CE">
        <w:t xml:space="preserve">. Policies and procedures </w:t>
      </w:r>
      <w:r w:rsidR="002E56E4">
        <w:t>guided</w:t>
      </w:r>
      <w:r w:rsidR="003766CE">
        <w:t xml:space="preserve"> staff on consumer choice and supported processes for decision making.</w:t>
      </w:r>
    </w:p>
    <w:p w14:paraId="422F4A26" w14:textId="3E1E2C85" w:rsidR="00C90C60" w:rsidRDefault="00C90C60" w:rsidP="0036130C">
      <w:pPr>
        <w:pStyle w:val="NormalArial"/>
      </w:pPr>
      <w:r>
        <w:t xml:space="preserve">Consumers </w:t>
      </w:r>
      <w:r w:rsidR="00C97E04">
        <w:t>confirmed they were</w:t>
      </w:r>
      <w:r>
        <w:t xml:space="preserve"> support</w:t>
      </w:r>
      <w:r w:rsidR="00C97E04">
        <w:t>ed</w:t>
      </w:r>
      <w:r>
        <w:t xml:space="preserve"> to take risks, such as administering their own medication. </w:t>
      </w:r>
      <w:r w:rsidR="00C97E04">
        <w:t>S</w:t>
      </w:r>
      <w:r>
        <w:t>taff demonstrated</w:t>
      </w:r>
      <w:r w:rsidR="00C97E04">
        <w:t xml:space="preserve"> awareness</w:t>
      </w:r>
      <w:r>
        <w:t xml:space="preserve"> of risks taken by consumers, </w:t>
      </w:r>
      <w:r w:rsidR="00C97E04">
        <w:t xml:space="preserve">the strategies in place to promote consumer safety </w:t>
      </w:r>
      <w:r>
        <w:t>and said each consumer</w:t>
      </w:r>
      <w:r w:rsidR="00C97E04">
        <w:t xml:space="preserve"> was</w:t>
      </w:r>
      <w:r>
        <w:t xml:space="preserve"> </w:t>
      </w:r>
      <w:r w:rsidR="00C97E04">
        <w:t>supported</w:t>
      </w:r>
      <w:r>
        <w:t xml:space="preserve"> to live the way they chose. </w:t>
      </w:r>
      <w:r>
        <w:lastRenderedPageBreak/>
        <w:t xml:space="preserve">Care documentation evidenced a risk </w:t>
      </w:r>
      <w:r w:rsidR="00C97E04">
        <w:t xml:space="preserve">had been assessed, adverse outcomes discussed to inform consent processes. </w:t>
      </w:r>
    </w:p>
    <w:p w14:paraId="61BB2C93" w14:textId="27229447" w:rsidR="00C90C60" w:rsidRDefault="00C90C60" w:rsidP="0036130C">
      <w:pPr>
        <w:pStyle w:val="NormalArial"/>
        <w:rPr>
          <w:rFonts w:eastAsia="Arial"/>
        </w:rPr>
      </w:pPr>
      <w:r>
        <w:t xml:space="preserve">Consumers and representatives confirmed they </w:t>
      </w:r>
      <w:r w:rsidR="002E56E4">
        <w:t>we</w:t>
      </w:r>
      <w:r>
        <w:t>re kept informed through</w:t>
      </w:r>
      <w:r w:rsidR="002E56E4">
        <w:t xml:space="preserve"> verbal reminders and</w:t>
      </w:r>
      <w:r>
        <w:t xml:space="preserve"> printed information</w:t>
      </w:r>
      <w:r w:rsidR="002E56E4">
        <w:t>,</w:t>
      </w:r>
      <w:r>
        <w:t xml:space="preserve"> </w:t>
      </w:r>
      <w:r w:rsidR="002E56E4">
        <w:t>which staff read aloud when visual impairments prevent them from reading the material themselves. S</w:t>
      </w:r>
      <w:r>
        <w:t xml:space="preserve">taff described </w:t>
      </w:r>
      <w:r w:rsidR="002E56E4">
        <w:t xml:space="preserve">visual and communication aids were used to enable consumers with cognitive or sensory impairments to make choices. Activity calendars and menus were displayed </w:t>
      </w:r>
      <w:r>
        <w:rPr>
          <w:rFonts w:eastAsia="Arial"/>
        </w:rPr>
        <w:t xml:space="preserve">in communal areas and </w:t>
      </w:r>
      <w:r w:rsidR="002E56E4">
        <w:rPr>
          <w:rFonts w:eastAsia="Arial"/>
        </w:rPr>
        <w:t>accurately</w:t>
      </w:r>
      <w:r>
        <w:rPr>
          <w:rFonts w:eastAsia="Arial"/>
        </w:rPr>
        <w:t xml:space="preserve"> reflect</w:t>
      </w:r>
      <w:r w:rsidR="002E56E4">
        <w:rPr>
          <w:rFonts w:eastAsia="Arial"/>
        </w:rPr>
        <w:t xml:space="preserve">ed what was offered each </w:t>
      </w:r>
      <w:r>
        <w:rPr>
          <w:rFonts w:eastAsia="Arial"/>
        </w:rPr>
        <w:t>on the day.</w:t>
      </w:r>
    </w:p>
    <w:p w14:paraId="45F8703F" w14:textId="61F44D26" w:rsidR="00C90C60" w:rsidRPr="00C90C60" w:rsidRDefault="00C90C60" w:rsidP="00C90C60">
      <w:pPr>
        <w:rPr>
          <w:rFonts w:ascii="Arial" w:hAnsi="Arial" w:cs="Arial"/>
        </w:rPr>
      </w:pPr>
      <w:r w:rsidRPr="00C90C60">
        <w:rPr>
          <w:rFonts w:ascii="Arial" w:hAnsi="Arial" w:cs="Arial"/>
        </w:rPr>
        <w:t>Consumers said they fe</w:t>
      </w:r>
      <w:r w:rsidR="002E56E4">
        <w:rPr>
          <w:rFonts w:ascii="Arial" w:hAnsi="Arial" w:cs="Arial"/>
        </w:rPr>
        <w:t xml:space="preserve">lt their </w:t>
      </w:r>
      <w:r w:rsidRPr="00C90C60">
        <w:rPr>
          <w:rFonts w:ascii="Arial" w:hAnsi="Arial" w:cs="Arial"/>
        </w:rPr>
        <w:t>privacy</w:t>
      </w:r>
      <w:r w:rsidR="002E56E4">
        <w:rPr>
          <w:rFonts w:ascii="Arial" w:hAnsi="Arial" w:cs="Arial"/>
        </w:rPr>
        <w:t xml:space="preserve"> was respected as staff knock prior to entering their rooms and time with visitors was not interrupted.</w:t>
      </w:r>
      <w:r w:rsidRPr="00C90C60">
        <w:rPr>
          <w:rFonts w:ascii="Arial" w:hAnsi="Arial" w:cs="Arial"/>
        </w:rPr>
        <w:t xml:space="preserve"> </w:t>
      </w:r>
      <w:r w:rsidR="002E56E4">
        <w:rPr>
          <w:rFonts w:ascii="Arial" w:hAnsi="Arial" w:cs="Arial"/>
        </w:rPr>
        <w:t>S</w:t>
      </w:r>
      <w:r w:rsidRPr="00C90C60">
        <w:rPr>
          <w:rFonts w:ascii="Arial" w:hAnsi="Arial" w:cs="Arial"/>
        </w:rPr>
        <w:t xml:space="preserve">taff </w:t>
      </w:r>
      <w:r w:rsidR="002E56E4">
        <w:rPr>
          <w:rFonts w:ascii="Arial" w:hAnsi="Arial" w:cs="Arial"/>
        </w:rPr>
        <w:t xml:space="preserve">gave practical examples of strategies implemented to protect the confidentiality of consumers information. Staff were observed to lock nurse’s station and computers when not in use and they held discussions about consumers care needs, in areas where the conversation could not be overheard. </w:t>
      </w:r>
    </w:p>
    <w:p w14:paraId="48ABAE25" w14:textId="3F05EF54" w:rsidR="00A1284F" w:rsidRPr="00712752" w:rsidRDefault="004F4BB7" w:rsidP="0036130C">
      <w:pPr>
        <w:pStyle w:val="NormalArial"/>
      </w:pPr>
      <w:r w:rsidRPr="00996FAF">
        <w:br w:type="page"/>
      </w:r>
    </w:p>
    <w:p w14:paraId="7D4495E2" w14:textId="77777777" w:rsidR="00A1284F" w:rsidRPr="00996FAF" w:rsidRDefault="004F4BB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2631A" w14:paraId="50BBB526" w14:textId="77777777" w:rsidTr="00C2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B36F424" w14:textId="77777777" w:rsidR="00A1284F" w:rsidRPr="0075021E" w:rsidRDefault="004F4BB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640D86E" w14:textId="77777777" w:rsidR="00A1284F" w:rsidRPr="00996FAF" w:rsidRDefault="00A128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31A" w14:paraId="6CE005A9" w14:textId="77777777" w:rsidTr="00C263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214DB1" w14:textId="77777777" w:rsidR="00A1284F" w:rsidRPr="00996FAF" w:rsidRDefault="004F4BB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4AE65CE"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18455E5"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89027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F4BB7" w:rsidRPr="00B952AA">
                  <w:rPr>
                    <w:rFonts w:ascii="Arial" w:hAnsi="Arial" w:cs="Arial"/>
                  </w:rPr>
                  <w:t>Compliant</w:t>
                </w:r>
              </w:sdtContent>
            </w:sdt>
          </w:p>
        </w:tc>
      </w:tr>
      <w:tr w:rsidR="00C2631A" w14:paraId="27F440C2"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460B92" w14:textId="77777777" w:rsidR="00A1284F" w:rsidRPr="00996FAF" w:rsidRDefault="004F4BB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F36BE86"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237F665"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46039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F4BB7" w:rsidRPr="00B952AA">
                  <w:rPr>
                    <w:rFonts w:ascii="Arial" w:hAnsi="Arial" w:cs="Arial"/>
                  </w:rPr>
                  <w:t>Compliant</w:t>
                </w:r>
              </w:sdtContent>
            </w:sdt>
          </w:p>
        </w:tc>
      </w:tr>
      <w:tr w:rsidR="00C2631A" w14:paraId="21042A8C" w14:textId="77777777" w:rsidTr="00C263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651191" w14:textId="77777777" w:rsidR="00A1284F" w:rsidRPr="00996FAF" w:rsidRDefault="004F4BB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05FBF45" w14:textId="2C925449"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 demonstrates </w:t>
            </w:r>
            <w:r w:rsidR="00DF0079">
              <w:rPr>
                <w:rFonts w:ascii="Arial" w:hAnsi="Arial" w:cs="Arial"/>
              </w:rPr>
              <w:t>that</w:t>
            </w:r>
            <w:r w:rsidRPr="00996FAF">
              <w:rPr>
                <w:rFonts w:ascii="Arial" w:hAnsi="Arial" w:cs="Arial"/>
              </w:rPr>
              <w:t xml:space="preserve"> assessment and planning:</w:t>
            </w:r>
          </w:p>
          <w:p w14:paraId="14397A82" w14:textId="270F2EE6" w:rsidR="00A1284F" w:rsidRPr="00996FAF" w:rsidRDefault="004F4BB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w:t>
            </w:r>
            <w:r w:rsidR="00DF0079">
              <w:rPr>
                <w:rFonts w:ascii="Arial" w:hAnsi="Arial" w:cs="Arial"/>
              </w:rPr>
              <w:t>that</w:t>
            </w:r>
            <w:r w:rsidRPr="00996FAF">
              <w:rPr>
                <w:rFonts w:ascii="Arial" w:hAnsi="Arial" w:cs="Arial"/>
              </w:rPr>
              <w:t xml:space="preserve"> the consumer wishes to involve in assessment, planning and review of the consumer’s care and services; and</w:t>
            </w:r>
          </w:p>
          <w:p w14:paraId="7C1D88CB" w14:textId="232C0068" w:rsidR="00A1284F" w:rsidRPr="00996FAF" w:rsidRDefault="004F4BB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providers of other care and services, </w:t>
            </w:r>
            <w:r w:rsidR="00DF0079">
              <w:rPr>
                <w:rFonts w:ascii="Arial" w:hAnsi="Arial" w:cs="Arial"/>
              </w:rPr>
              <w:t>that</w:t>
            </w:r>
            <w:r w:rsidRPr="00996FAF">
              <w:rPr>
                <w:rFonts w:ascii="Arial" w:hAnsi="Arial" w:cs="Arial"/>
              </w:rPr>
              <w:t xml:space="preserve"> are involved in the care of the consumer.</w:t>
            </w:r>
          </w:p>
        </w:tc>
        <w:tc>
          <w:tcPr>
            <w:tcW w:w="970" w:type="pct"/>
            <w:shd w:val="clear" w:color="auto" w:fill="auto"/>
          </w:tcPr>
          <w:p w14:paraId="1415BD19"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57895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F4BB7" w:rsidRPr="00B952AA">
                  <w:rPr>
                    <w:rFonts w:ascii="Arial" w:hAnsi="Arial" w:cs="Arial"/>
                  </w:rPr>
                  <w:t>Compliant</w:t>
                </w:r>
              </w:sdtContent>
            </w:sdt>
          </w:p>
        </w:tc>
      </w:tr>
      <w:tr w:rsidR="00C2631A" w14:paraId="0ACD993F"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E0F4C2" w14:textId="77777777" w:rsidR="00A1284F" w:rsidRPr="00996FAF" w:rsidRDefault="004F4BB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C1A7D49" w14:textId="684183B0"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a care and services plan </w:t>
            </w:r>
            <w:r w:rsidR="00DF0079">
              <w:rPr>
                <w:rFonts w:ascii="Arial" w:hAnsi="Arial" w:cs="Arial"/>
              </w:rPr>
              <w:t>that</w:t>
            </w:r>
            <w:r w:rsidRPr="00996FAF">
              <w:rPr>
                <w:rFonts w:ascii="Arial" w:hAnsi="Arial" w:cs="Arial"/>
              </w:rPr>
              <w:t xml:space="preserve"> is readily available to the consumer, and where care and services are provided.</w:t>
            </w:r>
          </w:p>
        </w:tc>
        <w:tc>
          <w:tcPr>
            <w:tcW w:w="970" w:type="pct"/>
            <w:shd w:val="clear" w:color="auto" w:fill="auto"/>
          </w:tcPr>
          <w:p w14:paraId="2F4525F3" w14:textId="77777777" w:rsidR="00A1284F" w:rsidRPr="00996FAF" w:rsidRDefault="000251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8672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F4BB7" w:rsidRPr="00B952AA">
                  <w:rPr>
                    <w:rFonts w:ascii="Arial" w:hAnsi="Arial" w:cs="Arial"/>
                  </w:rPr>
                  <w:t>Compliant</w:t>
                </w:r>
              </w:sdtContent>
            </w:sdt>
          </w:p>
        </w:tc>
      </w:tr>
      <w:tr w:rsidR="00C2631A" w14:paraId="172B48ED" w14:textId="77777777" w:rsidTr="00C263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7CC1AF" w14:textId="77777777" w:rsidR="00A1284F" w:rsidRPr="00996FAF" w:rsidRDefault="004F4BB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91F081B"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686A9C2"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9008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F4BB7" w:rsidRPr="00B952AA">
                  <w:rPr>
                    <w:rFonts w:ascii="Arial" w:hAnsi="Arial" w:cs="Arial"/>
                  </w:rPr>
                  <w:t>Compliant</w:t>
                </w:r>
              </w:sdtContent>
            </w:sdt>
          </w:p>
        </w:tc>
      </w:tr>
    </w:tbl>
    <w:p w14:paraId="72997094" w14:textId="77777777" w:rsidR="00A1284F" w:rsidRDefault="004F4BB7" w:rsidP="00D87E7C">
      <w:pPr>
        <w:pStyle w:val="Heading20"/>
      </w:pPr>
      <w:r w:rsidRPr="00996FAF">
        <w:t>Findings</w:t>
      </w:r>
    </w:p>
    <w:p w14:paraId="422CCA89" w14:textId="0E6D4516" w:rsidR="00C90C60" w:rsidRPr="008D6280" w:rsidRDefault="00C90C60" w:rsidP="0036130C">
      <w:pPr>
        <w:pStyle w:val="NormalArial"/>
        <w:rPr>
          <w:color w:val="auto"/>
        </w:rPr>
      </w:pPr>
      <w:r w:rsidRPr="008D6280">
        <w:rPr>
          <w:color w:val="auto"/>
        </w:rPr>
        <w:t>Staff described</w:t>
      </w:r>
      <w:r w:rsidR="00DF0079" w:rsidRPr="008D6280">
        <w:rPr>
          <w:color w:val="auto"/>
        </w:rPr>
        <w:t>, when a consumer enters care, their medical summary and assessment</w:t>
      </w:r>
      <w:r w:rsidR="008D6280" w:rsidRPr="008D6280">
        <w:rPr>
          <w:color w:val="auto"/>
        </w:rPr>
        <w:t xml:space="preserve"> tools, </w:t>
      </w:r>
      <w:r w:rsidR="00DF0079" w:rsidRPr="008D6280">
        <w:rPr>
          <w:color w:val="auto"/>
        </w:rPr>
        <w:t>were used to identify risks such as diabetes, compromised skin integrity</w:t>
      </w:r>
      <w:r w:rsidR="008D6280" w:rsidRPr="008D6280">
        <w:rPr>
          <w:color w:val="auto"/>
        </w:rPr>
        <w:t xml:space="preserve"> and </w:t>
      </w:r>
      <w:r w:rsidR="00DF0079" w:rsidRPr="008D6280">
        <w:rPr>
          <w:color w:val="auto"/>
        </w:rPr>
        <w:t>falls</w:t>
      </w:r>
      <w:r w:rsidR="008D6280" w:rsidRPr="008D6280">
        <w:rPr>
          <w:color w:val="auto"/>
        </w:rPr>
        <w:t>, with a care plan developed to inform staff of t</w:t>
      </w:r>
      <w:r w:rsidR="00DF0079" w:rsidRPr="008D6280">
        <w:rPr>
          <w:color w:val="auto"/>
        </w:rPr>
        <w:t xml:space="preserve">he consumer’s care requirements. </w:t>
      </w:r>
      <w:r w:rsidR="008D6280" w:rsidRPr="008D6280">
        <w:rPr>
          <w:color w:val="auto"/>
        </w:rPr>
        <w:t xml:space="preserve">Care documentation evidence risks to individual consumers had been identified and responsive strategies had been planned. Policies and procedures guided staff in the methodical completion of assessments resulting in a care plan being developed within 7 days. </w:t>
      </w:r>
    </w:p>
    <w:p w14:paraId="2360960C" w14:textId="4D447922" w:rsidR="00C90C60" w:rsidRPr="004365BD" w:rsidRDefault="008D6280" w:rsidP="0036130C">
      <w:pPr>
        <w:pStyle w:val="NormalArial"/>
        <w:rPr>
          <w:color w:val="auto"/>
        </w:rPr>
      </w:pPr>
      <w:r w:rsidRPr="004365BD">
        <w:rPr>
          <w:color w:val="auto"/>
        </w:rPr>
        <w:t xml:space="preserve">Care documentation evidenced consumer’s needs, preferences and goals of care were captured, including </w:t>
      </w:r>
      <w:r w:rsidR="004365BD" w:rsidRPr="004365BD">
        <w:rPr>
          <w:color w:val="auto"/>
        </w:rPr>
        <w:t xml:space="preserve">the consumer’s requests </w:t>
      </w:r>
      <w:r w:rsidRPr="004365BD">
        <w:rPr>
          <w:color w:val="auto"/>
        </w:rPr>
        <w:t xml:space="preserve">for advance care </w:t>
      </w:r>
      <w:r w:rsidR="004365BD" w:rsidRPr="004365BD">
        <w:rPr>
          <w:color w:val="auto"/>
        </w:rPr>
        <w:t>and their</w:t>
      </w:r>
      <w:r w:rsidRPr="004365BD">
        <w:rPr>
          <w:color w:val="auto"/>
        </w:rPr>
        <w:t xml:space="preserve"> end of life</w:t>
      </w:r>
      <w:r w:rsidR="004365BD" w:rsidRPr="004365BD">
        <w:rPr>
          <w:color w:val="auto"/>
        </w:rPr>
        <w:t xml:space="preserve"> wishes. Staff advised discussions on end of life and advance care were held on entry and were routinely revisited. Consumers confirmed their care preferences and goals were discussed and staff were knowledgeable of their needs. </w:t>
      </w:r>
    </w:p>
    <w:p w14:paraId="3E1F653A" w14:textId="7A9E09FF" w:rsidR="00C90C60" w:rsidRPr="00727778" w:rsidRDefault="00C90C60" w:rsidP="0036130C">
      <w:pPr>
        <w:pStyle w:val="NormalArial"/>
        <w:rPr>
          <w:color w:val="auto"/>
        </w:rPr>
      </w:pPr>
      <w:r w:rsidRPr="00727778">
        <w:rPr>
          <w:color w:val="auto"/>
        </w:rPr>
        <w:t>Consumers</w:t>
      </w:r>
      <w:r w:rsidR="004365BD" w:rsidRPr="00727778">
        <w:rPr>
          <w:color w:val="auto"/>
        </w:rPr>
        <w:t xml:space="preserve"> confirmed they and they people they had chosen</w:t>
      </w:r>
      <w:r w:rsidR="00727778" w:rsidRPr="00727778">
        <w:rPr>
          <w:color w:val="auto"/>
        </w:rPr>
        <w:t xml:space="preserve"> as their representative</w:t>
      </w:r>
      <w:r w:rsidR="004365BD" w:rsidRPr="00727778">
        <w:rPr>
          <w:color w:val="auto"/>
        </w:rPr>
        <w:t xml:space="preserve">, were </w:t>
      </w:r>
      <w:r w:rsidR="00727778" w:rsidRPr="00727778">
        <w:rPr>
          <w:color w:val="auto"/>
        </w:rPr>
        <w:t xml:space="preserve">involved in </w:t>
      </w:r>
      <w:r w:rsidR="004365BD" w:rsidRPr="00727778">
        <w:rPr>
          <w:color w:val="auto"/>
        </w:rPr>
        <w:t>assessment</w:t>
      </w:r>
      <w:r w:rsidR="00727778" w:rsidRPr="00727778">
        <w:rPr>
          <w:color w:val="auto"/>
        </w:rPr>
        <w:t xml:space="preserve">, planning and review of the consumer’s care. </w:t>
      </w:r>
      <w:r w:rsidR="004365BD" w:rsidRPr="00727778">
        <w:rPr>
          <w:color w:val="auto"/>
        </w:rPr>
        <w:t>Care documentation evidenced</w:t>
      </w:r>
      <w:r w:rsidR="00727778" w:rsidRPr="00727778">
        <w:rPr>
          <w:color w:val="auto"/>
        </w:rPr>
        <w:t xml:space="preserve"> </w:t>
      </w:r>
      <w:r w:rsidR="004365BD" w:rsidRPr="00727778">
        <w:rPr>
          <w:color w:val="auto"/>
        </w:rPr>
        <w:t>medical officer</w:t>
      </w:r>
      <w:r w:rsidR="00727778" w:rsidRPr="00727778">
        <w:rPr>
          <w:color w:val="auto"/>
        </w:rPr>
        <w:t>s</w:t>
      </w:r>
      <w:r w:rsidR="004365BD" w:rsidRPr="00727778">
        <w:rPr>
          <w:color w:val="auto"/>
        </w:rPr>
        <w:t xml:space="preserve"> and allied health professionals </w:t>
      </w:r>
      <w:r w:rsidR="00727778" w:rsidRPr="00727778">
        <w:rPr>
          <w:color w:val="auto"/>
        </w:rPr>
        <w:t xml:space="preserve">were engaged in assessing consumer needs and contributed to </w:t>
      </w:r>
      <w:r w:rsidR="004365BD" w:rsidRPr="00727778">
        <w:rPr>
          <w:color w:val="auto"/>
        </w:rPr>
        <w:t xml:space="preserve">planning </w:t>
      </w:r>
      <w:r w:rsidR="00727778" w:rsidRPr="00727778">
        <w:rPr>
          <w:color w:val="auto"/>
        </w:rPr>
        <w:t>consumer care</w:t>
      </w:r>
      <w:r w:rsidR="004365BD" w:rsidRPr="00727778">
        <w:rPr>
          <w:color w:val="auto"/>
        </w:rPr>
        <w:t xml:space="preserve">. </w:t>
      </w:r>
      <w:r w:rsidR="00727778" w:rsidRPr="00727778">
        <w:rPr>
          <w:color w:val="auto"/>
        </w:rPr>
        <w:t xml:space="preserve">Policies and procedures supported a multidisciplinary approach to assessment and care planning. </w:t>
      </w:r>
    </w:p>
    <w:p w14:paraId="4932784F" w14:textId="26165412" w:rsidR="00C90C60" w:rsidRPr="00727778" w:rsidRDefault="00727778" w:rsidP="0036130C">
      <w:pPr>
        <w:pStyle w:val="NormalArial"/>
        <w:rPr>
          <w:color w:val="auto"/>
        </w:rPr>
      </w:pPr>
      <w:r w:rsidRPr="00727778">
        <w:rPr>
          <w:color w:val="auto"/>
        </w:rPr>
        <w:t>C</w:t>
      </w:r>
      <w:r w:rsidR="00C90C60" w:rsidRPr="00727778">
        <w:rPr>
          <w:color w:val="auto"/>
        </w:rPr>
        <w:t xml:space="preserve">onsumers and representatives said </w:t>
      </w:r>
      <w:r w:rsidRPr="00727778">
        <w:rPr>
          <w:color w:val="auto"/>
        </w:rPr>
        <w:t xml:space="preserve">outcomes of assessment were communicated to them and confirmed being offered a copy of the consumer’s care plan. Care documentation was observed </w:t>
      </w:r>
      <w:r w:rsidRPr="00727778">
        <w:rPr>
          <w:color w:val="auto"/>
        </w:rPr>
        <w:lastRenderedPageBreak/>
        <w:t xml:space="preserve">to be readily accessible via the ECMS, it reflected assessment outcomes and changing care strategies had been discussed with consumer’s representatives.  </w:t>
      </w:r>
    </w:p>
    <w:p w14:paraId="01ED038D" w14:textId="0D036DEF" w:rsidR="00A1284F" w:rsidRPr="00232A50" w:rsidRDefault="00232A50" w:rsidP="0036130C">
      <w:pPr>
        <w:pStyle w:val="NormalArial"/>
        <w:rPr>
          <w:color w:val="auto"/>
        </w:rPr>
      </w:pPr>
      <w:r w:rsidRPr="00232A50">
        <w:rPr>
          <w:color w:val="auto"/>
        </w:rPr>
        <w:t>C</w:t>
      </w:r>
      <w:r w:rsidR="00C90C60" w:rsidRPr="00232A50">
        <w:rPr>
          <w:color w:val="auto"/>
        </w:rPr>
        <w:t>onsumer</w:t>
      </w:r>
      <w:r w:rsidRPr="00232A50">
        <w:rPr>
          <w:color w:val="auto"/>
        </w:rPr>
        <w:t>’s</w:t>
      </w:r>
      <w:r w:rsidR="00C90C60" w:rsidRPr="00232A50">
        <w:rPr>
          <w:color w:val="auto"/>
        </w:rPr>
        <w:t xml:space="preserve"> care plans evidenced</w:t>
      </w:r>
      <w:r w:rsidRPr="00232A50">
        <w:rPr>
          <w:color w:val="auto"/>
        </w:rPr>
        <w:t>,</w:t>
      </w:r>
      <w:r w:rsidR="00C90C60" w:rsidRPr="00232A50">
        <w:rPr>
          <w:color w:val="auto"/>
        </w:rPr>
        <w:t xml:space="preserve"> </w:t>
      </w:r>
      <w:r w:rsidRPr="00232A50">
        <w:rPr>
          <w:color w:val="auto"/>
        </w:rPr>
        <w:t>effectiveness of care strategies was evaluated through 6 monthly</w:t>
      </w:r>
      <w:r w:rsidR="00C90C60" w:rsidRPr="00232A50">
        <w:rPr>
          <w:color w:val="auto"/>
        </w:rPr>
        <w:t xml:space="preserve"> review</w:t>
      </w:r>
      <w:r w:rsidRPr="00232A50">
        <w:rPr>
          <w:color w:val="auto"/>
        </w:rPr>
        <w:t xml:space="preserve">s, and in response to changed circumstances or an incident. Consumers and representatives confirmed care interventions </w:t>
      </w:r>
      <w:r w:rsidR="00C90C60" w:rsidRPr="00232A50">
        <w:rPr>
          <w:color w:val="auto"/>
        </w:rPr>
        <w:t xml:space="preserve">for </w:t>
      </w:r>
      <w:r w:rsidRPr="00232A50">
        <w:rPr>
          <w:color w:val="auto"/>
        </w:rPr>
        <w:t xml:space="preserve">behaviour support and restrictive practice were regularly reviewed. Staff demonstrated knowledge of </w:t>
      </w:r>
      <w:r w:rsidR="00C90C60" w:rsidRPr="00232A50">
        <w:rPr>
          <w:color w:val="auto"/>
        </w:rPr>
        <w:t xml:space="preserve">scheduled review </w:t>
      </w:r>
      <w:r w:rsidRPr="00232A50">
        <w:rPr>
          <w:color w:val="auto"/>
        </w:rPr>
        <w:t xml:space="preserve">processes and what may trigger reassessment or responsive evaluations to occur. </w:t>
      </w:r>
      <w:r w:rsidR="00C90C60" w:rsidRPr="00232A50">
        <w:rPr>
          <w:color w:val="auto"/>
        </w:rPr>
        <w:br w:type="page"/>
      </w:r>
    </w:p>
    <w:p w14:paraId="7CADEF5E" w14:textId="77777777" w:rsidR="00A1284F" w:rsidRPr="00996FAF" w:rsidRDefault="004F4BB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2631A" w14:paraId="734D8053" w14:textId="77777777" w:rsidTr="00C2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C4DD5E" w14:textId="77777777" w:rsidR="00A1284F" w:rsidRPr="00996FAF" w:rsidRDefault="004F4BB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66D1F11" w14:textId="77777777" w:rsidR="00A1284F" w:rsidRPr="00996FAF" w:rsidRDefault="00A128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31A" w14:paraId="088AE7F9"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0F658" w14:textId="77777777" w:rsidR="00A1284F" w:rsidRPr="00996FAF" w:rsidRDefault="004F4BB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A379A75" w14:textId="34757410"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w:t>
            </w:r>
            <w:r w:rsidR="00DF0079">
              <w:rPr>
                <w:rFonts w:ascii="Arial" w:hAnsi="Arial" w:cs="Arial"/>
              </w:rPr>
              <w:t xml:space="preserve"> that</w:t>
            </w:r>
            <w:r w:rsidRPr="00996FAF">
              <w:rPr>
                <w:rFonts w:ascii="Arial" w:hAnsi="Arial" w:cs="Arial"/>
              </w:rPr>
              <w:t>:</w:t>
            </w:r>
          </w:p>
          <w:p w14:paraId="422D6A86" w14:textId="77777777" w:rsidR="00A1284F" w:rsidRPr="00996FAF" w:rsidRDefault="004F4BB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5C5F6F" w14:textId="77777777" w:rsidR="00A1284F" w:rsidRPr="00996FAF" w:rsidRDefault="004F4BB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C60D79" w14:textId="77777777" w:rsidR="00A1284F" w:rsidRPr="00996FAF" w:rsidRDefault="004F4BB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DFFC73A"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84994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F4BB7" w:rsidRPr="002C2F15">
                  <w:rPr>
                    <w:rFonts w:ascii="Arial" w:hAnsi="Arial" w:cs="Arial"/>
                  </w:rPr>
                  <w:t>Compliant</w:t>
                </w:r>
              </w:sdtContent>
            </w:sdt>
          </w:p>
        </w:tc>
      </w:tr>
      <w:tr w:rsidR="00C2631A" w14:paraId="3CC870DA"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1DE26" w14:textId="77777777" w:rsidR="00A1284F" w:rsidRPr="00996FAF" w:rsidRDefault="004F4BB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0E43578"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DE3F204"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83416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F4BB7" w:rsidRPr="002C2F15">
                  <w:rPr>
                    <w:rFonts w:ascii="Arial" w:hAnsi="Arial" w:cs="Arial"/>
                  </w:rPr>
                  <w:t>Compliant</w:t>
                </w:r>
              </w:sdtContent>
            </w:sdt>
          </w:p>
        </w:tc>
      </w:tr>
      <w:tr w:rsidR="00C2631A" w14:paraId="6EEC0834"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E21A0" w14:textId="77777777" w:rsidR="00A1284F" w:rsidRPr="00996FAF" w:rsidRDefault="004F4BB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D7CED6F" w14:textId="77777777" w:rsidR="00A1284F" w:rsidRPr="00996FAF" w:rsidRDefault="004F4BB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CADB455"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0519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F4BB7" w:rsidRPr="002C2F15">
                  <w:rPr>
                    <w:rFonts w:ascii="Arial" w:hAnsi="Arial" w:cs="Arial"/>
                  </w:rPr>
                  <w:t>Compliant</w:t>
                </w:r>
              </w:sdtContent>
            </w:sdt>
          </w:p>
        </w:tc>
      </w:tr>
      <w:tr w:rsidR="00C2631A" w14:paraId="198328FE"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39F3C" w14:textId="77777777" w:rsidR="00A1284F" w:rsidRPr="00996FAF" w:rsidRDefault="004F4BB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600B3D0"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3FF0581" w14:textId="77777777" w:rsidR="00A1284F" w:rsidRPr="00996FAF" w:rsidRDefault="000251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51435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F4BB7" w:rsidRPr="002C2F15">
                  <w:rPr>
                    <w:rFonts w:ascii="Arial" w:hAnsi="Arial" w:cs="Arial"/>
                  </w:rPr>
                  <w:t>Compliant</w:t>
                </w:r>
              </w:sdtContent>
            </w:sdt>
          </w:p>
        </w:tc>
      </w:tr>
      <w:tr w:rsidR="00C2631A" w14:paraId="2470A960"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846F4" w14:textId="77777777" w:rsidR="00A1284F" w:rsidRPr="00996FAF" w:rsidRDefault="004F4BB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956DEB3"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4AA4D9F"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97292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F4BB7" w:rsidRPr="002C2F15">
                  <w:rPr>
                    <w:rFonts w:ascii="Arial" w:hAnsi="Arial" w:cs="Arial"/>
                  </w:rPr>
                  <w:t>Compliant</w:t>
                </w:r>
              </w:sdtContent>
            </w:sdt>
          </w:p>
        </w:tc>
      </w:tr>
      <w:tr w:rsidR="00C2631A" w14:paraId="38D36914"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E8ED6" w14:textId="77777777" w:rsidR="00A1284F" w:rsidRPr="00996FAF" w:rsidRDefault="004F4BB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C5A5BBE"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7E641D"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71271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F4BB7" w:rsidRPr="002C2F15">
                  <w:rPr>
                    <w:rFonts w:ascii="Arial" w:hAnsi="Arial" w:cs="Arial"/>
                  </w:rPr>
                  <w:t>Compliant</w:t>
                </w:r>
              </w:sdtContent>
            </w:sdt>
          </w:p>
        </w:tc>
      </w:tr>
      <w:tr w:rsidR="00C2631A" w14:paraId="68D7AB4D"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2F51E" w14:textId="77777777" w:rsidR="00A1284F" w:rsidRPr="00996FAF" w:rsidRDefault="004F4BB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2323300"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DB5C31" w14:textId="77777777" w:rsidR="00A1284F" w:rsidRPr="00996FAF" w:rsidRDefault="004F4BB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6CB1CB" w14:textId="77777777" w:rsidR="00A1284F" w:rsidRPr="00996FAF" w:rsidRDefault="004F4BB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0EDAB75"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55764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F4BB7" w:rsidRPr="002C2F15">
                  <w:rPr>
                    <w:rFonts w:ascii="Arial" w:hAnsi="Arial" w:cs="Arial"/>
                  </w:rPr>
                  <w:t>Compliant</w:t>
                </w:r>
              </w:sdtContent>
            </w:sdt>
          </w:p>
        </w:tc>
      </w:tr>
    </w:tbl>
    <w:p w14:paraId="34D3964B" w14:textId="77777777" w:rsidR="00A1284F" w:rsidRDefault="004F4BB7" w:rsidP="00D87E7C">
      <w:pPr>
        <w:pStyle w:val="Heading20"/>
      </w:pPr>
      <w:r w:rsidRPr="00996FAF">
        <w:t>Findings</w:t>
      </w:r>
    </w:p>
    <w:p w14:paraId="07C0C7A3" w14:textId="2E627FF0" w:rsidR="00C90C60" w:rsidRPr="00E0666C" w:rsidRDefault="00C90C60" w:rsidP="0036130C">
      <w:pPr>
        <w:pStyle w:val="NormalArial"/>
        <w:rPr>
          <w:color w:val="auto"/>
        </w:rPr>
      </w:pPr>
      <w:r w:rsidRPr="00E0666C">
        <w:rPr>
          <w:color w:val="auto"/>
        </w:rPr>
        <w:t xml:space="preserve">Consumers and representatives </w:t>
      </w:r>
      <w:r w:rsidR="0017564C" w:rsidRPr="00E0666C">
        <w:rPr>
          <w:color w:val="auto"/>
        </w:rPr>
        <w:t>advised</w:t>
      </w:r>
      <w:r w:rsidRPr="00E0666C">
        <w:rPr>
          <w:color w:val="auto"/>
        </w:rPr>
        <w:t xml:space="preserve"> consumers receive</w:t>
      </w:r>
      <w:r w:rsidR="0017564C" w:rsidRPr="00E0666C">
        <w:rPr>
          <w:color w:val="auto"/>
        </w:rPr>
        <w:t>d clinical care</w:t>
      </w:r>
      <w:r w:rsidR="00E0666C" w:rsidRPr="00E0666C">
        <w:rPr>
          <w:color w:val="auto"/>
        </w:rPr>
        <w:t>,</w:t>
      </w:r>
      <w:r w:rsidR="0017564C" w:rsidRPr="00E0666C">
        <w:rPr>
          <w:color w:val="auto"/>
        </w:rPr>
        <w:t xml:space="preserve"> which was tailored to their individual needs, to </w:t>
      </w:r>
      <w:r w:rsidR="00E0666C" w:rsidRPr="00E0666C">
        <w:rPr>
          <w:color w:val="auto"/>
        </w:rPr>
        <w:t xml:space="preserve">maintain skin integrity, </w:t>
      </w:r>
      <w:r w:rsidR="0017564C" w:rsidRPr="00E0666C">
        <w:rPr>
          <w:color w:val="auto"/>
        </w:rPr>
        <w:t xml:space="preserve">manage pain and when restrictive practices were applied. Care documentation evidenced care was </w:t>
      </w:r>
      <w:r w:rsidR="00E0666C" w:rsidRPr="00E0666C">
        <w:rPr>
          <w:color w:val="auto"/>
        </w:rPr>
        <w:t>delivered</w:t>
      </w:r>
      <w:r w:rsidR="0017564C" w:rsidRPr="00E0666C">
        <w:rPr>
          <w:color w:val="auto"/>
        </w:rPr>
        <w:t xml:space="preserve"> in accordance with planned directives, </w:t>
      </w:r>
      <w:r w:rsidR="00E0666C" w:rsidRPr="00E0666C">
        <w:rPr>
          <w:color w:val="auto"/>
        </w:rPr>
        <w:t xml:space="preserve">however, </w:t>
      </w:r>
      <w:r w:rsidR="0017564C" w:rsidRPr="00E0666C">
        <w:rPr>
          <w:color w:val="auto"/>
        </w:rPr>
        <w:t xml:space="preserve">at times wound documentation did not reflect best </w:t>
      </w:r>
      <w:r w:rsidR="00E0666C" w:rsidRPr="00E0666C">
        <w:rPr>
          <w:color w:val="auto"/>
        </w:rPr>
        <w:t>practice</w:t>
      </w:r>
      <w:r w:rsidR="00E0666C">
        <w:rPr>
          <w:color w:val="auto"/>
        </w:rPr>
        <w:t>, with additional education provided to staff, in response</w:t>
      </w:r>
      <w:r w:rsidR="00E0666C" w:rsidRPr="00E0666C">
        <w:rPr>
          <w:color w:val="auto"/>
        </w:rPr>
        <w:t xml:space="preserve">. Staff were knowledgeable on consumers individual care needs, including non-pharmacological strategies to be used prior to application of restrictive practices.   </w:t>
      </w:r>
      <w:r w:rsidR="0017564C" w:rsidRPr="00E0666C">
        <w:rPr>
          <w:color w:val="auto"/>
        </w:rPr>
        <w:t xml:space="preserve"> </w:t>
      </w:r>
    </w:p>
    <w:p w14:paraId="07288337" w14:textId="6998D2D1" w:rsidR="00C90C60" w:rsidRPr="00392D94" w:rsidRDefault="002635CE" w:rsidP="00C90C60">
      <w:pPr>
        <w:rPr>
          <w:rFonts w:ascii="Arial" w:hAnsi="Arial" w:cs="Arial"/>
          <w:color w:val="auto"/>
        </w:rPr>
      </w:pPr>
      <w:r w:rsidRPr="00392D94">
        <w:rPr>
          <w:rFonts w:ascii="Arial" w:hAnsi="Arial" w:cs="Arial"/>
          <w:color w:val="auto"/>
        </w:rPr>
        <w:t xml:space="preserve">Staff </w:t>
      </w:r>
      <w:r w:rsidR="00A90608" w:rsidRPr="00392D94">
        <w:rPr>
          <w:rFonts w:ascii="Arial" w:hAnsi="Arial" w:cs="Arial"/>
          <w:color w:val="auto"/>
        </w:rPr>
        <w:t>described</w:t>
      </w:r>
      <w:r w:rsidR="00C90C60" w:rsidRPr="00392D94">
        <w:rPr>
          <w:rFonts w:ascii="Arial" w:hAnsi="Arial" w:cs="Arial"/>
          <w:color w:val="auto"/>
        </w:rPr>
        <w:t xml:space="preserve"> </w:t>
      </w:r>
      <w:r w:rsidR="00A90608" w:rsidRPr="00392D94">
        <w:rPr>
          <w:rFonts w:ascii="Arial" w:hAnsi="Arial" w:cs="Arial"/>
          <w:color w:val="auto"/>
        </w:rPr>
        <w:t xml:space="preserve">consumer’s </w:t>
      </w:r>
      <w:r w:rsidR="00C90C60" w:rsidRPr="00392D94">
        <w:rPr>
          <w:rFonts w:ascii="Arial" w:hAnsi="Arial" w:cs="Arial"/>
          <w:color w:val="auto"/>
        </w:rPr>
        <w:t>high-impact</w:t>
      </w:r>
      <w:r w:rsidR="00A90608" w:rsidRPr="00392D94">
        <w:rPr>
          <w:rFonts w:ascii="Arial" w:hAnsi="Arial" w:cs="Arial"/>
          <w:color w:val="auto"/>
        </w:rPr>
        <w:t xml:space="preserve"> and</w:t>
      </w:r>
      <w:r w:rsidR="00C90C60" w:rsidRPr="00392D94">
        <w:rPr>
          <w:rFonts w:ascii="Arial" w:hAnsi="Arial" w:cs="Arial"/>
          <w:color w:val="auto"/>
        </w:rPr>
        <w:t xml:space="preserve"> high-prevalence risks</w:t>
      </w:r>
      <w:r w:rsidR="00A90608" w:rsidRPr="00392D94">
        <w:rPr>
          <w:rFonts w:ascii="Arial" w:hAnsi="Arial" w:cs="Arial"/>
          <w:color w:val="auto"/>
        </w:rPr>
        <w:t xml:space="preserve"> as being choking, falls and pressure injuries and knew what care was required for individual consumer</w:t>
      </w:r>
      <w:r w:rsidR="006D29C9" w:rsidRPr="00392D94">
        <w:rPr>
          <w:rFonts w:ascii="Arial" w:hAnsi="Arial" w:cs="Arial"/>
          <w:color w:val="auto"/>
        </w:rPr>
        <w:t>s</w:t>
      </w:r>
      <w:r w:rsidR="00A90608" w:rsidRPr="00392D94">
        <w:rPr>
          <w:rFonts w:ascii="Arial" w:hAnsi="Arial" w:cs="Arial"/>
          <w:color w:val="auto"/>
        </w:rPr>
        <w:t xml:space="preserve"> to minimise these risks.</w:t>
      </w:r>
      <w:r w:rsidR="006D29C9" w:rsidRPr="00392D94">
        <w:rPr>
          <w:rFonts w:ascii="Arial" w:hAnsi="Arial" w:cs="Arial"/>
          <w:color w:val="auto"/>
        </w:rPr>
        <w:t xml:space="preserve"> </w:t>
      </w:r>
      <w:r w:rsidR="00392D94" w:rsidRPr="00392D94">
        <w:rPr>
          <w:rFonts w:ascii="Arial" w:hAnsi="Arial" w:cs="Arial"/>
          <w:color w:val="auto"/>
        </w:rPr>
        <w:t>Care documentation evidenced strategies to manage high impact risks such as falls were in place. C</w:t>
      </w:r>
      <w:r w:rsidR="00C90C60" w:rsidRPr="00392D94">
        <w:rPr>
          <w:rFonts w:ascii="Arial" w:hAnsi="Arial" w:cs="Arial"/>
          <w:color w:val="auto"/>
        </w:rPr>
        <w:t xml:space="preserve">onsumers and representatives </w:t>
      </w:r>
      <w:r w:rsidR="00392D94" w:rsidRPr="00392D94">
        <w:rPr>
          <w:rFonts w:ascii="Arial" w:hAnsi="Arial" w:cs="Arial"/>
          <w:color w:val="auto"/>
        </w:rPr>
        <w:t>said</w:t>
      </w:r>
      <w:r w:rsidR="00C90C60" w:rsidRPr="00392D94">
        <w:rPr>
          <w:rFonts w:ascii="Arial" w:hAnsi="Arial" w:cs="Arial"/>
          <w:color w:val="auto"/>
        </w:rPr>
        <w:t xml:space="preserve"> risks </w:t>
      </w:r>
      <w:r w:rsidR="00392D94" w:rsidRPr="00392D94">
        <w:rPr>
          <w:rFonts w:ascii="Arial" w:hAnsi="Arial" w:cs="Arial"/>
          <w:color w:val="auto"/>
        </w:rPr>
        <w:t xml:space="preserve">to consumers were effectively </w:t>
      </w:r>
      <w:r w:rsidR="00C90C60" w:rsidRPr="00392D94">
        <w:rPr>
          <w:rFonts w:ascii="Arial" w:hAnsi="Arial" w:cs="Arial"/>
          <w:color w:val="auto"/>
        </w:rPr>
        <w:t xml:space="preserve">managed </w:t>
      </w:r>
      <w:r w:rsidR="00392D94" w:rsidRPr="00392D94">
        <w:rPr>
          <w:rFonts w:ascii="Arial" w:hAnsi="Arial" w:cs="Arial"/>
          <w:color w:val="auto"/>
        </w:rPr>
        <w:t xml:space="preserve">through the </w:t>
      </w:r>
      <w:r w:rsidR="00C90C60" w:rsidRPr="00392D94">
        <w:rPr>
          <w:rFonts w:ascii="Arial" w:hAnsi="Arial" w:cs="Arial"/>
          <w:color w:val="auto"/>
        </w:rPr>
        <w:t>interventions put in place</w:t>
      </w:r>
      <w:r w:rsidR="00392D94" w:rsidRPr="00392D94">
        <w:rPr>
          <w:rFonts w:ascii="Arial" w:hAnsi="Arial" w:cs="Arial"/>
          <w:color w:val="auto"/>
        </w:rPr>
        <w:t>.</w:t>
      </w:r>
    </w:p>
    <w:p w14:paraId="4D81D73A" w14:textId="3CF43C8D" w:rsidR="00C90C60" w:rsidRPr="002635CE" w:rsidRDefault="002635CE" w:rsidP="00C90C60">
      <w:pPr>
        <w:rPr>
          <w:rFonts w:ascii="Arial" w:hAnsi="Arial" w:cs="Arial"/>
          <w:color w:val="auto"/>
        </w:rPr>
      </w:pPr>
      <w:r w:rsidRPr="002635CE">
        <w:rPr>
          <w:rFonts w:ascii="Arial" w:hAnsi="Arial" w:cs="Arial"/>
          <w:color w:val="auto"/>
        </w:rPr>
        <w:t xml:space="preserve">Consumer representatives gave positive feedback regarding the care provided to consumer at end of life. Care documentation for a consumer who had recently passed away evidenced </w:t>
      </w:r>
      <w:r w:rsidRPr="002635CE">
        <w:rPr>
          <w:rFonts w:ascii="Arial" w:hAnsi="Arial" w:cs="Arial"/>
          <w:color w:val="auto"/>
        </w:rPr>
        <w:lastRenderedPageBreak/>
        <w:t xml:space="preserve">routine comfort care was provided and pain medication kept the consumer comfortable. Staff demonstrated knowledge of how to provide end of life care, with the consumer’ clinical, spiritual and emotional needs met. </w:t>
      </w:r>
    </w:p>
    <w:p w14:paraId="1D144D3D" w14:textId="68D00D10" w:rsidR="000447DE" w:rsidRPr="002635CE" w:rsidRDefault="00C90C60" w:rsidP="00C90C60">
      <w:pPr>
        <w:rPr>
          <w:rFonts w:ascii="Arial" w:hAnsi="Arial" w:cs="Arial"/>
          <w:color w:val="auto"/>
        </w:rPr>
      </w:pPr>
      <w:r w:rsidRPr="002635CE">
        <w:rPr>
          <w:rFonts w:ascii="Arial" w:hAnsi="Arial" w:cs="Arial"/>
          <w:color w:val="auto"/>
        </w:rPr>
        <w:t xml:space="preserve">Consumers and representatives said </w:t>
      </w:r>
      <w:r w:rsidR="000447DE" w:rsidRPr="002635CE">
        <w:rPr>
          <w:rFonts w:ascii="Arial" w:hAnsi="Arial" w:cs="Arial"/>
          <w:color w:val="auto"/>
        </w:rPr>
        <w:t xml:space="preserve">changes to consumer condition was quickly identified and escalation for review occurred, as required. Staff knew the signs and symptoms which may indicate deterioration and confirmed they monitored for changes in appetite, mobility, continence and behaviours. </w:t>
      </w:r>
      <w:r w:rsidR="002635CE" w:rsidRPr="002635CE">
        <w:rPr>
          <w:rFonts w:ascii="Arial" w:hAnsi="Arial" w:cs="Arial"/>
          <w:color w:val="auto"/>
        </w:rPr>
        <w:t xml:space="preserve">Policies and procedures guided staff on the identification and management of clinical deterioration. </w:t>
      </w:r>
    </w:p>
    <w:p w14:paraId="7C5F6DE5" w14:textId="30FA8110" w:rsidR="00C90C60" w:rsidRPr="006F1AE5" w:rsidRDefault="00E041C1" w:rsidP="00C90C60">
      <w:pPr>
        <w:rPr>
          <w:rFonts w:ascii="Arial" w:hAnsi="Arial" w:cs="Arial"/>
          <w:color w:val="auto"/>
        </w:rPr>
      </w:pPr>
      <w:r w:rsidRPr="006F1AE5">
        <w:rPr>
          <w:rFonts w:ascii="Arial" w:hAnsi="Arial" w:cs="Arial"/>
          <w:color w:val="auto"/>
        </w:rPr>
        <w:t>Ca</w:t>
      </w:r>
      <w:r w:rsidR="00C90C60" w:rsidRPr="006F1AE5">
        <w:rPr>
          <w:rFonts w:ascii="Arial" w:hAnsi="Arial" w:cs="Arial"/>
          <w:color w:val="auto"/>
        </w:rPr>
        <w:t xml:space="preserve">re documentation provided </w:t>
      </w:r>
      <w:r w:rsidR="00EA1D25" w:rsidRPr="006F1AE5">
        <w:rPr>
          <w:rFonts w:ascii="Arial" w:hAnsi="Arial" w:cs="Arial"/>
          <w:color w:val="auto"/>
        </w:rPr>
        <w:t xml:space="preserve">accurate and </w:t>
      </w:r>
      <w:r w:rsidR="00C90C60" w:rsidRPr="006F1AE5">
        <w:rPr>
          <w:rFonts w:ascii="Arial" w:hAnsi="Arial" w:cs="Arial"/>
          <w:color w:val="auto"/>
        </w:rPr>
        <w:t xml:space="preserve">adequate information to </w:t>
      </w:r>
      <w:r w:rsidR="00EA1D25" w:rsidRPr="006F1AE5">
        <w:rPr>
          <w:rFonts w:ascii="Arial" w:hAnsi="Arial" w:cs="Arial"/>
          <w:color w:val="auto"/>
        </w:rPr>
        <w:t xml:space="preserve">effectively share the consumers care needs and preferences with staff. </w:t>
      </w:r>
      <w:r w:rsidR="00C90C60" w:rsidRPr="006F1AE5">
        <w:rPr>
          <w:rFonts w:ascii="Arial" w:hAnsi="Arial" w:cs="Arial"/>
          <w:color w:val="auto"/>
        </w:rPr>
        <w:t xml:space="preserve">Staff described </w:t>
      </w:r>
      <w:r w:rsidR="00EA1D25" w:rsidRPr="006F1AE5">
        <w:rPr>
          <w:rFonts w:ascii="Arial" w:hAnsi="Arial" w:cs="Arial"/>
          <w:color w:val="auto"/>
        </w:rPr>
        <w:t>using meetings, handover and the ECMS to share information be</w:t>
      </w:r>
      <w:r w:rsidR="006F1AE5" w:rsidRPr="006F1AE5">
        <w:rPr>
          <w:rFonts w:ascii="Arial" w:hAnsi="Arial" w:cs="Arial"/>
          <w:color w:val="auto"/>
        </w:rPr>
        <w:t xml:space="preserve">tween themselves, medical officers and allied health providers. Consumers felt communication was effective as they did not have to repeat </w:t>
      </w:r>
      <w:r w:rsidR="006F1AE5">
        <w:rPr>
          <w:rFonts w:ascii="Arial" w:hAnsi="Arial" w:cs="Arial"/>
          <w:color w:val="auto"/>
        </w:rPr>
        <w:t>themselves and staff knew their care needs.</w:t>
      </w:r>
    </w:p>
    <w:p w14:paraId="47AA094E" w14:textId="628113FD" w:rsidR="00C90C60" w:rsidRPr="00E041C1" w:rsidRDefault="00EA1E91" w:rsidP="00C90C60">
      <w:pPr>
        <w:rPr>
          <w:rFonts w:ascii="Arial" w:hAnsi="Arial" w:cs="Arial"/>
          <w:color w:val="auto"/>
        </w:rPr>
      </w:pPr>
      <w:r w:rsidRPr="00E041C1">
        <w:rPr>
          <w:rFonts w:ascii="Arial" w:hAnsi="Arial" w:cs="Arial"/>
          <w:color w:val="auto"/>
        </w:rPr>
        <w:t xml:space="preserve">Care </w:t>
      </w:r>
      <w:r w:rsidR="00C90C60" w:rsidRPr="00E041C1">
        <w:rPr>
          <w:rFonts w:ascii="Arial" w:hAnsi="Arial" w:cs="Arial"/>
          <w:color w:val="auto"/>
        </w:rPr>
        <w:t xml:space="preserve">documentation evidenced </w:t>
      </w:r>
      <w:r w:rsidRPr="00E041C1">
        <w:rPr>
          <w:rFonts w:ascii="Arial" w:hAnsi="Arial" w:cs="Arial"/>
          <w:color w:val="auto"/>
        </w:rPr>
        <w:t xml:space="preserve">consumers were promptly referred to allied health professionals, when required and their review of the consumer occurred, quickly. Staff demonstrated knowledge of referral processes and confirmed arrangements were in place, with a range of health professionals to receive referrals. Consumers confirmed when referral was required this happened quickly and appropriately. </w:t>
      </w:r>
    </w:p>
    <w:p w14:paraId="602A3BEC" w14:textId="66274483" w:rsidR="00C90C60" w:rsidRPr="0077036D" w:rsidRDefault="00C90C60" w:rsidP="00C90C60">
      <w:pPr>
        <w:rPr>
          <w:rFonts w:ascii="Arial" w:hAnsi="Arial" w:cs="Arial"/>
          <w:color w:val="auto"/>
        </w:rPr>
      </w:pPr>
      <w:r w:rsidRPr="0077036D">
        <w:rPr>
          <w:rFonts w:ascii="Arial" w:hAnsi="Arial" w:cs="Arial"/>
          <w:color w:val="auto"/>
        </w:rPr>
        <w:t>Consumers and representatives said staff practice</w:t>
      </w:r>
      <w:r w:rsidR="0077036D" w:rsidRPr="0077036D">
        <w:rPr>
          <w:rFonts w:ascii="Arial" w:hAnsi="Arial" w:cs="Arial"/>
          <w:color w:val="auto"/>
        </w:rPr>
        <w:t>d</w:t>
      </w:r>
      <w:r w:rsidRPr="0077036D">
        <w:rPr>
          <w:rFonts w:ascii="Arial" w:hAnsi="Arial" w:cs="Arial"/>
          <w:color w:val="auto"/>
        </w:rPr>
        <w:t xml:space="preserve"> hand hygiene</w:t>
      </w:r>
      <w:r w:rsidR="0077036D" w:rsidRPr="0077036D">
        <w:rPr>
          <w:rFonts w:ascii="Arial" w:hAnsi="Arial" w:cs="Arial"/>
          <w:color w:val="auto"/>
        </w:rPr>
        <w:t xml:space="preserve">, wore personal protective equipment and managed a recent COVID-19 outbreak well. Staff demonstrated knowledge of practices to promote antimicrobial stewardship and to reduce likelihood of infection. Policies, procedures and plans guided staff in reducing infection transmission risks and managing infectious outbreaks.  </w:t>
      </w:r>
    </w:p>
    <w:p w14:paraId="1267482B" w14:textId="77777777" w:rsidR="00C90C60" w:rsidRDefault="00C90C60" w:rsidP="0036130C">
      <w:pPr>
        <w:pStyle w:val="NormalArial"/>
      </w:pPr>
    </w:p>
    <w:p w14:paraId="202D5DC3" w14:textId="409AA535" w:rsidR="00A1284F" w:rsidRPr="00262C0B" w:rsidRDefault="004F4BB7" w:rsidP="0036130C">
      <w:pPr>
        <w:pStyle w:val="NormalArial"/>
      </w:pPr>
      <w:r>
        <w:br w:type="page"/>
      </w:r>
    </w:p>
    <w:p w14:paraId="0772BE63" w14:textId="77777777" w:rsidR="00A1284F" w:rsidRPr="00996FAF" w:rsidRDefault="004F4BB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2631A" w14:paraId="65E6F6B7" w14:textId="77777777" w:rsidTr="00C2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FE8673" w14:textId="77777777" w:rsidR="00A1284F" w:rsidRPr="00996FAF" w:rsidRDefault="004F4BB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A78C33E" w14:textId="77777777" w:rsidR="00A1284F" w:rsidRPr="00996FAF" w:rsidRDefault="00A128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31A" w14:paraId="7835C7BE"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3B879" w14:textId="77777777" w:rsidR="00A1284F" w:rsidRPr="00996FAF" w:rsidRDefault="004F4BB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18ECAD" w14:textId="5E6B2B06"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w:t>
            </w:r>
            <w:r w:rsidR="00DF0079">
              <w:rPr>
                <w:rFonts w:ascii="Arial" w:hAnsi="Arial" w:cs="Arial"/>
              </w:rPr>
              <w:t>that</w:t>
            </w:r>
            <w:r w:rsidRPr="00996FAF">
              <w:rPr>
                <w:rFonts w:ascii="Arial" w:hAnsi="Arial" w:cs="Arial"/>
              </w:rPr>
              <w:t xml:space="preserve"> meet the consumer’s needs, goals and preferences and optimise their independence, health, well-being and quality of life.</w:t>
            </w:r>
          </w:p>
        </w:tc>
        <w:tc>
          <w:tcPr>
            <w:tcW w:w="1977" w:type="dxa"/>
            <w:shd w:val="clear" w:color="auto" w:fill="auto"/>
          </w:tcPr>
          <w:p w14:paraId="053C5FD9"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95371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F4BB7" w:rsidRPr="00ED7F2E">
                  <w:rPr>
                    <w:rFonts w:ascii="Arial" w:hAnsi="Arial" w:cs="Arial"/>
                  </w:rPr>
                  <w:t>Compliant</w:t>
                </w:r>
              </w:sdtContent>
            </w:sdt>
          </w:p>
        </w:tc>
      </w:tr>
      <w:tr w:rsidR="00C2631A" w14:paraId="283AAA73"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CC1E7" w14:textId="77777777" w:rsidR="00A1284F" w:rsidRPr="00996FAF" w:rsidRDefault="004F4BB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FE79AC1"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3289DCD"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14684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F4BB7" w:rsidRPr="00ED7F2E">
                  <w:rPr>
                    <w:rFonts w:ascii="Arial" w:hAnsi="Arial" w:cs="Arial"/>
                  </w:rPr>
                  <w:t>Compliant</w:t>
                </w:r>
              </w:sdtContent>
            </w:sdt>
          </w:p>
        </w:tc>
      </w:tr>
      <w:tr w:rsidR="00C2631A" w14:paraId="75ABE4CD"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9C39C" w14:textId="77777777" w:rsidR="00A1284F" w:rsidRPr="00996FAF" w:rsidRDefault="004F4BB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4C21C9A"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D00D32" w14:textId="77777777" w:rsidR="00A1284F" w:rsidRPr="00996FAF" w:rsidRDefault="004F4BB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971B6B" w14:textId="77777777" w:rsidR="00A1284F" w:rsidRPr="00996FAF" w:rsidRDefault="004F4BB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03B310" w14:textId="77777777" w:rsidR="00A1284F" w:rsidRPr="00996FAF" w:rsidRDefault="004F4BB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9F92276"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60090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F4BB7" w:rsidRPr="00ED7F2E">
                  <w:rPr>
                    <w:rFonts w:ascii="Arial" w:hAnsi="Arial" w:cs="Arial"/>
                  </w:rPr>
                  <w:t>Compliant</w:t>
                </w:r>
              </w:sdtContent>
            </w:sdt>
          </w:p>
        </w:tc>
      </w:tr>
      <w:tr w:rsidR="00C2631A" w14:paraId="19239995"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587CE" w14:textId="77777777" w:rsidR="00A1284F" w:rsidRPr="00996FAF" w:rsidRDefault="004F4BB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DE7C313"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F33968E" w14:textId="77777777" w:rsidR="00A1284F" w:rsidRPr="00996FAF" w:rsidRDefault="000251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39617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F4BB7" w:rsidRPr="00ED7F2E">
                  <w:rPr>
                    <w:rFonts w:ascii="Arial" w:hAnsi="Arial" w:cs="Arial"/>
                  </w:rPr>
                  <w:t>Compliant</w:t>
                </w:r>
              </w:sdtContent>
            </w:sdt>
          </w:p>
        </w:tc>
      </w:tr>
      <w:tr w:rsidR="00C2631A" w14:paraId="52ACB2E7"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7B45C" w14:textId="77777777" w:rsidR="00A1284F" w:rsidRPr="00996FAF" w:rsidRDefault="004F4BB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95EEEFC"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A0310EA" w14:textId="77777777" w:rsidR="00A1284F" w:rsidRPr="00996FAF" w:rsidRDefault="000251E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88592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F4BB7" w:rsidRPr="00ED7F2E">
                  <w:rPr>
                    <w:rFonts w:ascii="Arial" w:hAnsi="Arial" w:cs="Arial"/>
                  </w:rPr>
                  <w:t>Compliant</w:t>
                </w:r>
              </w:sdtContent>
            </w:sdt>
          </w:p>
        </w:tc>
      </w:tr>
      <w:tr w:rsidR="00C2631A" w14:paraId="7F8CFBBE"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83636" w14:textId="77777777" w:rsidR="00A1284F" w:rsidRPr="00996FAF" w:rsidRDefault="004F4BB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1249DD8"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4C83459"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21147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F4BB7" w:rsidRPr="00ED7F2E">
                  <w:rPr>
                    <w:rFonts w:ascii="Arial" w:hAnsi="Arial" w:cs="Arial"/>
                  </w:rPr>
                  <w:t>Compliant</w:t>
                </w:r>
              </w:sdtContent>
            </w:sdt>
          </w:p>
        </w:tc>
      </w:tr>
      <w:tr w:rsidR="00C2631A" w14:paraId="504D3854"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297D1" w14:textId="77777777" w:rsidR="00A1284F" w:rsidRPr="00996FAF" w:rsidRDefault="004F4BB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EA70711"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8C6DE5D"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62938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F4BB7" w:rsidRPr="00ED7F2E">
                  <w:rPr>
                    <w:rFonts w:ascii="Arial" w:hAnsi="Arial" w:cs="Arial"/>
                  </w:rPr>
                  <w:t>Compliant</w:t>
                </w:r>
              </w:sdtContent>
            </w:sdt>
          </w:p>
        </w:tc>
      </w:tr>
    </w:tbl>
    <w:p w14:paraId="3D76BE3D" w14:textId="77777777" w:rsidR="00A1284F" w:rsidRDefault="004F4BB7" w:rsidP="00D87E7C">
      <w:pPr>
        <w:pStyle w:val="Heading20"/>
      </w:pPr>
      <w:r w:rsidRPr="00996FAF">
        <w:t>Findings</w:t>
      </w:r>
    </w:p>
    <w:p w14:paraId="4124E2EB" w14:textId="098A4CF7" w:rsidR="00C90C60" w:rsidRPr="00C64301" w:rsidRDefault="00C90C60" w:rsidP="0036130C">
      <w:pPr>
        <w:pStyle w:val="NormalArial"/>
        <w:rPr>
          <w:color w:val="auto"/>
        </w:rPr>
      </w:pPr>
      <w:r w:rsidRPr="00C64301">
        <w:rPr>
          <w:color w:val="auto"/>
        </w:rPr>
        <w:t>Most consumers fe</w:t>
      </w:r>
      <w:r w:rsidR="00B725B9" w:rsidRPr="00C64301">
        <w:rPr>
          <w:color w:val="auto"/>
        </w:rPr>
        <w:t>lt</w:t>
      </w:r>
      <w:r w:rsidRPr="00C64301">
        <w:rPr>
          <w:color w:val="auto"/>
        </w:rPr>
        <w:t xml:space="preserve"> supported t</w:t>
      </w:r>
      <w:r w:rsidR="00B725B9" w:rsidRPr="00C64301">
        <w:rPr>
          <w:color w:val="auto"/>
        </w:rPr>
        <w:t xml:space="preserve">o undertake </w:t>
      </w:r>
      <w:r w:rsidRPr="00C64301">
        <w:rPr>
          <w:color w:val="auto"/>
        </w:rPr>
        <w:t xml:space="preserve">activities of </w:t>
      </w:r>
      <w:r w:rsidR="00B725B9" w:rsidRPr="00C64301">
        <w:rPr>
          <w:color w:val="auto"/>
        </w:rPr>
        <w:t>daily living which promoted their independence and quality of life</w:t>
      </w:r>
      <w:r w:rsidR="00C64301" w:rsidRPr="00C64301">
        <w:rPr>
          <w:color w:val="auto"/>
        </w:rPr>
        <w:t>, while others felt there was not enough to do on weekends, despite being encouraged by staff to pursue their usual interests</w:t>
      </w:r>
      <w:r w:rsidR="00B725B9" w:rsidRPr="00C64301">
        <w:rPr>
          <w:color w:val="auto"/>
        </w:rPr>
        <w:t>. Staff gave practical examples of consumer’s running leisure activities and being engaged in the completion of household chores as ways their wellbeing was supported. Staff confirmed they support consumers to participate in leisure activities, run errands and access transport to ensure their daily living needs are met</w:t>
      </w:r>
      <w:r w:rsidR="00C64301" w:rsidRPr="00C64301">
        <w:rPr>
          <w:color w:val="auto"/>
        </w:rPr>
        <w:t xml:space="preserve"> safely and in line with their preferences. </w:t>
      </w:r>
    </w:p>
    <w:p w14:paraId="1E448A1E" w14:textId="207033F3" w:rsidR="00C90C60" w:rsidRPr="00B725B9" w:rsidRDefault="00C90C60" w:rsidP="0036130C">
      <w:pPr>
        <w:pStyle w:val="NormalArial"/>
        <w:rPr>
          <w:color w:val="auto"/>
        </w:rPr>
      </w:pPr>
      <w:r w:rsidRPr="00B725B9">
        <w:rPr>
          <w:color w:val="auto"/>
        </w:rPr>
        <w:t xml:space="preserve">Consumers and representatives said </w:t>
      </w:r>
      <w:r w:rsidR="00094378" w:rsidRPr="00B725B9">
        <w:rPr>
          <w:color w:val="auto"/>
        </w:rPr>
        <w:t>consumers received emotional support from staff, and they have access to spiritual services, however, others were not aware church services, aligned to their faith, were provided</w:t>
      </w:r>
      <w:r w:rsidR="00B725B9">
        <w:rPr>
          <w:color w:val="auto"/>
        </w:rPr>
        <w:t>,</w:t>
      </w:r>
      <w:r w:rsidR="00094378" w:rsidRPr="00B725B9">
        <w:rPr>
          <w:color w:val="auto"/>
        </w:rPr>
        <w:t xml:space="preserve"> and </w:t>
      </w:r>
      <w:r w:rsidR="00B725B9">
        <w:rPr>
          <w:color w:val="auto"/>
        </w:rPr>
        <w:t xml:space="preserve">advised they </w:t>
      </w:r>
      <w:r w:rsidR="00094378" w:rsidRPr="00B725B9">
        <w:rPr>
          <w:color w:val="auto"/>
        </w:rPr>
        <w:t xml:space="preserve">accessed this support externally. </w:t>
      </w:r>
      <w:r w:rsidRPr="00B725B9">
        <w:rPr>
          <w:color w:val="auto"/>
        </w:rPr>
        <w:t xml:space="preserve">Care documentation </w:t>
      </w:r>
      <w:r w:rsidR="00094378" w:rsidRPr="00B725B9">
        <w:rPr>
          <w:color w:val="auto"/>
        </w:rPr>
        <w:t xml:space="preserve">reflected </w:t>
      </w:r>
      <w:r w:rsidRPr="00B725B9">
        <w:rPr>
          <w:color w:val="auto"/>
        </w:rPr>
        <w:t xml:space="preserve">consumers' </w:t>
      </w:r>
      <w:r w:rsidR="00B725B9" w:rsidRPr="00B725B9">
        <w:rPr>
          <w:color w:val="auto"/>
        </w:rPr>
        <w:t>religious</w:t>
      </w:r>
      <w:r w:rsidRPr="00B725B9">
        <w:rPr>
          <w:color w:val="auto"/>
        </w:rPr>
        <w:t xml:space="preserve"> preferences</w:t>
      </w:r>
      <w:r w:rsidR="00B725B9" w:rsidRPr="00B725B9">
        <w:rPr>
          <w:color w:val="auto"/>
        </w:rPr>
        <w:t xml:space="preserve"> and emotional wellbeing needs</w:t>
      </w:r>
      <w:r w:rsidRPr="00B725B9">
        <w:rPr>
          <w:color w:val="auto"/>
        </w:rPr>
        <w:t xml:space="preserve">. Staff </w:t>
      </w:r>
      <w:r w:rsidR="00B725B9" w:rsidRPr="00B725B9">
        <w:rPr>
          <w:color w:val="auto"/>
        </w:rPr>
        <w:t xml:space="preserve">gave practical examples of how consumer’s psychological needs were met through engagement in meaningful activities. </w:t>
      </w:r>
      <w:r w:rsidRPr="00B725B9">
        <w:rPr>
          <w:color w:val="auto"/>
        </w:rPr>
        <w:t xml:space="preserve"> </w:t>
      </w:r>
    </w:p>
    <w:p w14:paraId="1DE0A9D7" w14:textId="7F3221AB" w:rsidR="00F93358" w:rsidRPr="00BE1BE3" w:rsidRDefault="00F93358" w:rsidP="0036130C">
      <w:pPr>
        <w:pStyle w:val="NormalArial"/>
        <w:rPr>
          <w:color w:val="auto"/>
        </w:rPr>
      </w:pPr>
      <w:r w:rsidRPr="00BE1BE3">
        <w:rPr>
          <w:color w:val="auto"/>
        </w:rPr>
        <w:t xml:space="preserve">Consumers </w:t>
      </w:r>
      <w:r w:rsidR="00BE1BE3" w:rsidRPr="00BE1BE3">
        <w:rPr>
          <w:color w:val="auto"/>
        </w:rPr>
        <w:t xml:space="preserve">advised they participated in organised activities which aligned to their preferences, they conduct errands within the local community, and they were supported to </w:t>
      </w:r>
      <w:r w:rsidRPr="00BE1BE3">
        <w:rPr>
          <w:color w:val="auto"/>
        </w:rPr>
        <w:t xml:space="preserve">keep in touch with people who are important to them. </w:t>
      </w:r>
      <w:r w:rsidR="00BE1BE3" w:rsidRPr="00BE1BE3">
        <w:rPr>
          <w:color w:val="auto"/>
        </w:rPr>
        <w:t xml:space="preserve">Staff confirmed the lifestyle calendar is developed based on consumer preferences, with individual, group and external activities organised. </w:t>
      </w:r>
      <w:r w:rsidR="00094378">
        <w:rPr>
          <w:color w:val="auto"/>
        </w:rPr>
        <w:t>C</w:t>
      </w:r>
      <w:r w:rsidR="00BE1BE3">
        <w:rPr>
          <w:color w:val="auto"/>
        </w:rPr>
        <w:t xml:space="preserve">onsumers </w:t>
      </w:r>
      <w:r w:rsidR="00094378">
        <w:rPr>
          <w:color w:val="auto"/>
        </w:rPr>
        <w:lastRenderedPageBreak/>
        <w:t xml:space="preserve">were </w:t>
      </w:r>
      <w:r w:rsidR="00BE1BE3">
        <w:rPr>
          <w:color w:val="auto"/>
        </w:rPr>
        <w:t xml:space="preserve">observed </w:t>
      </w:r>
      <w:r w:rsidR="00094378">
        <w:rPr>
          <w:color w:val="auto"/>
        </w:rPr>
        <w:t xml:space="preserve">engaging in their activities of interest, entering from and exiting to the community and receiving visitors. </w:t>
      </w:r>
    </w:p>
    <w:p w14:paraId="4B5BC3E9" w14:textId="6EF7CCC6" w:rsidR="00F93358" w:rsidRPr="00C16717" w:rsidRDefault="00F93358" w:rsidP="0036130C">
      <w:pPr>
        <w:pStyle w:val="NormalArial"/>
        <w:rPr>
          <w:color w:val="auto"/>
        </w:rPr>
      </w:pPr>
      <w:r w:rsidRPr="00C16717">
        <w:rPr>
          <w:color w:val="auto"/>
        </w:rPr>
        <w:t>Consumers said</w:t>
      </w:r>
      <w:r w:rsidR="00C16717" w:rsidRPr="00C16717">
        <w:rPr>
          <w:color w:val="auto"/>
        </w:rPr>
        <w:t xml:space="preserve"> their food preferences and dietary needs were effectively shared between care and catering staff. </w:t>
      </w:r>
      <w:r w:rsidRPr="00C16717">
        <w:rPr>
          <w:color w:val="auto"/>
        </w:rPr>
        <w:t xml:space="preserve">Staff said </w:t>
      </w:r>
      <w:r w:rsidR="00C16717" w:rsidRPr="00C16717">
        <w:rPr>
          <w:color w:val="auto"/>
        </w:rPr>
        <w:t xml:space="preserve">consumer’s information was documented within the ECMS and any changes were communicated through verbal and written handover processes. Consumer care documentation and dietary profiles contained consistent information. </w:t>
      </w:r>
      <w:r w:rsidR="00C97E04" w:rsidRPr="00C16717">
        <w:rPr>
          <w:color w:val="auto"/>
        </w:rPr>
        <w:t xml:space="preserve"> </w:t>
      </w:r>
      <w:r w:rsidRPr="00C16717">
        <w:rPr>
          <w:color w:val="auto"/>
        </w:rPr>
        <w:t xml:space="preserve"> </w:t>
      </w:r>
    </w:p>
    <w:p w14:paraId="665DCC8E" w14:textId="31685799" w:rsidR="00F93358" w:rsidRPr="000B5B34" w:rsidRDefault="00F93358" w:rsidP="0036130C">
      <w:pPr>
        <w:pStyle w:val="NormalArial"/>
        <w:rPr>
          <w:color w:val="auto"/>
        </w:rPr>
      </w:pPr>
      <w:r w:rsidRPr="000B5B34">
        <w:rPr>
          <w:color w:val="auto"/>
        </w:rPr>
        <w:t xml:space="preserve">Consumers and representatives said </w:t>
      </w:r>
      <w:r w:rsidR="000B5B34" w:rsidRPr="000B5B34">
        <w:rPr>
          <w:color w:val="auto"/>
        </w:rPr>
        <w:t xml:space="preserve">consumers were referred quickly to external support services when a need was identified. </w:t>
      </w:r>
      <w:r w:rsidRPr="000B5B34">
        <w:rPr>
          <w:color w:val="auto"/>
        </w:rPr>
        <w:t xml:space="preserve">Care documentation </w:t>
      </w:r>
      <w:r w:rsidR="000B5B34" w:rsidRPr="000B5B34">
        <w:rPr>
          <w:color w:val="auto"/>
        </w:rPr>
        <w:t>evidenced</w:t>
      </w:r>
      <w:r w:rsidRPr="000B5B34">
        <w:rPr>
          <w:color w:val="auto"/>
        </w:rPr>
        <w:t xml:space="preserve"> referral</w:t>
      </w:r>
      <w:r w:rsidR="000B5B34" w:rsidRPr="000B5B34">
        <w:rPr>
          <w:color w:val="auto"/>
        </w:rPr>
        <w:t>s to minimise social isolation</w:t>
      </w:r>
      <w:r w:rsidRPr="000B5B34">
        <w:rPr>
          <w:color w:val="auto"/>
        </w:rPr>
        <w:t xml:space="preserve"> </w:t>
      </w:r>
      <w:r w:rsidR="000B5B34" w:rsidRPr="000B5B34">
        <w:rPr>
          <w:color w:val="auto"/>
        </w:rPr>
        <w:t>or provide emotional support, were undertaken promptly. Staff confirmed a range of community, volunteer and religious services were available to support consumers with their activities of daily living needs.</w:t>
      </w:r>
    </w:p>
    <w:p w14:paraId="1B6AC04C" w14:textId="79314F62" w:rsidR="00F93358" w:rsidRPr="000B5B34" w:rsidRDefault="00E84A0B" w:rsidP="0036130C">
      <w:pPr>
        <w:pStyle w:val="NormalArial"/>
        <w:rPr>
          <w:color w:val="auto"/>
        </w:rPr>
      </w:pPr>
      <w:r w:rsidRPr="000B5B34">
        <w:rPr>
          <w:color w:val="auto"/>
        </w:rPr>
        <w:t xml:space="preserve">Most consumers </w:t>
      </w:r>
      <w:r w:rsidR="008D3630" w:rsidRPr="000B5B34">
        <w:rPr>
          <w:color w:val="auto"/>
        </w:rPr>
        <w:t xml:space="preserve">gave positive feedback regarding access to food, </w:t>
      </w:r>
      <w:r w:rsidRPr="000B5B34">
        <w:rPr>
          <w:color w:val="auto"/>
        </w:rPr>
        <w:t>the quantity of food provided</w:t>
      </w:r>
      <w:r w:rsidR="008D3630" w:rsidRPr="000B5B34">
        <w:rPr>
          <w:color w:val="auto"/>
        </w:rPr>
        <w:t>, and the variety of meals available, while others sai</w:t>
      </w:r>
      <w:r w:rsidR="00C16717">
        <w:rPr>
          <w:color w:val="auto"/>
        </w:rPr>
        <w:t xml:space="preserve">d </w:t>
      </w:r>
      <w:r w:rsidR="008D3630" w:rsidRPr="000B5B34">
        <w:rPr>
          <w:color w:val="auto"/>
        </w:rPr>
        <w:t xml:space="preserve">the soup was </w:t>
      </w:r>
      <w:r w:rsidR="00C16717">
        <w:rPr>
          <w:color w:val="auto"/>
        </w:rPr>
        <w:t xml:space="preserve">served </w:t>
      </w:r>
      <w:r w:rsidR="008D3630" w:rsidRPr="000B5B34">
        <w:rPr>
          <w:color w:val="auto"/>
        </w:rPr>
        <w:t xml:space="preserve">cold when it was </w:t>
      </w:r>
      <w:r w:rsidR="00C16717">
        <w:rPr>
          <w:color w:val="auto"/>
        </w:rPr>
        <w:t>delivered to consumer’s rooms</w:t>
      </w:r>
      <w:r w:rsidR="008D3630" w:rsidRPr="000B5B34">
        <w:rPr>
          <w:color w:val="auto"/>
        </w:rPr>
        <w:t xml:space="preserve">. </w:t>
      </w:r>
      <w:r w:rsidRPr="000B5B34">
        <w:rPr>
          <w:color w:val="auto"/>
        </w:rPr>
        <w:t>Staff confirmed consumer</w:t>
      </w:r>
      <w:r w:rsidR="006C235E" w:rsidRPr="000B5B34">
        <w:rPr>
          <w:color w:val="auto"/>
        </w:rPr>
        <w:t>’</w:t>
      </w:r>
      <w:r w:rsidRPr="000B5B34">
        <w:rPr>
          <w:color w:val="auto"/>
        </w:rPr>
        <w:t xml:space="preserve">s preferred portion size, </w:t>
      </w:r>
      <w:r w:rsidR="006C235E" w:rsidRPr="000B5B34">
        <w:rPr>
          <w:color w:val="auto"/>
        </w:rPr>
        <w:t xml:space="preserve">food </w:t>
      </w:r>
      <w:r w:rsidRPr="000B5B34">
        <w:rPr>
          <w:color w:val="auto"/>
        </w:rPr>
        <w:t>likes</w:t>
      </w:r>
      <w:r w:rsidR="006C235E" w:rsidRPr="000B5B34">
        <w:rPr>
          <w:color w:val="auto"/>
        </w:rPr>
        <w:t>,</w:t>
      </w:r>
      <w:r w:rsidRPr="000B5B34">
        <w:rPr>
          <w:color w:val="auto"/>
        </w:rPr>
        <w:t xml:space="preserve"> and nutritional </w:t>
      </w:r>
      <w:r w:rsidR="006C235E" w:rsidRPr="000B5B34">
        <w:rPr>
          <w:color w:val="auto"/>
        </w:rPr>
        <w:t xml:space="preserve">information was captured in care documentation and dietary profiles. Staff advised the menu was developed based on consumer preferences and had been updated to remove overly spicy food, </w:t>
      </w:r>
      <w:r w:rsidR="008D3630" w:rsidRPr="000B5B34">
        <w:rPr>
          <w:color w:val="auto"/>
        </w:rPr>
        <w:t xml:space="preserve">and thermal plating had been purchased to improve food temperatures. Consumers were observed to be served their meals in an organised and timely manner.  </w:t>
      </w:r>
    </w:p>
    <w:p w14:paraId="65C63415" w14:textId="5D12C60A" w:rsidR="00A1284F" w:rsidRPr="00E84A0B" w:rsidRDefault="00F93358" w:rsidP="0036130C">
      <w:pPr>
        <w:pStyle w:val="NormalArial"/>
        <w:rPr>
          <w:color w:val="auto"/>
        </w:rPr>
      </w:pPr>
      <w:r w:rsidRPr="000B5B34">
        <w:rPr>
          <w:color w:val="auto"/>
        </w:rPr>
        <w:t>Consumers</w:t>
      </w:r>
      <w:r w:rsidRPr="00E84A0B">
        <w:rPr>
          <w:color w:val="auto"/>
        </w:rPr>
        <w:t xml:space="preserve"> </w:t>
      </w:r>
      <w:r w:rsidR="007675B0" w:rsidRPr="00E84A0B">
        <w:rPr>
          <w:color w:val="auto"/>
        </w:rPr>
        <w:t>advised</w:t>
      </w:r>
      <w:r w:rsidRPr="00E84A0B">
        <w:rPr>
          <w:color w:val="auto"/>
        </w:rPr>
        <w:t xml:space="preserve"> </w:t>
      </w:r>
      <w:r w:rsidR="007675B0" w:rsidRPr="00E84A0B">
        <w:rPr>
          <w:color w:val="auto"/>
        </w:rPr>
        <w:t>their</w:t>
      </w:r>
      <w:r w:rsidRPr="00E84A0B">
        <w:rPr>
          <w:color w:val="auto"/>
        </w:rPr>
        <w:t xml:space="preserve"> mobility aids </w:t>
      </w:r>
      <w:r w:rsidR="007675B0" w:rsidRPr="00E84A0B">
        <w:rPr>
          <w:color w:val="auto"/>
        </w:rPr>
        <w:t>were kept clean and they were well maintained</w:t>
      </w:r>
      <w:r w:rsidRPr="00E84A0B">
        <w:rPr>
          <w:color w:val="auto"/>
        </w:rPr>
        <w:t xml:space="preserve">. Staff </w:t>
      </w:r>
      <w:r w:rsidR="007675B0" w:rsidRPr="00E84A0B">
        <w:rPr>
          <w:color w:val="auto"/>
        </w:rPr>
        <w:t xml:space="preserve">said they had access to equipment and resources which were suitable to support consumer’s activities of daily living. Consumer’s mobility aids were observed to be clean and in good condition. </w:t>
      </w:r>
      <w:r w:rsidRPr="00E84A0B">
        <w:rPr>
          <w:color w:val="auto"/>
        </w:rPr>
        <w:br w:type="page"/>
      </w:r>
    </w:p>
    <w:p w14:paraId="7FC8F200" w14:textId="77777777" w:rsidR="00A1284F" w:rsidRPr="00996FAF" w:rsidRDefault="004F4BB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2631A" w14:paraId="628C3447" w14:textId="77777777" w:rsidTr="00C2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F8EB2D" w14:textId="77777777" w:rsidR="00A1284F" w:rsidRPr="00996FAF" w:rsidRDefault="004F4BB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62FCE2" w14:textId="77777777" w:rsidR="00A1284F" w:rsidRPr="00996FAF" w:rsidRDefault="00A128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31A" w14:paraId="297DE955"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E8141" w14:textId="77777777" w:rsidR="00A1284F" w:rsidRPr="00996FAF" w:rsidRDefault="004F4BB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2715EF3"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2545CED"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000173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F4BB7" w:rsidRPr="00320639">
                  <w:rPr>
                    <w:rFonts w:ascii="Arial" w:hAnsi="Arial" w:cs="Arial"/>
                  </w:rPr>
                  <w:t>Compliant</w:t>
                </w:r>
              </w:sdtContent>
            </w:sdt>
          </w:p>
        </w:tc>
      </w:tr>
      <w:tr w:rsidR="00C2631A" w14:paraId="1AA1C737"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D37D2" w14:textId="77777777" w:rsidR="00A1284F" w:rsidRPr="00996FAF" w:rsidRDefault="004F4BB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F035A3E"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A9C607" w14:textId="77777777" w:rsidR="00A1284F" w:rsidRPr="00996FAF" w:rsidRDefault="004F4BB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1EDBA7" w14:textId="77777777" w:rsidR="00A1284F" w:rsidRPr="00996FAF" w:rsidRDefault="004F4BB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4DD58BA"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19885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F4BB7" w:rsidRPr="00320639">
                  <w:rPr>
                    <w:rFonts w:ascii="Arial" w:hAnsi="Arial" w:cs="Arial"/>
                  </w:rPr>
                  <w:t>Compliant</w:t>
                </w:r>
              </w:sdtContent>
            </w:sdt>
          </w:p>
        </w:tc>
      </w:tr>
      <w:tr w:rsidR="00C2631A" w14:paraId="2F2C34CD"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4552F" w14:textId="77777777" w:rsidR="00A1284F" w:rsidRPr="00996FAF" w:rsidRDefault="004F4BB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324BB7F"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339E5A9" w14:textId="77777777" w:rsidR="00A1284F" w:rsidRPr="00996FAF" w:rsidRDefault="000251E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3316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F4BB7" w:rsidRPr="00320639">
                  <w:rPr>
                    <w:rFonts w:ascii="Arial" w:hAnsi="Arial" w:cs="Arial"/>
                  </w:rPr>
                  <w:t>Compliant</w:t>
                </w:r>
              </w:sdtContent>
            </w:sdt>
          </w:p>
        </w:tc>
      </w:tr>
    </w:tbl>
    <w:p w14:paraId="4DF25CFC" w14:textId="77777777" w:rsidR="00A1284F" w:rsidRDefault="004F4BB7" w:rsidP="002B0C90">
      <w:pPr>
        <w:pStyle w:val="Heading20"/>
      </w:pPr>
      <w:r>
        <w:t>Findings</w:t>
      </w:r>
    </w:p>
    <w:p w14:paraId="65E61872" w14:textId="532D5F2B" w:rsidR="00A1284F" w:rsidRPr="00695FB1" w:rsidRDefault="00F93358" w:rsidP="0036130C">
      <w:pPr>
        <w:pStyle w:val="NormalArial"/>
        <w:rPr>
          <w:color w:val="auto"/>
        </w:rPr>
      </w:pPr>
      <w:r w:rsidRPr="00695FB1">
        <w:rPr>
          <w:color w:val="auto"/>
        </w:rPr>
        <w:t>Consumers and representatives said</w:t>
      </w:r>
      <w:r w:rsidR="00E0666C" w:rsidRPr="00695FB1">
        <w:rPr>
          <w:color w:val="auto"/>
        </w:rPr>
        <w:t xml:space="preserve"> </w:t>
      </w:r>
      <w:r w:rsidRPr="00695FB1">
        <w:rPr>
          <w:color w:val="auto"/>
        </w:rPr>
        <w:t xml:space="preserve">the service environment </w:t>
      </w:r>
      <w:r w:rsidR="00E0666C" w:rsidRPr="00695FB1">
        <w:rPr>
          <w:color w:val="auto"/>
        </w:rPr>
        <w:t>wa</w:t>
      </w:r>
      <w:r w:rsidRPr="00695FB1">
        <w:rPr>
          <w:color w:val="auto"/>
        </w:rPr>
        <w:t>s welcoming</w:t>
      </w:r>
      <w:r w:rsidR="00E0666C" w:rsidRPr="00695FB1">
        <w:rPr>
          <w:color w:val="auto"/>
        </w:rPr>
        <w:t xml:space="preserve">, it was </w:t>
      </w:r>
      <w:r w:rsidRPr="00695FB1">
        <w:rPr>
          <w:color w:val="auto"/>
        </w:rPr>
        <w:t>easy to understand</w:t>
      </w:r>
      <w:r w:rsidR="00695FB1" w:rsidRPr="00695FB1">
        <w:rPr>
          <w:color w:val="auto"/>
        </w:rPr>
        <w:t>,</w:t>
      </w:r>
      <w:r w:rsidR="00E0666C" w:rsidRPr="00695FB1">
        <w:rPr>
          <w:color w:val="auto"/>
        </w:rPr>
        <w:t xml:space="preserve"> and consumers were encouraged to personalise their rooms</w:t>
      </w:r>
      <w:r w:rsidRPr="00695FB1">
        <w:rPr>
          <w:color w:val="auto"/>
        </w:rPr>
        <w:t xml:space="preserve">. </w:t>
      </w:r>
      <w:r w:rsidR="00E0666C" w:rsidRPr="00695FB1">
        <w:rPr>
          <w:color w:val="auto"/>
        </w:rPr>
        <w:t>S</w:t>
      </w:r>
      <w:r w:rsidRPr="00695FB1">
        <w:rPr>
          <w:color w:val="auto"/>
        </w:rPr>
        <w:t xml:space="preserve">taff </w:t>
      </w:r>
      <w:r w:rsidR="00E0666C" w:rsidRPr="00695FB1">
        <w:rPr>
          <w:color w:val="auto"/>
        </w:rPr>
        <w:t>advised consumers were provided with a tour on entry, so they were familiar with the home and felt welcomed. Consumer rooms were observed to be personalised</w:t>
      </w:r>
      <w:r w:rsidR="00695FB1" w:rsidRPr="00695FB1">
        <w:rPr>
          <w:color w:val="auto"/>
        </w:rPr>
        <w:t xml:space="preserve"> with their own furniture and belongings; </w:t>
      </w:r>
      <w:r w:rsidR="00E0666C" w:rsidRPr="00695FB1">
        <w:rPr>
          <w:color w:val="auto"/>
        </w:rPr>
        <w:t>and signage provided guidance on how to get to communal areas.</w:t>
      </w:r>
    </w:p>
    <w:p w14:paraId="2E12B9B4" w14:textId="0A88CE1E" w:rsidR="00F93358" w:rsidRPr="00695FB1" w:rsidRDefault="00F93358" w:rsidP="0036130C">
      <w:pPr>
        <w:pStyle w:val="NormalArial"/>
        <w:rPr>
          <w:color w:val="auto"/>
        </w:rPr>
      </w:pPr>
      <w:r w:rsidRPr="00695FB1">
        <w:rPr>
          <w:color w:val="auto"/>
        </w:rPr>
        <w:t xml:space="preserve">Consumers and representatives </w:t>
      </w:r>
      <w:r w:rsidR="00695FB1" w:rsidRPr="00695FB1">
        <w:rPr>
          <w:color w:val="auto"/>
        </w:rPr>
        <w:t xml:space="preserve">gave positive feedback on the cleanliness of the environment, said it was well maintained, and they were able to leave as they wished. Staff demonstrated knowledge of maintenance processes to ensure the environment was routinely monitored with any potential hazards identified and fixed promptly. Consumers who were independent were observed coming and going as they pleased, communal areas and consumer’s rooms were clean and access to the internal indoor and outdoor areas was unrestricted. </w:t>
      </w:r>
    </w:p>
    <w:p w14:paraId="1E50D5BB" w14:textId="326BCB91" w:rsidR="00F93358" w:rsidRPr="00E66D84" w:rsidRDefault="00695FB1" w:rsidP="0036130C">
      <w:pPr>
        <w:pStyle w:val="NormalArial"/>
        <w:rPr>
          <w:color w:val="auto"/>
        </w:rPr>
      </w:pPr>
      <w:r w:rsidRPr="00E66D84">
        <w:rPr>
          <w:color w:val="auto"/>
        </w:rPr>
        <w:t xml:space="preserve">Staff described how furniture and equipment was cleaned routinely, with fittings regularly inspected to ensure they were in good working order. Furniture in </w:t>
      </w:r>
      <w:r w:rsidR="00E66D84" w:rsidRPr="00E66D84">
        <w:rPr>
          <w:color w:val="auto"/>
        </w:rPr>
        <w:t xml:space="preserve">communal areas was observed to be clean and the call bell system was functioning properly. Consumers said equipment used by them was suitable to their needs, it was safe, and it was kept clean. </w:t>
      </w:r>
    </w:p>
    <w:p w14:paraId="4744B2A4" w14:textId="77777777" w:rsidR="00A1284F" w:rsidRPr="00262C0B" w:rsidRDefault="004F4BB7" w:rsidP="0036130C">
      <w:pPr>
        <w:pStyle w:val="NormalArial"/>
      </w:pPr>
      <w:r>
        <w:br w:type="page"/>
      </w:r>
    </w:p>
    <w:p w14:paraId="318626A1" w14:textId="77777777" w:rsidR="00A1284F" w:rsidRPr="00996FAF" w:rsidRDefault="004F4BB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2631A" w14:paraId="7ECBE1DA" w14:textId="77777777" w:rsidTr="00C2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84BB4B" w14:textId="77777777" w:rsidR="00A1284F" w:rsidRPr="00996FAF" w:rsidRDefault="004F4BB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911E6B1" w14:textId="77777777" w:rsidR="00A1284F" w:rsidRPr="00996FAF" w:rsidRDefault="00A128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31A" w14:paraId="0BE5B596"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458F6" w14:textId="77777777" w:rsidR="00A1284F" w:rsidRPr="00996FAF" w:rsidRDefault="004F4BB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1F5BD72"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B717D6E"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56979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F4BB7" w:rsidRPr="0058411F">
                  <w:rPr>
                    <w:rFonts w:ascii="Arial" w:hAnsi="Arial" w:cs="Arial"/>
                  </w:rPr>
                  <w:t>Compliant</w:t>
                </w:r>
              </w:sdtContent>
            </w:sdt>
          </w:p>
        </w:tc>
      </w:tr>
      <w:tr w:rsidR="00C2631A" w14:paraId="0F8214AE"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4000E" w14:textId="77777777" w:rsidR="00A1284F" w:rsidRPr="00996FAF" w:rsidRDefault="004F4BB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B32D448"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80694AA"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36294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F4BB7" w:rsidRPr="0058411F">
                  <w:rPr>
                    <w:rFonts w:ascii="Arial" w:hAnsi="Arial" w:cs="Arial"/>
                  </w:rPr>
                  <w:t>Compliant</w:t>
                </w:r>
              </w:sdtContent>
            </w:sdt>
          </w:p>
        </w:tc>
      </w:tr>
      <w:tr w:rsidR="00C2631A" w14:paraId="36275238"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FFF4D" w14:textId="77777777" w:rsidR="00A1284F" w:rsidRPr="00996FAF" w:rsidRDefault="004F4BB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9D1E744"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4A201AE"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20133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F4BB7" w:rsidRPr="0058411F">
                  <w:rPr>
                    <w:rFonts w:ascii="Arial" w:hAnsi="Arial" w:cs="Arial"/>
                  </w:rPr>
                  <w:t>Compliant</w:t>
                </w:r>
              </w:sdtContent>
            </w:sdt>
          </w:p>
        </w:tc>
      </w:tr>
      <w:tr w:rsidR="00C2631A" w14:paraId="77CEB187" w14:textId="77777777" w:rsidTr="00C263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9F84D" w14:textId="77777777" w:rsidR="00A1284F" w:rsidRPr="00996FAF" w:rsidRDefault="004F4BB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107602A"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300FBF5" w14:textId="77777777" w:rsidR="00A1284F" w:rsidRPr="00996FAF" w:rsidRDefault="000251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08189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F4BB7" w:rsidRPr="0058411F">
                  <w:rPr>
                    <w:rFonts w:ascii="Arial" w:hAnsi="Arial" w:cs="Arial"/>
                  </w:rPr>
                  <w:t>Compliant</w:t>
                </w:r>
              </w:sdtContent>
            </w:sdt>
          </w:p>
        </w:tc>
      </w:tr>
    </w:tbl>
    <w:p w14:paraId="4F7D8BD7" w14:textId="77777777" w:rsidR="00A1284F" w:rsidRDefault="004F4BB7" w:rsidP="00D87E7C">
      <w:pPr>
        <w:pStyle w:val="Heading20"/>
      </w:pPr>
      <w:r w:rsidRPr="00996FAF">
        <w:t>Findings</w:t>
      </w:r>
    </w:p>
    <w:p w14:paraId="3727E4EF" w14:textId="0F765161" w:rsidR="00F93358" w:rsidRPr="00103BC1" w:rsidRDefault="00F93358" w:rsidP="0036130C">
      <w:pPr>
        <w:pStyle w:val="NormalArial"/>
        <w:rPr>
          <w:color w:val="auto"/>
        </w:rPr>
      </w:pPr>
      <w:r w:rsidRPr="00103BC1">
        <w:rPr>
          <w:color w:val="auto"/>
        </w:rPr>
        <w:t xml:space="preserve">Most consumers and representatives said they </w:t>
      </w:r>
      <w:r w:rsidR="00C64301" w:rsidRPr="00103BC1">
        <w:rPr>
          <w:color w:val="auto"/>
        </w:rPr>
        <w:t xml:space="preserve">understood and knew </w:t>
      </w:r>
      <w:r w:rsidRPr="00103BC1">
        <w:rPr>
          <w:color w:val="auto"/>
        </w:rPr>
        <w:t xml:space="preserve">the different ways </w:t>
      </w:r>
      <w:r w:rsidR="00C64301" w:rsidRPr="00103BC1">
        <w:rPr>
          <w:color w:val="auto"/>
        </w:rPr>
        <w:t xml:space="preserve">they were able to </w:t>
      </w:r>
      <w:r w:rsidRPr="00103BC1">
        <w:rPr>
          <w:color w:val="auto"/>
        </w:rPr>
        <w:t xml:space="preserve">provide feedback </w:t>
      </w:r>
      <w:r w:rsidR="00C64301" w:rsidRPr="00103BC1">
        <w:rPr>
          <w:color w:val="auto"/>
        </w:rPr>
        <w:t>or</w:t>
      </w:r>
      <w:r w:rsidRPr="00103BC1">
        <w:rPr>
          <w:color w:val="auto"/>
        </w:rPr>
        <w:t xml:space="preserve"> make complaints</w:t>
      </w:r>
      <w:r w:rsidR="00C64301" w:rsidRPr="00103BC1">
        <w:rPr>
          <w:color w:val="auto"/>
        </w:rPr>
        <w:t xml:space="preserve">, however, others were not aware complaints, could be lodged anonymously or </w:t>
      </w:r>
      <w:r w:rsidR="00103BC1" w:rsidRPr="00103BC1">
        <w:rPr>
          <w:color w:val="auto"/>
        </w:rPr>
        <w:t xml:space="preserve">they </w:t>
      </w:r>
      <w:r w:rsidR="00C64301" w:rsidRPr="00103BC1">
        <w:rPr>
          <w:color w:val="auto"/>
        </w:rPr>
        <w:t xml:space="preserve">felt staff attitudes changed when they did complain and no longer felt comfortable doing so. </w:t>
      </w:r>
      <w:r w:rsidR="00103BC1" w:rsidRPr="00103BC1">
        <w:rPr>
          <w:color w:val="auto"/>
        </w:rPr>
        <w:t xml:space="preserve">Management confirmed consumer feedback was encouraged and immediately reinforced this with correspondence delivered to each consumer’s room. Meeting minutes evidenced consumers were encouraged to provide verbal feedback, with feedback forms observed to be readily accessible supported consumers to provide written feedback. </w:t>
      </w:r>
      <w:r w:rsidRPr="00103BC1">
        <w:rPr>
          <w:color w:val="auto"/>
        </w:rPr>
        <w:t xml:space="preserve"> </w:t>
      </w:r>
    </w:p>
    <w:p w14:paraId="14CAFE17" w14:textId="53046FA0" w:rsidR="00F93358" w:rsidRPr="00FE5FBE" w:rsidRDefault="00103BC1" w:rsidP="0036130C">
      <w:pPr>
        <w:pStyle w:val="NormalArial"/>
        <w:rPr>
          <w:color w:val="auto"/>
        </w:rPr>
      </w:pPr>
      <w:r w:rsidRPr="00FE5FBE">
        <w:rPr>
          <w:color w:val="auto"/>
        </w:rPr>
        <w:t>C</w:t>
      </w:r>
      <w:r w:rsidR="00F93358" w:rsidRPr="00FE5FBE">
        <w:rPr>
          <w:color w:val="auto"/>
        </w:rPr>
        <w:t xml:space="preserve">onsumers and representatives said they </w:t>
      </w:r>
      <w:r w:rsidRPr="00FE5FBE">
        <w:rPr>
          <w:color w:val="auto"/>
        </w:rPr>
        <w:t>we</w:t>
      </w:r>
      <w:r w:rsidR="00F93358" w:rsidRPr="00FE5FBE">
        <w:rPr>
          <w:color w:val="auto"/>
        </w:rPr>
        <w:t xml:space="preserve">re aware </w:t>
      </w:r>
      <w:r w:rsidRPr="00FE5FBE">
        <w:rPr>
          <w:color w:val="auto"/>
        </w:rPr>
        <w:t>they could</w:t>
      </w:r>
      <w:r w:rsidR="00F93358" w:rsidRPr="00FE5FBE">
        <w:rPr>
          <w:color w:val="auto"/>
        </w:rPr>
        <w:t xml:space="preserve"> access </w:t>
      </w:r>
      <w:r w:rsidRPr="00FE5FBE">
        <w:rPr>
          <w:color w:val="auto"/>
        </w:rPr>
        <w:t xml:space="preserve">advocacy and </w:t>
      </w:r>
      <w:r w:rsidR="00F93358" w:rsidRPr="00FE5FBE">
        <w:rPr>
          <w:color w:val="auto"/>
        </w:rPr>
        <w:t>language service</w:t>
      </w:r>
      <w:r w:rsidRPr="00FE5FBE">
        <w:rPr>
          <w:color w:val="auto"/>
        </w:rPr>
        <w:t>s</w:t>
      </w:r>
      <w:r w:rsidR="00F93358" w:rsidRPr="00FE5FBE">
        <w:rPr>
          <w:color w:val="auto"/>
        </w:rPr>
        <w:t>. Management describe</w:t>
      </w:r>
      <w:r w:rsidRPr="00FE5FBE">
        <w:rPr>
          <w:color w:val="auto"/>
        </w:rPr>
        <w:t>d</w:t>
      </w:r>
      <w:r w:rsidR="00F93358" w:rsidRPr="00FE5FBE">
        <w:rPr>
          <w:color w:val="auto"/>
        </w:rPr>
        <w:t xml:space="preserve"> advocacy and external </w:t>
      </w:r>
      <w:r w:rsidR="00FE5FBE">
        <w:rPr>
          <w:color w:val="auto"/>
        </w:rPr>
        <w:t>interpreter</w:t>
      </w:r>
      <w:r w:rsidR="00F93358" w:rsidRPr="00FE5FBE">
        <w:rPr>
          <w:color w:val="auto"/>
        </w:rPr>
        <w:t xml:space="preserve"> services available to consumers, </w:t>
      </w:r>
      <w:r w:rsidRPr="00FE5FBE">
        <w:rPr>
          <w:color w:val="auto"/>
        </w:rPr>
        <w:t xml:space="preserve">but staff were </w:t>
      </w:r>
      <w:r w:rsidR="00FE5FBE">
        <w:rPr>
          <w:color w:val="auto"/>
        </w:rPr>
        <w:t>unable</w:t>
      </w:r>
      <w:r w:rsidRPr="00FE5FBE">
        <w:rPr>
          <w:color w:val="auto"/>
        </w:rPr>
        <w:t xml:space="preserve"> to </w:t>
      </w:r>
      <w:r w:rsidR="00FE5FBE">
        <w:rPr>
          <w:color w:val="auto"/>
        </w:rPr>
        <w:t>describe how</w:t>
      </w:r>
      <w:r w:rsidRPr="00FE5FBE">
        <w:rPr>
          <w:color w:val="auto"/>
        </w:rPr>
        <w:t xml:space="preserve"> to access </w:t>
      </w:r>
      <w:r w:rsidR="00FE5FBE">
        <w:rPr>
          <w:color w:val="auto"/>
        </w:rPr>
        <w:t>advocates</w:t>
      </w:r>
      <w:r w:rsidRPr="00FE5FBE">
        <w:rPr>
          <w:color w:val="auto"/>
        </w:rPr>
        <w:t xml:space="preserve">, with training to be provided to increase </w:t>
      </w:r>
      <w:r w:rsidR="00FE5FBE">
        <w:rPr>
          <w:color w:val="auto"/>
        </w:rPr>
        <w:t xml:space="preserve">their </w:t>
      </w:r>
      <w:r w:rsidRPr="00FE5FBE">
        <w:rPr>
          <w:color w:val="auto"/>
        </w:rPr>
        <w:t xml:space="preserve">awareness. Posters, pamphlets and </w:t>
      </w:r>
      <w:r w:rsidR="00FE5FBE" w:rsidRPr="00FE5FBE">
        <w:rPr>
          <w:color w:val="auto"/>
        </w:rPr>
        <w:t>policies promoted consumer access to external complaints services.</w:t>
      </w:r>
    </w:p>
    <w:p w14:paraId="6BC70595" w14:textId="4D8A9A65" w:rsidR="00F93358" w:rsidRPr="0012306B" w:rsidRDefault="00103BC1" w:rsidP="0036130C">
      <w:pPr>
        <w:pStyle w:val="NormalArial"/>
        <w:rPr>
          <w:color w:val="auto"/>
        </w:rPr>
      </w:pPr>
      <w:r w:rsidRPr="0012306B">
        <w:rPr>
          <w:color w:val="auto"/>
        </w:rPr>
        <w:t>C</w:t>
      </w:r>
      <w:r w:rsidR="00F93358" w:rsidRPr="0012306B">
        <w:rPr>
          <w:color w:val="auto"/>
        </w:rPr>
        <w:t xml:space="preserve">onsumers and representatives </w:t>
      </w:r>
      <w:r w:rsidR="00FE5FBE" w:rsidRPr="0012306B">
        <w:rPr>
          <w:color w:val="auto"/>
        </w:rPr>
        <w:t xml:space="preserve">said their </w:t>
      </w:r>
      <w:r w:rsidR="00F93358" w:rsidRPr="0012306B">
        <w:rPr>
          <w:color w:val="auto"/>
        </w:rPr>
        <w:t xml:space="preserve">concerns or complaints, </w:t>
      </w:r>
      <w:r w:rsidR="00FE5FBE" w:rsidRPr="0012306B">
        <w:rPr>
          <w:color w:val="auto"/>
        </w:rPr>
        <w:t xml:space="preserve">had been resolved quickly </w:t>
      </w:r>
      <w:r w:rsidR="00F93358" w:rsidRPr="0012306B">
        <w:rPr>
          <w:color w:val="auto"/>
        </w:rPr>
        <w:t>and confirmed open disclosure</w:t>
      </w:r>
      <w:r w:rsidR="00FE5FBE" w:rsidRPr="0012306B">
        <w:rPr>
          <w:color w:val="auto"/>
        </w:rPr>
        <w:t xml:space="preserve"> was practiced</w:t>
      </w:r>
      <w:r w:rsidR="00F93358" w:rsidRPr="0012306B">
        <w:rPr>
          <w:color w:val="auto"/>
        </w:rPr>
        <w:t xml:space="preserve">. </w:t>
      </w:r>
      <w:r w:rsidR="0012306B" w:rsidRPr="0012306B">
        <w:rPr>
          <w:color w:val="auto"/>
        </w:rPr>
        <w:t xml:space="preserve">Staff demonstrated knowledge of complaints management processes and open disclosure principles. Complaints documentation evidenced when complaints were made, remedial actions were prompt and consumers were involved in resolution processes, in line with policies and procedures. </w:t>
      </w:r>
    </w:p>
    <w:p w14:paraId="7C32C3F5" w14:textId="53462AF6" w:rsidR="00A1284F" w:rsidRPr="00C8042C" w:rsidRDefault="0012306B" w:rsidP="0036130C">
      <w:pPr>
        <w:pStyle w:val="NormalArial"/>
        <w:rPr>
          <w:color w:val="auto"/>
        </w:rPr>
      </w:pPr>
      <w:r w:rsidRPr="00C8042C">
        <w:rPr>
          <w:color w:val="auto"/>
        </w:rPr>
        <w:t>Consumers gave practical examples of curtains being installed in dining areas as an improvement made, in response to their feedba</w:t>
      </w:r>
      <w:r w:rsidR="00C8042C" w:rsidRPr="00C8042C">
        <w:rPr>
          <w:color w:val="auto"/>
        </w:rPr>
        <w:t xml:space="preserve">ck. Continuous improvement documentation evidenced feedback from different sources was collated and used to identify where improvements may be needed. Staff confirmed when trends were identified responsive actions were planned and consumers evaluated whether improvement had been achieved. </w:t>
      </w:r>
      <w:r w:rsidR="00F93358" w:rsidRPr="00C8042C">
        <w:rPr>
          <w:color w:val="auto"/>
        </w:rPr>
        <w:br w:type="page"/>
      </w:r>
    </w:p>
    <w:p w14:paraId="42949074" w14:textId="77777777" w:rsidR="00A1284F" w:rsidRPr="00996FAF" w:rsidRDefault="004F4BB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2631A" w14:paraId="35143A9C" w14:textId="77777777" w:rsidTr="00C2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76951F" w14:textId="77777777" w:rsidR="00A1284F" w:rsidRPr="00996FAF" w:rsidRDefault="004F4BB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8439E14" w14:textId="77777777" w:rsidR="00A1284F" w:rsidRPr="00996FAF" w:rsidRDefault="00A128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31A" w14:paraId="066D369B"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9483D" w14:textId="77777777" w:rsidR="00A1284F" w:rsidRPr="00996FAF" w:rsidRDefault="004F4BB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8F536A2"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23DC2F6"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02821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F4BB7" w:rsidRPr="002F768C">
                  <w:rPr>
                    <w:rFonts w:ascii="Arial" w:hAnsi="Arial" w:cs="Arial"/>
                  </w:rPr>
                  <w:t>Compliant</w:t>
                </w:r>
              </w:sdtContent>
            </w:sdt>
          </w:p>
        </w:tc>
      </w:tr>
      <w:tr w:rsidR="00C2631A" w14:paraId="64A26088"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4869E" w14:textId="77777777" w:rsidR="00A1284F" w:rsidRPr="00996FAF" w:rsidRDefault="004F4BB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23D189D"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CE6283C"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95522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F4BB7" w:rsidRPr="002F768C">
                  <w:rPr>
                    <w:rFonts w:ascii="Arial" w:hAnsi="Arial" w:cs="Arial"/>
                  </w:rPr>
                  <w:t>Compliant</w:t>
                </w:r>
              </w:sdtContent>
            </w:sdt>
          </w:p>
        </w:tc>
      </w:tr>
      <w:tr w:rsidR="00C2631A" w14:paraId="7AC91032"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E4056" w14:textId="77777777" w:rsidR="00A1284F" w:rsidRPr="00996FAF" w:rsidRDefault="004F4BB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ED6F18A"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6FD3438"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63217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F4BB7" w:rsidRPr="002F768C">
                  <w:rPr>
                    <w:rFonts w:ascii="Arial" w:hAnsi="Arial" w:cs="Arial"/>
                  </w:rPr>
                  <w:t>Compliant</w:t>
                </w:r>
              </w:sdtContent>
            </w:sdt>
          </w:p>
        </w:tc>
      </w:tr>
      <w:tr w:rsidR="00C2631A" w14:paraId="366D0B4B"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F55CA" w14:textId="77777777" w:rsidR="00A1284F" w:rsidRPr="00996FAF" w:rsidRDefault="004F4BB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60AD12B"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8072D99" w14:textId="77777777" w:rsidR="00A1284F" w:rsidRPr="00996FAF" w:rsidRDefault="000251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37262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F4BB7" w:rsidRPr="002F768C">
                  <w:rPr>
                    <w:rFonts w:ascii="Arial" w:hAnsi="Arial" w:cs="Arial"/>
                  </w:rPr>
                  <w:t>Compliant</w:t>
                </w:r>
              </w:sdtContent>
            </w:sdt>
          </w:p>
        </w:tc>
      </w:tr>
      <w:tr w:rsidR="00C2631A" w14:paraId="0DC9FCF7" w14:textId="77777777" w:rsidTr="00C263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70561" w14:textId="77777777" w:rsidR="00A1284F" w:rsidRPr="00996FAF" w:rsidRDefault="004F4BB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5761880"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E96E487" w14:textId="77777777" w:rsidR="00A1284F" w:rsidRPr="00996FAF" w:rsidRDefault="000251E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09804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F4BB7" w:rsidRPr="002F768C">
                  <w:rPr>
                    <w:rFonts w:ascii="Arial" w:hAnsi="Arial" w:cs="Arial"/>
                  </w:rPr>
                  <w:t>Compliant</w:t>
                </w:r>
              </w:sdtContent>
            </w:sdt>
          </w:p>
        </w:tc>
      </w:tr>
    </w:tbl>
    <w:p w14:paraId="18FA551E" w14:textId="77777777" w:rsidR="00A1284F" w:rsidRDefault="004F4BB7" w:rsidP="002B0C90">
      <w:pPr>
        <w:pStyle w:val="Heading20"/>
      </w:pPr>
      <w:r>
        <w:t>Findings</w:t>
      </w:r>
    </w:p>
    <w:p w14:paraId="6267F03D" w14:textId="781D4663" w:rsidR="00F93358" w:rsidRPr="00875D3F" w:rsidRDefault="003226EA" w:rsidP="00F93358">
      <w:pPr>
        <w:pStyle w:val="NormalArial"/>
        <w:rPr>
          <w:color w:val="auto"/>
        </w:rPr>
      </w:pPr>
      <w:r w:rsidRPr="00875D3F">
        <w:rPr>
          <w:color w:val="auto"/>
        </w:rPr>
        <w:t>Most</w:t>
      </w:r>
      <w:r w:rsidR="00F93358" w:rsidRPr="00875D3F">
        <w:rPr>
          <w:color w:val="auto"/>
        </w:rPr>
        <w:t xml:space="preserve"> consumers and representatives </w:t>
      </w:r>
      <w:r w:rsidRPr="00875D3F">
        <w:rPr>
          <w:color w:val="auto"/>
        </w:rPr>
        <w:t>said there was sufficient</w:t>
      </w:r>
      <w:r w:rsidR="00F93358" w:rsidRPr="00875D3F">
        <w:rPr>
          <w:color w:val="auto"/>
        </w:rPr>
        <w:t xml:space="preserve"> staff </w:t>
      </w:r>
      <w:r w:rsidRPr="00875D3F">
        <w:rPr>
          <w:color w:val="auto"/>
        </w:rPr>
        <w:t xml:space="preserve">to meet consumer’s needs and staff responded quickly to calls for assistance, </w:t>
      </w:r>
      <w:r w:rsidR="00875D3F" w:rsidRPr="00875D3F">
        <w:rPr>
          <w:color w:val="auto"/>
        </w:rPr>
        <w:t>whereas others</w:t>
      </w:r>
      <w:r w:rsidRPr="00875D3F">
        <w:rPr>
          <w:color w:val="auto"/>
        </w:rPr>
        <w:t xml:space="preserve"> </w:t>
      </w:r>
      <w:r w:rsidR="00875D3F" w:rsidRPr="00875D3F">
        <w:rPr>
          <w:color w:val="auto"/>
        </w:rPr>
        <w:t xml:space="preserve">felt </w:t>
      </w:r>
      <w:r w:rsidRPr="00875D3F">
        <w:rPr>
          <w:color w:val="auto"/>
        </w:rPr>
        <w:t>lifestyle staff allocations</w:t>
      </w:r>
      <w:r w:rsidR="00875D3F" w:rsidRPr="00875D3F">
        <w:rPr>
          <w:color w:val="auto"/>
        </w:rPr>
        <w:t xml:space="preserve"> for weekends and extra activities was insufficient</w:t>
      </w:r>
      <w:r w:rsidRPr="00875D3F">
        <w:rPr>
          <w:color w:val="auto"/>
        </w:rPr>
        <w:t xml:space="preserve">. </w:t>
      </w:r>
      <w:r w:rsidR="00875D3F" w:rsidRPr="00875D3F">
        <w:rPr>
          <w:color w:val="auto"/>
        </w:rPr>
        <w:t xml:space="preserve">Management advised staff allocations are based on analysis of consumer needs, call bell response time and care minute targets, with staff confirming they have sufficient resources to provide care to consumers. Rostering documentation evidenced strategies were effective in managing unplanned leave and nursing staff were continuously on site.  </w:t>
      </w:r>
    </w:p>
    <w:p w14:paraId="4E65456C" w14:textId="0683EA95" w:rsidR="00F93358" w:rsidRPr="00C54265" w:rsidRDefault="000865BA" w:rsidP="0036130C">
      <w:pPr>
        <w:pStyle w:val="NormalArial"/>
        <w:rPr>
          <w:color w:val="auto"/>
        </w:rPr>
      </w:pPr>
      <w:r w:rsidRPr="00C54265">
        <w:rPr>
          <w:color w:val="auto"/>
        </w:rPr>
        <w:t>C</w:t>
      </w:r>
      <w:r w:rsidR="00F93358" w:rsidRPr="00C54265">
        <w:rPr>
          <w:color w:val="auto"/>
        </w:rPr>
        <w:t xml:space="preserve">onsumers and representatives </w:t>
      </w:r>
      <w:r w:rsidRPr="00C54265">
        <w:rPr>
          <w:color w:val="auto"/>
        </w:rPr>
        <w:t xml:space="preserve">said </w:t>
      </w:r>
      <w:r w:rsidR="00F93358" w:rsidRPr="00C54265">
        <w:rPr>
          <w:color w:val="auto"/>
        </w:rPr>
        <w:t xml:space="preserve">staff </w:t>
      </w:r>
      <w:r w:rsidRPr="00C54265">
        <w:rPr>
          <w:color w:val="auto"/>
        </w:rPr>
        <w:t>we</w:t>
      </w:r>
      <w:r w:rsidR="00F93358" w:rsidRPr="00C54265">
        <w:rPr>
          <w:color w:val="auto"/>
        </w:rPr>
        <w:t xml:space="preserve">re kind, caring, respectful and gentle. Staff were observed to interact with consumers respectfully </w:t>
      </w:r>
      <w:r w:rsidRPr="00C54265">
        <w:rPr>
          <w:color w:val="auto"/>
        </w:rPr>
        <w:t xml:space="preserve">and </w:t>
      </w:r>
      <w:r w:rsidR="00853DFA" w:rsidRPr="00C54265">
        <w:rPr>
          <w:color w:val="auto"/>
        </w:rPr>
        <w:t>gently. Policies</w:t>
      </w:r>
      <w:r w:rsidR="00C54265" w:rsidRPr="00C54265">
        <w:rPr>
          <w:color w:val="auto"/>
        </w:rPr>
        <w:t xml:space="preserve"> reflected person-centred care</w:t>
      </w:r>
      <w:r w:rsidR="00C54265">
        <w:rPr>
          <w:color w:val="auto"/>
        </w:rPr>
        <w:t xml:space="preserve">, </w:t>
      </w:r>
      <w:r w:rsidR="00853DFA" w:rsidRPr="00C54265">
        <w:rPr>
          <w:color w:val="auto"/>
        </w:rPr>
        <w:t>staff handbooks outlined staff behaviour expectations</w:t>
      </w:r>
      <w:r w:rsidR="00C54265">
        <w:rPr>
          <w:color w:val="auto"/>
        </w:rPr>
        <w:t xml:space="preserve"> and staff had been trained in the Code of Conduct for Aged Care</w:t>
      </w:r>
      <w:r w:rsidR="00853DFA" w:rsidRPr="00C54265">
        <w:rPr>
          <w:color w:val="auto"/>
        </w:rPr>
        <w:t xml:space="preserve">. </w:t>
      </w:r>
    </w:p>
    <w:p w14:paraId="4BAD360A" w14:textId="52C51EF5" w:rsidR="00F93358" w:rsidRPr="00C54265" w:rsidRDefault="00F93358" w:rsidP="0036130C">
      <w:pPr>
        <w:pStyle w:val="NormalArial"/>
        <w:rPr>
          <w:color w:val="auto"/>
        </w:rPr>
      </w:pPr>
      <w:r w:rsidRPr="00C54265">
        <w:rPr>
          <w:color w:val="auto"/>
        </w:rPr>
        <w:t xml:space="preserve">Consumers and representatives said staff </w:t>
      </w:r>
      <w:r w:rsidR="00C54265" w:rsidRPr="00C54265">
        <w:rPr>
          <w:color w:val="auto"/>
        </w:rPr>
        <w:t>were</w:t>
      </w:r>
      <w:r w:rsidRPr="00C54265">
        <w:rPr>
          <w:color w:val="auto"/>
        </w:rPr>
        <w:t xml:space="preserve"> skilled and </w:t>
      </w:r>
      <w:r w:rsidR="00C54265" w:rsidRPr="00C54265">
        <w:rPr>
          <w:color w:val="auto"/>
        </w:rPr>
        <w:t>know what they are doing</w:t>
      </w:r>
      <w:r w:rsidRPr="00C54265">
        <w:rPr>
          <w:color w:val="auto"/>
        </w:rPr>
        <w:t xml:space="preserve">. Management </w:t>
      </w:r>
      <w:r w:rsidR="00C54265" w:rsidRPr="00C54265">
        <w:rPr>
          <w:color w:val="auto"/>
        </w:rPr>
        <w:t xml:space="preserve">confirmed staff competency was assessed through orientation, including buddy shifts, and practical assessments. Personnel records evidenced currency of registration and suitability to work in aged care was monitored, to ensure qualifications required for individual positions was maintained. </w:t>
      </w:r>
    </w:p>
    <w:p w14:paraId="4561FD33" w14:textId="539F186E" w:rsidR="00F93358" w:rsidRPr="003226EA" w:rsidRDefault="00F93358" w:rsidP="0036130C">
      <w:pPr>
        <w:pStyle w:val="NormalArial"/>
        <w:rPr>
          <w:color w:val="auto"/>
        </w:rPr>
      </w:pPr>
      <w:r w:rsidRPr="003226EA">
        <w:rPr>
          <w:color w:val="auto"/>
        </w:rPr>
        <w:t xml:space="preserve">Most consumers and representatives </w:t>
      </w:r>
      <w:r w:rsidR="003C6E68" w:rsidRPr="003226EA">
        <w:rPr>
          <w:color w:val="auto"/>
        </w:rPr>
        <w:t xml:space="preserve">said staff were appropriately trained, however, one felt additional training on choking risk management would be beneficial. Management confirmed staff were trained in </w:t>
      </w:r>
      <w:r w:rsidR="003226EA">
        <w:rPr>
          <w:color w:val="auto"/>
        </w:rPr>
        <w:t xml:space="preserve">high impact risk management such as choking, </w:t>
      </w:r>
      <w:r w:rsidR="003C6E68" w:rsidRPr="003226EA">
        <w:rPr>
          <w:color w:val="auto"/>
        </w:rPr>
        <w:t>incident management, open disclosure and infection control, and additional training on advocacy services and restrictive practices would be provided in response to deficits identified during the Site Audit. Education records evidence</w:t>
      </w:r>
      <w:r w:rsidR="0092087E" w:rsidRPr="003226EA">
        <w:rPr>
          <w:color w:val="auto"/>
        </w:rPr>
        <w:t>d</w:t>
      </w:r>
      <w:r w:rsidR="003C6E68" w:rsidRPr="003226EA">
        <w:rPr>
          <w:color w:val="auto"/>
        </w:rPr>
        <w:t xml:space="preserve"> most staff had completed</w:t>
      </w:r>
      <w:r w:rsidR="0092087E" w:rsidRPr="003226EA">
        <w:rPr>
          <w:color w:val="auto"/>
        </w:rPr>
        <w:t xml:space="preserve"> mandatory</w:t>
      </w:r>
      <w:r w:rsidR="003C6E68" w:rsidRPr="003226EA">
        <w:rPr>
          <w:color w:val="auto"/>
        </w:rPr>
        <w:t xml:space="preserve"> training as scheduled</w:t>
      </w:r>
      <w:r w:rsidR="0092087E" w:rsidRPr="003226EA">
        <w:rPr>
          <w:color w:val="auto"/>
        </w:rPr>
        <w:t xml:space="preserve">, with those overdue on extended leave. </w:t>
      </w:r>
    </w:p>
    <w:p w14:paraId="57394E5B" w14:textId="16D0A5EF" w:rsidR="00A1284F" w:rsidRPr="003C6E68" w:rsidRDefault="00F93358" w:rsidP="0036130C">
      <w:pPr>
        <w:pStyle w:val="NormalArial"/>
        <w:rPr>
          <w:color w:val="auto"/>
        </w:rPr>
      </w:pPr>
      <w:r w:rsidRPr="003C6E68">
        <w:rPr>
          <w:rStyle w:val="normaltextrun"/>
          <w:color w:val="auto"/>
          <w:shd w:val="clear" w:color="auto" w:fill="FFFFFF"/>
        </w:rPr>
        <w:t xml:space="preserve">Management </w:t>
      </w:r>
      <w:r w:rsidR="003C6E68" w:rsidRPr="003C6E68">
        <w:rPr>
          <w:rStyle w:val="normaltextrun"/>
          <w:color w:val="auto"/>
          <w:shd w:val="clear" w:color="auto" w:fill="FFFFFF"/>
        </w:rPr>
        <w:t>confirmed</w:t>
      </w:r>
      <w:r w:rsidRPr="003C6E68">
        <w:rPr>
          <w:rStyle w:val="normaltextrun"/>
          <w:color w:val="auto"/>
          <w:shd w:val="clear" w:color="auto" w:fill="FFFFFF"/>
        </w:rPr>
        <w:t xml:space="preserve"> </w:t>
      </w:r>
      <w:r w:rsidR="003C6E68" w:rsidRPr="003C6E68">
        <w:rPr>
          <w:rStyle w:val="normaltextrun"/>
          <w:color w:val="auto"/>
          <w:shd w:val="clear" w:color="auto" w:fill="FFFFFF"/>
        </w:rPr>
        <w:t>workforce</w:t>
      </w:r>
      <w:r w:rsidRPr="003C6E68">
        <w:rPr>
          <w:rStyle w:val="normaltextrun"/>
          <w:color w:val="auto"/>
          <w:shd w:val="clear" w:color="auto" w:fill="FFFFFF"/>
        </w:rPr>
        <w:t xml:space="preserve"> performance </w:t>
      </w:r>
      <w:r w:rsidR="003C6E68" w:rsidRPr="003C6E68">
        <w:rPr>
          <w:rStyle w:val="normaltextrun"/>
          <w:color w:val="auto"/>
          <w:shd w:val="clear" w:color="auto" w:fill="FFFFFF"/>
        </w:rPr>
        <w:t>was</w:t>
      </w:r>
      <w:r w:rsidRPr="003C6E68">
        <w:rPr>
          <w:rStyle w:val="normaltextrun"/>
          <w:color w:val="auto"/>
          <w:shd w:val="clear" w:color="auto" w:fill="FFFFFF"/>
        </w:rPr>
        <w:t xml:space="preserve"> monitored through formal performance appraisals</w:t>
      </w:r>
      <w:r w:rsidR="003C6E68" w:rsidRPr="003C6E68">
        <w:rPr>
          <w:rStyle w:val="normaltextrun"/>
          <w:color w:val="auto"/>
          <w:shd w:val="clear" w:color="auto" w:fill="FFFFFF"/>
        </w:rPr>
        <w:t xml:space="preserve">, </w:t>
      </w:r>
      <w:r w:rsidRPr="003C6E68">
        <w:rPr>
          <w:rStyle w:val="normaltextrun"/>
          <w:color w:val="auto"/>
          <w:shd w:val="clear" w:color="auto" w:fill="FFFFFF"/>
        </w:rPr>
        <w:t xml:space="preserve">informal monitoring and </w:t>
      </w:r>
      <w:r w:rsidR="003C6E68" w:rsidRPr="003C6E68">
        <w:rPr>
          <w:rStyle w:val="normaltextrun"/>
          <w:color w:val="auto"/>
          <w:shd w:val="clear" w:color="auto" w:fill="FFFFFF"/>
        </w:rPr>
        <w:t xml:space="preserve">supervisory </w:t>
      </w:r>
      <w:r w:rsidRPr="003C6E68">
        <w:rPr>
          <w:rStyle w:val="normaltextrun"/>
          <w:color w:val="auto"/>
          <w:shd w:val="clear" w:color="auto" w:fill="FFFFFF"/>
        </w:rPr>
        <w:t>review.</w:t>
      </w:r>
      <w:r w:rsidR="003C6E68" w:rsidRPr="003C6E68">
        <w:rPr>
          <w:rStyle w:val="normaltextrun"/>
          <w:color w:val="auto"/>
          <w:shd w:val="clear" w:color="auto" w:fill="FFFFFF"/>
        </w:rPr>
        <w:t xml:space="preserve"> </w:t>
      </w:r>
      <w:r w:rsidR="003C6E68" w:rsidRPr="003C6E68">
        <w:rPr>
          <w:color w:val="auto"/>
        </w:rPr>
        <w:t xml:space="preserve">Staff said, and personnel records </w:t>
      </w:r>
      <w:r w:rsidR="003C6E68" w:rsidRPr="003C6E68">
        <w:rPr>
          <w:color w:val="auto"/>
        </w:rPr>
        <w:lastRenderedPageBreak/>
        <w:t>evidenced, a formal appraisal had been completed for all staff. Policies, procedures guided management and staff on workforce performance monitoring practices.</w:t>
      </w:r>
      <w:r w:rsidRPr="003C6E68">
        <w:rPr>
          <w:color w:val="auto"/>
        </w:rPr>
        <w:br w:type="page"/>
      </w:r>
    </w:p>
    <w:p w14:paraId="4C7FD419" w14:textId="77777777" w:rsidR="00A1284F" w:rsidRPr="00996FAF" w:rsidRDefault="004F4BB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2631A" w14:paraId="01C70D57" w14:textId="77777777" w:rsidTr="00C2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F89128" w14:textId="77777777" w:rsidR="00A1284F" w:rsidRPr="00996FAF" w:rsidRDefault="004F4BB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E58FB7" w14:textId="77777777" w:rsidR="00A1284F" w:rsidRPr="00996FAF" w:rsidRDefault="00A128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31A" w14:paraId="2843B8E6" w14:textId="77777777" w:rsidTr="00C2631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577C60" w14:textId="77777777" w:rsidR="00A1284F" w:rsidRPr="00996FAF" w:rsidRDefault="004F4BB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34B55F0" w14:textId="6C77CFB4"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w:t>
            </w:r>
            <w:r w:rsidR="00DF0079">
              <w:rPr>
                <w:rFonts w:ascii="Arial" w:hAnsi="Arial" w:cs="Arial"/>
              </w:rPr>
              <w:t>that</w:t>
            </w:r>
            <w:r w:rsidRPr="00996FAF">
              <w:rPr>
                <w:rFonts w:ascii="Arial" w:hAnsi="Arial" w:cs="Arial"/>
              </w:rPr>
              <w:t xml:space="preserve"> engagement.</w:t>
            </w:r>
          </w:p>
        </w:tc>
        <w:tc>
          <w:tcPr>
            <w:tcW w:w="1847" w:type="dxa"/>
            <w:shd w:val="clear" w:color="auto" w:fill="auto"/>
          </w:tcPr>
          <w:p w14:paraId="0C2CA85D"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57618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F4BB7" w:rsidRPr="00384E73">
                  <w:rPr>
                    <w:rFonts w:ascii="Arial" w:hAnsi="Arial" w:cs="Arial"/>
                  </w:rPr>
                  <w:t>Compliant</w:t>
                </w:r>
              </w:sdtContent>
            </w:sdt>
          </w:p>
        </w:tc>
      </w:tr>
      <w:tr w:rsidR="00C2631A" w14:paraId="41B4328E"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192379" w14:textId="77777777" w:rsidR="00A1284F" w:rsidRPr="00996FAF" w:rsidRDefault="004F4BB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472C394"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1C5F0D0" w14:textId="77777777" w:rsidR="00A1284F" w:rsidRPr="00996FAF" w:rsidRDefault="000251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74371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F4BB7" w:rsidRPr="00384E73">
                  <w:rPr>
                    <w:rFonts w:ascii="Arial" w:hAnsi="Arial" w:cs="Arial"/>
                  </w:rPr>
                  <w:t>Compliant</w:t>
                </w:r>
              </w:sdtContent>
            </w:sdt>
          </w:p>
        </w:tc>
      </w:tr>
      <w:tr w:rsidR="00C2631A" w14:paraId="58F32107" w14:textId="77777777" w:rsidTr="00C2631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044701" w14:textId="77777777" w:rsidR="00A1284F" w:rsidRPr="00996FAF" w:rsidRDefault="004F4BB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424CDE6"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FBD6E8" w14:textId="77777777" w:rsidR="00A1284F" w:rsidRPr="00996FAF" w:rsidRDefault="004F4B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27060EA" w14:textId="77777777" w:rsidR="00A1284F" w:rsidRPr="00996FAF" w:rsidRDefault="004F4B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42DAA8" w14:textId="77777777" w:rsidR="00A1284F" w:rsidRPr="00996FAF" w:rsidRDefault="004F4B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BCB3D37" w14:textId="77777777" w:rsidR="00A1284F" w:rsidRPr="00996FAF" w:rsidRDefault="004F4B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EF84D2E" w14:textId="77777777" w:rsidR="00A1284F" w:rsidRPr="00996FAF" w:rsidRDefault="004F4B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B5D49F" w14:textId="77777777" w:rsidR="00A1284F" w:rsidRPr="00996FAF" w:rsidRDefault="004F4BB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8AABBCA" w14:textId="77777777" w:rsidR="00A1284F" w:rsidRPr="00996FAF" w:rsidRDefault="000251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31681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F4BB7" w:rsidRPr="00384E73">
                  <w:rPr>
                    <w:rFonts w:ascii="Arial" w:hAnsi="Arial" w:cs="Arial"/>
                  </w:rPr>
                  <w:t>Compliant</w:t>
                </w:r>
              </w:sdtContent>
            </w:sdt>
          </w:p>
        </w:tc>
      </w:tr>
      <w:tr w:rsidR="00C2631A" w14:paraId="21AF63D0" w14:textId="77777777" w:rsidTr="00C263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46F1EC" w14:textId="77777777" w:rsidR="00A1284F" w:rsidRPr="00996FAF" w:rsidRDefault="004F4BB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6BB9F2E" w14:textId="77777777" w:rsidR="00A1284F" w:rsidRPr="00996FAF" w:rsidRDefault="004F4BB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D6AD9D" w14:textId="77777777" w:rsidR="00A1284F" w:rsidRPr="00996FAF" w:rsidRDefault="004F4BB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CF1ADB" w14:textId="77777777" w:rsidR="00A1284F" w:rsidRPr="00996FAF" w:rsidRDefault="004F4BB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8460D96" w14:textId="77777777" w:rsidR="00A1284F" w:rsidRPr="00996FAF" w:rsidRDefault="004F4BB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841F04" w14:textId="77777777" w:rsidR="00A1284F" w:rsidRPr="00996FAF" w:rsidRDefault="004F4BB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1A6A907" w14:textId="77777777" w:rsidR="00A1284F" w:rsidRPr="00996FAF" w:rsidRDefault="000251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53483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F4BB7" w:rsidRPr="00384E73">
                  <w:rPr>
                    <w:rFonts w:ascii="Arial" w:hAnsi="Arial" w:cs="Arial"/>
                  </w:rPr>
                  <w:t>Compliant</w:t>
                </w:r>
              </w:sdtContent>
            </w:sdt>
          </w:p>
        </w:tc>
      </w:tr>
      <w:tr w:rsidR="00C2631A" w14:paraId="299F8F88" w14:textId="77777777" w:rsidTr="00C2631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94D630" w14:textId="77777777" w:rsidR="00A1284F" w:rsidRPr="00996FAF" w:rsidRDefault="004F4BB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E9CF0C" w14:textId="77777777" w:rsidR="00A1284F" w:rsidRPr="00996FAF" w:rsidRDefault="004F4BB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B8D082" w14:textId="77777777" w:rsidR="00A1284F" w:rsidRPr="00996FAF" w:rsidRDefault="004F4BB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923DA33" w14:textId="77777777" w:rsidR="00A1284F" w:rsidRPr="00996FAF" w:rsidRDefault="004F4BB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F76C19A" w14:textId="77777777" w:rsidR="00A1284F" w:rsidRPr="00996FAF" w:rsidRDefault="004F4BB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9EDFA14" w14:textId="77777777" w:rsidR="00A1284F" w:rsidRPr="00996FAF" w:rsidRDefault="000251E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3313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F4BB7" w:rsidRPr="00384E73">
                  <w:rPr>
                    <w:rFonts w:ascii="Arial" w:hAnsi="Arial" w:cs="Arial"/>
                  </w:rPr>
                  <w:t>Compliant</w:t>
                </w:r>
              </w:sdtContent>
            </w:sdt>
          </w:p>
        </w:tc>
      </w:tr>
    </w:tbl>
    <w:p w14:paraId="69522C12" w14:textId="77777777" w:rsidR="00A1284F" w:rsidRDefault="004F4BB7" w:rsidP="00D87E7C">
      <w:pPr>
        <w:pStyle w:val="Heading20"/>
      </w:pPr>
      <w:r w:rsidRPr="00996FAF">
        <w:t>Findings</w:t>
      </w:r>
    </w:p>
    <w:p w14:paraId="10719C50" w14:textId="18C98552" w:rsidR="00A1284F" w:rsidRPr="00D67672" w:rsidRDefault="00F93358" w:rsidP="00F93358">
      <w:pPr>
        <w:pStyle w:val="NormalArial"/>
        <w:rPr>
          <w:color w:val="auto"/>
        </w:rPr>
      </w:pPr>
      <w:r w:rsidRPr="00D67672">
        <w:rPr>
          <w:color w:val="auto"/>
        </w:rPr>
        <w:t xml:space="preserve">Consumers </w:t>
      </w:r>
      <w:r w:rsidR="00E66D84" w:rsidRPr="00D67672">
        <w:rPr>
          <w:color w:val="auto"/>
        </w:rPr>
        <w:t xml:space="preserve">and representatives </w:t>
      </w:r>
      <w:r w:rsidR="00D67672" w:rsidRPr="00D67672">
        <w:rPr>
          <w:color w:val="auto"/>
        </w:rPr>
        <w:t>said their input on how care and services was delivered was sought at consumer meetings, via surveys and through feedback mechanisms. Management confirmed the establishment of a consumer advisory body, with meeting minutes evidencing consultation on improvements to meal services had occurred.</w:t>
      </w:r>
      <w:r w:rsidRPr="00D67672">
        <w:rPr>
          <w:color w:val="auto"/>
        </w:rPr>
        <w:t xml:space="preserve"> </w:t>
      </w:r>
    </w:p>
    <w:p w14:paraId="01C6950E" w14:textId="52DA2A9D" w:rsidR="00F93358" w:rsidRPr="00D67672" w:rsidRDefault="00F065DB" w:rsidP="00F93358">
      <w:pPr>
        <w:pStyle w:val="NormalArial"/>
        <w:rPr>
          <w:color w:val="auto"/>
        </w:rPr>
      </w:pPr>
      <w:r w:rsidRPr="00D67672">
        <w:rPr>
          <w:color w:val="auto"/>
        </w:rPr>
        <w:t xml:space="preserve">Management described a robust organisational and governance structure to </w:t>
      </w:r>
      <w:r w:rsidR="00D67672" w:rsidRPr="00D67672">
        <w:rPr>
          <w:color w:val="auto"/>
        </w:rPr>
        <w:t xml:space="preserve">oversight the quality of care and services delivered. Meeting minutes evidenced the Board is provided with regular reports containing the outcomes of </w:t>
      </w:r>
      <w:r w:rsidRPr="00D67672">
        <w:rPr>
          <w:color w:val="auto"/>
        </w:rPr>
        <w:t xml:space="preserve">compliance </w:t>
      </w:r>
      <w:r w:rsidR="00D67672" w:rsidRPr="00D67672">
        <w:rPr>
          <w:color w:val="auto"/>
        </w:rPr>
        <w:t>monitoring</w:t>
      </w:r>
      <w:r w:rsidRPr="00D67672">
        <w:rPr>
          <w:color w:val="auto"/>
        </w:rPr>
        <w:t xml:space="preserve">, internal and external audits, and consumer feedback. </w:t>
      </w:r>
      <w:r w:rsidR="00D67672" w:rsidRPr="00D67672">
        <w:rPr>
          <w:color w:val="auto"/>
        </w:rPr>
        <w:t xml:space="preserve">Management gave practical examples of quality initiatives driven by the board in response to the information it had received, which indicated improvements to the safety in how medications were managed was required. </w:t>
      </w:r>
    </w:p>
    <w:p w14:paraId="10A278DD" w14:textId="0FE760C0" w:rsidR="00F065DB" w:rsidRPr="00D97BD5" w:rsidRDefault="00F065DB" w:rsidP="00F93358">
      <w:pPr>
        <w:pStyle w:val="NormalArial"/>
        <w:rPr>
          <w:color w:val="auto"/>
        </w:rPr>
      </w:pPr>
      <w:r w:rsidRPr="00D97BD5">
        <w:rPr>
          <w:color w:val="auto"/>
        </w:rPr>
        <w:lastRenderedPageBreak/>
        <w:t xml:space="preserve">Management and staff described processes and mechanisms in place for effective organisation-wide governance systems relating to information management, continuous improvement, financial governance, workforce governance, feedback and complaints and regulatory compliance. Staff </w:t>
      </w:r>
      <w:r w:rsidR="00D97BD5" w:rsidRPr="00D97BD5">
        <w:rPr>
          <w:color w:val="auto"/>
        </w:rPr>
        <w:t>practices</w:t>
      </w:r>
      <w:r w:rsidRPr="00D97BD5">
        <w:rPr>
          <w:color w:val="auto"/>
        </w:rPr>
        <w:t xml:space="preserve"> aligned with processes specified in the service’s </w:t>
      </w:r>
      <w:r w:rsidR="00D97BD5" w:rsidRPr="00D97BD5">
        <w:rPr>
          <w:color w:val="auto"/>
        </w:rPr>
        <w:t xml:space="preserve">policies </w:t>
      </w:r>
      <w:r w:rsidRPr="00D97BD5">
        <w:rPr>
          <w:color w:val="auto"/>
        </w:rPr>
        <w:t>and procedures.</w:t>
      </w:r>
    </w:p>
    <w:p w14:paraId="796F7312" w14:textId="77777777" w:rsidR="00AA0E4F" w:rsidRDefault="00AA0E4F" w:rsidP="00AA0E4F">
      <w:pPr>
        <w:pStyle w:val="NormalArial"/>
        <w:rPr>
          <w:color w:val="auto"/>
        </w:rPr>
      </w:pPr>
      <w:r>
        <w:rPr>
          <w:color w:val="auto"/>
        </w:rPr>
        <w:t xml:space="preserve">There were risk management systems in place, which included policies and procedures to manage risk and respond to incidents, including for high impact, high prevalence risks and which supported the consumer to safely engage with risk activities. The incident management system evidenced risks and incidents, including serious incidents, were identified, reported, investigated and actions were taken to prevent or minimise reoccurrence. Staff could explain how they applied the service’s policies in their daily practices, including using data to benchmark and trend incidents to identify emerging trends.  </w:t>
      </w:r>
    </w:p>
    <w:p w14:paraId="4DA29BAD" w14:textId="77E7C3A0" w:rsidR="00AA0E4F" w:rsidRDefault="00AA0E4F" w:rsidP="00AA0E4F">
      <w:pPr>
        <w:pStyle w:val="NormalArial"/>
        <w:rPr>
          <w:szCs w:val="22"/>
        </w:rPr>
      </w:pPr>
      <w:r>
        <w:t xml:space="preserve">The clinical governance framework included policies in relation to open disclosure, antimicrobial stewardship and restrictive practice, and staff confirmed these areas were included in their training program. </w:t>
      </w:r>
      <w:r>
        <w:rPr>
          <w:szCs w:val="22"/>
        </w:rPr>
        <w:t>Staff demonstrated an understanding of the clinical governance framework and provided practical examples of how antimicrobial stewardship, minimising the use of restraint and open disclosure was implemented on a day-to-day basis. Care documentation evidenced staff complied with organisational policies as staff apologised when things went wrong, pathological testing was completed prior to antibiotics being prescribed and restrictive practices were reviewed regularly to ensure they were used only as necessary, however, some restrictive practices had been incorrectly classified on the register used to monitor prevalence of physical restraints.</w:t>
      </w:r>
    </w:p>
    <w:p w14:paraId="3430062D" w14:textId="1A71E795" w:rsidR="00F065DB" w:rsidRPr="00F065DB" w:rsidRDefault="00F065DB" w:rsidP="00AA0E4F">
      <w:pPr>
        <w:pStyle w:val="NormalArial"/>
        <w:rPr>
          <w:color w:val="FF0000"/>
        </w:rPr>
      </w:pPr>
    </w:p>
    <w:sectPr w:rsidR="00F065DB" w:rsidRPr="00F065D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F223C" w14:textId="77777777" w:rsidR="00F31387" w:rsidRDefault="00F31387">
      <w:pPr>
        <w:spacing w:after="0"/>
      </w:pPr>
      <w:r>
        <w:separator/>
      </w:r>
    </w:p>
  </w:endnote>
  <w:endnote w:type="continuationSeparator" w:id="0">
    <w:p w14:paraId="1E805450" w14:textId="77777777" w:rsidR="00F31387" w:rsidRDefault="00F313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E4B5" w14:textId="77777777" w:rsidR="00A1284F" w:rsidRPr="00DF37F2" w:rsidRDefault="004F4BB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Gumleigh Gardens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69CFFE" w14:textId="77777777" w:rsidR="00A1284F" w:rsidRPr="00DF37F2" w:rsidRDefault="004F4BB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1011</w:t>
    </w:r>
    <w:bookmarkEnd w:id="1"/>
    <w:r w:rsidRPr="00DF37F2">
      <w:rPr>
        <w:rStyle w:val="FooterBold"/>
        <w:rFonts w:ascii="Arial" w:hAnsi="Arial"/>
        <w:b w:val="0"/>
      </w:rPr>
      <w:tab/>
      <w:t xml:space="preserve">OFFICIAL: Sensitive </w:t>
    </w:r>
  </w:p>
  <w:p w14:paraId="5D5D0DC0" w14:textId="77777777" w:rsidR="00A1284F" w:rsidRPr="00DF37F2" w:rsidRDefault="004F4BB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47BA" w14:textId="77777777" w:rsidR="00A1284F" w:rsidRDefault="00A1284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A5ACB" w14:textId="77777777" w:rsidR="00F31387" w:rsidRDefault="00F31387" w:rsidP="00D71F88">
      <w:pPr>
        <w:spacing w:after="0"/>
      </w:pPr>
      <w:r>
        <w:separator/>
      </w:r>
    </w:p>
  </w:footnote>
  <w:footnote w:type="continuationSeparator" w:id="0">
    <w:p w14:paraId="070A9C6F" w14:textId="77777777" w:rsidR="00F31387" w:rsidRDefault="00F31387" w:rsidP="00D71F88">
      <w:pPr>
        <w:spacing w:after="0"/>
      </w:pPr>
      <w:r>
        <w:continuationSeparator/>
      </w:r>
    </w:p>
  </w:footnote>
  <w:footnote w:id="1">
    <w:p w14:paraId="4C6A4468" w14:textId="1D83E186" w:rsidR="00A1284F" w:rsidRPr="00F46AF2" w:rsidRDefault="004F4BB7"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46AF2">
        <w:rPr>
          <w:rFonts w:ascii="Arial" w:hAnsi="Arial" w:cs="Arial"/>
          <w:color w:val="auto"/>
          <w:sz w:val="20"/>
          <w:szCs w:val="20"/>
        </w:rPr>
        <w:t>section 40A</w:t>
      </w:r>
      <w:r w:rsidRPr="00F46AF2">
        <w:rPr>
          <w:rFonts w:ascii="Arial" w:hAnsi="Arial" w:cs="Arial"/>
          <w:b/>
          <w:color w:val="auto"/>
          <w:sz w:val="20"/>
          <w:szCs w:val="20"/>
        </w:rPr>
        <w:t xml:space="preserve"> </w:t>
      </w:r>
      <w:r w:rsidRPr="00F46AF2">
        <w:rPr>
          <w:rFonts w:ascii="Arial" w:hAnsi="Arial" w:cs="Arial"/>
          <w:color w:val="auto"/>
          <w:sz w:val="20"/>
          <w:szCs w:val="20"/>
        </w:rPr>
        <w:t>of the Aged Care Quality and Safety Commission Rules 2018.</w:t>
      </w:r>
    </w:p>
    <w:p w14:paraId="23CF39CD" w14:textId="77777777" w:rsidR="00A1284F" w:rsidRDefault="00A128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B6A5" w14:textId="77777777" w:rsidR="00A1284F" w:rsidRDefault="004F4BB7">
    <w:pPr>
      <w:pStyle w:val="Header"/>
    </w:pPr>
    <w:r>
      <w:rPr>
        <w:noProof/>
        <w:color w:val="2B579A"/>
        <w:shd w:val="clear" w:color="auto" w:fill="E6E6E6"/>
        <w:lang w:val="en-US"/>
      </w:rPr>
      <w:drawing>
        <wp:anchor distT="0" distB="0" distL="114300" distR="114300" simplePos="0" relativeHeight="251658241" behindDoc="1" locked="0" layoutInCell="1" allowOverlap="1" wp14:anchorId="5684EA6B" wp14:editId="4421F10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060E" w14:textId="77777777" w:rsidR="00A1284F" w:rsidRDefault="004F4BB7">
    <w:pPr>
      <w:pStyle w:val="Header"/>
    </w:pPr>
    <w:r>
      <w:rPr>
        <w:noProof/>
      </w:rPr>
      <w:drawing>
        <wp:anchor distT="0" distB="0" distL="114300" distR="114300" simplePos="0" relativeHeight="251658240" behindDoc="0" locked="0" layoutInCell="1" allowOverlap="1" wp14:anchorId="65275694" wp14:editId="313153D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8864F52">
      <w:start w:val="1"/>
      <w:numFmt w:val="lowerRoman"/>
      <w:lvlText w:val="(%1)"/>
      <w:lvlJc w:val="left"/>
      <w:pPr>
        <w:ind w:left="1080" w:hanging="720"/>
      </w:pPr>
      <w:rPr>
        <w:rFonts w:hint="default"/>
      </w:rPr>
    </w:lvl>
    <w:lvl w:ilvl="1" w:tplc="8B7A4988" w:tentative="1">
      <w:start w:val="1"/>
      <w:numFmt w:val="lowerLetter"/>
      <w:lvlText w:val="%2."/>
      <w:lvlJc w:val="left"/>
      <w:pPr>
        <w:ind w:left="1440" w:hanging="360"/>
      </w:pPr>
    </w:lvl>
    <w:lvl w:ilvl="2" w:tplc="49C2E664" w:tentative="1">
      <w:start w:val="1"/>
      <w:numFmt w:val="lowerRoman"/>
      <w:lvlText w:val="%3."/>
      <w:lvlJc w:val="right"/>
      <w:pPr>
        <w:ind w:left="2160" w:hanging="180"/>
      </w:pPr>
    </w:lvl>
    <w:lvl w:ilvl="3" w:tplc="3A645650" w:tentative="1">
      <w:start w:val="1"/>
      <w:numFmt w:val="decimal"/>
      <w:lvlText w:val="%4."/>
      <w:lvlJc w:val="left"/>
      <w:pPr>
        <w:ind w:left="2880" w:hanging="360"/>
      </w:pPr>
    </w:lvl>
    <w:lvl w:ilvl="4" w:tplc="B9E29010" w:tentative="1">
      <w:start w:val="1"/>
      <w:numFmt w:val="lowerLetter"/>
      <w:lvlText w:val="%5."/>
      <w:lvlJc w:val="left"/>
      <w:pPr>
        <w:ind w:left="3600" w:hanging="360"/>
      </w:pPr>
    </w:lvl>
    <w:lvl w:ilvl="5" w:tplc="2B8AC894" w:tentative="1">
      <w:start w:val="1"/>
      <w:numFmt w:val="lowerRoman"/>
      <w:lvlText w:val="%6."/>
      <w:lvlJc w:val="right"/>
      <w:pPr>
        <w:ind w:left="4320" w:hanging="180"/>
      </w:pPr>
    </w:lvl>
    <w:lvl w:ilvl="6" w:tplc="8C227A76" w:tentative="1">
      <w:start w:val="1"/>
      <w:numFmt w:val="decimal"/>
      <w:lvlText w:val="%7."/>
      <w:lvlJc w:val="left"/>
      <w:pPr>
        <w:ind w:left="5040" w:hanging="360"/>
      </w:pPr>
    </w:lvl>
    <w:lvl w:ilvl="7" w:tplc="9A74F9FE" w:tentative="1">
      <w:start w:val="1"/>
      <w:numFmt w:val="lowerLetter"/>
      <w:lvlText w:val="%8."/>
      <w:lvlJc w:val="left"/>
      <w:pPr>
        <w:ind w:left="5760" w:hanging="360"/>
      </w:pPr>
    </w:lvl>
    <w:lvl w:ilvl="8" w:tplc="4D1A36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D497FC">
      <w:start w:val="1"/>
      <w:numFmt w:val="lowerRoman"/>
      <w:lvlText w:val="(%1)"/>
      <w:lvlJc w:val="left"/>
      <w:pPr>
        <w:ind w:left="1080" w:hanging="720"/>
      </w:pPr>
      <w:rPr>
        <w:rFonts w:hint="default"/>
      </w:rPr>
    </w:lvl>
    <w:lvl w:ilvl="1" w:tplc="08562896" w:tentative="1">
      <w:start w:val="1"/>
      <w:numFmt w:val="lowerLetter"/>
      <w:lvlText w:val="%2."/>
      <w:lvlJc w:val="left"/>
      <w:pPr>
        <w:ind w:left="1440" w:hanging="360"/>
      </w:pPr>
    </w:lvl>
    <w:lvl w:ilvl="2" w:tplc="7F2C3258" w:tentative="1">
      <w:start w:val="1"/>
      <w:numFmt w:val="lowerRoman"/>
      <w:lvlText w:val="%3."/>
      <w:lvlJc w:val="right"/>
      <w:pPr>
        <w:ind w:left="2160" w:hanging="180"/>
      </w:pPr>
    </w:lvl>
    <w:lvl w:ilvl="3" w:tplc="C0400380" w:tentative="1">
      <w:start w:val="1"/>
      <w:numFmt w:val="decimal"/>
      <w:lvlText w:val="%4."/>
      <w:lvlJc w:val="left"/>
      <w:pPr>
        <w:ind w:left="2880" w:hanging="360"/>
      </w:pPr>
    </w:lvl>
    <w:lvl w:ilvl="4" w:tplc="AAECBB2E" w:tentative="1">
      <w:start w:val="1"/>
      <w:numFmt w:val="lowerLetter"/>
      <w:lvlText w:val="%5."/>
      <w:lvlJc w:val="left"/>
      <w:pPr>
        <w:ind w:left="3600" w:hanging="360"/>
      </w:pPr>
    </w:lvl>
    <w:lvl w:ilvl="5" w:tplc="84E4A738" w:tentative="1">
      <w:start w:val="1"/>
      <w:numFmt w:val="lowerRoman"/>
      <w:lvlText w:val="%6."/>
      <w:lvlJc w:val="right"/>
      <w:pPr>
        <w:ind w:left="4320" w:hanging="180"/>
      </w:pPr>
    </w:lvl>
    <w:lvl w:ilvl="6" w:tplc="B34262F6" w:tentative="1">
      <w:start w:val="1"/>
      <w:numFmt w:val="decimal"/>
      <w:lvlText w:val="%7."/>
      <w:lvlJc w:val="left"/>
      <w:pPr>
        <w:ind w:left="5040" w:hanging="360"/>
      </w:pPr>
    </w:lvl>
    <w:lvl w:ilvl="7" w:tplc="107A7056" w:tentative="1">
      <w:start w:val="1"/>
      <w:numFmt w:val="lowerLetter"/>
      <w:lvlText w:val="%8."/>
      <w:lvlJc w:val="left"/>
      <w:pPr>
        <w:ind w:left="5760" w:hanging="360"/>
      </w:pPr>
    </w:lvl>
    <w:lvl w:ilvl="8" w:tplc="07942BA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A706D2A">
      <w:start w:val="1"/>
      <w:numFmt w:val="lowerRoman"/>
      <w:lvlText w:val="(%1)"/>
      <w:lvlJc w:val="left"/>
      <w:pPr>
        <w:ind w:left="1080" w:hanging="720"/>
      </w:pPr>
      <w:rPr>
        <w:rFonts w:hint="default"/>
      </w:rPr>
    </w:lvl>
    <w:lvl w:ilvl="1" w:tplc="43602468" w:tentative="1">
      <w:start w:val="1"/>
      <w:numFmt w:val="lowerLetter"/>
      <w:lvlText w:val="%2."/>
      <w:lvlJc w:val="left"/>
      <w:pPr>
        <w:ind w:left="1440" w:hanging="360"/>
      </w:pPr>
    </w:lvl>
    <w:lvl w:ilvl="2" w:tplc="03042362" w:tentative="1">
      <w:start w:val="1"/>
      <w:numFmt w:val="lowerRoman"/>
      <w:lvlText w:val="%3."/>
      <w:lvlJc w:val="right"/>
      <w:pPr>
        <w:ind w:left="2160" w:hanging="180"/>
      </w:pPr>
    </w:lvl>
    <w:lvl w:ilvl="3" w:tplc="D1E61C6E" w:tentative="1">
      <w:start w:val="1"/>
      <w:numFmt w:val="decimal"/>
      <w:lvlText w:val="%4."/>
      <w:lvlJc w:val="left"/>
      <w:pPr>
        <w:ind w:left="2880" w:hanging="360"/>
      </w:pPr>
    </w:lvl>
    <w:lvl w:ilvl="4" w:tplc="FF889D64" w:tentative="1">
      <w:start w:val="1"/>
      <w:numFmt w:val="lowerLetter"/>
      <w:lvlText w:val="%5."/>
      <w:lvlJc w:val="left"/>
      <w:pPr>
        <w:ind w:left="3600" w:hanging="360"/>
      </w:pPr>
    </w:lvl>
    <w:lvl w:ilvl="5" w:tplc="B6208D72" w:tentative="1">
      <w:start w:val="1"/>
      <w:numFmt w:val="lowerRoman"/>
      <w:lvlText w:val="%6."/>
      <w:lvlJc w:val="right"/>
      <w:pPr>
        <w:ind w:left="4320" w:hanging="180"/>
      </w:pPr>
    </w:lvl>
    <w:lvl w:ilvl="6" w:tplc="EF029FC8" w:tentative="1">
      <w:start w:val="1"/>
      <w:numFmt w:val="decimal"/>
      <w:lvlText w:val="%7."/>
      <w:lvlJc w:val="left"/>
      <w:pPr>
        <w:ind w:left="5040" w:hanging="360"/>
      </w:pPr>
    </w:lvl>
    <w:lvl w:ilvl="7" w:tplc="242AC206" w:tentative="1">
      <w:start w:val="1"/>
      <w:numFmt w:val="lowerLetter"/>
      <w:lvlText w:val="%8."/>
      <w:lvlJc w:val="left"/>
      <w:pPr>
        <w:ind w:left="5760" w:hanging="360"/>
      </w:pPr>
    </w:lvl>
    <w:lvl w:ilvl="8" w:tplc="E1F05E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69C7FA6">
      <w:start w:val="1"/>
      <w:numFmt w:val="bullet"/>
      <w:lvlText w:val=""/>
      <w:lvlJc w:val="left"/>
      <w:pPr>
        <w:ind w:left="720" w:hanging="360"/>
      </w:pPr>
      <w:rPr>
        <w:rFonts w:ascii="Symbol" w:hAnsi="Symbol" w:hint="default"/>
        <w:color w:val="auto"/>
        <w:sz w:val="24"/>
        <w:szCs w:val="24"/>
      </w:rPr>
    </w:lvl>
    <w:lvl w:ilvl="1" w:tplc="80C6D1EA" w:tentative="1">
      <w:start w:val="1"/>
      <w:numFmt w:val="bullet"/>
      <w:lvlText w:val="o"/>
      <w:lvlJc w:val="left"/>
      <w:pPr>
        <w:ind w:left="1440" w:hanging="360"/>
      </w:pPr>
      <w:rPr>
        <w:rFonts w:ascii="Courier New" w:hAnsi="Courier New" w:cs="Courier New" w:hint="default"/>
      </w:rPr>
    </w:lvl>
    <w:lvl w:ilvl="2" w:tplc="8AB26958" w:tentative="1">
      <w:start w:val="1"/>
      <w:numFmt w:val="bullet"/>
      <w:lvlText w:val=""/>
      <w:lvlJc w:val="left"/>
      <w:pPr>
        <w:ind w:left="2160" w:hanging="360"/>
      </w:pPr>
      <w:rPr>
        <w:rFonts w:ascii="Wingdings" w:hAnsi="Wingdings" w:hint="default"/>
      </w:rPr>
    </w:lvl>
    <w:lvl w:ilvl="3" w:tplc="CFAA2E20" w:tentative="1">
      <w:start w:val="1"/>
      <w:numFmt w:val="bullet"/>
      <w:lvlText w:val=""/>
      <w:lvlJc w:val="left"/>
      <w:pPr>
        <w:ind w:left="2880" w:hanging="360"/>
      </w:pPr>
      <w:rPr>
        <w:rFonts w:ascii="Symbol" w:hAnsi="Symbol" w:hint="default"/>
      </w:rPr>
    </w:lvl>
    <w:lvl w:ilvl="4" w:tplc="C598E960" w:tentative="1">
      <w:start w:val="1"/>
      <w:numFmt w:val="bullet"/>
      <w:lvlText w:val="o"/>
      <w:lvlJc w:val="left"/>
      <w:pPr>
        <w:ind w:left="3600" w:hanging="360"/>
      </w:pPr>
      <w:rPr>
        <w:rFonts w:ascii="Courier New" w:hAnsi="Courier New" w:cs="Courier New" w:hint="default"/>
      </w:rPr>
    </w:lvl>
    <w:lvl w:ilvl="5" w:tplc="97F2A0D8" w:tentative="1">
      <w:start w:val="1"/>
      <w:numFmt w:val="bullet"/>
      <w:lvlText w:val=""/>
      <w:lvlJc w:val="left"/>
      <w:pPr>
        <w:ind w:left="4320" w:hanging="360"/>
      </w:pPr>
      <w:rPr>
        <w:rFonts w:ascii="Wingdings" w:hAnsi="Wingdings" w:hint="default"/>
      </w:rPr>
    </w:lvl>
    <w:lvl w:ilvl="6" w:tplc="1BC6C690" w:tentative="1">
      <w:start w:val="1"/>
      <w:numFmt w:val="bullet"/>
      <w:lvlText w:val=""/>
      <w:lvlJc w:val="left"/>
      <w:pPr>
        <w:ind w:left="5040" w:hanging="360"/>
      </w:pPr>
      <w:rPr>
        <w:rFonts w:ascii="Symbol" w:hAnsi="Symbol" w:hint="default"/>
      </w:rPr>
    </w:lvl>
    <w:lvl w:ilvl="7" w:tplc="FA0664B6" w:tentative="1">
      <w:start w:val="1"/>
      <w:numFmt w:val="bullet"/>
      <w:lvlText w:val="o"/>
      <w:lvlJc w:val="left"/>
      <w:pPr>
        <w:ind w:left="5760" w:hanging="360"/>
      </w:pPr>
      <w:rPr>
        <w:rFonts w:ascii="Courier New" w:hAnsi="Courier New" w:cs="Courier New" w:hint="default"/>
      </w:rPr>
    </w:lvl>
    <w:lvl w:ilvl="8" w:tplc="166A4A1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9F8BD14">
      <w:start w:val="1"/>
      <w:numFmt w:val="lowerRoman"/>
      <w:lvlText w:val="(%1)"/>
      <w:lvlJc w:val="left"/>
      <w:pPr>
        <w:ind w:left="1080" w:hanging="720"/>
      </w:pPr>
      <w:rPr>
        <w:rFonts w:hint="default"/>
      </w:rPr>
    </w:lvl>
    <w:lvl w:ilvl="1" w:tplc="263E8CDC" w:tentative="1">
      <w:start w:val="1"/>
      <w:numFmt w:val="lowerLetter"/>
      <w:lvlText w:val="%2."/>
      <w:lvlJc w:val="left"/>
      <w:pPr>
        <w:ind w:left="1440" w:hanging="360"/>
      </w:pPr>
    </w:lvl>
    <w:lvl w:ilvl="2" w:tplc="34AC06EC" w:tentative="1">
      <w:start w:val="1"/>
      <w:numFmt w:val="lowerRoman"/>
      <w:lvlText w:val="%3."/>
      <w:lvlJc w:val="right"/>
      <w:pPr>
        <w:ind w:left="2160" w:hanging="180"/>
      </w:pPr>
    </w:lvl>
    <w:lvl w:ilvl="3" w:tplc="FE96761A" w:tentative="1">
      <w:start w:val="1"/>
      <w:numFmt w:val="decimal"/>
      <w:lvlText w:val="%4."/>
      <w:lvlJc w:val="left"/>
      <w:pPr>
        <w:ind w:left="2880" w:hanging="360"/>
      </w:pPr>
    </w:lvl>
    <w:lvl w:ilvl="4" w:tplc="655271AC" w:tentative="1">
      <w:start w:val="1"/>
      <w:numFmt w:val="lowerLetter"/>
      <w:lvlText w:val="%5."/>
      <w:lvlJc w:val="left"/>
      <w:pPr>
        <w:ind w:left="3600" w:hanging="360"/>
      </w:pPr>
    </w:lvl>
    <w:lvl w:ilvl="5" w:tplc="33CA4290" w:tentative="1">
      <w:start w:val="1"/>
      <w:numFmt w:val="lowerRoman"/>
      <w:lvlText w:val="%6."/>
      <w:lvlJc w:val="right"/>
      <w:pPr>
        <w:ind w:left="4320" w:hanging="180"/>
      </w:pPr>
    </w:lvl>
    <w:lvl w:ilvl="6" w:tplc="F2069410" w:tentative="1">
      <w:start w:val="1"/>
      <w:numFmt w:val="decimal"/>
      <w:lvlText w:val="%7."/>
      <w:lvlJc w:val="left"/>
      <w:pPr>
        <w:ind w:left="5040" w:hanging="360"/>
      </w:pPr>
    </w:lvl>
    <w:lvl w:ilvl="7" w:tplc="B1709BAE" w:tentative="1">
      <w:start w:val="1"/>
      <w:numFmt w:val="lowerLetter"/>
      <w:lvlText w:val="%8."/>
      <w:lvlJc w:val="left"/>
      <w:pPr>
        <w:ind w:left="5760" w:hanging="360"/>
      </w:pPr>
    </w:lvl>
    <w:lvl w:ilvl="8" w:tplc="0F908C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4141EBA">
      <w:start w:val="1"/>
      <w:numFmt w:val="lowerRoman"/>
      <w:lvlText w:val="(%1)"/>
      <w:lvlJc w:val="left"/>
      <w:pPr>
        <w:ind w:left="1080" w:hanging="720"/>
      </w:pPr>
      <w:rPr>
        <w:rFonts w:hint="default"/>
      </w:rPr>
    </w:lvl>
    <w:lvl w:ilvl="1" w:tplc="164E2A8C" w:tentative="1">
      <w:start w:val="1"/>
      <w:numFmt w:val="lowerLetter"/>
      <w:lvlText w:val="%2."/>
      <w:lvlJc w:val="left"/>
      <w:pPr>
        <w:ind w:left="1440" w:hanging="360"/>
      </w:pPr>
    </w:lvl>
    <w:lvl w:ilvl="2" w:tplc="8F2AAF88" w:tentative="1">
      <w:start w:val="1"/>
      <w:numFmt w:val="lowerRoman"/>
      <w:lvlText w:val="%3."/>
      <w:lvlJc w:val="right"/>
      <w:pPr>
        <w:ind w:left="2160" w:hanging="180"/>
      </w:pPr>
    </w:lvl>
    <w:lvl w:ilvl="3" w:tplc="98DE0496" w:tentative="1">
      <w:start w:val="1"/>
      <w:numFmt w:val="decimal"/>
      <w:lvlText w:val="%4."/>
      <w:lvlJc w:val="left"/>
      <w:pPr>
        <w:ind w:left="2880" w:hanging="360"/>
      </w:pPr>
    </w:lvl>
    <w:lvl w:ilvl="4" w:tplc="2D300CC2" w:tentative="1">
      <w:start w:val="1"/>
      <w:numFmt w:val="lowerLetter"/>
      <w:lvlText w:val="%5."/>
      <w:lvlJc w:val="left"/>
      <w:pPr>
        <w:ind w:left="3600" w:hanging="360"/>
      </w:pPr>
    </w:lvl>
    <w:lvl w:ilvl="5" w:tplc="E234981E" w:tentative="1">
      <w:start w:val="1"/>
      <w:numFmt w:val="lowerRoman"/>
      <w:lvlText w:val="%6."/>
      <w:lvlJc w:val="right"/>
      <w:pPr>
        <w:ind w:left="4320" w:hanging="180"/>
      </w:pPr>
    </w:lvl>
    <w:lvl w:ilvl="6" w:tplc="3B68528A" w:tentative="1">
      <w:start w:val="1"/>
      <w:numFmt w:val="decimal"/>
      <w:lvlText w:val="%7."/>
      <w:lvlJc w:val="left"/>
      <w:pPr>
        <w:ind w:left="5040" w:hanging="360"/>
      </w:pPr>
    </w:lvl>
    <w:lvl w:ilvl="7" w:tplc="D3F299E4" w:tentative="1">
      <w:start w:val="1"/>
      <w:numFmt w:val="lowerLetter"/>
      <w:lvlText w:val="%8."/>
      <w:lvlJc w:val="left"/>
      <w:pPr>
        <w:ind w:left="5760" w:hanging="360"/>
      </w:pPr>
    </w:lvl>
    <w:lvl w:ilvl="8" w:tplc="3090661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B7005E4">
      <w:start w:val="1"/>
      <w:numFmt w:val="lowerRoman"/>
      <w:lvlText w:val="(%1)"/>
      <w:lvlJc w:val="left"/>
      <w:pPr>
        <w:ind w:left="1080" w:hanging="720"/>
      </w:pPr>
      <w:rPr>
        <w:rFonts w:hint="default"/>
      </w:rPr>
    </w:lvl>
    <w:lvl w:ilvl="1" w:tplc="4A76EE3A" w:tentative="1">
      <w:start w:val="1"/>
      <w:numFmt w:val="lowerLetter"/>
      <w:lvlText w:val="%2."/>
      <w:lvlJc w:val="left"/>
      <w:pPr>
        <w:ind w:left="1440" w:hanging="360"/>
      </w:pPr>
    </w:lvl>
    <w:lvl w:ilvl="2" w:tplc="BB7AF032" w:tentative="1">
      <w:start w:val="1"/>
      <w:numFmt w:val="lowerRoman"/>
      <w:lvlText w:val="%3."/>
      <w:lvlJc w:val="right"/>
      <w:pPr>
        <w:ind w:left="2160" w:hanging="180"/>
      </w:pPr>
    </w:lvl>
    <w:lvl w:ilvl="3" w:tplc="65481310" w:tentative="1">
      <w:start w:val="1"/>
      <w:numFmt w:val="decimal"/>
      <w:lvlText w:val="%4."/>
      <w:lvlJc w:val="left"/>
      <w:pPr>
        <w:ind w:left="2880" w:hanging="360"/>
      </w:pPr>
    </w:lvl>
    <w:lvl w:ilvl="4" w:tplc="CBE83E84" w:tentative="1">
      <w:start w:val="1"/>
      <w:numFmt w:val="lowerLetter"/>
      <w:lvlText w:val="%5."/>
      <w:lvlJc w:val="left"/>
      <w:pPr>
        <w:ind w:left="3600" w:hanging="360"/>
      </w:pPr>
    </w:lvl>
    <w:lvl w:ilvl="5" w:tplc="BF06C07E" w:tentative="1">
      <w:start w:val="1"/>
      <w:numFmt w:val="lowerRoman"/>
      <w:lvlText w:val="%6."/>
      <w:lvlJc w:val="right"/>
      <w:pPr>
        <w:ind w:left="4320" w:hanging="180"/>
      </w:pPr>
    </w:lvl>
    <w:lvl w:ilvl="6" w:tplc="3490DFE2" w:tentative="1">
      <w:start w:val="1"/>
      <w:numFmt w:val="decimal"/>
      <w:lvlText w:val="%7."/>
      <w:lvlJc w:val="left"/>
      <w:pPr>
        <w:ind w:left="5040" w:hanging="360"/>
      </w:pPr>
    </w:lvl>
    <w:lvl w:ilvl="7" w:tplc="5D8402CC" w:tentative="1">
      <w:start w:val="1"/>
      <w:numFmt w:val="lowerLetter"/>
      <w:lvlText w:val="%8."/>
      <w:lvlJc w:val="left"/>
      <w:pPr>
        <w:ind w:left="5760" w:hanging="360"/>
      </w:pPr>
    </w:lvl>
    <w:lvl w:ilvl="8" w:tplc="B6D6C5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CAEA1B2">
      <w:start w:val="1"/>
      <w:numFmt w:val="lowerRoman"/>
      <w:lvlText w:val="(%1)"/>
      <w:lvlJc w:val="left"/>
      <w:pPr>
        <w:ind w:left="1080" w:hanging="720"/>
      </w:pPr>
      <w:rPr>
        <w:rFonts w:hint="default"/>
      </w:rPr>
    </w:lvl>
    <w:lvl w:ilvl="1" w:tplc="952EB2F6" w:tentative="1">
      <w:start w:val="1"/>
      <w:numFmt w:val="lowerLetter"/>
      <w:lvlText w:val="%2."/>
      <w:lvlJc w:val="left"/>
      <w:pPr>
        <w:ind w:left="1440" w:hanging="360"/>
      </w:pPr>
    </w:lvl>
    <w:lvl w:ilvl="2" w:tplc="21646F86" w:tentative="1">
      <w:start w:val="1"/>
      <w:numFmt w:val="lowerRoman"/>
      <w:lvlText w:val="%3."/>
      <w:lvlJc w:val="right"/>
      <w:pPr>
        <w:ind w:left="2160" w:hanging="180"/>
      </w:pPr>
    </w:lvl>
    <w:lvl w:ilvl="3" w:tplc="BF9A0626" w:tentative="1">
      <w:start w:val="1"/>
      <w:numFmt w:val="decimal"/>
      <w:lvlText w:val="%4."/>
      <w:lvlJc w:val="left"/>
      <w:pPr>
        <w:ind w:left="2880" w:hanging="360"/>
      </w:pPr>
    </w:lvl>
    <w:lvl w:ilvl="4" w:tplc="2AFC51AC" w:tentative="1">
      <w:start w:val="1"/>
      <w:numFmt w:val="lowerLetter"/>
      <w:lvlText w:val="%5."/>
      <w:lvlJc w:val="left"/>
      <w:pPr>
        <w:ind w:left="3600" w:hanging="360"/>
      </w:pPr>
    </w:lvl>
    <w:lvl w:ilvl="5" w:tplc="9A12202A" w:tentative="1">
      <w:start w:val="1"/>
      <w:numFmt w:val="lowerRoman"/>
      <w:lvlText w:val="%6."/>
      <w:lvlJc w:val="right"/>
      <w:pPr>
        <w:ind w:left="4320" w:hanging="180"/>
      </w:pPr>
    </w:lvl>
    <w:lvl w:ilvl="6" w:tplc="2CA29D88" w:tentative="1">
      <w:start w:val="1"/>
      <w:numFmt w:val="decimal"/>
      <w:lvlText w:val="%7."/>
      <w:lvlJc w:val="left"/>
      <w:pPr>
        <w:ind w:left="5040" w:hanging="360"/>
      </w:pPr>
    </w:lvl>
    <w:lvl w:ilvl="7" w:tplc="17B4A326" w:tentative="1">
      <w:start w:val="1"/>
      <w:numFmt w:val="lowerLetter"/>
      <w:lvlText w:val="%8."/>
      <w:lvlJc w:val="left"/>
      <w:pPr>
        <w:ind w:left="5760" w:hanging="360"/>
      </w:pPr>
    </w:lvl>
    <w:lvl w:ilvl="8" w:tplc="52829EA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A9878D2">
      <w:start w:val="1"/>
      <w:numFmt w:val="lowerRoman"/>
      <w:lvlText w:val="(%1)"/>
      <w:lvlJc w:val="left"/>
      <w:pPr>
        <w:ind w:left="1080" w:hanging="720"/>
      </w:pPr>
      <w:rPr>
        <w:rFonts w:hint="default"/>
      </w:rPr>
    </w:lvl>
    <w:lvl w:ilvl="1" w:tplc="9E7EE8CC" w:tentative="1">
      <w:start w:val="1"/>
      <w:numFmt w:val="lowerLetter"/>
      <w:lvlText w:val="%2."/>
      <w:lvlJc w:val="left"/>
      <w:pPr>
        <w:ind w:left="1440" w:hanging="360"/>
      </w:pPr>
    </w:lvl>
    <w:lvl w:ilvl="2" w:tplc="5F7C8FF0" w:tentative="1">
      <w:start w:val="1"/>
      <w:numFmt w:val="lowerRoman"/>
      <w:lvlText w:val="%3."/>
      <w:lvlJc w:val="right"/>
      <w:pPr>
        <w:ind w:left="2160" w:hanging="180"/>
      </w:pPr>
    </w:lvl>
    <w:lvl w:ilvl="3" w:tplc="73724346" w:tentative="1">
      <w:start w:val="1"/>
      <w:numFmt w:val="decimal"/>
      <w:lvlText w:val="%4."/>
      <w:lvlJc w:val="left"/>
      <w:pPr>
        <w:ind w:left="2880" w:hanging="360"/>
      </w:pPr>
    </w:lvl>
    <w:lvl w:ilvl="4" w:tplc="628293F8" w:tentative="1">
      <w:start w:val="1"/>
      <w:numFmt w:val="lowerLetter"/>
      <w:lvlText w:val="%5."/>
      <w:lvlJc w:val="left"/>
      <w:pPr>
        <w:ind w:left="3600" w:hanging="360"/>
      </w:pPr>
    </w:lvl>
    <w:lvl w:ilvl="5" w:tplc="342AA71A" w:tentative="1">
      <w:start w:val="1"/>
      <w:numFmt w:val="lowerRoman"/>
      <w:lvlText w:val="%6."/>
      <w:lvlJc w:val="right"/>
      <w:pPr>
        <w:ind w:left="4320" w:hanging="180"/>
      </w:pPr>
    </w:lvl>
    <w:lvl w:ilvl="6" w:tplc="3F7832C6" w:tentative="1">
      <w:start w:val="1"/>
      <w:numFmt w:val="decimal"/>
      <w:lvlText w:val="%7."/>
      <w:lvlJc w:val="left"/>
      <w:pPr>
        <w:ind w:left="5040" w:hanging="360"/>
      </w:pPr>
    </w:lvl>
    <w:lvl w:ilvl="7" w:tplc="2752CAE0" w:tentative="1">
      <w:start w:val="1"/>
      <w:numFmt w:val="lowerLetter"/>
      <w:lvlText w:val="%8."/>
      <w:lvlJc w:val="left"/>
      <w:pPr>
        <w:ind w:left="5760" w:hanging="360"/>
      </w:pPr>
    </w:lvl>
    <w:lvl w:ilvl="8" w:tplc="7F24F4B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B3AE046">
      <w:start w:val="1"/>
      <w:numFmt w:val="lowerRoman"/>
      <w:lvlText w:val="(%1)"/>
      <w:lvlJc w:val="left"/>
      <w:pPr>
        <w:ind w:left="1080" w:hanging="720"/>
      </w:pPr>
      <w:rPr>
        <w:rFonts w:hint="default"/>
      </w:rPr>
    </w:lvl>
    <w:lvl w:ilvl="1" w:tplc="67D01772" w:tentative="1">
      <w:start w:val="1"/>
      <w:numFmt w:val="lowerLetter"/>
      <w:lvlText w:val="%2."/>
      <w:lvlJc w:val="left"/>
      <w:pPr>
        <w:ind w:left="1440" w:hanging="360"/>
      </w:pPr>
    </w:lvl>
    <w:lvl w:ilvl="2" w:tplc="C4B04CFC" w:tentative="1">
      <w:start w:val="1"/>
      <w:numFmt w:val="lowerRoman"/>
      <w:lvlText w:val="%3."/>
      <w:lvlJc w:val="right"/>
      <w:pPr>
        <w:ind w:left="2160" w:hanging="180"/>
      </w:pPr>
    </w:lvl>
    <w:lvl w:ilvl="3" w:tplc="BBDEBDCA" w:tentative="1">
      <w:start w:val="1"/>
      <w:numFmt w:val="decimal"/>
      <w:lvlText w:val="%4."/>
      <w:lvlJc w:val="left"/>
      <w:pPr>
        <w:ind w:left="2880" w:hanging="360"/>
      </w:pPr>
    </w:lvl>
    <w:lvl w:ilvl="4" w:tplc="99B8A65C" w:tentative="1">
      <w:start w:val="1"/>
      <w:numFmt w:val="lowerLetter"/>
      <w:lvlText w:val="%5."/>
      <w:lvlJc w:val="left"/>
      <w:pPr>
        <w:ind w:left="3600" w:hanging="360"/>
      </w:pPr>
    </w:lvl>
    <w:lvl w:ilvl="5" w:tplc="8CAAE74A" w:tentative="1">
      <w:start w:val="1"/>
      <w:numFmt w:val="lowerRoman"/>
      <w:lvlText w:val="%6."/>
      <w:lvlJc w:val="right"/>
      <w:pPr>
        <w:ind w:left="4320" w:hanging="180"/>
      </w:pPr>
    </w:lvl>
    <w:lvl w:ilvl="6" w:tplc="7FDC84A2" w:tentative="1">
      <w:start w:val="1"/>
      <w:numFmt w:val="decimal"/>
      <w:lvlText w:val="%7."/>
      <w:lvlJc w:val="left"/>
      <w:pPr>
        <w:ind w:left="5040" w:hanging="360"/>
      </w:pPr>
    </w:lvl>
    <w:lvl w:ilvl="7" w:tplc="B790C01A" w:tentative="1">
      <w:start w:val="1"/>
      <w:numFmt w:val="lowerLetter"/>
      <w:lvlText w:val="%8."/>
      <w:lvlJc w:val="left"/>
      <w:pPr>
        <w:ind w:left="5760" w:hanging="360"/>
      </w:pPr>
    </w:lvl>
    <w:lvl w:ilvl="8" w:tplc="496C060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90344362">
    <w:abstractNumId w:val="11"/>
  </w:num>
  <w:num w:numId="2" w16cid:durableId="1126974156">
    <w:abstractNumId w:val="4"/>
  </w:num>
  <w:num w:numId="3" w16cid:durableId="725883674">
    <w:abstractNumId w:val="2"/>
  </w:num>
  <w:num w:numId="4" w16cid:durableId="1044796549">
    <w:abstractNumId w:val="7"/>
  </w:num>
  <w:num w:numId="5" w16cid:durableId="448820139">
    <w:abstractNumId w:val="6"/>
  </w:num>
  <w:num w:numId="6" w16cid:durableId="866066122">
    <w:abstractNumId w:val="1"/>
  </w:num>
  <w:num w:numId="7" w16cid:durableId="827983336">
    <w:abstractNumId w:val="9"/>
  </w:num>
  <w:num w:numId="8" w16cid:durableId="706837428">
    <w:abstractNumId w:val="5"/>
  </w:num>
  <w:num w:numId="9" w16cid:durableId="1543590083">
    <w:abstractNumId w:val="8"/>
  </w:num>
  <w:num w:numId="10" w16cid:durableId="1479371826">
    <w:abstractNumId w:val="3"/>
  </w:num>
  <w:num w:numId="11" w16cid:durableId="488441739">
    <w:abstractNumId w:val="10"/>
  </w:num>
  <w:num w:numId="12" w16cid:durableId="1352413566">
    <w:abstractNumId w:val="0"/>
  </w:num>
  <w:num w:numId="13" w16cid:durableId="1686396502">
    <w:abstractNumId w:val="11"/>
  </w:num>
  <w:num w:numId="14" w16cid:durableId="3232428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31A"/>
    <w:rsid w:val="000447DE"/>
    <w:rsid w:val="000865BA"/>
    <w:rsid w:val="00094378"/>
    <w:rsid w:val="000B5B34"/>
    <w:rsid w:val="00103BC1"/>
    <w:rsid w:val="0012306B"/>
    <w:rsid w:val="001431D8"/>
    <w:rsid w:val="0017564C"/>
    <w:rsid w:val="00202BB3"/>
    <w:rsid w:val="00215B29"/>
    <w:rsid w:val="00232A50"/>
    <w:rsid w:val="002635CE"/>
    <w:rsid w:val="002C18CF"/>
    <w:rsid w:val="002E56E4"/>
    <w:rsid w:val="00305DAA"/>
    <w:rsid w:val="003226EA"/>
    <w:rsid w:val="003766CE"/>
    <w:rsid w:val="003824DA"/>
    <w:rsid w:val="00392D94"/>
    <w:rsid w:val="003C6E68"/>
    <w:rsid w:val="004365BD"/>
    <w:rsid w:val="004F4BB7"/>
    <w:rsid w:val="00695FB1"/>
    <w:rsid w:val="006C235E"/>
    <w:rsid w:val="006D29C9"/>
    <w:rsid w:val="006F1AE5"/>
    <w:rsid w:val="00727778"/>
    <w:rsid w:val="007675B0"/>
    <w:rsid w:val="0077036D"/>
    <w:rsid w:val="00853DFA"/>
    <w:rsid w:val="00864215"/>
    <w:rsid w:val="00875D3F"/>
    <w:rsid w:val="008D3630"/>
    <w:rsid w:val="008D6280"/>
    <w:rsid w:val="008E589B"/>
    <w:rsid w:val="0092087E"/>
    <w:rsid w:val="00A1284F"/>
    <w:rsid w:val="00A90608"/>
    <w:rsid w:val="00AA0E4F"/>
    <w:rsid w:val="00AC7D70"/>
    <w:rsid w:val="00B725B9"/>
    <w:rsid w:val="00BE1BE3"/>
    <w:rsid w:val="00C16717"/>
    <w:rsid w:val="00C2631A"/>
    <w:rsid w:val="00C54265"/>
    <w:rsid w:val="00C64301"/>
    <w:rsid w:val="00C8042C"/>
    <w:rsid w:val="00C90C60"/>
    <w:rsid w:val="00C97E04"/>
    <w:rsid w:val="00CC6F1E"/>
    <w:rsid w:val="00D67672"/>
    <w:rsid w:val="00D97BD5"/>
    <w:rsid w:val="00DA18E2"/>
    <w:rsid w:val="00DF0079"/>
    <w:rsid w:val="00E041C1"/>
    <w:rsid w:val="00E0666C"/>
    <w:rsid w:val="00E66D84"/>
    <w:rsid w:val="00E84A0B"/>
    <w:rsid w:val="00EA1D25"/>
    <w:rsid w:val="00EA1E91"/>
    <w:rsid w:val="00F065DB"/>
    <w:rsid w:val="00F31387"/>
    <w:rsid w:val="00F46AF2"/>
    <w:rsid w:val="00F93358"/>
    <w:rsid w:val="00FA7378"/>
    <w:rsid w:val="00FE5F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6E1B9"/>
  <w15:docId w15:val="{4284C8F1-418B-4B75-8375-89CC9E00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F93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17835">
      <w:bodyDiv w:val="1"/>
      <w:marLeft w:val="0"/>
      <w:marRight w:val="0"/>
      <w:marTop w:val="0"/>
      <w:marBottom w:val="0"/>
      <w:divBdr>
        <w:top w:val="none" w:sz="0" w:space="0" w:color="auto"/>
        <w:left w:val="none" w:sz="0" w:space="0" w:color="auto"/>
        <w:bottom w:val="none" w:sz="0" w:space="0" w:color="auto"/>
        <w:right w:val="none" w:sz="0" w:space="0" w:color="auto"/>
      </w:divBdr>
    </w:div>
    <w:div w:id="365642960">
      <w:bodyDiv w:val="1"/>
      <w:marLeft w:val="0"/>
      <w:marRight w:val="0"/>
      <w:marTop w:val="0"/>
      <w:marBottom w:val="0"/>
      <w:divBdr>
        <w:top w:val="none" w:sz="0" w:space="0" w:color="auto"/>
        <w:left w:val="none" w:sz="0" w:space="0" w:color="auto"/>
        <w:bottom w:val="none" w:sz="0" w:space="0" w:color="auto"/>
        <w:right w:val="none" w:sz="0" w:space="0" w:color="auto"/>
      </w:divBdr>
    </w:div>
    <w:div w:id="958143086">
      <w:bodyDiv w:val="1"/>
      <w:marLeft w:val="0"/>
      <w:marRight w:val="0"/>
      <w:marTop w:val="0"/>
      <w:marBottom w:val="0"/>
      <w:divBdr>
        <w:top w:val="none" w:sz="0" w:space="0" w:color="auto"/>
        <w:left w:val="none" w:sz="0" w:space="0" w:color="auto"/>
        <w:bottom w:val="none" w:sz="0" w:space="0" w:color="auto"/>
        <w:right w:val="none" w:sz="0" w:space="0" w:color="auto"/>
      </w:divBdr>
    </w:div>
    <w:div w:id="1200049998">
      <w:bodyDiv w:val="1"/>
      <w:marLeft w:val="0"/>
      <w:marRight w:val="0"/>
      <w:marTop w:val="0"/>
      <w:marBottom w:val="0"/>
      <w:divBdr>
        <w:top w:val="none" w:sz="0" w:space="0" w:color="auto"/>
        <w:left w:val="none" w:sz="0" w:space="0" w:color="auto"/>
        <w:bottom w:val="none" w:sz="0" w:space="0" w:color="auto"/>
        <w:right w:val="none" w:sz="0" w:space="0" w:color="auto"/>
      </w:divBdr>
    </w:div>
    <w:div w:id="1550654718">
      <w:bodyDiv w:val="1"/>
      <w:marLeft w:val="0"/>
      <w:marRight w:val="0"/>
      <w:marTop w:val="0"/>
      <w:marBottom w:val="0"/>
      <w:divBdr>
        <w:top w:val="none" w:sz="0" w:space="0" w:color="auto"/>
        <w:left w:val="none" w:sz="0" w:space="0" w:color="auto"/>
        <w:bottom w:val="none" w:sz="0" w:space="0" w:color="auto"/>
        <w:right w:val="none" w:sz="0" w:space="0" w:color="auto"/>
      </w:divBdr>
    </w:div>
    <w:div w:id="175879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C7E0B" w:rsidRDefault="009112E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C7E0B" w:rsidRDefault="009112E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C7E0B" w:rsidRDefault="009112E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43A76" w:rsidRDefault="009112E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43A76" w:rsidRDefault="009112E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43A76" w:rsidRDefault="009112E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43A76" w:rsidRDefault="009112E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43A76" w:rsidRDefault="009112E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43A76" w:rsidRDefault="009112E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43A76" w:rsidRDefault="009112E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43A76" w:rsidRDefault="009112E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43A76" w:rsidRDefault="009112E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43A76" w:rsidRDefault="009112E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43A76" w:rsidRDefault="009112E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43A76" w:rsidRDefault="009112E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43A76" w:rsidRDefault="009112E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43A76" w:rsidRDefault="009112E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43A76" w:rsidRDefault="009112E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43A76" w:rsidRDefault="009112E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43A76" w:rsidRDefault="009112E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43A76" w:rsidRDefault="009112E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43A76" w:rsidRDefault="009112E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43A76" w:rsidRDefault="009112E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43A76" w:rsidRDefault="009112E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43A76" w:rsidRDefault="009112E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43A76" w:rsidRDefault="009112E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43A76" w:rsidRDefault="009112E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43A76" w:rsidRDefault="009112E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43A76" w:rsidRDefault="009112E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43A76" w:rsidRDefault="009112E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43A76" w:rsidRDefault="009112E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43A76" w:rsidRDefault="009112E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43A76" w:rsidRDefault="009112E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43A76" w:rsidRDefault="009112E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43A76" w:rsidRDefault="009112E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43A76" w:rsidRDefault="009112E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43A76" w:rsidRDefault="009112E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43A76" w:rsidRDefault="009112E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43A76" w:rsidRDefault="009112E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43A76" w:rsidRDefault="009112E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43A76" w:rsidRDefault="009112E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43A76" w:rsidRDefault="009112E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43A76" w:rsidRDefault="009112E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43A76" w:rsidRDefault="009112E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43A76" w:rsidRDefault="009112E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43A76" w:rsidRDefault="009112E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43A76" w:rsidRDefault="009112E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43A76" w:rsidRDefault="009112E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43A76" w:rsidRDefault="009112E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43A76" w:rsidRDefault="009112E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43A76" w:rsidRDefault="009112E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3A76"/>
    <w:rsid w:val="00710EFF"/>
    <w:rsid w:val="00843A76"/>
    <w:rsid w:val="009112ED"/>
    <w:rsid w:val="00DD0317"/>
    <w:rsid w:val="00FC7E0B"/>
    <w:rsid w:val="00FE1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4454</Words>
  <Characters>25393</Characters>
  <Application>Microsoft Office Word</Application>
  <DocSecurity>8</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2024-05-29T23:18:00Z</dcterms:created>
  <dcterms:modified xsi:type="dcterms:W3CDTF">2024-05-29T23:19:00Z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