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73963" w14:textId="77777777" w:rsidR="00D2559D" w:rsidRPr="003217D3" w:rsidRDefault="00497E3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B173AF2" wp14:editId="5B173AF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7177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B173964" w14:textId="77777777" w:rsidR="00D2559D" w:rsidRPr="003217D3" w:rsidRDefault="00497E3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173965" w14:textId="77777777" w:rsidR="00D2559D" w:rsidRPr="00A36AA9" w:rsidRDefault="00497E3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173966" w14:textId="77777777" w:rsidR="00D2559D" w:rsidRPr="00A36AA9" w:rsidRDefault="00497E3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66EF1" w14:paraId="5B173969" w14:textId="77777777" w:rsidTr="00766EF1">
        <w:tc>
          <w:tcPr>
            <w:cnfStyle w:val="001000000000" w:firstRow="0" w:lastRow="0" w:firstColumn="1" w:lastColumn="0" w:oddVBand="0" w:evenVBand="0" w:oddHBand="0" w:evenHBand="0" w:firstRowFirstColumn="0" w:firstRowLastColumn="0" w:lastRowFirstColumn="0" w:lastRowLastColumn="0"/>
            <w:tcW w:w="3227" w:type="dxa"/>
          </w:tcPr>
          <w:p w14:paraId="5B173967" w14:textId="77777777" w:rsidR="00D2559D" w:rsidRPr="00A36AA9" w:rsidRDefault="00497E3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5B173968" w14:textId="77777777" w:rsidR="00D2559D" w:rsidRPr="00A36AA9" w:rsidRDefault="00497E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healthAbility Community Services</w:t>
            </w:r>
          </w:p>
        </w:tc>
      </w:tr>
      <w:tr w:rsidR="00766EF1" w14:paraId="5B17396C"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396A" w14:textId="77777777" w:rsidR="00540817" w:rsidRPr="00A36AA9" w:rsidRDefault="00497E3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B17396B" w14:textId="77777777" w:rsidR="00540817" w:rsidRPr="00A36AA9" w:rsidRDefault="00497E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917 Main Road ELTHAM VIC 3089</w:t>
            </w:r>
          </w:p>
        </w:tc>
      </w:tr>
      <w:tr w:rsidR="00766EF1" w14:paraId="5B17396F" w14:textId="77777777" w:rsidTr="00766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396D" w14:textId="77777777" w:rsidR="00D2559D" w:rsidRPr="00A36AA9" w:rsidRDefault="00497E3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17396E" w14:textId="77777777" w:rsidR="00D2559D" w:rsidRPr="00A36AA9" w:rsidRDefault="00497E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300023</w:t>
            </w:r>
          </w:p>
        </w:tc>
      </w:tr>
      <w:tr w:rsidR="00766EF1" w14:paraId="5B173972"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3970" w14:textId="77777777" w:rsidR="00D2559D" w:rsidRPr="00A36AA9" w:rsidRDefault="00497E3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173971" w14:textId="77777777" w:rsidR="00D2559D" w:rsidRPr="00A36AA9" w:rsidRDefault="00497E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Nillumbik Community Health Service Ltd</w:t>
            </w:r>
          </w:p>
        </w:tc>
      </w:tr>
      <w:tr w:rsidR="00766EF1" w14:paraId="5B173975" w14:textId="77777777" w:rsidTr="00766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3973" w14:textId="77777777" w:rsidR="00D2559D" w:rsidRPr="00A36AA9" w:rsidRDefault="00497E3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173974" w14:textId="77777777" w:rsidR="00D2559D" w:rsidRPr="00A36AA9" w:rsidRDefault="00497E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66EF1" w14:paraId="5B173978"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3976" w14:textId="77777777" w:rsidR="00D2559D" w:rsidRPr="00A36AA9" w:rsidRDefault="00497E3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173977" w14:textId="77777777" w:rsidR="00D2559D" w:rsidRPr="00A36AA9" w:rsidRDefault="00497E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August 2023 to 4 August 2023</w:t>
            </w:r>
          </w:p>
        </w:tc>
      </w:tr>
      <w:tr w:rsidR="00766EF1" w14:paraId="5B17397B" w14:textId="77777777" w:rsidTr="00766E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173979" w14:textId="77777777" w:rsidR="00D2559D" w:rsidRPr="00A36AA9" w:rsidRDefault="00497E3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17397A" w14:textId="2EA5EA2E" w:rsidR="00D2559D" w:rsidRPr="00F37E00" w:rsidRDefault="00F37E0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37E00">
              <w:rPr>
                <w:rFonts w:ascii="Arial" w:hAnsi="Arial" w:cs="Arial"/>
                <w:color w:val="auto"/>
              </w:rPr>
              <w:t>4 October 2023</w:t>
            </w:r>
          </w:p>
        </w:tc>
      </w:tr>
    </w:tbl>
    <w:bookmarkEnd w:id="0"/>
    <w:p w14:paraId="5B17397C" w14:textId="77777777" w:rsidR="00FA0A5B" w:rsidRPr="00A36AA9" w:rsidRDefault="00497E3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17397D" w14:textId="77777777" w:rsidR="000078F8" w:rsidRPr="00A36AA9" w:rsidRDefault="00497E3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B17397E" w14:textId="5B83FED1" w:rsidR="000078F8" w:rsidRPr="00A36AA9" w:rsidRDefault="00497E37" w:rsidP="00F87E39">
      <w:pPr>
        <w:pStyle w:val="NormalArial"/>
      </w:pPr>
      <w:r w:rsidRPr="00A36AA9">
        <w:t xml:space="preserve">This performance report for </w:t>
      </w:r>
      <w:r w:rsidRPr="00A36AA9">
        <w:rPr>
          <w:color w:val="auto"/>
        </w:rPr>
        <w:t>healthAbility Community Services (</w:t>
      </w:r>
      <w:r w:rsidRPr="00A36AA9">
        <w:rPr>
          <w:b/>
          <w:color w:val="auto"/>
        </w:rPr>
        <w:t>the service</w:t>
      </w:r>
      <w:r w:rsidRPr="00A36AA9">
        <w:rPr>
          <w:color w:val="auto"/>
        </w:rPr>
        <w:t xml:space="preserve">) has been prepared </w:t>
      </w:r>
      <w:r w:rsidRPr="003646A2">
        <w:rPr>
          <w:color w:val="auto"/>
        </w:rPr>
        <w:t xml:space="preserve">by </w:t>
      </w:r>
      <w:r w:rsidR="003646A2" w:rsidRPr="003646A2">
        <w:rPr>
          <w:color w:val="auto"/>
        </w:rPr>
        <w:t xml:space="preserve">M Abjorensen, </w:t>
      </w:r>
      <w:r w:rsidRPr="00A36AA9">
        <w:t>delegate of the Aged Care Quality and Safety Commissioner (Commissioner)</w:t>
      </w:r>
      <w:r>
        <w:rPr>
          <w:rStyle w:val="FootnoteReference"/>
        </w:rPr>
        <w:footnoteReference w:id="1"/>
      </w:r>
      <w:r w:rsidRPr="00A36AA9">
        <w:t xml:space="preserve">. </w:t>
      </w:r>
    </w:p>
    <w:p w14:paraId="5B17397F" w14:textId="77777777" w:rsidR="000078F8" w:rsidRPr="00A36AA9" w:rsidRDefault="00497E3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173980" w14:textId="77777777" w:rsidR="000078F8" w:rsidRPr="00A36AA9" w:rsidRDefault="00497E37" w:rsidP="00F87E39">
      <w:pPr>
        <w:pStyle w:val="NormalArial"/>
      </w:pPr>
      <w:r w:rsidRPr="00A36AA9">
        <w:t>The report also specifies any areas in which improvements must be made to ensure the Quality Standards are complied with.</w:t>
      </w:r>
    </w:p>
    <w:p w14:paraId="5B173981" w14:textId="77777777" w:rsidR="00A36AA9" w:rsidRPr="00A36AA9" w:rsidRDefault="00497E3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5B173982" w14:textId="77777777" w:rsidR="00A36AA9" w:rsidRPr="00A36AA9" w:rsidRDefault="00497E37" w:rsidP="00AD5BE0">
      <w:pPr>
        <w:pStyle w:val="NormalArial"/>
      </w:pPr>
      <w:bookmarkStart w:id="1" w:name="HcsServicesFullListWithAddress"/>
      <w:r w:rsidRPr="00A36AA9">
        <w:rPr>
          <w:b/>
          <w:bCs/>
        </w:rPr>
        <w:t>Home Care:</w:t>
      </w:r>
    </w:p>
    <w:p w14:paraId="5B173983" w14:textId="77777777" w:rsidR="00A36AA9" w:rsidRPr="00A36AA9" w:rsidRDefault="00497E37" w:rsidP="00AD5BE0">
      <w:pPr>
        <w:pStyle w:val="NormalArial"/>
        <w:numPr>
          <w:ilvl w:val="0"/>
          <w:numId w:val="21"/>
        </w:numPr>
        <w:spacing w:after="0"/>
      </w:pPr>
      <w:r w:rsidRPr="00A36AA9">
        <w:t>Outer Northern Community Options, 18892, 917 Main Road, ELTHAM VIC 3089</w:t>
      </w:r>
    </w:p>
    <w:p w14:paraId="5B173984" w14:textId="77777777" w:rsidR="00A36AA9" w:rsidRPr="00A36AA9" w:rsidRDefault="00497E37" w:rsidP="00475977">
      <w:pPr>
        <w:pStyle w:val="NormalArial"/>
        <w:spacing w:before="240"/>
      </w:pPr>
      <w:r w:rsidRPr="00A36AA9">
        <w:rPr>
          <w:b/>
          <w:bCs/>
        </w:rPr>
        <w:t>CHSP:</w:t>
      </w:r>
    </w:p>
    <w:p w14:paraId="5B173985" w14:textId="77777777" w:rsidR="00A36AA9" w:rsidRPr="00A36AA9" w:rsidRDefault="00497E37" w:rsidP="00AD5BE0">
      <w:pPr>
        <w:pStyle w:val="NormalArial"/>
        <w:numPr>
          <w:ilvl w:val="0"/>
          <w:numId w:val="22"/>
        </w:numPr>
      </w:pPr>
      <w:r w:rsidRPr="00A36AA9">
        <w:t>Care Relationships and Carer Support, 28373, 917 Main Road, ELTHAM VIC 3089</w:t>
      </w:r>
    </w:p>
    <w:p w14:paraId="5B173986" w14:textId="77777777" w:rsidR="00A36AA9" w:rsidRPr="00A36AA9" w:rsidRDefault="00497E37" w:rsidP="00AD5BE0">
      <w:pPr>
        <w:pStyle w:val="NormalArial"/>
        <w:numPr>
          <w:ilvl w:val="0"/>
          <w:numId w:val="22"/>
        </w:numPr>
        <w:spacing w:after="0"/>
      </w:pPr>
      <w:r w:rsidRPr="00A36AA9">
        <w:t>Community and Home Support, 25730, 917 Main Road, ELTHAM VIC 3089</w:t>
      </w:r>
    </w:p>
    <w:bookmarkEnd w:id="1"/>
    <w:p w14:paraId="5B173988" w14:textId="77777777" w:rsidR="00DF37F2" w:rsidRPr="00A36AA9" w:rsidRDefault="00497E37" w:rsidP="00475977">
      <w:pPr>
        <w:pStyle w:val="Heading1"/>
        <w:spacing w:before="240" w:after="240" w:line="22" w:lineRule="atLeast"/>
        <w:rPr>
          <w:rFonts w:ascii="Arial" w:hAnsi="Arial" w:cs="Arial"/>
        </w:rPr>
      </w:pPr>
      <w:r w:rsidRPr="00A36AA9">
        <w:rPr>
          <w:rFonts w:ascii="Arial" w:hAnsi="Arial" w:cs="Arial"/>
        </w:rPr>
        <w:t>Material relied on</w:t>
      </w:r>
    </w:p>
    <w:p w14:paraId="5B173989" w14:textId="77777777" w:rsidR="00DF37F2" w:rsidRPr="00A36AA9" w:rsidRDefault="00497E37" w:rsidP="00F87E39">
      <w:pPr>
        <w:pStyle w:val="NormalArial"/>
      </w:pPr>
      <w:r w:rsidRPr="00A36AA9">
        <w:t>The following information has been considered in preparing the performance report:</w:t>
      </w:r>
    </w:p>
    <w:p w14:paraId="5B17398A" w14:textId="0C03D07A" w:rsidR="00DF37F2" w:rsidRPr="009E3646" w:rsidRDefault="00497E37" w:rsidP="00DF37F2">
      <w:pPr>
        <w:pStyle w:val="ListParagraph"/>
        <w:numPr>
          <w:ilvl w:val="0"/>
          <w:numId w:val="2"/>
        </w:numPr>
        <w:spacing w:line="22" w:lineRule="atLeast"/>
        <w:ind w:left="714" w:hanging="357"/>
        <w:contextualSpacing w:val="0"/>
        <w:rPr>
          <w:rFonts w:ascii="Arial" w:hAnsi="Arial" w:cs="Arial"/>
          <w:color w:val="auto"/>
        </w:rPr>
      </w:pPr>
      <w:r w:rsidRPr="009E3646">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p>
    <w:p w14:paraId="5B17398F" w14:textId="77777777" w:rsidR="003B1763" w:rsidRPr="00D76BC8" w:rsidRDefault="00497E3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B173990" w14:textId="71D37BF4" w:rsidR="003217D3" w:rsidRPr="00244176" w:rsidRDefault="00497E3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66EF1" w14:paraId="5B173993" w14:textId="77777777" w:rsidTr="00766E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173991" w14:textId="77777777" w:rsidR="00FC045E" w:rsidRPr="00A36AA9" w:rsidRDefault="00497E3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173992" w14:textId="6032569F" w:rsidR="00FC045E" w:rsidRPr="00A36AA9" w:rsidRDefault="00E91B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rPr>
                  <w:t>Compliant</w:t>
                </w:r>
              </w:sdtContent>
            </w:sdt>
          </w:p>
        </w:tc>
      </w:tr>
      <w:tr w:rsidR="00766EF1" w14:paraId="5B173996"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94" w14:textId="77777777" w:rsidR="00FC045E" w:rsidRPr="00A36AA9" w:rsidRDefault="00497E3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173995" w14:textId="46F6E449" w:rsidR="00FC045E" w:rsidRPr="00A36AA9" w:rsidRDefault="00E91B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r w:rsidR="00766EF1" w14:paraId="5B173999" w14:textId="77777777" w:rsidTr="00766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97" w14:textId="77777777" w:rsidR="00FC045E" w:rsidRPr="00A36AA9" w:rsidRDefault="00497E3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173998" w14:textId="15AB784D" w:rsidR="00FC045E" w:rsidRPr="00A36AA9" w:rsidRDefault="00E91B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r w:rsidR="00766EF1" w14:paraId="5B17399C"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9A" w14:textId="77777777" w:rsidR="00FC045E" w:rsidRPr="00A36AA9" w:rsidRDefault="00497E3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17399B" w14:textId="33218130" w:rsidR="00FC045E" w:rsidRPr="00A36AA9" w:rsidRDefault="00E91B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r w:rsidR="00766EF1" w14:paraId="5B17399F" w14:textId="77777777" w:rsidTr="00766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9D" w14:textId="77777777" w:rsidR="00FC045E" w:rsidRPr="00A36AA9" w:rsidRDefault="00497E3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17399E" w14:textId="080BE5D1" w:rsidR="00FC045E" w:rsidRPr="00A36AA9" w:rsidRDefault="00E91B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r w:rsidR="00766EF1" w14:paraId="5B1739A2"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A0" w14:textId="77777777" w:rsidR="00FC045E" w:rsidRPr="00A36AA9" w:rsidRDefault="00497E3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1739A1" w14:textId="7A257DB8" w:rsidR="00FC045E" w:rsidRPr="00A36AA9" w:rsidRDefault="00E91B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r w:rsidR="00766EF1" w14:paraId="5B1739A5" w14:textId="77777777" w:rsidTr="00766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A3" w14:textId="77777777" w:rsidR="00FC045E" w:rsidRPr="00A36AA9" w:rsidRDefault="00497E3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1739A4" w14:textId="57E89800" w:rsidR="00FC045E" w:rsidRPr="00A36AA9" w:rsidRDefault="00E91B9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r w:rsidR="00766EF1" w14:paraId="5B1739A8"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1739A6" w14:textId="77777777" w:rsidR="00FC045E" w:rsidRPr="00A36AA9" w:rsidRDefault="00497E3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1739A7" w14:textId="7DA5CE1C" w:rsidR="00FC045E" w:rsidRPr="00A36AA9" w:rsidRDefault="00E91B9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rPr>
                  <w:t>Compliant</w:t>
                </w:r>
              </w:sdtContent>
            </w:sdt>
            <w:r w:rsidR="00497E37" w:rsidRPr="00A36AA9">
              <w:rPr>
                <w:rFonts w:ascii="Arial" w:hAnsi="Arial" w:cs="Arial"/>
                <w:b/>
              </w:rPr>
              <w:t xml:space="preserve"> </w:t>
            </w:r>
          </w:p>
        </w:tc>
      </w:tr>
    </w:tbl>
    <w:p w14:paraId="5B1739A9" w14:textId="77777777" w:rsidR="003217D3" w:rsidRPr="00244176" w:rsidRDefault="00497E3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66EF1" w14:paraId="5B1739AC" w14:textId="77777777" w:rsidTr="00766E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B1739AA" w14:textId="77777777" w:rsidR="003217D3" w:rsidRPr="00244176" w:rsidRDefault="00497E37"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B1739AB" w14:textId="68353B54" w:rsidR="003217D3" w:rsidRPr="00CC646C" w:rsidRDefault="00E91B9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color w:val="auto"/>
                  </w:rPr>
                  <w:t>Compliant</w:t>
                </w:r>
              </w:sdtContent>
            </w:sdt>
            <w:r w:rsidR="00497E37" w:rsidRPr="00CC646C">
              <w:rPr>
                <w:rFonts w:ascii="Arial" w:hAnsi="Arial" w:cs="Arial"/>
                <w:color w:val="auto"/>
              </w:rPr>
              <w:t xml:space="preserve"> </w:t>
            </w:r>
          </w:p>
        </w:tc>
      </w:tr>
      <w:tr w:rsidR="00766EF1" w14:paraId="5B1739AF"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AD" w14:textId="77777777" w:rsidR="003217D3" w:rsidRPr="00244176" w:rsidRDefault="00497E37"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B1739AE" w14:textId="5C2181A7" w:rsidR="003217D3" w:rsidRPr="00CC646C" w:rsidRDefault="00E91B9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r w:rsidR="00766EF1" w14:paraId="5B1739B2" w14:textId="77777777" w:rsidTr="00766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B0" w14:textId="77777777" w:rsidR="003217D3" w:rsidRPr="00244176" w:rsidRDefault="00497E37"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B1739B1" w14:textId="3D2E9740" w:rsidR="003217D3" w:rsidRPr="00CC646C" w:rsidRDefault="00E91B9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r w:rsidR="00766EF1" w14:paraId="5B1739B5"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B3" w14:textId="77777777" w:rsidR="003217D3" w:rsidRPr="00244176" w:rsidRDefault="00497E37"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1739B4" w14:textId="080A61E2" w:rsidR="003217D3" w:rsidRPr="00CC646C" w:rsidRDefault="00E91B9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r w:rsidR="00766EF1" w14:paraId="5B1739B8" w14:textId="77777777" w:rsidTr="00766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B6" w14:textId="77777777" w:rsidR="003217D3" w:rsidRPr="00244176" w:rsidRDefault="00497E37"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B1739B7" w14:textId="33BD8398" w:rsidR="003217D3" w:rsidRPr="00CC646C" w:rsidRDefault="00E91B9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r w:rsidR="00766EF1" w14:paraId="5B1739BB"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B9" w14:textId="77777777" w:rsidR="003217D3" w:rsidRPr="00244176" w:rsidRDefault="00497E37"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B1739BA" w14:textId="78946617" w:rsidR="003217D3" w:rsidRPr="00CC646C" w:rsidRDefault="00E91B9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r w:rsidR="00766EF1" w14:paraId="5B1739BE" w14:textId="77777777" w:rsidTr="00766E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BC" w14:textId="77777777" w:rsidR="003217D3" w:rsidRPr="00244176" w:rsidRDefault="00497E37"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B1739BD" w14:textId="412BE11F" w:rsidR="003217D3" w:rsidRPr="00CC646C" w:rsidRDefault="00E91B9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r w:rsidR="00766EF1" w14:paraId="5B1739C1" w14:textId="77777777" w:rsidTr="00766EF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1739BF" w14:textId="77777777" w:rsidR="003217D3" w:rsidRPr="00244176" w:rsidRDefault="00497E37"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B1739C0" w14:textId="58ABD6BE" w:rsidR="003217D3" w:rsidRPr="00CC646C" w:rsidRDefault="00E91B9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E3646">
                  <w:rPr>
                    <w:rFonts w:ascii="Arial" w:hAnsi="Arial" w:cs="Arial"/>
                    <w:b/>
                    <w:color w:val="auto"/>
                  </w:rPr>
                  <w:t>Compliant</w:t>
                </w:r>
              </w:sdtContent>
            </w:sdt>
            <w:r w:rsidR="00497E37" w:rsidRPr="00CC646C">
              <w:rPr>
                <w:rFonts w:ascii="Arial" w:hAnsi="Arial" w:cs="Arial"/>
                <w:b/>
                <w:color w:val="auto"/>
              </w:rPr>
              <w:t xml:space="preserve"> </w:t>
            </w:r>
          </w:p>
        </w:tc>
      </w:tr>
    </w:tbl>
    <w:p w14:paraId="5B1739C2" w14:textId="77777777" w:rsidR="00FC045E" w:rsidRPr="00A36AA9" w:rsidRDefault="00497E37" w:rsidP="00F87E39">
      <w:pPr>
        <w:pStyle w:val="NormalArial"/>
        <w:spacing w:before="120"/>
      </w:pPr>
      <w:r w:rsidRPr="00A36AA9">
        <w:t>A detailed assessment is provided later in this report for each assessed Standard.</w:t>
      </w:r>
    </w:p>
    <w:p w14:paraId="5B1739C3" w14:textId="77777777" w:rsidR="00FC045E" w:rsidRPr="00A36AA9" w:rsidRDefault="00497E37" w:rsidP="00FC045E">
      <w:pPr>
        <w:pStyle w:val="Heading1"/>
        <w:spacing w:before="0" w:after="240" w:line="22" w:lineRule="atLeast"/>
        <w:rPr>
          <w:rFonts w:ascii="Arial" w:hAnsi="Arial" w:cs="Arial"/>
        </w:rPr>
      </w:pPr>
      <w:r w:rsidRPr="00A36AA9">
        <w:rPr>
          <w:rFonts w:ascii="Arial" w:hAnsi="Arial" w:cs="Arial"/>
        </w:rPr>
        <w:t>Areas for improvement</w:t>
      </w:r>
    </w:p>
    <w:p w14:paraId="5B1739C5" w14:textId="77777777" w:rsidR="00FC045E" w:rsidRPr="00A36AA9" w:rsidRDefault="00497E3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1739CA" w14:textId="59472C49" w:rsidR="00FC045E" w:rsidRPr="00A36AA9" w:rsidRDefault="00497E37" w:rsidP="00F87E39">
      <w:pPr>
        <w:pStyle w:val="NormalArial"/>
      </w:pPr>
      <w:r w:rsidRPr="00A36AA9">
        <w:br w:type="page"/>
      </w:r>
    </w:p>
    <w:p w14:paraId="5B1739CB" w14:textId="77777777" w:rsidR="003217D3" w:rsidRDefault="00497E3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66EF1" w14:paraId="5B1739CF"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5B1739CC" w14:textId="77777777" w:rsidR="003217D3" w:rsidRPr="003217D3" w:rsidRDefault="00497E3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5B1739CD" w14:textId="51070813"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5B1739CE"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9D4"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D0" w14:textId="77777777" w:rsidR="003217D3" w:rsidRPr="00244176" w:rsidRDefault="00497E3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5B1739D1" w14:textId="77777777" w:rsidR="003217D3" w:rsidRPr="00244176" w:rsidRDefault="00497E3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5B1739D2" w14:textId="0E3CFF9A"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D3" w14:textId="3CC22EEF"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r>
      <w:tr w:rsidR="00766EF1" w14:paraId="5B1739D9"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D5"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5B1739D6" w14:textId="77777777" w:rsidR="003217D3" w:rsidRPr="00244176" w:rsidRDefault="00497E3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5B1739D7" w14:textId="5C558831"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D8" w14:textId="175C8CDB"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r>
      <w:tr w:rsidR="00766EF1" w14:paraId="5B1739E2"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DA"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5B1739DB" w14:textId="77777777" w:rsidR="003217D3" w:rsidRPr="00244176" w:rsidRDefault="00497E3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1739DC" w14:textId="77777777" w:rsidR="003217D3" w:rsidRPr="00244176" w:rsidRDefault="00497E3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1739DD" w14:textId="77777777" w:rsidR="003217D3" w:rsidRPr="00244176" w:rsidRDefault="00497E3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1739DE" w14:textId="77777777" w:rsidR="003217D3" w:rsidRPr="00244176" w:rsidRDefault="00497E3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1739DF" w14:textId="77777777" w:rsidR="003217D3" w:rsidRPr="00244176" w:rsidRDefault="00497E3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5B1739E0" w14:textId="0D765892"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E1" w14:textId="34F26E71"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r>
      <w:tr w:rsidR="00766EF1" w14:paraId="5B1739E7"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E3"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5B1739E4" w14:textId="77777777" w:rsidR="003217D3" w:rsidRPr="00244176" w:rsidRDefault="00497E3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5B1739E5" w14:textId="7D06079D"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E6" w14:textId="4365CF96"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r>
      <w:tr w:rsidR="00766EF1" w14:paraId="5B1739EC"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E8"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5B1739E9" w14:textId="77777777" w:rsidR="003217D3" w:rsidRPr="00244176" w:rsidRDefault="00497E3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5B1739EA" w14:textId="5CBB70C6"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EB" w14:textId="3BA2541F"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r>
      <w:tr w:rsidR="00766EF1" w14:paraId="5B1739F1"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ED"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5B1739EE" w14:textId="77777777" w:rsidR="003217D3" w:rsidRPr="00244176" w:rsidRDefault="00497E3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5B1739EF" w14:textId="0EADA4C5"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F0" w14:textId="539DE126"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646A2">
                  <w:rPr>
                    <w:rFonts w:ascii="Arial" w:hAnsi="Arial" w:cs="Arial"/>
                    <w:color w:val="auto"/>
                  </w:rPr>
                  <w:t>Compliant</w:t>
                </w:r>
              </w:sdtContent>
            </w:sdt>
            <w:r w:rsidR="00497E37" w:rsidRPr="00CC646C">
              <w:rPr>
                <w:rFonts w:ascii="Arial" w:hAnsi="Arial" w:cs="Arial"/>
                <w:color w:val="auto"/>
              </w:rPr>
              <w:t xml:space="preserve"> </w:t>
            </w:r>
          </w:p>
        </w:tc>
      </w:tr>
    </w:tbl>
    <w:p w14:paraId="5B1739F2" w14:textId="77777777" w:rsidR="00A63FCF" w:rsidRDefault="00497E37" w:rsidP="007B3959">
      <w:pPr>
        <w:pStyle w:val="Heading20"/>
      </w:pPr>
      <w:r w:rsidRPr="00A36AA9">
        <w:t>Findings</w:t>
      </w:r>
    </w:p>
    <w:p w14:paraId="1C1BC1DB" w14:textId="3A065B1B" w:rsidR="00190284" w:rsidRDefault="003646A2" w:rsidP="003646A2">
      <w:pPr>
        <w:rPr>
          <w:rFonts w:ascii="Arial" w:hAnsi="Arial" w:cs="Arial"/>
        </w:rPr>
      </w:pPr>
      <w:r w:rsidRPr="003646A2">
        <w:rPr>
          <w:rFonts w:ascii="Arial" w:hAnsi="Arial" w:cs="Arial"/>
        </w:rPr>
        <w:t xml:space="preserve">Consumers and representatives </w:t>
      </w:r>
      <w:r>
        <w:rPr>
          <w:rFonts w:ascii="Arial" w:hAnsi="Arial" w:cs="Arial"/>
        </w:rPr>
        <w:t>reported</w:t>
      </w:r>
      <w:r w:rsidRPr="003646A2">
        <w:rPr>
          <w:rFonts w:ascii="Arial" w:hAnsi="Arial" w:cs="Arial"/>
        </w:rPr>
        <w:t xml:space="preserve"> consumers are treated with dignity and respect and the</w:t>
      </w:r>
      <w:r>
        <w:rPr>
          <w:rFonts w:ascii="Arial" w:hAnsi="Arial" w:cs="Arial"/>
        </w:rPr>
        <w:t xml:space="preserve"> service values </w:t>
      </w:r>
      <w:r w:rsidRPr="00190284">
        <w:rPr>
          <w:rFonts w:ascii="Arial" w:hAnsi="Arial" w:cs="Arial"/>
        </w:rPr>
        <w:t xml:space="preserve">them as individuals. </w:t>
      </w:r>
      <w:r w:rsidR="00190284" w:rsidRPr="00190284">
        <w:rPr>
          <w:rFonts w:ascii="Arial" w:hAnsi="Arial" w:cs="Arial"/>
        </w:rPr>
        <w:t>Management advised that in practice they try to understand the consumer’s needs and preferences and support staff to meet this requirement through orientation and training in relation to dignity and respect</w:t>
      </w:r>
      <w:r w:rsidR="00190284">
        <w:rPr>
          <w:rFonts w:ascii="Arial" w:hAnsi="Arial" w:cs="Arial"/>
        </w:rPr>
        <w:t>. The service has d</w:t>
      </w:r>
      <w:r w:rsidR="00190284" w:rsidRPr="00190284">
        <w:rPr>
          <w:rFonts w:ascii="Arial" w:hAnsi="Arial" w:cs="Arial"/>
        </w:rPr>
        <w:t>iversity p</w:t>
      </w:r>
      <w:r w:rsidR="00190284">
        <w:rPr>
          <w:rFonts w:ascii="Arial" w:hAnsi="Arial" w:cs="Arial"/>
        </w:rPr>
        <w:t xml:space="preserve">olicies and procedures and information provided is available in the preferred language of consumers. </w:t>
      </w:r>
    </w:p>
    <w:p w14:paraId="2410979D" w14:textId="417FF904" w:rsidR="00190284" w:rsidRDefault="00190284" w:rsidP="003646A2">
      <w:pPr>
        <w:rPr>
          <w:rFonts w:ascii="Arial" w:hAnsi="Arial" w:cs="Arial"/>
        </w:rPr>
      </w:pPr>
      <w:r>
        <w:rPr>
          <w:rFonts w:ascii="Arial" w:hAnsi="Arial" w:cs="Arial"/>
        </w:rPr>
        <w:t xml:space="preserve">Management advised, and documentation showed, the service delivers workforce </w:t>
      </w:r>
      <w:r w:rsidRPr="00190284">
        <w:rPr>
          <w:rFonts w:ascii="Arial" w:hAnsi="Arial" w:cs="Arial"/>
        </w:rPr>
        <w:t>training and development in diversity</w:t>
      </w:r>
      <w:r>
        <w:rPr>
          <w:rFonts w:ascii="Arial" w:hAnsi="Arial" w:cs="Arial"/>
        </w:rPr>
        <w:t xml:space="preserve"> and </w:t>
      </w:r>
      <w:r w:rsidRPr="00190284">
        <w:rPr>
          <w:rFonts w:ascii="Arial" w:hAnsi="Arial" w:cs="Arial"/>
        </w:rPr>
        <w:t>cultural awareness</w:t>
      </w:r>
      <w:r>
        <w:rPr>
          <w:rFonts w:ascii="Arial" w:hAnsi="Arial" w:cs="Arial"/>
        </w:rPr>
        <w:t xml:space="preserve">, including </w:t>
      </w:r>
      <w:r w:rsidRPr="00190284">
        <w:rPr>
          <w:rFonts w:ascii="Arial" w:hAnsi="Arial" w:cs="Arial"/>
        </w:rPr>
        <w:t>Lesbian, Gay, Bisexual, Transgender, Intersex (LGBTI) awareness</w:t>
      </w:r>
      <w:r>
        <w:rPr>
          <w:rFonts w:ascii="Arial" w:hAnsi="Arial" w:cs="Arial"/>
        </w:rPr>
        <w:t xml:space="preserve">, </w:t>
      </w:r>
      <w:r w:rsidRPr="00190284">
        <w:rPr>
          <w:rFonts w:ascii="Arial" w:hAnsi="Arial" w:cs="Arial"/>
        </w:rPr>
        <w:t xml:space="preserve">to inform </w:t>
      </w:r>
      <w:r>
        <w:rPr>
          <w:rFonts w:ascii="Arial" w:hAnsi="Arial" w:cs="Arial"/>
        </w:rPr>
        <w:t xml:space="preserve">the delivery of </w:t>
      </w:r>
      <w:r w:rsidRPr="00190284">
        <w:rPr>
          <w:rFonts w:ascii="Arial" w:hAnsi="Arial" w:cs="Arial"/>
        </w:rPr>
        <w:t>cultural</w:t>
      </w:r>
      <w:r>
        <w:rPr>
          <w:rFonts w:ascii="Arial" w:hAnsi="Arial" w:cs="Arial"/>
        </w:rPr>
        <w:t>ly</w:t>
      </w:r>
      <w:r w:rsidRPr="00190284">
        <w:rPr>
          <w:rFonts w:ascii="Arial" w:hAnsi="Arial" w:cs="Arial"/>
        </w:rPr>
        <w:t xml:space="preserve"> safety</w:t>
      </w:r>
      <w:r>
        <w:rPr>
          <w:rFonts w:ascii="Arial" w:hAnsi="Arial" w:cs="Arial"/>
        </w:rPr>
        <w:t xml:space="preserve"> care and services. Consumers and representatives described feeling</w:t>
      </w:r>
      <w:r w:rsidRPr="00190284">
        <w:rPr>
          <w:rFonts w:ascii="Arial" w:hAnsi="Arial" w:cs="Arial"/>
        </w:rPr>
        <w:t xml:space="preserve"> welcomed, supported</w:t>
      </w:r>
      <w:r w:rsidR="00DD71D5">
        <w:rPr>
          <w:rFonts w:ascii="Arial" w:hAnsi="Arial" w:cs="Arial"/>
        </w:rPr>
        <w:t xml:space="preserve"> </w:t>
      </w:r>
      <w:r w:rsidRPr="00190284">
        <w:rPr>
          <w:rFonts w:ascii="Arial" w:hAnsi="Arial" w:cs="Arial"/>
        </w:rPr>
        <w:t xml:space="preserve">and valued. </w:t>
      </w:r>
    </w:p>
    <w:p w14:paraId="6BE5092A" w14:textId="5B422438" w:rsidR="0082391E" w:rsidRDefault="0082391E" w:rsidP="003646A2">
      <w:pPr>
        <w:rPr>
          <w:rFonts w:ascii="Arial" w:hAnsi="Arial" w:cs="Arial"/>
        </w:rPr>
      </w:pPr>
      <w:r w:rsidRPr="0082391E">
        <w:rPr>
          <w:rFonts w:ascii="Arial" w:hAnsi="Arial" w:cs="Arial"/>
        </w:rPr>
        <w:lastRenderedPageBreak/>
        <w:t>Consumers</w:t>
      </w:r>
      <w:r>
        <w:rPr>
          <w:rFonts w:ascii="Arial" w:hAnsi="Arial" w:cs="Arial"/>
        </w:rPr>
        <w:t xml:space="preserve"> and r</w:t>
      </w:r>
      <w:r w:rsidRPr="0082391E">
        <w:rPr>
          <w:rFonts w:ascii="Arial" w:hAnsi="Arial" w:cs="Arial"/>
        </w:rPr>
        <w:t>epresentatives said</w:t>
      </w:r>
      <w:r>
        <w:rPr>
          <w:rFonts w:ascii="Arial" w:hAnsi="Arial" w:cs="Arial"/>
        </w:rPr>
        <w:t>,</w:t>
      </w:r>
      <w:r w:rsidRPr="0082391E">
        <w:rPr>
          <w:rFonts w:ascii="Arial" w:hAnsi="Arial" w:cs="Arial"/>
        </w:rPr>
        <w:t xml:space="preserve"> in various ways</w:t>
      </w:r>
      <w:r>
        <w:rPr>
          <w:rFonts w:ascii="Arial" w:hAnsi="Arial" w:cs="Arial"/>
        </w:rPr>
        <w:t>,</w:t>
      </w:r>
      <w:r w:rsidRPr="0082391E">
        <w:rPr>
          <w:rFonts w:ascii="Arial" w:hAnsi="Arial" w:cs="Arial"/>
        </w:rPr>
        <w:t xml:space="preserve"> they are supported to make choices and decisions relating to the services they have been assessed for, and have input into the services they require</w:t>
      </w:r>
      <w:r>
        <w:rPr>
          <w:rFonts w:ascii="Arial" w:hAnsi="Arial" w:cs="Arial"/>
        </w:rPr>
        <w:t xml:space="preserve">. </w:t>
      </w:r>
      <w:r w:rsidRPr="0082391E">
        <w:rPr>
          <w:rFonts w:ascii="Arial" w:hAnsi="Arial" w:cs="Arial"/>
        </w:rPr>
        <w:t>Management advised that they have procedures that support consumers to make informed choices and decisions, including consumer consent processes</w:t>
      </w:r>
      <w:r w:rsidR="00664A31">
        <w:rPr>
          <w:rFonts w:ascii="Arial" w:hAnsi="Arial" w:cs="Arial"/>
        </w:rPr>
        <w:t>.</w:t>
      </w:r>
      <w:r w:rsidRPr="0082391E">
        <w:rPr>
          <w:rFonts w:ascii="Arial" w:hAnsi="Arial" w:cs="Arial"/>
        </w:rPr>
        <w:t xml:space="preserve"> Documentation identified consumer choices and decisions about the care and services they receive.</w:t>
      </w:r>
    </w:p>
    <w:p w14:paraId="36D3557C" w14:textId="56B71AC4" w:rsidR="0082391E" w:rsidRDefault="0082391E" w:rsidP="003646A2">
      <w:pPr>
        <w:rPr>
          <w:rFonts w:ascii="Arial" w:hAnsi="Arial" w:cs="Arial"/>
        </w:rPr>
      </w:pPr>
      <w:r w:rsidRPr="0082391E">
        <w:rPr>
          <w:rFonts w:ascii="Arial" w:hAnsi="Arial" w:cs="Arial"/>
        </w:rPr>
        <w:t>Consumers</w:t>
      </w:r>
      <w:r>
        <w:rPr>
          <w:rFonts w:ascii="Arial" w:hAnsi="Arial" w:cs="Arial"/>
        </w:rPr>
        <w:t xml:space="preserve"> and </w:t>
      </w:r>
      <w:r w:rsidRPr="0082391E">
        <w:rPr>
          <w:rFonts w:ascii="Arial" w:hAnsi="Arial" w:cs="Arial"/>
        </w:rPr>
        <w:t xml:space="preserve">representatives were satisfied the service provides consumers with support to take risks to enable them to live the best life they can. </w:t>
      </w:r>
      <w:r>
        <w:rPr>
          <w:rFonts w:ascii="Arial" w:hAnsi="Arial" w:cs="Arial"/>
        </w:rPr>
        <w:t xml:space="preserve">The service has processes to support consumers to live the life they choose, through discussions of risks, dignity of risk forms and referrals to relevant services to support consumers to maintain independence. </w:t>
      </w:r>
    </w:p>
    <w:p w14:paraId="498AAC17" w14:textId="142676EF" w:rsidR="0082391E" w:rsidRDefault="0082391E" w:rsidP="003646A2">
      <w:pPr>
        <w:rPr>
          <w:rFonts w:ascii="Arial" w:hAnsi="Arial" w:cs="Arial"/>
        </w:rPr>
      </w:pPr>
      <w:r w:rsidRPr="0082391E">
        <w:rPr>
          <w:rFonts w:ascii="Arial" w:hAnsi="Arial" w:cs="Arial"/>
        </w:rPr>
        <w:t>Consumers</w:t>
      </w:r>
      <w:r>
        <w:rPr>
          <w:rFonts w:ascii="Arial" w:hAnsi="Arial" w:cs="Arial"/>
        </w:rPr>
        <w:t xml:space="preserve"> and r</w:t>
      </w:r>
      <w:r w:rsidRPr="0082391E">
        <w:rPr>
          <w:rFonts w:ascii="Arial" w:hAnsi="Arial" w:cs="Arial"/>
        </w:rPr>
        <w:t>epresentatives advised they were provided with timely and clear information from the service. Feedback from consumers receiving HCP services</w:t>
      </w:r>
      <w:r>
        <w:rPr>
          <w:rFonts w:ascii="Arial" w:hAnsi="Arial" w:cs="Arial"/>
        </w:rPr>
        <w:t>, described monthly</w:t>
      </w:r>
      <w:r w:rsidRPr="0082391E">
        <w:rPr>
          <w:rFonts w:ascii="Arial" w:hAnsi="Arial" w:cs="Arial"/>
        </w:rPr>
        <w:t xml:space="preserve"> statements </w:t>
      </w:r>
      <w:r>
        <w:rPr>
          <w:rFonts w:ascii="Arial" w:hAnsi="Arial" w:cs="Arial"/>
        </w:rPr>
        <w:t xml:space="preserve">as </w:t>
      </w:r>
      <w:r w:rsidRPr="0082391E">
        <w:rPr>
          <w:rFonts w:ascii="Arial" w:hAnsi="Arial" w:cs="Arial"/>
        </w:rPr>
        <w:t xml:space="preserve">clear and easy to understand. Management and staff advised </w:t>
      </w:r>
      <w:r>
        <w:rPr>
          <w:rFonts w:ascii="Arial" w:hAnsi="Arial" w:cs="Arial"/>
        </w:rPr>
        <w:t>they</w:t>
      </w:r>
      <w:r w:rsidRPr="0082391E">
        <w:rPr>
          <w:rFonts w:ascii="Arial" w:hAnsi="Arial" w:cs="Arial"/>
        </w:rPr>
        <w:t xml:space="preserve"> provide information resources according to the needs of the individual consumer</w:t>
      </w:r>
      <w:r>
        <w:rPr>
          <w:rFonts w:ascii="Arial" w:hAnsi="Arial" w:cs="Arial"/>
        </w:rPr>
        <w:t>.</w:t>
      </w:r>
    </w:p>
    <w:p w14:paraId="22AD78C8" w14:textId="1E52497F" w:rsidR="0082391E" w:rsidRDefault="0082391E" w:rsidP="003646A2">
      <w:pPr>
        <w:rPr>
          <w:rFonts w:ascii="Arial" w:hAnsi="Arial" w:cs="Arial"/>
        </w:rPr>
      </w:pPr>
      <w:r>
        <w:rPr>
          <w:rFonts w:ascii="Arial" w:hAnsi="Arial" w:cs="Arial"/>
        </w:rPr>
        <w:t>Consumer</w:t>
      </w:r>
      <w:r w:rsidRPr="0082391E">
        <w:rPr>
          <w:rFonts w:ascii="Arial" w:hAnsi="Arial" w:cs="Arial"/>
        </w:rPr>
        <w:t xml:space="preserve"> information is maintained confidentially on the organisation’s electronic care management system. Management advised </w:t>
      </w:r>
      <w:r w:rsidR="003927C8">
        <w:rPr>
          <w:rFonts w:ascii="Arial" w:hAnsi="Arial" w:cs="Arial"/>
        </w:rPr>
        <w:t>consumers are provided the</w:t>
      </w:r>
      <w:r w:rsidRPr="0082391E">
        <w:rPr>
          <w:rFonts w:ascii="Arial" w:hAnsi="Arial" w:cs="Arial"/>
        </w:rPr>
        <w:t xml:space="preserve"> privacy policy and </w:t>
      </w:r>
      <w:r w:rsidR="003927C8">
        <w:rPr>
          <w:rFonts w:ascii="Arial" w:hAnsi="Arial" w:cs="Arial"/>
        </w:rPr>
        <w:t>consumers are consulted when information is shared with other services, such as allied health referrals. Consumers and representatives were satisfied with how consumer privacy and personal information is respected.</w:t>
      </w:r>
    </w:p>
    <w:p w14:paraId="5012E107" w14:textId="2836216E" w:rsidR="003927C8" w:rsidRDefault="003927C8" w:rsidP="003927C8">
      <w:pPr>
        <w:pStyle w:val="NormalArial"/>
      </w:pPr>
      <w:bookmarkStart w:id="2" w:name="_Hlk146100245"/>
      <w:r w:rsidRPr="007B5168">
        <w:t>Based on the information summarised above, I find the provider, in relation to the service</w:t>
      </w:r>
      <w:r>
        <w:t xml:space="preserve">, </w:t>
      </w:r>
      <w:r w:rsidRPr="007B5168">
        <w:t xml:space="preserve">compliant with </w:t>
      </w:r>
      <w:r>
        <w:t xml:space="preserve">all </w:t>
      </w:r>
      <w:r w:rsidRPr="007B5168">
        <w:t>Requirement</w:t>
      </w:r>
      <w:r>
        <w:t xml:space="preserve">s in </w:t>
      </w:r>
      <w:r w:rsidRPr="007B5168">
        <w:t>Standard</w:t>
      </w:r>
      <w:r>
        <w:t xml:space="preserve"> 1</w:t>
      </w:r>
      <w:r w:rsidRPr="007B5168">
        <w:t>,</w:t>
      </w:r>
      <w:r>
        <w:t xml:space="preserve"> Consumer dignity and choice.</w:t>
      </w:r>
    </w:p>
    <w:bookmarkEnd w:id="2"/>
    <w:p w14:paraId="5B1739F3" w14:textId="6AD34C63" w:rsidR="001A5684" w:rsidRPr="003646A2" w:rsidRDefault="00497E37" w:rsidP="00F87E39">
      <w:pPr>
        <w:pStyle w:val="NormalArial"/>
      </w:pPr>
      <w:r w:rsidRPr="003646A2">
        <w:br w:type="page"/>
      </w:r>
    </w:p>
    <w:p w14:paraId="5B1739F4" w14:textId="77777777" w:rsidR="003217D3" w:rsidRDefault="00497E3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766EF1" w14:paraId="5B1739F8"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5B1739F5" w14:textId="77777777" w:rsidR="003217D3" w:rsidRPr="003217D3" w:rsidRDefault="00497E37" w:rsidP="001F455A">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1739F6" w14:textId="1FBFCBE5" w:rsidR="003217D3" w:rsidRPr="003217D3" w:rsidRDefault="00497E3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5B1739F7"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9FD"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F9"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5B1739FA" w14:textId="77777777" w:rsidR="003217D3" w:rsidRPr="00244176" w:rsidRDefault="00497E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B1739FB" w14:textId="74DA5FAA"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9FC" w14:textId="05BC4680"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02"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9FE"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5B1739FF" w14:textId="77777777" w:rsidR="003217D3" w:rsidRPr="00244176" w:rsidRDefault="00497E3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B173A00" w14:textId="69861452"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A01" w14:textId="7508F48D"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09"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03"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5B173A04" w14:textId="77777777" w:rsidR="003217D3" w:rsidRPr="00244176" w:rsidRDefault="00497E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173A05" w14:textId="77777777" w:rsidR="003217D3" w:rsidRPr="00244176" w:rsidRDefault="00497E3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173A06" w14:textId="77777777" w:rsidR="003217D3" w:rsidRPr="00244176" w:rsidRDefault="00497E3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B173A07" w14:textId="0F50697E"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A08" w14:textId="60497B70"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0E"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0A"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5B173A0B" w14:textId="77777777" w:rsidR="003217D3" w:rsidRPr="00244176" w:rsidRDefault="00497E3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B173A0C" w14:textId="7BD89E09"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A0D" w14:textId="1C4556B5"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13"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0F"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5B173A10" w14:textId="77777777" w:rsidR="003217D3" w:rsidRPr="00244176" w:rsidRDefault="00497E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B173A11" w14:textId="6FC7EADA"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shd w:val="clear" w:color="auto" w:fill="auto"/>
            <w:vAlign w:val="top"/>
          </w:tcPr>
          <w:p w14:paraId="5B173A12" w14:textId="31BFEB65"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bl>
    <w:bookmarkEnd w:id="3"/>
    <w:p w14:paraId="5B173A14" w14:textId="77777777" w:rsidR="0087700C" w:rsidRDefault="00497E37" w:rsidP="00A63FCF">
      <w:pPr>
        <w:pStyle w:val="Heading20"/>
        <w:tabs>
          <w:tab w:val="left" w:pos="1890"/>
        </w:tabs>
      </w:pPr>
      <w:r w:rsidRPr="00A36AA9">
        <w:t>Findings</w:t>
      </w:r>
    </w:p>
    <w:p w14:paraId="67BB4292" w14:textId="20FDACE5" w:rsidR="007747B3" w:rsidRDefault="00B5627B" w:rsidP="00F87E39">
      <w:pPr>
        <w:pStyle w:val="NormalArial"/>
      </w:pPr>
      <w:r>
        <w:t xml:space="preserve">Consumers and representatives reported satisfaction that care and services meets </w:t>
      </w:r>
      <w:r w:rsidR="006B64E2">
        <w:t xml:space="preserve">the </w:t>
      </w:r>
      <w:r>
        <w:t xml:space="preserve">consumer needs. Support workers provide feedback on </w:t>
      </w:r>
      <w:r w:rsidR="001C09E3">
        <w:t xml:space="preserve">the </w:t>
      </w:r>
      <w:r>
        <w:t>consumer’s health and wellbeing and access consumer information via a mobile application. Assessment and planning considers the risks to the consumer’s health and wellbeing through the use of validated assessment tools</w:t>
      </w:r>
      <w:r w:rsidR="007747B3">
        <w:t>. The Assessment Team</w:t>
      </w:r>
      <w:r w:rsidR="00AA1868">
        <w:t>’s</w:t>
      </w:r>
      <w:r w:rsidR="007747B3">
        <w:t xml:space="preserve"> report provides examples of where assessment and planning </w:t>
      </w:r>
      <w:r w:rsidR="00AA1868">
        <w:t xml:space="preserve">has </w:t>
      </w:r>
      <w:r w:rsidR="007747B3">
        <w:t>consider</w:t>
      </w:r>
      <w:r w:rsidR="00AA1868">
        <w:t>ed</w:t>
      </w:r>
      <w:r w:rsidR="007747B3">
        <w:t xml:space="preserve"> </w:t>
      </w:r>
      <w:r w:rsidR="000D26D6">
        <w:t xml:space="preserve">risks in regard to </w:t>
      </w:r>
      <w:r w:rsidR="007747B3">
        <w:t>home</w:t>
      </w:r>
      <w:r w:rsidR="000D26D6">
        <w:t xml:space="preserve"> safety</w:t>
      </w:r>
      <w:r w:rsidR="007747B3">
        <w:t xml:space="preserve">, falls, skin integrity and mobility </w:t>
      </w:r>
      <w:r w:rsidR="00AB6591">
        <w:t xml:space="preserve">where </w:t>
      </w:r>
      <w:r w:rsidR="007747B3">
        <w:t>recommendations from allied health clinicians</w:t>
      </w:r>
      <w:r w:rsidR="00667DAE">
        <w:t xml:space="preserve"> </w:t>
      </w:r>
      <w:r w:rsidR="00AA1868">
        <w:t xml:space="preserve">have been sought and </w:t>
      </w:r>
      <w:r w:rsidR="00667DAE">
        <w:t>actioned.</w:t>
      </w:r>
    </w:p>
    <w:p w14:paraId="71C9962B" w14:textId="1D83601B" w:rsidR="007747B3" w:rsidRDefault="00CF00BE" w:rsidP="00F87E39">
      <w:pPr>
        <w:pStyle w:val="NormalArial"/>
      </w:pPr>
      <w:r>
        <w:t xml:space="preserve">Staff described care plans as ‘fluid’ documents, revised frequently to remain current. </w:t>
      </w:r>
      <w:r w:rsidR="007747B3" w:rsidRPr="007747B3">
        <w:t>Care documentation showed each consumer’s assessed care needs</w:t>
      </w:r>
      <w:r w:rsidR="00287EAF">
        <w:t xml:space="preserve"> and</w:t>
      </w:r>
      <w:r w:rsidR="007747B3" w:rsidRPr="007747B3">
        <w:t xml:space="preserve"> goals </w:t>
      </w:r>
      <w:r w:rsidR="00287EAF">
        <w:t xml:space="preserve">as well as </w:t>
      </w:r>
      <w:r w:rsidR="007747B3" w:rsidRPr="007747B3">
        <w:t>strategies to achiev</w:t>
      </w:r>
      <w:r w:rsidR="00287EAF">
        <w:t>e the goals and</w:t>
      </w:r>
      <w:r w:rsidR="007747B3" w:rsidRPr="007747B3">
        <w:t xml:space="preserve"> achievement timeframes. The service has an advanced care planning </w:t>
      </w:r>
      <w:r w:rsidR="007747B3" w:rsidRPr="007747B3">
        <w:lastRenderedPageBreak/>
        <w:t>procedure to guide staff in the provision of care for consumers nearing end of life</w:t>
      </w:r>
      <w:r>
        <w:t xml:space="preserve">. </w:t>
      </w:r>
      <w:r w:rsidR="007747B3">
        <w:t>Consumers and representatives were satisfied care and services meets consumer needs, goals and preferences.</w:t>
      </w:r>
    </w:p>
    <w:p w14:paraId="7F142107" w14:textId="77777777" w:rsidR="00CF00BE" w:rsidRDefault="007747B3" w:rsidP="00F87E39">
      <w:pPr>
        <w:pStyle w:val="NormalArial"/>
      </w:pPr>
      <w:r>
        <w:t xml:space="preserve">Consumers and representatives reported </w:t>
      </w:r>
      <w:r w:rsidRPr="007747B3">
        <w:t>the service involves them in the assessment and care planning process</w:t>
      </w:r>
      <w:r>
        <w:t xml:space="preserve"> in an ongoing capacity, with</w:t>
      </w:r>
      <w:r w:rsidRPr="007747B3">
        <w:t xml:space="preserve"> regular contact </w:t>
      </w:r>
      <w:r w:rsidR="00CF00BE">
        <w:t>via</w:t>
      </w:r>
      <w:r w:rsidRPr="007747B3">
        <w:t xml:space="preserve"> phone calls and in home services. </w:t>
      </w:r>
      <w:r w:rsidRPr="00D93DC3">
        <w:t>Care documentation records the consumer and other participants the consumer wishes involved, and care progress notes reflected regular contact with consumers</w:t>
      </w:r>
      <w:r>
        <w:t>,</w:t>
      </w:r>
      <w:r w:rsidRPr="00D93DC3">
        <w:t xml:space="preserve"> including </w:t>
      </w:r>
      <w:r w:rsidR="00CF00BE">
        <w:t>welfare checks.</w:t>
      </w:r>
    </w:p>
    <w:p w14:paraId="677D4DBA" w14:textId="77777777" w:rsidR="000C20E3" w:rsidRDefault="00CF00BE" w:rsidP="00F87E39">
      <w:pPr>
        <w:pStyle w:val="NormalArial"/>
      </w:pPr>
      <w:r>
        <w:t xml:space="preserve">Consumers and representatives advised they have had their care and services explained to them. The service provides consumers signed copies of care planning documents, including revised copies when changes are made. </w:t>
      </w:r>
      <w:r w:rsidR="000C20E3">
        <w:t>At the point of care, staff</w:t>
      </w:r>
      <w:r>
        <w:t xml:space="preserve"> access relevant consumer care directives via the mobile application</w:t>
      </w:r>
      <w:r w:rsidR="000C20E3">
        <w:t xml:space="preserve">. </w:t>
      </w:r>
    </w:p>
    <w:p w14:paraId="00D06942" w14:textId="77777777" w:rsidR="000C20E3" w:rsidRDefault="000C20E3" w:rsidP="00F87E39">
      <w:pPr>
        <w:pStyle w:val="NormalArial"/>
      </w:pPr>
      <w:r w:rsidRPr="000C20E3">
        <w:t>Care documentation showed regular reviews occur for CHSP and HCP consumers</w:t>
      </w:r>
      <w:r>
        <w:t>, care and services reviews are scheduled and occur in response to a change in a consumer’s circumstance. Examples provided showed care and services revised when mobility aids were required and following hospitalisation. Consumers receiving episodic care through allied health clinicians are reviewed in accordance with treatment plans and social support groups conduct annual reviews with consumers.</w:t>
      </w:r>
    </w:p>
    <w:p w14:paraId="5662C957" w14:textId="75B727AD" w:rsidR="000C20E3" w:rsidRDefault="000C20E3" w:rsidP="000C20E3">
      <w:pPr>
        <w:pStyle w:val="NormalArial"/>
      </w:pPr>
      <w:bookmarkStart w:id="4" w:name="_Hlk147138718"/>
      <w:r w:rsidRPr="007B5168">
        <w:t xml:space="preserve">Based on the information summarised above, I find the provider, in relation to the service, compliant with </w:t>
      </w:r>
      <w:r w:rsidR="00F822FE">
        <w:t xml:space="preserve">all </w:t>
      </w:r>
      <w:r w:rsidRPr="007B5168">
        <w:t>Requirement</w:t>
      </w:r>
      <w:r w:rsidR="00F822FE">
        <w:t>s</w:t>
      </w:r>
      <w:r w:rsidRPr="007B5168">
        <w:t xml:space="preserve"> </w:t>
      </w:r>
      <w:r>
        <w:t xml:space="preserve">in </w:t>
      </w:r>
      <w:r w:rsidRPr="007B5168">
        <w:t>Standard</w:t>
      </w:r>
      <w:r w:rsidR="00F822FE">
        <w:t xml:space="preserve"> 2</w:t>
      </w:r>
      <w:r w:rsidRPr="007B5168">
        <w:t>,</w:t>
      </w:r>
      <w:r>
        <w:t xml:space="preserve"> </w:t>
      </w:r>
      <w:r w:rsidR="00F822FE">
        <w:t>Ongoing assessment and planning with consumers.</w:t>
      </w:r>
    </w:p>
    <w:bookmarkEnd w:id="4"/>
    <w:p w14:paraId="5B173A15" w14:textId="73D656E4" w:rsidR="0087700C" w:rsidRPr="006B4042" w:rsidRDefault="00497E37" w:rsidP="00F87E39">
      <w:pPr>
        <w:pStyle w:val="NormalArial"/>
      </w:pPr>
      <w:r w:rsidRPr="006B4042">
        <w:br w:type="page"/>
      </w:r>
    </w:p>
    <w:p w14:paraId="5B173A16" w14:textId="77777777" w:rsidR="003217D3" w:rsidRDefault="00497E3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766EF1" w14:paraId="5B173A1A"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73A17" w14:textId="77777777" w:rsidR="003217D3" w:rsidRPr="003217D3" w:rsidRDefault="00497E37" w:rsidP="001F455A">
            <w:pPr>
              <w:spacing w:before="0" w:line="22" w:lineRule="atLeast"/>
              <w:rPr>
                <w:rFonts w:ascii="Arial" w:hAnsi="Arial" w:cs="Arial"/>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73A18" w14:textId="23507B05"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73A19"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A22"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1B"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1C" w14:textId="77777777" w:rsidR="003217D3" w:rsidRPr="00244176" w:rsidRDefault="00497E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173A1D" w14:textId="77777777" w:rsidR="003217D3" w:rsidRPr="00244176" w:rsidRDefault="00497E3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173A1E" w14:textId="77777777" w:rsidR="003217D3" w:rsidRPr="00244176" w:rsidRDefault="00497E3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173A1F" w14:textId="77777777" w:rsidR="003217D3" w:rsidRPr="00244176" w:rsidRDefault="00497E3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0" w14:textId="58430676"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1" w14:textId="3F2F72EB"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27"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3"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4" w14:textId="77777777" w:rsidR="003217D3" w:rsidRPr="00244176" w:rsidRDefault="00497E3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5" w14:textId="4ED7BFA9"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6" w14:textId="53ADF819"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2C"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8" w14:textId="77777777" w:rsidR="003217D3" w:rsidRPr="00244176" w:rsidRDefault="00497E3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9" w14:textId="77777777" w:rsidR="003217D3" w:rsidRPr="00244176" w:rsidRDefault="00497E3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A" w14:textId="11B0C855"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B" w14:textId="5BBA7238"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31"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D"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E" w14:textId="77777777" w:rsidR="003217D3" w:rsidRPr="00244176" w:rsidRDefault="00497E3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2F" w14:textId="525C06F2"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0" w14:textId="19ADBB1C"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36"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2"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3" w14:textId="77777777" w:rsidR="003217D3" w:rsidRPr="00244176" w:rsidRDefault="00497E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4" w14:textId="65C8DE70"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5" w14:textId="361117BF"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3B"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7"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8" w14:textId="77777777" w:rsidR="003217D3" w:rsidRPr="00244176" w:rsidRDefault="00497E3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9" w14:textId="5B154BA8"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A" w14:textId="4E60C907" w:rsidR="003217D3" w:rsidRPr="00CC646C" w:rsidRDefault="00E91B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r w:rsidR="00766EF1" w14:paraId="5B173A42"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C" w14:textId="77777777" w:rsidR="003217D3" w:rsidRPr="00244176" w:rsidRDefault="00497E3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3D" w14:textId="77777777" w:rsidR="003217D3" w:rsidRPr="00244176" w:rsidRDefault="00497E3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173A3E" w14:textId="77777777" w:rsidR="003217D3" w:rsidRPr="00244176" w:rsidRDefault="00497E3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B173A3F" w14:textId="77777777" w:rsidR="003217D3" w:rsidRPr="00244176" w:rsidRDefault="00497E3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40" w14:textId="75611841"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173A41" w14:textId="0E93D12A" w:rsidR="003217D3" w:rsidRPr="00CC646C" w:rsidRDefault="00E91B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822FE">
                  <w:rPr>
                    <w:rFonts w:ascii="Arial" w:hAnsi="Arial" w:cs="Arial"/>
                    <w:color w:val="auto"/>
                  </w:rPr>
                  <w:t>Compliant</w:t>
                </w:r>
              </w:sdtContent>
            </w:sdt>
            <w:r w:rsidR="00497E37" w:rsidRPr="00CC646C">
              <w:rPr>
                <w:rFonts w:ascii="Arial" w:hAnsi="Arial" w:cs="Arial"/>
                <w:color w:val="auto"/>
              </w:rPr>
              <w:t xml:space="preserve"> </w:t>
            </w:r>
          </w:p>
        </w:tc>
      </w:tr>
    </w:tbl>
    <w:bookmarkEnd w:id="5"/>
    <w:p w14:paraId="5B173A43" w14:textId="77777777" w:rsidR="002253FC" w:rsidRDefault="00497E37" w:rsidP="007B3959">
      <w:pPr>
        <w:pStyle w:val="Heading20"/>
      </w:pPr>
      <w:r w:rsidRPr="00A36AA9">
        <w:t>Findings</w:t>
      </w:r>
    </w:p>
    <w:p w14:paraId="6D1CE579" w14:textId="78E38DF6" w:rsidR="00F822FE" w:rsidRDefault="00F822FE" w:rsidP="00F822FE">
      <w:pPr>
        <w:pStyle w:val="NormalArial"/>
      </w:pPr>
      <w:r>
        <w:t xml:space="preserve">Consumers and representatives reported satisfaction with the quality of personal and clinical care delivered. Support workers advised they receive best practice guidance through management and have access to additional guidance through the service, when needed. Personal and clinical care delivery is monitored by the service through records in care </w:t>
      </w:r>
      <w:r>
        <w:lastRenderedPageBreak/>
        <w:t>documentation. Management reported, and training records show, support workers receive mandatory training on evidenced based care delivery, such as, dementia care, manual tasks in aged care and mealtime assistance.</w:t>
      </w:r>
    </w:p>
    <w:p w14:paraId="105B64D5" w14:textId="77777777" w:rsidR="00246848" w:rsidRDefault="00246848" w:rsidP="00F822FE">
      <w:pPr>
        <w:pStyle w:val="NormalArial"/>
      </w:pPr>
      <w:r w:rsidRPr="00D93DC3">
        <w:t xml:space="preserve">Management </w:t>
      </w:r>
      <w:r>
        <w:t>identified</w:t>
      </w:r>
      <w:r w:rsidRPr="00D93DC3">
        <w:t xml:space="preserve"> high impact, high prevalence risks </w:t>
      </w:r>
      <w:r>
        <w:t xml:space="preserve">associated with the care of consumers include </w:t>
      </w:r>
      <w:r w:rsidRPr="00D93DC3">
        <w:t>wound care, pain management, falls management and continence care. An incident management system includes established reporting processes</w:t>
      </w:r>
      <w:r>
        <w:t xml:space="preserve"> with management oversight. </w:t>
      </w:r>
      <w:r w:rsidRPr="00D93DC3">
        <w:t xml:space="preserve">Support workers </w:t>
      </w:r>
      <w:r>
        <w:t>stated</w:t>
      </w:r>
      <w:r w:rsidRPr="00D93DC3">
        <w:t xml:space="preserve"> they had enough information to support consumer safety and reduce consumer risk</w:t>
      </w:r>
      <w:r>
        <w:t xml:space="preserve">. </w:t>
      </w:r>
      <w:r w:rsidRPr="00246848">
        <w:t>Care documentation</w:t>
      </w:r>
      <w:r>
        <w:t xml:space="preserve"> showed interventions and adjustments to consumer care and services occur to manage risks, including registers to monitor vulnerable consumers with limited mobility, at risk of social isolation and with cognitive decline.</w:t>
      </w:r>
    </w:p>
    <w:p w14:paraId="78CC3E57" w14:textId="77777777" w:rsidR="008929C6" w:rsidRDefault="008929C6" w:rsidP="00F822FE">
      <w:pPr>
        <w:pStyle w:val="NormalArial"/>
      </w:pPr>
      <w:r>
        <w:t>T</w:t>
      </w:r>
      <w:r w:rsidR="00246848" w:rsidRPr="00D93DC3">
        <w:t>he service demonstrated the capacity to meet the needs, goals, and preferences of consumers nearing end of life</w:t>
      </w:r>
      <w:r>
        <w:t>,</w:t>
      </w:r>
      <w:r w:rsidR="00246848">
        <w:t xml:space="preserve"> through networks with palliative care services and processes to consult with consumers, and </w:t>
      </w:r>
      <w:r w:rsidR="00246848" w:rsidRPr="00246848">
        <w:t>their families.</w:t>
      </w:r>
      <w:r>
        <w:t xml:space="preserve"> </w:t>
      </w:r>
    </w:p>
    <w:p w14:paraId="50643F29" w14:textId="23845705" w:rsidR="008929C6" w:rsidRDefault="008929C6" w:rsidP="00F822FE">
      <w:pPr>
        <w:pStyle w:val="NormalArial"/>
      </w:pPr>
      <w:r>
        <w:t xml:space="preserve">Consumers and representatives reported staff would recognise and respond to a change or decline in </w:t>
      </w:r>
      <w:r w:rsidR="000717A0">
        <w:t xml:space="preserve">a </w:t>
      </w:r>
      <w:r>
        <w:t>consumer</w:t>
      </w:r>
      <w:r w:rsidR="000717A0">
        <w:t>’s</w:t>
      </w:r>
      <w:r>
        <w:t xml:space="preserve"> health or wellbeing. Information and evidence shows care and services have been increased or adjusted with involvement of other health professionals to manage consumers with increased episodes of falls, pain and changes in medications.</w:t>
      </w:r>
    </w:p>
    <w:p w14:paraId="47BBB1A7" w14:textId="4D07182A" w:rsidR="008929C6" w:rsidRDefault="008929C6" w:rsidP="00F822FE">
      <w:pPr>
        <w:pStyle w:val="NormalArial"/>
      </w:pPr>
      <w:r>
        <w:t xml:space="preserve">The service </w:t>
      </w:r>
      <w:r w:rsidRPr="008929C6">
        <w:t xml:space="preserve">has electronic systems </w:t>
      </w:r>
      <w:r>
        <w:t>to share</w:t>
      </w:r>
      <w:r w:rsidRPr="008929C6">
        <w:t xml:space="preserve"> consumer information within</w:t>
      </w:r>
      <w:r>
        <w:t xml:space="preserve"> the service and consumer consent is gained prior to sharing information with external providers of care, such as allied health clinicians or subcontracted support workers. Consumers and representatives reported staff know what care is required and they do not have to repeat themselves.</w:t>
      </w:r>
    </w:p>
    <w:p w14:paraId="23447FD5" w14:textId="5118F2FD" w:rsidR="00F13507" w:rsidRDefault="00F13507" w:rsidP="00F822FE">
      <w:pPr>
        <w:pStyle w:val="NormalArial"/>
      </w:pPr>
      <w:r>
        <w:t>C</w:t>
      </w:r>
      <w:r w:rsidRPr="00D93DC3">
        <w:t xml:space="preserve">onsumer care documentation and progress notes </w:t>
      </w:r>
      <w:r>
        <w:t>showed</w:t>
      </w:r>
      <w:r w:rsidRPr="00D93DC3">
        <w:t xml:space="preserve"> referrals made in response to consumers’ identified needs and that referral reports and appropriate recommendations </w:t>
      </w:r>
      <w:r>
        <w:t>were implemented. Management described processes to ensure timely referrals occur through follow up and internal communication protocols. Consumers and representatives reported the service arranges referrals when they are required.</w:t>
      </w:r>
    </w:p>
    <w:p w14:paraId="452EA402" w14:textId="17E66E74" w:rsidR="00F13507" w:rsidRDefault="00F13507" w:rsidP="00F822FE">
      <w:pPr>
        <w:pStyle w:val="NormalArial"/>
      </w:pPr>
      <w:r w:rsidRPr="00F13507">
        <w:t>The organisation has an infection prevention control work group which oversees the implementation of precautions to prevent and control infection and reduce the risk of increasing resistance to antibiotics.</w:t>
      </w:r>
      <w:r>
        <w:t xml:space="preserve"> Staff have access to personal protective equipment and rapid antigen tests, and described screening procedures undertaken prior to enter</w:t>
      </w:r>
      <w:r w:rsidR="00B36330">
        <w:t>ing</w:t>
      </w:r>
      <w:r>
        <w:t xml:space="preserve"> the homes of consumers. Management reported, and training records show, the workforce receives training </w:t>
      </w:r>
      <w:r w:rsidR="00B36330">
        <w:t xml:space="preserve">on </w:t>
      </w:r>
      <w:r>
        <w:t xml:space="preserve">infection prevention and control and the service conducts mandatory vaccination and immunisation programs for staff. </w:t>
      </w:r>
    </w:p>
    <w:p w14:paraId="6715EBD4" w14:textId="220980EB" w:rsidR="00F13507" w:rsidRDefault="00F13507" w:rsidP="00F13507">
      <w:pPr>
        <w:pStyle w:val="NormalArial"/>
      </w:pPr>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3</w:t>
      </w:r>
      <w:r w:rsidRPr="007B5168">
        <w:t>,</w:t>
      </w:r>
      <w:r>
        <w:t xml:space="preserve"> Personal care and clinical care.</w:t>
      </w:r>
    </w:p>
    <w:p w14:paraId="5B173A44" w14:textId="21BB2343" w:rsidR="0087700C" w:rsidRPr="006B4042" w:rsidRDefault="00497E37" w:rsidP="00F822FE">
      <w:pPr>
        <w:pStyle w:val="NormalArial"/>
      </w:pPr>
      <w:r w:rsidRPr="006B4042">
        <w:br w:type="page"/>
      </w:r>
    </w:p>
    <w:p w14:paraId="5B173A45" w14:textId="77777777" w:rsidR="00FC045E" w:rsidRPr="00A36AA9" w:rsidRDefault="00497E3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766EF1" w14:paraId="5B173A49"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5B173A46" w14:textId="77777777" w:rsidR="003217D3" w:rsidRPr="00991076" w:rsidRDefault="00497E37" w:rsidP="001F455A">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5B173A47" w14:textId="360448CD" w:rsidR="003217D3" w:rsidRPr="00991076"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5B173A48" w14:textId="77777777" w:rsidR="003217D3" w:rsidRPr="00991076"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6"/>
      <w:tr w:rsidR="00766EF1" w14:paraId="5B173A4E"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4A"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5B173A4B" w14:textId="77777777" w:rsidR="003217D3" w:rsidRPr="00244176" w:rsidRDefault="00497E3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5B173A4C" w14:textId="3AB8F0C5"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shd w:val="clear" w:color="auto" w:fill="auto"/>
            <w:vAlign w:val="top"/>
          </w:tcPr>
          <w:p w14:paraId="5B173A4D" w14:textId="79C58604"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r w:rsidR="00766EF1" w14:paraId="5B173A53"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4F"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5B173A50" w14:textId="77777777" w:rsidR="003217D3" w:rsidRPr="00244176" w:rsidRDefault="00497E3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5B173A51" w14:textId="5DE7C8BE" w:rsidR="003217D3" w:rsidRPr="00CC646C" w:rsidRDefault="00E91B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shd w:val="clear" w:color="auto" w:fill="auto"/>
            <w:vAlign w:val="top"/>
          </w:tcPr>
          <w:p w14:paraId="5B173A52" w14:textId="2EC9CD65" w:rsidR="003217D3" w:rsidRPr="00CC646C" w:rsidRDefault="00E91B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r w:rsidR="00766EF1" w14:paraId="5B173A5B"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54"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5B173A55" w14:textId="77777777" w:rsidR="003217D3" w:rsidRPr="00244176" w:rsidRDefault="00497E3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173A56" w14:textId="77777777" w:rsidR="003217D3" w:rsidRPr="00244176" w:rsidRDefault="00497E3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173A57" w14:textId="77777777" w:rsidR="003217D3" w:rsidRPr="00244176" w:rsidRDefault="00497E3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173A58" w14:textId="77777777" w:rsidR="003217D3" w:rsidRPr="00244176" w:rsidRDefault="00497E37"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5B173A59" w14:textId="46F79A28"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shd w:val="clear" w:color="auto" w:fill="auto"/>
            <w:vAlign w:val="top"/>
          </w:tcPr>
          <w:p w14:paraId="5B173A5A" w14:textId="28540DBA"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r w:rsidR="00766EF1" w14:paraId="5B173A60"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5C"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5B173A5D" w14:textId="77777777" w:rsidR="003217D3" w:rsidRPr="00244176" w:rsidRDefault="00497E3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5B173A5E" w14:textId="6EA75B4E" w:rsidR="003217D3" w:rsidRPr="00CC646C" w:rsidRDefault="00E91B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shd w:val="clear" w:color="auto" w:fill="auto"/>
            <w:vAlign w:val="top"/>
          </w:tcPr>
          <w:p w14:paraId="5B173A5F" w14:textId="712B0A53" w:rsidR="003217D3" w:rsidRPr="00CC646C" w:rsidRDefault="00E91B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r w:rsidR="00766EF1" w14:paraId="5B173A65"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61"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5B173A62" w14:textId="77777777" w:rsidR="003217D3" w:rsidRPr="00244176" w:rsidRDefault="00497E3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5B173A63" w14:textId="4E1FC1AB"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shd w:val="clear" w:color="auto" w:fill="auto"/>
            <w:vAlign w:val="top"/>
          </w:tcPr>
          <w:p w14:paraId="5B173A64" w14:textId="76FA3C9D"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r w:rsidR="00766EF1" w14:paraId="5B173A6A"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66"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5B173A67" w14:textId="77777777" w:rsidR="003217D3" w:rsidRPr="00244176" w:rsidRDefault="00497E3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5B173A68" w14:textId="4C672828" w:rsidR="003217D3" w:rsidRPr="00CC646C" w:rsidRDefault="00E91B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shd w:val="clear" w:color="auto" w:fill="auto"/>
            <w:vAlign w:val="top"/>
          </w:tcPr>
          <w:p w14:paraId="5B173A69" w14:textId="3A676FBC" w:rsidR="003217D3" w:rsidRPr="00CC646C" w:rsidRDefault="00E91B9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r w:rsidR="00766EF1" w14:paraId="5B173A6F"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5B173A6B" w14:textId="77777777" w:rsidR="003217D3" w:rsidRPr="00244176" w:rsidRDefault="00497E37"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5B173A6C" w14:textId="77777777" w:rsidR="003217D3" w:rsidRPr="00244176" w:rsidRDefault="00497E3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5B173A6D" w14:textId="1A9E9306"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c>
          <w:tcPr>
            <w:tcW w:w="1896" w:type="dxa"/>
            <w:vAlign w:val="top"/>
          </w:tcPr>
          <w:p w14:paraId="5B173A6E" w14:textId="1E0DCE14" w:rsidR="003217D3" w:rsidRPr="00CC646C" w:rsidRDefault="00E91B9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2BA6">
                  <w:rPr>
                    <w:rFonts w:ascii="Arial" w:hAnsi="Arial" w:cs="Arial"/>
                    <w:color w:val="auto"/>
                  </w:rPr>
                  <w:t>Compliant</w:t>
                </w:r>
              </w:sdtContent>
            </w:sdt>
            <w:r w:rsidR="00497E37" w:rsidRPr="00CC646C">
              <w:rPr>
                <w:rFonts w:ascii="Arial" w:hAnsi="Arial" w:cs="Arial"/>
                <w:color w:val="auto"/>
              </w:rPr>
              <w:t xml:space="preserve"> </w:t>
            </w:r>
          </w:p>
        </w:tc>
      </w:tr>
    </w:tbl>
    <w:p w14:paraId="5B173A70" w14:textId="77777777" w:rsidR="0087700C" w:rsidRDefault="00497E37" w:rsidP="007B3959">
      <w:pPr>
        <w:pStyle w:val="Heading20"/>
      </w:pPr>
      <w:r w:rsidRPr="00A36AA9">
        <w:t>Findings</w:t>
      </w:r>
    </w:p>
    <w:p w14:paraId="477289DE" w14:textId="039799DD" w:rsidR="00082BA6" w:rsidRDefault="00082BA6" w:rsidP="00F87E39">
      <w:pPr>
        <w:pStyle w:val="NormalArial"/>
      </w:pPr>
      <w:r>
        <w:t xml:space="preserve">Consumers and representatives expressed satisfaction that the services provided assist them to access the community, and complete activities of daily living to optimise their independence and quality of life. </w:t>
      </w:r>
      <w:r w:rsidRPr="00082BA6">
        <w:t>Documentation and case files reviewed show relevant consumer information such as consumer preferences and interests in relation to goal setting and preferred routines.</w:t>
      </w:r>
    </w:p>
    <w:p w14:paraId="7B3C532B" w14:textId="6ABF28DE" w:rsidR="00082BA6" w:rsidRDefault="00082BA6" w:rsidP="00F87E39">
      <w:pPr>
        <w:pStyle w:val="NormalArial"/>
      </w:pPr>
      <w:r>
        <w:t xml:space="preserve">The service has processes to guide staff on how to identify, and respond, if they observe a consumer has a change in demeanour or deterioration. </w:t>
      </w:r>
      <w:r w:rsidRPr="0023664E">
        <w:t>S</w:t>
      </w:r>
      <w:r>
        <w:t>ocial support group s</w:t>
      </w:r>
      <w:r w:rsidRPr="0023664E">
        <w:t xml:space="preserve">taff and </w:t>
      </w:r>
      <w:r>
        <w:t xml:space="preserve">support </w:t>
      </w:r>
      <w:r w:rsidRPr="0023664E">
        <w:t xml:space="preserve">workers </w:t>
      </w:r>
      <w:r>
        <w:t>explained th</w:t>
      </w:r>
      <w:r w:rsidRPr="0023664E">
        <w:t xml:space="preserve">e different ways they </w:t>
      </w:r>
      <w:r>
        <w:t>monitor</w:t>
      </w:r>
      <w:r w:rsidRPr="0023664E">
        <w:t xml:space="preserve"> consumer moods</w:t>
      </w:r>
      <w:r>
        <w:t xml:space="preserve"> through consideration to previous interactions as a reference point and during interactions with consumers. </w:t>
      </w:r>
      <w:r w:rsidRPr="0023664E">
        <w:t>Consumers</w:t>
      </w:r>
      <w:r>
        <w:t xml:space="preserve"> and </w:t>
      </w:r>
      <w:r w:rsidRPr="0023664E">
        <w:t xml:space="preserve">representatives </w:t>
      </w:r>
      <w:r>
        <w:t>r</w:t>
      </w:r>
      <w:r w:rsidRPr="0023664E">
        <w:t xml:space="preserve">eported staff and </w:t>
      </w:r>
      <w:r>
        <w:t>support</w:t>
      </w:r>
      <w:r w:rsidRPr="0023664E">
        <w:t xml:space="preserve"> workers</w:t>
      </w:r>
      <w:r>
        <w:t xml:space="preserve"> </w:t>
      </w:r>
      <w:r w:rsidRPr="0023664E">
        <w:t xml:space="preserve">would recognise when </w:t>
      </w:r>
      <w:r>
        <w:t>consumers</w:t>
      </w:r>
      <w:r w:rsidRPr="0023664E">
        <w:t xml:space="preserve"> are feeling low</w:t>
      </w:r>
      <w:r>
        <w:t xml:space="preserve"> and described the ways s</w:t>
      </w:r>
      <w:r w:rsidRPr="0023664E">
        <w:t>ervices improve</w:t>
      </w:r>
      <w:r>
        <w:t xml:space="preserve"> consumers’</w:t>
      </w:r>
      <w:r w:rsidRPr="0023664E">
        <w:t xml:space="preserve"> well-being through increased independence. </w:t>
      </w:r>
    </w:p>
    <w:p w14:paraId="428FA9EF" w14:textId="61887EA2" w:rsidR="00082BA6" w:rsidRDefault="00082BA6" w:rsidP="00F87E39">
      <w:pPr>
        <w:pStyle w:val="NormalArial"/>
      </w:pPr>
      <w:r w:rsidRPr="00BA4BE5">
        <w:lastRenderedPageBreak/>
        <w:t>Management and staff interviewed demonstrated they know the consumers’ interests, consult them in program planning</w:t>
      </w:r>
      <w:r>
        <w:t xml:space="preserve">, such as social support group activities, </w:t>
      </w:r>
      <w:r w:rsidRPr="00BA4BE5">
        <w:t>and gave examples of ways consumers are supported to do things of interest to them through individual support and transport services.</w:t>
      </w:r>
      <w:r w:rsidRPr="00082BA6">
        <w:t xml:space="preserve"> Documentation </w:t>
      </w:r>
      <w:r>
        <w:t>showed</w:t>
      </w:r>
      <w:r w:rsidRPr="00082BA6">
        <w:t xml:space="preserve"> service planning is developed based on the consumer goals and preferences, with a focus on improving their community participation and continuing activities that are of interest to the consumers.</w:t>
      </w:r>
      <w:r>
        <w:t xml:space="preserve"> This was reflective in the feedback received from consumers and representatives that services support their engagement with others and activities of interest.</w:t>
      </w:r>
    </w:p>
    <w:p w14:paraId="4C6EF693" w14:textId="609D92FC" w:rsidR="00082BA6" w:rsidRDefault="00082BA6" w:rsidP="00082BA6">
      <w:pPr>
        <w:pStyle w:val="NormalArial"/>
      </w:pPr>
      <w:r>
        <w:t xml:space="preserve">Consumers and representatives reported staff and support workers understand the individual consumer’s needs and preferences. Service staff </w:t>
      </w:r>
      <w:r w:rsidR="00C356D3">
        <w:t xml:space="preserve">are informed of changes to consumer’s condition via </w:t>
      </w:r>
      <w:r>
        <w:t>the electronic care management syste</w:t>
      </w:r>
      <w:r w:rsidR="00C356D3">
        <w:t>m</w:t>
      </w:r>
      <w:r>
        <w:t>.</w:t>
      </w:r>
      <w:r w:rsidR="00C356D3" w:rsidRPr="00C356D3">
        <w:t xml:space="preserve"> </w:t>
      </w:r>
      <w:r w:rsidR="00C356D3">
        <w:t>C</w:t>
      </w:r>
      <w:r w:rsidR="00C356D3" w:rsidRPr="00C356D3">
        <w:t xml:space="preserve">are documentation </w:t>
      </w:r>
      <w:r w:rsidR="00C356D3">
        <w:t>showed</w:t>
      </w:r>
      <w:r w:rsidR="00C356D3" w:rsidRPr="00C356D3">
        <w:t xml:space="preserve"> information being communicated between internal and external staff, including home maintenance services, equipment providers and personal care services.</w:t>
      </w:r>
    </w:p>
    <w:p w14:paraId="181CB0D4" w14:textId="4D9567C1" w:rsidR="00C356D3" w:rsidRDefault="00C356D3" w:rsidP="00082BA6">
      <w:pPr>
        <w:pStyle w:val="NormalArial"/>
      </w:pPr>
      <w:r>
        <w:t xml:space="preserve">The service has processes to support timely and appropriate referrals for consumers via networks with other providers of care and internal services. </w:t>
      </w:r>
      <w:r w:rsidRPr="00AE491F">
        <w:t>Care documentation showed examples of</w:t>
      </w:r>
      <w:r>
        <w:t xml:space="preserve"> completed</w:t>
      </w:r>
      <w:r w:rsidRPr="00AE491F">
        <w:t xml:space="preserve"> referrals </w:t>
      </w:r>
      <w:r>
        <w:t xml:space="preserve">for counselling, carers networks </w:t>
      </w:r>
      <w:r w:rsidRPr="00AE491F">
        <w:t>and other services to support consumer needs and goals.</w:t>
      </w:r>
    </w:p>
    <w:p w14:paraId="7D00EB52" w14:textId="62788A6C" w:rsidR="00082BA6" w:rsidRDefault="00C356D3" w:rsidP="00F87E39">
      <w:pPr>
        <w:pStyle w:val="NormalArial"/>
      </w:pPr>
      <w:r w:rsidRPr="00FD0B0C">
        <w:t xml:space="preserve">Consumers make their own meal choices with regards to what they will have prepared in their own home </w:t>
      </w:r>
      <w:r>
        <w:t xml:space="preserve">and have access to meal delivery services options. Consumers attending social support groups expressed satisfaction with the quality of meals provided. Dietary needs and preferences, including cultural needs are accommodated. Management advised consumers attending the social support groups have a meal management plan with their allergies, specific meal requirements, likes and dislikes documented. Consumers documentation contains allergies and related medical information. </w:t>
      </w:r>
    </w:p>
    <w:p w14:paraId="45634094" w14:textId="71846775" w:rsidR="00C356D3" w:rsidRDefault="00C356D3" w:rsidP="00F87E39">
      <w:pPr>
        <w:pStyle w:val="NormalArial"/>
      </w:pPr>
      <w:r>
        <w:t>Equipment provided is maintained through c</w:t>
      </w:r>
      <w:r w:rsidRPr="00C356D3">
        <w:t>leaning and infection control procedures</w:t>
      </w:r>
      <w:r>
        <w:t xml:space="preserve"> </w:t>
      </w:r>
      <w:r w:rsidRPr="00C356D3">
        <w:t xml:space="preserve">for clinical and non-clinical equipment, and service vehicles. Management </w:t>
      </w:r>
      <w:r>
        <w:t>advised</w:t>
      </w:r>
      <w:r w:rsidRPr="00C356D3">
        <w:t xml:space="preserve"> the suitability and safety of equipment </w:t>
      </w:r>
      <w:r>
        <w:t>is based on allied health clinician recommendations and trial periods for consumers. C</w:t>
      </w:r>
      <w:r w:rsidRPr="00C356D3">
        <w:t>are documentation showed equipment provision included shower rails, recliners and mobility aids, such as mobility walkers and wheelchairs.</w:t>
      </w:r>
      <w:r>
        <w:t xml:space="preserve"> Consumers and representatives reported they are satisfied with the equipment provided.</w:t>
      </w:r>
    </w:p>
    <w:p w14:paraId="10303B82" w14:textId="2BE19755" w:rsidR="00C356D3" w:rsidRDefault="00C356D3" w:rsidP="00C356D3">
      <w:pPr>
        <w:pStyle w:val="NormalArial"/>
      </w:pPr>
      <w:bookmarkStart w:id="7" w:name="_Hlk147141134"/>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4, Services and supports for daily living .</w:t>
      </w:r>
    </w:p>
    <w:bookmarkEnd w:id="7"/>
    <w:p w14:paraId="5B173A71" w14:textId="2C6D6159" w:rsidR="0087700C" w:rsidRPr="00A36AA9" w:rsidRDefault="00497E37" w:rsidP="00F87E39">
      <w:pPr>
        <w:pStyle w:val="NormalArial"/>
      </w:pPr>
      <w:r w:rsidRPr="00A36AA9">
        <w:br w:type="page"/>
      </w:r>
    </w:p>
    <w:p w14:paraId="5B173A72" w14:textId="77777777" w:rsidR="00FC045E" w:rsidRDefault="00497E37"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766EF1" w14:paraId="5B173A76"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5B173A73" w14:textId="77777777" w:rsidR="003217D3" w:rsidRPr="003217D3" w:rsidRDefault="00497E3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5B173A74" w14:textId="67F41F08"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5B173A75"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A7B"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77"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5B173A78" w14:textId="77777777" w:rsidR="003217D3" w:rsidRPr="00244176" w:rsidRDefault="00497E3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5B173A79" w14:textId="01391171"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891" w:type="dxa"/>
            <w:shd w:val="clear" w:color="auto" w:fill="auto"/>
            <w:vAlign w:val="top"/>
          </w:tcPr>
          <w:p w14:paraId="5B173A7A" w14:textId="42307B14"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r w:rsidR="00766EF1" w14:paraId="5B173A82"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7C"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5B173A7D" w14:textId="77777777" w:rsidR="003217D3" w:rsidRPr="00244176" w:rsidRDefault="00497E3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173A7E" w14:textId="77777777" w:rsidR="003217D3" w:rsidRPr="00244176" w:rsidRDefault="00497E3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B173A7F" w14:textId="77777777" w:rsidR="003217D3" w:rsidRPr="00244176" w:rsidRDefault="00497E37"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5B173A80" w14:textId="1E891F88"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891" w:type="dxa"/>
            <w:shd w:val="clear" w:color="auto" w:fill="auto"/>
            <w:vAlign w:val="top"/>
          </w:tcPr>
          <w:p w14:paraId="5B173A81" w14:textId="08E177FF" w:rsidR="003217D3" w:rsidRPr="00CC646C" w:rsidRDefault="00E91B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r w:rsidR="00766EF1" w14:paraId="5B173A87"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83" w14:textId="77777777" w:rsidR="003217D3" w:rsidRPr="00244176" w:rsidRDefault="00497E37"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5B173A84" w14:textId="77777777" w:rsidR="003217D3" w:rsidRPr="00244176" w:rsidRDefault="00497E3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5B173A85" w14:textId="39D1BD80" w:rsidR="003217D3" w:rsidRPr="00CC646C" w:rsidRDefault="00E91B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891" w:type="dxa"/>
            <w:shd w:val="clear" w:color="auto" w:fill="auto"/>
            <w:vAlign w:val="top"/>
          </w:tcPr>
          <w:p w14:paraId="5B173A86" w14:textId="76670C4B" w:rsidR="003217D3" w:rsidRPr="00CC646C" w:rsidRDefault="00E91B9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bl>
    <w:p w14:paraId="5B173A88" w14:textId="77777777" w:rsidR="001A5684" w:rsidRDefault="00497E37" w:rsidP="007B3959">
      <w:pPr>
        <w:pStyle w:val="Heading20"/>
      </w:pPr>
      <w:r w:rsidRPr="00A36AA9">
        <w:t>Findings</w:t>
      </w:r>
    </w:p>
    <w:p w14:paraId="10BC0065" w14:textId="76E0347B" w:rsidR="006B60D0" w:rsidRDefault="006B60D0" w:rsidP="00F87E39">
      <w:pPr>
        <w:pStyle w:val="NormalArial"/>
      </w:pPr>
      <w:r>
        <w:t>Observations showed the service is suitable for wheelchair access, has navigational aids and seating arrangements to facilitate interaction with adequate space and lighting. Consumers described feeling welcomed and comfortable when they attend the service environment.</w:t>
      </w:r>
    </w:p>
    <w:p w14:paraId="7FDE400A" w14:textId="77777777" w:rsidR="006B60D0" w:rsidRDefault="006B60D0" w:rsidP="00F87E39">
      <w:pPr>
        <w:pStyle w:val="NormalArial"/>
      </w:pPr>
      <w:r>
        <w:t xml:space="preserve">Equipment maintenance is arranged through the maintenance system and cleaning protocols are scheduled and known by staff. </w:t>
      </w:r>
    </w:p>
    <w:p w14:paraId="32AE6035" w14:textId="6A6B5620" w:rsidR="00475977" w:rsidRDefault="006B60D0" w:rsidP="00F87E39">
      <w:pPr>
        <w:pStyle w:val="NormalArial"/>
      </w:pPr>
      <w:r>
        <w:t xml:space="preserve">Equipment, </w:t>
      </w:r>
      <w:r w:rsidR="00475977">
        <w:t>furniture,</w:t>
      </w:r>
      <w:r>
        <w:t xml:space="preserve"> and fittings are cleaned regularly by staff within the service environment and frequent cleaning occurs for higher touch points, </w:t>
      </w:r>
      <w:r w:rsidR="008027F9">
        <w:t xml:space="preserve">full </w:t>
      </w:r>
      <w:r>
        <w:t>clean</w:t>
      </w:r>
      <w:r w:rsidR="008027F9">
        <w:t>s</w:t>
      </w:r>
      <w:r>
        <w:t xml:space="preserve"> occur after scheduled services.</w:t>
      </w:r>
    </w:p>
    <w:p w14:paraId="5B173A89" w14:textId="26FC289A" w:rsidR="0087700C" w:rsidRPr="00A36AA9" w:rsidRDefault="00497E37" w:rsidP="00F87E39">
      <w:pPr>
        <w:pStyle w:val="NormalArial"/>
      </w:pPr>
      <w:r w:rsidRPr="00A36AA9">
        <w:br w:type="page"/>
      </w:r>
    </w:p>
    <w:p w14:paraId="5B173A8A" w14:textId="77777777" w:rsidR="00FC045E" w:rsidRPr="00A36AA9" w:rsidRDefault="00497E3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766EF1" w14:paraId="5B173A8E"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5B173A8B" w14:textId="77777777" w:rsidR="003217D3" w:rsidRPr="003217D3" w:rsidRDefault="00497E37"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5B173A8C" w14:textId="3860F83C"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5B173A8D"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A93"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8F"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5B173A90" w14:textId="77777777" w:rsidR="003217D3" w:rsidRPr="00244176" w:rsidRDefault="00497E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5B173A91" w14:textId="0FC97977"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903" w:type="dxa"/>
            <w:shd w:val="clear" w:color="auto" w:fill="auto"/>
            <w:vAlign w:val="top"/>
          </w:tcPr>
          <w:p w14:paraId="5B173A92" w14:textId="0776898A"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r w:rsidR="00766EF1" w14:paraId="5B173A98"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94"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5B173A95" w14:textId="77777777" w:rsidR="003217D3" w:rsidRPr="00244176" w:rsidRDefault="00497E3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5B173A96" w14:textId="672563BC" w:rsidR="003217D3" w:rsidRPr="00CC646C" w:rsidRDefault="00E91B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903" w:type="dxa"/>
            <w:shd w:val="clear" w:color="auto" w:fill="auto"/>
            <w:vAlign w:val="top"/>
          </w:tcPr>
          <w:p w14:paraId="5B173A97" w14:textId="02457050" w:rsidR="003217D3" w:rsidRPr="00CC646C" w:rsidRDefault="00E91B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r w:rsidR="00766EF1" w14:paraId="5B173A9D"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99"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5B173A9A" w14:textId="77777777" w:rsidR="003217D3" w:rsidRPr="00244176" w:rsidRDefault="00497E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5B173A9B" w14:textId="510C6CEB"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903" w:type="dxa"/>
            <w:shd w:val="clear" w:color="auto" w:fill="auto"/>
            <w:vAlign w:val="top"/>
          </w:tcPr>
          <w:p w14:paraId="5B173A9C" w14:textId="3785B5CB"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r w:rsidR="00766EF1" w14:paraId="5B173AA2" w14:textId="77777777" w:rsidTr="00766E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9E"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5B173A9F" w14:textId="77777777" w:rsidR="003217D3" w:rsidRPr="00244176" w:rsidRDefault="00497E3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5B173AA0" w14:textId="7ED61613" w:rsidR="003217D3" w:rsidRPr="00CC646C" w:rsidRDefault="00E91B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c>
          <w:tcPr>
            <w:tcW w:w="1903" w:type="dxa"/>
            <w:shd w:val="clear" w:color="auto" w:fill="auto"/>
            <w:vAlign w:val="top"/>
          </w:tcPr>
          <w:p w14:paraId="5B173AA1" w14:textId="3ED8241F" w:rsidR="003217D3" w:rsidRPr="00CC646C" w:rsidRDefault="00E91B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B60D0">
                  <w:rPr>
                    <w:rFonts w:ascii="Arial" w:hAnsi="Arial" w:cs="Arial"/>
                    <w:color w:val="auto"/>
                  </w:rPr>
                  <w:t>Compliant</w:t>
                </w:r>
              </w:sdtContent>
            </w:sdt>
            <w:r w:rsidR="00497E37" w:rsidRPr="00CC646C">
              <w:rPr>
                <w:rFonts w:ascii="Arial" w:hAnsi="Arial" w:cs="Arial"/>
                <w:color w:val="auto"/>
              </w:rPr>
              <w:t xml:space="preserve"> </w:t>
            </w:r>
          </w:p>
        </w:tc>
      </w:tr>
    </w:tbl>
    <w:p w14:paraId="5B173AA3" w14:textId="77777777" w:rsidR="001A5684" w:rsidRDefault="00497E37" w:rsidP="007B3959">
      <w:pPr>
        <w:pStyle w:val="Heading20"/>
      </w:pPr>
      <w:r w:rsidRPr="00A36AA9">
        <w:t>Findings</w:t>
      </w:r>
    </w:p>
    <w:p w14:paraId="6B7FDEE1" w14:textId="36825FF3" w:rsidR="00C6520E" w:rsidRDefault="00C6520E" w:rsidP="00F87E39">
      <w:pPr>
        <w:pStyle w:val="NormalArial"/>
      </w:pPr>
      <w:r>
        <w:t xml:space="preserve">Consumers and representatives reported feeling safe and encouraged to provide feedback and described instances where this has occurred. </w:t>
      </w:r>
      <w:r w:rsidRPr="00C6520E">
        <w:t xml:space="preserve">The service has complaints and feedback handling procedures and flowchart with clear identification of responsibilities between employees, managers and executives, and </w:t>
      </w:r>
      <w:r w:rsidR="00505E00">
        <w:t xml:space="preserve">a </w:t>
      </w:r>
      <w:r w:rsidRPr="00C6520E">
        <w:t>step by step process to follow to ensure appropriate handling of the complaint and/or feedback.</w:t>
      </w:r>
    </w:p>
    <w:p w14:paraId="7E9FF9CB" w14:textId="41FD7713" w:rsidR="00C6520E" w:rsidRDefault="00C6520E" w:rsidP="00F87E39">
      <w:pPr>
        <w:pStyle w:val="NormalArial"/>
      </w:pPr>
      <w:r>
        <w:t xml:space="preserve">Consumers and representatives were </w:t>
      </w:r>
      <w:r w:rsidRPr="003767BB">
        <w:t>satisfied they could raise a complaint</w:t>
      </w:r>
      <w:r>
        <w:t xml:space="preserve"> with the service and are aware of</w:t>
      </w:r>
      <w:r w:rsidRPr="00DD10C0">
        <w:t xml:space="preserve"> other</w:t>
      </w:r>
      <w:r>
        <w:t xml:space="preserve"> services</w:t>
      </w:r>
      <w:r w:rsidRPr="00DD10C0">
        <w:t xml:space="preserve"> to help them raise complaints.</w:t>
      </w:r>
      <w:r w:rsidRPr="00C6520E">
        <w:t xml:space="preserve"> </w:t>
      </w:r>
      <w:r w:rsidR="00505E00">
        <w:t>The c</w:t>
      </w:r>
      <w:r>
        <w:t xml:space="preserve">onsumer information pack includes </w:t>
      </w:r>
      <w:r w:rsidR="00505E00">
        <w:t xml:space="preserve">an </w:t>
      </w:r>
      <w:r>
        <w:t xml:space="preserve">information sheet on how to provide feedback or raise a complaint and includes </w:t>
      </w:r>
      <w:r w:rsidR="00505E00">
        <w:t xml:space="preserve">the telephone </w:t>
      </w:r>
      <w:r>
        <w:t>numbers of external organisations. Staff provided examples where they have supported consumers to access advocacy services.</w:t>
      </w:r>
    </w:p>
    <w:p w14:paraId="3B5C3C64" w14:textId="6F87113A" w:rsidR="00C6520E" w:rsidRDefault="00C6520E" w:rsidP="00F87E39">
      <w:pPr>
        <w:pStyle w:val="NormalArial"/>
      </w:pPr>
      <w:r w:rsidRPr="00107606">
        <w:t>The service has a complaint policy</w:t>
      </w:r>
      <w:r>
        <w:t xml:space="preserve"> and </w:t>
      </w:r>
      <w:r w:rsidR="00505E00">
        <w:t xml:space="preserve">an </w:t>
      </w:r>
      <w:r>
        <w:t>open disclosure procedure</w:t>
      </w:r>
      <w:r w:rsidRPr="00107606">
        <w:t xml:space="preserve"> with guidelines to inform </w:t>
      </w:r>
      <w:r w:rsidR="00505E00">
        <w:t>how a complaint is to be managed.</w:t>
      </w:r>
      <w:r>
        <w:t xml:space="preserve"> Documentation and interviews with consumers and representatives, demonstrate open disclosure principle</w:t>
      </w:r>
      <w:r w:rsidR="00505E00">
        <w:t>s</w:t>
      </w:r>
      <w:r>
        <w:t xml:space="preserve"> are applied in the resolution of complaints.</w:t>
      </w:r>
    </w:p>
    <w:p w14:paraId="0B6EB3B6" w14:textId="77777777" w:rsidR="00C6520E" w:rsidRDefault="00C6520E" w:rsidP="00F87E39">
      <w:pPr>
        <w:pStyle w:val="NormalArial"/>
      </w:pPr>
      <w:r>
        <w:t xml:space="preserve">Monthly reports include feedback trends to identify care and service improvements. </w:t>
      </w:r>
      <w:r w:rsidRPr="00C6520E">
        <w:t xml:space="preserve">The organisations’ continuous improvement plan </w:t>
      </w:r>
      <w:r>
        <w:t>contains improvement actions informed through feedback registers.</w:t>
      </w:r>
    </w:p>
    <w:p w14:paraId="740FB781" w14:textId="41494ABF" w:rsidR="00C6520E" w:rsidRDefault="00C6520E" w:rsidP="00C6520E">
      <w:pPr>
        <w:pStyle w:val="NormalArial"/>
      </w:pPr>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6</w:t>
      </w:r>
      <w:r w:rsidRPr="007B5168">
        <w:t>,</w:t>
      </w:r>
      <w:r>
        <w:t xml:space="preserve"> Feedback and complaints.</w:t>
      </w:r>
    </w:p>
    <w:p w14:paraId="5B173AA4" w14:textId="556E8199" w:rsidR="006240EE" w:rsidRDefault="00497E37" w:rsidP="00F87E39">
      <w:pPr>
        <w:pStyle w:val="NormalArial"/>
      </w:pPr>
      <w:r>
        <w:br w:type="page"/>
      </w:r>
    </w:p>
    <w:p w14:paraId="5B173AA5" w14:textId="77777777" w:rsidR="003217D3" w:rsidRPr="003217D3" w:rsidRDefault="00497E3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766EF1" w14:paraId="5B173AA9"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5B173AA6" w14:textId="77777777" w:rsidR="003217D3" w:rsidRPr="003217D3" w:rsidRDefault="00497E37"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5B173AA7" w14:textId="11C34AE6"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5B173AA8"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AAE"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AA"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5B173AAB" w14:textId="77777777" w:rsidR="003217D3" w:rsidRPr="00244176" w:rsidRDefault="00497E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5B173AAC" w14:textId="53BA445C"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c>
          <w:tcPr>
            <w:tcW w:w="1835" w:type="dxa"/>
            <w:shd w:val="clear" w:color="auto" w:fill="auto"/>
            <w:vAlign w:val="top"/>
          </w:tcPr>
          <w:p w14:paraId="5B173AAD" w14:textId="65A5D44B" w:rsidR="003217D3" w:rsidRPr="00CC646C" w:rsidRDefault="00E91B9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r>
      <w:tr w:rsidR="00766EF1" w14:paraId="5B173AB3"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AF"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5B173AB0" w14:textId="77777777" w:rsidR="003217D3" w:rsidRPr="00244176" w:rsidRDefault="00497E3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5B173AB1" w14:textId="7327DC2A" w:rsidR="003217D3" w:rsidRPr="00CC646C" w:rsidRDefault="00E91B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c>
          <w:tcPr>
            <w:tcW w:w="1835" w:type="dxa"/>
            <w:shd w:val="clear" w:color="auto" w:fill="auto"/>
            <w:vAlign w:val="top"/>
          </w:tcPr>
          <w:p w14:paraId="5B173AB2" w14:textId="48486F11" w:rsidR="003217D3" w:rsidRPr="00CC646C" w:rsidRDefault="00E91B9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r>
      <w:tr w:rsidR="00766EF1" w14:paraId="5B173AB8"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B4"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5B173AB5" w14:textId="77777777" w:rsidR="003217D3" w:rsidRPr="00244176" w:rsidRDefault="00497E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5B173AB6" w14:textId="45CF3249"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c>
          <w:tcPr>
            <w:tcW w:w="1835" w:type="dxa"/>
            <w:shd w:val="clear" w:color="auto" w:fill="auto"/>
            <w:vAlign w:val="top"/>
          </w:tcPr>
          <w:p w14:paraId="5B173AB7" w14:textId="132A7E61" w:rsidR="003217D3" w:rsidRPr="00CC646C" w:rsidRDefault="00E91B9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r>
      <w:tr w:rsidR="00766EF1" w14:paraId="5B173ABD"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B9"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5B173ABA" w14:textId="77777777" w:rsidR="003217D3" w:rsidRPr="00244176" w:rsidRDefault="00497E3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5B173ABB" w14:textId="6B4124B2" w:rsidR="003217D3" w:rsidRPr="00CC646C" w:rsidRDefault="00E91B9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c>
          <w:tcPr>
            <w:tcW w:w="1835" w:type="dxa"/>
            <w:shd w:val="clear" w:color="auto" w:fill="auto"/>
            <w:vAlign w:val="top"/>
          </w:tcPr>
          <w:p w14:paraId="5B173ABC" w14:textId="0271DD83" w:rsidR="003217D3" w:rsidRPr="00CC646C" w:rsidRDefault="00E91B9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r>
      <w:tr w:rsidR="00766EF1" w14:paraId="5B173AC2"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BE" w14:textId="77777777" w:rsidR="003217D3" w:rsidRPr="00244176" w:rsidRDefault="00497E37"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5B173ABF" w14:textId="77777777" w:rsidR="003217D3" w:rsidRPr="00244176" w:rsidRDefault="00497E3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5B173AC0" w14:textId="1E528281" w:rsidR="003217D3" w:rsidRPr="00CC646C" w:rsidRDefault="00E91B9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c>
          <w:tcPr>
            <w:tcW w:w="1835" w:type="dxa"/>
            <w:shd w:val="clear" w:color="auto" w:fill="auto"/>
            <w:vAlign w:val="top"/>
          </w:tcPr>
          <w:p w14:paraId="5B173AC1" w14:textId="6DF3D22C" w:rsidR="003217D3" w:rsidRPr="00CC646C" w:rsidRDefault="00E91B9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63A5">
                  <w:rPr>
                    <w:rFonts w:ascii="Arial" w:hAnsi="Arial" w:cs="Arial"/>
                    <w:color w:val="auto"/>
                  </w:rPr>
                  <w:t>Compliant</w:t>
                </w:r>
              </w:sdtContent>
            </w:sdt>
            <w:r w:rsidR="00497E37" w:rsidRPr="00CC646C">
              <w:rPr>
                <w:rFonts w:ascii="Arial" w:hAnsi="Arial" w:cs="Arial"/>
                <w:color w:val="auto"/>
              </w:rPr>
              <w:t xml:space="preserve"> </w:t>
            </w:r>
          </w:p>
        </w:tc>
      </w:tr>
    </w:tbl>
    <w:p w14:paraId="5B173AC3" w14:textId="77777777" w:rsidR="002F49A8" w:rsidRDefault="00497E37" w:rsidP="007B3959">
      <w:pPr>
        <w:pStyle w:val="Heading20"/>
      </w:pPr>
      <w:r w:rsidRPr="00A36AA9">
        <w:t>Findings</w:t>
      </w:r>
    </w:p>
    <w:p w14:paraId="5882D3E9" w14:textId="77777777" w:rsidR="00BA4DA2" w:rsidRDefault="00BA4DA2" w:rsidP="00F87E39">
      <w:pPr>
        <w:pStyle w:val="NormalArial"/>
      </w:pPr>
      <w:r>
        <w:t>W</w:t>
      </w:r>
      <w:r w:rsidR="00C6520E">
        <w:t>orkforce planning is informed through rostering data, consumer care needs and preferences and staff skillset</w:t>
      </w:r>
      <w:r>
        <w:t>. Unfilled shifts are reviewed and monitored through reports to the board. Support workers reported they have sufficient time to deliver care and services; consumers and representatives advised staff are punctual and they are consulted on changes to scheduled services.</w:t>
      </w:r>
    </w:p>
    <w:p w14:paraId="36E9410D" w14:textId="35A464A7" w:rsidR="00BA4DA2" w:rsidRDefault="00BA4DA2" w:rsidP="00F87E39">
      <w:pPr>
        <w:pStyle w:val="NormalArial"/>
      </w:pPr>
      <w:r>
        <w:t>Consumers and representatives described kind, caring and respectful interactions with staff. Training records show</w:t>
      </w:r>
      <w:r w:rsidRPr="006237D3">
        <w:t xml:space="preserve"> </w:t>
      </w:r>
      <w:r>
        <w:t xml:space="preserve">completed </w:t>
      </w:r>
      <w:r w:rsidRPr="006237D3">
        <w:t xml:space="preserve">mandatory modules </w:t>
      </w:r>
      <w:r>
        <w:t xml:space="preserve">relating to inclusivity, duty of care and cultural awareness. </w:t>
      </w:r>
      <w:r w:rsidRPr="00F72F2C">
        <w:t>Staff</w:t>
      </w:r>
      <w:r>
        <w:t xml:space="preserve"> described how a</w:t>
      </w:r>
      <w:r w:rsidRPr="00F72F2C">
        <w:t xml:space="preserve"> friendly demeanour, clear communication</w:t>
      </w:r>
      <w:r>
        <w:t xml:space="preserve"> and </w:t>
      </w:r>
      <w:r w:rsidRPr="00F72F2C">
        <w:t>self-aware</w:t>
      </w:r>
      <w:r>
        <w:t>ness</w:t>
      </w:r>
      <w:r w:rsidRPr="00F72F2C">
        <w:t xml:space="preserve"> of body language</w:t>
      </w:r>
      <w:r>
        <w:t xml:space="preserve"> and </w:t>
      </w:r>
      <w:r w:rsidRPr="00F72F2C">
        <w:t>tone of voice</w:t>
      </w:r>
      <w:r>
        <w:t xml:space="preserve"> are </w:t>
      </w:r>
      <w:r w:rsidRPr="00F72F2C">
        <w:t>imp</w:t>
      </w:r>
      <w:r>
        <w:t>ortant</w:t>
      </w:r>
      <w:r w:rsidRPr="00F72F2C">
        <w:t xml:space="preserve"> aspects to delivering </w:t>
      </w:r>
      <w:r>
        <w:t>care and services.</w:t>
      </w:r>
    </w:p>
    <w:p w14:paraId="06050FEB" w14:textId="2B868C66" w:rsidR="005113EA" w:rsidRDefault="005113EA" w:rsidP="00F87E39">
      <w:pPr>
        <w:pStyle w:val="NormalArial"/>
      </w:pPr>
      <w:r w:rsidRPr="00BD1FA7">
        <w:t xml:space="preserve">All staff have </w:t>
      </w:r>
      <w:r>
        <w:t xml:space="preserve">a </w:t>
      </w:r>
      <w:r w:rsidRPr="00BD1FA7">
        <w:t>position description that documents the mandatory qualifications</w:t>
      </w:r>
      <w:r>
        <w:t xml:space="preserve">, </w:t>
      </w:r>
      <w:r w:rsidRPr="00BD1FA7">
        <w:t>competencies</w:t>
      </w:r>
      <w:r>
        <w:t>, roles and responsibilities</w:t>
      </w:r>
      <w:r w:rsidRPr="00BD1FA7">
        <w:t xml:space="preserve"> required for their positions</w:t>
      </w:r>
      <w:r>
        <w:t xml:space="preserve">. Documentation showed the service maintains a register of probity checks, qualifications and competencies relevant to the role requirements of staff, inclusive of subcontracted staff. </w:t>
      </w:r>
      <w:r w:rsidRPr="00BD1FA7">
        <w:t xml:space="preserve">Management </w:t>
      </w:r>
      <w:r>
        <w:t>advised</w:t>
      </w:r>
      <w:r w:rsidRPr="00BD1FA7">
        <w:t xml:space="preserve"> staff competency is assessed through qualification checks and</w:t>
      </w:r>
      <w:r>
        <w:t xml:space="preserve"> </w:t>
      </w:r>
      <w:r w:rsidRPr="00BD1FA7">
        <w:t>feedback processes</w:t>
      </w:r>
      <w:r>
        <w:t>.</w:t>
      </w:r>
    </w:p>
    <w:p w14:paraId="72F7D94A" w14:textId="404E9AF2" w:rsidR="005113EA" w:rsidRDefault="005113EA" w:rsidP="00F87E39">
      <w:pPr>
        <w:pStyle w:val="NormalArial"/>
      </w:pPr>
      <w:r>
        <w:t xml:space="preserve">Management reported new staff undergo induction and orientation which includes mandatory training, buddy systems and a probation period. Staff reported they receive regular training relevant to their roles. The training matrix is updated when new training needs are identified. The service provides training resources and requirements </w:t>
      </w:r>
      <w:r w:rsidR="00BB5462">
        <w:t>to</w:t>
      </w:r>
      <w:r>
        <w:t xml:space="preserve"> brokered services.</w:t>
      </w:r>
    </w:p>
    <w:p w14:paraId="3CF6A24A" w14:textId="2B1C4434" w:rsidR="005113EA" w:rsidRDefault="005113EA" w:rsidP="00F87E39">
      <w:pPr>
        <w:pStyle w:val="NormalArial"/>
      </w:pPr>
      <w:r>
        <w:t>The service monitors staff performance through consumer feedback, internal audits and formal performance appraisals.</w:t>
      </w:r>
      <w:r w:rsidR="00D24C4B" w:rsidRPr="00D24C4B">
        <w:t xml:space="preserve"> Document </w:t>
      </w:r>
      <w:r w:rsidR="00D24C4B">
        <w:t xml:space="preserve">showed </w:t>
      </w:r>
      <w:r w:rsidR="00D24C4B" w:rsidRPr="00D24C4B">
        <w:t xml:space="preserve">all staff have had a performance review or one has </w:t>
      </w:r>
      <w:r w:rsidR="00D24C4B" w:rsidRPr="00D24C4B">
        <w:lastRenderedPageBreak/>
        <w:t>been scheduled.</w:t>
      </w:r>
      <w:r>
        <w:t xml:space="preserve"> The performance of brokered services is monitored through consumer feedback</w:t>
      </w:r>
      <w:r w:rsidR="00D24C4B">
        <w:t xml:space="preserve"> and communications with subcontracted staff.</w:t>
      </w:r>
    </w:p>
    <w:p w14:paraId="487205B8" w14:textId="49F81527" w:rsidR="00D24C4B" w:rsidRDefault="00D24C4B" w:rsidP="00D24C4B">
      <w:pPr>
        <w:pStyle w:val="NormalArial"/>
      </w:pPr>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7</w:t>
      </w:r>
      <w:r w:rsidRPr="007B5168">
        <w:t>,</w:t>
      </w:r>
      <w:r>
        <w:t xml:space="preserve"> Human resources.</w:t>
      </w:r>
    </w:p>
    <w:p w14:paraId="5B173AC4" w14:textId="69A1FA1D" w:rsidR="005D23EC" w:rsidRPr="00A36AA9" w:rsidRDefault="00497E37" w:rsidP="00F87E39">
      <w:pPr>
        <w:pStyle w:val="NormalArial"/>
      </w:pPr>
      <w:r w:rsidRPr="00A36AA9">
        <w:br w:type="page"/>
      </w:r>
    </w:p>
    <w:p w14:paraId="5B173AC5" w14:textId="77777777" w:rsidR="00FC045E" w:rsidRPr="00A36AA9" w:rsidRDefault="00497E3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766EF1" w14:paraId="5B173AC9" w14:textId="77777777" w:rsidTr="00766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5B173AC6" w14:textId="77777777" w:rsidR="003217D3" w:rsidRPr="003217D3" w:rsidRDefault="00497E37"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5B173AC7" w14:textId="020E86A8"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5B173AC8" w14:textId="77777777" w:rsidR="003217D3" w:rsidRPr="003217D3" w:rsidRDefault="00497E3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66EF1" w14:paraId="5B173ACE"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CA" w14:textId="77777777" w:rsidR="003217D3" w:rsidRPr="00244176" w:rsidRDefault="00497E3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5B173ACB" w14:textId="77777777" w:rsidR="003217D3" w:rsidRPr="00244176" w:rsidRDefault="00497E3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5B173ACC" w14:textId="1BD46C38" w:rsidR="003217D3" w:rsidRPr="00CC646C" w:rsidRDefault="00E91B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r w:rsidR="00497E37" w:rsidRPr="00CC646C">
              <w:rPr>
                <w:rFonts w:ascii="Arial" w:hAnsi="Arial" w:cs="Arial"/>
                <w:color w:val="auto"/>
              </w:rPr>
              <w:t xml:space="preserve"> </w:t>
            </w:r>
          </w:p>
        </w:tc>
        <w:tc>
          <w:tcPr>
            <w:tcW w:w="2000" w:type="dxa"/>
            <w:shd w:val="clear" w:color="auto" w:fill="auto"/>
            <w:vAlign w:val="top"/>
          </w:tcPr>
          <w:p w14:paraId="5B173ACD" w14:textId="54B8F17A" w:rsidR="003217D3" w:rsidRPr="00CC646C" w:rsidRDefault="00E91B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p>
        </w:tc>
      </w:tr>
      <w:tr w:rsidR="00766EF1" w14:paraId="5B173AD3"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CF" w14:textId="77777777" w:rsidR="003217D3" w:rsidRPr="00244176" w:rsidRDefault="00497E3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5B173AD0" w14:textId="77777777" w:rsidR="003217D3" w:rsidRPr="00244176" w:rsidRDefault="00497E3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5B173AD1" w14:textId="2A6334DD" w:rsidR="003217D3" w:rsidRPr="00CC646C" w:rsidRDefault="00E91B9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r w:rsidR="00497E37" w:rsidRPr="00CC646C">
              <w:rPr>
                <w:rFonts w:ascii="Arial" w:hAnsi="Arial" w:cs="Arial"/>
                <w:color w:val="auto"/>
              </w:rPr>
              <w:t xml:space="preserve"> </w:t>
            </w:r>
          </w:p>
        </w:tc>
        <w:tc>
          <w:tcPr>
            <w:tcW w:w="2000" w:type="dxa"/>
            <w:shd w:val="clear" w:color="auto" w:fill="auto"/>
            <w:vAlign w:val="top"/>
          </w:tcPr>
          <w:p w14:paraId="5B173AD2" w14:textId="27E08902" w:rsidR="003217D3" w:rsidRPr="00CC646C" w:rsidRDefault="00E91B9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p>
        </w:tc>
      </w:tr>
      <w:tr w:rsidR="00766EF1" w14:paraId="5B173ADE"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D4" w14:textId="77777777" w:rsidR="003217D3" w:rsidRPr="00244176" w:rsidRDefault="00497E3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5B173AD5" w14:textId="77777777" w:rsidR="003217D3" w:rsidRPr="00244176" w:rsidRDefault="00497E3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173AD6" w14:textId="77777777" w:rsidR="003217D3" w:rsidRPr="00244176" w:rsidRDefault="00497E3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B173AD7" w14:textId="77777777" w:rsidR="003217D3" w:rsidRPr="00244176" w:rsidRDefault="00497E3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B173AD8" w14:textId="77777777" w:rsidR="003217D3" w:rsidRPr="00244176" w:rsidRDefault="00497E3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173AD9" w14:textId="77777777" w:rsidR="003217D3" w:rsidRPr="00244176" w:rsidRDefault="00497E3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B173ADA" w14:textId="77777777" w:rsidR="003217D3" w:rsidRPr="00244176" w:rsidRDefault="00497E3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173ADB" w14:textId="77777777" w:rsidR="003217D3" w:rsidRPr="00244176" w:rsidRDefault="00497E37"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5B173ADC" w14:textId="0CFFC967" w:rsidR="003217D3" w:rsidRPr="00CC646C" w:rsidRDefault="00E91B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r w:rsidR="00497E37" w:rsidRPr="00CC646C">
              <w:rPr>
                <w:rFonts w:ascii="Arial" w:hAnsi="Arial" w:cs="Arial"/>
                <w:color w:val="auto"/>
              </w:rPr>
              <w:t xml:space="preserve"> </w:t>
            </w:r>
          </w:p>
        </w:tc>
        <w:tc>
          <w:tcPr>
            <w:tcW w:w="2000" w:type="dxa"/>
            <w:shd w:val="clear" w:color="auto" w:fill="auto"/>
            <w:vAlign w:val="top"/>
          </w:tcPr>
          <w:p w14:paraId="5B173ADD" w14:textId="29F2468E" w:rsidR="003217D3" w:rsidRPr="00CC646C" w:rsidRDefault="00E91B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p>
        </w:tc>
      </w:tr>
      <w:tr w:rsidR="00766EF1" w14:paraId="5B173AE7" w14:textId="77777777" w:rsidTr="00766E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DF" w14:textId="77777777" w:rsidR="003217D3" w:rsidRPr="00244176" w:rsidRDefault="00497E3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5B173AE0" w14:textId="77777777" w:rsidR="003217D3" w:rsidRPr="00244176" w:rsidRDefault="00497E3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173AE1" w14:textId="77777777" w:rsidR="003217D3" w:rsidRPr="00244176" w:rsidRDefault="00497E3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173AE2" w14:textId="77777777" w:rsidR="003217D3" w:rsidRPr="00244176" w:rsidRDefault="00497E3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173AE3" w14:textId="77777777" w:rsidR="003217D3" w:rsidRPr="00244176" w:rsidRDefault="00497E3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173AE4" w14:textId="77777777" w:rsidR="003217D3" w:rsidRPr="00244176" w:rsidRDefault="00497E37"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5B173AE5" w14:textId="675C2CB3" w:rsidR="003217D3" w:rsidRPr="00CC646C" w:rsidRDefault="00E91B97"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p>
        </w:tc>
        <w:tc>
          <w:tcPr>
            <w:tcW w:w="2000" w:type="dxa"/>
            <w:shd w:val="clear" w:color="auto" w:fill="auto"/>
            <w:vAlign w:val="top"/>
          </w:tcPr>
          <w:p w14:paraId="5B173AE6" w14:textId="65AC2ACA" w:rsidR="003217D3" w:rsidRPr="00CC646C" w:rsidRDefault="00E91B9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r w:rsidR="00497E37" w:rsidRPr="00CC646C">
              <w:rPr>
                <w:rFonts w:ascii="Arial" w:hAnsi="Arial" w:cs="Arial"/>
                <w:color w:val="auto"/>
              </w:rPr>
              <w:t xml:space="preserve"> </w:t>
            </w:r>
          </w:p>
        </w:tc>
      </w:tr>
      <w:tr w:rsidR="00766EF1" w14:paraId="5B173AEF" w14:textId="77777777" w:rsidTr="00766EF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173AE8" w14:textId="77777777" w:rsidR="003217D3" w:rsidRPr="00244176" w:rsidRDefault="00497E37"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5B173AE9" w14:textId="77777777" w:rsidR="003217D3" w:rsidRPr="00244176" w:rsidRDefault="00497E3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173AEA" w14:textId="77777777" w:rsidR="003217D3" w:rsidRPr="00244176" w:rsidRDefault="00497E3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B173AEB" w14:textId="77777777" w:rsidR="003217D3" w:rsidRPr="00244176" w:rsidRDefault="00497E3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173AEC" w14:textId="77777777" w:rsidR="003217D3" w:rsidRPr="00244176" w:rsidRDefault="00497E37"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5B173AED" w14:textId="1869AB49" w:rsidR="003217D3" w:rsidRPr="00CC646C" w:rsidRDefault="00E91B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p>
        </w:tc>
        <w:tc>
          <w:tcPr>
            <w:tcW w:w="2000" w:type="dxa"/>
            <w:shd w:val="clear" w:color="auto" w:fill="auto"/>
            <w:vAlign w:val="top"/>
          </w:tcPr>
          <w:p w14:paraId="5B173AEE" w14:textId="37DE260F" w:rsidR="003217D3" w:rsidRPr="00CC646C" w:rsidRDefault="00E91B9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A6012">
                  <w:rPr>
                    <w:rFonts w:ascii="Arial" w:hAnsi="Arial" w:cs="Arial"/>
                    <w:color w:val="auto"/>
                  </w:rPr>
                  <w:t>Compliant</w:t>
                </w:r>
              </w:sdtContent>
            </w:sdt>
            <w:r w:rsidR="00497E37" w:rsidRPr="00CC646C">
              <w:rPr>
                <w:rFonts w:ascii="Arial" w:hAnsi="Arial" w:cs="Arial"/>
                <w:color w:val="auto"/>
              </w:rPr>
              <w:t xml:space="preserve"> </w:t>
            </w:r>
          </w:p>
        </w:tc>
      </w:tr>
    </w:tbl>
    <w:p w14:paraId="5B173AF0" w14:textId="77777777" w:rsidR="007B3959" w:rsidRDefault="00497E37" w:rsidP="003217D3">
      <w:pPr>
        <w:pStyle w:val="Heading20"/>
      </w:pPr>
      <w:r w:rsidRPr="00A36AA9">
        <w:t>Findings</w:t>
      </w:r>
    </w:p>
    <w:p w14:paraId="5B173AF1" w14:textId="679EF9FE" w:rsidR="004A5361" w:rsidRDefault="00D363A5" w:rsidP="00F87E39">
      <w:pPr>
        <w:pStyle w:val="NormalArial"/>
      </w:pPr>
      <w:r w:rsidRPr="00ED68A4">
        <w:t xml:space="preserve">Feedback registers are used to inform consumer driven improvements and the continuous improvement register </w:t>
      </w:r>
      <w:r>
        <w:t xml:space="preserve">demonstrates how the </w:t>
      </w:r>
      <w:r w:rsidRPr="00ED68A4">
        <w:t xml:space="preserve">organisation </w:t>
      </w:r>
      <w:r w:rsidRPr="009375A9">
        <w:t>implement</w:t>
      </w:r>
      <w:r>
        <w:t>s</w:t>
      </w:r>
      <w:r w:rsidRPr="009375A9">
        <w:t xml:space="preserve"> improvements based on </w:t>
      </w:r>
      <w:r>
        <w:t xml:space="preserve">consumer input and evaluation. For example, the service entry was redesigned to include a </w:t>
      </w:r>
      <w:r>
        <w:lastRenderedPageBreak/>
        <w:t>reception desk and intake support staff to allow consumers queries to be answered within the service setting.</w:t>
      </w:r>
    </w:p>
    <w:p w14:paraId="6CC6BCD4" w14:textId="5363F473" w:rsidR="00D363A5" w:rsidRDefault="00D363A5" w:rsidP="00F87E39">
      <w:pPr>
        <w:pStyle w:val="NormalArial"/>
      </w:pPr>
      <w:r>
        <w:t>The governing body</w:t>
      </w:r>
      <w:r w:rsidR="00956F7E">
        <w:t xml:space="preserve"> consist</w:t>
      </w:r>
      <w:r w:rsidR="00771D31">
        <w:t>s</w:t>
      </w:r>
      <w:r w:rsidR="00956F7E">
        <w:t xml:space="preserve"> of board members and three subcommittees for quality and safety, governance and risk, </w:t>
      </w:r>
      <w:r w:rsidR="003C1AE0">
        <w:t xml:space="preserve">and </w:t>
      </w:r>
      <w:r w:rsidR="00956F7E">
        <w:t>finance and external audit. The board receives input from quarterly subcommittee reports, monthly meetings with staff, executive and consumer engagement groups. M</w:t>
      </w:r>
      <w:r w:rsidR="00956F7E" w:rsidRPr="00956F7E">
        <w:t xml:space="preserve">eeting agendas and monthly reports </w:t>
      </w:r>
      <w:r w:rsidR="00956F7E">
        <w:t>received by the board include</w:t>
      </w:r>
      <w:r w:rsidR="00956F7E" w:rsidRPr="00956F7E">
        <w:t xml:space="preserve"> incidents, complaints, feedback and audit action registers to inform the Board that consumers are receiving safe, inclusive, and quality care and services.</w:t>
      </w:r>
      <w:r w:rsidR="00956F7E">
        <w:t xml:space="preserve"> The service has a Strategic Plan dated 2019 – 2024 with a vision for the people in the community to enjoy better and longer lives.</w:t>
      </w:r>
    </w:p>
    <w:p w14:paraId="30BAAB82" w14:textId="2AB08832" w:rsidR="00956F7E" w:rsidRDefault="0086367B" w:rsidP="00F87E39">
      <w:pPr>
        <w:pStyle w:val="NormalArial"/>
      </w:pPr>
      <w:r w:rsidRPr="00945654">
        <w:rPr>
          <w:color w:val="auto"/>
        </w:rPr>
        <w:t>The organisation</w:t>
      </w:r>
      <w:r>
        <w:rPr>
          <w:color w:val="auto"/>
        </w:rPr>
        <w:t xml:space="preserve">’s </w:t>
      </w:r>
      <w:r w:rsidRPr="00945654">
        <w:rPr>
          <w:color w:val="auto"/>
        </w:rPr>
        <w:t xml:space="preserve">information management systems </w:t>
      </w:r>
      <w:r>
        <w:rPr>
          <w:color w:val="auto"/>
        </w:rPr>
        <w:t xml:space="preserve">support staff to access information relevant to their role. </w:t>
      </w:r>
      <w:r w:rsidR="00C07871">
        <w:rPr>
          <w:color w:val="auto"/>
        </w:rPr>
        <w:t>E</w:t>
      </w:r>
      <w:r w:rsidRPr="00945654">
        <w:rPr>
          <w:color w:val="auto"/>
        </w:rPr>
        <w:t>lectronic information software</w:t>
      </w:r>
      <w:r w:rsidR="00EB0AC1">
        <w:rPr>
          <w:color w:val="auto"/>
        </w:rPr>
        <w:t xml:space="preserve"> </w:t>
      </w:r>
      <w:r w:rsidR="00C07871">
        <w:rPr>
          <w:color w:val="auto"/>
        </w:rPr>
        <w:t>and p</w:t>
      </w:r>
      <w:r w:rsidR="00C07871" w:rsidRPr="00945654">
        <w:rPr>
          <w:color w:val="auto"/>
        </w:rPr>
        <w:t xml:space="preserve">olicies and </w:t>
      </w:r>
      <w:r w:rsidR="00C07871">
        <w:rPr>
          <w:color w:val="auto"/>
        </w:rPr>
        <w:t>procedures</w:t>
      </w:r>
      <w:r w:rsidR="00C07871" w:rsidRPr="00945654">
        <w:rPr>
          <w:color w:val="auto"/>
        </w:rPr>
        <w:t xml:space="preserve"> </w:t>
      </w:r>
      <w:r w:rsidR="00EB0AC1">
        <w:rPr>
          <w:color w:val="auto"/>
        </w:rPr>
        <w:t>support staff to manage information and guide staff practices.</w:t>
      </w:r>
    </w:p>
    <w:p w14:paraId="29034DE4" w14:textId="3E583FA2" w:rsidR="00D363A5" w:rsidRDefault="0086367B" w:rsidP="00F87E39">
      <w:pPr>
        <w:pStyle w:val="NormalArial"/>
        <w:rPr>
          <w:color w:val="auto"/>
        </w:rPr>
      </w:pPr>
      <w:r>
        <w:rPr>
          <w:color w:val="auto"/>
        </w:rPr>
        <w:t>Continuous i</w:t>
      </w:r>
      <w:r w:rsidRPr="00945654">
        <w:rPr>
          <w:color w:val="auto"/>
        </w:rPr>
        <w:t>mprovements</w:t>
      </w:r>
      <w:r>
        <w:rPr>
          <w:color w:val="auto"/>
        </w:rPr>
        <w:t xml:space="preserve"> actions</w:t>
      </w:r>
      <w:r w:rsidRPr="00945654">
        <w:rPr>
          <w:color w:val="auto"/>
        </w:rPr>
        <w:t xml:space="preserve"> are identified through feedback mechanisms, risk systems, </w:t>
      </w:r>
      <w:r w:rsidR="007F38A3">
        <w:rPr>
          <w:color w:val="auto"/>
        </w:rPr>
        <w:t xml:space="preserve">internal and external </w:t>
      </w:r>
      <w:r w:rsidRPr="00945654">
        <w:rPr>
          <w:color w:val="auto"/>
        </w:rPr>
        <w:t>audits, and through suggestions</w:t>
      </w:r>
      <w:r w:rsidR="007F38A3">
        <w:rPr>
          <w:color w:val="auto"/>
        </w:rPr>
        <w:t xml:space="preserve"> from consumers, representatives and others.</w:t>
      </w:r>
      <w:r>
        <w:rPr>
          <w:color w:val="auto"/>
        </w:rPr>
        <w:t xml:space="preserve"> </w:t>
      </w:r>
      <w:r w:rsidR="00071D28">
        <w:rPr>
          <w:color w:val="auto"/>
        </w:rPr>
        <w:t xml:space="preserve">The continuous improvement register shows completed, and planned, actions informed through consumer </w:t>
      </w:r>
      <w:r w:rsidR="00044CF7">
        <w:rPr>
          <w:color w:val="auto"/>
        </w:rPr>
        <w:t xml:space="preserve">and staff </w:t>
      </w:r>
      <w:r w:rsidR="00071D28">
        <w:rPr>
          <w:color w:val="auto"/>
        </w:rPr>
        <w:t>feedback.</w:t>
      </w:r>
    </w:p>
    <w:p w14:paraId="5CE91AE7" w14:textId="6F14347F" w:rsidR="00071D28" w:rsidRDefault="00071D28" w:rsidP="00F87E39">
      <w:pPr>
        <w:pStyle w:val="NormalArial"/>
        <w:rPr>
          <w:color w:val="auto"/>
        </w:rPr>
      </w:pPr>
      <w:r w:rsidRPr="00945654">
        <w:rPr>
          <w:color w:val="auto"/>
        </w:rPr>
        <w:t>Financial governance is overseen by the finance and external audit subcommittee</w:t>
      </w:r>
      <w:r w:rsidR="007150DA">
        <w:rPr>
          <w:color w:val="auto"/>
        </w:rPr>
        <w:t xml:space="preserve"> with </w:t>
      </w:r>
      <w:r w:rsidRPr="00945654">
        <w:rPr>
          <w:color w:val="auto"/>
        </w:rPr>
        <w:t xml:space="preserve">monthly reports </w:t>
      </w:r>
      <w:r w:rsidR="007150DA">
        <w:rPr>
          <w:color w:val="auto"/>
        </w:rPr>
        <w:t>provided</w:t>
      </w:r>
      <w:r w:rsidRPr="00945654">
        <w:rPr>
          <w:color w:val="auto"/>
        </w:rPr>
        <w:t xml:space="preserve"> to the Board. </w:t>
      </w:r>
      <w:r>
        <w:rPr>
          <w:color w:val="auto"/>
        </w:rPr>
        <w:t xml:space="preserve">The </w:t>
      </w:r>
      <w:r w:rsidRPr="00945654">
        <w:rPr>
          <w:color w:val="auto"/>
        </w:rPr>
        <w:t>service has electronic systems to manage consumer finance and monthly statements. Home care package consumers with high levels of unspent funds or overspent funds, are identified and reported to management to prompt ca</w:t>
      </w:r>
      <w:r>
        <w:rPr>
          <w:color w:val="auto"/>
        </w:rPr>
        <w:t>s</w:t>
      </w:r>
      <w:r w:rsidRPr="00945654">
        <w:rPr>
          <w:color w:val="auto"/>
        </w:rPr>
        <w:t xml:space="preserve">e managers to discuss budgets with these consumers </w:t>
      </w:r>
      <w:r w:rsidR="002A378F">
        <w:rPr>
          <w:color w:val="auto"/>
        </w:rPr>
        <w:t>to</w:t>
      </w:r>
      <w:r w:rsidR="007150DA">
        <w:rPr>
          <w:color w:val="auto"/>
        </w:rPr>
        <w:t xml:space="preserve"> ensure </w:t>
      </w:r>
      <w:r w:rsidR="002A378F">
        <w:rPr>
          <w:color w:val="auto"/>
        </w:rPr>
        <w:t>they do not have unmet needs.</w:t>
      </w:r>
    </w:p>
    <w:p w14:paraId="53017707" w14:textId="13E389EE" w:rsidR="00071D28" w:rsidRDefault="00071D28" w:rsidP="00F87E39">
      <w:pPr>
        <w:pStyle w:val="NormalArial"/>
        <w:rPr>
          <w:color w:val="auto"/>
        </w:rPr>
      </w:pPr>
      <w:r w:rsidRPr="00945654">
        <w:rPr>
          <w:color w:val="auto"/>
        </w:rPr>
        <w:t xml:space="preserve">The organisation’s human resources team works in conjunction with management </w:t>
      </w:r>
      <w:r w:rsidR="00984060">
        <w:rPr>
          <w:color w:val="auto"/>
        </w:rPr>
        <w:t>and</w:t>
      </w:r>
      <w:r w:rsidRPr="00945654">
        <w:rPr>
          <w:color w:val="auto"/>
        </w:rPr>
        <w:t xml:space="preserve"> assist</w:t>
      </w:r>
      <w:r w:rsidR="00984060">
        <w:rPr>
          <w:color w:val="auto"/>
        </w:rPr>
        <w:t>s</w:t>
      </w:r>
      <w:r w:rsidRPr="00945654">
        <w:rPr>
          <w:color w:val="auto"/>
        </w:rPr>
        <w:t xml:space="preserve"> with workforce accountability and processes </w:t>
      </w:r>
      <w:r w:rsidR="00984060">
        <w:rPr>
          <w:color w:val="auto"/>
        </w:rPr>
        <w:t>such as</w:t>
      </w:r>
      <w:r w:rsidRPr="00945654">
        <w:rPr>
          <w:color w:val="auto"/>
        </w:rPr>
        <w:t xml:space="preserve"> staff recruitment, selection, performance management, career pathways/progressions, and education</w:t>
      </w:r>
      <w:r>
        <w:rPr>
          <w:color w:val="auto"/>
        </w:rPr>
        <w:t xml:space="preserve">. </w:t>
      </w:r>
    </w:p>
    <w:p w14:paraId="101224BA" w14:textId="4EBD358F" w:rsidR="00071D28" w:rsidRDefault="00071D28" w:rsidP="00F87E39">
      <w:pPr>
        <w:pStyle w:val="NormalArial"/>
        <w:rPr>
          <w:color w:val="auto"/>
        </w:rPr>
      </w:pPr>
      <w:r>
        <w:rPr>
          <w:color w:val="auto"/>
        </w:rPr>
        <w:t xml:space="preserve">The organisation remains informed of regulatory requirements and changes through </w:t>
      </w:r>
      <w:r w:rsidRPr="00945654">
        <w:rPr>
          <w:color w:val="auto"/>
        </w:rPr>
        <w:t>updates from peak government bodies</w:t>
      </w:r>
      <w:r w:rsidR="00B61A28">
        <w:rPr>
          <w:color w:val="auto"/>
        </w:rPr>
        <w:t>.</w:t>
      </w:r>
      <w:r w:rsidRPr="00945654">
        <w:rPr>
          <w:color w:val="auto"/>
        </w:rPr>
        <w:t xml:space="preserve"> </w:t>
      </w:r>
      <w:r w:rsidR="00B61A28">
        <w:rPr>
          <w:color w:val="auto"/>
        </w:rPr>
        <w:t>R</w:t>
      </w:r>
      <w:r w:rsidRPr="00945654">
        <w:rPr>
          <w:color w:val="auto"/>
        </w:rPr>
        <w:t xml:space="preserve">egulatory </w:t>
      </w:r>
      <w:r w:rsidR="00B61A28">
        <w:rPr>
          <w:color w:val="auto"/>
        </w:rPr>
        <w:t>requirements</w:t>
      </w:r>
      <w:r w:rsidRPr="00945654">
        <w:rPr>
          <w:color w:val="auto"/>
        </w:rPr>
        <w:t xml:space="preserve"> are consistently monitored and regularly communicated to senior management. Each general manager is responsible for a quality standard </w:t>
      </w:r>
      <w:r w:rsidR="00544E94">
        <w:rPr>
          <w:color w:val="auto"/>
        </w:rPr>
        <w:t>relating to</w:t>
      </w:r>
      <w:r w:rsidRPr="00945654">
        <w:rPr>
          <w:color w:val="auto"/>
        </w:rPr>
        <w:t xml:space="preserve"> their </w:t>
      </w:r>
      <w:r w:rsidR="00544E94">
        <w:rPr>
          <w:color w:val="auto"/>
        </w:rPr>
        <w:t xml:space="preserve">business </w:t>
      </w:r>
      <w:r w:rsidRPr="00945654">
        <w:rPr>
          <w:color w:val="auto"/>
        </w:rPr>
        <w:t>area</w:t>
      </w:r>
      <w:r w:rsidR="00544E94">
        <w:rPr>
          <w:color w:val="auto"/>
        </w:rPr>
        <w:t>,</w:t>
      </w:r>
      <w:r>
        <w:rPr>
          <w:color w:val="auto"/>
        </w:rPr>
        <w:t xml:space="preserve"> </w:t>
      </w:r>
      <w:r w:rsidR="00544E94">
        <w:rPr>
          <w:color w:val="auto"/>
        </w:rPr>
        <w:t>and is responsible for</w:t>
      </w:r>
      <w:r>
        <w:rPr>
          <w:color w:val="auto"/>
        </w:rPr>
        <w:t xml:space="preserve"> disseminat</w:t>
      </w:r>
      <w:r w:rsidR="00544E94">
        <w:rPr>
          <w:color w:val="auto"/>
        </w:rPr>
        <w:t>ion of</w:t>
      </w:r>
      <w:r>
        <w:rPr>
          <w:color w:val="auto"/>
        </w:rPr>
        <w:t xml:space="preserve"> </w:t>
      </w:r>
      <w:r w:rsidR="00544E94">
        <w:rPr>
          <w:color w:val="auto"/>
        </w:rPr>
        <w:t xml:space="preserve">relevant </w:t>
      </w:r>
      <w:r>
        <w:rPr>
          <w:color w:val="auto"/>
        </w:rPr>
        <w:t xml:space="preserve">information throughout the organisation, including </w:t>
      </w:r>
      <w:r w:rsidR="004456DC">
        <w:rPr>
          <w:color w:val="auto"/>
        </w:rPr>
        <w:t xml:space="preserve">updates to </w:t>
      </w:r>
      <w:r>
        <w:rPr>
          <w:color w:val="auto"/>
        </w:rPr>
        <w:t>policies and procedures.</w:t>
      </w:r>
    </w:p>
    <w:p w14:paraId="7E73209C" w14:textId="63990D73" w:rsidR="00071D28" w:rsidRDefault="00071D28" w:rsidP="00F87E39">
      <w:pPr>
        <w:pStyle w:val="NormalArial"/>
        <w:rPr>
          <w:color w:val="auto"/>
        </w:rPr>
      </w:pPr>
      <w:r w:rsidRPr="00945654">
        <w:rPr>
          <w:color w:val="auto"/>
        </w:rPr>
        <w:t xml:space="preserve">The organisation has a feedback and complaint policy, </w:t>
      </w:r>
      <w:r w:rsidR="002A05E9">
        <w:rPr>
          <w:color w:val="auto"/>
        </w:rPr>
        <w:t xml:space="preserve">which is used </w:t>
      </w:r>
      <w:r w:rsidRPr="00945654">
        <w:rPr>
          <w:color w:val="auto"/>
        </w:rPr>
        <w:t xml:space="preserve">in </w:t>
      </w:r>
      <w:r w:rsidR="002A05E9">
        <w:rPr>
          <w:color w:val="auto"/>
        </w:rPr>
        <w:t>conjunction</w:t>
      </w:r>
      <w:r w:rsidRPr="00945654">
        <w:rPr>
          <w:color w:val="auto"/>
        </w:rPr>
        <w:t xml:space="preserve"> with an open disclosure framework to guide management and staff in open disclosure principles.</w:t>
      </w:r>
    </w:p>
    <w:p w14:paraId="3264EE1E" w14:textId="18FB0A0E" w:rsidR="00071D28" w:rsidRDefault="00071D28" w:rsidP="00F87E39">
      <w:pPr>
        <w:pStyle w:val="NormalArial"/>
      </w:pPr>
      <w:r>
        <w:t xml:space="preserve">Risk management policies and procedures capture and document trends associated with the care of consumers. Management of high prevalence risks associated with the care and services of consumers includes clear instructions for staff </w:t>
      </w:r>
      <w:r w:rsidR="001467D2">
        <w:t>on</w:t>
      </w:r>
      <w:r>
        <w:t xml:space="preserve"> risk mitigat</w:t>
      </w:r>
      <w:r w:rsidR="001467D2">
        <w:t>ion</w:t>
      </w:r>
      <w:r>
        <w:t xml:space="preserve"> strategies </w:t>
      </w:r>
      <w:r w:rsidR="001467D2">
        <w:t>for</w:t>
      </w:r>
      <w:r>
        <w:t xml:space="preserve"> any potential risks to consumers.</w:t>
      </w:r>
    </w:p>
    <w:p w14:paraId="50D66316" w14:textId="704536F1" w:rsidR="00071D28" w:rsidRDefault="00071D28" w:rsidP="00F87E39">
      <w:pPr>
        <w:pStyle w:val="NormalArial"/>
      </w:pPr>
      <w:r>
        <w:t>P</w:t>
      </w:r>
      <w:r w:rsidRPr="00D56E5B">
        <w:t xml:space="preserve">rocedures and training </w:t>
      </w:r>
      <w:r w:rsidR="00CC6DD7">
        <w:t xml:space="preserve">undertaken support </w:t>
      </w:r>
      <w:r w:rsidRPr="00D56E5B">
        <w:t>staff in recognising and responding to signs of elder abuse and neglect. Processes include a methodology for staff to follow if they suspect abuse and/or neglect. Management confirmed elder abuse and neglect forms part of the staff training framework</w:t>
      </w:r>
      <w:r>
        <w:t>.</w:t>
      </w:r>
    </w:p>
    <w:p w14:paraId="75D8F02F" w14:textId="603AE459" w:rsidR="00071D28" w:rsidRDefault="00071D28" w:rsidP="00F87E39">
      <w:pPr>
        <w:pStyle w:val="NormalArial"/>
      </w:pPr>
      <w:r>
        <w:t>T</w:t>
      </w:r>
      <w:r w:rsidRPr="001169FC">
        <w:t>he organisation’s policies and procedures promote a balanced approach to</w:t>
      </w:r>
      <w:r>
        <w:t xml:space="preserve"> </w:t>
      </w:r>
      <w:r w:rsidRPr="001169FC">
        <w:t xml:space="preserve">risk management to </w:t>
      </w:r>
      <w:r>
        <w:t>support consumers to live their best life.</w:t>
      </w:r>
    </w:p>
    <w:p w14:paraId="4E570BBD" w14:textId="28C94B16" w:rsidR="00071D28" w:rsidRDefault="00071D28" w:rsidP="00F87E39">
      <w:pPr>
        <w:pStyle w:val="NormalArial"/>
      </w:pPr>
      <w:r>
        <w:t>T</w:t>
      </w:r>
      <w:r w:rsidRPr="00D56E5B">
        <w:t>he organisation has an electronic incident management system that includes an incident register and incident reporting software.</w:t>
      </w:r>
      <w:r>
        <w:t xml:space="preserve"> </w:t>
      </w:r>
      <w:r w:rsidRPr="00D56E5B">
        <w:t xml:space="preserve">Incidents are entered into the electronic incident management system and are regularly reviewed by </w:t>
      </w:r>
      <w:r>
        <w:t xml:space="preserve">the </w:t>
      </w:r>
      <w:r w:rsidRPr="00D56E5B">
        <w:t>management</w:t>
      </w:r>
      <w:r>
        <w:t xml:space="preserve"> and reported to the Board </w:t>
      </w:r>
      <w:r w:rsidRPr="00BB2BC7">
        <w:t>through a subcommittee as appropriate.</w:t>
      </w:r>
      <w:r w:rsidRPr="00D56E5B">
        <w:t xml:space="preserve"> </w:t>
      </w:r>
      <w:r>
        <w:t>Staff advised there</w:t>
      </w:r>
      <w:r w:rsidR="00CC6DD7">
        <w:t xml:space="preserve"> is</w:t>
      </w:r>
      <w:r>
        <w:t xml:space="preserve"> a work instruction process </w:t>
      </w:r>
      <w:r>
        <w:lastRenderedPageBreak/>
        <w:t xml:space="preserve">outlining </w:t>
      </w:r>
      <w:r w:rsidR="00CC6DD7">
        <w:t xml:space="preserve">the </w:t>
      </w:r>
      <w:r>
        <w:t xml:space="preserve">identification of incident, its priority, reporting time frames and how to report </w:t>
      </w:r>
      <w:r w:rsidR="00CC6DD7">
        <w:t xml:space="preserve">an </w:t>
      </w:r>
      <w:r>
        <w:t>incident to the Commission.</w:t>
      </w:r>
    </w:p>
    <w:p w14:paraId="2A1A18A9" w14:textId="11BCC6B6" w:rsidR="00071D28" w:rsidRDefault="00071D28" w:rsidP="00F87E39">
      <w:pPr>
        <w:pStyle w:val="NormalArial"/>
      </w:pPr>
      <w:r w:rsidRPr="00071D28">
        <w:t xml:space="preserve">The organisation’s governing body has a clinical governance framework that includes antimicrobial stewardship, minimising the use of restraint and open disclosure. </w:t>
      </w:r>
      <w:r>
        <w:t>A</w:t>
      </w:r>
      <w:r w:rsidRPr="00535897">
        <w:t xml:space="preserve"> clinical governance policy defines key roles and responsibilities</w:t>
      </w:r>
      <w:r w:rsidR="00CC6DD7">
        <w:t xml:space="preserve"> for management and staff such as</w:t>
      </w:r>
      <w:r w:rsidRPr="00535897">
        <w:t xml:space="preserve">, governance and leadership, culture, safety and quality and the partnering with consumers and representatives. Clinical care for consumers is provided by </w:t>
      </w:r>
      <w:r>
        <w:t>internal and brokered services as appropriate</w:t>
      </w:r>
      <w:r w:rsidRPr="00535897">
        <w:t>.</w:t>
      </w:r>
      <w:r>
        <w:t xml:space="preserve"> </w:t>
      </w:r>
      <w:r w:rsidRPr="00535897">
        <w:t xml:space="preserve">Reporting of clinical incidents to the Board is undertaken through a </w:t>
      </w:r>
      <w:r>
        <w:t>quality and safety</w:t>
      </w:r>
      <w:r w:rsidRPr="00535897">
        <w:t xml:space="preserve"> committee.</w:t>
      </w:r>
      <w:r>
        <w:t xml:space="preserve"> </w:t>
      </w:r>
    </w:p>
    <w:p w14:paraId="2372F796" w14:textId="32D40C87" w:rsidR="00071D28" w:rsidRPr="006B4042" w:rsidRDefault="00071D28" w:rsidP="00F87E39">
      <w:pPr>
        <w:pStyle w:val="NormalArial"/>
      </w:pPr>
      <w:r w:rsidRPr="007B5168">
        <w:t xml:space="preserve">Based on the information summarised above, I find the provider, in relation to the service, compliant with </w:t>
      </w:r>
      <w:r>
        <w:t xml:space="preserve">all </w:t>
      </w:r>
      <w:r w:rsidRPr="007B5168">
        <w:t>Requirement</w:t>
      </w:r>
      <w:r>
        <w:t>s</w:t>
      </w:r>
      <w:r w:rsidRPr="007B5168">
        <w:t xml:space="preserve"> </w:t>
      </w:r>
      <w:r>
        <w:t xml:space="preserve">in </w:t>
      </w:r>
      <w:r w:rsidRPr="007B5168">
        <w:t>Standard</w:t>
      </w:r>
      <w:r>
        <w:t xml:space="preserve"> 8</w:t>
      </w:r>
      <w:r w:rsidRPr="007B5168">
        <w:t>,</w:t>
      </w:r>
      <w:r>
        <w:t xml:space="preserve"> Organisational governance.</w:t>
      </w:r>
    </w:p>
    <w:sectPr w:rsidR="00071D28"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EAB8" w14:textId="77777777" w:rsidR="00594495" w:rsidRDefault="00594495">
      <w:pPr>
        <w:spacing w:after="0"/>
      </w:pPr>
      <w:r>
        <w:separator/>
      </w:r>
    </w:p>
  </w:endnote>
  <w:endnote w:type="continuationSeparator" w:id="0">
    <w:p w14:paraId="089F3A36" w14:textId="77777777" w:rsidR="00594495" w:rsidRDefault="005944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AF7" w14:textId="77777777" w:rsidR="00DF37F2" w:rsidRPr="00DF37F2" w:rsidRDefault="00497E37" w:rsidP="00DF37F2">
    <w:pPr>
      <w:pStyle w:val="FooterArial9"/>
      <w:rPr>
        <w:rStyle w:val="FooterBold"/>
        <w:rFonts w:ascii="Arial" w:hAnsi="Arial"/>
        <w:b w:val="0"/>
      </w:rPr>
    </w:pPr>
    <w:r w:rsidRPr="00DF37F2">
      <w:rPr>
        <w:rStyle w:val="FooterBold"/>
        <w:rFonts w:ascii="Arial" w:hAnsi="Arial"/>
        <w:b w:val="0"/>
      </w:rPr>
      <w:t>Name of service: healthAbility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B173AF8" w14:textId="77777777" w:rsidR="00DF37F2" w:rsidRPr="00DF37F2" w:rsidRDefault="00497E37" w:rsidP="00DF37F2">
    <w:pPr>
      <w:pStyle w:val="FooterArial9"/>
      <w:rPr>
        <w:rStyle w:val="FooterBold"/>
        <w:rFonts w:ascii="Arial" w:hAnsi="Arial"/>
        <w:b w:val="0"/>
      </w:rPr>
    </w:pPr>
    <w:r w:rsidRPr="00DF37F2">
      <w:rPr>
        <w:rStyle w:val="FooterBold"/>
        <w:rFonts w:ascii="Arial" w:hAnsi="Arial"/>
        <w:b w:val="0"/>
      </w:rPr>
      <w:t>Commission ID: 300023</w:t>
    </w:r>
    <w:r w:rsidRPr="00DF37F2">
      <w:rPr>
        <w:rStyle w:val="FooterBold"/>
        <w:rFonts w:ascii="Arial" w:hAnsi="Arial"/>
        <w:b w:val="0"/>
      </w:rPr>
      <w:tab/>
      <w:t xml:space="preserve">OFFICIAL: Sensitive </w:t>
    </w:r>
  </w:p>
  <w:p w14:paraId="5B173AF9" w14:textId="77777777" w:rsidR="00DF37F2" w:rsidRPr="00DF37F2" w:rsidRDefault="00497E3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822EB" w14:textId="77777777" w:rsidR="00594495" w:rsidRDefault="00594495" w:rsidP="00D71F88">
      <w:pPr>
        <w:spacing w:after="0"/>
      </w:pPr>
      <w:r>
        <w:separator/>
      </w:r>
    </w:p>
  </w:footnote>
  <w:footnote w:type="continuationSeparator" w:id="0">
    <w:p w14:paraId="762299AC" w14:textId="77777777" w:rsidR="00594495" w:rsidRDefault="00594495" w:rsidP="00D71F88">
      <w:pPr>
        <w:spacing w:after="0"/>
      </w:pPr>
      <w:r>
        <w:continuationSeparator/>
      </w:r>
    </w:p>
  </w:footnote>
  <w:footnote w:id="1">
    <w:p w14:paraId="5B173AFF" w14:textId="6A5C1ED5" w:rsidR="000078F8" w:rsidRDefault="00497E3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9E3646">
        <w:rPr>
          <w:rFonts w:ascii="Arial" w:hAnsi="Arial" w:cs="Arial"/>
          <w:color w:val="auto"/>
          <w:sz w:val="20"/>
          <w:szCs w:val="20"/>
        </w:rPr>
        <w:t>accordance with section 57</w:t>
      </w:r>
      <w:r w:rsidR="009E3646" w:rsidRPr="009E3646">
        <w:rPr>
          <w:rFonts w:ascii="Arial" w:hAnsi="Arial" w:cs="Arial"/>
          <w:color w:val="auto"/>
          <w:sz w:val="20"/>
          <w:szCs w:val="20"/>
        </w:rPr>
        <w:t xml:space="preserve"> </w:t>
      </w:r>
      <w:r w:rsidRPr="009E3646">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5B173B00" w14:textId="77777777" w:rsidR="00540817" w:rsidRDefault="00E91B9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AF6" w14:textId="77777777" w:rsidR="00D71F88" w:rsidRDefault="00497E37">
    <w:pPr>
      <w:pStyle w:val="Header"/>
    </w:pPr>
    <w:r>
      <w:rPr>
        <w:noProof/>
        <w:color w:val="2B579A"/>
        <w:shd w:val="clear" w:color="auto" w:fill="E6E6E6"/>
        <w:lang w:val="en-US"/>
      </w:rPr>
      <w:drawing>
        <wp:anchor distT="0" distB="0" distL="114300" distR="114300" simplePos="0" relativeHeight="251659264" behindDoc="1" locked="0" layoutInCell="1" allowOverlap="1" wp14:anchorId="5B173AFB" wp14:editId="5B173AF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485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AFA" w14:textId="77777777" w:rsidR="00FA0A5B" w:rsidRDefault="00497E37">
    <w:pPr>
      <w:pStyle w:val="Header"/>
    </w:pPr>
    <w:r>
      <w:rPr>
        <w:noProof/>
      </w:rPr>
      <w:drawing>
        <wp:anchor distT="0" distB="0" distL="114300" distR="114300" simplePos="0" relativeHeight="251658240" behindDoc="0" locked="0" layoutInCell="1" allowOverlap="1" wp14:anchorId="5B173AFD" wp14:editId="5B173AF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0DA178E">
      <w:start w:val="1"/>
      <w:numFmt w:val="lowerRoman"/>
      <w:lvlText w:val="(%1)"/>
      <w:lvlJc w:val="left"/>
      <w:pPr>
        <w:ind w:left="1080" w:hanging="720"/>
      </w:pPr>
      <w:rPr>
        <w:rFonts w:hint="default"/>
      </w:rPr>
    </w:lvl>
    <w:lvl w:ilvl="1" w:tplc="1D68831E" w:tentative="1">
      <w:start w:val="1"/>
      <w:numFmt w:val="lowerLetter"/>
      <w:lvlText w:val="%2."/>
      <w:lvlJc w:val="left"/>
      <w:pPr>
        <w:ind w:left="1440" w:hanging="360"/>
      </w:pPr>
    </w:lvl>
    <w:lvl w:ilvl="2" w:tplc="797C1852" w:tentative="1">
      <w:start w:val="1"/>
      <w:numFmt w:val="lowerRoman"/>
      <w:lvlText w:val="%3."/>
      <w:lvlJc w:val="right"/>
      <w:pPr>
        <w:ind w:left="2160" w:hanging="180"/>
      </w:pPr>
    </w:lvl>
    <w:lvl w:ilvl="3" w:tplc="5EFC64B6" w:tentative="1">
      <w:start w:val="1"/>
      <w:numFmt w:val="decimal"/>
      <w:lvlText w:val="%4."/>
      <w:lvlJc w:val="left"/>
      <w:pPr>
        <w:ind w:left="2880" w:hanging="360"/>
      </w:pPr>
    </w:lvl>
    <w:lvl w:ilvl="4" w:tplc="FAB0D048" w:tentative="1">
      <w:start w:val="1"/>
      <w:numFmt w:val="lowerLetter"/>
      <w:lvlText w:val="%5."/>
      <w:lvlJc w:val="left"/>
      <w:pPr>
        <w:ind w:left="3600" w:hanging="360"/>
      </w:pPr>
    </w:lvl>
    <w:lvl w:ilvl="5" w:tplc="D3F03E8C" w:tentative="1">
      <w:start w:val="1"/>
      <w:numFmt w:val="lowerRoman"/>
      <w:lvlText w:val="%6."/>
      <w:lvlJc w:val="right"/>
      <w:pPr>
        <w:ind w:left="4320" w:hanging="180"/>
      </w:pPr>
    </w:lvl>
    <w:lvl w:ilvl="6" w:tplc="EABE28DA" w:tentative="1">
      <w:start w:val="1"/>
      <w:numFmt w:val="decimal"/>
      <w:lvlText w:val="%7."/>
      <w:lvlJc w:val="left"/>
      <w:pPr>
        <w:ind w:left="5040" w:hanging="360"/>
      </w:pPr>
    </w:lvl>
    <w:lvl w:ilvl="7" w:tplc="9162DC3A" w:tentative="1">
      <w:start w:val="1"/>
      <w:numFmt w:val="lowerLetter"/>
      <w:lvlText w:val="%8."/>
      <w:lvlJc w:val="left"/>
      <w:pPr>
        <w:ind w:left="5760" w:hanging="360"/>
      </w:pPr>
    </w:lvl>
    <w:lvl w:ilvl="8" w:tplc="167266D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0D091D2">
      <w:start w:val="1"/>
      <w:numFmt w:val="lowerRoman"/>
      <w:lvlText w:val="(%1)"/>
      <w:lvlJc w:val="left"/>
      <w:pPr>
        <w:ind w:left="1080" w:hanging="720"/>
      </w:pPr>
      <w:rPr>
        <w:rFonts w:hint="default"/>
      </w:rPr>
    </w:lvl>
    <w:lvl w:ilvl="1" w:tplc="AA122224" w:tentative="1">
      <w:start w:val="1"/>
      <w:numFmt w:val="lowerLetter"/>
      <w:lvlText w:val="%2."/>
      <w:lvlJc w:val="left"/>
      <w:pPr>
        <w:ind w:left="1440" w:hanging="360"/>
      </w:pPr>
    </w:lvl>
    <w:lvl w:ilvl="2" w:tplc="36EC6FF0" w:tentative="1">
      <w:start w:val="1"/>
      <w:numFmt w:val="lowerRoman"/>
      <w:lvlText w:val="%3."/>
      <w:lvlJc w:val="right"/>
      <w:pPr>
        <w:ind w:left="2160" w:hanging="180"/>
      </w:pPr>
    </w:lvl>
    <w:lvl w:ilvl="3" w:tplc="D3EC8AFA" w:tentative="1">
      <w:start w:val="1"/>
      <w:numFmt w:val="decimal"/>
      <w:lvlText w:val="%4."/>
      <w:lvlJc w:val="left"/>
      <w:pPr>
        <w:ind w:left="2880" w:hanging="360"/>
      </w:pPr>
    </w:lvl>
    <w:lvl w:ilvl="4" w:tplc="145C8030" w:tentative="1">
      <w:start w:val="1"/>
      <w:numFmt w:val="lowerLetter"/>
      <w:lvlText w:val="%5."/>
      <w:lvlJc w:val="left"/>
      <w:pPr>
        <w:ind w:left="3600" w:hanging="360"/>
      </w:pPr>
    </w:lvl>
    <w:lvl w:ilvl="5" w:tplc="45A66BD8" w:tentative="1">
      <w:start w:val="1"/>
      <w:numFmt w:val="lowerRoman"/>
      <w:lvlText w:val="%6."/>
      <w:lvlJc w:val="right"/>
      <w:pPr>
        <w:ind w:left="4320" w:hanging="180"/>
      </w:pPr>
    </w:lvl>
    <w:lvl w:ilvl="6" w:tplc="C89EFD16" w:tentative="1">
      <w:start w:val="1"/>
      <w:numFmt w:val="decimal"/>
      <w:lvlText w:val="%7."/>
      <w:lvlJc w:val="left"/>
      <w:pPr>
        <w:ind w:left="5040" w:hanging="360"/>
      </w:pPr>
    </w:lvl>
    <w:lvl w:ilvl="7" w:tplc="B7A0EFE8" w:tentative="1">
      <w:start w:val="1"/>
      <w:numFmt w:val="lowerLetter"/>
      <w:lvlText w:val="%8."/>
      <w:lvlJc w:val="left"/>
      <w:pPr>
        <w:ind w:left="5760" w:hanging="360"/>
      </w:pPr>
    </w:lvl>
    <w:lvl w:ilvl="8" w:tplc="2136713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D26ECAE">
      <w:start w:val="1"/>
      <w:numFmt w:val="lowerRoman"/>
      <w:lvlText w:val="(%1)"/>
      <w:lvlJc w:val="left"/>
      <w:pPr>
        <w:ind w:left="1080" w:hanging="720"/>
      </w:pPr>
      <w:rPr>
        <w:rFonts w:hint="default"/>
      </w:rPr>
    </w:lvl>
    <w:lvl w:ilvl="1" w:tplc="94B0C05E" w:tentative="1">
      <w:start w:val="1"/>
      <w:numFmt w:val="lowerLetter"/>
      <w:lvlText w:val="%2."/>
      <w:lvlJc w:val="left"/>
      <w:pPr>
        <w:ind w:left="1440" w:hanging="360"/>
      </w:pPr>
    </w:lvl>
    <w:lvl w:ilvl="2" w:tplc="7370223A" w:tentative="1">
      <w:start w:val="1"/>
      <w:numFmt w:val="lowerRoman"/>
      <w:lvlText w:val="%3."/>
      <w:lvlJc w:val="right"/>
      <w:pPr>
        <w:ind w:left="2160" w:hanging="180"/>
      </w:pPr>
    </w:lvl>
    <w:lvl w:ilvl="3" w:tplc="5174537C" w:tentative="1">
      <w:start w:val="1"/>
      <w:numFmt w:val="decimal"/>
      <w:lvlText w:val="%4."/>
      <w:lvlJc w:val="left"/>
      <w:pPr>
        <w:ind w:left="2880" w:hanging="360"/>
      </w:pPr>
    </w:lvl>
    <w:lvl w:ilvl="4" w:tplc="524E0556" w:tentative="1">
      <w:start w:val="1"/>
      <w:numFmt w:val="lowerLetter"/>
      <w:lvlText w:val="%5."/>
      <w:lvlJc w:val="left"/>
      <w:pPr>
        <w:ind w:left="3600" w:hanging="360"/>
      </w:pPr>
    </w:lvl>
    <w:lvl w:ilvl="5" w:tplc="FFA2B8D2" w:tentative="1">
      <w:start w:val="1"/>
      <w:numFmt w:val="lowerRoman"/>
      <w:lvlText w:val="%6."/>
      <w:lvlJc w:val="right"/>
      <w:pPr>
        <w:ind w:left="4320" w:hanging="180"/>
      </w:pPr>
    </w:lvl>
    <w:lvl w:ilvl="6" w:tplc="09B6D06C" w:tentative="1">
      <w:start w:val="1"/>
      <w:numFmt w:val="decimal"/>
      <w:lvlText w:val="%7."/>
      <w:lvlJc w:val="left"/>
      <w:pPr>
        <w:ind w:left="5040" w:hanging="360"/>
      </w:pPr>
    </w:lvl>
    <w:lvl w:ilvl="7" w:tplc="566CCAFC" w:tentative="1">
      <w:start w:val="1"/>
      <w:numFmt w:val="lowerLetter"/>
      <w:lvlText w:val="%8."/>
      <w:lvlJc w:val="left"/>
      <w:pPr>
        <w:ind w:left="5760" w:hanging="360"/>
      </w:pPr>
    </w:lvl>
    <w:lvl w:ilvl="8" w:tplc="E3F85D1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044F354">
      <w:start w:val="1"/>
      <w:numFmt w:val="lowerRoman"/>
      <w:lvlText w:val="(%1)"/>
      <w:lvlJc w:val="left"/>
      <w:pPr>
        <w:ind w:left="1080" w:hanging="720"/>
      </w:pPr>
      <w:rPr>
        <w:rFonts w:hint="default"/>
      </w:rPr>
    </w:lvl>
    <w:lvl w:ilvl="1" w:tplc="9EC09B50" w:tentative="1">
      <w:start w:val="1"/>
      <w:numFmt w:val="lowerLetter"/>
      <w:lvlText w:val="%2."/>
      <w:lvlJc w:val="left"/>
      <w:pPr>
        <w:ind w:left="1440" w:hanging="360"/>
      </w:pPr>
    </w:lvl>
    <w:lvl w:ilvl="2" w:tplc="D43CB06A" w:tentative="1">
      <w:start w:val="1"/>
      <w:numFmt w:val="lowerRoman"/>
      <w:lvlText w:val="%3."/>
      <w:lvlJc w:val="right"/>
      <w:pPr>
        <w:ind w:left="2160" w:hanging="180"/>
      </w:pPr>
    </w:lvl>
    <w:lvl w:ilvl="3" w:tplc="77882BCA" w:tentative="1">
      <w:start w:val="1"/>
      <w:numFmt w:val="decimal"/>
      <w:lvlText w:val="%4."/>
      <w:lvlJc w:val="left"/>
      <w:pPr>
        <w:ind w:left="2880" w:hanging="360"/>
      </w:pPr>
    </w:lvl>
    <w:lvl w:ilvl="4" w:tplc="57B2A8D4" w:tentative="1">
      <w:start w:val="1"/>
      <w:numFmt w:val="lowerLetter"/>
      <w:lvlText w:val="%5."/>
      <w:lvlJc w:val="left"/>
      <w:pPr>
        <w:ind w:left="3600" w:hanging="360"/>
      </w:pPr>
    </w:lvl>
    <w:lvl w:ilvl="5" w:tplc="572EF212" w:tentative="1">
      <w:start w:val="1"/>
      <w:numFmt w:val="lowerRoman"/>
      <w:lvlText w:val="%6."/>
      <w:lvlJc w:val="right"/>
      <w:pPr>
        <w:ind w:left="4320" w:hanging="180"/>
      </w:pPr>
    </w:lvl>
    <w:lvl w:ilvl="6" w:tplc="6622B7F8" w:tentative="1">
      <w:start w:val="1"/>
      <w:numFmt w:val="decimal"/>
      <w:lvlText w:val="%7."/>
      <w:lvlJc w:val="left"/>
      <w:pPr>
        <w:ind w:left="5040" w:hanging="360"/>
      </w:pPr>
    </w:lvl>
    <w:lvl w:ilvl="7" w:tplc="5706DF06" w:tentative="1">
      <w:start w:val="1"/>
      <w:numFmt w:val="lowerLetter"/>
      <w:lvlText w:val="%8."/>
      <w:lvlJc w:val="left"/>
      <w:pPr>
        <w:ind w:left="5760" w:hanging="360"/>
      </w:pPr>
    </w:lvl>
    <w:lvl w:ilvl="8" w:tplc="84646F52"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D643850">
      <w:start w:val="1"/>
      <w:numFmt w:val="lowerRoman"/>
      <w:lvlText w:val="(%1)"/>
      <w:lvlJc w:val="left"/>
      <w:pPr>
        <w:ind w:left="1080" w:hanging="720"/>
      </w:pPr>
      <w:rPr>
        <w:rFonts w:hint="default"/>
      </w:rPr>
    </w:lvl>
    <w:lvl w:ilvl="1" w:tplc="C30E76AA" w:tentative="1">
      <w:start w:val="1"/>
      <w:numFmt w:val="lowerLetter"/>
      <w:lvlText w:val="%2."/>
      <w:lvlJc w:val="left"/>
      <w:pPr>
        <w:ind w:left="1440" w:hanging="360"/>
      </w:pPr>
    </w:lvl>
    <w:lvl w:ilvl="2" w:tplc="B6AA34D2" w:tentative="1">
      <w:start w:val="1"/>
      <w:numFmt w:val="lowerRoman"/>
      <w:lvlText w:val="%3."/>
      <w:lvlJc w:val="right"/>
      <w:pPr>
        <w:ind w:left="2160" w:hanging="180"/>
      </w:pPr>
    </w:lvl>
    <w:lvl w:ilvl="3" w:tplc="C606784A" w:tentative="1">
      <w:start w:val="1"/>
      <w:numFmt w:val="decimal"/>
      <w:lvlText w:val="%4."/>
      <w:lvlJc w:val="left"/>
      <w:pPr>
        <w:ind w:left="2880" w:hanging="360"/>
      </w:pPr>
    </w:lvl>
    <w:lvl w:ilvl="4" w:tplc="34644D02" w:tentative="1">
      <w:start w:val="1"/>
      <w:numFmt w:val="lowerLetter"/>
      <w:lvlText w:val="%5."/>
      <w:lvlJc w:val="left"/>
      <w:pPr>
        <w:ind w:left="3600" w:hanging="360"/>
      </w:pPr>
    </w:lvl>
    <w:lvl w:ilvl="5" w:tplc="D1A416E4" w:tentative="1">
      <w:start w:val="1"/>
      <w:numFmt w:val="lowerRoman"/>
      <w:lvlText w:val="%6."/>
      <w:lvlJc w:val="right"/>
      <w:pPr>
        <w:ind w:left="4320" w:hanging="180"/>
      </w:pPr>
    </w:lvl>
    <w:lvl w:ilvl="6" w:tplc="8E2E00CC" w:tentative="1">
      <w:start w:val="1"/>
      <w:numFmt w:val="decimal"/>
      <w:lvlText w:val="%7."/>
      <w:lvlJc w:val="left"/>
      <w:pPr>
        <w:ind w:left="5040" w:hanging="360"/>
      </w:pPr>
    </w:lvl>
    <w:lvl w:ilvl="7" w:tplc="DAEADEE8" w:tentative="1">
      <w:start w:val="1"/>
      <w:numFmt w:val="lowerLetter"/>
      <w:lvlText w:val="%8."/>
      <w:lvlJc w:val="left"/>
      <w:pPr>
        <w:ind w:left="5760" w:hanging="360"/>
      </w:pPr>
    </w:lvl>
    <w:lvl w:ilvl="8" w:tplc="035AE48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B0021E4">
      <w:start w:val="1"/>
      <w:numFmt w:val="bullet"/>
      <w:lvlText w:val=""/>
      <w:lvlJc w:val="left"/>
      <w:pPr>
        <w:ind w:left="720" w:hanging="360"/>
      </w:pPr>
      <w:rPr>
        <w:rFonts w:ascii="Symbol" w:hAnsi="Symbol" w:hint="default"/>
        <w:color w:val="auto"/>
        <w:sz w:val="24"/>
        <w:szCs w:val="24"/>
      </w:rPr>
    </w:lvl>
    <w:lvl w:ilvl="1" w:tplc="908CD3A8" w:tentative="1">
      <w:start w:val="1"/>
      <w:numFmt w:val="bullet"/>
      <w:lvlText w:val="o"/>
      <w:lvlJc w:val="left"/>
      <w:pPr>
        <w:ind w:left="1440" w:hanging="360"/>
      </w:pPr>
      <w:rPr>
        <w:rFonts w:ascii="Courier New" w:hAnsi="Courier New" w:cs="Courier New" w:hint="default"/>
      </w:rPr>
    </w:lvl>
    <w:lvl w:ilvl="2" w:tplc="929867CC" w:tentative="1">
      <w:start w:val="1"/>
      <w:numFmt w:val="bullet"/>
      <w:lvlText w:val=""/>
      <w:lvlJc w:val="left"/>
      <w:pPr>
        <w:ind w:left="2160" w:hanging="360"/>
      </w:pPr>
      <w:rPr>
        <w:rFonts w:ascii="Wingdings" w:hAnsi="Wingdings" w:hint="default"/>
      </w:rPr>
    </w:lvl>
    <w:lvl w:ilvl="3" w:tplc="7E9214DE" w:tentative="1">
      <w:start w:val="1"/>
      <w:numFmt w:val="bullet"/>
      <w:lvlText w:val=""/>
      <w:lvlJc w:val="left"/>
      <w:pPr>
        <w:ind w:left="2880" w:hanging="360"/>
      </w:pPr>
      <w:rPr>
        <w:rFonts w:ascii="Symbol" w:hAnsi="Symbol" w:hint="default"/>
      </w:rPr>
    </w:lvl>
    <w:lvl w:ilvl="4" w:tplc="F140E684" w:tentative="1">
      <w:start w:val="1"/>
      <w:numFmt w:val="bullet"/>
      <w:lvlText w:val="o"/>
      <w:lvlJc w:val="left"/>
      <w:pPr>
        <w:ind w:left="3600" w:hanging="360"/>
      </w:pPr>
      <w:rPr>
        <w:rFonts w:ascii="Courier New" w:hAnsi="Courier New" w:cs="Courier New" w:hint="default"/>
      </w:rPr>
    </w:lvl>
    <w:lvl w:ilvl="5" w:tplc="08CCCB14" w:tentative="1">
      <w:start w:val="1"/>
      <w:numFmt w:val="bullet"/>
      <w:lvlText w:val=""/>
      <w:lvlJc w:val="left"/>
      <w:pPr>
        <w:ind w:left="4320" w:hanging="360"/>
      </w:pPr>
      <w:rPr>
        <w:rFonts w:ascii="Wingdings" w:hAnsi="Wingdings" w:hint="default"/>
      </w:rPr>
    </w:lvl>
    <w:lvl w:ilvl="6" w:tplc="6A9EC5C2" w:tentative="1">
      <w:start w:val="1"/>
      <w:numFmt w:val="bullet"/>
      <w:lvlText w:val=""/>
      <w:lvlJc w:val="left"/>
      <w:pPr>
        <w:ind w:left="5040" w:hanging="360"/>
      </w:pPr>
      <w:rPr>
        <w:rFonts w:ascii="Symbol" w:hAnsi="Symbol" w:hint="default"/>
      </w:rPr>
    </w:lvl>
    <w:lvl w:ilvl="7" w:tplc="458A3DCC" w:tentative="1">
      <w:start w:val="1"/>
      <w:numFmt w:val="bullet"/>
      <w:lvlText w:val="o"/>
      <w:lvlJc w:val="left"/>
      <w:pPr>
        <w:ind w:left="5760" w:hanging="360"/>
      </w:pPr>
      <w:rPr>
        <w:rFonts w:ascii="Courier New" w:hAnsi="Courier New" w:cs="Courier New" w:hint="default"/>
      </w:rPr>
    </w:lvl>
    <w:lvl w:ilvl="8" w:tplc="30989E9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D80DEA6">
      <w:start w:val="1"/>
      <w:numFmt w:val="lowerRoman"/>
      <w:lvlText w:val="(%1)"/>
      <w:lvlJc w:val="left"/>
      <w:pPr>
        <w:ind w:left="1080" w:hanging="720"/>
      </w:pPr>
      <w:rPr>
        <w:rFonts w:hint="default"/>
      </w:rPr>
    </w:lvl>
    <w:lvl w:ilvl="1" w:tplc="1E7CEB02" w:tentative="1">
      <w:start w:val="1"/>
      <w:numFmt w:val="lowerLetter"/>
      <w:lvlText w:val="%2."/>
      <w:lvlJc w:val="left"/>
      <w:pPr>
        <w:ind w:left="1440" w:hanging="360"/>
      </w:pPr>
    </w:lvl>
    <w:lvl w:ilvl="2" w:tplc="44EA2DF0" w:tentative="1">
      <w:start w:val="1"/>
      <w:numFmt w:val="lowerRoman"/>
      <w:lvlText w:val="%3."/>
      <w:lvlJc w:val="right"/>
      <w:pPr>
        <w:ind w:left="2160" w:hanging="180"/>
      </w:pPr>
    </w:lvl>
    <w:lvl w:ilvl="3" w:tplc="9D068728" w:tentative="1">
      <w:start w:val="1"/>
      <w:numFmt w:val="decimal"/>
      <w:lvlText w:val="%4."/>
      <w:lvlJc w:val="left"/>
      <w:pPr>
        <w:ind w:left="2880" w:hanging="360"/>
      </w:pPr>
    </w:lvl>
    <w:lvl w:ilvl="4" w:tplc="83E2FC60" w:tentative="1">
      <w:start w:val="1"/>
      <w:numFmt w:val="lowerLetter"/>
      <w:lvlText w:val="%5."/>
      <w:lvlJc w:val="left"/>
      <w:pPr>
        <w:ind w:left="3600" w:hanging="360"/>
      </w:pPr>
    </w:lvl>
    <w:lvl w:ilvl="5" w:tplc="8DD2409C" w:tentative="1">
      <w:start w:val="1"/>
      <w:numFmt w:val="lowerRoman"/>
      <w:lvlText w:val="%6."/>
      <w:lvlJc w:val="right"/>
      <w:pPr>
        <w:ind w:left="4320" w:hanging="180"/>
      </w:pPr>
    </w:lvl>
    <w:lvl w:ilvl="6" w:tplc="F37A4036" w:tentative="1">
      <w:start w:val="1"/>
      <w:numFmt w:val="decimal"/>
      <w:lvlText w:val="%7."/>
      <w:lvlJc w:val="left"/>
      <w:pPr>
        <w:ind w:left="5040" w:hanging="360"/>
      </w:pPr>
    </w:lvl>
    <w:lvl w:ilvl="7" w:tplc="C1069874" w:tentative="1">
      <w:start w:val="1"/>
      <w:numFmt w:val="lowerLetter"/>
      <w:lvlText w:val="%8."/>
      <w:lvlJc w:val="left"/>
      <w:pPr>
        <w:ind w:left="5760" w:hanging="360"/>
      </w:pPr>
    </w:lvl>
    <w:lvl w:ilvl="8" w:tplc="FF14670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4700D9C">
      <w:start w:val="1"/>
      <w:numFmt w:val="lowerRoman"/>
      <w:lvlText w:val="(%1)"/>
      <w:lvlJc w:val="left"/>
      <w:pPr>
        <w:ind w:left="1080" w:hanging="720"/>
      </w:pPr>
      <w:rPr>
        <w:rFonts w:hint="default"/>
      </w:rPr>
    </w:lvl>
    <w:lvl w:ilvl="1" w:tplc="94BC6BA2" w:tentative="1">
      <w:start w:val="1"/>
      <w:numFmt w:val="lowerLetter"/>
      <w:lvlText w:val="%2."/>
      <w:lvlJc w:val="left"/>
      <w:pPr>
        <w:ind w:left="1440" w:hanging="360"/>
      </w:pPr>
    </w:lvl>
    <w:lvl w:ilvl="2" w:tplc="B79A0A86" w:tentative="1">
      <w:start w:val="1"/>
      <w:numFmt w:val="lowerRoman"/>
      <w:lvlText w:val="%3."/>
      <w:lvlJc w:val="right"/>
      <w:pPr>
        <w:ind w:left="2160" w:hanging="180"/>
      </w:pPr>
    </w:lvl>
    <w:lvl w:ilvl="3" w:tplc="1E8EB770" w:tentative="1">
      <w:start w:val="1"/>
      <w:numFmt w:val="decimal"/>
      <w:lvlText w:val="%4."/>
      <w:lvlJc w:val="left"/>
      <w:pPr>
        <w:ind w:left="2880" w:hanging="360"/>
      </w:pPr>
    </w:lvl>
    <w:lvl w:ilvl="4" w:tplc="E6281958" w:tentative="1">
      <w:start w:val="1"/>
      <w:numFmt w:val="lowerLetter"/>
      <w:lvlText w:val="%5."/>
      <w:lvlJc w:val="left"/>
      <w:pPr>
        <w:ind w:left="3600" w:hanging="360"/>
      </w:pPr>
    </w:lvl>
    <w:lvl w:ilvl="5" w:tplc="8522E784" w:tentative="1">
      <w:start w:val="1"/>
      <w:numFmt w:val="lowerRoman"/>
      <w:lvlText w:val="%6."/>
      <w:lvlJc w:val="right"/>
      <w:pPr>
        <w:ind w:left="4320" w:hanging="180"/>
      </w:pPr>
    </w:lvl>
    <w:lvl w:ilvl="6" w:tplc="5534198C" w:tentative="1">
      <w:start w:val="1"/>
      <w:numFmt w:val="decimal"/>
      <w:lvlText w:val="%7."/>
      <w:lvlJc w:val="left"/>
      <w:pPr>
        <w:ind w:left="5040" w:hanging="360"/>
      </w:pPr>
    </w:lvl>
    <w:lvl w:ilvl="7" w:tplc="789C623A" w:tentative="1">
      <w:start w:val="1"/>
      <w:numFmt w:val="lowerLetter"/>
      <w:lvlText w:val="%8."/>
      <w:lvlJc w:val="left"/>
      <w:pPr>
        <w:ind w:left="5760" w:hanging="360"/>
      </w:pPr>
    </w:lvl>
    <w:lvl w:ilvl="8" w:tplc="DD6E784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E8AAF06">
      <w:start w:val="1"/>
      <w:numFmt w:val="lowerRoman"/>
      <w:lvlText w:val="(%1)"/>
      <w:lvlJc w:val="left"/>
      <w:pPr>
        <w:ind w:left="1080" w:hanging="720"/>
      </w:pPr>
      <w:rPr>
        <w:rFonts w:hint="default"/>
      </w:rPr>
    </w:lvl>
    <w:lvl w:ilvl="1" w:tplc="1FD2301A" w:tentative="1">
      <w:start w:val="1"/>
      <w:numFmt w:val="lowerLetter"/>
      <w:lvlText w:val="%2."/>
      <w:lvlJc w:val="left"/>
      <w:pPr>
        <w:ind w:left="1440" w:hanging="360"/>
      </w:pPr>
    </w:lvl>
    <w:lvl w:ilvl="2" w:tplc="B11ABB4A" w:tentative="1">
      <w:start w:val="1"/>
      <w:numFmt w:val="lowerRoman"/>
      <w:lvlText w:val="%3."/>
      <w:lvlJc w:val="right"/>
      <w:pPr>
        <w:ind w:left="2160" w:hanging="180"/>
      </w:pPr>
    </w:lvl>
    <w:lvl w:ilvl="3" w:tplc="806ACCEE" w:tentative="1">
      <w:start w:val="1"/>
      <w:numFmt w:val="decimal"/>
      <w:lvlText w:val="%4."/>
      <w:lvlJc w:val="left"/>
      <w:pPr>
        <w:ind w:left="2880" w:hanging="360"/>
      </w:pPr>
    </w:lvl>
    <w:lvl w:ilvl="4" w:tplc="581228A6" w:tentative="1">
      <w:start w:val="1"/>
      <w:numFmt w:val="lowerLetter"/>
      <w:lvlText w:val="%5."/>
      <w:lvlJc w:val="left"/>
      <w:pPr>
        <w:ind w:left="3600" w:hanging="360"/>
      </w:pPr>
    </w:lvl>
    <w:lvl w:ilvl="5" w:tplc="E432084E" w:tentative="1">
      <w:start w:val="1"/>
      <w:numFmt w:val="lowerRoman"/>
      <w:lvlText w:val="%6."/>
      <w:lvlJc w:val="right"/>
      <w:pPr>
        <w:ind w:left="4320" w:hanging="180"/>
      </w:pPr>
    </w:lvl>
    <w:lvl w:ilvl="6" w:tplc="018E2774" w:tentative="1">
      <w:start w:val="1"/>
      <w:numFmt w:val="decimal"/>
      <w:lvlText w:val="%7."/>
      <w:lvlJc w:val="left"/>
      <w:pPr>
        <w:ind w:left="5040" w:hanging="360"/>
      </w:pPr>
    </w:lvl>
    <w:lvl w:ilvl="7" w:tplc="F8D47EB2" w:tentative="1">
      <w:start w:val="1"/>
      <w:numFmt w:val="lowerLetter"/>
      <w:lvlText w:val="%8."/>
      <w:lvlJc w:val="left"/>
      <w:pPr>
        <w:ind w:left="5760" w:hanging="360"/>
      </w:pPr>
    </w:lvl>
    <w:lvl w:ilvl="8" w:tplc="1314658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1CFAF4F2">
      <w:start w:val="1"/>
      <w:numFmt w:val="lowerRoman"/>
      <w:lvlText w:val="(%1)"/>
      <w:lvlJc w:val="left"/>
      <w:pPr>
        <w:ind w:left="1080" w:hanging="720"/>
      </w:pPr>
      <w:rPr>
        <w:rFonts w:hint="default"/>
      </w:rPr>
    </w:lvl>
    <w:lvl w:ilvl="1" w:tplc="9AE0F59A" w:tentative="1">
      <w:start w:val="1"/>
      <w:numFmt w:val="lowerLetter"/>
      <w:lvlText w:val="%2."/>
      <w:lvlJc w:val="left"/>
      <w:pPr>
        <w:ind w:left="1440" w:hanging="360"/>
      </w:pPr>
    </w:lvl>
    <w:lvl w:ilvl="2" w:tplc="C9E27910" w:tentative="1">
      <w:start w:val="1"/>
      <w:numFmt w:val="lowerRoman"/>
      <w:lvlText w:val="%3."/>
      <w:lvlJc w:val="right"/>
      <w:pPr>
        <w:ind w:left="2160" w:hanging="180"/>
      </w:pPr>
    </w:lvl>
    <w:lvl w:ilvl="3" w:tplc="F470356C" w:tentative="1">
      <w:start w:val="1"/>
      <w:numFmt w:val="decimal"/>
      <w:lvlText w:val="%4."/>
      <w:lvlJc w:val="left"/>
      <w:pPr>
        <w:ind w:left="2880" w:hanging="360"/>
      </w:pPr>
    </w:lvl>
    <w:lvl w:ilvl="4" w:tplc="F1E43760" w:tentative="1">
      <w:start w:val="1"/>
      <w:numFmt w:val="lowerLetter"/>
      <w:lvlText w:val="%5."/>
      <w:lvlJc w:val="left"/>
      <w:pPr>
        <w:ind w:left="3600" w:hanging="360"/>
      </w:pPr>
    </w:lvl>
    <w:lvl w:ilvl="5" w:tplc="C2C450C4" w:tentative="1">
      <w:start w:val="1"/>
      <w:numFmt w:val="lowerRoman"/>
      <w:lvlText w:val="%6."/>
      <w:lvlJc w:val="right"/>
      <w:pPr>
        <w:ind w:left="4320" w:hanging="180"/>
      </w:pPr>
    </w:lvl>
    <w:lvl w:ilvl="6" w:tplc="D77EA57C" w:tentative="1">
      <w:start w:val="1"/>
      <w:numFmt w:val="decimal"/>
      <w:lvlText w:val="%7."/>
      <w:lvlJc w:val="left"/>
      <w:pPr>
        <w:ind w:left="5040" w:hanging="360"/>
      </w:pPr>
    </w:lvl>
    <w:lvl w:ilvl="7" w:tplc="2E829296" w:tentative="1">
      <w:start w:val="1"/>
      <w:numFmt w:val="lowerLetter"/>
      <w:lvlText w:val="%8."/>
      <w:lvlJc w:val="left"/>
      <w:pPr>
        <w:ind w:left="5760" w:hanging="360"/>
      </w:pPr>
    </w:lvl>
    <w:lvl w:ilvl="8" w:tplc="2F38E92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738A994">
      <w:start w:val="1"/>
      <w:numFmt w:val="lowerRoman"/>
      <w:lvlText w:val="(%1)"/>
      <w:lvlJc w:val="left"/>
      <w:pPr>
        <w:ind w:left="1080" w:hanging="720"/>
      </w:pPr>
      <w:rPr>
        <w:rFonts w:hint="default"/>
      </w:rPr>
    </w:lvl>
    <w:lvl w:ilvl="1" w:tplc="1A82390A" w:tentative="1">
      <w:start w:val="1"/>
      <w:numFmt w:val="lowerLetter"/>
      <w:lvlText w:val="%2."/>
      <w:lvlJc w:val="left"/>
      <w:pPr>
        <w:ind w:left="1440" w:hanging="360"/>
      </w:pPr>
    </w:lvl>
    <w:lvl w:ilvl="2" w:tplc="A23AF6C0" w:tentative="1">
      <w:start w:val="1"/>
      <w:numFmt w:val="lowerRoman"/>
      <w:lvlText w:val="%3."/>
      <w:lvlJc w:val="right"/>
      <w:pPr>
        <w:ind w:left="2160" w:hanging="180"/>
      </w:pPr>
    </w:lvl>
    <w:lvl w:ilvl="3" w:tplc="D9681362" w:tentative="1">
      <w:start w:val="1"/>
      <w:numFmt w:val="decimal"/>
      <w:lvlText w:val="%4."/>
      <w:lvlJc w:val="left"/>
      <w:pPr>
        <w:ind w:left="2880" w:hanging="360"/>
      </w:pPr>
    </w:lvl>
    <w:lvl w:ilvl="4" w:tplc="F020C1DC" w:tentative="1">
      <w:start w:val="1"/>
      <w:numFmt w:val="lowerLetter"/>
      <w:lvlText w:val="%5."/>
      <w:lvlJc w:val="left"/>
      <w:pPr>
        <w:ind w:left="3600" w:hanging="360"/>
      </w:pPr>
    </w:lvl>
    <w:lvl w:ilvl="5" w:tplc="BAD8A024" w:tentative="1">
      <w:start w:val="1"/>
      <w:numFmt w:val="lowerRoman"/>
      <w:lvlText w:val="%6."/>
      <w:lvlJc w:val="right"/>
      <w:pPr>
        <w:ind w:left="4320" w:hanging="180"/>
      </w:pPr>
    </w:lvl>
    <w:lvl w:ilvl="6" w:tplc="17C8ABA2" w:tentative="1">
      <w:start w:val="1"/>
      <w:numFmt w:val="decimal"/>
      <w:lvlText w:val="%7."/>
      <w:lvlJc w:val="left"/>
      <w:pPr>
        <w:ind w:left="5040" w:hanging="360"/>
      </w:pPr>
    </w:lvl>
    <w:lvl w:ilvl="7" w:tplc="DF5420AA" w:tentative="1">
      <w:start w:val="1"/>
      <w:numFmt w:val="lowerLetter"/>
      <w:lvlText w:val="%8."/>
      <w:lvlJc w:val="left"/>
      <w:pPr>
        <w:ind w:left="5760" w:hanging="360"/>
      </w:pPr>
    </w:lvl>
    <w:lvl w:ilvl="8" w:tplc="8DB0384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F8F6AB4A">
      <w:start w:val="1"/>
      <w:numFmt w:val="lowerRoman"/>
      <w:lvlText w:val="(%1)"/>
      <w:lvlJc w:val="left"/>
      <w:pPr>
        <w:ind w:left="1080" w:hanging="720"/>
      </w:pPr>
      <w:rPr>
        <w:rFonts w:hint="default"/>
      </w:rPr>
    </w:lvl>
    <w:lvl w:ilvl="1" w:tplc="A0CE7B2C" w:tentative="1">
      <w:start w:val="1"/>
      <w:numFmt w:val="lowerLetter"/>
      <w:lvlText w:val="%2."/>
      <w:lvlJc w:val="left"/>
      <w:pPr>
        <w:ind w:left="1440" w:hanging="360"/>
      </w:pPr>
    </w:lvl>
    <w:lvl w:ilvl="2" w:tplc="A976C03C" w:tentative="1">
      <w:start w:val="1"/>
      <w:numFmt w:val="lowerRoman"/>
      <w:lvlText w:val="%3."/>
      <w:lvlJc w:val="right"/>
      <w:pPr>
        <w:ind w:left="2160" w:hanging="180"/>
      </w:pPr>
    </w:lvl>
    <w:lvl w:ilvl="3" w:tplc="445E519C" w:tentative="1">
      <w:start w:val="1"/>
      <w:numFmt w:val="decimal"/>
      <w:lvlText w:val="%4."/>
      <w:lvlJc w:val="left"/>
      <w:pPr>
        <w:ind w:left="2880" w:hanging="360"/>
      </w:pPr>
    </w:lvl>
    <w:lvl w:ilvl="4" w:tplc="2C80781C" w:tentative="1">
      <w:start w:val="1"/>
      <w:numFmt w:val="lowerLetter"/>
      <w:lvlText w:val="%5."/>
      <w:lvlJc w:val="left"/>
      <w:pPr>
        <w:ind w:left="3600" w:hanging="360"/>
      </w:pPr>
    </w:lvl>
    <w:lvl w:ilvl="5" w:tplc="378A16D4" w:tentative="1">
      <w:start w:val="1"/>
      <w:numFmt w:val="lowerRoman"/>
      <w:lvlText w:val="%6."/>
      <w:lvlJc w:val="right"/>
      <w:pPr>
        <w:ind w:left="4320" w:hanging="180"/>
      </w:pPr>
    </w:lvl>
    <w:lvl w:ilvl="6" w:tplc="2C9E2448" w:tentative="1">
      <w:start w:val="1"/>
      <w:numFmt w:val="decimal"/>
      <w:lvlText w:val="%7."/>
      <w:lvlJc w:val="left"/>
      <w:pPr>
        <w:ind w:left="5040" w:hanging="360"/>
      </w:pPr>
    </w:lvl>
    <w:lvl w:ilvl="7" w:tplc="6526BFAC" w:tentative="1">
      <w:start w:val="1"/>
      <w:numFmt w:val="lowerLetter"/>
      <w:lvlText w:val="%8."/>
      <w:lvlJc w:val="left"/>
      <w:pPr>
        <w:ind w:left="5760" w:hanging="360"/>
      </w:pPr>
    </w:lvl>
    <w:lvl w:ilvl="8" w:tplc="C22EEB9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7A8966E">
      <w:start w:val="1"/>
      <w:numFmt w:val="lowerRoman"/>
      <w:lvlText w:val="(%1)"/>
      <w:lvlJc w:val="left"/>
      <w:pPr>
        <w:ind w:left="1080" w:hanging="720"/>
      </w:pPr>
      <w:rPr>
        <w:rFonts w:hint="default"/>
      </w:rPr>
    </w:lvl>
    <w:lvl w:ilvl="1" w:tplc="91F2779A" w:tentative="1">
      <w:start w:val="1"/>
      <w:numFmt w:val="lowerLetter"/>
      <w:lvlText w:val="%2."/>
      <w:lvlJc w:val="left"/>
      <w:pPr>
        <w:ind w:left="1440" w:hanging="360"/>
      </w:pPr>
    </w:lvl>
    <w:lvl w:ilvl="2" w:tplc="E9203440" w:tentative="1">
      <w:start w:val="1"/>
      <w:numFmt w:val="lowerRoman"/>
      <w:lvlText w:val="%3."/>
      <w:lvlJc w:val="right"/>
      <w:pPr>
        <w:ind w:left="2160" w:hanging="180"/>
      </w:pPr>
    </w:lvl>
    <w:lvl w:ilvl="3" w:tplc="E5740F1A" w:tentative="1">
      <w:start w:val="1"/>
      <w:numFmt w:val="decimal"/>
      <w:lvlText w:val="%4."/>
      <w:lvlJc w:val="left"/>
      <w:pPr>
        <w:ind w:left="2880" w:hanging="360"/>
      </w:pPr>
    </w:lvl>
    <w:lvl w:ilvl="4" w:tplc="AB9607FC" w:tentative="1">
      <w:start w:val="1"/>
      <w:numFmt w:val="lowerLetter"/>
      <w:lvlText w:val="%5."/>
      <w:lvlJc w:val="left"/>
      <w:pPr>
        <w:ind w:left="3600" w:hanging="360"/>
      </w:pPr>
    </w:lvl>
    <w:lvl w:ilvl="5" w:tplc="9D2C201E" w:tentative="1">
      <w:start w:val="1"/>
      <w:numFmt w:val="lowerRoman"/>
      <w:lvlText w:val="%6."/>
      <w:lvlJc w:val="right"/>
      <w:pPr>
        <w:ind w:left="4320" w:hanging="180"/>
      </w:pPr>
    </w:lvl>
    <w:lvl w:ilvl="6" w:tplc="6D98FC5E" w:tentative="1">
      <w:start w:val="1"/>
      <w:numFmt w:val="decimal"/>
      <w:lvlText w:val="%7."/>
      <w:lvlJc w:val="left"/>
      <w:pPr>
        <w:ind w:left="5040" w:hanging="360"/>
      </w:pPr>
    </w:lvl>
    <w:lvl w:ilvl="7" w:tplc="68C6F97E" w:tentative="1">
      <w:start w:val="1"/>
      <w:numFmt w:val="lowerLetter"/>
      <w:lvlText w:val="%8."/>
      <w:lvlJc w:val="left"/>
      <w:pPr>
        <w:ind w:left="5760" w:hanging="360"/>
      </w:pPr>
    </w:lvl>
    <w:lvl w:ilvl="8" w:tplc="F75E704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372F39C">
      <w:start w:val="1"/>
      <w:numFmt w:val="lowerRoman"/>
      <w:lvlText w:val="(%1)"/>
      <w:lvlJc w:val="left"/>
      <w:pPr>
        <w:ind w:left="1080" w:hanging="720"/>
      </w:pPr>
      <w:rPr>
        <w:rFonts w:hint="default"/>
      </w:rPr>
    </w:lvl>
    <w:lvl w:ilvl="1" w:tplc="4E28BC00" w:tentative="1">
      <w:start w:val="1"/>
      <w:numFmt w:val="lowerLetter"/>
      <w:lvlText w:val="%2."/>
      <w:lvlJc w:val="left"/>
      <w:pPr>
        <w:ind w:left="1440" w:hanging="360"/>
      </w:pPr>
    </w:lvl>
    <w:lvl w:ilvl="2" w:tplc="D368F6C8" w:tentative="1">
      <w:start w:val="1"/>
      <w:numFmt w:val="lowerRoman"/>
      <w:lvlText w:val="%3."/>
      <w:lvlJc w:val="right"/>
      <w:pPr>
        <w:ind w:left="2160" w:hanging="180"/>
      </w:pPr>
    </w:lvl>
    <w:lvl w:ilvl="3" w:tplc="F35A72B2" w:tentative="1">
      <w:start w:val="1"/>
      <w:numFmt w:val="decimal"/>
      <w:lvlText w:val="%4."/>
      <w:lvlJc w:val="left"/>
      <w:pPr>
        <w:ind w:left="2880" w:hanging="360"/>
      </w:pPr>
    </w:lvl>
    <w:lvl w:ilvl="4" w:tplc="994C842A" w:tentative="1">
      <w:start w:val="1"/>
      <w:numFmt w:val="lowerLetter"/>
      <w:lvlText w:val="%5."/>
      <w:lvlJc w:val="left"/>
      <w:pPr>
        <w:ind w:left="3600" w:hanging="360"/>
      </w:pPr>
    </w:lvl>
    <w:lvl w:ilvl="5" w:tplc="DC2E78F6" w:tentative="1">
      <w:start w:val="1"/>
      <w:numFmt w:val="lowerRoman"/>
      <w:lvlText w:val="%6."/>
      <w:lvlJc w:val="right"/>
      <w:pPr>
        <w:ind w:left="4320" w:hanging="180"/>
      </w:pPr>
    </w:lvl>
    <w:lvl w:ilvl="6" w:tplc="1C4A9A26" w:tentative="1">
      <w:start w:val="1"/>
      <w:numFmt w:val="decimal"/>
      <w:lvlText w:val="%7."/>
      <w:lvlJc w:val="left"/>
      <w:pPr>
        <w:ind w:left="5040" w:hanging="360"/>
      </w:pPr>
    </w:lvl>
    <w:lvl w:ilvl="7" w:tplc="14DA76BE" w:tentative="1">
      <w:start w:val="1"/>
      <w:numFmt w:val="lowerLetter"/>
      <w:lvlText w:val="%8."/>
      <w:lvlJc w:val="left"/>
      <w:pPr>
        <w:ind w:left="5760" w:hanging="360"/>
      </w:pPr>
    </w:lvl>
    <w:lvl w:ilvl="8" w:tplc="D1DC632A"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56AA4D58">
      <w:start w:val="1"/>
      <w:numFmt w:val="lowerRoman"/>
      <w:lvlText w:val="(%1)"/>
      <w:lvlJc w:val="left"/>
      <w:pPr>
        <w:ind w:left="1080" w:hanging="720"/>
      </w:pPr>
      <w:rPr>
        <w:rFonts w:hint="default"/>
      </w:rPr>
    </w:lvl>
    <w:lvl w:ilvl="1" w:tplc="AA74BE24" w:tentative="1">
      <w:start w:val="1"/>
      <w:numFmt w:val="lowerLetter"/>
      <w:lvlText w:val="%2."/>
      <w:lvlJc w:val="left"/>
      <w:pPr>
        <w:ind w:left="1440" w:hanging="360"/>
      </w:pPr>
    </w:lvl>
    <w:lvl w:ilvl="2" w:tplc="09A66B90" w:tentative="1">
      <w:start w:val="1"/>
      <w:numFmt w:val="lowerRoman"/>
      <w:lvlText w:val="%3."/>
      <w:lvlJc w:val="right"/>
      <w:pPr>
        <w:ind w:left="2160" w:hanging="180"/>
      </w:pPr>
    </w:lvl>
    <w:lvl w:ilvl="3" w:tplc="FEF22614" w:tentative="1">
      <w:start w:val="1"/>
      <w:numFmt w:val="decimal"/>
      <w:lvlText w:val="%4."/>
      <w:lvlJc w:val="left"/>
      <w:pPr>
        <w:ind w:left="2880" w:hanging="360"/>
      </w:pPr>
    </w:lvl>
    <w:lvl w:ilvl="4" w:tplc="3C88973E" w:tentative="1">
      <w:start w:val="1"/>
      <w:numFmt w:val="lowerLetter"/>
      <w:lvlText w:val="%5."/>
      <w:lvlJc w:val="left"/>
      <w:pPr>
        <w:ind w:left="3600" w:hanging="360"/>
      </w:pPr>
    </w:lvl>
    <w:lvl w:ilvl="5" w:tplc="88FCA8B8" w:tentative="1">
      <w:start w:val="1"/>
      <w:numFmt w:val="lowerRoman"/>
      <w:lvlText w:val="%6."/>
      <w:lvlJc w:val="right"/>
      <w:pPr>
        <w:ind w:left="4320" w:hanging="180"/>
      </w:pPr>
    </w:lvl>
    <w:lvl w:ilvl="6" w:tplc="14DC8B64" w:tentative="1">
      <w:start w:val="1"/>
      <w:numFmt w:val="decimal"/>
      <w:lvlText w:val="%7."/>
      <w:lvlJc w:val="left"/>
      <w:pPr>
        <w:ind w:left="5040" w:hanging="360"/>
      </w:pPr>
    </w:lvl>
    <w:lvl w:ilvl="7" w:tplc="E8441DD8" w:tentative="1">
      <w:start w:val="1"/>
      <w:numFmt w:val="lowerLetter"/>
      <w:lvlText w:val="%8."/>
      <w:lvlJc w:val="left"/>
      <w:pPr>
        <w:ind w:left="5760" w:hanging="360"/>
      </w:pPr>
    </w:lvl>
    <w:lvl w:ilvl="8" w:tplc="5F12A0D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2849F1E">
      <w:start w:val="1"/>
      <w:numFmt w:val="lowerRoman"/>
      <w:lvlText w:val="(%1)"/>
      <w:lvlJc w:val="left"/>
      <w:pPr>
        <w:ind w:left="1080" w:hanging="720"/>
      </w:pPr>
      <w:rPr>
        <w:rFonts w:hint="default"/>
      </w:rPr>
    </w:lvl>
    <w:lvl w:ilvl="1" w:tplc="EAE622B4" w:tentative="1">
      <w:start w:val="1"/>
      <w:numFmt w:val="lowerLetter"/>
      <w:lvlText w:val="%2."/>
      <w:lvlJc w:val="left"/>
      <w:pPr>
        <w:ind w:left="1440" w:hanging="360"/>
      </w:pPr>
    </w:lvl>
    <w:lvl w:ilvl="2" w:tplc="DAEE910C" w:tentative="1">
      <w:start w:val="1"/>
      <w:numFmt w:val="lowerRoman"/>
      <w:lvlText w:val="%3."/>
      <w:lvlJc w:val="right"/>
      <w:pPr>
        <w:ind w:left="2160" w:hanging="180"/>
      </w:pPr>
    </w:lvl>
    <w:lvl w:ilvl="3" w:tplc="FB94125C" w:tentative="1">
      <w:start w:val="1"/>
      <w:numFmt w:val="decimal"/>
      <w:lvlText w:val="%4."/>
      <w:lvlJc w:val="left"/>
      <w:pPr>
        <w:ind w:left="2880" w:hanging="360"/>
      </w:pPr>
    </w:lvl>
    <w:lvl w:ilvl="4" w:tplc="CC72EB1A" w:tentative="1">
      <w:start w:val="1"/>
      <w:numFmt w:val="lowerLetter"/>
      <w:lvlText w:val="%5."/>
      <w:lvlJc w:val="left"/>
      <w:pPr>
        <w:ind w:left="3600" w:hanging="360"/>
      </w:pPr>
    </w:lvl>
    <w:lvl w:ilvl="5" w:tplc="02DCF9D6" w:tentative="1">
      <w:start w:val="1"/>
      <w:numFmt w:val="lowerRoman"/>
      <w:lvlText w:val="%6."/>
      <w:lvlJc w:val="right"/>
      <w:pPr>
        <w:ind w:left="4320" w:hanging="180"/>
      </w:pPr>
    </w:lvl>
    <w:lvl w:ilvl="6" w:tplc="46A210D8" w:tentative="1">
      <w:start w:val="1"/>
      <w:numFmt w:val="decimal"/>
      <w:lvlText w:val="%7."/>
      <w:lvlJc w:val="left"/>
      <w:pPr>
        <w:ind w:left="5040" w:hanging="360"/>
      </w:pPr>
    </w:lvl>
    <w:lvl w:ilvl="7" w:tplc="7BACE654" w:tentative="1">
      <w:start w:val="1"/>
      <w:numFmt w:val="lowerLetter"/>
      <w:lvlText w:val="%8."/>
      <w:lvlJc w:val="left"/>
      <w:pPr>
        <w:ind w:left="5760" w:hanging="360"/>
      </w:pPr>
    </w:lvl>
    <w:lvl w:ilvl="8" w:tplc="EC3C429E"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0C183C2C">
      <w:start w:val="1"/>
      <w:numFmt w:val="lowerRoman"/>
      <w:lvlText w:val="(%1)"/>
      <w:lvlJc w:val="left"/>
      <w:pPr>
        <w:ind w:left="1080" w:hanging="720"/>
      </w:pPr>
      <w:rPr>
        <w:rFonts w:hint="default"/>
      </w:rPr>
    </w:lvl>
    <w:lvl w:ilvl="1" w:tplc="DCB0F93E" w:tentative="1">
      <w:start w:val="1"/>
      <w:numFmt w:val="lowerLetter"/>
      <w:lvlText w:val="%2."/>
      <w:lvlJc w:val="left"/>
      <w:pPr>
        <w:ind w:left="1440" w:hanging="360"/>
      </w:pPr>
    </w:lvl>
    <w:lvl w:ilvl="2" w:tplc="8156383E" w:tentative="1">
      <w:start w:val="1"/>
      <w:numFmt w:val="lowerRoman"/>
      <w:lvlText w:val="%3."/>
      <w:lvlJc w:val="right"/>
      <w:pPr>
        <w:ind w:left="2160" w:hanging="180"/>
      </w:pPr>
    </w:lvl>
    <w:lvl w:ilvl="3" w:tplc="0AFCD212" w:tentative="1">
      <w:start w:val="1"/>
      <w:numFmt w:val="decimal"/>
      <w:lvlText w:val="%4."/>
      <w:lvlJc w:val="left"/>
      <w:pPr>
        <w:ind w:left="2880" w:hanging="360"/>
      </w:pPr>
    </w:lvl>
    <w:lvl w:ilvl="4" w:tplc="925C5094" w:tentative="1">
      <w:start w:val="1"/>
      <w:numFmt w:val="lowerLetter"/>
      <w:lvlText w:val="%5."/>
      <w:lvlJc w:val="left"/>
      <w:pPr>
        <w:ind w:left="3600" w:hanging="360"/>
      </w:pPr>
    </w:lvl>
    <w:lvl w:ilvl="5" w:tplc="99D2A98A" w:tentative="1">
      <w:start w:val="1"/>
      <w:numFmt w:val="lowerRoman"/>
      <w:lvlText w:val="%6."/>
      <w:lvlJc w:val="right"/>
      <w:pPr>
        <w:ind w:left="4320" w:hanging="180"/>
      </w:pPr>
    </w:lvl>
    <w:lvl w:ilvl="6" w:tplc="C080614A" w:tentative="1">
      <w:start w:val="1"/>
      <w:numFmt w:val="decimal"/>
      <w:lvlText w:val="%7."/>
      <w:lvlJc w:val="left"/>
      <w:pPr>
        <w:ind w:left="5040" w:hanging="360"/>
      </w:pPr>
    </w:lvl>
    <w:lvl w:ilvl="7" w:tplc="DCB0DFAE" w:tentative="1">
      <w:start w:val="1"/>
      <w:numFmt w:val="lowerLetter"/>
      <w:lvlText w:val="%8."/>
      <w:lvlJc w:val="left"/>
      <w:pPr>
        <w:ind w:left="5760" w:hanging="360"/>
      </w:pPr>
    </w:lvl>
    <w:lvl w:ilvl="8" w:tplc="D22A43F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B4C0BB48">
      <w:start w:val="1"/>
      <w:numFmt w:val="lowerRoman"/>
      <w:lvlText w:val="(%1)"/>
      <w:lvlJc w:val="left"/>
      <w:pPr>
        <w:ind w:left="1080" w:hanging="720"/>
      </w:pPr>
      <w:rPr>
        <w:rFonts w:hint="default"/>
      </w:rPr>
    </w:lvl>
    <w:lvl w:ilvl="1" w:tplc="533A4140" w:tentative="1">
      <w:start w:val="1"/>
      <w:numFmt w:val="lowerLetter"/>
      <w:lvlText w:val="%2."/>
      <w:lvlJc w:val="left"/>
      <w:pPr>
        <w:ind w:left="1440" w:hanging="360"/>
      </w:pPr>
    </w:lvl>
    <w:lvl w:ilvl="2" w:tplc="87541358" w:tentative="1">
      <w:start w:val="1"/>
      <w:numFmt w:val="lowerRoman"/>
      <w:lvlText w:val="%3."/>
      <w:lvlJc w:val="right"/>
      <w:pPr>
        <w:ind w:left="2160" w:hanging="180"/>
      </w:pPr>
    </w:lvl>
    <w:lvl w:ilvl="3" w:tplc="9DD2EC18" w:tentative="1">
      <w:start w:val="1"/>
      <w:numFmt w:val="decimal"/>
      <w:lvlText w:val="%4."/>
      <w:lvlJc w:val="left"/>
      <w:pPr>
        <w:ind w:left="2880" w:hanging="360"/>
      </w:pPr>
    </w:lvl>
    <w:lvl w:ilvl="4" w:tplc="141CEC54" w:tentative="1">
      <w:start w:val="1"/>
      <w:numFmt w:val="lowerLetter"/>
      <w:lvlText w:val="%5."/>
      <w:lvlJc w:val="left"/>
      <w:pPr>
        <w:ind w:left="3600" w:hanging="360"/>
      </w:pPr>
    </w:lvl>
    <w:lvl w:ilvl="5" w:tplc="E9004EDE" w:tentative="1">
      <w:start w:val="1"/>
      <w:numFmt w:val="lowerRoman"/>
      <w:lvlText w:val="%6."/>
      <w:lvlJc w:val="right"/>
      <w:pPr>
        <w:ind w:left="4320" w:hanging="180"/>
      </w:pPr>
    </w:lvl>
    <w:lvl w:ilvl="6" w:tplc="F96685EA" w:tentative="1">
      <w:start w:val="1"/>
      <w:numFmt w:val="decimal"/>
      <w:lvlText w:val="%7."/>
      <w:lvlJc w:val="left"/>
      <w:pPr>
        <w:ind w:left="5040" w:hanging="360"/>
      </w:pPr>
    </w:lvl>
    <w:lvl w:ilvl="7" w:tplc="09AC57C4" w:tentative="1">
      <w:start w:val="1"/>
      <w:numFmt w:val="lowerLetter"/>
      <w:lvlText w:val="%8."/>
      <w:lvlJc w:val="left"/>
      <w:pPr>
        <w:ind w:left="5760" w:hanging="360"/>
      </w:pPr>
    </w:lvl>
    <w:lvl w:ilvl="8" w:tplc="808ACA6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A5E4920">
      <w:start w:val="1"/>
      <w:numFmt w:val="lowerRoman"/>
      <w:lvlText w:val="(%1)"/>
      <w:lvlJc w:val="left"/>
      <w:pPr>
        <w:ind w:left="1080" w:hanging="720"/>
      </w:pPr>
      <w:rPr>
        <w:rFonts w:hint="default"/>
      </w:rPr>
    </w:lvl>
    <w:lvl w:ilvl="1" w:tplc="D4D8EE12" w:tentative="1">
      <w:start w:val="1"/>
      <w:numFmt w:val="lowerLetter"/>
      <w:lvlText w:val="%2."/>
      <w:lvlJc w:val="left"/>
      <w:pPr>
        <w:ind w:left="1440" w:hanging="360"/>
      </w:pPr>
    </w:lvl>
    <w:lvl w:ilvl="2" w:tplc="CED0A4BA" w:tentative="1">
      <w:start w:val="1"/>
      <w:numFmt w:val="lowerRoman"/>
      <w:lvlText w:val="%3."/>
      <w:lvlJc w:val="right"/>
      <w:pPr>
        <w:ind w:left="2160" w:hanging="180"/>
      </w:pPr>
    </w:lvl>
    <w:lvl w:ilvl="3" w:tplc="FBAC81C6" w:tentative="1">
      <w:start w:val="1"/>
      <w:numFmt w:val="decimal"/>
      <w:lvlText w:val="%4."/>
      <w:lvlJc w:val="left"/>
      <w:pPr>
        <w:ind w:left="2880" w:hanging="360"/>
      </w:pPr>
    </w:lvl>
    <w:lvl w:ilvl="4" w:tplc="3244D148" w:tentative="1">
      <w:start w:val="1"/>
      <w:numFmt w:val="lowerLetter"/>
      <w:lvlText w:val="%5."/>
      <w:lvlJc w:val="left"/>
      <w:pPr>
        <w:ind w:left="3600" w:hanging="360"/>
      </w:pPr>
    </w:lvl>
    <w:lvl w:ilvl="5" w:tplc="4BBA9F56" w:tentative="1">
      <w:start w:val="1"/>
      <w:numFmt w:val="lowerRoman"/>
      <w:lvlText w:val="%6."/>
      <w:lvlJc w:val="right"/>
      <w:pPr>
        <w:ind w:left="4320" w:hanging="180"/>
      </w:pPr>
    </w:lvl>
    <w:lvl w:ilvl="6" w:tplc="4B6A89A0" w:tentative="1">
      <w:start w:val="1"/>
      <w:numFmt w:val="decimal"/>
      <w:lvlText w:val="%7."/>
      <w:lvlJc w:val="left"/>
      <w:pPr>
        <w:ind w:left="5040" w:hanging="360"/>
      </w:pPr>
    </w:lvl>
    <w:lvl w:ilvl="7" w:tplc="42E24184" w:tentative="1">
      <w:start w:val="1"/>
      <w:numFmt w:val="lowerLetter"/>
      <w:lvlText w:val="%8."/>
      <w:lvlJc w:val="left"/>
      <w:pPr>
        <w:ind w:left="5760" w:hanging="360"/>
      </w:pPr>
    </w:lvl>
    <w:lvl w:ilvl="8" w:tplc="D994984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0B80AA7A">
      <w:start w:val="1"/>
      <w:numFmt w:val="bullet"/>
      <w:lvlText w:val=""/>
      <w:lvlJc w:val="left"/>
      <w:pPr>
        <w:tabs>
          <w:tab w:val="num" w:pos="720"/>
        </w:tabs>
        <w:ind w:left="720" w:hanging="360"/>
      </w:pPr>
      <w:rPr>
        <w:rFonts w:ascii="Symbol" w:hAnsi="Symbol"/>
      </w:rPr>
    </w:lvl>
    <w:lvl w:ilvl="1" w:tplc="7FBA8BD8">
      <w:start w:val="1"/>
      <w:numFmt w:val="bullet"/>
      <w:lvlText w:val="o"/>
      <w:lvlJc w:val="left"/>
      <w:pPr>
        <w:tabs>
          <w:tab w:val="num" w:pos="1440"/>
        </w:tabs>
        <w:ind w:left="1440" w:hanging="360"/>
      </w:pPr>
      <w:rPr>
        <w:rFonts w:ascii="Courier New" w:hAnsi="Courier New"/>
      </w:rPr>
    </w:lvl>
    <w:lvl w:ilvl="2" w:tplc="73982E4E">
      <w:start w:val="1"/>
      <w:numFmt w:val="bullet"/>
      <w:lvlText w:val=""/>
      <w:lvlJc w:val="left"/>
      <w:pPr>
        <w:tabs>
          <w:tab w:val="num" w:pos="2160"/>
        </w:tabs>
        <w:ind w:left="2160" w:hanging="360"/>
      </w:pPr>
      <w:rPr>
        <w:rFonts w:ascii="Wingdings" w:hAnsi="Wingdings"/>
      </w:rPr>
    </w:lvl>
    <w:lvl w:ilvl="3" w:tplc="EAB2616A">
      <w:start w:val="1"/>
      <w:numFmt w:val="bullet"/>
      <w:lvlText w:val=""/>
      <w:lvlJc w:val="left"/>
      <w:pPr>
        <w:tabs>
          <w:tab w:val="num" w:pos="2880"/>
        </w:tabs>
        <w:ind w:left="2880" w:hanging="360"/>
      </w:pPr>
      <w:rPr>
        <w:rFonts w:ascii="Symbol" w:hAnsi="Symbol"/>
      </w:rPr>
    </w:lvl>
    <w:lvl w:ilvl="4" w:tplc="B68CC602">
      <w:start w:val="1"/>
      <w:numFmt w:val="bullet"/>
      <w:lvlText w:val="o"/>
      <w:lvlJc w:val="left"/>
      <w:pPr>
        <w:tabs>
          <w:tab w:val="num" w:pos="3600"/>
        </w:tabs>
        <w:ind w:left="3600" w:hanging="360"/>
      </w:pPr>
      <w:rPr>
        <w:rFonts w:ascii="Courier New" w:hAnsi="Courier New"/>
      </w:rPr>
    </w:lvl>
    <w:lvl w:ilvl="5" w:tplc="D36463D2">
      <w:start w:val="1"/>
      <w:numFmt w:val="bullet"/>
      <w:lvlText w:val=""/>
      <w:lvlJc w:val="left"/>
      <w:pPr>
        <w:tabs>
          <w:tab w:val="num" w:pos="4320"/>
        </w:tabs>
        <w:ind w:left="4320" w:hanging="360"/>
      </w:pPr>
      <w:rPr>
        <w:rFonts w:ascii="Wingdings" w:hAnsi="Wingdings"/>
      </w:rPr>
    </w:lvl>
    <w:lvl w:ilvl="6" w:tplc="D2DCD2D8">
      <w:start w:val="1"/>
      <w:numFmt w:val="bullet"/>
      <w:lvlText w:val=""/>
      <w:lvlJc w:val="left"/>
      <w:pPr>
        <w:tabs>
          <w:tab w:val="num" w:pos="5040"/>
        </w:tabs>
        <w:ind w:left="5040" w:hanging="360"/>
      </w:pPr>
      <w:rPr>
        <w:rFonts w:ascii="Symbol" w:hAnsi="Symbol"/>
      </w:rPr>
    </w:lvl>
    <w:lvl w:ilvl="7" w:tplc="408A3E32">
      <w:start w:val="1"/>
      <w:numFmt w:val="bullet"/>
      <w:lvlText w:val="o"/>
      <w:lvlJc w:val="left"/>
      <w:pPr>
        <w:tabs>
          <w:tab w:val="num" w:pos="5760"/>
        </w:tabs>
        <w:ind w:left="5760" w:hanging="360"/>
      </w:pPr>
      <w:rPr>
        <w:rFonts w:ascii="Courier New" w:hAnsi="Courier New"/>
      </w:rPr>
    </w:lvl>
    <w:lvl w:ilvl="8" w:tplc="7772DD2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8C9CD7CE">
      <w:start w:val="1"/>
      <w:numFmt w:val="bullet"/>
      <w:lvlText w:val=""/>
      <w:lvlJc w:val="left"/>
      <w:pPr>
        <w:tabs>
          <w:tab w:val="num" w:pos="720"/>
        </w:tabs>
        <w:ind w:left="720" w:hanging="360"/>
      </w:pPr>
      <w:rPr>
        <w:rFonts w:ascii="Symbol" w:hAnsi="Symbol"/>
      </w:rPr>
    </w:lvl>
    <w:lvl w:ilvl="1" w:tplc="7D8AA70A">
      <w:start w:val="1"/>
      <w:numFmt w:val="bullet"/>
      <w:lvlText w:val="o"/>
      <w:lvlJc w:val="left"/>
      <w:pPr>
        <w:tabs>
          <w:tab w:val="num" w:pos="1440"/>
        </w:tabs>
        <w:ind w:left="1440" w:hanging="360"/>
      </w:pPr>
      <w:rPr>
        <w:rFonts w:ascii="Courier New" w:hAnsi="Courier New"/>
      </w:rPr>
    </w:lvl>
    <w:lvl w:ilvl="2" w:tplc="C308B9A0">
      <w:start w:val="1"/>
      <w:numFmt w:val="bullet"/>
      <w:lvlText w:val=""/>
      <w:lvlJc w:val="left"/>
      <w:pPr>
        <w:tabs>
          <w:tab w:val="num" w:pos="2160"/>
        </w:tabs>
        <w:ind w:left="2160" w:hanging="360"/>
      </w:pPr>
      <w:rPr>
        <w:rFonts w:ascii="Wingdings" w:hAnsi="Wingdings"/>
      </w:rPr>
    </w:lvl>
    <w:lvl w:ilvl="3" w:tplc="DA826252">
      <w:start w:val="1"/>
      <w:numFmt w:val="bullet"/>
      <w:lvlText w:val=""/>
      <w:lvlJc w:val="left"/>
      <w:pPr>
        <w:tabs>
          <w:tab w:val="num" w:pos="2880"/>
        </w:tabs>
        <w:ind w:left="2880" w:hanging="360"/>
      </w:pPr>
      <w:rPr>
        <w:rFonts w:ascii="Symbol" w:hAnsi="Symbol"/>
      </w:rPr>
    </w:lvl>
    <w:lvl w:ilvl="4" w:tplc="65CA6DD6">
      <w:start w:val="1"/>
      <w:numFmt w:val="bullet"/>
      <w:lvlText w:val="o"/>
      <w:lvlJc w:val="left"/>
      <w:pPr>
        <w:tabs>
          <w:tab w:val="num" w:pos="3600"/>
        </w:tabs>
        <w:ind w:left="3600" w:hanging="360"/>
      </w:pPr>
      <w:rPr>
        <w:rFonts w:ascii="Courier New" w:hAnsi="Courier New"/>
      </w:rPr>
    </w:lvl>
    <w:lvl w:ilvl="5" w:tplc="0EBCB24A">
      <w:start w:val="1"/>
      <w:numFmt w:val="bullet"/>
      <w:lvlText w:val=""/>
      <w:lvlJc w:val="left"/>
      <w:pPr>
        <w:tabs>
          <w:tab w:val="num" w:pos="4320"/>
        </w:tabs>
        <w:ind w:left="4320" w:hanging="360"/>
      </w:pPr>
      <w:rPr>
        <w:rFonts w:ascii="Wingdings" w:hAnsi="Wingdings"/>
      </w:rPr>
    </w:lvl>
    <w:lvl w:ilvl="6" w:tplc="489C0D82">
      <w:start w:val="1"/>
      <w:numFmt w:val="bullet"/>
      <w:lvlText w:val=""/>
      <w:lvlJc w:val="left"/>
      <w:pPr>
        <w:tabs>
          <w:tab w:val="num" w:pos="5040"/>
        </w:tabs>
        <w:ind w:left="5040" w:hanging="360"/>
      </w:pPr>
      <w:rPr>
        <w:rFonts w:ascii="Symbol" w:hAnsi="Symbol"/>
      </w:rPr>
    </w:lvl>
    <w:lvl w:ilvl="7" w:tplc="9B9EA944">
      <w:start w:val="1"/>
      <w:numFmt w:val="bullet"/>
      <w:lvlText w:val="o"/>
      <w:lvlJc w:val="left"/>
      <w:pPr>
        <w:tabs>
          <w:tab w:val="num" w:pos="5760"/>
        </w:tabs>
        <w:ind w:left="5760" w:hanging="360"/>
      </w:pPr>
      <w:rPr>
        <w:rFonts w:ascii="Courier New" w:hAnsi="Courier New"/>
      </w:rPr>
    </w:lvl>
    <w:lvl w:ilvl="8" w:tplc="362E069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EF1"/>
    <w:rsid w:val="00044CF7"/>
    <w:rsid w:val="000717A0"/>
    <w:rsid w:val="00071D28"/>
    <w:rsid w:val="00082BA6"/>
    <w:rsid w:val="000C20E3"/>
    <w:rsid w:val="000D26D6"/>
    <w:rsid w:val="001467D2"/>
    <w:rsid w:val="00190284"/>
    <w:rsid w:val="001C09E3"/>
    <w:rsid w:val="002432AF"/>
    <w:rsid w:val="00246848"/>
    <w:rsid w:val="00287EAF"/>
    <w:rsid w:val="002A05E9"/>
    <w:rsid w:val="002A378F"/>
    <w:rsid w:val="002B610A"/>
    <w:rsid w:val="002E4CD4"/>
    <w:rsid w:val="00344D57"/>
    <w:rsid w:val="003646A2"/>
    <w:rsid w:val="003927C8"/>
    <w:rsid w:val="003C1AE0"/>
    <w:rsid w:val="004456DC"/>
    <w:rsid w:val="00475977"/>
    <w:rsid w:val="00497E37"/>
    <w:rsid w:val="00505971"/>
    <w:rsid w:val="00505E00"/>
    <w:rsid w:val="005113EA"/>
    <w:rsid w:val="00544E94"/>
    <w:rsid w:val="00594495"/>
    <w:rsid w:val="00664A31"/>
    <w:rsid w:val="00667DAE"/>
    <w:rsid w:val="006B1A7A"/>
    <w:rsid w:val="006B60D0"/>
    <w:rsid w:val="006B64E2"/>
    <w:rsid w:val="006C74C7"/>
    <w:rsid w:val="007150DA"/>
    <w:rsid w:val="007231CF"/>
    <w:rsid w:val="00733853"/>
    <w:rsid w:val="00766EF1"/>
    <w:rsid w:val="00771D31"/>
    <w:rsid w:val="007747B3"/>
    <w:rsid w:val="007F38A3"/>
    <w:rsid w:val="008027F9"/>
    <w:rsid w:val="0082391E"/>
    <w:rsid w:val="00823EAC"/>
    <w:rsid w:val="0086367B"/>
    <w:rsid w:val="00891B7F"/>
    <w:rsid w:val="008929C6"/>
    <w:rsid w:val="009551D6"/>
    <w:rsid w:val="00956F7E"/>
    <w:rsid w:val="00984060"/>
    <w:rsid w:val="009C731E"/>
    <w:rsid w:val="009E3646"/>
    <w:rsid w:val="00A358E7"/>
    <w:rsid w:val="00A35E42"/>
    <w:rsid w:val="00A833C7"/>
    <w:rsid w:val="00AA1868"/>
    <w:rsid w:val="00AB6591"/>
    <w:rsid w:val="00B36330"/>
    <w:rsid w:val="00B5627B"/>
    <w:rsid w:val="00B61A28"/>
    <w:rsid w:val="00BA4DA2"/>
    <w:rsid w:val="00BB5462"/>
    <w:rsid w:val="00C07871"/>
    <w:rsid w:val="00C356D3"/>
    <w:rsid w:val="00C6520E"/>
    <w:rsid w:val="00CC6DD7"/>
    <w:rsid w:val="00CF00BE"/>
    <w:rsid w:val="00CF01EA"/>
    <w:rsid w:val="00D24C4B"/>
    <w:rsid w:val="00D363A5"/>
    <w:rsid w:val="00DD71D5"/>
    <w:rsid w:val="00EB0AC1"/>
    <w:rsid w:val="00F13507"/>
    <w:rsid w:val="00F37E00"/>
    <w:rsid w:val="00F822FE"/>
    <w:rsid w:val="00FA60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73963"/>
  <w15:docId w15:val="{51DEA9C1-9AC5-4E8F-86A9-6D2D2669A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3574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3574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3574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3574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3574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3574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3574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3574C"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03574C"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3574C"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03574C"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03574C"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03574C"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03574C"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03574C"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03574C"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03574C"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03574C"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03574C"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03574C"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03574C"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03574C"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03574C"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03574C"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03574C"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03574C"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03574C"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03574C"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03574C"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03574C"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3574C"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3574C"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03574C"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03574C"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03574C"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03574C"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03574C"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03574C"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03574C"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03574C"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03574C"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03574C"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03574C"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03574C"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03574C"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03574C"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03574C"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03574C"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03574C"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03574C"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03574C"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03574C"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03574C"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03574C"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03574C"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03574C"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03574C"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03574C"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03574C"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03574C"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03574C"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03574C"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03574C"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03574C"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03574C"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03574C"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03574C"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03574C"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03574C"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03574C"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03574C"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03574C"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03574C"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03574C"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03574C"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03574C"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03574C"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03574C"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03574C"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03574C"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03574C"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03574C"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03574C"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03574C"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03574C"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03574C"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03574C"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03574C"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03574C"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03574C"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03574C"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03574C"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03574C"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03574C"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03574C"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03574C"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03574C"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03574C"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03574C"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03574C"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4C"/>
    <w:rsid w:val="0003574C"/>
    <w:rsid w:val="001E29AC"/>
    <w:rsid w:val="001F76CF"/>
    <w:rsid w:val="006B5999"/>
    <w:rsid w:val="009C5F98"/>
    <w:rsid w:val="00B86750"/>
    <w:rsid w:val="00FB37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300023</RACS_x0020_ID>
    <Approved_x0020_Provider xmlns="a8338b6e-77a6-4851-82b6-98166143ffdd">Nillumbik Community Health Service Ltd</Approved_x0020_Provider>
    <Management_x0020_Company_x0020_ID xmlns="a8338b6e-77a6-4851-82b6-98166143ffdd" xsi:nil="true"/>
    <Home xmlns="a8338b6e-77a6-4851-82b6-98166143ffdd">healthAbility Community Services</Home>
    <Signed xmlns="a8338b6e-77a6-4851-82b6-98166143ffdd" xsi:nil="true"/>
    <Uploaded xmlns="a8338b6e-77a6-4851-82b6-98166143ffdd">False</Uploaded>
    <Management_x0020_Company xmlns="a8338b6e-77a6-4851-82b6-98166143ffdd" xsi:nil="true"/>
    <Doc_x0020_Date xmlns="a8338b6e-77a6-4851-82b6-98166143ffdd">2023-08-25T02:12:00+00:00</Doc_x0020_Date>
    <CSI_x0020_ID xmlns="a8338b6e-77a6-4851-82b6-98166143ffdd" xsi:nil="true"/>
    <Case_x0020_ID xmlns="a8338b6e-77a6-4851-82b6-98166143ffdd" xsi:nil="true"/>
    <Approved_x0020_Provider_x0020_ID xmlns="a8338b6e-77a6-4851-82b6-98166143ffdd">54E93EDB-8A82-E411-B1AD-005056922186</Approved_x0020_Provider_x0020_ID>
    <Location xmlns="a8338b6e-77a6-4851-82b6-98166143ffdd" xsi:nil="true"/>
    <Home_x0020_ID xmlns="a8338b6e-77a6-4851-82b6-98166143ffdd">388D92DD-0385-E411-B1AD-005056922186</Home_x0020_ID>
    <State xmlns="a8338b6e-77a6-4851-82b6-98166143ffdd">VIC</State>
    <Doc_x0020_Sent_Received_x0020_Date xmlns="a8338b6e-77a6-4851-82b6-98166143ffdd">2023-08-25T00:00:00+00:00</Doc_x0020_Sent_Received_x0020_Date>
    <Activity_x0020_ID xmlns="a8338b6e-77a6-4851-82b6-98166143ffdd">4B37976A-62DA-ED11-86F8-005056922186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51DE906-9598-4598-9235-017EE8830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4933</Words>
  <Characters>28122</Characters>
  <Application>Microsoft Office Word</Application>
  <DocSecurity>8</DocSecurity>
  <Lines>234</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cp:lastPrinted>2023-10-04T05:21:00Z</cp:lastPrinted>
  <dcterms:created xsi:type="dcterms:W3CDTF">2023-10-10T22:00:00Z</dcterms:created>
  <dcterms:modified xsi:type="dcterms:W3CDTF">2023-10-10T22:00:00Z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