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DCE84"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0F786FEE"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1A6AA600"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086F0BBF"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366"/>
        <w:tblW w:w="0" w:type="auto"/>
        <w:tblLook w:val="0480" w:firstRow="0" w:lastRow="0" w:firstColumn="1" w:lastColumn="0" w:noHBand="0" w:noVBand="1"/>
      </w:tblPr>
      <w:tblGrid>
        <w:gridCol w:w="5385"/>
        <w:gridCol w:w="4814"/>
      </w:tblGrid>
      <w:tr w:rsidR="002C61A1" w:rsidRPr="00FB244D" w14:paraId="6CE47EC2" w14:textId="77777777" w:rsidTr="002C61A1">
        <w:tc>
          <w:tcPr>
            <w:cnfStyle w:val="001000000000" w:firstRow="0" w:lastRow="0" w:firstColumn="1" w:lastColumn="0" w:oddVBand="0" w:evenVBand="0" w:oddHBand="0" w:evenHBand="0" w:firstRowFirstColumn="0" w:firstRowLastColumn="0" w:lastRowFirstColumn="0" w:lastRowLastColumn="0"/>
            <w:tcW w:w="5385" w:type="dxa"/>
          </w:tcPr>
          <w:p w14:paraId="27224547" w14:textId="77777777" w:rsidR="002C61A1" w:rsidRPr="00FB244D" w:rsidRDefault="002C61A1" w:rsidP="002C61A1">
            <w:pPr>
              <w:pStyle w:val="CoverHeading"/>
              <w:spacing w:before="0" w:after="120"/>
              <w:rPr>
                <w:rFonts w:ascii="Arial" w:hAnsi="Arial" w:cs="Arial"/>
                <w:sz w:val="24"/>
              </w:rPr>
            </w:pPr>
            <w:r w:rsidRPr="00FB244D">
              <w:rPr>
                <w:rFonts w:ascii="Arial" w:hAnsi="Arial" w:cs="Arial"/>
                <w:sz w:val="24"/>
              </w:rPr>
              <w:t>Name of service:</w:t>
            </w:r>
          </w:p>
        </w:tc>
        <w:tc>
          <w:tcPr>
            <w:tcW w:w="4814" w:type="dxa"/>
          </w:tcPr>
          <w:p w14:paraId="68C872AE" w14:textId="77777777" w:rsidR="002C61A1" w:rsidRPr="00FB244D" w:rsidRDefault="002C61A1" w:rsidP="002C61A1">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FB244D">
              <w:rPr>
                <w:rFonts w:ascii="Arial" w:hAnsi="Arial" w:cs="Arial"/>
                <w:sz w:val="24"/>
              </w:rPr>
              <w:t xml:space="preserve">Performance report date: </w:t>
            </w:r>
          </w:p>
        </w:tc>
      </w:tr>
      <w:tr w:rsidR="002C61A1" w:rsidRPr="00FB244D" w14:paraId="0A5A2253" w14:textId="77777777" w:rsidTr="002C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4DFDADB" w14:textId="77777777" w:rsidR="002C61A1" w:rsidRPr="00FB244D" w:rsidRDefault="002C61A1" w:rsidP="002C61A1">
            <w:pPr>
              <w:spacing w:before="0" w:after="0"/>
              <w:rPr>
                <w:rFonts w:ascii="Arial" w:hAnsi="Arial" w:cs="Arial"/>
              </w:rPr>
            </w:pPr>
            <w:r w:rsidRPr="00FB244D">
              <w:rPr>
                <w:rFonts w:ascii="Arial" w:eastAsia="Calibri" w:hAnsi="Arial" w:cs="Arial"/>
              </w:rPr>
              <w:t>Hill View House - Merrimac</w:t>
            </w:r>
          </w:p>
        </w:tc>
        <w:tc>
          <w:tcPr>
            <w:tcW w:w="4814" w:type="dxa"/>
          </w:tcPr>
          <w:p w14:paraId="6ADBB921" w14:textId="38C67EF2" w:rsidR="002C61A1" w:rsidRPr="00FB244D" w:rsidRDefault="00466C4F" w:rsidP="002C61A1">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w:t>
            </w:r>
            <w:r w:rsidR="0076101C" w:rsidRPr="00D54C31">
              <w:rPr>
                <w:rFonts w:ascii="Arial" w:hAnsi="Arial" w:cs="Arial"/>
                <w:color w:val="auto"/>
              </w:rPr>
              <w:t xml:space="preserve"> October 2022</w:t>
            </w:r>
          </w:p>
        </w:tc>
      </w:tr>
      <w:tr w:rsidR="002C61A1" w:rsidRPr="00FB244D" w14:paraId="181DBE29" w14:textId="77777777" w:rsidTr="002C61A1">
        <w:tc>
          <w:tcPr>
            <w:cnfStyle w:val="001000000000" w:firstRow="0" w:lastRow="0" w:firstColumn="1" w:lastColumn="0" w:oddVBand="0" w:evenVBand="0" w:oddHBand="0" w:evenHBand="0" w:firstRowFirstColumn="0" w:firstRowLastColumn="0" w:lastRowFirstColumn="0" w:lastRowLastColumn="0"/>
            <w:tcW w:w="5385" w:type="dxa"/>
          </w:tcPr>
          <w:p w14:paraId="3EE37D07" w14:textId="77777777" w:rsidR="002C61A1" w:rsidRPr="00FB244D" w:rsidRDefault="002C61A1" w:rsidP="002C61A1">
            <w:pPr>
              <w:pStyle w:val="CoverHeading"/>
              <w:spacing w:before="0" w:after="120" w:line="22" w:lineRule="atLeast"/>
              <w:rPr>
                <w:rFonts w:ascii="Arial" w:hAnsi="Arial" w:cs="Arial"/>
                <w:sz w:val="24"/>
              </w:rPr>
            </w:pPr>
            <w:r w:rsidRPr="00FB244D">
              <w:rPr>
                <w:rFonts w:ascii="Arial" w:hAnsi="Arial" w:cs="Arial"/>
                <w:sz w:val="24"/>
              </w:rPr>
              <w:t>Commission ID:</w:t>
            </w:r>
          </w:p>
        </w:tc>
        <w:tc>
          <w:tcPr>
            <w:tcW w:w="4814" w:type="dxa"/>
          </w:tcPr>
          <w:p w14:paraId="38405C32" w14:textId="77777777" w:rsidR="002C61A1" w:rsidRPr="00FB244D" w:rsidRDefault="002C61A1" w:rsidP="002C61A1">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FB244D">
              <w:rPr>
                <w:rFonts w:ascii="Arial" w:hAnsi="Arial" w:cs="Arial"/>
                <w:sz w:val="24"/>
              </w:rPr>
              <w:t xml:space="preserve">Activity type: </w:t>
            </w:r>
          </w:p>
        </w:tc>
      </w:tr>
      <w:tr w:rsidR="002C61A1" w:rsidRPr="00FB244D" w14:paraId="277567CE" w14:textId="77777777" w:rsidTr="002C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814F61F" w14:textId="77777777" w:rsidR="002C61A1" w:rsidRPr="00FB244D" w:rsidRDefault="002C61A1" w:rsidP="002C61A1">
            <w:pPr>
              <w:pStyle w:val="ListBullet"/>
              <w:spacing w:before="0" w:after="120" w:line="22" w:lineRule="atLeast"/>
              <w:rPr>
                <w:rFonts w:ascii="Arial" w:hAnsi="Arial" w:cs="Arial"/>
                <w:color w:val="0000FF"/>
              </w:rPr>
            </w:pPr>
            <w:r w:rsidRPr="00FB244D">
              <w:rPr>
                <w:rFonts w:ascii="Arial" w:eastAsia="Calibri" w:hAnsi="Arial" w:cs="Arial"/>
              </w:rPr>
              <w:t>5503</w:t>
            </w:r>
          </w:p>
        </w:tc>
        <w:tc>
          <w:tcPr>
            <w:tcW w:w="4814" w:type="dxa"/>
          </w:tcPr>
          <w:p w14:paraId="6732EB2F" w14:textId="77777777" w:rsidR="002C61A1" w:rsidRPr="00FB244D" w:rsidRDefault="002C61A1" w:rsidP="002C61A1">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B244D">
              <w:rPr>
                <w:rFonts w:ascii="Arial" w:hAnsi="Arial" w:cs="Arial"/>
                <w:color w:val="auto"/>
              </w:rPr>
              <w:t>Site audit</w:t>
            </w:r>
          </w:p>
        </w:tc>
      </w:tr>
      <w:tr w:rsidR="002C61A1" w:rsidRPr="00FB244D" w14:paraId="562E704B" w14:textId="77777777" w:rsidTr="002C61A1">
        <w:tc>
          <w:tcPr>
            <w:cnfStyle w:val="001000000000" w:firstRow="0" w:lastRow="0" w:firstColumn="1" w:lastColumn="0" w:oddVBand="0" w:evenVBand="0" w:oddHBand="0" w:evenHBand="0" w:firstRowFirstColumn="0" w:firstRowLastColumn="0" w:lastRowFirstColumn="0" w:lastRowLastColumn="0"/>
            <w:tcW w:w="5385" w:type="dxa"/>
          </w:tcPr>
          <w:p w14:paraId="5E1C1BBB" w14:textId="77777777" w:rsidR="002C61A1" w:rsidRPr="00FB244D" w:rsidRDefault="002C61A1" w:rsidP="002C61A1">
            <w:pPr>
              <w:pStyle w:val="CoverHeading"/>
              <w:spacing w:before="0" w:after="120" w:line="22" w:lineRule="atLeast"/>
              <w:rPr>
                <w:rFonts w:ascii="Arial" w:hAnsi="Arial" w:cs="Arial"/>
                <w:sz w:val="24"/>
              </w:rPr>
            </w:pPr>
            <w:r w:rsidRPr="00FB244D">
              <w:rPr>
                <w:rFonts w:ascii="Arial" w:hAnsi="Arial" w:cs="Arial"/>
                <w:sz w:val="24"/>
              </w:rPr>
              <w:t xml:space="preserve">Approved provider: </w:t>
            </w:r>
          </w:p>
        </w:tc>
        <w:tc>
          <w:tcPr>
            <w:tcW w:w="4814" w:type="dxa"/>
          </w:tcPr>
          <w:p w14:paraId="7760C33A" w14:textId="77777777" w:rsidR="002C61A1" w:rsidRPr="00FB244D" w:rsidRDefault="002C61A1" w:rsidP="002C61A1">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FB244D">
              <w:rPr>
                <w:rFonts w:ascii="Arial" w:hAnsi="Arial" w:cs="Arial"/>
                <w:sz w:val="24"/>
              </w:rPr>
              <w:t>Activity date:</w:t>
            </w:r>
          </w:p>
        </w:tc>
      </w:tr>
      <w:tr w:rsidR="002C61A1" w:rsidRPr="00FB244D" w14:paraId="4820BDF9" w14:textId="77777777" w:rsidTr="002C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E96E08F" w14:textId="77777777" w:rsidR="002C61A1" w:rsidRPr="00FB244D" w:rsidRDefault="002C61A1" w:rsidP="002C61A1">
            <w:pPr>
              <w:pStyle w:val="ListBullet"/>
              <w:spacing w:before="0" w:after="120" w:line="22" w:lineRule="atLeast"/>
              <w:rPr>
                <w:rFonts w:ascii="Arial" w:hAnsi="Arial" w:cs="Arial"/>
                <w:color w:val="0000FF"/>
              </w:rPr>
            </w:pPr>
            <w:r w:rsidRPr="00FB244D">
              <w:rPr>
                <w:rFonts w:ascii="Arial" w:eastAsia="Calibri" w:hAnsi="Arial" w:cs="Arial"/>
              </w:rPr>
              <w:t>Hill View House Pty Ltd</w:t>
            </w:r>
          </w:p>
        </w:tc>
        <w:tc>
          <w:tcPr>
            <w:tcW w:w="4814" w:type="dxa"/>
          </w:tcPr>
          <w:p w14:paraId="0D31BCB2" w14:textId="77777777" w:rsidR="002C61A1" w:rsidRPr="00FB244D" w:rsidRDefault="002C61A1" w:rsidP="002C61A1">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B244D">
              <w:rPr>
                <w:rFonts w:ascii="Arial" w:eastAsia="Calibri" w:hAnsi="Arial" w:cs="Arial"/>
              </w:rPr>
              <w:t>2 August 2022 to 4 August 2022</w:t>
            </w:r>
          </w:p>
        </w:tc>
      </w:tr>
    </w:tbl>
    <w:p w14:paraId="2B24D3F9" w14:textId="77777777" w:rsidR="00F33CE8" w:rsidRPr="00FB244D" w:rsidRDefault="00F33CE8">
      <w:pPr>
        <w:rPr>
          <w:rFonts w:ascii="Arial" w:hAnsi="Arial" w:cs="Arial"/>
        </w:rPr>
      </w:pPr>
    </w:p>
    <w:p w14:paraId="3EE4BB1E" w14:textId="77777777" w:rsidR="004A632F" w:rsidRPr="00FB244D" w:rsidRDefault="004A632F" w:rsidP="008C3894">
      <w:pPr>
        <w:spacing w:after="240" w:line="22" w:lineRule="atLeast"/>
        <w:rPr>
          <w:rFonts w:ascii="Arial" w:hAnsi="Arial" w:cs="Arial"/>
        </w:rPr>
      </w:pPr>
      <w:r w:rsidRPr="00FB244D">
        <w:rPr>
          <w:rFonts w:ascii="Arial" w:hAnsi="Arial" w:cs="Arial"/>
        </w:rPr>
        <w:t>This Performance Report</w:t>
      </w:r>
      <w:r w:rsidRPr="00FB244D">
        <w:rPr>
          <w:rFonts w:ascii="Arial" w:hAnsi="Arial" w:cs="Arial"/>
          <w:b/>
        </w:rPr>
        <w:t xml:space="preserve"> i</w:t>
      </w:r>
      <w:r w:rsidR="002E13F9" w:rsidRPr="00FB244D">
        <w:rPr>
          <w:rFonts w:ascii="Arial" w:hAnsi="Arial" w:cs="Arial"/>
          <w:b/>
        </w:rPr>
        <w:t>s</w:t>
      </w:r>
      <w:r w:rsidRPr="00FB244D">
        <w:rPr>
          <w:rFonts w:ascii="Arial" w:hAnsi="Arial" w:cs="Arial"/>
          <w:b/>
        </w:rPr>
        <w:t xml:space="preserve"> published</w:t>
      </w:r>
      <w:r w:rsidRPr="00FB244D">
        <w:rPr>
          <w:rFonts w:ascii="Arial" w:hAnsi="Arial" w:cs="Arial"/>
        </w:rPr>
        <w:t xml:space="preserve"> on the Aged Care Quality and Safety Commission’s </w:t>
      </w:r>
      <w:r w:rsidR="005666EE" w:rsidRPr="00FB244D">
        <w:rPr>
          <w:rFonts w:ascii="Arial" w:hAnsi="Arial" w:cs="Arial"/>
        </w:rPr>
        <w:t xml:space="preserve">(the </w:t>
      </w:r>
      <w:r w:rsidR="005666EE" w:rsidRPr="00FB244D">
        <w:rPr>
          <w:rFonts w:ascii="Arial" w:hAnsi="Arial" w:cs="Arial"/>
          <w:b/>
        </w:rPr>
        <w:t>Commission</w:t>
      </w:r>
      <w:r w:rsidR="005666EE" w:rsidRPr="00FB244D">
        <w:rPr>
          <w:rFonts w:ascii="Arial" w:hAnsi="Arial" w:cs="Arial"/>
        </w:rPr>
        <w:t>)</w:t>
      </w:r>
      <w:r w:rsidRPr="00FB244D">
        <w:rPr>
          <w:rFonts w:ascii="Arial" w:hAnsi="Arial" w:cs="Arial"/>
        </w:rPr>
        <w:t xml:space="preserve"> website under the Aged Care Quality and Safety Commission Rules 2018.</w:t>
      </w:r>
    </w:p>
    <w:p w14:paraId="67EB488F" w14:textId="77777777" w:rsidR="00576605" w:rsidRPr="00B83D6B" w:rsidRDefault="00420441" w:rsidP="00A45AD0">
      <w:pPr>
        <w:rPr>
          <w:rFonts w:ascii="Arial" w:eastAsiaTheme="majorEastAsia" w:hAnsi="Arial" w:cs="Arial"/>
          <w:bCs/>
          <w:color w:val="FF0000"/>
        </w:rPr>
      </w:pPr>
      <w:r w:rsidRPr="00B83D6B">
        <w:rPr>
          <w:rFonts w:ascii="Arial" w:hAnsi="Arial" w:cs="Arial"/>
        </w:rPr>
        <w:br w:type="page"/>
      </w:r>
    </w:p>
    <w:p w14:paraId="484B8DE9" w14:textId="77777777"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158FF612" w14:textId="6628903E" w:rsidR="00AD071F" w:rsidRPr="00FB244D" w:rsidRDefault="00AD61A0" w:rsidP="00DC2C87">
      <w:pPr>
        <w:spacing w:after="240" w:line="276" w:lineRule="auto"/>
        <w:textAlignment w:val="baseline"/>
        <w:rPr>
          <w:rFonts w:ascii="Arial" w:hAnsi="Arial" w:cs="Arial"/>
        </w:rPr>
      </w:pPr>
      <w:bookmarkStart w:id="0" w:name="_Hlk103606969"/>
      <w:r w:rsidRPr="00FB244D">
        <w:rPr>
          <w:rFonts w:ascii="Arial" w:hAnsi="Arial" w:cs="Arial"/>
          <w:color w:val="auto"/>
        </w:rPr>
        <w:t xml:space="preserve">This performance report for </w:t>
      </w:r>
      <w:r w:rsidR="002C61A1" w:rsidRPr="00FB244D">
        <w:rPr>
          <w:rFonts w:ascii="Arial" w:hAnsi="Arial" w:cs="Arial"/>
          <w:color w:val="auto"/>
        </w:rPr>
        <w:t>Hill View House</w:t>
      </w:r>
      <w:r w:rsidR="00082B8C">
        <w:rPr>
          <w:rFonts w:ascii="Arial" w:hAnsi="Arial" w:cs="Arial"/>
          <w:color w:val="auto"/>
        </w:rPr>
        <w:t xml:space="preserve"> - </w:t>
      </w:r>
      <w:r w:rsidR="002C61A1" w:rsidRPr="00FB244D">
        <w:rPr>
          <w:rFonts w:ascii="Arial" w:hAnsi="Arial" w:cs="Arial"/>
          <w:color w:val="auto"/>
        </w:rPr>
        <w:t xml:space="preserve">Merrimac </w:t>
      </w:r>
      <w:r w:rsidR="006C7A9F" w:rsidRPr="00FB244D">
        <w:rPr>
          <w:rFonts w:ascii="Arial" w:hAnsi="Arial" w:cs="Arial"/>
          <w:color w:val="auto"/>
        </w:rPr>
        <w:t>(</w:t>
      </w:r>
      <w:r w:rsidRPr="00FB244D">
        <w:rPr>
          <w:rFonts w:ascii="Arial" w:hAnsi="Arial" w:cs="Arial"/>
          <w:b/>
          <w:color w:val="auto"/>
        </w:rPr>
        <w:t>the service</w:t>
      </w:r>
      <w:r w:rsidRPr="00FB244D">
        <w:rPr>
          <w:rFonts w:ascii="Arial" w:hAnsi="Arial" w:cs="Arial"/>
          <w:color w:val="auto"/>
        </w:rPr>
        <w:t xml:space="preserve">) has been </w:t>
      </w:r>
      <w:r w:rsidR="000F4D89" w:rsidRPr="00FB244D">
        <w:rPr>
          <w:rFonts w:ascii="Arial" w:hAnsi="Arial" w:cs="Arial"/>
          <w:color w:val="auto"/>
        </w:rPr>
        <w:t xml:space="preserve">considered </w:t>
      </w:r>
      <w:r w:rsidRPr="00FB244D">
        <w:rPr>
          <w:rFonts w:ascii="Arial" w:hAnsi="Arial" w:cs="Arial"/>
          <w:color w:val="auto"/>
        </w:rPr>
        <w:t xml:space="preserve">by </w:t>
      </w:r>
      <w:r w:rsidR="002339FB" w:rsidRPr="00FB244D">
        <w:rPr>
          <w:rFonts w:ascii="Arial" w:hAnsi="Arial" w:cs="Arial"/>
          <w:color w:val="auto"/>
        </w:rPr>
        <w:t>Dee Kemsley,</w:t>
      </w:r>
      <w:r w:rsidRPr="00FB244D">
        <w:rPr>
          <w:rFonts w:ascii="Arial" w:hAnsi="Arial" w:cs="Arial"/>
          <w:color w:val="auto"/>
        </w:rPr>
        <w:t xml:space="preserve"> </w:t>
      </w:r>
      <w:r w:rsidRPr="00FB244D">
        <w:rPr>
          <w:rFonts w:ascii="Arial" w:hAnsi="Arial" w:cs="Arial"/>
        </w:rPr>
        <w:t>delegate of the Aged Care Quality and Safety Commissioner (Commissioner)</w:t>
      </w:r>
      <w:r w:rsidR="00161A79" w:rsidRPr="00FB244D">
        <w:rPr>
          <w:rStyle w:val="FootnoteReference"/>
          <w:rFonts w:ascii="Arial" w:hAnsi="Arial" w:cs="Arial"/>
          <w:sz w:val="24"/>
        </w:rPr>
        <w:footnoteReference w:id="2"/>
      </w:r>
      <w:r w:rsidRPr="00FB244D">
        <w:rPr>
          <w:rFonts w:ascii="Arial" w:hAnsi="Arial" w:cs="Arial"/>
        </w:rPr>
        <w:t xml:space="preserve">. </w:t>
      </w:r>
    </w:p>
    <w:bookmarkEnd w:id="0"/>
    <w:p w14:paraId="4EDFBC85" w14:textId="77777777" w:rsidR="00AD5CEB" w:rsidRPr="00FB244D" w:rsidRDefault="00AD5CEB" w:rsidP="00DC2C87">
      <w:pPr>
        <w:spacing w:after="240" w:line="276" w:lineRule="auto"/>
        <w:rPr>
          <w:rFonts w:ascii="Arial" w:hAnsi="Arial" w:cs="Arial"/>
        </w:rPr>
      </w:pPr>
      <w:r w:rsidRPr="00FB244D">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FB244D">
        <w:rPr>
          <w:rFonts w:ascii="Arial" w:hAnsi="Arial" w:cs="Arial"/>
        </w:rPr>
        <w:t>s</w:t>
      </w:r>
      <w:r w:rsidRPr="00FB244D">
        <w:rPr>
          <w:rFonts w:ascii="Arial" w:hAnsi="Arial" w:cs="Arial"/>
        </w:rPr>
        <w:t xml:space="preserve"> and requirements are assessed as either compliant or non-compliant at the Standard and requirement level where applicable.</w:t>
      </w:r>
    </w:p>
    <w:p w14:paraId="78502C0E" w14:textId="77777777" w:rsidR="00AD5CEB" w:rsidRPr="00FB244D" w:rsidRDefault="00AD5CEB" w:rsidP="00DC2C87">
      <w:pPr>
        <w:spacing w:after="240" w:line="276" w:lineRule="auto"/>
        <w:rPr>
          <w:rFonts w:ascii="Arial" w:hAnsi="Arial" w:cs="Arial"/>
          <w:color w:val="auto"/>
        </w:rPr>
      </w:pPr>
      <w:r w:rsidRPr="00FB244D">
        <w:rPr>
          <w:rFonts w:ascii="Arial" w:hAnsi="Arial" w:cs="Arial"/>
        </w:rPr>
        <w:t>The report also specifies any areas in which improvements must be made to ensure the Quality Standards are complied with.</w:t>
      </w:r>
    </w:p>
    <w:p w14:paraId="36B70AF3"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272BDB7A" w14:textId="77777777" w:rsidR="00C22E3E" w:rsidRPr="00FB244D" w:rsidRDefault="00672F67" w:rsidP="00DC2C87">
      <w:pPr>
        <w:spacing w:after="240" w:line="276" w:lineRule="auto"/>
        <w:rPr>
          <w:rFonts w:ascii="Arial" w:hAnsi="Arial" w:cs="Arial"/>
        </w:rPr>
      </w:pPr>
      <w:r w:rsidRPr="00FB244D">
        <w:rPr>
          <w:rFonts w:ascii="Arial" w:hAnsi="Arial" w:cs="Arial"/>
        </w:rPr>
        <w:t>The followi</w:t>
      </w:r>
      <w:r w:rsidR="00A35C1F" w:rsidRPr="00FB244D">
        <w:rPr>
          <w:rFonts w:ascii="Arial" w:hAnsi="Arial" w:cs="Arial"/>
        </w:rPr>
        <w:t>n</w:t>
      </w:r>
      <w:r w:rsidRPr="00FB244D">
        <w:rPr>
          <w:rFonts w:ascii="Arial" w:hAnsi="Arial" w:cs="Arial"/>
        </w:rPr>
        <w:t xml:space="preserve">g </w:t>
      </w:r>
      <w:r w:rsidR="008D46AD" w:rsidRPr="00FB244D">
        <w:rPr>
          <w:rFonts w:ascii="Arial" w:hAnsi="Arial" w:cs="Arial"/>
        </w:rPr>
        <w:t>information has been considered in</w:t>
      </w:r>
      <w:r w:rsidR="00A35C1F" w:rsidRPr="00FB244D">
        <w:rPr>
          <w:rFonts w:ascii="Arial" w:hAnsi="Arial" w:cs="Arial"/>
        </w:rPr>
        <w:t xml:space="preserve"> </w:t>
      </w:r>
      <w:r w:rsidR="00975292" w:rsidRPr="00FB244D">
        <w:rPr>
          <w:rFonts w:ascii="Arial" w:hAnsi="Arial" w:cs="Arial"/>
        </w:rPr>
        <w:t>prepar</w:t>
      </w:r>
      <w:r w:rsidR="001D4C25" w:rsidRPr="00FB244D">
        <w:rPr>
          <w:rFonts w:ascii="Arial" w:hAnsi="Arial" w:cs="Arial"/>
        </w:rPr>
        <w:t>ing the performance report</w:t>
      </w:r>
      <w:r w:rsidR="00663698" w:rsidRPr="00FB244D">
        <w:rPr>
          <w:rFonts w:ascii="Arial" w:hAnsi="Arial" w:cs="Arial"/>
        </w:rPr>
        <w:t>:</w:t>
      </w:r>
    </w:p>
    <w:p w14:paraId="588FB0EF" w14:textId="77777777" w:rsidR="002C61A1" w:rsidRPr="00FB244D" w:rsidRDefault="002C61A1" w:rsidP="00DC2C87">
      <w:pPr>
        <w:pStyle w:val="ListParagraph"/>
        <w:numPr>
          <w:ilvl w:val="0"/>
          <w:numId w:val="34"/>
        </w:numPr>
        <w:spacing w:line="276" w:lineRule="auto"/>
        <w:ind w:left="714" w:hanging="357"/>
        <w:contextualSpacing w:val="0"/>
        <w:rPr>
          <w:rFonts w:ascii="Arial" w:hAnsi="Arial" w:cs="Arial"/>
          <w:color w:val="0000FF"/>
        </w:rPr>
      </w:pPr>
      <w:r w:rsidRPr="00FB244D">
        <w:rPr>
          <w:rFonts w:ascii="Arial" w:hAnsi="Arial" w:cs="Arial"/>
        </w:rPr>
        <w:t>the Assessment Team’s report for the Site Audit; the Site Audit report</w:t>
      </w:r>
      <w:r w:rsidRPr="00FB244D">
        <w:rPr>
          <w:rFonts w:ascii="Arial" w:hAnsi="Arial" w:cs="Arial"/>
          <w:color w:val="auto"/>
        </w:rPr>
        <w:t xml:space="preserve"> was informed by a site assessment, observations at the service, review of documents and interviews with staff, consumers/representatives and others</w:t>
      </w:r>
    </w:p>
    <w:p w14:paraId="1B83A3F5" w14:textId="77777777" w:rsidR="002C61A1" w:rsidRPr="00FB244D" w:rsidRDefault="002C61A1" w:rsidP="00DC2C87">
      <w:pPr>
        <w:pStyle w:val="ListParagraph"/>
        <w:numPr>
          <w:ilvl w:val="0"/>
          <w:numId w:val="34"/>
        </w:numPr>
        <w:spacing w:line="276" w:lineRule="auto"/>
        <w:ind w:left="714" w:hanging="357"/>
        <w:contextualSpacing w:val="0"/>
        <w:rPr>
          <w:rFonts w:ascii="Arial" w:hAnsi="Arial" w:cs="Arial"/>
          <w:color w:val="auto"/>
        </w:rPr>
      </w:pPr>
      <w:r w:rsidRPr="00FB244D">
        <w:rPr>
          <w:rFonts w:ascii="Arial" w:hAnsi="Arial" w:cs="Arial"/>
        </w:rPr>
        <w:t xml:space="preserve">the provider’s response to the </w:t>
      </w:r>
      <w:r w:rsidRPr="00FB244D">
        <w:rPr>
          <w:rFonts w:ascii="Arial" w:hAnsi="Arial" w:cs="Arial"/>
          <w:color w:val="auto"/>
        </w:rPr>
        <w:t xml:space="preserve">Assessment Team’s report received </w:t>
      </w:r>
      <w:r w:rsidR="00001285" w:rsidRPr="00FB244D">
        <w:rPr>
          <w:rFonts w:ascii="Arial" w:hAnsi="Arial" w:cs="Arial"/>
          <w:color w:val="auto"/>
        </w:rPr>
        <w:t>1 September 2022</w:t>
      </w:r>
    </w:p>
    <w:p w14:paraId="2435AD65" w14:textId="77777777" w:rsidR="002C61A1" w:rsidRPr="00FB244D" w:rsidRDefault="002C61A1" w:rsidP="00DC2C87">
      <w:pPr>
        <w:pStyle w:val="ListParagraph"/>
        <w:numPr>
          <w:ilvl w:val="0"/>
          <w:numId w:val="34"/>
        </w:numPr>
        <w:spacing w:line="276" w:lineRule="auto"/>
        <w:rPr>
          <w:rFonts w:ascii="Arial" w:hAnsi="Arial" w:cs="Arial"/>
          <w:color w:val="auto"/>
        </w:rPr>
      </w:pPr>
      <w:r w:rsidRPr="00FB244D">
        <w:rPr>
          <w:rFonts w:ascii="Arial" w:hAnsi="Arial" w:cs="Arial"/>
          <w:color w:val="auto"/>
        </w:rPr>
        <w:t>other information and intelligence held by the Commission in relation to the service.</w:t>
      </w:r>
    </w:p>
    <w:p w14:paraId="3A49C8CB" w14:textId="77777777" w:rsidR="009006D2" w:rsidRPr="00FB244D" w:rsidRDefault="009006D2" w:rsidP="00A45AD0">
      <w:pPr>
        <w:pStyle w:val="ListParagraph"/>
        <w:numPr>
          <w:ilvl w:val="0"/>
          <w:numId w:val="34"/>
        </w:numPr>
        <w:spacing w:line="22" w:lineRule="atLeast"/>
        <w:ind w:left="714" w:hanging="357"/>
        <w:contextualSpacing w:val="0"/>
        <w:rPr>
          <w:rFonts w:ascii="Arial" w:eastAsiaTheme="majorEastAsia" w:hAnsi="Arial" w:cs="Arial"/>
          <w:b/>
          <w:bCs/>
        </w:rPr>
      </w:pPr>
      <w:r w:rsidRPr="00FB244D">
        <w:rPr>
          <w:rFonts w:ascii="Arial" w:hAnsi="Arial" w:cs="Arial"/>
        </w:rPr>
        <w:br w:type="page"/>
      </w:r>
    </w:p>
    <w:p w14:paraId="3BA8EA10"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C86C44" w14:paraId="39B65600" w14:textId="77777777" w:rsidTr="009125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5A284B3E" w14:textId="77777777" w:rsidR="00985BBD" w:rsidRPr="00C86C44" w:rsidRDefault="00985BBD" w:rsidP="002D5918">
            <w:pPr>
              <w:keepNext/>
              <w:spacing w:before="0" w:after="120" w:line="22" w:lineRule="atLeast"/>
              <w:ind w:right="-109"/>
              <w:rPr>
                <w:rFonts w:ascii="Arial" w:hAnsi="Arial" w:cs="Arial"/>
                <w:b w:val="0"/>
              </w:rPr>
            </w:pPr>
            <w:r w:rsidRPr="00C86C44">
              <w:rPr>
                <w:rFonts w:ascii="Arial" w:hAnsi="Arial" w:cs="Arial"/>
                <w:color w:val="000000" w:themeColor="text1"/>
              </w:rPr>
              <w:t>Standard 1</w:t>
            </w:r>
            <w:r w:rsidRPr="00C86C44">
              <w:rPr>
                <w:rFonts w:ascii="Arial" w:hAnsi="Arial" w:cs="Arial"/>
                <w:b w:val="0"/>
                <w:color w:val="000000" w:themeColor="text1"/>
              </w:rPr>
              <w:t xml:space="preserve"> Consumer dignity and choice</w:t>
            </w:r>
          </w:p>
        </w:tc>
        <w:tc>
          <w:tcPr>
            <w:tcW w:w="1363" w:type="pct"/>
            <w:shd w:val="clear" w:color="auto" w:fill="auto"/>
          </w:tcPr>
          <w:p w14:paraId="56DB64C9" w14:textId="77777777" w:rsidR="00985BBD" w:rsidRPr="00C86C44" w:rsidRDefault="005F23EC" w:rsidP="002D5918">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6C44">
              <w:rPr>
                <w:rFonts w:ascii="Arial" w:hAnsi="Arial" w:cs="Arial"/>
                <w:color w:val="auto"/>
              </w:rPr>
              <w:t>Compliant</w:t>
            </w:r>
          </w:p>
        </w:tc>
      </w:tr>
      <w:tr w:rsidR="00985BBD" w:rsidRPr="00C86C44" w14:paraId="1E7AD4A3" w14:textId="77777777" w:rsidTr="009125CA">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230E15D1" w14:textId="77777777" w:rsidR="00985BBD" w:rsidRPr="00C86C44" w:rsidRDefault="00985BBD" w:rsidP="002D5918">
            <w:pPr>
              <w:keepNext/>
              <w:spacing w:before="0" w:after="120" w:line="22" w:lineRule="atLeast"/>
              <w:ind w:right="-109"/>
              <w:rPr>
                <w:rFonts w:ascii="Arial" w:hAnsi="Arial" w:cs="Arial"/>
              </w:rPr>
            </w:pPr>
            <w:r w:rsidRPr="00C86C44">
              <w:rPr>
                <w:rFonts w:ascii="Arial" w:hAnsi="Arial" w:cs="Arial"/>
                <w:b/>
              </w:rPr>
              <w:t>Standard 2</w:t>
            </w:r>
            <w:r w:rsidRPr="00C86C44">
              <w:rPr>
                <w:rFonts w:ascii="Arial" w:hAnsi="Arial" w:cs="Arial"/>
              </w:rPr>
              <w:t xml:space="preserve"> Ongoing assessment and planning with consumers</w:t>
            </w:r>
          </w:p>
        </w:tc>
        <w:tc>
          <w:tcPr>
            <w:tcW w:w="1363" w:type="pct"/>
            <w:shd w:val="clear" w:color="auto" w:fill="auto"/>
          </w:tcPr>
          <w:p w14:paraId="6E67C844" w14:textId="77777777" w:rsidR="00985BBD" w:rsidRPr="00C86C44" w:rsidRDefault="00A2017A" w:rsidP="002D591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6C44">
              <w:rPr>
                <w:rFonts w:ascii="Arial" w:hAnsi="Arial" w:cs="Arial"/>
                <w:b/>
                <w:color w:val="auto"/>
              </w:rPr>
              <w:t>Non-c</w:t>
            </w:r>
            <w:r w:rsidR="008B0881" w:rsidRPr="00C86C44">
              <w:rPr>
                <w:rFonts w:ascii="Arial" w:hAnsi="Arial" w:cs="Arial"/>
                <w:b/>
                <w:color w:val="auto"/>
              </w:rPr>
              <w:t>ompliant</w:t>
            </w:r>
          </w:p>
        </w:tc>
      </w:tr>
      <w:tr w:rsidR="00985BBD" w:rsidRPr="00C86C44" w14:paraId="2FCFB05B" w14:textId="77777777" w:rsidTr="009125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93C3579" w14:textId="77777777" w:rsidR="00985BBD" w:rsidRPr="00C86C44" w:rsidRDefault="00985BBD" w:rsidP="002D5918">
            <w:pPr>
              <w:keepNext/>
              <w:spacing w:before="0" w:after="120" w:line="22" w:lineRule="atLeast"/>
              <w:rPr>
                <w:rFonts w:ascii="Arial" w:hAnsi="Arial" w:cs="Arial"/>
              </w:rPr>
            </w:pPr>
            <w:r w:rsidRPr="00C86C44">
              <w:rPr>
                <w:rFonts w:ascii="Arial" w:hAnsi="Arial" w:cs="Arial"/>
                <w:b/>
              </w:rPr>
              <w:t>Standard 3</w:t>
            </w:r>
            <w:r w:rsidRPr="00C86C44">
              <w:rPr>
                <w:rFonts w:ascii="Arial" w:hAnsi="Arial" w:cs="Arial"/>
              </w:rPr>
              <w:t xml:space="preserve"> Personal care and clinical care</w:t>
            </w:r>
          </w:p>
        </w:tc>
        <w:tc>
          <w:tcPr>
            <w:tcW w:w="1363" w:type="pct"/>
            <w:shd w:val="clear" w:color="auto" w:fill="auto"/>
          </w:tcPr>
          <w:p w14:paraId="45DC4F01" w14:textId="77777777" w:rsidR="00985BBD" w:rsidRPr="00C86C44" w:rsidRDefault="00A2017A" w:rsidP="002D591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86C44">
              <w:rPr>
                <w:rFonts w:ascii="Arial" w:hAnsi="Arial" w:cs="Arial"/>
                <w:b/>
                <w:color w:val="auto"/>
              </w:rPr>
              <w:t>Compliant</w:t>
            </w:r>
          </w:p>
        </w:tc>
      </w:tr>
      <w:tr w:rsidR="00985BBD" w:rsidRPr="00C86C44" w14:paraId="2FC473E9" w14:textId="77777777" w:rsidTr="009125CA">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4DAD687A" w14:textId="77777777" w:rsidR="00985BBD" w:rsidRPr="00C86C44" w:rsidRDefault="00985BBD" w:rsidP="002D5918">
            <w:pPr>
              <w:keepNext/>
              <w:spacing w:before="0" w:after="120" w:line="22" w:lineRule="atLeast"/>
              <w:rPr>
                <w:rFonts w:ascii="Arial" w:hAnsi="Arial" w:cs="Arial"/>
              </w:rPr>
            </w:pPr>
            <w:r w:rsidRPr="00C86C44">
              <w:rPr>
                <w:rFonts w:ascii="Arial" w:hAnsi="Arial" w:cs="Arial"/>
                <w:b/>
              </w:rPr>
              <w:t>Standard 4</w:t>
            </w:r>
            <w:r w:rsidRPr="00C86C44">
              <w:rPr>
                <w:rFonts w:ascii="Arial" w:hAnsi="Arial" w:cs="Arial"/>
              </w:rPr>
              <w:t xml:space="preserve"> Services and supports for daily living</w:t>
            </w:r>
          </w:p>
        </w:tc>
        <w:tc>
          <w:tcPr>
            <w:tcW w:w="1363" w:type="pct"/>
            <w:shd w:val="clear" w:color="auto" w:fill="auto"/>
          </w:tcPr>
          <w:p w14:paraId="108DECDC" w14:textId="77777777" w:rsidR="00985BBD" w:rsidRPr="00C86C44" w:rsidRDefault="008B0881" w:rsidP="002D591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6C44">
              <w:rPr>
                <w:rFonts w:ascii="Arial" w:hAnsi="Arial" w:cs="Arial"/>
                <w:b/>
                <w:color w:val="auto"/>
              </w:rPr>
              <w:t>Compliant</w:t>
            </w:r>
          </w:p>
        </w:tc>
      </w:tr>
      <w:tr w:rsidR="00985BBD" w:rsidRPr="00C86C44" w14:paraId="5DA54274" w14:textId="77777777" w:rsidTr="009125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E9F9022" w14:textId="77777777" w:rsidR="00985BBD" w:rsidRPr="00C86C44" w:rsidRDefault="00985BBD" w:rsidP="002D5918">
            <w:pPr>
              <w:keepNext/>
              <w:spacing w:before="0" w:after="120" w:line="22" w:lineRule="atLeast"/>
              <w:rPr>
                <w:rFonts w:ascii="Arial" w:hAnsi="Arial" w:cs="Arial"/>
              </w:rPr>
            </w:pPr>
            <w:r w:rsidRPr="00C86C44">
              <w:rPr>
                <w:rFonts w:ascii="Arial" w:hAnsi="Arial" w:cs="Arial"/>
                <w:b/>
              </w:rPr>
              <w:t>Standard 5</w:t>
            </w:r>
            <w:r w:rsidRPr="00C86C44">
              <w:rPr>
                <w:rFonts w:ascii="Arial" w:hAnsi="Arial" w:cs="Arial"/>
              </w:rPr>
              <w:t xml:space="preserve"> Organisation’s service environment</w:t>
            </w:r>
          </w:p>
        </w:tc>
        <w:tc>
          <w:tcPr>
            <w:tcW w:w="1363" w:type="pct"/>
            <w:shd w:val="clear" w:color="auto" w:fill="auto"/>
          </w:tcPr>
          <w:p w14:paraId="6A691DB3" w14:textId="77777777" w:rsidR="00985BBD" w:rsidRPr="00C86C44" w:rsidRDefault="008B0881" w:rsidP="002D591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86C44">
              <w:rPr>
                <w:rFonts w:ascii="Arial" w:hAnsi="Arial" w:cs="Arial"/>
                <w:b/>
                <w:color w:val="auto"/>
              </w:rPr>
              <w:t>Compliant</w:t>
            </w:r>
          </w:p>
        </w:tc>
      </w:tr>
      <w:tr w:rsidR="00985BBD" w:rsidRPr="00C86C44" w14:paraId="348B5B00" w14:textId="77777777" w:rsidTr="009125CA">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27F34198" w14:textId="77777777" w:rsidR="00985BBD" w:rsidRPr="00C86C44" w:rsidRDefault="00985BBD" w:rsidP="002D5918">
            <w:pPr>
              <w:keepNext/>
              <w:spacing w:before="0" w:after="120" w:line="22" w:lineRule="atLeast"/>
              <w:rPr>
                <w:rFonts w:ascii="Arial" w:hAnsi="Arial" w:cs="Arial"/>
              </w:rPr>
            </w:pPr>
            <w:r w:rsidRPr="00C86C44">
              <w:rPr>
                <w:rFonts w:ascii="Arial" w:hAnsi="Arial" w:cs="Arial"/>
                <w:b/>
              </w:rPr>
              <w:t>Standard 6</w:t>
            </w:r>
            <w:r w:rsidRPr="00C86C44">
              <w:rPr>
                <w:rFonts w:ascii="Arial" w:hAnsi="Arial" w:cs="Arial"/>
              </w:rPr>
              <w:t xml:space="preserve"> Feedback and complaints</w:t>
            </w:r>
          </w:p>
        </w:tc>
        <w:tc>
          <w:tcPr>
            <w:tcW w:w="1363" w:type="pct"/>
            <w:shd w:val="clear" w:color="auto" w:fill="auto"/>
          </w:tcPr>
          <w:p w14:paraId="3A283BD0" w14:textId="77777777" w:rsidR="00985BBD" w:rsidRPr="00C86C44" w:rsidRDefault="00357041" w:rsidP="002D591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6C44">
              <w:rPr>
                <w:rFonts w:ascii="Arial" w:hAnsi="Arial" w:cs="Arial"/>
                <w:b/>
                <w:color w:val="auto"/>
              </w:rPr>
              <w:t>Compliant</w:t>
            </w:r>
          </w:p>
        </w:tc>
      </w:tr>
      <w:tr w:rsidR="00985BBD" w:rsidRPr="00C86C44" w14:paraId="36ADC4E0" w14:textId="77777777" w:rsidTr="009125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12EF0EE" w14:textId="77777777" w:rsidR="00985BBD" w:rsidRPr="00C86C44" w:rsidRDefault="00985BBD" w:rsidP="002D5918">
            <w:pPr>
              <w:keepNext/>
              <w:spacing w:before="0" w:after="120" w:line="22" w:lineRule="atLeast"/>
              <w:rPr>
                <w:rFonts w:ascii="Arial" w:hAnsi="Arial" w:cs="Arial"/>
              </w:rPr>
            </w:pPr>
            <w:r w:rsidRPr="00C86C44">
              <w:rPr>
                <w:rFonts w:ascii="Arial" w:hAnsi="Arial" w:cs="Arial"/>
                <w:b/>
              </w:rPr>
              <w:t>Standard 7</w:t>
            </w:r>
            <w:r w:rsidRPr="00C86C44">
              <w:rPr>
                <w:rFonts w:ascii="Arial" w:hAnsi="Arial" w:cs="Arial"/>
              </w:rPr>
              <w:t xml:space="preserve"> Human resources</w:t>
            </w:r>
          </w:p>
        </w:tc>
        <w:tc>
          <w:tcPr>
            <w:tcW w:w="1363" w:type="pct"/>
            <w:shd w:val="clear" w:color="auto" w:fill="auto"/>
          </w:tcPr>
          <w:p w14:paraId="60DDC3CF" w14:textId="77777777" w:rsidR="00985BBD" w:rsidRPr="00C86C44" w:rsidRDefault="00357041" w:rsidP="002D591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86C44">
              <w:rPr>
                <w:rFonts w:ascii="Arial" w:hAnsi="Arial" w:cs="Arial"/>
                <w:b/>
                <w:color w:val="auto"/>
              </w:rPr>
              <w:t>Compliant</w:t>
            </w:r>
          </w:p>
        </w:tc>
      </w:tr>
      <w:tr w:rsidR="00985BBD" w:rsidRPr="00C86C44" w14:paraId="2D0DA1F2" w14:textId="77777777" w:rsidTr="009125CA">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436695B3" w14:textId="77777777" w:rsidR="00985BBD" w:rsidRPr="00C86C44" w:rsidRDefault="00985BBD" w:rsidP="002D5918">
            <w:pPr>
              <w:keepNext/>
              <w:spacing w:before="0" w:after="120" w:line="22" w:lineRule="atLeast"/>
              <w:rPr>
                <w:rFonts w:ascii="Arial" w:hAnsi="Arial" w:cs="Arial"/>
              </w:rPr>
            </w:pPr>
            <w:r w:rsidRPr="00C86C44">
              <w:rPr>
                <w:rFonts w:ascii="Arial" w:hAnsi="Arial" w:cs="Arial"/>
                <w:b/>
              </w:rPr>
              <w:t>Standard 8</w:t>
            </w:r>
            <w:r w:rsidRPr="00C86C44">
              <w:rPr>
                <w:rFonts w:ascii="Arial" w:hAnsi="Arial" w:cs="Arial"/>
              </w:rPr>
              <w:t xml:space="preserve"> Organisational governance</w:t>
            </w:r>
          </w:p>
        </w:tc>
        <w:tc>
          <w:tcPr>
            <w:tcW w:w="1363" w:type="pct"/>
            <w:shd w:val="clear" w:color="auto" w:fill="auto"/>
          </w:tcPr>
          <w:p w14:paraId="5189C313" w14:textId="77777777" w:rsidR="00985BBD" w:rsidRPr="00C86C44" w:rsidRDefault="00357041" w:rsidP="002D591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6C44">
              <w:rPr>
                <w:rFonts w:ascii="Arial" w:hAnsi="Arial" w:cs="Arial"/>
                <w:b/>
                <w:color w:val="auto"/>
              </w:rPr>
              <w:t>Non-compliant</w:t>
            </w:r>
          </w:p>
        </w:tc>
      </w:tr>
    </w:tbl>
    <w:p w14:paraId="7F0A85EB" w14:textId="77777777" w:rsidR="00985BBD" w:rsidRPr="00C86C44" w:rsidRDefault="00985BBD" w:rsidP="00985BBD">
      <w:pPr>
        <w:rPr>
          <w:rFonts w:ascii="Arial" w:hAnsi="Arial" w:cs="Arial"/>
        </w:rPr>
      </w:pPr>
    </w:p>
    <w:p w14:paraId="51C093BD" w14:textId="77777777" w:rsidR="00AE2002" w:rsidRPr="00C86C44" w:rsidRDefault="00985BBD" w:rsidP="002D5918">
      <w:pPr>
        <w:spacing w:after="240" w:line="22" w:lineRule="atLeast"/>
        <w:rPr>
          <w:rFonts w:ascii="Arial" w:hAnsi="Arial" w:cs="Arial"/>
        </w:rPr>
      </w:pPr>
      <w:r w:rsidRPr="00C86C44">
        <w:rPr>
          <w:rFonts w:ascii="Arial" w:hAnsi="Arial" w:cs="Arial"/>
        </w:rPr>
        <w:t xml:space="preserve">A detailed assessment is provided </w:t>
      </w:r>
      <w:r w:rsidR="00F60755" w:rsidRPr="00C86C44">
        <w:rPr>
          <w:rFonts w:ascii="Arial" w:hAnsi="Arial" w:cs="Arial"/>
        </w:rPr>
        <w:t xml:space="preserve">later in this report </w:t>
      </w:r>
      <w:r w:rsidRPr="00C86C44">
        <w:rPr>
          <w:rFonts w:ascii="Arial" w:hAnsi="Arial" w:cs="Arial"/>
        </w:rPr>
        <w:t xml:space="preserve">for each </w:t>
      </w:r>
      <w:r w:rsidR="00582A6B" w:rsidRPr="00C86C44">
        <w:rPr>
          <w:rFonts w:ascii="Arial" w:hAnsi="Arial" w:cs="Arial"/>
        </w:rPr>
        <w:t>assessed S</w:t>
      </w:r>
      <w:r w:rsidRPr="00C86C44">
        <w:rPr>
          <w:rFonts w:ascii="Arial" w:hAnsi="Arial" w:cs="Arial"/>
        </w:rPr>
        <w:t>tandard</w:t>
      </w:r>
      <w:r w:rsidR="00AE2002" w:rsidRPr="00C86C44">
        <w:rPr>
          <w:rFonts w:ascii="Arial" w:hAnsi="Arial" w:cs="Arial"/>
        </w:rPr>
        <w:t>.</w:t>
      </w:r>
    </w:p>
    <w:p w14:paraId="63F08DCE"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E7CF101" w14:textId="77777777" w:rsidR="002E3643" w:rsidRPr="00423FD7" w:rsidRDefault="002E3643" w:rsidP="00DC2C87">
      <w:pPr>
        <w:spacing w:after="240" w:line="276" w:lineRule="auto"/>
        <w:rPr>
          <w:rFonts w:ascii="Arial" w:hAnsi="Arial" w:cs="Arial"/>
          <w:color w:val="auto"/>
        </w:rPr>
      </w:pPr>
      <w:r w:rsidRPr="00423FD7">
        <w:rPr>
          <w:rFonts w:ascii="Arial" w:hAnsi="Arial" w:cs="Arial"/>
          <w:color w:val="auto"/>
        </w:rPr>
        <w:t xml:space="preserve">Areas have been identified in which </w:t>
      </w:r>
      <w:r w:rsidRPr="00423FD7">
        <w:rPr>
          <w:rFonts w:ascii="Arial" w:hAnsi="Arial" w:cs="Arial"/>
          <w:b/>
          <w:color w:val="auto"/>
        </w:rPr>
        <w:t>improvements must be made to ensure compliance with the Quality Standards</w:t>
      </w:r>
      <w:r w:rsidRPr="00423FD7">
        <w:rPr>
          <w:rFonts w:ascii="Arial" w:hAnsi="Arial" w:cs="Arial"/>
          <w:color w:val="auto"/>
        </w:rPr>
        <w:t>. This is based on non-compliance with the Quality Standards as described in this performance report.</w:t>
      </w:r>
    </w:p>
    <w:p w14:paraId="3A366CAF" w14:textId="4C6F5BC6" w:rsidR="00194D28" w:rsidRPr="002177A7" w:rsidRDefault="00995FF5" w:rsidP="00DC2C87">
      <w:pPr>
        <w:pStyle w:val="ListBullet"/>
        <w:numPr>
          <w:ilvl w:val="0"/>
          <w:numId w:val="34"/>
        </w:numPr>
        <w:spacing w:before="100" w:beforeAutospacing="1" w:line="276" w:lineRule="auto"/>
        <w:ind w:left="425" w:hanging="425"/>
        <w:rPr>
          <w:rFonts w:ascii="Arial" w:hAnsi="Arial" w:cs="Arial"/>
          <w:color w:val="auto"/>
        </w:rPr>
      </w:pPr>
      <w:r w:rsidRPr="002177A7">
        <w:rPr>
          <w:rFonts w:ascii="Arial" w:hAnsi="Arial" w:cs="Arial"/>
          <w:color w:val="auto"/>
        </w:rPr>
        <w:t>Requirement 2(3)(a)</w:t>
      </w:r>
      <w:r w:rsidRPr="002177A7">
        <w:rPr>
          <w:rFonts w:ascii="Arial" w:hAnsi="Arial" w:cs="Arial"/>
          <w:b/>
          <w:color w:val="auto"/>
        </w:rPr>
        <w:t xml:space="preserve">: </w:t>
      </w:r>
      <w:r w:rsidRPr="002177A7">
        <w:rPr>
          <w:rFonts w:ascii="Arial" w:hAnsi="Arial" w:cs="Arial"/>
          <w:color w:val="auto"/>
        </w:rPr>
        <w:t xml:space="preserve">The approved provider ensures assessment and planning, </w:t>
      </w:r>
      <w:r w:rsidR="0033557C" w:rsidRPr="002177A7">
        <w:rPr>
          <w:rFonts w:ascii="Arial" w:hAnsi="Arial" w:cs="Arial"/>
          <w:color w:val="auto"/>
        </w:rPr>
        <w:t>considers and a</w:t>
      </w:r>
      <w:r w:rsidRPr="002177A7">
        <w:rPr>
          <w:rFonts w:ascii="Arial" w:hAnsi="Arial" w:cs="Arial"/>
          <w:color w:val="auto"/>
        </w:rPr>
        <w:t xml:space="preserve">ddresses risks relating to consumers </w:t>
      </w:r>
      <w:r w:rsidR="002177A7">
        <w:rPr>
          <w:rFonts w:ascii="Arial" w:hAnsi="Arial" w:cs="Arial"/>
          <w:color w:val="auto"/>
        </w:rPr>
        <w:t>subjected to restrictive practices</w:t>
      </w:r>
      <w:r w:rsidR="00194D28" w:rsidRPr="002177A7">
        <w:rPr>
          <w:rFonts w:ascii="Arial" w:hAnsi="Arial" w:cs="Arial"/>
          <w:color w:val="auto"/>
        </w:rPr>
        <w:t xml:space="preserve">. </w:t>
      </w:r>
    </w:p>
    <w:p w14:paraId="54F44DB0" w14:textId="153CDF11" w:rsidR="00194D28" w:rsidRPr="002177A7" w:rsidRDefault="00194D28" w:rsidP="00DC2C87">
      <w:pPr>
        <w:pStyle w:val="ListBullet"/>
        <w:numPr>
          <w:ilvl w:val="0"/>
          <w:numId w:val="34"/>
        </w:numPr>
        <w:spacing w:before="100" w:beforeAutospacing="1" w:line="276" w:lineRule="auto"/>
        <w:ind w:left="425" w:hanging="425"/>
        <w:rPr>
          <w:rFonts w:ascii="Arial" w:hAnsi="Arial" w:cs="Arial"/>
          <w:color w:val="auto"/>
        </w:rPr>
      </w:pPr>
      <w:r w:rsidRPr="002177A7">
        <w:rPr>
          <w:rFonts w:ascii="Arial" w:hAnsi="Arial" w:cs="Arial"/>
          <w:color w:val="auto"/>
        </w:rPr>
        <w:t xml:space="preserve">Requirement 8(3)(c): The approved </w:t>
      </w:r>
      <w:r w:rsidR="002177A7">
        <w:rPr>
          <w:rFonts w:ascii="Arial" w:hAnsi="Arial" w:cs="Arial"/>
          <w:color w:val="auto"/>
        </w:rPr>
        <w:t>ensures it has e</w:t>
      </w:r>
      <w:r w:rsidR="002177A7" w:rsidRPr="00093BF8">
        <w:rPr>
          <w:rFonts w:ascii="Arial" w:hAnsi="Arial" w:cs="Arial"/>
          <w:color w:val="auto"/>
        </w:rPr>
        <w:t>ffective organisation wide governance systems relating to</w:t>
      </w:r>
      <w:r w:rsidRPr="002177A7">
        <w:rPr>
          <w:rFonts w:ascii="Arial" w:hAnsi="Arial" w:cs="Arial"/>
          <w:color w:val="auto"/>
        </w:rPr>
        <w:t xml:space="preserve"> regulatory compliance. </w:t>
      </w:r>
    </w:p>
    <w:p w14:paraId="50B74F4A"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2369A60C"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A2704E" w14:paraId="12DEAC81"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713DDDF" w14:textId="77777777" w:rsidR="008C0189" w:rsidRPr="00CE36FF" w:rsidRDefault="008C0189" w:rsidP="002D5918">
            <w:pPr>
              <w:spacing w:before="0" w:after="120" w:line="22" w:lineRule="atLeast"/>
              <w:rPr>
                <w:rFonts w:ascii="Arial" w:hAnsi="Arial" w:cs="Arial"/>
              </w:rPr>
            </w:pPr>
            <w:r w:rsidRPr="00CE36FF">
              <w:rPr>
                <w:rFonts w:ascii="Arial" w:hAnsi="Arial" w:cs="Arial"/>
              </w:rPr>
              <w:t>Consumer dignity and choice</w:t>
            </w:r>
          </w:p>
        </w:tc>
        <w:tc>
          <w:tcPr>
            <w:tcW w:w="0" w:type="auto"/>
          </w:tcPr>
          <w:p w14:paraId="403380BD" w14:textId="77777777" w:rsidR="008C0189" w:rsidRPr="00CE36FF"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E36FF">
              <w:rPr>
                <w:rFonts w:ascii="Arial" w:hAnsi="Arial" w:cs="Arial"/>
              </w:rPr>
              <w:t>Compliant</w:t>
            </w:r>
          </w:p>
        </w:tc>
      </w:tr>
      <w:tr w:rsidR="0014722A" w:rsidRPr="00A2704E" w14:paraId="6F86A33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38C7C2D" w14:textId="77777777" w:rsidR="00EC1B66" w:rsidRPr="00CE36FF" w:rsidRDefault="00ED5075" w:rsidP="0014722A">
            <w:pPr>
              <w:spacing w:before="0" w:after="120" w:line="22" w:lineRule="atLeast"/>
              <w:rPr>
                <w:rFonts w:ascii="Arial" w:hAnsi="Arial" w:cs="Arial"/>
                <w:color w:val="auto"/>
              </w:rPr>
            </w:pPr>
            <w:r w:rsidRPr="00CE36FF">
              <w:rPr>
                <w:rFonts w:ascii="Arial" w:hAnsi="Arial" w:cs="Arial"/>
                <w:color w:val="auto"/>
              </w:rPr>
              <w:t>Requirement 1(3)(a)</w:t>
            </w:r>
          </w:p>
        </w:tc>
        <w:tc>
          <w:tcPr>
            <w:tcW w:w="0" w:type="auto"/>
            <w:tcBorders>
              <w:left w:val="single" w:sz="4" w:space="0" w:color="auto"/>
              <w:right w:val="single" w:sz="4" w:space="0" w:color="auto"/>
            </w:tcBorders>
          </w:tcPr>
          <w:p w14:paraId="3F847D60" w14:textId="77777777" w:rsidR="00EC1B66" w:rsidRPr="00CE36F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58CA9A19" w14:textId="77777777" w:rsidR="00EC1B66" w:rsidRPr="00CE36F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Compliant</w:t>
            </w:r>
          </w:p>
        </w:tc>
      </w:tr>
      <w:tr w:rsidR="0014722A" w:rsidRPr="00A2704E" w14:paraId="02AE14B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2FA782" w14:textId="77777777" w:rsidR="00EC1B66" w:rsidRPr="00CE36FF" w:rsidRDefault="008C0189" w:rsidP="002D5918">
            <w:pPr>
              <w:spacing w:line="22" w:lineRule="atLeast"/>
              <w:rPr>
                <w:rFonts w:ascii="Arial" w:hAnsi="Arial" w:cs="Arial"/>
                <w:color w:val="auto"/>
              </w:rPr>
            </w:pPr>
            <w:r w:rsidRPr="00CE36FF">
              <w:rPr>
                <w:rFonts w:ascii="Arial" w:hAnsi="Arial" w:cs="Arial"/>
                <w:color w:val="auto"/>
              </w:rPr>
              <w:t>Requirement 1(3)(b)</w:t>
            </w:r>
          </w:p>
        </w:tc>
        <w:tc>
          <w:tcPr>
            <w:tcW w:w="0" w:type="auto"/>
            <w:tcBorders>
              <w:left w:val="nil"/>
              <w:right w:val="single" w:sz="4" w:space="0" w:color="auto"/>
            </w:tcBorders>
          </w:tcPr>
          <w:p w14:paraId="0E39E0E6" w14:textId="77777777" w:rsidR="00EC1B66" w:rsidRPr="00CE36F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36FF">
              <w:rPr>
                <w:rFonts w:ascii="Arial" w:hAnsi="Arial" w:cs="Arial"/>
                <w:color w:val="auto"/>
              </w:rPr>
              <w:t>Care and services are culturally safe</w:t>
            </w:r>
          </w:p>
        </w:tc>
        <w:tc>
          <w:tcPr>
            <w:tcW w:w="0" w:type="auto"/>
            <w:tcBorders>
              <w:left w:val="single" w:sz="4" w:space="0" w:color="auto"/>
            </w:tcBorders>
          </w:tcPr>
          <w:p w14:paraId="5D7593A5" w14:textId="77777777" w:rsidR="00EC1B66" w:rsidRPr="00CE36F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36FF">
              <w:rPr>
                <w:rFonts w:ascii="Arial" w:hAnsi="Arial" w:cs="Arial"/>
                <w:color w:val="auto"/>
              </w:rPr>
              <w:t>Compliant</w:t>
            </w:r>
          </w:p>
        </w:tc>
      </w:tr>
      <w:tr w:rsidR="00A2704E" w:rsidRPr="00A2704E" w14:paraId="176AC5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B5D2F94" w14:textId="77777777" w:rsidR="00A2704E" w:rsidRPr="00CE36FF" w:rsidRDefault="00A2704E" w:rsidP="00A2704E">
            <w:pPr>
              <w:spacing w:line="22" w:lineRule="atLeast"/>
              <w:rPr>
                <w:rFonts w:ascii="Arial" w:hAnsi="Arial" w:cs="Arial"/>
                <w:color w:val="auto"/>
              </w:rPr>
            </w:pPr>
            <w:r w:rsidRPr="00CE36FF">
              <w:rPr>
                <w:rFonts w:ascii="Arial" w:hAnsi="Arial" w:cs="Arial"/>
                <w:color w:val="auto"/>
              </w:rPr>
              <w:t>Requirement 1(3)(c)</w:t>
            </w:r>
          </w:p>
        </w:tc>
        <w:tc>
          <w:tcPr>
            <w:tcW w:w="0" w:type="auto"/>
            <w:tcBorders>
              <w:left w:val="single" w:sz="4" w:space="0" w:color="auto"/>
              <w:right w:val="single" w:sz="4" w:space="0" w:color="auto"/>
            </w:tcBorders>
          </w:tcPr>
          <w:p w14:paraId="70F73A13" w14:textId="77777777" w:rsidR="00A2704E" w:rsidRPr="00CE36FF" w:rsidRDefault="00A2704E" w:rsidP="00A2704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 xml:space="preserve">Each consumer is supported to exercise choice and independence, including to: </w:t>
            </w:r>
          </w:p>
          <w:p w14:paraId="577BDEAA" w14:textId="77777777" w:rsidR="00A2704E" w:rsidRPr="00CE36FF" w:rsidRDefault="00A2704E" w:rsidP="00A2704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make decisions about their own care and the way care and services are delivered; and</w:t>
            </w:r>
          </w:p>
          <w:p w14:paraId="461A1206" w14:textId="77777777" w:rsidR="00A2704E" w:rsidRPr="00CE36FF" w:rsidRDefault="00A2704E" w:rsidP="00A2704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make decisions about when family, friends, carers or others should be involved in their care; and</w:t>
            </w:r>
          </w:p>
          <w:p w14:paraId="71324A17" w14:textId="77777777" w:rsidR="00A2704E" w:rsidRPr="00CE36FF" w:rsidRDefault="00A2704E" w:rsidP="00A2704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 xml:space="preserve">communicate their decisions; and </w:t>
            </w:r>
          </w:p>
          <w:p w14:paraId="3151535C" w14:textId="77777777" w:rsidR="00A2704E" w:rsidRPr="00CE36FF" w:rsidRDefault="00A2704E" w:rsidP="00A2704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17F7C5C5" w14:textId="77777777" w:rsidR="00A2704E" w:rsidRPr="00CE36FF" w:rsidRDefault="00A2704E" w:rsidP="00A2704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Compliant</w:t>
            </w:r>
          </w:p>
        </w:tc>
      </w:tr>
      <w:tr w:rsidR="00A2704E" w:rsidRPr="00A2704E" w14:paraId="0ADDBAB9"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320109" w14:textId="77777777" w:rsidR="00A2704E" w:rsidRPr="00CE36FF" w:rsidRDefault="00A2704E" w:rsidP="00A2704E">
            <w:pPr>
              <w:spacing w:line="22" w:lineRule="atLeast"/>
              <w:rPr>
                <w:rFonts w:ascii="Arial" w:hAnsi="Arial" w:cs="Arial"/>
                <w:color w:val="auto"/>
              </w:rPr>
            </w:pPr>
            <w:r w:rsidRPr="00CE36FF">
              <w:rPr>
                <w:rFonts w:ascii="Arial" w:hAnsi="Arial" w:cs="Arial"/>
                <w:color w:val="auto"/>
              </w:rPr>
              <w:t>Requirement 1(3)(d)</w:t>
            </w:r>
          </w:p>
        </w:tc>
        <w:tc>
          <w:tcPr>
            <w:tcW w:w="0" w:type="auto"/>
            <w:tcBorders>
              <w:left w:val="nil"/>
              <w:right w:val="single" w:sz="4" w:space="0" w:color="auto"/>
            </w:tcBorders>
          </w:tcPr>
          <w:p w14:paraId="775EBABD" w14:textId="77777777" w:rsidR="00A2704E" w:rsidRPr="00CE36FF" w:rsidRDefault="00A2704E" w:rsidP="00A2704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36FF">
              <w:rPr>
                <w:rFonts w:ascii="Arial" w:hAnsi="Arial" w:cs="Arial"/>
                <w:color w:val="auto"/>
              </w:rPr>
              <w:t>Each consumer is supported to take risks to enable them to live the best life they can.</w:t>
            </w:r>
          </w:p>
        </w:tc>
        <w:tc>
          <w:tcPr>
            <w:tcW w:w="0" w:type="auto"/>
            <w:tcBorders>
              <w:left w:val="single" w:sz="4" w:space="0" w:color="auto"/>
            </w:tcBorders>
          </w:tcPr>
          <w:p w14:paraId="082EEA43" w14:textId="77777777" w:rsidR="00A2704E" w:rsidRPr="00CE36FF" w:rsidRDefault="00A2704E" w:rsidP="00A2704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36FF">
              <w:rPr>
                <w:rFonts w:ascii="Arial" w:hAnsi="Arial" w:cs="Arial"/>
                <w:color w:val="auto"/>
              </w:rPr>
              <w:t>Compliant</w:t>
            </w:r>
          </w:p>
        </w:tc>
      </w:tr>
      <w:tr w:rsidR="00A2704E" w:rsidRPr="00A2704E" w14:paraId="6F74AA2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510F64" w14:textId="77777777" w:rsidR="00A2704E" w:rsidRPr="00CE36FF" w:rsidRDefault="00A2704E" w:rsidP="00A2704E">
            <w:pPr>
              <w:spacing w:line="22" w:lineRule="atLeast"/>
              <w:rPr>
                <w:rFonts w:ascii="Arial" w:hAnsi="Arial" w:cs="Arial"/>
                <w:color w:val="auto"/>
              </w:rPr>
            </w:pPr>
            <w:r w:rsidRPr="00CE36FF">
              <w:rPr>
                <w:rFonts w:ascii="Arial" w:hAnsi="Arial" w:cs="Arial"/>
                <w:color w:val="auto"/>
              </w:rPr>
              <w:t>Requirement 1(3)(e)</w:t>
            </w:r>
          </w:p>
        </w:tc>
        <w:tc>
          <w:tcPr>
            <w:tcW w:w="0" w:type="auto"/>
            <w:tcBorders>
              <w:left w:val="single" w:sz="4" w:space="0" w:color="auto"/>
              <w:right w:val="single" w:sz="4" w:space="0" w:color="auto"/>
            </w:tcBorders>
          </w:tcPr>
          <w:p w14:paraId="7BC85467" w14:textId="77777777" w:rsidR="00A2704E" w:rsidRPr="00CE36FF" w:rsidRDefault="00A2704E" w:rsidP="00A2704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4F5AF4F8" w14:textId="77777777" w:rsidR="00A2704E" w:rsidRPr="00CE36FF" w:rsidRDefault="00A2704E" w:rsidP="00A2704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36FF">
              <w:rPr>
                <w:rFonts w:ascii="Arial" w:hAnsi="Arial" w:cs="Arial"/>
                <w:color w:val="auto"/>
              </w:rPr>
              <w:t>Compliant</w:t>
            </w:r>
          </w:p>
        </w:tc>
      </w:tr>
      <w:tr w:rsidR="00A2704E" w:rsidRPr="00A2704E" w14:paraId="325BCEE4"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B1899D" w14:textId="77777777" w:rsidR="00A2704E" w:rsidRPr="00CE36FF" w:rsidRDefault="00A2704E" w:rsidP="00A2704E">
            <w:pPr>
              <w:spacing w:line="22" w:lineRule="atLeast"/>
              <w:rPr>
                <w:rFonts w:ascii="Arial" w:hAnsi="Arial" w:cs="Arial"/>
                <w:color w:val="auto"/>
              </w:rPr>
            </w:pPr>
            <w:r w:rsidRPr="00CE36FF">
              <w:rPr>
                <w:rFonts w:ascii="Arial" w:hAnsi="Arial" w:cs="Arial"/>
                <w:color w:val="auto"/>
              </w:rPr>
              <w:t>Requirement 1(3)(f)</w:t>
            </w:r>
          </w:p>
        </w:tc>
        <w:tc>
          <w:tcPr>
            <w:tcW w:w="0" w:type="auto"/>
            <w:tcBorders>
              <w:left w:val="nil"/>
              <w:right w:val="single" w:sz="4" w:space="0" w:color="auto"/>
            </w:tcBorders>
          </w:tcPr>
          <w:p w14:paraId="5AF9433F" w14:textId="77777777" w:rsidR="00A2704E" w:rsidRPr="00CE36FF" w:rsidRDefault="00A2704E" w:rsidP="00A2704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36FF">
              <w:rPr>
                <w:rFonts w:ascii="Arial" w:hAnsi="Arial" w:cs="Arial"/>
                <w:color w:val="auto"/>
              </w:rPr>
              <w:t>Each consumer’s privacy is respected and personal information is kept confidential.</w:t>
            </w:r>
          </w:p>
        </w:tc>
        <w:tc>
          <w:tcPr>
            <w:tcW w:w="0" w:type="auto"/>
            <w:tcBorders>
              <w:left w:val="single" w:sz="4" w:space="0" w:color="auto"/>
            </w:tcBorders>
          </w:tcPr>
          <w:p w14:paraId="2795A15A" w14:textId="77777777" w:rsidR="00A2704E" w:rsidRPr="00CE36FF" w:rsidRDefault="00A2704E" w:rsidP="00A2704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36FF">
              <w:rPr>
                <w:rFonts w:ascii="Arial" w:hAnsi="Arial" w:cs="Arial"/>
                <w:color w:val="auto"/>
              </w:rPr>
              <w:t>Compliant</w:t>
            </w:r>
          </w:p>
        </w:tc>
      </w:tr>
    </w:tbl>
    <w:p w14:paraId="071CC877" w14:textId="77777777" w:rsidR="000A6B31" w:rsidRPr="00CE36FF" w:rsidRDefault="000A6B31" w:rsidP="00341026">
      <w:pPr>
        <w:pStyle w:val="Heading2"/>
        <w:spacing w:before="120" w:after="120" w:line="22" w:lineRule="atLeast"/>
        <w:rPr>
          <w:rFonts w:ascii="Arial" w:hAnsi="Arial" w:cs="Arial"/>
          <w:szCs w:val="24"/>
        </w:rPr>
      </w:pPr>
      <w:r w:rsidRPr="00CE36FF">
        <w:rPr>
          <w:rFonts w:ascii="Arial" w:hAnsi="Arial" w:cs="Arial"/>
          <w:szCs w:val="24"/>
        </w:rPr>
        <w:t>Findings</w:t>
      </w:r>
    </w:p>
    <w:p w14:paraId="76432337" w14:textId="049358B2" w:rsidR="0002767D" w:rsidRPr="00CE36FF" w:rsidRDefault="0002767D" w:rsidP="00DC2C87">
      <w:pPr>
        <w:pStyle w:val="CommentText"/>
        <w:spacing w:line="276" w:lineRule="auto"/>
        <w:rPr>
          <w:rFonts w:ascii="Arial" w:hAnsi="Arial" w:cs="Arial"/>
          <w:color w:val="auto"/>
        </w:rPr>
      </w:pPr>
      <w:bookmarkStart w:id="1" w:name="_Hlk102658135"/>
      <w:r w:rsidRPr="00CE36FF">
        <w:rPr>
          <w:rFonts w:ascii="Arial" w:hAnsi="Arial" w:cs="Arial"/>
          <w:color w:val="auto"/>
        </w:rPr>
        <w:t xml:space="preserve">Consumers </w:t>
      </w:r>
      <w:r w:rsidR="00637290">
        <w:rPr>
          <w:rFonts w:ascii="Arial" w:hAnsi="Arial" w:cs="Arial"/>
          <w:color w:val="auto"/>
        </w:rPr>
        <w:t xml:space="preserve">said </w:t>
      </w:r>
      <w:r w:rsidRPr="00CE36FF">
        <w:rPr>
          <w:rFonts w:ascii="Arial" w:hAnsi="Arial" w:cs="Arial"/>
          <w:color w:val="auto"/>
        </w:rPr>
        <w:t>the service supported them to make informed choices to live the life of their choosing</w:t>
      </w:r>
      <w:r w:rsidR="00C84D70" w:rsidRPr="00CE36FF">
        <w:rPr>
          <w:rFonts w:ascii="Arial" w:hAnsi="Arial" w:cs="Arial"/>
          <w:color w:val="auto"/>
        </w:rPr>
        <w:t xml:space="preserve">, </w:t>
      </w:r>
      <w:r w:rsidR="00637290">
        <w:rPr>
          <w:rFonts w:ascii="Arial" w:hAnsi="Arial" w:cs="Arial"/>
          <w:color w:val="auto"/>
        </w:rPr>
        <w:t>which was</w:t>
      </w:r>
      <w:r w:rsidR="00C84D70" w:rsidRPr="00CE36FF">
        <w:rPr>
          <w:rFonts w:ascii="Arial" w:hAnsi="Arial" w:cs="Arial"/>
          <w:color w:val="auto"/>
        </w:rPr>
        <w:t xml:space="preserve"> </w:t>
      </w:r>
      <w:r w:rsidR="002177A7">
        <w:rPr>
          <w:rFonts w:ascii="Arial" w:hAnsi="Arial" w:cs="Arial"/>
          <w:color w:val="auto"/>
        </w:rPr>
        <w:t xml:space="preserve">further </w:t>
      </w:r>
      <w:r w:rsidR="00637290">
        <w:rPr>
          <w:rFonts w:ascii="Arial" w:hAnsi="Arial" w:cs="Arial"/>
          <w:color w:val="auto"/>
        </w:rPr>
        <w:t>evidenced</w:t>
      </w:r>
      <w:r w:rsidR="00C84D70" w:rsidRPr="00CE36FF">
        <w:rPr>
          <w:rFonts w:ascii="Arial" w:hAnsi="Arial" w:cs="Arial"/>
          <w:color w:val="auto"/>
        </w:rPr>
        <w:t xml:space="preserve"> </w:t>
      </w:r>
      <w:r w:rsidR="002177A7">
        <w:rPr>
          <w:rFonts w:ascii="Arial" w:hAnsi="Arial" w:cs="Arial"/>
          <w:color w:val="auto"/>
        </w:rPr>
        <w:t xml:space="preserve">through </w:t>
      </w:r>
      <w:r w:rsidR="00C84D70" w:rsidRPr="00CE36FF">
        <w:rPr>
          <w:rFonts w:ascii="Arial" w:hAnsi="Arial" w:cs="Arial"/>
          <w:color w:val="auto"/>
        </w:rPr>
        <w:t>care planning documentation and staff feedback</w:t>
      </w:r>
      <w:r w:rsidRPr="00CE36FF">
        <w:rPr>
          <w:rFonts w:ascii="Arial" w:hAnsi="Arial" w:cs="Arial"/>
          <w:color w:val="auto"/>
        </w:rPr>
        <w:t xml:space="preserve">. Consumers and representatives </w:t>
      </w:r>
      <w:r w:rsidR="00637290">
        <w:rPr>
          <w:rFonts w:ascii="Arial" w:hAnsi="Arial" w:cs="Arial"/>
          <w:color w:val="auto"/>
        </w:rPr>
        <w:t>advised</w:t>
      </w:r>
      <w:r w:rsidRPr="00CE36FF">
        <w:rPr>
          <w:rFonts w:ascii="Arial" w:hAnsi="Arial" w:cs="Arial"/>
          <w:color w:val="auto"/>
        </w:rPr>
        <w:t xml:space="preserve"> consumers were treated with dignity</w:t>
      </w:r>
      <w:r w:rsidR="009A7C79" w:rsidRPr="00CE36FF">
        <w:rPr>
          <w:rFonts w:ascii="Arial" w:hAnsi="Arial" w:cs="Arial"/>
          <w:color w:val="auto"/>
        </w:rPr>
        <w:t xml:space="preserve"> and</w:t>
      </w:r>
      <w:r w:rsidRPr="00CE36FF">
        <w:rPr>
          <w:rFonts w:ascii="Arial" w:hAnsi="Arial" w:cs="Arial"/>
          <w:color w:val="auto"/>
        </w:rPr>
        <w:t xml:space="preserve"> their identity, culture, and diversity</w:t>
      </w:r>
      <w:r w:rsidR="00637290">
        <w:rPr>
          <w:rFonts w:ascii="Arial" w:hAnsi="Arial" w:cs="Arial"/>
          <w:color w:val="auto"/>
        </w:rPr>
        <w:t xml:space="preserve"> was </w:t>
      </w:r>
      <w:r w:rsidR="002269B4">
        <w:rPr>
          <w:rFonts w:ascii="Arial" w:hAnsi="Arial" w:cs="Arial"/>
          <w:color w:val="auto"/>
        </w:rPr>
        <w:t xml:space="preserve">supported and </w:t>
      </w:r>
      <w:r w:rsidR="00637290">
        <w:rPr>
          <w:rFonts w:ascii="Arial" w:hAnsi="Arial" w:cs="Arial"/>
          <w:color w:val="auto"/>
        </w:rPr>
        <w:t>respected</w:t>
      </w:r>
      <w:r w:rsidR="002177A7">
        <w:rPr>
          <w:rFonts w:ascii="Arial" w:hAnsi="Arial" w:cs="Arial"/>
          <w:color w:val="auto"/>
        </w:rPr>
        <w:t xml:space="preserve">. </w:t>
      </w:r>
      <w:r w:rsidR="007C1CC2" w:rsidRPr="00CE36FF">
        <w:rPr>
          <w:rFonts w:ascii="Arial" w:hAnsi="Arial" w:cs="Arial"/>
          <w:color w:val="auto"/>
        </w:rPr>
        <w:t>Staff explained how they ensured care and services were delivered in a culturally safe manner, such as organising volunteers from different cultur</w:t>
      </w:r>
      <w:r w:rsidR="009A7C79" w:rsidRPr="00CE36FF">
        <w:rPr>
          <w:rFonts w:ascii="Arial" w:hAnsi="Arial" w:cs="Arial"/>
          <w:color w:val="auto"/>
        </w:rPr>
        <w:t>al backgrounds</w:t>
      </w:r>
      <w:r w:rsidR="007C1CC2" w:rsidRPr="00CE36FF">
        <w:rPr>
          <w:rFonts w:ascii="Arial" w:hAnsi="Arial" w:cs="Arial"/>
          <w:color w:val="auto"/>
        </w:rPr>
        <w:t xml:space="preserve"> and hosting a multi-cultural week. </w:t>
      </w:r>
    </w:p>
    <w:p w14:paraId="08AAF8B5" w14:textId="7DE4F8EB" w:rsidR="00B144E5" w:rsidRPr="00CE36FF" w:rsidRDefault="00B144E5" w:rsidP="00DC2C87">
      <w:pPr>
        <w:spacing w:after="240" w:line="276" w:lineRule="auto"/>
        <w:rPr>
          <w:rFonts w:ascii="Arial" w:hAnsi="Arial" w:cs="Arial"/>
        </w:rPr>
      </w:pPr>
      <w:r w:rsidRPr="00CE36FF">
        <w:rPr>
          <w:rFonts w:ascii="Arial" w:hAnsi="Arial" w:cs="Arial"/>
        </w:rPr>
        <w:t>Consumers and representatives</w:t>
      </w:r>
      <w:r w:rsidR="009A7C79" w:rsidRPr="00CE36FF">
        <w:rPr>
          <w:rFonts w:ascii="Arial" w:hAnsi="Arial" w:cs="Arial"/>
        </w:rPr>
        <w:t xml:space="preserve"> </w:t>
      </w:r>
      <w:r w:rsidR="002269B4">
        <w:rPr>
          <w:rFonts w:ascii="Arial" w:hAnsi="Arial" w:cs="Arial"/>
        </w:rPr>
        <w:t>reported</w:t>
      </w:r>
      <w:r w:rsidR="009A7C79" w:rsidRPr="00CE36FF">
        <w:rPr>
          <w:rFonts w:ascii="Arial" w:hAnsi="Arial" w:cs="Arial"/>
        </w:rPr>
        <w:t xml:space="preserve"> and care planning documentation</w:t>
      </w:r>
      <w:r w:rsidRPr="00CE36FF">
        <w:rPr>
          <w:rFonts w:ascii="Arial" w:hAnsi="Arial" w:cs="Arial"/>
        </w:rPr>
        <w:t xml:space="preserve"> </w:t>
      </w:r>
      <w:r w:rsidR="002269B4">
        <w:rPr>
          <w:rFonts w:ascii="Arial" w:hAnsi="Arial" w:cs="Arial"/>
        </w:rPr>
        <w:t>demonstrated</w:t>
      </w:r>
      <w:r w:rsidR="002177A7">
        <w:rPr>
          <w:rFonts w:ascii="Arial" w:hAnsi="Arial" w:cs="Arial"/>
        </w:rPr>
        <w:t>,</w:t>
      </w:r>
      <w:r w:rsidR="002269B4">
        <w:rPr>
          <w:rFonts w:ascii="Arial" w:hAnsi="Arial" w:cs="Arial"/>
        </w:rPr>
        <w:t xml:space="preserve"> </w:t>
      </w:r>
      <w:r w:rsidRPr="00CE36FF">
        <w:rPr>
          <w:rFonts w:ascii="Arial" w:hAnsi="Arial" w:cs="Arial"/>
        </w:rPr>
        <w:t>consumers were supported to make decisions about their care, how it should be delivered</w:t>
      </w:r>
      <w:r w:rsidR="002177A7">
        <w:rPr>
          <w:rFonts w:ascii="Arial" w:hAnsi="Arial" w:cs="Arial"/>
        </w:rPr>
        <w:t xml:space="preserve"> </w:t>
      </w:r>
      <w:r w:rsidRPr="00CE36FF">
        <w:rPr>
          <w:rFonts w:ascii="Arial" w:hAnsi="Arial" w:cs="Arial"/>
        </w:rPr>
        <w:t xml:space="preserve">and who should be involved in their care. Staff </w:t>
      </w:r>
      <w:r w:rsidR="002269B4">
        <w:rPr>
          <w:rFonts w:ascii="Arial" w:hAnsi="Arial" w:cs="Arial"/>
        </w:rPr>
        <w:t xml:space="preserve">were knowledgeable </w:t>
      </w:r>
      <w:r w:rsidRPr="00CE36FF">
        <w:rPr>
          <w:rFonts w:ascii="Arial" w:hAnsi="Arial" w:cs="Arial"/>
        </w:rPr>
        <w:t>of consumers’ preferences and choices</w:t>
      </w:r>
      <w:r w:rsidR="002269B4">
        <w:rPr>
          <w:rFonts w:ascii="Arial" w:hAnsi="Arial" w:cs="Arial"/>
        </w:rPr>
        <w:t xml:space="preserve">, and </w:t>
      </w:r>
      <w:r w:rsidRPr="00CE36FF">
        <w:rPr>
          <w:rFonts w:ascii="Arial" w:hAnsi="Arial" w:cs="Arial"/>
        </w:rPr>
        <w:t>described ways they supported consumers to communicate their decisions</w:t>
      </w:r>
      <w:r w:rsidR="002269B4">
        <w:rPr>
          <w:rFonts w:ascii="Arial" w:hAnsi="Arial" w:cs="Arial"/>
        </w:rPr>
        <w:t xml:space="preserve"> </w:t>
      </w:r>
      <w:r w:rsidRPr="00CE36FF">
        <w:rPr>
          <w:rFonts w:ascii="Arial" w:hAnsi="Arial" w:cs="Arial"/>
        </w:rPr>
        <w:t xml:space="preserve">and maintain relationships of </w:t>
      </w:r>
      <w:r w:rsidR="002269B4">
        <w:rPr>
          <w:rFonts w:ascii="Arial" w:hAnsi="Arial" w:cs="Arial"/>
        </w:rPr>
        <w:t xml:space="preserve">their </w:t>
      </w:r>
      <w:r w:rsidRPr="00CE36FF">
        <w:rPr>
          <w:rFonts w:ascii="Arial" w:hAnsi="Arial" w:cs="Arial"/>
        </w:rPr>
        <w:t xml:space="preserve">choice. </w:t>
      </w:r>
    </w:p>
    <w:p w14:paraId="5653F259" w14:textId="4430E70C" w:rsidR="0005620E" w:rsidRDefault="004839E7" w:rsidP="00DC2C87">
      <w:pPr>
        <w:spacing w:after="240" w:line="276" w:lineRule="auto"/>
        <w:rPr>
          <w:rFonts w:ascii="Arial" w:hAnsi="Arial" w:cs="Arial"/>
        </w:rPr>
      </w:pPr>
      <w:r w:rsidRPr="00CE36FF">
        <w:rPr>
          <w:rFonts w:ascii="Arial" w:hAnsi="Arial" w:cs="Arial"/>
        </w:rPr>
        <w:t xml:space="preserve">Consumers and representatives considered consumers were supported to live their best life, and undertake </w:t>
      </w:r>
      <w:r w:rsidR="0005620E">
        <w:rPr>
          <w:rFonts w:ascii="Arial" w:hAnsi="Arial" w:cs="Arial"/>
        </w:rPr>
        <w:t xml:space="preserve">risk-taking </w:t>
      </w:r>
      <w:r w:rsidRPr="00CE36FF">
        <w:rPr>
          <w:rFonts w:ascii="Arial" w:hAnsi="Arial" w:cs="Arial"/>
        </w:rPr>
        <w:t>activities</w:t>
      </w:r>
      <w:r w:rsidR="002177A7">
        <w:rPr>
          <w:rFonts w:ascii="Arial" w:hAnsi="Arial" w:cs="Arial"/>
        </w:rPr>
        <w:t xml:space="preserve"> if this was their choice</w:t>
      </w:r>
      <w:r w:rsidR="0005620E">
        <w:rPr>
          <w:rFonts w:ascii="Arial" w:hAnsi="Arial" w:cs="Arial"/>
        </w:rPr>
        <w:t xml:space="preserve">. </w:t>
      </w:r>
      <w:r w:rsidRPr="00CE36FF">
        <w:rPr>
          <w:rFonts w:ascii="Arial" w:hAnsi="Arial" w:cs="Arial"/>
        </w:rPr>
        <w:t xml:space="preserve">Care plans </w:t>
      </w:r>
      <w:r w:rsidR="0005620E">
        <w:rPr>
          <w:rFonts w:ascii="Arial" w:hAnsi="Arial" w:cs="Arial"/>
        </w:rPr>
        <w:t>showed</w:t>
      </w:r>
      <w:r w:rsidRPr="00CE36FF">
        <w:rPr>
          <w:rFonts w:ascii="Arial" w:hAnsi="Arial" w:cs="Arial"/>
        </w:rPr>
        <w:t xml:space="preserve"> risk</w:t>
      </w:r>
      <w:r w:rsidR="0005620E">
        <w:rPr>
          <w:rFonts w:ascii="Arial" w:hAnsi="Arial" w:cs="Arial"/>
        </w:rPr>
        <w:t>s</w:t>
      </w:r>
      <w:r w:rsidRPr="00CE36FF">
        <w:rPr>
          <w:rFonts w:ascii="Arial" w:hAnsi="Arial" w:cs="Arial"/>
        </w:rPr>
        <w:t xml:space="preserve"> </w:t>
      </w:r>
      <w:r w:rsidR="0005620E">
        <w:rPr>
          <w:rFonts w:ascii="Arial" w:hAnsi="Arial" w:cs="Arial"/>
        </w:rPr>
        <w:t xml:space="preserve">were </w:t>
      </w:r>
      <w:r w:rsidRPr="00CE36FF">
        <w:rPr>
          <w:rFonts w:ascii="Arial" w:hAnsi="Arial" w:cs="Arial"/>
        </w:rPr>
        <w:t xml:space="preserve">considered through a collaborative, multidisciplinary approach, </w:t>
      </w:r>
      <w:r w:rsidR="0005620E">
        <w:rPr>
          <w:rFonts w:ascii="Arial" w:hAnsi="Arial" w:cs="Arial"/>
        </w:rPr>
        <w:t xml:space="preserve">with </w:t>
      </w:r>
      <w:r w:rsidR="0005620E">
        <w:rPr>
          <w:rFonts w:ascii="Arial" w:hAnsi="Arial" w:cs="Arial"/>
          <w:color w:val="auto"/>
        </w:rPr>
        <w:t xml:space="preserve">risk assessments completed for </w:t>
      </w:r>
      <w:r w:rsidR="002177A7">
        <w:rPr>
          <w:rFonts w:ascii="Arial" w:hAnsi="Arial" w:cs="Arial"/>
          <w:color w:val="auto"/>
        </w:rPr>
        <w:t xml:space="preserve">identified </w:t>
      </w:r>
      <w:r w:rsidR="0005620E">
        <w:rPr>
          <w:rFonts w:ascii="Arial" w:hAnsi="Arial" w:cs="Arial"/>
          <w:color w:val="auto"/>
        </w:rPr>
        <w:t>consumers</w:t>
      </w:r>
      <w:r w:rsidR="0005620E" w:rsidRPr="00CE36FF">
        <w:rPr>
          <w:rFonts w:ascii="Arial" w:hAnsi="Arial" w:cs="Arial"/>
        </w:rPr>
        <w:t xml:space="preserve"> </w:t>
      </w:r>
    </w:p>
    <w:p w14:paraId="7316F260" w14:textId="2112E6CB" w:rsidR="00B144E5" w:rsidRPr="00CE36FF" w:rsidRDefault="00C32C86" w:rsidP="00DC2C87">
      <w:pPr>
        <w:spacing w:after="240" w:line="276" w:lineRule="auto"/>
        <w:rPr>
          <w:rFonts w:ascii="Arial" w:hAnsi="Arial" w:cs="Arial"/>
        </w:rPr>
      </w:pPr>
      <w:r w:rsidRPr="00CE36FF">
        <w:rPr>
          <w:rFonts w:ascii="Arial" w:hAnsi="Arial" w:cs="Arial"/>
        </w:rPr>
        <w:lastRenderedPageBreak/>
        <w:t>Consumers and representatives said information was provided to them in a timely and easy to understand manner</w:t>
      </w:r>
      <w:r w:rsidR="002269B4">
        <w:rPr>
          <w:rFonts w:ascii="Arial" w:hAnsi="Arial" w:cs="Arial"/>
        </w:rPr>
        <w:t>,</w:t>
      </w:r>
      <w:r w:rsidRPr="00CE36FF">
        <w:rPr>
          <w:rFonts w:ascii="Arial" w:hAnsi="Arial" w:cs="Arial"/>
        </w:rPr>
        <w:t xml:space="preserve"> </w:t>
      </w:r>
      <w:r w:rsidR="00E77B69">
        <w:rPr>
          <w:rFonts w:ascii="Arial" w:hAnsi="Arial" w:cs="Arial"/>
        </w:rPr>
        <w:t xml:space="preserve">enabling </w:t>
      </w:r>
      <w:r w:rsidRPr="00CE36FF">
        <w:rPr>
          <w:rFonts w:ascii="Arial" w:hAnsi="Arial" w:cs="Arial"/>
        </w:rPr>
        <w:t xml:space="preserve">them to make decisions. </w:t>
      </w:r>
      <w:r w:rsidR="00E77B69">
        <w:rPr>
          <w:rFonts w:ascii="Arial" w:hAnsi="Arial" w:cs="Arial"/>
          <w:color w:val="auto"/>
        </w:rPr>
        <w:t xml:space="preserve">Information </w:t>
      </w:r>
      <w:r w:rsidR="002177A7">
        <w:rPr>
          <w:rFonts w:ascii="Arial" w:hAnsi="Arial" w:cs="Arial"/>
          <w:color w:val="auto"/>
        </w:rPr>
        <w:t>was</w:t>
      </w:r>
      <w:r w:rsidR="00E77B69">
        <w:rPr>
          <w:rFonts w:ascii="Arial" w:hAnsi="Arial" w:cs="Arial"/>
          <w:color w:val="auto"/>
        </w:rPr>
        <w:t xml:space="preserve"> provided to consumers through meetings, noticeboards, newsletters, blackboards and </w:t>
      </w:r>
      <w:r w:rsidR="002177A7">
        <w:rPr>
          <w:rFonts w:ascii="Arial" w:hAnsi="Arial" w:cs="Arial"/>
          <w:color w:val="auto"/>
        </w:rPr>
        <w:t xml:space="preserve">other </w:t>
      </w:r>
      <w:r w:rsidR="00E77B69">
        <w:rPr>
          <w:rFonts w:ascii="Arial" w:hAnsi="Arial" w:cs="Arial"/>
          <w:color w:val="auto"/>
        </w:rPr>
        <w:t xml:space="preserve">published materials. </w:t>
      </w:r>
      <w:r w:rsidRPr="00CE36FF">
        <w:rPr>
          <w:rFonts w:ascii="Arial" w:hAnsi="Arial" w:cs="Arial"/>
        </w:rPr>
        <w:t xml:space="preserve">Staff </w:t>
      </w:r>
      <w:r w:rsidR="00E77B69">
        <w:rPr>
          <w:rFonts w:ascii="Arial" w:hAnsi="Arial" w:cs="Arial"/>
        </w:rPr>
        <w:t xml:space="preserve">advised how they </w:t>
      </w:r>
      <w:r w:rsidR="005C684F" w:rsidRPr="00CE36FF">
        <w:rPr>
          <w:rFonts w:ascii="Arial" w:hAnsi="Arial" w:cs="Arial"/>
        </w:rPr>
        <w:t>supported consumers with communication barriers by tailoring information based on individual needs.</w:t>
      </w:r>
    </w:p>
    <w:p w14:paraId="036A07D7" w14:textId="0D8ACF66" w:rsidR="00E77B69" w:rsidRPr="00386156" w:rsidRDefault="005C684F" w:rsidP="00DC2C87">
      <w:pPr>
        <w:spacing w:line="276" w:lineRule="auto"/>
        <w:rPr>
          <w:rFonts w:ascii="Arial" w:hAnsi="Arial" w:cs="Arial"/>
          <w:color w:val="auto"/>
        </w:rPr>
      </w:pPr>
      <w:r w:rsidRPr="00CE36FF">
        <w:rPr>
          <w:rFonts w:ascii="Arial" w:hAnsi="Arial" w:cs="Arial"/>
        </w:rPr>
        <w:t xml:space="preserve">Consumers said </w:t>
      </w:r>
      <w:r w:rsidR="00E77B69">
        <w:rPr>
          <w:rFonts w:ascii="Arial" w:hAnsi="Arial" w:cs="Arial"/>
        </w:rPr>
        <w:t xml:space="preserve">their </w:t>
      </w:r>
      <w:r w:rsidRPr="00CE36FF">
        <w:rPr>
          <w:rFonts w:ascii="Arial" w:hAnsi="Arial" w:cs="Arial"/>
        </w:rPr>
        <w:t xml:space="preserve">personal privacy was respected by staff, </w:t>
      </w:r>
      <w:r w:rsidR="00E77B69">
        <w:rPr>
          <w:rFonts w:ascii="Arial" w:hAnsi="Arial" w:cs="Arial"/>
        </w:rPr>
        <w:t xml:space="preserve">and staff were observed </w:t>
      </w:r>
      <w:r w:rsidRPr="00CE36FF">
        <w:rPr>
          <w:rFonts w:ascii="Arial" w:hAnsi="Arial" w:cs="Arial"/>
        </w:rPr>
        <w:t>knock</w:t>
      </w:r>
      <w:r w:rsidR="00E77B69">
        <w:rPr>
          <w:rFonts w:ascii="Arial" w:hAnsi="Arial" w:cs="Arial"/>
        </w:rPr>
        <w:t>ing o</w:t>
      </w:r>
      <w:r w:rsidRPr="00CE36FF">
        <w:rPr>
          <w:rFonts w:ascii="Arial" w:hAnsi="Arial" w:cs="Arial"/>
        </w:rPr>
        <w:t xml:space="preserve">n consumers’ doors before entering. Staff described ways they maintained the privacy and confidentiality of consumers’ personal information, </w:t>
      </w:r>
      <w:r w:rsidR="00E77B69">
        <w:rPr>
          <w:rFonts w:ascii="Arial" w:hAnsi="Arial" w:cs="Arial"/>
        </w:rPr>
        <w:t xml:space="preserve">including the </w:t>
      </w:r>
      <w:r w:rsidRPr="00CE36FF">
        <w:rPr>
          <w:rFonts w:ascii="Arial" w:hAnsi="Arial" w:cs="Arial"/>
        </w:rPr>
        <w:t xml:space="preserve">use of password protected electronic records </w:t>
      </w:r>
      <w:r w:rsidR="00E77B69">
        <w:rPr>
          <w:rFonts w:ascii="Arial" w:hAnsi="Arial" w:cs="Arial"/>
        </w:rPr>
        <w:t>and secure</w:t>
      </w:r>
      <w:r w:rsidR="002177A7">
        <w:rPr>
          <w:rFonts w:ascii="Arial" w:hAnsi="Arial" w:cs="Arial"/>
        </w:rPr>
        <w:t xml:space="preserve">d </w:t>
      </w:r>
      <w:r w:rsidR="00E77B69">
        <w:rPr>
          <w:rFonts w:ascii="Arial" w:hAnsi="Arial" w:cs="Arial"/>
        </w:rPr>
        <w:t>storing c</w:t>
      </w:r>
      <w:r w:rsidR="00E77B69" w:rsidRPr="00386156">
        <w:rPr>
          <w:rFonts w:ascii="Arial" w:hAnsi="Arial" w:cs="Arial"/>
          <w:color w:val="auto"/>
        </w:rPr>
        <w:t>onsumers’ personal information</w:t>
      </w:r>
      <w:r w:rsidR="00E77B69">
        <w:rPr>
          <w:rFonts w:ascii="Arial" w:hAnsi="Arial" w:cs="Arial"/>
          <w:color w:val="auto"/>
        </w:rPr>
        <w:t>.</w:t>
      </w:r>
    </w:p>
    <w:bookmarkEnd w:id="1"/>
    <w:p w14:paraId="600C8DE4" w14:textId="77777777" w:rsidR="00A45AD0" w:rsidRDefault="00A45AD0">
      <w:pPr>
        <w:rPr>
          <w:rFonts w:ascii="Arial" w:hAnsi="Arial" w:cs="Arial"/>
        </w:rPr>
      </w:pPr>
      <w:r w:rsidRPr="00B83D6B">
        <w:rPr>
          <w:rFonts w:ascii="Arial" w:hAnsi="Arial" w:cs="Arial"/>
        </w:rPr>
        <w:br w:type="page"/>
      </w:r>
    </w:p>
    <w:p w14:paraId="590860CC"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093BF8" w14:paraId="5CEB8D7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1765B29" w14:textId="77777777" w:rsidR="009A1DF7" w:rsidRPr="00093BF8" w:rsidRDefault="009A1DF7" w:rsidP="002D5918">
            <w:pPr>
              <w:spacing w:before="0" w:after="120" w:line="22" w:lineRule="atLeast"/>
              <w:rPr>
                <w:rFonts w:ascii="Arial" w:hAnsi="Arial" w:cs="Arial"/>
              </w:rPr>
            </w:pPr>
            <w:r w:rsidRPr="00093BF8">
              <w:rPr>
                <w:rFonts w:ascii="Arial" w:hAnsi="Arial" w:cs="Arial"/>
              </w:rPr>
              <w:t>Ongoing assessment and planning with consumers</w:t>
            </w:r>
          </w:p>
        </w:tc>
        <w:tc>
          <w:tcPr>
            <w:tcW w:w="902" w:type="pct"/>
          </w:tcPr>
          <w:p w14:paraId="249400B3" w14:textId="77777777" w:rsidR="009A1DF7" w:rsidRPr="00093BF8" w:rsidRDefault="00BD7606"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93BF8">
              <w:rPr>
                <w:rFonts w:ascii="Arial" w:hAnsi="Arial" w:cs="Arial"/>
              </w:rPr>
              <w:t>Non-c</w:t>
            </w:r>
            <w:r w:rsidR="009A1DF7" w:rsidRPr="00093BF8">
              <w:rPr>
                <w:rFonts w:ascii="Arial" w:hAnsi="Arial" w:cs="Arial"/>
              </w:rPr>
              <w:t>ompliant</w:t>
            </w:r>
          </w:p>
        </w:tc>
      </w:tr>
      <w:tr w:rsidR="00BD7606" w:rsidRPr="00093BF8" w14:paraId="50C94255" w14:textId="77777777" w:rsidTr="00733920">
        <w:tc>
          <w:tcPr>
            <w:cnfStyle w:val="001000000000" w:firstRow="0" w:lastRow="0" w:firstColumn="1" w:lastColumn="0" w:oddVBand="0" w:evenVBand="0" w:oddHBand="0" w:evenHBand="0" w:firstRowFirstColumn="0" w:firstRowLastColumn="0" w:lastRowFirstColumn="0" w:lastRowLastColumn="0"/>
            <w:tcW w:w="786" w:type="pct"/>
          </w:tcPr>
          <w:p w14:paraId="539F2882" w14:textId="77777777" w:rsidR="00BD7606" w:rsidRPr="00093BF8" w:rsidRDefault="00BD7606" w:rsidP="00BD7606">
            <w:pPr>
              <w:spacing w:line="22" w:lineRule="atLeast"/>
              <w:rPr>
                <w:rFonts w:ascii="Arial" w:hAnsi="Arial" w:cs="Arial"/>
                <w:color w:val="auto"/>
              </w:rPr>
            </w:pPr>
            <w:r w:rsidRPr="00093BF8">
              <w:rPr>
                <w:rFonts w:ascii="Arial" w:hAnsi="Arial" w:cs="Arial"/>
                <w:color w:val="auto"/>
              </w:rPr>
              <w:t>Requirement 2(3)(a)</w:t>
            </w:r>
          </w:p>
        </w:tc>
        <w:tc>
          <w:tcPr>
            <w:tcW w:w="3312" w:type="pct"/>
            <w:tcBorders>
              <w:right w:val="single" w:sz="4" w:space="0" w:color="auto"/>
            </w:tcBorders>
          </w:tcPr>
          <w:p w14:paraId="1BE1DCFE" w14:textId="77777777" w:rsidR="00BD7606" w:rsidRPr="00093BF8" w:rsidRDefault="00BD7606" w:rsidP="00BD760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42E7C6FA" w14:textId="77777777" w:rsidR="00BD7606" w:rsidRPr="00093BF8" w:rsidRDefault="00BD7606" w:rsidP="00BD7606">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Non-compliant</w:t>
            </w:r>
          </w:p>
        </w:tc>
      </w:tr>
      <w:tr w:rsidR="00BD7606" w:rsidRPr="00093BF8" w14:paraId="533FAED3"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40284BA" w14:textId="77777777" w:rsidR="00BD7606" w:rsidRPr="00093BF8" w:rsidRDefault="00BD7606" w:rsidP="00BD7606">
            <w:pPr>
              <w:spacing w:line="22" w:lineRule="atLeast"/>
              <w:rPr>
                <w:rFonts w:ascii="Arial" w:hAnsi="Arial" w:cs="Arial"/>
                <w:color w:val="auto"/>
              </w:rPr>
            </w:pPr>
            <w:r w:rsidRPr="00093BF8">
              <w:rPr>
                <w:rFonts w:ascii="Arial" w:hAnsi="Arial" w:cs="Arial"/>
                <w:color w:val="auto"/>
              </w:rPr>
              <w:t>Requirement 2(3)(b)</w:t>
            </w:r>
          </w:p>
        </w:tc>
        <w:tc>
          <w:tcPr>
            <w:tcW w:w="3312" w:type="pct"/>
            <w:tcBorders>
              <w:right w:val="single" w:sz="4" w:space="0" w:color="auto"/>
            </w:tcBorders>
          </w:tcPr>
          <w:p w14:paraId="7FAAC934" w14:textId="77777777" w:rsidR="00BD7606" w:rsidRPr="00093BF8" w:rsidRDefault="00BD7606" w:rsidP="00BD760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55F5D6D6" w14:textId="77777777" w:rsidR="00BD7606" w:rsidRPr="00093BF8" w:rsidRDefault="00BD7606" w:rsidP="00BD7606">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BD7606" w:rsidRPr="00093BF8" w14:paraId="04E9329D" w14:textId="77777777" w:rsidTr="00733920">
        <w:tc>
          <w:tcPr>
            <w:cnfStyle w:val="001000000000" w:firstRow="0" w:lastRow="0" w:firstColumn="1" w:lastColumn="0" w:oddVBand="0" w:evenVBand="0" w:oddHBand="0" w:evenHBand="0" w:firstRowFirstColumn="0" w:firstRowLastColumn="0" w:lastRowFirstColumn="0" w:lastRowLastColumn="0"/>
            <w:tcW w:w="786" w:type="pct"/>
          </w:tcPr>
          <w:p w14:paraId="4D22C1BF" w14:textId="77777777" w:rsidR="00BD7606" w:rsidRPr="00093BF8" w:rsidRDefault="00BD7606" w:rsidP="00BD7606">
            <w:pPr>
              <w:spacing w:line="22" w:lineRule="atLeast"/>
              <w:rPr>
                <w:rFonts w:ascii="Arial" w:hAnsi="Arial" w:cs="Arial"/>
                <w:color w:val="auto"/>
              </w:rPr>
            </w:pPr>
            <w:r w:rsidRPr="00093BF8">
              <w:rPr>
                <w:rFonts w:ascii="Arial" w:hAnsi="Arial" w:cs="Arial"/>
                <w:color w:val="auto"/>
              </w:rPr>
              <w:t>Requirement 2(3)(c)</w:t>
            </w:r>
          </w:p>
        </w:tc>
        <w:tc>
          <w:tcPr>
            <w:tcW w:w="3312" w:type="pct"/>
            <w:tcBorders>
              <w:right w:val="single" w:sz="4" w:space="0" w:color="auto"/>
            </w:tcBorders>
          </w:tcPr>
          <w:p w14:paraId="496FA835" w14:textId="77777777" w:rsidR="00BD7606" w:rsidRPr="00093BF8" w:rsidRDefault="00BD7606" w:rsidP="00BD760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The organisation demonstrates that assessment and planning:</w:t>
            </w:r>
          </w:p>
          <w:p w14:paraId="5B94E1B4" w14:textId="77777777" w:rsidR="00BD7606" w:rsidRPr="00093BF8" w:rsidRDefault="00BD7606" w:rsidP="00BD7606">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is based on ongoing partnership with the consumer and others that the consumer wishes to involve in assessment, planning and review of the consumer’s care and services; and</w:t>
            </w:r>
          </w:p>
          <w:p w14:paraId="79A3982B" w14:textId="77777777" w:rsidR="00BD7606" w:rsidRPr="00093BF8" w:rsidRDefault="00BD7606" w:rsidP="00BD7606">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vAlign w:val="top"/>
          </w:tcPr>
          <w:p w14:paraId="1411AB66" w14:textId="77777777" w:rsidR="00BD7606" w:rsidRPr="00093BF8" w:rsidRDefault="00BD7606" w:rsidP="00BD7606">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r w:rsidR="00BD7606" w:rsidRPr="00093BF8" w14:paraId="5B3AA9E1"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475A40" w14:textId="77777777" w:rsidR="00BD7606" w:rsidRPr="00093BF8" w:rsidRDefault="00BD7606" w:rsidP="00BD7606">
            <w:pPr>
              <w:spacing w:line="22" w:lineRule="atLeast"/>
              <w:rPr>
                <w:rFonts w:ascii="Arial" w:hAnsi="Arial" w:cs="Arial"/>
                <w:color w:val="auto"/>
              </w:rPr>
            </w:pPr>
            <w:r w:rsidRPr="00093BF8">
              <w:rPr>
                <w:rFonts w:ascii="Arial" w:hAnsi="Arial" w:cs="Arial"/>
                <w:color w:val="auto"/>
              </w:rPr>
              <w:t>Requirement 2(3)(d)</w:t>
            </w:r>
          </w:p>
        </w:tc>
        <w:tc>
          <w:tcPr>
            <w:tcW w:w="3312" w:type="pct"/>
            <w:tcBorders>
              <w:right w:val="single" w:sz="4" w:space="0" w:color="auto"/>
            </w:tcBorders>
          </w:tcPr>
          <w:p w14:paraId="295DF8FB" w14:textId="77777777" w:rsidR="00BD7606" w:rsidRPr="00093BF8" w:rsidRDefault="00BD7606" w:rsidP="00BD760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52583B6" w14:textId="77777777" w:rsidR="00BD7606" w:rsidRPr="00093BF8" w:rsidRDefault="00BD7606" w:rsidP="00BD7606">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BD7606" w:rsidRPr="00093BF8" w14:paraId="503FFCB3" w14:textId="77777777" w:rsidTr="00733920">
        <w:tc>
          <w:tcPr>
            <w:cnfStyle w:val="001000000000" w:firstRow="0" w:lastRow="0" w:firstColumn="1" w:lastColumn="0" w:oddVBand="0" w:evenVBand="0" w:oddHBand="0" w:evenHBand="0" w:firstRowFirstColumn="0" w:firstRowLastColumn="0" w:lastRowFirstColumn="0" w:lastRowLastColumn="0"/>
            <w:tcW w:w="786" w:type="pct"/>
          </w:tcPr>
          <w:p w14:paraId="74940D3D" w14:textId="77777777" w:rsidR="00BD7606" w:rsidRPr="00093BF8" w:rsidRDefault="00BD7606" w:rsidP="00BD7606">
            <w:pPr>
              <w:spacing w:line="22" w:lineRule="atLeast"/>
              <w:rPr>
                <w:rFonts w:ascii="Arial" w:hAnsi="Arial" w:cs="Arial"/>
                <w:color w:val="auto"/>
              </w:rPr>
            </w:pPr>
            <w:r w:rsidRPr="00093BF8">
              <w:rPr>
                <w:rFonts w:ascii="Arial" w:hAnsi="Arial" w:cs="Arial"/>
                <w:color w:val="auto"/>
              </w:rPr>
              <w:t>Requirement 2(3)(e)</w:t>
            </w:r>
          </w:p>
        </w:tc>
        <w:tc>
          <w:tcPr>
            <w:tcW w:w="3312" w:type="pct"/>
            <w:tcBorders>
              <w:right w:val="single" w:sz="4" w:space="0" w:color="auto"/>
            </w:tcBorders>
          </w:tcPr>
          <w:p w14:paraId="6ECCE647" w14:textId="77777777" w:rsidR="00BD7606" w:rsidRPr="00093BF8" w:rsidRDefault="00BD7606" w:rsidP="00BD760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45AB1B38" w14:textId="77777777" w:rsidR="00BD7606" w:rsidRPr="00093BF8" w:rsidRDefault="00BD7606" w:rsidP="00BD7606">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bl>
    <w:p w14:paraId="41CE3233" w14:textId="77777777" w:rsidR="00952645" w:rsidRPr="00093BF8" w:rsidRDefault="000A6B31" w:rsidP="00341026">
      <w:pPr>
        <w:pStyle w:val="Heading2"/>
        <w:spacing w:before="120" w:after="120" w:line="22" w:lineRule="atLeast"/>
        <w:rPr>
          <w:rFonts w:ascii="Arial" w:hAnsi="Arial" w:cs="Arial"/>
          <w:szCs w:val="24"/>
        </w:rPr>
      </w:pPr>
      <w:r w:rsidRPr="00093BF8">
        <w:rPr>
          <w:rFonts w:ascii="Arial" w:hAnsi="Arial" w:cs="Arial"/>
          <w:szCs w:val="24"/>
        </w:rPr>
        <w:t>Findings</w:t>
      </w:r>
    </w:p>
    <w:p w14:paraId="04EE55C0" w14:textId="4B4D9AEC" w:rsidR="00EE0DD2" w:rsidRDefault="001521DC" w:rsidP="00EE0DD2">
      <w:pPr>
        <w:spacing w:line="276" w:lineRule="auto"/>
        <w:rPr>
          <w:rFonts w:ascii="Arial" w:hAnsi="Arial" w:cs="Arial"/>
          <w:color w:val="auto"/>
        </w:rPr>
      </w:pPr>
      <w:bookmarkStart w:id="2" w:name="_Hlk103068262"/>
      <w:r w:rsidRPr="00093BF8">
        <w:rPr>
          <w:rFonts w:ascii="Arial" w:hAnsi="Arial" w:cs="Arial"/>
          <w:bCs/>
          <w:color w:val="auto"/>
        </w:rPr>
        <w:t xml:space="preserve">I have assessed this Quality Standard as non-compliant as </w:t>
      </w:r>
      <w:r w:rsidR="00EE0DD2" w:rsidRPr="002E74D2">
        <w:rPr>
          <w:rFonts w:ascii="Arial" w:hAnsi="Arial" w:cs="Arial"/>
          <w:color w:val="auto"/>
        </w:rPr>
        <w:t xml:space="preserve">I am satisfied the following requirement </w:t>
      </w:r>
      <w:r w:rsidR="00EE0DD2">
        <w:rPr>
          <w:rFonts w:ascii="Arial" w:hAnsi="Arial" w:cs="Arial"/>
          <w:color w:val="auto"/>
        </w:rPr>
        <w:t>is</w:t>
      </w:r>
      <w:r w:rsidR="00EE0DD2" w:rsidRPr="002E74D2">
        <w:rPr>
          <w:rFonts w:ascii="Arial" w:hAnsi="Arial" w:cs="Arial"/>
          <w:color w:val="auto"/>
        </w:rPr>
        <w:t xml:space="preserve"> non-compliant:</w:t>
      </w:r>
    </w:p>
    <w:p w14:paraId="2DE248E9" w14:textId="3EBD72EA" w:rsidR="001521DC" w:rsidRPr="00093BF8" w:rsidRDefault="001521DC" w:rsidP="00EE0DD2">
      <w:pPr>
        <w:pStyle w:val="CommentText"/>
        <w:numPr>
          <w:ilvl w:val="0"/>
          <w:numId w:val="46"/>
        </w:numPr>
        <w:spacing w:line="276" w:lineRule="auto"/>
        <w:rPr>
          <w:rFonts w:ascii="Arial" w:hAnsi="Arial" w:cs="Arial"/>
        </w:rPr>
      </w:pPr>
      <w:r w:rsidRPr="00093BF8">
        <w:rPr>
          <w:rFonts w:ascii="Arial" w:hAnsi="Arial" w:cs="Arial"/>
          <w:color w:val="auto"/>
        </w:rPr>
        <w:t>Assessment and planning, including consideration of risks to the consumer’s health and well-being, informs the delivery of safe and effective care and services.</w:t>
      </w:r>
    </w:p>
    <w:p w14:paraId="4062A12A" w14:textId="343704ED" w:rsidR="00174411" w:rsidRDefault="0085794E" w:rsidP="00174411">
      <w:pPr>
        <w:spacing w:line="276" w:lineRule="auto"/>
        <w:rPr>
          <w:rFonts w:ascii="Arial" w:hAnsi="Arial" w:cs="Arial"/>
          <w:bCs/>
          <w:color w:val="auto"/>
        </w:rPr>
      </w:pPr>
      <w:r>
        <w:rPr>
          <w:rFonts w:ascii="Arial" w:hAnsi="Arial" w:cs="Arial"/>
          <w:bCs/>
          <w:color w:val="auto"/>
        </w:rPr>
        <w:t xml:space="preserve">The </w:t>
      </w:r>
      <w:r w:rsidR="008F5731">
        <w:rPr>
          <w:rFonts w:ascii="Arial" w:hAnsi="Arial" w:cs="Arial"/>
          <w:bCs/>
          <w:color w:val="auto"/>
        </w:rPr>
        <w:t>s</w:t>
      </w:r>
      <w:r>
        <w:rPr>
          <w:rFonts w:ascii="Arial" w:hAnsi="Arial" w:cs="Arial"/>
          <w:bCs/>
          <w:color w:val="auto"/>
        </w:rPr>
        <w:t xml:space="preserve">ite </w:t>
      </w:r>
      <w:r w:rsidR="008F5731">
        <w:rPr>
          <w:rFonts w:ascii="Arial" w:hAnsi="Arial" w:cs="Arial"/>
          <w:bCs/>
          <w:color w:val="auto"/>
        </w:rPr>
        <w:t>a</w:t>
      </w:r>
      <w:r>
        <w:rPr>
          <w:rFonts w:ascii="Arial" w:hAnsi="Arial" w:cs="Arial"/>
          <w:bCs/>
          <w:color w:val="auto"/>
        </w:rPr>
        <w:t xml:space="preserve">udit report identified that </w:t>
      </w:r>
      <w:r w:rsidR="0076101C" w:rsidRPr="0076101C">
        <w:rPr>
          <w:rFonts w:ascii="Arial" w:hAnsi="Arial" w:cs="Arial"/>
          <w:bCs/>
          <w:color w:val="auto"/>
        </w:rPr>
        <w:t>while the</w:t>
      </w:r>
      <w:r>
        <w:rPr>
          <w:rFonts w:ascii="Arial" w:hAnsi="Arial" w:cs="Arial"/>
          <w:bCs/>
          <w:color w:val="auto"/>
        </w:rPr>
        <w:t xml:space="preserve"> service </w:t>
      </w:r>
      <w:r w:rsidR="00A73407">
        <w:rPr>
          <w:rFonts w:ascii="Arial" w:hAnsi="Arial" w:cs="Arial"/>
          <w:bCs/>
          <w:color w:val="auto"/>
        </w:rPr>
        <w:t>evidenced</w:t>
      </w:r>
      <w:r w:rsidR="0076101C" w:rsidRPr="0076101C">
        <w:rPr>
          <w:rFonts w:ascii="Arial" w:hAnsi="Arial" w:cs="Arial"/>
          <w:bCs/>
          <w:color w:val="auto"/>
        </w:rPr>
        <w:t xml:space="preserve"> </w:t>
      </w:r>
      <w:r w:rsidR="00FD0874">
        <w:rPr>
          <w:rFonts w:ascii="Arial" w:hAnsi="Arial" w:cs="Arial"/>
          <w:bCs/>
          <w:color w:val="auto"/>
        </w:rPr>
        <w:t xml:space="preserve">how </w:t>
      </w:r>
      <w:r w:rsidR="0076101C" w:rsidRPr="0076101C">
        <w:rPr>
          <w:rFonts w:ascii="Arial" w:hAnsi="Arial" w:cs="Arial"/>
          <w:bCs/>
          <w:color w:val="auto"/>
        </w:rPr>
        <w:t xml:space="preserve">some </w:t>
      </w:r>
      <w:r w:rsidR="00975B13">
        <w:rPr>
          <w:rFonts w:ascii="Arial" w:hAnsi="Arial" w:cs="Arial"/>
          <w:bCs/>
          <w:color w:val="auto"/>
        </w:rPr>
        <w:t xml:space="preserve">consumer </w:t>
      </w:r>
      <w:r w:rsidR="0076101C" w:rsidRPr="0076101C">
        <w:rPr>
          <w:rFonts w:ascii="Arial" w:hAnsi="Arial" w:cs="Arial"/>
          <w:bCs/>
          <w:color w:val="auto"/>
        </w:rPr>
        <w:t>risk identification, assessment and mitigation</w:t>
      </w:r>
      <w:r w:rsidR="00FD0874">
        <w:rPr>
          <w:rFonts w:ascii="Arial" w:hAnsi="Arial" w:cs="Arial"/>
          <w:bCs/>
          <w:color w:val="auto"/>
        </w:rPr>
        <w:t xml:space="preserve"> occurred</w:t>
      </w:r>
      <w:r w:rsidR="00975B13">
        <w:rPr>
          <w:rFonts w:ascii="Arial" w:hAnsi="Arial" w:cs="Arial"/>
          <w:bCs/>
          <w:color w:val="auto"/>
        </w:rPr>
        <w:t xml:space="preserve">, </w:t>
      </w:r>
      <w:r w:rsidR="0076101C" w:rsidRPr="0076101C">
        <w:rPr>
          <w:rFonts w:ascii="Arial" w:hAnsi="Arial" w:cs="Arial"/>
          <w:bCs/>
          <w:color w:val="auto"/>
        </w:rPr>
        <w:t xml:space="preserve">risks </w:t>
      </w:r>
      <w:r w:rsidR="00975B13">
        <w:rPr>
          <w:rFonts w:ascii="Arial" w:hAnsi="Arial" w:cs="Arial"/>
          <w:bCs/>
          <w:color w:val="auto"/>
        </w:rPr>
        <w:t xml:space="preserve">associated with the provision of care for </w:t>
      </w:r>
      <w:r w:rsidR="0076101C" w:rsidRPr="0076101C">
        <w:rPr>
          <w:rFonts w:ascii="Arial" w:hAnsi="Arial" w:cs="Arial"/>
          <w:bCs/>
          <w:color w:val="auto"/>
        </w:rPr>
        <w:t xml:space="preserve">consumers with changing behaviours were not consistently </w:t>
      </w:r>
      <w:r w:rsidR="00975B13">
        <w:rPr>
          <w:rFonts w:ascii="Arial" w:hAnsi="Arial" w:cs="Arial"/>
          <w:bCs/>
          <w:color w:val="auto"/>
        </w:rPr>
        <w:t xml:space="preserve">identified, </w:t>
      </w:r>
      <w:r w:rsidR="0076101C" w:rsidRPr="0076101C">
        <w:rPr>
          <w:rFonts w:ascii="Arial" w:hAnsi="Arial" w:cs="Arial"/>
          <w:bCs/>
          <w:color w:val="auto"/>
        </w:rPr>
        <w:t xml:space="preserve">assessed or addressed as the service did not </w:t>
      </w:r>
      <w:r w:rsidR="00975B13">
        <w:rPr>
          <w:rFonts w:ascii="Arial" w:hAnsi="Arial" w:cs="Arial"/>
          <w:bCs/>
          <w:color w:val="auto"/>
        </w:rPr>
        <w:t xml:space="preserve">always recognise </w:t>
      </w:r>
      <w:r w:rsidR="002177A7">
        <w:rPr>
          <w:rFonts w:ascii="Arial" w:hAnsi="Arial" w:cs="Arial"/>
          <w:bCs/>
          <w:color w:val="auto"/>
        </w:rPr>
        <w:t xml:space="preserve">when </w:t>
      </w:r>
      <w:r w:rsidR="00975B13">
        <w:rPr>
          <w:rFonts w:ascii="Arial" w:hAnsi="Arial" w:cs="Arial"/>
          <w:bCs/>
          <w:color w:val="auto"/>
        </w:rPr>
        <w:t xml:space="preserve">management strategies implemented </w:t>
      </w:r>
      <w:r w:rsidR="00EB0FC0">
        <w:rPr>
          <w:rFonts w:ascii="Arial" w:hAnsi="Arial" w:cs="Arial"/>
          <w:bCs/>
          <w:color w:val="auto"/>
        </w:rPr>
        <w:t>were</w:t>
      </w:r>
      <w:r w:rsidR="00975B13">
        <w:rPr>
          <w:rFonts w:ascii="Arial" w:hAnsi="Arial" w:cs="Arial"/>
          <w:bCs/>
          <w:color w:val="auto"/>
        </w:rPr>
        <w:t xml:space="preserve"> restrictive practices.</w:t>
      </w:r>
      <w:r w:rsidR="00EB0FC0">
        <w:rPr>
          <w:rFonts w:ascii="Arial" w:hAnsi="Arial" w:cs="Arial"/>
          <w:bCs/>
          <w:color w:val="auto"/>
        </w:rPr>
        <w:t xml:space="preserve"> Some c</w:t>
      </w:r>
      <w:r w:rsidR="00975B13">
        <w:rPr>
          <w:rFonts w:ascii="Arial" w:hAnsi="Arial" w:cs="Arial"/>
          <w:bCs/>
          <w:color w:val="auto"/>
        </w:rPr>
        <w:t xml:space="preserve">onsumers’ </w:t>
      </w:r>
      <w:r w:rsidR="0076101C" w:rsidRPr="0076101C">
        <w:rPr>
          <w:rFonts w:ascii="Arial" w:hAnsi="Arial" w:cs="Arial"/>
          <w:bCs/>
          <w:color w:val="auto"/>
        </w:rPr>
        <w:t>behaviour support plan</w:t>
      </w:r>
      <w:r w:rsidR="00EB0FC0">
        <w:rPr>
          <w:rFonts w:ascii="Arial" w:hAnsi="Arial" w:cs="Arial"/>
          <w:bCs/>
          <w:color w:val="auto"/>
        </w:rPr>
        <w:t>s</w:t>
      </w:r>
      <w:r w:rsidR="0076101C" w:rsidRPr="0076101C">
        <w:rPr>
          <w:rFonts w:ascii="Arial" w:hAnsi="Arial" w:cs="Arial"/>
          <w:bCs/>
          <w:color w:val="auto"/>
        </w:rPr>
        <w:t xml:space="preserve"> </w:t>
      </w:r>
      <w:r w:rsidR="00EB0FC0">
        <w:rPr>
          <w:rFonts w:ascii="Arial" w:hAnsi="Arial" w:cs="Arial"/>
          <w:bCs/>
          <w:color w:val="auto"/>
        </w:rPr>
        <w:t xml:space="preserve">were available; however, they were not completed to inform care </w:t>
      </w:r>
      <w:r w:rsidR="00A73407">
        <w:rPr>
          <w:rFonts w:ascii="Arial" w:hAnsi="Arial" w:cs="Arial"/>
          <w:bCs/>
          <w:color w:val="auto"/>
        </w:rPr>
        <w:t xml:space="preserve">needed in relation to </w:t>
      </w:r>
      <w:r w:rsidR="00EB0FC0">
        <w:rPr>
          <w:rFonts w:ascii="Arial" w:hAnsi="Arial" w:cs="Arial"/>
          <w:bCs/>
          <w:color w:val="auto"/>
        </w:rPr>
        <w:t xml:space="preserve">restrictive practices </w:t>
      </w:r>
      <w:r w:rsidR="00A73407">
        <w:rPr>
          <w:rFonts w:ascii="Arial" w:hAnsi="Arial" w:cs="Arial"/>
          <w:bCs/>
          <w:color w:val="auto"/>
        </w:rPr>
        <w:t xml:space="preserve">being </w:t>
      </w:r>
      <w:r w:rsidR="00EB0FC0">
        <w:rPr>
          <w:rFonts w:ascii="Arial" w:hAnsi="Arial" w:cs="Arial"/>
          <w:bCs/>
          <w:color w:val="auto"/>
        </w:rPr>
        <w:t>applied</w:t>
      </w:r>
      <w:r w:rsidR="00174411">
        <w:rPr>
          <w:rFonts w:ascii="Arial" w:hAnsi="Arial" w:cs="Arial"/>
          <w:bCs/>
          <w:color w:val="auto"/>
        </w:rPr>
        <w:t xml:space="preserve">, </w:t>
      </w:r>
      <w:r w:rsidR="00EB0FC0">
        <w:rPr>
          <w:rFonts w:ascii="Arial" w:hAnsi="Arial" w:cs="Arial"/>
          <w:bCs/>
          <w:color w:val="auto"/>
        </w:rPr>
        <w:t>s</w:t>
      </w:r>
      <w:r w:rsidR="0076101C" w:rsidRPr="0076101C">
        <w:rPr>
          <w:rFonts w:ascii="Arial" w:hAnsi="Arial" w:cs="Arial"/>
          <w:bCs/>
          <w:color w:val="auto"/>
        </w:rPr>
        <w:t>taff</w:t>
      </w:r>
      <w:r w:rsidR="00EB0FC0">
        <w:rPr>
          <w:rFonts w:ascii="Arial" w:hAnsi="Arial" w:cs="Arial"/>
          <w:bCs/>
          <w:color w:val="auto"/>
        </w:rPr>
        <w:t xml:space="preserve"> </w:t>
      </w:r>
      <w:r w:rsidR="0076101C" w:rsidRPr="0076101C">
        <w:rPr>
          <w:rFonts w:ascii="Arial" w:hAnsi="Arial" w:cs="Arial"/>
          <w:bCs/>
          <w:color w:val="auto"/>
        </w:rPr>
        <w:t xml:space="preserve">were </w:t>
      </w:r>
      <w:r w:rsidR="00A73407">
        <w:rPr>
          <w:rFonts w:ascii="Arial" w:hAnsi="Arial" w:cs="Arial"/>
          <w:bCs/>
          <w:color w:val="auto"/>
        </w:rPr>
        <w:t>unfamiliar with</w:t>
      </w:r>
      <w:r w:rsidR="00174411">
        <w:rPr>
          <w:rFonts w:ascii="Arial" w:hAnsi="Arial" w:cs="Arial"/>
          <w:bCs/>
          <w:color w:val="auto"/>
        </w:rPr>
        <w:t xml:space="preserve"> </w:t>
      </w:r>
      <w:r w:rsidR="0076101C" w:rsidRPr="0076101C">
        <w:rPr>
          <w:rFonts w:ascii="Arial" w:hAnsi="Arial" w:cs="Arial"/>
          <w:bCs/>
          <w:color w:val="auto"/>
        </w:rPr>
        <w:t>consumers’ behavioural support plans</w:t>
      </w:r>
      <w:r w:rsidR="00D2178B">
        <w:rPr>
          <w:rFonts w:ascii="Arial" w:hAnsi="Arial" w:cs="Arial"/>
          <w:bCs/>
          <w:color w:val="auto"/>
        </w:rPr>
        <w:t xml:space="preserve"> </w:t>
      </w:r>
      <w:r w:rsidR="00174411">
        <w:rPr>
          <w:rFonts w:ascii="Arial" w:hAnsi="Arial" w:cs="Arial"/>
          <w:bCs/>
          <w:color w:val="auto"/>
        </w:rPr>
        <w:t xml:space="preserve">and were not accessing these plans </w:t>
      </w:r>
      <w:r w:rsidR="00A73407">
        <w:rPr>
          <w:rFonts w:ascii="Arial" w:hAnsi="Arial" w:cs="Arial"/>
          <w:bCs/>
          <w:color w:val="auto"/>
        </w:rPr>
        <w:t xml:space="preserve">to guide staff practice. </w:t>
      </w:r>
    </w:p>
    <w:p w14:paraId="3E28B6FA" w14:textId="22D8CC4E" w:rsidR="00EA6199" w:rsidRPr="00DC6B88" w:rsidRDefault="00DC6B88" w:rsidP="00174411">
      <w:pPr>
        <w:spacing w:line="276" w:lineRule="auto"/>
        <w:rPr>
          <w:rFonts w:ascii="Arial" w:hAnsi="Arial" w:cs="Arial"/>
          <w:bCs/>
          <w:color w:val="auto"/>
        </w:rPr>
      </w:pPr>
      <w:r w:rsidRPr="00DC6B88">
        <w:rPr>
          <w:rFonts w:ascii="Arial" w:hAnsi="Arial" w:cs="Arial"/>
          <w:bCs/>
          <w:color w:val="auto"/>
        </w:rPr>
        <w:lastRenderedPageBreak/>
        <w:t xml:space="preserve">In relation to </w:t>
      </w:r>
      <w:r>
        <w:rPr>
          <w:rFonts w:ascii="Arial" w:hAnsi="Arial" w:cs="Arial"/>
          <w:bCs/>
          <w:color w:val="auto"/>
        </w:rPr>
        <w:t>chemical restraint:</w:t>
      </w:r>
    </w:p>
    <w:p w14:paraId="4CFF9704" w14:textId="2626CEFA" w:rsidR="00D2178B" w:rsidRDefault="00AA3D5B" w:rsidP="00174411">
      <w:pPr>
        <w:spacing w:line="276" w:lineRule="auto"/>
        <w:rPr>
          <w:rFonts w:ascii="Arial" w:hAnsi="Arial" w:cs="Arial"/>
          <w:bCs/>
          <w:color w:val="auto"/>
        </w:rPr>
      </w:pPr>
      <w:r>
        <w:rPr>
          <w:rFonts w:ascii="Arial" w:hAnsi="Arial" w:cs="Arial"/>
          <w:bCs/>
          <w:color w:val="auto"/>
        </w:rPr>
        <w:t>T</w:t>
      </w:r>
      <w:r w:rsidR="00BB22E8">
        <w:rPr>
          <w:rFonts w:ascii="Arial" w:hAnsi="Arial" w:cs="Arial"/>
          <w:bCs/>
          <w:color w:val="auto"/>
        </w:rPr>
        <w:t xml:space="preserve">he </w:t>
      </w:r>
      <w:r w:rsidR="0076101C" w:rsidRPr="0076101C">
        <w:rPr>
          <w:rFonts w:ascii="Arial" w:hAnsi="Arial" w:cs="Arial"/>
          <w:bCs/>
          <w:color w:val="auto"/>
        </w:rPr>
        <w:t xml:space="preserve">service’s psychotropic register </w:t>
      </w:r>
      <w:r w:rsidR="00BB22E8">
        <w:rPr>
          <w:rFonts w:ascii="Arial" w:hAnsi="Arial" w:cs="Arial"/>
          <w:bCs/>
          <w:color w:val="auto"/>
        </w:rPr>
        <w:t xml:space="preserve">reflected </w:t>
      </w:r>
      <w:r w:rsidR="0076101C" w:rsidRPr="0076101C">
        <w:rPr>
          <w:rFonts w:ascii="Arial" w:hAnsi="Arial" w:cs="Arial"/>
          <w:bCs/>
          <w:color w:val="auto"/>
        </w:rPr>
        <w:t xml:space="preserve">14 consumers prescribed antipsychotic </w:t>
      </w:r>
      <w:r w:rsidR="00BB22E8">
        <w:rPr>
          <w:rFonts w:ascii="Arial" w:hAnsi="Arial" w:cs="Arial"/>
          <w:bCs/>
          <w:color w:val="auto"/>
        </w:rPr>
        <w:t xml:space="preserve">medication </w:t>
      </w:r>
      <w:r w:rsidR="0076101C" w:rsidRPr="0076101C">
        <w:rPr>
          <w:rFonts w:ascii="Arial" w:hAnsi="Arial" w:cs="Arial"/>
          <w:bCs/>
          <w:color w:val="auto"/>
        </w:rPr>
        <w:t>with a listed indication of agitation</w:t>
      </w:r>
      <w:r>
        <w:rPr>
          <w:rFonts w:ascii="Arial" w:hAnsi="Arial" w:cs="Arial"/>
          <w:bCs/>
          <w:color w:val="auto"/>
        </w:rPr>
        <w:t xml:space="preserve">. As </w:t>
      </w:r>
      <w:r w:rsidR="00BB22E8">
        <w:rPr>
          <w:rFonts w:ascii="Arial" w:hAnsi="Arial" w:cs="Arial"/>
          <w:bCs/>
          <w:color w:val="auto"/>
        </w:rPr>
        <w:t xml:space="preserve">the </w:t>
      </w:r>
      <w:r w:rsidR="0076101C" w:rsidRPr="0076101C">
        <w:rPr>
          <w:rFonts w:ascii="Arial" w:hAnsi="Arial" w:cs="Arial"/>
          <w:bCs/>
          <w:color w:val="auto"/>
        </w:rPr>
        <w:t xml:space="preserve">service did not consider </w:t>
      </w:r>
      <w:r w:rsidR="00A72B88">
        <w:rPr>
          <w:rFonts w:ascii="Arial" w:hAnsi="Arial" w:cs="Arial"/>
          <w:bCs/>
          <w:color w:val="auto"/>
        </w:rPr>
        <w:t xml:space="preserve">the medication </w:t>
      </w:r>
      <w:r w:rsidR="0076101C" w:rsidRPr="0076101C">
        <w:rPr>
          <w:rFonts w:ascii="Arial" w:hAnsi="Arial" w:cs="Arial"/>
          <w:bCs/>
          <w:color w:val="auto"/>
        </w:rPr>
        <w:t xml:space="preserve">to constitute </w:t>
      </w:r>
      <w:r w:rsidR="00B21BE4">
        <w:rPr>
          <w:rFonts w:ascii="Arial" w:hAnsi="Arial" w:cs="Arial"/>
          <w:bCs/>
          <w:color w:val="auto"/>
        </w:rPr>
        <w:t xml:space="preserve">the </w:t>
      </w:r>
      <w:r w:rsidR="0076101C" w:rsidRPr="0076101C">
        <w:rPr>
          <w:rFonts w:ascii="Arial" w:hAnsi="Arial" w:cs="Arial"/>
          <w:bCs/>
          <w:color w:val="auto"/>
        </w:rPr>
        <w:t>restrictive practice</w:t>
      </w:r>
      <w:r w:rsidR="00B21BE4">
        <w:rPr>
          <w:rFonts w:ascii="Arial" w:hAnsi="Arial" w:cs="Arial"/>
          <w:bCs/>
          <w:color w:val="auto"/>
        </w:rPr>
        <w:t xml:space="preserve"> of </w:t>
      </w:r>
      <w:r w:rsidR="00A72B88">
        <w:rPr>
          <w:rFonts w:ascii="Arial" w:hAnsi="Arial" w:cs="Arial"/>
          <w:bCs/>
          <w:color w:val="auto"/>
        </w:rPr>
        <w:t>chemical restraint</w:t>
      </w:r>
      <w:r>
        <w:rPr>
          <w:rFonts w:ascii="Arial" w:hAnsi="Arial" w:cs="Arial"/>
          <w:bCs/>
          <w:color w:val="auto"/>
        </w:rPr>
        <w:t>, the service was not able to demonstrate these consumers had been appropriately assessed and consulted</w:t>
      </w:r>
      <w:r w:rsidR="00D2178B">
        <w:rPr>
          <w:rFonts w:ascii="Arial" w:hAnsi="Arial" w:cs="Arial"/>
          <w:bCs/>
          <w:color w:val="auto"/>
        </w:rPr>
        <w:t xml:space="preserve"> as is legislatively required</w:t>
      </w:r>
      <w:r>
        <w:rPr>
          <w:rFonts w:ascii="Arial" w:hAnsi="Arial" w:cs="Arial"/>
          <w:bCs/>
          <w:color w:val="auto"/>
        </w:rPr>
        <w:t xml:space="preserve">, </w:t>
      </w:r>
      <w:r w:rsidR="00D2178B">
        <w:rPr>
          <w:rFonts w:ascii="Arial" w:hAnsi="Arial" w:cs="Arial"/>
          <w:bCs/>
          <w:color w:val="auto"/>
        </w:rPr>
        <w:t xml:space="preserve">and behaviour support plans had not been appropriately completed. </w:t>
      </w:r>
    </w:p>
    <w:p w14:paraId="1511B883" w14:textId="4C2CB67C" w:rsidR="00C22B0B" w:rsidRDefault="00A72B88" w:rsidP="00174411">
      <w:pPr>
        <w:spacing w:line="276" w:lineRule="auto"/>
        <w:rPr>
          <w:rFonts w:ascii="Arial" w:hAnsi="Arial" w:cs="Arial"/>
          <w:color w:val="auto"/>
        </w:rPr>
      </w:pPr>
      <w:r>
        <w:rPr>
          <w:rFonts w:ascii="Arial" w:hAnsi="Arial" w:cs="Arial"/>
          <w:bCs/>
          <w:color w:val="auto"/>
        </w:rPr>
        <w:t xml:space="preserve">The </w:t>
      </w:r>
      <w:r w:rsidR="008F5731">
        <w:rPr>
          <w:rFonts w:ascii="Arial" w:hAnsi="Arial" w:cs="Arial"/>
          <w:bCs/>
          <w:color w:val="auto"/>
        </w:rPr>
        <w:t>a</w:t>
      </w:r>
      <w:r>
        <w:rPr>
          <w:rFonts w:ascii="Arial" w:hAnsi="Arial" w:cs="Arial"/>
          <w:bCs/>
          <w:color w:val="auto"/>
        </w:rPr>
        <w:t xml:space="preserve">pproved </w:t>
      </w:r>
      <w:r w:rsidR="008F5731">
        <w:rPr>
          <w:rFonts w:ascii="Arial" w:hAnsi="Arial" w:cs="Arial"/>
          <w:bCs/>
          <w:color w:val="auto"/>
        </w:rPr>
        <w:t>p</w:t>
      </w:r>
      <w:r>
        <w:rPr>
          <w:rFonts w:ascii="Arial" w:hAnsi="Arial" w:cs="Arial"/>
          <w:bCs/>
          <w:color w:val="auto"/>
        </w:rPr>
        <w:t xml:space="preserve">rovider in its written response to the Site Audit report’s findings </w:t>
      </w:r>
      <w:r w:rsidR="00D2178B">
        <w:rPr>
          <w:rFonts w:ascii="Arial" w:hAnsi="Arial" w:cs="Arial"/>
          <w:bCs/>
          <w:color w:val="auto"/>
        </w:rPr>
        <w:t xml:space="preserve">said they had considered </w:t>
      </w:r>
      <w:r w:rsidR="0076101C" w:rsidRPr="0076101C">
        <w:rPr>
          <w:rFonts w:ascii="Arial" w:hAnsi="Arial" w:cs="Arial"/>
          <w:bCs/>
          <w:color w:val="auto"/>
        </w:rPr>
        <w:t>agitation</w:t>
      </w:r>
      <w:r w:rsidR="00D2178B">
        <w:rPr>
          <w:rFonts w:ascii="Arial" w:hAnsi="Arial" w:cs="Arial"/>
          <w:bCs/>
          <w:color w:val="auto"/>
        </w:rPr>
        <w:t xml:space="preserve"> was an acceptable diagnosis</w:t>
      </w:r>
      <w:r w:rsidR="003703B3">
        <w:rPr>
          <w:rFonts w:ascii="Arial" w:hAnsi="Arial" w:cs="Arial"/>
          <w:bCs/>
          <w:color w:val="auto"/>
        </w:rPr>
        <w:t xml:space="preserve"> </w:t>
      </w:r>
      <w:r w:rsidR="00D2178B">
        <w:rPr>
          <w:rFonts w:ascii="Arial" w:hAnsi="Arial" w:cs="Arial"/>
          <w:bCs/>
          <w:color w:val="auto"/>
        </w:rPr>
        <w:t xml:space="preserve">for the use of </w:t>
      </w:r>
      <w:r w:rsidR="00D2178B" w:rsidRPr="0076101C">
        <w:rPr>
          <w:rFonts w:ascii="Arial" w:hAnsi="Arial" w:cs="Arial"/>
          <w:bCs/>
          <w:color w:val="auto"/>
        </w:rPr>
        <w:t xml:space="preserve">antipsychotic </w:t>
      </w:r>
      <w:r w:rsidR="00D2178B">
        <w:rPr>
          <w:rFonts w:ascii="Arial" w:hAnsi="Arial" w:cs="Arial"/>
          <w:bCs/>
          <w:color w:val="auto"/>
        </w:rPr>
        <w:t>medication</w:t>
      </w:r>
      <w:r w:rsidR="003703B3">
        <w:rPr>
          <w:rFonts w:ascii="Arial" w:hAnsi="Arial" w:cs="Arial"/>
          <w:bCs/>
          <w:color w:val="auto"/>
        </w:rPr>
        <w:t>, and their reasoning</w:t>
      </w:r>
      <w:r w:rsidR="007F5EC3">
        <w:rPr>
          <w:rFonts w:ascii="Arial" w:hAnsi="Arial" w:cs="Arial"/>
          <w:bCs/>
          <w:color w:val="auto"/>
        </w:rPr>
        <w:t xml:space="preserve"> why</w:t>
      </w:r>
      <w:r w:rsidR="003703B3">
        <w:rPr>
          <w:rFonts w:ascii="Arial" w:hAnsi="Arial" w:cs="Arial"/>
          <w:bCs/>
          <w:color w:val="auto"/>
        </w:rPr>
        <w:t xml:space="preserve"> the medication</w:t>
      </w:r>
      <w:r w:rsidR="007F5EC3">
        <w:rPr>
          <w:rFonts w:ascii="Arial" w:hAnsi="Arial" w:cs="Arial"/>
          <w:bCs/>
          <w:color w:val="auto"/>
        </w:rPr>
        <w:t xml:space="preserve"> had not been deemed chemical restraint. </w:t>
      </w:r>
      <w:r w:rsidR="008F5731">
        <w:rPr>
          <w:rFonts w:ascii="Arial" w:hAnsi="Arial" w:cs="Arial"/>
          <w:bCs/>
          <w:color w:val="auto"/>
        </w:rPr>
        <w:t xml:space="preserve">However, </w:t>
      </w:r>
      <w:r w:rsidR="00B21BE4">
        <w:rPr>
          <w:rFonts w:ascii="Arial" w:hAnsi="Arial" w:cs="Arial"/>
          <w:bCs/>
          <w:color w:val="auto"/>
        </w:rPr>
        <w:t xml:space="preserve">I </w:t>
      </w:r>
      <w:r w:rsidR="0007717F">
        <w:rPr>
          <w:rFonts w:ascii="Arial" w:hAnsi="Arial" w:cs="Arial"/>
          <w:bCs/>
          <w:color w:val="auto"/>
        </w:rPr>
        <w:t xml:space="preserve">have considered that </w:t>
      </w:r>
      <w:r w:rsidR="008F5731">
        <w:rPr>
          <w:rFonts w:ascii="Arial" w:hAnsi="Arial" w:cs="Arial"/>
          <w:bCs/>
          <w:color w:val="auto"/>
        </w:rPr>
        <w:t xml:space="preserve">as from 1 July 2021 </w:t>
      </w:r>
      <w:r w:rsidR="007F5EC3">
        <w:rPr>
          <w:rFonts w:ascii="Arial" w:hAnsi="Arial" w:cs="Arial"/>
          <w:bCs/>
          <w:color w:val="auto"/>
        </w:rPr>
        <w:t xml:space="preserve">approved providers had updated and specific responsibilities under </w:t>
      </w:r>
      <w:r w:rsidR="008F5731">
        <w:rPr>
          <w:rFonts w:ascii="Arial" w:hAnsi="Arial" w:cs="Arial"/>
          <w:bCs/>
          <w:color w:val="auto"/>
        </w:rPr>
        <w:t xml:space="preserve">the </w:t>
      </w:r>
      <w:r w:rsidR="008F5731" w:rsidRPr="008F5731">
        <w:rPr>
          <w:rFonts w:ascii="Arial" w:hAnsi="Arial" w:cs="Arial"/>
          <w:bCs/>
          <w:i/>
          <w:color w:val="auto"/>
        </w:rPr>
        <w:t>Aged Care Act 1997</w:t>
      </w:r>
      <w:r w:rsidR="008F5731">
        <w:rPr>
          <w:rFonts w:ascii="Arial" w:hAnsi="Arial" w:cs="Arial"/>
          <w:bCs/>
          <w:color w:val="auto"/>
        </w:rPr>
        <w:t xml:space="preserve"> (the Aged Care Act) and the </w:t>
      </w:r>
      <w:r w:rsidR="008F5731" w:rsidRPr="008F5731">
        <w:rPr>
          <w:rFonts w:ascii="Arial" w:hAnsi="Arial" w:cs="Arial"/>
          <w:bCs/>
          <w:i/>
          <w:color w:val="auto"/>
        </w:rPr>
        <w:t>Quality of Care Principles</w:t>
      </w:r>
      <w:r w:rsidR="008F5731">
        <w:rPr>
          <w:rFonts w:ascii="Arial" w:hAnsi="Arial" w:cs="Arial"/>
          <w:bCs/>
          <w:color w:val="auto"/>
        </w:rPr>
        <w:t xml:space="preserve"> (the Principles)</w:t>
      </w:r>
      <w:r w:rsidR="007F5EC3">
        <w:rPr>
          <w:rFonts w:ascii="Arial" w:hAnsi="Arial" w:cs="Arial"/>
          <w:bCs/>
          <w:color w:val="auto"/>
        </w:rPr>
        <w:t xml:space="preserve"> relating to the use of any restrictive practice. It is reasonable to expect providers familiarise themselves with any amended legislative requirements in the Aged Care Act and Principles</w:t>
      </w:r>
      <w:r w:rsidR="00404360">
        <w:rPr>
          <w:rFonts w:ascii="Arial" w:hAnsi="Arial" w:cs="Arial"/>
          <w:bCs/>
          <w:color w:val="auto"/>
        </w:rPr>
        <w:t xml:space="preserve">; I </w:t>
      </w:r>
      <w:r w:rsidR="007F5EC3">
        <w:rPr>
          <w:rFonts w:ascii="Arial" w:hAnsi="Arial" w:cs="Arial"/>
          <w:bCs/>
          <w:color w:val="auto"/>
        </w:rPr>
        <w:t xml:space="preserve">have considered this aspect further </w:t>
      </w:r>
      <w:r w:rsidR="00404360">
        <w:rPr>
          <w:rFonts w:ascii="Arial" w:hAnsi="Arial" w:cs="Arial"/>
          <w:bCs/>
          <w:color w:val="auto"/>
        </w:rPr>
        <w:t xml:space="preserve">under </w:t>
      </w:r>
      <w:r w:rsidR="00404360" w:rsidRPr="00093BF8">
        <w:rPr>
          <w:rFonts w:ascii="Arial" w:hAnsi="Arial" w:cs="Arial"/>
          <w:color w:val="auto"/>
        </w:rPr>
        <w:t xml:space="preserve">Requirement 8(3)(c). </w:t>
      </w:r>
    </w:p>
    <w:p w14:paraId="7B545017" w14:textId="7C69AC99" w:rsidR="00977B0E" w:rsidRDefault="00C22B0B" w:rsidP="00174411">
      <w:pPr>
        <w:spacing w:line="276" w:lineRule="auto"/>
        <w:rPr>
          <w:rFonts w:ascii="Arial" w:hAnsi="Arial" w:cs="Arial"/>
          <w:color w:val="auto"/>
        </w:rPr>
      </w:pPr>
      <w:r>
        <w:rPr>
          <w:rFonts w:ascii="Arial" w:hAnsi="Arial" w:cs="Arial"/>
          <w:color w:val="auto"/>
        </w:rPr>
        <w:t xml:space="preserve">These Principles require providers to satisfy a number of conditions before and during the use of a restrictive practice and includes </w:t>
      </w:r>
      <w:r w:rsidR="003031DD">
        <w:rPr>
          <w:rFonts w:ascii="Arial" w:hAnsi="Arial" w:cs="Arial"/>
          <w:color w:val="auto"/>
        </w:rPr>
        <w:t xml:space="preserve">responsibilities relating to risk minimisation; as well as assessment, consent, documentation, monitoring and review responsibilities. </w:t>
      </w:r>
      <w:r w:rsidR="00F8042B">
        <w:rPr>
          <w:rFonts w:ascii="Arial" w:hAnsi="Arial" w:cs="Arial"/>
          <w:color w:val="auto"/>
        </w:rPr>
        <w:t>While c</w:t>
      </w:r>
      <w:r w:rsidR="00404360">
        <w:rPr>
          <w:rFonts w:ascii="Arial" w:hAnsi="Arial" w:cs="Arial"/>
          <w:color w:val="auto"/>
        </w:rPr>
        <w:t xml:space="preserve">hemical restraint </w:t>
      </w:r>
      <w:r w:rsidR="00F8042B">
        <w:rPr>
          <w:rFonts w:ascii="Arial" w:hAnsi="Arial" w:cs="Arial"/>
          <w:color w:val="auto"/>
        </w:rPr>
        <w:t>does not include medication prescribed to treat a diagnosed mental disorder, physical illness physical condition, or end of life care of the consumer</w:t>
      </w:r>
      <w:r w:rsidR="003031DD">
        <w:rPr>
          <w:rFonts w:ascii="Arial" w:hAnsi="Arial" w:cs="Arial"/>
          <w:color w:val="auto"/>
        </w:rPr>
        <w:t xml:space="preserve">, </w:t>
      </w:r>
      <w:r w:rsidR="002C1049">
        <w:rPr>
          <w:rFonts w:ascii="Arial" w:hAnsi="Arial" w:cs="Arial"/>
          <w:color w:val="auto"/>
        </w:rPr>
        <w:t xml:space="preserve">chemical restraint </w:t>
      </w:r>
      <w:r w:rsidR="00F8042B">
        <w:rPr>
          <w:rFonts w:ascii="Arial" w:hAnsi="Arial" w:cs="Arial"/>
          <w:color w:val="auto"/>
        </w:rPr>
        <w:t xml:space="preserve">is </w:t>
      </w:r>
      <w:r w:rsidR="00404360">
        <w:rPr>
          <w:rFonts w:ascii="Arial" w:hAnsi="Arial" w:cs="Arial"/>
          <w:color w:val="auto"/>
        </w:rPr>
        <w:t xml:space="preserve">the </w:t>
      </w:r>
      <w:r w:rsidR="00977B0E">
        <w:rPr>
          <w:rFonts w:ascii="Arial" w:hAnsi="Arial" w:cs="Arial"/>
          <w:color w:val="auto"/>
        </w:rPr>
        <w:t xml:space="preserve">practice or </w:t>
      </w:r>
      <w:r w:rsidR="00404360">
        <w:rPr>
          <w:rFonts w:ascii="Arial" w:hAnsi="Arial" w:cs="Arial"/>
          <w:color w:val="auto"/>
        </w:rPr>
        <w:t xml:space="preserve">intervention that involves the use of medication for the primary purpose of influencing a consumer’s behaviour; this includes influencing, moderating or controlling their behaviour. </w:t>
      </w:r>
    </w:p>
    <w:p w14:paraId="4D856128" w14:textId="39558DC3" w:rsidR="00B04BBD" w:rsidRPr="00816E01" w:rsidRDefault="00DC6B88" w:rsidP="00B04BBD">
      <w:pPr>
        <w:pStyle w:val="CommentText"/>
        <w:spacing w:line="276" w:lineRule="auto"/>
        <w:rPr>
          <w:rFonts w:ascii="Arial" w:hAnsi="Arial" w:cs="Arial"/>
          <w:bCs/>
          <w:color w:val="auto"/>
        </w:rPr>
      </w:pPr>
      <w:r>
        <w:rPr>
          <w:rFonts w:ascii="Arial" w:hAnsi="Arial" w:cs="Arial"/>
          <w:bCs/>
          <w:color w:val="auto"/>
        </w:rPr>
        <w:t>F</w:t>
      </w:r>
      <w:r w:rsidR="00977B0E" w:rsidRPr="00C22B0B">
        <w:rPr>
          <w:rFonts w:ascii="Arial" w:hAnsi="Arial" w:cs="Arial"/>
          <w:bCs/>
          <w:color w:val="auto"/>
        </w:rPr>
        <w:t xml:space="preserve">or one named consumer receiving </w:t>
      </w:r>
      <w:r w:rsidR="00C22B0B" w:rsidRPr="0076101C">
        <w:rPr>
          <w:rFonts w:ascii="Arial" w:hAnsi="Arial" w:cs="Arial"/>
          <w:bCs/>
          <w:color w:val="auto"/>
        </w:rPr>
        <w:t xml:space="preserve">antipsychotic </w:t>
      </w:r>
      <w:r w:rsidR="00C22B0B">
        <w:rPr>
          <w:rFonts w:ascii="Arial" w:hAnsi="Arial" w:cs="Arial"/>
          <w:bCs/>
          <w:color w:val="auto"/>
        </w:rPr>
        <w:t>medication</w:t>
      </w:r>
      <w:r w:rsidR="003031DD">
        <w:rPr>
          <w:rFonts w:ascii="Arial" w:hAnsi="Arial" w:cs="Arial"/>
          <w:bCs/>
          <w:color w:val="auto"/>
        </w:rPr>
        <w:t>s</w:t>
      </w:r>
      <w:r w:rsidR="00977B0E" w:rsidRPr="00C22B0B">
        <w:rPr>
          <w:rFonts w:ascii="Arial" w:hAnsi="Arial" w:cs="Arial"/>
          <w:bCs/>
          <w:color w:val="auto"/>
        </w:rPr>
        <w:t xml:space="preserve"> for agitation</w:t>
      </w:r>
      <w:r w:rsidR="00B21BE4">
        <w:rPr>
          <w:rFonts w:ascii="Arial" w:hAnsi="Arial" w:cs="Arial"/>
          <w:bCs/>
          <w:color w:val="auto"/>
        </w:rPr>
        <w:t xml:space="preserve"> that is </w:t>
      </w:r>
      <w:r w:rsidR="003031DD">
        <w:rPr>
          <w:rFonts w:ascii="Arial" w:hAnsi="Arial" w:cs="Arial"/>
          <w:bCs/>
          <w:color w:val="auto"/>
        </w:rPr>
        <w:t xml:space="preserve">administered </w:t>
      </w:r>
      <w:r w:rsidR="00B04BBD">
        <w:rPr>
          <w:rFonts w:ascii="Arial" w:hAnsi="Arial" w:cs="Arial"/>
          <w:bCs/>
          <w:color w:val="auto"/>
        </w:rPr>
        <w:t xml:space="preserve">both </w:t>
      </w:r>
      <w:r w:rsidR="003031DD">
        <w:rPr>
          <w:rFonts w:ascii="Arial" w:hAnsi="Arial" w:cs="Arial"/>
          <w:bCs/>
          <w:color w:val="auto"/>
        </w:rPr>
        <w:t>regularly and ‘as required’ (PRN)</w:t>
      </w:r>
      <w:r>
        <w:rPr>
          <w:rFonts w:ascii="Arial" w:hAnsi="Arial" w:cs="Arial"/>
          <w:bCs/>
          <w:color w:val="auto"/>
        </w:rPr>
        <w:t>, c</w:t>
      </w:r>
      <w:r w:rsidR="00B04BBD">
        <w:rPr>
          <w:rFonts w:ascii="Arial" w:hAnsi="Arial" w:cs="Arial"/>
          <w:bCs/>
          <w:color w:val="auto"/>
        </w:rPr>
        <w:t xml:space="preserve">linical records documented the consumer had been administered </w:t>
      </w:r>
      <w:r w:rsidR="00EA6199">
        <w:rPr>
          <w:rFonts w:ascii="Arial" w:hAnsi="Arial" w:cs="Arial"/>
          <w:bCs/>
          <w:color w:val="auto"/>
        </w:rPr>
        <w:t xml:space="preserve">one </w:t>
      </w:r>
      <w:r w:rsidR="00B04BBD">
        <w:rPr>
          <w:rFonts w:ascii="Arial" w:hAnsi="Arial" w:cs="Arial"/>
          <w:bCs/>
          <w:color w:val="auto"/>
        </w:rPr>
        <w:t>medication on a PRN basis twice</w:t>
      </w:r>
      <w:r w:rsidR="00B21BE4">
        <w:rPr>
          <w:rFonts w:ascii="Arial" w:hAnsi="Arial" w:cs="Arial"/>
          <w:bCs/>
          <w:color w:val="auto"/>
        </w:rPr>
        <w:t xml:space="preserve"> for behaviours including </w:t>
      </w:r>
      <w:r w:rsidR="00B04BBD">
        <w:rPr>
          <w:rFonts w:ascii="Arial" w:hAnsi="Arial" w:cs="Arial"/>
          <w:bCs/>
          <w:color w:val="auto"/>
        </w:rPr>
        <w:t xml:space="preserve">agitation, and </w:t>
      </w:r>
      <w:r w:rsidR="00B04BBD" w:rsidRPr="00977B0E">
        <w:rPr>
          <w:rFonts w:ascii="Arial" w:hAnsi="Arial" w:cs="Arial"/>
          <w:color w:val="auto"/>
        </w:rPr>
        <w:t>for not sleeping, wandering, and intruding on others</w:t>
      </w:r>
      <w:r w:rsidR="003031DD">
        <w:rPr>
          <w:rFonts w:ascii="Arial" w:hAnsi="Arial" w:cs="Arial"/>
          <w:bCs/>
          <w:color w:val="auto"/>
        </w:rPr>
        <w:t xml:space="preserve">. </w:t>
      </w:r>
      <w:r w:rsidR="00EE3C9F">
        <w:rPr>
          <w:rFonts w:ascii="Arial" w:hAnsi="Arial" w:cs="Arial"/>
          <w:bCs/>
          <w:color w:val="auto"/>
        </w:rPr>
        <w:t xml:space="preserve">The </w:t>
      </w:r>
      <w:r w:rsidR="00C22B0B" w:rsidRPr="00C22B0B">
        <w:rPr>
          <w:rFonts w:ascii="Arial" w:hAnsi="Arial" w:cs="Arial"/>
          <w:bCs/>
          <w:color w:val="auto"/>
        </w:rPr>
        <w:t>service ha</w:t>
      </w:r>
      <w:r w:rsidR="003031DD">
        <w:rPr>
          <w:rFonts w:ascii="Arial" w:hAnsi="Arial" w:cs="Arial"/>
          <w:bCs/>
          <w:color w:val="auto"/>
        </w:rPr>
        <w:t>d</w:t>
      </w:r>
      <w:r w:rsidR="00C22B0B" w:rsidRPr="00C22B0B">
        <w:rPr>
          <w:rFonts w:ascii="Arial" w:hAnsi="Arial" w:cs="Arial"/>
          <w:bCs/>
          <w:color w:val="auto"/>
        </w:rPr>
        <w:t xml:space="preserve"> not </w:t>
      </w:r>
      <w:r w:rsidR="00B04BBD">
        <w:rPr>
          <w:rFonts w:ascii="Arial" w:hAnsi="Arial" w:cs="Arial"/>
          <w:bCs/>
          <w:color w:val="auto"/>
        </w:rPr>
        <w:t xml:space="preserve">conducted </w:t>
      </w:r>
      <w:r w:rsidR="00EE3C9F">
        <w:rPr>
          <w:rFonts w:ascii="Arial" w:hAnsi="Arial" w:cs="Arial"/>
          <w:bCs/>
          <w:color w:val="auto"/>
        </w:rPr>
        <w:t>an</w:t>
      </w:r>
      <w:r w:rsidR="00C22B0B">
        <w:rPr>
          <w:rFonts w:ascii="Arial" w:hAnsi="Arial" w:cs="Arial"/>
          <w:bCs/>
          <w:color w:val="auto"/>
        </w:rPr>
        <w:t xml:space="preserve"> assessment</w:t>
      </w:r>
      <w:r w:rsidR="00B04BBD">
        <w:rPr>
          <w:rFonts w:ascii="Arial" w:hAnsi="Arial" w:cs="Arial"/>
          <w:bCs/>
          <w:color w:val="auto"/>
        </w:rPr>
        <w:t xml:space="preserve"> </w:t>
      </w:r>
      <w:r w:rsidR="00EE3C9F">
        <w:rPr>
          <w:rFonts w:ascii="Arial" w:hAnsi="Arial" w:cs="Arial"/>
          <w:bCs/>
          <w:color w:val="auto"/>
        </w:rPr>
        <w:t xml:space="preserve">in relation to the use of the </w:t>
      </w:r>
      <w:r w:rsidR="00B21BE4" w:rsidRPr="0076101C">
        <w:rPr>
          <w:rFonts w:ascii="Arial" w:hAnsi="Arial" w:cs="Arial"/>
          <w:bCs/>
          <w:color w:val="auto"/>
        </w:rPr>
        <w:t xml:space="preserve">antipsychotic </w:t>
      </w:r>
      <w:r w:rsidR="00B21BE4">
        <w:rPr>
          <w:rFonts w:ascii="Arial" w:hAnsi="Arial" w:cs="Arial"/>
          <w:bCs/>
          <w:color w:val="auto"/>
        </w:rPr>
        <w:t>medications for the consumer</w:t>
      </w:r>
      <w:r w:rsidR="00EE3C9F">
        <w:rPr>
          <w:rFonts w:ascii="Arial" w:hAnsi="Arial" w:cs="Arial"/>
          <w:bCs/>
          <w:color w:val="auto"/>
        </w:rPr>
        <w:t xml:space="preserve"> </w:t>
      </w:r>
      <w:r w:rsidR="00B04BBD">
        <w:rPr>
          <w:rFonts w:ascii="Arial" w:hAnsi="Arial" w:cs="Arial"/>
          <w:bCs/>
          <w:color w:val="auto"/>
        </w:rPr>
        <w:t xml:space="preserve">and </w:t>
      </w:r>
      <w:r w:rsidR="00C22B0B" w:rsidRPr="00C22B0B">
        <w:rPr>
          <w:rFonts w:ascii="Arial" w:hAnsi="Arial" w:cs="Arial"/>
          <w:bCs/>
          <w:color w:val="auto"/>
        </w:rPr>
        <w:t xml:space="preserve">no consent </w:t>
      </w:r>
      <w:r w:rsidR="00EE3C9F">
        <w:rPr>
          <w:rFonts w:ascii="Arial" w:hAnsi="Arial" w:cs="Arial"/>
          <w:bCs/>
          <w:color w:val="auto"/>
        </w:rPr>
        <w:t xml:space="preserve">was </w:t>
      </w:r>
      <w:r w:rsidR="00C22B0B" w:rsidRPr="00C22B0B">
        <w:rPr>
          <w:rFonts w:ascii="Arial" w:hAnsi="Arial" w:cs="Arial"/>
          <w:bCs/>
          <w:color w:val="auto"/>
        </w:rPr>
        <w:t>completed</w:t>
      </w:r>
      <w:r w:rsidR="00B04BBD">
        <w:rPr>
          <w:rFonts w:ascii="Arial" w:hAnsi="Arial" w:cs="Arial"/>
          <w:bCs/>
          <w:color w:val="auto"/>
        </w:rPr>
        <w:t xml:space="preserve">. The </w:t>
      </w:r>
      <w:r w:rsidR="00EE3C9F">
        <w:rPr>
          <w:rFonts w:ascii="Arial" w:hAnsi="Arial" w:cs="Arial"/>
          <w:bCs/>
          <w:color w:val="auto"/>
        </w:rPr>
        <w:t xml:space="preserve">consumer’s </w:t>
      </w:r>
      <w:r w:rsidR="00B04BBD">
        <w:rPr>
          <w:rFonts w:ascii="Arial" w:hAnsi="Arial" w:cs="Arial"/>
          <w:bCs/>
          <w:color w:val="auto"/>
        </w:rPr>
        <w:t xml:space="preserve">representative </w:t>
      </w:r>
      <w:r w:rsidR="00EE3C9F">
        <w:rPr>
          <w:rFonts w:ascii="Arial" w:hAnsi="Arial" w:cs="Arial"/>
          <w:bCs/>
          <w:color w:val="auto"/>
        </w:rPr>
        <w:t xml:space="preserve">said while </w:t>
      </w:r>
      <w:r w:rsidR="00B04BBD">
        <w:rPr>
          <w:rFonts w:ascii="Arial" w:hAnsi="Arial" w:cs="Arial"/>
          <w:bCs/>
          <w:color w:val="auto"/>
        </w:rPr>
        <w:t xml:space="preserve">they were </w:t>
      </w:r>
      <w:r w:rsidR="00B04BBD" w:rsidRPr="00B04BBD">
        <w:rPr>
          <w:rFonts w:ascii="Arial" w:hAnsi="Arial" w:cs="Arial"/>
          <w:bCs/>
          <w:color w:val="auto"/>
        </w:rPr>
        <w:t xml:space="preserve">aware </w:t>
      </w:r>
      <w:r w:rsidR="00EE3C9F">
        <w:rPr>
          <w:rFonts w:ascii="Arial" w:hAnsi="Arial" w:cs="Arial"/>
          <w:bCs/>
          <w:color w:val="auto"/>
        </w:rPr>
        <w:t xml:space="preserve">of </w:t>
      </w:r>
      <w:r w:rsidR="00EA6199">
        <w:rPr>
          <w:rFonts w:ascii="Arial" w:hAnsi="Arial" w:cs="Arial"/>
          <w:bCs/>
          <w:color w:val="auto"/>
        </w:rPr>
        <w:t xml:space="preserve">the </w:t>
      </w:r>
      <w:r w:rsidR="00EE3C9F">
        <w:rPr>
          <w:rFonts w:ascii="Arial" w:hAnsi="Arial" w:cs="Arial"/>
          <w:bCs/>
          <w:color w:val="auto"/>
        </w:rPr>
        <w:t xml:space="preserve">medications </w:t>
      </w:r>
      <w:r w:rsidR="00B04BBD" w:rsidRPr="00B04BBD">
        <w:rPr>
          <w:rFonts w:ascii="Arial" w:hAnsi="Arial" w:cs="Arial"/>
          <w:bCs/>
          <w:color w:val="auto"/>
        </w:rPr>
        <w:t xml:space="preserve">to manage </w:t>
      </w:r>
      <w:r w:rsidR="00EE3C9F">
        <w:rPr>
          <w:rFonts w:ascii="Arial" w:hAnsi="Arial" w:cs="Arial"/>
          <w:bCs/>
          <w:color w:val="auto"/>
        </w:rPr>
        <w:t xml:space="preserve">the consumer’s </w:t>
      </w:r>
      <w:r w:rsidR="00B04BBD" w:rsidRPr="00B04BBD">
        <w:rPr>
          <w:rFonts w:ascii="Arial" w:hAnsi="Arial" w:cs="Arial"/>
          <w:bCs/>
          <w:color w:val="auto"/>
        </w:rPr>
        <w:t>behaviours</w:t>
      </w:r>
      <w:r w:rsidR="005A277D">
        <w:rPr>
          <w:rFonts w:ascii="Arial" w:hAnsi="Arial" w:cs="Arial"/>
          <w:bCs/>
          <w:color w:val="auto"/>
        </w:rPr>
        <w:t xml:space="preserve"> no</w:t>
      </w:r>
      <w:r w:rsidR="005A277D" w:rsidRPr="005A277D">
        <w:rPr>
          <w:rFonts w:ascii="Arial" w:hAnsi="Arial" w:cs="Arial"/>
          <w:bCs/>
          <w:color w:val="auto"/>
        </w:rPr>
        <w:t xml:space="preserve"> discussion </w:t>
      </w:r>
      <w:r w:rsidR="005A277D">
        <w:rPr>
          <w:rFonts w:ascii="Arial" w:hAnsi="Arial" w:cs="Arial"/>
          <w:bCs/>
          <w:color w:val="auto"/>
        </w:rPr>
        <w:t xml:space="preserve">had been undertaken by the service relating </w:t>
      </w:r>
      <w:r w:rsidR="005A277D" w:rsidRPr="005A277D">
        <w:rPr>
          <w:rFonts w:ascii="Arial" w:hAnsi="Arial" w:cs="Arial"/>
          <w:bCs/>
          <w:color w:val="auto"/>
        </w:rPr>
        <w:t xml:space="preserve">to the chemical </w:t>
      </w:r>
      <w:r w:rsidR="005A277D">
        <w:rPr>
          <w:rFonts w:ascii="Arial" w:hAnsi="Arial" w:cs="Arial"/>
          <w:bCs/>
          <w:color w:val="auto"/>
        </w:rPr>
        <w:t>restraint</w:t>
      </w:r>
      <w:r w:rsidR="005A277D" w:rsidRPr="005A277D">
        <w:rPr>
          <w:rFonts w:ascii="Arial" w:hAnsi="Arial" w:cs="Arial"/>
          <w:bCs/>
          <w:color w:val="auto"/>
        </w:rPr>
        <w:t xml:space="preserve">, </w:t>
      </w:r>
      <w:r w:rsidR="005A277D">
        <w:rPr>
          <w:rFonts w:ascii="Arial" w:hAnsi="Arial" w:cs="Arial"/>
          <w:bCs/>
          <w:color w:val="auto"/>
        </w:rPr>
        <w:t>and</w:t>
      </w:r>
      <w:r w:rsidR="00EE3C9F">
        <w:rPr>
          <w:rFonts w:ascii="Arial" w:hAnsi="Arial" w:cs="Arial"/>
          <w:bCs/>
          <w:color w:val="auto"/>
        </w:rPr>
        <w:t xml:space="preserve"> they </w:t>
      </w:r>
      <w:r w:rsidR="00B04BBD" w:rsidRPr="00B04BBD">
        <w:rPr>
          <w:rFonts w:ascii="Arial" w:hAnsi="Arial" w:cs="Arial"/>
          <w:bCs/>
          <w:color w:val="auto"/>
        </w:rPr>
        <w:t xml:space="preserve">would want to be informed of the potential risks </w:t>
      </w:r>
      <w:r w:rsidR="000779B3">
        <w:rPr>
          <w:rFonts w:ascii="Arial" w:hAnsi="Arial" w:cs="Arial"/>
          <w:bCs/>
          <w:color w:val="auto"/>
        </w:rPr>
        <w:t xml:space="preserve">associated with </w:t>
      </w:r>
      <w:r w:rsidR="005A277D">
        <w:rPr>
          <w:rFonts w:ascii="Arial" w:hAnsi="Arial" w:cs="Arial"/>
          <w:bCs/>
          <w:color w:val="auto"/>
        </w:rPr>
        <w:t xml:space="preserve">the </w:t>
      </w:r>
      <w:r w:rsidR="00EE3C9F">
        <w:rPr>
          <w:rFonts w:ascii="Arial" w:hAnsi="Arial" w:cs="Arial"/>
          <w:bCs/>
          <w:color w:val="auto"/>
        </w:rPr>
        <w:t xml:space="preserve">consumer </w:t>
      </w:r>
      <w:r w:rsidR="00B04BBD" w:rsidRPr="00B04BBD">
        <w:rPr>
          <w:rFonts w:ascii="Arial" w:hAnsi="Arial" w:cs="Arial"/>
          <w:bCs/>
          <w:color w:val="auto"/>
        </w:rPr>
        <w:t xml:space="preserve">being subjected to a chemically restrictive practice. </w:t>
      </w:r>
    </w:p>
    <w:p w14:paraId="2C495D63" w14:textId="4DDBD9EF" w:rsidR="00042C19" w:rsidRPr="009125CA" w:rsidRDefault="00EA6199" w:rsidP="009125CA">
      <w:pPr>
        <w:spacing w:line="276" w:lineRule="auto"/>
        <w:rPr>
          <w:rFonts w:ascii="Arial" w:hAnsi="Arial" w:cs="Arial"/>
          <w:color w:val="auto"/>
        </w:rPr>
      </w:pPr>
      <w:r>
        <w:rPr>
          <w:rFonts w:ascii="Arial" w:hAnsi="Arial" w:cs="Arial"/>
          <w:bCs/>
          <w:color w:val="auto"/>
        </w:rPr>
        <w:t xml:space="preserve">In its response the </w:t>
      </w:r>
      <w:r w:rsidR="00C71A94">
        <w:rPr>
          <w:rFonts w:ascii="Arial" w:hAnsi="Arial" w:cs="Arial"/>
          <w:bCs/>
          <w:color w:val="auto"/>
        </w:rPr>
        <w:t xml:space="preserve">approved </w:t>
      </w:r>
      <w:r>
        <w:rPr>
          <w:rFonts w:ascii="Arial" w:hAnsi="Arial" w:cs="Arial"/>
          <w:bCs/>
          <w:color w:val="auto"/>
        </w:rPr>
        <w:t xml:space="preserve">provider </w:t>
      </w:r>
      <w:r w:rsidR="00C71A94">
        <w:rPr>
          <w:rFonts w:ascii="Arial" w:hAnsi="Arial" w:cs="Arial"/>
          <w:bCs/>
          <w:color w:val="auto"/>
        </w:rPr>
        <w:t>confirmed</w:t>
      </w:r>
      <w:r>
        <w:rPr>
          <w:rFonts w:ascii="Arial" w:hAnsi="Arial" w:cs="Arial"/>
          <w:bCs/>
          <w:color w:val="auto"/>
        </w:rPr>
        <w:t xml:space="preserve"> the consumer’s c</w:t>
      </w:r>
      <w:r w:rsidRPr="00EA6199">
        <w:rPr>
          <w:rFonts w:ascii="Arial" w:hAnsi="Arial" w:cs="Arial"/>
          <w:bCs/>
          <w:color w:val="auto"/>
        </w:rPr>
        <w:t>hemical restraint authorisation had been</w:t>
      </w:r>
      <w:r>
        <w:rPr>
          <w:rFonts w:ascii="Arial" w:hAnsi="Arial" w:cs="Arial"/>
          <w:bCs/>
          <w:color w:val="auto"/>
        </w:rPr>
        <w:t xml:space="preserve"> </w:t>
      </w:r>
      <w:r w:rsidRPr="00EA6199">
        <w:rPr>
          <w:rFonts w:ascii="Arial" w:hAnsi="Arial" w:cs="Arial"/>
          <w:bCs/>
          <w:color w:val="auto"/>
        </w:rPr>
        <w:t>attended</w:t>
      </w:r>
      <w:r w:rsidR="00C71A94">
        <w:rPr>
          <w:rFonts w:ascii="Arial" w:hAnsi="Arial" w:cs="Arial"/>
          <w:bCs/>
          <w:color w:val="auto"/>
        </w:rPr>
        <w:t xml:space="preserve"> on 4 August 2022, the last day of the site audit, and provided documentation to demonstrate assessment had been completed related to the consumer’s risk activities and strategies. The provider said</w:t>
      </w:r>
      <w:r w:rsidR="00B21BE4">
        <w:rPr>
          <w:rFonts w:ascii="Arial" w:hAnsi="Arial" w:cs="Arial"/>
          <w:bCs/>
          <w:color w:val="auto"/>
        </w:rPr>
        <w:t xml:space="preserve"> </w:t>
      </w:r>
      <w:r w:rsidR="00FF03A8">
        <w:rPr>
          <w:rFonts w:ascii="Arial" w:hAnsi="Arial" w:cs="Arial"/>
          <w:bCs/>
          <w:color w:val="auto"/>
        </w:rPr>
        <w:t xml:space="preserve">and </w:t>
      </w:r>
      <w:r w:rsidR="002A78AA">
        <w:rPr>
          <w:rFonts w:ascii="Arial" w:hAnsi="Arial" w:cs="Arial"/>
          <w:bCs/>
          <w:color w:val="auto"/>
        </w:rPr>
        <w:t xml:space="preserve">supplied </w:t>
      </w:r>
      <w:r w:rsidR="00FF03A8">
        <w:rPr>
          <w:rFonts w:ascii="Arial" w:hAnsi="Arial" w:cs="Arial"/>
          <w:bCs/>
          <w:color w:val="auto"/>
        </w:rPr>
        <w:t>documentation to support</w:t>
      </w:r>
      <w:r w:rsidR="002A78AA">
        <w:rPr>
          <w:rFonts w:ascii="Arial" w:hAnsi="Arial" w:cs="Arial"/>
          <w:bCs/>
          <w:color w:val="auto"/>
        </w:rPr>
        <w:t xml:space="preserve">, </w:t>
      </w:r>
      <w:r w:rsidR="00C71A94">
        <w:rPr>
          <w:rFonts w:ascii="Arial" w:hAnsi="Arial" w:cs="Arial"/>
          <w:bCs/>
          <w:color w:val="auto"/>
        </w:rPr>
        <w:t xml:space="preserve">the consumer had </w:t>
      </w:r>
      <w:r w:rsidR="00C71A94" w:rsidRPr="00EA6199">
        <w:rPr>
          <w:rFonts w:ascii="Arial" w:hAnsi="Arial" w:cs="Arial"/>
          <w:bCs/>
          <w:color w:val="auto"/>
        </w:rPr>
        <w:t xml:space="preserve">been </w:t>
      </w:r>
      <w:r w:rsidR="00C71A94" w:rsidRPr="009125CA">
        <w:rPr>
          <w:rFonts w:ascii="Arial" w:hAnsi="Arial" w:cs="Arial"/>
          <w:color w:val="auto"/>
        </w:rPr>
        <w:t>receiving the medication prior to entry to the service</w:t>
      </w:r>
      <w:r w:rsidR="00FF03A8" w:rsidRPr="009125CA">
        <w:rPr>
          <w:rFonts w:ascii="Arial" w:hAnsi="Arial" w:cs="Arial"/>
          <w:color w:val="auto"/>
        </w:rPr>
        <w:t xml:space="preserve">, and regular </w:t>
      </w:r>
      <w:r w:rsidR="00B21BE4" w:rsidRPr="009125CA">
        <w:rPr>
          <w:rFonts w:ascii="Arial" w:hAnsi="Arial" w:cs="Arial"/>
          <w:color w:val="auto"/>
        </w:rPr>
        <w:t xml:space="preserve">consultation </w:t>
      </w:r>
      <w:r w:rsidR="00FF03A8" w:rsidRPr="009125CA">
        <w:rPr>
          <w:rFonts w:ascii="Arial" w:hAnsi="Arial" w:cs="Arial"/>
          <w:color w:val="auto"/>
        </w:rPr>
        <w:t>by the medical officer and geriatrician to review the consumer’s medication and wellbeing had occurred</w:t>
      </w:r>
      <w:r w:rsidR="0057055C" w:rsidRPr="009125CA">
        <w:rPr>
          <w:rFonts w:ascii="Arial" w:hAnsi="Arial" w:cs="Arial"/>
          <w:color w:val="auto"/>
        </w:rPr>
        <w:t xml:space="preserve"> post entry</w:t>
      </w:r>
      <w:r w:rsidR="00FF03A8" w:rsidRPr="009125CA">
        <w:rPr>
          <w:rFonts w:ascii="Arial" w:hAnsi="Arial" w:cs="Arial"/>
          <w:color w:val="auto"/>
        </w:rPr>
        <w:t>.</w:t>
      </w:r>
      <w:r w:rsidR="00042C19" w:rsidRPr="009125CA">
        <w:rPr>
          <w:rFonts w:ascii="Arial" w:hAnsi="Arial" w:cs="Arial"/>
          <w:color w:val="auto"/>
        </w:rPr>
        <w:t xml:space="preserve"> </w:t>
      </w:r>
    </w:p>
    <w:p w14:paraId="6A8526FA" w14:textId="1F076620" w:rsidR="00D51026" w:rsidRPr="009125CA" w:rsidRDefault="00042C19" w:rsidP="009125CA">
      <w:pPr>
        <w:spacing w:line="276" w:lineRule="auto"/>
        <w:rPr>
          <w:rFonts w:ascii="Arial" w:hAnsi="Arial" w:cs="Arial"/>
          <w:color w:val="auto"/>
        </w:rPr>
      </w:pPr>
      <w:r w:rsidRPr="009125CA">
        <w:rPr>
          <w:rFonts w:ascii="Arial" w:hAnsi="Arial" w:cs="Arial"/>
          <w:color w:val="auto"/>
        </w:rPr>
        <w:t xml:space="preserve">However, </w:t>
      </w:r>
      <w:r w:rsidR="00B21BE4" w:rsidRPr="009125CA">
        <w:rPr>
          <w:rFonts w:ascii="Arial" w:hAnsi="Arial" w:cs="Arial"/>
          <w:color w:val="auto"/>
        </w:rPr>
        <w:t xml:space="preserve">I </w:t>
      </w:r>
      <w:r w:rsidR="0007717F" w:rsidRPr="009125CA">
        <w:rPr>
          <w:rFonts w:ascii="Arial" w:hAnsi="Arial" w:cs="Arial"/>
          <w:color w:val="auto"/>
        </w:rPr>
        <w:t xml:space="preserve">have considered </w:t>
      </w:r>
      <w:r w:rsidR="00B21BE4" w:rsidRPr="009125CA">
        <w:rPr>
          <w:rFonts w:ascii="Arial" w:hAnsi="Arial" w:cs="Arial"/>
          <w:color w:val="auto"/>
        </w:rPr>
        <w:t xml:space="preserve">that </w:t>
      </w:r>
      <w:r w:rsidRPr="009125CA">
        <w:rPr>
          <w:rFonts w:ascii="Arial" w:hAnsi="Arial" w:cs="Arial"/>
          <w:color w:val="auto"/>
        </w:rPr>
        <w:t>provider responsibilities under the Principles do not change when a consumer is new or enters a service with one or more restrictive practices already in</w:t>
      </w:r>
      <w:r w:rsidRPr="00042C19">
        <w:rPr>
          <w:rFonts w:ascii="Arial" w:hAnsi="Arial" w:cs="Arial"/>
          <w:bCs/>
          <w:color w:val="auto"/>
        </w:rPr>
        <w:t xml:space="preserve"> </w:t>
      </w:r>
      <w:r w:rsidRPr="009125CA">
        <w:rPr>
          <w:rFonts w:ascii="Arial" w:hAnsi="Arial" w:cs="Arial"/>
          <w:color w:val="auto"/>
        </w:rPr>
        <w:lastRenderedPageBreak/>
        <w:t xml:space="preserve">place as part of their care, and the Aged Care Quality and Safety Commission (the Commission) developed a fact sheet to help providers understand their responsibilities regarding the management of new consumers who require restrictive practices or have started them before entering the service (January 2022), which is available </w:t>
      </w:r>
      <w:r w:rsidR="0057055C" w:rsidRPr="009125CA">
        <w:rPr>
          <w:rFonts w:ascii="Arial" w:hAnsi="Arial" w:cs="Arial"/>
          <w:color w:val="auto"/>
        </w:rPr>
        <w:t xml:space="preserve">to approved providers </w:t>
      </w:r>
      <w:r w:rsidRPr="009125CA">
        <w:rPr>
          <w:rFonts w:ascii="Arial" w:hAnsi="Arial" w:cs="Arial"/>
          <w:color w:val="auto"/>
        </w:rPr>
        <w:t>on the Commission’s website.</w:t>
      </w:r>
      <w:r w:rsidR="00610206" w:rsidRPr="009125CA">
        <w:rPr>
          <w:rFonts w:ascii="Arial" w:hAnsi="Arial" w:cs="Arial"/>
          <w:color w:val="auto"/>
        </w:rPr>
        <w:t xml:space="preserve"> On reviewing the documentation </w:t>
      </w:r>
      <w:r w:rsidR="00D51026" w:rsidRPr="009125CA">
        <w:rPr>
          <w:rFonts w:ascii="Arial" w:hAnsi="Arial" w:cs="Arial"/>
          <w:color w:val="auto"/>
        </w:rPr>
        <w:t xml:space="preserve">supplied </w:t>
      </w:r>
      <w:r w:rsidR="00610206" w:rsidRPr="009125CA">
        <w:rPr>
          <w:rFonts w:ascii="Arial" w:hAnsi="Arial" w:cs="Arial"/>
          <w:color w:val="auto"/>
        </w:rPr>
        <w:t xml:space="preserve">by the provider, including the consumer’s hospital discharge records and medical officer and geriatrician reviews; I noted recorded reasons for reviews and treatments were related </w:t>
      </w:r>
      <w:r w:rsidR="00D51026" w:rsidRPr="009125CA">
        <w:rPr>
          <w:rFonts w:ascii="Arial" w:hAnsi="Arial" w:cs="Arial"/>
          <w:color w:val="auto"/>
        </w:rPr>
        <w:t xml:space="preserve">to the consumer’s </w:t>
      </w:r>
      <w:r w:rsidR="00610206" w:rsidRPr="009125CA">
        <w:rPr>
          <w:rFonts w:ascii="Arial" w:hAnsi="Arial" w:cs="Arial"/>
          <w:color w:val="auto"/>
        </w:rPr>
        <w:t xml:space="preserve">increasing </w:t>
      </w:r>
      <w:r w:rsidR="0007717F" w:rsidRPr="009125CA">
        <w:rPr>
          <w:rFonts w:ascii="Arial" w:hAnsi="Arial" w:cs="Arial"/>
          <w:color w:val="auto"/>
        </w:rPr>
        <w:t xml:space="preserve">behavioural </w:t>
      </w:r>
      <w:r w:rsidR="00D51026" w:rsidRPr="009125CA">
        <w:rPr>
          <w:rFonts w:ascii="Arial" w:hAnsi="Arial" w:cs="Arial"/>
          <w:color w:val="auto"/>
        </w:rPr>
        <w:t xml:space="preserve">symptoms of </w:t>
      </w:r>
      <w:r w:rsidR="00610206" w:rsidRPr="009125CA">
        <w:rPr>
          <w:rFonts w:ascii="Arial" w:hAnsi="Arial" w:cs="Arial"/>
          <w:color w:val="auto"/>
        </w:rPr>
        <w:t>aggression with Alzheimer’s disease and the worsening behavioural and psychological symptoms of dementia.</w:t>
      </w:r>
    </w:p>
    <w:p w14:paraId="76DC455A" w14:textId="5F102391" w:rsidR="00FF03A8" w:rsidRPr="009125CA" w:rsidRDefault="0007717F" w:rsidP="009125CA">
      <w:pPr>
        <w:spacing w:line="276" w:lineRule="auto"/>
        <w:rPr>
          <w:rFonts w:ascii="Arial" w:hAnsi="Arial" w:cs="Arial"/>
          <w:color w:val="auto"/>
        </w:rPr>
      </w:pPr>
      <w:r w:rsidRPr="009125CA">
        <w:rPr>
          <w:rFonts w:ascii="Arial" w:hAnsi="Arial" w:cs="Arial"/>
          <w:color w:val="auto"/>
        </w:rPr>
        <w:t>T</w:t>
      </w:r>
      <w:r w:rsidR="00D51026" w:rsidRPr="009125CA">
        <w:rPr>
          <w:rFonts w:ascii="Arial" w:hAnsi="Arial" w:cs="Arial"/>
          <w:color w:val="auto"/>
        </w:rPr>
        <w:t xml:space="preserve">he provider </w:t>
      </w:r>
      <w:r w:rsidR="005A277D" w:rsidRPr="009125CA">
        <w:rPr>
          <w:rFonts w:ascii="Arial" w:hAnsi="Arial" w:cs="Arial"/>
          <w:color w:val="auto"/>
        </w:rPr>
        <w:t xml:space="preserve">in its response </w:t>
      </w:r>
      <w:r w:rsidR="00D51026" w:rsidRPr="009125CA">
        <w:rPr>
          <w:rFonts w:ascii="Arial" w:hAnsi="Arial" w:cs="Arial"/>
          <w:color w:val="auto"/>
        </w:rPr>
        <w:t>has advised a review of all the consumers at the service charted antipsychotic medication has been undertaken to ensure an appropriate clinical indication for the use of medication</w:t>
      </w:r>
      <w:r w:rsidRPr="009125CA">
        <w:rPr>
          <w:rFonts w:ascii="Arial" w:hAnsi="Arial" w:cs="Arial"/>
          <w:color w:val="auto"/>
        </w:rPr>
        <w:t xml:space="preserve">; however, </w:t>
      </w:r>
      <w:r w:rsidR="00D51026" w:rsidRPr="009125CA">
        <w:rPr>
          <w:rFonts w:ascii="Arial" w:hAnsi="Arial" w:cs="Arial"/>
          <w:color w:val="auto"/>
        </w:rPr>
        <w:t xml:space="preserve">I note that no outcomes </w:t>
      </w:r>
      <w:proofErr w:type="gramStart"/>
      <w:r w:rsidR="00D51026" w:rsidRPr="009125CA">
        <w:rPr>
          <w:rFonts w:ascii="Arial" w:hAnsi="Arial" w:cs="Arial"/>
          <w:color w:val="auto"/>
        </w:rPr>
        <w:t>established</w:t>
      </w:r>
      <w:proofErr w:type="gramEnd"/>
      <w:r w:rsidR="00D51026" w:rsidRPr="009125CA">
        <w:rPr>
          <w:rFonts w:ascii="Arial" w:hAnsi="Arial" w:cs="Arial"/>
          <w:color w:val="auto"/>
        </w:rPr>
        <w:t xml:space="preserve"> or actions taken </w:t>
      </w:r>
      <w:r w:rsidR="005A277D" w:rsidRPr="009125CA">
        <w:rPr>
          <w:rFonts w:ascii="Arial" w:hAnsi="Arial" w:cs="Arial"/>
          <w:color w:val="auto"/>
        </w:rPr>
        <w:t xml:space="preserve">have been </w:t>
      </w:r>
      <w:r w:rsidR="00D51026" w:rsidRPr="009125CA">
        <w:rPr>
          <w:rFonts w:ascii="Arial" w:hAnsi="Arial" w:cs="Arial"/>
          <w:color w:val="auto"/>
        </w:rPr>
        <w:t>evidenced by the provider</w:t>
      </w:r>
      <w:r w:rsidR="0057055C" w:rsidRPr="009125CA">
        <w:rPr>
          <w:rFonts w:ascii="Arial" w:hAnsi="Arial" w:cs="Arial"/>
          <w:color w:val="auto"/>
        </w:rPr>
        <w:t xml:space="preserve"> in its response.</w:t>
      </w:r>
      <w:r w:rsidR="000779B3" w:rsidRPr="009125CA">
        <w:rPr>
          <w:rFonts w:ascii="Arial" w:hAnsi="Arial" w:cs="Arial"/>
          <w:color w:val="auto"/>
        </w:rPr>
        <w:t xml:space="preserve"> </w:t>
      </w:r>
    </w:p>
    <w:p w14:paraId="47A5DBB3" w14:textId="30D97E8E" w:rsidR="005A277D" w:rsidRPr="009125CA" w:rsidRDefault="00DC6B88" w:rsidP="0041611E">
      <w:pPr>
        <w:spacing w:line="276" w:lineRule="auto"/>
        <w:rPr>
          <w:rFonts w:ascii="Arial" w:hAnsi="Arial" w:cs="Arial"/>
          <w:color w:val="auto"/>
        </w:rPr>
      </w:pPr>
      <w:r w:rsidRPr="009125CA">
        <w:rPr>
          <w:rFonts w:ascii="Arial" w:hAnsi="Arial" w:cs="Arial"/>
          <w:color w:val="auto"/>
        </w:rPr>
        <w:t xml:space="preserve">In relation to </w:t>
      </w:r>
      <w:r w:rsidR="0041611E" w:rsidRPr="009125CA">
        <w:rPr>
          <w:rFonts w:ascii="Arial" w:hAnsi="Arial" w:cs="Arial"/>
          <w:color w:val="auto"/>
        </w:rPr>
        <w:t>mechanical restraint:</w:t>
      </w:r>
    </w:p>
    <w:p w14:paraId="6F122A0D" w14:textId="3EA29AD5" w:rsidR="0041611E" w:rsidRPr="009125CA" w:rsidRDefault="009D219A" w:rsidP="0041611E">
      <w:pPr>
        <w:spacing w:line="276" w:lineRule="auto"/>
        <w:rPr>
          <w:rFonts w:ascii="Arial" w:hAnsi="Arial" w:cs="Arial"/>
          <w:color w:val="auto"/>
        </w:rPr>
      </w:pPr>
      <w:r w:rsidRPr="009125CA">
        <w:rPr>
          <w:rFonts w:ascii="Arial" w:hAnsi="Arial" w:cs="Arial"/>
          <w:color w:val="auto"/>
        </w:rPr>
        <w:t>For the named consumer t</w:t>
      </w:r>
      <w:r w:rsidR="0041611E" w:rsidRPr="009125CA">
        <w:rPr>
          <w:rFonts w:ascii="Arial" w:hAnsi="Arial" w:cs="Arial"/>
          <w:color w:val="auto"/>
        </w:rPr>
        <w:t xml:space="preserve">he site audit report identified </w:t>
      </w:r>
      <w:r w:rsidRPr="009125CA">
        <w:rPr>
          <w:rFonts w:ascii="Arial" w:hAnsi="Arial" w:cs="Arial"/>
          <w:color w:val="auto"/>
        </w:rPr>
        <w:t>at night s</w:t>
      </w:r>
      <w:r w:rsidR="0041611E" w:rsidRPr="009125CA">
        <w:rPr>
          <w:rFonts w:ascii="Arial" w:hAnsi="Arial" w:cs="Arial"/>
          <w:color w:val="auto"/>
        </w:rPr>
        <w:t xml:space="preserve">taff put the </w:t>
      </w:r>
      <w:r w:rsidRPr="009125CA">
        <w:rPr>
          <w:rFonts w:ascii="Arial" w:hAnsi="Arial" w:cs="Arial"/>
          <w:color w:val="auto"/>
        </w:rPr>
        <w:t xml:space="preserve">consumer’s </w:t>
      </w:r>
      <w:r w:rsidR="0041611E" w:rsidRPr="009125CA">
        <w:rPr>
          <w:rFonts w:ascii="Arial" w:hAnsi="Arial" w:cs="Arial"/>
          <w:color w:val="auto"/>
        </w:rPr>
        <w:t xml:space="preserve">bed </w:t>
      </w:r>
      <w:r w:rsidRPr="009125CA">
        <w:rPr>
          <w:rFonts w:ascii="Arial" w:hAnsi="Arial" w:cs="Arial"/>
          <w:color w:val="auto"/>
        </w:rPr>
        <w:t>at</w:t>
      </w:r>
      <w:r w:rsidR="0041611E" w:rsidRPr="009125CA">
        <w:rPr>
          <w:rFonts w:ascii="Arial" w:hAnsi="Arial" w:cs="Arial"/>
          <w:color w:val="auto"/>
        </w:rPr>
        <w:t xml:space="preserve"> its lowest level </w:t>
      </w:r>
      <w:r w:rsidRPr="009125CA">
        <w:rPr>
          <w:rFonts w:ascii="Arial" w:hAnsi="Arial" w:cs="Arial"/>
          <w:color w:val="auto"/>
        </w:rPr>
        <w:t xml:space="preserve">to prevent the consumer getting out and falling. </w:t>
      </w:r>
      <w:r w:rsidR="005C6BA4" w:rsidRPr="009125CA">
        <w:rPr>
          <w:rFonts w:ascii="Arial" w:hAnsi="Arial" w:cs="Arial"/>
          <w:color w:val="auto"/>
        </w:rPr>
        <w:t>T</w:t>
      </w:r>
      <w:r w:rsidR="0041611E" w:rsidRPr="009125CA">
        <w:rPr>
          <w:rFonts w:ascii="Arial" w:hAnsi="Arial" w:cs="Arial"/>
          <w:color w:val="auto"/>
        </w:rPr>
        <w:t xml:space="preserve">he service had not considered </w:t>
      </w:r>
      <w:r w:rsidRPr="009125CA">
        <w:rPr>
          <w:rFonts w:ascii="Arial" w:hAnsi="Arial" w:cs="Arial"/>
          <w:color w:val="auto"/>
        </w:rPr>
        <w:t xml:space="preserve">the </w:t>
      </w:r>
      <w:r w:rsidR="0041611E" w:rsidRPr="009125CA">
        <w:rPr>
          <w:rFonts w:ascii="Arial" w:hAnsi="Arial" w:cs="Arial"/>
          <w:color w:val="auto"/>
        </w:rPr>
        <w:t>floor line bed a form of restrictive practice</w:t>
      </w:r>
      <w:r w:rsidR="0007717F" w:rsidRPr="009125CA">
        <w:rPr>
          <w:rFonts w:ascii="Arial" w:hAnsi="Arial" w:cs="Arial"/>
          <w:color w:val="auto"/>
        </w:rPr>
        <w:t xml:space="preserve"> </w:t>
      </w:r>
      <w:r w:rsidR="0041611E" w:rsidRPr="009125CA">
        <w:rPr>
          <w:rFonts w:ascii="Arial" w:hAnsi="Arial" w:cs="Arial"/>
          <w:color w:val="auto"/>
        </w:rPr>
        <w:t>as it was identified as a falls management strategy</w:t>
      </w:r>
      <w:r w:rsidR="005C6BA4" w:rsidRPr="009125CA">
        <w:rPr>
          <w:rFonts w:ascii="Arial" w:hAnsi="Arial" w:cs="Arial"/>
          <w:color w:val="auto"/>
        </w:rPr>
        <w:t xml:space="preserve">; </w:t>
      </w:r>
      <w:r w:rsidR="000779B3" w:rsidRPr="009125CA">
        <w:rPr>
          <w:rFonts w:ascii="Arial" w:hAnsi="Arial" w:cs="Arial"/>
          <w:color w:val="auto"/>
        </w:rPr>
        <w:t xml:space="preserve">the service had not conducted an assessment in relation to the use of the </w:t>
      </w:r>
      <w:r w:rsidR="003C295F" w:rsidRPr="009125CA">
        <w:rPr>
          <w:rFonts w:ascii="Arial" w:hAnsi="Arial" w:cs="Arial"/>
          <w:color w:val="auto"/>
        </w:rPr>
        <w:t>low-</w:t>
      </w:r>
      <w:r w:rsidR="000779B3" w:rsidRPr="009125CA">
        <w:rPr>
          <w:rFonts w:ascii="Arial" w:hAnsi="Arial" w:cs="Arial"/>
          <w:color w:val="auto"/>
        </w:rPr>
        <w:t xml:space="preserve">line bed and no consent was completed. However, </w:t>
      </w:r>
      <w:r w:rsidR="0007717F" w:rsidRPr="009125CA">
        <w:rPr>
          <w:rFonts w:ascii="Arial" w:hAnsi="Arial" w:cs="Arial"/>
          <w:color w:val="auto"/>
        </w:rPr>
        <w:t xml:space="preserve">I have considered </w:t>
      </w:r>
      <w:r w:rsidR="000779B3" w:rsidRPr="009125CA">
        <w:rPr>
          <w:rFonts w:ascii="Arial" w:hAnsi="Arial" w:cs="Arial"/>
          <w:color w:val="auto"/>
        </w:rPr>
        <w:t xml:space="preserve">the Principles </w:t>
      </w:r>
      <w:r w:rsidR="00F51620" w:rsidRPr="009125CA">
        <w:rPr>
          <w:rFonts w:ascii="Arial" w:hAnsi="Arial" w:cs="Arial"/>
          <w:color w:val="auto"/>
        </w:rPr>
        <w:t xml:space="preserve">state </w:t>
      </w:r>
      <w:r w:rsidR="000779B3" w:rsidRPr="009125CA">
        <w:rPr>
          <w:rFonts w:ascii="Arial" w:hAnsi="Arial" w:cs="Arial"/>
          <w:color w:val="auto"/>
        </w:rPr>
        <w:t xml:space="preserve">mechanical restraint as the practice or intervention that involves the use of a devise to prevent, restrict or subdue a consumer’s movement for the primary </w:t>
      </w:r>
      <w:r w:rsidR="003C295F" w:rsidRPr="009125CA">
        <w:rPr>
          <w:rFonts w:ascii="Arial" w:hAnsi="Arial" w:cs="Arial"/>
          <w:color w:val="auto"/>
        </w:rPr>
        <w:t xml:space="preserve">purpose of influencing the consumer’s behaviour. </w:t>
      </w:r>
    </w:p>
    <w:p w14:paraId="6A82BD76" w14:textId="22CF0B8C" w:rsidR="0041611E" w:rsidRPr="009125CA" w:rsidRDefault="003C295F" w:rsidP="009125CA">
      <w:pPr>
        <w:spacing w:line="276" w:lineRule="auto"/>
        <w:rPr>
          <w:rFonts w:ascii="Arial" w:hAnsi="Arial" w:cs="Arial"/>
          <w:color w:val="auto"/>
        </w:rPr>
      </w:pPr>
      <w:r w:rsidRPr="009125CA">
        <w:rPr>
          <w:rFonts w:ascii="Arial" w:hAnsi="Arial" w:cs="Arial"/>
          <w:color w:val="auto"/>
        </w:rPr>
        <w:t xml:space="preserve">The approved provider in its response said a consultation with the consumer’s representatives has occurred, the risk of the low-line bed impacting on the consumer’s freedom to mobilise independently </w:t>
      </w:r>
      <w:r w:rsidR="00A56701" w:rsidRPr="009125CA">
        <w:rPr>
          <w:rFonts w:ascii="Arial" w:hAnsi="Arial" w:cs="Arial"/>
          <w:color w:val="auto"/>
        </w:rPr>
        <w:t xml:space="preserve">was </w:t>
      </w:r>
      <w:r w:rsidRPr="009125CA">
        <w:rPr>
          <w:rFonts w:ascii="Arial" w:hAnsi="Arial" w:cs="Arial"/>
          <w:color w:val="auto"/>
        </w:rPr>
        <w:t xml:space="preserve">discussed, </w:t>
      </w:r>
      <w:r w:rsidR="00A56701" w:rsidRPr="009125CA">
        <w:rPr>
          <w:rFonts w:ascii="Arial" w:hAnsi="Arial" w:cs="Arial"/>
          <w:color w:val="auto"/>
        </w:rPr>
        <w:t xml:space="preserve">and </w:t>
      </w:r>
      <w:r w:rsidRPr="009125CA">
        <w:rPr>
          <w:rFonts w:ascii="Arial" w:hAnsi="Arial" w:cs="Arial"/>
          <w:color w:val="auto"/>
        </w:rPr>
        <w:t>an a</w:t>
      </w:r>
      <w:r w:rsidR="000779B3" w:rsidRPr="009125CA">
        <w:rPr>
          <w:rFonts w:ascii="Arial" w:hAnsi="Arial" w:cs="Arial"/>
          <w:color w:val="auto"/>
        </w:rPr>
        <w:t>uthority (</w:t>
      </w:r>
      <w:r w:rsidRPr="009125CA">
        <w:rPr>
          <w:rFonts w:ascii="Arial" w:hAnsi="Arial" w:cs="Arial"/>
          <w:color w:val="auto"/>
        </w:rPr>
        <w:t>a</w:t>
      </w:r>
      <w:r w:rsidR="000779B3" w:rsidRPr="009125CA">
        <w:rPr>
          <w:rFonts w:ascii="Arial" w:hAnsi="Arial" w:cs="Arial"/>
          <w:color w:val="auto"/>
        </w:rPr>
        <w:t xml:space="preserve">cceptance of </w:t>
      </w:r>
      <w:r w:rsidRPr="009125CA">
        <w:rPr>
          <w:rFonts w:ascii="Arial" w:hAnsi="Arial" w:cs="Arial"/>
          <w:color w:val="auto"/>
        </w:rPr>
        <w:t>r</w:t>
      </w:r>
      <w:r w:rsidR="000779B3" w:rsidRPr="009125CA">
        <w:rPr>
          <w:rFonts w:ascii="Arial" w:hAnsi="Arial" w:cs="Arial"/>
          <w:color w:val="auto"/>
        </w:rPr>
        <w:t>isk form) has been signed</w:t>
      </w:r>
      <w:r w:rsidR="00A56701" w:rsidRPr="009125CA">
        <w:rPr>
          <w:rFonts w:ascii="Arial" w:hAnsi="Arial" w:cs="Arial"/>
          <w:color w:val="auto"/>
        </w:rPr>
        <w:t xml:space="preserve"> for the</w:t>
      </w:r>
      <w:r w:rsidR="000779B3" w:rsidRPr="009125CA">
        <w:rPr>
          <w:rFonts w:ascii="Arial" w:hAnsi="Arial" w:cs="Arial"/>
          <w:color w:val="auto"/>
        </w:rPr>
        <w:t xml:space="preserve"> </w:t>
      </w:r>
      <w:r w:rsidR="00A56701" w:rsidRPr="009125CA">
        <w:rPr>
          <w:rFonts w:ascii="Arial" w:hAnsi="Arial" w:cs="Arial"/>
          <w:color w:val="auto"/>
        </w:rPr>
        <w:t xml:space="preserve">mechanical restraint. </w:t>
      </w:r>
      <w:r w:rsidR="005C6BA4" w:rsidRPr="009125CA">
        <w:rPr>
          <w:rFonts w:ascii="Arial" w:hAnsi="Arial" w:cs="Arial"/>
          <w:color w:val="auto"/>
        </w:rPr>
        <w:t xml:space="preserve">The service further </w:t>
      </w:r>
      <w:r w:rsidR="003305C5" w:rsidRPr="009125CA">
        <w:rPr>
          <w:rFonts w:ascii="Arial" w:hAnsi="Arial" w:cs="Arial"/>
          <w:color w:val="auto"/>
        </w:rPr>
        <w:t xml:space="preserve">conducted an </w:t>
      </w:r>
      <w:r w:rsidR="005C6BA4" w:rsidRPr="009125CA">
        <w:rPr>
          <w:rFonts w:ascii="Arial" w:hAnsi="Arial" w:cs="Arial"/>
          <w:color w:val="auto"/>
        </w:rPr>
        <w:t>a</w:t>
      </w:r>
      <w:r w:rsidR="003305C5" w:rsidRPr="009125CA">
        <w:rPr>
          <w:rFonts w:ascii="Arial" w:hAnsi="Arial" w:cs="Arial"/>
          <w:color w:val="auto"/>
        </w:rPr>
        <w:t xml:space="preserve">udit on </w:t>
      </w:r>
      <w:r w:rsidR="005C6BA4" w:rsidRPr="009125CA">
        <w:rPr>
          <w:rFonts w:ascii="Arial" w:hAnsi="Arial" w:cs="Arial"/>
          <w:color w:val="auto"/>
        </w:rPr>
        <w:t>1</w:t>
      </w:r>
      <w:r w:rsidR="003305C5" w:rsidRPr="009125CA">
        <w:rPr>
          <w:rFonts w:ascii="Arial" w:hAnsi="Arial" w:cs="Arial"/>
          <w:color w:val="auto"/>
        </w:rPr>
        <w:t>5</w:t>
      </w:r>
      <w:r w:rsidR="005C6BA4" w:rsidRPr="009125CA">
        <w:rPr>
          <w:rFonts w:ascii="Arial" w:hAnsi="Arial" w:cs="Arial"/>
          <w:color w:val="auto"/>
        </w:rPr>
        <w:t xml:space="preserve"> August </w:t>
      </w:r>
      <w:r w:rsidR="003305C5" w:rsidRPr="009125CA">
        <w:rPr>
          <w:rFonts w:ascii="Arial" w:hAnsi="Arial" w:cs="Arial"/>
          <w:color w:val="auto"/>
        </w:rPr>
        <w:t xml:space="preserve">2022 to </w:t>
      </w:r>
      <w:r w:rsidR="005C6BA4" w:rsidRPr="009125CA">
        <w:rPr>
          <w:rFonts w:ascii="Arial" w:hAnsi="Arial" w:cs="Arial"/>
          <w:color w:val="auto"/>
        </w:rPr>
        <w:t xml:space="preserve">determine </w:t>
      </w:r>
      <w:r w:rsidR="00134550" w:rsidRPr="009125CA">
        <w:rPr>
          <w:rFonts w:ascii="Arial" w:hAnsi="Arial" w:cs="Arial"/>
          <w:color w:val="auto"/>
        </w:rPr>
        <w:t>if</w:t>
      </w:r>
      <w:r w:rsidR="005C6BA4" w:rsidRPr="009125CA">
        <w:rPr>
          <w:rFonts w:ascii="Arial" w:hAnsi="Arial" w:cs="Arial"/>
          <w:color w:val="auto"/>
        </w:rPr>
        <w:t xml:space="preserve"> other consumers provided with l</w:t>
      </w:r>
      <w:r w:rsidR="003305C5" w:rsidRPr="009125CA">
        <w:rPr>
          <w:rFonts w:ascii="Arial" w:hAnsi="Arial" w:cs="Arial"/>
          <w:color w:val="auto"/>
        </w:rPr>
        <w:t>ow-line bed</w:t>
      </w:r>
      <w:r w:rsidR="005C6BA4" w:rsidRPr="009125CA">
        <w:rPr>
          <w:rFonts w:ascii="Arial" w:hAnsi="Arial" w:cs="Arial"/>
          <w:color w:val="auto"/>
        </w:rPr>
        <w:t xml:space="preserve">s </w:t>
      </w:r>
      <w:r w:rsidR="003305C5" w:rsidRPr="009125CA">
        <w:rPr>
          <w:rFonts w:ascii="Arial" w:hAnsi="Arial" w:cs="Arial"/>
          <w:color w:val="auto"/>
        </w:rPr>
        <w:t>have been appropriately assessed</w:t>
      </w:r>
      <w:r w:rsidR="005C6BA4" w:rsidRPr="009125CA">
        <w:rPr>
          <w:rFonts w:ascii="Arial" w:hAnsi="Arial" w:cs="Arial"/>
          <w:color w:val="auto"/>
        </w:rPr>
        <w:t>; no other consumers ha</w:t>
      </w:r>
      <w:r w:rsidR="003305C5" w:rsidRPr="009125CA">
        <w:rPr>
          <w:rFonts w:ascii="Arial" w:hAnsi="Arial" w:cs="Arial"/>
          <w:color w:val="auto"/>
        </w:rPr>
        <w:t xml:space="preserve">ve been identified </w:t>
      </w:r>
      <w:r w:rsidR="00134550" w:rsidRPr="009125CA">
        <w:rPr>
          <w:rFonts w:ascii="Arial" w:hAnsi="Arial" w:cs="Arial"/>
          <w:color w:val="auto"/>
        </w:rPr>
        <w:t xml:space="preserve">by the service as being mechanically restrained. </w:t>
      </w:r>
    </w:p>
    <w:p w14:paraId="1CEFE0C5" w14:textId="305626D3" w:rsidR="00D51026" w:rsidRPr="009125CA" w:rsidRDefault="00B44CD8" w:rsidP="00112905">
      <w:pPr>
        <w:spacing w:line="276" w:lineRule="auto"/>
        <w:rPr>
          <w:rFonts w:ascii="Arial" w:hAnsi="Arial" w:cs="Arial"/>
          <w:color w:val="auto"/>
        </w:rPr>
      </w:pPr>
      <w:r w:rsidRPr="009125CA">
        <w:rPr>
          <w:rFonts w:ascii="Arial" w:hAnsi="Arial" w:cs="Arial"/>
          <w:color w:val="auto"/>
        </w:rPr>
        <w:t xml:space="preserve">In relation to </w:t>
      </w:r>
      <w:r w:rsidR="005A277D" w:rsidRPr="009125CA">
        <w:rPr>
          <w:rFonts w:ascii="Arial" w:hAnsi="Arial" w:cs="Arial"/>
          <w:color w:val="auto"/>
        </w:rPr>
        <w:t>behaviour support plans</w:t>
      </w:r>
      <w:r w:rsidR="006954AC" w:rsidRPr="009125CA">
        <w:rPr>
          <w:rFonts w:ascii="Arial" w:hAnsi="Arial" w:cs="Arial"/>
          <w:color w:val="auto"/>
        </w:rPr>
        <w:t xml:space="preserve"> and staff understanding</w:t>
      </w:r>
      <w:r w:rsidR="0057055C" w:rsidRPr="009125CA">
        <w:rPr>
          <w:rFonts w:ascii="Arial" w:hAnsi="Arial" w:cs="Arial"/>
          <w:color w:val="auto"/>
        </w:rPr>
        <w:t>:</w:t>
      </w:r>
    </w:p>
    <w:p w14:paraId="136F624B" w14:textId="63F1813D" w:rsidR="0085794E" w:rsidRPr="009125CA" w:rsidRDefault="00511423" w:rsidP="00112905">
      <w:pPr>
        <w:spacing w:line="276" w:lineRule="auto"/>
        <w:rPr>
          <w:rFonts w:ascii="Arial" w:hAnsi="Arial" w:cs="Arial"/>
          <w:color w:val="auto"/>
        </w:rPr>
      </w:pPr>
      <w:r w:rsidRPr="009125CA">
        <w:rPr>
          <w:rFonts w:ascii="Arial" w:hAnsi="Arial" w:cs="Arial"/>
          <w:color w:val="auto"/>
        </w:rPr>
        <w:t xml:space="preserve">The site audit report </w:t>
      </w:r>
      <w:r w:rsidR="005A277D" w:rsidRPr="009125CA">
        <w:rPr>
          <w:rFonts w:ascii="Arial" w:hAnsi="Arial" w:cs="Arial"/>
          <w:color w:val="auto"/>
        </w:rPr>
        <w:t xml:space="preserve">identified </w:t>
      </w:r>
      <w:r w:rsidR="002E56D4" w:rsidRPr="009125CA">
        <w:rPr>
          <w:rFonts w:ascii="Arial" w:hAnsi="Arial" w:cs="Arial"/>
          <w:color w:val="auto"/>
        </w:rPr>
        <w:t>s</w:t>
      </w:r>
      <w:r w:rsidR="0076101C" w:rsidRPr="009125CA">
        <w:rPr>
          <w:rFonts w:ascii="Arial" w:hAnsi="Arial" w:cs="Arial"/>
          <w:color w:val="auto"/>
        </w:rPr>
        <w:t xml:space="preserve">taff </w:t>
      </w:r>
      <w:r w:rsidR="002E56D4" w:rsidRPr="009125CA">
        <w:rPr>
          <w:rFonts w:ascii="Arial" w:hAnsi="Arial" w:cs="Arial"/>
          <w:color w:val="auto"/>
        </w:rPr>
        <w:t xml:space="preserve">overall </w:t>
      </w:r>
      <w:r w:rsidR="005A277D" w:rsidRPr="009125CA">
        <w:rPr>
          <w:rFonts w:ascii="Arial" w:hAnsi="Arial" w:cs="Arial"/>
          <w:color w:val="auto"/>
        </w:rPr>
        <w:t>did not have a shared understanding</w:t>
      </w:r>
      <w:r w:rsidR="005F5D9D" w:rsidRPr="009125CA">
        <w:rPr>
          <w:rFonts w:ascii="Arial" w:hAnsi="Arial" w:cs="Arial"/>
          <w:color w:val="auto"/>
        </w:rPr>
        <w:t xml:space="preserve"> of the </w:t>
      </w:r>
      <w:r w:rsidR="0076101C" w:rsidRPr="009125CA">
        <w:rPr>
          <w:rFonts w:ascii="Arial" w:hAnsi="Arial" w:cs="Arial"/>
          <w:color w:val="auto"/>
        </w:rPr>
        <w:t>term behaviour support plan</w:t>
      </w:r>
      <w:r w:rsidR="000A7165" w:rsidRPr="009125CA">
        <w:rPr>
          <w:rFonts w:ascii="Arial" w:hAnsi="Arial" w:cs="Arial"/>
          <w:color w:val="auto"/>
        </w:rPr>
        <w:t xml:space="preserve">; </w:t>
      </w:r>
      <w:r w:rsidR="0076101C" w:rsidRPr="009125CA">
        <w:rPr>
          <w:rFonts w:ascii="Arial" w:hAnsi="Arial" w:cs="Arial"/>
          <w:color w:val="auto"/>
        </w:rPr>
        <w:t xml:space="preserve">once defined </w:t>
      </w:r>
      <w:r w:rsidR="000A7165" w:rsidRPr="009125CA">
        <w:rPr>
          <w:rFonts w:ascii="Arial" w:hAnsi="Arial" w:cs="Arial"/>
          <w:color w:val="auto"/>
        </w:rPr>
        <w:t xml:space="preserve">staff </w:t>
      </w:r>
      <w:r w:rsidR="0076101C" w:rsidRPr="009125CA">
        <w:rPr>
          <w:rFonts w:ascii="Arial" w:hAnsi="Arial" w:cs="Arial"/>
          <w:color w:val="auto"/>
        </w:rPr>
        <w:t xml:space="preserve">were unable to </w:t>
      </w:r>
      <w:r w:rsidR="002E56D4" w:rsidRPr="009125CA">
        <w:rPr>
          <w:rFonts w:ascii="Arial" w:hAnsi="Arial" w:cs="Arial"/>
          <w:color w:val="auto"/>
        </w:rPr>
        <w:t xml:space="preserve">explain </w:t>
      </w:r>
      <w:r w:rsidR="0076101C" w:rsidRPr="009125CA">
        <w:rPr>
          <w:rFonts w:ascii="Arial" w:hAnsi="Arial" w:cs="Arial"/>
          <w:color w:val="auto"/>
        </w:rPr>
        <w:t xml:space="preserve">how they would refer </w:t>
      </w:r>
      <w:r w:rsidR="002E56D4" w:rsidRPr="009125CA">
        <w:rPr>
          <w:rFonts w:ascii="Arial" w:hAnsi="Arial" w:cs="Arial"/>
          <w:color w:val="auto"/>
        </w:rPr>
        <w:t xml:space="preserve">to </w:t>
      </w:r>
      <w:r w:rsidR="0076101C" w:rsidRPr="009125CA">
        <w:rPr>
          <w:rFonts w:ascii="Arial" w:hAnsi="Arial" w:cs="Arial"/>
          <w:color w:val="auto"/>
        </w:rPr>
        <w:t xml:space="preserve">or implement </w:t>
      </w:r>
      <w:r w:rsidR="002E56D4" w:rsidRPr="009125CA">
        <w:rPr>
          <w:rFonts w:ascii="Arial" w:hAnsi="Arial" w:cs="Arial"/>
          <w:color w:val="auto"/>
        </w:rPr>
        <w:t xml:space="preserve">the plans </w:t>
      </w:r>
      <w:r w:rsidR="0076101C" w:rsidRPr="009125CA">
        <w:rPr>
          <w:rFonts w:ascii="Arial" w:hAnsi="Arial" w:cs="Arial"/>
          <w:color w:val="auto"/>
        </w:rPr>
        <w:t>in practice</w:t>
      </w:r>
      <w:r w:rsidR="002E56D4" w:rsidRPr="009125CA">
        <w:rPr>
          <w:rFonts w:ascii="Arial" w:hAnsi="Arial" w:cs="Arial"/>
          <w:color w:val="auto"/>
        </w:rPr>
        <w:t>.</w:t>
      </w:r>
      <w:r w:rsidR="00112905" w:rsidRPr="009125CA">
        <w:rPr>
          <w:rFonts w:ascii="Arial" w:hAnsi="Arial" w:cs="Arial"/>
          <w:color w:val="auto"/>
        </w:rPr>
        <w:t xml:space="preserve"> </w:t>
      </w:r>
      <w:r w:rsidR="001B2C0C" w:rsidRPr="009125CA">
        <w:rPr>
          <w:rFonts w:ascii="Arial" w:hAnsi="Arial" w:cs="Arial"/>
          <w:color w:val="auto"/>
        </w:rPr>
        <w:t>W</w:t>
      </w:r>
      <w:r w:rsidR="00112905" w:rsidRPr="009125CA">
        <w:rPr>
          <w:rFonts w:ascii="Arial" w:hAnsi="Arial" w:cs="Arial"/>
          <w:color w:val="auto"/>
        </w:rPr>
        <w:t>hile the</w:t>
      </w:r>
      <w:r w:rsidR="001B2C0C" w:rsidRPr="009125CA">
        <w:rPr>
          <w:rFonts w:ascii="Arial" w:hAnsi="Arial" w:cs="Arial"/>
          <w:color w:val="auto"/>
        </w:rPr>
        <w:t xml:space="preserve"> </w:t>
      </w:r>
      <w:r w:rsidR="00112905" w:rsidRPr="009125CA">
        <w:rPr>
          <w:rFonts w:ascii="Arial" w:hAnsi="Arial" w:cs="Arial"/>
          <w:color w:val="auto"/>
        </w:rPr>
        <w:t>behaviour su</w:t>
      </w:r>
      <w:r w:rsidR="0085794E" w:rsidRPr="009125CA">
        <w:rPr>
          <w:rFonts w:ascii="Arial" w:hAnsi="Arial" w:cs="Arial"/>
          <w:color w:val="auto"/>
        </w:rPr>
        <w:t xml:space="preserve">pport plan </w:t>
      </w:r>
      <w:r w:rsidR="001B2C0C" w:rsidRPr="009125CA">
        <w:rPr>
          <w:rFonts w:ascii="Arial" w:hAnsi="Arial" w:cs="Arial"/>
          <w:color w:val="auto"/>
        </w:rPr>
        <w:t xml:space="preserve">for the named consumer </w:t>
      </w:r>
      <w:r w:rsidR="0085794E" w:rsidRPr="009125CA">
        <w:rPr>
          <w:rFonts w:ascii="Arial" w:hAnsi="Arial" w:cs="Arial"/>
          <w:color w:val="auto"/>
        </w:rPr>
        <w:t>included behaviour influences, relationships</w:t>
      </w:r>
      <w:r w:rsidR="000A7165" w:rsidRPr="009125CA">
        <w:rPr>
          <w:rFonts w:ascii="Arial" w:hAnsi="Arial" w:cs="Arial"/>
          <w:color w:val="auto"/>
        </w:rPr>
        <w:t xml:space="preserve"> and </w:t>
      </w:r>
      <w:r w:rsidR="0085794E" w:rsidRPr="009125CA">
        <w:rPr>
          <w:rFonts w:ascii="Arial" w:hAnsi="Arial" w:cs="Arial"/>
          <w:color w:val="auto"/>
        </w:rPr>
        <w:t>social behaviour</w:t>
      </w:r>
      <w:r w:rsidR="00112905" w:rsidRPr="009125CA">
        <w:rPr>
          <w:rFonts w:ascii="Arial" w:hAnsi="Arial" w:cs="Arial"/>
          <w:color w:val="auto"/>
        </w:rPr>
        <w:t>s</w:t>
      </w:r>
      <w:r w:rsidR="0085794E" w:rsidRPr="009125CA">
        <w:rPr>
          <w:rFonts w:ascii="Arial" w:hAnsi="Arial" w:cs="Arial"/>
          <w:color w:val="auto"/>
        </w:rPr>
        <w:t>, and description</w:t>
      </w:r>
      <w:r w:rsidR="001B2C0C" w:rsidRPr="009125CA">
        <w:rPr>
          <w:rFonts w:ascii="Arial" w:hAnsi="Arial" w:cs="Arial"/>
          <w:color w:val="auto"/>
        </w:rPr>
        <w:t xml:space="preserve"> and </w:t>
      </w:r>
      <w:r w:rsidR="0085794E" w:rsidRPr="009125CA">
        <w:rPr>
          <w:rFonts w:ascii="Arial" w:hAnsi="Arial" w:cs="Arial"/>
          <w:color w:val="auto"/>
        </w:rPr>
        <w:t>management of individual behaviours</w:t>
      </w:r>
      <w:r w:rsidR="001B2C0C" w:rsidRPr="009125CA">
        <w:rPr>
          <w:rFonts w:ascii="Arial" w:hAnsi="Arial" w:cs="Arial"/>
          <w:color w:val="auto"/>
        </w:rPr>
        <w:t xml:space="preserve">; </w:t>
      </w:r>
      <w:r w:rsidR="00112905" w:rsidRPr="009125CA">
        <w:rPr>
          <w:rFonts w:ascii="Arial" w:hAnsi="Arial" w:cs="Arial"/>
          <w:color w:val="auto"/>
        </w:rPr>
        <w:t xml:space="preserve">the plan did not reflect the restrictive practices the consumer was subject to and </w:t>
      </w:r>
      <w:r w:rsidR="0085794E" w:rsidRPr="009125CA">
        <w:rPr>
          <w:rFonts w:ascii="Arial" w:hAnsi="Arial" w:cs="Arial"/>
          <w:color w:val="auto"/>
        </w:rPr>
        <w:t xml:space="preserve">staff </w:t>
      </w:r>
      <w:r w:rsidR="00112905" w:rsidRPr="009125CA">
        <w:rPr>
          <w:rFonts w:ascii="Arial" w:hAnsi="Arial" w:cs="Arial"/>
          <w:color w:val="auto"/>
        </w:rPr>
        <w:t>w</w:t>
      </w:r>
      <w:r w:rsidR="0085794E" w:rsidRPr="009125CA">
        <w:rPr>
          <w:rFonts w:ascii="Arial" w:hAnsi="Arial" w:cs="Arial"/>
          <w:color w:val="auto"/>
        </w:rPr>
        <w:t xml:space="preserve">ere unaware of </w:t>
      </w:r>
      <w:r w:rsidR="00112905" w:rsidRPr="009125CA">
        <w:rPr>
          <w:rFonts w:ascii="Arial" w:hAnsi="Arial" w:cs="Arial"/>
          <w:color w:val="auto"/>
        </w:rPr>
        <w:t xml:space="preserve">the </w:t>
      </w:r>
      <w:r w:rsidR="0085794E" w:rsidRPr="009125CA">
        <w:rPr>
          <w:rFonts w:ascii="Arial" w:hAnsi="Arial" w:cs="Arial"/>
          <w:color w:val="auto"/>
        </w:rPr>
        <w:t>plan</w:t>
      </w:r>
      <w:r w:rsidR="001B2C0C" w:rsidRPr="009125CA">
        <w:rPr>
          <w:rFonts w:ascii="Arial" w:hAnsi="Arial" w:cs="Arial"/>
          <w:color w:val="auto"/>
        </w:rPr>
        <w:t xml:space="preserve"> </w:t>
      </w:r>
      <w:r w:rsidR="0085794E" w:rsidRPr="009125CA">
        <w:rPr>
          <w:rFonts w:ascii="Arial" w:hAnsi="Arial" w:cs="Arial"/>
          <w:color w:val="auto"/>
        </w:rPr>
        <w:t xml:space="preserve">or </w:t>
      </w:r>
      <w:r w:rsidR="001B2C0C" w:rsidRPr="009125CA">
        <w:rPr>
          <w:rFonts w:ascii="Arial" w:hAnsi="Arial" w:cs="Arial"/>
          <w:color w:val="auto"/>
        </w:rPr>
        <w:t xml:space="preserve">how </w:t>
      </w:r>
      <w:r w:rsidR="0085794E" w:rsidRPr="009125CA">
        <w:rPr>
          <w:rFonts w:ascii="Arial" w:hAnsi="Arial" w:cs="Arial"/>
          <w:color w:val="auto"/>
        </w:rPr>
        <w:t xml:space="preserve">it </w:t>
      </w:r>
      <w:r w:rsidR="00112905" w:rsidRPr="009125CA">
        <w:rPr>
          <w:rFonts w:ascii="Arial" w:hAnsi="Arial" w:cs="Arial"/>
          <w:color w:val="auto"/>
        </w:rPr>
        <w:t xml:space="preserve">might </w:t>
      </w:r>
      <w:r w:rsidR="0085794E" w:rsidRPr="009125CA">
        <w:rPr>
          <w:rFonts w:ascii="Arial" w:hAnsi="Arial" w:cs="Arial"/>
          <w:color w:val="auto"/>
        </w:rPr>
        <w:t xml:space="preserve">support staff to manage </w:t>
      </w:r>
      <w:r w:rsidR="00112905" w:rsidRPr="009125CA">
        <w:rPr>
          <w:rFonts w:ascii="Arial" w:hAnsi="Arial" w:cs="Arial"/>
          <w:color w:val="auto"/>
        </w:rPr>
        <w:t xml:space="preserve">the consumer’s </w:t>
      </w:r>
      <w:r w:rsidR="0085794E" w:rsidRPr="009125CA">
        <w:rPr>
          <w:rFonts w:ascii="Arial" w:hAnsi="Arial" w:cs="Arial"/>
          <w:color w:val="auto"/>
        </w:rPr>
        <w:t>changing behaviours.</w:t>
      </w:r>
    </w:p>
    <w:p w14:paraId="62B2B897" w14:textId="6C1BABC8" w:rsidR="001B2C0C" w:rsidRPr="009125CA" w:rsidRDefault="00F5528D" w:rsidP="009125CA">
      <w:pPr>
        <w:spacing w:line="276" w:lineRule="auto"/>
        <w:rPr>
          <w:rFonts w:ascii="Arial" w:hAnsi="Arial" w:cs="Arial"/>
          <w:color w:val="auto"/>
        </w:rPr>
      </w:pPr>
      <w:r>
        <w:rPr>
          <w:rFonts w:ascii="Arial" w:hAnsi="Arial" w:cs="Arial"/>
          <w:bCs/>
          <w:color w:val="auto"/>
        </w:rPr>
        <w:t xml:space="preserve">In its response the approved provider </w:t>
      </w:r>
      <w:r w:rsidR="001B2C0C">
        <w:rPr>
          <w:rFonts w:ascii="Arial" w:hAnsi="Arial" w:cs="Arial"/>
          <w:bCs/>
          <w:color w:val="auto"/>
        </w:rPr>
        <w:t>stated t</w:t>
      </w:r>
      <w:r w:rsidR="001B2C0C" w:rsidRPr="00312504">
        <w:rPr>
          <w:rFonts w:ascii="Arial" w:hAnsi="Arial" w:cs="Arial"/>
          <w:bCs/>
          <w:color w:val="auto"/>
        </w:rPr>
        <w:t xml:space="preserve">o support </w:t>
      </w:r>
      <w:r w:rsidR="001B2C0C">
        <w:rPr>
          <w:rFonts w:ascii="Arial" w:hAnsi="Arial" w:cs="Arial"/>
          <w:bCs/>
          <w:color w:val="auto"/>
        </w:rPr>
        <w:t>staff</w:t>
      </w:r>
      <w:r w:rsidR="001B2C0C" w:rsidRPr="00312504">
        <w:rPr>
          <w:rFonts w:ascii="Arial" w:hAnsi="Arial" w:cs="Arial"/>
          <w:bCs/>
          <w:color w:val="auto"/>
        </w:rPr>
        <w:t xml:space="preserve"> to identify restrictive practice more effectively and the</w:t>
      </w:r>
      <w:r w:rsidR="001B2C0C">
        <w:rPr>
          <w:rFonts w:ascii="Arial" w:hAnsi="Arial" w:cs="Arial"/>
          <w:bCs/>
          <w:color w:val="auto"/>
        </w:rPr>
        <w:t xml:space="preserve"> </w:t>
      </w:r>
      <w:r w:rsidR="001B2C0C" w:rsidRPr="00312504">
        <w:rPr>
          <w:rFonts w:ascii="Arial" w:hAnsi="Arial" w:cs="Arial"/>
          <w:bCs/>
          <w:color w:val="auto"/>
        </w:rPr>
        <w:t>responsibilities toward use of restraint use, a</w:t>
      </w:r>
      <w:r w:rsidR="001B2C0C">
        <w:rPr>
          <w:rFonts w:ascii="Arial" w:hAnsi="Arial" w:cs="Arial"/>
          <w:bCs/>
          <w:color w:val="auto"/>
        </w:rPr>
        <w:t xml:space="preserve"> f</w:t>
      </w:r>
      <w:r w:rsidR="001B2C0C" w:rsidRPr="00312504">
        <w:rPr>
          <w:rFonts w:ascii="Arial" w:hAnsi="Arial" w:cs="Arial"/>
          <w:bCs/>
          <w:color w:val="auto"/>
        </w:rPr>
        <w:t>ace to face toolbox education session was</w:t>
      </w:r>
      <w:r w:rsidR="001B2C0C">
        <w:rPr>
          <w:rFonts w:ascii="Arial" w:hAnsi="Arial" w:cs="Arial"/>
          <w:bCs/>
          <w:color w:val="auto"/>
        </w:rPr>
        <w:t xml:space="preserve"> </w:t>
      </w:r>
      <w:r w:rsidR="001B2C0C" w:rsidRPr="00312504">
        <w:rPr>
          <w:rFonts w:ascii="Arial" w:hAnsi="Arial" w:cs="Arial"/>
          <w:bCs/>
          <w:color w:val="auto"/>
        </w:rPr>
        <w:t>conducted on the 8</w:t>
      </w:r>
      <w:r w:rsidR="001B2C0C">
        <w:rPr>
          <w:rFonts w:ascii="Arial" w:hAnsi="Arial" w:cs="Arial"/>
          <w:bCs/>
          <w:color w:val="auto"/>
        </w:rPr>
        <w:t xml:space="preserve"> August 2022 </w:t>
      </w:r>
      <w:r w:rsidR="001B2C0C" w:rsidRPr="00312504">
        <w:rPr>
          <w:rFonts w:ascii="Arial" w:hAnsi="Arial" w:cs="Arial"/>
          <w:bCs/>
          <w:color w:val="auto"/>
        </w:rPr>
        <w:t xml:space="preserve">with the </w:t>
      </w:r>
      <w:r w:rsidR="001B2C0C">
        <w:rPr>
          <w:rFonts w:ascii="Arial" w:hAnsi="Arial" w:cs="Arial"/>
          <w:bCs/>
          <w:color w:val="auto"/>
        </w:rPr>
        <w:t>r</w:t>
      </w:r>
      <w:r w:rsidR="001B2C0C" w:rsidRPr="00312504">
        <w:rPr>
          <w:rFonts w:ascii="Arial" w:hAnsi="Arial" w:cs="Arial"/>
          <w:bCs/>
          <w:color w:val="auto"/>
        </w:rPr>
        <w:t>egistered staff</w:t>
      </w:r>
      <w:r w:rsidR="001B2C0C">
        <w:rPr>
          <w:rFonts w:ascii="Arial" w:hAnsi="Arial" w:cs="Arial"/>
          <w:bCs/>
          <w:color w:val="auto"/>
        </w:rPr>
        <w:t>, h</w:t>
      </w:r>
      <w:r w:rsidR="001B2C0C" w:rsidRPr="00312504">
        <w:rPr>
          <w:rFonts w:ascii="Arial" w:hAnsi="Arial" w:cs="Arial"/>
          <w:bCs/>
          <w:color w:val="auto"/>
        </w:rPr>
        <w:t xml:space="preserve">andouts </w:t>
      </w:r>
      <w:r w:rsidR="001B2C0C">
        <w:rPr>
          <w:rFonts w:ascii="Arial" w:hAnsi="Arial" w:cs="Arial"/>
          <w:bCs/>
          <w:color w:val="auto"/>
        </w:rPr>
        <w:t xml:space="preserve">of the service’s </w:t>
      </w:r>
      <w:r w:rsidR="001B2C0C" w:rsidRPr="009125CA">
        <w:rPr>
          <w:rFonts w:ascii="Arial" w:hAnsi="Arial" w:cs="Arial"/>
          <w:color w:val="auto"/>
        </w:rPr>
        <w:lastRenderedPageBreak/>
        <w:t xml:space="preserve">responsibility pertinent to restrictive practice were provided and </w:t>
      </w:r>
      <w:r w:rsidR="00F054F3" w:rsidRPr="009125CA">
        <w:rPr>
          <w:rFonts w:ascii="Arial" w:hAnsi="Arial" w:cs="Arial"/>
          <w:color w:val="auto"/>
        </w:rPr>
        <w:t xml:space="preserve">a </w:t>
      </w:r>
      <w:r w:rsidR="001B2C0C" w:rsidRPr="009125CA">
        <w:rPr>
          <w:rFonts w:ascii="Arial" w:hAnsi="Arial" w:cs="Arial"/>
          <w:color w:val="auto"/>
        </w:rPr>
        <w:t>message was sent out to all staff with</w:t>
      </w:r>
      <w:r w:rsidR="00F054F3" w:rsidRPr="009125CA">
        <w:rPr>
          <w:rFonts w:ascii="Arial" w:hAnsi="Arial" w:cs="Arial"/>
          <w:color w:val="auto"/>
        </w:rPr>
        <w:t xml:space="preserve"> </w:t>
      </w:r>
      <w:r w:rsidR="001B2C0C" w:rsidRPr="009125CA">
        <w:rPr>
          <w:rFonts w:ascii="Arial" w:hAnsi="Arial" w:cs="Arial"/>
          <w:color w:val="auto"/>
        </w:rPr>
        <w:t xml:space="preserve">regards to outlining all 5 categories of restraint use: mechanical, chemical, environmental, physical and seclusion. Updates have been attended to the service’s restrictive practice policy (restraints), risk taking and high prevalence risk policies and procedures with new terminology to support staff knowledge and effective risk management. Updates have also been attended to the service’s restrictive practice management audit to further monitor the compliance with restrictive practice management at the service. </w:t>
      </w:r>
    </w:p>
    <w:p w14:paraId="25BCF7B0" w14:textId="536C6C2D" w:rsidR="007D4C21" w:rsidRPr="009125CA" w:rsidRDefault="008D3D5B" w:rsidP="009125CA">
      <w:pPr>
        <w:spacing w:line="276" w:lineRule="auto"/>
        <w:rPr>
          <w:rFonts w:ascii="Arial" w:hAnsi="Arial" w:cs="Arial"/>
          <w:color w:val="auto"/>
        </w:rPr>
      </w:pPr>
      <w:r w:rsidRPr="009125CA">
        <w:rPr>
          <w:rFonts w:ascii="Arial" w:hAnsi="Arial" w:cs="Arial"/>
          <w:color w:val="auto"/>
        </w:rPr>
        <w:t>The provider said</w:t>
      </w:r>
      <w:r w:rsidR="0007717F" w:rsidRPr="009125CA">
        <w:rPr>
          <w:rFonts w:ascii="Arial" w:hAnsi="Arial" w:cs="Arial"/>
          <w:color w:val="auto"/>
        </w:rPr>
        <w:t xml:space="preserve"> </w:t>
      </w:r>
      <w:r w:rsidRPr="009125CA">
        <w:rPr>
          <w:rFonts w:ascii="Arial" w:hAnsi="Arial" w:cs="Arial"/>
          <w:color w:val="auto"/>
        </w:rPr>
        <w:t xml:space="preserve">and </w:t>
      </w:r>
      <w:r w:rsidR="002A78AA" w:rsidRPr="009125CA">
        <w:rPr>
          <w:rFonts w:ascii="Arial" w:hAnsi="Arial" w:cs="Arial"/>
          <w:color w:val="auto"/>
        </w:rPr>
        <w:t xml:space="preserve">supplied </w:t>
      </w:r>
      <w:r w:rsidRPr="009125CA">
        <w:rPr>
          <w:rFonts w:ascii="Arial" w:hAnsi="Arial" w:cs="Arial"/>
          <w:color w:val="auto"/>
        </w:rPr>
        <w:t>documentation to support</w:t>
      </w:r>
      <w:r w:rsidR="002A78AA" w:rsidRPr="009125CA">
        <w:rPr>
          <w:rFonts w:ascii="Arial" w:hAnsi="Arial" w:cs="Arial"/>
          <w:color w:val="auto"/>
        </w:rPr>
        <w:t xml:space="preserve">, the service had completed </w:t>
      </w:r>
      <w:r w:rsidR="00812C0C" w:rsidRPr="009125CA">
        <w:rPr>
          <w:rFonts w:ascii="Arial" w:hAnsi="Arial" w:cs="Arial"/>
          <w:color w:val="auto"/>
        </w:rPr>
        <w:t xml:space="preserve">behaviour support plans </w:t>
      </w:r>
      <w:r w:rsidR="002A78AA" w:rsidRPr="009125CA">
        <w:rPr>
          <w:rFonts w:ascii="Arial" w:hAnsi="Arial" w:cs="Arial"/>
          <w:color w:val="auto"/>
        </w:rPr>
        <w:t xml:space="preserve">for </w:t>
      </w:r>
      <w:proofErr w:type="gramStart"/>
      <w:r w:rsidR="002A78AA" w:rsidRPr="009125CA">
        <w:rPr>
          <w:rFonts w:ascii="Arial" w:hAnsi="Arial" w:cs="Arial"/>
          <w:color w:val="auto"/>
        </w:rPr>
        <w:t>a number of</w:t>
      </w:r>
      <w:proofErr w:type="gramEnd"/>
      <w:r w:rsidR="002A78AA" w:rsidRPr="009125CA">
        <w:rPr>
          <w:rFonts w:ascii="Arial" w:hAnsi="Arial" w:cs="Arial"/>
          <w:color w:val="auto"/>
        </w:rPr>
        <w:t xml:space="preserve"> </w:t>
      </w:r>
      <w:r w:rsidR="00812C0C" w:rsidRPr="009125CA">
        <w:rPr>
          <w:rFonts w:ascii="Arial" w:hAnsi="Arial" w:cs="Arial"/>
          <w:color w:val="auto"/>
        </w:rPr>
        <w:t xml:space="preserve">consumers; </w:t>
      </w:r>
      <w:r w:rsidRPr="009125CA">
        <w:rPr>
          <w:rFonts w:ascii="Arial" w:hAnsi="Arial" w:cs="Arial"/>
          <w:color w:val="auto"/>
        </w:rPr>
        <w:t>a</w:t>
      </w:r>
      <w:r w:rsidR="006954AC" w:rsidRPr="009125CA">
        <w:rPr>
          <w:rFonts w:ascii="Arial" w:hAnsi="Arial" w:cs="Arial"/>
          <w:color w:val="auto"/>
        </w:rPr>
        <w:t xml:space="preserve"> plan for continuous improvement for</w:t>
      </w:r>
      <w:r w:rsidRPr="009125CA">
        <w:rPr>
          <w:rFonts w:ascii="Arial" w:hAnsi="Arial" w:cs="Arial"/>
          <w:color w:val="auto"/>
        </w:rPr>
        <w:t xml:space="preserve"> </w:t>
      </w:r>
      <w:r w:rsidR="00812C0C" w:rsidRPr="009125CA">
        <w:rPr>
          <w:rFonts w:ascii="Arial" w:hAnsi="Arial" w:cs="Arial"/>
          <w:color w:val="auto"/>
        </w:rPr>
        <w:t xml:space="preserve">completion </w:t>
      </w:r>
      <w:r w:rsidRPr="009125CA">
        <w:rPr>
          <w:rFonts w:ascii="Arial" w:hAnsi="Arial" w:cs="Arial"/>
          <w:color w:val="auto"/>
        </w:rPr>
        <w:t>of</w:t>
      </w:r>
      <w:r w:rsidR="006954AC" w:rsidRPr="009125CA">
        <w:rPr>
          <w:rFonts w:ascii="Arial" w:hAnsi="Arial" w:cs="Arial"/>
          <w:color w:val="auto"/>
        </w:rPr>
        <w:t xml:space="preserve"> </w:t>
      </w:r>
      <w:r w:rsidR="00812C0C" w:rsidRPr="009125CA">
        <w:rPr>
          <w:rFonts w:ascii="Arial" w:hAnsi="Arial" w:cs="Arial"/>
          <w:color w:val="auto"/>
        </w:rPr>
        <w:t xml:space="preserve">these </w:t>
      </w:r>
      <w:r w:rsidRPr="009125CA">
        <w:rPr>
          <w:rFonts w:ascii="Arial" w:hAnsi="Arial" w:cs="Arial"/>
          <w:color w:val="auto"/>
        </w:rPr>
        <w:t>p</w:t>
      </w:r>
      <w:r w:rsidR="006954AC" w:rsidRPr="009125CA">
        <w:rPr>
          <w:rFonts w:ascii="Arial" w:hAnsi="Arial" w:cs="Arial"/>
          <w:color w:val="auto"/>
        </w:rPr>
        <w:t xml:space="preserve">lans </w:t>
      </w:r>
      <w:r w:rsidR="00812C0C" w:rsidRPr="009125CA">
        <w:rPr>
          <w:rFonts w:ascii="Arial" w:hAnsi="Arial" w:cs="Arial"/>
          <w:color w:val="auto"/>
        </w:rPr>
        <w:t xml:space="preserve">commenced </w:t>
      </w:r>
      <w:r w:rsidRPr="009125CA">
        <w:rPr>
          <w:rFonts w:ascii="Arial" w:hAnsi="Arial" w:cs="Arial"/>
          <w:color w:val="auto"/>
        </w:rPr>
        <w:t>18 January 2022</w:t>
      </w:r>
      <w:r w:rsidR="00812C0C" w:rsidRPr="009125CA">
        <w:rPr>
          <w:rFonts w:ascii="Arial" w:hAnsi="Arial" w:cs="Arial"/>
          <w:color w:val="auto"/>
        </w:rPr>
        <w:t xml:space="preserve">, </w:t>
      </w:r>
      <w:r w:rsidR="006954AC" w:rsidRPr="009125CA">
        <w:rPr>
          <w:rFonts w:ascii="Arial" w:hAnsi="Arial" w:cs="Arial"/>
          <w:color w:val="auto"/>
        </w:rPr>
        <w:t xml:space="preserve">training </w:t>
      </w:r>
      <w:r w:rsidR="00812C0C" w:rsidRPr="009125CA">
        <w:rPr>
          <w:rFonts w:ascii="Arial" w:hAnsi="Arial" w:cs="Arial"/>
          <w:color w:val="auto"/>
        </w:rPr>
        <w:t xml:space="preserve">for registered staff had also started, </w:t>
      </w:r>
      <w:r w:rsidR="002A78AA" w:rsidRPr="009125CA">
        <w:rPr>
          <w:rFonts w:ascii="Arial" w:hAnsi="Arial" w:cs="Arial"/>
          <w:color w:val="auto"/>
        </w:rPr>
        <w:t>continues monthly for new staff</w:t>
      </w:r>
      <w:r w:rsidR="00812C0C" w:rsidRPr="009125CA">
        <w:rPr>
          <w:rFonts w:ascii="Arial" w:hAnsi="Arial" w:cs="Arial"/>
          <w:color w:val="auto"/>
        </w:rPr>
        <w:t xml:space="preserve"> and t</w:t>
      </w:r>
      <w:r w:rsidR="006954AC" w:rsidRPr="009125CA">
        <w:rPr>
          <w:rFonts w:ascii="Arial" w:hAnsi="Arial" w:cs="Arial"/>
          <w:color w:val="auto"/>
        </w:rPr>
        <w:t xml:space="preserve">he </w:t>
      </w:r>
      <w:r w:rsidR="002A78AA" w:rsidRPr="009125CA">
        <w:rPr>
          <w:rFonts w:ascii="Arial" w:hAnsi="Arial" w:cs="Arial"/>
          <w:color w:val="auto"/>
        </w:rPr>
        <w:t xml:space="preserve">service’s </w:t>
      </w:r>
      <w:r w:rsidR="006954AC" w:rsidRPr="009125CA">
        <w:rPr>
          <w:rFonts w:ascii="Arial" w:hAnsi="Arial" w:cs="Arial"/>
          <w:color w:val="auto"/>
        </w:rPr>
        <w:t xml:space="preserve">assessment schedule </w:t>
      </w:r>
      <w:r w:rsidR="002A78AA" w:rsidRPr="009125CA">
        <w:rPr>
          <w:rFonts w:ascii="Arial" w:hAnsi="Arial" w:cs="Arial"/>
          <w:color w:val="auto"/>
        </w:rPr>
        <w:t>h</w:t>
      </w:r>
      <w:r w:rsidR="006954AC" w:rsidRPr="009125CA">
        <w:rPr>
          <w:rFonts w:ascii="Arial" w:hAnsi="Arial" w:cs="Arial"/>
          <w:color w:val="auto"/>
        </w:rPr>
        <w:t xml:space="preserve">as been updated to include the </w:t>
      </w:r>
      <w:r w:rsidR="002A78AA" w:rsidRPr="009125CA">
        <w:rPr>
          <w:rFonts w:ascii="Arial" w:hAnsi="Arial" w:cs="Arial"/>
          <w:color w:val="auto"/>
        </w:rPr>
        <w:t>behaviour support plans.</w:t>
      </w:r>
      <w:r w:rsidR="00812C0C" w:rsidRPr="009125CA">
        <w:rPr>
          <w:rFonts w:ascii="Arial" w:hAnsi="Arial" w:cs="Arial"/>
          <w:color w:val="auto"/>
        </w:rPr>
        <w:t xml:space="preserve"> For the named consumer</w:t>
      </w:r>
      <w:r w:rsidR="002A78AA" w:rsidRPr="009125CA">
        <w:rPr>
          <w:rFonts w:ascii="Arial" w:hAnsi="Arial" w:cs="Arial"/>
          <w:color w:val="auto"/>
        </w:rPr>
        <w:t xml:space="preserve"> </w:t>
      </w:r>
      <w:r w:rsidR="00812C0C" w:rsidRPr="009125CA">
        <w:rPr>
          <w:rFonts w:ascii="Arial" w:hAnsi="Arial" w:cs="Arial"/>
          <w:color w:val="auto"/>
        </w:rPr>
        <w:t>their behaviour support plan has been attended to reflect the current management of their changed behaviours.</w:t>
      </w:r>
      <w:r w:rsidR="000F1447" w:rsidRPr="009125CA">
        <w:rPr>
          <w:rFonts w:ascii="Arial" w:hAnsi="Arial" w:cs="Arial"/>
          <w:color w:val="auto"/>
        </w:rPr>
        <w:t xml:space="preserve"> </w:t>
      </w:r>
      <w:r w:rsidR="00A134AC" w:rsidRPr="009125CA">
        <w:rPr>
          <w:rFonts w:ascii="Arial" w:hAnsi="Arial" w:cs="Arial"/>
          <w:color w:val="auto"/>
        </w:rPr>
        <w:t xml:space="preserve">However, </w:t>
      </w:r>
      <w:r w:rsidR="006F5B07" w:rsidRPr="009125CA">
        <w:rPr>
          <w:rFonts w:ascii="Arial" w:hAnsi="Arial" w:cs="Arial"/>
          <w:color w:val="auto"/>
        </w:rPr>
        <w:t xml:space="preserve">I have considered that the </w:t>
      </w:r>
      <w:r w:rsidR="00A134AC" w:rsidRPr="009125CA">
        <w:rPr>
          <w:rFonts w:ascii="Arial" w:hAnsi="Arial" w:cs="Arial"/>
          <w:color w:val="auto"/>
        </w:rPr>
        <w:t xml:space="preserve">Principles required providers to have behaviour support plans in place as from 1 September 2021, for consumers who require behaviour supports and who require the use of restrictive practices. The Principles </w:t>
      </w:r>
      <w:r w:rsidR="007D4C21" w:rsidRPr="009125CA">
        <w:rPr>
          <w:rFonts w:ascii="Arial" w:hAnsi="Arial" w:cs="Arial"/>
          <w:color w:val="auto"/>
        </w:rPr>
        <w:t xml:space="preserve">further </w:t>
      </w:r>
      <w:r w:rsidR="00A134AC" w:rsidRPr="009125CA">
        <w:rPr>
          <w:rFonts w:ascii="Arial" w:hAnsi="Arial" w:cs="Arial"/>
          <w:color w:val="auto"/>
        </w:rPr>
        <w:t>specify the matters to be set out in behaviour support plans</w:t>
      </w:r>
      <w:r w:rsidR="007D4C21" w:rsidRPr="009125CA">
        <w:rPr>
          <w:rFonts w:ascii="Arial" w:hAnsi="Arial" w:cs="Arial"/>
          <w:color w:val="auto"/>
        </w:rPr>
        <w:t xml:space="preserve">, including </w:t>
      </w:r>
      <w:r w:rsidR="00A134AC" w:rsidRPr="009125CA">
        <w:rPr>
          <w:rFonts w:ascii="Arial" w:hAnsi="Arial" w:cs="Arial"/>
          <w:color w:val="auto"/>
        </w:rPr>
        <w:t xml:space="preserve">if restrictive practice is used </w:t>
      </w:r>
      <w:r w:rsidR="007D4C21" w:rsidRPr="009125CA">
        <w:rPr>
          <w:rFonts w:ascii="Arial" w:hAnsi="Arial" w:cs="Arial"/>
          <w:color w:val="auto"/>
        </w:rPr>
        <w:t xml:space="preserve">and </w:t>
      </w:r>
      <w:r w:rsidR="00A134AC" w:rsidRPr="009125CA">
        <w:rPr>
          <w:rFonts w:ascii="Arial" w:hAnsi="Arial" w:cs="Arial"/>
          <w:color w:val="auto"/>
        </w:rPr>
        <w:t xml:space="preserve">if </w:t>
      </w:r>
      <w:r w:rsidR="007D4C21" w:rsidRPr="009125CA">
        <w:rPr>
          <w:rFonts w:ascii="Arial" w:hAnsi="Arial" w:cs="Arial"/>
          <w:color w:val="auto"/>
        </w:rPr>
        <w:t xml:space="preserve">the </w:t>
      </w:r>
      <w:r w:rsidR="00A134AC" w:rsidRPr="009125CA">
        <w:rPr>
          <w:rFonts w:ascii="Arial" w:hAnsi="Arial" w:cs="Arial"/>
          <w:color w:val="auto"/>
        </w:rPr>
        <w:t>need for ongoing use of restrictive practice</w:t>
      </w:r>
      <w:r w:rsidR="007D4C21" w:rsidRPr="009125CA">
        <w:rPr>
          <w:rFonts w:ascii="Arial" w:hAnsi="Arial" w:cs="Arial"/>
          <w:color w:val="auto"/>
        </w:rPr>
        <w:t xml:space="preserve"> is </w:t>
      </w:r>
      <w:r w:rsidR="00A134AC" w:rsidRPr="009125CA">
        <w:rPr>
          <w:rFonts w:ascii="Arial" w:hAnsi="Arial" w:cs="Arial"/>
          <w:color w:val="auto"/>
        </w:rPr>
        <w:t>indicated</w:t>
      </w:r>
      <w:r w:rsidR="007D4C21" w:rsidRPr="009125CA">
        <w:rPr>
          <w:rFonts w:ascii="Arial" w:hAnsi="Arial" w:cs="Arial"/>
          <w:color w:val="auto"/>
        </w:rPr>
        <w:t>. The Commission developed a fact sheet to help providers understand their responsibilities regarding behaviour support plans (September 2021), which is available on the Commission’s website.</w:t>
      </w:r>
    </w:p>
    <w:p w14:paraId="65A5C6E3" w14:textId="35B7A1C3" w:rsidR="00F51620" w:rsidRPr="009125CA" w:rsidRDefault="00B44CD8" w:rsidP="00F51620">
      <w:pPr>
        <w:spacing w:line="276" w:lineRule="auto"/>
        <w:rPr>
          <w:rFonts w:ascii="Arial" w:hAnsi="Arial" w:cs="Arial"/>
          <w:color w:val="auto"/>
        </w:rPr>
      </w:pPr>
      <w:bookmarkStart w:id="3" w:name="_Hlk66782691"/>
      <w:r w:rsidRPr="009125CA">
        <w:rPr>
          <w:rFonts w:ascii="Arial" w:hAnsi="Arial" w:cs="Arial"/>
          <w:color w:val="auto"/>
        </w:rPr>
        <w:t>I acknowledge the provider’s response, the additional information provided</w:t>
      </w:r>
      <w:r w:rsidR="0011307C" w:rsidRPr="009125CA">
        <w:rPr>
          <w:rFonts w:ascii="Arial" w:hAnsi="Arial" w:cs="Arial"/>
          <w:color w:val="auto"/>
        </w:rPr>
        <w:t xml:space="preserve"> </w:t>
      </w:r>
      <w:r w:rsidRPr="009125CA">
        <w:rPr>
          <w:rFonts w:ascii="Arial" w:hAnsi="Arial" w:cs="Arial"/>
          <w:color w:val="auto"/>
        </w:rPr>
        <w:t xml:space="preserve">and the actions initiated in response to the </w:t>
      </w:r>
      <w:r w:rsidR="0011307C" w:rsidRPr="009125CA">
        <w:rPr>
          <w:rFonts w:ascii="Arial" w:hAnsi="Arial" w:cs="Arial"/>
          <w:color w:val="auto"/>
        </w:rPr>
        <w:t xml:space="preserve">site audit report’s findings. </w:t>
      </w:r>
      <w:r w:rsidRPr="009125CA">
        <w:rPr>
          <w:rFonts w:ascii="Arial" w:hAnsi="Arial" w:cs="Arial"/>
          <w:color w:val="auto"/>
        </w:rPr>
        <w:t xml:space="preserve">However, I find at the time of the </w:t>
      </w:r>
      <w:r w:rsidR="0011307C" w:rsidRPr="009125CA">
        <w:rPr>
          <w:rFonts w:ascii="Arial" w:hAnsi="Arial" w:cs="Arial"/>
          <w:color w:val="auto"/>
        </w:rPr>
        <w:t>s</w:t>
      </w:r>
      <w:r w:rsidRPr="009125CA">
        <w:rPr>
          <w:rFonts w:ascii="Arial" w:hAnsi="Arial" w:cs="Arial"/>
          <w:color w:val="auto"/>
        </w:rPr>
        <w:t xml:space="preserve">ite </w:t>
      </w:r>
      <w:r w:rsidR="0011307C" w:rsidRPr="009125CA">
        <w:rPr>
          <w:rFonts w:ascii="Arial" w:hAnsi="Arial" w:cs="Arial"/>
          <w:color w:val="auto"/>
        </w:rPr>
        <w:t>a</w:t>
      </w:r>
      <w:r w:rsidRPr="009125CA">
        <w:rPr>
          <w:rFonts w:ascii="Arial" w:hAnsi="Arial" w:cs="Arial"/>
          <w:color w:val="auto"/>
        </w:rPr>
        <w:t xml:space="preserve">udit, </w:t>
      </w:r>
      <w:bookmarkEnd w:id="3"/>
      <w:r w:rsidR="0011307C" w:rsidRPr="009125CA">
        <w:rPr>
          <w:rFonts w:ascii="Arial" w:hAnsi="Arial" w:cs="Arial"/>
          <w:color w:val="auto"/>
        </w:rPr>
        <w:t>risks associated with the provision of care for consumers with changing behaviours were not consistently identified, assessed or addressed as the service did not always recognise which management strategies implemented were restrictive practices.</w:t>
      </w:r>
      <w:r w:rsidR="00F51620" w:rsidRPr="009125CA">
        <w:rPr>
          <w:rFonts w:ascii="Arial" w:hAnsi="Arial" w:cs="Arial"/>
          <w:color w:val="auto"/>
        </w:rPr>
        <w:t xml:space="preserve"> Behaviour support plans were not completed to inform care needed in relation to restrictive practices being applied, staff were unfamiliar with consumers’ behavioural support plans and staff were not accessing these plans to guide staff practice. </w:t>
      </w:r>
    </w:p>
    <w:p w14:paraId="0F7820FF" w14:textId="33BE65DD" w:rsidR="00B44CD8" w:rsidRPr="009125CA" w:rsidRDefault="00B44CD8" w:rsidP="00B44CD8">
      <w:pPr>
        <w:spacing w:line="276" w:lineRule="auto"/>
        <w:rPr>
          <w:rFonts w:ascii="Arial" w:hAnsi="Arial" w:cs="Arial"/>
          <w:color w:val="auto"/>
        </w:rPr>
      </w:pPr>
      <w:r w:rsidRPr="009125CA">
        <w:rPr>
          <w:rFonts w:ascii="Arial" w:hAnsi="Arial" w:cs="Arial"/>
          <w:color w:val="auto"/>
        </w:rPr>
        <w:t xml:space="preserve">Therefore, I find </w:t>
      </w:r>
      <w:r w:rsidR="00F51620" w:rsidRPr="00093BF8">
        <w:rPr>
          <w:rFonts w:ascii="Arial" w:hAnsi="Arial" w:cs="Arial"/>
          <w:color w:val="auto"/>
        </w:rPr>
        <w:t>Requirement 2(3)(a)</w:t>
      </w:r>
      <w:r w:rsidR="00F51620">
        <w:rPr>
          <w:rFonts w:ascii="Arial" w:hAnsi="Arial" w:cs="Arial"/>
          <w:color w:val="auto"/>
        </w:rPr>
        <w:t xml:space="preserve"> </w:t>
      </w:r>
      <w:r w:rsidRPr="009125CA">
        <w:rPr>
          <w:rFonts w:ascii="Arial" w:hAnsi="Arial" w:cs="Arial"/>
          <w:color w:val="auto"/>
        </w:rPr>
        <w:t xml:space="preserve">is non-compliant. </w:t>
      </w:r>
    </w:p>
    <w:p w14:paraId="0E969AFA" w14:textId="0A4E6082" w:rsidR="00B44CD8" w:rsidRPr="009125CA" w:rsidRDefault="00B44CD8" w:rsidP="00B44CD8">
      <w:pPr>
        <w:spacing w:line="276" w:lineRule="auto"/>
        <w:rPr>
          <w:rFonts w:ascii="Arial" w:hAnsi="Arial" w:cs="Arial"/>
          <w:color w:val="auto"/>
        </w:rPr>
      </w:pPr>
      <w:r w:rsidRPr="009125CA">
        <w:rPr>
          <w:rFonts w:ascii="Arial" w:hAnsi="Arial" w:cs="Arial"/>
          <w:color w:val="auto"/>
        </w:rPr>
        <w:t xml:space="preserve">I am satisfied the remaining </w:t>
      </w:r>
      <w:r w:rsidR="00F51620" w:rsidRPr="009125CA">
        <w:rPr>
          <w:rFonts w:ascii="Arial" w:hAnsi="Arial" w:cs="Arial"/>
          <w:color w:val="auto"/>
        </w:rPr>
        <w:t>4 R</w:t>
      </w:r>
      <w:r w:rsidRPr="009125CA">
        <w:rPr>
          <w:rFonts w:ascii="Arial" w:hAnsi="Arial" w:cs="Arial"/>
          <w:color w:val="auto"/>
        </w:rPr>
        <w:t xml:space="preserve">equirements of Quality Standard </w:t>
      </w:r>
      <w:r w:rsidR="00F51620" w:rsidRPr="009125CA">
        <w:rPr>
          <w:rFonts w:ascii="Arial" w:hAnsi="Arial" w:cs="Arial"/>
          <w:color w:val="auto"/>
        </w:rPr>
        <w:t>2</w:t>
      </w:r>
      <w:r w:rsidRPr="009125CA">
        <w:rPr>
          <w:rFonts w:ascii="Arial" w:hAnsi="Arial" w:cs="Arial"/>
          <w:color w:val="auto"/>
        </w:rPr>
        <w:t xml:space="preserve"> are compliant. </w:t>
      </w:r>
    </w:p>
    <w:p w14:paraId="0EE449B0" w14:textId="5D7B6E07" w:rsidR="00B048E1" w:rsidRPr="00F51620" w:rsidRDefault="00795FCD" w:rsidP="00F51620">
      <w:pPr>
        <w:pStyle w:val="CommentText"/>
        <w:spacing w:line="276" w:lineRule="auto"/>
        <w:rPr>
          <w:rFonts w:ascii="Arial" w:hAnsi="Arial" w:cs="Arial"/>
          <w:bCs/>
          <w:color w:val="auto"/>
        </w:rPr>
      </w:pPr>
      <w:r w:rsidRPr="00F51620">
        <w:rPr>
          <w:rFonts w:ascii="Arial" w:hAnsi="Arial" w:cs="Arial"/>
          <w:bCs/>
          <w:color w:val="auto"/>
        </w:rPr>
        <w:t xml:space="preserve">Consumers and representatives </w:t>
      </w:r>
      <w:r w:rsidR="00F51620">
        <w:rPr>
          <w:rFonts w:ascii="Arial" w:hAnsi="Arial" w:cs="Arial"/>
          <w:bCs/>
          <w:color w:val="auto"/>
        </w:rPr>
        <w:t xml:space="preserve">advised </w:t>
      </w:r>
      <w:r w:rsidRPr="00F51620">
        <w:rPr>
          <w:rFonts w:ascii="Arial" w:hAnsi="Arial" w:cs="Arial"/>
          <w:bCs/>
          <w:color w:val="auto"/>
        </w:rPr>
        <w:t xml:space="preserve">they were </w:t>
      </w:r>
      <w:r w:rsidR="006F5B07">
        <w:rPr>
          <w:rFonts w:ascii="Arial" w:hAnsi="Arial" w:cs="Arial"/>
          <w:bCs/>
          <w:color w:val="auto"/>
        </w:rPr>
        <w:t xml:space="preserve">generally </w:t>
      </w:r>
      <w:r w:rsidRPr="00F51620">
        <w:rPr>
          <w:rFonts w:ascii="Arial" w:hAnsi="Arial" w:cs="Arial"/>
          <w:bCs/>
          <w:color w:val="auto"/>
        </w:rPr>
        <w:t xml:space="preserve">involved in the assessment and planning of consumers’ care and services. </w:t>
      </w:r>
      <w:r w:rsidR="005C0C53" w:rsidRPr="00F51620">
        <w:rPr>
          <w:rFonts w:ascii="Arial" w:hAnsi="Arial" w:cs="Arial"/>
          <w:bCs/>
          <w:color w:val="auto"/>
        </w:rPr>
        <w:t xml:space="preserve">Consumers said, and care plans </w:t>
      </w:r>
      <w:r w:rsidR="005509CF">
        <w:rPr>
          <w:rFonts w:ascii="Arial" w:hAnsi="Arial" w:cs="Arial"/>
          <w:bCs/>
          <w:color w:val="auto"/>
        </w:rPr>
        <w:t xml:space="preserve">demonstrated </w:t>
      </w:r>
      <w:r w:rsidR="005C0C53" w:rsidRPr="00F51620">
        <w:rPr>
          <w:rFonts w:ascii="Arial" w:hAnsi="Arial" w:cs="Arial"/>
          <w:bCs/>
          <w:color w:val="auto"/>
        </w:rPr>
        <w:t xml:space="preserve">consumers’ needs, goals, and preferences including end of life care were </w:t>
      </w:r>
      <w:r w:rsidR="005509CF">
        <w:rPr>
          <w:rFonts w:ascii="Arial" w:hAnsi="Arial" w:cs="Arial"/>
          <w:bCs/>
          <w:color w:val="auto"/>
        </w:rPr>
        <w:t xml:space="preserve">identified and </w:t>
      </w:r>
      <w:r w:rsidR="005C0C53" w:rsidRPr="00F51620">
        <w:rPr>
          <w:rFonts w:ascii="Arial" w:hAnsi="Arial" w:cs="Arial"/>
          <w:bCs/>
          <w:color w:val="auto"/>
        </w:rPr>
        <w:t xml:space="preserve">supported by the service. </w:t>
      </w:r>
      <w:r w:rsidRPr="00F51620">
        <w:rPr>
          <w:rFonts w:ascii="Arial" w:hAnsi="Arial" w:cs="Arial"/>
          <w:bCs/>
          <w:color w:val="auto"/>
        </w:rPr>
        <w:t xml:space="preserve">Consumers were </w:t>
      </w:r>
      <w:r w:rsidR="005509CF">
        <w:rPr>
          <w:rFonts w:ascii="Arial" w:hAnsi="Arial" w:cs="Arial"/>
          <w:bCs/>
          <w:color w:val="auto"/>
        </w:rPr>
        <w:t xml:space="preserve">consulted </w:t>
      </w:r>
      <w:r w:rsidRPr="00F51620">
        <w:rPr>
          <w:rFonts w:ascii="Arial" w:hAnsi="Arial" w:cs="Arial"/>
          <w:bCs/>
          <w:color w:val="auto"/>
        </w:rPr>
        <w:t>by a multidisciplinary team of medical professionals and other providers of care and services to best support their needs</w:t>
      </w:r>
      <w:r w:rsidR="005509CF">
        <w:rPr>
          <w:rFonts w:ascii="Arial" w:hAnsi="Arial" w:cs="Arial"/>
          <w:bCs/>
          <w:color w:val="auto"/>
        </w:rPr>
        <w:t xml:space="preserve">. </w:t>
      </w:r>
      <w:r w:rsidR="005C0C53" w:rsidRPr="00F51620">
        <w:rPr>
          <w:rFonts w:ascii="Arial" w:hAnsi="Arial" w:cs="Arial"/>
          <w:bCs/>
          <w:color w:val="auto"/>
        </w:rPr>
        <w:t xml:space="preserve">Care planning documentation demonstrated </w:t>
      </w:r>
      <w:r w:rsidR="008D2CD2" w:rsidRPr="00F51620">
        <w:rPr>
          <w:rFonts w:ascii="Arial" w:hAnsi="Arial" w:cs="Arial"/>
          <w:bCs/>
          <w:color w:val="auto"/>
        </w:rPr>
        <w:t xml:space="preserve">consumers and representatives were informed of </w:t>
      </w:r>
      <w:r w:rsidR="005C0C53" w:rsidRPr="00F51620">
        <w:rPr>
          <w:rFonts w:ascii="Arial" w:hAnsi="Arial" w:cs="Arial"/>
          <w:bCs/>
          <w:color w:val="auto"/>
        </w:rPr>
        <w:t>the outcome</w:t>
      </w:r>
      <w:r w:rsidR="008D2CD2" w:rsidRPr="00F51620">
        <w:rPr>
          <w:rFonts w:ascii="Arial" w:hAnsi="Arial" w:cs="Arial"/>
          <w:bCs/>
          <w:color w:val="auto"/>
        </w:rPr>
        <w:t xml:space="preserve"> of assessment and planning. Staff explained care plans were reviewed </w:t>
      </w:r>
      <w:r w:rsidR="003C3271" w:rsidRPr="00F51620">
        <w:rPr>
          <w:rFonts w:ascii="Arial" w:hAnsi="Arial" w:cs="Arial"/>
          <w:bCs/>
          <w:color w:val="auto"/>
        </w:rPr>
        <w:t>every 4 months</w:t>
      </w:r>
      <w:r w:rsidR="008D2CD2" w:rsidRPr="00F51620">
        <w:rPr>
          <w:rFonts w:ascii="Arial" w:hAnsi="Arial" w:cs="Arial"/>
          <w:bCs/>
          <w:color w:val="auto"/>
        </w:rPr>
        <w:t xml:space="preserve"> or when there was a change to a consumer’s circumstance</w:t>
      </w:r>
      <w:r w:rsidR="005509CF">
        <w:rPr>
          <w:rFonts w:ascii="Arial" w:hAnsi="Arial" w:cs="Arial"/>
          <w:bCs/>
          <w:color w:val="auto"/>
        </w:rPr>
        <w:t xml:space="preserve"> and c</w:t>
      </w:r>
      <w:r w:rsidR="00D8485C" w:rsidRPr="00F51620">
        <w:rPr>
          <w:rFonts w:ascii="Arial" w:hAnsi="Arial" w:cs="Arial"/>
          <w:bCs/>
          <w:color w:val="auto"/>
        </w:rPr>
        <w:t>are plans demonstrated care and services were regularly reviewed for effectiveness</w:t>
      </w:r>
      <w:r w:rsidR="005509CF">
        <w:rPr>
          <w:rFonts w:ascii="Arial" w:hAnsi="Arial" w:cs="Arial"/>
          <w:bCs/>
          <w:color w:val="auto"/>
        </w:rPr>
        <w:t xml:space="preserve">. </w:t>
      </w:r>
      <w:r w:rsidR="00B048E1" w:rsidRPr="00F51620">
        <w:rPr>
          <w:rFonts w:ascii="Arial" w:hAnsi="Arial" w:cs="Arial"/>
          <w:bCs/>
          <w:color w:val="auto"/>
        </w:rPr>
        <w:br w:type="page"/>
      </w:r>
    </w:p>
    <w:bookmarkEnd w:id="2"/>
    <w:p w14:paraId="66EB8FB8"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093BF8" w14:paraId="00A3AE3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5F57B2E" w14:textId="77777777" w:rsidR="00CB2962" w:rsidRPr="00093BF8" w:rsidRDefault="00CB2962" w:rsidP="002D5918">
            <w:pPr>
              <w:spacing w:before="0" w:after="120" w:line="22" w:lineRule="atLeast"/>
              <w:rPr>
                <w:rFonts w:ascii="Arial" w:hAnsi="Arial" w:cs="Arial"/>
              </w:rPr>
            </w:pPr>
            <w:r w:rsidRPr="00093BF8">
              <w:rPr>
                <w:rFonts w:ascii="Arial" w:hAnsi="Arial" w:cs="Arial"/>
              </w:rPr>
              <w:t>Personal care and clinical care</w:t>
            </w:r>
          </w:p>
        </w:tc>
        <w:tc>
          <w:tcPr>
            <w:tcW w:w="0" w:type="auto"/>
          </w:tcPr>
          <w:p w14:paraId="65837EC8" w14:textId="77777777" w:rsidR="00CB2962" w:rsidRPr="00093BF8"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93BF8">
              <w:rPr>
                <w:rFonts w:ascii="Arial" w:hAnsi="Arial" w:cs="Arial"/>
              </w:rPr>
              <w:t>Compliant</w:t>
            </w:r>
          </w:p>
        </w:tc>
      </w:tr>
      <w:tr w:rsidR="00CB2962" w:rsidRPr="00093BF8" w14:paraId="3977BF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25FAC4E" w14:textId="77777777" w:rsidR="00CB2962" w:rsidRPr="00093BF8" w:rsidRDefault="0021781E" w:rsidP="002D5918">
            <w:pPr>
              <w:spacing w:line="22" w:lineRule="atLeast"/>
              <w:rPr>
                <w:rFonts w:ascii="Arial" w:hAnsi="Arial" w:cs="Arial"/>
                <w:color w:val="auto"/>
              </w:rPr>
            </w:pPr>
            <w:r w:rsidRPr="00093BF8">
              <w:rPr>
                <w:rFonts w:ascii="Arial" w:hAnsi="Arial" w:cs="Arial"/>
                <w:color w:val="auto"/>
              </w:rPr>
              <w:t>Requirement 3(3)(a)</w:t>
            </w:r>
          </w:p>
        </w:tc>
        <w:tc>
          <w:tcPr>
            <w:tcW w:w="0" w:type="auto"/>
            <w:tcBorders>
              <w:right w:val="single" w:sz="4" w:space="0" w:color="auto"/>
            </w:tcBorders>
          </w:tcPr>
          <w:p w14:paraId="4B61FFE2" w14:textId="77777777" w:rsidR="00CB2962" w:rsidRPr="00093BF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Each consumer gets safe and effective personal care, clinical care, or both personal care and clinical care, that:</w:t>
            </w:r>
          </w:p>
          <w:p w14:paraId="09A25463" w14:textId="77777777" w:rsidR="00CB2962" w:rsidRPr="00093BF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is best practice; and</w:t>
            </w:r>
          </w:p>
          <w:p w14:paraId="338C1C81" w14:textId="77777777" w:rsidR="00CB2962" w:rsidRPr="00093BF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is tailored to their needs; and</w:t>
            </w:r>
          </w:p>
          <w:p w14:paraId="212E3FBB" w14:textId="77777777" w:rsidR="00CB2962" w:rsidRPr="00093BF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optimises their health and well-being.</w:t>
            </w:r>
          </w:p>
        </w:tc>
        <w:tc>
          <w:tcPr>
            <w:tcW w:w="0" w:type="auto"/>
            <w:tcBorders>
              <w:left w:val="single" w:sz="4" w:space="0" w:color="auto"/>
            </w:tcBorders>
          </w:tcPr>
          <w:p w14:paraId="064FABA0" w14:textId="77777777" w:rsidR="00CB2962" w:rsidRPr="00093BF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Compliant</w:t>
            </w:r>
          </w:p>
        </w:tc>
      </w:tr>
      <w:tr w:rsidR="0049262C" w:rsidRPr="00093BF8" w14:paraId="0D61EC39"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FCD81F" w14:textId="77777777" w:rsidR="0049262C" w:rsidRPr="00093BF8" w:rsidRDefault="0049262C" w:rsidP="0049262C">
            <w:pPr>
              <w:spacing w:line="22" w:lineRule="atLeast"/>
              <w:rPr>
                <w:rFonts w:ascii="Arial" w:hAnsi="Arial" w:cs="Arial"/>
                <w:color w:val="auto"/>
              </w:rPr>
            </w:pPr>
            <w:r w:rsidRPr="00093BF8">
              <w:rPr>
                <w:rFonts w:ascii="Arial" w:hAnsi="Arial" w:cs="Arial"/>
                <w:color w:val="auto"/>
              </w:rPr>
              <w:t>Requirement 3(3)(b)</w:t>
            </w:r>
          </w:p>
        </w:tc>
        <w:tc>
          <w:tcPr>
            <w:tcW w:w="0" w:type="auto"/>
            <w:tcBorders>
              <w:right w:val="single" w:sz="4" w:space="0" w:color="auto"/>
            </w:tcBorders>
          </w:tcPr>
          <w:p w14:paraId="1BFBEAD1" w14:textId="77777777" w:rsidR="0049262C" w:rsidRPr="00093BF8" w:rsidRDefault="0049262C" w:rsidP="0049262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Effective management of high impact or high prevalence risks associated with the care of each consumer.</w:t>
            </w:r>
          </w:p>
        </w:tc>
        <w:tc>
          <w:tcPr>
            <w:tcW w:w="0" w:type="auto"/>
            <w:tcBorders>
              <w:left w:val="single" w:sz="4" w:space="0" w:color="auto"/>
            </w:tcBorders>
            <w:vAlign w:val="top"/>
          </w:tcPr>
          <w:p w14:paraId="2A6C0754" w14:textId="77777777" w:rsidR="0049262C" w:rsidRPr="00093BF8" w:rsidRDefault="0049262C" w:rsidP="0049262C">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49262C" w:rsidRPr="00093BF8" w14:paraId="5F6A3BFE"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00AFFDDC" w14:textId="77777777" w:rsidR="0049262C" w:rsidRPr="00093BF8" w:rsidRDefault="0049262C" w:rsidP="0049262C">
            <w:pPr>
              <w:tabs>
                <w:tab w:val="right" w:pos="9026"/>
              </w:tabs>
              <w:spacing w:line="22" w:lineRule="atLeast"/>
              <w:outlineLvl w:val="4"/>
              <w:rPr>
                <w:rFonts w:ascii="Arial" w:hAnsi="Arial" w:cs="Arial"/>
                <w:color w:val="auto"/>
              </w:rPr>
            </w:pPr>
            <w:r w:rsidRPr="00093BF8">
              <w:rPr>
                <w:rFonts w:ascii="Arial" w:hAnsi="Arial" w:cs="Arial"/>
                <w:color w:val="auto"/>
              </w:rPr>
              <w:t>Requirement 3(3)(c)</w:t>
            </w:r>
          </w:p>
        </w:tc>
        <w:tc>
          <w:tcPr>
            <w:tcW w:w="0" w:type="auto"/>
            <w:tcBorders>
              <w:right w:val="single" w:sz="4" w:space="0" w:color="auto"/>
            </w:tcBorders>
          </w:tcPr>
          <w:p w14:paraId="7AAA8868" w14:textId="77777777" w:rsidR="0049262C" w:rsidRPr="00093BF8" w:rsidRDefault="0049262C" w:rsidP="0049262C">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7B3FF36B" w14:textId="77777777" w:rsidR="0049262C" w:rsidRPr="00093BF8" w:rsidRDefault="0049262C" w:rsidP="0049262C">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r w:rsidR="0049262C" w:rsidRPr="00093BF8" w14:paraId="33222C86"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C5D50" w14:textId="77777777" w:rsidR="0049262C" w:rsidRPr="00093BF8" w:rsidRDefault="0049262C" w:rsidP="0049262C">
            <w:pPr>
              <w:spacing w:line="22" w:lineRule="atLeast"/>
              <w:rPr>
                <w:rFonts w:ascii="Arial" w:hAnsi="Arial" w:cs="Arial"/>
                <w:color w:val="auto"/>
              </w:rPr>
            </w:pPr>
            <w:r w:rsidRPr="00093BF8">
              <w:rPr>
                <w:rFonts w:ascii="Arial" w:hAnsi="Arial" w:cs="Arial"/>
                <w:color w:val="auto"/>
              </w:rPr>
              <w:t>Requirement 3(3)(d)</w:t>
            </w:r>
          </w:p>
        </w:tc>
        <w:tc>
          <w:tcPr>
            <w:tcW w:w="0" w:type="auto"/>
            <w:tcBorders>
              <w:right w:val="single" w:sz="4" w:space="0" w:color="auto"/>
            </w:tcBorders>
          </w:tcPr>
          <w:p w14:paraId="68E477F6" w14:textId="77777777" w:rsidR="0049262C" w:rsidRPr="00093BF8" w:rsidRDefault="0049262C" w:rsidP="0049262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1FDB1786" w14:textId="77777777" w:rsidR="0049262C" w:rsidRPr="00093BF8" w:rsidRDefault="0049262C" w:rsidP="0049262C">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49262C" w:rsidRPr="00093BF8" w14:paraId="10E1437B"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4112D70A" w14:textId="77777777" w:rsidR="0049262C" w:rsidRPr="00093BF8" w:rsidRDefault="0049262C" w:rsidP="0049262C">
            <w:pPr>
              <w:spacing w:line="22" w:lineRule="atLeast"/>
              <w:rPr>
                <w:rFonts w:ascii="Arial" w:hAnsi="Arial" w:cs="Arial"/>
                <w:color w:val="auto"/>
              </w:rPr>
            </w:pPr>
            <w:r w:rsidRPr="00093BF8">
              <w:rPr>
                <w:rFonts w:ascii="Arial" w:hAnsi="Arial" w:cs="Arial"/>
                <w:color w:val="auto"/>
              </w:rPr>
              <w:t>Requirement 3(3)(e)</w:t>
            </w:r>
          </w:p>
        </w:tc>
        <w:tc>
          <w:tcPr>
            <w:tcW w:w="0" w:type="auto"/>
            <w:tcBorders>
              <w:right w:val="single" w:sz="4" w:space="0" w:color="auto"/>
            </w:tcBorders>
          </w:tcPr>
          <w:p w14:paraId="0AD0639E" w14:textId="77777777" w:rsidR="0049262C" w:rsidRPr="00093BF8" w:rsidRDefault="0049262C" w:rsidP="0049262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778A54B9" w14:textId="77777777" w:rsidR="0049262C" w:rsidRPr="00093BF8" w:rsidRDefault="0049262C" w:rsidP="0049262C">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r w:rsidR="0049262C" w:rsidRPr="00093BF8" w14:paraId="5A70D54F"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E68C58" w14:textId="77777777" w:rsidR="0049262C" w:rsidRPr="00093BF8" w:rsidRDefault="0049262C" w:rsidP="0049262C">
            <w:pPr>
              <w:spacing w:line="22" w:lineRule="atLeast"/>
              <w:rPr>
                <w:rFonts w:ascii="Arial" w:hAnsi="Arial" w:cs="Arial"/>
                <w:color w:val="auto"/>
              </w:rPr>
            </w:pPr>
            <w:r w:rsidRPr="00093BF8">
              <w:rPr>
                <w:rFonts w:ascii="Arial" w:hAnsi="Arial" w:cs="Arial"/>
                <w:color w:val="auto"/>
              </w:rPr>
              <w:t>Requirement 3(3)(f)</w:t>
            </w:r>
          </w:p>
        </w:tc>
        <w:tc>
          <w:tcPr>
            <w:tcW w:w="0" w:type="auto"/>
            <w:tcBorders>
              <w:right w:val="single" w:sz="4" w:space="0" w:color="auto"/>
            </w:tcBorders>
          </w:tcPr>
          <w:p w14:paraId="23A2CA76" w14:textId="77777777" w:rsidR="0049262C" w:rsidRPr="00093BF8" w:rsidRDefault="0049262C" w:rsidP="0049262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373DD713" w14:textId="77777777" w:rsidR="0049262C" w:rsidRPr="00093BF8" w:rsidRDefault="0049262C" w:rsidP="0049262C">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49262C" w:rsidRPr="00093BF8" w14:paraId="02E74F68"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35B416A2" w14:textId="77777777" w:rsidR="0049262C" w:rsidRPr="00093BF8" w:rsidRDefault="0049262C" w:rsidP="0049262C">
            <w:pPr>
              <w:spacing w:line="22" w:lineRule="atLeast"/>
              <w:rPr>
                <w:rFonts w:ascii="Arial" w:hAnsi="Arial" w:cs="Arial"/>
                <w:color w:val="auto"/>
              </w:rPr>
            </w:pPr>
            <w:r w:rsidRPr="00093BF8">
              <w:rPr>
                <w:rFonts w:ascii="Arial" w:hAnsi="Arial" w:cs="Arial"/>
                <w:color w:val="auto"/>
              </w:rPr>
              <w:t>Requirement 3(3)(g)</w:t>
            </w:r>
          </w:p>
        </w:tc>
        <w:tc>
          <w:tcPr>
            <w:tcW w:w="0" w:type="auto"/>
            <w:tcBorders>
              <w:right w:val="single" w:sz="4" w:space="0" w:color="auto"/>
            </w:tcBorders>
          </w:tcPr>
          <w:p w14:paraId="58D52402" w14:textId="77777777" w:rsidR="0049262C" w:rsidRPr="00093BF8" w:rsidRDefault="0049262C" w:rsidP="0049262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Minimisation of infection related risks through implementing:</w:t>
            </w:r>
          </w:p>
          <w:p w14:paraId="03D354CB" w14:textId="77777777" w:rsidR="0049262C" w:rsidRPr="00093BF8" w:rsidRDefault="0049262C" w:rsidP="0049262C">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standard and transmission based precautions to prevent and control infection; and</w:t>
            </w:r>
          </w:p>
          <w:p w14:paraId="5D68B115" w14:textId="77777777" w:rsidR="0049262C" w:rsidRPr="00093BF8" w:rsidRDefault="0049262C" w:rsidP="0049262C">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145E5B75" w14:textId="77777777" w:rsidR="0049262C" w:rsidRPr="00093BF8" w:rsidRDefault="0049262C" w:rsidP="0049262C">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bl>
    <w:p w14:paraId="7EDDE939" w14:textId="77777777" w:rsidR="007209A1" w:rsidRPr="00093BF8" w:rsidRDefault="007209A1" w:rsidP="00341026">
      <w:pPr>
        <w:pStyle w:val="Heading2"/>
        <w:spacing w:before="120" w:after="120" w:line="22" w:lineRule="atLeast"/>
        <w:rPr>
          <w:rFonts w:ascii="Arial" w:hAnsi="Arial" w:cs="Arial"/>
          <w:szCs w:val="24"/>
        </w:rPr>
      </w:pPr>
      <w:r w:rsidRPr="00093BF8">
        <w:rPr>
          <w:rFonts w:ascii="Arial" w:hAnsi="Arial" w:cs="Arial"/>
          <w:szCs w:val="24"/>
        </w:rPr>
        <w:t>Findings</w:t>
      </w:r>
    </w:p>
    <w:p w14:paraId="53D7227C" w14:textId="7C4B2854" w:rsidR="005509CF" w:rsidRPr="005509CF" w:rsidRDefault="0011254E" w:rsidP="005509CF">
      <w:pPr>
        <w:pStyle w:val="CommentText"/>
        <w:spacing w:line="276" w:lineRule="auto"/>
        <w:rPr>
          <w:rFonts w:ascii="Arial" w:hAnsi="Arial" w:cs="Arial"/>
          <w:color w:val="auto"/>
        </w:rPr>
      </w:pPr>
      <w:bookmarkStart w:id="4" w:name="_Hlk103330062"/>
      <w:r w:rsidRPr="00093BF8">
        <w:rPr>
          <w:rFonts w:ascii="Arial" w:hAnsi="Arial" w:cs="Arial"/>
          <w:color w:val="auto"/>
        </w:rPr>
        <w:t>C</w:t>
      </w:r>
      <w:r w:rsidR="00B72A1E" w:rsidRPr="00093BF8">
        <w:rPr>
          <w:rFonts w:ascii="Arial" w:hAnsi="Arial" w:cs="Arial"/>
          <w:color w:val="auto"/>
        </w:rPr>
        <w:t xml:space="preserve">onsumers </w:t>
      </w:r>
      <w:r w:rsidR="007C1A98">
        <w:rPr>
          <w:rFonts w:ascii="Arial" w:hAnsi="Arial" w:cs="Arial"/>
          <w:color w:val="auto"/>
        </w:rPr>
        <w:t xml:space="preserve">advised </w:t>
      </w:r>
      <w:r w:rsidR="00B72A1E" w:rsidRPr="00093BF8">
        <w:rPr>
          <w:rFonts w:ascii="Arial" w:hAnsi="Arial" w:cs="Arial"/>
          <w:color w:val="auto"/>
        </w:rPr>
        <w:t xml:space="preserve">they received personal and clinical care which was safe and right for their needs. </w:t>
      </w:r>
      <w:r w:rsidR="007C1A98" w:rsidRPr="00093BF8">
        <w:rPr>
          <w:rFonts w:ascii="Arial" w:hAnsi="Arial" w:cs="Arial"/>
          <w:color w:val="auto"/>
        </w:rPr>
        <w:t>Overall, care planning documentation demonstrated consumers received individualised care that was safe, effective, and tailored to specific needs.</w:t>
      </w:r>
      <w:r w:rsidR="007C1A98">
        <w:rPr>
          <w:rFonts w:ascii="Arial" w:hAnsi="Arial" w:cs="Arial"/>
          <w:color w:val="auto"/>
        </w:rPr>
        <w:t xml:space="preserve"> </w:t>
      </w:r>
      <w:r w:rsidR="005509CF" w:rsidRPr="005509CF">
        <w:rPr>
          <w:rFonts w:ascii="Arial" w:hAnsi="Arial" w:cs="Arial"/>
          <w:color w:val="auto"/>
        </w:rPr>
        <w:t xml:space="preserve">However, care documentation did not </w:t>
      </w:r>
      <w:r w:rsidR="007C1A98">
        <w:rPr>
          <w:rFonts w:ascii="Arial" w:hAnsi="Arial" w:cs="Arial"/>
          <w:color w:val="auto"/>
        </w:rPr>
        <w:t xml:space="preserve">consistently </w:t>
      </w:r>
      <w:r w:rsidR="005509CF" w:rsidRPr="005509CF">
        <w:rPr>
          <w:rFonts w:ascii="Arial" w:hAnsi="Arial" w:cs="Arial"/>
          <w:color w:val="auto"/>
        </w:rPr>
        <w:t xml:space="preserve">inform staff practices in response to </w:t>
      </w:r>
      <w:r w:rsidR="007C1A98">
        <w:rPr>
          <w:rFonts w:ascii="Arial" w:hAnsi="Arial" w:cs="Arial"/>
          <w:color w:val="auto"/>
        </w:rPr>
        <w:t xml:space="preserve">consumers’ </w:t>
      </w:r>
      <w:r w:rsidR="005509CF" w:rsidRPr="005509CF">
        <w:rPr>
          <w:rFonts w:ascii="Arial" w:hAnsi="Arial" w:cs="Arial"/>
          <w:color w:val="auto"/>
        </w:rPr>
        <w:t>changing behaviours</w:t>
      </w:r>
      <w:r w:rsidR="007C1A98">
        <w:rPr>
          <w:rFonts w:ascii="Arial" w:hAnsi="Arial" w:cs="Arial"/>
          <w:color w:val="auto"/>
        </w:rPr>
        <w:t xml:space="preserve">, </w:t>
      </w:r>
      <w:r w:rsidR="005509CF" w:rsidRPr="005509CF">
        <w:rPr>
          <w:rFonts w:ascii="Arial" w:hAnsi="Arial" w:cs="Arial"/>
          <w:color w:val="auto"/>
        </w:rPr>
        <w:t xml:space="preserve">as </w:t>
      </w:r>
      <w:r w:rsidR="007C1A98">
        <w:rPr>
          <w:rFonts w:ascii="Arial" w:hAnsi="Arial" w:cs="Arial"/>
          <w:color w:val="auto"/>
        </w:rPr>
        <w:t xml:space="preserve">consumers’ subject to restrictive practices were not always identified and assessed and </w:t>
      </w:r>
      <w:r w:rsidR="005509CF" w:rsidRPr="005509CF">
        <w:rPr>
          <w:rFonts w:ascii="Arial" w:hAnsi="Arial" w:cs="Arial"/>
          <w:color w:val="auto"/>
        </w:rPr>
        <w:t>behaviour support plan w</w:t>
      </w:r>
      <w:r w:rsidR="007C1A98">
        <w:rPr>
          <w:rFonts w:ascii="Arial" w:hAnsi="Arial" w:cs="Arial"/>
          <w:color w:val="auto"/>
        </w:rPr>
        <w:t xml:space="preserve">ere </w:t>
      </w:r>
      <w:r w:rsidR="005509CF" w:rsidRPr="005509CF">
        <w:rPr>
          <w:rFonts w:ascii="Arial" w:hAnsi="Arial" w:cs="Arial"/>
          <w:color w:val="auto"/>
        </w:rPr>
        <w:t xml:space="preserve">not routinely completed, implemented or </w:t>
      </w:r>
      <w:r w:rsidR="007C1A98">
        <w:rPr>
          <w:rFonts w:ascii="Arial" w:hAnsi="Arial" w:cs="Arial"/>
          <w:color w:val="auto"/>
        </w:rPr>
        <w:t xml:space="preserve">referred </w:t>
      </w:r>
      <w:r w:rsidR="005509CF" w:rsidRPr="005509CF">
        <w:rPr>
          <w:rFonts w:ascii="Arial" w:hAnsi="Arial" w:cs="Arial"/>
          <w:color w:val="auto"/>
        </w:rPr>
        <w:t>to inform consumer’s care</w:t>
      </w:r>
      <w:r w:rsidR="007C1A98">
        <w:rPr>
          <w:rFonts w:ascii="Arial" w:hAnsi="Arial" w:cs="Arial"/>
          <w:color w:val="auto"/>
        </w:rPr>
        <w:t xml:space="preserve">. I have </w:t>
      </w:r>
      <w:r w:rsidR="005509CF" w:rsidRPr="005509CF">
        <w:rPr>
          <w:rFonts w:ascii="Arial" w:hAnsi="Arial" w:cs="Arial"/>
          <w:color w:val="auto"/>
        </w:rPr>
        <w:t xml:space="preserve">considered </w:t>
      </w:r>
      <w:r w:rsidR="007C1A98">
        <w:rPr>
          <w:rFonts w:ascii="Arial" w:hAnsi="Arial" w:cs="Arial"/>
          <w:color w:val="auto"/>
        </w:rPr>
        <w:t xml:space="preserve">this </w:t>
      </w:r>
      <w:r w:rsidR="005509CF" w:rsidRPr="005509CF">
        <w:rPr>
          <w:rFonts w:ascii="Arial" w:hAnsi="Arial" w:cs="Arial"/>
          <w:color w:val="auto"/>
        </w:rPr>
        <w:t xml:space="preserve">further under </w:t>
      </w:r>
      <w:r w:rsidR="007C1A98">
        <w:rPr>
          <w:rFonts w:ascii="Arial" w:hAnsi="Arial" w:cs="Arial"/>
          <w:color w:val="auto"/>
        </w:rPr>
        <w:t>R</w:t>
      </w:r>
      <w:r w:rsidR="005509CF" w:rsidRPr="005509CF">
        <w:rPr>
          <w:rFonts w:ascii="Arial" w:hAnsi="Arial" w:cs="Arial"/>
          <w:color w:val="auto"/>
        </w:rPr>
        <w:t>equirement 2(3)(a).</w:t>
      </w:r>
    </w:p>
    <w:p w14:paraId="7DBA7D8D" w14:textId="773AFB40" w:rsidR="004A3B06" w:rsidRPr="00093BF8" w:rsidRDefault="007A3A43" w:rsidP="005509CF">
      <w:pPr>
        <w:pStyle w:val="CommentText"/>
        <w:spacing w:line="276" w:lineRule="auto"/>
        <w:rPr>
          <w:rFonts w:ascii="Arial" w:hAnsi="Arial" w:cs="Arial"/>
          <w:color w:val="auto"/>
        </w:rPr>
      </w:pPr>
      <w:r w:rsidRPr="00093BF8">
        <w:rPr>
          <w:rFonts w:ascii="Arial" w:hAnsi="Arial" w:cs="Arial"/>
          <w:color w:val="auto"/>
        </w:rPr>
        <w:t xml:space="preserve">Staff said they were supported to provide best practice clinical care through the service’s </w:t>
      </w:r>
      <w:r w:rsidR="003D6723">
        <w:rPr>
          <w:rFonts w:ascii="Arial" w:hAnsi="Arial" w:cs="Arial"/>
          <w:color w:val="auto"/>
        </w:rPr>
        <w:t xml:space="preserve">established clinical </w:t>
      </w:r>
      <w:r w:rsidR="003D6723" w:rsidRPr="00093BF8">
        <w:rPr>
          <w:rFonts w:ascii="Arial" w:hAnsi="Arial" w:cs="Arial"/>
          <w:color w:val="auto"/>
        </w:rPr>
        <w:t>processes</w:t>
      </w:r>
      <w:r w:rsidR="003D6723">
        <w:rPr>
          <w:rFonts w:ascii="Arial" w:hAnsi="Arial" w:cs="Arial"/>
          <w:color w:val="auto"/>
        </w:rPr>
        <w:t xml:space="preserve">, </w:t>
      </w:r>
      <w:r w:rsidR="003D6723" w:rsidRPr="00093BF8">
        <w:rPr>
          <w:rFonts w:ascii="Arial" w:hAnsi="Arial" w:cs="Arial"/>
          <w:color w:val="auto"/>
        </w:rPr>
        <w:t xml:space="preserve">education </w:t>
      </w:r>
      <w:r w:rsidR="003D6723">
        <w:rPr>
          <w:rFonts w:ascii="Arial" w:hAnsi="Arial" w:cs="Arial"/>
          <w:color w:val="auto"/>
        </w:rPr>
        <w:t>program</w:t>
      </w:r>
      <w:r w:rsidR="006F5B07">
        <w:rPr>
          <w:rFonts w:ascii="Arial" w:hAnsi="Arial" w:cs="Arial"/>
          <w:color w:val="auto"/>
        </w:rPr>
        <w:t>,</w:t>
      </w:r>
      <w:r w:rsidR="003D6723" w:rsidRPr="00093BF8">
        <w:rPr>
          <w:rFonts w:ascii="Arial" w:hAnsi="Arial" w:cs="Arial"/>
          <w:color w:val="auto"/>
        </w:rPr>
        <w:t xml:space="preserve"> </w:t>
      </w:r>
      <w:r w:rsidR="003D6723">
        <w:rPr>
          <w:rFonts w:ascii="Arial" w:hAnsi="Arial" w:cs="Arial"/>
          <w:color w:val="auto"/>
        </w:rPr>
        <w:t xml:space="preserve">and </w:t>
      </w:r>
      <w:r w:rsidR="003D6723" w:rsidRPr="00093BF8">
        <w:rPr>
          <w:rFonts w:ascii="Arial" w:hAnsi="Arial" w:cs="Arial"/>
          <w:color w:val="auto"/>
        </w:rPr>
        <w:t>guidance</w:t>
      </w:r>
      <w:r w:rsidR="003D6723">
        <w:rPr>
          <w:rFonts w:ascii="Arial" w:hAnsi="Arial" w:cs="Arial"/>
          <w:color w:val="auto"/>
        </w:rPr>
        <w:t xml:space="preserve"> resources and policies made available by the service. </w:t>
      </w:r>
      <w:r w:rsidR="004A3B06" w:rsidRPr="00093BF8">
        <w:rPr>
          <w:rFonts w:ascii="Arial" w:hAnsi="Arial" w:cs="Arial"/>
          <w:color w:val="auto"/>
        </w:rPr>
        <w:t xml:space="preserve">Staff demonstrated knowledge of how high impact or high prevalence </w:t>
      </w:r>
      <w:r w:rsidR="004A3B06" w:rsidRPr="00093BF8">
        <w:rPr>
          <w:rFonts w:ascii="Arial" w:hAnsi="Arial" w:cs="Arial"/>
          <w:color w:val="auto"/>
        </w:rPr>
        <w:lastRenderedPageBreak/>
        <w:t xml:space="preserve">risks were managed relating to falls, weight loss, skin integrity, and pain. Consumer feedback, and care planning documentation, including </w:t>
      </w:r>
      <w:r w:rsidR="003D6723">
        <w:rPr>
          <w:rFonts w:ascii="Arial" w:hAnsi="Arial" w:cs="Arial"/>
          <w:color w:val="auto"/>
        </w:rPr>
        <w:t xml:space="preserve">ongoing </w:t>
      </w:r>
      <w:r w:rsidR="004A3B06" w:rsidRPr="00093BF8">
        <w:rPr>
          <w:rFonts w:ascii="Arial" w:hAnsi="Arial" w:cs="Arial"/>
          <w:color w:val="auto"/>
        </w:rPr>
        <w:t>assessments</w:t>
      </w:r>
      <w:r w:rsidR="006F5B07">
        <w:rPr>
          <w:rFonts w:ascii="Arial" w:hAnsi="Arial" w:cs="Arial"/>
          <w:color w:val="auto"/>
        </w:rPr>
        <w:t xml:space="preserve"> completed when a change was generally identified, </w:t>
      </w:r>
      <w:r w:rsidR="006F0543">
        <w:rPr>
          <w:rFonts w:ascii="Arial" w:hAnsi="Arial" w:cs="Arial"/>
          <w:color w:val="auto"/>
        </w:rPr>
        <w:t>demonstrated</w:t>
      </w:r>
      <w:r w:rsidR="004A3B06" w:rsidRPr="00093BF8">
        <w:rPr>
          <w:rFonts w:ascii="Arial" w:hAnsi="Arial" w:cs="Arial"/>
          <w:color w:val="auto"/>
        </w:rPr>
        <w:t xml:space="preserve"> high prevalent risks were effectively managed. </w:t>
      </w:r>
    </w:p>
    <w:p w14:paraId="766F852D" w14:textId="22EF1626" w:rsidR="004176BC" w:rsidRPr="00093BF8" w:rsidRDefault="004176BC" w:rsidP="005509CF">
      <w:pPr>
        <w:pStyle w:val="CommentText"/>
        <w:spacing w:line="276" w:lineRule="auto"/>
        <w:rPr>
          <w:rFonts w:ascii="Arial" w:hAnsi="Arial" w:cs="Arial"/>
          <w:color w:val="auto"/>
        </w:rPr>
      </w:pPr>
      <w:r w:rsidRPr="00093BF8">
        <w:rPr>
          <w:rFonts w:ascii="Arial" w:hAnsi="Arial" w:cs="Arial"/>
          <w:color w:val="auto"/>
        </w:rPr>
        <w:t xml:space="preserve">Care planning documentation, </w:t>
      </w:r>
      <w:r w:rsidR="003D6723">
        <w:rPr>
          <w:rFonts w:ascii="Arial" w:hAnsi="Arial" w:cs="Arial"/>
          <w:color w:val="auto"/>
        </w:rPr>
        <w:t xml:space="preserve">including progress notes and </w:t>
      </w:r>
      <w:r w:rsidR="006F0543">
        <w:rPr>
          <w:rFonts w:ascii="Arial" w:hAnsi="Arial" w:cs="Arial"/>
          <w:color w:val="auto"/>
        </w:rPr>
        <w:t xml:space="preserve">monitoring </w:t>
      </w:r>
      <w:r w:rsidRPr="00093BF8">
        <w:rPr>
          <w:rFonts w:ascii="Arial" w:hAnsi="Arial" w:cs="Arial"/>
          <w:color w:val="auto"/>
        </w:rPr>
        <w:t>chart</w:t>
      </w:r>
      <w:r w:rsidR="006F5B07">
        <w:rPr>
          <w:rFonts w:ascii="Arial" w:hAnsi="Arial" w:cs="Arial"/>
          <w:color w:val="auto"/>
        </w:rPr>
        <w:t xml:space="preserve">s </w:t>
      </w:r>
      <w:r w:rsidR="006F0543">
        <w:rPr>
          <w:rFonts w:ascii="Arial" w:hAnsi="Arial" w:cs="Arial"/>
          <w:color w:val="auto"/>
        </w:rPr>
        <w:t xml:space="preserve">evidenced </w:t>
      </w:r>
      <w:r w:rsidRPr="00093BF8">
        <w:rPr>
          <w:rFonts w:ascii="Arial" w:hAnsi="Arial" w:cs="Arial"/>
          <w:color w:val="auto"/>
        </w:rPr>
        <w:t>staff provided effective and dignified care for palliative consumers</w:t>
      </w:r>
      <w:r w:rsidR="006F0543">
        <w:rPr>
          <w:rFonts w:ascii="Arial" w:hAnsi="Arial" w:cs="Arial"/>
          <w:color w:val="auto"/>
        </w:rPr>
        <w:t>; s</w:t>
      </w:r>
      <w:r w:rsidRPr="00093BF8">
        <w:rPr>
          <w:rFonts w:ascii="Arial" w:hAnsi="Arial" w:cs="Arial"/>
          <w:color w:val="auto"/>
        </w:rPr>
        <w:t xml:space="preserve">taff were supported to provide </w:t>
      </w:r>
      <w:r w:rsidR="006F0543">
        <w:rPr>
          <w:rFonts w:ascii="Arial" w:hAnsi="Arial" w:cs="Arial"/>
          <w:color w:val="auto"/>
        </w:rPr>
        <w:t xml:space="preserve">appropriate </w:t>
      </w:r>
      <w:r w:rsidRPr="00093BF8">
        <w:rPr>
          <w:rFonts w:ascii="Arial" w:hAnsi="Arial" w:cs="Arial"/>
          <w:color w:val="auto"/>
        </w:rPr>
        <w:t xml:space="preserve">palliative care through </w:t>
      </w:r>
      <w:r w:rsidR="006F0543">
        <w:rPr>
          <w:rFonts w:ascii="Arial" w:hAnsi="Arial" w:cs="Arial"/>
          <w:color w:val="auto"/>
        </w:rPr>
        <w:t xml:space="preserve">established </w:t>
      </w:r>
      <w:r w:rsidRPr="00093BF8">
        <w:rPr>
          <w:rFonts w:ascii="Arial" w:hAnsi="Arial" w:cs="Arial"/>
          <w:color w:val="auto"/>
        </w:rPr>
        <w:t>policy and procedures.</w:t>
      </w:r>
    </w:p>
    <w:p w14:paraId="2F551266" w14:textId="7DE58784" w:rsidR="004176BC" w:rsidRPr="00093BF8" w:rsidRDefault="004176BC" w:rsidP="005509CF">
      <w:pPr>
        <w:pStyle w:val="CommentText"/>
        <w:spacing w:line="276" w:lineRule="auto"/>
        <w:rPr>
          <w:rFonts w:ascii="Arial" w:hAnsi="Arial" w:cs="Arial"/>
        </w:rPr>
      </w:pPr>
      <w:r w:rsidRPr="00093BF8">
        <w:rPr>
          <w:rFonts w:ascii="Arial" w:hAnsi="Arial" w:cs="Arial"/>
        </w:rPr>
        <w:t xml:space="preserve">Staff described processes for responding to deterioration or changes to consumers’ condition, and </w:t>
      </w:r>
      <w:r w:rsidR="006F0543">
        <w:rPr>
          <w:rFonts w:ascii="Arial" w:hAnsi="Arial" w:cs="Arial"/>
        </w:rPr>
        <w:t xml:space="preserve">initiating </w:t>
      </w:r>
      <w:r w:rsidRPr="00093BF8">
        <w:rPr>
          <w:rFonts w:ascii="Arial" w:hAnsi="Arial" w:cs="Arial"/>
        </w:rPr>
        <w:t>referrals to the medical officer</w:t>
      </w:r>
      <w:r w:rsidR="006F0543">
        <w:rPr>
          <w:rFonts w:ascii="Arial" w:hAnsi="Arial" w:cs="Arial"/>
        </w:rPr>
        <w:t xml:space="preserve">, </w:t>
      </w:r>
      <w:r w:rsidRPr="00093BF8">
        <w:rPr>
          <w:rFonts w:ascii="Arial" w:hAnsi="Arial" w:cs="Arial"/>
        </w:rPr>
        <w:t xml:space="preserve">allied health </w:t>
      </w:r>
      <w:r w:rsidR="006F0543">
        <w:rPr>
          <w:rFonts w:ascii="Arial" w:hAnsi="Arial" w:cs="Arial"/>
        </w:rPr>
        <w:t xml:space="preserve">professionals, other medical </w:t>
      </w:r>
      <w:r w:rsidR="006F0543" w:rsidRPr="00093BF8">
        <w:rPr>
          <w:rFonts w:ascii="Arial" w:hAnsi="Arial" w:cs="Arial"/>
        </w:rPr>
        <w:t xml:space="preserve">specialists </w:t>
      </w:r>
      <w:r w:rsidR="006F0543">
        <w:rPr>
          <w:rFonts w:ascii="Arial" w:hAnsi="Arial" w:cs="Arial"/>
        </w:rPr>
        <w:t xml:space="preserve">and hospital services. </w:t>
      </w:r>
      <w:r w:rsidRPr="00093BF8">
        <w:rPr>
          <w:rFonts w:ascii="Arial" w:hAnsi="Arial" w:cs="Arial"/>
        </w:rPr>
        <w:t>Care plans confirmed changes to consumers’ conditions were identified</w:t>
      </w:r>
      <w:r w:rsidR="006F0543">
        <w:rPr>
          <w:rFonts w:ascii="Arial" w:hAnsi="Arial" w:cs="Arial"/>
        </w:rPr>
        <w:t xml:space="preserve">, and </w:t>
      </w:r>
      <w:r w:rsidRPr="00093BF8">
        <w:rPr>
          <w:rFonts w:ascii="Arial" w:hAnsi="Arial" w:cs="Arial"/>
        </w:rPr>
        <w:t>responded to in a timely and appropriate manner.</w:t>
      </w:r>
    </w:p>
    <w:p w14:paraId="05C2734D" w14:textId="3DF10A53" w:rsidR="00381ECC" w:rsidRPr="00093BF8" w:rsidRDefault="004176BC" w:rsidP="005509CF">
      <w:pPr>
        <w:pStyle w:val="CommentText"/>
        <w:spacing w:line="276" w:lineRule="auto"/>
        <w:rPr>
          <w:rFonts w:ascii="Arial" w:hAnsi="Arial" w:cs="Arial"/>
        </w:rPr>
      </w:pPr>
      <w:r w:rsidRPr="00093BF8">
        <w:rPr>
          <w:rFonts w:ascii="Arial" w:hAnsi="Arial" w:cs="Arial"/>
        </w:rPr>
        <w:t xml:space="preserve">Staff said and documentation </w:t>
      </w:r>
      <w:r w:rsidR="006F0543">
        <w:rPr>
          <w:rFonts w:ascii="Arial" w:hAnsi="Arial" w:cs="Arial"/>
        </w:rPr>
        <w:t>showed,</w:t>
      </w:r>
      <w:r w:rsidRPr="00093BF8">
        <w:rPr>
          <w:rFonts w:ascii="Arial" w:hAnsi="Arial" w:cs="Arial"/>
        </w:rPr>
        <w:t xml:space="preserve"> information about consumers’ condition, needs, and preferences was shared within the service</w:t>
      </w:r>
      <w:r w:rsidR="006F0543">
        <w:rPr>
          <w:rFonts w:ascii="Arial" w:hAnsi="Arial" w:cs="Arial"/>
        </w:rPr>
        <w:t xml:space="preserve"> </w:t>
      </w:r>
      <w:r w:rsidRPr="00093BF8">
        <w:rPr>
          <w:rFonts w:ascii="Arial" w:hAnsi="Arial" w:cs="Arial"/>
        </w:rPr>
        <w:t xml:space="preserve">and </w:t>
      </w:r>
      <w:r w:rsidR="006F0543">
        <w:rPr>
          <w:rFonts w:ascii="Arial" w:hAnsi="Arial" w:cs="Arial"/>
        </w:rPr>
        <w:t xml:space="preserve">with </w:t>
      </w:r>
      <w:r w:rsidRPr="00093BF8">
        <w:rPr>
          <w:rFonts w:ascii="Arial" w:hAnsi="Arial" w:cs="Arial"/>
        </w:rPr>
        <w:t>other providers of care through meetings, handover notes, referrals, progress notes, and other notifications.</w:t>
      </w:r>
      <w:r w:rsidR="006F0543">
        <w:rPr>
          <w:rFonts w:ascii="Arial" w:hAnsi="Arial" w:cs="Arial"/>
        </w:rPr>
        <w:t xml:space="preserve"> </w:t>
      </w:r>
      <w:r w:rsidR="00381ECC" w:rsidRPr="00093BF8">
        <w:rPr>
          <w:rFonts w:ascii="Arial" w:hAnsi="Arial" w:cs="Arial"/>
        </w:rPr>
        <w:t>Staff, including the infection prevention control lead</w:t>
      </w:r>
      <w:r w:rsidR="006F0543">
        <w:rPr>
          <w:rFonts w:ascii="Arial" w:hAnsi="Arial" w:cs="Arial"/>
        </w:rPr>
        <w:t xml:space="preserve">, </w:t>
      </w:r>
      <w:r w:rsidR="00381ECC" w:rsidRPr="00093BF8">
        <w:rPr>
          <w:rFonts w:ascii="Arial" w:hAnsi="Arial" w:cs="Arial"/>
        </w:rPr>
        <w:t xml:space="preserve">demonstrated knowledge of infection control practices relevant to their </w:t>
      </w:r>
      <w:r w:rsidR="006F0543">
        <w:rPr>
          <w:rFonts w:ascii="Arial" w:hAnsi="Arial" w:cs="Arial"/>
        </w:rPr>
        <w:t xml:space="preserve">roles </w:t>
      </w:r>
      <w:r w:rsidR="00AC51CB" w:rsidRPr="00093BF8">
        <w:rPr>
          <w:rFonts w:ascii="Arial" w:hAnsi="Arial" w:cs="Arial"/>
        </w:rPr>
        <w:t>and described strategies to minimise the use of antibiotics.</w:t>
      </w:r>
    </w:p>
    <w:p w14:paraId="0FCE02F4" w14:textId="77777777" w:rsidR="003C3B5A" w:rsidRDefault="003C3B5A" w:rsidP="00C115C0">
      <w:pPr>
        <w:pStyle w:val="CommentText"/>
        <w:rPr>
          <w:rFonts w:ascii="Arial" w:hAnsi="Arial" w:cs="Arial"/>
          <w:color w:val="FF0000"/>
        </w:rPr>
      </w:pPr>
      <w:r w:rsidRPr="00B83D6B">
        <w:rPr>
          <w:rFonts w:ascii="Arial" w:hAnsi="Arial" w:cs="Arial"/>
          <w:color w:val="FF0000"/>
        </w:rPr>
        <w:br w:type="page"/>
      </w:r>
      <w:bookmarkEnd w:id="4"/>
    </w:p>
    <w:p w14:paraId="4B2BAC5A"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093BF8" w14:paraId="49CDB73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57FE5DD" w14:textId="77777777" w:rsidR="00532C52" w:rsidRPr="00093BF8" w:rsidRDefault="00532C52" w:rsidP="002D5918">
            <w:pPr>
              <w:spacing w:before="0" w:after="120" w:line="22" w:lineRule="atLeast"/>
              <w:rPr>
                <w:rFonts w:ascii="Arial" w:hAnsi="Arial" w:cs="Arial"/>
              </w:rPr>
            </w:pPr>
            <w:r w:rsidRPr="00093BF8">
              <w:rPr>
                <w:rFonts w:ascii="Arial" w:hAnsi="Arial" w:cs="Arial"/>
              </w:rPr>
              <w:t>Services and supports for daily living</w:t>
            </w:r>
          </w:p>
        </w:tc>
        <w:tc>
          <w:tcPr>
            <w:tcW w:w="0" w:type="auto"/>
          </w:tcPr>
          <w:p w14:paraId="76A24213" w14:textId="77777777" w:rsidR="00532C52" w:rsidRPr="00093BF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93BF8">
              <w:rPr>
                <w:rFonts w:ascii="Arial" w:hAnsi="Arial" w:cs="Arial"/>
              </w:rPr>
              <w:t>Compliant</w:t>
            </w:r>
            <w:r w:rsidR="0014722A" w:rsidRPr="00093BF8">
              <w:rPr>
                <w:rFonts w:ascii="Arial" w:hAnsi="Arial" w:cs="Arial"/>
              </w:rPr>
              <w:t xml:space="preserve"> </w:t>
            </w:r>
          </w:p>
        </w:tc>
      </w:tr>
      <w:tr w:rsidR="00532C52" w:rsidRPr="00093BF8" w14:paraId="0BC69F6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3FB34A9" w14:textId="77777777" w:rsidR="00532C52" w:rsidRPr="00093BF8" w:rsidRDefault="00532C52" w:rsidP="002D5918">
            <w:pPr>
              <w:spacing w:line="22" w:lineRule="atLeast"/>
              <w:rPr>
                <w:rFonts w:ascii="Arial" w:hAnsi="Arial" w:cs="Arial"/>
                <w:color w:val="auto"/>
              </w:rPr>
            </w:pPr>
            <w:r w:rsidRPr="00093BF8">
              <w:rPr>
                <w:rFonts w:ascii="Arial" w:hAnsi="Arial" w:cs="Arial"/>
                <w:color w:val="auto"/>
              </w:rPr>
              <w:t>Requirement 4(3)(a)</w:t>
            </w:r>
          </w:p>
        </w:tc>
        <w:tc>
          <w:tcPr>
            <w:tcW w:w="0" w:type="auto"/>
            <w:tcBorders>
              <w:right w:val="single" w:sz="4" w:space="0" w:color="auto"/>
            </w:tcBorders>
          </w:tcPr>
          <w:p w14:paraId="07203C9F" w14:textId="77777777" w:rsidR="00532C52" w:rsidRPr="00093B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AC251BC" w14:textId="77777777" w:rsidR="00532C52" w:rsidRPr="00093B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Compliant</w:t>
            </w:r>
          </w:p>
        </w:tc>
      </w:tr>
      <w:tr w:rsidR="005C39B1" w:rsidRPr="00093BF8" w14:paraId="277536C1"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DEAB1A" w14:textId="77777777" w:rsidR="005C39B1" w:rsidRPr="00093BF8" w:rsidRDefault="005C39B1" w:rsidP="005C39B1">
            <w:pPr>
              <w:spacing w:line="22" w:lineRule="atLeast"/>
              <w:rPr>
                <w:rFonts w:ascii="Arial" w:hAnsi="Arial" w:cs="Arial"/>
                <w:color w:val="auto"/>
              </w:rPr>
            </w:pPr>
            <w:r w:rsidRPr="00093BF8">
              <w:rPr>
                <w:rFonts w:ascii="Arial" w:hAnsi="Arial" w:cs="Arial"/>
                <w:color w:val="auto"/>
              </w:rPr>
              <w:t>Requirement 4(3)(b)</w:t>
            </w:r>
          </w:p>
        </w:tc>
        <w:tc>
          <w:tcPr>
            <w:tcW w:w="0" w:type="auto"/>
            <w:tcBorders>
              <w:right w:val="single" w:sz="4" w:space="0" w:color="auto"/>
            </w:tcBorders>
          </w:tcPr>
          <w:p w14:paraId="4256FF7A" w14:textId="77777777" w:rsidR="005C39B1" w:rsidRPr="00093BF8" w:rsidRDefault="005C39B1" w:rsidP="005C39B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vAlign w:val="top"/>
          </w:tcPr>
          <w:p w14:paraId="1E93CEE7" w14:textId="77777777" w:rsidR="005C39B1" w:rsidRPr="00093BF8" w:rsidRDefault="005C39B1" w:rsidP="005C39B1">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5C39B1" w:rsidRPr="00093BF8" w14:paraId="2A54C706"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56C264DA" w14:textId="77777777" w:rsidR="005C39B1" w:rsidRPr="00093BF8" w:rsidRDefault="005C39B1" w:rsidP="005C39B1">
            <w:pPr>
              <w:spacing w:line="22" w:lineRule="atLeast"/>
              <w:rPr>
                <w:rFonts w:ascii="Arial" w:hAnsi="Arial" w:cs="Arial"/>
                <w:color w:val="auto"/>
              </w:rPr>
            </w:pPr>
            <w:r w:rsidRPr="00093BF8">
              <w:rPr>
                <w:rFonts w:ascii="Arial" w:hAnsi="Arial" w:cs="Arial"/>
                <w:color w:val="auto"/>
              </w:rPr>
              <w:t>Requirement 4(3)(c)</w:t>
            </w:r>
          </w:p>
        </w:tc>
        <w:tc>
          <w:tcPr>
            <w:tcW w:w="0" w:type="auto"/>
            <w:tcBorders>
              <w:right w:val="single" w:sz="4" w:space="0" w:color="auto"/>
            </w:tcBorders>
          </w:tcPr>
          <w:p w14:paraId="7AA3D7C2" w14:textId="77777777" w:rsidR="005C39B1" w:rsidRPr="00093BF8" w:rsidRDefault="005C39B1" w:rsidP="005C39B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Services and supports for daily living assist each consumer to:</w:t>
            </w:r>
          </w:p>
          <w:p w14:paraId="7A992223" w14:textId="77777777" w:rsidR="005C39B1" w:rsidRPr="00093BF8" w:rsidRDefault="005C39B1" w:rsidP="005C39B1">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participate in their community within and outside the organisation’s service environment; and</w:t>
            </w:r>
          </w:p>
          <w:p w14:paraId="5FBF91DF" w14:textId="77777777" w:rsidR="005C39B1" w:rsidRPr="00093BF8" w:rsidRDefault="005C39B1" w:rsidP="005C39B1">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have social and personal relationships; and</w:t>
            </w:r>
          </w:p>
          <w:p w14:paraId="534C0D46" w14:textId="77777777" w:rsidR="005C39B1" w:rsidRPr="00093BF8" w:rsidRDefault="005C39B1" w:rsidP="005C39B1">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do the things of interest to them.</w:t>
            </w:r>
          </w:p>
        </w:tc>
        <w:tc>
          <w:tcPr>
            <w:tcW w:w="0" w:type="auto"/>
            <w:tcBorders>
              <w:left w:val="single" w:sz="4" w:space="0" w:color="auto"/>
            </w:tcBorders>
            <w:vAlign w:val="top"/>
          </w:tcPr>
          <w:p w14:paraId="27A61A89" w14:textId="77777777" w:rsidR="005C39B1" w:rsidRPr="00093BF8" w:rsidRDefault="005C39B1" w:rsidP="005C39B1">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r w:rsidR="005C39B1" w:rsidRPr="00093BF8" w14:paraId="58AB7F11"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63EF13" w14:textId="77777777" w:rsidR="005C39B1" w:rsidRPr="00093BF8" w:rsidRDefault="005C39B1" w:rsidP="005C39B1">
            <w:pPr>
              <w:spacing w:line="22" w:lineRule="atLeast"/>
              <w:rPr>
                <w:rFonts w:ascii="Arial" w:hAnsi="Arial" w:cs="Arial"/>
                <w:color w:val="auto"/>
              </w:rPr>
            </w:pPr>
            <w:r w:rsidRPr="00093BF8">
              <w:rPr>
                <w:rFonts w:ascii="Arial" w:hAnsi="Arial" w:cs="Arial"/>
                <w:color w:val="auto"/>
              </w:rPr>
              <w:t>Requirement 4(3)(d)</w:t>
            </w:r>
          </w:p>
        </w:tc>
        <w:tc>
          <w:tcPr>
            <w:tcW w:w="0" w:type="auto"/>
            <w:tcBorders>
              <w:right w:val="single" w:sz="4" w:space="0" w:color="auto"/>
            </w:tcBorders>
          </w:tcPr>
          <w:p w14:paraId="41D760BA" w14:textId="77777777" w:rsidR="005C39B1" w:rsidRPr="00093BF8" w:rsidRDefault="005C39B1" w:rsidP="005C39B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7EA69B94" w14:textId="77777777" w:rsidR="005C39B1" w:rsidRPr="00093BF8" w:rsidRDefault="005C39B1" w:rsidP="005C39B1">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5C39B1" w:rsidRPr="00093BF8" w14:paraId="1B80FBB4"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46368438" w14:textId="77777777" w:rsidR="005C39B1" w:rsidRPr="00093BF8" w:rsidRDefault="005C39B1" w:rsidP="005C39B1">
            <w:pPr>
              <w:spacing w:line="22" w:lineRule="atLeast"/>
              <w:rPr>
                <w:rFonts w:ascii="Arial" w:hAnsi="Arial" w:cs="Arial"/>
                <w:color w:val="auto"/>
              </w:rPr>
            </w:pPr>
            <w:r w:rsidRPr="00093BF8">
              <w:rPr>
                <w:rFonts w:ascii="Arial" w:hAnsi="Arial" w:cs="Arial"/>
                <w:color w:val="auto"/>
              </w:rPr>
              <w:t>Requirement 4(3)(e)</w:t>
            </w:r>
          </w:p>
        </w:tc>
        <w:tc>
          <w:tcPr>
            <w:tcW w:w="0" w:type="auto"/>
            <w:tcBorders>
              <w:right w:val="single" w:sz="4" w:space="0" w:color="auto"/>
            </w:tcBorders>
          </w:tcPr>
          <w:p w14:paraId="347B3867" w14:textId="77777777" w:rsidR="005C39B1" w:rsidRPr="00093BF8" w:rsidRDefault="005C39B1" w:rsidP="005C39B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762F9C02" w14:textId="77777777" w:rsidR="005C39B1" w:rsidRPr="00093BF8" w:rsidRDefault="005C39B1" w:rsidP="005C39B1">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r w:rsidR="005C39B1" w:rsidRPr="00093BF8" w14:paraId="52C66BBB"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44EF59" w14:textId="77777777" w:rsidR="005C39B1" w:rsidRPr="00093BF8" w:rsidRDefault="005C39B1" w:rsidP="005C39B1">
            <w:pPr>
              <w:spacing w:line="22" w:lineRule="atLeast"/>
              <w:rPr>
                <w:rFonts w:ascii="Arial" w:hAnsi="Arial" w:cs="Arial"/>
                <w:color w:val="auto"/>
              </w:rPr>
            </w:pPr>
            <w:r w:rsidRPr="00093BF8">
              <w:rPr>
                <w:rFonts w:ascii="Arial" w:hAnsi="Arial" w:cs="Arial"/>
                <w:color w:val="auto"/>
              </w:rPr>
              <w:t>Requirement 4(3)(f)</w:t>
            </w:r>
          </w:p>
        </w:tc>
        <w:tc>
          <w:tcPr>
            <w:tcW w:w="0" w:type="auto"/>
            <w:tcBorders>
              <w:right w:val="single" w:sz="4" w:space="0" w:color="auto"/>
            </w:tcBorders>
          </w:tcPr>
          <w:p w14:paraId="759F03B1" w14:textId="77777777" w:rsidR="005C39B1" w:rsidRPr="00093BF8" w:rsidRDefault="005C39B1" w:rsidP="005C39B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Where meals are provided, they are varied and of suitable quality and quantity.</w:t>
            </w:r>
          </w:p>
        </w:tc>
        <w:tc>
          <w:tcPr>
            <w:tcW w:w="0" w:type="auto"/>
            <w:tcBorders>
              <w:left w:val="single" w:sz="4" w:space="0" w:color="auto"/>
            </w:tcBorders>
            <w:vAlign w:val="top"/>
          </w:tcPr>
          <w:p w14:paraId="705D9FC0" w14:textId="77777777" w:rsidR="005C39B1" w:rsidRPr="00093BF8" w:rsidRDefault="005C39B1" w:rsidP="005C39B1">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5C39B1" w:rsidRPr="00093BF8" w14:paraId="78488031"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211FBCD4" w14:textId="77777777" w:rsidR="005C39B1" w:rsidRPr="00093BF8" w:rsidRDefault="005C39B1" w:rsidP="005C39B1">
            <w:pPr>
              <w:spacing w:line="22" w:lineRule="atLeast"/>
              <w:rPr>
                <w:rFonts w:ascii="Arial" w:hAnsi="Arial" w:cs="Arial"/>
                <w:color w:val="auto"/>
              </w:rPr>
            </w:pPr>
            <w:r w:rsidRPr="00093BF8">
              <w:rPr>
                <w:rFonts w:ascii="Arial" w:hAnsi="Arial" w:cs="Arial"/>
                <w:color w:val="auto"/>
              </w:rPr>
              <w:t>Requirement 4(3)(g)</w:t>
            </w:r>
          </w:p>
        </w:tc>
        <w:tc>
          <w:tcPr>
            <w:tcW w:w="0" w:type="auto"/>
            <w:tcBorders>
              <w:right w:val="single" w:sz="4" w:space="0" w:color="auto"/>
            </w:tcBorders>
          </w:tcPr>
          <w:p w14:paraId="599BC6F6" w14:textId="77777777" w:rsidR="005C39B1" w:rsidRPr="00093BF8" w:rsidRDefault="005C39B1" w:rsidP="005C39B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Where equipment is provided, it is safe, suitable, clean and well maintained.</w:t>
            </w:r>
          </w:p>
        </w:tc>
        <w:tc>
          <w:tcPr>
            <w:tcW w:w="0" w:type="auto"/>
            <w:tcBorders>
              <w:left w:val="single" w:sz="4" w:space="0" w:color="auto"/>
            </w:tcBorders>
            <w:vAlign w:val="top"/>
          </w:tcPr>
          <w:p w14:paraId="482CC32D" w14:textId="77777777" w:rsidR="005C39B1" w:rsidRPr="00093BF8" w:rsidRDefault="005C39B1" w:rsidP="005C39B1">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bl>
    <w:p w14:paraId="106AD8C1" w14:textId="77777777" w:rsidR="007209A1" w:rsidRPr="00093BF8" w:rsidRDefault="007209A1" w:rsidP="00341026">
      <w:pPr>
        <w:pStyle w:val="Heading2"/>
        <w:spacing w:before="120" w:after="120" w:line="22" w:lineRule="atLeast"/>
        <w:rPr>
          <w:rFonts w:ascii="Arial" w:hAnsi="Arial" w:cs="Arial"/>
          <w:szCs w:val="24"/>
        </w:rPr>
      </w:pPr>
      <w:r w:rsidRPr="00093BF8">
        <w:rPr>
          <w:rFonts w:ascii="Arial" w:hAnsi="Arial" w:cs="Arial"/>
          <w:szCs w:val="24"/>
        </w:rPr>
        <w:t>Findings</w:t>
      </w:r>
    </w:p>
    <w:p w14:paraId="6E0A2ED0" w14:textId="0528EB0E" w:rsidR="00FF09B5" w:rsidRPr="00093BF8" w:rsidRDefault="005C39B1" w:rsidP="00064120">
      <w:pPr>
        <w:spacing w:line="276" w:lineRule="auto"/>
        <w:rPr>
          <w:rFonts w:ascii="Arial" w:hAnsi="Arial" w:cs="Arial"/>
        </w:rPr>
      </w:pPr>
      <w:r w:rsidRPr="00093BF8">
        <w:rPr>
          <w:rFonts w:ascii="Arial" w:hAnsi="Arial" w:cs="Arial"/>
        </w:rPr>
        <w:t>Consumers said they received safe and effective services and supports for daily living, which was important for their health and well-being and enabled them to do the things they wanted to do</w:t>
      </w:r>
      <w:r w:rsidR="00FF09B5" w:rsidRPr="00093BF8">
        <w:rPr>
          <w:rFonts w:ascii="Arial" w:hAnsi="Arial" w:cs="Arial"/>
        </w:rPr>
        <w:t xml:space="preserve">. Staff </w:t>
      </w:r>
      <w:r w:rsidR="00863D57">
        <w:rPr>
          <w:rFonts w:ascii="Arial" w:hAnsi="Arial" w:cs="Arial"/>
        </w:rPr>
        <w:t xml:space="preserve">were knowledgeable </w:t>
      </w:r>
      <w:r w:rsidR="00FF09B5" w:rsidRPr="00093BF8">
        <w:rPr>
          <w:rFonts w:ascii="Arial" w:hAnsi="Arial" w:cs="Arial"/>
        </w:rPr>
        <w:t>of consumers’ goals and preferences</w:t>
      </w:r>
      <w:r w:rsidR="00863D57">
        <w:rPr>
          <w:rFonts w:ascii="Arial" w:hAnsi="Arial" w:cs="Arial"/>
        </w:rPr>
        <w:t>,</w:t>
      </w:r>
      <w:r w:rsidR="00FF09B5" w:rsidRPr="00093BF8">
        <w:rPr>
          <w:rFonts w:ascii="Arial" w:hAnsi="Arial" w:cs="Arial"/>
        </w:rPr>
        <w:t xml:space="preserve"> which aligned with consumer feedback and care planning documentation. </w:t>
      </w:r>
    </w:p>
    <w:p w14:paraId="17B2E570" w14:textId="4088FB00" w:rsidR="005C39B1" w:rsidRPr="00093BF8" w:rsidRDefault="00FF09B5" w:rsidP="00064120">
      <w:pPr>
        <w:spacing w:line="276" w:lineRule="auto"/>
        <w:rPr>
          <w:rFonts w:ascii="Arial" w:hAnsi="Arial" w:cs="Arial"/>
        </w:rPr>
      </w:pPr>
      <w:r w:rsidRPr="00093BF8">
        <w:rPr>
          <w:rFonts w:ascii="Arial" w:hAnsi="Arial" w:cs="Arial"/>
        </w:rPr>
        <w:t xml:space="preserve">Consumers and staff described ways consumers’ emotional, spiritual, and psychological well-being was </w:t>
      </w:r>
      <w:r w:rsidR="00863D57">
        <w:rPr>
          <w:rFonts w:ascii="Arial" w:hAnsi="Arial" w:cs="Arial"/>
        </w:rPr>
        <w:t>supported</w:t>
      </w:r>
      <w:r w:rsidRPr="00093BF8">
        <w:rPr>
          <w:rFonts w:ascii="Arial" w:hAnsi="Arial" w:cs="Arial"/>
        </w:rPr>
        <w:t xml:space="preserve">, </w:t>
      </w:r>
      <w:r w:rsidR="00863D57">
        <w:rPr>
          <w:rFonts w:ascii="Arial" w:hAnsi="Arial" w:cs="Arial"/>
        </w:rPr>
        <w:t xml:space="preserve">including </w:t>
      </w:r>
      <w:r w:rsidR="006B1B51">
        <w:rPr>
          <w:rFonts w:ascii="Arial" w:hAnsi="Arial" w:cs="Arial"/>
        </w:rPr>
        <w:t xml:space="preserve">facilitated </w:t>
      </w:r>
      <w:r w:rsidRPr="00093BF8">
        <w:rPr>
          <w:rFonts w:ascii="Arial" w:hAnsi="Arial" w:cs="Arial"/>
        </w:rPr>
        <w:t xml:space="preserve">church </w:t>
      </w:r>
      <w:r w:rsidR="00863D57">
        <w:rPr>
          <w:rFonts w:ascii="Arial" w:hAnsi="Arial" w:cs="Arial"/>
        </w:rPr>
        <w:t>visits and i</w:t>
      </w:r>
      <w:r w:rsidRPr="00093BF8">
        <w:rPr>
          <w:rFonts w:ascii="Arial" w:hAnsi="Arial" w:cs="Arial"/>
        </w:rPr>
        <w:t>nteract</w:t>
      </w:r>
      <w:r w:rsidR="006B1B51">
        <w:rPr>
          <w:rFonts w:ascii="Arial" w:hAnsi="Arial" w:cs="Arial"/>
        </w:rPr>
        <w:t xml:space="preserve">ions </w:t>
      </w:r>
      <w:r w:rsidRPr="00093BF8">
        <w:rPr>
          <w:rFonts w:ascii="Arial" w:hAnsi="Arial" w:cs="Arial"/>
        </w:rPr>
        <w:t xml:space="preserve">with </w:t>
      </w:r>
      <w:r w:rsidR="00863D57">
        <w:rPr>
          <w:rFonts w:ascii="Arial" w:hAnsi="Arial" w:cs="Arial"/>
        </w:rPr>
        <w:t xml:space="preserve">cultural </w:t>
      </w:r>
      <w:r w:rsidRPr="00093BF8">
        <w:rPr>
          <w:rFonts w:ascii="Arial" w:hAnsi="Arial" w:cs="Arial"/>
        </w:rPr>
        <w:t>volunteers</w:t>
      </w:r>
      <w:r w:rsidR="00863D57">
        <w:rPr>
          <w:rFonts w:ascii="Arial" w:hAnsi="Arial" w:cs="Arial"/>
        </w:rPr>
        <w:t xml:space="preserve">. </w:t>
      </w:r>
      <w:r w:rsidR="00371424" w:rsidRPr="00093BF8">
        <w:rPr>
          <w:rFonts w:ascii="Arial" w:hAnsi="Arial" w:cs="Arial"/>
        </w:rPr>
        <w:t xml:space="preserve">Consumers </w:t>
      </w:r>
      <w:r w:rsidR="00863D57">
        <w:rPr>
          <w:rFonts w:ascii="Arial" w:hAnsi="Arial" w:cs="Arial"/>
        </w:rPr>
        <w:t xml:space="preserve">advised </w:t>
      </w:r>
      <w:r w:rsidR="00371424" w:rsidRPr="00093BF8">
        <w:rPr>
          <w:rFonts w:ascii="Arial" w:hAnsi="Arial" w:cs="Arial"/>
        </w:rPr>
        <w:t xml:space="preserve">the service supported </w:t>
      </w:r>
      <w:r w:rsidR="00863D57">
        <w:rPr>
          <w:rFonts w:ascii="Arial" w:hAnsi="Arial" w:cs="Arial"/>
        </w:rPr>
        <w:t xml:space="preserve">them </w:t>
      </w:r>
      <w:r w:rsidR="00371424" w:rsidRPr="00093BF8">
        <w:rPr>
          <w:rFonts w:ascii="Arial" w:hAnsi="Arial" w:cs="Arial"/>
        </w:rPr>
        <w:t xml:space="preserve">to participate in their community within and outside the service environment, maintain important relationships, and do things of interest to them. Staff </w:t>
      </w:r>
      <w:r w:rsidR="00863D57">
        <w:rPr>
          <w:rFonts w:ascii="Arial" w:hAnsi="Arial" w:cs="Arial"/>
        </w:rPr>
        <w:t xml:space="preserve">explained </w:t>
      </w:r>
      <w:r w:rsidR="00371424" w:rsidRPr="00093BF8">
        <w:rPr>
          <w:rFonts w:ascii="Arial" w:hAnsi="Arial" w:cs="Arial"/>
        </w:rPr>
        <w:t xml:space="preserve">ways they supported consumers to make and maintain social and personal relationships, such as </w:t>
      </w:r>
      <w:r w:rsidR="003472E3">
        <w:rPr>
          <w:rFonts w:ascii="Arial" w:hAnsi="Arial" w:cs="Arial"/>
        </w:rPr>
        <w:t xml:space="preserve">facilitating family visits and </w:t>
      </w:r>
      <w:r w:rsidR="00371424" w:rsidRPr="00093BF8">
        <w:rPr>
          <w:rFonts w:ascii="Arial" w:hAnsi="Arial" w:cs="Arial"/>
        </w:rPr>
        <w:t xml:space="preserve">phone calls to consumers’ </w:t>
      </w:r>
      <w:r w:rsidR="003472E3">
        <w:rPr>
          <w:rFonts w:ascii="Arial" w:hAnsi="Arial" w:cs="Arial"/>
        </w:rPr>
        <w:t xml:space="preserve">friends and </w:t>
      </w:r>
      <w:r w:rsidR="00371424" w:rsidRPr="00093BF8">
        <w:rPr>
          <w:rFonts w:ascii="Arial" w:hAnsi="Arial" w:cs="Arial"/>
        </w:rPr>
        <w:t xml:space="preserve">family members. </w:t>
      </w:r>
    </w:p>
    <w:p w14:paraId="4518C78A" w14:textId="07EFE975" w:rsidR="00371424" w:rsidRPr="00093BF8" w:rsidRDefault="00371424" w:rsidP="00064120">
      <w:pPr>
        <w:spacing w:line="276" w:lineRule="auto"/>
        <w:rPr>
          <w:rFonts w:ascii="Arial" w:hAnsi="Arial" w:cs="Arial"/>
        </w:rPr>
      </w:pPr>
      <w:r w:rsidRPr="00093BF8">
        <w:rPr>
          <w:rFonts w:ascii="Arial" w:hAnsi="Arial" w:cs="Arial"/>
        </w:rPr>
        <w:t xml:space="preserve">Staff </w:t>
      </w:r>
      <w:r w:rsidR="003472E3">
        <w:rPr>
          <w:rFonts w:ascii="Arial" w:hAnsi="Arial" w:cs="Arial"/>
        </w:rPr>
        <w:t xml:space="preserve">reported </w:t>
      </w:r>
      <w:r w:rsidRPr="00093BF8">
        <w:rPr>
          <w:rFonts w:ascii="Arial" w:hAnsi="Arial" w:cs="Arial"/>
        </w:rPr>
        <w:t xml:space="preserve">information about consumers’ needs was communicated through verbal </w:t>
      </w:r>
      <w:r w:rsidR="003472E3">
        <w:rPr>
          <w:rFonts w:ascii="Arial" w:hAnsi="Arial" w:cs="Arial"/>
        </w:rPr>
        <w:t xml:space="preserve">processes </w:t>
      </w:r>
      <w:r w:rsidRPr="00093BF8">
        <w:rPr>
          <w:rFonts w:ascii="Arial" w:hAnsi="Arial" w:cs="Arial"/>
        </w:rPr>
        <w:t>and documenting information in the service’s electronic records management system. Consumers and representatives confirme</w:t>
      </w:r>
      <w:r w:rsidR="00006AF3" w:rsidRPr="00093BF8">
        <w:rPr>
          <w:rFonts w:ascii="Arial" w:hAnsi="Arial" w:cs="Arial"/>
        </w:rPr>
        <w:t>d information about consumers’ conditions</w:t>
      </w:r>
      <w:r w:rsidR="009257D6">
        <w:rPr>
          <w:rFonts w:ascii="Arial" w:hAnsi="Arial" w:cs="Arial"/>
        </w:rPr>
        <w:t xml:space="preserve"> and </w:t>
      </w:r>
      <w:r w:rsidR="00006AF3" w:rsidRPr="00093BF8">
        <w:rPr>
          <w:rFonts w:ascii="Arial" w:hAnsi="Arial" w:cs="Arial"/>
        </w:rPr>
        <w:t xml:space="preserve">needs were effectively communicated with others responsible for care. Care plans </w:t>
      </w:r>
      <w:r w:rsidR="009257D6">
        <w:rPr>
          <w:rFonts w:ascii="Arial" w:hAnsi="Arial" w:cs="Arial"/>
        </w:rPr>
        <w:lastRenderedPageBreak/>
        <w:t>evidenced</w:t>
      </w:r>
      <w:r w:rsidR="00006AF3" w:rsidRPr="00093BF8">
        <w:rPr>
          <w:rFonts w:ascii="Arial" w:hAnsi="Arial" w:cs="Arial"/>
        </w:rPr>
        <w:t xml:space="preserve"> appropriate referrals </w:t>
      </w:r>
      <w:r w:rsidR="009257D6">
        <w:rPr>
          <w:rFonts w:ascii="Arial" w:hAnsi="Arial" w:cs="Arial"/>
        </w:rPr>
        <w:t xml:space="preserve">and collaboration with services </w:t>
      </w:r>
      <w:r w:rsidR="00006AF3" w:rsidRPr="00093BF8">
        <w:rPr>
          <w:rFonts w:ascii="Arial" w:hAnsi="Arial" w:cs="Arial"/>
        </w:rPr>
        <w:t xml:space="preserve">to support consumers’ varying </w:t>
      </w:r>
      <w:r w:rsidR="009257D6">
        <w:rPr>
          <w:rFonts w:ascii="Arial" w:hAnsi="Arial" w:cs="Arial"/>
        </w:rPr>
        <w:t xml:space="preserve">requirements </w:t>
      </w:r>
      <w:r w:rsidR="00006AF3" w:rsidRPr="00093BF8">
        <w:rPr>
          <w:rFonts w:ascii="Arial" w:hAnsi="Arial" w:cs="Arial"/>
        </w:rPr>
        <w:t>and interests.</w:t>
      </w:r>
    </w:p>
    <w:p w14:paraId="62ABC868" w14:textId="754BECD3" w:rsidR="004C0900" w:rsidRPr="00093BF8" w:rsidRDefault="00006AF3" w:rsidP="00064120">
      <w:pPr>
        <w:spacing w:after="240" w:line="276" w:lineRule="auto"/>
        <w:rPr>
          <w:rFonts w:ascii="Arial" w:hAnsi="Arial" w:cs="Arial"/>
        </w:rPr>
      </w:pPr>
      <w:r w:rsidRPr="00093BF8">
        <w:rPr>
          <w:rFonts w:ascii="Arial" w:hAnsi="Arial" w:cs="Arial"/>
        </w:rPr>
        <w:t xml:space="preserve">Consumers </w:t>
      </w:r>
      <w:r w:rsidR="00613951">
        <w:rPr>
          <w:rFonts w:ascii="Arial" w:hAnsi="Arial" w:cs="Arial"/>
        </w:rPr>
        <w:t>advised</w:t>
      </w:r>
      <w:r w:rsidRPr="00093BF8">
        <w:rPr>
          <w:rFonts w:ascii="Arial" w:hAnsi="Arial" w:cs="Arial"/>
        </w:rPr>
        <w:t xml:space="preserve"> meals were of a suitable quality and quantity, and </w:t>
      </w:r>
      <w:r w:rsidR="00613951">
        <w:rPr>
          <w:rFonts w:ascii="Arial" w:hAnsi="Arial" w:cs="Arial"/>
        </w:rPr>
        <w:t xml:space="preserve">they </w:t>
      </w:r>
      <w:r w:rsidRPr="00093BF8">
        <w:rPr>
          <w:rFonts w:ascii="Arial" w:hAnsi="Arial" w:cs="Arial"/>
        </w:rPr>
        <w:t xml:space="preserve">were able to choose what their preferences were for the day. </w:t>
      </w:r>
      <w:r w:rsidR="004C0900" w:rsidRPr="00093BF8">
        <w:rPr>
          <w:rFonts w:ascii="Arial" w:hAnsi="Arial" w:cs="Arial"/>
        </w:rPr>
        <w:t>Surveys</w:t>
      </w:r>
      <w:r w:rsidR="00613951">
        <w:rPr>
          <w:rFonts w:ascii="Arial" w:hAnsi="Arial" w:cs="Arial"/>
        </w:rPr>
        <w:t xml:space="preserve"> and </w:t>
      </w:r>
      <w:r w:rsidR="004C0900" w:rsidRPr="00093BF8">
        <w:rPr>
          <w:rFonts w:ascii="Arial" w:hAnsi="Arial" w:cs="Arial"/>
        </w:rPr>
        <w:t>c</w:t>
      </w:r>
      <w:r w:rsidRPr="00093BF8">
        <w:rPr>
          <w:rFonts w:ascii="Arial" w:hAnsi="Arial" w:cs="Arial"/>
        </w:rPr>
        <w:t>onsumer and staff feedback</w:t>
      </w:r>
      <w:r w:rsidR="00EA5DD3" w:rsidRPr="00093BF8">
        <w:rPr>
          <w:rFonts w:ascii="Arial" w:hAnsi="Arial" w:cs="Arial"/>
        </w:rPr>
        <w:t xml:space="preserve"> </w:t>
      </w:r>
      <w:r w:rsidR="00613951">
        <w:rPr>
          <w:rFonts w:ascii="Arial" w:hAnsi="Arial" w:cs="Arial"/>
        </w:rPr>
        <w:t xml:space="preserve">demonstrated </w:t>
      </w:r>
      <w:r w:rsidR="00EA5DD3" w:rsidRPr="00093BF8">
        <w:rPr>
          <w:rFonts w:ascii="Arial" w:hAnsi="Arial" w:cs="Arial"/>
        </w:rPr>
        <w:t xml:space="preserve">consumers </w:t>
      </w:r>
      <w:r w:rsidR="004C0900" w:rsidRPr="00093BF8">
        <w:rPr>
          <w:rFonts w:ascii="Arial" w:hAnsi="Arial" w:cs="Arial"/>
        </w:rPr>
        <w:t xml:space="preserve">provided input into the development of the menu, the quality and types of food available at the service. Equipment </w:t>
      </w:r>
      <w:r w:rsidR="00613951">
        <w:rPr>
          <w:rFonts w:ascii="Arial" w:hAnsi="Arial" w:cs="Arial"/>
        </w:rPr>
        <w:t>supplied</w:t>
      </w:r>
      <w:r w:rsidR="004C0900" w:rsidRPr="00093BF8">
        <w:rPr>
          <w:rFonts w:ascii="Arial" w:hAnsi="Arial" w:cs="Arial"/>
        </w:rPr>
        <w:t xml:space="preserve"> for activities for daily living was observed to be suitable, clean and well maintained. Maintaince documentation demonstrated regular cleaning and servicing of equipment was undertaken.</w:t>
      </w:r>
    </w:p>
    <w:p w14:paraId="3E8DB5E0" w14:textId="77777777"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093BF8" w14:paraId="26F41CC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D871BF4" w14:textId="77777777" w:rsidR="00532C52" w:rsidRPr="00093BF8" w:rsidRDefault="00532C52" w:rsidP="002D5918">
            <w:pPr>
              <w:spacing w:before="0" w:after="120" w:line="22" w:lineRule="atLeast"/>
              <w:rPr>
                <w:rFonts w:ascii="Arial" w:hAnsi="Arial" w:cs="Arial"/>
              </w:rPr>
            </w:pPr>
            <w:r w:rsidRPr="00093BF8">
              <w:rPr>
                <w:rFonts w:ascii="Arial" w:hAnsi="Arial" w:cs="Arial"/>
              </w:rPr>
              <w:t>Organisation’s service environment</w:t>
            </w:r>
          </w:p>
        </w:tc>
        <w:tc>
          <w:tcPr>
            <w:tcW w:w="0" w:type="auto"/>
            <w:tcBorders>
              <w:left w:val="single" w:sz="4" w:space="0" w:color="auto"/>
            </w:tcBorders>
          </w:tcPr>
          <w:p w14:paraId="234847B8" w14:textId="77777777" w:rsidR="00532C52" w:rsidRPr="00093BF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93BF8">
              <w:rPr>
                <w:rFonts w:ascii="Arial" w:hAnsi="Arial" w:cs="Arial"/>
              </w:rPr>
              <w:t>Compliant</w:t>
            </w:r>
          </w:p>
        </w:tc>
      </w:tr>
      <w:tr w:rsidR="00532C52" w:rsidRPr="00093BF8" w14:paraId="19F4E7D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E0114AC" w14:textId="77777777" w:rsidR="00532C52" w:rsidRPr="00093BF8" w:rsidRDefault="00532C52" w:rsidP="002D5918">
            <w:pPr>
              <w:spacing w:line="22" w:lineRule="atLeast"/>
              <w:rPr>
                <w:rFonts w:ascii="Arial" w:hAnsi="Arial" w:cs="Arial"/>
                <w:color w:val="auto"/>
              </w:rPr>
            </w:pPr>
            <w:r w:rsidRPr="00093BF8">
              <w:rPr>
                <w:rFonts w:ascii="Arial" w:hAnsi="Arial" w:cs="Arial"/>
                <w:color w:val="auto"/>
              </w:rPr>
              <w:t>Requirement 5(3)(a)</w:t>
            </w:r>
          </w:p>
        </w:tc>
        <w:tc>
          <w:tcPr>
            <w:tcW w:w="0" w:type="auto"/>
            <w:tcBorders>
              <w:right w:val="single" w:sz="4" w:space="0" w:color="auto"/>
            </w:tcBorders>
          </w:tcPr>
          <w:p w14:paraId="0A82F988" w14:textId="77777777" w:rsidR="00532C52" w:rsidRPr="00093B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5DAB9160" w14:textId="77777777" w:rsidR="00532C52" w:rsidRPr="00093BF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Compliant</w:t>
            </w:r>
          </w:p>
        </w:tc>
      </w:tr>
      <w:tr w:rsidR="00B954E4" w:rsidRPr="00093BF8" w14:paraId="6DAEC754"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6F0662" w14:textId="77777777" w:rsidR="00B954E4" w:rsidRPr="00093BF8" w:rsidRDefault="00B954E4" w:rsidP="00B954E4">
            <w:pPr>
              <w:spacing w:line="22" w:lineRule="atLeast"/>
              <w:rPr>
                <w:rFonts w:ascii="Arial" w:hAnsi="Arial" w:cs="Arial"/>
                <w:color w:val="auto"/>
              </w:rPr>
            </w:pPr>
            <w:r w:rsidRPr="00093BF8">
              <w:rPr>
                <w:rFonts w:ascii="Arial" w:hAnsi="Arial" w:cs="Arial"/>
                <w:color w:val="auto"/>
              </w:rPr>
              <w:t>Requirement 5(3)(b)</w:t>
            </w:r>
          </w:p>
        </w:tc>
        <w:tc>
          <w:tcPr>
            <w:tcW w:w="0" w:type="auto"/>
            <w:tcBorders>
              <w:right w:val="single" w:sz="4" w:space="0" w:color="auto"/>
            </w:tcBorders>
          </w:tcPr>
          <w:p w14:paraId="3554D14B" w14:textId="77777777" w:rsidR="00B954E4" w:rsidRPr="00093BF8" w:rsidRDefault="00B954E4" w:rsidP="00B954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The service environment:</w:t>
            </w:r>
          </w:p>
          <w:p w14:paraId="11EDEF1C" w14:textId="77777777" w:rsidR="00B954E4" w:rsidRPr="00093BF8" w:rsidRDefault="00B954E4" w:rsidP="00B954E4">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is safe, clean, well maintained and comfortable; and</w:t>
            </w:r>
          </w:p>
          <w:p w14:paraId="6FFAB5DF" w14:textId="77777777" w:rsidR="00B954E4" w:rsidRPr="00093BF8" w:rsidRDefault="00B954E4" w:rsidP="00B954E4">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enables consumers to move freely, both indoors and outdoors.</w:t>
            </w:r>
          </w:p>
        </w:tc>
        <w:tc>
          <w:tcPr>
            <w:tcW w:w="0" w:type="auto"/>
            <w:tcBorders>
              <w:left w:val="single" w:sz="4" w:space="0" w:color="auto"/>
            </w:tcBorders>
            <w:vAlign w:val="top"/>
          </w:tcPr>
          <w:p w14:paraId="00202EC4" w14:textId="77777777" w:rsidR="00B954E4" w:rsidRPr="00093BF8" w:rsidRDefault="00B954E4" w:rsidP="00B954E4">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B954E4" w:rsidRPr="00093BF8" w14:paraId="79046D1D"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6521CF36" w14:textId="77777777" w:rsidR="00B954E4" w:rsidRPr="00093BF8" w:rsidRDefault="00B954E4" w:rsidP="00B954E4">
            <w:pPr>
              <w:spacing w:line="22" w:lineRule="atLeast"/>
              <w:rPr>
                <w:rFonts w:ascii="Arial" w:hAnsi="Arial" w:cs="Arial"/>
                <w:color w:val="auto"/>
              </w:rPr>
            </w:pPr>
            <w:r w:rsidRPr="00093BF8">
              <w:rPr>
                <w:rFonts w:ascii="Arial" w:hAnsi="Arial" w:cs="Arial"/>
                <w:color w:val="auto"/>
              </w:rPr>
              <w:t>Requirement 5(3)(c)</w:t>
            </w:r>
          </w:p>
        </w:tc>
        <w:tc>
          <w:tcPr>
            <w:tcW w:w="0" w:type="auto"/>
            <w:tcBorders>
              <w:right w:val="single" w:sz="4" w:space="0" w:color="auto"/>
            </w:tcBorders>
          </w:tcPr>
          <w:p w14:paraId="5D172FD8" w14:textId="77777777" w:rsidR="00B954E4" w:rsidRPr="00093BF8" w:rsidRDefault="00B954E4" w:rsidP="00B954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Furniture, fittings and equipment are safe, clean, well maintained and suitable for the consumer.</w:t>
            </w:r>
          </w:p>
        </w:tc>
        <w:tc>
          <w:tcPr>
            <w:tcW w:w="0" w:type="auto"/>
            <w:tcBorders>
              <w:left w:val="single" w:sz="4" w:space="0" w:color="auto"/>
            </w:tcBorders>
            <w:vAlign w:val="top"/>
          </w:tcPr>
          <w:p w14:paraId="5D935A84" w14:textId="77777777" w:rsidR="00B954E4" w:rsidRPr="00093BF8" w:rsidRDefault="00B954E4" w:rsidP="00B954E4">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bl>
    <w:p w14:paraId="39DAF8B5" w14:textId="77777777" w:rsidR="00E206F2" w:rsidRPr="00093BF8" w:rsidRDefault="00E206F2" w:rsidP="00341026">
      <w:pPr>
        <w:pStyle w:val="Heading2"/>
        <w:spacing w:before="120" w:after="120" w:line="22" w:lineRule="atLeast"/>
        <w:rPr>
          <w:rFonts w:ascii="Arial" w:hAnsi="Arial" w:cs="Arial"/>
          <w:szCs w:val="24"/>
        </w:rPr>
      </w:pPr>
      <w:r w:rsidRPr="00093BF8">
        <w:rPr>
          <w:rFonts w:ascii="Arial" w:hAnsi="Arial" w:cs="Arial"/>
          <w:szCs w:val="24"/>
        </w:rPr>
        <w:t>Findings</w:t>
      </w:r>
    </w:p>
    <w:p w14:paraId="2084054F" w14:textId="61584A0B" w:rsidR="00B954E4" w:rsidRPr="00093BF8" w:rsidRDefault="00B954E4" w:rsidP="0026544A">
      <w:pPr>
        <w:spacing w:line="276" w:lineRule="auto"/>
        <w:rPr>
          <w:rFonts w:ascii="Arial" w:hAnsi="Arial" w:cs="Arial"/>
        </w:rPr>
      </w:pPr>
      <w:r w:rsidRPr="00093BF8">
        <w:rPr>
          <w:rFonts w:ascii="Arial" w:hAnsi="Arial" w:cs="Arial"/>
        </w:rPr>
        <w:t xml:space="preserve">Consumers and representatives said the service environment felt </w:t>
      </w:r>
      <w:r w:rsidR="006E0107">
        <w:rPr>
          <w:rFonts w:ascii="Arial" w:hAnsi="Arial" w:cs="Arial"/>
        </w:rPr>
        <w:t xml:space="preserve">like home; it was </w:t>
      </w:r>
      <w:r w:rsidRPr="00093BF8">
        <w:rPr>
          <w:rFonts w:ascii="Arial" w:hAnsi="Arial" w:cs="Arial"/>
        </w:rPr>
        <w:t xml:space="preserve">safe, comfortable, and easy to understand and navigate. Consumers </w:t>
      </w:r>
      <w:r w:rsidR="006E0107">
        <w:rPr>
          <w:rFonts w:ascii="Arial" w:hAnsi="Arial" w:cs="Arial"/>
        </w:rPr>
        <w:t>advised</w:t>
      </w:r>
      <w:r w:rsidR="006B1B51">
        <w:rPr>
          <w:rFonts w:ascii="Arial" w:hAnsi="Arial" w:cs="Arial"/>
        </w:rPr>
        <w:t xml:space="preserve"> </w:t>
      </w:r>
      <w:r w:rsidR="006E0107">
        <w:rPr>
          <w:rFonts w:ascii="Arial" w:hAnsi="Arial" w:cs="Arial"/>
        </w:rPr>
        <w:t xml:space="preserve">and </w:t>
      </w:r>
      <w:r w:rsidRPr="00093BF8">
        <w:rPr>
          <w:rFonts w:ascii="Arial" w:hAnsi="Arial" w:cs="Arial"/>
        </w:rPr>
        <w:t xml:space="preserve">observations </w:t>
      </w:r>
      <w:r w:rsidR="006E0107">
        <w:rPr>
          <w:rFonts w:ascii="Arial" w:hAnsi="Arial" w:cs="Arial"/>
        </w:rPr>
        <w:t>evidenced</w:t>
      </w:r>
      <w:r w:rsidR="006B1B51">
        <w:rPr>
          <w:rFonts w:ascii="Arial" w:hAnsi="Arial" w:cs="Arial"/>
        </w:rPr>
        <w:t xml:space="preserve"> </w:t>
      </w:r>
      <w:r w:rsidRPr="00093BF8">
        <w:rPr>
          <w:rFonts w:ascii="Arial" w:hAnsi="Arial" w:cs="Arial"/>
        </w:rPr>
        <w:t xml:space="preserve">consumers </w:t>
      </w:r>
      <w:r w:rsidR="006E0107">
        <w:rPr>
          <w:rFonts w:ascii="Arial" w:hAnsi="Arial" w:cs="Arial"/>
        </w:rPr>
        <w:t>were supported to</w:t>
      </w:r>
      <w:r w:rsidRPr="00093BF8">
        <w:rPr>
          <w:rFonts w:ascii="Arial" w:hAnsi="Arial" w:cs="Arial"/>
        </w:rPr>
        <w:t xml:space="preserve"> personalise their rooms. The service environment was observed to have sufficient light with wide hallways, </w:t>
      </w:r>
      <w:r w:rsidR="006E0107">
        <w:rPr>
          <w:rFonts w:ascii="Arial" w:hAnsi="Arial" w:cs="Arial"/>
        </w:rPr>
        <w:t xml:space="preserve">adequate directional </w:t>
      </w:r>
      <w:r w:rsidRPr="00093BF8">
        <w:rPr>
          <w:rFonts w:ascii="Arial" w:hAnsi="Arial" w:cs="Arial"/>
        </w:rPr>
        <w:t>signage</w:t>
      </w:r>
      <w:r w:rsidR="006E0107">
        <w:rPr>
          <w:rFonts w:ascii="Arial" w:hAnsi="Arial" w:cs="Arial"/>
        </w:rPr>
        <w:t>,</w:t>
      </w:r>
      <w:r w:rsidRPr="00093BF8">
        <w:rPr>
          <w:rFonts w:ascii="Arial" w:hAnsi="Arial" w:cs="Arial"/>
        </w:rPr>
        <w:t xml:space="preserve"> hand rails, and dementia enabling principles of design to optimise consumers’ independence, interaction and function.</w:t>
      </w:r>
    </w:p>
    <w:p w14:paraId="03CC5B1B" w14:textId="3138B1B3" w:rsidR="00B954E4" w:rsidRPr="00093BF8" w:rsidRDefault="00B954E4" w:rsidP="0026544A">
      <w:pPr>
        <w:spacing w:line="276" w:lineRule="auto"/>
        <w:rPr>
          <w:rFonts w:ascii="Arial" w:hAnsi="Arial" w:cs="Arial"/>
        </w:rPr>
      </w:pPr>
      <w:r w:rsidRPr="00093BF8">
        <w:rPr>
          <w:rFonts w:ascii="Arial" w:hAnsi="Arial" w:cs="Arial"/>
        </w:rPr>
        <w:t xml:space="preserve">Consumers </w:t>
      </w:r>
      <w:r w:rsidR="006E0107">
        <w:rPr>
          <w:rFonts w:ascii="Arial" w:hAnsi="Arial" w:cs="Arial"/>
        </w:rPr>
        <w:t>reported</w:t>
      </w:r>
      <w:r w:rsidR="006B1B51">
        <w:rPr>
          <w:rFonts w:ascii="Arial" w:hAnsi="Arial" w:cs="Arial"/>
        </w:rPr>
        <w:t xml:space="preserve"> </w:t>
      </w:r>
      <w:r w:rsidRPr="00093BF8">
        <w:rPr>
          <w:rFonts w:ascii="Arial" w:hAnsi="Arial" w:cs="Arial"/>
        </w:rPr>
        <w:t>and observations confirmed</w:t>
      </w:r>
      <w:r w:rsidR="006B1B51">
        <w:rPr>
          <w:rFonts w:ascii="Arial" w:hAnsi="Arial" w:cs="Arial"/>
        </w:rPr>
        <w:t>,</w:t>
      </w:r>
      <w:r w:rsidRPr="00093BF8">
        <w:rPr>
          <w:rFonts w:ascii="Arial" w:hAnsi="Arial" w:cs="Arial"/>
        </w:rPr>
        <w:t xml:space="preserve"> the service environment was clean, well maintained</w:t>
      </w:r>
      <w:r w:rsidR="006E0107">
        <w:rPr>
          <w:rFonts w:ascii="Arial" w:hAnsi="Arial" w:cs="Arial"/>
        </w:rPr>
        <w:t xml:space="preserve"> </w:t>
      </w:r>
      <w:r w:rsidRPr="00093BF8">
        <w:rPr>
          <w:rFonts w:ascii="Arial" w:hAnsi="Arial" w:cs="Arial"/>
        </w:rPr>
        <w:t>and free from clutter</w:t>
      </w:r>
      <w:r w:rsidR="006E0107">
        <w:rPr>
          <w:rFonts w:ascii="Arial" w:hAnsi="Arial" w:cs="Arial"/>
        </w:rPr>
        <w:t xml:space="preserve">, </w:t>
      </w:r>
      <w:r w:rsidRPr="00093BF8">
        <w:rPr>
          <w:rFonts w:ascii="Arial" w:hAnsi="Arial" w:cs="Arial"/>
        </w:rPr>
        <w:t>allowing consumers to move freely indoors and outdoors. Cleaning and maintenance staff described</w:t>
      </w:r>
      <w:r w:rsidR="00847868" w:rsidRPr="00093BF8">
        <w:rPr>
          <w:rFonts w:ascii="Arial" w:hAnsi="Arial" w:cs="Arial"/>
        </w:rPr>
        <w:t xml:space="preserve"> </w:t>
      </w:r>
      <w:r w:rsidR="006E0107">
        <w:rPr>
          <w:rFonts w:ascii="Arial" w:hAnsi="Arial" w:cs="Arial"/>
        </w:rPr>
        <w:t xml:space="preserve">their </w:t>
      </w:r>
      <w:r w:rsidR="00847868" w:rsidRPr="00093BF8">
        <w:rPr>
          <w:rFonts w:ascii="Arial" w:hAnsi="Arial" w:cs="Arial"/>
        </w:rPr>
        <w:t>schedules and processes to ensure the service environment</w:t>
      </w:r>
      <w:r w:rsidR="006E0107">
        <w:rPr>
          <w:rFonts w:ascii="Arial" w:hAnsi="Arial" w:cs="Arial"/>
        </w:rPr>
        <w:t xml:space="preserve"> remained safe, </w:t>
      </w:r>
      <w:r w:rsidR="00847868" w:rsidRPr="00093BF8">
        <w:rPr>
          <w:rFonts w:ascii="Arial" w:hAnsi="Arial" w:cs="Arial"/>
        </w:rPr>
        <w:t>was clean</w:t>
      </w:r>
      <w:r w:rsidR="006E0107">
        <w:rPr>
          <w:rFonts w:ascii="Arial" w:hAnsi="Arial" w:cs="Arial"/>
        </w:rPr>
        <w:t xml:space="preserve"> and </w:t>
      </w:r>
      <w:r w:rsidR="00847868" w:rsidRPr="00093BF8">
        <w:rPr>
          <w:rFonts w:ascii="Arial" w:hAnsi="Arial" w:cs="Arial"/>
        </w:rPr>
        <w:t xml:space="preserve">well maintained. </w:t>
      </w:r>
      <w:r w:rsidR="003D083D" w:rsidRPr="00093BF8">
        <w:rPr>
          <w:rFonts w:ascii="Arial" w:hAnsi="Arial" w:cs="Arial"/>
        </w:rPr>
        <w:t>Observations, c</w:t>
      </w:r>
      <w:r w:rsidR="00847868" w:rsidRPr="00093BF8">
        <w:rPr>
          <w:rFonts w:ascii="Arial" w:hAnsi="Arial" w:cs="Arial"/>
        </w:rPr>
        <w:t xml:space="preserve">leaning and laundry documentation logs, and maintenance records </w:t>
      </w:r>
      <w:r w:rsidR="006B1B51">
        <w:rPr>
          <w:rFonts w:ascii="Arial" w:hAnsi="Arial" w:cs="Arial"/>
        </w:rPr>
        <w:t>supported</w:t>
      </w:r>
      <w:r w:rsidR="003D083D" w:rsidRPr="00093BF8">
        <w:rPr>
          <w:rFonts w:ascii="Arial" w:hAnsi="Arial" w:cs="Arial"/>
        </w:rPr>
        <w:t xml:space="preserve"> staff feedback.</w:t>
      </w:r>
    </w:p>
    <w:p w14:paraId="29E4F251" w14:textId="72CEDCFE" w:rsidR="00B954E4" w:rsidRPr="00082B8C" w:rsidRDefault="00B465A9" w:rsidP="00082B8C">
      <w:pPr>
        <w:spacing w:line="276" w:lineRule="auto"/>
        <w:rPr>
          <w:rFonts w:ascii="Arial" w:hAnsi="Arial" w:cs="Arial"/>
        </w:rPr>
      </w:pPr>
      <w:r w:rsidRPr="00093BF8">
        <w:rPr>
          <w:rFonts w:ascii="Arial" w:hAnsi="Arial" w:cs="Arial"/>
        </w:rPr>
        <w:t>Consumers said</w:t>
      </w:r>
      <w:r w:rsidR="006B1B51">
        <w:rPr>
          <w:rFonts w:ascii="Arial" w:hAnsi="Arial" w:cs="Arial"/>
        </w:rPr>
        <w:t xml:space="preserve"> </w:t>
      </w:r>
      <w:r w:rsidRPr="00093BF8">
        <w:rPr>
          <w:rFonts w:ascii="Arial" w:hAnsi="Arial" w:cs="Arial"/>
        </w:rPr>
        <w:t xml:space="preserve">and observations </w:t>
      </w:r>
      <w:r w:rsidR="00496EA8">
        <w:rPr>
          <w:rFonts w:ascii="Arial" w:hAnsi="Arial" w:cs="Arial"/>
        </w:rPr>
        <w:t>evidenced</w:t>
      </w:r>
      <w:r w:rsidR="006B1B51">
        <w:rPr>
          <w:rFonts w:ascii="Arial" w:hAnsi="Arial" w:cs="Arial"/>
        </w:rPr>
        <w:t xml:space="preserve">, </w:t>
      </w:r>
      <w:r w:rsidR="00496EA8">
        <w:rPr>
          <w:rFonts w:ascii="Arial" w:hAnsi="Arial" w:cs="Arial"/>
        </w:rPr>
        <w:t xml:space="preserve">the service’s </w:t>
      </w:r>
      <w:r w:rsidRPr="00093BF8">
        <w:rPr>
          <w:rFonts w:ascii="Arial" w:hAnsi="Arial" w:cs="Arial"/>
        </w:rPr>
        <w:t xml:space="preserve">furniture, fittings, and equipment was </w:t>
      </w:r>
      <w:r w:rsidR="00496EA8" w:rsidRPr="00093BF8">
        <w:rPr>
          <w:rFonts w:ascii="Arial" w:hAnsi="Arial" w:cs="Arial"/>
        </w:rPr>
        <w:t>suitable</w:t>
      </w:r>
      <w:r w:rsidR="00496EA8" w:rsidRPr="00496EA8">
        <w:rPr>
          <w:rFonts w:ascii="Arial" w:hAnsi="Arial" w:cs="Arial"/>
        </w:rPr>
        <w:t xml:space="preserve"> </w:t>
      </w:r>
      <w:r w:rsidR="00496EA8" w:rsidRPr="00093BF8">
        <w:rPr>
          <w:rFonts w:ascii="Arial" w:hAnsi="Arial" w:cs="Arial"/>
        </w:rPr>
        <w:t>for consumers</w:t>
      </w:r>
      <w:r w:rsidR="006B1B51">
        <w:rPr>
          <w:rFonts w:ascii="Arial" w:hAnsi="Arial" w:cs="Arial"/>
        </w:rPr>
        <w:t>’</w:t>
      </w:r>
      <w:r w:rsidR="00496EA8" w:rsidRPr="00093BF8">
        <w:rPr>
          <w:rFonts w:ascii="Arial" w:hAnsi="Arial" w:cs="Arial"/>
        </w:rPr>
        <w:t xml:space="preserve"> varying needs,</w:t>
      </w:r>
      <w:r w:rsidR="00496EA8">
        <w:rPr>
          <w:rFonts w:ascii="Arial" w:hAnsi="Arial" w:cs="Arial"/>
        </w:rPr>
        <w:t xml:space="preserve"> was kept clean </w:t>
      </w:r>
      <w:r w:rsidRPr="00093BF8">
        <w:rPr>
          <w:rFonts w:ascii="Arial" w:hAnsi="Arial" w:cs="Arial"/>
        </w:rPr>
        <w:t>and well maintained.</w:t>
      </w:r>
      <w:r w:rsidR="00496EA8" w:rsidRPr="00496EA8">
        <w:t xml:space="preserve"> </w:t>
      </w:r>
      <w:r w:rsidR="00496EA8" w:rsidRPr="00496EA8">
        <w:rPr>
          <w:rFonts w:ascii="Arial" w:hAnsi="Arial" w:cs="Arial"/>
        </w:rPr>
        <w:t xml:space="preserve">Consumers </w:t>
      </w:r>
      <w:r w:rsidR="00800D19">
        <w:rPr>
          <w:rFonts w:ascii="Arial" w:hAnsi="Arial" w:cs="Arial"/>
        </w:rPr>
        <w:t>were aware of</w:t>
      </w:r>
      <w:r w:rsidR="00496EA8">
        <w:rPr>
          <w:rFonts w:ascii="Arial" w:hAnsi="Arial" w:cs="Arial"/>
        </w:rPr>
        <w:t xml:space="preserve"> </w:t>
      </w:r>
      <w:r w:rsidR="00496EA8" w:rsidRPr="00496EA8">
        <w:rPr>
          <w:rFonts w:ascii="Arial" w:hAnsi="Arial" w:cs="Arial"/>
        </w:rPr>
        <w:t>how to notify staff if equipment wasn’t working</w:t>
      </w:r>
      <w:r w:rsidR="00496EA8">
        <w:rPr>
          <w:rFonts w:ascii="Arial" w:hAnsi="Arial" w:cs="Arial"/>
        </w:rPr>
        <w:t xml:space="preserve"> and</w:t>
      </w:r>
      <w:r w:rsidR="00496EA8" w:rsidRPr="00496EA8">
        <w:rPr>
          <w:rFonts w:ascii="Arial" w:hAnsi="Arial" w:cs="Arial"/>
        </w:rPr>
        <w:t xml:space="preserve"> </w:t>
      </w:r>
      <w:r w:rsidR="00496EA8">
        <w:rPr>
          <w:rFonts w:ascii="Arial" w:hAnsi="Arial" w:cs="Arial"/>
        </w:rPr>
        <w:t xml:space="preserve">consumers had access to a </w:t>
      </w:r>
      <w:r w:rsidR="00496EA8" w:rsidRPr="00496EA8">
        <w:rPr>
          <w:rFonts w:ascii="Arial" w:hAnsi="Arial" w:cs="Arial"/>
        </w:rPr>
        <w:t xml:space="preserve">call bell system </w:t>
      </w:r>
      <w:r w:rsidR="00496EA8">
        <w:rPr>
          <w:rFonts w:ascii="Arial" w:hAnsi="Arial" w:cs="Arial"/>
        </w:rPr>
        <w:t xml:space="preserve">when they </w:t>
      </w:r>
      <w:r w:rsidR="00496EA8" w:rsidRPr="00496EA8">
        <w:rPr>
          <w:rFonts w:ascii="Arial" w:hAnsi="Arial" w:cs="Arial"/>
        </w:rPr>
        <w:t>require</w:t>
      </w:r>
      <w:r w:rsidR="00496EA8">
        <w:rPr>
          <w:rFonts w:ascii="Arial" w:hAnsi="Arial" w:cs="Arial"/>
        </w:rPr>
        <w:t>d</w:t>
      </w:r>
      <w:r w:rsidR="00496EA8" w:rsidRPr="00496EA8">
        <w:rPr>
          <w:rFonts w:ascii="Arial" w:hAnsi="Arial" w:cs="Arial"/>
        </w:rPr>
        <w:t xml:space="preserve"> assistance from staff.</w:t>
      </w:r>
    </w:p>
    <w:p w14:paraId="11B126C3" w14:textId="77777777" w:rsidR="00E206F2" w:rsidRPr="002339FB" w:rsidRDefault="003C3B5A" w:rsidP="002339FB">
      <w:pPr>
        <w:pStyle w:val="Heading1"/>
        <w:rPr>
          <w:rFonts w:ascii="Arial" w:hAnsi="Arial" w:cs="Arial"/>
        </w:rPr>
      </w:pPr>
      <w:r w:rsidRPr="7F80F50B">
        <w:rPr>
          <w:rFonts w:cs="Arial"/>
          <w:color w:val="FF0000"/>
        </w:rPr>
        <w:br w:type="page"/>
      </w:r>
      <w:r w:rsidR="00E206F2" w:rsidRPr="002339F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093BF8" w14:paraId="4BC62DE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428BF7C" w14:textId="77777777" w:rsidR="00532C52" w:rsidRPr="00093BF8" w:rsidRDefault="00532C52" w:rsidP="002D5918">
            <w:pPr>
              <w:spacing w:before="0" w:after="120" w:line="22" w:lineRule="atLeast"/>
              <w:rPr>
                <w:rFonts w:ascii="Arial" w:hAnsi="Arial" w:cs="Arial"/>
              </w:rPr>
            </w:pPr>
            <w:r w:rsidRPr="00093BF8">
              <w:rPr>
                <w:rFonts w:ascii="Arial" w:hAnsi="Arial" w:cs="Arial"/>
              </w:rPr>
              <w:t>Feedback and complaints</w:t>
            </w:r>
          </w:p>
        </w:tc>
        <w:tc>
          <w:tcPr>
            <w:tcW w:w="0" w:type="auto"/>
          </w:tcPr>
          <w:p w14:paraId="3A46DE2D" w14:textId="77777777" w:rsidR="00532C52" w:rsidRPr="00093BF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93BF8">
              <w:rPr>
                <w:rFonts w:ascii="Arial" w:hAnsi="Arial" w:cs="Arial"/>
              </w:rPr>
              <w:t>Compliant</w:t>
            </w:r>
          </w:p>
        </w:tc>
      </w:tr>
      <w:tr w:rsidR="002339FB" w:rsidRPr="00093BF8" w14:paraId="7FDBD4CF"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0CDCC52D" w14:textId="77777777" w:rsidR="002339FB" w:rsidRPr="00093BF8" w:rsidRDefault="002339FB" w:rsidP="002339FB">
            <w:pPr>
              <w:spacing w:line="22" w:lineRule="atLeast"/>
              <w:rPr>
                <w:rFonts w:ascii="Arial" w:hAnsi="Arial" w:cs="Arial"/>
                <w:color w:val="auto"/>
              </w:rPr>
            </w:pPr>
            <w:r w:rsidRPr="00093BF8">
              <w:rPr>
                <w:rFonts w:ascii="Arial" w:hAnsi="Arial" w:cs="Arial"/>
                <w:color w:val="auto"/>
              </w:rPr>
              <w:t>Requirement 6(3)(a)</w:t>
            </w:r>
          </w:p>
        </w:tc>
        <w:tc>
          <w:tcPr>
            <w:tcW w:w="0" w:type="auto"/>
            <w:tcBorders>
              <w:right w:val="single" w:sz="4" w:space="0" w:color="auto"/>
            </w:tcBorders>
          </w:tcPr>
          <w:p w14:paraId="0C850E4A" w14:textId="77777777" w:rsidR="002339FB" w:rsidRPr="00093BF8" w:rsidRDefault="002339FB" w:rsidP="002339F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3BF8">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6781F689" w14:textId="77777777" w:rsidR="002339FB" w:rsidRPr="00093BF8" w:rsidRDefault="002339FB" w:rsidP="002339FB">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r w:rsidR="002339FB" w:rsidRPr="00093BF8" w14:paraId="10680060"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8010BF" w14:textId="77777777" w:rsidR="002339FB" w:rsidRPr="00093BF8" w:rsidRDefault="002339FB" w:rsidP="002339FB">
            <w:pPr>
              <w:spacing w:line="22" w:lineRule="atLeast"/>
              <w:rPr>
                <w:rFonts w:ascii="Arial" w:hAnsi="Arial" w:cs="Arial"/>
                <w:color w:val="auto"/>
              </w:rPr>
            </w:pPr>
            <w:r w:rsidRPr="00093BF8">
              <w:rPr>
                <w:rFonts w:ascii="Arial" w:hAnsi="Arial" w:cs="Arial"/>
                <w:color w:val="auto"/>
              </w:rPr>
              <w:t>Requirement 6(3)(b)</w:t>
            </w:r>
          </w:p>
        </w:tc>
        <w:tc>
          <w:tcPr>
            <w:tcW w:w="0" w:type="auto"/>
            <w:tcBorders>
              <w:right w:val="single" w:sz="4" w:space="0" w:color="auto"/>
            </w:tcBorders>
          </w:tcPr>
          <w:p w14:paraId="5F0F397D" w14:textId="77777777" w:rsidR="002339FB" w:rsidRPr="00093BF8" w:rsidRDefault="002339FB" w:rsidP="002339F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3BF8">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661D62E6" w14:textId="77777777" w:rsidR="002339FB" w:rsidRPr="00093BF8" w:rsidRDefault="002339FB" w:rsidP="002339FB">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2339FB" w:rsidRPr="00093BF8" w14:paraId="2BECB9FA"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00E32F28" w14:textId="77777777" w:rsidR="002339FB" w:rsidRPr="00093BF8" w:rsidRDefault="002339FB" w:rsidP="002339FB">
            <w:pPr>
              <w:spacing w:line="22" w:lineRule="atLeast"/>
              <w:rPr>
                <w:rFonts w:ascii="Arial" w:hAnsi="Arial" w:cs="Arial"/>
                <w:color w:val="auto"/>
              </w:rPr>
            </w:pPr>
            <w:r w:rsidRPr="00093BF8">
              <w:rPr>
                <w:rFonts w:ascii="Arial" w:hAnsi="Arial" w:cs="Arial"/>
                <w:color w:val="auto"/>
              </w:rPr>
              <w:t>Requirement 6(3)(c)</w:t>
            </w:r>
          </w:p>
        </w:tc>
        <w:tc>
          <w:tcPr>
            <w:tcW w:w="0" w:type="auto"/>
            <w:tcBorders>
              <w:right w:val="single" w:sz="4" w:space="0" w:color="auto"/>
            </w:tcBorders>
          </w:tcPr>
          <w:p w14:paraId="2694C190" w14:textId="77777777" w:rsidR="002339FB" w:rsidRPr="00093BF8" w:rsidRDefault="002339FB" w:rsidP="002339F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3BF8">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3D2755A" w14:textId="77777777" w:rsidR="002339FB" w:rsidRPr="00093BF8" w:rsidRDefault="002339FB" w:rsidP="002339FB">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r w:rsidR="002339FB" w:rsidRPr="00093BF8" w14:paraId="1E2C8171" w14:textId="77777777" w:rsidTr="007339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3A77776" w14:textId="77777777" w:rsidR="002339FB" w:rsidRPr="00093BF8" w:rsidRDefault="002339FB" w:rsidP="002339FB">
            <w:pPr>
              <w:spacing w:line="22" w:lineRule="atLeast"/>
              <w:rPr>
                <w:rFonts w:ascii="Arial" w:hAnsi="Arial" w:cs="Arial"/>
                <w:color w:val="auto"/>
              </w:rPr>
            </w:pPr>
            <w:r w:rsidRPr="00093BF8">
              <w:rPr>
                <w:rFonts w:ascii="Arial" w:hAnsi="Arial" w:cs="Arial"/>
                <w:color w:val="auto"/>
              </w:rPr>
              <w:t>Requirement 6(3)(d)</w:t>
            </w:r>
          </w:p>
        </w:tc>
        <w:tc>
          <w:tcPr>
            <w:tcW w:w="0" w:type="auto"/>
            <w:tcBorders>
              <w:right w:val="single" w:sz="4" w:space="0" w:color="auto"/>
            </w:tcBorders>
          </w:tcPr>
          <w:p w14:paraId="3A9EBE93" w14:textId="77777777" w:rsidR="002339FB" w:rsidRPr="00093BF8" w:rsidRDefault="002339FB" w:rsidP="002339F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93BF8">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7701E148" w14:textId="77777777" w:rsidR="002339FB" w:rsidRPr="00093BF8" w:rsidRDefault="002339FB" w:rsidP="002339FB">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bl>
    <w:p w14:paraId="2C6E9050" w14:textId="77777777" w:rsidR="00E206F2" w:rsidRPr="00093BF8" w:rsidRDefault="00E206F2" w:rsidP="00173B92">
      <w:pPr>
        <w:pStyle w:val="Heading2"/>
        <w:spacing w:before="120" w:after="120" w:line="22" w:lineRule="atLeast"/>
        <w:rPr>
          <w:rFonts w:ascii="Arial" w:hAnsi="Arial" w:cs="Arial"/>
          <w:szCs w:val="24"/>
        </w:rPr>
      </w:pPr>
      <w:r w:rsidRPr="00093BF8">
        <w:rPr>
          <w:rFonts w:ascii="Arial" w:hAnsi="Arial" w:cs="Arial"/>
          <w:szCs w:val="24"/>
        </w:rPr>
        <w:t>Findings</w:t>
      </w:r>
    </w:p>
    <w:p w14:paraId="60C0E597" w14:textId="77777777" w:rsidR="009A1736" w:rsidRDefault="00262570" w:rsidP="00DC6B88">
      <w:pPr>
        <w:spacing w:line="276" w:lineRule="auto"/>
        <w:rPr>
          <w:rFonts w:ascii="Arial" w:hAnsi="Arial" w:cs="Arial"/>
        </w:rPr>
      </w:pPr>
      <w:r w:rsidRPr="00093BF8">
        <w:rPr>
          <w:rFonts w:ascii="Arial" w:hAnsi="Arial" w:cs="Arial"/>
        </w:rPr>
        <w:t xml:space="preserve">Consumers and representatives said consumers </w:t>
      </w:r>
      <w:r w:rsidR="009167B6">
        <w:rPr>
          <w:rFonts w:ascii="Arial" w:hAnsi="Arial" w:cs="Arial"/>
        </w:rPr>
        <w:t xml:space="preserve">were </w:t>
      </w:r>
      <w:r w:rsidRPr="00093BF8">
        <w:rPr>
          <w:rFonts w:ascii="Arial" w:hAnsi="Arial" w:cs="Arial"/>
        </w:rPr>
        <w:t xml:space="preserve">supported to provide feedback and complaints, and were </w:t>
      </w:r>
      <w:r w:rsidR="009167B6">
        <w:rPr>
          <w:rFonts w:ascii="Arial" w:hAnsi="Arial" w:cs="Arial"/>
        </w:rPr>
        <w:t xml:space="preserve">kept informed of </w:t>
      </w:r>
      <w:r w:rsidRPr="00093BF8">
        <w:rPr>
          <w:rFonts w:ascii="Arial" w:hAnsi="Arial" w:cs="Arial"/>
        </w:rPr>
        <w:t>processes to ensure appropriate action was taken. Staff described how they supported consumers and representatives to provide feedback and complaints</w:t>
      </w:r>
      <w:r w:rsidR="009167B6">
        <w:rPr>
          <w:rFonts w:ascii="Arial" w:hAnsi="Arial" w:cs="Arial"/>
        </w:rPr>
        <w:t xml:space="preserve">, and information was made available to consumers and representative of alternative support </w:t>
      </w:r>
      <w:r w:rsidR="009A1736">
        <w:rPr>
          <w:rFonts w:ascii="Arial" w:hAnsi="Arial" w:cs="Arial"/>
        </w:rPr>
        <w:t xml:space="preserve">available </w:t>
      </w:r>
      <w:r w:rsidRPr="00093BF8">
        <w:rPr>
          <w:rFonts w:ascii="Arial" w:hAnsi="Arial" w:cs="Arial"/>
        </w:rPr>
        <w:t xml:space="preserve">including options to utilise advocates, language services, and external complaints resolution services. </w:t>
      </w:r>
    </w:p>
    <w:p w14:paraId="323747C1" w14:textId="77777777" w:rsidR="009A1736" w:rsidRDefault="001F2CD5" w:rsidP="00DC6B88">
      <w:pPr>
        <w:spacing w:line="276" w:lineRule="auto"/>
        <w:rPr>
          <w:rFonts w:ascii="Arial" w:hAnsi="Arial" w:cs="Arial"/>
        </w:rPr>
      </w:pPr>
      <w:r>
        <w:rPr>
          <w:rFonts w:ascii="Arial" w:hAnsi="Arial" w:cs="Arial"/>
        </w:rPr>
        <w:t xml:space="preserve">While some </w:t>
      </w:r>
      <w:r w:rsidRPr="00093BF8">
        <w:rPr>
          <w:rFonts w:ascii="Arial" w:hAnsi="Arial" w:cs="Arial"/>
        </w:rPr>
        <w:t>consumers were not aware of advocacy services</w:t>
      </w:r>
      <w:r>
        <w:rPr>
          <w:rFonts w:ascii="Arial" w:hAnsi="Arial" w:cs="Arial"/>
        </w:rPr>
        <w:t xml:space="preserve"> available, a</w:t>
      </w:r>
      <w:r w:rsidR="00262570" w:rsidRPr="00093BF8">
        <w:rPr>
          <w:rFonts w:ascii="Arial" w:hAnsi="Arial" w:cs="Arial"/>
        </w:rPr>
        <w:t xml:space="preserve">dvocacy signage was observed </w:t>
      </w:r>
      <w:r w:rsidR="00800D19">
        <w:rPr>
          <w:rFonts w:ascii="Arial" w:hAnsi="Arial" w:cs="Arial"/>
        </w:rPr>
        <w:t>to be displayed</w:t>
      </w:r>
      <w:r w:rsidR="009A1736">
        <w:rPr>
          <w:rFonts w:ascii="Arial" w:hAnsi="Arial" w:cs="Arial"/>
        </w:rPr>
        <w:t>; f</w:t>
      </w:r>
      <w:r w:rsidR="00800D19" w:rsidRPr="00800D19">
        <w:rPr>
          <w:rFonts w:ascii="Arial" w:hAnsi="Arial" w:cs="Arial"/>
        </w:rPr>
        <w:t xml:space="preserve">eedback forms and collection boxes were </w:t>
      </w:r>
      <w:r w:rsidR="009A1736">
        <w:rPr>
          <w:rFonts w:ascii="Arial" w:hAnsi="Arial" w:cs="Arial"/>
        </w:rPr>
        <w:t xml:space="preserve">accessible and </w:t>
      </w:r>
      <w:r w:rsidR="00800D19" w:rsidRPr="00800D19">
        <w:rPr>
          <w:rFonts w:ascii="Arial" w:hAnsi="Arial" w:cs="Arial"/>
        </w:rPr>
        <w:t>located throughout the service</w:t>
      </w:r>
      <w:r w:rsidR="009A1736">
        <w:rPr>
          <w:rFonts w:ascii="Arial" w:hAnsi="Arial" w:cs="Arial"/>
        </w:rPr>
        <w:t xml:space="preserve">. </w:t>
      </w:r>
      <w:r w:rsidR="00800D19">
        <w:rPr>
          <w:rFonts w:ascii="Arial" w:hAnsi="Arial" w:cs="Arial"/>
        </w:rPr>
        <w:t>C</w:t>
      </w:r>
      <w:r w:rsidR="00FB2DDB" w:rsidRPr="00093BF8">
        <w:rPr>
          <w:rFonts w:ascii="Arial" w:hAnsi="Arial" w:cs="Arial"/>
        </w:rPr>
        <w:t xml:space="preserve">onsumers and representatives said, and the complaints register </w:t>
      </w:r>
      <w:r w:rsidR="00800D19">
        <w:rPr>
          <w:rFonts w:ascii="Arial" w:hAnsi="Arial" w:cs="Arial"/>
        </w:rPr>
        <w:t xml:space="preserve">demonstrated </w:t>
      </w:r>
      <w:r w:rsidR="00FB2DDB" w:rsidRPr="00093BF8">
        <w:rPr>
          <w:rFonts w:ascii="Arial" w:hAnsi="Arial" w:cs="Arial"/>
        </w:rPr>
        <w:t>complaints were addressed in a timely and appropriate manner</w:t>
      </w:r>
      <w:r w:rsidR="00800D19">
        <w:rPr>
          <w:rFonts w:ascii="Arial" w:hAnsi="Arial" w:cs="Arial"/>
        </w:rPr>
        <w:t>,</w:t>
      </w:r>
      <w:r w:rsidR="00FB2DDB" w:rsidRPr="00093BF8">
        <w:rPr>
          <w:rFonts w:ascii="Arial" w:hAnsi="Arial" w:cs="Arial"/>
        </w:rPr>
        <w:t xml:space="preserve"> using an open disclosure process</w:t>
      </w:r>
      <w:r w:rsidR="00800D19">
        <w:rPr>
          <w:rFonts w:ascii="Arial" w:hAnsi="Arial" w:cs="Arial"/>
        </w:rPr>
        <w:t xml:space="preserve"> when thigs went wrong</w:t>
      </w:r>
      <w:r w:rsidR="00FB2DDB" w:rsidRPr="00093BF8">
        <w:rPr>
          <w:rFonts w:ascii="Arial" w:hAnsi="Arial" w:cs="Arial"/>
        </w:rPr>
        <w:t xml:space="preserve">. </w:t>
      </w:r>
    </w:p>
    <w:p w14:paraId="5CEDC66C" w14:textId="72EB2A54" w:rsidR="009A1736" w:rsidRPr="009A1736" w:rsidRDefault="00800D19" w:rsidP="00DC6B88">
      <w:pPr>
        <w:spacing w:line="276" w:lineRule="auto"/>
        <w:rPr>
          <w:rFonts w:ascii="Arial" w:hAnsi="Arial" w:cs="Arial"/>
        </w:rPr>
      </w:pPr>
      <w:r>
        <w:rPr>
          <w:rFonts w:ascii="Arial" w:hAnsi="Arial" w:cs="Arial"/>
        </w:rPr>
        <w:t xml:space="preserve">Management </w:t>
      </w:r>
      <w:r w:rsidR="00FB2DDB" w:rsidRPr="00093BF8">
        <w:rPr>
          <w:rFonts w:ascii="Arial" w:hAnsi="Arial" w:cs="Arial"/>
        </w:rPr>
        <w:t xml:space="preserve">explained </w:t>
      </w:r>
      <w:r w:rsidR="009A1736">
        <w:rPr>
          <w:rFonts w:ascii="Arial" w:hAnsi="Arial" w:cs="Arial"/>
        </w:rPr>
        <w:t xml:space="preserve">how </w:t>
      </w:r>
      <w:r w:rsidR="00FB2DDB" w:rsidRPr="00093BF8">
        <w:rPr>
          <w:rFonts w:ascii="Arial" w:hAnsi="Arial" w:cs="Arial"/>
        </w:rPr>
        <w:t>feedback and complaints were analysed and monitored to improve the quality of care and services</w:t>
      </w:r>
      <w:r w:rsidR="009A1736">
        <w:rPr>
          <w:rFonts w:ascii="Arial" w:hAnsi="Arial" w:cs="Arial"/>
        </w:rPr>
        <w:t xml:space="preserve"> provided; recent </w:t>
      </w:r>
      <w:r w:rsidR="00FB2DDB" w:rsidRPr="00093BF8">
        <w:rPr>
          <w:rFonts w:ascii="Arial" w:hAnsi="Arial" w:cs="Arial"/>
        </w:rPr>
        <w:t xml:space="preserve">improvements </w:t>
      </w:r>
      <w:r w:rsidR="009A1736">
        <w:rPr>
          <w:rFonts w:ascii="Arial" w:hAnsi="Arial" w:cs="Arial"/>
        </w:rPr>
        <w:t xml:space="preserve">included enhanced </w:t>
      </w:r>
      <w:r w:rsidR="00FB2DDB" w:rsidRPr="00093BF8">
        <w:rPr>
          <w:rFonts w:ascii="Arial" w:hAnsi="Arial" w:cs="Arial"/>
        </w:rPr>
        <w:t xml:space="preserve">food services. Staff </w:t>
      </w:r>
      <w:r w:rsidR="009A1736">
        <w:rPr>
          <w:rFonts w:ascii="Arial" w:hAnsi="Arial" w:cs="Arial"/>
        </w:rPr>
        <w:t>advised</w:t>
      </w:r>
      <w:r w:rsidR="00FB2DDB" w:rsidRPr="00093BF8">
        <w:rPr>
          <w:rFonts w:ascii="Arial" w:hAnsi="Arial" w:cs="Arial"/>
        </w:rPr>
        <w:t xml:space="preserve"> </w:t>
      </w:r>
      <w:r w:rsidR="009A1736">
        <w:rPr>
          <w:rFonts w:ascii="Arial" w:hAnsi="Arial" w:cs="Arial"/>
        </w:rPr>
        <w:t>i</w:t>
      </w:r>
      <w:r w:rsidR="009A1736" w:rsidRPr="009A1736">
        <w:rPr>
          <w:rFonts w:ascii="Arial" w:hAnsi="Arial" w:cs="Arial"/>
        </w:rPr>
        <w:t xml:space="preserve">mprovement actions taken in response to feedback and complaints </w:t>
      </w:r>
      <w:r w:rsidR="009A1736">
        <w:rPr>
          <w:rFonts w:ascii="Arial" w:hAnsi="Arial" w:cs="Arial"/>
        </w:rPr>
        <w:t>were</w:t>
      </w:r>
      <w:r w:rsidR="009A1736" w:rsidRPr="009A1736">
        <w:rPr>
          <w:rFonts w:ascii="Arial" w:hAnsi="Arial" w:cs="Arial"/>
        </w:rPr>
        <w:t xml:space="preserve"> evaluated in consultation with consumers</w:t>
      </w:r>
      <w:r w:rsidR="009A1736">
        <w:rPr>
          <w:rFonts w:ascii="Arial" w:hAnsi="Arial" w:cs="Arial"/>
        </w:rPr>
        <w:t xml:space="preserve"> and representatives </w:t>
      </w:r>
      <w:r w:rsidR="009A1736" w:rsidRPr="009A1736">
        <w:rPr>
          <w:rFonts w:ascii="Arial" w:hAnsi="Arial" w:cs="Arial"/>
        </w:rPr>
        <w:t>at meetings and through surveys</w:t>
      </w:r>
      <w:r w:rsidR="009A1736">
        <w:rPr>
          <w:rFonts w:ascii="Arial" w:hAnsi="Arial" w:cs="Arial"/>
        </w:rPr>
        <w:t>.</w:t>
      </w:r>
    </w:p>
    <w:p w14:paraId="51864F07" w14:textId="77777777" w:rsidR="00E206F2" w:rsidRPr="00992892" w:rsidRDefault="003C3B5A" w:rsidP="00992892">
      <w:pPr>
        <w:pStyle w:val="Heading1"/>
        <w:rPr>
          <w:rFonts w:ascii="Arial" w:hAnsi="Arial" w:cs="Arial"/>
        </w:rPr>
      </w:pPr>
      <w:r w:rsidRPr="7F80F50B">
        <w:rPr>
          <w:rFonts w:cs="Arial"/>
          <w:color w:val="FF0000"/>
        </w:rPr>
        <w:br w:type="page"/>
      </w:r>
      <w:r w:rsidR="00E206F2" w:rsidRPr="00992892">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093BF8" w14:paraId="797115F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929B55" w14:textId="77777777" w:rsidR="00C9354C" w:rsidRPr="00093BF8" w:rsidRDefault="00C9354C" w:rsidP="002D5918">
            <w:pPr>
              <w:spacing w:before="0" w:after="120" w:line="22" w:lineRule="atLeast"/>
              <w:rPr>
                <w:rFonts w:ascii="Arial" w:hAnsi="Arial" w:cs="Arial"/>
              </w:rPr>
            </w:pPr>
            <w:r w:rsidRPr="00093BF8">
              <w:rPr>
                <w:rFonts w:ascii="Arial" w:hAnsi="Arial" w:cs="Arial"/>
              </w:rPr>
              <w:t>Human resources</w:t>
            </w:r>
          </w:p>
        </w:tc>
        <w:tc>
          <w:tcPr>
            <w:tcW w:w="0" w:type="auto"/>
          </w:tcPr>
          <w:p w14:paraId="1B5DD2EA" w14:textId="77777777" w:rsidR="00C9354C" w:rsidRPr="00093BF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93BF8">
              <w:rPr>
                <w:rFonts w:ascii="Arial" w:hAnsi="Arial" w:cs="Arial"/>
              </w:rPr>
              <w:t>Compliant</w:t>
            </w:r>
          </w:p>
        </w:tc>
      </w:tr>
      <w:tr w:rsidR="00C6705B" w:rsidRPr="00093BF8" w14:paraId="635611B0"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0264EFCA" w14:textId="77777777" w:rsidR="00C6705B" w:rsidRPr="00093BF8" w:rsidRDefault="00C6705B" w:rsidP="00C6705B">
            <w:pPr>
              <w:spacing w:line="22" w:lineRule="atLeast"/>
              <w:rPr>
                <w:rFonts w:ascii="Arial" w:hAnsi="Arial" w:cs="Arial"/>
                <w:color w:val="auto"/>
              </w:rPr>
            </w:pPr>
            <w:r w:rsidRPr="00093BF8">
              <w:rPr>
                <w:rFonts w:ascii="Arial" w:hAnsi="Arial" w:cs="Arial"/>
                <w:color w:val="auto"/>
              </w:rPr>
              <w:t>Requirement 7(3)(a)</w:t>
            </w:r>
          </w:p>
        </w:tc>
        <w:tc>
          <w:tcPr>
            <w:tcW w:w="0" w:type="auto"/>
            <w:tcBorders>
              <w:right w:val="single" w:sz="4" w:space="0" w:color="auto"/>
            </w:tcBorders>
          </w:tcPr>
          <w:p w14:paraId="754FD572" w14:textId="77777777" w:rsidR="00C6705B" w:rsidRPr="00093BF8" w:rsidRDefault="00C6705B" w:rsidP="00C6705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12BC780C" w14:textId="77777777" w:rsidR="00C6705B" w:rsidRPr="00093BF8" w:rsidRDefault="00C6705B" w:rsidP="00C6705B">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r w:rsidR="00C6705B" w:rsidRPr="00093BF8" w14:paraId="3372C206"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F18904" w14:textId="77777777" w:rsidR="00C6705B" w:rsidRPr="00093BF8" w:rsidRDefault="00C6705B" w:rsidP="00C6705B">
            <w:pPr>
              <w:spacing w:line="22" w:lineRule="atLeast"/>
              <w:rPr>
                <w:rFonts w:ascii="Arial" w:hAnsi="Arial" w:cs="Arial"/>
                <w:color w:val="auto"/>
              </w:rPr>
            </w:pPr>
            <w:r w:rsidRPr="00093BF8">
              <w:rPr>
                <w:rFonts w:ascii="Arial" w:hAnsi="Arial" w:cs="Arial"/>
                <w:color w:val="auto"/>
              </w:rPr>
              <w:t>Requirement 7(3)(b)</w:t>
            </w:r>
          </w:p>
        </w:tc>
        <w:tc>
          <w:tcPr>
            <w:tcW w:w="0" w:type="auto"/>
            <w:tcBorders>
              <w:right w:val="single" w:sz="4" w:space="0" w:color="auto"/>
            </w:tcBorders>
          </w:tcPr>
          <w:p w14:paraId="082256DE" w14:textId="77777777" w:rsidR="00C6705B" w:rsidRPr="00093BF8" w:rsidRDefault="00C6705B" w:rsidP="00C6705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vAlign w:val="top"/>
          </w:tcPr>
          <w:p w14:paraId="286B323B" w14:textId="77777777" w:rsidR="00C6705B" w:rsidRPr="00093BF8" w:rsidRDefault="00C6705B" w:rsidP="00C6705B">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C6705B" w:rsidRPr="00093BF8" w14:paraId="3956F97F"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548A29AF" w14:textId="77777777" w:rsidR="00C6705B" w:rsidRPr="00093BF8" w:rsidRDefault="00C6705B" w:rsidP="00C6705B">
            <w:pPr>
              <w:spacing w:line="22" w:lineRule="atLeast"/>
              <w:rPr>
                <w:rFonts w:ascii="Arial" w:hAnsi="Arial" w:cs="Arial"/>
                <w:color w:val="auto"/>
              </w:rPr>
            </w:pPr>
            <w:r w:rsidRPr="00093BF8">
              <w:rPr>
                <w:rFonts w:ascii="Arial" w:hAnsi="Arial" w:cs="Arial"/>
                <w:color w:val="auto"/>
              </w:rPr>
              <w:t>Requirement 7(3)(c)</w:t>
            </w:r>
          </w:p>
        </w:tc>
        <w:tc>
          <w:tcPr>
            <w:tcW w:w="0" w:type="auto"/>
            <w:tcBorders>
              <w:right w:val="single" w:sz="4" w:space="0" w:color="auto"/>
            </w:tcBorders>
          </w:tcPr>
          <w:p w14:paraId="536DFFAE" w14:textId="77777777" w:rsidR="00C6705B" w:rsidRPr="00093BF8" w:rsidRDefault="00C6705B" w:rsidP="00C6705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vAlign w:val="top"/>
          </w:tcPr>
          <w:p w14:paraId="3DF69FA3" w14:textId="77777777" w:rsidR="00C6705B" w:rsidRPr="00093BF8" w:rsidRDefault="00C6705B" w:rsidP="00C6705B">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r w:rsidR="00C6705B" w:rsidRPr="00093BF8" w14:paraId="55553994" w14:textId="77777777" w:rsidTr="0073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AE4956" w14:textId="77777777" w:rsidR="00C6705B" w:rsidRPr="00093BF8" w:rsidRDefault="00C6705B" w:rsidP="00C6705B">
            <w:pPr>
              <w:spacing w:line="22" w:lineRule="atLeast"/>
              <w:rPr>
                <w:rFonts w:ascii="Arial" w:hAnsi="Arial" w:cs="Arial"/>
                <w:color w:val="auto"/>
              </w:rPr>
            </w:pPr>
            <w:r w:rsidRPr="00093BF8">
              <w:rPr>
                <w:rFonts w:ascii="Arial" w:hAnsi="Arial" w:cs="Arial"/>
                <w:color w:val="auto"/>
              </w:rPr>
              <w:t>Requirement 7(3)(d)</w:t>
            </w:r>
          </w:p>
        </w:tc>
        <w:tc>
          <w:tcPr>
            <w:tcW w:w="0" w:type="auto"/>
            <w:tcBorders>
              <w:right w:val="single" w:sz="4" w:space="0" w:color="auto"/>
            </w:tcBorders>
          </w:tcPr>
          <w:p w14:paraId="31405E08" w14:textId="77777777" w:rsidR="00C6705B" w:rsidRPr="00093BF8" w:rsidRDefault="00C6705B" w:rsidP="00C6705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vAlign w:val="top"/>
          </w:tcPr>
          <w:p w14:paraId="0D642111" w14:textId="77777777" w:rsidR="00C6705B" w:rsidRPr="00093BF8" w:rsidRDefault="00C6705B" w:rsidP="00C6705B">
            <w:pPr>
              <w:cnfStyle w:val="000000010000" w:firstRow="0" w:lastRow="0" w:firstColumn="0" w:lastColumn="0" w:oddVBand="0" w:evenVBand="0" w:oddHBand="0" w:evenHBand="1" w:firstRowFirstColumn="0" w:firstRowLastColumn="0" w:lastRowFirstColumn="0" w:lastRowLastColumn="0"/>
              <w:rPr>
                <w:color w:val="auto"/>
              </w:rPr>
            </w:pPr>
            <w:r w:rsidRPr="00093BF8">
              <w:rPr>
                <w:rFonts w:ascii="Arial" w:hAnsi="Arial" w:cs="Arial"/>
                <w:color w:val="auto"/>
              </w:rPr>
              <w:t>Compliant</w:t>
            </w:r>
          </w:p>
        </w:tc>
      </w:tr>
      <w:tr w:rsidR="00C6705B" w:rsidRPr="00093BF8" w14:paraId="16EF85E9" w14:textId="77777777" w:rsidTr="00733920">
        <w:tc>
          <w:tcPr>
            <w:cnfStyle w:val="001000000000" w:firstRow="0" w:lastRow="0" w:firstColumn="1" w:lastColumn="0" w:oddVBand="0" w:evenVBand="0" w:oddHBand="0" w:evenHBand="0" w:firstRowFirstColumn="0" w:firstRowLastColumn="0" w:lastRowFirstColumn="0" w:lastRowLastColumn="0"/>
            <w:tcW w:w="0" w:type="auto"/>
          </w:tcPr>
          <w:p w14:paraId="418EC9A4" w14:textId="77777777" w:rsidR="00C6705B" w:rsidRPr="00093BF8" w:rsidRDefault="00C6705B" w:rsidP="00C6705B">
            <w:pPr>
              <w:spacing w:line="22" w:lineRule="atLeast"/>
              <w:rPr>
                <w:rFonts w:ascii="Arial" w:hAnsi="Arial" w:cs="Arial"/>
                <w:color w:val="auto"/>
              </w:rPr>
            </w:pPr>
            <w:r w:rsidRPr="00093BF8">
              <w:rPr>
                <w:rFonts w:ascii="Arial" w:hAnsi="Arial" w:cs="Arial"/>
                <w:color w:val="auto"/>
              </w:rPr>
              <w:t>Requirement 7(3)(e)</w:t>
            </w:r>
          </w:p>
        </w:tc>
        <w:tc>
          <w:tcPr>
            <w:tcW w:w="0" w:type="auto"/>
            <w:tcBorders>
              <w:right w:val="single" w:sz="4" w:space="0" w:color="auto"/>
            </w:tcBorders>
          </w:tcPr>
          <w:p w14:paraId="1DDA817B" w14:textId="77777777" w:rsidR="00C6705B" w:rsidRPr="00093BF8" w:rsidRDefault="00C6705B" w:rsidP="00C6705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vAlign w:val="top"/>
          </w:tcPr>
          <w:p w14:paraId="62A60A8C" w14:textId="77777777" w:rsidR="00C6705B" w:rsidRPr="00093BF8" w:rsidRDefault="00C6705B" w:rsidP="00C6705B">
            <w:pPr>
              <w:cnfStyle w:val="000000000000" w:firstRow="0" w:lastRow="0" w:firstColumn="0" w:lastColumn="0" w:oddVBand="0" w:evenVBand="0" w:oddHBand="0" w:evenHBand="0" w:firstRowFirstColumn="0" w:firstRowLastColumn="0" w:lastRowFirstColumn="0" w:lastRowLastColumn="0"/>
              <w:rPr>
                <w:color w:val="auto"/>
              </w:rPr>
            </w:pPr>
            <w:r w:rsidRPr="00093BF8">
              <w:rPr>
                <w:rFonts w:ascii="Arial" w:hAnsi="Arial" w:cs="Arial"/>
                <w:color w:val="auto"/>
              </w:rPr>
              <w:t>Compliant</w:t>
            </w:r>
          </w:p>
        </w:tc>
      </w:tr>
    </w:tbl>
    <w:p w14:paraId="7DF10871" w14:textId="77777777" w:rsidR="00E206F2" w:rsidRPr="00093BF8" w:rsidRDefault="00E206F2" w:rsidP="001D79BB">
      <w:pPr>
        <w:pStyle w:val="Heading2"/>
        <w:spacing w:before="120" w:after="120" w:line="22" w:lineRule="atLeast"/>
        <w:rPr>
          <w:rFonts w:ascii="Arial" w:hAnsi="Arial" w:cs="Arial"/>
          <w:color w:val="auto"/>
          <w:szCs w:val="24"/>
        </w:rPr>
      </w:pPr>
      <w:r w:rsidRPr="00093BF8">
        <w:rPr>
          <w:rFonts w:ascii="Arial" w:hAnsi="Arial" w:cs="Arial"/>
          <w:color w:val="auto"/>
          <w:szCs w:val="24"/>
        </w:rPr>
        <w:t>Findings</w:t>
      </w:r>
    </w:p>
    <w:p w14:paraId="22DDDE39" w14:textId="62D7DF3E" w:rsidR="009A17A6" w:rsidRPr="00093BF8" w:rsidRDefault="00D15FBF" w:rsidP="00056DDC">
      <w:pPr>
        <w:pStyle w:val="CommentText"/>
        <w:spacing w:line="276" w:lineRule="auto"/>
        <w:rPr>
          <w:rFonts w:ascii="Arial" w:hAnsi="Arial" w:cs="Arial"/>
        </w:rPr>
      </w:pPr>
      <w:r w:rsidRPr="00093BF8">
        <w:rPr>
          <w:rFonts w:ascii="Arial" w:hAnsi="Arial" w:cs="Arial"/>
        </w:rPr>
        <w:t>Overall, consumers said they received care and services from staff who were knowledgeable, capable and caring. Some consumers and representatives</w:t>
      </w:r>
      <w:r w:rsidR="00FC240B">
        <w:rPr>
          <w:rFonts w:ascii="Arial" w:hAnsi="Arial" w:cs="Arial"/>
        </w:rPr>
        <w:t xml:space="preserve"> </w:t>
      </w:r>
      <w:r w:rsidR="004C4825">
        <w:rPr>
          <w:rFonts w:ascii="Arial" w:hAnsi="Arial" w:cs="Arial"/>
        </w:rPr>
        <w:t>advised</w:t>
      </w:r>
      <w:r w:rsidR="00FC240B">
        <w:rPr>
          <w:rFonts w:ascii="Arial" w:hAnsi="Arial" w:cs="Arial"/>
        </w:rPr>
        <w:t xml:space="preserve"> </w:t>
      </w:r>
      <w:r w:rsidRPr="00093BF8">
        <w:rPr>
          <w:rFonts w:ascii="Arial" w:hAnsi="Arial" w:cs="Arial"/>
        </w:rPr>
        <w:t xml:space="preserve">the workforce was short </w:t>
      </w:r>
      <w:bookmarkStart w:id="5" w:name="_Hlk115261157"/>
      <w:r w:rsidRPr="00093BF8">
        <w:rPr>
          <w:rFonts w:ascii="Arial" w:hAnsi="Arial" w:cs="Arial"/>
        </w:rPr>
        <w:t>staffed at times</w:t>
      </w:r>
      <w:r w:rsidR="00FC240B">
        <w:rPr>
          <w:rFonts w:ascii="Arial" w:hAnsi="Arial" w:cs="Arial"/>
        </w:rPr>
        <w:t xml:space="preserve">; </w:t>
      </w:r>
      <w:bookmarkEnd w:id="5"/>
      <w:r w:rsidR="00FC240B">
        <w:rPr>
          <w:rFonts w:ascii="Arial" w:hAnsi="Arial" w:cs="Arial"/>
        </w:rPr>
        <w:t xml:space="preserve">however, </w:t>
      </w:r>
      <w:r w:rsidR="00A859C4">
        <w:rPr>
          <w:rFonts w:ascii="Arial" w:hAnsi="Arial" w:cs="Arial"/>
        </w:rPr>
        <w:t xml:space="preserve">the </w:t>
      </w:r>
      <w:r w:rsidR="00A859C4" w:rsidRPr="00093BF8">
        <w:rPr>
          <w:rFonts w:ascii="Arial" w:hAnsi="Arial" w:cs="Arial"/>
        </w:rPr>
        <w:t>consumers’ needs were being met</w:t>
      </w:r>
      <w:r w:rsidR="00A859C4">
        <w:rPr>
          <w:rFonts w:ascii="Arial" w:hAnsi="Arial" w:cs="Arial"/>
        </w:rPr>
        <w:t xml:space="preserve"> and </w:t>
      </w:r>
      <w:r w:rsidR="00CC03FD">
        <w:rPr>
          <w:rFonts w:ascii="Arial" w:hAnsi="Arial" w:cs="Arial"/>
        </w:rPr>
        <w:t xml:space="preserve">there had been </w:t>
      </w:r>
      <w:r w:rsidRPr="00093BF8">
        <w:rPr>
          <w:rFonts w:ascii="Arial" w:hAnsi="Arial" w:cs="Arial"/>
        </w:rPr>
        <w:t xml:space="preserve">no </w:t>
      </w:r>
      <w:r w:rsidR="00CC03FD">
        <w:rPr>
          <w:rFonts w:ascii="Arial" w:hAnsi="Arial" w:cs="Arial"/>
        </w:rPr>
        <w:t xml:space="preserve">negative </w:t>
      </w:r>
      <w:r w:rsidRPr="00093BF8">
        <w:rPr>
          <w:rFonts w:ascii="Arial" w:hAnsi="Arial" w:cs="Arial"/>
        </w:rPr>
        <w:t xml:space="preserve">impact </w:t>
      </w:r>
      <w:r w:rsidR="00CC03FD">
        <w:rPr>
          <w:rFonts w:ascii="Arial" w:hAnsi="Arial" w:cs="Arial"/>
        </w:rPr>
        <w:t xml:space="preserve">on </w:t>
      </w:r>
      <w:r w:rsidR="009A17A6" w:rsidRPr="00093BF8">
        <w:rPr>
          <w:rFonts w:ascii="Arial" w:hAnsi="Arial" w:cs="Arial"/>
        </w:rPr>
        <w:t>consumers’ health and well-being</w:t>
      </w:r>
      <w:r w:rsidR="00A859C4">
        <w:rPr>
          <w:rFonts w:ascii="Arial" w:hAnsi="Arial" w:cs="Arial"/>
        </w:rPr>
        <w:t xml:space="preserve">. </w:t>
      </w:r>
      <w:r w:rsidR="00826FAD">
        <w:rPr>
          <w:rFonts w:ascii="Arial" w:hAnsi="Arial" w:cs="Arial"/>
        </w:rPr>
        <w:t>Ma</w:t>
      </w:r>
      <w:r w:rsidR="009A17A6" w:rsidRPr="00093BF8">
        <w:rPr>
          <w:rFonts w:ascii="Arial" w:hAnsi="Arial" w:cs="Arial"/>
        </w:rPr>
        <w:t xml:space="preserve">nagement </w:t>
      </w:r>
      <w:r w:rsidR="004E26DD">
        <w:rPr>
          <w:rFonts w:ascii="Arial" w:hAnsi="Arial" w:cs="Arial"/>
        </w:rPr>
        <w:t xml:space="preserve">reported </w:t>
      </w:r>
      <w:r w:rsidR="006337D4">
        <w:rPr>
          <w:rFonts w:ascii="Arial" w:hAnsi="Arial" w:cs="Arial"/>
        </w:rPr>
        <w:t xml:space="preserve">short staffing was </w:t>
      </w:r>
      <w:r w:rsidR="007966CD">
        <w:rPr>
          <w:rFonts w:ascii="Arial" w:hAnsi="Arial" w:cs="Arial"/>
        </w:rPr>
        <w:t>due to high attritions rate</w:t>
      </w:r>
      <w:r w:rsidR="006337D4">
        <w:rPr>
          <w:rFonts w:ascii="Arial" w:hAnsi="Arial" w:cs="Arial"/>
        </w:rPr>
        <w:t xml:space="preserve">s and </w:t>
      </w:r>
      <w:r w:rsidR="00D8113B">
        <w:rPr>
          <w:rFonts w:ascii="Arial" w:hAnsi="Arial" w:cs="Arial"/>
        </w:rPr>
        <w:t xml:space="preserve">an </w:t>
      </w:r>
      <w:r w:rsidR="00D64732" w:rsidRPr="00D64732">
        <w:rPr>
          <w:rFonts w:ascii="Arial" w:hAnsi="Arial" w:cs="Arial"/>
        </w:rPr>
        <w:t>increase in emergent leave due to COVID</w:t>
      </w:r>
      <w:r w:rsidR="00D8113B">
        <w:rPr>
          <w:rFonts w:ascii="Arial" w:hAnsi="Arial" w:cs="Arial"/>
        </w:rPr>
        <w:t xml:space="preserve">. </w:t>
      </w:r>
      <w:r w:rsidR="00AB45A1">
        <w:rPr>
          <w:rFonts w:ascii="Arial" w:hAnsi="Arial" w:cs="Arial"/>
        </w:rPr>
        <w:t xml:space="preserve">Management </w:t>
      </w:r>
      <w:r w:rsidR="00FE2D34">
        <w:rPr>
          <w:rFonts w:ascii="Arial" w:hAnsi="Arial" w:cs="Arial"/>
        </w:rPr>
        <w:t xml:space="preserve">stated </w:t>
      </w:r>
      <w:r w:rsidR="000353ED" w:rsidRPr="000353ED">
        <w:rPr>
          <w:rFonts w:ascii="Arial" w:hAnsi="Arial" w:cs="Arial"/>
        </w:rPr>
        <w:t xml:space="preserve">recruitment </w:t>
      </w:r>
      <w:r w:rsidR="00AB45A1">
        <w:rPr>
          <w:rFonts w:ascii="Arial" w:hAnsi="Arial" w:cs="Arial"/>
        </w:rPr>
        <w:t>was</w:t>
      </w:r>
      <w:r w:rsidR="000353ED" w:rsidRPr="000353ED">
        <w:rPr>
          <w:rFonts w:ascii="Arial" w:hAnsi="Arial" w:cs="Arial"/>
        </w:rPr>
        <w:t xml:space="preserve"> ongoing</w:t>
      </w:r>
      <w:r w:rsidR="006A29D6">
        <w:rPr>
          <w:rFonts w:ascii="Arial" w:hAnsi="Arial" w:cs="Arial"/>
        </w:rPr>
        <w:t xml:space="preserve">; </w:t>
      </w:r>
      <w:r w:rsidR="00803BD5" w:rsidRPr="00803BD5">
        <w:rPr>
          <w:rFonts w:ascii="Arial" w:hAnsi="Arial" w:cs="Arial"/>
        </w:rPr>
        <w:t xml:space="preserve">a number of new </w:t>
      </w:r>
      <w:r w:rsidR="00BB63CE">
        <w:rPr>
          <w:rFonts w:ascii="Arial" w:hAnsi="Arial" w:cs="Arial"/>
        </w:rPr>
        <w:t>staff</w:t>
      </w:r>
      <w:r w:rsidR="00803BD5" w:rsidRPr="00803BD5">
        <w:rPr>
          <w:rFonts w:ascii="Arial" w:hAnsi="Arial" w:cs="Arial"/>
        </w:rPr>
        <w:t xml:space="preserve"> </w:t>
      </w:r>
      <w:r w:rsidR="006A29D6">
        <w:rPr>
          <w:rFonts w:ascii="Arial" w:hAnsi="Arial" w:cs="Arial"/>
        </w:rPr>
        <w:t xml:space="preserve">were observed </w:t>
      </w:r>
      <w:r w:rsidR="00803BD5" w:rsidRPr="00803BD5">
        <w:rPr>
          <w:rFonts w:ascii="Arial" w:hAnsi="Arial" w:cs="Arial"/>
        </w:rPr>
        <w:t xml:space="preserve">attending orientation during the </w:t>
      </w:r>
      <w:r w:rsidR="00BB63CE">
        <w:rPr>
          <w:rFonts w:ascii="Arial" w:hAnsi="Arial" w:cs="Arial"/>
        </w:rPr>
        <w:t>Site Audit</w:t>
      </w:r>
      <w:r w:rsidR="00CA467A">
        <w:rPr>
          <w:rFonts w:ascii="Arial" w:hAnsi="Arial" w:cs="Arial"/>
        </w:rPr>
        <w:t>, and v</w:t>
      </w:r>
      <w:r w:rsidR="006C2841" w:rsidRPr="00093BF8">
        <w:rPr>
          <w:rFonts w:ascii="Arial" w:hAnsi="Arial" w:cs="Arial"/>
        </w:rPr>
        <w:t>acant shifts were backfilled using existing staff</w:t>
      </w:r>
      <w:r w:rsidR="00FE2D34">
        <w:rPr>
          <w:rFonts w:ascii="Arial" w:hAnsi="Arial" w:cs="Arial"/>
        </w:rPr>
        <w:t xml:space="preserve"> and a</w:t>
      </w:r>
      <w:r w:rsidR="006C2841" w:rsidRPr="00093BF8">
        <w:rPr>
          <w:rFonts w:ascii="Arial" w:hAnsi="Arial" w:cs="Arial"/>
        </w:rPr>
        <w:t>gency staff</w:t>
      </w:r>
      <w:r w:rsidR="00FE2D34">
        <w:rPr>
          <w:rFonts w:ascii="Arial" w:hAnsi="Arial" w:cs="Arial"/>
        </w:rPr>
        <w:t>. T</w:t>
      </w:r>
      <w:r w:rsidR="006C2841" w:rsidRPr="00093BF8">
        <w:rPr>
          <w:rFonts w:ascii="Arial" w:hAnsi="Arial" w:cs="Arial"/>
        </w:rPr>
        <w:t xml:space="preserve">he shift roster demonstrated a high percentage of shift </w:t>
      </w:r>
      <w:r w:rsidR="0014678A" w:rsidRPr="00093BF8">
        <w:rPr>
          <w:rFonts w:ascii="Arial" w:hAnsi="Arial" w:cs="Arial"/>
        </w:rPr>
        <w:t xml:space="preserve">vacancies </w:t>
      </w:r>
      <w:r w:rsidR="006C2841" w:rsidRPr="00093BF8">
        <w:rPr>
          <w:rFonts w:ascii="Arial" w:hAnsi="Arial" w:cs="Arial"/>
        </w:rPr>
        <w:t>were replaced</w:t>
      </w:r>
      <w:r w:rsidR="005F05C8">
        <w:rPr>
          <w:rFonts w:ascii="Arial" w:hAnsi="Arial" w:cs="Arial"/>
        </w:rPr>
        <w:t xml:space="preserve"> and </w:t>
      </w:r>
      <w:r w:rsidR="006C2841" w:rsidRPr="00093BF8">
        <w:rPr>
          <w:rFonts w:ascii="Arial" w:hAnsi="Arial" w:cs="Arial"/>
        </w:rPr>
        <w:t xml:space="preserve">call bell reports evidenced </w:t>
      </w:r>
      <w:r w:rsidR="00AB2BB0">
        <w:rPr>
          <w:rFonts w:ascii="Arial" w:hAnsi="Arial" w:cs="Arial"/>
        </w:rPr>
        <w:t>most</w:t>
      </w:r>
      <w:r w:rsidR="006C2841" w:rsidRPr="00093BF8">
        <w:rPr>
          <w:rFonts w:ascii="Arial" w:hAnsi="Arial" w:cs="Arial"/>
        </w:rPr>
        <w:t xml:space="preserve"> calls were responded to in under 5 minutes</w:t>
      </w:r>
      <w:r w:rsidR="00D97A1C">
        <w:rPr>
          <w:rFonts w:ascii="Arial" w:hAnsi="Arial" w:cs="Arial"/>
        </w:rPr>
        <w:t xml:space="preserve">. </w:t>
      </w:r>
      <w:r w:rsidR="006C2841" w:rsidRPr="00093BF8">
        <w:rPr>
          <w:rFonts w:ascii="Arial" w:hAnsi="Arial" w:cs="Arial"/>
        </w:rPr>
        <w:t xml:space="preserve">Based on the totality of evidence, </w:t>
      </w:r>
      <w:r w:rsidR="006B1B51">
        <w:rPr>
          <w:rFonts w:ascii="Arial" w:hAnsi="Arial" w:cs="Arial"/>
        </w:rPr>
        <w:t xml:space="preserve">I am satisfied </w:t>
      </w:r>
      <w:r w:rsidR="006C2841" w:rsidRPr="00093BF8">
        <w:rPr>
          <w:rFonts w:ascii="Arial" w:hAnsi="Arial" w:cs="Arial"/>
        </w:rPr>
        <w:t>the service</w:t>
      </w:r>
      <w:r w:rsidR="00261B84">
        <w:rPr>
          <w:rFonts w:ascii="Arial" w:hAnsi="Arial" w:cs="Arial"/>
        </w:rPr>
        <w:t xml:space="preserve">’s </w:t>
      </w:r>
      <w:r w:rsidR="00261B84" w:rsidRPr="00093BF8">
        <w:rPr>
          <w:rFonts w:ascii="Arial" w:hAnsi="Arial" w:cs="Arial"/>
          <w:color w:val="auto"/>
        </w:rPr>
        <w:t>workforce is planned to enable</w:t>
      </w:r>
      <w:r w:rsidR="00261B84">
        <w:rPr>
          <w:rFonts w:ascii="Arial" w:hAnsi="Arial" w:cs="Arial"/>
          <w:color w:val="auto"/>
        </w:rPr>
        <w:t xml:space="preserve"> </w:t>
      </w:r>
      <w:r w:rsidR="00261B84" w:rsidRPr="00093BF8">
        <w:rPr>
          <w:rFonts w:ascii="Arial" w:hAnsi="Arial" w:cs="Arial"/>
          <w:color w:val="auto"/>
        </w:rPr>
        <w:t>the delivery and management of quality care and services</w:t>
      </w:r>
      <w:r w:rsidR="00AB2BB0">
        <w:rPr>
          <w:rFonts w:ascii="Arial" w:hAnsi="Arial" w:cs="Arial"/>
        </w:rPr>
        <w:t>.</w:t>
      </w:r>
    </w:p>
    <w:p w14:paraId="34A2FE42" w14:textId="22B44309" w:rsidR="001F5BCC" w:rsidRPr="00093BF8" w:rsidRDefault="001F5BCC" w:rsidP="00056DDC">
      <w:pPr>
        <w:pStyle w:val="CommentText"/>
        <w:spacing w:line="276" w:lineRule="auto"/>
        <w:rPr>
          <w:rFonts w:ascii="Arial" w:hAnsi="Arial" w:cs="Arial"/>
        </w:rPr>
      </w:pPr>
      <w:r w:rsidRPr="00093BF8">
        <w:rPr>
          <w:rFonts w:ascii="Arial" w:hAnsi="Arial" w:cs="Arial"/>
        </w:rPr>
        <w:t>Consumers said</w:t>
      </w:r>
      <w:r w:rsidR="00F139D5">
        <w:rPr>
          <w:rFonts w:ascii="Arial" w:hAnsi="Arial" w:cs="Arial"/>
        </w:rPr>
        <w:t xml:space="preserve"> they were treated </w:t>
      </w:r>
      <w:r w:rsidR="00EF3B80">
        <w:rPr>
          <w:rFonts w:ascii="Arial" w:hAnsi="Arial" w:cs="Arial"/>
        </w:rPr>
        <w:t xml:space="preserve">by staff in a </w:t>
      </w:r>
      <w:r w:rsidRPr="00093BF8">
        <w:rPr>
          <w:rFonts w:ascii="Arial" w:hAnsi="Arial" w:cs="Arial"/>
        </w:rPr>
        <w:t xml:space="preserve">kind and caring </w:t>
      </w:r>
      <w:r w:rsidR="00EF3B80">
        <w:rPr>
          <w:rFonts w:ascii="Arial" w:hAnsi="Arial" w:cs="Arial"/>
        </w:rPr>
        <w:t xml:space="preserve">manner, </w:t>
      </w:r>
      <w:r w:rsidRPr="00093BF8">
        <w:rPr>
          <w:rFonts w:ascii="Arial" w:hAnsi="Arial" w:cs="Arial"/>
        </w:rPr>
        <w:t>with their identity, culture, and diversity</w:t>
      </w:r>
      <w:r w:rsidR="00EF3B80">
        <w:rPr>
          <w:rFonts w:ascii="Arial" w:hAnsi="Arial" w:cs="Arial"/>
        </w:rPr>
        <w:t xml:space="preserve"> respected</w:t>
      </w:r>
      <w:r w:rsidRPr="00093BF8">
        <w:rPr>
          <w:rFonts w:ascii="Arial" w:hAnsi="Arial" w:cs="Arial"/>
        </w:rPr>
        <w:t xml:space="preserve">. Staff demonstrated an in depth understanding of </w:t>
      </w:r>
      <w:r w:rsidR="009F31DF" w:rsidRPr="00093BF8">
        <w:rPr>
          <w:rFonts w:ascii="Arial" w:hAnsi="Arial" w:cs="Arial"/>
        </w:rPr>
        <w:t>consumers’</w:t>
      </w:r>
      <w:r w:rsidR="00082B8C">
        <w:rPr>
          <w:rFonts w:ascii="Arial" w:hAnsi="Arial" w:cs="Arial"/>
        </w:rPr>
        <w:t xml:space="preserve"> </w:t>
      </w:r>
      <w:r w:rsidRPr="00093BF8">
        <w:rPr>
          <w:rFonts w:ascii="Arial" w:hAnsi="Arial" w:cs="Arial"/>
        </w:rPr>
        <w:t xml:space="preserve">needs and preferences, which aligned with consumer feedback and care planning documentation. </w:t>
      </w:r>
      <w:r w:rsidR="00266258" w:rsidRPr="00266258">
        <w:rPr>
          <w:rFonts w:ascii="Arial" w:hAnsi="Arial" w:cs="Arial"/>
        </w:rPr>
        <w:t xml:space="preserve">Staff </w:t>
      </w:r>
      <w:r w:rsidR="009F31DF">
        <w:rPr>
          <w:rFonts w:ascii="Arial" w:hAnsi="Arial" w:cs="Arial"/>
        </w:rPr>
        <w:t xml:space="preserve">were observed to </w:t>
      </w:r>
      <w:r w:rsidR="00266258" w:rsidRPr="00266258">
        <w:rPr>
          <w:rFonts w:ascii="Arial" w:hAnsi="Arial" w:cs="Arial"/>
        </w:rPr>
        <w:t>engage</w:t>
      </w:r>
      <w:r w:rsidR="009F31DF">
        <w:rPr>
          <w:rFonts w:ascii="Arial" w:hAnsi="Arial" w:cs="Arial"/>
        </w:rPr>
        <w:t xml:space="preserve"> </w:t>
      </w:r>
      <w:r w:rsidR="00266258" w:rsidRPr="00266258">
        <w:rPr>
          <w:rFonts w:ascii="Arial" w:hAnsi="Arial" w:cs="Arial"/>
        </w:rPr>
        <w:t>with consumers and their family members in a respectful and personable manner</w:t>
      </w:r>
      <w:r w:rsidR="00674F71">
        <w:rPr>
          <w:rFonts w:ascii="Arial" w:hAnsi="Arial" w:cs="Arial"/>
        </w:rPr>
        <w:t xml:space="preserve">; staff </w:t>
      </w:r>
      <w:r w:rsidR="00266258" w:rsidRPr="00266258">
        <w:rPr>
          <w:rFonts w:ascii="Arial" w:hAnsi="Arial" w:cs="Arial"/>
        </w:rPr>
        <w:t>encourag</w:t>
      </w:r>
      <w:r w:rsidR="00674F71">
        <w:rPr>
          <w:rFonts w:ascii="Arial" w:hAnsi="Arial" w:cs="Arial"/>
        </w:rPr>
        <w:t xml:space="preserve">ed consumers </w:t>
      </w:r>
      <w:r w:rsidR="00266258" w:rsidRPr="00266258">
        <w:rPr>
          <w:rFonts w:ascii="Arial" w:hAnsi="Arial" w:cs="Arial"/>
        </w:rPr>
        <w:t xml:space="preserve">while they mobilised and referring to </w:t>
      </w:r>
      <w:r w:rsidR="00F15763">
        <w:rPr>
          <w:rFonts w:ascii="Arial" w:hAnsi="Arial" w:cs="Arial"/>
        </w:rPr>
        <w:t>consumers</w:t>
      </w:r>
      <w:r w:rsidR="00266258" w:rsidRPr="00266258">
        <w:rPr>
          <w:rFonts w:ascii="Arial" w:hAnsi="Arial" w:cs="Arial"/>
        </w:rPr>
        <w:t xml:space="preserve"> by their preferred name.</w:t>
      </w:r>
    </w:p>
    <w:p w14:paraId="6C0103BD" w14:textId="4EAA9E20" w:rsidR="001F7CEE" w:rsidRDefault="00244E3D" w:rsidP="00056DDC">
      <w:pPr>
        <w:pStyle w:val="CommentText"/>
        <w:spacing w:line="276" w:lineRule="auto"/>
        <w:rPr>
          <w:rFonts w:ascii="Arial" w:hAnsi="Arial" w:cs="Arial"/>
        </w:rPr>
      </w:pPr>
      <w:r w:rsidRPr="00093BF8">
        <w:rPr>
          <w:rFonts w:ascii="Arial" w:hAnsi="Arial" w:cs="Arial"/>
        </w:rPr>
        <w:t xml:space="preserve">Management </w:t>
      </w:r>
      <w:r w:rsidR="00F32259">
        <w:rPr>
          <w:rFonts w:ascii="Arial" w:hAnsi="Arial" w:cs="Arial"/>
        </w:rPr>
        <w:t>informed</w:t>
      </w:r>
      <w:r w:rsidR="00725021">
        <w:rPr>
          <w:rFonts w:ascii="Arial" w:hAnsi="Arial" w:cs="Arial"/>
        </w:rPr>
        <w:t xml:space="preserve"> </w:t>
      </w:r>
      <w:r w:rsidRPr="00093BF8">
        <w:rPr>
          <w:rFonts w:ascii="Arial" w:hAnsi="Arial" w:cs="Arial"/>
        </w:rPr>
        <w:t>staff were supported to be competent in their roles through various strategies</w:t>
      </w:r>
      <w:r w:rsidR="00725021">
        <w:rPr>
          <w:rFonts w:ascii="Arial" w:hAnsi="Arial" w:cs="Arial"/>
        </w:rPr>
        <w:t xml:space="preserve"> including </w:t>
      </w:r>
      <w:r w:rsidRPr="00093BF8">
        <w:rPr>
          <w:rFonts w:ascii="Arial" w:hAnsi="Arial" w:cs="Arial"/>
        </w:rPr>
        <w:t xml:space="preserve">mandatory and non-mandatory training, probationary reviews, annual performance reviews, and </w:t>
      </w:r>
      <w:r w:rsidR="00CE587E" w:rsidRPr="00093BF8">
        <w:rPr>
          <w:rFonts w:ascii="Arial" w:hAnsi="Arial" w:cs="Arial"/>
        </w:rPr>
        <w:t>partnering</w:t>
      </w:r>
      <w:r w:rsidRPr="00093BF8">
        <w:rPr>
          <w:rFonts w:ascii="Arial" w:hAnsi="Arial" w:cs="Arial"/>
        </w:rPr>
        <w:t xml:space="preserve"> new staff with an experienced staff member. </w:t>
      </w:r>
      <w:r w:rsidR="00783C9A" w:rsidRPr="00093BF8">
        <w:rPr>
          <w:rFonts w:ascii="Arial" w:hAnsi="Arial" w:cs="Arial"/>
        </w:rPr>
        <w:t xml:space="preserve">Staff </w:t>
      </w:r>
      <w:r w:rsidR="007A2E40">
        <w:rPr>
          <w:rFonts w:ascii="Arial" w:hAnsi="Arial" w:cs="Arial"/>
        </w:rPr>
        <w:t xml:space="preserve">advised </w:t>
      </w:r>
      <w:r w:rsidR="00C76885">
        <w:rPr>
          <w:rFonts w:ascii="Arial" w:hAnsi="Arial" w:cs="Arial"/>
        </w:rPr>
        <w:t xml:space="preserve">how </w:t>
      </w:r>
      <w:r w:rsidR="00A21010">
        <w:rPr>
          <w:rFonts w:ascii="Arial" w:hAnsi="Arial" w:cs="Arial"/>
        </w:rPr>
        <w:t>t</w:t>
      </w:r>
      <w:r w:rsidR="00783C9A" w:rsidRPr="00093BF8">
        <w:rPr>
          <w:rFonts w:ascii="Arial" w:hAnsi="Arial" w:cs="Arial"/>
        </w:rPr>
        <w:t xml:space="preserve">hey were supported </w:t>
      </w:r>
      <w:r w:rsidR="00503895">
        <w:rPr>
          <w:rFonts w:ascii="Arial" w:hAnsi="Arial" w:cs="Arial"/>
        </w:rPr>
        <w:t>to</w:t>
      </w:r>
      <w:r w:rsidR="00783C9A" w:rsidRPr="00093BF8">
        <w:rPr>
          <w:rFonts w:ascii="Arial" w:hAnsi="Arial" w:cs="Arial"/>
        </w:rPr>
        <w:t xml:space="preserve"> undertaking training </w:t>
      </w:r>
      <w:r w:rsidR="00503895">
        <w:rPr>
          <w:rFonts w:ascii="Arial" w:hAnsi="Arial" w:cs="Arial"/>
        </w:rPr>
        <w:t xml:space="preserve">and </w:t>
      </w:r>
      <w:r w:rsidR="001A77AF">
        <w:rPr>
          <w:rFonts w:ascii="Arial" w:hAnsi="Arial" w:cs="Arial"/>
        </w:rPr>
        <w:t xml:space="preserve">said </w:t>
      </w:r>
      <w:r w:rsidR="00503895" w:rsidRPr="00503895">
        <w:rPr>
          <w:rFonts w:ascii="Arial" w:hAnsi="Arial" w:cs="Arial"/>
        </w:rPr>
        <w:t>they could access additional training as needed</w:t>
      </w:r>
      <w:r w:rsidR="001A77AF">
        <w:rPr>
          <w:rFonts w:ascii="Arial" w:hAnsi="Arial" w:cs="Arial"/>
        </w:rPr>
        <w:t xml:space="preserve">, </w:t>
      </w:r>
      <w:r w:rsidR="00783C9A" w:rsidRPr="00093BF8">
        <w:rPr>
          <w:rFonts w:ascii="Arial" w:hAnsi="Arial" w:cs="Arial"/>
        </w:rPr>
        <w:t>to deliver outcomes required by the</w:t>
      </w:r>
      <w:r w:rsidR="001A77AF">
        <w:rPr>
          <w:rFonts w:ascii="Arial" w:hAnsi="Arial" w:cs="Arial"/>
        </w:rPr>
        <w:t xml:space="preserve"> S</w:t>
      </w:r>
      <w:r w:rsidR="00783C9A" w:rsidRPr="00093BF8">
        <w:rPr>
          <w:rFonts w:ascii="Arial" w:hAnsi="Arial" w:cs="Arial"/>
        </w:rPr>
        <w:t xml:space="preserve">tandards. </w:t>
      </w:r>
      <w:r w:rsidR="001A77AF">
        <w:rPr>
          <w:rFonts w:ascii="Arial" w:hAnsi="Arial" w:cs="Arial"/>
        </w:rPr>
        <w:t>While m</w:t>
      </w:r>
      <w:r w:rsidR="00783C9A" w:rsidRPr="00093BF8">
        <w:rPr>
          <w:rFonts w:ascii="Arial" w:hAnsi="Arial" w:cs="Arial"/>
        </w:rPr>
        <w:t xml:space="preserve">anagement explained all staff must meet minimum qualification and registration requirements for their role, including </w:t>
      </w:r>
      <w:r w:rsidR="00783C9A" w:rsidRPr="00093BF8">
        <w:rPr>
          <w:rFonts w:ascii="Arial" w:hAnsi="Arial" w:cs="Arial"/>
        </w:rPr>
        <w:lastRenderedPageBreak/>
        <w:t>current criminal history checks</w:t>
      </w:r>
      <w:r w:rsidR="005A3C6B">
        <w:rPr>
          <w:rFonts w:ascii="Arial" w:hAnsi="Arial" w:cs="Arial"/>
        </w:rPr>
        <w:t>; r</w:t>
      </w:r>
      <w:r w:rsidR="00783C9A" w:rsidRPr="00093BF8">
        <w:rPr>
          <w:rFonts w:ascii="Arial" w:hAnsi="Arial" w:cs="Arial"/>
        </w:rPr>
        <w:t>ecords demonstrated 4 staff did not have current criminal history checks.</w:t>
      </w:r>
      <w:r w:rsidR="001F7CEE" w:rsidRPr="00093BF8">
        <w:rPr>
          <w:rFonts w:ascii="Arial" w:hAnsi="Arial" w:cs="Arial"/>
        </w:rPr>
        <w:t xml:space="preserve"> I have considered this</w:t>
      </w:r>
      <w:r w:rsidR="00783C9A" w:rsidRPr="00093BF8">
        <w:rPr>
          <w:rFonts w:ascii="Arial" w:hAnsi="Arial" w:cs="Arial"/>
        </w:rPr>
        <w:t xml:space="preserve"> </w:t>
      </w:r>
      <w:r w:rsidR="00C26A1A">
        <w:rPr>
          <w:rFonts w:ascii="Arial" w:hAnsi="Arial" w:cs="Arial"/>
        </w:rPr>
        <w:t xml:space="preserve">further </w:t>
      </w:r>
      <w:r w:rsidR="00783C9A" w:rsidRPr="00093BF8">
        <w:rPr>
          <w:rFonts w:ascii="Arial" w:hAnsi="Arial" w:cs="Arial"/>
        </w:rPr>
        <w:t>under Requirement 8(3)(c).</w:t>
      </w:r>
      <w:r w:rsidR="007D07AE" w:rsidRPr="00093BF8">
        <w:rPr>
          <w:rFonts w:ascii="Arial" w:hAnsi="Arial" w:cs="Arial"/>
        </w:rPr>
        <w:t xml:space="preserve"> </w:t>
      </w:r>
    </w:p>
    <w:p w14:paraId="5EFF27D6" w14:textId="0B8AF729" w:rsidR="00813506" w:rsidRPr="007E7C53" w:rsidRDefault="00813506" w:rsidP="00813506">
      <w:pPr>
        <w:pStyle w:val="CommentText"/>
        <w:spacing w:line="276" w:lineRule="auto"/>
        <w:rPr>
          <w:rFonts w:eastAsia="Arial"/>
        </w:rPr>
      </w:pPr>
      <w:r w:rsidRPr="00093BF8">
        <w:rPr>
          <w:rFonts w:ascii="Arial" w:hAnsi="Arial" w:cs="Arial"/>
        </w:rPr>
        <w:t xml:space="preserve">Management </w:t>
      </w:r>
      <w:r w:rsidR="007D1504">
        <w:rPr>
          <w:rFonts w:ascii="Arial" w:hAnsi="Arial" w:cs="Arial"/>
        </w:rPr>
        <w:t>stated</w:t>
      </w:r>
      <w:r w:rsidRPr="00093BF8">
        <w:rPr>
          <w:rFonts w:ascii="Arial" w:hAnsi="Arial" w:cs="Arial"/>
        </w:rPr>
        <w:t xml:space="preserve"> they monitored and reviewed </w:t>
      </w:r>
      <w:r w:rsidR="007D1504">
        <w:rPr>
          <w:rFonts w:ascii="Arial" w:hAnsi="Arial" w:cs="Arial"/>
        </w:rPr>
        <w:t xml:space="preserve">staff </w:t>
      </w:r>
      <w:r w:rsidRPr="00093BF8">
        <w:rPr>
          <w:rFonts w:ascii="Arial" w:hAnsi="Arial" w:cs="Arial"/>
        </w:rPr>
        <w:t xml:space="preserve">performance through </w:t>
      </w:r>
      <w:r w:rsidR="002A121B">
        <w:rPr>
          <w:rFonts w:ascii="Arial" w:hAnsi="Arial" w:cs="Arial"/>
        </w:rPr>
        <w:t xml:space="preserve">observation </w:t>
      </w:r>
      <w:r w:rsidRPr="00093BF8">
        <w:rPr>
          <w:rFonts w:ascii="Arial" w:hAnsi="Arial" w:cs="Arial"/>
        </w:rPr>
        <w:t xml:space="preserve">and feedback, </w:t>
      </w:r>
      <w:r w:rsidR="009D50FE">
        <w:rPr>
          <w:rFonts w:ascii="Arial" w:hAnsi="Arial" w:cs="Arial"/>
        </w:rPr>
        <w:t>competency assessments</w:t>
      </w:r>
      <w:r w:rsidRPr="00093BF8">
        <w:rPr>
          <w:rFonts w:ascii="Arial" w:hAnsi="Arial" w:cs="Arial"/>
        </w:rPr>
        <w:t>, and analys</w:t>
      </w:r>
      <w:r w:rsidR="003108A4">
        <w:rPr>
          <w:rFonts w:ascii="Arial" w:hAnsi="Arial" w:cs="Arial"/>
        </w:rPr>
        <w:t xml:space="preserve">is of </w:t>
      </w:r>
      <w:r w:rsidRPr="00093BF8">
        <w:rPr>
          <w:rFonts w:ascii="Arial" w:hAnsi="Arial" w:cs="Arial"/>
        </w:rPr>
        <w:t xml:space="preserve">internal audit results and clinical data. </w:t>
      </w:r>
      <w:r w:rsidR="00410E7B" w:rsidRPr="00410E7B">
        <w:rPr>
          <w:rFonts w:ascii="Arial" w:hAnsi="Arial" w:cs="Arial"/>
        </w:rPr>
        <w:t xml:space="preserve">The service </w:t>
      </w:r>
      <w:r w:rsidR="005512EB">
        <w:rPr>
          <w:rFonts w:ascii="Arial" w:hAnsi="Arial" w:cs="Arial"/>
        </w:rPr>
        <w:t>had</w:t>
      </w:r>
      <w:r w:rsidR="00410E7B" w:rsidRPr="00410E7B">
        <w:rPr>
          <w:rFonts w:ascii="Arial" w:hAnsi="Arial" w:cs="Arial"/>
        </w:rPr>
        <w:t xml:space="preserve"> documented policies and procedures </w:t>
      </w:r>
      <w:r w:rsidR="005512EB">
        <w:rPr>
          <w:rFonts w:ascii="Arial" w:hAnsi="Arial" w:cs="Arial"/>
        </w:rPr>
        <w:t>to</w:t>
      </w:r>
      <w:r w:rsidR="00410E7B" w:rsidRPr="00410E7B">
        <w:rPr>
          <w:rFonts w:ascii="Arial" w:hAnsi="Arial" w:cs="Arial"/>
        </w:rPr>
        <w:t xml:space="preserve"> guide the monitoring of staff performance and the performance management of staff when issues are identified</w:t>
      </w:r>
      <w:r w:rsidR="0033468B">
        <w:rPr>
          <w:rFonts w:ascii="Arial" w:hAnsi="Arial" w:cs="Arial"/>
        </w:rPr>
        <w:t xml:space="preserve">. </w:t>
      </w:r>
      <w:r w:rsidRPr="00093BF8">
        <w:rPr>
          <w:rFonts w:ascii="Arial" w:hAnsi="Arial" w:cs="Arial"/>
        </w:rPr>
        <w:t>All interviewed staff confirmed they either had, or were scheduled in for a performance a</w:t>
      </w:r>
      <w:r>
        <w:rPr>
          <w:rFonts w:ascii="Arial" w:hAnsi="Arial" w:cs="Arial"/>
          <w:sz w:val="22"/>
          <w:szCs w:val="22"/>
        </w:rPr>
        <w:t xml:space="preserve">ppraisal. </w:t>
      </w:r>
    </w:p>
    <w:p w14:paraId="621A6F27" w14:textId="787C77E6" w:rsidR="00244E3D" w:rsidRPr="00093BF8" w:rsidRDefault="00813506" w:rsidP="00B55C11">
      <w:pPr>
        <w:spacing w:line="276" w:lineRule="auto"/>
        <w:rPr>
          <w:rFonts w:ascii="Arial" w:hAnsi="Arial" w:cs="Arial"/>
        </w:rPr>
      </w:pPr>
      <w:r>
        <w:rPr>
          <w:rFonts w:ascii="Arial" w:hAnsi="Arial" w:cs="Arial"/>
        </w:rPr>
        <w:t>However, t</w:t>
      </w:r>
      <w:r w:rsidR="002648DB">
        <w:rPr>
          <w:rFonts w:ascii="Arial" w:hAnsi="Arial" w:cs="Arial"/>
        </w:rPr>
        <w:t xml:space="preserve">he </w:t>
      </w:r>
      <w:r w:rsidR="007D07AE" w:rsidRPr="00093BF8">
        <w:rPr>
          <w:rFonts w:ascii="Arial" w:hAnsi="Arial" w:cs="Arial"/>
        </w:rPr>
        <w:t xml:space="preserve">service </w:t>
      </w:r>
      <w:r w:rsidR="00221890">
        <w:rPr>
          <w:rFonts w:ascii="Arial" w:hAnsi="Arial" w:cs="Arial"/>
        </w:rPr>
        <w:t xml:space="preserve">had </w:t>
      </w:r>
      <w:r w:rsidR="007D07AE" w:rsidRPr="00093BF8">
        <w:rPr>
          <w:rFonts w:ascii="Arial" w:hAnsi="Arial" w:cs="Arial"/>
        </w:rPr>
        <w:t xml:space="preserve">identified </w:t>
      </w:r>
      <w:r w:rsidR="001F7CEE" w:rsidRPr="00093BF8">
        <w:rPr>
          <w:rFonts w:ascii="Arial" w:hAnsi="Arial" w:cs="Arial"/>
        </w:rPr>
        <w:t xml:space="preserve">staff </w:t>
      </w:r>
      <w:r w:rsidR="007D07AE" w:rsidRPr="00093BF8">
        <w:rPr>
          <w:rFonts w:ascii="Arial" w:hAnsi="Arial" w:cs="Arial"/>
        </w:rPr>
        <w:t xml:space="preserve">annual mandatory medication competencies for 2021 and 2022 </w:t>
      </w:r>
      <w:r w:rsidR="00532867">
        <w:rPr>
          <w:rFonts w:ascii="Arial" w:hAnsi="Arial" w:cs="Arial"/>
        </w:rPr>
        <w:t>had not been completed</w:t>
      </w:r>
      <w:r w:rsidR="00C31E8E">
        <w:rPr>
          <w:rFonts w:ascii="Arial" w:hAnsi="Arial" w:cs="Arial"/>
        </w:rPr>
        <w:t xml:space="preserve">, and </w:t>
      </w:r>
      <w:r w:rsidR="00EA4F51" w:rsidRPr="00093BF8">
        <w:rPr>
          <w:rFonts w:ascii="Arial" w:hAnsi="Arial" w:cs="Arial"/>
        </w:rPr>
        <w:t>staff performance appraisals were overdue</w:t>
      </w:r>
      <w:r w:rsidR="008276CF">
        <w:rPr>
          <w:rFonts w:ascii="Arial" w:hAnsi="Arial" w:cs="Arial"/>
        </w:rPr>
        <w:t>. M</w:t>
      </w:r>
      <w:r w:rsidR="007D07AE" w:rsidRPr="00093BF8">
        <w:rPr>
          <w:rFonts w:ascii="Arial" w:hAnsi="Arial" w:cs="Arial"/>
        </w:rPr>
        <w:t>anagement demonstrated a</w:t>
      </w:r>
      <w:r w:rsidR="00801CB4">
        <w:rPr>
          <w:rFonts w:ascii="Arial" w:hAnsi="Arial" w:cs="Arial"/>
        </w:rPr>
        <w:t xml:space="preserve"> </w:t>
      </w:r>
      <w:r w:rsidR="007D07AE" w:rsidRPr="00093BF8">
        <w:rPr>
          <w:rFonts w:ascii="Arial" w:hAnsi="Arial" w:cs="Arial"/>
        </w:rPr>
        <w:t xml:space="preserve">plan was </w:t>
      </w:r>
      <w:r w:rsidR="00A5185F">
        <w:rPr>
          <w:rFonts w:ascii="Arial" w:hAnsi="Arial" w:cs="Arial"/>
        </w:rPr>
        <w:t>being</w:t>
      </w:r>
      <w:r w:rsidR="00BA3F19">
        <w:rPr>
          <w:rFonts w:ascii="Arial" w:hAnsi="Arial" w:cs="Arial"/>
        </w:rPr>
        <w:t xml:space="preserve"> actioned whereby </w:t>
      </w:r>
      <w:r w:rsidR="001F7CEE" w:rsidRPr="00093BF8">
        <w:rPr>
          <w:rFonts w:ascii="Arial" w:hAnsi="Arial" w:cs="Arial"/>
        </w:rPr>
        <w:t xml:space="preserve">staff </w:t>
      </w:r>
      <w:r w:rsidR="00BA3F19">
        <w:rPr>
          <w:rFonts w:ascii="Arial" w:hAnsi="Arial" w:cs="Arial"/>
        </w:rPr>
        <w:t xml:space="preserve">were being </w:t>
      </w:r>
      <w:r w:rsidR="00FC1CD5">
        <w:rPr>
          <w:rFonts w:ascii="Arial" w:hAnsi="Arial" w:cs="Arial"/>
        </w:rPr>
        <w:t xml:space="preserve">rostered </w:t>
      </w:r>
      <w:r w:rsidR="001F7CEE" w:rsidRPr="00093BF8">
        <w:rPr>
          <w:rFonts w:ascii="Arial" w:hAnsi="Arial" w:cs="Arial"/>
        </w:rPr>
        <w:t>to complete the medication competencies</w:t>
      </w:r>
      <w:r w:rsidR="00EA4F51" w:rsidRPr="00093BF8">
        <w:rPr>
          <w:rFonts w:ascii="Arial" w:hAnsi="Arial" w:cs="Arial"/>
        </w:rPr>
        <w:t xml:space="preserve">, </w:t>
      </w:r>
      <w:r w:rsidR="000164AC" w:rsidRPr="00093BF8">
        <w:rPr>
          <w:rFonts w:ascii="Arial" w:hAnsi="Arial" w:cs="Arial"/>
        </w:rPr>
        <w:t>and</w:t>
      </w:r>
      <w:r w:rsidR="000164AC">
        <w:rPr>
          <w:rFonts w:ascii="Arial" w:hAnsi="Arial" w:cs="Arial"/>
        </w:rPr>
        <w:t xml:space="preserve"> annual </w:t>
      </w:r>
      <w:r w:rsidR="00EA4F51" w:rsidRPr="00093BF8">
        <w:rPr>
          <w:rFonts w:ascii="Arial" w:hAnsi="Arial" w:cs="Arial"/>
        </w:rPr>
        <w:t>performance appraisals had been scheduled</w:t>
      </w:r>
      <w:r w:rsidR="00FC1CD5">
        <w:rPr>
          <w:rFonts w:ascii="Arial" w:hAnsi="Arial" w:cs="Arial"/>
        </w:rPr>
        <w:t xml:space="preserve"> for 2022. </w:t>
      </w:r>
      <w:r w:rsidR="00844083" w:rsidRPr="004E47CA">
        <w:rPr>
          <w:rFonts w:ascii="Arial" w:hAnsi="Arial" w:cs="Arial"/>
        </w:rPr>
        <w:t>There were no high-risk medication incidents reported</w:t>
      </w:r>
      <w:r w:rsidR="00844083">
        <w:rPr>
          <w:rFonts w:ascii="Arial" w:hAnsi="Arial" w:cs="Arial"/>
        </w:rPr>
        <w:t>,</w:t>
      </w:r>
      <w:r w:rsidR="00844083" w:rsidRPr="004E47CA">
        <w:rPr>
          <w:rFonts w:ascii="Arial" w:hAnsi="Arial" w:cs="Arial"/>
        </w:rPr>
        <w:t xml:space="preserve"> or evidence of impact on consumers. </w:t>
      </w:r>
      <w:r w:rsidR="00B71410" w:rsidRPr="00093BF8">
        <w:rPr>
          <w:rFonts w:ascii="Arial" w:hAnsi="Arial" w:cs="Arial"/>
        </w:rPr>
        <w:t xml:space="preserve">As the service </w:t>
      </w:r>
      <w:r w:rsidR="008D75FF">
        <w:rPr>
          <w:rFonts w:ascii="Arial" w:hAnsi="Arial" w:cs="Arial"/>
        </w:rPr>
        <w:t xml:space="preserve">evidenced </w:t>
      </w:r>
      <w:r w:rsidR="00B71410" w:rsidRPr="00093BF8">
        <w:rPr>
          <w:rFonts w:ascii="Arial" w:hAnsi="Arial" w:cs="Arial"/>
        </w:rPr>
        <w:t xml:space="preserve">it had </w:t>
      </w:r>
      <w:r w:rsidR="008D75FF">
        <w:rPr>
          <w:rFonts w:ascii="Arial" w:hAnsi="Arial" w:cs="Arial"/>
        </w:rPr>
        <w:t xml:space="preserve">effective monitoring </w:t>
      </w:r>
      <w:r w:rsidR="00B71410" w:rsidRPr="00093BF8">
        <w:rPr>
          <w:rFonts w:ascii="Arial" w:hAnsi="Arial" w:cs="Arial"/>
        </w:rPr>
        <w:t xml:space="preserve">systems </w:t>
      </w:r>
      <w:r w:rsidR="00733809">
        <w:rPr>
          <w:rFonts w:ascii="Arial" w:hAnsi="Arial" w:cs="Arial"/>
        </w:rPr>
        <w:t xml:space="preserve">that identified </w:t>
      </w:r>
      <w:r w:rsidR="00B71410" w:rsidRPr="00093BF8">
        <w:rPr>
          <w:rFonts w:ascii="Arial" w:hAnsi="Arial" w:cs="Arial"/>
        </w:rPr>
        <w:t>the overdue competencies</w:t>
      </w:r>
      <w:r w:rsidR="00EA4F51" w:rsidRPr="00093BF8">
        <w:rPr>
          <w:rFonts w:ascii="Arial" w:hAnsi="Arial" w:cs="Arial"/>
        </w:rPr>
        <w:t xml:space="preserve"> and performance appraisals</w:t>
      </w:r>
      <w:r w:rsidR="00B71410" w:rsidRPr="00093BF8">
        <w:rPr>
          <w:rFonts w:ascii="Arial" w:hAnsi="Arial" w:cs="Arial"/>
        </w:rPr>
        <w:t xml:space="preserve">, an action plan was </w:t>
      </w:r>
      <w:r w:rsidR="00733809">
        <w:rPr>
          <w:rFonts w:ascii="Arial" w:hAnsi="Arial" w:cs="Arial"/>
        </w:rPr>
        <w:t xml:space="preserve">implemented </w:t>
      </w:r>
      <w:r w:rsidR="00864295">
        <w:rPr>
          <w:rFonts w:ascii="Arial" w:hAnsi="Arial" w:cs="Arial"/>
        </w:rPr>
        <w:t>to rectify these issues</w:t>
      </w:r>
      <w:r w:rsidR="00B71410" w:rsidRPr="00093BF8">
        <w:rPr>
          <w:rFonts w:ascii="Arial" w:hAnsi="Arial" w:cs="Arial"/>
        </w:rPr>
        <w:t xml:space="preserve"> prior to the site audit, and there was low risk of impact to consumers</w:t>
      </w:r>
      <w:r w:rsidR="00690813">
        <w:rPr>
          <w:rFonts w:ascii="Arial" w:hAnsi="Arial" w:cs="Arial"/>
        </w:rPr>
        <w:t xml:space="preserve">; </w:t>
      </w:r>
      <w:r w:rsidR="00B71410" w:rsidRPr="00093BF8">
        <w:rPr>
          <w:rFonts w:ascii="Arial" w:hAnsi="Arial" w:cs="Arial"/>
        </w:rPr>
        <w:t>I have determined th</w:t>
      </w:r>
      <w:r w:rsidR="007E7C53" w:rsidRPr="00093BF8">
        <w:rPr>
          <w:rFonts w:ascii="Arial" w:hAnsi="Arial" w:cs="Arial"/>
        </w:rPr>
        <w:t>ese</w:t>
      </w:r>
      <w:r w:rsidR="00B71410" w:rsidRPr="00093BF8">
        <w:rPr>
          <w:rFonts w:ascii="Arial" w:hAnsi="Arial" w:cs="Arial"/>
        </w:rPr>
        <w:t xml:space="preserve"> gap</w:t>
      </w:r>
      <w:r w:rsidR="007E7C53" w:rsidRPr="00093BF8">
        <w:rPr>
          <w:rFonts w:ascii="Arial" w:hAnsi="Arial" w:cs="Arial"/>
        </w:rPr>
        <w:t>s</w:t>
      </w:r>
      <w:r w:rsidR="00B71410" w:rsidRPr="00093BF8">
        <w:rPr>
          <w:rFonts w:ascii="Arial" w:hAnsi="Arial" w:cs="Arial"/>
        </w:rPr>
        <w:t xml:space="preserve"> </w:t>
      </w:r>
      <w:r w:rsidR="00261B84">
        <w:rPr>
          <w:rFonts w:ascii="Arial" w:hAnsi="Arial" w:cs="Arial"/>
        </w:rPr>
        <w:t>are</w:t>
      </w:r>
      <w:r w:rsidR="00B71410" w:rsidRPr="00093BF8">
        <w:rPr>
          <w:rFonts w:ascii="Arial" w:hAnsi="Arial" w:cs="Arial"/>
        </w:rPr>
        <w:t xml:space="preserve"> not indicative of non-compliance. </w:t>
      </w:r>
    </w:p>
    <w:p w14:paraId="03B35FE0" w14:textId="77777777" w:rsidR="00075367" w:rsidRPr="00992892" w:rsidRDefault="003C3B5A" w:rsidP="00992892">
      <w:pPr>
        <w:pStyle w:val="Heading1"/>
        <w:rPr>
          <w:rFonts w:ascii="Arial" w:hAnsi="Arial" w:cs="Arial"/>
        </w:rPr>
      </w:pPr>
      <w:r w:rsidRPr="2A061B8E">
        <w:rPr>
          <w:rFonts w:cs="Arial"/>
          <w:color w:val="FF0000"/>
        </w:rPr>
        <w:br w:type="page"/>
      </w:r>
      <w:r w:rsidR="00075367" w:rsidRPr="00992892">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093BF8" w14:paraId="55277708" w14:textId="77777777" w:rsidTr="00733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371BE43" w14:textId="77777777" w:rsidR="00C9354C" w:rsidRPr="00093BF8" w:rsidRDefault="00C9354C" w:rsidP="002D5918">
            <w:pPr>
              <w:spacing w:before="0" w:after="120" w:line="22" w:lineRule="atLeast"/>
              <w:rPr>
                <w:rFonts w:ascii="Arial" w:hAnsi="Arial" w:cs="Arial"/>
              </w:rPr>
            </w:pPr>
            <w:r w:rsidRPr="00093BF8">
              <w:rPr>
                <w:rFonts w:ascii="Arial" w:hAnsi="Arial" w:cs="Arial"/>
              </w:rPr>
              <w:t>Organisational governance</w:t>
            </w:r>
          </w:p>
        </w:tc>
        <w:tc>
          <w:tcPr>
            <w:tcW w:w="1840" w:type="dxa"/>
          </w:tcPr>
          <w:p w14:paraId="0D9CD86D" w14:textId="77777777" w:rsidR="00C9354C" w:rsidRPr="00093BF8" w:rsidRDefault="009664D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93BF8">
              <w:rPr>
                <w:rFonts w:ascii="Arial" w:hAnsi="Arial" w:cs="Arial"/>
              </w:rPr>
              <w:t>Non-</w:t>
            </w:r>
            <w:r w:rsidR="00992892" w:rsidRPr="00093BF8">
              <w:rPr>
                <w:rFonts w:ascii="Arial" w:hAnsi="Arial" w:cs="Arial"/>
              </w:rPr>
              <w:t>compliant</w:t>
            </w:r>
          </w:p>
        </w:tc>
      </w:tr>
      <w:tr w:rsidR="00992892" w:rsidRPr="00093BF8" w14:paraId="063298C5"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660E58E7" w14:textId="77777777" w:rsidR="00992892" w:rsidRPr="00093BF8" w:rsidRDefault="00992892" w:rsidP="00992892">
            <w:pPr>
              <w:spacing w:line="22" w:lineRule="atLeast"/>
              <w:rPr>
                <w:rFonts w:ascii="Arial" w:hAnsi="Arial" w:cs="Arial"/>
                <w:color w:val="auto"/>
              </w:rPr>
            </w:pPr>
            <w:r w:rsidRPr="00093BF8">
              <w:rPr>
                <w:rFonts w:ascii="Arial" w:hAnsi="Arial" w:cs="Arial"/>
                <w:color w:val="auto"/>
              </w:rPr>
              <w:t>Requirement 8(3)(a)</w:t>
            </w:r>
          </w:p>
        </w:tc>
        <w:tc>
          <w:tcPr>
            <w:tcW w:w="6663" w:type="dxa"/>
            <w:tcBorders>
              <w:right w:val="single" w:sz="4" w:space="0" w:color="auto"/>
            </w:tcBorders>
          </w:tcPr>
          <w:p w14:paraId="4F757E71" w14:textId="77777777" w:rsidR="00992892" w:rsidRPr="00093BF8" w:rsidRDefault="00992892" w:rsidP="0099289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69809DCC" w14:textId="77777777" w:rsidR="00992892" w:rsidRPr="00093BF8" w:rsidRDefault="00992892" w:rsidP="0099289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Compliant</w:t>
            </w:r>
          </w:p>
        </w:tc>
      </w:tr>
      <w:tr w:rsidR="00992892" w:rsidRPr="00093BF8" w14:paraId="3CC5B077"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E1B6221" w14:textId="77777777" w:rsidR="00992892" w:rsidRPr="00093BF8" w:rsidRDefault="00992892" w:rsidP="00992892">
            <w:pPr>
              <w:spacing w:line="22" w:lineRule="atLeast"/>
              <w:rPr>
                <w:rFonts w:ascii="Arial" w:hAnsi="Arial" w:cs="Arial"/>
                <w:color w:val="auto"/>
              </w:rPr>
            </w:pPr>
            <w:r w:rsidRPr="00093BF8">
              <w:rPr>
                <w:rFonts w:ascii="Arial" w:hAnsi="Arial" w:cs="Arial"/>
                <w:color w:val="auto"/>
              </w:rPr>
              <w:t>Requirement 8(3)(b)</w:t>
            </w:r>
          </w:p>
        </w:tc>
        <w:tc>
          <w:tcPr>
            <w:tcW w:w="6663" w:type="dxa"/>
            <w:tcBorders>
              <w:right w:val="single" w:sz="4" w:space="0" w:color="auto"/>
            </w:tcBorders>
          </w:tcPr>
          <w:p w14:paraId="5B907E67" w14:textId="77777777" w:rsidR="00992892" w:rsidRPr="00093BF8" w:rsidRDefault="00992892" w:rsidP="0099289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tcPr>
          <w:p w14:paraId="514E1D45" w14:textId="77777777" w:rsidR="00992892" w:rsidRPr="00093BF8" w:rsidRDefault="00992892" w:rsidP="0099289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Compliant</w:t>
            </w:r>
          </w:p>
        </w:tc>
      </w:tr>
      <w:tr w:rsidR="00992892" w:rsidRPr="00093BF8" w14:paraId="323BC736"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70F9B40" w14:textId="77777777" w:rsidR="00992892" w:rsidRPr="00093BF8" w:rsidRDefault="00992892" w:rsidP="00992892">
            <w:pPr>
              <w:spacing w:line="22" w:lineRule="atLeast"/>
              <w:rPr>
                <w:rFonts w:ascii="Arial" w:hAnsi="Arial" w:cs="Arial"/>
                <w:color w:val="auto"/>
              </w:rPr>
            </w:pPr>
            <w:r w:rsidRPr="00093BF8">
              <w:rPr>
                <w:rFonts w:ascii="Arial" w:hAnsi="Arial" w:cs="Arial"/>
                <w:color w:val="auto"/>
              </w:rPr>
              <w:t>Requirement 8(3)(c)</w:t>
            </w:r>
          </w:p>
        </w:tc>
        <w:tc>
          <w:tcPr>
            <w:tcW w:w="6663" w:type="dxa"/>
            <w:tcBorders>
              <w:right w:val="single" w:sz="4" w:space="0" w:color="auto"/>
            </w:tcBorders>
          </w:tcPr>
          <w:p w14:paraId="7CC3ADCE" w14:textId="77777777" w:rsidR="00992892" w:rsidRPr="00093BF8" w:rsidRDefault="00992892" w:rsidP="0099289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Effective organisation wide governance systems relating to the following:</w:t>
            </w:r>
          </w:p>
          <w:p w14:paraId="79EFA394" w14:textId="77777777" w:rsidR="00992892" w:rsidRPr="00093BF8" w:rsidRDefault="00992892" w:rsidP="00992892">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information management;</w:t>
            </w:r>
          </w:p>
          <w:p w14:paraId="79636CC2" w14:textId="77777777" w:rsidR="00992892" w:rsidRPr="00093BF8" w:rsidRDefault="00992892" w:rsidP="00992892">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continuous improvement;</w:t>
            </w:r>
          </w:p>
          <w:p w14:paraId="76504263" w14:textId="77777777" w:rsidR="00992892" w:rsidRPr="00093BF8" w:rsidRDefault="00992892" w:rsidP="00992892">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financial governance;</w:t>
            </w:r>
          </w:p>
          <w:p w14:paraId="000FD02C" w14:textId="77777777" w:rsidR="00992892" w:rsidRPr="00093BF8" w:rsidRDefault="00992892" w:rsidP="00992892">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workforce governance, including the assignment of clear responsibilities and accountabilities;</w:t>
            </w:r>
          </w:p>
          <w:p w14:paraId="79B1D35D" w14:textId="77777777" w:rsidR="00992892" w:rsidRPr="00093BF8" w:rsidRDefault="00992892" w:rsidP="00992892">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regulatory compliance;</w:t>
            </w:r>
          </w:p>
          <w:p w14:paraId="36069D82" w14:textId="77777777" w:rsidR="00992892" w:rsidRPr="00093BF8" w:rsidRDefault="00992892" w:rsidP="00992892">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feedback and complaints.</w:t>
            </w:r>
          </w:p>
        </w:tc>
        <w:tc>
          <w:tcPr>
            <w:tcW w:w="1840" w:type="dxa"/>
            <w:tcBorders>
              <w:left w:val="single" w:sz="4" w:space="0" w:color="auto"/>
            </w:tcBorders>
          </w:tcPr>
          <w:p w14:paraId="36D55C1E" w14:textId="77777777" w:rsidR="00992892" w:rsidRPr="00093BF8" w:rsidRDefault="00992892" w:rsidP="0099289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Non-compliant</w:t>
            </w:r>
          </w:p>
        </w:tc>
      </w:tr>
      <w:tr w:rsidR="00992892" w:rsidRPr="00093BF8" w14:paraId="604F969D"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A563411" w14:textId="77777777" w:rsidR="00992892" w:rsidRPr="00093BF8" w:rsidRDefault="00992892" w:rsidP="00992892">
            <w:pPr>
              <w:spacing w:line="22" w:lineRule="atLeast"/>
              <w:rPr>
                <w:rFonts w:ascii="Arial" w:hAnsi="Arial" w:cs="Arial"/>
                <w:color w:val="auto"/>
              </w:rPr>
            </w:pPr>
            <w:r w:rsidRPr="00093BF8">
              <w:rPr>
                <w:rFonts w:ascii="Arial" w:hAnsi="Arial" w:cs="Arial"/>
                <w:color w:val="auto"/>
              </w:rPr>
              <w:t>Requirement 8(3)(d)</w:t>
            </w:r>
          </w:p>
        </w:tc>
        <w:tc>
          <w:tcPr>
            <w:tcW w:w="6663" w:type="dxa"/>
            <w:tcBorders>
              <w:right w:val="single" w:sz="4" w:space="0" w:color="auto"/>
            </w:tcBorders>
          </w:tcPr>
          <w:p w14:paraId="181834AA" w14:textId="77777777" w:rsidR="00992892" w:rsidRPr="00093BF8" w:rsidRDefault="00992892" w:rsidP="0099289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Effective risk management systems and practices, including but not limited to the following:</w:t>
            </w:r>
          </w:p>
          <w:p w14:paraId="73A911FB" w14:textId="77777777" w:rsidR="00992892" w:rsidRPr="00093BF8" w:rsidRDefault="00992892" w:rsidP="00992892">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managing high impact or high prevalence risks associated with the care of consumers;</w:t>
            </w:r>
          </w:p>
          <w:p w14:paraId="3823BB2D" w14:textId="77777777" w:rsidR="00992892" w:rsidRPr="00093BF8" w:rsidRDefault="00992892" w:rsidP="00992892">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identifying and responding to abuse and neglect of consumers;</w:t>
            </w:r>
          </w:p>
          <w:p w14:paraId="4DD083E4" w14:textId="77777777" w:rsidR="00992892" w:rsidRPr="00093BF8" w:rsidRDefault="00992892" w:rsidP="00992892">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supporting consumers to live the best life they can</w:t>
            </w:r>
          </w:p>
          <w:p w14:paraId="536093CC" w14:textId="77777777" w:rsidR="00992892" w:rsidRPr="00093BF8" w:rsidRDefault="00992892" w:rsidP="00992892">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managing and preventing incidents, including the use of an incident management system.</w:t>
            </w:r>
          </w:p>
        </w:tc>
        <w:tc>
          <w:tcPr>
            <w:tcW w:w="1840" w:type="dxa"/>
            <w:tcBorders>
              <w:left w:val="single" w:sz="4" w:space="0" w:color="auto"/>
            </w:tcBorders>
          </w:tcPr>
          <w:p w14:paraId="3B12EE5F" w14:textId="77777777" w:rsidR="00992892" w:rsidRPr="00093BF8" w:rsidRDefault="00992892" w:rsidP="0099289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3BF8">
              <w:rPr>
                <w:rFonts w:ascii="Arial" w:hAnsi="Arial" w:cs="Arial"/>
                <w:color w:val="auto"/>
              </w:rPr>
              <w:t>Compliant</w:t>
            </w:r>
          </w:p>
        </w:tc>
      </w:tr>
      <w:tr w:rsidR="00992892" w:rsidRPr="00093BF8" w14:paraId="0F2CE134"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6851F8A6" w14:textId="77777777" w:rsidR="00992892" w:rsidRPr="00093BF8" w:rsidRDefault="00992892" w:rsidP="00992892">
            <w:pPr>
              <w:spacing w:line="22" w:lineRule="atLeast"/>
              <w:rPr>
                <w:rFonts w:ascii="Arial" w:hAnsi="Arial" w:cs="Arial"/>
                <w:color w:val="auto"/>
              </w:rPr>
            </w:pPr>
            <w:r w:rsidRPr="00093BF8">
              <w:rPr>
                <w:rFonts w:ascii="Arial" w:hAnsi="Arial" w:cs="Arial"/>
                <w:color w:val="auto"/>
              </w:rPr>
              <w:t>Requirement 8(3)(e)</w:t>
            </w:r>
          </w:p>
        </w:tc>
        <w:tc>
          <w:tcPr>
            <w:tcW w:w="6663" w:type="dxa"/>
            <w:tcBorders>
              <w:right w:val="single" w:sz="4" w:space="0" w:color="auto"/>
            </w:tcBorders>
          </w:tcPr>
          <w:p w14:paraId="2BBCDC8F" w14:textId="77777777" w:rsidR="00992892" w:rsidRPr="00093BF8" w:rsidRDefault="00992892" w:rsidP="0099289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Where clinical care is provided—a clinical governance framework, including but not limited to the following:</w:t>
            </w:r>
          </w:p>
          <w:p w14:paraId="07663524" w14:textId="77777777" w:rsidR="00992892" w:rsidRPr="00093BF8" w:rsidRDefault="00992892" w:rsidP="00992892">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antimicrobial stewardship;</w:t>
            </w:r>
          </w:p>
          <w:p w14:paraId="77115BB9" w14:textId="77777777" w:rsidR="00992892" w:rsidRPr="00093BF8" w:rsidRDefault="00992892" w:rsidP="00992892">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minimising the use of restraint;</w:t>
            </w:r>
          </w:p>
          <w:p w14:paraId="6FF8CA81" w14:textId="77777777" w:rsidR="00992892" w:rsidRPr="00093BF8" w:rsidRDefault="00992892" w:rsidP="00992892">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open disclosure.</w:t>
            </w:r>
          </w:p>
        </w:tc>
        <w:tc>
          <w:tcPr>
            <w:tcW w:w="1840" w:type="dxa"/>
            <w:tcBorders>
              <w:left w:val="single" w:sz="4" w:space="0" w:color="auto"/>
            </w:tcBorders>
          </w:tcPr>
          <w:p w14:paraId="367DB245" w14:textId="77777777" w:rsidR="00992892" w:rsidRPr="00093BF8" w:rsidRDefault="00992892" w:rsidP="0099289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3BF8">
              <w:rPr>
                <w:rFonts w:ascii="Arial" w:hAnsi="Arial" w:cs="Arial"/>
                <w:color w:val="auto"/>
              </w:rPr>
              <w:t>Compliant</w:t>
            </w:r>
          </w:p>
        </w:tc>
      </w:tr>
    </w:tbl>
    <w:p w14:paraId="47C83D17" w14:textId="77777777" w:rsidR="00075367" w:rsidRPr="00093BF8" w:rsidRDefault="00075367" w:rsidP="001D79BB">
      <w:pPr>
        <w:pStyle w:val="Heading2"/>
        <w:spacing w:before="120" w:after="120" w:line="22" w:lineRule="atLeast"/>
        <w:rPr>
          <w:rFonts w:ascii="Arial" w:hAnsi="Arial" w:cs="Arial"/>
          <w:szCs w:val="24"/>
        </w:rPr>
      </w:pPr>
      <w:r w:rsidRPr="00093BF8">
        <w:rPr>
          <w:rFonts w:ascii="Arial" w:hAnsi="Arial" w:cs="Arial"/>
          <w:szCs w:val="24"/>
        </w:rPr>
        <w:t>Findings</w:t>
      </w:r>
    </w:p>
    <w:p w14:paraId="770826BC" w14:textId="32EC7D0B" w:rsidR="002E3B2C" w:rsidRDefault="004B363A" w:rsidP="002E3B2C">
      <w:pPr>
        <w:spacing w:line="276" w:lineRule="auto"/>
        <w:rPr>
          <w:rFonts w:ascii="Arial" w:hAnsi="Arial" w:cs="Arial"/>
          <w:color w:val="auto"/>
        </w:rPr>
      </w:pPr>
      <w:r w:rsidRPr="00093BF8">
        <w:rPr>
          <w:rFonts w:ascii="Arial" w:hAnsi="Arial" w:cs="Arial"/>
          <w:bCs/>
          <w:color w:val="auto"/>
        </w:rPr>
        <w:t xml:space="preserve">I have assessed this Quality Standard as non-compliant as I am satisfied </w:t>
      </w:r>
      <w:r w:rsidR="002E3B2C" w:rsidRPr="002E74D2">
        <w:rPr>
          <w:rFonts w:ascii="Arial" w:hAnsi="Arial" w:cs="Arial"/>
          <w:color w:val="auto"/>
        </w:rPr>
        <w:t xml:space="preserve">the following requirement </w:t>
      </w:r>
      <w:r w:rsidR="002E3B2C">
        <w:rPr>
          <w:rFonts w:ascii="Arial" w:hAnsi="Arial" w:cs="Arial"/>
          <w:color w:val="auto"/>
        </w:rPr>
        <w:t>is</w:t>
      </w:r>
      <w:r w:rsidR="002E3B2C" w:rsidRPr="002E74D2">
        <w:rPr>
          <w:rFonts w:ascii="Arial" w:hAnsi="Arial" w:cs="Arial"/>
          <w:color w:val="auto"/>
        </w:rPr>
        <w:t xml:space="preserve"> non-compliant:</w:t>
      </w:r>
    </w:p>
    <w:p w14:paraId="0F55132B" w14:textId="414D8E10" w:rsidR="004B363A" w:rsidRPr="00093BF8" w:rsidRDefault="004B363A" w:rsidP="003326F9">
      <w:pPr>
        <w:pStyle w:val="CommentText"/>
        <w:numPr>
          <w:ilvl w:val="0"/>
          <w:numId w:val="45"/>
        </w:numPr>
        <w:spacing w:line="276" w:lineRule="auto"/>
        <w:rPr>
          <w:rFonts w:ascii="Arial" w:hAnsi="Arial" w:cs="Arial"/>
        </w:rPr>
      </w:pPr>
      <w:r w:rsidRPr="00093BF8">
        <w:rPr>
          <w:rFonts w:ascii="Arial" w:hAnsi="Arial" w:cs="Arial"/>
          <w:color w:val="auto"/>
        </w:rPr>
        <w:t>Effective organisation wide governance systems relating to regulatory compliance</w:t>
      </w:r>
    </w:p>
    <w:p w14:paraId="4D3905B2" w14:textId="066E5507" w:rsidR="008B2004" w:rsidRDefault="003640A1" w:rsidP="008B2004">
      <w:pPr>
        <w:spacing w:line="276" w:lineRule="auto"/>
        <w:rPr>
          <w:rFonts w:ascii="Arial" w:hAnsi="Arial" w:cs="Arial"/>
        </w:rPr>
      </w:pPr>
      <w:r w:rsidRPr="008B2004">
        <w:rPr>
          <w:rFonts w:ascii="Arial" w:hAnsi="Arial" w:cs="Arial"/>
          <w:bCs/>
          <w:color w:val="auto"/>
        </w:rPr>
        <w:lastRenderedPageBreak/>
        <w:t>The</w:t>
      </w:r>
      <w:r w:rsidRPr="003640A1">
        <w:rPr>
          <w:rFonts w:ascii="Arial" w:hAnsi="Arial" w:cs="Arial"/>
        </w:rPr>
        <w:t xml:space="preserve"> service ha</w:t>
      </w:r>
      <w:r w:rsidR="009D1C48">
        <w:rPr>
          <w:rFonts w:ascii="Arial" w:hAnsi="Arial" w:cs="Arial"/>
        </w:rPr>
        <w:t xml:space="preserve">d </w:t>
      </w:r>
      <w:r w:rsidRPr="003640A1">
        <w:rPr>
          <w:rFonts w:ascii="Arial" w:hAnsi="Arial" w:cs="Arial"/>
        </w:rPr>
        <w:t>functional governance systems in place for information management, continuous improvement, financial and workforce governance, and feedback and complaints.</w:t>
      </w:r>
      <w:r w:rsidR="009D1C48">
        <w:rPr>
          <w:rFonts w:ascii="Arial" w:hAnsi="Arial" w:cs="Arial"/>
        </w:rPr>
        <w:t xml:space="preserve"> However, t</w:t>
      </w:r>
      <w:r w:rsidRPr="009D1C48">
        <w:rPr>
          <w:rFonts w:ascii="Arial" w:hAnsi="Arial" w:cs="Arial"/>
        </w:rPr>
        <w:t xml:space="preserve">he </w:t>
      </w:r>
      <w:r w:rsidR="009D1C48">
        <w:rPr>
          <w:rFonts w:ascii="Arial" w:hAnsi="Arial" w:cs="Arial"/>
        </w:rPr>
        <w:t xml:space="preserve">site audit report identified </w:t>
      </w:r>
      <w:r w:rsidRPr="009D1C48">
        <w:rPr>
          <w:rFonts w:ascii="Arial" w:hAnsi="Arial" w:cs="Arial"/>
        </w:rPr>
        <w:t>deficiencies in the governance system relating to regulatory compliance</w:t>
      </w:r>
      <w:r w:rsidR="00261B84">
        <w:rPr>
          <w:rFonts w:ascii="Arial" w:hAnsi="Arial" w:cs="Arial"/>
        </w:rPr>
        <w:t xml:space="preserve"> </w:t>
      </w:r>
      <w:r w:rsidR="009D1C48">
        <w:rPr>
          <w:rFonts w:ascii="Arial" w:hAnsi="Arial" w:cs="Arial"/>
        </w:rPr>
        <w:t xml:space="preserve">as </w:t>
      </w:r>
      <w:r w:rsidR="009D1C48" w:rsidRPr="009D1C48">
        <w:rPr>
          <w:rFonts w:ascii="Arial" w:hAnsi="Arial" w:cs="Arial"/>
        </w:rPr>
        <w:t xml:space="preserve">the service’s processes </w:t>
      </w:r>
      <w:r w:rsidR="009D1C48">
        <w:rPr>
          <w:rFonts w:ascii="Arial" w:hAnsi="Arial" w:cs="Arial"/>
        </w:rPr>
        <w:t xml:space="preserve">and policies </w:t>
      </w:r>
      <w:r w:rsidR="009D1C48" w:rsidRPr="009D1C48">
        <w:rPr>
          <w:rFonts w:ascii="Arial" w:hAnsi="Arial" w:cs="Arial"/>
        </w:rPr>
        <w:t xml:space="preserve">deviated from legislative requirements relating to restrictive practices </w:t>
      </w:r>
      <w:r w:rsidR="009D1C48">
        <w:rPr>
          <w:rFonts w:ascii="Arial" w:hAnsi="Arial" w:cs="Arial"/>
        </w:rPr>
        <w:t>for consumers</w:t>
      </w:r>
      <w:r w:rsidR="008B2004">
        <w:rPr>
          <w:rFonts w:ascii="Arial" w:hAnsi="Arial" w:cs="Arial"/>
        </w:rPr>
        <w:t xml:space="preserve">, and the service had not consistently ensured </w:t>
      </w:r>
      <w:r w:rsidR="009D1C48" w:rsidRPr="009D1C48">
        <w:rPr>
          <w:rFonts w:ascii="Arial" w:hAnsi="Arial" w:cs="Arial"/>
        </w:rPr>
        <w:t xml:space="preserve">current criminal history checks </w:t>
      </w:r>
      <w:r w:rsidR="008B2004">
        <w:rPr>
          <w:rFonts w:ascii="Arial" w:hAnsi="Arial" w:cs="Arial"/>
        </w:rPr>
        <w:t xml:space="preserve">of </w:t>
      </w:r>
      <w:r w:rsidR="009D1C48" w:rsidRPr="009D1C48">
        <w:rPr>
          <w:rFonts w:ascii="Arial" w:hAnsi="Arial" w:cs="Arial"/>
        </w:rPr>
        <w:t>staff</w:t>
      </w:r>
      <w:r w:rsidR="008B2004" w:rsidRPr="008B2004">
        <w:rPr>
          <w:rFonts w:ascii="Arial" w:hAnsi="Arial" w:cs="Arial"/>
        </w:rPr>
        <w:t xml:space="preserve"> </w:t>
      </w:r>
      <w:r w:rsidR="008B2004" w:rsidRPr="00093BF8">
        <w:rPr>
          <w:rFonts w:ascii="Arial" w:hAnsi="Arial" w:cs="Arial"/>
        </w:rPr>
        <w:t xml:space="preserve">in keeping with regulatory requirements. </w:t>
      </w:r>
    </w:p>
    <w:p w14:paraId="2DB70E65" w14:textId="77777777" w:rsidR="008B2004" w:rsidRDefault="008B2004" w:rsidP="008B2004">
      <w:pPr>
        <w:spacing w:line="276" w:lineRule="auto"/>
        <w:rPr>
          <w:rFonts w:ascii="Arial" w:hAnsi="Arial" w:cs="Arial"/>
        </w:rPr>
      </w:pPr>
      <w:r>
        <w:rPr>
          <w:rFonts w:ascii="Arial" w:hAnsi="Arial" w:cs="Arial"/>
        </w:rPr>
        <w:t>In relation to restrictive practices:</w:t>
      </w:r>
    </w:p>
    <w:p w14:paraId="729A53A8" w14:textId="77777777" w:rsidR="00535B9C" w:rsidRDefault="002D2E16" w:rsidP="00535B9C">
      <w:pPr>
        <w:spacing w:line="276" w:lineRule="auto"/>
        <w:rPr>
          <w:rFonts w:ascii="Arial" w:hAnsi="Arial" w:cs="Arial"/>
          <w:bCs/>
          <w:color w:val="auto"/>
        </w:rPr>
      </w:pPr>
      <w:r>
        <w:rPr>
          <w:rFonts w:ascii="Arial" w:hAnsi="Arial" w:cs="Arial"/>
        </w:rPr>
        <w:t>The site audit report identified r</w:t>
      </w:r>
      <w:r w:rsidR="00CB115A" w:rsidRPr="0076101C">
        <w:rPr>
          <w:rFonts w:ascii="Arial" w:hAnsi="Arial" w:cs="Arial"/>
          <w:bCs/>
          <w:color w:val="auto"/>
        </w:rPr>
        <w:t xml:space="preserve">isks </w:t>
      </w:r>
      <w:r w:rsidR="00CB115A">
        <w:rPr>
          <w:rFonts w:ascii="Arial" w:hAnsi="Arial" w:cs="Arial"/>
          <w:bCs/>
          <w:color w:val="auto"/>
        </w:rPr>
        <w:t xml:space="preserve">associated with the provision of care for </w:t>
      </w:r>
      <w:r w:rsidR="00CB115A" w:rsidRPr="0076101C">
        <w:rPr>
          <w:rFonts w:ascii="Arial" w:hAnsi="Arial" w:cs="Arial"/>
          <w:bCs/>
          <w:color w:val="auto"/>
        </w:rPr>
        <w:t xml:space="preserve">consumers with changing behaviours were not consistently </w:t>
      </w:r>
      <w:r w:rsidR="00CB115A">
        <w:rPr>
          <w:rFonts w:ascii="Arial" w:hAnsi="Arial" w:cs="Arial"/>
          <w:bCs/>
          <w:color w:val="auto"/>
        </w:rPr>
        <w:t xml:space="preserve">identified, </w:t>
      </w:r>
      <w:r w:rsidR="00CB115A" w:rsidRPr="0076101C">
        <w:rPr>
          <w:rFonts w:ascii="Arial" w:hAnsi="Arial" w:cs="Arial"/>
          <w:bCs/>
          <w:color w:val="auto"/>
        </w:rPr>
        <w:t xml:space="preserve">assessed or addressed as the service did not </w:t>
      </w:r>
      <w:r w:rsidR="00CB115A">
        <w:rPr>
          <w:rFonts w:ascii="Arial" w:hAnsi="Arial" w:cs="Arial"/>
          <w:bCs/>
          <w:color w:val="auto"/>
        </w:rPr>
        <w:t xml:space="preserve">always recognise </w:t>
      </w:r>
      <w:r w:rsidR="00261B84">
        <w:rPr>
          <w:rFonts w:ascii="Arial" w:hAnsi="Arial" w:cs="Arial"/>
          <w:bCs/>
          <w:color w:val="auto"/>
        </w:rPr>
        <w:t xml:space="preserve">when </w:t>
      </w:r>
      <w:r w:rsidR="00CB115A">
        <w:rPr>
          <w:rFonts w:ascii="Arial" w:hAnsi="Arial" w:cs="Arial"/>
          <w:bCs/>
          <w:color w:val="auto"/>
        </w:rPr>
        <w:t xml:space="preserve">management strategies implemented were restrictive practices. </w:t>
      </w:r>
      <w:r w:rsidR="00080D07">
        <w:rPr>
          <w:rFonts w:ascii="Arial" w:hAnsi="Arial" w:cs="Arial"/>
          <w:bCs/>
          <w:color w:val="auto"/>
        </w:rPr>
        <w:t xml:space="preserve">The </w:t>
      </w:r>
      <w:r w:rsidR="00080D07" w:rsidRPr="0076101C">
        <w:rPr>
          <w:rFonts w:ascii="Arial" w:hAnsi="Arial" w:cs="Arial"/>
          <w:bCs/>
          <w:color w:val="auto"/>
        </w:rPr>
        <w:t xml:space="preserve">service’s psychotropic register </w:t>
      </w:r>
      <w:r w:rsidR="00080D07">
        <w:rPr>
          <w:rFonts w:ascii="Arial" w:hAnsi="Arial" w:cs="Arial"/>
          <w:bCs/>
          <w:color w:val="auto"/>
        </w:rPr>
        <w:t xml:space="preserve">reflected </w:t>
      </w:r>
      <w:r w:rsidR="00080D07" w:rsidRPr="0076101C">
        <w:rPr>
          <w:rFonts w:ascii="Arial" w:hAnsi="Arial" w:cs="Arial"/>
          <w:bCs/>
          <w:color w:val="auto"/>
        </w:rPr>
        <w:t xml:space="preserve">14 consumers prescribed antipsychotic </w:t>
      </w:r>
      <w:r w:rsidR="00080D07">
        <w:rPr>
          <w:rFonts w:ascii="Arial" w:hAnsi="Arial" w:cs="Arial"/>
          <w:bCs/>
          <w:color w:val="auto"/>
        </w:rPr>
        <w:t xml:space="preserve">medication </w:t>
      </w:r>
      <w:r w:rsidR="00080D07" w:rsidRPr="0076101C">
        <w:rPr>
          <w:rFonts w:ascii="Arial" w:hAnsi="Arial" w:cs="Arial"/>
          <w:bCs/>
          <w:color w:val="auto"/>
        </w:rPr>
        <w:t>with a listed indication of agitation</w:t>
      </w:r>
      <w:r w:rsidR="00080D07">
        <w:rPr>
          <w:rFonts w:ascii="Arial" w:hAnsi="Arial" w:cs="Arial"/>
          <w:bCs/>
          <w:color w:val="auto"/>
        </w:rPr>
        <w:t xml:space="preserve">. As the </w:t>
      </w:r>
      <w:r w:rsidR="00080D07" w:rsidRPr="0076101C">
        <w:rPr>
          <w:rFonts w:ascii="Arial" w:hAnsi="Arial" w:cs="Arial"/>
          <w:bCs/>
          <w:color w:val="auto"/>
        </w:rPr>
        <w:t xml:space="preserve">service did not consider </w:t>
      </w:r>
      <w:r w:rsidR="00080D07">
        <w:rPr>
          <w:rFonts w:ascii="Arial" w:hAnsi="Arial" w:cs="Arial"/>
          <w:bCs/>
          <w:color w:val="auto"/>
        </w:rPr>
        <w:t xml:space="preserve">the medication </w:t>
      </w:r>
      <w:r w:rsidR="00080D07" w:rsidRPr="0076101C">
        <w:rPr>
          <w:rFonts w:ascii="Arial" w:hAnsi="Arial" w:cs="Arial"/>
          <w:bCs/>
          <w:color w:val="auto"/>
        </w:rPr>
        <w:t xml:space="preserve">to constitute </w:t>
      </w:r>
      <w:r w:rsidR="00080D07">
        <w:rPr>
          <w:rFonts w:ascii="Arial" w:hAnsi="Arial" w:cs="Arial"/>
          <w:bCs/>
          <w:color w:val="auto"/>
        </w:rPr>
        <w:t>chemical restraint, the service was not able to demonstrate these consumers</w:t>
      </w:r>
      <w:r w:rsidR="000470D7">
        <w:rPr>
          <w:rFonts w:ascii="Arial" w:hAnsi="Arial" w:cs="Arial"/>
          <w:bCs/>
          <w:color w:val="auto"/>
        </w:rPr>
        <w:t xml:space="preserve">, </w:t>
      </w:r>
      <w:r w:rsidR="00CD3FE7">
        <w:rPr>
          <w:rFonts w:ascii="Arial" w:hAnsi="Arial" w:cs="Arial"/>
          <w:bCs/>
          <w:color w:val="auto"/>
        </w:rPr>
        <w:t xml:space="preserve">including </w:t>
      </w:r>
      <w:r w:rsidR="000470D7">
        <w:rPr>
          <w:rFonts w:ascii="Arial" w:hAnsi="Arial" w:cs="Arial"/>
          <w:bCs/>
          <w:color w:val="auto"/>
        </w:rPr>
        <w:t>one named consumer</w:t>
      </w:r>
      <w:r w:rsidR="00CD3FE7">
        <w:rPr>
          <w:rFonts w:ascii="Arial" w:hAnsi="Arial" w:cs="Arial"/>
          <w:bCs/>
          <w:color w:val="auto"/>
        </w:rPr>
        <w:t xml:space="preserve">, </w:t>
      </w:r>
      <w:r w:rsidR="00080D07">
        <w:rPr>
          <w:rFonts w:ascii="Arial" w:hAnsi="Arial" w:cs="Arial"/>
          <w:bCs/>
          <w:color w:val="auto"/>
        </w:rPr>
        <w:t>had been appropriately assessed, consulted and consent obtained</w:t>
      </w:r>
      <w:r>
        <w:rPr>
          <w:rFonts w:ascii="Arial" w:hAnsi="Arial" w:cs="Arial"/>
          <w:bCs/>
          <w:color w:val="auto"/>
        </w:rPr>
        <w:t xml:space="preserve"> in relation to restrictive practices applied</w:t>
      </w:r>
      <w:r w:rsidR="00CD3FE7">
        <w:rPr>
          <w:rFonts w:ascii="Arial" w:hAnsi="Arial" w:cs="Arial"/>
          <w:bCs/>
          <w:color w:val="auto"/>
        </w:rPr>
        <w:t>, as is legislatively required. For the named consumer, t</w:t>
      </w:r>
      <w:r w:rsidR="00261B84">
        <w:rPr>
          <w:rFonts w:ascii="Arial" w:hAnsi="Arial" w:cs="Arial"/>
          <w:bCs/>
          <w:color w:val="auto"/>
        </w:rPr>
        <w:t xml:space="preserve">he service had also not identified the use of </w:t>
      </w:r>
      <w:r w:rsidR="00CD3FE7">
        <w:rPr>
          <w:rFonts w:ascii="Arial" w:hAnsi="Arial" w:cs="Arial"/>
          <w:bCs/>
          <w:color w:val="auto"/>
        </w:rPr>
        <w:t>low-</w:t>
      </w:r>
      <w:r w:rsidR="00CD3FE7" w:rsidRPr="0041611E">
        <w:rPr>
          <w:rFonts w:ascii="Arial" w:hAnsi="Arial" w:cs="Arial"/>
          <w:bCs/>
          <w:color w:val="auto"/>
        </w:rPr>
        <w:t xml:space="preserve">line bed a form </w:t>
      </w:r>
      <w:r w:rsidR="00CD3FE7">
        <w:rPr>
          <w:rFonts w:ascii="Arial" w:hAnsi="Arial" w:cs="Arial"/>
          <w:bCs/>
          <w:color w:val="auto"/>
        </w:rPr>
        <w:t xml:space="preserve">mechanical restraint, </w:t>
      </w:r>
      <w:r w:rsidR="00CD3FE7" w:rsidRPr="0041611E">
        <w:rPr>
          <w:rFonts w:ascii="Arial" w:hAnsi="Arial" w:cs="Arial"/>
          <w:bCs/>
          <w:color w:val="auto"/>
        </w:rPr>
        <w:t>as it was identified as a falls management strategy</w:t>
      </w:r>
      <w:r w:rsidR="00CD3FE7">
        <w:rPr>
          <w:rFonts w:ascii="Arial" w:hAnsi="Arial" w:cs="Arial"/>
          <w:bCs/>
          <w:color w:val="auto"/>
        </w:rPr>
        <w:t xml:space="preserve">. </w:t>
      </w:r>
      <w:r w:rsidR="00535B9C">
        <w:rPr>
          <w:rFonts w:ascii="Arial" w:hAnsi="Arial" w:cs="Arial"/>
          <w:bCs/>
          <w:color w:val="auto"/>
        </w:rPr>
        <w:t>However, I have considered that as from 1 July 2021 approved providers had updated and specific responsibilities under the Aged Care Act and the Principles relating to the use of any restrictive practice. I have considered this further under Requirement 2(3)(a).</w:t>
      </w:r>
    </w:p>
    <w:p w14:paraId="1AD3DF42" w14:textId="015346DB" w:rsidR="000470D7" w:rsidRDefault="00CB115A" w:rsidP="00CB115A">
      <w:pPr>
        <w:spacing w:line="276" w:lineRule="auto"/>
        <w:rPr>
          <w:rFonts w:ascii="Arial" w:hAnsi="Arial" w:cs="Arial"/>
          <w:bCs/>
          <w:color w:val="auto"/>
        </w:rPr>
      </w:pPr>
      <w:r>
        <w:rPr>
          <w:rFonts w:ascii="Arial" w:hAnsi="Arial" w:cs="Arial"/>
          <w:bCs/>
          <w:color w:val="auto"/>
        </w:rPr>
        <w:t xml:space="preserve">The Principles </w:t>
      </w:r>
      <w:r w:rsidR="00CA29C3">
        <w:rPr>
          <w:rFonts w:ascii="Arial" w:hAnsi="Arial" w:cs="Arial"/>
          <w:bCs/>
          <w:color w:val="auto"/>
        </w:rPr>
        <w:t xml:space="preserve">further </w:t>
      </w:r>
      <w:r>
        <w:rPr>
          <w:rFonts w:ascii="Arial" w:hAnsi="Arial" w:cs="Arial"/>
          <w:bCs/>
          <w:color w:val="auto"/>
        </w:rPr>
        <w:t>required providers to have behaviour support plans in place as from 1 September 2021</w:t>
      </w:r>
      <w:r w:rsidR="00080D07">
        <w:rPr>
          <w:rFonts w:ascii="Arial" w:hAnsi="Arial" w:cs="Arial"/>
          <w:bCs/>
          <w:color w:val="auto"/>
        </w:rPr>
        <w:t>. While s</w:t>
      </w:r>
      <w:r>
        <w:rPr>
          <w:rFonts w:ascii="Arial" w:hAnsi="Arial" w:cs="Arial"/>
          <w:bCs/>
          <w:color w:val="auto"/>
        </w:rPr>
        <w:t xml:space="preserve">ome consumers’ </w:t>
      </w:r>
      <w:r w:rsidRPr="0076101C">
        <w:rPr>
          <w:rFonts w:ascii="Arial" w:hAnsi="Arial" w:cs="Arial"/>
          <w:bCs/>
          <w:color w:val="auto"/>
        </w:rPr>
        <w:t>behaviour support plan</w:t>
      </w:r>
      <w:r>
        <w:rPr>
          <w:rFonts w:ascii="Arial" w:hAnsi="Arial" w:cs="Arial"/>
          <w:bCs/>
          <w:color w:val="auto"/>
        </w:rPr>
        <w:t>s</w:t>
      </w:r>
      <w:r w:rsidRPr="0076101C">
        <w:rPr>
          <w:rFonts w:ascii="Arial" w:hAnsi="Arial" w:cs="Arial"/>
          <w:bCs/>
          <w:color w:val="auto"/>
        </w:rPr>
        <w:t xml:space="preserve"> </w:t>
      </w:r>
      <w:r>
        <w:rPr>
          <w:rFonts w:ascii="Arial" w:hAnsi="Arial" w:cs="Arial"/>
          <w:bCs/>
          <w:color w:val="auto"/>
        </w:rPr>
        <w:t xml:space="preserve">were </w:t>
      </w:r>
      <w:r w:rsidR="00080D07">
        <w:rPr>
          <w:rFonts w:ascii="Arial" w:hAnsi="Arial" w:cs="Arial"/>
          <w:bCs/>
          <w:color w:val="auto"/>
        </w:rPr>
        <w:t>completed, the</w:t>
      </w:r>
      <w:r w:rsidR="00885559">
        <w:rPr>
          <w:rFonts w:ascii="Arial" w:hAnsi="Arial" w:cs="Arial"/>
          <w:bCs/>
          <w:color w:val="auto"/>
        </w:rPr>
        <w:t xml:space="preserve">y </w:t>
      </w:r>
      <w:r>
        <w:rPr>
          <w:rFonts w:ascii="Arial" w:hAnsi="Arial" w:cs="Arial"/>
          <w:bCs/>
          <w:color w:val="auto"/>
        </w:rPr>
        <w:t>were not completed to i</w:t>
      </w:r>
      <w:r w:rsidR="00885559">
        <w:rPr>
          <w:rFonts w:ascii="Arial" w:hAnsi="Arial" w:cs="Arial"/>
          <w:bCs/>
          <w:color w:val="auto"/>
        </w:rPr>
        <w:t>nclude the</w:t>
      </w:r>
      <w:r>
        <w:rPr>
          <w:rFonts w:ascii="Arial" w:hAnsi="Arial" w:cs="Arial"/>
          <w:bCs/>
          <w:color w:val="auto"/>
        </w:rPr>
        <w:t xml:space="preserve"> care needed in relation to restrictive practices being applied</w:t>
      </w:r>
      <w:r w:rsidR="00885559">
        <w:rPr>
          <w:rFonts w:ascii="Arial" w:hAnsi="Arial" w:cs="Arial"/>
          <w:bCs/>
          <w:color w:val="auto"/>
        </w:rPr>
        <w:t xml:space="preserve"> nor did </w:t>
      </w:r>
      <w:r w:rsidR="00080D07">
        <w:rPr>
          <w:rFonts w:ascii="Arial" w:hAnsi="Arial" w:cs="Arial"/>
          <w:bCs/>
          <w:color w:val="auto"/>
        </w:rPr>
        <w:t xml:space="preserve">they specify the </w:t>
      </w:r>
      <w:r w:rsidR="00885559">
        <w:rPr>
          <w:rFonts w:ascii="Arial" w:hAnsi="Arial" w:cs="Arial"/>
          <w:bCs/>
          <w:color w:val="auto"/>
        </w:rPr>
        <w:t xml:space="preserve">specific </w:t>
      </w:r>
      <w:r w:rsidR="00080D07">
        <w:rPr>
          <w:rFonts w:ascii="Arial" w:hAnsi="Arial" w:cs="Arial"/>
          <w:bCs/>
          <w:color w:val="auto"/>
        </w:rPr>
        <w:t>m</w:t>
      </w:r>
      <w:r w:rsidR="00080D07" w:rsidRPr="00A134AC">
        <w:rPr>
          <w:rFonts w:ascii="Arial" w:hAnsi="Arial" w:cs="Arial"/>
          <w:bCs/>
          <w:color w:val="auto"/>
        </w:rPr>
        <w:t xml:space="preserve">atters to be set out </w:t>
      </w:r>
      <w:r w:rsidR="00885559">
        <w:rPr>
          <w:rFonts w:ascii="Arial" w:hAnsi="Arial" w:cs="Arial"/>
          <w:bCs/>
          <w:color w:val="auto"/>
        </w:rPr>
        <w:t xml:space="preserve">in behaviour support plans </w:t>
      </w:r>
      <w:r w:rsidR="00080D07">
        <w:rPr>
          <w:rFonts w:ascii="Arial" w:hAnsi="Arial" w:cs="Arial"/>
          <w:bCs/>
          <w:color w:val="auto"/>
        </w:rPr>
        <w:t xml:space="preserve">as </w:t>
      </w:r>
      <w:r w:rsidR="00885559">
        <w:rPr>
          <w:rFonts w:ascii="Arial" w:hAnsi="Arial" w:cs="Arial"/>
          <w:bCs/>
          <w:color w:val="auto"/>
        </w:rPr>
        <w:t xml:space="preserve">is </w:t>
      </w:r>
      <w:r w:rsidR="00080D07">
        <w:rPr>
          <w:rFonts w:ascii="Arial" w:hAnsi="Arial" w:cs="Arial"/>
          <w:bCs/>
          <w:color w:val="auto"/>
        </w:rPr>
        <w:t xml:space="preserve">required by the Principals. Staff </w:t>
      </w:r>
      <w:r w:rsidRPr="0076101C">
        <w:rPr>
          <w:rFonts w:ascii="Arial" w:hAnsi="Arial" w:cs="Arial"/>
          <w:bCs/>
          <w:color w:val="auto"/>
        </w:rPr>
        <w:t xml:space="preserve">were </w:t>
      </w:r>
      <w:r>
        <w:rPr>
          <w:rFonts w:ascii="Arial" w:hAnsi="Arial" w:cs="Arial"/>
          <w:bCs/>
          <w:color w:val="auto"/>
        </w:rPr>
        <w:t xml:space="preserve">unfamiliar with </w:t>
      </w:r>
      <w:r w:rsidRPr="0076101C">
        <w:rPr>
          <w:rFonts w:ascii="Arial" w:hAnsi="Arial" w:cs="Arial"/>
          <w:bCs/>
          <w:color w:val="auto"/>
        </w:rPr>
        <w:t>consumers’ behavioural support plans</w:t>
      </w:r>
      <w:r>
        <w:rPr>
          <w:rFonts w:ascii="Arial" w:hAnsi="Arial" w:cs="Arial"/>
          <w:bCs/>
          <w:color w:val="auto"/>
        </w:rPr>
        <w:t xml:space="preserve"> and were not accessing these plans to guide staff practice.</w:t>
      </w:r>
      <w:r w:rsidR="00885559">
        <w:rPr>
          <w:rFonts w:ascii="Arial" w:hAnsi="Arial" w:cs="Arial"/>
          <w:bCs/>
          <w:color w:val="auto"/>
        </w:rPr>
        <w:t xml:space="preserve"> </w:t>
      </w:r>
      <w:r w:rsidR="00535B9C">
        <w:rPr>
          <w:rFonts w:ascii="Arial" w:hAnsi="Arial" w:cs="Arial"/>
          <w:bCs/>
          <w:color w:val="auto"/>
        </w:rPr>
        <w:t>I have considered this further under Requirement 2(3)(a).</w:t>
      </w:r>
    </w:p>
    <w:p w14:paraId="06DB57E1" w14:textId="71D73CFE" w:rsidR="006E26CF" w:rsidRDefault="000470D7" w:rsidP="000470D7">
      <w:pPr>
        <w:spacing w:line="276" w:lineRule="auto"/>
        <w:rPr>
          <w:rFonts w:ascii="Arial" w:hAnsi="Arial" w:cs="Arial"/>
          <w:bCs/>
          <w:color w:val="auto"/>
        </w:rPr>
      </w:pPr>
      <w:r>
        <w:rPr>
          <w:rFonts w:ascii="Arial" w:hAnsi="Arial" w:cs="Arial"/>
          <w:bCs/>
          <w:color w:val="auto"/>
        </w:rPr>
        <w:t>In its written response to the site audit report findings the approved provider reported on education and resources provided t</w:t>
      </w:r>
      <w:r w:rsidRPr="00312504">
        <w:rPr>
          <w:rFonts w:ascii="Arial" w:hAnsi="Arial" w:cs="Arial"/>
          <w:bCs/>
          <w:color w:val="auto"/>
        </w:rPr>
        <w:t xml:space="preserve">o support </w:t>
      </w:r>
      <w:r>
        <w:rPr>
          <w:rFonts w:ascii="Arial" w:hAnsi="Arial" w:cs="Arial"/>
          <w:bCs/>
          <w:color w:val="auto"/>
        </w:rPr>
        <w:t>staff</w:t>
      </w:r>
      <w:r w:rsidRPr="00312504">
        <w:rPr>
          <w:rFonts w:ascii="Arial" w:hAnsi="Arial" w:cs="Arial"/>
          <w:bCs/>
          <w:color w:val="auto"/>
        </w:rPr>
        <w:t xml:space="preserve"> to identify restrictive practice more effectively</w:t>
      </w:r>
      <w:r>
        <w:rPr>
          <w:rFonts w:ascii="Arial" w:hAnsi="Arial" w:cs="Arial"/>
          <w:bCs/>
          <w:color w:val="auto"/>
        </w:rPr>
        <w:t>, and u</w:t>
      </w:r>
      <w:r w:rsidRPr="00312504">
        <w:rPr>
          <w:rFonts w:ascii="Arial" w:hAnsi="Arial" w:cs="Arial"/>
          <w:bCs/>
          <w:color w:val="auto"/>
        </w:rPr>
        <w:t xml:space="preserve">pdates </w:t>
      </w:r>
      <w:r>
        <w:rPr>
          <w:rFonts w:ascii="Arial" w:hAnsi="Arial" w:cs="Arial"/>
          <w:bCs/>
          <w:color w:val="auto"/>
        </w:rPr>
        <w:t>made t</w:t>
      </w:r>
      <w:r w:rsidRPr="00312504">
        <w:rPr>
          <w:rFonts w:ascii="Arial" w:hAnsi="Arial" w:cs="Arial"/>
          <w:bCs/>
          <w:color w:val="auto"/>
        </w:rPr>
        <w:t xml:space="preserve">o </w:t>
      </w:r>
      <w:r>
        <w:rPr>
          <w:rFonts w:ascii="Arial" w:hAnsi="Arial" w:cs="Arial"/>
          <w:bCs/>
          <w:color w:val="auto"/>
        </w:rPr>
        <w:t>the service’s r</w:t>
      </w:r>
      <w:r w:rsidRPr="00312504">
        <w:rPr>
          <w:rFonts w:ascii="Arial" w:hAnsi="Arial" w:cs="Arial"/>
          <w:bCs/>
          <w:color w:val="auto"/>
        </w:rPr>
        <w:t>estrictive practice</w:t>
      </w:r>
      <w:r>
        <w:rPr>
          <w:rFonts w:ascii="Arial" w:hAnsi="Arial" w:cs="Arial"/>
          <w:bCs/>
          <w:color w:val="auto"/>
        </w:rPr>
        <w:t>, r</w:t>
      </w:r>
      <w:r w:rsidRPr="00312504">
        <w:rPr>
          <w:rFonts w:ascii="Arial" w:hAnsi="Arial" w:cs="Arial"/>
          <w:bCs/>
          <w:color w:val="auto"/>
        </w:rPr>
        <w:t xml:space="preserve">isk taking and </w:t>
      </w:r>
      <w:r>
        <w:rPr>
          <w:rFonts w:ascii="Arial" w:hAnsi="Arial" w:cs="Arial"/>
          <w:bCs/>
          <w:color w:val="auto"/>
        </w:rPr>
        <w:t>h</w:t>
      </w:r>
      <w:r w:rsidRPr="00312504">
        <w:rPr>
          <w:rFonts w:ascii="Arial" w:hAnsi="Arial" w:cs="Arial"/>
          <w:bCs/>
          <w:color w:val="auto"/>
        </w:rPr>
        <w:t>igh</w:t>
      </w:r>
      <w:r>
        <w:rPr>
          <w:rFonts w:ascii="Arial" w:hAnsi="Arial" w:cs="Arial"/>
          <w:bCs/>
          <w:color w:val="auto"/>
        </w:rPr>
        <w:t xml:space="preserve"> </w:t>
      </w:r>
      <w:r w:rsidRPr="00312504">
        <w:rPr>
          <w:rFonts w:ascii="Arial" w:hAnsi="Arial" w:cs="Arial"/>
          <w:bCs/>
          <w:color w:val="auto"/>
        </w:rPr>
        <w:t>prevalence risk policies and procedures</w:t>
      </w:r>
      <w:r>
        <w:rPr>
          <w:rFonts w:ascii="Arial" w:hAnsi="Arial" w:cs="Arial"/>
          <w:bCs/>
          <w:color w:val="auto"/>
        </w:rPr>
        <w:t xml:space="preserve">, and </w:t>
      </w:r>
      <w:r w:rsidR="0007766E">
        <w:rPr>
          <w:rFonts w:ascii="Arial" w:hAnsi="Arial" w:cs="Arial"/>
          <w:bCs/>
          <w:color w:val="auto"/>
        </w:rPr>
        <w:t xml:space="preserve">to </w:t>
      </w:r>
      <w:r>
        <w:rPr>
          <w:rFonts w:ascii="Arial" w:hAnsi="Arial" w:cs="Arial"/>
          <w:bCs/>
          <w:color w:val="auto"/>
        </w:rPr>
        <w:t>the service’s a</w:t>
      </w:r>
      <w:r w:rsidRPr="00312504">
        <w:rPr>
          <w:rFonts w:ascii="Arial" w:hAnsi="Arial" w:cs="Arial"/>
          <w:bCs/>
          <w:color w:val="auto"/>
        </w:rPr>
        <w:t>udit</w:t>
      </w:r>
      <w:r>
        <w:rPr>
          <w:rFonts w:ascii="Arial" w:hAnsi="Arial" w:cs="Arial"/>
          <w:bCs/>
          <w:color w:val="auto"/>
        </w:rPr>
        <w:t>s</w:t>
      </w:r>
      <w:r w:rsidRPr="00312504">
        <w:rPr>
          <w:rFonts w:ascii="Arial" w:hAnsi="Arial" w:cs="Arial"/>
          <w:bCs/>
          <w:color w:val="auto"/>
        </w:rPr>
        <w:t xml:space="preserve"> to further</w:t>
      </w:r>
      <w:r>
        <w:rPr>
          <w:rFonts w:ascii="Arial" w:hAnsi="Arial" w:cs="Arial"/>
          <w:bCs/>
          <w:color w:val="auto"/>
        </w:rPr>
        <w:t xml:space="preserve"> </w:t>
      </w:r>
      <w:r w:rsidRPr="00312504">
        <w:rPr>
          <w:rFonts w:ascii="Arial" w:hAnsi="Arial" w:cs="Arial"/>
          <w:bCs/>
          <w:color w:val="auto"/>
        </w:rPr>
        <w:t>monitor the compliance with restrictive practice management at the service</w:t>
      </w:r>
      <w:r>
        <w:rPr>
          <w:rFonts w:ascii="Arial" w:hAnsi="Arial" w:cs="Arial"/>
          <w:bCs/>
          <w:color w:val="auto"/>
        </w:rPr>
        <w:t>.</w:t>
      </w:r>
      <w:r w:rsidRPr="000470D7">
        <w:rPr>
          <w:rFonts w:ascii="Arial" w:hAnsi="Arial" w:cs="Arial"/>
          <w:bCs/>
          <w:color w:val="auto"/>
        </w:rPr>
        <w:t xml:space="preserve"> </w:t>
      </w:r>
      <w:r>
        <w:rPr>
          <w:rFonts w:ascii="Arial" w:hAnsi="Arial" w:cs="Arial"/>
          <w:bCs/>
          <w:color w:val="auto"/>
        </w:rPr>
        <w:t>For the named consumer, assessment</w:t>
      </w:r>
      <w:r w:rsidR="006E26CF">
        <w:rPr>
          <w:rFonts w:ascii="Arial" w:hAnsi="Arial" w:cs="Arial"/>
          <w:bCs/>
          <w:color w:val="auto"/>
        </w:rPr>
        <w:t xml:space="preserve">s, consent and </w:t>
      </w:r>
      <w:r>
        <w:rPr>
          <w:rFonts w:ascii="Arial" w:hAnsi="Arial" w:cs="Arial"/>
          <w:bCs/>
          <w:color w:val="auto"/>
        </w:rPr>
        <w:t xml:space="preserve">their behaviour support plan </w:t>
      </w:r>
      <w:r w:rsidRPr="00812C0C">
        <w:rPr>
          <w:rFonts w:ascii="Arial" w:hAnsi="Arial" w:cs="Arial"/>
          <w:bCs/>
          <w:color w:val="auto"/>
        </w:rPr>
        <w:t xml:space="preserve">has </w:t>
      </w:r>
      <w:r w:rsidR="006E26CF">
        <w:rPr>
          <w:rFonts w:ascii="Arial" w:hAnsi="Arial" w:cs="Arial"/>
          <w:bCs/>
          <w:color w:val="auto"/>
        </w:rPr>
        <w:t xml:space="preserve">now </w:t>
      </w:r>
      <w:r w:rsidRPr="00812C0C">
        <w:rPr>
          <w:rFonts w:ascii="Arial" w:hAnsi="Arial" w:cs="Arial"/>
          <w:bCs/>
          <w:color w:val="auto"/>
        </w:rPr>
        <w:t xml:space="preserve">been attended to reflect the current management of </w:t>
      </w:r>
      <w:r>
        <w:rPr>
          <w:rFonts w:ascii="Arial" w:hAnsi="Arial" w:cs="Arial"/>
          <w:bCs/>
          <w:color w:val="auto"/>
        </w:rPr>
        <w:t xml:space="preserve">their </w:t>
      </w:r>
      <w:r w:rsidRPr="00812C0C">
        <w:rPr>
          <w:rFonts w:ascii="Arial" w:hAnsi="Arial" w:cs="Arial"/>
          <w:bCs/>
          <w:color w:val="auto"/>
        </w:rPr>
        <w:t>changed</w:t>
      </w:r>
      <w:r>
        <w:rPr>
          <w:rFonts w:ascii="Arial" w:hAnsi="Arial" w:cs="Arial"/>
          <w:bCs/>
          <w:color w:val="auto"/>
        </w:rPr>
        <w:t xml:space="preserve"> </w:t>
      </w:r>
      <w:r w:rsidR="006E26CF" w:rsidRPr="00812C0C">
        <w:rPr>
          <w:rFonts w:ascii="Arial" w:hAnsi="Arial" w:cs="Arial"/>
          <w:bCs/>
          <w:color w:val="auto"/>
        </w:rPr>
        <w:t>behaviours</w:t>
      </w:r>
      <w:r w:rsidR="006E26CF">
        <w:rPr>
          <w:rFonts w:ascii="Arial" w:hAnsi="Arial" w:cs="Arial"/>
          <w:bCs/>
          <w:color w:val="auto"/>
        </w:rPr>
        <w:t xml:space="preserve">. </w:t>
      </w:r>
    </w:p>
    <w:p w14:paraId="27C70611" w14:textId="60C662DF" w:rsidR="006E26CF" w:rsidRDefault="006E26CF" w:rsidP="006E26CF">
      <w:pPr>
        <w:spacing w:line="276" w:lineRule="auto"/>
        <w:rPr>
          <w:rFonts w:ascii="Arial" w:hAnsi="Arial" w:cs="Arial"/>
        </w:rPr>
      </w:pPr>
      <w:r>
        <w:rPr>
          <w:rFonts w:ascii="Arial" w:hAnsi="Arial" w:cs="Arial"/>
        </w:rPr>
        <w:t>In relation to current criminal history checks:</w:t>
      </w:r>
    </w:p>
    <w:p w14:paraId="3CD27194" w14:textId="44E57732" w:rsidR="001A42C4" w:rsidRDefault="006E26CF" w:rsidP="001A42C4">
      <w:pPr>
        <w:spacing w:before="240" w:line="276" w:lineRule="auto"/>
        <w:rPr>
          <w:rFonts w:ascii="Arial" w:hAnsi="Arial" w:cs="Arial"/>
        </w:rPr>
      </w:pPr>
      <w:r w:rsidRPr="00E004A7">
        <w:rPr>
          <w:rFonts w:ascii="Arial" w:hAnsi="Arial" w:cs="Arial"/>
        </w:rPr>
        <w:t>Four staff were identified as being on roster who did not have current criminal history check</w:t>
      </w:r>
      <w:r w:rsidR="00A73F53">
        <w:rPr>
          <w:rFonts w:ascii="Arial" w:hAnsi="Arial" w:cs="Arial"/>
        </w:rPr>
        <w:t>s</w:t>
      </w:r>
      <w:r w:rsidRPr="00E004A7">
        <w:rPr>
          <w:rFonts w:ascii="Arial" w:hAnsi="Arial" w:cs="Arial"/>
        </w:rPr>
        <w:t xml:space="preserve"> completed. </w:t>
      </w:r>
      <w:r w:rsidR="00E004A7">
        <w:rPr>
          <w:rFonts w:ascii="Arial" w:hAnsi="Arial" w:cs="Arial"/>
        </w:rPr>
        <w:t xml:space="preserve">The </w:t>
      </w:r>
      <w:r w:rsidRPr="00E004A7">
        <w:rPr>
          <w:rFonts w:ascii="Arial" w:hAnsi="Arial" w:cs="Arial"/>
        </w:rPr>
        <w:t>service</w:t>
      </w:r>
      <w:r w:rsidR="00E004A7">
        <w:rPr>
          <w:rFonts w:ascii="Arial" w:hAnsi="Arial" w:cs="Arial"/>
        </w:rPr>
        <w:t>’</w:t>
      </w:r>
      <w:r w:rsidRPr="00E004A7">
        <w:rPr>
          <w:rFonts w:ascii="Arial" w:hAnsi="Arial" w:cs="Arial"/>
        </w:rPr>
        <w:t xml:space="preserve">s policy </w:t>
      </w:r>
      <w:r w:rsidR="00E004A7">
        <w:rPr>
          <w:rFonts w:ascii="Arial" w:hAnsi="Arial" w:cs="Arial"/>
        </w:rPr>
        <w:t>required</w:t>
      </w:r>
      <w:r w:rsidRPr="00E004A7">
        <w:rPr>
          <w:rFonts w:ascii="Arial" w:hAnsi="Arial" w:cs="Arial"/>
        </w:rPr>
        <w:t xml:space="preserve"> all staff </w:t>
      </w:r>
      <w:r w:rsidR="00E004A7">
        <w:rPr>
          <w:rFonts w:ascii="Arial" w:hAnsi="Arial" w:cs="Arial"/>
        </w:rPr>
        <w:t>t</w:t>
      </w:r>
      <w:r w:rsidRPr="00E004A7">
        <w:rPr>
          <w:rFonts w:ascii="Arial" w:hAnsi="Arial" w:cs="Arial"/>
        </w:rPr>
        <w:t>o have current criminal history check</w:t>
      </w:r>
      <w:r w:rsidR="00E004A7">
        <w:rPr>
          <w:rFonts w:ascii="Arial" w:hAnsi="Arial" w:cs="Arial"/>
        </w:rPr>
        <w:t xml:space="preserve">, and </w:t>
      </w:r>
      <w:r w:rsidRPr="00E004A7">
        <w:rPr>
          <w:rFonts w:ascii="Arial" w:hAnsi="Arial" w:cs="Arial"/>
        </w:rPr>
        <w:t>service</w:t>
      </w:r>
      <w:r w:rsidR="00E004A7">
        <w:rPr>
          <w:rFonts w:ascii="Arial" w:hAnsi="Arial" w:cs="Arial"/>
        </w:rPr>
        <w:t xml:space="preserve"> </w:t>
      </w:r>
      <w:r w:rsidRPr="00E004A7">
        <w:rPr>
          <w:rFonts w:ascii="Arial" w:hAnsi="Arial" w:cs="Arial"/>
        </w:rPr>
        <w:t>process</w:t>
      </w:r>
      <w:r w:rsidR="00E004A7">
        <w:rPr>
          <w:rFonts w:ascii="Arial" w:hAnsi="Arial" w:cs="Arial"/>
        </w:rPr>
        <w:t xml:space="preserve">es included </w:t>
      </w:r>
      <w:r w:rsidRPr="00E004A7">
        <w:rPr>
          <w:rFonts w:ascii="Arial" w:hAnsi="Arial" w:cs="Arial"/>
        </w:rPr>
        <w:t xml:space="preserve">human resources </w:t>
      </w:r>
      <w:r w:rsidR="00E004A7">
        <w:rPr>
          <w:rFonts w:ascii="Arial" w:hAnsi="Arial" w:cs="Arial"/>
        </w:rPr>
        <w:t xml:space="preserve">notifying </w:t>
      </w:r>
      <w:r w:rsidRPr="00E004A7">
        <w:rPr>
          <w:rFonts w:ascii="Arial" w:hAnsi="Arial" w:cs="Arial"/>
        </w:rPr>
        <w:t xml:space="preserve">staff of pending expiry and the need to </w:t>
      </w:r>
      <w:r w:rsidRPr="00E004A7">
        <w:rPr>
          <w:rFonts w:ascii="Arial" w:hAnsi="Arial" w:cs="Arial"/>
        </w:rPr>
        <w:lastRenderedPageBreak/>
        <w:t>complete their individual check</w:t>
      </w:r>
      <w:r w:rsidR="00A73F53">
        <w:rPr>
          <w:rFonts w:ascii="Arial" w:hAnsi="Arial" w:cs="Arial"/>
        </w:rPr>
        <w:t>s</w:t>
      </w:r>
      <w:r w:rsidRPr="00E004A7">
        <w:rPr>
          <w:rFonts w:ascii="Arial" w:hAnsi="Arial" w:cs="Arial"/>
        </w:rPr>
        <w:t>. However</w:t>
      </w:r>
      <w:r w:rsidR="00E004A7">
        <w:rPr>
          <w:rFonts w:ascii="Arial" w:hAnsi="Arial" w:cs="Arial"/>
        </w:rPr>
        <w:t xml:space="preserve">, </w:t>
      </w:r>
      <w:r w:rsidR="00B9315A">
        <w:rPr>
          <w:rFonts w:ascii="Arial" w:hAnsi="Arial" w:cs="Arial"/>
        </w:rPr>
        <w:t xml:space="preserve">these </w:t>
      </w:r>
      <w:r w:rsidR="00E004A7">
        <w:rPr>
          <w:rFonts w:ascii="Arial" w:hAnsi="Arial" w:cs="Arial"/>
        </w:rPr>
        <w:t xml:space="preserve">processes had been ineffective in </w:t>
      </w:r>
      <w:r w:rsidRPr="00E004A7">
        <w:rPr>
          <w:rFonts w:ascii="Arial" w:hAnsi="Arial" w:cs="Arial"/>
        </w:rPr>
        <w:t>identify</w:t>
      </w:r>
      <w:r w:rsidR="00E004A7">
        <w:rPr>
          <w:rFonts w:ascii="Arial" w:hAnsi="Arial" w:cs="Arial"/>
        </w:rPr>
        <w:t>ing</w:t>
      </w:r>
      <w:r w:rsidRPr="00E004A7">
        <w:rPr>
          <w:rFonts w:ascii="Arial" w:hAnsi="Arial" w:cs="Arial"/>
        </w:rPr>
        <w:t>, notify</w:t>
      </w:r>
      <w:r w:rsidR="00E004A7">
        <w:rPr>
          <w:rFonts w:ascii="Arial" w:hAnsi="Arial" w:cs="Arial"/>
        </w:rPr>
        <w:t>ing</w:t>
      </w:r>
      <w:r w:rsidRPr="00E004A7">
        <w:rPr>
          <w:rFonts w:ascii="Arial" w:hAnsi="Arial" w:cs="Arial"/>
        </w:rPr>
        <w:t xml:space="preserve"> and follow</w:t>
      </w:r>
      <w:r w:rsidR="00E004A7">
        <w:rPr>
          <w:rFonts w:ascii="Arial" w:hAnsi="Arial" w:cs="Arial"/>
        </w:rPr>
        <w:t>ing</w:t>
      </w:r>
      <w:r w:rsidRPr="00E004A7">
        <w:rPr>
          <w:rFonts w:ascii="Arial" w:hAnsi="Arial" w:cs="Arial"/>
        </w:rPr>
        <w:t xml:space="preserve"> up with </w:t>
      </w:r>
      <w:r w:rsidR="00E004A7">
        <w:rPr>
          <w:rFonts w:ascii="Arial" w:hAnsi="Arial" w:cs="Arial"/>
        </w:rPr>
        <w:t xml:space="preserve">the identified </w:t>
      </w:r>
      <w:r w:rsidRPr="00E004A7">
        <w:rPr>
          <w:rFonts w:ascii="Arial" w:hAnsi="Arial" w:cs="Arial"/>
        </w:rPr>
        <w:t>staff.</w:t>
      </w:r>
    </w:p>
    <w:p w14:paraId="4A7AE258" w14:textId="38EA4A48" w:rsidR="002D2E16" w:rsidRDefault="009B5484" w:rsidP="009125CA">
      <w:pPr>
        <w:spacing w:before="240" w:line="276" w:lineRule="auto"/>
        <w:rPr>
          <w:rFonts w:ascii="Arial" w:hAnsi="Arial" w:cs="Arial"/>
        </w:rPr>
      </w:pPr>
      <w:r>
        <w:rPr>
          <w:rFonts w:ascii="Arial" w:hAnsi="Arial" w:cs="Arial"/>
        </w:rPr>
        <w:t xml:space="preserve">In </w:t>
      </w:r>
      <w:r w:rsidR="001A42C4" w:rsidRPr="00A73F53">
        <w:rPr>
          <w:rFonts w:ascii="Arial" w:hAnsi="Arial" w:cs="Arial"/>
        </w:rPr>
        <w:t xml:space="preserve">its response </w:t>
      </w:r>
      <w:r>
        <w:rPr>
          <w:rFonts w:ascii="Arial" w:hAnsi="Arial" w:cs="Arial"/>
        </w:rPr>
        <w:t xml:space="preserve">the provider </w:t>
      </w:r>
      <w:r w:rsidR="00317563" w:rsidRPr="00A73F53">
        <w:rPr>
          <w:rFonts w:ascii="Arial" w:hAnsi="Arial" w:cs="Arial"/>
        </w:rPr>
        <w:t xml:space="preserve">acknowledged </w:t>
      </w:r>
      <w:r w:rsidR="00317563" w:rsidRPr="008B2004">
        <w:rPr>
          <w:rFonts w:ascii="Arial" w:hAnsi="Arial" w:cs="Arial"/>
        </w:rPr>
        <w:t xml:space="preserve">the lapse </w:t>
      </w:r>
      <w:r w:rsidR="00317563">
        <w:rPr>
          <w:rFonts w:ascii="Arial" w:hAnsi="Arial" w:cs="Arial"/>
        </w:rPr>
        <w:t xml:space="preserve">in monitoring </w:t>
      </w:r>
      <w:r w:rsidR="00317563" w:rsidRPr="008B2004">
        <w:rPr>
          <w:rFonts w:ascii="Arial" w:hAnsi="Arial" w:cs="Arial"/>
        </w:rPr>
        <w:t>of valid criminal history checks</w:t>
      </w:r>
      <w:r w:rsidR="00A73F53">
        <w:rPr>
          <w:rFonts w:ascii="Arial" w:hAnsi="Arial" w:cs="Arial"/>
        </w:rPr>
        <w:t>, a</w:t>
      </w:r>
      <w:r w:rsidR="00D25A72">
        <w:rPr>
          <w:rFonts w:ascii="Arial" w:hAnsi="Arial" w:cs="Arial"/>
        </w:rPr>
        <w:t xml:space="preserve">nd said </w:t>
      </w:r>
      <w:r w:rsidR="00317563" w:rsidRPr="008B2004">
        <w:rPr>
          <w:rFonts w:ascii="Arial" w:hAnsi="Arial" w:cs="Arial"/>
        </w:rPr>
        <w:t>staff leave</w:t>
      </w:r>
      <w:r w:rsidR="00A73F53">
        <w:rPr>
          <w:rFonts w:ascii="Arial" w:hAnsi="Arial" w:cs="Arial"/>
        </w:rPr>
        <w:t xml:space="preserve"> had impacted </w:t>
      </w:r>
      <w:r w:rsidR="00A73F53" w:rsidRPr="00A73F53">
        <w:rPr>
          <w:rFonts w:ascii="Arial" w:hAnsi="Arial" w:cs="Arial"/>
        </w:rPr>
        <w:t xml:space="preserve">the schedule </w:t>
      </w:r>
      <w:r w:rsidR="00A73F53">
        <w:rPr>
          <w:rFonts w:ascii="Arial" w:hAnsi="Arial" w:cs="Arial"/>
        </w:rPr>
        <w:t xml:space="preserve">for </w:t>
      </w:r>
      <w:r w:rsidR="00A73F53" w:rsidRPr="00A73F53">
        <w:rPr>
          <w:rFonts w:ascii="Arial" w:hAnsi="Arial" w:cs="Arial"/>
        </w:rPr>
        <w:t>follow-up check correspondence not being updated in a timely manner.</w:t>
      </w:r>
      <w:r w:rsidR="00A73F53">
        <w:rPr>
          <w:rFonts w:ascii="Arial" w:hAnsi="Arial" w:cs="Arial"/>
        </w:rPr>
        <w:t xml:space="preserve"> The </w:t>
      </w:r>
      <w:r w:rsidR="00A73F53" w:rsidRPr="008B2004">
        <w:rPr>
          <w:rFonts w:ascii="Arial" w:hAnsi="Arial" w:cs="Arial"/>
        </w:rPr>
        <w:t>provide</w:t>
      </w:r>
      <w:r w:rsidR="00A73F53">
        <w:rPr>
          <w:rFonts w:ascii="Arial" w:hAnsi="Arial" w:cs="Arial"/>
        </w:rPr>
        <w:t xml:space="preserve">r supplied </w:t>
      </w:r>
      <w:r w:rsidR="00A73F53" w:rsidRPr="008B2004">
        <w:rPr>
          <w:rFonts w:ascii="Arial" w:hAnsi="Arial" w:cs="Arial"/>
        </w:rPr>
        <w:t>evidence of the updated criminal history checks</w:t>
      </w:r>
      <w:r w:rsidR="00A73F53">
        <w:rPr>
          <w:rFonts w:ascii="Arial" w:hAnsi="Arial" w:cs="Arial"/>
        </w:rPr>
        <w:t xml:space="preserve"> for two staff </w:t>
      </w:r>
      <w:r w:rsidR="007928E4">
        <w:rPr>
          <w:rFonts w:ascii="Arial" w:hAnsi="Arial" w:cs="Arial"/>
        </w:rPr>
        <w:t>(</w:t>
      </w:r>
      <w:r w:rsidR="00A73F53">
        <w:rPr>
          <w:rFonts w:ascii="Arial" w:hAnsi="Arial" w:cs="Arial"/>
        </w:rPr>
        <w:t>June and September 2021</w:t>
      </w:r>
      <w:r w:rsidR="007928E4">
        <w:rPr>
          <w:rFonts w:ascii="Arial" w:hAnsi="Arial" w:cs="Arial"/>
        </w:rPr>
        <w:t>)</w:t>
      </w:r>
      <w:r w:rsidR="00A73F53">
        <w:rPr>
          <w:rFonts w:ascii="Arial" w:hAnsi="Arial" w:cs="Arial"/>
        </w:rPr>
        <w:t xml:space="preserve">, </w:t>
      </w:r>
      <w:r w:rsidR="007928E4">
        <w:rPr>
          <w:rFonts w:ascii="Arial" w:hAnsi="Arial" w:cs="Arial"/>
        </w:rPr>
        <w:t xml:space="preserve">which </w:t>
      </w:r>
      <w:r w:rsidR="00A73F53">
        <w:rPr>
          <w:rFonts w:ascii="Arial" w:hAnsi="Arial" w:cs="Arial"/>
        </w:rPr>
        <w:t>had not been updated on the register</w:t>
      </w:r>
      <w:r w:rsidR="007928E4">
        <w:rPr>
          <w:rFonts w:ascii="Arial" w:hAnsi="Arial" w:cs="Arial"/>
        </w:rPr>
        <w:t xml:space="preserve">, and supporting documentation for one existing hospitality staff member to demonstrate they had </w:t>
      </w:r>
      <w:r w:rsidR="007928E4" w:rsidRPr="007928E4">
        <w:rPr>
          <w:rFonts w:ascii="Arial" w:hAnsi="Arial" w:cs="Arial"/>
        </w:rPr>
        <w:t xml:space="preserve">made </w:t>
      </w:r>
      <w:r w:rsidR="007928E4">
        <w:rPr>
          <w:rFonts w:ascii="Arial" w:hAnsi="Arial" w:cs="Arial"/>
        </w:rPr>
        <w:t xml:space="preserve">an </w:t>
      </w:r>
      <w:r w:rsidR="007928E4" w:rsidRPr="007928E4">
        <w:rPr>
          <w:rFonts w:ascii="Arial" w:hAnsi="Arial" w:cs="Arial"/>
        </w:rPr>
        <w:t>application</w:t>
      </w:r>
      <w:r w:rsidR="007928E4">
        <w:rPr>
          <w:rFonts w:ascii="Arial" w:hAnsi="Arial" w:cs="Arial"/>
        </w:rPr>
        <w:t xml:space="preserve"> for an updated check, had </w:t>
      </w:r>
      <w:r w:rsidR="007928E4" w:rsidRPr="007928E4">
        <w:rPr>
          <w:rFonts w:ascii="Arial" w:hAnsi="Arial" w:cs="Arial"/>
        </w:rPr>
        <w:t xml:space="preserve">signed a statutory declaration and </w:t>
      </w:r>
      <w:r w:rsidR="007928E4">
        <w:rPr>
          <w:rFonts w:ascii="Arial" w:hAnsi="Arial" w:cs="Arial"/>
        </w:rPr>
        <w:t xml:space="preserve">who </w:t>
      </w:r>
      <w:r w:rsidR="007928E4" w:rsidRPr="007928E4">
        <w:rPr>
          <w:rFonts w:ascii="Arial" w:hAnsi="Arial" w:cs="Arial"/>
        </w:rPr>
        <w:t>work</w:t>
      </w:r>
      <w:r w:rsidR="007928E4">
        <w:rPr>
          <w:rFonts w:ascii="Arial" w:hAnsi="Arial" w:cs="Arial"/>
        </w:rPr>
        <w:t>ed</w:t>
      </w:r>
      <w:r w:rsidR="007928E4" w:rsidRPr="007928E4">
        <w:rPr>
          <w:rFonts w:ascii="Arial" w:hAnsi="Arial" w:cs="Arial"/>
        </w:rPr>
        <w:t xml:space="preserve"> supervised at all times</w:t>
      </w:r>
      <w:r w:rsidR="007928E4">
        <w:rPr>
          <w:rFonts w:ascii="Arial" w:hAnsi="Arial" w:cs="Arial"/>
        </w:rPr>
        <w:t xml:space="preserve">. One staff member had </w:t>
      </w:r>
      <w:r w:rsidR="007928E4" w:rsidRPr="007928E4">
        <w:rPr>
          <w:rFonts w:ascii="Arial" w:hAnsi="Arial" w:cs="Arial"/>
        </w:rPr>
        <w:t>their clearance check obtained</w:t>
      </w:r>
      <w:r w:rsidR="007928E4">
        <w:rPr>
          <w:rFonts w:ascii="Arial" w:hAnsi="Arial" w:cs="Arial"/>
        </w:rPr>
        <w:t xml:space="preserve"> on 4 August 2022, the last day of the site audit, </w:t>
      </w:r>
      <w:r w:rsidR="007928E4" w:rsidRPr="007928E4">
        <w:rPr>
          <w:rFonts w:ascii="Arial" w:hAnsi="Arial" w:cs="Arial"/>
        </w:rPr>
        <w:t>before starting their next shift.</w:t>
      </w:r>
      <w:r w:rsidR="00877637">
        <w:rPr>
          <w:rFonts w:ascii="Arial" w:hAnsi="Arial" w:cs="Arial"/>
        </w:rPr>
        <w:t xml:space="preserve"> The service </w:t>
      </w:r>
      <w:r w:rsidR="002D2E16" w:rsidRPr="00877637">
        <w:rPr>
          <w:rFonts w:ascii="Arial" w:hAnsi="Arial" w:cs="Arial"/>
        </w:rPr>
        <w:t>has implemented succession planning</w:t>
      </w:r>
      <w:r w:rsidR="00877637">
        <w:rPr>
          <w:rFonts w:ascii="Arial" w:hAnsi="Arial" w:cs="Arial"/>
        </w:rPr>
        <w:t xml:space="preserve"> to </w:t>
      </w:r>
      <w:r w:rsidR="002D2E16" w:rsidRPr="00877637">
        <w:rPr>
          <w:rFonts w:ascii="Arial" w:hAnsi="Arial" w:cs="Arial"/>
        </w:rPr>
        <w:t>ensure generated monthly reports</w:t>
      </w:r>
      <w:r w:rsidR="00877637">
        <w:rPr>
          <w:rFonts w:ascii="Arial" w:hAnsi="Arial" w:cs="Arial"/>
        </w:rPr>
        <w:t xml:space="preserve"> </w:t>
      </w:r>
      <w:r w:rsidR="002D2E16" w:rsidRPr="00877637">
        <w:rPr>
          <w:rFonts w:ascii="Arial" w:hAnsi="Arial" w:cs="Arial"/>
        </w:rPr>
        <w:t xml:space="preserve">and alerts </w:t>
      </w:r>
      <w:r w:rsidR="00877637">
        <w:rPr>
          <w:rFonts w:ascii="Arial" w:hAnsi="Arial" w:cs="Arial"/>
        </w:rPr>
        <w:t xml:space="preserve">of </w:t>
      </w:r>
      <w:r w:rsidR="002D2E16" w:rsidRPr="00877637">
        <w:rPr>
          <w:rFonts w:ascii="Arial" w:hAnsi="Arial" w:cs="Arial"/>
        </w:rPr>
        <w:t xml:space="preserve">soon to expire </w:t>
      </w:r>
      <w:r w:rsidR="00877637">
        <w:rPr>
          <w:rFonts w:ascii="Arial" w:hAnsi="Arial" w:cs="Arial"/>
        </w:rPr>
        <w:t xml:space="preserve">national coordinated history checks of the workforce, </w:t>
      </w:r>
      <w:r w:rsidR="002D2E16" w:rsidRPr="00877637">
        <w:rPr>
          <w:rFonts w:ascii="Arial" w:hAnsi="Arial" w:cs="Arial"/>
        </w:rPr>
        <w:t xml:space="preserve">are also </w:t>
      </w:r>
      <w:r w:rsidR="00877637">
        <w:rPr>
          <w:rFonts w:ascii="Arial" w:hAnsi="Arial" w:cs="Arial"/>
        </w:rPr>
        <w:t xml:space="preserve">monitored and </w:t>
      </w:r>
      <w:r w:rsidR="002D2E16" w:rsidRPr="00877637">
        <w:rPr>
          <w:rFonts w:ascii="Arial" w:hAnsi="Arial" w:cs="Arial"/>
        </w:rPr>
        <w:t xml:space="preserve">coordinated by additional </w:t>
      </w:r>
      <w:r w:rsidR="00877637">
        <w:rPr>
          <w:rFonts w:ascii="Arial" w:hAnsi="Arial" w:cs="Arial"/>
        </w:rPr>
        <w:t xml:space="preserve">administration </w:t>
      </w:r>
      <w:r w:rsidR="002D2E16" w:rsidRPr="00877637">
        <w:rPr>
          <w:rFonts w:ascii="Arial" w:hAnsi="Arial" w:cs="Arial"/>
        </w:rPr>
        <w:t>personnel</w:t>
      </w:r>
      <w:r w:rsidR="00877637">
        <w:rPr>
          <w:rFonts w:ascii="Arial" w:hAnsi="Arial" w:cs="Arial"/>
        </w:rPr>
        <w:t xml:space="preserve">. </w:t>
      </w:r>
    </w:p>
    <w:p w14:paraId="0E7653FB" w14:textId="4BA12580" w:rsidR="009B5484" w:rsidRPr="009125CA" w:rsidRDefault="00877637" w:rsidP="009125CA">
      <w:pPr>
        <w:spacing w:before="240" w:line="276" w:lineRule="auto"/>
        <w:rPr>
          <w:rFonts w:ascii="Arial" w:hAnsi="Arial" w:cs="Arial"/>
        </w:rPr>
      </w:pPr>
      <w:r w:rsidRPr="009125CA">
        <w:rPr>
          <w:rFonts w:ascii="Arial" w:hAnsi="Arial" w:cs="Arial"/>
        </w:rPr>
        <w:t xml:space="preserve">I acknowledge the provider’s response, the additional information </w:t>
      </w:r>
      <w:proofErr w:type="gramStart"/>
      <w:r w:rsidRPr="009125CA">
        <w:rPr>
          <w:rFonts w:ascii="Arial" w:hAnsi="Arial" w:cs="Arial"/>
        </w:rPr>
        <w:t>provided</w:t>
      </w:r>
      <w:proofErr w:type="gramEnd"/>
      <w:r w:rsidRPr="009125CA">
        <w:rPr>
          <w:rFonts w:ascii="Arial" w:hAnsi="Arial" w:cs="Arial"/>
        </w:rPr>
        <w:t xml:space="preserve"> and the actions initiated in response to the site audit report’s findings. However, I find at the time of the site audit</w:t>
      </w:r>
      <w:r w:rsidR="00171B73" w:rsidRPr="009125CA">
        <w:rPr>
          <w:rFonts w:ascii="Arial" w:hAnsi="Arial" w:cs="Arial"/>
        </w:rPr>
        <w:t xml:space="preserve"> t</w:t>
      </w:r>
      <w:r w:rsidR="00171B73" w:rsidRPr="008B2004">
        <w:rPr>
          <w:rFonts w:ascii="Arial" w:hAnsi="Arial" w:cs="Arial"/>
        </w:rPr>
        <w:t xml:space="preserve">he service did not </w:t>
      </w:r>
      <w:r w:rsidR="00171B73">
        <w:rPr>
          <w:rFonts w:ascii="Arial" w:hAnsi="Arial" w:cs="Arial"/>
        </w:rPr>
        <w:t xml:space="preserve">demonstrate an </w:t>
      </w:r>
      <w:r w:rsidR="00171B73" w:rsidRPr="008B2004">
        <w:rPr>
          <w:rFonts w:ascii="Arial" w:hAnsi="Arial" w:cs="Arial"/>
        </w:rPr>
        <w:t xml:space="preserve">understanding </w:t>
      </w:r>
      <w:r w:rsidR="00171B73">
        <w:rPr>
          <w:rFonts w:ascii="Arial" w:hAnsi="Arial" w:cs="Arial"/>
        </w:rPr>
        <w:t xml:space="preserve">of, or compliance with, </w:t>
      </w:r>
      <w:r w:rsidR="00171B73" w:rsidRPr="008B2004">
        <w:rPr>
          <w:rFonts w:ascii="Arial" w:hAnsi="Arial" w:cs="Arial"/>
        </w:rPr>
        <w:t xml:space="preserve">the legislated </w:t>
      </w:r>
      <w:r w:rsidR="00171B73">
        <w:rPr>
          <w:rFonts w:ascii="Arial" w:hAnsi="Arial" w:cs="Arial"/>
        </w:rPr>
        <w:t xml:space="preserve">requirements under the Aged Care Act and the Principles relating to the use of restrictive practices that became effective 1 July 2021, nor </w:t>
      </w:r>
      <w:r w:rsidR="00480AAF">
        <w:rPr>
          <w:rFonts w:ascii="Arial" w:hAnsi="Arial" w:cs="Arial"/>
        </w:rPr>
        <w:t xml:space="preserve">with </w:t>
      </w:r>
      <w:r w:rsidR="00171B73">
        <w:rPr>
          <w:rFonts w:ascii="Arial" w:hAnsi="Arial" w:cs="Arial"/>
        </w:rPr>
        <w:t xml:space="preserve">the legislated requirements relating to </w:t>
      </w:r>
      <w:r w:rsidR="00171B73" w:rsidRPr="009125CA">
        <w:rPr>
          <w:rFonts w:ascii="Arial" w:hAnsi="Arial" w:cs="Arial"/>
        </w:rPr>
        <w:t>behaviour support plans in place from 1 September 2021.</w:t>
      </w:r>
      <w:r w:rsidR="00535B9C" w:rsidRPr="009125CA">
        <w:rPr>
          <w:rFonts w:ascii="Arial" w:hAnsi="Arial" w:cs="Arial"/>
        </w:rPr>
        <w:t xml:space="preserve"> Risks associated with the provision of care for consumers subject to restrictive practices were not consistently identified, assessed, consented to or addressed and consumers’ behaviour support plans were not completed to inform care needed in relation to restrictive practices being applied.</w:t>
      </w:r>
    </w:p>
    <w:p w14:paraId="5901EEC5" w14:textId="749A54C7" w:rsidR="009D1C48" w:rsidRDefault="00480AAF" w:rsidP="009125CA">
      <w:pPr>
        <w:spacing w:before="240" w:line="276" w:lineRule="auto"/>
        <w:rPr>
          <w:rFonts w:ascii="Arial" w:hAnsi="Arial" w:cs="Arial"/>
        </w:rPr>
      </w:pPr>
      <w:r>
        <w:rPr>
          <w:rFonts w:ascii="Arial" w:hAnsi="Arial" w:cs="Arial"/>
        </w:rPr>
        <w:t>T</w:t>
      </w:r>
      <w:r w:rsidR="009D1C48">
        <w:rPr>
          <w:rFonts w:ascii="Arial" w:hAnsi="Arial" w:cs="Arial"/>
        </w:rPr>
        <w:t xml:space="preserve">herefore, I find requirement 8(3)(c) is non-compliant. </w:t>
      </w:r>
    </w:p>
    <w:p w14:paraId="082469B3" w14:textId="20AFD6AC" w:rsidR="009D1C48" w:rsidRPr="009125CA" w:rsidRDefault="009D1C48" w:rsidP="009125CA">
      <w:pPr>
        <w:spacing w:before="240" w:line="276" w:lineRule="auto"/>
        <w:rPr>
          <w:rFonts w:ascii="Arial" w:hAnsi="Arial" w:cs="Arial"/>
        </w:rPr>
      </w:pPr>
      <w:r w:rsidRPr="009125CA">
        <w:rPr>
          <w:rFonts w:ascii="Arial" w:hAnsi="Arial" w:cs="Arial"/>
        </w:rPr>
        <w:t xml:space="preserve">I am satisfied the remaining 4 requirements of Quality Standard 8 are compliant. </w:t>
      </w:r>
    </w:p>
    <w:p w14:paraId="586C8083" w14:textId="2EAC4EC9" w:rsidR="00992892" w:rsidRPr="00093BF8" w:rsidRDefault="002740DA" w:rsidP="009125CA">
      <w:pPr>
        <w:spacing w:before="240" w:line="276" w:lineRule="auto"/>
        <w:rPr>
          <w:rFonts w:ascii="Arial" w:hAnsi="Arial" w:cs="Arial"/>
        </w:rPr>
      </w:pPr>
      <w:r w:rsidRPr="00093BF8">
        <w:rPr>
          <w:rFonts w:ascii="Arial" w:hAnsi="Arial" w:cs="Arial"/>
        </w:rPr>
        <w:t>Overall, c</w:t>
      </w:r>
      <w:r w:rsidR="00992892" w:rsidRPr="00093BF8">
        <w:rPr>
          <w:rFonts w:ascii="Arial" w:hAnsi="Arial" w:cs="Arial"/>
        </w:rPr>
        <w:t>onsumers considered the service was well run</w:t>
      </w:r>
      <w:r w:rsidR="00480AAF">
        <w:rPr>
          <w:rFonts w:ascii="Arial" w:hAnsi="Arial" w:cs="Arial"/>
        </w:rPr>
        <w:t xml:space="preserve"> </w:t>
      </w:r>
      <w:r w:rsidR="00992892" w:rsidRPr="00093BF8">
        <w:rPr>
          <w:rFonts w:ascii="Arial" w:hAnsi="Arial" w:cs="Arial"/>
        </w:rPr>
        <w:t>and their input was used in the development and delivery of care and services. Staff explained</w:t>
      </w:r>
      <w:r w:rsidR="00480AAF">
        <w:rPr>
          <w:rFonts w:ascii="Arial" w:hAnsi="Arial" w:cs="Arial"/>
        </w:rPr>
        <w:t xml:space="preserve"> </w:t>
      </w:r>
      <w:r w:rsidR="00D27B6D" w:rsidRPr="00093BF8">
        <w:rPr>
          <w:rFonts w:ascii="Arial" w:hAnsi="Arial" w:cs="Arial"/>
        </w:rPr>
        <w:t xml:space="preserve">and documentation </w:t>
      </w:r>
      <w:r w:rsidR="00480AAF">
        <w:rPr>
          <w:rFonts w:ascii="Arial" w:hAnsi="Arial" w:cs="Arial"/>
        </w:rPr>
        <w:t xml:space="preserve">demonstrated </w:t>
      </w:r>
      <w:r w:rsidR="00992892" w:rsidRPr="00093BF8">
        <w:rPr>
          <w:rFonts w:ascii="Arial" w:hAnsi="Arial" w:cs="Arial"/>
        </w:rPr>
        <w:t xml:space="preserve">consumers were able to provide feedback about care and services through meetings, </w:t>
      </w:r>
      <w:r w:rsidR="00480AAF" w:rsidRPr="00093BF8">
        <w:rPr>
          <w:rFonts w:ascii="Arial" w:hAnsi="Arial" w:cs="Arial"/>
        </w:rPr>
        <w:t xml:space="preserve">surveys </w:t>
      </w:r>
      <w:r w:rsidR="00480AAF">
        <w:rPr>
          <w:rFonts w:ascii="Arial" w:hAnsi="Arial" w:cs="Arial"/>
        </w:rPr>
        <w:t xml:space="preserve">and </w:t>
      </w:r>
      <w:r w:rsidR="00992892" w:rsidRPr="00093BF8">
        <w:rPr>
          <w:rFonts w:ascii="Arial" w:hAnsi="Arial" w:cs="Arial"/>
        </w:rPr>
        <w:t>direct feedback to staff</w:t>
      </w:r>
      <w:r w:rsidR="00480AAF">
        <w:rPr>
          <w:rFonts w:ascii="Arial" w:hAnsi="Arial" w:cs="Arial"/>
        </w:rPr>
        <w:t xml:space="preserve">. </w:t>
      </w:r>
      <w:r w:rsidR="00992892" w:rsidRPr="00093BF8">
        <w:rPr>
          <w:rFonts w:ascii="Arial" w:hAnsi="Arial" w:cs="Arial"/>
        </w:rPr>
        <w:t>The governing body promoted a culture of safe</w:t>
      </w:r>
      <w:r w:rsidR="00480AAF">
        <w:rPr>
          <w:rFonts w:ascii="Arial" w:hAnsi="Arial" w:cs="Arial"/>
        </w:rPr>
        <w:t xml:space="preserve"> and </w:t>
      </w:r>
      <w:r w:rsidR="00992892" w:rsidRPr="00093BF8">
        <w:rPr>
          <w:rFonts w:ascii="Arial" w:hAnsi="Arial" w:cs="Arial"/>
        </w:rPr>
        <w:t>inclusive</w:t>
      </w:r>
      <w:r w:rsidR="00480AAF">
        <w:rPr>
          <w:rFonts w:ascii="Arial" w:hAnsi="Arial" w:cs="Arial"/>
        </w:rPr>
        <w:t xml:space="preserve"> </w:t>
      </w:r>
      <w:r w:rsidR="00992892" w:rsidRPr="00093BF8">
        <w:rPr>
          <w:rFonts w:ascii="Arial" w:hAnsi="Arial" w:cs="Arial"/>
        </w:rPr>
        <w:t>quality and care services</w:t>
      </w:r>
      <w:r w:rsidR="00480AAF">
        <w:rPr>
          <w:rFonts w:ascii="Arial" w:hAnsi="Arial" w:cs="Arial"/>
        </w:rPr>
        <w:t xml:space="preserve"> as was generally evidenced through established frameworks</w:t>
      </w:r>
      <w:r w:rsidR="00494487">
        <w:rPr>
          <w:rFonts w:ascii="Arial" w:hAnsi="Arial" w:cs="Arial"/>
        </w:rPr>
        <w:t xml:space="preserve">, </w:t>
      </w:r>
      <w:r w:rsidR="00480AAF">
        <w:rPr>
          <w:rFonts w:ascii="Arial" w:hAnsi="Arial" w:cs="Arial"/>
        </w:rPr>
        <w:t>policies</w:t>
      </w:r>
      <w:r w:rsidR="00494487">
        <w:rPr>
          <w:rFonts w:ascii="Arial" w:hAnsi="Arial" w:cs="Arial"/>
        </w:rPr>
        <w:t xml:space="preserve"> and procedures</w:t>
      </w:r>
      <w:r w:rsidR="00480AAF">
        <w:rPr>
          <w:rFonts w:ascii="Arial" w:hAnsi="Arial" w:cs="Arial"/>
        </w:rPr>
        <w:t xml:space="preserve">, and from </w:t>
      </w:r>
      <w:r w:rsidR="00992892" w:rsidRPr="00093BF8">
        <w:rPr>
          <w:rFonts w:ascii="Arial" w:hAnsi="Arial" w:cs="Arial"/>
        </w:rPr>
        <w:t>management</w:t>
      </w:r>
      <w:r w:rsidRPr="00093BF8">
        <w:rPr>
          <w:rFonts w:ascii="Arial" w:hAnsi="Arial" w:cs="Arial"/>
        </w:rPr>
        <w:t>,</w:t>
      </w:r>
      <w:r w:rsidR="00992892" w:rsidRPr="00093BF8">
        <w:rPr>
          <w:rFonts w:ascii="Arial" w:hAnsi="Arial" w:cs="Arial"/>
        </w:rPr>
        <w:t xml:space="preserve"> staff</w:t>
      </w:r>
      <w:r w:rsidRPr="00093BF8">
        <w:rPr>
          <w:rFonts w:ascii="Arial" w:hAnsi="Arial" w:cs="Arial"/>
        </w:rPr>
        <w:t>, and consumer</w:t>
      </w:r>
      <w:r w:rsidR="00992892" w:rsidRPr="00093BF8">
        <w:rPr>
          <w:rFonts w:ascii="Arial" w:hAnsi="Arial" w:cs="Arial"/>
        </w:rPr>
        <w:t xml:space="preserve"> feedback</w:t>
      </w:r>
      <w:r w:rsidR="00480AAF">
        <w:rPr>
          <w:rFonts w:ascii="Arial" w:hAnsi="Arial" w:cs="Arial"/>
        </w:rPr>
        <w:t>.</w:t>
      </w:r>
    </w:p>
    <w:p w14:paraId="558AF489" w14:textId="2F29A5B6" w:rsidR="002740DA" w:rsidRPr="00093BF8" w:rsidRDefault="00494487" w:rsidP="00480AAF">
      <w:pPr>
        <w:spacing w:after="240" w:line="276" w:lineRule="auto"/>
        <w:rPr>
          <w:rFonts w:ascii="Arial" w:hAnsi="Arial" w:cs="Arial"/>
        </w:rPr>
      </w:pPr>
      <w:r>
        <w:rPr>
          <w:rFonts w:ascii="Arial" w:hAnsi="Arial" w:cs="Arial"/>
        </w:rPr>
        <w:t>T</w:t>
      </w:r>
      <w:r w:rsidR="002740DA" w:rsidRPr="00093BF8">
        <w:rPr>
          <w:rFonts w:ascii="Arial" w:hAnsi="Arial" w:cs="Arial"/>
        </w:rPr>
        <w:t xml:space="preserve">he service </w:t>
      </w:r>
      <w:r>
        <w:rPr>
          <w:rFonts w:ascii="Arial" w:hAnsi="Arial" w:cs="Arial"/>
        </w:rPr>
        <w:t xml:space="preserve">demonstrated </w:t>
      </w:r>
      <w:r w:rsidR="002740DA" w:rsidRPr="00093BF8">
        <w:rPr>
          <w:rFonts w:ascii="Arial" w:hAnsi="Arial" w:cs="Arial"/>
        </w:rPr>
        <w:t xml:space="preserve">effective risk management systems </w:t>
      </w:r>
      <w:r>
        <w:rPr>
          <w:rFonts w:ascii="Arial" w:hAnsi="Arial" w:cs="Arial"/>
        </w:rPr>
        <w:t xml:space="preserve">for </w:t>
      </w:r>
      <w:r w:rsidR="002740DA" w:rsidRPr="00093BF8">
        <w:rPr>
          <w:rFonts w:ascii="Arial" w:hAnsi="Arial" w:cs="Arial"/>
        </w:rPr>
        <w:t xml:space="preserve">the management of high impact risks associated with care, response to abuse and neglect, support for consumers to live their best life, and management and prevention of incidents. </w:t>
      </w:r>
    </w:p>
    <w:p w14:paraId="37581E4D" w14:textId="475BB2CA" w:rsidR="005D0F34" w:rsidRPr="00093BF8" w:rsidRDefault="00A0048E" w:rsidP="00494487">
      <w:pPr>
        <w:spacing w:after="240" w:line="276" w:lineRule="auto"/>
        <w:rPr>
          <w:rFonts w:ascii="Arial" w:hAnsi="Arial" w:cs="Arial"/>
        </w:rPr>
      </w:pPr>
      <w:r w:rsidRPr="00093BF8">
        <w:rPr>
          <w:rFonts w:ascii="Arial" w:hAnsi="Arial" w:cs="Arial"/>
        </w:rPr>
        <w:t xml:space="preserve">The service’s documented clinical governance framework included policies relating to antimicrobial stewardship, minimising the use of restraint, </w:t>
      </w:r>
      <w:r w:rsidR="00394A71" w:rsidRPr="00093BF8">
        <w:rPr>
          <w:rFonts w:ascii="Arial" w:hAnsi="Arial" w:cs="Arial"/>
        </w:rPr>
        <w:t xml:space="preserve">and </w:t>
      </w:r>
      <w:r w:rsidRPr="00093BF8">
        <w:rPr>
          <w:rFonts w:ascii="Arial" w:hAnsi="Arial" w:cs="Arial"/>
        </w:rPr>
        <w:t>open disclosure.</w:t>
      </w:r>
      <w:r w:rsidR="00FA6814" w:rsidRPr="00093BF8">
        <w:rPr>
          <w:rFonts w:ascii="Arial" w:hAnsi="Arial" w:cs="Arial"/>
        </w:rPr>
        <w:t xml:space="preserve"> </w:t>
      </w:r>
      <w:r w:rsidR="005D0F34" w:rsidRPr="00093BF8">
        <w:rPr>
          <w:rFonts w:ascii="Arial" w:hAnsi="Arial" w:cs="Arial"/>
        </w:rPr>
        <w:t xml:space="preserve">Staff demonstrated knowledge of ways to minimise risk of infections, antimicrobial stewardship, and </w:t>
      </w:r>
      <w:r w:rsidR="005D0F34" w:rsidRPr="00093BF8">
        <w:rPr>
          <w:rFonts w:ascii="Arial" w:hAnsi="Arial" w:cs="Arial"/>
        </w:rPr>
        <w:lastRenderedPageBreak/>
        <w:t>open disclosure</w:t>
      </w:r>
      <w:r w:rsidR="00494487">
        <w:rPr>
          <w:rFonts w:ascii="Arial" w:hAnsi="Arial" w:cs="Arial"/>
        </w:rPr>
        <w:t xml:space="preserve">. </w:t>
      </w:r>
      <w:r w:rsidR="00FA6814" w:rsidRPr="00093BF8">
        <w:rPr>
          <w:rFonts w:ascii="Arial" w:hAnsi="Arial" w:cs="Arial"/>
        </w:rPr>
        <w:t>However,</w:t>
      </w:r>
      <w:r w:rsidR="00991657" w:rsidRPr="00093BF8">
        <w:rPr>
          <w:rFonts w:ascii="Arial" w:hAnsi="Arial" w:cs="Arial"/>
        </w:rPr>
        <w:t xml:space="preserve"> </w:t>
      </w:r>
      <w:r w:rsidR="00494487">
        <w:rPr>
          <w:rFonts w:ascii="Arial" w:hAnsi="Arial" w:cs="Arial"/>
        </w:rPr>
        <w:t xml:space="preserve">deficiencies were identified </w:t>
      </w:r>
      <w:r w:rsidR="00394A71" w:rsidRPr="00093BF8">
        <w:rPr>
          <w:rFonts w:ascii="Arial" w:hAnsi="Arial" w:cs="Arial"/>
        </w:rPr>
        <w:t xml:space="preserve">in </w:t>
      </w:r>
      <w:r w:rsidR="00494487">
        <w:rPr>
          <w:rFonts w:ascii="Arial" w:hAnsi="Arial" w:cs="Arial"/>
        </w:rPr>
        <w:t xml:space="preserve">consumer </w:t>
      </w:r>
      <w:r w:rsidR="00394A71" w:rsidRPr="00093BF8">
        <w:rPr>
          <w:rFonts w:ascii="Arial" w:hAnsi="Arial" w:cs="Arial"/>
        </w:rPr>
        <w:t>assessment, monitoring and evaluation</w:t>
      </w:r>
      <w:r w:rsidR="00494487">
        <w:rPr>
          <w:rFonts w:ascii="Arial" w:hAnsi="Arial" w:cs="Arial"/>
        </w:rPr>
        <w:t xml:space="preserve">, </w:t>
      </w:r>
      <w:r w:rsidR="00FA6814" w:rsidRPr="00093BF8">
        <w:rPr>
          <w:rFonts w:ascii="Arial" w:hAnsi="Arial" w:cs="Arial"/>
        </w:rPr>
        <w:t xml:space="preserve">to </w:t>
      </w:r>
      <w:r w:rsidR="00494487">
        <w:rPr>
          <w:rFonts w:ascii="Arial" w:hAnsi="Arial" w:cs="Arial"/>
        </w:rPr>
        <w:t xml:space="preserve">support and demonstrate the </w:t>
      </w:r>
      <w:r w:rsidR="005D0F34" w:rsidRPr="00093BF8">
        <w:rPr>
          <w:rFonts w:ascii="Arial" w:hAnsi="Arial" w:cs="Arial"/>
        </w:rPr>
        <w:t>minimis</w:t>
      </w:r>
      <w:r w:rsidR="00494487">
        <w:rPr>
          <w:rFonts w:ascii="Arial" w:hAnsi="Arial" w:cs="Arial"/>
        </w:rPr>
        <w:t xml:space="preserve">ation of </w:t>
      </w:r>
      <w:r w:rsidR="00D27B6D" w:rsidRPr="00093BF8">
        <w:rPr>
          <w:rFonts w:ascii="Arial" w:hAnsi="Arial" w:cs="Arial"/>
        </w:rPr>
        <w:t>the use of restrictive practice</w:t>
      </w:r>
      <w:r w:rsidR="00494487">
        <w:rPr>
          <w:rFonts w:ascii="Arial" w:hAnsi="Arial" w:cs="Arial"/>
        </w:rPr>
        <w:t xml:space="preserve">s, and in particular </w:t>
      </w:r>
      <w:r w:rsidR="00FA6814" w:rsidRPr="00093BF8">
        <w:rPr>
          <w:rFonts w:ascii="Arial" w:hAnsi="Arial" w:cs="Arial"/>
        </w:rPr>
        <w:t>chemical restraint</w:t>
      </w:r>
      <w:r w:rsidR="00991657" w:rsidRPr="00093BF8">
        <w:rPr>
          <w:rFonts w:ascii="Arial" w:hAnsi="Arial" w:cs="Arial"/>
        </w:rPr>
        <w:t>. I</w:t>
      </w:r>
      <w:r w:rsidR="00FA6814" w:rsidRPr="00093BF8">
        <w:rPr>
          <w:rFonts w:ascii="Arial" w:hAnsi="Arial" w:cs="Arial"/>
        </w:rPr>
        <w:t xml:space="preserve"> have </w:t>
      </w:r>
      <w:r w:rsidR="00991657" w:rsidRPr="00093BF8">
        <w:rPr>
          <w:rFonts w:ascii="Arial" w:hAnsi="Arial" w:cs="Arial"/>
        </w:rPr>
        <w:t xml:space="preserve">considered </w:t>
      </w:r>
      <w:r w:rsidR="00FA6814" w:rsidRPr="00093BF8">
        <w:rPr>
          <w:rFonts w:ascii="Arial" w:hAnsi="Arial" w:cs="Arial"/>
        </w:rPr>
        <w:t xml:space="preserve">the findings </w:t>
      </w:r>
      <w:r w:rsidR="00494487">
        <w:rPr>
          <w:rFonts w:ascii="Arial" w:hAnsi="Arial" w:cs="Arial"/>
        </w:rPr>
        <w:t xml:space="preserve">further </w:t>
      </w:r>
      <w:r w:rsidR="00FA6814" w:rsidRPr="00093BF8">
        <w:rPr>
          <w:rFonts w:ascii="Arial" w:hAnsi="Arial" w:cs="Arial"/>
        </w:rPr>
        <w:t>under Requirement</w:t>
      </w:r>
      <w:r w:rsidR="00494487">
        <w:rPr>
          <w:rFonts w:ascii="Arial" w:hAnsi="Arial" w:cs="Arial"/>
        </w:rPr>
        <w:t>s</w:t>
      </w:r>
      <w:r w:rsidR="00FA6814" w:rsidRPr="00093BF8">
        <w:rPr>
          <w:rFonts w:ascii="Arial" w:hAnsi="Arial" w:cs="Arial"/>
        </w:rPr>
        <w:t xml:space="preserve"> 2(3)(a)</w:t>
      </w:r>
      <w:r w:rsidR="00494487">
        <w:rPr>
          <w:rFonts w:ascii="Arial" w:hAnsi="Arial" w:cs="Arial"/>
        </w:rPr>
        <w:t xml:space="preserve"> and 8(3)(c). </w:t>
      </w:r>
    </w:p>
    <w:sectPr w:rsidR="005D0F34" w:rsidRPr="00093BF8"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E26E2" w14:textId="77777777" w:rsidR="002D2E16" w:rsidRPr="000D4EDE" w:rsidRDefault="002D2E16" w:rsidP="000D4EDE">
      <w:r>
        <w:separator/>
      </w:r>
    </w:p>
  </w:endnote>
  <w:endnote w:type="continuationSeparator" w:id="0">
    <w:p w14:paraId="0E81AA30" w14:textId="77777777" w:rsidR="002D2E16" w:rsidRPr="000D4EDE" w:rsidRDefault="002D2E16" w:rsidP="000D4EDE">
      <w:r>
        <w:continuationSeparator/>
      </w:r>
    </w:p>
  </w:endnote>
  <w:endnote w:type="continuationNotice" w:id="1">
    <w:p w14:paraId="5B8C19EB" w14:textId="77777777" w:rsidR="002D2E16" w:rsidRDefault="002D2E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722E2732" w14:textId="77777777" w:rsidR="002D2E16" w:rsidRPr="00552070" w:rsidRDefault="002D2E16" w:rsidP="005C410D">
            <w:pPr>
              <w:pStyle w:val="Footer"/>
              <w:rPr>
                <w:rFonts w:ascii="Arial" w:hAnsi="Arial" w:cs="Arial"/>
                <w:szCs w:val="18"/>
              </w:rPr>
            </w:pPr>
          </w:p>
          <w:p w14:paraId="6FA2A2C5" w14:textId="77777777" w:rsidR="002D2E16" w:rsidRPr="00552070" w:rsidRDefault="002D2E16" w:rsidP="005C410D">
            <w:pPr>
              <w:pStyle w:val="Footer"/>
              <w:rPr>
                <w:rFonts w:ascii="Arial" w:hAnsi="Arial" w:cs="Arial"/>
                <w:szCs w:val="18"/>
              </w:rPr>
            </w:pPr>
            <w:r w:rsidRPr="00552070">
              <w:rPr>
                <w:rStyle w:val="FooterBold"/>
                <w:rFonts w:ascii="Arial" w:hAnsi="Arial" w:cs="Arial"/>
                <w:szCs w:val="18"/>
              </w:rPr>
              <w:t>Name of service:</w:t>
            </w:r>
            <w:r w:rsidRPr="00552070">
              <w:rPr>
                <w:rFonts w:ascii="Arial" w:hAnsi="Arial" w:cs="Arial"/>
                <w:szCs w:val="18"/>
              </w:rPr>
              <w:t xml:space="preserve"> </w:t>
            </w:r>
            <w:r w:rsidRPr="00552070">
              <w:rPr>
                <w:rFonts w:ascii="Arial" w:eastAsia="Calibri" w:hAnsi="Arial" w:cs="Arial"/>
                <w:szCs w:val="18"/>
              </w:rPr>
              <w:t>Hill View House - Merrimac</w:t>
            </w:r>
            <w:r w:rsidRPr="00552070">
              <w:rPr>
                <w:rFonts w:ascii="Arial" w:hAnsi="Arial" w:cs="Arial"/>
                <w:szCs w:val="18"/>
              </w:rPr>
              <w:tab/>
              <w:t>RPT-ACC-0122 v3.0</w:t>
            </w:r>
          </w:p>
          <w:p w14:paraId="4D4B5847" w14:textId="77777777" w:rsidR="002D2E16" w:rsidRPr="00552070" w:rsidRDefault="002D2E16" w:rsidP="005C410D">
            <w:pPr>
              <w:pStyle w:val="Footer"/>
              <w:rPr>
                <w:rFonts w:ascii="Arial" w:hAnsi="Arial" w:cs="Arial"/>
                <w:szCs w:val="18"/>
              </w:rPr>
            </w:pPr>
            <w:r w:rsidRPr="00552070">
              <w:rPr>
                <w:rFonts w:ascii="Arial" w:hAnsi="Arial" w:cs="Arial"/>
                <w:b/>
                <w:szCs w:val="18"/>
              </w:rPr>
              <w:t>Commission ID</w:t>
            </w:r>
            <w:r w:rsidRPr="00552070">
              <w:rPr>
                <w:rFonts w:ascii="Arial" w:hAnsi="Arial" w:cs="Arial"/>
                <w:b/>
                <w:color w:val="auto"/>
                <w:szCs w:val="18"/>
              </w:rPr>
              <w:t xml:space="preserve">: </w:t>
            </w:r>
            <w:r w:rsidRPr="00552070">
              <w:rPr>
                <w:rFonts w:ascii="Arial" w:hAnsi="Arial" w:cs="Arial"/>
                <w:color w:val="auto"/>
                <w:szCs w:val="18"/>
              </w:rPr>
              <w:t>5503</w:t>
            </w:r>
            <w:r w:rsidRPr="00552070">
              <w:rPr>
                <w:rFonts w:ascii="Arial" w:hAnsi="Arial" w:cs="Arial"/>
                <w:szCs w:val="18"/>
              </w:rPr>
              <w:tab/>
            </w:r>
            <w:r w:rsidRPr="00552070">
              <w:rPr>
                <w:rStyle w:val="FooterBold"/>
                <w:rFonts w:ascii="Arial" w:hAnsi="Arial" w:cs="Arial"/>
                <w:szCs w:val="18"/>
              </w:rPr>
              <w:t>Sensitive</w:t>
            </w:r>
          </w:p>
          <w:p w14:paraId="5E86673F" w14:textId="77777777" w:rsidR="002D2E16" w:rsidRPr="005C410D" w:rsidRDefault="002D2E16" w:rsidP="004D7CEE">
            <w:pPr>
              <w:pStyle w:val="PGnumber"/>
            </w:pPr>
            <w:r w:rsidRPr="00552070">
              <w:rPr>
                <w:rFonts w:ascii="Arial" w:hAnsi="Arial" w:cs="Arial"/>
                <w:szCs w:val="18"/>
              </w:rPr>
              <w:t>Page</w:t>
            </w:r>
            <w:r w:rsidRPr="00552070">
              <w:rPr>
                <w:rFonts w:ascii="Arial" w:hAnsi="Arial" w:cs="Arial"/>
                <w:b/>
                <w:szCs w:val="18"/>
              </w:rPr>
              <w:t xml:space="preserve"> </w:t>
            </w:r>
            <w:r w:rsidRPr="00552070">
              <w:rPr>
                <w:rFonts w:ascii="Arial" w:hAnsi="Arial" w:cs="Arial"/>
                <w:color w:val="2B579A"/>
                <w:szCs w:val="18"/>
                <w:shd w:val="clear" w:color="auto" w:fill="E6E6E6"/>
              </w:rPr>
              <w:fldChar w:fldCharType="begin"/>
            </w:r>
            <w:r w:rsidRPr="00552070">
              <w:rPr>
                <w:rFonts w:ascii="Arial" w:hAnsi="Arial" w:cs="Arial"/>
                <w:szCs w:val="18"/>
              </w:rPr>
              <w:instrText xml:space="preserve"> PAGE </w:instrText>
            </w:r>
            <w:r w:rsidRPr="00552070">
              <w:rPr>
                <w:rFonts w:ascii="Arial" w:hAnsi="Arial" w:cs="Arial"/>
                <w:color w:val="2B579A"/>
                <w:szCs w:val="18"/>
                <w:shd w:val="clear" w:color="auto" w:fill="E6E6E6"/>
              </w:rPr>
              <w:fldChar w:fldCharType="separate"/>
            </w:r>
            <w:r w:rsidRPr="00552070">
              <w:rPr>
                <w:rFonts w:ascii="Arial" w:hAnsi="Arial" w:cs="Arial"/>
                <w:noProof/>
                <w:szCs w:val="18"/>
              </w:rPr>
              <w:t>2</w:t>
            </w:r>
            <w:r w:rsidRPr="00552070">
              <w:rPr>
                <w:rFonts w:ascii="Arial" w:hAnsi="Arial" w:cs="Arial"/>
                <w:color w:val="2B579A"/>
                <w:szCs w:val="18"/>
                <w:shd w:val="clear" w:color="auto" w:fill="E6E6E6"/>
              </w:rPr>
              <w:fldChar w:fldCharType="end"/>
            </w:r>
            <w:r w:rsidRPr="00552070">
              <w:rPr>
                <w:rFonts w:ascii="Arial" w:hAnsi="Arial" w:cs="Arial"/>
                <w:szCs w:val="18"/>
              </w:rPr>
              <w:t xml:space="preserve"> of </w:t>
            </w:r>
            <w:r w:rsidRPr="00552070">
              <w:rPr>
                <w:rFonts w:ascii="Arial" w:hAnsi="Arial" w:cs="Arial"/>
                <w:color w:val="2B579A"/>
                <w:szCs w:val="18"/>
                <w:shd w:val="clear" w:color="auto" w:fill="E6E6E6"/>
              </w:rPr>
              <w:fldChar w:fldCharType="begin"/>
            </w:r>
            <w:r w:rsidRPr="00552070">
              <w:rPr>
                <w:rFonts w:ascii="Arial" w:hAnsi="Arial" w:cs="Arial"/>
                <w:noProof/>
                <w:szCs w:val="18"/>
              </w:rPr>
              <w:instrText xml:space="preserve"> NUMPAGES  </w:instrText>
            </w:r>
            <w:r w:rsidRPr="00552070">
              <w:rPr>
                <w:rFonts w:ascii="Arial" w:hAnsi="Arial" w:cs="Arial"/>
                <w:color w:val="2B579A"/>
                <w:szCs w:val="18"/>
                <w:shd w:val="clear" w:color="auto" w:fill="E6E6E6"/>
              </w:rPr>
              <w:fldChar w:fldCharType="separate"/>
            </w:r>
            <w:r w:rsidRPr="00552070">
              <w:rPr>
                <w:rFonts w:ascii="Arial" w:hAnsi="Arial" w:cs="Arial"/>
                <w:noProof/>
                <w:szCs w:val="18"/>
              </w:rPr>
              <w:t>2</w:t>
            </w:r>
            <w:r w:rsidRPr="00552070">
              <w:rPr>
                <w:rFonts w:ascii="Arial" w:hAnsi="Arial" w:cs="Arial"/>
                <w:color w:val="2B579A"/>
                <w:szCs w:val="18"/>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28E47" w14:textId="77777777" w:rsidR="002D2E16" w:rsidRPr="000D4EDE" w:rsidRDefault="002D2E16" w:rsidP="000D4EDE">
      <w:r>
        <w:separator/>
      </w:r>
    </w:p>
  </w:footnote>
  <w:footnote w:type="continuationSeparator" w:id="0">
    <w:p w14:paraId="2D9A08E5" w14:textId="77777777" w:rsidR="002D2E16" w:rsidRPr="000D4EDE" w:rsidRDefault="002D2E16" w:rsidP="000D4EDE">
      <w:r>
        <w:continuationSeparator/>
      </w:r>
    </w:p>
  </w:footnote>
  <w:footnote w:type="continuationNotice" w:id="1">
    <w:p w14:paraId="74C4E11E" w14:textId="77777777" w:rsidR="002D2E16" w:rsidRDefault="002D2E16">
      <w:pPr>
        <w:spacing w:after="0"/>
      </w:pPr>
    </w:p>
  </w:footnote>
  <w:footnote w:id="2">
    <w:p w14:paraId="5710A6B8" w14:textId="77777777" w:rsidR="002D2E16" w:rsidRPr="00552070" w:rsidRDefault="002D2E16">
      <w:pPr>
        <w:pStyle w:val="FootnoteText"/>
        <w:rPr>
          <w:rFonts w:ascii="Arial" w:hAnsi="Arial" w:cs="Arial"/>
          <w:sz w:val="20"/>
          <w:szCs w:val="20"/>
        </w:rPr>
      </w:pPr>
      <w:r w:rsidRPr="00552070">
        <w:rPr>
          <w:rStyle w:val="FootnoteReference"/>
          <w:rFonts w:ascii="Arial" w:hAnsi="Arial" w:cs="Arial"/>
          <w:color w:val="auto"/>
          <w:sz w:val="20"/>
          <w:szCs w:val="20"/>
        </w:rPr>
        <w:footnoteRef/>
      </w:r>
      <w:r w:rsidRPr="00552070">
        <w:rPr>
          <w:rFonts w:ascii="Arial" w:hAnsi="Arial" w:cs="Arial"/>
          <w:color w:val="auto"/>
          <w:sz w:val="20"/>
          <w:szCs w:val="20"/>
        </w:rPr>
        <w:t xml:space="preserve"> 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7B2D" w14:textId="77777777" w:rsidR="002D2E16" w:rsidRPr="00FA049A" w:rsidRDefault="002D2E16" w:rsidP="00FA049A">
    <w:pPr>
      <w:pStyle w:val="Header"/>
    </w:pPr>
    <w:r>
      <w:rPr>
        <w:noProof/>
        <w:color w:val="2B579A"/>
        <w:shd w:val="clear" w:color="auto" w:fill="E6E6E6"/>
      </w:rPr>
      <w:drawing>
        <wp:anchor distT="0" distB="0" distL="114300" distR="114300" simplePos="0" relativeHeight="251658243" behindDoc="1" locked="0" layoutInCell="1" allowOverlap="1" wp14:anchorId="5F76B9F5" wp14:editId="68C8D6C6">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1811" w14:textId="77777777" w:rsidR="002D2E16" w:rsidRDefault="002D2E16" w:rsidP="00596CE3">
    <w:pPr>
      <w:pStyle w:val="Header"/>
    </w:pPr>
    <w:r>
      <w:rPr>
        <w:noProof/>
      </w:rPr>
      <w:drawing>
        <wp:anchor distT="360045" distB="648335" distL="114300" distR="114300" simplePos="0" relativeHeight="251658245" behindDoc="1" locked="0" layoutInCell="1" allowOverlap="1" wp14:anchorId="7BE463E9" wp14:editId="03D9D6C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4DFDF0D5" w14:textId="77777777" w:rsidR="002D2E16" w:rsidRDefault="002D2E1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27A38"/>
    <w:multiLevelType w:val="hybridMultilevel"/>
    <w:tmpl w:val="3BE8981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0FFDE2"/>
    <w:multiLevelType w:val="hybridMultilevel"/>
    <w:tmpl w:val="D396A00C"/>
    <w:lvl w:ilvl="0" w:tplc="6A6E764A">
      <w:start w:val="1"/>
      <w:numFmt w:val="bullet"/>
      <w:lvlText w:val=""/>
      <w:lvlJc w:val="left"/>
      <w:pPr>
        <w:ind w:left="360" w:hanging="360"/>
      </w:pPr>
      <w:rPr>
        <w:rFonts w:ascii="Symbol" w:hAnsi="Symbol" w:hint="default"/>
      </w:rPr>
    </w:lvl>
    <w:lvl w:ilvl="1" w:tplc="5B401706">
      <w:start w:val="1"/>
      <w:numFmt w:val="bullet"/>
      <w:lvlText w:val="o"/>
      <w:lvlJc w:val="left"/>
      <w:pPr>
        <w:ind w:left="1080" w:hanging="360"/>
      </w:pPr>
      <w:rPr>
        <w:rFonts w:ascii="Courier New" w:hAnsi="Courier New" w:hint="default"/>
      </w:rPr>
    </w:lvl>
    <w:lvl w:ilvl="2" w:tplc="8812B152">
      <w:start w:val="1"/>
      <w:numFmt w:val="bullet"/>
      <w:lvlText w:val=""/>
      <w:lvlJc w:val="left"/>
      <w:pPr>
        <w:ind w:left="1800" w:hanging="360"/>
      </w:pPr>
      <w:rPr>
        <w:rFonts w:ascii="Wingdings" w:hAnsi="Wingdings" w:hint="default"/>
      </w:rPr>
    </w:lvl>
    <w:lvl w:ilvl="3" w:tplc="250A4852">
      <w:start w:val="1"/>
      <w:numFmt w:val="bullet"/>
      <w:lvlText w:val=""/>
      <w:lvlJc w:val="left"/>
      <w:pPr>
        <w:ind w:left="2520" w:hanging="360"/>
      </w:pPr>
      <w:rPr>
        <w:rFonts w:ascii="Symbol" w:hAnsi="Symbol" w:hint="default"/>
      </w:rPr>
    </w:lvl>
    <w:lvl w:ilvl="4" w:tplc="FA843F50">
      <w:start w:val="1"/>
      <w:numFmt w:val="bullet"/>
      <w:lvlText w:val="o"/>
      <w:lvlJc w:val="left"/>
      <w:pPr>
        <w:ind w:left="3240" w:hanging="360"/>
      </w:pPr>
      <w:rPr>
        <w:rFonts w:ascii="Courier New" w:hAnsi="Courier New" w:hint="default"/>
      </w:rPr>
    </w:lvl>
    <w:lvl w:ilvl="5" w:tplc="31ACF73A">
      <w:start w:val="1"/>
      <w:numFmt w:val="bullet"/>
      <w:lvlText w:val=""/>
      <w:lvlJc w:val="left"/>
      <w:pPr>
        <w:ind w:left="3960" w:hanging="360"/>
      </w:pPr>
      <w:rPr>
        <w:rFonts w:ascii="Wingdings" w:hAnsi="Wingdings" w:hint="default"/>
      </w:rPr>
    </w:lvl>
    <w:lvl w:ilvl="6" w:tplc="0A3E531C">
      <w:start w:val="1"/>
      <w:numFmt w:val="bullet"/>
      <w:lvlText w:val=""/>
      <w:lvlJc w:val="left"/>
      <w:pPr>
        <w:ind w:left="4680" w:hanging="360"/>
      </w:pPr>
      <w:rPr>
        <w:rFonts w:ascii="Symbol" w:hAnsi="Symbol" w:hint="default"/>
      </w:rPr>
    </w:lvl>
    <w:lvl w:ilvl="7" w:tplc="F224DA78">
      <w:start w:val="1"/>
      <w:numFmt w:val="bullet"/>
      <w:lvlText w:val="o"/>
      <w:lvlJc w:val="left"/>
      <w:pPr>
        <w:ind w:left="5400" w:hanging="360"/>
      </w:pPr>
      <w:rPr>
        <w:rFonts w:ascii="Courier New" w:hAnsi="Courier New" w:hint="default"/>
      </w:rPr>
    </w:lvl>
    <w:lvl w:ilvl="8" w:tplc="B7F6DD38">
      <w:start w:val="1"/>
      <w:numFmt w:val="bullet"/>
      <w:lvlText w:val=""/>
      <w:lvlJc w:val="left"/>
      <w:pPr>
        <w:ind w:left="6120" w:hanging="360"/>
      </w:pPr>
      <w:rPr>
        <w:rFonts w:ascii="Wingdings" w:hAnsi="Wingdings" w:hint="default"/>
      </w:r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450D75"/>
    <w:multiLevelType w:val="hybridMultilevel"/>
    <w:tmpl w:val="FFFFFFFF"/>
    <w:lvl w:ilvl="0" w:tplc="AB30CDAE">
      <w:start w:val="1"/>
      <w:numFmt w:val="bullet"/>
      <w:lvlText w:val=""/>
      <w:lvlJc w:val="left"/>
      <w:pPr>
        <w:ind w:left="360" w:hanging="360"/>
      </w:pPr>
      <w:rPr>
        <w:rFonts w:ascii="Symbol" w:hAnsi="Symbol" w:hint="default"/>
      </w:rPr>
    </w:lvl>
    <w:lvl w:ilvl="1" w:tplc="4BC4F94E">
      <w:start w:val="1"/>
      <w:numFmt w:val="bullet"/>
      <w:lvlText w:val="o"/>
      <w:lvlJc w:val="left"/>
      <w:pPr>
        <w:ind w:left="1080" w:hanging="360"/>
      </w:pPr>
      <w:rPr>
        <w:rFonts w:ascii="Courier New" w:hAnsi="Courier New" w:hint="default"/>
      </w:rPr>
    </w:lvl>
    <w:lvl w:ilvl="2" w:tplc="D7A0A1F0">
      <w:start w:val="1"/>
      <w:numFmt w:val="bullet"/>
      <w:lvlText w:val=""/>
      <w:lvlJc w:val="left"/>
      <w:pPr>
        <w:ind w:left="1800" w:hanging="360"/>
      </w:pPr>
      <w:rPr>
        <w:rFonts w:ascii="Wingdings" w:hAnsi="Wingdings" w:hint="default"/>
      </w:rPr>
    </w:lvl>
    <w:lvl w:ilvl="3" w:tplc="F64EAA8C">
      <w:start w:val="1"/>
      <w:numFmt w:val="bullet"/>
      <w:lvlText w:val=""/>
      <w:lvlJc w:val="left"/>
      <w:pPr>
        <w:ind w:left="2520" w:hanging="360"/>
      </w:pPr>
      <w:rPr>
        <w:rFonts w:ascii="Symbol" w:hAnsi="Symbol" w:hint="default"/>
      </w:rPr>
    </w:lvl>
    <w:lvl w:ilvl="4" w:tplc="49C0E2C8">
      <w:start w:val="1"/>
      <w:numFmt w:val="bullet"/>
      <w:lvlText w:val="o"/>
      <w:lvlJc w:val="left"/>
      <w:pPr>
        <w:ind w:left="3240" w:hanging="360"/>
      </w:pPr>
      <w:rPr>
        <w:rFonts w:ascii="Courier New" w:hAnsi="Courier New" w:hint="default"/>
      </w:rPr>
    </w:lvl>
    <w:lvl w:ilvl="5" w:tplc="D4FA0F74">
      <w:start w:val="1"/>
      <w:numFmt w:val="bullet"/>
      <w:lvlText w:val=""/>
      <w:lvlJc w:val="left"/>
      <w:pPr>
        <w:ind w:left="3960" w:hanging="360"/>
      </w:pPr>
      <w:rPr>
        <w:rFonts w:ascii="Wingdings" w:hAnsi="Wingdings" w:hint="default"/>
      </w:rPr>
    </w:lvl>
    <w:lvl w:ilvl="6" w:tplc="372C08DC">
      <w:start w:val="1"/>
      <w:numFmt w:val="bullet"/>
      <w:lvlText w:val=""/>
      <w:lvlJc w:val="left"/>
      <w:pPr>
        <w:ind w:left="4680" w:hanging="360"/>
      </w:pPr>
      <w:rPr>
        <w:rFonts w:ascii="Symbol" w:hAnsi="Symbol" w:hint="default"/>
      </w:rPr>
    </w:lvl>
    <w:lvl w:ilvl="7" w:tplc="2BA0E850">
      <w:start w:val="1"/>
      <w:numFmt w:val="bullet"/>
      <w:lvlText w:val="o"/>
      <w:lvlJc w:val="left"/>
      <w:pPr>
        <w:ind w:left="5400" w:hanging="360"/>
      </w:pPr>
      <w:rPr>
        <w:rFonts w:ascii="Courier New" w:hAnsi="Courier New" w:hint="default"/>
      </w:rPr>
    </w:lvl>
    <w:lvl w:ilvl="8" w:tplc="04FA4E50">
      <w:start w:val="1"/>
      <w:numFmt w:val="bullet"/>
      <w:lvlText w:val=""/>
      <w:lvlJc w:val="left"/>
      <w:pPr>
        <w:ind w:left="6120" w:hanging="360"/>
      </w:pPr>
      <w:rPr>
        <w:rFonts w:ascii="Wingdings" w:hAnsi="Wingdings" w:hint="default"/>
      </w:r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DA3198"/>
    <w:multiLevelType w:val="hybridMultilevel"/>
    <w:tmpl w:val="9364E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39089AC"/>
    <w:multiLevelType w:val="hybridMultilevel"/>
    <w:tmpl w:val="FFFFFFFF"/>
    <w:lvl w:ilvl="0" w:tplc="F21CD110">
      <w:start w:val="1"/>
      <w:numFmt w:val="bullet"/>
      <w:lvlText w:val="·"/>
      <w:lvlJc w:val="left"/>
      <w:pPr>
        <w:ind w:left="357" w:hanging="360"/>
      </w:pPr>
      <w:rPr>
        <w:rFonts w:ascii="Symbol" w:hAnsi="Symbol" w:hint="default"/>
      </w:rPr>
    </w:lvl>
    <w:lvl w:ilvl="1" w:tplc="C7EEA996">
      <w:start w:val="1"/>
      <w:numFmt w:val="bullet"/>
      <w:lvlText w:val="o"/>
      <w:lvlJc w:val="left"/>
      <w:pPr>
        <w:ind w:left="1077" w:hanging="360"/>
      </w:pPr>
      <w:rPr>
        <w:rFonts w:ascii="Courier New" w:hAnsi="Courier New" w:hint="default"/>
      </w:rPr>
    </w:lvl>
    <w:lvl w:ilvl="2" w:tplc="80F6F696">
      <w:start w:val="1"/>
      <w:numFmt w:val="bullet"/>
      <w:lvlText w:val=""/>
      <w:lvlJc w:val="left"/>
      <w:pPr>
        <w:ind w:left="1797" w:hanging="360"/>
      </w:pPr>
      <w:rPr>
        <w:rFonts w:ascii="Wingdings" w:hAnsi="Wingdings" w:hint="default"/>
      </w:rPr>
    </w:lvl>
    <w:lvl w:ilvl="3" w:tplc="70C0D820">
      <w:start w:val="1"/>
      <w:numFmt w:val="bullet"/>
      <w:lvlText w:val=""/>
      <w:lvlJc w:val="left"/>
      <w:pPr>
        <w:ind w:left="2517" w:hanging="360"/>
      </w:pPr>
      <w:rPr>
        <w:rFonts w:ascii="Symbol" w:hAnsi="Symbol" w:hint="default"/>
      </w:rPr>
    </w:lvl>
    <w:lvl w:ilvl="4" w:tplc="D6B22B50">
      <w:start w:val="1"/>
      <w:numFmt w:val="bullet"/>
      <w:lvlText w:val="o"/>
      <w:lvlJc w:val="left"/>
      <w:pPr>
        <w:ind w:left="3237" w:hanging="360"/>
      </w:pPr>
      <w:rPr>
        <w:rFonts w:ascii="Courier New" w:hAnsi="Courier New" w:hint="default"/>
      </w:rPr>
    </w:lvl>
    <w:lvl w:ilvl="5" w:tplc="E7729CCE">
      <w:start w:val="1"/>
      <w:numFmt w:val="bullet"/>
      <w:lvlText w:val=""/>
      <w:lvlJc w:val="left"/>
      <w:pPr>
        <w:ind w:left="3957" w:hanging="360"/>
      </w:pPr>
      <w:rPr>
        <w:rFonts w:ascii="Wingdings" w:hAnsi="Wingdings" w:hint="default"/>
      </w:rPr>
    </w:lvl>
    <w:lvl w:ilvl="6" w:tplc="1D0A4ED6">
      <w:start w:val="1"/>
      <w:numFmt w:val="bullet"/>
      <w:lvlText w:val=""/>
      <w:lvlJc w:val="left"/>
      <w:pPr>
        <w:ind w:left="4677" w:hanging="360"/>
      </w:pPr>
      <w:rPr>
        <w:rFonts w:ascii="Symbol" w:hAnsi="Symbol" w:hint="default"/>
      </w:rPr>
    </w:lvl>
    <w:lvl w:ilvl="7" w:tplc="C3924382">
      <w:start w:val="1"/>
      <w:numFmt w:val="bullet"/>
      <w:lvlText w:val="o"/>
      <w:lvlJc w:val="left"/>
      <w:pPr>
        <w:ind w:left="5397" w:hanging="360"/>
      </w:pPr>
      <w:rPr>
        <w:rFonts w:ascii="Courier New" w:hAnsi="Courier New" w:hint="default"/>
      </w:rPr>
    </w:lvl>
    <w:lvl w:ilvl="8" w:tplc="3734475E">
      <w:start w:val="1"/>
      <w:numFmt w:val="bullet"/>
      <w:lvlText w:val=""/>
      <w:lvlJc w:val="left"/>
      <w:pPr>
        <w:ind w:left="6117" w:hanging="360"/>
      </w:pPr>
      <w:rPr>
        <w:rFonts w:ascii="Wingdings" w:hAnsi="Wingdings" w:hint="default"/>
      </w:r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03D1DD"/>
    <w:multiLevelType w:val="hybridMultilevel"/>
    <w:tmpl w:val="47EECBA2"/>
    <w:lvl w:ilvl="0" w:tplc="C4DE1DC4">
      <w:start w:val="1"/>
      <w:numFmt w:val="bullet"/>
      <w:lvlText w:val=""/>
      <w:lvlJc w:val="left"/>
      <w:pPr>
        <w:ind w:left="360" w:hanging="360"/>
      </w:pPr>
      <w:rPr>
        <w:rFonts w:ascii="Symbol" w:hAnsi="Symbol" w:hint="default"/>
      </w:rPr>
    </w:lvl>
    <w:lvl w:ilvl="1" w:tplc="3522BC02">
      <w:start w:val="1"/>
      <w:numFmt w:val="bullet"/>
      <w:lvlText w:val="o"/>
      <w:lvlJc w:val="left"/>
      <w:pPr>
        <w:ind w:left="1080" w:hanging="360"/>
      </w:pPr>
      <w:rPr>
        <w:rFonts w:ascii="Courier New" w:hAnsi="Courier New" w:hint="default"/>
      </w:rPr>
    </w:lvl>
    <w:lvl w:ilvl="2" w:tplc="2EE44E96">
      <w:start w:val="1"/>
      <w:numFmt w:val="bullet"/>
      <w:lvlText w:val=""/>
      <w:lvlJc w:val="left"/>
      <w:pPr>
        <w:ind w:left="1800" w:hanging="360"/>
      </w:pPr>
      <w:rPr>
        <w:rFonts w:ascii="Wingdings" w:hAnsi="Wingdings" w:hint="default"/>
      </w:rPr>
    </w:lvl>
    <w:lvl w:ilvl="3" w:tplc="6834067A">
      <w:start w:val="1"/>
      <w:numFmt w:val="bullet"/>
      <w:lvlText w:val=""/>
      <w:lvlJc w:val="left"/>
      <w:pPr>
        <w:ind w:left="2520" w:hanging="360"/>
      </w:pPr>
      <w:rPr>
        <w:rFonts w:ascii="Symbol" w:hAnsi="Symbol" w:hint="default"/>
      </w:rPr>
    </w:lvl>
    <w:lvl w:ilvl="4" w:tplc="B77C8BA2">
      <w:start w:val="1"/>
      <w:numFmt w:val="bullet"/>
      <w:lvlText w:val="o"/>
      <w:lvlJc w:val="left"/>
      <w:pPr>
        <w:ind w:left="3240" w:hanging="360"/>
      </w:pPr>
      <w:rPr>
        <w:rFonts w:ascii="Courier New" w:hAnsi="Courier New" w:hint="default"/>
      </w:rPr>
    </w:lvl>
    <w:lvl w:ilvl="5" w:tplc="5EF0BABE">
      <w:start w:val="1"/>
      <w:numFmt w:val="bullet"/>
      <w:lvlText w:val=""/>
      <w:lvlJc w:val="left"/>
      <w:pPr>
        <w:ind w:left="3960" w:hanging="360"/>
      </w:pPr>
      <w:rPr>
        <w:rFonts w:ascii="Wingdings" w:hAnsi="Wingdings" w:hint="default"/>
      </w:rPr>
    </w:lvl>
    <w:lvl w:ilvl="6" w:tplc="B8064574">
      <w:start w:val="1"/>
      <w:numFmt w:val="bullet"/>
      <w:lvlText w:val=""/>
      <w:lvlJc w:val="left"/>
      <w:pPr>
        <w:ind w:left="4680" w:hanging="360"/>
      </w:pPr>
      <w:rPr>
        <w:rFonts w:ascii="Symbol" w:hAnsi="Symbol" w:hint="default"/>
      </w:rPr>
    </w:lvl>
    <w:lvl w:ilvl="7" w:tplc="084CC576">
      <w:start w:val="1"/>
      <w:numFmt w:val="bullet"/>
      <w:lvlText w:val="o"/>
      <w:lvlJc w:val="left"/>
      <w:pPr>
        <w:ind w:left="5400" w:hanging="360"/>
      </w:pPr>
      <w:rPr>
        <w:rFonts w:ascii="Courier New" w:hAnsi="Courier New" w:hint="default"/>
      </w:rPr>
    </w:lvl>
    <w:lvl w:ilvl="8" w:tplc="C4E2A892">
      <w:start w:val="1"/>
      <w:numFmt w:val="bullet"/>
      <w:lvlText w:val=""/>
      <w:lvlJc w:val="left"/>
      <w:pPr>
        <w:ind w:left="6120" w:hanging="360"/>
      </w:pPr>
      <w:rPr>
        <w:rFonts w:ascii="Wingdings" w:hAnsi="Wingdings" w:hint="default"/>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60E1165"/>
    <w:multiLevelType w:val="hybridMultilevel"/>
    <w:tmpl w:val="2FF06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283357"/>
    <w:multiLevelType w:val="hybridMultilevel"/>
    <w:tmpl w:val="B5562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8C3A34"/>
    <w:multiLevelType w:val="hybridMultilevel"/>
    <w:tmpl w:val="3B302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154CD8"/>
    <w:multiLevelType w:val="hybridMultilevel"/>
    <w:tmpl w:val="115678BC"/>
    <w:lvl w:ilvl="0" w:tplc="46B621F0">
      <w:start w:val="1"/>
      <w:numFmt w:val="bullet"/>
      <w:lvlText w:val="o"/>
      <w:lvlJc w:val="left"/>
      <w:pPr>
        <w:ind w:left="720" w:hanging="360"/>
      </w:pPr>
      <w:rPr>
        <w:rFonts w:ascii="Courier New" w:hAnsi="Courier New" w:hint="default"/>
      </w:rPr>
    </w:lvl>
    <w:lvl w:ilvl="1" w:tplc="74185E86">
      <w:start w:val="1"/>
      <w:numFmt w:val="bullet"/>
      <w:lvlText w:val="o"/>
      <w:lvlJc w:val="left"/>
      <w:pPr>
        <w:ind w:left="1440" w:hanging="360"/>
      </w:pPr>
      <w:rPr>
        <w:rFonts w:ascii="Courier New" w:hAnsi="Courier New" w:hint="default"/>
      </w:rPr>
    </w:lvl>
    <w:lvl w:ilvl="2" w:tplc="9DD452FC">
      <w:start w:val="1"/>
      <w:numFmt w:val="bullet"/>
      <w:lvlText w:val=""/>
      <w:lvlJc w:val="left"/>
      <w:pPr>
        <w:ind w:left="2160" w:hanging="360"/>
      </w:pPr>
      <w:rPr>
        <w:rFonts w:ascii="Wingdings" w:hAnsi="Wingdings" w:hint="default"/>
      </w:rPr>
    </w:lvl>
    <w:lvl w:ilvl="3" w:tplc="E062CF4C">
      <w:start w:val="1"/>
      <w:numFmt w:val="bullet"/>
      <w:lvlText w:val=""/>
      <w:lvlJc w:val="left"/>
      <w:pPr>
        <w:ind w:left="2880" w:hanging="360"/>
      </w:pPr>
      <w:rPr>
        <w:rFonts w:ascii="Symbol" w:hAnsi="Symbol" w:hint="default"/>
      </w:rPr>
    </w:lvl>
    <w:lvl w:ilvl="4" w:tplc="4DBA59F4">
      <w:start w:val="1"/>
      <w:numFmt w:val="bullet"/>
      <w:lvlText w:val="o"/>
      <w:lvlJc w:val="left"/>
      <w:pPr>
        <w:ind w:left="3600" w:hanging="360"/>
      </w:pPr>
      <w:rPr>
        <w:rFonts w:ascii="Courier New" w:hAnsi="Courier New" w:hint="default"/>
      </w:rPr>
    </w:lvl>
    <w:lvl w:ilvl="5" w:tplc="5B9E47A8">
      <w:start w:val="1"/>
      <w:numFmt w:val="bullet"/>
      <w:lvlText w:val=""/>
      <w:lvlJc w:val="left"/>
      <w:pPr>
        <w:ind w:left="4320" w:hanging="360"/>
      </w:pPr>
      <w:rPr>
        <w:rFonts w:ascii="Wingdings" w:hAnsi="Wingdings" w:hint="default"/>
      </w:rPr>
    </w:lvl>
    <w:lvl w:ilvl="6" w:tplc="64903E36">
      <w:start w:val="1"/>
      <w:numFmt w:val="bullet"/>
      <w:lvlText w:val=""/>
      <w:lvlJc w:val="left"/>
      <w:pPr>
        <w:ind w:left="5040" w:hanging="360"/>
      </w:pPr>
      <w:rPr>
        <w:rFonts w:ascii="Symbol" w:hAnsi="Symbol" w:hint="default"/>
      </w:rPr>
    </w:lvl>
    <w:lvl w:ilvl="7" w:tplc="F17E0614">
      <w:start w:val="1"/>
      <w:numFmt w:val="bullet"/>
      <w:lvlText w:val="o"/>
      <w:lvlJc w:val="left"/>
      <w:pPr>
        <w:ind w:left="5760" w:hanging="360"/>
      </w:pPr>
      <w:rPr>
        <w:rFonts w:ascii="Courier New" w:hAnsi="Courier New" w:hint="default"/>
      </w:rPr>
    </w:lvl>
    <w:lvl w:ilvl="8" w:tplc="A906D4AC">
      <w:start w:val="1"/>
      <w:numFmt w:val="bullet"/>
      <w:lvlText w:val=""/>
      <w:lvlJc w:val="left"/>
      <w:pPr>
        <w:ind w:left="6480" w:hanging="360"/>
      </w:pPr>
      <w:rPr>
        <w:rFonts w:ascii="Wingdings" w:hAnsi="Wingdings" w:hint="default"/>
      </w:rPr>
    </w:lvl>
  </w:abstractNum>
  <w:abstractNum w:abstractNumId="3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AAAB60"/>
    <w:multiLevelType w:val="hybridMultilevel"/>
    <w:tmpl w:val="FFFFFFFF"/>
    <w:lvl w:ilvl="0" w:tplc="28A47E20">
      <w:start w:val="1"/>
      <w:numFmt w:val="bullet"/>
      <w:lvlText w:val=""/>
      <w:lvlJc w:val="left"/>
      <w:pPr>
        <w:ind w:left="360" w:hanging="360"/>
      </w:pPr>
      <w:rPr>
        <w:rFonts w:ascii="Symbol" w:hAnsi="Symbol" w:hint="default"/>
      </w:rPr>
    </w:lvl>
    <w:lvl w:ilvl="1" w:tplc="F0802512">
      <w:start w:val="1"/>
      <w:numFmt w:val="bullet"/>
      <w:lvlText w:val="o"/>
      <w:lvlJc w:val="left"/>
      <w:pPr>
        <w:ind w:left="1080" w:hanging="360"/>
      </w:pPr>
      <w:rPr>
        <w:rFonts w:ascii="Courier New" w:hAnsi="Courier New" w:hint="default"/>
      </w:rPr>
    </w:lvl>
    <w:lvl w:ilvl="2" w:tplc="9E2C87CE">
      <w:start w:val="1"/>
      <w:numFmt w:val="bullet"/>
      <w:lvlText w:val=""/>
      <w:lvlJc w:val="left"/>
      <w:pPr>
        <w:ind w:left="1800" w:hanging="360"/>
      </w:pPr>
      <w:rPr>
        <w:rFonts w:ascii="Wingdings" w:hAnsi="Wingdings" w:hint="default"/>
      </w:rPr>
    </w:lvl>
    <w:lvl w:ilvl="3" w:tplc="838E7320">
      <w:start w:val="1"/>
      <w:numFmt w:val="bullet"/>
      <w:lvlText w:val=""/>
      <w:lvlJc w:val="left"/>
      <w:pPr>
        <w:ind w:left="2520" w:hanging="360"/>
      </w:pPr>
      <w:rPr>
        <w:rFonts w:ascii="Symbol" w:hAnsi="Symbol" w:hint="default"/>
      </w:rPr>
    </w:lvl>
    <w:lvl w:ilvl="4" w:tplc="1AFA366A">
      <w:start w:val="1"/>
      <w:numFmt w:val="bullet"/>
      <w:lvlText w:val="o"/>
      <w:lvlJc w:val="left"/>
      <w:pPr>
        <w:ind w:left="3240" w:hanging="360"/>
      </w:pPr>
      <w:rPr>
        <w:rFonts w:ascii="Courier New" w:hAnsi="Courier New" w:hint="default"/>
      </w:rPr>
    </w:lvl>
    <w:lvl w:ilvl="5" w:tplc="CE0E7CD4">
      <w:start w:val="1"/>
      <w:numFmt w:val="bullet"/>
      <w:lvlText w:val=""/>
      <w:lvlJc w:val="left"/>
      <w:pPr>
        <w:ind w:left="3960" w:hanging="360"/>
      </w:pPr>
      <w:rPr>
        <w:rFonts w:ascii="Wingdings" w:hAnsi="Wingdings" w:hint="default"/>
      </w:rPr>
    </w:lvl>
    <w:lvl w:ilvl="6" w:tplc="61964C82">
      <w:start w:val="1"/>
      <w:numFmt w:val="bullet"/>
      <w:lvlText w:val=""/>
      <w:lvlJc w:val="left"/>
      <w:pPr>
        <w:ind w:left="4680" w:hanging="360"/>
      </w:pPr>
      <w:rPr>
        <w:rFonts w:ascii="Symbol" w:hAnsi="Symbol" w:hint="default"/>
      </w:rPr>
    </w:lvl>
    <w:lvl w:ilvl="7" w:tplc="6FFE003E">
      <w:start w:val="1"/>
      <w:numFmt w:val="bullet"/>
      <w:lvlText w:val="o"/>
      <w:lvlJc w:val="left"/>
      <w:pPr>
        <w:ind w:left="5400" w:hanging="360"/>
      </w:pPr>
      <w:rPr>
        <w:rFonts w:ascii="Courier New" w:hAnsi="Courier New" w:hint="default"/>
      </w:rPr>
    </w:lvl>
    <w:lvl w:ilvl="8" w:tplc="BE92899C">
      <w:start w:val="1"/>
      <w:numFmt w:val="bullet"/>
      <w:lvlText w:val=""/>
      <w:lvlJc w:val="left"/>
      <w:pPr>
        <w:ind w:left="6120" w:hanging="360"/>
      </w:pPr>
      <w:rPr>
        <w:rFonts w:ascii="Wingdings" w:hAnsi="Wingdings" w:hint="default"/>
      </w:rPr>
    </w:lvl>
  </w:abstractNum>
  <w:abstractNum w:abstractNumId="42"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8"/>
  </w:num>
  <w:num w:numId="2">
    <w:abstractNumId w:val="6"/>
  </w:num>
  <w:num w:numId="3">
    <w:abstractNumId w:val="23"/>
  </w:num>
  <w:num w:numId="4">
    <w:abstractNumId w:val="1"/>
  </w:num>
  <w:num w:numId="5">
    <w:abstractNumId w:val="0"/>
  </w:num>
  <w:num w:numId="6">
    <w:abstractNumId w:val="26"/>
  </w:num>
  <w:num w:numId="7">
    <w:abstractNumId w:val="39"/>
  </w:num>
  <w:num w:numId="8">
    <w:abstractNumId w:val="20"/>
  </w:num>
  <w:num w:numId="9">
    <w:abstractNumId w:val="9"/>
  </w:num>
  <w:num w:numId="10">
    <w:abstractNumId w:val="33"/>
  </w:num>
  <w:num w:numId="11">
    <w:abstractNumId w:val="19"/>
  </w:num>
  <w:num w:numId="12">
    <w:abstractNumId w:val="29"/>
  </w:num>
  <w:num w:numId="13">
    <w:abstractNumId w:val="2"/>
  </w:num>
  <w:num w:numId="14">
    <w:abstractNumId w:val="16"/>
  </w:num>
  <w:num w:numId="15">
    <w:abstractNumId w:val="4"/>
  </w:num>
  <w:num w:numId="16">
    <w:abstractNumId w:val="31"/>
  </w:num>
  <w:num w:numId="17">
    <w:abstractNumId w:val="7"/>
  </w:num>
  <w:num w:numId="18">
    <w:abstractNumId w:val="15"/>
  </w:num>
  <w:num w:numId="19">
    <w:abstractNumId w:val="5"/>
  </w:num>
  <w:num w:numId="20">
    <w:abstractNumId w:val="28"/>
  </w:num>
  <w:num w:numId="21">
    <w:abstractNumId w:val="40"/>
  </w:num>
  <w:num w:numId="22">
    <w:abstractNumId w:val="38"/>
  </w:num>
  <w:num w:numId="23">
    <w:abstractNumId w:val="13"/>
  </w:num>
  <w:num w:numId="24">
    <w:abstractNumId w:val="22"/>
  </w:num>
  <w:num w:numId="25">
    <w:abstractNumId w:val="10"/>
  </w:num>
  <w:num w:numId="26">
    <w:abstractNumId w:val="24"/>
  </w:num>
  <w:num w:numId="27">
    <w:abstractNumId w:val="36"/>
  </w:num>
  <w:num w:numId="28">
    <w:abstractNumId w:val="39"/>
  </w:num>
  <w:num w:numId="29">
    <w:abstractNumId w:val="39"/>
  </w:num>
  <w:num w:numId="30">
    <w:abstractNumId w:val="39"/>
  </w:num>
  <w:num w:numId="31">
    <w:abstractNumId w:val="39"/>
  </w:num>
  <w:num w:numId="32">
    <w:abstractNumId w:val="39"/>
  </w:num>
  <w:num w:numId="33">
    <w:abstractNumId w:val="37"/>
  </w:num>
  <w:num w:numId="34">
    <w:abstractNumId w:val="12"/>
  </w:num>
  <w:num w:numId="35">
    <w:abstractNumId w:val="32"/>
  </w:num>
  <w:num w:numId="36">
    <w:abstractNumId w:val="42"/>
  </w:num>
  <w:num w:numId="37">
    <w:abstractNumId w:val="11"/>
  </w:num>
  <w:num w:numId="38">
    <w:abstractNumId w:val="17"/>
  </w:num>
  <w:num w:numId="39">
    <w:abstractNumId w:val="14"/>
  </w:num>
  <w:num w:numId="40">
    <w:abstractNumId w:val="41"/>
  </w:num>
  <w:num w:numId="41">
    <w:abstractNumId w:val="21"/>
  </w:num>
  <w:num w:numId="42">
    <w:abstractNumId w:val="35"/>
  </w:num>
  <w:num w:numId="43">
    <w:abstractNumId w:val="25"/>
  </w:num>
  <w:num w:numId="44">
    <w:abstractNumId w:val="8"/>
  </w:num>
  <w:num w:numId="45">
    <w:abstractNumId w:val="30"/>
  </w:num>
  <w:num w:numId="46">
    <w:abstractNumId w:val="34"/>
  </w:num>
  <w:num w:numId="47">
    <w:abstractNumId w:val="27"/>
  </w:num>
  <w:num w:numId="4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285"/>
    <w:rsid w:val="0000465B"/>
    <w:rsid w:val="00005B29"/>
    <w:rsid w:val="00005D98"/>
    <w:rsid w:val="00006AF3"/>
    <w:rsid w:val="00011C96"/>
    <w:rsid w:val="0001348A"/>
    <w:rsid w:val="000141B9"/>
    <w:rsid w:val="000164AC"/>
    <w:rsid w:val="0001708F"/>
    <w:rsid w:val="000216F9"/>
    <w:rsid w:val="000234A2"/>
    <w:rsid w:val="0002767D"/>
    <w:rsid w:val="00027955"/>
    <w:rsid w:val="00030DE1"/>
    <w:rsid w:val="00031B91"/>
    <w:rsid w:val="00034A19"/>
    <w:rsid w:val="00034A80"/>
    <w:rsid w:val="000353ED"/>
    <w:rsid w:val="00036646"/>
    <w:rsid w:val="00036F9E"/>
    <w:rsid w:val="00037B1A"/>
    <w:rsid w:val="000413B3"/>
    <w:rsid w:val="000428E1"/>
    <w:rsid w:val="00042B21"/>
    <w:rsid w:val="00042C19"/>
    <w:rsid w:val="00043747"/>
    <w:rsid w:val="00044468"/>
    <w:rsid w:val="000470D7"/>
    <w:rsid w:val="000479EB"/>
    <w:rsid w:val="00047A8F"/>
    <w:rsid w:val="0005053C"/>
    <w:rsid w:val="00050E94"/>
    <w:rsid w:val="0005238F"/>
    <w:rsid w:val="0005620E"/>
    <w:rsid w:val="000568C3"/>
    <w:rsid w:val="00056DDC"/>
    <w:rsid w:val="00056DE9"/>
    <w:rsid w:val="00057B71"/>
    <w:rsid w:val="00061014"/>
    <w:rsid w:val="0006140D"/>
    <w:rsid w:val="00061A69"/>
    <w:rsid w:val="00063082"/>
    <w:rsid w:val="0006316C"/>
    <w:rsid w:val="00064120"/>
    <w:rsid w:val="0006450A"/>
    <w:rsid w:val="000710ED"/>
    <w:rsid w:val="00071157"/>
    <w:rsid w:val="0007202C"/>
    <w:rsid w:val="00072B30"/>
    <w:rsid w:val="0007319C"/>
    <w:rsid w:val="000732AA"/>
    <w:rsid w:val="00073CFE"/>
    <w:rsid w:val="000740F6"/>
    <w:rsid w:val="00075367"/>
    <w:rsid w:val="000758CF"/>
    <w:rsid w:val="000767DD"/>
    <w:rsid w:val="0007717F"/>
    <w:rsid w:val="0007766E"/>
    <w:rsid w:val="00077732"/>
    <w:rsid w:val="000779B3"/>
    <w:rsid w:val="00080D07"/>
    <w:rsid w:val="00081139"/>
    <w:rsid w:val="00082B8C"/>
    <w:rsid w:val="00083282"/>
    <w:rsid w:val="000833A2"/>
    <w:rsid w:val="0008375B"/>
    <w:rsid w:val="00084F8B"/>
    <w:rsid w:val="00086D07"/>
    <w:rsid w:val="00086F71"/>
    <w:rsid w:val="000904D1"/>
    <w:rsid w:val="000908A4"/>
    <w:rsid w:val="0009280D"/>
    <w:rsid w:val="000932B2"/>
    <w:rsid w:val="00093915"/>
    <w:rsid w:val="00093BF8"/>
    <w:rsid w:val="000949AD"/>
    <w:rsid w:val="00095109"/>
    <w:rsid w:val="00095991"/>
    <w:rsid w:val="00095FA2"/>
    <w:rsid w:val="00096B0F"/>
    <w:rsid w:val="00096C32"/>
    <w:rsid w:val="00096D78"/>
    <w:rsid w:val="000A2795"/>
    <w:rsid w:val="000A490E"/>
    <w:rsid w:val="000A6B31"/>
    <w:rsid w:val="000A7165"/>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3EB7"/>
    <w:rsid w:val="000D4EDE"/>
    <w:rsid w:val="000D6460"/>
    <w:rsid w:val="000D784F"/>
    <w:rsid w:val="000E00D6"/>
    <w:rsid w:val="000E1AD5"/>
    <w:rsid w:val="000E2460"/>
    <w:rsid w:val="000E43AC"/>
    <w:rsid w:val="000F1447"/>
    <w:rsid w:val="000F2E23"/>
    <w:rsid w:val="000F48CA"/>
    <w:rsid w:val="000F4D89"/>
    <w:rsid w:val="000F78FA"/>
    <w:rsid w:val="000F7E2B"/>
    <w:rsid w:val="00101F4F"/>
    <w:rsid w:val="001063AC"/>
    <w:rsid w:val="0010721A"/>
    <w:rsid w:val="0011254E"/>
    <w:rsid w:val="00112905"/>
    <w:rsid w:val="0011307C"/>
    <w:rsid w:val="00113CA2"/>
    <w:rsid w:val="001209DE"/>
    <w:rsid w:val="00121EAC"/>
    <w:rsid w:val="0012342B"/>
    <w:rsid w:val="00123576"/>
    <w:rsid w:val="00124034"/>
    <w:rsid w:val="00124B21"/>
    <w:rsid w:val="001268ED"/>
    <w:rsid w:val="001327B8"/>
    <w:rsid w:val="00133026"/>
    <w:rsid w:val="0013452A"/>
    <w:rsid w:val="00134550"/>
    <w:rsid w:val="0013471B"/>
    <w:rsid w:val="001350C9"/>
    <w:rsid w:val="001352D4"/>
    <w:rsid w:val="00137C97"/>
    <w:rsid w:val="00140D35"/>
    <w:rsid w:val="00142242"/>
    <w:rsid w:val="00142FF8"/>
    <w:rsid w:val="0014378F"/>
    <w:rsid w:val="001451DE"/>
    <w:rsid w:val="00145C92"/>
    <w:rsid w:val="0014678A"/>
    <w:rsid w:val="0014722A"/>
    <w:rsid w:val="001477EE"/>
    <w:rsid w:val="00150341"/>
    <w:rsid w:val="001521DC"/>
    <w:rsid w:val="00152862"/>
    <w:rsid w:val="001544DE"/>
    <w:rsid w:val="00154591"/>
    <w:rsid w:val="00154E2F"/>
    <w:rsid w:val="00157C98"/>
    <w:rsid w:val="00157F67"/>
    <w:rsid w:val="00161730"/>
    <w:rsid w:val="00161A79"/>
    <w:rsid w:val="00164B81"/>
    <w:rsid w:val="001653B6"/>
    <w:rsid w:val="00165C48"/>
    <w:rsid w:val="00167E9C"/>
    <w:rsid w:val="00171B73"/>
    <w:rsid w:val="00173B92"/>
    <w:rsid w:val="00174411"/>
    <w:rsid w:val="00174B0F"/>
    <w:rsid w:val="00174E46"/>
    <w:rsid w:val="001817EA"/>
    <w:rsid w:val="001820B1"/>
    <w:rsid w:val="0018235E"/>
    <w:rsid w:val="00183B64"/>
    <w:rsid w:val="001841DA"/>
    <w:rsid w:val="001841DF"/>
    <w:rsid w:val="0018454E"/>
    <w:rsid w:val="00185997"/>
    <w:rsid w:val="00191AAC"/>
    <w:rsid w:val="00191BF5"/>
    <w:rsid w:val="00192C9D"/>
    <w:rsid w:val="001948CE"/>
    <w:rsid w:val="00194983"/>
    <w:rsid w:val="00194D28"/>
    <w:rsid w:val="0019532D"/>
    <w:rsid w:val="001957E1"/>
    <w:rsid w:val="001A0C8C"/>
    <w:rsid w:val="001A2FC3"/>
    <w:rsid w:val="001A42C4"/>
    <w:rsid w:val="001A614F"/>
    <w:rsid w:val="001A664F"/>
    <w:rsid w:val="001A77AF"/>
    <w:rsid w:val="001B21AE"/>
    <w:rsid w:val="001B2C0C"/>
    <w:rsid w:val="001B2DB7"/>
    <w:rsid w:val="001B41BC"/>
    <w:rsid w:val="001C0243"/>
    <w:rsid w:val="001C1E92"/>
    <w:rsid w:val="001C5181"/>
    <w:rsid w:val="001C747A"/>
    <w:rsid w:val="001D0C02"/>
    <w:rsid w:val="001D139D"/>
    <w:rsid w:val="001D220F"/>
    <w:rsid w:val="001D4C25"/>
    <w:rsid w:val="001D6AC1"/>
    <w:rsid w:val="001D71E9"/>
    <w:rsid w:val="001D79BB"/>
    <w:rsid w:val="001E0F51"/>
    <w:rsid w:val="001E55BF"/>
    <w:rsid w:val="001E62D8"/>
    <w:rsid w:val="001F2CD5"/>
    <w:rsid w:val="001F3E0B"/>
    <w:rsid w:val="001F582B"/>
    <w:rsid w:val="001F5BCC"/>
    <w:rsid w:val="001F6E1A"/>
    <w:rsid w:val="001F780A"/>
    <w:rsid w:val="001F7917"/>
    <w:rsid w:val="001F7CEE"/>
    <w:rsid w:val="00200613"/>
    <w:rsid w:val="00205A6B"/>
    <w:rsid w:val="00206B6B"/>
    <w:rsid w:val="00206E84"/>
    <w:rsid w:val="00212264"/>
    <w:rsid w:val="00215A60"/>
    <w:rsid w:val="002177A7"/>
    <w:rsid w:val="0021781E"/>
    <w:rsid w:val="00220550"/>
    <w:rsid w:val="00221347"/>
    <w:rsid w:val="002217C0"/>
    <w:rsid w:val="00221890"/>
    <w:rsid w:val="002269B4"/>
    <w:rsid w:val="002301A2"/>
    <w:rsid w:val="002316F2"/>
    <w:rsid w:val="00232320"/>
    <w:rsid w:val="002339FB"/>
    <w:rsid w:val="002348F6"/>
    <w:rsid w:val="002367BB"/>
    <w:rsid w:val="00236C2D"/>
    <w:rsid w:val="002374B7"/>
    <w:rsid w:val="00240126"/>
    <w:rsid w:val="00241D3E"/>
    <w:rsid w:val="0024304D"/>
    <w:rsid w:val="0024336B"/>
    <w:rsid w:val="00244826"/>
    <w:rsid w:val="00244B17"/>
    <w:rsid w:val="00244E3D"/>
    <w:rsid w:val="00246613"/>
    <w:rsid w:val="00247ACA"/>
    <w:rsid w:val="002501AB"/>
    <w:rsid w:val="00251BE4"/>
    <w:rsid w:val="00252E6A"/>
    <w:rsid w:val="002538B8"/>
    <w:rsid w:val="00256FB0"/>
    <w:rsid w:val="0025782A"/>
    <w:rsid w:val="00257BC9"/>
    <w:rsid w:val="00260059"/>
    <w:rsid w:val="0026079D"/>
    <w:rsid w:val="00260A64"/>
    <w:rsid w:val="00261B84"/>
    <w:rsid w:val="00262570"/>
    <w:rsid w:val="00264479"/>
    <w:rsid w:val="002648DB"/>
    <w:rsid w:val="0026544A"/>
    <w:rsid w:val="002661A6"/>
    <w:rsid w:val="00266258"/>
    <w:rsid w:val="00266C23"/>
    <w:rsid w:val="00266EFB"/>
    <w:rsid w:val="002740DA"/>
    <w:rsid w:val="00277F69"/>
    <w:rsid w:val="00283AA1"/>
    <w:rsid w:val="00285868"/>
    <w:rsid w:val="00286EAD"/>
    <w:rsid w:val="00286EC4"/>
    <w:rsid w:val="00287072"/>
    <w:rsid w:val="0029328B"/>
    <w:rsid w:val="002934E3"/>
    <w:rsid w:val="0029389B"/>
    <w:rsid w:val="002A10BF"/>
    <w:rsid w:val="002A121B"/>
    <w:rsid w:val="002A1894"/>
    <w:rsid w:val="002A2188"/>
    <w:rsid w:val="002A36F2"/>
    <w:rsid w:val="002A4264"/>
    <w:rsid w:val="002A78AA"/>
    <w:rsid w:val="002A7D14"/>
    <w:rsid w:val="002B085B"/>
    <w:rsid w:val="002B0913"/>
    <w:rsid w:val="002B28E4"/>
    <w:rsid w:val="002B655F"/>
    <w:rsid w:val="002B65EC"/>
    <w:rsid w:val="002B7504"/>
    <w:rsid w:val="002C0D97"/>
    <w:rsid w:val="002C1049"/>
    <w:rsid w:val="002C1984"/>
    <w:rsid w:val="002C1D79"/>
    <w:rsid w:val="002C2563"/>
    <w:rsid w:val="002C2BB4"/>
    <w:rsid w:val="002C3D3F"/>
    <w:rsid w:val="002C3D48"/>
    <w:rsid w:val="002C608B"/>
    <w:rsid w:val="002C61A1"/>
    <w:rsid w:val="002C66D1"/>
    <w:rsid w:val="002C7065"/>
    <w:rsid w:val="002C7F4A"/>
    <w:rsid w:val="002D24C6"/>
    <w:rsid w:val="002D2804"/>
    <w:rsid w:val="002D2E16"/>
    <w:rsid w:val="002D4B6C"/>
    <w:rsid w:val="002D5086"/>
    <w:rsid w:val="002D5274"/>
    <w:rsid w:val="002D5918"/>
    <w:rsid w:val="002D7B72"/>
    <w:rsid w:val="002E059C"/>
    <w:rsid w:val="002E1318"/>
    <w:rsid w:val="002E13F9"/>
    <w:rsid w:val="002E3643"/>
    <w:rsid w:val="002E3A46"/>
    <w:rsid w:val="002E3B2C"/>
    <w:rsid w:val="002E3FB8"/>
    <w:rsid w:val="002E4559"/>
    <w:rsid w:val="002E5630"/>
    <w:rsid w:val="002E56D4"/>
    <w:rsid w:val="002F0AFA"/>
    <w:rsid w:val="002F0C2C"/>
    <w:rsid w:val="002F1E80"/>
    <w:rsid w:val="002F77C1"/>
    <w:rsid w:val="00300655"/>
    <w:rsid w:val="003031DD"/>
    <w:rsid w:val="00303D18"/>
    <w:rsid w:val="0030717A"/>
    <w:rsid w:val="00307ADD"/>
    <w:rsid w:val="003108A4"/>
    <w:rsid w:val="00312504"/>
    <w:rsid w:val="00312A66"/>
    <w:rsid w:val="003130CA"/>
    <w:rsid w:val="003159AD"/>
    <w:rsid w:val="00317563"/>
    <w:rsid w:val="00320353"/>
    <w:rsid w:val="00321142"/>
    <w:rsid w:val="0032378B"/>
    <w:rsid w:val="00327A58"/>
    <w:rsid w:val="00330034"/>
    <w:rsid w:val="003305C5"/>
    <w:rsid w:val="00331912"/>
    <w:rsid w:val="003326F9"/>
    <w:rsid w:val="0033391F"/>
    <w:rsid w:val="003341B7"/>
    <w:rsid w:val="0033468B"/>
    <w:rsid w:val="003354B7"/>
    <w:rsid w:val="0033557C"/>
    <w:rsid w:val="003373B5"/>
    <w:rsid w:val="00340283"/>
    <w:rsid w:val="00340E7C"/>
    <w:rsid w:val="00341026"/>
    <w:rsid w:val="00341858"/>
    <w:rsid w:val="0034623B"/>
    <w:rsid w:val="003472E3"/>
    <w:rsid w:val="0034740C"/>
    <w:rsid w:val="003517AE"/>
    <w:rsid w:val="00353040"/>
    <w:rsid w:val="00354629"/>
    <w:rsid w:val="00357041"/>
    <w:rsid w:val="003608B7"/>
    <w:rsid w:val="00363396"/>
    <w:rsid w:val="003637EB"/>
    <w:rsid w:val="003640A1"/>
    <w:rsid w:val="00367653"/>
    <w:rsid w:val="003703B3"/>
    <w:rsid w:val="00370608"/>
    <w:rsid w:val="00371424"/>
    <w:rsid w:val="00371F54"/>
    <w:rsid w:val="00374886"/>
    <w:rsid w:val="0037770C"/>
    <w:rsid w:val="00377AE2"/>
    <w:rsid w:val="00377C8B"/>
    <w:rsid w:val="00381ECC"/>
    <w:rsid w:val="00383A95"/>
    <w:rsid w:val="003852F5"/>
    <w:rsid w:val="00385CA0"/>
    <w:rsid w:val="003906EE"/>
    <w:rsid w:val="00394A71"/>
    <w:rsid w:val="003A2733"/>
    <w:rsid w:val="003A3021"/>
    <w:rsid w:val="003A627E"/>
    <w:rsid w:val="003A79EE"/>
    <w:rsid w:val="003B268B"/>
    <w:rsid w:val="003B6E16"/>
    <w:rsid w:val="003C180A"/>
    <w:rsid w:val="003C1E25"/>
    <w:rsid w:val="003C295F"/>
    <w:rsid w:val="003C3271"/>
    <w:rsid w:val="003C3B5A"/>
    <w:rsid w:val="003C3CD8"/>
    <w:rsid w:val="003C6C9F"/>
    <w:rsid w:val="003D083D"/>
    <w:rsid w:val="003D27CB"/>
    <w:rsid w:val="003D329D"/>
    <w:rsid w:val="003D3AD9"/>
    <w:rsid w:val="003D3D2B"/>
    <w:rsid w:val="003D493B"/>
    <w:rsid w:val="003D4F10"/>
    <w:rsid w:val="003D6723"/>
    <w:rsid w:val="003E658A"/>
    <w:rsid w:val="003E6BF6"/>
    <w:rsid w:val="003F0893"/>
    <w:rsid w:val="003F0F0D"/>
    <w:rsid w:val="0040173E"/>
    <w:rsid w:val="004017D0"/>
    <w:rsid w:val="004018B8"/>
    <w:rsid w:val="004022F9"/>
    <w:rsid w:val="00404360"/>
    <w:rsid w:val="004054BC"/>
    <w:rsid w:val="00405C24"/>
    <w:rsid w:val="0040752D"/>
    <w:rsid w:val="00410AF4"/>
    <w:rsid w:val="00410E7B"/>
    <w:rsid w:val="00411E5A"/>
    <w:rsid w:val="0041260F"/>
    <w:rsid w:val="00412CD3"/>
    <w:rsid w:val="00413090"/>
    <w:rsid w:val="00413C8B"/>
    <w:rsid w:val="004143EF"/>
    <w:rsid w:val="00415494"/>
    <w:rsid w:val="00415A6D"/>
    <w:rsid w:val="0041611E"/>
    <w:rsid w:val="00417128"/>
    <w:rsid w:val="004176BC"/>
    <w:rsid w:val="004203D5"/>
    <w:rsid w:val="00420441"/>
    <w:rsid w:val="00423221"/>
    <w:rsid w:val="00423FD7"/>
    <w:rsid w:val="0042753F"/>
    <w:rsid w:val="00430053"/>
    <w:rsid w:val="00435339"/>
    <w:rsid w:val="00437633"/>
    <w:rsid w:val="00441A68"/>
    <w:rsid w:val="0044447D"/>
    <w:rsid w:val="00445E9C"/>
    <w:rsid w:val="004464F1"/>
    <w:rsid w:val="00447BA7"/>
    <w:rsid w:val="00453AC1"/>
    <w:rsid w:val="0045770B"/>
    <w:rsid w:val="004635CC"/>
    <w:rsid w:val="00463FA8"/>
    <w:rsid w:val="00466C4F"/>
    <w:rsid w:val="00467263"/>
    <w:rsid w:val="00467544"/>
    <w:rsid w:val="00467708"/>
    <w:rsid w:val="00472C34"/>
    <w:rsid w:val="00472CBC"/>
    <w:rsid w:val="00475D40"/>
    <w:rsid w:val="00480AAF"/>
    <w:rsid w:val="0048207D"/>
    <w:rsid w:val="004839E7"/>
    <w:rsid w:val="004865E5"/>
    <w:rsid w:val="0049262C"/>
    <w:rsid w:val="00493DAA"/>
    <w:rsid w:val="00494335"/>
    <w:rsid w:val="00494487"/>
    <w:rsid w:val="00494D55"/>
    <w:rsid w:val="00495A4C"/>
    <w:rsid w:val="004967A1"/>
    <w:rsid w:val="00496EA8"/>
    <w:rsid w:val="004976EB"/>
    <w:rsid w:val="00497726"/>
    <w:rsid w:val="004A274A"/>
    <w:rsid w:val="004A3B06"/>
    <w:rsid w:val="004A584D"/>
    <w:rsid w:val="004A632F"/>
    <w:rsid w:val="004A68B0"/>
    <w:rsid w:val="004B363A"/>
    <w:rsid w:val="004B5616"/>
    <w:rsid w:val="004B584E"/>
    <w:rsid w:val="004B5AE2"/>
    <w:rsid w:val="004B6E78"/>
    <w:rsid w:val="004C0900"/>
    <w:rsid w:val="004C10FE"/>
    <w:rsid w:val="004C1106"/>
    <w:rsid w:val="004C26FD"/>
    <w:rsid w:val="004C3E36"/>
    <w:rsid w:val="004C4825"/>
    <w:rsid w:val="004C6D4B"/>
    <w:rsid w:val="004D3081"/>
    <w:rsid w:val="004D440C"/>
    <w:rsid w:val="004D4A61"/>
    <w:rsid w:val="004D7CEE"/>
    <w:rsid w:val="004E038F"/>
    <w:rsid w:val="004E2269"/>
    <w:rsid w:val="004E26DD"/>
    <w:rsid w:val="004E3BA5"/>
    <w:rsid w:val="004E47CA"/>
    <w:rsid w:val="004E74A7"/>
    <w:rsid w:val="004F1EBB"/>
    <w:rsid w:val="004F3339"/>
    <w:rsid w:val="004F4FF7"/>
    <w:rsid w:val="004F5B0B"/>
    <w:rsid w:val="004F6379"/>
    <w:rsid w:val="004F6C06"/>
    <w:rsid w:val="004F72A2"/>
    <w:rsid w:val="00500FC7"/>
    <w:rsid w:val="005026D4"/>
    <w:rsid w:val="00503895"/>
    <w:rsid w:val="00503A51"/>
    <w:rsid w:val="0050563D"/>
    <w:rsid w:val="00505C06"/>
    <w:rsid w:val="00507372"/>
    <w:rsid w:val="00507BF9"/>
    <w:rsid w:val="00511423"/>
    <w:rsid w:val="00512309"/>
    <w:rsid w:val="00520640"/>
    <w:rsid w:val="00523C5E"/>
    <w:rsid w:val="00524729"/>
    <w:rsid w:val="00524B96"/>
    <w:rsid w:val="00524FFC"/>
    <w:rsid w:val="00526966"/>
    <w:rsid w:val="00530756"/>
    <w:rsid w:val="005309B0"/>
    <w:rsid w:val="005323C4"/>
    <w:rsid w:val="00532867"/>
    <w:rsid w:val="00532C52"/>
    <w:rsid w:val="00533C6E"/>
    <w:rsid w:val="005352AA"/>
    <w:rsid w:val="00535B9C"/>
    <w:rsid w:val="00536D93"/>
    <w:rsid w:val="005407D2"/>
    <w:rsid w:val="00540E28"/>
    <w:rsid w:val="00541F5F"/>
    <w:rsid w:val="00542522"/>
    <w:rsid w:val="0054526E"/>
    <w:rsid w:val="005476B5"/>
    <w:rsid w:val="005509CF"/>
    <w:rsid w:val="005512EB"/>
    <w:rsid w:val="00552070"/>
    <w:rsid w:val="005556EA"/>
    <w:rsid w:val="005602DA"/>
    <w:rsid w:val="00560B37"/>
    <w:rsid w:val="005666EE"/>
    <w:rsid w:val="0057055C"/>
    <w:rsid w:val="005715A1"/>
    <w:rsid w:val="00573327"/>
    <w:rsid w:val="00574CDE"/>
    <w:rsid w:val="00575A0B"/>
    <w:rsid w:val="00576605"/>
    <w:rsid w:val="00577E0C"/>
    <w:rsid w:val="005827F8"/>
    <w:rsid w:val="00582A6B"/>
    <w:rsid w:val="00584456"/>
    <w:rsid w:val="0058648A"/>
    <w:rsid w:val="0059079E"/>
    <w:rsid w:val="00590AC1"/>
    <w:rsid w:val="00591DA5"/>
    <w:rsid w:val="00592D7B"/>
    <w:rsid w:val="00595D80"/>
    <w:rsid w:val="00596CE3"/>
    <w:rsid w:val="005A19D8"/>
    <w:rsid w:val="005A277D"/>
    <w:rsid w:val="005A385B"/>
    <w:rsid w:val="005A3C6B"/>
    <w:rsid w:val="005A3E37"/>
    <w:rsid w:val="005A3F63"/>
    <w:rsid w:val="005A59D0"/>
    <w:rsid w:val="005A5C97"/>
    <w:rsid w:val="005A61FE"/>
    <w:rsid w:val="005B073E"/>
    <w:rsid w:val="005B16C8"/>
    <w:rsid w:val="005B1BBD"/>
    <w:rsid w:val="005B227F"/>
    <w:rsid w:val="005B384F"/>
    <w:rsid w:val="005B69D1"/>
    <w:rsid w:val="005B7801"/>
    <w:rsid w:val="005C0C53"/>
    <w:rsid w:val="005C319B"/>
    <w:rsid w:val="005C39B1"/>
    <w:rsid w:val="005C410D"/>
    <w:rsid w:val="005C5891"/>
    <w:rsid w:val="005C684F"/>
    <w:rsid w:val="005C6BA4"/>
    <w:rsid w:val="005C7878"/>
    <w:rsid w:val="005D0657"/>
    <w:rsid w:val="005D0F34"/>
    <w:rsid w:val="005D39ED"/>
    <w:rsid w:val="005D5FAE"/>
    <w:rsid w:val="005D7C07"/>
    <w:rsid w:val="005E1856"/>
    <w:rsid w:val="005E2330"/>
    <w:rsid w:val="005F05C8"/>
    <w:rsid w:val="005F23EC"/>
    <w:rsid w:val="005F29B7"/>
    <w:rsid w:val="005F5D9D"/>
    <w:rsid w:val="005F773B"/>
    <w:rsid w:val="00600009"/>
    <w:rsid w:val="00600832"/>
    <w:rsid w:val="00606EB5"/>
    <w:rsid w:val="00607FDC"/>
    <w:rsid w:val="00607FFD"/>
    <w:rsid w:val="00610206"/>
    <w:rsid w:val="006119FD"/>
    <w:rsid w:val="00613951"/>
    <w:rsid w:val="00613AC4"/>
    <w:rsid w:val="00613FAF"/>
    <w:rsid w:val="006163EF"/>
    <w:rsid w:val="0061649E"/>
    <w:rsid w:val="00617FDA"/>
    <w:rsid w:val="0062116F"/>
    <w:rsid w:val="00621260"/>
    <w:rsid w:val="00623931"/>
    <w:rsid w:val="00624ECF"/>
    <w:rsid w:val="00626087"/>
    <w:rsid w:val="006270AA"/>
    <w:rsid w:val="006309FA"/>
    <w:rsid w:val="00630AEE"/>
    <w:rsid w:val="00631B19"/>
    <w:rsid w:val="00631F0C"/>
    <w:rsid w:val="006337D4"/>
    <w:rsid w:val="00634E4C"/>
    <w:rsid w:val="00636B8B"/>
    <w:rsid w:val="00637290"/>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4F71"/>
    <w:rsid w:val="00675703"/>
    <w:rsid w:val="00676B8E"/>
    <w:rsid w:val="00676C12"/>
    <w:rsid w:val="00681996"/>
    <w:rsid w:val="00683282"/>
    <w:rsid w:val="00683723"/>
    <w:rsid w:val="00685936"/>
    <w:rsid w:val="006870D2"/>
    <w:rsid w:val="00690813"/>
    <w:rsid w:val="0069375D"/>
    <w:rsid w:val="0069407C"/>
    <w:rsid w:val="00694A73"/>
    <w:rsid w:val="006954AC"/>
    <w:rsid w:val="0069574E"/>
    <w:rsid w:val="00697537"/>
    <w:rsid w:val="006A1921"/>
    <w:rsid w:val="006A1945"/>
    <w:rsid w:val="006A2303"/>
    <w:rsid w:val="006A29D6"/>
    <w:rsid w:val="006B0C87"/>
    <w:rsid w:val="006B1B51"/>
    <w:rsid w:val="006C07EB"/>
    <w:rsid w:val="006C0B60"/>
    <w:rsid w:val="006C2841"/>
    <w:rsid w:val="006C2E34"/>
    <w:rsid w:val="006C7A9F"/>
    <w:rsid w:val="006D24A6"/>
    <w:rsid w:val="006D5F30"/>
    <w:rsid w:val="006E0107"/>
    <w:rsid w:val="006E1882"/>
    <w:rsid w:val="006E232F"/>
    <w:rsid w:val="006E26CF"/>
    <w:rsid w:val="006E2B7B"/>
    <w:rsid w:val="006E4099"/>
    <w:rsid w:val="006E51DC"/>
    <w:rsid w:val="006F0543"/>
    <w:rsid w:val="006F145A"/>
    <w:rsid w:val="006F1469"/>
    <w:rsid w:val="006F15BD"/>
    <w:rsid w:val="006F27CB"/>
    <w:rsid w:val="006F359B"/>
    <w:rsid w:val="006F40C9"/>
    <w:rsid w:val="006F5865"/>
    <w:rsid w:val="006F5B07"/>
    <w:rsid w:val="00701EC6"/>
    <w:rsid w:val="00706179"/>
    <w:rsid w:val="00707868"/>
    <w:rsid w:val="007105A7"/>
    <w:rsid w:val="00710816"/>
    <w:rsid w:val="007117D4"/>
    <w:rsid w:val="007139BF"/>
    <w:rsid w:val="00714F78"/>
    <w:rsid w:val="007170F7"/>
    <w:rsid w:val="007176A4"/>
    <w:rsid w:val="00720576"/>
    <w:rsid w:val="007209A1"/>
    <w:rsid w:val="007238C5"/>
    <w:rsid w:val="00725021"/>
    <w:rsid w:val="007253B8"/>
    <w:rsid w:val="00726AE1"/>
    <w:rsid w:val="0073093B"/>
    <w:rsid w:val="00730DA6"/>
    <w:rsid w:val="0073128F"/>
    <w:rsid w:val="00731965"/>
    <w:rsid w:val="00733809"/>
    <w:rsid w:val="00733920"/>
    <w:rsid w:val="007339E9"/>
    <w:rsid w:val="00736E7D"/>
    <w:rsid w:val="00740387"/>
    <w:rsid w:val="007414A4"/>
    <w:rsid w:val="00742FCF"/>
    <w:rsid w:val="00743E7C"/>
    <w:rsid w:val="0074411A"/>
    <w:rsid w:val="00744F90"/>
    <w:rsid w:val="00747CF4"/>
    <w:rsid w:val="007509A6"/>
    <w:rsid w:val="007529D8"/>
    <w:rsid w:val="00753F83"/>
    <w:rsid w:val="007541B0"/>
    <w:rsid w:val="0075469B"/>
    <w:rsid w:val="007546F3"/>
    <w:rsid w:val="00755163"/>
    <w:rsid w:val="00756AAB"/>
    <w:rsid w:val="00757F63"/>
    <w:rsid w:val="0076101C"/>
    <w:rsid w:val="00762CC8"/>
    <w:rsid w:val="007645AE"/>
    <w:rsid w:val="00764992"/>
    <w:rsid w:val="0076760D"/>
    <w:rsid w:val="007706FB"/>
    <w:rsid w:val="00770A31"/>
    <w:rsid w:val="0077242A"/>
    <w:rsid w:val="00773116"/>
    <w:rsid w:val="0077396A"/>
    <w:rsid w:val="007758A5"/>
    <w:rsid w:val="00775AA0"/>
    <w:rsid w:val="007770FA"/>
    <w:rsid w:val="00777E88"/>
    <w:rsid w:val="00783C9A"/>
    <w:rsid w:val="007849E3"/>
    <w:rsid w:val="00791738"/>
    <w:rsid w:val="00791780"/>
    <w:rsid w:val="007928E4"/>
    <w:rsid w:val="00793424"/>
    <w:rsid w:val="00795FCD"/>
    <w:rsid w:val="007966CD"/>
    <w:rsid w:val="00797CE0"/>
    <w:rsid w:val="007A0EB7"/>
    <w:rsid w:val="007A224B"/>
    <w:rsid w:val="007A272E"/>
    <w:rsid w:val="007A2E40"/>
    <w:rsid w:val="007A3A43"/>
    <w:rsid w:val="007B07BD"/>
    <w:rsid w:val="007B492F"/>
    <w:rsid w:val="007C08B1"/>
    <w:rsid w:val="007C1A98"/>
    <w:rsid w:val="007C1CC2"/>
    <w:rsid w:val="007C2CC2"/>
    <w:rsid w:val="007C34FC"/>
    <w:rsid w:val="007C3879"/>
    <w:rsid w:val="007C38BD"/>
    <w:rsid w:val="007C3BD4"/>
    <w:rsid w:val="007C4629"/>
    <w:rsid w:val="007C4B1D"/>
    <w:rsid w:val="007C5918"/>
    <w:rsid w:val="007C614F"/>
    <w:rsid w:val="007C79AA"/>
    <w:rsid w:val="007D07AE"/>
    <w:rsid w:val="007D125D"/>
    <w:rsid w:val="007D13C9"/>
    <w:rsid w:val="007D1504"/>
    <w:rsid w:val="007D1F4A"/>
    <w:rsid w:val="007D31DA"/>
    <w:rsid w:val="007D3298"/>
    <w:rsid w:val="007D3829"/>
    <w:rsid w:val="007D4C21"/>
    <w:rsid w:val="007D72C5"/>
    <w:rsid w:val="007D7C0D"/>
    <w:rsid w:val="007E1D84"/>
    <w:rsid w:val="007E3BD2"/>
    <w:rsid w:val="007E525D"/>
    <w:rsid w:val="007E6777"/>
    <w:rsid w:val="007E7C53"/>
    <w:rsid w:val="007F0323"/>
    <w:rsid w:val="007F0E93"/>
    <w:rsid w:val="007F1FCC"/>
    <w:rsid w:val="007F379E"/>
    <w:rsid w:val="007F471C"/>
    <w:rsid w:val="007F5402"/>
    <w:rsid w:val="007F5EC3"/>
    <w:rsid w:val="007F7A9A"/>
    <w:rsid w:val="00800B1F"/>
    <w:rsid w:val="00800C90"/>
    <w:rsid w:val="00800D19"/>
    <w:rsid w:val="00801CB4"/>
    <w:rsid w:val="0080379D"/>
    <w:rsid w:val="00803BD5"/>
    <w:rsid w:val="00811B06"/>
    <w:rsid w:val="008125F8"/>
    <w:rsid w:val="0081274B"/>
    <w:rsid w:val="00812C0C"/>
    <w:rsid w:val="0081337F"/>
    <w:rsid w:val="00813506"/>
    <w:rsid w:val="0081421B"/>
    <w:rsid w:val="00816E01"/>
    <w:rsid w:val="008204B8"/>
    <w:rsid w:val="00821AFC"/>
    <w:rsid w:val="00824733"/>
    <w:rsid w:val="008256F3"/>
    <w:rsid w:val="00825D31"/>
    <w:rsid w:val="00826FAD"/>
    <w:rsid w:val="008276CF"/>
    <w:rsid w:val="00832C0B"/>
    <w:rsid w:val="00834340"/>
    <w:rsid w:val="00834E5E"/>
    <w:rsid w:val="00837592"/>
    <w:rsid w:val="00837601"/>
    <w:rsid w:val="00844083"/>
    <w:rsid w:val="00844697"/>
    <w:rsid w:val="00844B1D"/>
    <w:rsid w:val="00844F5C"/>
    <w:rsid w:val="00845804"/>
    <w:rsid w:val="0084580E"/>
    <w:rsid w:val="00845843"/>
    <w:rsid w:val="00846D34"/>
    <w:rsid w:val="00847868"/>
    <w:rsid w:val="00847D8A"/>
    <w:rsid w:val="00851463"/>
    <w:rsid w:val="00852F20"/>
    <w:rsid w:val="0085380C"/>
    <w:rsid w:val="00855B3C"/>
    <w:rsid w:val="00855E96"/>
    <w:rsid w:val="0085794E"/>
    <w:rsid w:val="0086129F"/>
    <w:rsid w:val="008637EC"/>
    <w:rsid w:val="00863A77"/>
    <w:rsid w:val="00863D57"/>
    <w:rsid w:val="0086419A"/>
    <w:rsid w:val="00864295"/>
    <w:rsid w:val="0087078F"/>
    <w:rsid w:val="00870BC6"/>
    <w:rsid w:val="00874964"/>
    <w:rsid w:val="00876F52"/>
    <w:rsid w:val="00877637"/>
    <w:rsid w:val="008778C8"/>
    <w:rsid w:val="0088036D"/>
    <w:rsid w:val="00881155"/>
    <w:rsid w:val="00882892"/>
    <w:rsid w:val="00883241"/>
    <w:rsid w:val="00885559"/>
    <w:rsid w:val="00885A14"/>
    <w:rsid w:val="0088689B"/>
    <w:rsid w:val="00890FA0"/>
    <w:rsid w:val="00893AA3"/>
    <w:rsid w:val="008947BF"/>
    <w:rsid w:val="00895C87"/>
    <w:rsid w:val="008A214D"/>
    <w:rsid w:val="008A39D3"/>
    <w:rsid w:val="008A5796"/>
    <w:rsid w:val="008A72D2"/>
    <w:rsid w:val="008A74A3"/>
    <w:rsid w:val="008B0881"/>
    <w:rsid w:val="008B0C20"/>
    <w:rsid w:val="008B2004"/>
    <w:rsid w:val="008B6868"/>
    <w:rsid w:val="008B6D24"/>
    <w:rsid w:val="008C0189"/>
    <w:rsid w:val="008C05F0"/>
    <w:rsid w:val="008C0BE9"/>
    <w:rsid w:val="008C19D5"/>
    <w:rsid w:val="008C3011"/>
    <w:rsid w:val="008C3894"/>
    <w:rsid w:val="008C4271"/>
    <w:rsid w:val="008C6A43"/>
    <w:rsid w:val="008D080C"/>
    <w:rsid w:val="008D0D3A"/>
    <w:rsid w:val="008D227E"/>
    <w:rsid w:val="008D2CD2"/>
    <w:rsid w:val="008D32D8"/>
    <w:rsid w:val="008D3D5B"/>
    <w:rsid w:val="008D46AD"/>
    <w:rsid w:val="008D5012"/>
    <w:rsid w:val="008D5CB8"/>
    <w:rsid w:val="008D6437"/>
    <w:rsid w:val="008D6EDF"/>
    <w:rsid w:val="008D75FF"/>
    <w:rsid w:val="008E3D54"/>
    <w:rsid w:val="008E3EF5"/>
    <w:rsid w:val="008F33B5"/>
    <w:rsid w:val="008F5731"/>
    <w:rsid w:val="008F6D82"/>
    <w:rsid w:val="008F7336"/>
    <w:rsid w:val="0090058F"/>
    <w:rsid w:val="009006D2"/>
    <w:rsid w:val="00900AC5"/>
    <w:rsid w:val="00901BE9"/>
    <w:rsid w:val="0090484D"/>
    <w:rsid w:val="00906799"/>
    <w:rsid w:val="009125CA"/>
    <w:rsid w:val="00912DD6"/>
    <w:rsid w:val="00914064"/>
    <w:rsid w:val="00914744"/>
    <w:rsid w:val="009150FC"/>
    <w:rsid w:val="009167B6"/>
    <w:rsid w:val="00916B81"/>
    <w:rsid w:val="009175DD"/>
    <w:rsid w:val="00921E78"/>
    <w:rsid w:val="00922193"/>
    <w:rsid w:val="009232CD"/>
    <w:rsid w:val="00923710"/>
    <w:rsid w:val="00923FEF"/>
    <w:rsid w:val="00924152"/>
    <w:rsid w:val="009257D6"/>
    <w:rsid w:val="00926A69"/>
    <w:rsid w:val="00926E98"/>
    <w:rsid w:val="0093194D"/>
    <w:rsid w:val="0093373F"/>
    <w:rsid w:val="00934C3F"/>
    <w:rsid w:val="00937860"/>
    <w:rsid w:val="009401B8"/>
    <w:rsid w:val="009402C4"/>
    <w:rsid w:val="009417AE"/>
    <w:rsid w:val="00943042"/>
    <w:rsid w:val="00943450"/>
    <w:rsid w:val="00944FD3"/>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4DD"/>
    <w:rsid w:val="009666F7"/>
    <w:rsid w:val="009676D4"/>
    <w:rsid w:val="00970ACE"/>
    <w:rsid w:val="0097172A"/>
    <w:rsid w:val="009720E1"/>
    <w:rsid w:val="00973F6A"/>
    <w:rsid w:val="00974F0E"/>
    <w:rsid w:val="00975292"/>
    <w:rsid w:val="00975B13"/>
    <w:rsid w:val="00975CD7"/>
    <w:rsid w:val="009762CE"/>
    <w:rsid w:val="009766EB"/>
    <w:rsid w:val="00976CAC"/>
    <w:rsid w:val="00977B0E"/>
    <w:rsid w:val="00983FEE"/>
    <w:rsid w:val="00985BBD"/>
    <w:rsid w:val="00985E70"/>
    <w:rsid w:val="00986013"/>
    <w:rsid w:val="00991657"/>
    <w:rsid w:val="00992892"/>
    <w:rsid w:val="00995BD7"/>
    <w:rsid w:val="00995FF5"/>
    <w:rsid w:val="009962A6"/>
    <w:rsid w:val="00996738"/>
    <w:rsid w:val="009979F4"/>
    <w:rsid w:val="009A1736"/>
    <w:rsid w:val="009A17A6"/>
    <w:rsid w:val="009A1DF7"/>
    <w:rsid w:val="009A1F2F"/>
    <w:rsid w:val="009A3B9F"/>
    <w:rsid w:val="009A3C8F"/>
    <w:rsid w:val="009A45B2"/>
    <w:rsid w:val="009A53FF"/>
    <w:rsid w:val="009A5585"/>
    <w:rsid w:val="009A59D5"/>
    <w:rsid w:val="009A657E"/>
    <w:rsid w:val="009A7048"/>
    <w:rsid w:val="009A7C79"/>
    <w:rsid w:val="009B1095"/>
    <w:rsid w:val="009B2A30"/>
    <w:rsid w:val="009B3527"/>
    <w:rsid w:val="009B3DD4"/>
    <w:rsid w:val="009B5484"/>
    <w:rsid w:val="009C6FA1"/>
    <w:rsid w:val="009C7B01"/>
    <w:rsid w:val="009D0EC3"/>
    <w:rsid w:val="009D1C48"/>
    <w:rsid w:val="009D20AA"/>
    <w:rsid w:val="009D219A"/>
    <w:rsid w:val="009D2DDD"/>
    <w:rsid w:val="009D4EBD"/>
    <w:rsid w:val="009D50FE"/>
    <w:rsid w:val="009D5FD2"/>
    <w:rsid w:val="009E1D31"/>
    <w:rsid w:val="009E2E0A"/>
    <w:rsid w:val="009E5D48"/>
    <w:rsid w:val="009E753D"/>
    <w:rsid w:val="009F15BD"/>
    <w:rsid w:val="009F31DF"/>
    <w:rsid w:val="009F37C6"/>
    <w:rsid w:val="009F39B4"/>
    <w:rsid w:val="009F586B"/>
    <w:rsid w:val="009F7A72"/>
    <w:rsid w:val="00A0048E"/>
    <w:rsid w:val="00A006FE"/>
    <w:rsid w:val="00A04E35"/>
    <w:rsid w:val="00A10DA6"/>
    <w:rsid w:val="00A1129A"/>
    <w:rsid w:val="00A11DC3"/>
    <w:rsid w:val="00A12C65"/>
    <w:rsid w:val="00A1337D"/>
    <w:rsid w:val="00A134AC"/>
    <w:rsid w:val="00A151E9"/>
    <w:rsid w:val="00A15DBB"/>
    <w:rsid w:val="00A179A6"/>
    <w:rsid w:val="00A2017A"/>
    <w:rsid w:val="00A20D74"/>
    <w:rsid w:val="00A21010"/>
    <w:rsid w:val="00A21752"/>
    <w:rsid w:val="00A25578"/>
    <w:rsid w:val="00A259F2"/>
    <w:rsid w:val="00A2704E"/>
    <w:rsid w:val="00A32D3A"/>
    <w:rsid w:val="00A33802"/>
    <w:rsid w:val="00A33B6A"/>
    <w:rsid w:val="00A34421"/>
    <w:rsid w:val="00A35C1F"/>
    <w:rsid w:val="00A36294"/>
    <w:rsid w:val="00A366AE"/>
    <w:rsid w:val="00A37162"/>
    <w:rsid w:val="00A37590"/>
    <w:rsid w:val="00A37828"/>
    <w:rsid w:val="00A37E51"/>
    <w:rsid w:val="00A4007B"/>
    <w:rsid w:val="00A4106F"/>
    <w:rsid w:val="00A45464"/>
    <w:rsid w:val="00A45AD0"/>
    <w:rsid w:val="00A47633"/>
    <w:rsid w:val="00A5185F"/>
    <w:rsid w:val="00A53690"/>
    <w:rsid w:val="00A542F0"/>
    <w:rsid w:val="00A549E4"/>
    <w:rsid w:val="00A54A38"/>
    <w:rsid w:val="00A56701"/>
    <w:rsid w:val="00A62D31"/>
    <w:rsid w:val="00A63380"/>
    <w:rsid w:val="00A65039"/>
    <w:rsid w:val="00A6688B"/>
    <w:rsid w:val="00A6698E"/>
    <w:rsid w:val="00A672C2"/>
    <w:rsid w:val="00A67CAC"/>
    <w:rsid w:val="00A72B88"/>
    <w:rsid w:val="00A72BE4"/>
    <w:rsid w:val="00A73407"/>
    <w:rsid w:val="00A73D4F"/>
    <w:rsid w:val="00A73F53"/>
    <w:rsid w:val="00A859C4"/>
    <w:rsid w:val="00A865C7"/>
    <w:rsid w:val="00A95018"/>
    <w:rsid w:val="00A97E3B"/>
    <w:rsid w:val="00AA20A1"/>
    <w:rsid w:val="00AA3D5B"/>
    <w:rsid w:val="00AA41F2"/>
    <w:rsid w:val="00AA4A4B"/>
    <w:rsid w:val="00AA6B2B"/>
    <w:rsid w:val="00AB039E"/>
    <w:rsid w:val="00AB2BB0"/>
    <w:rsid w:val="00AB4206"/>
    <w:rsid w:val="00AB45A1"/>
    <w:rsid w:val="00AC137F"/>
    <w:rsid w:val="00AC4FA8"/>
    <w:rsid w:val="00AC51CB"/>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48E1"/>
    <w:rsid w:val="00B04BBD"/>
    <w:rsid w:val="00B05B09"/>
    <w:rsid w:val="00B0701C"/>
    <w:rsid w:val="00B1287E"/>
    <w:rsid w:val="00B12DC9"/>
    <w:rsid w:val="00B13272"/>
    <w:rsid w:val="00B13F84"/>
    <w:rsid w:val="00B144E5"/>
    <w:rsid w:val="00B14604"/>
    <w:rsid w:val="00B155E7"/>
    <w:rsid w:val="00B15ABA"/>
    <w:rsid w:val="00B163BC"/>
    <w:rsid w:val="00B20AD3"/>
    <w:rsid w:val="00B21B98"/>
    <w:rsid w:val="00B21BE4"/>
    <w:rsid w:val="00B22B75"/>
    <w:rsid w:val="00B23AB9"/>
    <w:rsid w:val="00B23E6A"/>
    <w:rsid w:val="00B24626"/>
    <w:rsid w:val="00B255A5"/>
    <w:rsid w:val="00B27552"/>
    <w:rsid w:val="00B31844"/>
    <w:rsid w:val="00B34339"/>
    <w:rsid w:val="00B34BB3"/>
    <w:rsid w:val="00B357EA"/>
    <w:rsid w:val="00B40DBD"/>
    <w:rsid w:val="00B42B2F"/>
    <w:rsid w:val="00B44900"/>
    <w:rsid w:val="00B44CD8"/>
    <w:rsid w:val="00B44F94"/>
    <w:rsid w:val="00B465A9"/>
    <w:rsid w:val="00B46CFD"/>
    <w:rsid w:val="00B472E1"/>
    <w:rsid w:val="00B52821"/>
    <w:rsid w:val="00B54500"/>
    <w:rsid w:val="00B55C11"/>
    <w:rsid w:val="00B60765"/>
    <w:rsid w:val="00B61D9C"/>
    <w:rsid w:val="00B61FDC"/>
    <w:rsid w:val="00B6356D"/>
    <w:rsid w:val="00B679BF"/>
    <w:rsid w:val="00B71170"/>
    <w:rsid w:val="00B71410"/>
    <w:rsid w:val="00B72237"/>
    <w:rsid w:val="00B72741"/>
    <w:rsid w:val="00B72A1E"/>
    <w:rsid w:val="00B7635B"/>
    <w:rsid w:val="00B802F4"/>
    <w:rsid w:val="00B80BCE"/>
    <w:rsid w:val="00B81524"/>
    <w:rsid w:val="00B81740"/>
    <w:rsid w:val="00B81CAD"/>
    <w:rsid w:val="00B83D6B"/>
    <w:rsid w:val="00B8541F"/>
    <w:rsid w:val="00B85D7B"/>
    <w:rsid w:val="00B8694B"/>
    <w:rsid w:val="00B900EA"/>
    <w:rsid w:val="00B91069"/>
    <w:rsid w:val="00B92518"/>
    <w:rsid w:val="00B9277D"/>
    <w:rsid w:val="00B92842"/>
    <w:rsid w:val="00B9315A"/>
    <w:rsid w:val="00B954E4"/>
    <w:rsid w:val="00BA2713"/>
    <w:rsid w:val="00BA2941"/>
    <w:rsid w:val="00BA3F19"/>
    <w:rsid w:val="00BA4648"/>
    <w:rsid w:val="00BA4C61"/>
    <w:rsid w:val="00BA54C8"/>
    <w:rsid w:val="00BA5D02"/>
    <w:rsid w:val="00BA627A"/>
    <w:rsid w:val="00BA7E4A"/>
    <w:rsid w:val="00BB02C3"/>
    <w:rsid w:val="00BB22E8"/>
    <w:rsid w:val="00BB22FA"/>
    <w:rsid w:val="00BB63CE"/>
    <w:rsid w:val="00BC05A6"/>
    <w:rsid w:val="00BC1787"/>
    <w:rsid w:val="00BC7B57"/>
    <w:rsid w:val="00BD0455"/>
    <w:rsid w:val="00BD12A1"/>
    <w:rsid w:val="00BD3D92"/>
    <w:rsid w:val="00BD74E3"/>
    <w:rsid w:val="00BD7606"/>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3AC9"/>
    <w:rsid w:val="00C141FC"/>
    <w:rsid w:val="00C16045"/>
    <w:rsid w:val="00C161D2"/>
    <w:rsid w:val="00C21E27"/>
    <w:rsid w:val="00C22B0B"/>
    <w:rsid w:val="00C22E3E"/>
    <w:rsid w:val="00C2382D"/>
    <w:rsid w:val="00C23F79"/>
    <w:rsid w:val="00C2593A"/>
    <w:rsid w:val="00C25DBC"/>
    <w:rsid w:val="00C2626F"/>
    <w:rsid w:val="00C26A1A"/>
    <w:rsid w:val="00C27C69"/>
    <w:rsid w:val="00C27DC7"/>
    <w:rsid w:val="00C31E8E"/>
    <w:rsid w:val="00C3243F"/>
    <w:rsid w:val="00C32C86"/>
    <w:rsid w:val="00C335C0"/>
    <w:rsid w:val="00C34C5B"/>
    <w:rsid w:val="00C35193"/>
    <w:rsid w:val="00C3521C"/>
    <w:rsid w:val="00C37EB8"/>
    <w:rsid w:val="00C41D04"/>
    <w:rsid w:val="00C43942"/>
    <w:rsid w:val="00C453D4"/>
    <w:rsid w:val="00C503A0"/>
    <w:rsid w:val="00C5191E"/>
    <w:rsid w:val="00C52DBB"/>
    <w:rsid w:val="00C61CF6"/>
    <w:rsid w:val="00C62644"/>
    <w:rsid w:val="00C62BF5"/>
    <w:rsid w:val="00C636DA"/>
    <w:rsid w:val="00C658A2"/>
    <w:rsid w:val="00C663B9"/>
    <w:rsid w:val="00C6705B"/>
    <w:rsid w:val="00C6797C"/>
    <w:rsid w:val="00C67E22"/>
    <w:rsid w:val="00C71A94"/>
    <w:rsid w:val="00C72271"/>
    <w:rsid w:val="00C7624C"/>
    <w:rsid w:val="00C76885"/>
    <w:rsid w:val="00C76B27"/>
    <w:rsid w:val="00C81356"/>
    <w:rsid w:val="00C84D70"/>
    <w:rsid w:val="00C86C44"/>
    <w:rsid w:val="00C87DA0"/>
    <w:rsid w:val="00C9354C"/>
    <w:rsid w:val="00CA23B2"/>
    <w:rsid w:val="00CA29C3"/>
    <w:rsid w:val="00CA2A4A"/>
    <w:rsid w:val="00CA467A"/>
    <w:rsid w:val="00CA4B16"/>
    <w:rsid w:val="00CA5CB5"/>
    <w:rsid w:val="00CA6EC4"/>
    <w:rsid w:val="00CA6FF9"/>
    <w:rsid w:val="00CB115A"/>
    <w:rsid w:val="00CB22AC"/>
    <w:rsid w:val="00CB2962"/>
    <w:rsid w:val="00CB4238"/>
    <w:rsid w:val="00CB5938"/>
    <w:rsid w:val="00CC03FD"/>
    <w:rsid w:val="00CC1A64"/>
    <w:rsid w:val="00CC1C79"/>
    <w:rsid w:val="00CC333D"/>
    <w:rsid w:val="00CC34EB"/>
    <w:rsid w:val="00CC66EA"/>
    <w:rsid w:val="00CC7B36"/>
    <w:rsid w:val="00CD0453"/>
    <w:rsid w:val="00CD3C17"/>
    <w:rsid w:val="00CD3FE7"/>
    <w:rsid w:val="00CD4B8B"/>
    <w:rsid w:val="00CE10E3"/>
    <w:rsid w:val="00CE1F9C"/>
    <w:rsid w:val="00CE2E48"/>
    <w:rsid w:val="00CE317C"/>
    <w:rsid w:val="00CE36FF"/>
    <w:rsid w:val="00CE579C"/>
    <w:rsid w:val="00CE587E"/>
    <w:rsid w:val="00CF089D"/>
    <w:rsid w:val="00CF10E5"/>
    <w:rsid w:val="00CF2B30"/>
    <w:rsid w:val="00CF3F00"/>
    <w:rsid w:val="00CF4C11"/>
    <w:rsid w:val="00CF6672"/>
    <w:rsid w:val="00D021F7"/>
    <w:rsid w:val="00D069C7"/>
    <w:rsid w:val="00D078A2"/>
    <w:rsid w:val="00D1271E"/>
    <w:rsid w:val="00D13D76"/>
    <w:rsid w:val="00D15FBF"/>
    <w:rsid w:val="00D21123"/>
    <w:rsid w:val="00D2178B"/>
    <w:rsid w:val="00D25448"/>
    <w:rsid w:val="00D25A72"/>
    <w:rsid w:val="00D26BB7"/>
    <w:rsid w:val="00D27454"/>
    <w:rsid w:val="00D27B6D"/>
    <w:rsid w:val="00D33603"/>
    <w:rsid w:val="00D336B5"/>
    <w:rsid w:val="00D34074"/>
    <w:rsid w:val="00D367EB"/>
    <w:rsid w:val="00D4244E"/>
    <w:rsid w:val="00D42907"/>
    <w:rsid w:val="00D45954"/>
    <w:rsid w:val="00D461C2"/>
    <w:rsid w:val="00D47330"/>
    <w:rsid w:val="00D47F11"/>
    <w:rsid w:val="00D51026"/>
    <w:rsid w:val="00D52556"/>
    <w:rsid w:val="00D54C31"/>
    <w:rsid w:val="00D5522C"/>
    <w:rsid w:val="00D60705"/>
    <w:rsid w:val="00D60E0C"/>
    <w:rsid w:val="00D61AAE"/>
    <w:rsid w:val="00D61D08"/>
    <w:rsid w:val="00D626C3"/>
    <w:rsid w:val="00D64732"/>
    <w:rsid w:val="00D64CB8"/>
    <w:rsid w:val="00D6567D"/>
    <w:rsid w:val="00D66A62"/>
    <w:rsid w:val="00D67F99"/>
    <w:rsid w:val="00D703D1"/>
    <w:rsid w:val="00D70448"/>
    <w:rsid w:val="00D72AD5"/>
    <w:rsid w:val="00D72FD8"/>
    <w:rsid w:val="00D73AFF"/>
    <w:rsid w:val="00D75277"/>
    <w:rsid w:val="00D8113B"/>
    <w:rsid w:val="00D81D34"/>
    <w:rsid w:val="00D8485C"/>
    <w:rsid w:val="00D86987"/>
    <w:rsid w:val="00D948F2"/>
    <w:rsid w:val="00D9697A"/>
    <w:rsid w:val="00D97A1C"/>
    <w:rsid w:val="00DA4C48"/>
    <w:rsid w:val="00DA727D"/>
    <w:rsid w:val="00DA746C"/>
    <w:rsid w:val="00DB14A7"/>
    <w:rsid w:val="00DB18AD"/>
    <w:rsid w:val="00DB37AA"/>
    <w:rsid w:val="00DB53A7"/>
    <w:rsid w:val="00DB53A9"/>
    <w:rsid w:val="00DC26FF"/>
    <w:rsid w:val="00DC2C87"/>
    <w:rsid w:val="00DC3F81"/>
    <w:rsid w:val="00DC4DB2"/>
    <w:rsid w:val="00DC6B88"/>
    <w:rsid w:val="00DC7F56"/>
    <w:rsid w:val="00DD170F"/>
    <w:rsid w:val="00DD5E42"/>
    <w:rsid w:val="00DE0A8A"/>
    <w:rsid w:val="00DE0E86"/>
    <w:rsid w:val="00DE4922"/>
    <w:rsid w:val="00DF1240"/>
    <w:rsid w:val="00DF15C3"/>
    <w:rsid w:val="00DF4F1E"/>
    <w:rsid w:val="00DF6E54"/>
    <w:rsid w:val="00DF7F5C"/>
    <w:rsid w:val="00E004A7"/>
    <w:rsid w:val="00E006F8"/>
    <w:rsid w:val="00E017BA"/>
    <w:rsid w:val="00E01D7A"/>
    <w:rsid w:val="00E02A8E"/>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6BF0"/>
    <w:rsid w:val="00E50021"/>
    <w:rsid w:val="00E51672"/>
    <w:rsid w:val="00E51EB7"/>
    <w:rsid w:val="00E52E12"/>
    <w:rsid w:val="00E55EE5"/>
    <w:rsid w:val="00E577EE"/>
    <w:rsid w:val="00E61364"/>
    <w:rsid w:val="00E61772"/>
    <w:rsid w:val="00E61991"/>
    <w:rsid w:val="00E61C34"/>
    <w:rsid w:val="00E622DE"/>
    <w:rsid w:val="00E625B3"/>
    <w:rsid w:val="00E646E9"/>
    <w:rsid w:val="00E64743"/>
    <w:rsid w:val="00E72338"/>
    <w:rsid w:val="00E7257D"/>
    <w:rsid w:val="00E728CB"/>
    <w:rsid w:val="00E7336F"/>
    <w:rsid w:val="00E76262"/>
    <w:rsid w:val="00E76C8F"/>
    <w:rsid w:val="00E77B69"/>
    <w:rsid w:val="00E84A6B"/>
    <w:rsid w:val="00E85AA2"/>
    <w:rsid w:val="00E90664"/>
    <w:rsid w:val="00E91C82"/>
    <w:rsid w:val="00E92385"/>
    <w:rsid w:val="00E93306"/>
    <w:rsid w:val="00E93F48"/>
    <w:rsid w:val="00E9667A"/>
    <w:rsid w:val="00E96DEA"/>
    <w:rsid w:val="00EA1585"/>
    <w:rsid w:val="00EA48AE"/>
    <w:rsid w:val="00EA4F51"/>
    <w:rsid w:val="00EA5DD3"/>
    <w:rsid w:val="00EA6199"/>
    <w:rsid w:val="00EB09E2"/>
    <w:rsid w:val="00EB0FC0"/>
    <w:rsid w:val="00EB14E7"/>
    <w:rsid w:val="00EB2915"/>
    <w:rsid w:val="00EB4160"/>
    <w:rsid w:val="00EB746A"/>
    <w:rsid w:val="00EB74A5"/>
    <w:rsid w:val="00EB7EB3"/>
    <w:rsid w:val="00EC027A"/>
    <w:rsid w:val="00EC1B66"/>
    <w:rsid w:val="00EC1D83"/>
    <w:rsid w:val="00EC3333"/>
    <w:rsid w:val="00EC368A"/>
    <w:rsid w:val="00EC4164"/>
    <w:rsid w:val="00EC42F9"/>
    <w:rsid w:val="00ED02AC"/>
    <w:rsid w:val="00ED0D95"/>
    <w:rsid w:val="00ED2E07"/>
    <w:rsid w:val="00ED316F"/>
    <w:rsid w:val="00ED3E79"/>
    <w:rsid w:val="00ED5075"/>
    <w:rsid w:val="00ED5B32"/>
    <w:rsid w:val="00ED69B4"/>
    <w:rsid w:val="00ED760C"/>
    <w:rsid w:val="00ED7A32"/>
    <w:rsid w:val="00EE0126"/>
    <w:rsid w:val="00EE06CC"/>
    <w:rsid w:val="00EE0C27"/>
    <w:rsid w:val="00EE0DD2"/>
    <w:rsid w:val="00EE107B"/>
    <w:rsid w:val="00EE3C9F"/>
    <w:rsid w:val="00EE70A5"/>
    <w:rsid w:val="00EF1D10"/>
    <w:rsid w:val="00EF2A15"/>
    <w:rsid w:val="00EF32DD"/>
    <w:rsid w:val="00EF3B80"/>
    <w:rsid w:val="00EF4997"/>
    <w:rsid w:val="00EF542E"/>
    <w:rsid w:val="00EF551E"/>
    <w:rsid w:val="00EF5BFD"/>
    <w:rsid w:val="00EF6E3E"/>
    <w:rsid w:val="00F00E4F"/>
    <w:rsid w:val="00F01C6F"/>
    <w:rsid w:val="00F054F3"/>
    <w:rsid w:val="00F06EE2"/>
    <w:rsid w:val="00F074DC"/>
    <w:rsid w:val="00F07F49"/>
    <w:rsid w:val="00F1211E"/>
    <w:rsid w:val="00F139D5"/>
    <w:rsid w:val="00F13B2A"/>
    <w:rsid w:val="00F1519A"/>
    <w:rsid w:val="00F15763"/>
    <w:rsid w:val="00F15A59"/>
    <w:rsid w:val="00F17FA8"/>
    <w:rsid w:val="00F2267D"/>
    <w:rsid w:val="00F24BE3"/>
    <w:rsid w:val="00F24F8F"/>
    <w:rsid w:val="00F267C9"/>
    <w:rsid w:val="00F26A45"/>
    <w:rsid w:val="00F307E0"/>
    <w:rsid w:val="00F32259"/>
    <w:rsid w:val="00F3297D"/>
    <w:rsid w:val="00F33CE8"/>
    <w:rsid w:val="00F34D63"/>
    <w:rsid w:val="00F37B4C"/>
    <w:rsid w:val="00F46690"/>
    <w:rsid w:val="00F50CC5"/>
    <w:rsid w:val="00F515F4"/>
    <w:rsid w:val="00F51620"/>
    <w:rsid w:val="00F5528D"/>
    <w:rsid w:val="00F57F7A"/>
    <w:rsid w:val="00F60755"/>
    <w:rsid w:val="00F609F6"/>
    <w:rsid w:val="00F62D33"/>
    <w:rsid w:val="00F6570B"/>
    <w:rsid w:val="00F67615"/>
    <w:rsid w:val="00F728DB"/>
    <w:rsid w:val="00F76BC4"/>
    <w:rsid w:val="00F76C98"/>
    <w:rsid w:val="00F8042B"/>
    <w:rsid w:val="00F804CD"/>
    <w:rsid w:val="00F80750"/>
    <w:rsid w:val="00F80AAC"/>
    <w:rsid w:val="00F82570"/>
    <w:rsid w:val="00F844F8"/>
    <w:rsid w:val="00F85F59"/>
    <w:rsid w:val="00F8641E"/>
    <w:rsid w:val="00F86717"/>
    <w:rsid w:val="00F86DD4"/>
    <w:rsid w:val="00F90199"/>
    <w:rsid w:val="00F90823"/>
    <w:rsid w:val="00F91036"/>
    <w:rsid w:val="00F94897"/>
    <w:rsid w:val="00F95344"/>
    <w:rsid w:val="00FA049A"/>
    <w:rsid w:val="00FA0A02"/>
    <w:rsid w:val="00FA3CEC"/>
    <w:rsid w:val="00FA6814"/>
    <w:rsid w:val="00FA796A"/>
    <w:rsid w:val="00FB244D"/>
    <w:rsid w:val="00FB2DDB"/>
    <w:rsid w:val="00FB3BDD"/>
    <w:rsid w:val="00FB49D5"/>
    <w:rsid w:val="00FB4CF2"/>
    <w:rsid w:val="00FB4EC1"/>
    <w:rsid w:val="00FC14A7"/>
    <w:rsid w:val="00FC1CD5"/>
    <w:rsid w:val="00FC240B"/>
    <w:rsid w:val="00FC4845"/>
    <w:rsid w:val="00FC6B03"/>
    <w:rsid w:val="00FD06D5"/>
    <w:rsid w:val="00FD0874"/>
    <w:rsid w:val="00FD6C41"/>
    <w:rsid w:val="00FE1485"/>
    <w:rsid w:val="00FE2B66"/>
    <w:rsid w:val="00FE2D34"/>
    <w:rsid w:val="00FE3C19"/>
    <w:rsid w:val="00FE419E"/>
    <w:rsid w:val="00FE768B"/>
    <w:rsid w:val="00FF03A8"/>
    <w:rsid w:val="00FF09B5"/>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03CD74"/>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spacing w:before="40" w:after="40"/>
    </w:pPr>
  </w:style>
  <w:style w:type="paragraph" w:styleId="ListBullet2">
    <w:name w:val="List Bullet 2"/>
    <w:basedOn w:val="Normal"/>
    <w:uiPriority w:val="16"/>
    <w:unhideWhenUsed/>
    <w:qFormat/>
    <w:rsid w:val="00973F6A"/>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176BC"/>
  </w:style>
  <w:style w:type="paragraph" w:customStyle="1" w:styleId="Default">
    <w:name w:val="Default"/>
    <w:rsid w:val="00042C19"/>
    <w:pPr>
      <w:autoSpaceDE w:val="0"/>
      <w:autoSpaceDN w:val="0"/>
      <w:adjustRightInd w:val="0"/>
      <w:spacing w:after="0"/>
    </w:pPr>
    <w:rPr>
      <w:rFonts w:ascii="Fira Sans" w:hAnsi="Fira Sans" w:cs="Fira Sans"/>
      <w:color w:val="000000"/>
    </w:rPr>
  </w:style>
  <w:style w:type="paragraph" w:customStyle="1" w:styleId="Pa6">
    <w:name w:val="Pa6"/>
    <w:basedOn w:val="Default"/>
    <w:next w:val="Default"/>
    <w:uiPriority w:val="99"/>
    <w:rsid w:val="00A134AC"/>
    <w:pPr>
      <w:spacing w:line="201" w:lineRule="atLeast"/>
    </w:pPr>
    <w:rPr>
      <w:rFonts w:ascii="Fira Sans Light" w:hAnsi="Fira Sans Light"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Hill View House - Merrimac</Home>
    <Signed xmlns="a8338b6e-77a6-4851-82b6-98166143ffdd" xsi:nil="true"/>
    <Uploaded xmlns="a8338b6e-77a6-4851-82b6-98166143ffdd">true</Uploaded>
    <Management_x0020_Company xmlns="a8338b6e-77a6-4851-82b6-98166143ffdd" xsi:nil="true"/>
    <Doc_x0020_Date xmlns="a8338b6e-77a6-4851-82b6-98166143ffdd">2022-10-10T23:30:10+00:00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3FD14F4B-7CF4-DC11-AD41-005056922186</Home_x0020_ID>
    <State xmlns="a8338b6e-77a6-4851-82b6-98166143ffdd" xsi:nil="true"/>
    <Doc_x0020_Sent_Received_x0020_Date xmlns="a8338b6e-77a6-4851-82b6-98166143ffdd">2022-10-11T00:00:00+00:00</Doc_x0020_Sent_Received_x0020_Date>
    <Activity_x0020_ID xmlns="a8338b6e-77a6-4851-82b6-98166143ffdd">593C06DD-1154-E911-BBE1-005056922186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ED1BC1A-BDBB-4433-BD18-6E8699AA3B79}">
  <ds:schemaRefs>
    <ds:schemaRef ds:uri="http://schemas.openxmlformats.org/officeDocument/2006/bibliography"/>
  </ds:schemaRefs>
</ds:datastoreItem>
</file>

<file path=customXml/itemProps2.xml><?xml version="1.0" encoding="utf-8"?>
<ds:datastoreItem xmlns:ds="http://schemas.openxmlformats.org/officeDocument/2006/customXml" ds:itemID="{5C6264DB-83FC-42DF-B0C7-242D361AC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6129</Words>
  <Characters>34937</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2022-10-11T01:59:00Z</dcterms:created>
  <dcterms:modified xsi:type="dcterms:W3CDTF">2022-10-11T02:00:00Z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