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EB984" w14:textId="77777777" w:rsidR="003C6EC2" w:rsidRPr="003C6EC2" w:rsidRDefault="00FB39A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81EBB33" wp14:editId="281EBB3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326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81EBB35" wp14:editId="281EBB3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999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Hillside Residential Care Centre</w:t>
      </w:r>
      <w:r w:rsidRPr="003C6EC2">
        <w:rPr>
          <w:rFonts w:ascii="Arial Black" w:hAnsi="Arial Black"/>
        </w:rPr>
        <w:t xml:space="preserve"> </w:t>
      </w:r>
    </w:p>
    <w:p w14:paraId="281EB985" w14:textId="77777777" w:rsidR="003C6EC2" w:rsidRPr="003C6EC2" w:rsidRDefault="00FB39AF" w:rsidP="003C6EC2">
      <w:pPr>
        <w:pStyle w:val="Title"/>
        <w:spacing w:before="360" w:after="480"/>
      </w:pPr>
      <w:r w:rsidRPr="003C6EC2">
        <w:rPr>
          <w:rFonts w:ascii="Arial Black" w:eastAsia="Calibri" w:hAnsi="Arial Black"/>
          <w:sz w:val="56"/>
        </w:rPr>
        <w:t>Performance Report</w:t>
      </w:r>
    </w:p>
    <w:p w14:paraId="281EB986" w14:textId="77777777" w:rsidR="001E6954" w:rsidRPr="003C6EC2" w:rsidRDefault="00FB39A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177 Longwood Road </w:t>
      </w:r>
      <w:r w:rsidRPr="003C6EC2">
        <w:rPr>
          <w:color w:val="FFFFFF" w:themeColor="background1"/>
          <w:sz w:val="28"/>
        </w:rPr>
        <w:br/>
        <w:t>HEATHFIELD SA 5153</w:t>
      </w:r>
      <w:r w:rsidRPr="003C6EC2">
        <w:rPr>
          <w:color w:val="FFFFFF" w:themeColor="background1"/>
          <w:sz w:val="28"/>
        </w:rPr>
        <w:br/>
      </w:r>
      <w:r w:rsidRPr="003C6EC2">
        <w:rPr>
          <w:rFonts w:eastAsia="Calibri"/>
          <w:color w:val="FFFFFF" w:themeColor="background1"/>
          <w:sz w:val="28"/>
          <w:szCs w:val="56"/>
          <w:lang w:eastAsia="en-US"/>
        </w:rPr>
        <w:t>Phone number: 08 8339 4815</w:t>
      </w:r>
    </w:p>
    <w:p w14:paraId="281EB987" w14:textId="77777777" w:rsidR="003C6EC2" w:rsidRDefault="00FB39A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6176 </w:t>
      </w:r>
    </w:p>
    <w:p w14:paraId="281EB988" w14:textId="77777777" w:rsidR="001E6954" w:rsidRPr="003C6EC2" w:rsidRDefault="00FB39A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281EB989" w14:textId="77777777" w:rsidR="001E6954" w:rsidRPr="003C6EC2" w:rsidRDefault="00FB39A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July 2022</w:t>
      </w:r>
    </w:p>
    <w:p w14:paraId="281EB98A" w14:textId="371AF6DD" w:rsidR="006B166B" w:rsidRPr="00E93D41" w:rsidRDefault="00FB39A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July 2022</w:t>
      </w:r>
    </w:p>
    <w:bookmarkEnd w:id="0"/>
    <w:p w14:paraId="281EB98B" w14:textId="77777777" w:rsidR="001E6954" w:rsidRPr="003C6EC2" w:rsidRDefault="000B2B5B" w:rsidP="001E6954">
      <w:pPr>
        <w:tabs>
          <w:tab w:val="left" w:pos="2127"/>
        </w:tabs>
        <w:spacing w:before="120"/>
        <w:rPr>
          <w:rFonts w:eastAsia="Calibri"/>
          <w:b/>
          <w:color w:val="FFFFFF" w:themeColor="background1"/>
          <w:sz w:val="28"/>
          <w:szCs w:val="56"/>
          <w:lang w:eastAsia="en-US"/>
        </w:rPr>
      </w:pPr>
    </w:p>
    <w:p w14:paraId="281EB98C" w14:textId="77777777" w:rsidR="003C6EC2" w:rsidRDefault="000B2B5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81EB98D" w14:textId="77777777" w:rsidR="00F96D2E" w:rsidRDefault="00FB39AF" w:rsidP="00F96D2E">
      <w:pPr>
        <w:pStyle w:val="Heading1"/>
      </w:pPr>
      <w:bookmarkStart w:id="1" w:name="_Hlk32477662"/>
      <w:r>
        <w:lastRenderedPageBreak/>
        <w:t>Performance report prepared by</w:t>
      </w:r>
    </w:p>
    <w:p w14:paraId="281EB98E" w14:textId="7228F67F" w:rsidR="00F96D2E" w:rsidRPr="009B0F30" w:rsidRDefault="00FB39AF" w:rsidP="00F96D2E">
      <w:r w:rsidRPr="00FB39AF">
        <w:rPr>
          <w:rFonts w:cs="Times New Roman"/>
          <w:color w:val="auto"/>
        </w:rPr>
        <w:t>Michelle Glenn</w:t>
      </w:r>
      <w:r w:rsidRPr="00FB39AF">
        <w:rPr>
          <w:color w:val="auto"/>
        </w:rPr>
        <w:t xml:space="preserve">, delegate </w:t>
      </w:r>
      <w:r>
        <w:t>of the Aged Care Quality and Safety Commissioner.</w:t>
      </w:r>
    </w:p>
    <w:p w14:paraId="281EB98F" w14:textId="77777777" w:rsidR="00A30BEC" w:rsidRDefault="00FB39AF" w:rsidP="0094564F">
      <w:pPr>
        <w:pStyle w:val="Heading1"/>
      </w:pPr>
      <w:r>
        <w:t>Publication of report</w:t>
      </w:r>
    </w:p>
    <w:p w14:paraId="281EB990" w14:textId="77777777" w:rsidR="00A30BEC" w:rsidRPr="006B166B" w:rsidRDefault="00FB39A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81EB991" w14:textId="77777777" w:rsidR="007F5256" w:rsidRPr="0094564F" w:rsidRDefault="00FB39A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F02BC" w14:paraId="281EB9AC" w14:textId="77777777" w:rsidTr="00EB1D71">
        <w:trPr>
          <w:trHeight w:val="227"/>
        </w:trPr>
        <w:tc>
          <w:tcPr>
            <w:tcW w:w="3942" w:type="pct"/>
            <w:shd w:val="clear" w:color="auto" w:fill="auto"/>
          </w:tcPr>
          <w:p w14:paraId="281EB9AA" w14:textId="77777777" w:rsidR="001E6954" w:rsidRPr="001E6954" w:rsidRDefault="00FB39AF"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281EB9AB" w14:textId="26B1D712" w:rsidR="001E6954" w:rsidRPr="001E6954" w:rsidRDefault="000B2B5B" w:rsidP="003C6EC2">
            <w:pPr>
              <w:keepNext/>
              <w:spacing w:before="40" w:after="40" w:line="240" w:lineRule="auto"/>
              <w:jc w:val="right"/>
              <w:rPr>
                <w:b/>
                <w:color w:val="0000FF"/>
              </w:rPr>
            </w:pPr>
          </w:p>
        </w:tc>
      </w:tr>
      <w:tr w:rsidR="000F02BC" w14:paraId="281EB9AF" w14:textId="77777777" w:rsidTr="00EB1D71">
        <w:trPr>
          <w:trHeight w:val="227"/>
        </w:trPr>
        <w:tc>
          <w:tcPr>
            <w:tcW w:w="3942" w:type="pct"/>
            <w:shd w:val="clear" w:color="auto" w:fill="auto"/>
          </w:tcPr>
          <w:p w14:paraId="281EB9AD" w14:textId="77777777" w:rsidR="001E6954" w:rsidRPr="001E6954" w:rsidRDefault="00FB39AF" w:rsidP="004C55D8">
            <w:pPr>
              <w:spacing w:before="40" w:after="40" w:line="240" w:lineRule="auto"/>
              <w:ind w:left="318" w:hanging="7"/>
            </w:pPr>
            <w:r w:rsidRPr="001E6954">
              <w:t>Requirement 2(3)(a)</w:t>
            </w:r>
          </w:p>
        </w:tc>
        <w:tc>
          <w:tcPr>
            <w:tcW w:w="1058" w:type="pct"/>
            <w:shd w:val="clear" w:color="auto" w:fill="auto"/>
          </w:tcPr>
          <w:p w14:paraId="281EB9AE" w14:textId="0F94A223" w:rsidR="001E6954" w:rsidRPr="001E6954" w:rsidRDefault="00FB39AF" w:rsidP="00463EF3">
            <w:pPr>
              <w:spacing w:before="40" w:after="40" w:line="240" w:lineRule="auto"/>
              <w:jc w:val="right"/>
              <w:rPr>
                <w:color w:val="0000FF"/>
              </w:rPr>
            </w:pPr>
            <w:r w:rsidRPr="001E6954">
              <w:rPr>
                <w:bCs/>
                <w:iCs/>
                <w:color w:val="00577D"/>
                <w:szCs w:val="40"/>
              </w:rPr>
              <w:t>Compliant</w:t>
            </w:r>
          </w:p>
        </w:tc>
      </w:tr>
      <w:tr w:rsidR="000F02BC" w14:paraId="281EB9BE" w14:textId="77777777" w:rsidTr="00EB1D71">
        <w:trPr>
          <w:trHeight w:val="227"/>
        </w:trPr>
        <w:tc>
          <w:tcPr>
            <w:tcW w:w="3942" w:type="pct"/>
            <w:shd w:val="clear" w:color="auto" w:fill="auto"/>
          </w:tcPr>
          <w:p w14:paraId="281EB9BC" w14:textId="77777777" w:rsidR="001E6954" w:rsidRPr="001E6954" w:rsidRDefault="00FB39AF" w:rsidP="003C6EC2">
            <w:pPr>
              <w:keepNext/>
              <w:spacing w:before="40" w:after="40" w:line="240" w:lineRule="auto"/>
              <w:rPr>
                <w:b/>
              </w:rPr>
            </w:pPr>
            <w:r w:rsidRPr="001E6954">
              <w:rPr>
                <w:b/>
              </w:rPr>
              <w:t>Standard 3 Personal care and clinical care</w:t>
            </w:r>
          </w:p>
        </w:tc>
        <w:tc>
          <w:tcPr>
            <w:tcW w:w="1058" w:type="pct"/>
            <w:shd w:val="clear" w:color="auto" w:fill="auto"/>
          </w:tcPr>
          <w:p w14:paraId="281EB9BD" w14:textId="541CCEF6" w:rsidR="001E6954" w:rsidRPr="001E6954" w:rsidRDefault="000B2B5B" w:rsidP="003C6EC2">
            <w:pPr>
              <w:keepNext/>
              <w:spacing w:before="40" w:after="40" w:line="240" w:lineRule="auto"/>
              <w:jc w:val="right"/>
              <w:rPr>
                <w:b/>
                <w:color w:val="0000FF"/>
              </w:rPr>
            </w:pPr>
          </w:p>
        </w:tc>
      </w:tr>
      <w:tr w:rsidR="000F02BC" w14:paraId="281EB9C1" w14:textId="77777777" w:rsidTr="00EB1D71">
        <w:trPr>
          <w:trHeight w:val="227"/>
        </w:trPr>
        <w:tc>
          <w:tcPr>
            <w:tcW w:w="3942" w:type="pct"/>
            <w:shd w:val="clear" w:color="auto" w:fill="auto"/>
          </w:tcPr>
          <w:p w14:paraId="281EB9BF" w14:textId="77777777" w:rsidR="001E6954" w:rsidRPr="002B4C72" w:rsidRDefault="00FB39AF" w:rsidP="008D114F">
            <w:pPr>
              <w:spacing w:before="40" w:after="40" w:line="240" w:lineRule="auto"/>
              <w:ind w:left="312"/>
            </w:pPr>
            <w:r w:rsidRPr="001E6954">
              <w:t>Requirement 3(3)(a)</w:t>
            </w:r>
          </w:p>
        </w:tc>
        <w:tc>
          <w:tcPr>
            <w:tcW w:w="1058" w:type="pct"/>
            <w:shd w:val="clear" w:color="auto" w:fill="auto"/>
          </w:tcPr>
          <w:p w14:paraId="281EB9C0" w14:textId="703CA0AF" w:rsidR="001E6954" w:rsidRPr="001E6954" w:rsidRDefault="00FB39AF" w:rsidP="004C55D8">
            <w:pPr>
              <w:spacing w:before="40" w:after="40" w:line="240" w:lineRule="auto"/>
              <w:ind w:left="-107"/>
              <w:jc w:val="right"/>
              <w:rPr>
                <w:color w:val="0000FF"/>
              </w:rPr>
            </w:pPr>
            <w:r w:rsidRPr="001E6954">
              <w:rPr>
                <w:bCs/>
                <w:iCs/>
                <w:color w:val="00577D"/>
                <w:szCs w:val="40"/>
              </w:rPr>
              <w:t>Compliant</w:t>
            </w:r>
          </w:p>
        </w:tc>
      </w:tr>
      <w:bookmarkEnd w:id="2"/>
    </w:tbl>
    <w:p w14:paraId="281EBA2B" w14:textId="77777777" w:rsidR="008A22FF" w:rsidRDefault="000B2B5B" w:rsidP="00463EF3">
      <w:pPr>
        <w:sectPr w:rsidR="008A22FF" w:rsidSect="001416E6">
          <w:headerReference w:type="first" r:id="rId16"/>
          <w:pgSz w:w="11906" w:h="16838"/>
          <w:pgMar w:top="1701" w:right="1418" w:bottom="1418" w:left="1418" w:header="709" w:footer="397" w:gutter="0"/>
          <w:cols w:space="708"/>
          <w:docGrid w:linePitch="360"/>
        </w:sectPr>
      </w:pPr>
    </w:p>
    <w:p w14:paraId="281EBA2C" w14:textId="77777777" w:rsidR="007F5256" w:rsidRPr="00D21DCD" w:rsidRDefault="00FB39AF" w:rsidP="00EC5474">
      <w:pPr>
        <w:pStyle w:val="Heading1"/>
      </w:pPr>
      <w:r>
        <w:lastRenderedPageBreak/>
        <w:t>Detailed assessment</w:t>
      </w:r>
    </w:p>
    <w:p w14:paraId="281EBA2D" w14:textId="77777777" w:rsidR="001E6954" w:rsidRPr="00D63989" w:rsidRDefault="00FB39A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81EBA2F" w14:textId="77777777" w:rsidR="001E6954" w:rsidRPr="00D63989" w:rsidRDefault="00FB39AF" w:rsidP="001E6954">
      <w:r w:rsidRPr="00D63989">
        <w:t>The following information has been taken into account in developing this performance report:</w:t>
      </w:r>
    </w:p>
    <w:p w14:paraId="57B4B631" w14:textId="77777777" w:rsidR="00FB39AF" w:rsidRPr="00C66276" w:rsidRDefault="00FB39AF" w:rsidP="00FB39AF">
      <w:pPr>
        <w:pStyle w:val="ListBullet"/>
      </w:pPr>
      <w:r w:rsidRPr="00C66276">
        <w:t>the Assessment Team’s report for the Assessment Contact - Site; the Assessment Contact - Site report was informed by a site assessment, observations at the service, review of documents and interviews with consumers, representatives, staff and management;</w:t>
      </w:r>
    </w:p>
    <w:p w14:paraId="4ABE4A9F" w14:textId="77777777" w:rsidR="00FB39AF" w:rsidRPr="00C66276" w:rsidRDefault="00FB39AF" w:rsidP="00FB39AF">
      <w:pPr>
        <w:pStyle w:val="ListBullet"/>
      </w:pPr>
      <w:r w:rsidRPr="00C66276">
        <w:t xml:space="preserve">the provider did not submit a response to the Assessment Contact - Site report; and  </w:t>
      </w:r>
    </w:p>
    <w:p w14:paraId="014180EB" w14:textId="77777777" w:rsidR="00FB39AF" w:rsidRPr="00C66276" w:rsidRDefault="00FB39AF" w:rsidP="00FB39AF">
      <w:pPr>
        <w:pStyle w:val="ListBullet"/>
      </w:pPr>
      <w:r w:rsidRPr="00C66276">
        <w:t xml:space="preserve">a Performance Report dated 9 March 2022 for an Assessment Contact undertaken on 1 February 2022. </w:t>
      </w:r>
    </w:p>
    <w:p w14:paraId="281EBA34" w14:textId="77777777" w:rsidR="00095CD4" w:rsidRDefault="000B2B5B" w:rsidP="00095CD4">
      <w:pPr>
        <w:sectPr w:rsidR="00095CD4" w:rsidSect="005058B8">
          <w:headerReference w:type="first" r:id="rId17"/>
          <w:pgSz w:w="11906" w:h="16838"/>
          <w:pgMar w:top="1701" w:right="1418" w:bottom="1418" w:left="1418" w:header="709" w:footer="397" w:gutter="0"/>
          <w:cols w:space="708"/>
          <w:docGrid w:linePitch="360"/>
        </w:sectPr>
      </w:pPr>
    </w:p>
    <w:p w14:paraId="281EBA59" w14:textId="0DE868EE" w:rsidR="00CB3BA9" w:rsidRDefault="00FB39AF"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81EBB39" wp14:editId="281EBB3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5248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281EBA5A" w14:textId="77777777" w:rsidR="00ED6B57" w:rsidRPr="00ED6B57" w:rsidRDefault="00FB39AF" w:rsidP="00ED6B57">
      <w:pPr>
        <w:pStyle w:val="Heading3"/>
        <w:shd w:val="clear" w:color="auto" w:fill="F2F2F2" w:themeFill="background1" w:themeFillShade="F2"/>
      </w:pPr>
      <w:r w:rsidRPr="00ED6B57">
        <w:t>Consumer outcome:</w:t>
      </w:r>
    </w:p>
    <w:p w14:paraId="281EBA5B" w14:textId="77777777" w:rsidR="00ED6B57" w:rsidRPr="00ED6B57" w:rsidRDefault="00FB39A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81EBA5C" w14:textId="77777777" w:rsidR="00ED6B57" w:rsidRPr="00ED6B57" w:rsidRDefault="00FB39AF" w:rsidP="00ED6B57">
      <w:pPr>
        <w:pStyle w:val="Heading3"/>
        <w:shd w:val="clear" w:color="auto" w:fill="F2F2F2" w:themeFill="background1" w:themeFillShade="F2"/>
      </w:pPr>
      <w:r w:rsidRPr="00ED6B57">
        <w:t>Organisation statement:</w:t>
      </w:r>
    </w:p>
    <w:p w14:paraId="281EBA5D" w14:textId="77777777" w:rsidR="00ED6B57" w:rsidRPr="00ED6B57" w:rsidRDefault="00FB39AF"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81EBA5E" w14:textId="77777777" w:rsidR="00ED6B57" w:rsidRDefault="00FB39AF" w:rsidP="00ED6B57">
      <w:pPr>
        <w:pStyle w:val="Heading2"/>
      </w:pPr>
      <w:r>
        <w:t xml:space="preserve">Assessment </w:t>
      </w:r>
      <w:r w:rsidRPr="002B2C0F">
        <w:t>of Standard</w:t>
      </w:r>
      <w:r>
        <w:t xml:space="preserve"> 2</w:t>
      </w:r>
    </w:p>
    <w:p w14:paraId="01CBD611" w14:textId="77777777" w:rsidR="00FB39AF" w:rsidRPr="00FB39AF" w:rsidRDefault="00FB39AF" w:rsidP="00FB39AF">
      <w:pPr>
        <w:rPr>
          <w:rFonts w:eastAsiaTheme="minorHAnsi"/>
          <w:color w:val="auto"/>
        </w:rPr>
      </w:pPr>
      <w:r w:rsidRPr="00FB39AF">
        <w:rPr>
          <w:rFonts w:eastAsiaTheme="minorHAnsi"/>
          <w:color w:val="auto"/>
        </w:rPr>
        <w:t xml:space="preserve">The Assessment Team assessed Requirement (3)(a) in Standard 2 Ongoing assessment and planning with consumers as part of the Assessment Contact. All other Requirements in this Standard were not assessed, therefore, an overall rating of the Standard is not provided.  </w:t>
      </w:r>
    </w:p>
    <w:p w14:paraId="03DFFC28" w14:textId="77777777" w:rsidR="00FB39AF" w:rsidRPr="00FB39AF" w:rsidRDefault="00FB39AF" w:rsidP="00FB39AF">
      <w:pPr>
        <w:rPr>
          <w:rFonts w:eastAsiaTheme="minorHAnsi"/>
          <w:color w:val="auto"/>
        </w:rPr>
      </w:pPr>
      <w:bookmarkStart w:id="4" w:name="_Hlk100652814"/>
      <w:r w:rsidRPr="00FB39AF">
        <w:rPr>
          <w:rFonts w:eastAsiaTheme="minorHAnsi"/>
          <w:color w:val="auto"/>
        </w:rPr>
        <w:t xml:space="preserve">Requirement (3)(a) in Standard 2 was found Non-compliant following </w:t>
      </w:r>
      <w:r w:rsidRPr="00FB39AF">
        <w:rPr>
          <w:color w:val="auto"/>
        </w:rPr>
        <w:t>an Assessment Contact undertaken on 1 February 2022</w:t>
      </w:r>
      <w:r w:rsidRPr="00FB39AF">
        <w:rPr>
          <w:rFonts w:eastAsiaTheme="minorHAnsi"/>
          <w:color w:val="auto"/>
        </w:rPr>
        <w:t xml:space="preserve"> where it was found </w:t>
      </w:r>
      <w:r w:rsidRPr="00FB39AF">
        <w:t>assessment and planning did not consider risks to consumers’ health and well-being to inform the delivery of safe and effective care and services</w:t>
      </w:r>
      <w:r w:rsidRPr="00FB39AF">
        <w:rPr>
          <w:rFonts w:eastAsiaTheme="minorHAnsi"/>
          <w:color w:val="auto"/>
        </w:rPr>
        <w:t>.</w:t>
      </w:r>
      <w:bookmarkEnd w:id="4"/>
      <w:r w:rsidRPr="00FB39AF">
        <w:rPr>
          <w:rFonts w:eastAsiaTheme="minorHAnsi"/>
          <w:color w:val="auto"/>
        </w:rPr>
        <w:t xml:space="preserve"> The Assessment Team’s report provided evidence of actions taken to address deficiencies identified at the Site Audit and have recommended Requirement (3)(a) met. </w:t>
      </w:r>
    </w:p>
    <w:p w14:paraId="42D943EE" w14:textId="77777777" w:rsidR="00FB39AF" w:rsidRPr="00FB39AF" w:rsidRDefault="00FB39AF" w:rsidP="00FB39AF">
      <w:pPr>
        <w:rPr>
          <w:rFonts w:eastAsiaTheme="minorHAnsi"/>
          <w:color w:val="auto"/>
        </w:rPr>
      </w:pPr>
      <w:r w:rsidRPr="00FB39AF">
        <w:rPr>
          <w:rFonts w:eastAsiaTheme="minorHAnsi"/>
          <w:color w:val="auto"/>
        </w:rPr>
        <w:t>I have considered the Assessment Team’s findings and the evidence documented in the Assessment Team’s report and based on this information, I find Allity Pty Ltd, in relation to Hillside Residential Care Centre, Compliant with Requirement (3)(a) in Standard 2 Ongoing assessment and planning with consumers. I have provided reasons for my finding in the specific Requirement below.</w:t>
      </w:r>
    </w:p>
    <w:p w14:paraId="240FD12D" w14:textId="77777777" w:rsidR="00FB39AF" w:rsidRPr="00FB39AF" w:rsidRDefault="00FB39AF" w:rsidP="00FB39AF">
      <w:pPr>
        <w:keepNext/>
        <w:tabs>
          <w:tab w:val="right" w:pos="9072"/>
        </w:tabs>
        <w:outlineLvl w:val="1"/>
        <w:rPr>
          <w:rFonts w:cs="Times New Roman"/>
          <w:b/>
          <w:color w:val="auto"/>
          <w:sz w:val="28"/>
          <w:szCs w:val="28"/>
        </w:rPr>
      </w:pPr>
      <w:r w:rsidRPr="00FB39AF">
        <w:rPr>
          <w:rFonts w:cs="Times New Roman"/>
          <w:b/>
          <w:color w:val="auto"/>
          <w:sz w:val="28"/>
          <w:szCs w:val="28"/>
        </w:rPr>
        <w:t>Assessment of Standard 2 Requirements</w:t>
      </w:r>
      <w:r w:rsidRPr="00FB39AF">
        <w:rPr>
          <w:rFonts w:cs="Times New Roman"/>
          <w:b/>
          <w:i/>
          <w:color w:val="0000FF"/>
        </w:rPr>
        <w:t xml:space="preserve"> </w:t>
      </w:r>
    </w:p>
    <w:p w14:paraId="0DD88018" w14:textId="77777777" w:rsidR="00FB39AF" w:rsidRPr="00FB39AF" w:rsidRDefault="00FB39AF" w:rsidP="00FB39AF">
      <w:pPr>
        <w:keepNext/>
        <w:tabs>
          <w:tab w:val="right" w:pos="9072"/>
        </w:tabs>
        <w:outlineLvl w:val="2"/>
        <w:rPr>
          <w:b/>
          <w:color w:val="00577D"/>
          <w:sz w:val="26"/>
        </w:rPr>
      </w:pPr>
      <w:r w:rsidRPr="00FB39AF">
        <w:rPr>
          <w:b/>
          <w:color w:val="00577D"/>
          <w:sz w:val="26"/>
        </w:rPr>
        <w:t>Requirement 2(3)(a)</w:t>
      </w:r>
      <w:r w:rsidRPr="00FB39AF">
        <w:rPr>
          <w:b/>
          <w:color w:val="00577D"/>
          <w:sz w:val="26"/>
        </w:rPr>
        <w:tab/>
        <w:t>Compliant</w:t>
      </w:r>
    </w:p>
    <w:p w14:paraId="45B6DCE7" w14:textId="77777777" w:rsidR="00FB39AF" w:rsidRPr="00FB39AF" w:rsidRDefault="00FB39AF" w:rsidP="00FB39AF">
      <w:pPr>
        <w:rPr>
          <w:i/>
        </w:rPr>
      </w:pPr>
      <w:r w:rsidRPr="00FB39AF">
        <w:rPr>
          <w:i/>
        </w:rPr>
        <w:t>Assessment and planning, including consideration of risks to the consumer’s health and well-being, informs the delivery of safe and effective care and services.</w:t>
      </w:r>
    </w:p>
    <w:p w14:paraId="13456F00" w14:textId="77777777" w:rsidR="00FB39AF" w:rsidRPr="00FB39AF" w:rsidRDefault="00FB39AF" w:rsidP="00FB39AF">
      <w:pPr>
        <w:rPr>
          <w:color w:val="auto"/>
        </w:rPr>
      </w:pPr>
      <w:r w:rsidRPr="00FB39AF">
        <w:rPr>
          <w:rFonts w:eastAsiaTheme="minorHAnsi"/>
          <w:color w:val="auto"/>
        </w:rPr>
        <w:lastRenderedPageBreak/>
        <w:t xml:space="preserve">Requirement (3)(a) was found Non-compliant following </w:t>
      </w:r>
      <w:r w:rsidRPr="00FB39AF">
        <w:rPr>
          <w:color w:val="auto"/>
        </w:rPr>
        <w:t>an Assessment Contact undertaken on 1 February 2022</w:t>
      </w:r>
      <w:r w:rsidRPr="00FB39AF">
        <w:rPr>
          <w:rFonts w:eastAsiaTheme="minorHAnsi"/>
          <w:color w:val="auto"/>
        </w:rPr>
        <w:t xml:space="preserve"> where it was found </w:t>
      </w:r>
      <w:r w:rsidRPr="00FB39AF">
        <w:t>assessment and planning did not consider risks to consumers’ health and well-being to inform the delivery of safe and effective care and services</w:t>
      </w:r>
      <w:r w:rsidRPr="00FB39AF">
        <w:rPr>
          <w:color w:val="auto"/>
        </w:rPr>
        <w:t>. The Assessment Team’s report provided evidence of actions taken to address deficiencies identified, including, but not limited to:</w:t>
      </w:r>
    </w:p>
    <w:p w14:paraId="69C007BF" w14:textId="77777777" w:rsidR="00FB39AF" w:rsidRPr="00FB39AF" w:rsidRDefault="00FB39AF" w:rsidP="00FB39AF">
      <w:pPr>
        <w:numPr>
          <w:ilvl w:val="0"/>
          <w:numId w:val="2"/>
        </w:numPr>
        <w:ind w:left="425" w:hanging="425"/>
        <w:rPr>
          <w:rFonts w:eastAsiaTheme="minorHAnsi"/>
          <w:color w:val="auto"/>
          <w:szCs w:val="22"/>
          <w:lang w:eastAsia="en-US"/>
        </w:rPr>
      </w:pPr>
      <w:r w:rsidRPr="00FB39AF">
        <w:rPr>
          <w:rFonts w:eastAsiaTheme="minorHAnsi"/>
          <w:color w:val="auto"/>
          <w:szCs w:val="22"/>
          <w:lang w:eastAsia="en-US"/>
        </w:rPr>
        <w:t xml:space="preserve">All permanent consumer care plans have been reviewed to assess their needs, preferences and goals. </w:t>
      </w:r>
    </w:p>
    <w:p w14:paraId="06F625CC" w14:textId="77777777" w:rsidR="00FB39AF" w:rsidRPr="00FB39AF" w:rsidRDefault="00FB39AF" w:rsidP="00FB39AF">
      <w:pPr>
        <w:numPr>
          <w:ilvl w:val="0"/>
          <w:numId w:val="2"/>
        </w:numPr>
        <w:ind w:left="425" w:hanging="425"/>
        <w:rPr>
          <w:rFonts w:eastAsiaTheme="minorHAnsi"/>
          <w:color w:val="auto"/>
          <w:szCs w:val="22"/>
          <w:lang w:eastAsia="en-US"/>
        </w:rPr>
      </w:pPr>
      <w:r w:rsidRPr="00FB39AF">
        <w:rPr>
          <w:rFonts w:eastAsiaTheme="minorHAnsi"/>
          <w:color w:val="auto"/>
          <w:szCs w:val="22"/>
          <w:lang w:eastAsia="en-US"/>
        </w:rPr>
        <w:t xml:space="preserve">Medical directives have been reviewed to ensure they are reflected in relevant care plans. </w:t>
      </w:r>
    </w:p>
    <w:p w14:paraId="2C14BCCE" w14:textId="77777777" w:rsidR="00FB39AF" w:rsidRPr="00FB39AF" w:rsidRDefault="00FB39AF" w:rsidP="00FB39AF">
      <w:pPr>
        <w:numPr>
          <w:ilvl w:val="0"/>
          <w:numId w:val="2"/>
        </w:numPr>
        <w:ind w:left="425" w:hanging="425"/>
        <w:rPr>
          <w:rFonts w:eastAsiaTheme="minorHAnsi"/>
          <w:color w:val="auto"/>
          <w:szCs w:val="22"/>
          <w:lang w:eastAsia="en-US"/>
        </w:rPr>
      </w:pPr>
      <w:r w:rsidRPr="00FB39AF">
        <w:rPr>
          <w:rFonts w:eastAsiaTheme="minorHAnsi"/>
          <w:color w:val="auto"/>
          <w:szCs w:val="22"/>
          <w:lang w:eastAsia="en-US"/>
        </w:rPr>
        <w:t xml:space="preserve">Diabetic consumers have been reviewed to ensure care plan reflects their requirements. </w:t>
      </w:r>
    </w:p>
    <w:p w14:paraId="329BFF6E" w14:textId="77777777" w:rsidR="00FB39AF" w:rsidRPr="00FB39AF" w:rsidRDefault="00FB39AF" w:rsidP="00FB39AF">
      <w:pPr>
        <w:numPr>
          <w:ilvl w:val="0"/>
          <w:numId w:val="2"/>
        </w:numPr>
        <w:ind w:left="425" w:hanging="425"/>
        <w:rPr>
          <w:rFonts w:eastAsiaTheme="minorHAnsi"/>
          <w:color w:val="auto"/>
          <w:szCs w:val="22"/>
          <w:lang w:eastAsia="en-US"/>
        </w:rPr>
      </w:pPr>
      <w:r w:rsidRPr="00FB39AF">
        <w:rPr>
          <w:rFonts w:eastAsiaTheme="minorHAnsi"/>
          <w:color w:val="auto"/>
          <w:szCs w:val="22"/>
          <w:lang w:eastAsia="en-US"/>
        </w:rPr>
        <w:t xml:space="preserve">Undertaken bed height assessments for all consumers, including review by the  Physiotherapist, to ensure consumers are able to ambulate safely and reduce the risk of falls. This includes use of bed height tags to ensure staff are aware of the correct bed height for each consumer. </w:t>
      </w:r>
    </w:p>
    <w:p w14:paraId="25A2FB93" w14:textId="77777777" w:rsidR="00FB39AF" w:rsidRPr="00FB39AF" w:rsidRDefault="00FB39AF" w:rsidP="00FB39AF">
      <w:pPr>
        <w:numPr>
          <w:ilvl w:val="0"/>
          <w:numId w:val="2"/>
        </w:numPr>
        <w:ind w:left="425" w:hanging="425"/>
        <w:rPr>
          <w:rFonts w:eastAsiaTheme="minorHAnsi"/>
          <w:color w:val="auto"/>
          <w:szCs w:val="22"/>
          <w:lang w:eastAsia="en-US"/>
        </w:rPr>
      </w:pPr>
      <w:r w:rsidRPr="00FB39AF">
        <w:rPr>
          <w:rFonts w:eastAsiaTheme="minorHAnsi"/>
          <w:color w:val="auto"/>
          <w:szCs w:val="22"/>
          <w:lang w:eastAsia="en-US"/>
        </w:rPr>
        <w:t xml:space="preserve">Provided education and training to staff in relation to care plan assessments, bed heights and use of bed height tags, reviewing specialist recommendations and diabetes management. </w:t>
      </w:r>
    </w:p>
    <w:p w14:paraId="7899FD5B" w14:textId="77777777" w:rsidR="00FB39AF" w:rsidRPr="00FB39AF" w:rsidRDefault="00FB39AF" w:rsidP="00FB39AF">
      <w:r w:rsidRPr="00FB39AF">
        <w:t>The Assessment Team provided the following evidence and information collected through interviews and documents which are relevant to my finding in relation to this Requirement:</w:t>
      </w:r>
    </w:p>
    <w:p w14:paraId="46998CC9" w14:textId="77777777" w:rsidR="00FB39AF" w:rsidRPr="00FB39AF" w:rsidRDefault="00FB39AF" w:rsidP="00FB39AF">
      <w:pPr>
        <w:numPr>
          <w:ilvl w:val="0"/>
          <w:numId w:val="38"/>
        </w:numPr>
        <w:ind w:left="425" w:hanging="425"/>
        <w:rPr>
          <w:rFonts w:eastAsia="Arial"/>
          <w:color w:val="000000" w:themeColor="text1"/>
        </w:rPr>
      </w:pPr>
      <w:r w:rsidRPr="00FB39AF">
        <w:rPr>
          <w:rFonts w:eastAsia="Arial"/>
          <w:color w:val="000000" w:themeColor="text1"/>
        </w:rPr>
        <w:t>Consumers and representatives sampled indicated assessment and planning, including identification of individual risks, had been conducted through regular care plan reviews or when changes to consumers’ care needs occur</w:t>
      </w:r>
    </w:p>
    <w:p w14:paraId="0BBAD743" w14:textId="77777777" w:rsidR="00FB39AF" w:rsidRPr="00FB39AF" w:rsidRDefault="00FB39AF" w:rsidP="00FB39AF">
      <w:pPr>
        <w:numPr>
          <w:ilvl w:val="0"/>
          <w:numId w:val="38"/>
        </w:numPr>
        <w:ind w:left="425" w:hanging="425"/>
        <w:rPr>
          <w:rFonts w:eastAsia="Arial"/>
          <w:color w:val="000000" w:themeColor="text1"/>
        </w:rPr>
      </w:pPr>
      <w:r w:rsidRPr="00FB39AF">
        <w:rPr>
          <w:rFonts w:eastAsia="Arial"/>
          <w:color w:val="000000" w:themeColor="text1"/>
        </w:rPr>
        <w:t xml:space="preserve">Care files sampled for four consumers demonstrated initial assessments and planning for both permanent and respite consumers is undertaken on entry and on an ongoing basis. Validated assessment tools are also used and assist to identify actual and potential risks to the consumer. Care files sampled were comprehensive and included personalised care and service preferences. </w:t>
      </w:r>
    </w:p>
    <w:p w14:paraId="19E0C975" w14:textId="77777777" w:rsidR="00FB39AF" w:rsidRPr="00FB39AF" w:rsidRDefault="00FB39AF" w:rsidP="00FB39AF">
      <w:pPr>
        <w:numPr>
          <w:ilvl w:val="0"/>
          <w:numId w:val="38"/>
        </w:numPr>
        <w:ind w:left="425" w:hanging="425"/>
        <w:rPr>
          <w:rFonts w:asciiTheme="minorHAnsi" w:eastAsiaTheme="minorEastAsia" w:hAnsiTheme="minorHAnsi" w:cstheme="minorBidi"/>
          <w:color w:val="000000" w:themeColor="text1"/>
        </w:rPr>
      </w:pPr>
      <w:r w:rsidRPr="00FB39AF">
        <w:rPr>
          <w:rFonts w:eastAsia="Arial"/>
          <w:color w:val="000000" w:themeColor="text1"/>
        </w:rPr>
        <w:t xml:space="preserve">Staff sampled described assessment and care planning processes and how they inform the care and services delivered to consumers. </w:t>
      </w:r>
      <w:r w:rsidRPr="00FB39AF">
        <w:rPr>
          <w:rFonts w:eastAsia="Arial"/>
        </w:rPr>
        <w:t xml:space="preserve">Two care staff said care plans provide them with sufficient and detailed information to assist them to provide safe and effective care to consumers. </w:t>
      </w:r>
    </w:p>
    <w:p w14:paraId="31FD4A63" w14:textId="77777777" w:rsidR="00FB39AF" w:rsidRPr="00FB39AF" w:rsidRDefault="00FB39AF" w:rsidP="00FB39AF">
      <w:pPr>
        <w:rPr>
          <w:rFonts w:eastAsiaTheme="minorHAnsi"/>
          <w:color w:val="auto"/>
          <w:szCs w:val="22"/>
          <w:lang w:eastAsia="en-US"/>
        </w:rPr>
      </w:pPr>
      <w:r w:rsidRPr="00FB39AF">
        <w:rPr>
          <w:rFonts w:eastAsiaTheme="minorHAnsi"/>
          <w:color w:val="auto"/>
          <w:szCs w:val="22"/>
          <w:lang w:eastAsia="en-US"/>
        </w:rPr>
        <w:lastRenderedPageBreak/>
        <w:t xml:space="preserve">For the reasons detailed above, </w:t>
      </w:r>
      <w:r w:rsidRPr="00FB39AF">
        <w:rPr>
          <w:rFonts w:eastAsiaTheme="minorHAnsi"/>
          <w:color w:val="auto"/>
        </w:rPr>
        <w:t>I find Allity Pty Ltd, in relation to Hillside Residential Care Centre</w:t>
      </w:r>
      <w:r w:rsidRPr="00FB39AF">
        <w:rPr>
          <w:rFonts w:eastAsiaTheme="minorHAnsi"/>
          <w:color w:val="auto"/>
          <w:szCs w:val="22"/>
          <w:lang w:eastAsia="en-US"/>
        </w:rPr>
        <w:t>, Compliant with Requirement (3)(a) in Standard 2 Ongoing assessment and planning with consumers.</w:t>
      </w:r>
    </w:p>
    <w:p w14:paraId="281EBA73" w14:textId="77777777" w:rsidR="00032B17" w:rsidRDefault="000B2B5B" w:rsidP="00095CD4">
      <w:pPr>
        <w:sectPr w:rsidR="00032B17" w:rsidSect="003F5725">
          <w:type w:val="continuous"/>
          <w:pgSz w:w="11906" w:h="16838"/>
          <w:pgMar w:top="1701" w:right="1418" w:bottom="1418" w:left="1418" w:header="709" w:footer="397" w:gutter="0"/>
          <w:cols w:space="708"/>
          <w:titlePg/>
          <w:docGrid w:linePitch="360"/>
        </w:sectPr>
      </w:pPr>
    </w:p>
    <w:p w14:paraId="281EBA74" w14:textId="66E896AC" w:rsidR="00CB3BA9" w:rsidRDefault="00FB39AF"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81EBB3B" wp14:editId="281EBB3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5103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81EBA75" w14:textId="77777777" w:rsidR="007F5256" w:rsidRPr="00FD1B02" w:rsidRDefault="00FB39AF" w:rsidP="00032B17">
      <w:pPr>
        <w:pStyle w:val="Heading3"/>
        <w:shd w:val="clear" w:color="auto" w:fill="F2F2F2" w:themeFill="background1" w:themeFillShade="F2"/>
      </w:pPr>
      <w:r w:rsidRPr="00FD1B02">
        <w:t>Consumer outcome:</w:t>
      </w:r>
    </w:p>
    <w:p w14:paraId="281EBA76" w14:textId="77777777" w:rsidR="007F5256" w:rsidRDefault="00FB39AF" w:rsidP="00912DE6">
      <w:pPr>
        <w:numPr>
          <w:ilvl w:val="0"/>
          <w:numId w:val="3"/>
        </w:numPr>
        <w:shd w:val="clear" w:color="auto" w:fill="F2F2F2" w:themeFill="background1" w:themeFillShade="F2"/>
      </w:pPr>
      <w:r>
        <w:t>I get personal care, clinical care, or both personal care and clinical care, that is safe and right for me.</w:t>
      </w:r>
    </w:p>
    <w:p w14:paraId="281EBA77" w14:textId="77777777" w:rsidR="007F5256" w:rsidRDefault="00FB39AF" w:rsidP="00032B17">
      <w:pPr>
        <w:pStyle w:val="Heading3"/>
        <w:shd w:val="clear" w:color="auto" w:fill="F2F2F2" w:themeFill="background1" w:themeFillShade="F2"/>
      </w:pPr>
      <w:r>
        <w:t>Organisation statement:</w:t>
      </w:r>
    </w:p>
    <w:p w14:paraId="281EBA78" w14:textId="77777777" w:rsidR="007F5256" w:rsidRDefault="00FB39A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81EBA79" w14:textId="77777777" w:rsidR="007F5256" w:rsidRDefault="00FB39AF" w:rsidP="00427817">
      <w:pPr>
        <w:pStyle w:val="Heading2"/>
      </w:pPr>
      <w:r>
        <w:t>Assessment of Standard 3</w:t>
      </w:r>
    </w:p>
    <w:p w14:paraId="0E4CD1B7" w14:textId="77777777" w:rsidR="00FB39AF" w:rsidRPr="00FB39AF" w:rsidRDefault="00FB39AF" w:rsidP="00FB39AF">
      <w:pPr>
        <w:rPr>
          <w:rFonts w:eastAsiaTheme="minorHAnsi"/>
          <w:color w:val="auto"/>
        </w:rPr>
      </w:pPr>
      <w:r w:rsidRPr="00FB39AF">
        <w:rPr>
          <w:rFonts w:eastAsiaTheme="minorHAnsi"/>
          <w:color w:val="auto"/>
        </w:rPr>
        <w:t xml:space="preserve">The Assessment Team assessed Requirement (3)(a) in Standard 3 Personal care and clinical care as part of the Assessment Contact. All other Requirements in this Standard were not assessed, therefore, an overall rating of the Standard is not provided.  </w:t>
      </w:r>
    </w:p>
    <w:p w14:paraId="341617BF" w14:textId="77777777" w:rsidR="00FB39AF" w:rsidRPr="00FB39AF" w:rsidRDefault="00FB39AF" w:rsidP="00FB39AF">
      <w:pPr>
        <w:rPr>
          <w:rFonts w:eastAsiaTheme="minorHAnsi"/>
          <w:color w:val="auto"/>
        </w:rPr>
      </w:pPr>
      <w:r w:rsidRPr="00FB39AF">
        <w:rPr>
          <w:rFonts w:eastAsiaTheme="minorHAnsi"/>
          <w:color w:val="auto"/>
        </w:rPr>
        <w:t xml:space="preserve">Requirement (3)(a) in Standard 3 was found Non-compliant following </w:t>
      </w:r>
      <w:r w:rsidRPr="00FB39AF">
        <w:rPr>
          <w:color w:val="auto"/>
        </w:rPr>
        <w:t>an Assessment Contact undertaken on 1 February 2022</w:t>
      </w:r>
      <w:r w:rsidRPr="00FB39AF">
        <w:rPr>
          <w:rFonts w:eastAsiaTheme="minorHAnsi"/>
          <w:color w:val="auto"/>
        </w:rPr>
        <w:t xml:space="preserve"> where it was found </w:t>
      </w:r>
      <w:r w:rsidRPr="00FB39AF">
        <w:t>each consumer did not receive safe and effective care that is best practice, tailored to their needs and optimises their health and well-being</w:t>
      </w:r>
      <w:r w:rsidRPr="00FB39AF">
        <w:rPr>
          <w:rFonts w:eastAsiaTheme="minorHAnsi"/>
          <w:color w:val="auto"/>
        </w:rPr>
        <w:t xml:space="preserve">. The Assessment Team’s report provided evidence of actions taken to address deficiencies identified at the Site Audit and have recommended Requirement (3)(a) met. </w:t>
      </w:r>
    </w:p>
    <w:p w14:paraId="4E99D20D" w14:textId="77777777" w:rsidR="00FB39AF" w:rsidRPr="00FB39AF" w:rsidRDefault="00FB39AF" w:rsidP="00FB39AF">
      <w:pPr>
        <w:rPr>
          <w:rFonts w:eastAsiaTheme="minorHAnsi"/>
          <w:color w:val="auto"/>
        </w:rPr>
      </w:pPr>
      <w:r w:rsidRPr="00FB39AF">
        <w:rPr>
          <w:rFonts w:eastAsiaTheme="minorHAnsi"/>
          <w:color w:val="auto"/>
        </w:rPr>
        <w:t>I have considered the Assessment Team’s findings and the evidence documented in the Assessment Team’s report and based on this information, I find Allity Pty Ltd, in relation to Hillside Residential Care Centre, Compliant with Requirement (3)(a) in Standard 3 Personal care and clinical care. I have provided reasons for my finding in the specific Requirement below.</w:t>
      </w:r>
    </w:p>
    <w:p w14:paraId="7E1C2A7D" w14:textId="77777777" w:rsidR="00FB39AF" w:rsidRPr="00FB39AF" w:rsidRDefault="00FB39AF" w:rsidP="00FB39AF">
      <w:pPr>
        <w:keepNext/>
        <w:tabs>
          <w:tab w:val="right" w:pos="9072"/>
        </w:tabs>
        <w:outlineLvl w:val="2"/>
        <w:rPr>
          <w:rFonts w:cs="Times New Roman"/>
          <w:b/>
          <w:color w:val="auto"/>
          <w:sz w:val="32"/>
          <w:szCs w:val="28"/>
        </w:rPr>
      </w:pPr>
      <w:r w:rsidRPr="00FB39AF">
        <w:rPr>
          <w:b/>
          <w:color w:val="auto"/>
          <w:sz w:val="28"/>
        </w:rPr>
        <w:t>Assessment of Standard 3 Requirements</w:t>
      </w:r>
      <w:r w:rsidRPr="00FB39AF">
        <w:rPr>
          <w:b/>
          <w:i/>
          <w:color w:val="0000FF"/>
        </w:rPr>
        <w:t xml:space="preserve"> </w:t>
      </w:r>
    </w:p>
    <w:p w14:paraId="19970196" w14:textId="77777777" w:rsidR="00FB39AF" w:rsidRPr="00FB39AF" w:rsidRDefault="00FB39AF" w:rsidP="00FB39AF">
      <w:pPr>
        <w:keepNext/>
        <w:tabs>
          <w:tab w:val="right" w:pos="9072"/>
        </w:tabs>
        <w:outlineLvl w:val="2"/>
        <w:rPr>
          <w:b/>
          <w:color w:val="00577D"/>
          <w:sz w:val="26"/>
        </w:rPr>
      </w:pPr>
      <w:r w:rsidRPr="00FB39AF">
        <w:rPr>
          <w:b/>
          <w:color w:val="00577D"/>
          <w:sz w:val="26"/>
        </w:rPr>
        <w:t>Requirement 3(3)(a)</w:t>
      </w:r>
      <w:r w:rsidRPr="00FB39AF">
        <w:rPr>
          <w:b/>
          <w:color w:val="00577D"/>
          <w:sz w:val="26"/>
        </w:rPr>
        <w:tab/>
        <w:t>Compliant</w:t>
      </w:r>
    </w:p>
    <w:p w14:paraId="51249ADA" w14:textId="77777777" w:rsidR="00FB39AF" w:rsidRPr="00FB39AF" w:rsidRDefault="00FB39AF" w:rsidP="00FB39AF">
      <w:pPr>
        <w:rPr>
          <w:i/>
        </w:rPr>
      </w:pPr>
      <w:r w:rsidRPr="00FB39AF">
        <w:rPr>
          <w:i/>
        </w:rPr>
        <w:t>Each consumer gets safe and effective personal care, clinical care, or both personal care and clinical care, that:</w:t>
      </w:r>
    </w:p>
    <w:p w14:paraId="0455825A" w14:textId="77777777" w:rsidR="00FB39AF" w:rsidRPr="00FB39AF" w:rsidRDefault="00FB39AF" w:rsidP="00FB39AF">
      <w:pPr>
        <w:numPr>
          <w:ilvl w:val="0"/>
          <w:numId w:val="24"/>
        </w:numPr>
        <w:tabs>
          <w:tab w:val="right" w:pos="9026"/>
        </w:tabs>
        <w:spacing w:before="0" w:after="0"/>
        <w:ind w:left="567" w:hanging="425"/>
        <w:outlineLvl w:val="4"/>
        <w:rPr>
          <w:i/>
        </w:rPr>
      </w:pPr>
      <w:r w:rsidRPr="00FB39AF">
        <w:rPr>
          <w:i/>
        </w:rPr>
        <w:lastRenderedPageBreak/>
        <w:t>is best practice; and</w:t>
      </w:r>
    </w:p>
    <w:p w14:paraId="5F767269" w14:textId="77777777" w:rsidR="00FB39AF" w:rsidRPr="00FB39AF" w:rsidRDefault="00FB39AF" w:rsidP="00FB39AF">
      <w:pPr>
        <w:numPr>
          <w:ilvl w:val="0"/>
          <w:numId w:val="24"/>
        </w:numPr>
        <w:tabs>
          <w:tab w:val="right" w:pos="9026"/>
        </w:tabs>
        <w:spacing w:before="0" w:after="0"/>
        <w:ind w:left="567" w:hanging="425"/>
        <w:outlineLvl w:val="4"/>
        <w:rPr>
          <w:i/>
        </w:rPr>
      </w:pPr>
      <w:r w:rsidRPr="00FB39AF">
        <w:rPr>
          <w:i/>
        </w:rPr>
        <w:t>is tailored to their needs; and</w:t>
      </w:r>
    </w:p>
    <w:p w14:paraId="5E101D6E" w14:textId="77777777" w:rsidR="00FB39AF" w:rsidRPr="00FB39AF" w:rsidRDefault="00FB39AF" w:rsidP="00FB39AF">
      <w:pPr>
        <w:numPr>
          <w:ilvl w:val="0"/>
          <w:numId w:val="24"/>
        </w:numPr>
        <w:tabs>
          <w:tab w:val="right" w:pos="9026"/>
        </w:tabs>
        <w:spacing w:before="0" w:after="0"/>
        <w:ind w:left="567" w:hanging="425"/>
        <w:outlineLvl w:val="4"/>
        <w:rPr>
          <w:i/>
        </w:rPr>
      </w:pPr>
      <w:r w:rsidRPr="00FB39AF">
        <w:rPr>
          <w:i/>
        </w:rPr>
        <w:t>optimises their health and well-being.</w:t>
      </w:r>
    </w:p>
    <w:p w14:paraId="2B45E565" w14:textId="77777777" w:rsidR="00FB39AF" w:rsidRPr="00FB39AF" w:rsidRDefault="00FB39AF" w:rsidP="00FB39AF">
      <w:pPr>
        <w:rPr>
          <w:color w:val="auto"/>
        </w:rPr>
      </w:pPr>
      <w:r w:rsidRPr="00FB39AF">
        <w:rPr>
          <w:rFonts w:eastAsiaTheme="minorHAnsi"/>
          <w:color w:val="auto"/>
        </w:rPr>
        <w:t xml:space="preserve">Requirement (3)(a) was found Non-compliant following </w:t>
      </w:r>
      <w:r w:rsidRPr="00FB39AF">
        <w:rPr>
          <w:color w:val="auto"/>
        </w:rPr>
        <w:t>an Assessment Contact undertaken on 1 February 2022</w:t>
      </w:r>
      <w:r w:rsidRPr="00FB39AF">
        <w:rPr>
          <w:rFonts w:eastAsiaTheme="minorHAnsi"/>
          <w:color w:val="auto"/>
        </w:rPr>
        <w:t xml:space="preserve"> where it was found </w:t>
      </w:r>
      <w:r w:rsidRPr="00FB39AF">
        <w:t>each consumer did not receive safe and effective care that is best practice, tailored to their needs and optimises their health and well-being</w:t>
      </w:r>
      <w:r w:rsidRPr="00FB39AF">
        <w:rPr>
          <w:color w:val="auto"/>
        </w:rPr>
        <w:t>. The Assessment Team’s report provided evidence of actions taken to address deficiencies identified, including, but not limited to:</w:t>
      </w:r>
    </w:p>
    <w:p w14:paraId="337E24C4" w14:textId="77777777" w:rsidR="00FB39AF" w:rsidRPr="00FB39AF" w:rsidRDefault="00FB39AF" w:rsidP="00FB39AF">
      <w:pPr>
        <w:numPr>
          <w:ilvl w:val="0"/>
          <w:numId w:val="2"/>
        </w:numPr>
        <w:ind w:left="425" w:hanging="425"/>
        <w:rPr>
          <w:rFonts w:eastAsiaTheme="minorHAnsi"/>
          <w:color w:val="auto"/>
          <w:szCs w:val="22"/>
          <w:lang w:eastAsia="en-US"/>
        </w:rPr>
      </w:pPr>
      <w:r w:rsidRPr="00FB39AF">
        <w:rPr>
          <w:rFonts w:eastAsiaTheme="minorHAnsi"/>
          <w:color w:val="auto"/>
          <w:szCs w:val="22"/>
          <w:lang w:eastAsia="en-US"/>
        </w:rPr>
        <w:t>Reviewed the restrictive practices and authorisation form.</w:t>
      </w:r>
    </w:p>
    <w:p w14:paraId="09553B36" w14:textId="77777777" w:rsidR="00FB39AF" w:rsidRPr="00FB39AF" w:rsidRDefault="00FB39AF" w:rsidP="00FB39AF">
      <w:pPr>
        <w:numPr>
          <w:ilvl w:val="0"/>
          <w:numId w:val="2"/>
        </w:numPr>
        <w:ind w:left="425" w:hanging="425"/>
        <w:rPr>
          <w:rFonts w:eastAsiaTheme="minorHAnsi"/>
          <w:color w:val="auto"/>
          <w:szCs w:val="22"/>
          <w:lang w:eastAsia="en-US"/>
        </w:rPr>
      </w:pPr>
      <w:r w:rsidRPr="00FB39AF">
        <w:rPr>
          <w:rFonts w:eastAsiaTheme="minorHAnsi"/>
          <w:color w:val="auto"/>
          <w:szCs w:val="22"/>
          <w:lang w:eastAsia="en-US"/>
        </w:rPr>
        <w:t xml:space="preserve">Provided education to staff on restrictive practices and legislative requirements and what is required when a consumer is on chemical restraint. </w:t>
      </w:r>
    </w:p>
    <w:p w14:paraId="25CD4F73" w14:textId="77777777" w:rsidR="00FB39AF" w:rsidRPr="00FB39AF" w:rsidRDefault="00FB39AF" w:rsidP="00FB39AF">
      <w:pPr>
        <w:numPr>
          <w:ilvl w:val="0"/>
          <w:numId w:val="2"/>
        </w:numPr>
        <w:ind w:left="425" w:hanging="425"/>
        <w:rPr>
          <w:rFonts w:eastAsiaTheme="minorHAnsi"/>
          <w:color w:val="auto"/>
          <w:szCs w:val="22"/>
          <w:lang w:eastAsia="en-US"/>
        </w:rPr>
      </w:pPr>
      <w:r w:rsidRPr="00FB39AF">
        <w:rPr>
          <w:rFonts w:eastAsiaTheme="minorHAnsi"/>
          <w:color w:val="auto"/>
          <w:szCs w:val="22"/>
          <w:lang w:eastAsia="en-US"/>
        </w:rPr>
        <w:t>Collaborated with a Clinical pharmacy organisation and Medical officers to improve knowledge and strengthen relationships.</w:t>
      </w:r>
    </w:p>
    <w:p w14:paraId="506DB788" w14:textId="77777777" w:rsidR="00FB39AF" w:rsidRPr="00FB39AF" w:rsidRDefault="00FB39AF" w:rsidP="00FB39AF">
      <w:pPr>
        <w:numPr>
          <w:ilvl w:val="0"/>
          <w:numId w:val="2"/>
        </w:numPr>
        <w:ind w:left="425" w:hanging="425"/>
        <w:rPr>
          <w:rFonts w:eastAsiaTheme="minorHAnsi"/>
          <w:color w:val="auto"/>
          <w:szCs w:val="22"/>
          <w:lang w:eastAsia="en-US"/>
        </w:rPr>
      </w:pPr>
      <w:r w:rsidRPr="00FB39AF">
        <w:rPr>
          <w:rFonts w:eastAsiaTheme="minorHAnsi"/>
          <w:color w:val="auto"/>
          <w:szCs w:val="22"/>
          <w:lang w:eastAsia="en-US"/>
        </w:rPr>
        <w:t xml:space="preserve">Education sessions provided to Medical officers in relation to restrictive practices and conducted audits to ensure Medical officers have reviewed and updated licensed diagnosis in accordance with legislation. </w:t>
      </w:r>
    </w:p>
    <w:p w14:paraId="1C26C48F" w14:textId="77777777" w:rsidR="00FB39AF" w:rsidRPr="00FB39AF" w:rsidRDefault="00FB39AF" w:rsidP="00FB39AF">
      <w:r w:rsidRPr="00FB39AF">
        <w:t>The Assessment Team provided the following evidence and information collected through interviews, observations and documents which are relevant to my finding in relation to this Requirement:</w:t>
      </w:r>
    </w:p>
    <w:p w14:paraId="164F67DC" w14:textId="77777777" w:rsidR="00FB39AF" w:rsidRPr="00FB39AF" w:rsidRDefault="00FB39AF" w:rsidP="00FB39AF">
      <w:pPr>
        <w:numPr>
          <w:ilvl w:val="0"/>
          <w:numId w:val="2"/>
        </w:numPr>
        <w:ind w:left="425" w:hanging="425"/>
        <w:rPr>
          <w:rFonts w:eastAsiaTheme="minorHAnsi"/>
          <w:color w:val="auto"/>
          <w:szCs w:val="22"/>
          <w:lang w:eastAsia="en-US"/>
        </w:rPr>
      </w:pPr>
      <w:r w:rsidRPr="00FB39AF">
        <w:rPr>
          <w:rFonts w:eastAsia="Calibri"/>
          <w:color w:val="auto"/>
          <w:lang w:eastAsia="en-US"/>
        </w:rPr>
        <w:t>Overall, consumers sampled considered that they receive personal care and clinical care that is safe and right for them</w:t>
      </w:r>
      <w:r w:rsidRPr="00FB39AF">
        <w:rPr>
          <w:rFonts w:eastAsia="Arial"/>
          <w:color w:val="auto"/>
        </w:rPr>
        <w:t xml:space="preserve"> and reflects their needs</w:t>
      </w:r>
      <w:r w:rsidRPr="00FB39AF">
        <w:rPr>
          <w:color w:val="auto"/>
        </w:rPr>
        <w:t>. Consumers expressed satisfaction with provision of care, including management of pain. However, one representative was not satisfied the consumer’s hearing aids were consistently in place or with management of pressure injuries.</w:t>
      </w:r>
    </w:p>
    <w:p w14:paraId="7F502874" w14:textId="77777777" w:rsidR="00FB39AF" w:rsidRPr="00FB39AF" w:rsidRDefault="00FB39AF" w:rsidP="00FB39AF">
      <w:pPr>
        <w:numPr>
          <w:ilvl w:val="0"/>
          <w:numId w:val="2"/>
        </w:numPr>
        <w:ind w:left="425" w:hanging="425"/>
        <w:rPr>
          <w:rFonts w:eastAsia="Calibri"/>
          <w:color w:val="auto"/>
          <w:lang w:eastAsia="en-US"/>
        </w:rPr>
      </w:pPr>
      <w:r w:rsidRPr="00FB39AF">
        <w:rPr>
          <w:rFonts w:eastAsia="Calibri"/>
          <w:color w:val="auto"/>
          <w:lang w:eastAsia="en-US"/>
        </w:rPr>
        <w:t xml:space="preserve">The service demonstrated each consumer receives safe and effective clinical care that is best practice, tailored to their needs or optimises health and well-being. </w:t>
      </w:r>
    </w:p>
    <w:p w14:paraId="412CD98F" w14:textId="77777777" w:rsidR="00FB39AF" w:rsidRPr="00FB39AF" w:rsidRDefault="00FB39AF" w:rsidP="00FB39AF">
      <w:pPr>
        <w:numPr>
          <w:ilvl w:val="0"/>
          <w:numId w:val="2"/>
        </w:numPr>
        <w:ind w:left="425" w:hanging="425"/>
        <w:rPr>
          <w:rFonts w:eastAsia="Calibri"/>
          <w:color w:val="auto"/>
          <w:lang w:eastAsia="en-US"/>
        </w:rPr>
      </w:pPr>
      <w:r w:rsidRPr="00FB39AF">
        <w:rPr>
          <w:rFonts w:eastAsia="Calibri"/>
          <w:color w:val="auto"/>
          <w:lang w:eastAsia="en-US"/>
        </w:rPr>
        <w:t>Care files sampled reflected individualised care, tailored to each consumer's needs. A range of monitoring tools and assessments had been completed on entry and on an ongoing basis and were used to identify each consumer’s personal and/or clinical needs and preferences.</w:t>
      </w:r>
    </w:p>
    <w:p w14:paraId="70A320AF" w14:textId="77777777" w:rsidR="00FB39AF" w:rsidRPr="00FB39AF" w:rsidRDefault="00FB39AF" w:rsidP="00FB39AF">
      <w:pPr>
        <w:numPr>
          <w:ilvl w:val="0"/>
          <w:numId w:val="2"/>
        </w:numPr>
        <w:ind w:left="425" w:hanging="425"/>
        <w:rPr>
          <w:rFonts w:eastAsia="Calibri"/>
          <w:color w:val="auto"/>
          <w:lang w:eastAsia="en-US"/>
        </w:rPr>
      </w:pPr>
      <w:r w:rsidRPr="00FB39AF">
        <w:rPr>
          <w:rFonts w:eastAsia="Calibri"/>
          <w:color w:val="auto"/>
          <w:lang w:eastAsia="en-US"/>
        </w:rPr>
        <w:t>Care files sampled demonstrated appropriate management of wounds, behaviours, pain and falls. Medical officers and Allied health specialists had been involved in consumers’ care, based on clinical assessed needs</w:t>
      </w:r>
    </w:p>
    <w:p w14:paraId="3D29BC55" w14:textId="77777777" w:rsidR="00FB39AF" w:rsidRPr="00FB39AF" w:rsidRDefault="00FB39AF" w:rsidP="00FB39AF">
      <w:pPr>
        <w:numPr>
          <w:ilvl w:val="0"/>
          <w:numId w:val="2"/>
        </w:numPr>
        <w:ind w:left="425" w:hanging="425"/>
      </w:pPr>
      <w:r w:rsidRPr="00FB39AF">
        <w:rPr>
          <w:rFonts w:eastAsia="Arial"/>
          <w:color w:val="000000" w:themeColor="text1"/>
        </w:rPr>
        <w:lastRenderedPageBreak/>
        <w:t xml:space="preserve">Staff were familiar with consumers’ care needs and described strategies to manage pain, behaviours, wounds and complex care needs, in line with consumers’ preferences and assessed needs. </w:t>
      </w:r>
    </w:p>
    <w:p w14:paraId="052ACBF2" w14:textId="77777777" w:rsidR="00FB39AF" w:rsidRPr="00FB39AF" w:rsidRDefault="00FB39AF" w:rsidP="00FB39AF">
      <w:pPr>
        <w:rPr>
          <w:rFonts w:eastAsia="Calibri"/>
          <w:color w:val="auto"/>
          <w:lang w:eastAsia="en-US"/>
        </w:rPr>
      </w:pPr>
      <w:r w:rsidRPr="00FB39AF">
        <w:rPr>
          <w:color w:val="auto"/>
        </w:rPr>
        <w:t xml:space="preserve">For the reasons detailed above, </w:t>
      </w:r>
      <w:r w:rsidRPr="00FB39AF">
        <w:rPr>
          <w:rFonts w:eastAsiaTheme="minorHAnsi"/>
          <w:color w:val="auto"/>
        </w:rPr>
        <w:t>I find Allity Pty Ltd, in relation to Hillside Residential Care Centre, Compliant with Requirement (3)(a) in Standard 3 Personal care and clinical care</w:t>
      </w:r>
      <w:r w:rsidRPr="00FB39AF">
        <w:rPr>
          <w:color w:val="auto"/>
        </w:rPr>
        <w:t>.</w:t>
      </w:r>
    </w:p>
    <w:p w14:paraId="281EBA98" w14:textId="77777777" w:rsidR="00032B17" w:rsidRDefault="000B2B5B" w:rsidP="00095CD4"/>
    <w:p w14:paraId="281EBA99" w14:textId="77777777" w:rsidR="00853601" w:rsidRDefault="000B2B5B" w:rsidP="00095CD4">
      <w:pPr>
        <w:sectPr w:rsidR="00853601" w:rsidSect="00CB3BA9">
          <w:type w:val="continuous"/>
          <w:pgSz w:w="11906" w:h="16838"/>
          <w:pgMar w:top="1701" w:right="1418" w:bottom="1418" w:left="1418" w:header="709" w:footer="397" w:gutter="0"/>
          <w:cols w:space="708"/>
          <w:titlePg/>
          <w:docGrid w:linePitch="360"/>
        </w:sectPr>
      </w:pPr>
    </w:p>
    <w:p w14:paraId="281EBB2A" w14:textId="77777777" w:rsidR="00A93E3F" w:rsidRDefault="00FB39AF" w:rsidP="00095CD4">
      <w:pPr>
        <w:pStyle w:val="Heading1"/>
      </w:pPr>
      <w:r>
        <w:lastRenderedPageBreak/>
        <w:t>Areas for improvement</w:t>
      </w:r>
    </w:p>
    <w:p w14:paraId="281EBB2C" w14:textId="77777777" w:rsidR="004B33E7" w:rsidRPr="00E830C7" w:rsidRDefault="00FB39A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EBB5D" w14:textId="77777777" w:rsidR="00403733" w:rsidRDefault="00FB39AF">
      <w:pPr>
        <w:spacing w:before="0" w:after="0" w:line="240" w:lineRule="auto"/>
      </w:pPr>
      <w:r>
        <w:separator/>
      </w:r>
    </w:p>
  </w:endnote>
  <w:endnote w:type="continuationSeparator" w:id="0">
    <w:p w14:paraId="281EBB5F" w14:textId="77777777" w:rsidR="00403733" w:rsidRDefault="00FB39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BB48" w14:textId="77777777" w:rsidR="00506F7F" w:rsidRPr="009A1F1B" w:rsidRDefault="00FB39A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1EBB49" w14:textId="77777777" w:rsidR="00506F7F" w:rsidRPr="00C72FFB" w:rsidRDefault="00FB39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Hillside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81EBB4A" w14:textId="77777777" w:rsidR="00506F7F" w:rsidRPr="00C72FFB" w:rsidRDefault="00FB39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BB4B" w14:textId="77777777" w:rsidR="00506F7F" w:rsidRPr="009A1F1B" w:rsidRDefault="00FB39A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81EBB4C" w14:textId="77777777" w:rsidR="00506F7F" w:rsidRPr="00C72FFB" w:rsidRDefault="00FB39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Hillside Residential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81EBB4D" w14:textId="77777777" w:rsidR="00506F7F" w:rsidRPr="00A3716D" w:rsidRDefault="00FB39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EBB59" w14:textId="77777777" w:rsidR="00403733" w:rsidRDefault="00FB39AF">
      <w:pPr>
        <w:spacing w:before="0" w:after="0" w:line="240" w:lineRule="auto"/>
      </w:pPr>
      <w:r>
        <w:separator/>
      </w:r>
    </w:p>
  </w:footnote>
  <w:footnote w:type="continuationSeparator" w:id="0">
    <w:p w14:paraId="281EBB5B" w14:textId="77777777" w:rsidR="00403733" w:rsidRDefault="00FB39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BB47" w14:textId="77777777" w:rsidR="00506F7F" w:rsidRDefault="00FB39A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81EBB59" wp14:editId="281EBB5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50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BB4E" w14:textId="77777777" w:rsidR="00506F7F" w:rsidRDefault="00FB39AF">
    <w:pPr>
      <w:pStyle w:val="Header"/>
    </w:pPr>
    <w:r w:rsidRPr="003C6EC2">
      <w:rPr>
        <w:rFonts w:eastAsia="Calibri"/>
        <w:noProof/>
        <w:lang w:val="en-US" w:eastAsia="en-US"/>
      </w:rPr>
      <w:drawing>
        <wp:anchor distT="0" distB="0" distL="114300" distR="114300" simplePos="0" relativeHeight="251669504" behindDoc="1" locked="0" layoutInCell="1" allowOverlap="1" wp14:anchorId="281EBB5B" wp14:editId="281EBB5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17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BB4F" w14:textId="77777777" w:rsidR="00506F7F" w:rsidRDefault="00FB39AF" w:rsidP="0004322A">
    <w:r>
      <w:rPr>
        <w:noProof/>
        <w:color w:val="auto"/>
        <w:sz w:val="20"/>
        <w:lang w:val="en-US" w:eastAsia="en-US"/>
      </w:rPr>
      <w:drawing>
        <wp:anchor distT="0" distB="0" distL="114300" distR="114300" simplePos="0" relativeHeight="251660288" behindDoc="1" locked="0" layoutInCell="1" allowOverlap="1" wp14:anchorId="281EBB5D" wp14:editId="281EBB5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03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BB51" w14:textId="77777777" w:rsidR="00506F7F" w:rsidRDefault="00FB39AF" w:rsidP="0004322A">
    <w:r>
      <w:rPr>
        <w:noProof/>
        <w:color w:val="auto"/>
        <w:sz w:val="20"/>
        <w:lang w:val="en-US" w:eastAsia="en-US"/>
      </w:rPr>
      <w:drawing>
        <wp:anchor distT="0" distB="0" distL="114300" distR="114300" simplePos="0" relativeHeight="251661312" behindDoc="1" locked="0" layoutInCell="1" allowOverlap="1" wp14:anchorId="281EBB61" wp14:editId="281EBB6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01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BB52" w14:textId="77777777" w:rsidR="00506F7F" w:rsidRDefault="00FB39AF" w:rsidP="0004322A">
    <w:r>
      <w:rPr>
        <w:noProof/>
        <w:color w:val="auto"/>
        <w:sz w:val="20"/>
        <w:lang w:val="en-US" w:eastAsia="en-US"/>
      </w:rPr>
      <w:drawing>
        <wp:anchor distT="0" distB="0" distL="114300" distR="114300" simplePos="0" relativeHeight="251662336" behindDoc="1" locked="0" layoutInCell="1" allowOverlap="1" wp14:anchorId="281EBB63" wp14:editId="281EBB6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2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BB58" w14:textId="77777777" w:rsidR="00506F7F" w:rsidRDefault="00FB39A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81EBB6F" wp14:editId="281EBB7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36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B3C973C">
      <w:start w:val="1"/>
      <w:numFmt w:val="lowerRoman"/>
      <w:lvlText w:val="(%1)"/>
      <w:lvlJc w:val="left"/>
      <w:pPr>
        <w:ind w:left="1080" w:hanging="720"/>
      </w:pPr>
      <w:rPr>
        <w:rFonts w:hint="default"/>
        <w:b w:val="0"/>
      </w:rPr>
    </w:lvl>
    <w:lvl w:ilvl="1" w:tplc="83E4360C" w:tentative="1">
      <w:start w:val="1"/>
      <w:numFmt w:val="lowerLetter"/>
      <w:lvlText w:val="%2."/>
      <w:lvlJc w:val="left"/>
      <w:pPr>
        <w:ind w:left="1440" w:hanging="360"/>
      </w:pPr>
    </w:lvl>
    <w:lvl w:ilvl="2" w:tplc="FB687208" w:tentative="1">
      <w:start w:val="1"/>
      <w:numFmt w:val="lowerRoman"/>
      <w:lvlText w:val="%3."/>
      <w:lvlJc w:val="right"/>
      <w:pPr>
        <w:ind w:left="2160" w:hanging="180"/>
      </w:pPr>
    </w:lvl>
    <w:lvl w:ilvl="3" w:tplc="290299A2" w:tentative="1">
      <w:start w:val="1"/>
      <w:numFmt w:val="decimal"/>
      <w:lvlText w:val="%4."/>
      <w:lvlJc w:val="left"/>
      <w:pPr>
        <w:ind w:left="2880" w:hanging="360"/>
      </w:pPr>
    </w:lvl>
    <w:lvl w:ilvl="4" w:tplc="4A6A33F6" w:tentative="1">
      <w:start w:val="1"/>
      <w:numFmt w:val="lowerLetter"/>
      <w:lvlText w:val="%5."/>
      <w:lvlJc w:val="left"/>
      <w:pPr>
        <w:ind w:left="3600" w:hanging="360"/>
      </w:pPr>
    </w:lvl>
    <w:lvl w:ilvl="5" w:tplc="B1D48F84" w:tentative="1">
      <w:start w:val="1"/>
      <w:numFmt w:val="lowerRoman"/>
      <w:lvlText w:val="%6."/>
      <w:lvlJc w:val="right"/>
      <w:pPr>
        <w:ind w:left="4320" w:hanging="180"/>
      </w:pPr>
    </w:lvl>
    <w:lvl w:ilvl="6" w:tplc="2CF29DDA" w:tentative="1">
      <w:start w:val="1"/>
      <w:numFmt w:val="decimal"/>
      <w:lvlText w:val="%7."/>
      <w:lvlJc w:val="left"/>
      <w:pPr>
        <w:ind w:left="5040" w:hanging="360"/>
      </w:pPr>
    </w:lvl>
    <w:lvl w:ilvl="7" w:tplc="5C56D79A" w:tentative="1">
      <w:start w:val="1"/>
      <w:numFmt w:val="lowerLetter"/>
      <w:lvlText w:val="%8."/>
      <w:lvlJc w:val="left"/>
      <w:pPr>
        <w:ind w:left="5760" w:hanging="360"/>
      </w:pPr>
    </w:lvl>
    <w:lvl w:ilvl="8" w:tplc="D11CDF8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D3FE3F26">
      <w:start w:val="1"/>
      <w:numFmt w:val="bullet"/>
      <w:pStyle w:val="ListParagraph"/>
      <w:lvlText w:val=""/>
      <w:lvlJc w:val="left"/>
      <w:pPr>
        <w:ind w:left="1440" w:hanging="360"/>
      </w:pPr>
      <w:rPr>
        <w:rFonts w:ascii="Symbol" w:hAnsi="Symbol" w:hint="default"/>
        <w:color w:val="auto"/>
      </w:rPr>
    </w:lvl>
    <w:lvl w:ilvl="1" w:tplc="05ACD142" w:tentative="1">
      <w:start w:val="1"/>
      <w:numFmt w:val="bullet"/>
      <w:lvlText w:val="o"/>
      <w:lvlJc w:val="left"/>
      <w:pPr>
        <w:ind w:left="2160" w:hanging="360"/>
      </w:pPr>
      <w:rPr>
        <w:rFonts w:ascii="Courier New" w:hAnsi="Courier New" w:cs="Courier New" w:hint="default"/>
      </w:rPr>
    </w:lvl>
    <w:lvl w:ilvl="2" w:tplc="515E1724" w:tentative="1">
      <w:start w:val="1"/>
      <w:numFmt w:val="bullet"/>
      <w:lvlText w:val=""/>
      <w:lvlJc w:val="left"/>
      <w:pPr>
        <w:ind w:left="2880" w:hanging="360"/>
      </w:pPr>
      <w:rPr>
        <w:rFonts w:ascii="Wingdings" w:hAnsi="Wingdings" w:hint="default"/>
      </w:rPr>
    </w:lvl>
    <w:lvl w:ilvl="3" w:tplc="07882916" w:tentative="1">
      <w:start w:val="1"/>
      <w:numFmt w:val="bullet"/>
      <w:lvlText w:val=""/>
      <w:lvlJc w:val="left"/>
      <w:pPr>
        <w:ind w:left="3600" w:hanging="360"/>
      </w:pPr>
      <w:rPr>
        <w:rFonts w:ascii="Symbol" w:hAnsi="Symbol" w:hint="default"/>
      </w:rPr>
    </w:lvl>
    <w:lvl w:ilvl="4" w:tplc="B60C7A7E" w:tentative="1">
      <w:start w:val="1"/>
      <w:numFmt w:val="bullet"/>
      <w:lvlText w:val="o"/>
      <w:lvlJc w:val="left"/>
      <w:pPr>
        <w:ind w:left="4320" w:hanging="360"/>
      </w:pPr>
      <w:rPr>
        <w:rFonts w:ascii="Courier New" w:hAnsi="Courier New" w:cs="Courier New" w:hint="default"/>
      </w:rPr>
    </w:lvl>
    <w:lvl w:ilvl="5" w:tplc="D77C3E88" w:tentative="1">
      <w:start w:val="1"/>
      <w:numFmt w:val="bullet"/>
      <w:lvlText w:val=""/>
      <w:lvlJc w:val="left"/>
      <w:pPr>
        <w:ind w:left="5040" w:hanging="360"/>
      </w:pPr>
      <w:rPr>
        <w:rFonts w:ascii="Wingdings" w:hAnsi="Wingdings" w:hint="default"/>
      </w:rPr>
    </w:lvl>
    <w:lvl w:ilvl="6" w:tplc="3CFC0680" w:tentative="1">
      <w:start w:val="1"/>
      <w:numFmt w:val="bullet"/>
      <w:lvlText w:val=""/>
      <w:lvlJc w:val="left"/>
      <w:pPr>
        <w:ind w:left="5760" w:hanging="360"/>
      </w:pPr>
      <w:rPr>
        <w:rFonts w:ascii="Symbol" w:hAnsi="Symbol" w:hint="default"/>
      </w:rPr>
    </w:lvl>
    <w:lvl w:ilvl="7" w:tplc="9BB641CC" w:tentative="1">
      <w:start w:val="1"/>
      <w:numFmt w:val="bullet"/>
      <w:lvlText w:val="o"/>
      <w:lvlJc w:val="left"/>
      <w:pPr>
        <w:ind w:left="6480" w:hanging="360"/>
      </w:pPr>
      <w:rPr>
        <w:rFonts w:ascii="Courier New" w:hAnsi="Courier New" w:cs="Courier New" w:hint="default"/>
      </w:rPr>
    </w:lvl>
    <w:lvl w:ilvl="8" w:tplc="C01A1EC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76CA1BA">
      <w:start w:val="1"/>
      <w:numFmt w:val="lowerRoman"/>
      <w:lvlText w:val="(%1)"/>
      <w:lvlJc w:val="left"/>
      <w:pPr>
        <w:ind w:left="1004" w:hanging="720"/>
      </w:pPr>
      <w:rPr>
        <w:rFonts w:hint="default"/>
        <w:b w:val="0"/>
      </w:rPr>
    </w:lvl>
    <w:lvl w:ilvl="1" w:tplc="C3F8B78A" w:tentative="1">
      <w:start w:val="1"/>
      <w:numFmt w:val="lowerLetter"/>
      <w:lvlText w:val="%2."/>
      <w:lvlJc w:val="left"/>
      <w:pPr>
        <w:ind w:left="1364" w:hanging="360"/>
      </w:pPr>
    </w:lvl>
    <w:lvl w:ilvl="2" w:tplc="B1549582" w:tentative="1">
      <w:start w:val="1"/>
      <w:numFmt w:val="lowerRoman"/>
      <w:lvlText w:val="%3."/>
      <w:lvlJc w:val="right"/>
      <w:pPr>
        <w:ind w:left="2084" w:hanging="180"/>
      </w:pPr>
    </w:lvl>
    <w:lvl w:ilvl="3" w:tplc="2DC68598" w:tentative="1">
      <w:start w:val="1"/>
      <w:numFmt w:val="decimal"/>
      <w:lvlText w:val="%4."/>
      <w:lvlJc w:val="left"/>
      <w:pPr>
        <w:ind w:left="2804" w:hanging="360"/>
      </w:pPr>
    </w:lvl>
    <w:lvl w:ilvl="4" w:tplc="9DBEFF3A" w:tentative="1">
      <w:start w:val="1"/>
      <w:numFmt w:val="lowerLetter"/>
      <w:lvlText w:val="%5."/>
      <w:lvlJc w:val="left"/>
      <w:pPr>
        <w:ind w:left="3524" w:hanging="360"/>
      </w:pPr>
    </w:lvl>
    <w:lvl w:ilvl="5" w:tplc="E3EC5C30" w:tentative="1">
      <w:start w:val="1"/>
      <w:numFmt w:val="lowerRoman"/>
      <w:lvlText w:val="%6."/>
      <w:lvlJc w:val="right"/>
      <w:pPr>
        <w:ind w:left="4244" w:hanging="180"/>
      </w:pPr>
    </w:lvl>
    <w:lvl w:ilvl="6" w:tplc="1A64DC6E" w:tentative="1">
      <w:start w:val="1"/>
      <w:numFmt w:val="decimal"/>
      <w:lvlText w:val="%7."/>
      <w:lvlJc w:val="left"/>
      <w:pPr>
        <w:ind w:left="4964" w:hanging="360"/>
      </w:pPr>
    </w:lvl>
    <w:lvl w:ilvl="7" w:tplc="01EAA87E" w:tentative="1">
      <w:start w:val="1"/>
      <w:numFmt w:val="lowerLetter"/>
      <w:lvlText w:val="%8."/>
      <w:lvlJc w:val="left"/>
      <w:pPr>
        <w:ind w:left="5684" w:hanging="360"/>
      </w:pPr>
    </w:lvl>
    <w:lvl w:ilvl="8" w:tplc="850237E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30654DA">
      <w:start w:val="1"/>
      <w:numFmt w:val="lowerRoman"/>
      <w:lvlText w:val="(%1)"/>
      <w:lvlJc w:val="left"/>
      <w:pPr>
        <w:ind w:left="1080" w:hanging="720"/>
      </w:pPr>
      <w:rPr>
        <w:rFonts w:hint="default"/>
      </w:rPr>
    </w:lvl>
    <w:lvl w:ilvl="1" w:tplc="9968D6C8" w:tentative="1">
      <w:start w:val="1"/>
      <w:numFmt w:val="lowerLetter"/>
      <w:lvlText w:val="%2."/>
      <w:lvlJc w:val="left"/>
      <w:pPr>
        <w:ind w:left="1440" w:hanging="360"/>
      </w:pPr>
    </w:lvl>
    <w:lvl w:ilvl="2" w:tplc="3EFCC422" w:tentative="1">
      <w:start w:val="1"/>
      <w:numFmt w:val="lowerRoman"/>
      <w:lvlText w:val="%3."/>
      <w:lvlJc w:val="right"/>
      <w:pPr>
        <w:ind w:left="2160" w:hanging="180"/>
      </w:pPr>
    </w:lvl>
    <w:lvl w:ilvl="3" w:tplc="E02ED54A" w:tentative="1">
      <w:start w:val="1"/>
      <w:numFmt w:val="decimal"/>
      <w:lvlText w:val="%4."/>
      <w:lvlJc w:val="left"/>
      <w:pPr>
        <w:ind w:left="2880" w:hanging="360"/>
      </w:pPr>
    </w:lvl>
    <w:lvl w:ilvl="4" w:tplc="09067952" w:tentative="1">
      <w:start w:val="1"/>
      <w:numFmt w:val="lowerLetter"/>
      <w:lvlText w:val="%5."/>
      <w:lvlJc w:val="left"/>
      <w:pPr>
        <w:ind w:left="3600" w:hanging="360"/>
      </w:pPr>
    </w:lvl>
    <w:lvl w:ilvl="5" w:tplc="C554D3D0" w:tentative="1">
      <w:start w:val="1"/>
      <w:numFmt w:val="lowerRoman"/>
      <w:lvlText w:val="%6."/>
      <w:lvlJc w:val="right"/>
      <w:pPr>
        <w:ind w:left="4320" w:hanging="180"/>
      </w:pPr>
    </w:lvl>
    <w:lvl w:ilvl="6" w:tplc="4A588F32" w:tentative="1">
      <w:start w:val="1"/>
      <w:numFmt w:val="decimal"/>
      <w:lvlText w:val="%7."/>
      <w:lvlJc w:val="left"/>
      <w:pPr>
        <w:ind w:left="5040" w:hanging="360"/>
      </w:pPr>
    </w:lvl>
    <w:lvl w:ilvl="7" w:tplc="F95CE232" w:tentative="1">
      <w:start w:val="1"/>
      <w:numFmt w:val="lowerLetter"/>
      <w:lvlText w:val="%8."/>
      <w:lvlJc w:val="left"/>
      <w:pPr>
        <w:ind w:left="5760" w:hanging="360"/>
      </w:pPr>
    </w:lvl>
    <w:lvl w:ilvl="8" w:tplc="4BD6DE5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6BA4FB4">
      <w:start w:val="1"/>
      <w:numFmt w:val="lowerRoman"/>
      <w:lvlText w:val="(%1)"/>
      <w:lvlJc w:val="left"/>
      <w:pPr>
        <w:ind w:left="1080" w:hanging="720"/>
      </w:pPr>
      <w:rPr>
        <w:rFonts w:hint="default"/>
      </w:rPr>
    </w:lvl>
    <w:lvl w:ilvl="1" w:tplc="268E8A9E" w:tentative="1">
      <w:start w:val="1"/>
      <w:numFmt w:val="lowerLetter"/>
      <w:lvlText w:val="%2."/>
      <w:lvlJc w:val="left"/>
      <w:pPr>
        <w:ind w:left="1440" w:hanging="360"/>
      </w:pPr>
    </w:lvl>
    <w:lvl w:ilvl="2" w:tplc="31B0912E" w:tentative="1">
      <w:start w:val="1"/>
      <w:numFmt w:val="lowerRoman"/>
      <w:lvlText w:val="%3."/>
      <w:lvlJc w:val="right"/>
      <w:pPr>
        <w:ind w:left="2160" w:hanging="180"/>
      </w:pPr>
    </w:lvl>
    <w:lvl w:ilvl="3" w:tplc="2F063DAE" w:tentative="1">
      <w:start w:val="1"/>
      <w:numFmt w:val="decimal"/>
      <w:lvlText w:val="%4."/>
      <w:lvlJc w:val="left"/>
      <w:pPr>
        <w:ind w:left="2880" w:hanging="360"/>
      </w:pPr>
    </w:lvl>
    <w:lvl w:ilvl="4" w:tplc="B87C0E8A" w:tentative="1">
      <w:start w:val="1"/>
      <w:numFmt w:val="lowerLetter"/>
      <w:lvlText w:val="%5."/>
      <w:lvlJc w:val="left"/>
      <w:pPr>
        <w:ind w:left="3600" w:hanging="360"/>
      </w:pPr>
    </w:lvl>
    <w:lvl w:ilvl="5" w:tplc="38267E4E" w:tentative="1">
      <w:start w:val="1"/>
      <w:numFmt w:val="lowerRoman"/>
      <w:lvlText w:val="%6."/>
      <w:lvlJc w:val="right"/>
      <w:pPr>
        <w:ind w:left="4320" w:hanging="180"/>
      </w:pPr>
    </w:lvl>
    <w:lvl w:ilvl="6" w:tplc="F5068356" w:tentative="1">
      <w:start w:val="1"/>
      <w:numFmt w:val="decimal"/>
      <w:lvlText w:val="%7."/>
      <w:lvlJc w:val="left"/>
      <w:pPr>
        <w:ind w:left="5040" w:hanging="360"/>
      </w:pPr>
    </w:lvl>
    <w:lvl w:ilvl="7" w:tplc="0450DAC4" w:tentative="1">
      <w:start w:val="1"/>
      <w:numFmt w:val="lowerLetter"/>
      <w:lvlText w:val="%8."/>
      <w:lvlJc w:val="left"/>
      <w:pPr>
        <w:ind w:left="5760" w:hanging="360"/>
      </w:pPr>
    </w:lvl>
    <w:lvl w:ilvl="8" w:tplc="1084127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FCC8420">
      <w:start w:val="1"/>
      <w:numFmt w:val="lowerRoman"/>
      <w:lvlText w:val="(%1)"/>
      <w:lvlJc w:val="left"/>
      <w:pPr>
        <w:ind w:left="1080" w:hanging="720"/>
      </w:pPr>
      <w:rPr>
        <w:rFonts w:hint="default"/>
        <w:b w:val="0"/>
      </w:rPr>
    </w:lvl>
    <w:lvl w:ilvl="1" w:tplc="5BFA1B6A" w:tentative="1">
      <w:start w:val="1"/>
      <w:numFmt w:val="lowerLetter"/>
      <w:lvlText w:val="%2."/>
      <w:lvlJc w:val="left"/>
      <w:pPr>
        <w:ind w:left="1440" w:hanging="360"/>
      </w:pPr>
    </w:lvl>
    <w:lvl w:ilvl="2" w:tplc="FBC8AFB4" w:tentative="1">
      <w:start w:val="1"/>
      <w:numFmt w:val="lowerRoman"/>
      <w:lvlText w:val="%3."/>
      <w:lvlJc w:val="right"/>
      <w:pPr>
        <w:ind w:left="2160" w:hanging="180"/>
      </w:pPr>
    </w:lvl>
    <w:lvl w:ilvl="3" w:tplc="3F1EB272" w:tentative="1">
      <w:start w:val="1"/>
      <w:numFmt w:val="decimal"/>
      <w:lvlText w:val="%4."/>
      <w:lvlJc w:val="left"/>
      <w:pPr>
        <w:ind w:left="2880" w:hanging="360"/>
      </w:pPr>
    </w:lvl>
    <w:lvl w:ilvl="4" w:tplc="3DAC7B8A" w:tentative="1">
      <w:start w:val="1"/>
      <w:numFmt w:val="lowerLetter"/>
      <w:lvlText w:val="%5."/>
      <w:lvlJc w:val="left"/>
      <w:pPr>
        <w:ind w:left="3600" w:hanging="360"/>
      </w:pPr>
    </w:lvl>
    <w:lvl w:ilvl="5" w:tplc="EA6A975C" w:tentative="1">
      <w:start w:val="1"/>
      <w:numFmt w:val="lowerRoman"/>
      <w:lvlText w:val="%6."/>
      <w:lvlJc w:val="right"/>
      <w:pPr>
        <w:ind w:left="4320" w:hanging="180"/>
      </w:pPr>
    </w:lvl>
    <w:lvl w:ilvl="6" w:tplc="21785128" w:tentative="1">
      <w:start w:val="1"/>
      <w:numFmt w:val="decimal"/>
      <w:lvlText w:val="%7."/>
      <w:lvlJc w:val="left"/>
      <w:pPr>
        <w:ind w:left="5040" w:hanging="360"/>
      </w:pPr>
    </w:lvl>
    <w:lvl w:ilvl="7" w:tplc="F4085B2C" w:tentative="1">
      <w:start w:val="1"/>
      <w:numFmt w:val="lowerLetter"/>
      <w:lvlText w:val="%8."/>
      <w:lvlJc w:val="left"/>
      <w:pPr>
        <w:ind w:left="5760" w:hanging="360"/>
      </w:pPr>
    </w:lvl>
    <w:lvl w:ilvl="8" w:tplc="05E4574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FEEFC26">
      <w:start w:val="1"/>
      <w:numFmt w:val="lowerLetter"/>
      <w:lvlText w:val="(%1)"/>
      <w:lvlJc w:val="left"/>
      <w:pPr>
        <w:ind w:left="360" w:hanging="360"/>
      </w:pPr>
      <w:rPr>
        <w:rFonts w:hint="default"/>
      </w:rPr>
    </w:lvl>
    <w:lvl w:ilvl="1" w:tplc="E1A4E098" w:tentative="1">
      <w:start w:val="1"/>
      <w:numFmt w:val="lowerLetter"/>
      <w:lvlText w:val="%2."/>
      <w:lvlJc w:val="left"/>
      <w:pPr>
        <w:ind w:left="1080" w:hanging="360"/>
      </w:pPr>
    </w:lvl>
    <w:lvl w:ilvl="2" w:tplc="AAD0A174" w:tentative="1">
      <w:start w:val="1"/>
      <w:numFmt w:val="lowerRoman"/>
      <w:lvlText w:val="%3."/>
      <w:lvlJc w:val="right"/>
      <w:pPr>
        <w:ind w:left="1800" w:hanging="180"/>
      </w:pPr>
    </w:lvl>
    <w:lvl w:ilvl="3" w:tplc="7F8EFE54" w:tentative="1">
      <w:start w:val="1"/>
      <w:numFmt w:val="decimal"/>
      <w:lvlText w:val="%4."/>
      <w:lvlJc w:val="left"/>
      <w:pPr>
        <w:ind w:left="2520" w:hanging="360"/>
      </w:pPr>
    </w:lvl>
    <w:lvl w:ilvl="4" w:tplc="622CB81E" w:tentative="1">
      <w:start w:val="1"/>
      <w:numFmt w:val="lowerLetter"/>
      <w:lvlText w:val="%5."/>
      <w:lvlJc w:val="left"/>
      <w:pPr>
        <w:ind w:left="3240" w:hanging="360"/>
      </w:pPr>
    </w:lvl>
    <w:lvl w:ilvl="5" w:tplc="09E01C68" w:tentative="1">
      <w:start w:val="1"/>
      <w:numFmt w:val="lowerRoman"/>
      <w:lvlText w:val="%6."/>
      <w:lvlJc w:val="right"/>
      <w:pPr>
        <w:ind w:left="3960" w:hanging="180"/>
      </w:pPr>
    </w:lvl>
    <w:lvl w:ilvl="6" w:tplc="49FE01F2" w:tentative="1">
      <w:start w:val="1"/>
      <w:numFmt w:val="decimal"/>
      <w:lvlText w:val="%7."/>
      <w:lvlJc w:val="left"/>
      <w:pPr>
        <w:ind w:left="4680" w:hanging="360"/>
      </w:pPr>
    </w:lvl>
    <w:lvl w:ilvl="7" w:tplc="DACEB630" w:tentative="1">
      <w:start w:val="1"/>
      <w:numFmt w:val="lowerLetter"/>
      <w:lvlText w:val="%8."/>
      <w:lvlJc w:val="left"/>
      <w:pPr>
        <w:ind w:left="5400" w:hanging="360"/>
      </w:pPr>
    </w:lvl>
    <w:lvl w:ilvl="8" w:tplc="02640D2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3B63E80">
      <w:start w:val="1"/>
      <w:numFmt w:val="decimal"/>
      <w:lvlText w:val="%1."/>
      <w:lvlJc w:val="left"/>
      <w:pPr>
        <w:ind w:left="360" w:hanging="360"/>
      </w:pPr>
      <w:rPr>
        <w:rFonts w:hint="default"/>
      </w:rPr>
    </w:lvl>
    <w:lvl w:ilvl="1" w:tplc="140EDC48" w:tentative="1">
      <w:start w:val="1"/>
      <w:numFmt w:val="lowerLetter"/>
      <w:lvlText w:val="%2."/>
      <w:lvlJc w:val="left"/>
      <w:pPr>
        <w:ind w:left="1080" w:hanging="360"/>
      </w:pPr>
    </w:lvl>
    <w:lvl w:ilvl="2" w:tplc="3FAC3B94" w:tentative="1">
      <w:start w:val="1"/>
      <w:numFmt w:val="lowerRoman"/>
      <w:lvlText w:val="%3."/>
      <w:lvlJc w:val="right"/>
      <w:pPr>
        <w:ind w:left="1800" w:hanging="180"/>
      </w:pPr>
    </w:lvl>
    <w:lvl w:ilvl="3" w:tplc="269EE222" w:tentative="1">
      <w:start w:val="1"/>
      <w:numFmt w:val="decimal"/>
      <w:lvlText w:val="%4."/>
      <w:lvlJc w:val="left"/>
      <w:pPr>
        <w:ind w:left="2520" w:hanging="360"/>
      </w:pPr>
    </w:lvl>
    <w:lvl w:ilvl="4" w:tplc="B32C1726" w:tentative="1">
      <w:start w:val="1"/>
      <w:numFmt w:val="lowerLetter"/>
      <w:lvlText w:val="%5."/>
      <w:lvlJc w:val="left"/>
      <w:pPr>
        <w:ind w:left="3240" w:hanging="360"/>
      </w:pPr>
    </w:lvl>
    <w:lvl w:ilvl="5" w:tplc="6F987DAC" w:tentative="1">
      <w:start w:val="1"/>
      <w:numFmt w:val="lowerRoman"/>
      <w:lvlText w:val="%6."/>
      <w:lvlJc w:val="right"/>
      <w:pPr>
        <w:ind w:left="3960" w:hanging="180"/>
      </w:pPr>
    </w:lvl>
    <w:lvl w:ilvl="6" w:tplc="8DD0EB9A" w:tentative="1">
      <w:start w:val="1"/>
      <w:numFmt w:val="decimal"/>
      <w:lvlText w:val="%7."/>
      <w:lvlJc w:val="left"/>
      <w:pPr>
        <w:ind w:left="4680" w:hanging="360"/>
      </w:pPr>
    </w:lvl>
    <w:lvl w:ilvl="7" w:tplc="F714409C" w:tentative="1">
      <w:start w:val="1"/>
      <w:numFmt w:val="lowerLetter"/>
      <w:lvlText w:val="%8."/>
      <w:lvlJc w:val="left"/>
      <w:pPr>
        <w:ind w:left="5400" w:hanging="360"/>
      </w:pPr>
    </w:lvl>
    <w:lvl w:ilvl="8" w:tplc="0BDEB10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BDCE29A">
      <w:start w:val="1"/>
      <w:numFmt w:val="decimal"/>
      <w:lvlText w:val="%1."/>
      <w:lvlJc w:val="left"/>
      <w:pPr>
        <w:ind w:left="360" w:hanging="360"/>
      </w:pPr>
      <w:rPr>
        <w:rFonts w:hint="default"/>
      </w:rPr>
    </w:lvl>
    <w:lvl w:ilvl="1" w:tplc="E02ECBB0" w:tentative="1">
      <w:start w:val="1"/>
      <w:numFmt w:val="lowerLetter"/>
      <w:lvlText w:val="%2."/>
      <w:lvlJc w:val="left"/>
      <w:pPr>
        <w:ind w:left="1080" w:hanging="360"/>
      </w:pPr>
    </w:lvl>
    <w:lvl w:ilvl="2" w:tplc="B16AC7EC" w:tentative="1">
      <w:start w:val="1"/>
      <w:numFmt w:val="lowerRoman"/>
      <w:lvlText w:val="%3."/>
      <w:lvlJc w:val="right"/>
      <w:pPr>
        <w:ind w:left="1800" w:hanging="180"/>
      </w:pPr>
    </w:lvl>
    <w:lvl w:ilvl="3" w:tplc="2A38F898" w:tentative="1">
      <w:start w:val="1"/>
      <w:numFmt w:val="decimal"/>
      <w:lvlText w:val="%4."/>
      <w:lvlJc w:val="left"/>
      <w:pPr>
        <w:ind w:left="2520" w:hanging="360"/>
      </w:pPr>
    </w:lvl>
    <w:lvl w:ilvl="4" w:tplc="7CF2B78A" w:tentative="1">
      <w:start w:val="1"/>
      <w:numFmt w:val="lowerLetter"/>
      <w:lvlText w:val="%5."/>
      <w:lvlJc w:val="left"/>
      <w:pPr>
        <w:ind w:left="3240" w:hanging="360"/>
      </w:pPr>
    </w:lvl>
    <w:lvl w:ilvl="5" w:tplc="B73C128C" w:tentative="1">
      <w:start w:val="1"/>
      <w:numFmt w:val="lowerRoman"/>
      <w:lvlText w:val="%6."/>
      <w:lvlJc w:val="right"/>
      <w:pPr>
        <w:ind w:left="3960" w:hanging="180"/>
      </w:pPr>
    </w:lvl>
    <w:lvl w:ilvl="6" w:tplc="C5500248" w:tentative="1">
      <w:start w:val="1"/>
      <w:numFmt w:val="decimal"/>
      <w:lvlText w:val="%7."/>
      <w:lvlJc w:val="left"/>
      <w:pPr>
        <w:ind w:left="4680" w:hanging="360"/>
      </w:pPr>
    </w:lvl>
    <w:lvl w:ilvl="7" w:tplc="D8AE4A9C" w:tentative="1">
      <w:start w:val="1"/>
      <w:numFmt w:val="lowerLetter"/>
      <w:lvlText w:val="%8."/>
      <w:lvlJc w:val="left"/>
      <w:pPr>
        <w:ind w:left="5400" w:hanging="360"/>
      </w:pPr>
    </w:lvl>
    <w:lvl w:ilvl="8" w:tplc="956CEF9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EFC1420">
      <w:start w:val="1"/>
      <w:numFmt w:val="lowerRoman"/>
      <w:lvlText w:val="(%1)"/>
      <w:lvlJc w:val="left"/>
      <w:pPr>
        <w:ind w:left="1080" w:hanging="720"/>
      </w:pPr>
      <w:rPr>
        <w:rFonts w:hint="default"/>
        <w:b w:val="0"/>
      </w:rPr>
    </w:lvl>
    <w:lvl w:ilvl="1" w:tplc="8A64C7F2" w:tentative="1">
      <w:start w:val="1"/>
      <w:numFmt w:val="lowerLetter"/>
      <w:lvlText w:val="%2."/>
      <w:lvlJc w:val="left"/>
      <w:pPr>
        <w:ind w:left="1440" w:hanging="360"/>
      </w:pPr>
    </w:lvl>
    <w:lvl w:ilvl="2" w:tplc="11124C20" w:tentative="1">
      <w:start w:val="1"/>
      <w:numFmt w:val="lowerRoman"/>
      <w:lvlText w:val="%3."/>
      <w:lvlJc w:val="right"/>
      <w:pPr>
        <w:ind w:left="2160" w:hanging="180"/>
      </w:pPr>
    </w:lvl>
    <w:lvl w:ilvl="3" w:tplc="B67C3CBC" w:tentative="1">
      <w:start w:val="1"/>
      <w:numFmt w:val="decimal"/>
      <w:lvlText w:val="%4."/>
      <w:lvlJc w:val="left"/>
      <w:pPr>
        <w:ind w:left="2880" w:hanging="360"/>
      </w:pPr>
    </w:lvl>
    <w:lvl w:ilvl="4" w:tplc="45AC370A" w:tentative="1">
      <w:start w:val="1"/>
      <w:numFmt w:val="lowerLetter"/>
      <w:lvlText w:val="%5."/>
      <w:lvlJc w:val="left"/>
      <w:pPr>
        <w:ind w:left="3600" w:hanging="360"/>
      </w:pPr>
    </w:lvl>
    <w:lvl w:ilvl="5" w:tplc="F8DCB7E0" w:tentative="1">
      <w:start w:val="1"/>
      <w:numFmt w:val="lowerRoman"/>
      <w:lvlText w:val="%6."/>
      <w:lvlJc w:val="right"/>
      <w:pPr>
        <w:ind w:left="4320" w:hanging="180"/>
      </w:pPr>
    </w:lvl>
    <w:lvl w:ilvl="6" w:tplc="AEDCE04A" w:tentative="1">
      <w:start w:val="1"/>
      <w:numFmt w:val="decimal"/>
      <w:lvlText w:val="%7."/>
      <w:lvlJc w:val="left"/>
      <w:pPr>
        <w:ind w:left="5040" w:hanging="360"/>
      </w:pPr>
    </w:lvl>
    <w:lvl w:ilvl="7" w:tplc="26887E36" w:tentative="1">
      <w:start w:val="1"/>
      <w:numFmt w:val="lowerLetter"/>
      <w:lvlText w:val="%8."/>
      <w:lvlJc w:val="left"/>
      <w:pPr>
        <w:ind w:left="5760" w:hanging="360"/>
      </w:pPr>
    </w:lvl>
    <w:lvl w:ilvl="8" w:tplc="75522C9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BAAC96E">
      <w:start w:val="1"/>
      <w:numFmt w:val="lowerRoman"/>
      <w:lvlText w:val="(%1)"/>
      <w:lvlJc w:val="left"/>
      <w:pPr>
        <w:ind w:left="1080" w:hanging="720"/>
      </w:pPr>
      <w:rPr>
        <w:rFonts w:hint="default"/>
      </w:rPr>
    </w:lvl>
    <w:lvl w:ilvl="1" w:tplc="2F4242D8" w:tentative="1">
      <w:start w:val="1"/>
      <w:numFmt w:val="lowerLetter"/>
      <w:lvlText w:val="%2."/>
      <w:lvlJc w:val="left"/>
      <w:pPr>
        <w:ind w:left="1440" w:hanging="360"/>
      </w:pPr>
    </w:lvl>
    <w:lvl w:ilvl="2" w:tplc="A65EF6A6" w:tentative="1">
      <w:start w:val="1"/>
      <w:numFmt w:val="lowerRoman"/>
      <w:lvlText w:val="%3."/>
      <w:lvlJc w:val="right"/>
      <w:pPr>
        <w:ind w:left="2160" w:hanging="180"/>
      </w:pPr>
    </w:lvl>
    <w:lvl w:ilvl="3" w:tplc="E996AC4A" w:tentative="1">
      <w:start w:val="1"/>
      <w:numFmt w:val="decimal"/>
      <w:lvlText w:val="%4."/>
      <w:lvlJc w:val="left"/>
      <w:pPr>
        <w:ind w:left="2880" w:hanging="360"/>
      </w:pPr>
    </w:lvl>
    <w:lvl w:ilvl="4" w:tplc="4288B88A" w:tentative="1">
      <w:start w:val="1"/>
      <w:numFmt w:val="lowerLetter"/>
      <w:lvlText w:val="%5."/>
      <w:lvlJc w:val="left"/>
      <w:pPr>
        <w:ind w:left="3600" w:hanging="360"/>
      </w:pPr>
    </w:lvl>
    <w:lvl w:ilvl="5" w:tplc="18444C72" w:tentative="1">
      <w:start w:val="1"/>
      <w:numFmt w:val="lowerRoman"/>
      <w:lvlText w:val="%6."/>
      <w:lvlJc w:val="right"/>
      <w:pPr>
        <w:ind w:left="4320" w:hanging="180"/>
      </w:pPr>
    </w:lvl>
    <w:lvl w:ilvl="6" w:tplc="166A2384" w:tentative="1">
      <w:start w:val="1"/>
      <w:numFmt w:val="decimal"/>
      <w:lvlText w:val="%7."/>
      <w:lvlJc w:val="left"/>
      <w:pPr>
        <w:ind w:left="5040" w:hanging="360"/>
      </w:pPr>
    </w:lvl>
    <w:lvl w:ilvl="7" w:tplc="C24A4168" w:tentative="1">
      <w:start w:val="1"/>
      <w:numFmt w:val="lowerLetter"/>
      <w:lvlText w:val="%8."/>
      <w:lvlJc w:val="left"/>
      <w:pPr>
        <w:ind w:left="5760" w:hanging="360"/>
      </w:pPr>
    </w:lvl>
    <w:lvl w:ilvl="8" w:tplc="A42A79A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AD89AF0">
      <w:start w:val="1"/>
      <w:numFmt w:val="bullet"/>
      <w:pStyle w:val="ListBullet"/>
      <w:lvlText w:val=""/>
      <w:lvlJc w:val="left"/>
      <w:pPr>
        <w:ind w:left="720" w:hanging="360"/>
      </w:pPr>
      <w:rPr>
        <w:rFonts w:ascii="Symbol" w:hAnsi="Symbol" w:hint="default"/>
      </w:rPr>
    </w:lvl>
    <w:lvl w:ilvl="1" w:tplc="5A167880">
      <w:start w:val="1"/>
      <w:numFmt w:val="bullet"/>
      <w:pStyle w:val="ListBullet2"/>
      <w:lvlText w:val="o"/>
      <w:lvlJc w:val="left"/>
      <w:pPr>
        <w:ind w:left="1440" w:hanging="360"/>
      </w:pPr>
      <w:rPr>
        <w:rFonts w:ascii="Courier New" w:hAnsi="Courier New" w:cs="Courier New" w:hint="default"/>
      </w:rPr>
    </w:lvl>
    <w:lvl w:ilvl="2" w:tplc="4808B586">
      <w:start w:val="1"/>
      <w:numFmt w:val="bullet"/>
      <w:lvlText w:val=""/>
      <w:lvlJc w:val="left"/>
      <w:pPr>
        <w:ind w:left="2160" w:hanging="360"/>
      </w:pPr>
      <w:rPr>
        <w:rFonts w:ascii="Wingdings" w:hAnsi="Wingdings" w:hint="default"/>
      </w:rPr>
    </w:lvl>
    <w:lvl w:ilvl="3" w:tplc="49A83834">
      <w:start w:val="1"/>
      <w:numFmt w:val="bullet"/>
      <w:lvlText w:val=""/>
      <w:lvlJc w:val="left"/>
      <w:pPr>
        <w:ind w:left="2880" w:hanging="360"/>
      </w:pPr>
      <w:rPr>
        <w:rFonts w:ascii="Symbol" w:hAnsi="Symbol" w:hint="default"/>
      </w:rPr>
    </w:lvl>
    <w:lvl w:ilvl="4" w:tplc="B36A5770">
      <w:start w:val="1"/>
      <w:numFmt w:val="bullet"/>
      <w:lvlText w:val="o"/>
      <w:lvlJc w:val="left"/>
      <w:pPr>
        <w:ind w:left="3600" w:hanging="360"/>
      </w:pPr>
      <w:rPr>
        <w:rFonts w:ascii="Courier New" w:hAnsi="Courier New" w:cs="Courier New" w:hint="default"/>
      </w:rPr>
    </w:lvl>
    <w:lvl w:ilvl="5" w:tplc="CE808E2E">
      <w:start w:val="1"/>
      <w:numFmt w:val="bullet"/>
      <w:pStyle w:val="ListBullet3"/>
      <w:lvlText w:val=""/>
      <w:lvlJc w:val="left"/>
      <w:pPr>
        <w:ind w:left="4320" w:hanging="360"/>
      </w:pPr>
      <w:rPr>
        <w:rFonts w:ascii="Wingdings" w:hAnsi="Wingdings" w:hint="default"/>
      </w:rPr>
    </w:lvl>
    <w:lvl w:ilvl="6" w:tplc="0C486E14">
      <w:start w:val="1"/>
      <w:numFmt w:val="bullet"/>
      <w:lvlText w:val=""/>
      <w:lvlJc w:val="left"/>
      <w:pPr>
        <w:ind w:left="5040" w:hanging="360"/>
      </w:pPr>
      <w:rPr>
        <w:rFonts w:ascii="Symbol" w:hAnsi="Symbol" w:hint="default"/>
      </w:rPr>
    </w:lvl>
    <w:lvl w:ilvl="7" w:tplc="65943616">
      <w:start w:val="1"/>
      <w:numFmt w:val="bullet"/>
      <w:lvlText w:val="o"/>
      <w:lvlJc w:val="left"/>
      <w:pPr>
        <w:ind w:left="5760" w:hanging="360"/>
      </w:pPr>
      <w:rPr>
        <w:rFonts w:ascii="Courier New" w:hAnsi="Courier New" w:cs="Courier New" w:hint="default"/>
      </w:rPr>
    </w:lvl>
    <w:lvl w:ilvl="8" w:tplc="57AAAF0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6687436">
      <w:start w:val="1"/>
      <w:numFmt w:val="bullet"/>
      <w:lvlText w:val=""/>
      <w:lvlJc w:val="left"/>
      <w:pPr>
        <w:ind w:left="360" w:hanging="360"/>
      </w:pPr>
      <w:rPr>
        <w:rFonts w:ascii="Symbol" w:hAnsi="Symbol" w:hint="default"/>
      </w:rPr>
    </w:lvl>
    <w:lvl w:ilvl="1" w:tplc="A0B486F4" w:tentative="1">
      <w:start w:val="1"/>
      <w:numFmt w:val="bullet"/>
      <w:lvlText w:val="o"/>
      <w:lvlJc w:val="left"/>
      <w:pPr>
        <w:ind w:left="1080" w:hanging="360"/>
      </w:pPr>
      <w:rPr>
        <w:rFonts w:ascii="Courier New" w:hAnsi="Courier New" w:cs="Courier New" w:hint="default"/>
      </w:rPr>
    </w:lvl>
    <w:lvl w:ilvl="2" w:tplc="E63AC91C" w:tentative="1">
      <w:start w:val="1"/>
      <w:numFmt w:val="bullet"/>
      <w:lvlText w:val=""/>
      <w:lvlJc w:val="left"/>
      <w:pPr>
        <w:ind w:left="1800" w:hanging="360"/>
      </w:pPr>
      <w:rPr>
        <w:rFonts w:ascii="Wingdings" w:hAnsi="Wingdings" w:hint="default"/>
      </w:rPr>
    </w:lvl>
    <w:lvl w:ilvl="3" w:tplc="B3962F80" w:tentative="1">
      <w:start w:val="1"/>
      <w:numFmt w:val="bullet"/>
      <w:lvlText w:val=""/>
      <w:lvlJc w:val="left"/>
      <w:pPr>
        <w:ind w:left="2520" w:hanging="360"/>
      </w:pPr>
      <w:rPr>
        <w:rFonts w:ascii="Symbol" w:hAnsi="Symbol" w:hint="default"/>
      </w:rPr>
    </w:lvl>
    <w:lvl w:ilvl="4" w:tplc="9AB48AC0" w:tentative="1">
      <w:start w:val="1"/>
      <w:numFmt w:val="bullet"/>
      <w:lvlText w:val="o"/>
      <w:lvlJc w:val="left"/>
      <w:pPr>
        <w:ind w:left="3240" w:hanging="360"/>
      </w:pPr>
      <w:rPr>
        <w:rFonts w:ascii="Courier New" w:hAnsi="Courier New" w:cs="Courier New" w:hint="default"/>
      </w:rPr>
    </w:lvl>
    <w:lvl w:ilvl="5" w:tplc="4BBAAAA8" w:tentative="1">
      <w:start w:val="1"/>
      <w:numFmt w:val="bullet"/>
      <w:lvlText w:val=""/>
      <w:lvlJc w:val="left"/>
      <w:pPr>
        <w:ind w:left="3960" w:hanging="360"/>
      </w:pPr>
      <w:rPr>
        <w:rFonts w:ascii="Wingdings" w:hAnsi="Wingdings" w:hint="default"/>
      </w:rPr>
    </w:lvl>
    <w:lvl w:ilvl="6" w:tplc="A27CFA90" w:tentative="1">
      <w:start w:val="1"/>
      <w:numFmt w:val="bullet"/>
      <w:lvlText w:val=""/>
      <w:lvlJc w:val="left"/>
      <w:pPr>
        <w:ind w:left="4680" w:hanging="360"/>
      </w:pPr>
      <w:rPr>
        <w:rFonts w:ascii="Symbol" w:hAnsi="Symbol" w:hint="default"/>
      </w:rPr>
    </w:lvl>
    <w:lvl w:ilvl="7" w:tplc="2A125092" w:tentative="1">
      <w:start w:val="1"/>
      <w:numFmt w:val="bullet"/>
      <w:lvlText w:val="o"/>
      <w:lvlJc w:val="left"/>
      <w:pPr>
        <w:ind w:left="5400" w:hanging="360"/>
      </w:pPr>
      <w:rPr>
        <w:rFonts w:ascii="Courier New" w:hAnsi="Courier New" w:cs="Courier New" w:hint="default"/>
      </w:rPr>
    </w:lvl>
    <w:lvl w:ilvl="8" w:tplc="4E7A22B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D586EE66">
      <w:start w:val="1"/>
      <w:numFmt w:val="lowerRoman"/>
      <w:lvlText w:val="(%1)"/>
      <w:lvlJc w:val="left"/>
      <w:pPr>
        <w:ind w:left="1080" w:hanging="720"/>
      </w:pPr>
      <w:rPr>
        <w:rFonts w:hint="default"/>
      </w:rPr>
    </w:lvl>
    <w:lvl w:ilvl="1" w:tplc="6464C3AE" w:tentative="1">
      <w:start w:val="1"/>
      <w:numFmt w:val="lowerLetter"/>
      <w:lvlText w:val="%2."/>
      <w:lvlJc w:val="left"/>
      <w:pPr>
        <w:ind w:left="1440" w:hanging="360"/>
      </w:pPr>
    </w:lvl>
    <w:lvl w:ilvl="2" w:tplc="8AD6D642" w:tentative="1">
      <w:start w:val="1"/>
      <w:numFmt w:val="lowerRoman"/>
      <w:lvlText w:val="%3."/>
      <w:lvlJc w:val="right"/>
      <w:pPr>
        <w:ind w:left="2160" w:hanging="180"/>
      </w:pPr>
    </w:lvl>
    <w:lvl w:ilvl="3" w:tplc="1982D9CE" w:tentative="1">
      <w:start w:val="1"/>
      <w:numFmt w:val="decimal"/>
      <w:lvlText w:val="%4."/>
      <w:lvlJc w:val="left"/>
      <w:pPr>
        <w:ind w:left="2880" w:hanging="360"/>
      </w:pPr>
    </w:lvl>
    <w:lvl w:ilvl="4" w:tplc="50A66B24" w:tentative="1">
      <w:start w:val="1"/>
      <w:numFmt w:val="lowerLetter"/>
      <w:lvlText w:val="%5."/>
      <w:lvlJc w:val="left"/>
      <w:pPr>
        <w:ind w:left="3600" w:hanging="360"/>
      </w:pPr>
    </w:lvl>
    <w:lvl w:ilvl="5" w:tplc="A2F8A4B4" w:tentative="1">
      <w:start w:val="1"/>
      <w:numFmt w:val="lowerRoman"/>
      <w:lvlText w:val="%6."/>
      <w:lvlJc w:val="right"/>
      <w:pPr>
        <w:ind w:left="4320" w:hanging="180"/>
      </w:pPr>
    </w:lvl>
    <w:lvl w:ilvl="6" w:tplc="30742846" w:tentative="1">
      <w:start w:val="1"/>
      <w:numFmt w:val="decimal"/>
      <w:lvlText w:val="%7."/>
      <w:lvlJc w:val="left"/>
      <w:pPr>
        <w:ind w:left="5040" w:hanging="360"/>
      </w:pPr>
    </w:lvl>
    <w:lvl w:ilvl="7" w:tplc="79B6C826" w:tentative="1">
      <w:start w:val="1"/>
      <w:numFmt w:val="lowerLetter"/>
      <w:lvlText w:val="%8."/>
      <w:lvlJc w:val="left"/>
      <w:pPr>
        <w:ind w:left="5760" w:hanging="360"/>
      </w:pPr>
    </w:lvl>
    <w:lvl w:ilvl="8" w:tplc="098A742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EDA3260">
      <w:start w:val="1"/>
      <w:numFmt w:val="lowerRoman"/>
      <w:lvlText w:val="(%1)"/>
      <w:lvlJc w:val="left"/>
      <w:pPr>
        <w:ind w:left="1080" w:hanging="720"/>
      </w:pPr>
      <w:rPr>
        <w:rFonts w:hint="default"/>
      </w:rPr>
    </w:lvl>
    <w:lvl w:ilvl="1" w:tplc="19B0C9A6" w:tentative="1">
      <w:start w:val="1"/>
      <w:numFmt w:val="lowerLetter"/>
      <w:lvlText w:val="%2."/>
      <w:lvlJc w:val="left"/>
      <w:pPr>
        <w:ind w:left="1440" w:hanging="360"/>
      </w:pPr>
    </w:lvl>
    <w:lvl w:ilvl="2" w:tplc="6FF6AA70" w:tentative="1">
      <w:start w:val="1"/>
      <w:numFmt w:val="lowerRoman"/>
      <w:lvlText w:val="%3."/>
      <w:lvlJc w:val="right"/>
      <w:pPr>
        <w:ind w:left="2160" w:hanging="180"/>
      </w:pPr>
    </w:lvl>
    <w:lvl w:ilvl="3" w:tplc="2B28F50E" w:tentative="1">
      <w:start w:val="1"/>
      <w:numFmt w:val="decimal"/>
      <w:lvlText w:val="%4."/>
      <w:lvlJc w:val="left"/>
      <w:pPr>
        <w:ind w:left="2880" w:hanging="360"/>
      </w:pPr>
    </w:lvl>
    <w:lvl w:ilvl="4" w:tplc="E49A981C" w:tentative="1">
      <w:start w:val="1"/>
      <w:numFmt w:val="lowerLetter"/>
      <w:lvlText w:val="%5."/>
      <w:lvlJc w:val="left"/>
      <w:pPr>
        <w:ind w:left="3600" w:hanging="360"/>
      </w:pPr>
    </w:lvl>
    <w:lvl w:ilvl="5" w:tplc="0A76D57C" w:tentative="1">
      <w:start w:val="1"/>
      <w:numFmt w:val="lowerRoman"/>
      <w:lvlText w:val="%6."/>
      <w:lvlJc w:val="right"/>
      <w:pPr>
        <w:ind w:left="4320" w:hanging="180"/>
      </w:pPr>
    </w:lvl>
    <w:lvl w:ilvl="6" w:tplc="951CCC4C" w:tentative="1">
      <w:start w:val="1"/>
      <w:numFmt w:val="decimal"/>
      <w:lvlText w:val="%7."/>
      <w:lvlJc w:val="left"/>
      <w:pPr>
        <w:ind w:left="5040" w:hanging="360"/>
      </w:pPr>
    </w:lvl>
    <w:lvl w:ilvl="7" w:tplc="1DE41676" w:tentative="1">
      <w:start w:val="1"/>
      <w:numFmt w:val="lowerLetter"/>
      <w:lvlText w:val="%8."/>
      <w:lvlJc w:val="left"/>
      <w:pPr>
        <w:ind w:left="5760" w:hanging="360"/>
      </w:pPr>
    </w:lvl>
    <w:lvl w:ilvl="8" w:tplc="F3581C0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C14CDF0">
      <w:start w:val="1"/>
      <w:numFmt w:val="lowerRoman"/>
      <w:lvlText w:val="(%1)"/>
      <w:lvlJc w:val="left"/>
      <w:pPr>
        <w:ind w:left="1080" w:hanging="720"/>
      </w:pPr>
      <w:rPr>
        <w:rFonts w:hint="default"/>
        <w:b w:val="0"/>
      </w:rPr>
    </w:lvl>
    <w:lvl w:ilvl="1" w:tplc="E6CA7B4C" w:tentative="1">
      <w:start w:val="1"/>
      <w:numFmt w:val="lowerLetter"/>
      <w:lvlText w:val="%2."/>
      <w:lvlJc w:val="left"/>
      <w:pPr>
        <w:ind w:left="1440" w:hanging="360"/>
      </w:pPr>
    </w:lvl>
    <w:lvl w:ilvl="2" w:tplc="6DEEE12E" w:tentative="1">
      <w:start w:val="1"/>
      <w:numFmt w:val="lowerRoman"/>
      <w:lvlText w:val="%3."/>
      <w:lvlJc w:val="right"/>
      <w:pPr>
        <w:ind w:left="2160" w:hanging="180"/>
      </w:pPr>
    </w:lvl>
    <w:lvl w:ilvl="3" w:tplc="55A4D370" w:tentative="1">
      <w:start w:val="1"/>
      <w:numFmt w:val="decimal"/>
      <w:lvlText w:val="%4."/>
      <w:lvlJc w:val="left"/>
      <w:pPr>
        <w:ind w:left="2880" w:hanging="360"/>
      </w:pPr>
    </w:lvl>
    <w:lvl w:ilvl="4" w:tplc="1DE66802" w:tentative="1">
      <w:start w:val="1"/>
      <w:numFmt w:val="lowerLetter"/>
      <w:lvlText w:val="%5."/>
      <w:lvlJc w:val="left"/>
      <w:pPr>
        <w:ind w:left="3600" w:hanging="360"/>
      </w:pPr>
    </w:lvl>
    <w:lvl w:ilvl="5" w:tplc="91D63A1E" w:tentative="1">
      <w:start w:val="1"/>
      <w:numFmt w:val="lowerRoman"/>
      <w:lvlText w:val="%6."/>
      <w:lvlJc w:val="right"/>
      <w:pPr>
        <w:ind w:left="4320" w:hanging="180"/>
      </w:pPr>
    </w:lvl>
    <w:lvl w:ilvl="6" w:tplc="1C00B2AA" w:tentative="1">
      <w:start w:val="1"/>
      <w:numFmt w:val="decimal"/>
      <w:lvlText w:val="%7."/>
      <w:lvlJc w:val="left"/>
      <w:pPr>
        <w:ind w:left="5040" w:hanging="360"/>
      </w:pPr>
    </w:lvl>
    <w:lvl w:ilvl="7" w:tplc="C1266A98" w:tentative="1">
      <w:start w:val="1"/>
      <w:numFmt w:val="lowerLetter"/>
      <w:lvlText w:val="%8."/>
      <w:lvlJc w:val="left"/>
      <w:pPr>
        <w:ind w:left="5760" w:hanging="360"/>
      </w:pPr>
    </w:lvl>
    <w:lvl w:ilvl="8" w:tplc="D11CC5E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F20147A">
      <w:start w:val="1"/>
      <w:numFmt w:val="lowerRoman"/>
      <w:lvlText w:val="(%1)"/>
      <w:lvlJc w:val="left"/>
      <w:pPr>
        <w:ind w:left="1080" w:hanging="720"/>
      </w:pPr>
      <w:rPr>
        <w:rFonts w:hint="default"/>
        <w:b w:val="0"/>
      </w:rPr>
    </w:lvl>
    <w:lvl w:ilvl="1" w:tplc="CF50A856" w:tentative="1">
      <w:start w:val="1"/>
      <w:numFmt w:val="lowerLetter"/>
      <w:lvlText w:val="%2."/>
      <w:lvlJc w:val="left"/>
      <w:pPr>
        <w:ind w:left="1440" w:hanging="360"/>
      </w:pPr>
    </w:lvl>
    <w:lvl w:ilvl="2" w:tplc="89702AA6" w:tentative="1">
      <w:start w:val="1"/>
      <w:numFmt w:val="lowerRoman"/>
      <w:lvlText w:val="%3."/>
      <w:lvlJc w:val="right"/>
      <w:pPr>
        <w:ind w:left="2160" w:hanging="180"/>
      </w:pPr>
    </w:lvl>
    <w:lvl w:ilvl="3" w:tplc="A6105634" w:tentative="1">
      <w:start w:val="1"/>
      <w:numFmt w:val="decimal"/>
      <w:lvlText w:val="%4."/>
      <w:lvlJc w:val="left"/>
      <w:pPr>
        <w:ind w:left="2880" w:hanging="360"/>
      </w:pPr>
    </w:lvl>
    <w:lvl w:ilvl="4" w:tplc="5E52D6C0" w:tentative="1">
      <w:start w:val="1"/>
      <w:numFmt w:val="lowerLetter"/>
      <w:lvlText w:val="%5."/>
      <w:lvlJc w:val="left"/>
      <w:pPr>
        <w:ind w:left="3600" w:hanging="360"/>
      </w:pPr>
    </w:lvl>
    <w:lvl w:ilvl="5" w:tplc="383CD08E" w:tentative="1">
      <w:start w:val="1"/>
      <w:numFmt w:val="lowerRoman"/>
      <w:lvlText w:val="%6."/>
      <w:lvlJc w:val="right"/>
      <w:pPr>
        <w:ind w:left="4320" w:hanging="180"/>
      </w:pPr>
    </w:lvl>
    <w:lvl w:ilvl="6" w:tplc="954AE23E" w:tentative="1">
      <w:start w:val="1"/>
      <w:numFmt w:val="decimal"/>
      <w:lvlText w:val="%7."/>
      <w:lvlJc w:val="left"/>
      <w:pPr>
        <w:ind w:left="5040" w:hanging="360"/>
      </w:pPr>
    </w:lvl>
    <w:lvl w:ilvl="7" w:tplc="0F601B56" w:tentative="1">
      <w:start w:val="1"/>
      <w:numFmt w:val="lowerLetter"/>
      <w:lvlText w:val="%8."/>
      <w:lvlJc w:val="left"/>
      <w:pPr>
        <w:ind w:left="5760" w:hanging="360"/>
      </w:pPr>
    </w:lvl>
    <w:lvl w:ilvl="8" w:tplc="049ACB1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B885816">
      <w:start w:val="1"/>
      <w:numFmt w:val="decimal"/>
      <w:lvlText w:val="%1."/>
      <w:lvlJc w:val="left"/>
      <w:pPr>
        <w:ind w:left="360" w:hanging="360"/>
      </w:pPr>
      <w:rPr>
        <w:rFonts w:hint="default"/>
      </w:rPr>
    </w:lvl>
    <w:lvl w:ilvl="1" w:tplc="B41C257A" w:tentative="1">
      <w:start w:val="1"/>
      <w:numFmt w:val="lowerLetter"/>
      <w:lvlText w:val="%2."/>
      <w:lvlJc w:val="left"/>
      <w:pPr>
        <w:ind w:left="1080" w:hanging="360"/>
      </w:pPr>
    </w:lvl>
    <w:lvl w:ilvl="2" w:tplc="31C6EEC0" w:tentative="1">
      <w:start w:val="1"/>
      <w:numFmt w:val="lowerRoman"/>
      <w:lvlText w:val="%3."/>
      <w:lvlJc w:val="right"/>
      <w:pPr>
        <w:ind w:left="1800" w:hanging="180"/>
      </w:pPr>
    </w:lvl>
    <w:lvl w:ilvl="3" w:tplc="E8D856CA" w:tentative="1">
      <w:start w:val="1"/>
      <w:numFmt w:val="decimal"/>
      <w:lvlText w:val="%4."/>
      <w:lvlJc w:val="left"/>
      <w:pPr>
        <w:ind w:left="2520" w:hanging="360"/>
      </w:pPr>
    </w:lvl>
    <w:lvl w:ilvl="4" w:tplc="17C66506" w:tentative="1">
      <w:start w:val="1"/>
      <w:numFmt w:val="lowerLetter"/>
      <w:lvlText w:val="%5."/>
      <w:lvlJc w:val="left"/>
      <w:pPr>
        <w:ind w:left="3240" w:hanging="360"/>
      </w:pPr>
    </w:lvl>
    <w:lvl w:ilvl="5" w:tplc="011E47D4" w:tentative="1">
      <w:start w:val="1"/>
      <w:numFmt w:val="lowerRoman"/>
      <w:lvlText w:val="%6."/>
      <w:lvlJc w:val="right"/>
      <w:pPr>
        <w:ind w:left="3960" w:hanging="180"/>
      </w:pPr>
    </w:lvl>
    <w:lvl w:ilvl="6" w:tplc="201AFD32" w:tentative="1">
      <w:start w:val="1"/>
      <w:numFmt w:val="decimal"/>
      <w:lvlText w:val="%7."/>
      <w:lvlJc w:val="left"/>
      <w:pPr>
        <w:ind w:left="4680" w:hanging="360"/>
      </w:pPr>
    </w:lvl>
    <w:lvl w:ilvl="7" w:tplc="1D2454E6" w:tentative="1">
      <w:start w:val="1"/>
      <w:numFmt w:val="lowerLetter"/>
      <w:lvlText w:val="%8."/>
      <w:lvlJc w:val="left"/>
      <w:pPr>
        <w:ind w:left="5400" w:hanging="360"/>
      </w:pPr>
    </w:lvl>
    <w:lvl w:ilvl="8" w:tplc="6A4EB79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77624D4">
      <w:start w:val="1"/>
      <w:numFmt w:val="lowerRoman"/>
      <w:lvlText w:val="(%1)"/>
      <w:lvlJc w:val="left"/>
      <w:pPr>
        <w:ind w:left="1080" w:hanging="720"/>
      </w:pPr>
      <w:rPr>
        <w:rFonts w:hint="default"/>
      </w:rPr>
    </w:lvl>
    <w:lvl w:ilvl="1" w:tplc="455C542A" w:tentative="1">
      <w:start w:val="1"/>
      <w:numFmt w:val="lowerLetter"/>
      <w:lvlText w:val="%2."/>
      <w:lvlJc w:val="left"/>
      <w:pPr>
        <w:ind w:left="1440" w:hanging="360"/>
      </w:pPr>
    </w:lvl>
    <w:lvl w:ilvl="2" w:tplc="65B09F84" w:tentative="1">
      <w:start w:val="1"/>
      <w:numFmt w:val="lowerRoman"/>
      <w:lvlText w:val="%3."/>
      <w:lvlJc w:val="right"/>
      <w:pPr>
        <w:ind w:left="2160" w:hanging="180"/>
      </w:pPr>
    </w:lvl>
    <w:lvl w:ilvl="3" w:tplc="3BD02378" w:tentative="1">
      <w:start w:val="1"/>
      <w:numFmt w:val="decimal"/>
      <w:lvlText w:val="%4."/>
      <w:lvlJc w:val="left"/>
      <w:pPr>
        <w:ind w:left="2880" w:hanging="360"/>
      </w:pPr>
    </w:lvl>
    <w:lvl w:ilvl="4" w:tplc="0A1E9CEE" w:tentative="1">
      <w:start w:val="1"/>
      <w:numFmt w:val="lowerLetter"/>
      <w:lvlText w:val="%5."/>
      <w:lvlJc w:val="left"/>
      <w:pPr>
        <w:ind w:left="3600" w:hanging="360"/>
      </w:pPr>
    </w:lvl>
    <w:lvl w:ilvl="5" w:tplc="EB0CE60A" w:tentative="1">
      <w:start w:val="1"/>
      <w:numFmt w:val="lowerRoman"/>
      <w:lvlText w:val="%6."/>
      <w:lvlJc w:val="right"/>
      <w:pPr>
        <w:ind w:left="4320" w:hanging="180"/>
      </w:pPr>
    </w:lvl>
    <w:lvl w:ilvl="6" w:tplc="9F421990" w:tentative="1">
      <w:start w:val="1"/>
      <w:numFmt w:val="decimal"/>
      <w:lvlText w:val="%7."/>
      <w:lvlJc w:val="left"/>
      <w:pPr>
        <w:ind w:left="5040" w:hanging="360"/>
      </w:pPr>
    </w:lvl>
    <w:lvl w:ilvl="7" w:tplc="167280AE" w:tentative="1">
      <w:start w:val="1"/>
      <w:numFmt w:val="lowerLetter"/>
      <w:lvlText w:val="%8."/>
      <w:lvlJc w:val="left"/>
      <w:pPr>
        <w:ind w:left="5760" w:hanging="360"/>
      </w:pPr>
    </w:lvl>
    <w:lvl w:ilvl="8" w:tplc="1C9E219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340BCD2">
      <w:start w:val="1"/>
      <w:numFmt w:val="decimal"/>
      <w:lvlText w:val="%1."/>
      <w:lvlJc w:val="left"/>
      <w:pPr>
        <w:ind w:left="360" w:hanging="360"/>
      </w:pPr>
    </w:lvl>
    <w:lvl w:ilvl="1" w:tplc="7366ABC8" w:tentative="1">
      <w:start w:val="1"/>
      <w:numFmt w:val="lowerLetter"/>
      <w:lvlText w:val="%2."/>
      <w:lvlJc w:val="left"/>
      <w:pPr>
        <w:ind w:left="1080" w:hanging="360"/>
      </w:pPr>
    </w:lvl>
    <w:lvl w:ilvl="2" w:tplc="CB34067A" w:tentative="1">
      <w:start w:val="1"/>
      <w:numFmt w:val="lowerRoman"/>
      <w:lvlText w:val="%3."/>
      <w:lvlJc w:val="right"/>
      <w:pPr>
        <w:ind w:left="1800" w:hanging="180"/>
      </w:pPr>
    </w:lvl>
    <w:lvl w:ilvl="3" w:tplc="E3B05EBA" w:tentative="1">
      <w:start w:val="1"/>
      <w:numFmt w:val="decimal"/>
      <w:lvlText w:val="%4."/>
      <w:lvlJc w:val="left"/>
      <w:pPr>
        <w:ind w:left="2520" w:hanging="360"/>
      </w:pPr>
    </w:lvl>
    <w:lvl w:ilvl="4" w:tplc="7BAE28BA" w:tentative="1">
      <w:start w:val="1"/>
      <w:numFmt w:val="lowerLetter"/>
      <w:lvlText w:val="%5."/>
      <w:lvlJc w:val="left"/>
      <w:pPr>
        <w:ind w:left="3240" w:hanging="360"/>
      </w:pPr>
    </w:lvl>
    <w:lvl w:ilvl="5" w:tplc="BFBC36D4" w:tentative="1">
      <w:start w:val="1"/>
      <w:numFmt w:val="lowerRoman"/>
      <w:lvlText w:val="%6."/>
      <w:lvlJc w:val="right"/>
      <w:pPr>
        <w:ind w:left="3960" w:hanging="180"/>
      </w:pPr>
    </w:lvl>
    <w:lvl w:ilvl="6" w:tplc="BD4A6512" w:tentative="1">
      <w:start w:val="1"/>
      <w:numFmt w:val="decimal"/>
      <w:lvlText w:val="%7."/>
      <w:lvlJc w:val="left"/>
      <w:pPr>
        <w:ind w:left="4680" w:hanging="360"/>
      </w:pPr>
    </w:lvl>
    <w:lvl w:ilvl="7" w:tplc="F9F4B9D8" w:tentative="1">
      <w:start w:val="1"/>
      <w:numFmt w:val="lowerLetter"/>
      <w:lvlText w:val="%8."/>
      <w:lvlJc w:val="left"/>
      <w:pPr>
        <w:ind w:left="5400" w:hanging="360"/>
      </w:pPr>
    </w:lvl>
    <w:lvl w:ilvl="8" w:tplc="12E661B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DE68C46">
      <w:start w:val="1"/>
      <w:numFmt w:val="lowerRoman"/>
      <w:lvlText w:val="(%1)"/>
      <w:lvlJc w:val="left"/>
      <w:pPr>
        <w:ind w:left="1080" w:hanging="720"/>
      </w:pPr>
      <w:rPr>
        <w:rFonts w:hint="default"/>
        <w:b w:val="0"/>
      </w:rPr>
    </w:lvl>
    <w:lvl w:ilvl="1" w:tplc="E10C4384" w:tentative="1">
      <w:start w:val="1"/>
      <w:numFmt w:val="lowerLetter"/>
      <w:lvlText w:val="%2."/>
      <w:lvlJc w:val="left"/>
      <w:pPr>
        <w:ind w:left="1440" w:hanging="360"/>
      </w:pPr>
    </w:lvl>
    <w:lvl w:ilvl="2" w:tplc="96CCBA0E" w:tentative="1">
      <w:start w:val="1"/>
      <w:numFmt w:val="lowerRoman"/>
      <w:lvlText w:val="%3."/>
      <w:lvlJc w:val="right"/>
      <w:pPr>
        <w:ind w:left="2160" w:hanging="180"/>
      </w:pPr>
    </w:lvl>
    <w:lvl w:ilvl="3" w:tplc="1B34130E" w:tentative="1">
      <w:start w:val="1"/>
      <w:numFmt w:val="decimal"/>
      <w:lvlText w:val="%4."/>
      <w:lvlJc w:val="left"/>
      <w:pPr>
        <w:ind w:left="2880" w:hanging="360"/>
      </w:pPr>
    </w:lvl>
    <w:lvl w:ilvl="4" w:tplc="65364A60" w:tentative="1">
      <w:start w:val="1"/>
      <w:numFmt w:val="lowerLetter"/>
      <w:lvlText w:val="%5."/>
      <w:lvlJc w:val="left"/>
      <w:pPr>
        <w:ind w:left="3600" w:hanging="360"/>
      </w:pPr>
    </w:lvl>
    <w:lvl w:ilvl="5" w:tplc="AC76B446" w:tentative="1">
      <w:start w:val="1"/>
      <w:numFmt w:val="lowerRoman"/>
      <w:lvlText w:val="%6."/>
      <w:lvlJc w:val="right"/>
      <w:pPr>
        <w:ind w:left="4320" w:hanging="180"/>
      </w:pPr>
    </w:lvl>
    <w:lvl w:ilvl="6" w:tplc="8D3E30AC" w:tentative="1">
      <w:start w:val="1"/>
      <w:numFmt w:val="decimal"/>
      <w:lvlText w:val="%7."/>
      <w:lvlJc w:val="left"/>
      <w:pPr>
        <w:ind w:left="5040" w:hanging="360"/>
      </w:pPr>
    </w:lvl>
    <w:lvl w:ilvl="7" w:tplc="8876918E" w:tentative="1">
      <w:start w:val="1"/>
      <w:numFmt w:val="lowerLetter"/>
      <w:lvlText w:val="%8."/>
      <w:lvlJc w:val="left"/>
      <w:pPr>
        <w:ind w:left="5760" w:hanging="360"/>
      </w:pPr>
    </w:lvl>
    <w:lvl w:ilvl="8" w:tplc="9B5A49F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3E03558">
      <w:start w:val="1"/>
      <w:numFmt w:val="lowerRoman"/>
      <w:lvlText w:val="(%1)"/>
      <w:lvlJc w:val="left"/>
      <w:pPr>
        <w:ind w:left="1080" w:hanging="720"/>
      </w:pPr>
      <w:rPr>
        <w:rFonts w:hint="default"/>
      </w:rPr>
    </w:lvl>
    <w:lvl w:ilvl="1" w:tplc="FB70AE44" w:tentative="1">
      <w:start w:val="1"/>
      <w:numFmt w:val="lowerLetter"/>
      <w:lvlText w:val="%2."/>
      <w:lvlJc w:val="left"/>
      <w:pPr>
        <w:ind w:left="1440" w:hanging="360"/>
      </w:pPr>
    </w:lvl>
    <w:lvl w:ilvl="2" w:tplc="0BFC1E88" w:tentative="1">
      <w:start w:val="1"/>
      <w:numFmt w:val="lowerRoman"/>
      <w:lvlText w:val="%3."/>
      <w:lvlJc w:val="right"/>
      <w:pPr>
        <w:ind w:left="2160" w:hanging="180"/>
      </w:pPr>
    </w:lvl>
    <w:lvl w:ilvl="3" w:tplc="AD2ABF32" w:tentative="1">
      <w:start w:val="1"/>
      <w:numFmt w:val="decimal"/>
      <w:lvlText w:val="%4."/>
      <w:lvlJc w:val="left"/>
      <w:pPr>
        <w:ind w:left="2880" w:hanging="360"/>
      </w:pPr>
    </w:lvl>
    <w:lvl w:ilvl="4" w:tplc="65BEC3EA" w:tentative="1">
      <w:start w:val="1"/>
      <w:numFmt w:val="lowerLetter"/>
      <w:lvlText w:val="%5."/>
      <w:lvlJc w:val="left"/>
      <w:pPr>
        <w:ind w:left="3600" w:hanging="360"/>
      </w:pPr>
    </w:lvl>
    <w:lvl w:ilvl="5" w:tplc="A3FA3768" w:tentative="1">
      <w:start w:val="1"/>
      <w:numFmt w:val="lowerRoman"/>
      <w:lvlText w:val="%6."/>
      <w:lvlJc w:val="right"/>
      <w:pPr>
        <w:ind w:left="4320" w:hanging="180"/>
      </w:pPr>
    </w:lvl>
    <w:lvl w:ilvl="6" w:tplc="F176C20E" w:tentative="1">
      <w:start w:val="1"/>
      <w:numFmt w:val="decimal"/>
      <w:lvlText w:val="%7."/>
      <w:lvlJc w:val="left"/>
      <w:pPr>
        <w:ind w:left="5040" w:hanging="360"/>
      </w:pPr>
    </w:lvl>
    <w:lvl w:ilvl="7" w:tplc="46C0A24C" w:tentative="1">
      <w:start w:val="1"/>
      <w:numFmt w:val="lowerLetter"/>
      <w:lvlText w:val="%8."/>
      <w:lvlJc w:val="left"/>
      <w:pPr>
        <w:ind w:left="5760" w:hanging="360"/>
      </w:pPr>
    </w:lvl>
    <w:lvl w:ilvl="8" w:tplc="CBA61DC8" w:tentative="1">
      <w:start w:val="1"/>
      <w:numFmt w:val="lowerRoman"/>
      <w:lvlText w:val="%9."/>
      <w:lvlJc w:val="right"/>
      <w:pPr>
        <w:ind w:left="6480" w:hanging="180"/>
      </w:pPr>
    </w:lvl>
  </w:abstractNum>
  <w:abstractNum w:abstractNumId="29" w15:restartNumberingAfterBreak="0">
    <w:nsid w:val="5E08A7FF"/>
    <w:multiLevelType w:val="hybridMultilevel"/>
    <w:tmpl w:val="0ECC131E"/>
    <w:lvl w:ilvl="0" w:tplc="D5FA6D4C">
      <w:start w:val="1"/>
      <w:numFmt w:val="bullet"/>
      <w:lvlText w:val="·"/>
      <w:lvlJc w:val="left"/>
      <w:pPr>
        <w:ind w:left="1080" w:hanging="360"/>
      </w:pPr>
      <w:rPr>
        <w:rFonts w:ascii="Symbol" w:hAnsi="Symbol" w:hint="default"/>
      </w:rPr>
    </w:lvl>
    <w:lvl w:ilvl="1" w:tplc="9ABCC370">
      <w:start w:val="1"/>
      <w:numFmt w:val="bullet"/>
      <w:lvlText w:val="o"/>
      <w:lvlJc w:val="left"/>
      <w:pPr>
        <w:ind w:left="1800" w:hanging="360"/>
      </w:pPr>
      <w:rPr>
        <w:rFonts w:ascii="Courier New" w:hAnsi="Courier New" w:hint="default"/>
      </w:rPr>
    </w:lvl>
    <w:lvl w:ilvl="2" w:tplc="47E23392">
      <w:start w:val="1"/>
      <w:numFmt w:val="bullet"/>
      <w:lvlText w:val=""/>
      <w:lvlJc w:val="left"/>
      <w:pPr>
        <w:ind w:left="2520" w:hanging="360"/>
      </w:pPr>
      <w:rPr>
        <w:rFonts w:ascii="Wingdings" w:hAnsi="Wingdings" w:hint="default"/>
      </w:rPr>
    </w:lvl>
    <w:lvl w:ilvl="3" w:tplc="ED1A8FB0">
      <w:start w:val="1"/>
      <w:numFmt w:val="bullet"/>
      <w:lvlText w:val=""/>
      <w:lvlJc w:val="left"/>
      <w:pPr>
        <w:ind w:left="3240" w:hanging="360"/>
      </w:pPr>
      <w:rPr>
        <w:rFonts w:ascii="Symbol" w:hAnsi="Symbol" w:hint="default"/>
      </w:rPr>
    </w:lvl>
    <w:lvl w:ilvl="4" w:tplc="F692003C">
      <w:start w:val="1"/>
      <w:numFmt w:val="bullet"/>
      <w:lvlText w:val="o"/>
      <w:lvlJc w:val="left"/>
      <w:pPr>
        <w:ind w:left="3960" w:hanging="360"/>
      </w:pPr>
      <w:rPr>
        <w:rFonts w:ascii="Courier New" w:hAnsi="Courier New" w:hint="default"/>
      </w:rPr>
    </w:lvl>
    <w:lvl w:ilvl="5" w:tplc="362A4AD8">
      <w:start w:val="1"/>
      <w:numFmt w:val="bullet"/>
      <w:lvlText w:val=""/>
      <w:lvlJc w:val="left"/>
      <w:pPr>
        <w:ind w:left="4680" w:hanging="360"/>
      </w:pPr>
      <w:rPr>
        <w:rFonts w:ascii="Wingdings" w:hAnsi="Wingdings" w:hint="default"/>
      </w:rPr>
    </w:lvl>
    <w:lvl w:ilvl="6" w:tplc="A44A2428">
      <w:start w:val="1"/>
      <w:numFmt w:val="bullet"/>
      <w:lvlText w:val=""/>
      <w:lvlJc w:val="left"/>
      <w:pPr>
        <w:ind w:left="5400" w:hanging="360"/>
      </w:pPr>
      <w:rPr>
        <w:rFonts w:ascii="Symbol" w:hAnsi="Symbol" w:hint="default"/>
      </w:rPr>
    </w:lvl>
    <w:lvl w:ilvl="7" w:tplc="8816332E">
      <w:start w:val="1"/>
      <w:numFmt w:val="bullet"/>
      <w:lvlText w:val="o"/>
      <w:lvlJc w:val="left"/>
      <w:pPr>
        <w:ind w:left="6120" w:hanging="360"/>
      </w:pPr>
      <w:rPr>
        <w:rFonts w:ascii="Courier New" w:hAnsi="Courier New" w:hint="default"/>
      </w:rPr>
    </w:lvl>
    <w:lvl w:ilvl="8" w:tplc="C32A95D6">
      <w:start w:val="1"/>
      <w:numFmt w:val="bullet"/>
      <w:lvlText w:val=""/>
      <w:lvlJc w:val="left"/>
      <w:pPr>
        <w:ind w:left="6840" w:hanging="360"/>
      </w:pPr>
      <w:rPr>
        <w:rFonts w:ascii="Wingdings" w:hAnsi="Wingdings" w:hint="default"/>
      </w:rPr>
    </w:lvl>
  </w:abstractNum>
  <w:abstractNum w:abstractNumId="30" w15:restartNumberingAfterBreak="0">
    <w:nsid w:val="6334201F"/>
    <w:multiLevelType w:val="hybridMultilevel"/>
    <w:tmpl w:val="5504F770"/>
    <w:lvl w:ilvl="0" w:tplc="62EA10EC">
      <w:start w:val="1"/>
      <w:numFmt w:val="lowerRoman"/>
      <w:lvlText w:val="(%1)"/>
      <w:lvlJc w:val="left"/>
      <w:pPr>
        <w:ind w:left="1080" w:hanging="720"/>
      </w:pPr>
      <w:rPr>
        <w:rFonts w:hint="default"/>
      </w:rPr>
    </w:lvl>
    <w:lvl w:ilvl="1" w:tplc="7892E34E" w:tentative="1">
      <w:start w:val="1"/>
      <w:numFmt w:val="lowerLetter"/>
      <w:lvlText w:val="%2."/>
      <w:lvlJc w:val="left"/>
      <w:pPr>
        <w:ind w:left="1440" w:hanging="360"/>
      </w:pPr>
    </w:lvl>
    <w:lvl w:ilvl="2" w:tplc="C8AAACA0" w:tentative="1">
      <w:start w:val="1"/>
      <w:numFmt w:val="lowerRoman"/>
      <w:lvlText w:val="%3."/>
      <w:lvlJc w:val="right"/>
      <w:pPr>
        <w:ind w:left="2160" w:hanging="180"/>
      </w:pPr>
    </w:lvl>
    <w:lvl w:ilvl="3" w:tplc="F2D8C95E" w:tentative="1">
      <w:start w:val="1"/>
      <w:numFmt w:val="decimal"/>
      <w:lvlText w:val="%4."/>
      <w:lvlJc w:val="left"/>
      <w:pPr>
        <w:ind w:left="2880" w:hanging="360"/>
      </w:pPr>
    </w:lvl>
    <w:lvl w:ilvl="4" w:tplc="B3B6F3E8" w:tentative="1">
      <w:start w:val="1"/>
      <w:numFmt w:val="lowerLetter"/>
      <w:lvlText w:val="%5."/>
      <w:lvlJc w:val="left"/>
      <w:pPr>
        <w:ind w:left="3600" w:hanging="360"/>
      </w:pPr>
    </w:lvl>
    <w:lvl w:ilvl="5" w:tplc="BCCEAA32" w:tentative="1">
      <w:start w:val="1"/>
      <w:numFmt w:val="lowerRoman"/>
      <w:lvlText w:val="%6."/>
      <w:lvlJc w:val="right"/>
      <w:pPr>
        <w:ind w:left="4320" w:hanging="180"/>
      </w:pPr>
    </w:lvl>
    <w:lvl w:ilvl="6" w:tplc="AB488014" w:tentative="1">
      <w:start w:val="1"/>
      <w:numFmt w:val="decimal"/>
      <w:lvlText w:val="%7."/>
      <w:lvlJc w:val="left"/>
      <w:pPr>
        <w:ind w:left="5040" w:hanging="360"/>
      </w:pPr>
    </w:lvl>
    <w:lvl w:ilvl="7" w:tplc="FEAA8BC2" w:tentative="1">
      <w:start w:val="1"/>
      <w:numFmt w:val="lowerLetter"/>
      <w:lvlText w:val="%8."/>
      <w:lvlJc w:val="left"/>
      <w:pPr>
        <w:ind w:left="5760" w:hanging="360"/>
      </w:pPr>
    </w:lvl>
    <w:lvl w:ilvl="8" w:tplc="0714E7A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4E709532">
      <w:start w:val="1"/>
      <w:numFmt w:val="lowerRoman"/>
      <w:lvlText w:val="(%1)"/>
      <w:lvlJc w:val="left"/>
      <w:pPr>
        <w:ind w:left="1004" w:hanging="720"/>
      </w:pPr>
      <w:rPr>
        <w:rFonts w:hint="default"/>
        <w:b w:val="0"/>
      </w:rPr>
    </w:lvl>
    <w:lvl w:ilvl="1" w:tplc="0E6CB2B2" w:tentative="1">
      <w:start w:val="1"/>
      <w:numFmt w:val="lowerLetter"/>
      <w:lvlText w:val="%2."/>
      <w:lvlJc w:val="left"/>
      <w:pPr>
        <w:ind w:left="1364" w:hanging="360"/>
      </w:pPr>
    </w:lvl>
    <w:lvl w:ilvl="2" w:tplc="E1F89396" w:tentative="1">
      <w:start w:val="1"/>
      <w:numFmt w:val="lowerRoman"/>
      <w:lvlText w:val="%3."/>
      <w:lvlJc w:val="right"/>
      <w:pPr>
        <w:ind w:left="2084" w:hanging="180"/>
      </w:pPr>
    </w:lvl>
    <w:lvl w:ilvl="3" w:tplc="6D7CACDE" w:tentative="1">
      <w:start w:val="1"/>
      <w:numFmt w:val="decimal"/>
      <w:lvlText w:val="%4."/>
      <w:lvlJc w:val="left"/>
      <w:pPr>
        <w:ind w:left="2804" w:hanging="360"/>
      </w:pPr>
    </w:lvl>
    <w:lvl w:ilvl="4" w:tplc="3A9A8DAE" w:tentative="1">
      <w:start w:val="1"/>
      <w:numFmt w:val="lowerLetter"/>
      <w:lvlText w:val="%5."/>
      <w:lvlJc w:val="left"/>
      <w:pPr>
        <w:ind w:left="3524" w:hanging="360"/>
      </w:pPr>
    </w:lvl>
    <w:lvl w:ilvl="5" w:tplc="F39C5F7C" w:tentative="1">
      <w:start w:val="1"/>
      <w:numFmt w:val="lowerRoman"/>
      <w:lvlText w:val="%6."/>
      <w:lvlJc w:val="right"/>
      <w:pPr>
        <w:ind w:left="4244" w:hanging="180"/>
      </w:pPr>
    </w:lvl>
    <w:lvl w:ilvl="6" w:tplc="B2B43B64" w:tentative="1">
      <w:start w:val="1"/>
      <w:numFmt w:val="decimal"/>
      <w:lvlText w:val="%7."/>
      <w:lvlJc w:val="left"/>
      <w:pPr>
        <w:ind w:left="4964" w:hanging="360"/>
      </w:pPr>
    </w:lvl>
    <w:lvl w:ilvl="7" w:tplc="D15C4986" w:tentative="1">
      <w:start w:val="1"/>
      <w:numFmt w:val="lowerLetter"/>
      <w:lvlText w:val="%8."/>
      <w:lvlJc w:val="left"/>
      <w:pPr>
        <w:ind w:left="5684" w:hanging="360"/>
      </w:pPr>
    </w:lvl>
    <w:lvl w:ilvl="8" w:tplc="0C58055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4B21906">
      <w:start w:val="1"/>
      <w:numFmt w:val="decimal"/>
      <w:lvlText w:val="%1."/>
      <w:lvlJc w:val="left"/>
      <w:pPr>
        <w:ind w:left="360" w:hanging="360"/>
      </w:pPr>
      <w:rPr>
        <w:rFonts w:hint="default"/>
      </w:rPr>
    </w:lvl>
    <w:lvl w:ilvl="1" w:tplc="81423524" w:tentative="1">
      <w:start w:val="1"/>
      <w:numFmt w:val="lowerLetter"/>
      <w:lvlText w:val="%2."/>
      <w:lvlJc w:val="left"/>
      <w:pPr>
        <w:ind w:left="1080" w:hanging="360"/>
      </w:pPr>
    </w:lvl>
    <w:lvl w:ilvl="2" w:tplc="1BACFBBC" w:tentative="1">
      <w:start w:val="1"/>
      <w:numFmt w:val="lowerRoman"/>
      <w:lvlText w:val="%3."/>
      <w:lvlJc w:val="right"/>
      <w:pPr>
        <w:ind w:left="1800" w:hanging="180"/>
      </w:pPr>
    </w:lvl>
    <w:lvl w:ilvl="3" w:tplc="16F068A2" w:tentative="1">
      <w:start w:val="1"/>
      <w:numFmt w:val="decimal"/>
      <w:lvlText w:val="%4."/>
      <w:lvlJc w:val="left"/>
      <w:pPr>
        <w:ind w:left="2520" w:hanging="360"/>
      </w:pPr>
    </w:lvl>
    <w:lvl w:ilvl="4" w:tplc="8B90BD30" w:tentative="1">
      <w:start w:val="1"/>
      <w:numFmt w:val="lowerLetter"/>
      <w:lvlText w:val="%5."/>
      <w:lvlJc w:val="left"/>
      <w:pPr>
        <w:ind w:left="3240" w:hanging="360"/>
      </w:pPr>
    </w:lvl>
    <w:lvl w:ilvl="5" w:tplc="63FC3A60" w:tentative="1">
      <w:start w:val="1"/>
      <w:numFmt w:val="lowerRoman"/>
      <w:lvlText w:val="%6."/>
      <w:lvlJc w:val="right"/>
      <w:pPr>
        <w:ind w:left="3960" w:hanging="180"/>
      </w:pPr>
    </w:lvl>
    <w:lvl w:ilvl="6" w:tplc="F5A427EC" w:tentative="1">
      <w:start w:val="1"/>
      <w:numFmt w:val="decimal"/>
      <w:lvlText w:val="%7."/>
      <w:lvlJc w:val="left"/>
      <w:pPr>
        <w:ind w:left="4680" w:hanging="360"/>
      </w:pPr>
    </w:lvl>
    <w:lvl w:ilvl="7" w:tplc="D6146D0C" w:tentative="1">
      <w:start w:val="1"/>
      <w:numFmt w:val="lowerLetter"/>
      <w:lvlText w:val="%8."/>
      <w:lvlJc w:val="left"/>
      <w:pPr>
        <w:ind w:left="5400" w:hanging="360"/>
      </w:pPr>
    </w:lvl>
    <w:lvl w:ilvl="8" w:tplc="D806F40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E2348902">
      <w:start w:val="1"/>
      <w:numFmt w:val="lowerRoman"/>
      <w:lvlText w:val="(%1)"/>
      <w:lvlJc w:val="left"/>
      <w:pPr>
        <w:ind w:left="1080" w:hanging="720"/>
      </w:pPr>
      <w:rPr>
        <w:rFonts w:hint="default"/>
      </w:rPr>
    </w:lvl>
    <w:lvl w:ilvl="1" w:tplc="8B8AC30E" w:tentative="1">
      <w:start w:val="1"/>
      <w:numFmt w:val="lowerLetter"/>
      <w:lvlText w:val="%2."/>
      <w:lvlJc w:val="left"/>
      <w:pPr>
        <w:ind w:left="1440" w:hanging="360"/>
      </w:pPr>
    </w:lvl>
    <w:lvl w:ilvl="2" w:tplc="ACE2F9B2" w:tentative="1">
      <w:start w:val="1"/>
      <w:numFmt w:val="lowerRoman"/>
      <w:lvlText w:val="%3."/>
      <w:lvlJc w:val="right"/>
      <w:pPr>
        <w:ind w:left="2160" w:hanging="180"/>
      </w:pPr>
    </w:lvl>
    <w:lvl w:ilvl="3" w:tplc="D2D859A6" w:tentative="1">
      <w:start w:val="1"/>
      <w:numFmt w:val="decimal"/>
      <w:lvlText w:val="%4."/>
      <w:lvlJc w:val="left"/>
      <w:pPr>
        <w:ind w:left="2880" w:hanging="360"/>
      </w:pPr>
    </w:lvl>
    <w:lvl w:ilvl="4" w:tplc="92DA2FFA" w:tentative="1">
      <w:start w:val="1"/>
      <w:numFmt w:val="lowerLetter"/>
      <w:lvlText w:val="%5."/>
      <w:lvlJc w:val="left"/>
      <w:pPr>
        <w:ind w:left="3600" w:hanging="360"/>
      </w:pPr>
    </w:lvl>
    <w:lvl w:ilvl="5" w:tplc="F1340352" w:tentative="1">
      <w:start w:val="1"/>
      <w:numFmt w:val="lowerRoman"/>
      <w:lvlText w:val="%6."/>
      <w:lvlJc w:val="right"/>
      <w:pPr>
        <w:ind w:left="4320" w:hanging="180"/>
      </w:pPr>
    </w:lvl>
    <w:lvl w:ilvl="6" w:tplc="AB9AC13A" w:tentative="1">
      <w:start w:val="1"/>
      <w:numFmt w:val="decimal"/>
      <w:lvlText w:val="%7."/>
      <w:lvlJc w:val="left"/>
      <w:pPr>
        <w:ind w:left="5040" w:hanging="360"/>
      </w:pPr>
    </w:lvl>
    <w:lvl w:ilvl="7" w:tplc="7870D89C" w:tentative="1">
      <w:start w:val="1"/>
      <w:numFmt w:val="lowerLetter"/>
      <w:lvlText w:val="%8."/>
      <w:lvlJc w:val="left"/>
      <w:pPr>
        <w:ind w:left="5760" w:hanging="360"/>
      </w:pPr>
    </w:lvl>
    <w:lvl w:ilvl="8" w:tplc="5B180E9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B71E814A">
      <w:start w:val="1"/>
      <w:numFmt w:val="decimal"/>
      <w:lvlText w:val="%1."/>
      <w:lvlJc w:val="left"/>
      <w:pPr>
        <w:ind w:left="360" w:hanging="360"/>
      </w:pPr>
      <w:rPr>
        <w:rFonts w:hint="default"/>
      </w:rPr>
    </w:lvl>
    <w:lvl w:ilvl="1" w:tplc="814A838E" w:tentative="1">
      <w:start w:val="1"/>
      <w:numFmt w:val="lowerLetter"/>
      <w:lvlText w:val="%2."/>
      <w:lvlJc w:val="left"/>
      <w:pPr>
        <w:ind w:left="1080" w:hanging="360"/>
      </w:pPr>
    </w:lvl>
    <w:lvl w:ilvl="2" w:tplc="4C526E5C" w:tentative="1">
      <w:start w:val="1"/>
      <w:numFmt w:val="lowerRoman"/>
      <w:lvlText w:val="%3."/>
      <w:lvlJc w:val="right"/>
      <w:pPr>
        <w:ind w:left="1800" w:hanging="180"/>
      </w:pPr>
    </w:lvl>
    <w:lvl w:ilvl="3" w:tplc="346EC368" w:tentative="1">
      <w:start w:val="1"/>
      <w:numFmt w:val="decimal"/>
      <w:lvlText w:val="%4."/>
      <w:lvlJc w:val="left"/>
      <w:pPr>
        <w:ind w:left="2520" w:hanging="360"/>
      </w:pPr>
    </w:lvl>
    <w:lvl w:ilvl="4" w:tplc="163AEC2C" w:tentative="1">
      <w:start w:val="1"/>
      <w:numFmt w:val="lowerLetter"/>
      <w:lvlText w:val="%5."/>
      <w:lvlJc w:val="left"/>
      <w:pPr>
        <w:ind w:left="3240" w:hanging="360"/>
      </w:pPr>
    </w:lvl>
    <w:lvl w:ilvl="5" w:tplc="E8DCE840" w:tentative="1">
      <w:start w:val="1"/>
      <w:numFmt w:val="lowerRoman"/>
      <w:lvlText w:val="%6."/>
      <w:lvlJc w:val="right"/>
      <w:pPr>
        <w:ind w:left="3960" w:hanging="180"/>
      </w:pPr>
    </w:lvl>
    <w:lvl w:ilvl="6" w:tplc="6B3EA4EE" w:tentative="1">
      <w:start w:val="1"/>
      <w:numFmt w:val="decimal"/>
      <w:lvlText w:val="%7."/>
      <w:lvlJc w:val="left"/>
      <w:pPr>
        <w:ind w:left="4680" w:hanging="360"/>
      </w:pPr>
    </w:lvl>
    <w:lvl w:ilvl="7" w:tplc="BE520468" w:tentative="1">
      <w:start w:val="1"/>
      <w:numFmt w:val="lowerLetter"/>
      <w:lvlText w:val="%8."/>
      <w:lvlJc w:val="left"/>
      <w:pPr>
        <w:ind w:left="5400" w:hanging="360"/>
      </w:pPr>
    </w:lvl>
    <w:lvl w:ilvl="8" w:tplc="5498D7E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3FAB55A">
      <w:start w:val="1"/>
      <w:numFmt w:val="lowerRoman"/>
      <w:lvlText w:val="(%1)"/>
      <w:lvlJc w:val="left"/>
      <w:pPr>
        <w:ind w:left="1080" w:hanging="720"/>
      </w:pPr>
      <w:rPr>
        <w:rFonts w:hint="default"/>
      </w:rPr>
    </w:lvl>
    <w:lvl w:ilvl="1" w:tplc="D380909E" w:tentative="1">
      <w:start w:val="1"/>
      <w:numFmt w:val="lowerLetter"/>
      <w:lvlText w:val="%2."/>
      <w:lvlJc w:val="left"/>
      <w:pPr>
        <w:ind w:left="1440" w:hanging="360"/>
      </w:pPr>
    </w:lvl>
    <w:lvl w:ilvl="2" w:tplc="7118366A" w:tentative="1">
      <w:start w:val="1"/>
      <w:numFmt w:val="lowerRoman"/>
      <w:lvlText w:val="%3."/>
      <w:lvlJc w:val="right"/>
      <w:pPr>
        <w:ind w:left="2160" w:hanging="180"/>
      </w:pPr>
    </w:lvl>
    <w:lvl w:ilvl="3" w:tplc="12E2BC88" w:tentative="1">
      <w:start w:val="1"/>
      <w:numFmt w:val="decimal"/>
      <w:lvlText w:val="%4."/>
      <w:lvlJc w:val="left"/>
      <w:pPr>
        <w:ind w:left="2880" w:hanging="360"/>
      </w:pPr>
    </w:lvl>
    <w:lvl w:ilvl="4" w:tplc="4924810C" w:tentative="1">
      <w:start w:val="1"/>
      <w:numFmt w:val="lowerLetter"/>
      <w:lvlText w:val="%5."/>
      <w:lvlJc w:val="left"/>
      <w:pPr>
        <w:ind w:left="3600" w:hanging="360"/>
      </w:pPr>
    </w:lvl>
    <w:lvl w:ilvl="5" w:tplc="1F9284B2" w:tentative="1">
      <w:start w:val="1"/>
      <w:numFmt w:val="lowerRoman"/>
      <w:lvlText w:val="%6."/>
      <w:lvlJc w:val="right"/>
      <w:pPr>
        <w:ind w:left="4320" w:hanging="180"/>
      </w:pPr>
    </w:lvl>
    <w:lvl w:ilvl="6" w:tplc="114CF0DE" w:tentative="1">
      <w:start w:val="1"/>
      <w:numFmt w:val="decimal"/>
      <w:lvlText w:val="%7."/>
      <w:lvlJc w:val="left"/>
      <w:pPr>
        <w:ind w:left="5040" w:hanging="360"/>
      </w:pPr>
    </w:lvl>
    <w:lvl w:ilvl="7" w:tplc="3B2C5B40" w:tentative="1">
      <w:start w:val="1"/>
      <w:numFmt w:val="lowerLetter"/>
      <w:lvlText w:val="%8."/>
      <w:lvlJc w:val="left"/>
      <w:pPr>
        <w:ind w:left="5760" w:hanging="360"/>
      </w:pPr>
    </w:lvl>
    <w:lvl w:ilvl="8" w:tplc="40E269F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FE4397A">
      <w:start w:val="1"/>
      <w:numFmt w:val="decimal"/>
      <w:lvlText w:val="%1."/>
      <w:lvlJc w:val="left"/>
      <w:pPr>
        <w:ind w:left="360" w:hanging="360"/>
      </w:pPr>
      <w:rPr>
        <w:rFonts w:hint="default"/>
      </w:rPr>
    </w:lvl>
    <w:lvl w:ilvl="1" w:tplc="84FC4B10" w:tentative="1">
      <w:start w:val="1"/>
      <w:numFmt w:val="lowerLetter"/>
      <w:lvlText w:val="%2."/>
      <w:lvlJc w:val="left"/>
      <w:pPr>
        <w:ind w:left="1080" w:hanging="360"/>
      </w:pPr>
    </w:lvl>
    <w:lvl w:ilvl="2" w:tplc="2746EB80" w:tentative="1">
      <w:start w:val="1"/>
      <w:numFmt w:val="lowerRoman"/>
      <w:lvlText w:val="%3."/>
      <w:lvlJc w:val="right"/>
      <w:pPr>
        <w:ind w:left="1800" w:hanging="180"/>
      </w:pPr>
    </w:lvl>
    <w:lvl w:ilvl="3" w:tplc="158607FE" w:tentative="1">
      <w:start w:val="1"/>
      <w:numFmt w:val="decimal"/>
      <w:lvlText w:val="%4."/>
      <w:lvlJc w:val="left"/>
      <w:pPr>
        <w:ind w:left="2520" w:hanging="360"/>
      </w:pPr>
    </w:lvl>
    <w:lvl w:ilvl="4" w:tplc="FCD065D8" w:tentative="1">
      <w:start w:val="1"/>
      <w:numFmt w:val="lowerLetter"/>
      <w:lvlText w:val="%5."/>
      <w:lvlJc w:val="left"/>
      <w:pPr>
        <w:ind w:left="3240" w:hanging="360"/>
      </w:pPr>
    </w:lvl>
    <w:lvl w:ilvl="5" w:tplc="6BF4F380" w:tentative="1">
      <w:start w:val="1"/>
      <w:numFmt w:val="lowerRoman"/>
      <w:lvlText w:val="%6."/>
      <w:lvlJc w:val="right"/>
      <w:pPr>
        <w:ind w:left="3960" w:hanging="180"/>
      </w:pPr>
    </w:lvl>
    <w:lvl w:ilvl="6" w:tplc="3594F59C" w:tentative="1">
      <w:start w:val="1"/>
      <w:numFmt w:val="decimal"/>
      <w:lvlText w:val="%7."/>
      <w:lvlJc w:val="left"/>
      <w:pPr>
        <w:ind w:left="4680" w:hanging="360"/>
      </w:pPr>
    </w:lvl>
    <w:lvl w:ilvl="7" w:tplc="0A584B1C" w:tentative="1">
      <w:start w:val="1"/>
      <w:numFmt w:val="lowerLetter"/>
      <w:lvlText w:val="%8."/>
      <w:lvlJc w:val="left"/>
      <w:pPr>
        <w:ind w:left="5400" w:hanging="360"/>
      </w:pPr>
    </w:lvl>
    <w:lvl w:ilvl="8" w:tplc="F4AC1BC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05AD8E2">
      <w:start w:val="1"/>
      <w:numFmt w:val="decimal"/>
      <w:lvlText w:val="%1."/>
      <w:lvlJc w:val="left"/>
      <w:pPr>
        <w:ind w:left="360" w:hanging="360"/>
      </w:pPr>
      <w:rPr>
        <w:rFonts w:hint="default"/>
      </w:rPr>
    </w:lvl>
    <w:lvl w:ilvl="1" w:tplc="03CADDD2" w:tentative="1">
      <w:start w:val="1"/>
      <w:numFmt w:val="lowerLetter"/>
      <w:lvlText w:val="%2."/>
      <w:lvlJc w:val="left"/>
      <w:pPr>
        <w:ind w:left="1080" w:hanging="360"/>
      </w:pPr>
    </w:lvl>
    <w:lvl w:ilvl="2" w:tplc="5F92F9C0" w:tentative="1">
      <w:start w:val="1"/>
      <w:numFmt w:val="lowerRoman"/>
      <w:lvlText w:val="%3."/>
      <w:lvlJc w:val="right"/>
      <w:pPr>
        <w:ind w:left="1800" w:hanging="180"/>
      </w:pPr>
    </w:lvl>
    <w:lvl w:ilvl="3" w:tplc="F95E4C30" w:tentative="1">
      <w:start w:val="1"/>
      <w:numFmt w:val="decimal"/>
      <w:lvlText w:val="%4."/>
      <w:lvlJc w:val="left"/>
      <w:pPr>
        <w:ind w:left="2520" w:hanging="360"/>
      </w:pPr>
    </w:lvl>
    <w:lvl w:ilvl="4" w:tplc="55AE83A6" w:tentative="1">
      <w:start w:val="1"/>
      <w:numFmt w:val="lowerLetter"/>
      <w:lvlText w:val="%5."/>
      <w:lvlJc w:val="left"/>
      <w:pPr>
        <w:ind w:left="3240" w:hanging="360"/>
      </w:pPr>
    </w:lvl>
    <w:lvl w:ilvl="5" w:tplc="1F9639A0" w:tentative="1">
      <w:start w:val="1"/>
      <w:numFmt w:val="lowerRoman"/>
      <w:lvlText w:val="%6."/>
      <w:lvlJc w:val="right"/>
      <w:pPr>
        <w:ind w:left="3960" w:hanging="180"/>
      </w:pPr>
    </w:lvl>
    <w:lvl w:ilvl="6" w:tplc="014C1FB4" w:tentative="1">
      <w:start w:val="1"/>
      <w:numFmt w:val="decimal"/>
      <w:lvlText w:val="%7."/>
      <w:lvlJc w:val="left"/>
      <w:pPr>
        <w:ind w:left="4680" w:hanging="360"/>
      </w:pPr>
    </w:lvl>
    <w:lvl w:ilvl="7" w:tplc="A762F0A2" w:tentative="1">
      <w:start w:val="1"/>
      <w:numFmt w:val="lowerLetter"/>
      <w:lvlText w:val="%8."/>
      <w:lvlJc w:val="left"/>
      <w:pPr>
        <w:ind w:left="5400" w:hanging="360"/>
      </w:pPr>
    </w:lvl>
    <w:lvl w:ilvl="8" w:tplc="34167A54"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BC"/>
    <w:rsid w:val="000F02BC"/>
    <w:rsid w:val="0012782E"/>
    <w:rsid w:val="00403733"/>
    <w:rsid w:val="00435355"/>
    <w:rsid w:val="00FB3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B984"/>
  <w15:docId w15:val="{C4AB0613-F699-4DA7-8D0C-E92DFD64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6176</RACS_x0020_ID>
    <Approved_x0020_Provider xmlns="a8338b6e-77a6-4851-82b6-98166143ffdd">Allity Pty Ltd</Approved_x0020_Provider>
    <Management_x0020_Company_x0020_ID xmlns="a8338b6e-77a6-4851-82b6-98166143ffdd" xsi:nil="true"/>
    <Home xmlns="a8338b6e-77a6-4851-82b6-98166143ffdd">Hillside Residential Care Centre</Home>
    <Signed xmlns="a8338b6e-77a6-4851-82b6-98166143ffdd" xsi:nil="true"/>
    <Uploaded xmlns="a8338b6e-77a6-4851-82b6-98166143ffdd">False</Uploaded>
    <Management_x0020_Company xmlns="a8338b6e-77a6-4851-82b6-98166143ffdd" xsi:nil="true"/>
    <Doc_x0020_Date xmlns="a8338b6e-77a6-4851-82b6-98166143ffdd">2022-07-08T07:11:00+00:00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A2FD2E1C-7CF4-DC11-AD41-005056922186</Home_x0020_ID>
    <State xmlns="a8338b6e-77a6-4851-82b6-98166143ffdd">SA</State>
    <Doc_x0020_Sent_Received_x0020_Date xmlns="a8338b6e-77a6-4851-82b6-98166143ffdd">2022-07-08T00:00:00+00:00</Doc_x0020_Sent_Received_x0020_Date>
    <Activity_x0020_ID xmlns="a8338b6e-77a6-4851-82b6-98166143ffdd">A3678714-8DFD-EC11-8B03-005056922186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C87A3-3D48-4A95-AEAE-A0CE2D57F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openxmlformats.org/package/2006/metadata/core-properties"/>
    <ds:schemaRef ds:uri="http://purl.org/dc/terms/"/>
    <ds:schemaRef ds:uri="a8338b6e-77a6-4851-82b6-98166143ffd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3CDD0B5-74B1-47B7-9AAA-A3769D54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2022-07-28T22:38:00Z</dcterms:created>
  <dcterms:modified xsi:type="dcterms:W3CDTF">2022-07-28T22:39:00Z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