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8BC2F" w14:textId="77777777" w:rsidR="00EF51A8" w:rsidRPr="003217D3" w:rsidRDefault="00EF51A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628602A" wp14:editId="05FE1CB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7C81484" w14:textId="77777777" w:rsidR="00EF51A8" w:rsidRPr="003217D3" w:rsidRDefault="00EF51A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C7E3B2" w14:textId="77777777" w:rsidR="00EF51A8" w:rsidRPr="00A36AA9" w:rsidRDefault="00EF51A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76F20A" w14:textId="77777777" w:rsidR="00EF51A8" w:rsidRPr="00A36AA9" w:rsidRDefault="00EF51A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56007" w14:paraId="2F440819" w14:textId="77777777" w:rsidTr="00C56007">
        <w:tc>
          <w:tcPr>
            <w:cnfStyle w:val="001000000000" w:firstRow="0" w:lastRow="0" w:firstColumn="1" w:lastColumn="0" w:oddVBand="0" w:evenVBand="0" w:oddHBand="0" w:evenHBand="0" w:firstRowFirstColumn="0" w:firstRowLastColumn="0" w:lastRowFirstColumn="0" w:lastRowLastColumn="0"/>
            <w:tcW w:w="3227" w:type="dxa"/>
          </w:tcPr>
          <w:p w14:paraId="6A304352" w14:textId="77777777" w:rsidR="00EF51A8" w:rsidRPr="00A36AA9" w:rsidRDefault="00EF51A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8938AE3" w14:textId="77777777" w:rsidR="00EF51A8" w:rsidRDefault="00EF51A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Instead Senior Care Eastern Suburbs</w:t>
            </w:r>
          </w:p>
        </w:tc>
      </w:tr>
      <w:tr w:rsidR="00C56007" w14:paraId="2208C237" w14:textId="77777777" w:rsidTr="00C560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7748E" w14:textId="77777777" w:rsidR="00EF51A8" w:rsidRPr="00A36AA9" w:rsidRDefault="00EF51A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33F64BF" w14:textId="77777777" w:rsidR="00EF51A8" w:rsidRPr="00C27BE3" w:rsidRDefault="00EF51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201348</w:t>
            </w:r>
          </w:p>
        </w:tc>
      </w:tr>
      <w:tr w:rsidR="00C56007" w14:paraId="5AAA7FED" w14:textId="77777777" w:rsidTr="00C560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0F6EC1" w14:textId="77777777" w:rsidR="00EF51A8" w:rsidRPr="00A36AA9" w:rsidRDefault="00EF51A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C18B37B" w14:textId="77777777" w:rsidR="00EF51A8" w:rsidRPr="00540817" w:rsidRDefault="00EF51A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102,</w:t>
            </w:r>
            <w:r>
              <w:rPr>
                <w:rFonts w:ascii="Arial" w:eastAsia="Times New Roman" w:hAnsi="Arial" w:cs="Arial"/>
                <w:lang w:eastAsia="en-AU"/>
              </w:rPr>
              <w:t xml:space="preserve"> 28 Spring Street, BONDI JUNCTION, New South Wales, 2022</w:t>
            </w:r>
          </w:p>
        </w:tc>
      </w:tr>
      <w:tr w:rsidR="00C56007" w14:paraId="3DEC4618" w14:textId="77777777" w:rsidTr="00C560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FA85E1" w14:textId="77777777" w:rsidR="00EF51A8" w:rsidRPr="00A36AA9" w:rsidRDefault="00EF51A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AEF0052" w14:textId="77777777" w:rsidR="00EF51A8" w:rsidRPr="00A36AA9" w:rsidRDefault="00EF51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56007" w14:paraId="4CB93CE8" w14:textId="77777777" w:rsidTr="00C560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9EDBF" w14:textId="77777777" w:rsidR="00EF51A8" w:rsidRPr="00A36AA9" w:rsidRDefault="00EF51A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B3288DC" w14:textId="77777777" w:rsidR="00EF51A8" w:rsidRPr="00A36AA9" w:rsidRDefault="00EF51A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February 2024 to 28 February 2024</w:t>
            </w:r>
          </w:p>
        </w:tc>
      </w:tr>
      <w:tr w:rsidR="00C56007" w14:paraId="5529DD00" w14:textId="77777777" w:rsidTr="00C560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627A14" w14:textId="77777777" w:rsidR="00EF51A8" w:rsidRPr="00A36AA9" w:rsidRDefault="00EF51A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30650548"/>
            <w:placeholder>
              <w:docPart w:val="A7F4949C78414813B67B25D37262F9D8"/>
            </w:placeholder>
            <w:date w:fullDate="2024-04-29T00:00:00Z">
              <w:dateFormat w:val="d MMMM yyyy"/>
              <w:lid w:val="en-AU"/>
              <w:storeMappedDataAs w:val="dateTime"/>
              <w:calendar w:val="gregorian"/>
            </w:date>
          </w:sdtPr>
          <w:sdtEndPr/>
          <w:sdtContent>
            <w:tc>
              <w:tcPr>
                <w:tcW w:w="7114" w:type="dxa"/>
                <w:shd w:val="clear" w:color="auto" w:fill="auto"/>
              </w:tcPr>
              <w:p w14:paraId="51F23D63" w14:textId="72796151" w:rsidR="00EF51A8" w:rsidRPr="00A36AA9" w:rsidRDefault="00320AA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April 2024</w:t>
                </w:r>
              </w:p>
            </w:tc>
          </w:sdtContent>
        </w:sdt>
      </w:tr>
    </w:tbl>
    <w:bookmarkEnd w:id="0"/>
    <w:p w14:paraId="42102144" w14:textId="77777777" w:rsidR="00EF51A8" w:rsidRPr="00A36AA9" w:rsidRDefault="00EF51A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FD9067D" w14:textId="77777777" w:rsidR="00EF51A8" w:rsidRDefault="00EF51A8" w:rsidP="0021749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43DAF2FB" w14:textId="2ACBA5E9" w:rsidR="00EF51A8" w:rsidRPr="00214549" w:rsidRDefault="00EF51A8" w:rsidP="0021749B">
      <w:pPr>
        <w:spacing w:after="240"/>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9297 Amberlie Pty Limited</w:t>
      </w:r>
      <w:r>
        <w:rPr>
          <w:rFonts w:ascii="Arial" w:eastAsia="Arial" w:hAnsi="Arial" w:cs="Arial"/>
        </w:rPr>
        <w:br/>
        <w:t>Service: 26956 Home Instead Senior Care Eastern Suburbs</w:t>
      </w:r>
      <w:bookmarkEnd w:id="1"/>
    </w:p>
    <w:p w14:paraId="41A84D8B" w14:textId="77777777" w:rsidR="00EF51A8" w:rsidRPr="00A36AA9" w:rsidRDefault="00EF51A8" w:rsidP="0021749B">
      <w:pPr>
        <w:spacing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0B39679" w14:textId="408835BD" w:rsidR="00EF51A8" w:rsidRPr="00A36AA9" w:rsidRDefault="00EF51A8" w:rsidP="00F87E39">
      <w:pPr>
        <w:pStyle w:val="NormalArial"/>
      </w:pPr>
      <w:r w:rsidRPr="00A36AA9">
        <w:t xml:space="preserve">This performance report for </w:t>
      </w:r>
      <w:r w:rsidRPr="00C27BE3">
        <w:rPr>
          <w:color w:val="auto"/>
        </w:rPr>
        <w:t>Home Instead Senior Care Eastern Suburbs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G</w:t>
      </w:r>
      <w:r w:rsidR="002420A6">
        <w:t xml:space="preserve"> </w:t>
      </w:r>
      <w:r w:rsidR="002756FF">
        <w:t>Cherry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4A09D03" w14:textId="77777777" w:rsidR="00EF51A8" w:rsidRPr="00A36AA9" w:rsidRDefault="00EF51A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B45C14" w14:textId="77777777" w:rsidR="00EF51A8" w:rsidRDefault="00EF51A8" w:rsidP="00F87E39">
      <w:pPr>
        <w:pStyle w:val="NormalArial"/>
      </w:pPr>
      <w:r w:rsidRPr="00A36AA9">
        <w:t>The report also specifies any areas in which improvements must be made to ensure the Quality Standards are complied with.</w:t>
      </w:r>
    </w:p>
    <w:p w14:paraId="723D1286" w14:textId="77777777" w:rsidR="00EF51A8" w:rsidRPr="00A36AA9" w:rsidRDefault="00EF51A8" w:rsidP="0021749B">
      <w:pPr>
        <w:pStyle w:val="Heading1"/>
        <w:spacing w:before="240" w:after="120" w:line="22" w:lineRule="atLeast"/>
        <w:rPr>
          <w:rFonts w:ascii="Arial" w:hAnsi="Arial" w:cs="Arial"/>
        </w:rPr>
      </w:pPr>
      <w:r w:rsidRPr="00A36AA9">
        <w:rPr>
          <w:rFonts w:ascii="Arial" w:hAnsi="Arial" w:cs="Arial"/>
        </w:rPr>
        <w:t>Material relied on</w:t>
      </w:r>
    </w:p>
    <w:p w14:paraId="2BFCA5C7" w14:textId="77777777" w:rsidR="00EF51A8" w:rsidRPr="00A36AA9" w:rsidRDefault="00EF51A8" w:rsidP="00F87E39">
      <w:pPr>
        <w:pStyle w:val="NormalArial"/>
      </w:pPr>
      <w:r w:rsidRPr="00A36AA9">
        <w:t>The following information has been considered in preparing the performance report:</w:t>
      </w:r>
    </w:p>
    <w:p w14:paraId="167089F4" w14:textId="4B4E27E2" w:rsidR="00EF51A8" w:rsidRPr="00EE5997" w:rsidRDefault="00EF51A8" w:rsidP="00DF37F2">
      <w:pPr>
        <w:pStyle w:val="ListParagraph"/>
        <w:numPr>
          <w:ilvl w:val="0"/>
          <w:numId w:val="2"/>
        </w:numPr>
        <w:spacing w:line="22" w:lineRule="atLeast"/>
        <w:ind w:left="714" w:hanging="357"/>
        <w:contextualSpacing w:val="0"/>
        <w:rPr>
          <w:rFonts w:ascii="Arial" w:hAnsi="Arial" w:cs="Arial"/>
          <w:color w:val="auto"/>
        </w:rPr>
      </w:pPr>
      <w:r w:rsidRPr="00EE5997">
        <w:rPr>
          <w:rFonts w:ascii="Arial" w:hAnsi="Arial" w:cs="Arial"/>
          <w:color w:val="auto"/>
        </w:rPr>
        <w:t>the assessment team’s report for the Quality Audit report was informed by a site assessment, observations at the service, review of documents and interviews with staff, consumers/</w:t>
      </w:r>
      <w:r w:rsidR="002756FF" w:rsidRPr="00EE5997">
        <w:rPr>
          <w:rFonts w:ascii="Arial" w:hAnsi="Arial" w:cs="Arial"/>
          <w:color w:val="auto"/>
        </w:rPr>
        <w:t>representatives,</w:t>
      </w:r>
      <w:r w:rsidRPr="00EE5997">
        <w:rPr>
          <w:rFonts w:ascii="Arial" w:hAnsi="Arial" w:cs="Arial"/>
          <w:color w:val="auto"/>
        </w:rPr>
        <w:t xml:space="preserve"> and others</w:t>
      </w:r>
      <w:r w:rsidR="00EE5997" w:rsidRPr="00EE5997">
        <w:rPr>
          <w:rFonts w:ascii="Arial" w:hAnsi="Arial" w:cs="Arial"/>
          <w:color w:val="auto"/>
        </w:rPr>
        <w:t>.</w:t>
      </w:r>
    </w:p>
    <w:p w14:paraId="76691421" w14:textId="6C35AFA8" w:rsidR="00EF51A8" w:rsidRPr="00EE5997" w:rsidRDefault="00EF51A8" w:rsidP="00DF37F2">
      <w:pPr>
        <w:pStyle w:val="ListParagraph"/>
        <w:numPr>
          <w:ilvl w:val="0"/>
          <w:numId w:val="2"/>
        </w:numPr>
        <w:spacing w:line="22" w:lineRule="atLeast"/>
        <w:ind w:left="714" w:hanging="357"/>
        <w:contextualSpacing w:val="0"/>
        <w:rPr>
          <w:rFonts w:ascii="Arial" w:hAnsi="Arial" w:cs="Arial"/>
          <w:color w:val="auto"/>
        </w:rPr>
      </w:pPr>
      <w:r w:rsidRPr="00EE5997">
        <w:rPr>
          <w:rFonts w:ascii="Arial" w:hAnsi="Arial" w:cs="Arial"/>
          <w:color w:val="auto"/>
        </w:rPr>
        <w:t xml:space="preserve">the provider’s response to the assessment team’s report received </w:t>
      </w:r>
      <w:bookmarkStart w:id="2" w:name="_Hlk144301165"/>
      <w:r w:rsidR="00EE5997" w:rsidRPr="00EE5997">
        <w:rPr>
          <w:rFonts w:ascii="Arial" w:hAnsi="Arial" w:cs="Arial"/>
          <w:color w:val="auto"/>
        </w:rPr>
        <w:t>15 April 2024</w:t>
      </w:r>
      <w:bookmarkEnd w:id="2"/>
      <w:r w:rsidR="00EE5997" w:rsidRPr="00EE5997">
        <w:rPr>
          <w:rFonts w:ascii="Arial" w:hAnsi="Arial" w:cs="Arial"/>
          <w:color w:val="auto"/>
        </w:rPr>
        <w:t>.</w:t>
      </w:r>
    </w:p>
    <w:p w14:paraId="4E21E753" w14:textId="77777777" w:rsidR="00EF51A8" w:rsidRPr="00D76BC8" w:rsidRDefault="00EF51A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5B4293B" w14:textId="236382B8" w:rsidR="00EF51A8" w:rsidRPr="00244176" w:rsidRDefault="00EF51A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56007" w14:paraId="4BA584BA" w14:textId="77777777" w:rsidTr="00C560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9E7A3F" w14:textId="77777777" w:rsidR="00EF51A8" w:rsidRPr="00A36AA9" w:rsidRDefault="00EF51A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9C4BD78" w14:textId="77777777" w:rsidR="00EF51A8" w:rsidRPr="00E96B92" w:rsidRDefault="00A565D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9608758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EF51A8">
                  <w:rPr>
                    <w:rFonts w:ascii="Arial" w:hAnsi="Arial" w:cs="Arial"/>
                  </w:rPr>
                  <w:t>Compliant</w:t>
                </w:r>
              </w:sdtContent>
            </w:sdt>
          </w:p>
        </w:tc>
      </w:tr>
      <w:tr w:rsidR="00C56007" w14:paraId="19B6BCCE" w14:textId="77777777" w:rsidTr="00C560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E1AF22" w14:textId="77777777" w:rsidR="00EF51A8" w:rsidRPr="00A36AA9" w:rsidRDefault="00EF51A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80883D8" w14:textId="77777777" w:rsidR="00EF51A8" w:rsidRPr="00A213EA" w:rsidRDefault="00A565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919353"/>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EF51A8" w:rsidRPr="00A213EA">
                  <w:rPr>
                    <w:rFonts w:ascii="Arial" w:hAnsi="Arial" w:cs="Arial"/>
                    <w:b/>
                    <w:bCs/>
                  </w:rPr>
                  <w:t>Compliant</w:t>
                </w:r>
              </w:sdtContent>
            </w:sdt>
          </w:p>
        </w:tc>
      </w:tr>
      <w:tr w:rsidR="00C56007" w14:paraId="0C309E10" w14:textId="77777777" w:rsidTr="00C560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75DB51" w14:textId="77777777" w:rsidR="00EF51A8" w:rsidRPr="00A36AA9" w:rsidRDefault="00EF51A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E6B79E8" w14:textId="77777777" w:rsidR="00EF51A8" w:rsidRPr="00A213EA" w:rsidRDefault="00A565D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808283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EF51A8" w:rsidRPr="00A213EA">
                  <w:rPr>
                    <w:rFonts w:ascii="Arial" w:hAnsi="Arial" w:cs="Arial"/>
                    <w:b/>
                    <w:bCs/>
                  </w:rPr>
                  <w:t>Compliant</w:t>
                </w:r>
              </w:sdtContent>
            </w:sdt>
          </w:p>
        </w:tc>
      </w:tr>
      <w:tr w:rsidR="00C56007" w14:paraId="1E2310D0" w14:textId="77777777" w:rsidTr="00C560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2C8B0D" w14:textId="77777777" w:rsidR="00EF51A8" w:rsidRPr="00A36AA9" w:rsidRDefault="00EF51A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7DF5741" w14:textId="77777777" w:rsidR="00EF51A8" w:rsidRPr="00A213EA" w:rsidRDefault="00A565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455251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F51A8" w:rsidRPr="00A213EA">
                  <w:rPr>
                    <w:rFonts w:ascii="Arial" w:hAnsi="Arial" w:cs="Arial"/>
                    <w:b/>
                    <w:bCs/>
                  </w:rPr>
                  <w:t>Compliant</w:t>
                </w:r>
              </w:sdtContent>
            </w:sdt>
          </w:p>
        </w:tc>
      </w:tr>
      <w:tr w:rsidR="00C56007" w14:paraId="290B2CD3" w14:textId="77777777" w:rsidTr="00C560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48B7E1" w14:textId="77777777" w:rsidR="00EF51A8" w:rsidRPr="00A36AA9" w:rsidRDefault="00EF51A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AC3150A" w14:textId="54E121F1" w:rsidR="00EF51A8" w:rsidRPr="00A213EA" w:rsidRDefault="00274F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C56007" w14:paraId="6B669A1C" w14:textId="77777777" w:rsidTr="00C560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C36ECC" w14:textId="77777777" w:rsidR="00EF51A8" w:rsidRPr="00A36AA9" w:rsidRDefault="00EF51A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07E6146" w14:textId="77777777" w:rsidR="00EF51A8" w:rsidRPr="00A213EA" w:rsidRDefault="00A565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782094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EF51A8" w:rsidRPr="00A213EA">
                  <w:rPr>
                    <w:rFonts w:ascii="Arial" w:hAnsi="Arial" w:cs="Arial"/>
                    <w:b/>
                    <w:bCs/>
                  </w:rPr>
                  <w:t>Compliant</w:t>
                </w:r>
              </w:sdtContent>
            </w:sdt>
          </w:p>
        </w:tc>
      </w:tr>
      <w:tr w:rsidR="00C56007" w14:paraId="052378C4" w14:textId="77777777" w:rsidTr="00C560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3322A6" w14:textId="77777777" w:rsidR="00EF51A8" w:rsidRPr="00A36AA9" w:rsidRDefault="00EF51A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6C52B85" w14:textId="77777777" w:rsidR="00EF51A8" w:rsidRPr="00A213EA" w:rsidRDefault="00A565D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0634613"/>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F51A8" w:rsidRPr="00A213EA">
                  <w:rPr>
                    <w:rFonts w:ascii="Arial" w:hAnsi="Arial" w:cs="Arial"/>
                    <w:b/>
                    <w:bCs/>
                  </w:rPr>
                  <w:t>Compliant</w:t>
                </w:r>
              </w:sdtContent>
            </w:sdt>
          </w:p>
        </w:tc>
      </w:tr>
      <w:tr w:rsidR="00C56007" w14:paraId="6207F2D0" w14:textId="77777777" w:rsidTr="00C560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CBCF6" w14:textId="77777777" w:rsidR="00EF51A8" w:rsidRPr="00A36AA9" w:rsidRDefault="00EF51A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B4A0753" w14:textId="77777777" w:rsidR="00EF51A8" w:rsidRPr="00A213EA" w:rsidRDefault="00A565D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4897348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F51A8" w:rsidRPr="00A213EA">
                  <w:rPr>
                    <w:rFonts w:ascii="Arial" w:hAnsi="Arial" w:cs="Arial"/>
                    <w:b/>
                    <w:bCs/>
                  </w:rPr>
                  <w:t>Compliant</w:t>
                </w:r>
              </w:sdtContent>
            </w:sdt>
          </w:p>
        </w:tc>
      </w:tr>
    </w:tbl>
    <w:p w14:paraId="65B83311" w14:textId="77777777" w:rsidR="00EF51A8" w:rsidRPr="00A36AA9" w:rsidRDefault="00EF51A8" w:rsidP="00F87E39">
      <w:pPr>
        <w:pStyle w:val="NormalArial"/>
        <w:spacing w:before="120"/>
      </w:pPr>
      <w:r w:rsidRPr="00A36AA9">
        <w:t>A detailed assessment is provided later in this report for each assessed Standard.</w:t>
      </w:r>
    </w:p>
    <w:p w14:paraId="668BFC4C" w14:textId="77777777" w:rsidR="00EF51A8" w:rsidRPr="00A36AA9" w:rsidRDefault="00EF51A8" w:rsidP="0021749B">
      <w:pPr>
        <w:pStyle w:val="Heading1"/>
        <w:spacing w:before="240" w:after="120" w:line="22" w:lineRule="atLeast"/>
        <w:rPr>
          <w:rFonts w:ascii="Arial" w:hAnsi="Arial" w:cs="Arial"/>
        </w:rPr>
      </w:pPr>
      <w:r w:rsidRPr="00A36AA9">
        <w:rPr>
          <w:rFonts w:ascii="Arial" w:hAnsi="Arial" w:cs="Arial"/>
        </w:rPr>
        <w:t>Areas for improvement</w:t>
      </w:r>
    </w:p>
    <w:p w14:paraId="71C5FAB5" w14:textId="77777777" w:rsidR="00EF51A8" w:rsidRPr="00A36AA9" w:rsidRDefault="00EF51A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1266C9" w14:textId="26D5A932" w:rsidR="00EF51A8" w:rsidRPr="00A36AA9" w:rsidRDefault="00EF51A8" w:rsidP="00F87E39">
      <w:pPr>
        <w:pStyle w:val="NormalArial"/>
      </w:pPr>
      <w:r w:rsidRPr="00A36AA9">
        <w:br w:type="page"/>
      </w:r>
    </w:p>
    <w:p w14:paraId="24FE267B" w14:textId="77777777" w:rsidR="00EF51A8" w:rsidRDefault="00EF51A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2867"/>
      </w:tblGrid>
      <w:tr w:rsidR="00B678C8" w14:paraId="5F1D7206" w14:textId="77777777" w:rsidTr="00585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45170105" w14:textId="77777777" w:rsidR="00B678C8" w:rsidRPr="003217D3" w:rsidRDefault="00B678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867" w:type="dxa"/>
          </w:tcPr>
          <w:p w14:paraId="1E8EE978" w14:textId="77777777" w:rsidR="00B678C8" w:rsidRPr="003217D3" w:rsidRDefault="00B678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678C8" w14:paraId="21A515F6"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AC2946" w14:textId="77777777" w:rsidR="00B678C8" w:rsidRPr="00244176" w:rsidRDefault="00B678C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2B814C7"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867" w:type="dxa"/>
            <w:shd w:val="clear" w:color="auto" w:fill="auto"/>
          </w:tcPr>
          <w:p w14:paraId="1B0218E5"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252039"/>
                <w:placeholder>
                  <w:docPart w:val="6975FC76AB9D46DC8194CEFB7A4728B5"/>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29979485"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85475"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2DD0164"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867" w:type="dxa"/>
            <w:shd w:val="clear" w:color="auto" w:fill="auto"/>
          </w:tcPr>
          <w:p w14:paraId="038B40F5"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6730323"/>
                <w:placeholder>
                  <w:docPart w:val="9BF267E90EE7411FA39B1F8FCB8F3E21"/>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19592C05"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978C0"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D0A2DB3"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A87FE9A" w14:textId="77777777" w:rsidR="00B678C8" w:rsidRPr="00244176" w:rsidRDefault="00B678C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E3F13DD" w14:textId="2FA794D5" w:rsidR="00B678C8" w:rsidRPr="00244176" w:rsidRDefault="00B678C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r w:rsidR="002756FF" w:rsidRPr="00244176">
              <w:rPr>
                <w:rFonts w:ascii="Arial" w:hAnsi="Arial" w:cs="Arial"/>
              </w:rPr>
              <w:t>carers,</w:t>
            </w:r>
            <w:r w:rsidRPr="00244176">
              <w:rPr>
                <w:rFonts w:ascii="Arial" w:hAnsi="Arial" w:cs="Arial"/>
              </w:rPr>
              <w:t xml:space="preserve"> or others should be involved in their care; and</w:t>
            </w:r>
          </w:p>
          <w:p w14:paraId="04E9EECA" w14:textId="77777777" w:rsidR="00B678C8" w:rsidRPr="00244176" w:rsidRDefault="00B678C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D7A6545" w14:textId="77777777" w:rsidR="00B678C8" w:rsidRPr="00244176" w:rsidRDefault="00B678C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867" w:type="dxa"/>
            <w:shd w:val="clear" w:color="auto" w:fill="auto"/>
          </w:tcPr>
          <w:p w14:paraId="7B8BD025"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8789507"/>
                <w:placeholder>
                  <w:docPart w:val="4099643D0F9D4EB3A86866C848A03760"/>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0E039093"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A84F3"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1CB1C8C"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867" w:type="dxa"/>
            <w:shd w:val="clear" w:color="auto" w:fill="auto"/>
          </w:tcPr>
          <w:p w14:paraId="6812D829"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6588482"/>
                <w:placeholder>
                  <w:docPart w:val="633211322343481BA204A76F8E329DED"/>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77B845F7"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E11B2"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189BFA5"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867" w:type="dxa"/>
            <w:shd w:val="clear" w:color="auto" w:fill="auto"/>
          </w:tcPr>
          <w:p w14:paraId="0C89D896"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205428"/>
                <w:placeholder>
                  <w:docPart w:val="C9B885A9BFB7417E852A7E5866849A53"/>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285185C4"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10BCA"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D0E3659"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867" w:type="dxa"/>
            <w:shd w:val="clear" w:color="auto" w:fill="auto"/>
          </w:tcPr>
          <w:p w14:paraId="5547D8CF"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446788"/>
                <w:placeholder>
                  <w:docPart w:val="A8E99BF0FA7C4086B63D45FB24B4A7E2"/>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bl>
    <w:p w14:paraId="5A858924" w14:textId="77777777" w:rsidR="00EF51A8" w:rsidRDefault="00EF51A8" w:rsidP="007B3959">
      <w:pPr>
        <w:pStyle w:val="Heading20"/>
      </w:pPr>
      <w:r w:rsidRPr="00A36AA9">
        <w:t>Findings</w:t>
      </w:r>
    </w:p>
    <w:p w14:paraId="004FA3EB" w14:textId="2A526D34" w:rsidR="003D05CE" w:rsidRPr="003D05CE" w:rsidRDefault="003D05CE" w:rsidP="0021749B">
      <w:pPr>
        <w:pStyle w:val="NormalArial"/>
        <w:rPr>
          <w:lang w:eastAsia="en-AU"/>
        </w:rPr>
      </w:pPr>
      <w:bookmarkStart w:id="3" w:name="_Hlk127430554"/>
      <w:r w:rsidRPr="003D05CE">
        <w:rPr>
          <w:lang w:eastAsia="en-AU"/>
        </w:rPr>
        <w:t xml:space="preserve">Consumers/representatives consider staff maintain consumers’ </w:t>
      </w:r>
      <w:r w:rsidR="00715371" w:rsidRPr="003D05CE">
        <w:rPr>
          <w:lang w:eastAsia="en-AU"/>
        </w:rPr>
        <w:t>privacy</w:t>
      </w:r>
      <w:r w:rsidR="00715371">
        <w:rPr>
          <w:lang w:eastAsia="en-AU"/>
        </w:rPr>
        <w:t xml:space="preserve">, they </w:t>
      </w:r>
      <w:r w:rsidR="00715371" w:rsidRPr="003D05CE">
        <w:rPr>
          <w:lang w:eastAsia="en-AU"/>
        </w:rPr>
        <w:t>are</w:t>
      </w:r>
      <w:r w:rsidRPr="003D05CE">
        <w:rPr>
          <w:lang w:eastAsia="en-AU"/>
        </w:rPr>
        <w:t xml:space="preserve"> treated with dignity, respect</w:t>
      </w:r>
      <w:r w:rsidR="00813DDD">
        <w:rPr>
          <w:lang w:eastAsia="en-AU"/>
        </w:rPr>
        <w:t xml:space="preserve"> and</w:t>
      </w:r>
      <w:r w:rsidRPr="003D05CE">
        <w:rPr>
          <w:lang w:eastAsia="en-AU"/>
        </w:rPr>
        <w:t xml:space="preserve"> encouraged to maintain their identity</w:t>
      </w:r>
      <w:r w:rsidR="00813DDD">
        <w:rPr>
          <w:lang w:eastAsia="en-AU"/>
        </w:rPr>
        <w:t xml:space="preserve">. They note </w:t>
      </w:r>
      <w:r w:rsidR="00715371">
        <w:rPr>
          <w:lang w:eastAsia="en-AU"/>
        </w:rPr>
        <w:t xml:space="preserve">receipt </w:t>
      </w:r>
      <w:r w:rsidR="00813DDD">
        <w:rPr>
          <w:lang w:eastAsia="en-AU"/>
        </w:rPr>
        <w:t>of</w:t>
      </w:r>
      <w:r w:rsidRPr="003D05CE">
        <w:rPr>
          <w:lang w:eastAsia="en-AU"/>
        </w:rPr>
        <w:t xml:space="preserve"> information in a way that enables informed decisions </w:t>
      </w:r>
      <w:r w:rsidR="00813DDD">
        <w:rPr>
          <w:lang w:eastAsia="en-AU"/>
        </w:rPr>
        <w:t xml:space="preserve">relating to </w:t>
      </w:r>
      <w:r w:rsidRPr="003D05CE">
        <w:rPr>
          <w:lang w:eastAsia="en-AU"/>
        </w:rPr>
        <w:t>care and service</w:t>
      </w:r>
      <w:r w:rsidR="00715371">
        <w:rPr>
          <w:lang w:eastAsia="en-AU"/>
        </w:rPr>
        <w:t>.</w:t>
      </w:r>
      <w:r w:rsidR="00A37946">
        <w:rPr>
          <w:lang w:eastAsia="en-AU"/>
        </w:rPr>
        <w:t xml:space="preserve"> </w:t>
      </w:r>
      <w:bookmarkEnd w:id="3"/>
      <w:r w:rsidRPr="003D05CE">
        <w:rPr>
          <w:lang w:eastAsia="en-AU"/>
        </w:rPr>
        <w:t>Effective systems ensure consumer’s dignity and choice</w:t>
      </w:r>
      <w:r w:rsidR="00715371">
        <w:rPr>
          <w:lang w:eastAsia="en-AU"/>
        </w:rPr>
        <w:t>s</w:t>
      </w:r>
      <w:r w:rsidRPr="003D05CE">
        <w:rPr>
          <w:lang w:eastAsia="en-AU"/>
        </w:rPr>
        <w:t xml:space="preserve"> are respected and maintained. Interviewed consumers/representatives </w:t>
      </w:r>
      <w:r w:rsidR="0076566A">
        <w:rPr>
          <w:lang w:eastAsia="en-AU"/>
        </w:rPr>
        <w:t>consider</w:t>
      </w:r>
      <w:r w:rsidRPr="003D05CE">
        <w:rPr>
          <w:lang w:eastAsia="en-AU"/>
        </w:rPr>
        <w:t xml:space="preserve"> staff treat consumers with dignity and are respectful in their communication</w:t>
      </w:r>
      <w:r w:rsidR="00715371">
        <w:rPr>
          <w:lang w:eastAsia="en-AU"/>
        </w:rPr>
        <w:t>.</w:t>
      </w:r>
      <w:r w:rsidRPr="003D05CE">
        <w:rPr>
          <w:lang w:eastAsia="en-AU"/>
        </w:rPr>
        <w:t xml:space="preserve"> </w:t>
      </w:r>
      <w:r w:rsidR="0076566A">
        <w:rPr>
          <w:lang w:eastAsia="en-AU"/>
        </w:rPr>
        <w:t>Staff</w:t>
      </w:r>
      <w:r w:rsidRPr="003D05CE">
        <w:rPr>
          <w:lang w:eastAsia="en-AU"/>
        </w:rPr>
        <w:t xml:space="preserve"> demonstrate knowledge regarding the importance of treating consumers with dignity/respect and understanding consumer’s unique identit</w:t>
      </w:r>
      <w:r w:rsidR="00715371">
        <w:rPr>
          <w:lang w:eastAsia="en-AU"/>
        </w:rPr>
        <w:t>y</w:t>
      </w:r>
      <w:r w:rsidRPr="003D05CE">
        <w:rPr>
          <w:lang w:eastAsia="en-AU"/>
        </w:rPr>
        <w:t xml:space="preserve">, </w:t>
      </w:r>
      <w:r w:rsidR="00715371">
        <w:rPr>
          <w:lang w:eastAsia="en-AU"/>
        </w:rPr>
        <w:t xml:space="preserve">diversity and </w:t>
      </w:r>
      <w:r w:rsidR="002756FF" w:rsidRPr="003D05CE">
        <w:rPr>
          <w:lang w:eastAsia="en-AU"/>
        </w:rPr>
        <w:t>background</w:t>
      </w:r>
      <w:r w:rsidRPr="003D05CE">
        <w:rPr>
          <w:lang w:eastAsia="en-AU"/>
        </w:rPr>
        <w:t xml:space="preserve">. Documents contain respectful language/reference to consumers’ careers, life histories, religious </w:t>
      </w:r>
      <w:r w:rsidR="0076566A" w:rsidRPr="003D05CE">
        <w:rPr>
          <w:lang w:eastAsia="en-AU"/>
        </w:rPr>
        <w:t>beliefs,</w:t>
      </w:r>
      <w:r w:rsidRPr="003D05CE">
        <w:rPr>
          <w:lang w:eastAsia="en-AU"/>
        </w:rPr>
        <w:t xml:space="preserve"> and cultural backgrounds. Training records demonstrate staff attendance relating to Standard 1 topics</w:t>
      </w:r>
      <w:r w:rsidR="0076566A">
        <w:rPr>
          <w:lang w:eastAsia="en-AU"/>
        </w:rPr>
        <w:t>,</w:t>
      </w:r>
      <w:r w:rsidRPr="003D05CE">
        <w:rPr>
          <w:lang w:eastAsia="en-AU"/>
        </w:rPr>
        <w:t xml:space="preserve"> in particular maintaining dignity</w:t>
      </w:r>
      <w:r w:rsidR="00715371">
        <w:rPr>
          <w:lang w:eastAsia="en-AU"/>
        </w:rPr>
        <w:t>,</w:t>
      </w:r>
      <w:r w:rsidR="0076566A">
        <w:rPr>
          <w:lang w:eastAsia="en-AU"/>
        </w:rPr>
        <w:t xml:space="preserve"> showing </w:t>
      </w:r>
      <w:r w:rsidRPr="003D05CE">
        <w:rPr>
          <w:lang w:eastAsia="en-AU"/>
        </w:rPr>
        <w:t xml:space="preserve">respect and how to value individuality, culture, and diversity. </w:t>
      </w:r>
    </w:p>
    <w:p w14:paraId="3E913A9E" w14:textId="68793464" w:rsidR="003D05CE" w:rsidRPr="003D05CE" w:rsidRDefault="003D05CE" w:rsidP="0021749B">
      <w:pPr>
        <w:pStyle w:val="NormalArial"/>
        <w:rPr>
          <w:lang w:eastAsia="en-AU"/>
        </w:rPr>
      </w:pPr>
      <w:r w:rsidRPr="003D05CE">
        <w:rPr>
          <w:lang w:eastAsia="en-AU"/>
        </w:rPr>
        <w:t xml:space="preserve">Consumers/representatives express satisfaction staff provide care and services in a culturally respectful and safe way aligned with cultural preferences. Staff demonstrate understanding of </w:t>
      </w:r>
      <w:r w:rsidRPr="003D05CE">
        <w:rPr>
          <w:lang w:eastAsia="en-AU"/>
        </w:rPr>
        <w:lastRenderedPageBreak/>
        <w:t xml:space="preserve">consumers’ cultural and religious beliefs, </w:t>
      </w:r>
      <w:r w:rsidR="00715371">
        <w:rPr>
          <w:lang w:eastAsia="en-AU"/>
        </w:rPr>
        <w:t xml:space="preserve">and how </w:t>
      </w:r>
      <w:r w:rsidRPr="003D05CE">
        <w:rPr>
          <w:lang w:eastAsia="en-AU"/>
        </w:rPr>
        <w:t>this ensures provi</w:t>
      </w:r>
      <w:r w:rsidR="00715371">
        <w:rPr>
          <w:lang w:eastAsia="en-AU"/>
        </w:rPr>
        <w:t>sion of</w:t>
      </w:r>
      <w:r w:rsidRPr="003D05CE">
        <w:rPr>
          <w:lang w:eastAsia="en-AU"/>
        </w:rPr>
        <w:t xml:space="preserve"> culturally safe services</w:t>
      </w:r>
      <w:r w:rsidR="00715371">
        <w:rPr>
          <w:lang w:eastAsia="en-AU"/>
        </w:rPr>
        <w:t>.</w:t>
      </w:r>
      <w:r w:rsidRPr="003D05CE">
        <w:rPr>
          <w:lang w:eastAsia="en-AU"/>
        </w:rPr>
        <w:t xml:space="preserve"> Care documents guide staff in consideration of cultural/religious preferences</w:t>
      </w:r>
      <w:r w:rsidR="00715371">
        <w:rPr>
          <w:lang w:eastAsia="en-AU"/>
        </w:rPr>
        <w:t xml:space="preserve"> and policies </w:t>
      </w:r>
      <w:r w:rsidRPr="003D05CE">
        <w:rPr>
          <w:lang w:eastAsia="en-AU"/>
        </w:rPr>
        <w:t>guide staff relating to service expectations</w:t>
      </w:r>
      <w:r w:rsidR="00715371">
        <w:rPr>
          <w:lang w:eastAsia="en-AU"/>
        </w:rPr>
        <w:t>.</w:t>
      </w:r>
      <w:r w:rsidR="00A37946">
        <w:rPr>
          <w:lang w:eastAsia="en-AU"/>
        </w:rPr>
        <w:t xml:space="preserve"> </w:t>
      </w:r>
      <w:r w:rsidRPr="003D05CE">
        <w:rPr>
          <w:lang w:eastAsia="en-AU"/>
        </w:rPr>
        <w:t xml:space="preserve">Most consumers/representatives </w:t>
      </w:r>
      <w:r w:rsidR="00321F5C">
        <w:rPr>
          <w:lang w:eastAsia="en-AU"/>
        </w:rPr>
        <w:t xml:space="preserve">consider </w:t>
      </w:r>
      <w:r w:rsidRPr="003D05CE">
        <w:rPr>
          <w:lang w:eastAsia="en-AU"/>
        </w:rPr>
        <w:t>consumers are supported to exercise choice/independence and make informed decisions relating to care and services, giving specific examples</w:t>
      </w:r>
      <w:r w:rsidR="00715371">
        <w:rPr>
          <w:lang w:eastAsia="en-AU"/>
        </w:rPr>
        <w:t>.</w:t>
      </w:r>
      <w:r w:rsidRPr="003D05CE">
        <w:rPr>
          <w:lang w:eastAsia="en-AU"/>
        </w:rPr>
        <w:t xml:space="preserve"> Management and staff demonstrate knowledge, awareness, and understanding</w:t>
      </w:r>
      <w:r w:rsidR="00715371">
        <w:rPr>
          <w:lang w:eastAsia="en-AU"/>
        </w:rPr>
        <w:t xml:space="preserve"> of the</w:t>
      </w:r>
      <w:r w:rsidRPr="003D05CE">
        <w:rPr>
          <w:lang w:eastAsia="en-AU"/>
        </w:rPr>
        <w:t xml:space="preserve"> importance of consumer choice/preferences, describing how they support consumers in doing so. Assessment and care planning processes engage consumers/representatives to express choice in decision making; with regular review to ensure currency.</w:t>
      </w:r>
    </w:p>
    <w:p w14:paraId="02CCBCD9" w14:textId="0CDBCA6E" w:rsidR="003D05CE" w:rsidRPr="003D05CE" w:rsidRDefault="003D05CE" w:rsidP="0021749B">
      <w:pPr>
        <w:pStyle w:val="NormalArial"/>
        <w:rPr>
          <w:color w:val="auto"/>
        </w:rPr>
      </w:pPr>
      <w:r w:rsidRPr="003D05CE">
        <w:rPr>
          <w:color w:val="auto"/>
        </w:rPr>
        <w:t xml:space="preserve">Effective methods to support consumers in risk taking activities is evident. Processes include conducting risk assessments and discussion/agreement of risk mitigation strategies with consumers/representatives. Documentation reflects information to guide staff in care provision, detailing examples of how consumers are supported to achieve positive outcomes. Consumers express satisfaction in support received. Policy documentation guides staff in </w:t>
      </w:r>
      <w:r w:rsidRPr="003D05CE">
        <w:rPr>
          <w:rFonts w:eastAsia="Arial"/>
          <w:color w:val="auto"/>
          <w:lang w:eastAsia="en-AU"/>
        </w:rPr>
        <w:t>recognising consumers’ right to take personal risk and supporting informed decision making with knowledge of risk and</w:t>
      </w:r>
      <w:r w:rsidR="00715371">
        <w:rPr>
          <w:rFonts w:eastAsia="Arial"/>
          <w:color w:val="auto"/>
          <w:lang w:eastAsia="en-AU"/>
        </w:rPr>
        <w:t>/or</w:t>
      </w:r>
      <w:r w:rsidRPr="003D05CE">
        <w:rPr>
          <w:rFonts w:eastAsia="Arial"/>
          <w:color w:val="auto"/>
          <w:lang w:eastAsia="en-AU"/>
        </w:rPr>
        <w:t xml:space="preserve"> potential consequences. </w:t>
      </w:r>
      <w:r w:rsidRPr="003D05CE">
        <w:rPr>
          <w:color w:val="auto"/>
        </w:rPr>
        <w:t>Consumers/representatives express satisfaction regarding information provision noting receipt is timely, accurate, current, communicated in a clear and eas</w:t>
      </w:r>
      <w:r w:rsidR="00715371">
        <w:rPr>
          <w:color w:val="auto"/>
        </w:rPr>
        <w:t xml:space="preserve">ily </w:t>
      </w:r>
      <w:r w:rsidRPr="003D05CE">
        <w:rPr>
          <w:color w:val="auto"/>
        </w:rPr>
        <w:t>underst</w:t>
      </w:r>
      <w:r w:rsidR="00715371">
        <w:rPr>
          <w:color w:val="auto"/>
        </w:rPr>
        <w:t>ood</w:t>
      </w:r>
      <w:r w:rsidRPr="003D05CE">
        <w:rPr>
          <w:color w:val="auto"/>
        </w:rPr>
        <w:t xml:space="preserve"> format. The</w:t>
      </w:r>
      <w:r w:rsidR="00715371">
        <w:rPr>
          <w:color w:val="auto"/>
        </w:rPr>
        <w:t xml:space="preserve"> consider the service is prompt to </w:t>
      </w:r>
      <w:r w:rsidRPr="003D05CE">
        <w:rPr>
          <w:color w:val="auto"/>
        </w:rPr>
        <w:t>review/address issues</w:t>
      </w:r>
      <w:r w:rsidR="00715371">
        <w:rPr>
          <w:color w:val="auto"/>
        </w:rPr>
        <w:t xml:space="preserve"> in a timely manner</w:t>
      </w:r>
      <w:r w:rsidRPr="003D05CE">
        <w:rPr>
          <w:color w:val="auto"/>
        </w:rPr>
        <w:t>. Consumer</w:t>
      </w:r>
      <w:r w:rsidR="00321F5C">
        <w:rPr>
          <w:color w:val="auto"/>
        </w:rPr>
        <w:t>’</w:t>
      </w:r>
      <w:r w:rsidRPr="003D05CE">
        <w:rPr>
          <w:color w:val="auto"/>
        </w:rPr>
        <w:t>s key information is stored in a dedicated file with</w:t>
      </w:r>
      <w:r w:rsidR="00321F5C">
        <w:rPr>
          <w:color w:val="auto"/>
        </w:rPr>
        <w:t>in</w:t>
      </w:r>
      <w:r w:rsidRPr="003D05CE">
        <w:rPr>
          <w:color w:val="auto"/>
        </w:rPr>
        <w:t xml:space="preserve"> </w:t>
      </w:r>
      <w:r w:rsidR="00715371">
        <w:rPr>
          <w:color w:val="auto"/>
        </w:rPr>
        <w:t xml:space="preserve">an </w:t>
      </w:r>
      <w:r w:rsidRPr="003D05CE">
        <w:rPr>
          <w:color w:val="auto"/>
        </w:rPr>
        <w:t>electronic care management system</w:t>
      </w:r>
      <w:r w:rsidR="00321F5C">
        <w:rPr>
          <w:color w:val="auto"/>
        </w:rPr>
        <w:t xml:space="preserve">. </w:t>
      </w:r>
      <w:r w:rsidRPr="003D05CE">
        <w:rPr>
          <w:color w:val="auto"/>
        </w:rPr>
        <w:t xml:space="preserve">Consumers privacy is respected, and confidentiality of personal information maintained. Staff demonstrate knowledge of how to </w:t>
      </w:r>
      <w:r w:rsidR="00715371">
        <w:rPr>
          <w:color w:val="auto"/>
        </w:rPr>
        <w:t>respect</w:t>
      </w:r>
      <w:r w:rsidRPr="003D05CE">
        <w:rPr>
          <w:color w:val="auto"/>
        </w:rPr>
        <w:t xml:space="preserve"> privacy and </w:t>
      </w:r>
      <w:r w:rsidR="00715371">
        <w:rPr>
          <w:color w:val="auto"/>
        </w:rPr>
        <w:t xml:space="preserve">confidentiality of </w:t>
      </w:r>
      <w:r w:rsidRPr="003D05CE">
        <w:rPr>
          <w:color w:val="auto"/>
        </w:rPr>
        <w:t>personal information</w:t>
      </w:r>
      <w:r w:rsidR="00715371">
        <w:rPr>
          <w:color w:val="auto"/>
        </w:rPr>
        <w:t>.</w:t>
      </w:r>
      <w:r w:rsidRPr="003D05CE">
        <w:rPr>
          <w:color w:val="auto"/>
        </w:rPr>
        <w:t xml:space="preserve"> </w:t>
      </w:r>
    </w:p>
    <w:p w14:paraId="4FEB1B38" w14:textId="7BE33430" w:rsidR="00EF51A8" w:rsidRPr="006B4042" w:rsidRDefault="00EF51A8" w:rsidP="00F87E39">
      <w:pPr>
        <w:pStyle w:val="NormalArial"/>
      </w:pPr>
      <w:r w:rsidRPr="00A36AA9">
        <w:br w:type="page"/>
      </w:r>
    </w:p>
    <w:p w14:paraId="098017D4" w14:textId="77777777" w:rsidR="00EF51A8" w:rsidRDefault="00EF51A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42"/>
      </w:tblGrid>
      <w:tr w:rsidR="00B678C8" w14:paraId="39C47178" w14:textId="77777777" w:rsidTr="00585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121EC363" w14:textId="77777777" w:rsidR="00B678C8" w:rsidRPr="003217D3" w:rsidRDefault="00B678C8"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3042" w:type="dxa"/>
            <w:tcBorders>
              <w:bottom w:val="single" w:sz="4" w:space="0" w:color="BFBFBF" w:themeColor="background1" w:themeShade="BF"/>
            </w:tcBorders>
          </w:tcPr>
          <w:p w14:paraId="413A5640" w14:textId="77777777" w:rsidR="00B678C8" w:rsidRPr="003217D3" w:rsidRDefault="00B678C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678C8" w14:paraId="2F49EF81"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1CA4E"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6FAF7A4"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42" w:type="dxa"/>
            <w:shd w:val="clear" w:color="auto" w:fill="auto"/>
          </w:tcPr>
          <w:p w14:paraId="54FB183B"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039310"/>
                <w:placeholder>
                  <w:docPart w:val="8C56D37C2D074340A2838A2F688B77DF"/>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57499BCB"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5F1E5"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1CDA35A"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42" w:type="dxa"/>
            <w:shd w:val="clear" w:color="auto" w:fill="auto"/>
          </w:tcPr>
          <w:p w14:paraId="09008047"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520759"/>
                <w:placeholder>
                  <w:docPart w:val="55F7D80168E042F88BBF9DAFD2312CED"/>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5C63B8A0"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A9363"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B25123B"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8395667" w14:textId="77777777" w:rsidR="00B678C8" w:rsidRPr="00244176" w:rsidRDefault="00B678C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B44F5D" w14:textId="77777777" w:rsidR="00B678C8" w:rsidRPr="00244176" w:rsidRDefault="00B678C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042" w:type="dxa"/>
            <w:shd w:val="clear" w:color="auto" w:fill="auto"/>
          </w:tcPr>
          <w:p w14:paraId="12556121"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643978"/>
                <w:placeholder>
                  <w:docPart w:val="469B629DB8D949A280D73F70E089CE53"/>
                </w:placeholder>
                <w:dropDownList>
                  <w:listItem w:displayText="choose a rating" w:value="choose a rating"/>
                  <w:listItem w:displayText="Compliant" w:value="Compliant"/>
                  <w:listItem w:displayText="Not Compliant" w:value="Not Compliant"/>
                </w:dropDownList>
              </w:sdtPr>
              <w:sdtEndPr/>
              <w:sdtContent>
                <w:r w:rsidR="00B678C8" w:rsidRPr="00224741">
                  <w:rPr>
                    <w:rFonts w:ascii="Arial" w:hAnsi="Arial" w:cs="Arial"/>
                    <w:color w:val="auto"/>
                  </w:rPr>
                  <w:t>Compliant</w:t>
                </w:r>
              </w:sdtContent>
            </w:sdt>
            <w:r w:rsidR="00B678C8" w:rsidRPr="008622E8">
              <w:rPr>
                <w:rFonts w:ascii="Arial" w:hAnsi="Arial" w:cs="Arial"/>
                <w:color w:val="FF0000"/>
              </w:rPr>
              <w:t xml:space="preserve"> </w:t>
            </w:r>
          </w:p>
        </w:tc>
      </w:tr>
      <w:tr w:rsidR="00B678C8" w14:paraId="7ABE6245"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EB075"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60B46CA4"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42" w:type="dxa"/>
            <w:shd w:val="clear" w:color="auto" w:fill="auto"/>
          </w:tcPr>
          <w:p w14:paraId="04B8BE67"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079223"/>
                <w:placeholder>
                  <w:docPart w:val="38CF118FCA5849F9B03F359E54D453D8"/>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194C846B"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CDB76"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20C3B5F" w14:textId="6A5D9844"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r w:rsidR="002756FF" w:rsidRPr="00244176">
              <w:rPr>
                <w:rFonts w:ascii="Arial" w:hAnsi="Arial" w:cs="Arial"/>
              </w:rPr>
              <w:t>goals,</w:t>
            </w:r>
            <w:r w:rsidRPr="00244176">
              <w:rPr>
                <w:rFonts w:ascii="Arial" w:hAnsi="Arial" w:cs="Arial"/>
              </w:rPr>
              <w:t xml:space="preserve"> or preferences of the consumer.</w:t>
            </w:r>
          </w:p>
        </w:tc>
        <w:tc>
          <w:tcPr>
            <w:tcW w:w="3042" w:type="dxa"/>
            <w:shd w:val="clear" w:color="auto" w:fill="auto"/>
          </w:tcPr>
          <w:p w14:paraId="5A4E8EF1" w14:textId="3BCA0709"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100777"/>
                <w:placeholder>
                  <w:docPart w:val="0241C501D4504650A8561373704B85EE"/>
                </w:placeholder>
                <w:dropDownList>
                  <w:listItem w:displayText="choose a rating" w:value="choose a rating"/>
                  <w:listItem w:displayText="Compliant" w:value="Compliant"/>
                  <w:listItem w:displayText="Not Compliant" w:value="Not Compliant"/>
                </w:dropDownList>
              </w:sdtPr>
              <w:sdtEndPr/>
              <w:sdtContent>
                <w:r w:rsidR="0069120A">
                  <w:rPr>
                    <w:rFonts w:ascii="Arial" w:hAnsi="Arial" w:cs="Arial"/>
                    <w:color w:val="auto"/>
                  </w:rPr>
                  <w:t>Compliant</w:t>
                </w:r>
              </w:sdtContent>
            </w:sdt>
            <w:r w:rsidR="00B678C8" w:rsidRPr="008622E8">
              <w:rPr>
                <w:rFonts w:ascii="Arial" w:hAnsi="Arial" w:cs="Arial"/>
                <w:color w:val="FF0000"/>
              </w:rPr>
              <w:t xml:space="preserve"> </w:t>
            </w:r>
          </w:p>
        </w:tc>
      </w:tr>
    </w:tbl>
    <w:bookmarkEnd w:id="4"/>
    <w:p w14:paraId="2780AA34" w14:textId="77777777" w:rsidR="00EF51A8" w:rsidRDefault="00EF51A8" w:rsidP="00A63FCF">
      <w:pPr>
        <w:pStyle w:val="Heading20"/>
        <w:tabs>
          <w:tab w:val="left" w:pos="1890"/>
        </w:tabs>
      </w:pPr>
      <w:r w:rsidRPr="00A36AA9">
        <w:t>Findings</w:t>
      </w:r>
    </w:p>
    <w:p w14:paraId="6B63DF63" w14:textId="500F35B5" w:rsidR="00AE35A4" w:rsidRPr="00AE35A4" w:rsidRDefault="00AE35A4" w:rsidP="0021749B">
      <w:pPr>
        <w:pStyle w:val="NormalArial"/>
      </w:pPr>
      <w:bookmarkStart w:id="5" w:name="_Hlk127434019"/>
      <w:r w:rsidRPr="00AE35A4">
        <w:t>The service demonstrates effective systems to ensure ongoing assessment and planning.</w:t>
      </w:r>
      <w:bookmarkEnd w:id="5"/>
      <w:r w:rsidRPr="00AE35A4">
        <w:t xml:space="preserve"> Most consumers/representatives </w:t>
      </w:r>
      <w:r w:rsidR="00564A16">
        <w:t xml:space="preserve">consider </w:t>
      </w:r>
      <w:r w:rsidRPr="00AE35A4">
        <w:t>they are regularly consulted during assessment and care planning process, including management of high-risk health conditions</w:t>
      </w:r>
      <w:r w:rsidR="00564A16">
        <w:t>. giving</w:t>
      </w:r>
      <w:r w:rsidRPr="00AE35A4">
        <w:t xml:space="preserve"> examples of communication with management and staff. Care planning documentation reflects validated </w:t>
      </w:r>
      <w:r w:rsidR="00564A16">
        <w:t xml:space="preserve">risk </w:t>
      </w:r>
      <w:r w:rsidRPr="00AE35A4">
        <w:t>assessment tools</w:t>
      </w:r>
      <w:r w:rsidR="00564A16">
        <w:t>, regular</w:t>
      </w:r>
      <w:r w:rsidRPr="00AE35A4">
        <w:t xml:space="preserve"> assess</w:t>
      </w:r>
      <w:r w:rsidR="00564A16">
        <w:t>ment/</w:t>
      </w:r>
      <w:r w:rsidRPr="00AE35A4">
        <w:t>review</w:t>
      </w:r>
      <w:r w:rsidR="00564A16">
        <w:t xml:space="preserve"> and </w:t>
      </w:r>
      <w:r w:rsidRPr="00AE35A4">
        <w:t>consumer</w:t>
      </w:r>
      <w:r w:rsidR="00564A16">
        <w:t>/</w:t>
      </w:r>
      <w:r w:rsidRPr="00AE35A4">
        <w:t>representative</w:t>
      </w:r>
      <w:r w:rsidR="00564A16">
        <w:t xml:space="preserve"> discussion</w:t>
      </w:r>
      <w:r w:rsidRPr="00AE35A4">
        <w:t xml:space="preserve">. While the organisation did not demonstrate a policy to guide staff, </w:t>
      </w:r>
      <w:r w:rsidR="00564A16">
        <w:t xml:space="preserve">interviewed </w:t>
      </w:r>
      <w:r w:rsidRPr="00AE35A4">
        <w:t>staff demonstrate knowledge of care planning process, including consideration of risk and mitigation strategies.</w:t>
      </w:r>
    </w:p>
    <w:p w14:paraId="0A3429FC" w14:textId="010A7272" w:rsidR="00AE35A4" w:rsidRPr="00AE35A4" w:rsidRDefault="00AE35A4" w:rsidP="0021749B">
      <w:pPr>
        <w:pStyle w:val="NormalArial"/>
      </w:pPr>
      <w:r w:rsidRPr="00AE35A4">
        <w:t xml:space="preserve">Assessment and planning effectively identifies/addresses individual consumer’s current needs, goals, and preferences. Advance care and end of life planning is conducted according to </w:t>
      </w:r>
      <w:r w:rsidR="00564A16">
        <w:lastRenderedPageBreak/>
        <w:t>individual</w:t>
      </w:r>
      <w:r w:rsidRPr="00AE35A4">
        <w:t xml:space="preserve"> wishes. Most sampled consumers/representatives’ express satisfaction assessment</w:t>
      </w:r>
      <w:r w:rsidR="00A61EC4">
        <w:t xml:space="preserve"> and </w:t>
      </w:r>
      <w:r w:rsidRPr="00AE35A4">
        <w:t xml:space="preserve">planning processes address current needs and preferences, including advance care and end of life planning. They </w:t>
      </w:r>
      <w:r w:rsidR="00664B02">
        <w:t>consider</w:t>
      </w:r>
      <w:r w:rsidRPr="00AE35A4">
        <w:t xml:space="preserve"> regular communication occurs relating to changes in condition and preferences for care delivery. Consumer documents reflect individual needs as expressed by consumers/representatives. </w:t>
      </w:r>
      <w:r w:rsidR="000E0406">
        <w:t>O</w:t>
      </w:r>
      <w:r w:rsidRPr="00AE35A4">
        <w:t>utcomes of assessment and planning are effectively communicated to consumers/representatives</w:t>
      </w:r>
      <w:r w:rsidR="000E0406">
        <w:t>,</w:t>
      </w:r>
      <w:r w:rsidRPr="00AE35A4">
        <w:t xml:space="preserve"> documented in a care and services plan readily available </w:t>
      </w:r>
      <w:r w:rsidR="000E0406">
        <w:t>and</w:t>
      </w:r>
      <w:r w:rsidR="00F11D76">
        <w:t xml:space="preserve"> </w:t>
      </w:r>
      <w:r w:rsidRPr="00AE35A4">
        <w:t xml:space="preserve">situated where care and services are </w:t>
      </w:r>
      <w:r w:rsidR="00F11D76">
        <w:t>delivered</w:t>
      </w:r>
      <w:r w:rsidRPr="00AE35A4">
        <w:t xml:space="preserve">. </w:t>
      </w:r>
      <w:r w:rsidR="00F11D76">
        <w:t>D</w:t>
      </w:r>
      <w:r w:rsidRPr="00AE35A4">
        <w:t xml:space="preserve">ocuments evidence regular care discussions. </w:t>
      </w:r>
      <w:r w:rsidR="00F11D76">
        <w:t>Most s</w:t>
      </w:r>
      <w:r w:rsidRPr="00AE35A4">
        <w:t>ampled consumers</w:t>
      </w:r>
      <w:r w:rsidR="000E0406">
        <w:t>/</w:t>
      </w:r>
      <w:r w:rsidRPr="00AE35A4">
        <w:t>representatives consider satisfaction of involvement in case conferencing meetings/discussions and provi</w:t>
      </w:r>
      <w:r w:rsidR="000E0406">
        <w:t xml:space="preserve">sion of </w:t>
      </w:r>
      <w:r w:rsidRPr="00AE35A4">
        <w:t>care plan</w:t>
      </w:r>
      <w:r w:rsidR="000E0406">
        <w:t>s</w:t>
      </w:r>
      <w:r w:rsidRPr="00AE35A4">
        <w:t xml:space="preserve">. Staff demonstrate knowledge of processes to ensure consumers and representatives </w:t>
      </w:r>
      <w:r w:rsidR="000E0406">
        <w:t xml:space="preserve">receive </w:t>
      </w:r>
      <w:r w:rsidRPr="00AE35A4">
        <w:t>update</w:t>
      </w:r>
      <w:r w:rsidR="000E0406">
        <w:t xml:space="preserve">s of </w:t>
      </w:r>
      <w:r w:rsidRPr="00AE35A4">
        <w:t>changes.</w:t>
      </w:r>
      <w:r w:rsidR="00A37946">
        <w:t xml:space="preserve"> </w:t>
      </w:r>
      <w:r w:rsidRPr="00AE35A4">
        <w:t>I find requirements 2(3)(a), (b) and (d) are compliant.</w:t>
      </w:r>
    </w:p>
    <w:p w14:paraId="66BE0B8E" w14:textId="2EBD1E3C" w:rsidR="00AE35A4" w:rsidRPr="00AE35A4" w:rsidRDefault="00AE35A4" w:rsidP="0021749B">
      <w:pPr>
        <w:pStyle w:val="NormalArial"/>
      </w:pPr>
      <w:r w:rsidRPr="00AE35A4">
        <w:t xml:space="preserve">Requirement 2(3)(c) - For most sampled consumers, </w:t>
      </w:r>
      <w:r w:rsidR="002756FF" w:rsidRPr="00AE35A4">
        <w:t>care</w:t>
      </w:r>
      <w:r w:rsidRPr="00AE35A4">
        <w:t xml:space="preserve"> and service document</w:t>
      </w:r>
      <w:r w:rsidR="007B06F2">
        <w:t>s</w:t>
      </w:r>
      <w:r w:rsidRPr="00AE35A4">
        <w:t xml:space="preserve"> detail evidence of care discussions</w:t>
      </w:r>
      <w:r w:rsidR="00F11D76">
        <w:t xml:space="preserve"> between</w:t>
      </w:r>
      <w:r w:rsidRPr="00AE35A4">
        <w:t xml:space="preserve"> consumers</w:t>
      </w:r>
      <w:r w:rsidR="00F11D76">
        <w:t>/representatives</w:t>
      </w:r>
      <w:r w:rsidRPr="00AE35A4">
        <w:t xml:space="preserve">, </w:t>
      </w:r>
      <w:r w:rsidR="00F11D76">
        <w:t>and</w:t>
      </w:r>
      <w:r w:rsidRPr="00AE35A4">
        <w:t xml:space="preserve"> a range of health providers such as dietitians, speech pathologists and wound consultants. Most consider they </w:t>
      </w:r>
      <w:r w:rsidR="002756FF" w:rsidRPr="00AE35A4">
        <w:t>participate in</w:t>
      </w:r>
      <w:r w:rsidRPr="00AE35A4">
        <w:t xml:space="preserve"> care planning </w:t>
      </w:r>
      <w:r w:rsidR="007B06F2">
        <w:t xml:space="preserve">meeting </w:t>
      </w:r>
      <w:r w:rsidRPr="00AE35A4">
        <w:t xml:space="preserve">consumers’ needs. However, the assessment team note via interview and </w:t>
      </w:r>
      <w:r w:rsidR="007B06F2">
        <w:t xml:space="preserve">document </w:t>
      </w:r>
      <w:r w:rsidRPr="00AE35A4">
        <w:t xml:space="preserve">review for 1 consumer, the service did not demonstrate an ongoing partnership with their representative nor other organisations regarding required care delivery. In their response while the provider </w:t>
      </w:r>
      <w:r w:rsidR="00F11D76" w:rsidRPr="006214C3">
        <w:t>acknowledged some difficulty in communication methods for 1 consumer</w:t>
      </w:r>
      <w:r w:rsidR="008B2315" w:rsidRPr="006214C3">
        <w:t>,</w:t>
      </w:r>
      <w:r w:rsidR="00F11D76" w:rsidRPr="006214C3">
        <w:t xml:space="preserve"> they referenced multiple methods of ensuring effective communication</w:t>
      </w:r>
      <w:r w:rsidR="008B2315" w:rsidRPr="006214C3">
        <w:t xml:space="preserve"> between management/staff and consumers/representatives </w:t>
      </w:r>
      <w:r w:rsidR="007B06F2">
        <w:t xml:space="preserve">does </w:t>
      </w:r>
      <w:r w:rsidR="008B2315" w:rsidRPr="006214C3">
        <w:t>occu</w:t>
      </w:r>
      <w:r w:rsidR="00BD778D">
        <w:t>r</w:t>
      </w:r>
      <w:r w:rsidR="008B2315" w:rsidRPr="006214C3">
        <w:t xml:space="preserve">. </w:t>
      </w:r>
      <w:r w:rsidRPr="00AE35A4">
        <w:t>In consideration of compliance, I am</w:t>
      </w:r>
      <w:r w:rsidR="008B2315" w:rsidRPr="006214C3">
        <w:t xml:space="preserve"> swayed by the volume of satisfactory </w:t>
      </w:r>
      <w:r w:rsidR="006214C3" w:rsidRPr="006214C3">
        <w:t xml:space="preserve">consumer/representative </w:t>
      </w:r>
      <w:r w:rsidR="008B2315" w:rsidRPr="006214C3">
        <w:t>feedback</w:t>
      </w:r>
      <w:r w:rsidR="006214C3" w:rsidRPr="006214C3">
        <w:t>. I find requirement 2(3)(c) is compliant.</w:t>
      </w:r>
      <w:r w:rsidR="008B2315" w:rsidRPr="006214C3">
        <w:t xml:space="preserve"> </w:t>
      </w:r>
    </w:p>
    <w:p w14:paraId="3669CF9D" w14:textId="33154E73" w:rsidR="00AE35A4" w:rsidRPr="00AE35A4" w:rsidRDefault="00AE35A4" w:rsidP="0021749B">
      <w:pPr>
        <w:pStyle w:val="NormalArial"/>
        <w:rPr>
          <w:color w:val="000000"/>
        </w:rPr>
      </w:pPr>
      <w:r w:rsidRPr="00AE35A4">
        <w:t xml:space="preserve">Requirement 2(3)(e) – The </w:t>
      </w:r>
      <w:r w:rsidR="00A40AEC">
        <w:t xml:space="preserve">assessment team bought forward evidence the </w:t>
      </w:r>
      <w:r w:rsidRPr="00AE35A4">
        <w:t xml:space="preserve">service did not demonstrate care and services are regularly </w:t>
      </w:r>
      <w:r w:rsidR="00512198">
        <w:t xml:space="preserve">reviewed </w:t>
      </w:r>
      <w:r w:rsidRPr="00AE35A4">
        <w:t>for effectiveness, when circumstances change</w:t>
      </w:r>
      <w:r w:rsidR="00BD778D">
        <w:t>,</w:t>
      </w:r>
      <w:r w:rsidRPr="00AE35A4">
        <w:t xml:space="preserve"> or incidents </w:t>
      </w:r>
      <w:r w:rsidR="00242E58">
        <w:t xml:space="preserve">occur for all sampled </w:t>
      </w:r>
      <w:r w:rsidR="00A64753">
        <w:t>c</w:t>
      </w:r>
      <w:r w:rsidRPr="00AE35A4">
        <w:t xml:space="preserve">onsumers. While most interviewed consumers/representatives gave positive feedback regarding being informed </w:t>
      </w:r>
      <w:r w:rsidR="00BD778D">
        <w:t>of changes</w:t>
      </w:r>
      <w:r w:rsidRPr="00AE35A4">
        <w:t>; via a review of the consumer’s care and service documents, the assessment team note comprehensive review did not occur for 3 sample</w:t>
      </w:r>
      <w:r w:rsidR="00A64753">
        <w:t>d</w:t>
      </w:r>
      <w:r w:rsidRPr="00AE35A4">
        <w:t xml:space="preserve"> consumers when circumstances changed (including repeat incidents). While </w:t>
      </w:r>
      <w:r w:rsidR="00E96B05">
        <w:t xml:space="preserve">management </w:t>
      </w:r>
      <w:r w:rsidRPr="00AE35A4">
        <w:t>explained expectations of care planning process including senior team members daily review of staff feedback leading to amendment/update of care plans and/or escalation when needed, they acknowledge this did not occur for 3 sampled consumers and files contained inconsistent information and/or a lack of review.</w:t>
      </w:r>
      <w:r w:rsidRPr="00AE35A4">
        <w:rPr>
          <w:color w:val="000000"/>
        </w:rPr>
        <w:t xml:space="preserve"> Senior members advise </w:t>
      </w:r>
      <w:r w:rsidR="00BD778D">
        <w:rPr>
          <w:color w:val="000000"/>
        </w:rPr>
        <w:t xml:space="preserve">conducting </w:t>
      </w:r>
      <w:r w:rsidRPr="00AE35A4">
        <w:rPr>
          <w:color w:val="000000"/>
        </w:rPr>
        <w:t>case conference meetings/discussion</w:t>
      </w:r>
      <w:r w:rsidR="00BD778D">
        <w:rPr>
          <w:color w:val="000000"/>
        </w:rPr>
        <w:t xml:space="preserve">s </w:t>
      </w:r>
      <w:r w:rsidRPr="00AE35A4">
        <w:rPr>
          <w:color w:val="000000"/>
        </w:rPr>
        <w:t>(with consumer/representative involvement) on an annual or as needed basis</w:t>
      </w:r>
      <w:r w:rsidR="00E96B05">
        <w:rPr>
          <w:color w:val="000000"/>
        </w:rPr>
        <w:t>.</w:t>
      </w:r>
      <w:r w:rsidRPr="00AE35A4">
        <w:rPr>
          <w:color w:val="000000"/>
        </w:rPr>
        <w:t xml:space="preserve"> They advise identifying a deficit regarding case conference documentation resulting in development of new documentation</w:t>
      </w:r>
      <w:r w:rsidR="00E96B05">
        <w:rPr>
          <w:color w:val="000000"/>
        </w:rPr>
        <w:t xml:space="preserve">/processes </w:t>
      </w:r>
      <w:r w:rsidR="00BD778D">
        <w:rPr>
          <w:color w:val="000000"/>
        </w:rPr>
        <w:t xml:space="preserve">and </w:t>
      </w:r>
      <w:r w:rsidR="00BC5716">
        <w:rPr>
          <w:color w:val="000000"/>
        </w:rPr>
        <w:t>system integration</w:t>
      </w:r>
      <w:r w:rsidR="00BD778D">
        <w:rPr>
          <w:color w:val="000000"/>
        </w:rPr>
        <w:t>.</w:t>
      </w:r>
      <w:r w:rsidRPr="00AE35A4">
        <w:rPr>
          <w:color w:val="000000"/>
        </w:rPr>
        <w:t xml:space="preserve"> </w:t>
      </w:r>
    </w:p>
    <w:p w14:paraId="0E0E629D" w14:textId="26DD949C" w:rsidR="00EF51A8" w:rsidRPr="006B4042" w:rsidRDefault="00AE35A4" w:rsidP="00F87E39">
      <w:pPr>
        <w:pStyle w:val="NormalArial"/>
      </w:pPr>
      <w:r w:rsidRPr="00AE35A4">
        <w:t>In their response the provider</w:t>
      </w:r>
      <w:r w:rsidR="00B34416" w:rsidRPr="005D126C">
        <w:t xml:space="preserve"> </w:t>
      </w:r>
      <w:r w:rsidR="00ED37D8" w:rsidRPr="005D126C">
        <w:t>advise</w:t>
      </w:r>
      <w:r w:rsidR="00BD778D">
        <w:t>d</w:t>
      </w:r>
      <w:r w:rsidR="0083630F" w:rsidRPr="005D126C">
        <w:t xml:space="preserve"> </w:t>
      </w:r>
      <w:r w:rsidR="000161FC" w:rsidRPr="005D126C">
        <w:t>care review occurr</w:t>
      </w:r>
      <w:r w:rsidR="0083630F" w:rsidRPr="005D126C">
        <w:t>ing</w:t>
      </w:r>
      <w:r w:rsidR="000161FC" w:rsidRPr="005D126C">
        <w:t xml:space="preserve"> for </w:t>
      </w:r>
      <w:r w:rsidR="0004585B">
        <w:t xml:space="preserve">named </w:t>
      </w:r>
      <w:r w:rsidR="00E311B5" w:rsidRPr="005D126C">
        <w:t>consumer</w:t>
      </w:r>
      <w:r w:rsidR="0004585B">
        <w:t>s</w:t>
      </w:r>
      <w:r w:rsidR="00E311B5" w:rsidRPr="005D126C">
        <w:t>, plus self</w:t>
      </w:r>
      <w:r w:rsidR="001D41A9" w:rsidRPr="005D126C">
        <w:t>-</w:t>
      </w:r>
      <w:r w:rsidR="00E311B5" w:rsidRPr="005D126C">
        <w:t>identif</w:t>
      </w:r>
      <w:r w:rsidR="00BC5716">
        <w:t>ied</w:t>
      </w:r>
      <w:r w:rsidR="001D41A9" w:rsidRPr="005D126C">
        <w:t xml:space="preserve"> the need to transfer</w:t>
      </w:r>
      <w:r w:rsidR="00BD778D">
        <w:t>/consolidate</w:t>
      </w:r>
      <w:r w:rsidR="001D41A9" w:rsidRPr="005D126C">
        <w:t xml:space="preserve"> </w:t>
      </w:r>
      <w:r w:rsidR="00287464" w:rsidRPr="005D126C">
        <w:t xml:space="preserve">consumer information/data </w:t>
      </w:r>
      <w:r w:rsidR="00425771" w:rsidRPr="005D126C">
        <w:t xml:space="preserve">due to use of </w:t>
      </w:r>
      <w:r w:rsidR="00BC1B4E" w:rsidRPr="005D126C">
        <w:t>more than one electronic information system. The provider cited</w:t>
      </w:r>
      <w:r w:rsidR="0083630F" w:rsidRPr="005D126C">
        <w:t xml:space="preserve"> </w:t>
      </w:r>
      <w:r w:rsidR="00DC3E3C" w:rsidRPr="005D126C">
        <w:t xml:space="preserve">several tools to assist in this process </w:t>
      </w:r>
      <w:r w:rsidR="0083630F" w:rsidRPr="005D126C">
        <w:t xml:space="preserve">however </w:t>
      </w:r>
      <w:r w:rsidR="0012765E" w:rsidRPr="005D126C">
        <w:t>evidence to support success</w:t>
      </w:r>
      <w:r w:rsidR="0083630F" w:rsidRPr="005D126C">
        <w:t>ful transfer/trial</w:t>
      </w:r>
      <w:r w:rsidR="00717B94" w:rsidRPr="005D126C">
        <w:t xml:space="preserve"> outcomes</w:t>
      </w:r>
      <w:r w:rsidR="0012765E" w:rsidRPr="005D126C">
        <w:t xml:space="preserve"> was not supplied. In </w:t>
      </w:r>
      <w:r w:rsidRPr="00AE35A4">
        <w:t xml:space="preserve">consideration of compliance, </w:t>
      </w:r>
      <w:r w:rsidR="00B34416" w:rsidRPr="005D126C">
        <w:t xml:space="preserve">while acknowledging </w:t>
      </w:r>
      <w:r w:rsidR="0012765E" w:rsidRPr="005D126C">
        <w:t>the service’s self</w:t>
      </w:r>
      <w:r w:rsidR="00717B94" w:rsidRPr="005D126C">
        <w:t>-</w:t>
      </w:r>
      <w:r w:rsidR="0012765E" w:rsidRPr="005D126C">
        <w:t>identification</w:t>
      </w:r>
      <w:r w:rsidR="005447F2" w:rsidRPr="005D126C">
        <w:t xml:space="preserve"> </w:t>
      </w:r>
      <w:r w:rsidR="00717B94" w:rsidRPr="005D126C">
        <w:t>of deficits</w:t>
      </w:r>
      <w:r w:rsidR="00F10B29">
        <w:t xml:space="preserve">, </w:t>
      </w:r>
      <w:r w:rsidR="00D81E2A">
        <w:t xml:space="preserve">planned </w:t>
      </w:r>
      <w:r w:rsidR="00F10B29">
        <w:t xml:space="preserve">review dates and subsequent </w:t>
      </w:r>
      <w:r w:rsidR="00D81E2A">
        <w:t>actions</w:t>
      </w:r>
      <w:r w:rsidR="00F10B29">
        <w:t xml:space="preserve"> to ensure </w:t>
      </w:r>
      <w:r w:rsidR="00BC5716">
        <w:t xml:space="preserve">negative impact did not occur, </w:t>
      </w:r>
      <w:r w:rsidR="003D6C60">
        <w:t xml:space="preserve">I accept the provider’s </w:t>
      </w:r>
      <w:r w:rsidR="004F6B03">
        <w:t xml:space="preserve">actions to ensure all consumers </w:t>
      </w:r>
      <w:r w:rsidR="00621928">
        <w:t xml:space="preserve">receive a current care review. </w:t>
      </w:r>
      <w:r w:rsidR="00845F04" w:rsidRPr="005D126C">
        <w:t>I find requirement 2(3)(e)</w:t>
      </w:r>
      <w:r w:rsidR="005447F2" w:rsidRPr="005D126C">
        <w:t xml:space="preserve"> </w:t>
      </w:r>
      <w:r w:rsidR="00845F04" w:rsidRPr="005D126C">
        <w:t>is compliant.</w:t>
      </w:r>
      <w:r w:rsidR="00EF51A8" w:rsidRPr="006B4042">
        <w:br w:type="page"/>
      </w:r>
    </w:p>
    <w:p w14:paraId="58E9CCB8" w14:textId="77777777" w:rsidR="00EF51A8" w:rsidRDefault="00EF51A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2864"/>
      </w:tblGrid>
      <w:tr w:rsidR="00B678C8" w14:paraId="34440446" w14:textId="77777777" w:rsidTr="00585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5F84B7" w14:textId="77777777" w:rsidR="00B678C8" w:rsidRPr="003217D3" w:rsidRDefault="00B678C8"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731A1A" w14:textId="77777777" w:rsidR="00B678C8" w:rsidRPr="003217D3" w:rsidRDefault="00B678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678C8" w14:paraId="1E3F5F9D" w14:textId="77777777" w:rsidTr="00585D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64B803"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F428FA"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BD4C927" w14:textId="77777777" w:rsidR="00B678C8" w:rsidRPr="00244176" w:rsidRDefault="00B678C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D3597D5" w14:textId="77777777" w:rsidR="00B678C8" w:rsidRPr="00244176" w:rsidRDefault="00B678C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C0ECF34" w14:textId="77777777" w:rsidR="00B678C8" w:rsidRPr="00244176" w:rsidRDefault="00B678C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2FA514"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331924"/>
                <w:placeholder>
                  <w:docPart w:val="396DAF6E39DB4EE5869F4180096BF1BD"/>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19B2DBE6"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43C130"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56F5ED"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255460"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1774444"/>
                <w:placeholder>
                  <w:docPart w:val="489A85180CF644F38C2A5680CE6A1AC7"/>
                </w:placeholder>
                <w:dropDownList>
                  <w:listItem w:displayText="choose a rating" w:value="choose a rating"/>
                  <w:listItem w:displayText="Compliant" w:value="Compliant"/>
                  <w:listItem w:displayText="Not Compliant" w:value="Not Compliant"/>
                </w:dropDownList>
              </w:sdtPr>
              <w:sdtEndPr/>
              <w:sdtContent>
                <w:r w:rsidR="00B678C8" w:rsidRPr="0074042A">
                  <w:rPr>
                    <w:rFonts w:ascii="Arial" w:hAnsi="Arial" w:cs="Arial"/>
                    <w:color w:val="auto"/>
                  </w:rPr>
                  <w:t>Compliant</w:t>
                </w:r>
              </w:sdtContent>
            </w:sdt>
            <w:r w:rsidR="00B678C8" w:rsidRPr="0074042A">
              <w:rPr>
                <w:rFonts w:ascii="Arial" w:hAnsi="Arial" w:cs="Arial"/>
                <w:color w:val="auto"/>
              </w:rPr>
              <w:t xml:space="preserve"> </w:t>
            </w:r>
          </w:p>
        </w:tc>
      </w:tr>
      <w:tr w:rsidR="00B678C8" w14:paraId="02C7BA60" w14:textId="77777777" w:rsidTr="00585D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AAD4B4" w14:textId="77777777" w:rsidR="00B678C8" w:rsidRPr="00244176" w:rsidRDefault="00B678C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AEE88A" w14:textId="77777777" w:rsidR="00B678C8" w:rsidRPr="00244176" w:rsidRDefault="00B678C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1BC661"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6895555"/>
                <w:placeholder>
                  <w:docPart w:val="9B1106F4CE374D9684722A6275866755"/>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6E217179"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45B996"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ED789F"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396766"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881208"/>
                <w:placeholder>
                  <w:docPart w:val="C0D4DEF77B8B405BB61CDBE821BDEAA8"/>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2B075D90" w14:textId="77777777" w:rsidTr="00585D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0B330F"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282EB"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553B40"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8691784"/>
                <w:placeholder>
                  <w:docPart w:val="B8C44CAC3CCA46CCB66A7FDF2FB291CC"/>
                </w:placeholder>
                <w:dropDownList>
                  <w:listItem w:displayText="choose a rating" w:value="choose a rating"/>
                  <w:listItem w:displayText="Compliant" w:value="Compliant"/>
                  <w:listItem w:displayText="Not Compliant" w:value="Not Compliant"/>
                </w:dropDownList>
              </w:sdtPr>
              <w:sdtEndPr/>
              <w:sdtContent>
                <w:r w:rsidR="00B678C8" w:rsidRPr="0074042A">
                  <w:rPr>
                    <w:rFonts w:ascii="Arial" w:hAnsi="Arial" w:cs="Arial"/>
                    <w:color w:val="auto"/>
                  </w:rPr>
                  <w:t>Compliant</w:t>
                </w:r>
              </w:sdtContent>
            </w:sdt>
            <w:r w:rsidR="00B678C8" w:rsidRPr="0074042A">
              <w:rPr>
                <w:rFonts w:ascii="Arial" w:hAnsi="Arial" w:cs="Arial"/>
                <w:color w:val="auto"/>
              </w:rPr>
              <w:t xml:space="preserve"> </w:t>
            </w:r>
          </w:p>
        </w:tc>
      </w:tr>
      <w:tr w:rsidR="00B678C8" w14:paraId="031A2238"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9D2877"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263E30"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2C92ED"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410047"/>
                <w:placeholder>
                  <w:docPart w:val="AC3A5694F3A2477CB7ED3BF1E36913F5"/>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4E364515" w14:textId="77777777" w:rsidTr="00585DF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9F6E73"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5CFCC9"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95A6EAE" w14:textId="77777777" w:rsidR="00B678C8" w:rsidRPr="00244176" w:rsidRDefault="00B678C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D54E3E1" w14:textId="77777777" w:rsidR="00B678C8" w:rsidRPr="00244176" w:rsidRDefault="00B678C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6D9FA"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072535"/>
                <w:placeholder>
                  <w:docPart w:val="AF42C13DF16B4C04B9841F473DC46584"/>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bl>
    <w:bookmarkEnd w:id="6"/>
    <w:p w14:paraId="13052860" w14:textId="77777777" w:rsidR="00EF51A8" w:rsidRDefault="00EF51A8" w:rsidP="007B3959">
      <w:pPr>
        <w:pStyle w:val="Heading20"/>
      </w:pPr>
      <w:r w:rsidRPr="00A36AA9">
        <w:t>Findings</w:t>
      </w:r>
    </w:p>
    <w:p w14:paraId="2CE150E2" w14:textId="74679982" w:rsidR="00F85251" w:rsidRPr="00F85251" w:rsidRDefault="007B4035" w:rsidP="0021749B">
      <w:pPr>
        <w:pStyle w:val="NormalArial"/>
      </w:pPr>
      <w:r>
        <w:t>T</w:t>
      </w:r>
      <w:r w:rsidR="00F85251" w:rsidRPr="00F85251">
        <w:t>he service demonstrates processes to ensure consumers receive safe, effective personal and clinical care align</w:t>
      </w:r>
      <w:r w:rsidR="00C94295">
        <w:t>ed</w:t>
      </w:r>
      <w:r w:rsidR="00F85251" w:rsidRPr="00F85251">
        <w:t xml:space="preserve"> with principles of best practice and tailored to their needs</w:t>
      </w:r>
      <w:r w:rsidR="00DD2588">
        <w:t>.</w:t>
      </w:r>
      <w:r w:rsidR="00F85251" w:rsidRPr="00F85251">
        <w:t xml:space="preserve"> Sampled consumers and most representatives gave positive feedback about personal and clinical care needs being met, giving</w:t>
      </w:r>
      <w:r w:rsidR="00C94295">
        <w:t xml:space="preserve"> specific</w:t>
      </w:r>
      <w:r w:rsidR="00F85251" w:rsidRPr="00F85251">
        <w:t xml:space="preserve"> examples to demonstrate satisfaction. Staff demonstrate </w:t>
      </w:r>
      <w:r w:rsidR="00F85251" w:rsidRPr="00F85251">
        <w:lastRenderedPageBreak/>
        <w:t>knowledge of individual care needs; documentation review and interviews with approved nursing providers resulted in evidence consumers receive appropriate clinical care</w:t>
      </w:r>
      <w:r w:rsidR="00DD2588">
        <w:t>.</w:t>
      </w:r>
      <w:r w:rsidR="00F85251" w:rsidRPr="00F85251">
        <w:t xml:space="preserve"> Management </w:t>
      </w:r>
      <w:r w:rsidR="005A1309">
        <w:t xml:space="preserve">report </w:t>
      </w:r>
      <w:r w:rsidR="00F85251" w:rsidRPr="00F85251">
        <w:t xml:space="preserve">the service </w:t>
      </w:r>
      <w:r w:rsidR="002756FF" w:rsidRPr="00F85251">
        <w:t>use</w:t>
      </w:r>
      <w:r w:rsidR="00F85251" w:rsidRPr="00F85251">
        <w:t xml:space="preserve"> approved nursing services to provide clinical care when required. They</w:t>
      </w:r>
      <w:r w:rsidR="00F85251" w:rsidRPr="00F85251">
        <w:rPr>
          <w:rFonts w:eastAsia="Times New Roman"/>
          <w:lang w:eastAsia="en-AU"/>
        </w:rPr>
        <w:t xml:space="preserve"> advise monitoring of clinical care and subsequent management strategies occur via senior manager review and meeting </w:t>
      </w:r>
      <w:r w:rsidR="00007BF7" w:rsidRPr="00F85251">
        <w:rPr>
          <w:rFonts w:eastAsia="Times New Roman"/>
          <w:lang w:eastAsia="en-AU"/>
        </w:rPr>
        <w:t>forums,</w:t>
      </w:r>
      <w:r w:rsidR="00F85251" w:rsidRPr="00F85251">
        <w:rPr>
          <w:rFonts w:eastAsia="Times New Roman"/>
          <w:lang w:eastAsia="en-AU"/>
        </w:rPr>
        <w:t xml:space="preserve"> which the assessment team observed discussion relating to consumers’ needs. </w:t>
      </w:r>
      <w:r w:rsidR="00A37946">
        <w:rPr>
          <w:rFonts w:eastAsia="Times New Roman"/>
          <w:lang w:eastAsia="en-AU"/>
        </w:rPr>
        <w:t xml:space="preserve"> </w:t>
      </w:r>
      <w:r w:rsidR="00F85251" w:rsidRPr="00F85251">
        <w:rPr>
          <w:rFonts w:eastAsia="Times New Roman"/>
          <w:color w:val="auto"/>
          <w:lang w:eastAsia="en-AU"/>
        </w:rPr>
        <w:t>Effective processes to ensure needs, goals and preferences of consumers nearing end of life and recognised/addressed, comfort and dignity maintained. Interviewed consumers/representatives gave positive feedback including palliative services enabling consumers to reside within their own home. A</w:t>
      </w:r>
      <w:r w:rsidR="00F85251" w:rsidRPr="00F85251">
        <w:rPr>
          <w:rFonts w:eastAsia="Times New Roman"/>
          <w:bCs/>
          <w:color w:val="auto"/>
          <w:szCs w:val="22"/>
          <w:lang w:eastAsia="en-AU"/>
        </w:rPr>
        <w:t xml:space="preserve"> review of clinical files of consumers currently receiving palliative care or have recently died demonstrate meeting their needs and preferences, and comfort/dignity preserved. </w:t>
      </w:r>
      <w:r w:rsidR="00F85251" w:rsidRPr="00F85251">
        <w:rPr>
          <w:color w:val="auto"/>
        </w:rPr>
        <w:t>Staff demonstrate knowledge of individual needs and describe processes to ensure consumer’s comfort</w:t>
      </w:r>
      <w:r w:rsidR="00F85251" w:rsidRPr="00F85251">
        <w:t>/clinical needs are met, including referral to medical officers and palliative care services.</w:t>
      </w:r>
    </w:p>
    <w:p w14:paraId="2B8B256B" w14:textId="50EC886F" w:rsidR="00F85251" w:rsidRPr="00F85251" w:rsidRDefault="00F85251" w:rsidP="0021749B">
      <w:pPr>
        <w:pStyle w:val="NormalArial"/>
        <w:rPr>
          <w:rFonts w:eastAsia="Times New Roman"/>
          <w:bCs/>
          <w:szCs w:val="22"/>
          <w:lang w:eastAsia="en-AU"/>
        </w:rPr>
      </w:pPr>
      <w:r w:rsidRPr="00F85251">
        <w:rPr>
          <w:rFonts w:eastAsia="Times New Roman"/>
          <w:bCs/>
          <w:szCs w:val="22"/>
          <w:lang w:eastAsia="en-AU"/>
        </w:rPr>
        <w:t>The service demonstrates effective processes relating to deterioration or change in consumer’s condition is recognised and responded to in a timely manner. Consumers and representatives’ express satisfaction of timely actions when a change in condition occurs. Staff demonstrate knowledge of escalation processes and reporting mechanisms to alert required staff to consumer’s requirements. Documents demonstrate appropriate and timely action transpires.</w:t>
      </w:r>
      <w:r w:rsidR="00A37946">
        <w:rPr>
          <w:rFonts w:eastAsia="Times New Roman"/>
          <w:bCs/>
          <w:szCs w:val="22"/>
          <w:lang w:eastAsia="en-AU"/>
        </w:rPr>
        <w:t xml:space="preserve"> </w:t>
      </w:r>
      <w:r w:rsidRPr="00F85251">
        <w:rPr>
          <w:rFonts w:eastAsia="Times New Roman"/>
          <w:bCs/>
          <w:szCs w:val="22"/>
          <w:lang w:eastAsia="en-AU"/>
        </w:rPr>
        <w:t>The service demonstrate timely and appropriate referrals to individuals, other organisations and providers of other care and services exists. Care and services documents detail appropriate referrals to relevant health professionals undertaken in a timely manner. Consumers and representatives gave positive feedback regarding access to health professionals. Staff describe processes for referring consumers to other health professionals and gave specific examples for individual consumers. The assessment team note for 1 consumer referral to allied health professions did not occur, the impact of this is considered within requirement 3(3)(e).</w:t>
      </w:r>
    </w:p>
    <w:p w14:paraId="42FFC795" w14:textId="1D3AD9C0" w:rsidR="00F85251" w:rsidRPr="00F85251" w:rsidRDefault="00F85251" w:rsidP="0021749B">
      <w:pPr>
        <w:pStyle w:val="NormalArial"/>
        <w:rPr>
          <w:color w:val="auto"/>
        </w:rPr>
      </w:pPr>
      <w:r w:rsidRPr="00F85251">
        <w:rPr>
          <w:rFonts w:eastAsia="Times New Roman"/>
          <w:bCs/>
          <w:szCs w:val="22"/>
          <w:lang w:eastAsia="en-AU"/>
        </w:rPr>
        <w:t xml:space="preserve">Standard and transmission-based infection control systems exist to manage an outbreak and minimise infection spread, plus appropriate prescribing antibiotic use. Consumers and representatives express positive feedback regarding management of infection and control practices. Documents detail pathology is undertaken prior to commencement of antibiotics when applicable. Interviewed staff demonstrate understanding/awareness of practices to minimise spread of infection and ensure appropriate use of antibiotics. Documented staff guidance includes outbreak management plan and policy which the assessment team note did not contain reference to infection control procedures and appropriate personal protective equipment. </w:t>
      </w:r>
      <w:r w:rsidRPr="00F85251">
        <w:rPr>
          <w:color w:val="auto"/>
        </w:rPr>
        <w:t>I find requirements 3(3)(a), (c), (d), (f) and (g) are compliant.</w:t>
      </w:r>
    </w:p>
    <w:p w14:paraId="69988434" w14:textId="383F6D0A" w:rsidR="00F85251" w:rsidRPr="00F85251" w:rsidRDefault="00F85251" w:rsidP="0021749B">
      <w:pPr>
        <w:pStyle w:val="NormalArial"/>
        <w:rPr>
          <w:rFonts w:eastAsia="Calibri Light"/>
          <w:lang w:eastAsia="en-AU"/>
        </w:rPr>
      </w:pPr>
      <w:r w:rsidRPr="00F85251">
        <w:rPr>
          <w:color w:val="auto"/>
        </w:rPr>
        <w:t xml:space="preserve">Requirement 3(3)(b) – </w:t>
      </w:r>
      <w:r w:rsidRPr="00F85251">
        <w:rPr>
          <w:rFonts w:eastAsia="Calibri Light"/>
          <w:color w:val="auto"/>
          <w:lang w:eastAsia="en-AU"/>
        </w:rPr>
        <w:t xml:space="preserve">Most interviewed consumers and representatives express positive feedback relating to management of high impact/prevalence risks. Staff demonstrate knowledge of consumer’s risks and mitigation strategies. The service has a process to self-identify risks considered as high impact/prevalence, including falls management, clinical care, and consumers having surplus of funds. </w:t>
      </w:r>
      <w:r w:rsidR="00454DB9">
        <w:rPr>
          <w:rFonts w:eastAsia="Calibri Light"/>
          <w:color w:val="auto"/>
          <w:lang w:eastAsia="en-AU"/>
        </w:rPr>
        <w:t>W</w:t>
      </w:r>
      <w:r w:rsidRPr="00F85251">
        <w:rPr>
          <w:rFonts w:eastAsia="Times New Roman"/>
          <w:color w:val="auto"/>
          <w:lang w:eastAsia="en-AU"/>
        </w:rPr>
        <w:t xml:space="preserve">hile an organisational policy/procedure relating to falls prevention and management is being developed, staff are guided by </w:t>
      </w:r>
      <w:r w:rsidR="00454DB9">
        <w:rPr>
          <w:rFonts w:eastAsia="Times New Roman"/>
          <w:color w:val="auto"/>
          <w:lang w:eastAsia="en-AU"/>
        </w:rPr>
        <w:t>alternate</w:t>
      </w:r>
      <w:r w:rsidRPr="00F85251">
        <w:rPr>
          <w:rFonts w:eastAsia="Times New Roman"/>
          <w:color w:val="auto"/>
          <w:lang w:eastAsia="en-AU"/>
        </w:rPr>
        <w:t xml:space="preserve"> policies to direct responsive actions post fall. R</w:t>
      </w:r>
      <w:r w:rsidRPr="00F85251">
        <w:rPr>
          <w:rFonts w:eastAsia="Calibri Light"/>
          <w:color w:val="auto"/>
          <w:lang w:eastAsia="en-AU"/>
        </w:rPr>
        <w:t xml:space="preserve">eview of sampled documents for consumers who have experienced falls demonstrate post fall management is attended as per organisational </w:t>
      </w:r>
      <w:r w:rsidRPr="00F85251">
        <w:rPr>
          <w:rFonts w:eastAsia="Calibri Light"/>
          <w:lang w:eastAsia="en-AU"/>
        </w:rPr>
        <w:t xml:space="preserve">expectations and principles of best practice for most consumers. However, the assessment team note, for </w:t>
      </w:r>
      <w:r w:rsidR="00926E3C">
        <w:rPr>
          <w:rFonts w:eastAsia="Calibri Light"/>
          <w:lang w:eastAsia="en-AU"/>
        </w:rPr>
        <w:t>1</w:t>
      </w:r>
      <w:r w:rsidRPr="00F85251">
        <w:rPr>
          <w:rFonts w:eastAsia="Calibri Light"/>
          <w:lang w:eastAsia="en-AU"/>
        </w:rPr>
        <w:t xml:space="preserve"> consumer who experienced a fall, neither implementation of preventative/mitigation strategies, referral to allied health professional nor reassessment post hospitalisation occurred</w:t>
      </w:r>
      <w:r w:rsidR="00454DB9">
        <w:rPr>
          <w:rFonts w:eastAsia="Calibri Light"/>
          <w:lang w:eastAsia="en-AU"/>
        </w:rPr>
        <w:t xml:space="preserve">. </w:t>
      </w:r>
      <w:r w:rsidR="00397BA9">
        <w:rPr>
          <w:rFonts w:eastAsia="Calibri Light"/>
          <w:lang w:eastAsia="en-AU"/>
        </w:rPr>
        <w:t>Document</w:t>
      </w:r>
      <w:r w:rsidR="000B158A">
        <w:rPr>
          <w:rFonts w:eastAsia="Calibri Light"/>
          <w:lang w:eastAsia="en-AU"/>
        </w:rPr>
        <w:t>s</w:t>
      </w:r>
      <w:r w:rsidR="00397BA9">
        <w:rPr>
          <w:rFonts w:eastAsia="Calibri Light"/>
          <w:lang w:eastAsia="en-AU"/>
        </w:rPr>
        <w:t xml:space="preserve"> </w:t>
      </w:r>
      <w:r w:rsidR="000B158A">
        <w:rPr>
          <w:rFonts w:eastAsia="Calibri Light"/>
          <w:lang w:eastAsia="en-AU"/>
        </w:rPr>
        <w:t xml:space="preserve">detail </w:t>
      </w:r>
      <w:r w:rsidR="00782395">
        <w:rPr>
          <w:rFonts w:eastAsia="Calibri Light"/>
          <w:lang w:eastAsia="en-AU"/>
        </w:rPr>
        <w:t>the</w:t>
      </w:r>
      <w:r w:rsidRPr="00F85251">
        <w:rPr>
          <w:rFonts w:eastAsia="Calibri Light"/>
          <w:lang w:eastAsia="en-AU"/>
        </w:rPr>
        <w:t xml:space="preserve"> consumer experienced a</w:t>
      </w:r>
      <w:r w:rsidR="00782395">
        <w:rPr>
          <w:rFonts w:eastAsia="Calibri Light"/>
          <w:lang w:eastAsia="en-AU"/>
        </w:rPr>
        <w:t xml:space="preserve"> subsequent </w:t>
      </w:r>
      <w:r w:rsidRPr="00F85251">
        <w:rPr>
          <w:rFonts w:eastAsia="Calibri Light"/>
          <w:lang w:eastAsia="en-AU"/>
        </w:rPr>
        <w:t xml:space="preserve">fall. </w:t>
      </w:r>
    </w:p>
    <w:p w14:paraId="0624AB32" w14:textId="709F350C" w:rsidR="00F85251" w:rsidRPr="00F85251" w:rsidRDefault="00F85251" w:rsidP="0021749B">
      <w:pPr>
        <w:pStyle w:val="NormalArial"/>
      </w:pPr>
      <w:r w:rsidRPr="00F85251">
        <w:t>Management considers consumer</w:t>
      </w:r>
      <w:r w:rsidR="00320AA6">
        <w:t>’</w:t>
      </w:r>
      <w:r w:rsidRPr="00F85251">
        <w:t xml:space="preserve">s </w:t>
      </w:r>
      <w:r w:rsidR="00320AA6">
        <w:t xml:space="preserve">funds </w:t>
      </w:r>
      <w:r w:rsidRPr="00F85251">
        <w:t xml:space="preserve">surplus as a risk. Most consumers/representatives acknowledge being involved in budget related discussions expressing satisfaction in how this is managed. Via review of documents and interviews, the assessment team note several </w:t>
      </w:r>
      <w:r w:rsidRPr="00F85251">
        <w:lastRenderedPageBreak/>
        <w:t xml:space="preserve">consumers have surplus funds, however monitoring processes and actions to manage this </w:t>
      </w:r>
      <w:r w:rsidR="00320AA6">
        <w:t xml:space="preserve">is not evident </w:t>
      </w:r>
      <w:r w:rsidRPr="00F85251">
        <w:t>for all</w:t>
      </w:r>
      <w:r w:rsidR="00320AA6">
        <w:t>.</w:t>
      </w:r>
      <w:r w:rsidRPr="00F85251">
        <w:t xml:space="preserve"> The service did not demonstrate a process of monitoring/documenting outcomes of communication and/or implementation of agreed actions.</w:t>
      </w:r>
      <w:r w:rsidR="00A37946">
        <w:t xml:space="preserve"> </w:t>
      </w:r>
      <w:r w:rsidRPr="00F85251">
        <w:t xml:space="preserve">While for most consumers living with diabetes mellitus and at risk of hypoglycaemia/hyperglycaemia effective management is evident; the assessment team note this was not the case for </w:t>
      </w:r>
      <w:r w:rsidR="003B013C">
        <w:t>1</w:t>
      </w:r>
      <w:r w:rsidRPr="00F85251">
        <w:t xml:space="preserve"> consumer who did not receive nursing assistance with medications in a timely manner after returning from hospital. </w:t>
      </w:r>
      <w:r w:rsidR="00286AD7">
        <w:t>Another c</w:t>
      </w:r>
      <w:r w:rsidRPr="00F85251">
        <w:t xml:space="preserve">onsumer’s care plan directives detail inconsistent/incorrect details regarding medication to be administered. Management acknowledged this posed a risk of medication error and committed to updating required documentation. </w:t>
      </w:r>
      <w:r w:rsidRPr="007B4035">
        <w:t xml:space="preserve">Care plans for those consumers administered </w:t>
      </w:r>
      <w:r w:rsidR="007B4035" w:rsidRPr="007B4035">
        <w:t>some</w:t>
      </w:r>
      <w:r w:rsidRPr="007B4035">
        <w:t xml:space="preserve"> medications did not detail alerts/information to advise staff of subsequent </w:t>
      </w:r>
      <w:r w:rsidR="007B4035" w:rsidRPr="007B4035">
        <w:t xml:space="preserve">medication related </w:t>
      </w:r>
      <w:r w:rsidRPr="007B4035">
        <w:t>risk</w:t>
      </w:r>
      <w:r w:rsidR="007B4035" w:rsidRPr="007B4035">
        <w:t>.</w:t>
      </w:r>
      <w:r w:rsidRPr="00F85251">
        <w:t xml:space="preserve"> </w:t>
      </w:r>
    </w:p>
    <w:p w14:paraId="6BB90A83" w14:textId="4A9F8C71" w:rsidR="00F85251" w:rsidRPr="0074042A" w:rsidRDefault="00F85251" w:rsidP="0021749B">
      <w:pPr>
        <w:pStyle w:val="NormalArial"/>
        <w:rPr>
          <w:color w:val="auto"/>
        </w:rPr>
      </w:pPr>
      <w:r w:rsidRPr="0074042A">
        <w:rPr>
          <w:color w:val="auto"/>
        </w:rPr>
        <w:t>In their response the provider</w:t>
      </w:r>
      <w:r w:rsidR="00254F62" w:rsidRPr="0074042A">
        <w:rPr>
          <w:color w:val="auto"/>
        </w:rPr>
        <w:t xml:space="preserve"> refutes </w:t>
      </w:r>
      <w:r w:rsidR="003046AB" w:rsidRPr="0074042A">
        <w:rPr>
          <w:color w:val="auto"/>
        </w:rPr>
        <w:t>evidence bought forward relating to a consumer who experienced falls</w:t>
      </w:r>
      <w:r w:rsidR="007C145C" w:rsidRPr="0074042A">
        <w:rPr>
          <w:color w:val="auto"/>
        </w:rPr>
        <w:t xml:space="preserve"> and </w:t>
      </w:r>
      <w:r w:rsidR="003046AB" w:rsidRPr="0074042A">
        <w:rPr>
          <w:color w:val="auto"/>
        </w:rPr>
        <w:t>contend</w:t>
      </w:r>
      <w:r w:rsidR="006B7587" w:rsidRPr="0074042A">
        <w:rPr>
          <w:color w:val="auto"/>
        </w:rPr>
        <w:t xml:space="preserve"> </w:t>
      </w:r>
      <w:r w:rsidR="00AC2B80" w:rsidRPr="0074042A">
        <w:rPr>
          <w:color w:val="auto"/>
        </w:rPr>
        <w:t xml:space="preserve">purchase of </w:t>
      </w:r>
      <w:r w:rsidR="00254F62" w:rsidRPr="0074042A">
        <w:rPr>
          <w:rFonts w:eastAsia="Calibri Light"/>
          <w:color w:val="auto"/>
          <w:lang w:eastAsia="en-AU"/>
        </w:rPr>
        <w:t>preventative</w:t>
      </w:r>
      <w:r w:rsidR="007C145C" w:rsidRPr="0074042A">
        <w:rPr>
          <w:rFonts w:eastAsia="Calibri Light"/>
          <w:color w:val="auto"/>
          <w:lang w:eastAsia="en-AU"/>
        </w:rPr>
        <w:t>/mitigation</w:t>
      </w:r>
      <w:r w:rsidR="00AC2B80" w:rsidRPr="0074042A">
        <w:rPr>
          <w:rFonts w:eastAsia="Calibri Light"/>
          <w:color w:val="auto"/>
          <w:lang w:eastAsia="en-AU"/>
        </w:rPr>
        <w:t xml:space="preserve"> equipment and </w:t>
      </w:r>
      <w:r w:rsidR="00254F62" w:rsidRPr="0074042A">
        <w:rPr>
          <w:rFonts w:eastAsia="Calibri Light"/>
          <w:color w:val="auto"/>
          <w:lang w:eastAsia="en-AU"/>
        </w:rPr>
        <w:t xml:space="preserve">referral to allied health professional </w:t>
      </w:r>
      <w:r w:rsidR="006B7587" w:rsidRPr="0074042A">
        <w:rPr>
          <w:rFonts w:eastAsia="Calibri Light"/>
          <w:color w:val="auto"/>
          <w:lang w:eastAsia="en-AU"/>
        </w:rPr>
        <w:t>had</w:t>
      </w:r>
      <w:r w:rsidR="00AC2B80" w:rsidRPr="0074042A">
        <w:rPr>
          <w:rFonts w:eastAsia="Calibri Light"/>
          <w:color w:val="auto"/>
          <w:lang w:eastAsia="en-AU"/>
        </w:rPr>
        <w:t xml:space="preserve"> </w:t>
      </w:r>
      <w:r w:rsidR="00502E6C" w:rsidRPr="0074042A">
        <w:rPr>
          <w:rFonts w:eastAsia="Calibri Light"/>
          <w:color w:val="auto"/>
          <w:lang w:eastAsia="en-AU"/>
        </w:rPr>
        <w:t xml:space="preserve">commenced however </w:t>
      </w:r>
      <w:r w:rsidR="0068773E">
        <w:rPr>
          <w:rFonts w:eastAsia="Calibri Light"/>
          <w:lang w:eastAsia="en-AU"/>
        </w:rPr>
        <w:t xml:space="preserve">subsequently </w:t>
      </w:r>
      <w:r w:rsidR="00502E6C">
        <w:rPr>
          <w:rFonts w:eastAsia="Calibri Light"/>
          <w:lang w:eastAsia="en-AU"/>
        </w:rPr>
        <w:t xml:space="preserve">on hold due to </w:t>
      </w:r>
      <w:r w:rsidR="002104FF">
        <w:rPr>
          <w:rFonts w:eastAsia="Calibri Light"/>
          <w:lang w:eastAsia="en-AU"/>
        </w:rPr>
        <w:t xml:space="preserve">hospital </w:t>
      </w:r>
      <w:r w:rsidR="00E86E8C">
        <w:rPr>
          <w:rFonts w:eastAsia="Calibri Light"/>
          <w:lang w:eastAsia="en-AU"/>
        </w:rPr>
        <w:t>readmission</w:t>
      </w:r>
      <w:r w:rsidR="002104FF">
        <w:rPr>
          <w:rFonts w:eastAsia="Calibri Light"/>
          <w:lang w:eastAsia="en-AU"/>
        </w:rPr>
        <w:t>.</w:t>
      </w:r>
      <w:r w:rsidR="00E86E8C">
        <w:rPr>
          <w:rFonts w:eastAsia="Calibri Light"/>
          <w:lang w:eastAsia="en-AU"/>
        </w:rPr>
        <w:t xml:space="preserve"> </w:t>
      </w:r>
      <w:r w:rsidR="00397BA9">
        <w:rPr>
          <w:rFonts w:eastAsia="Calibri Light"/>
          <w:lang w:eastAsia="en-AU"/>
        </w:rPr>
        <w:t xml:space="preserve">In relation to </w:t>
      </w:r>
      <w:r w:rsidR="00940CB0">
        <w:rPr>
          <w:rFonts w:eastAsia="Calibri Light"/>
          <w:lang w:eastAsia="en-AU"/>
        </w:rPr>
        <w:t xml:space="preserve">unspent funds the service contends discussions occurred with all consumers/representatives </w:t>
      </w:r>
      <w:r w:rsidR="00FF46C2">
        <w:rPr>
          <w:rFonts w:eastAsia="Calibri Light"/>
          <w:lang w:eastAsia="en-AU"/>
        </w:rPr>
        <w:t>where unspent funds totalled a nominal amount</w:t>
      </w:r>
      <w:r w:rsidR="00BA347C">
        <w:rPr>
          <w:rFonts w:eastAsia="Calibri Light"/>
          <w:lang w:eastAsia="en-AU"/>
        </w:rPr>
        <w:t xml:space="preserve">, the outcome resulted in consumers </w:t>
      </w:r>
      <w:r w:rsidR="003A6708">
        <w:rPr>
          <w:rFonts w:eastAsia="Calibri Light"/>
          <w:lang w:eastAsia="en-AU"/>
        </w:rPr>
        <w:t xml:space="preserve">informed </w:t>
      </w:r>
      <w:r w:rsidR="00BA347C">
        <w:rPr>
          <w:rFonts w:eastAsia="Calibri Light"/>
          <w:lang w:eastAsia="en-AU"/>
        </w:rPr>
        <w:t>choice not to spend funds.</w:t>
      </w:r>
      <w:r w:rsidR="001E2AD2">
        <w:rPr>
          <w:rFonts w:eastAsia="Calibri Light"/>
          <w:lang w:eastAsia="en-AU"/>
        </w:rPr>
        <w:t xml:space="preserve"> </w:t>
      </w:r>
      <w:r w:rsidR="00AA2096">
        <w:rPr>
          <w:rFonts w:eastAsia="Calibri Light"/>
          <w:lang w:eastAsia="en-AU"/>
        </w:rPr>
        <w:t>Medication document</w:t>
      </w:r>
      <w:r w:rsidR="0068773E">
        <w:rPr>
          <w:rFonts w:eastAsia="Calibri Light"/>
          <w:lang w:eastAsia="en-AU"/>
        </w:rPr>
        <w:t>s were updated to mitigate risk</w:t>
      </w:r>
      <w:r w:rsidR="001E2AD2">
        <w:rPr>
          <w:rFonts w:eastAsia="Calibri Light"/>
          <w:lang w:eastAsia="en-AU"/>
        </w:rPr>
        <w:t xml:space="preserve"> </w:t>
      </w:r>
      <w:r w:rsidR="0068773E">
        <w:rPr>
          <w:rFonts w:eastAsia="Calibri Light"/>
          <w:lang w:eastAsia="en-AU"/>
        </w:rPr>
        <w:t>for one consumer</w:t>
      </w:r>
      <w:r w:rsidR="002104FF">
        <w:rPr>
          <w:rFonts w:eastAsia="Calibri Light"/>
          <w:lang w:eastAsia="en-AU"/>
        </w:rPr>
        <w:t xml:space="preserve"> (however it is noted </w:t>
      </w:r>
      <w:r w:rsidR="00325B3C">
        <w:rPr>
          <w:rFonts w:eastAsia="Calibri Light"/>
          <w:lang w:eastAsia="en-AU"/>
        </w:rPr>
        <w:t>appropriate medications were administered due to pharmacy packaging)</w:t>
      </w:r>
      <w:r w:rsidR="00BD50B3">
        <w:rPr>
          <w:rFonts w:eastAsia="Calibri Light"/>
          <w:lang w:eastAsia="en-AU"/>
        </w:rPr>
        <w:t xml:space="preserve">. </w:t>
      </w:r>
      <w:r w:rsidRPr="0074042A">
        <w:rPr>
          <w:color w:val="auto"/>
        </w:rPr>
        <w:t xml:space="preserve">In consideration of compliance, I </w:t>
      </w:r>
      <w:r w:rsidR="00FC6FE3" w:rsidRPr="0074042A">
        <w:rPr>
          <w:color w:val="auto"/>
        </w:rPr>
        <w:t xml:space="preserve">place weight </w:t>
      </w:r>
      <w:r w:rsidR="00C722AF" w:rsidRPr="0074042A">
        <w:rPr>
          <w:color w:val="auto"/>
        </w:rPr>
        <w:t xml:space="preserve">on </w:t>
      </w:r>
      <w:r w:rsidR="00C70E27" w:rsidRPr="0074042A">
        <w:rPr>
          <w:color w:val="auto"/>
        </w:rPr>
        <w:t>the providers response</w:t>
      </w:r>
      <w:r w:rsidR="003A6708" w:rsidRPr="0074042A">
        <w:rPr>
          <w:color w:val="auto"/>
        </w:rPr>
        <w:t xml:space="preserve"> in demonstrating </w:t>
      </w:r>
      <w:r w:rsidR="004F2FC7" w:rsidRPr="0074042A">
        <w:rPr>
          <w:color w:val="auto"/>
        </w:rPr>
        <w:t xml:space="preserve">methods of communication </w:t>
      </w:r>
      <w:r w:rsidR="0074042A" w:rsidRPr="0074042A">
        <w:rPr>
          <w:color w:val="auto"/>
        </w:rPr>
        <w:t>and effective management of risks associated with consumer care. I find requirement 3(3)(b) is compliant.</w:t>
      </w:r>
    </w:p>
    <w:p w14:paraId="7500EFA1" w14:textId="65C23790" w:rsidR="00F85251" w:rsidRPr="00F85251" w:rsidRDefault="00F85251" w:rsidP="0021749B">
      <w:pPr>
        <w:pStyle w:val="NormalArial"/>
      </w:pPr>
      <w:r w:rsidRPr="00F85251">
        <w:t xml:space="preserve">Requirement 3(3)(e) – Most consumers and representatives provide positive feedback regarding communication of consumer’s needs. </w:t>
      </w:r>
      <w:r w:rsidR="00320AA6">
        <w:t>G</w:t>
      </w:r>
      <w:r w:rsidRPr="00F85251">
        <w:t xml:space="preserve">uidance for staff </w:t>
      </w:r>
      <w:r w:rsidR="00320AA6">
        <w:t xml:space="preserve">relating </w:t>
      </w:r>
      <w:r w:rsidRPr="00F85251">
        <w:t xml:space="preserve">to handover/transfer </w:t>
      </w:r>
      <w:r w:rsidR="00320AA6">
        <w:t xml:space="preserve">was not demonstrated and </w:t>
      </w:r>
      <w:r w:rsidRPr="00F85251">
        <w:t xml:space="preserve">the assessment team note effective transfer of information regarding all sampled consumers is not evident. Interviewed staff describe difficulties in communicating/transferring </w:t>
      </w:r>
      <w:r w:rsidR="005D77C8" w:rsidRPr="00F85251">
        <w:t>essential information</w:t>
      </w:r>
      <w:r w:rsidRPr="00F85251">
        <w:t xml:space="preserve"> throughout the organisation</w:t>
      </w:r>
      <w:r w:rsidR="00320AA6">
        <w:t xml:space="preserve">. </w:t>
      </w:r>
      <w:r w:rsidRPr="00F85251">
        <w:t>While management explained some processes to transfer/communicate consumer needs, a review of documentation demonstrate</w:t>
      </w:r>
      <w:r w:rsidR="00570C8D">
        <w:t>s</w:t>
      </w:r>
      <w:r w:rsidR="002F7F78">
        <w:t xml:space="preserve"> ineffective transfer </w:t>
      </w:r>
      <w:r w:rsidRPr="00F85251">
        <w:t xml:space="preserve">resulting </w:t>
      </w:r>
      <w:r w:rsidR="002F7F78">
        <w:t xml:space="preserve">in inaccurate details </w:t>
      </w:r>
      <w:r w:rsidRPr="00F85251">
        <w:t xml:space="preserve">to guide care provision for 3 consumers. </w:t>
      </w:r>
      <w:r w:rsidR="002F7F78">
        <w:t xml:space="preserve">The assessment team note, </w:t>
      </w:r>
      <w:r w:rsidR="00570C8D">
        <w:t>f</w:t>
      </w:r>
      <w:r w:rsidRPr="00F85251">
        <w:t xml:space="preserve">or </w:t>
      </w:r>
      <w:r w:rsidR="00570C8D">
        <w:t>1</w:t>
      </w:r>
      <w:r w:rsidRPr="00F85251">
        <w:t xml:space="preserve"> consumer, lack of appropriate communication/follow-up between their representative/service/other organisations resulted in delayed care; in addition, incident reporting did not occur, and allied health directives not completed. Management acknowledge while case conference meetings </w:t>
      </w:r>
      <w:r w:rsidR="009D4DDC">
        <w:t>occur</w:t>
      </w:r>
      <w:r w:rsidRPr="00F85251">
        <w:t>, documentation to demonstrate this is not</w:t>
      </w:r>
      <w:r w:rsidR="00F46395">
        <w:t xml:space="preserve"> consistently</w:t>
      </w:r>
      <w:r w:rsidRPr="00F85251">
        <w:t xml:space="preserve"> evident.</w:t>
      </w:r>
    </w:p>
    <w:p w14:paraId="6CDC34D2" w14:textId="5E4A1EAB" w:rsidR="00F85251" w:rsidRPr="00F85251" w:rsidRDefault="00F85251" w:rsidP="0021749B">
      <w:pPr>
        <w:pStyle w:val="NormalArial"/>
        <w:rPr>
          <w:rFonts w:eastAsia="Times New Roman"/>
          <w:color w:val="auto"/>
          <w:lang w:eastAsia="en-AU"/>
        </w:rPr>
      </w:pPr>
      <w:r w:rsidRPr="00F85251">
        <w:rPr>
          <w:color w:val="auto"/>
        </w:rPr>
        <w:t>In their response the provider</w:t>
      </w:r>
      <w:r w:rsidR="003A3112" w:rsidRPr="00F336C3">
        <w:rPr>
          <w:color w:val="auto"/>
        </w:rPr>
        <w:t xml:space="preserve"> </w:t>
      </w:r>
      <w:r w:rsidR="00BA0F5B">
        <w:rPr>
          <w:color w:val="auto"/>
        </w:rPr>
        <w:t>referenced</w:t>
      </w:r>
      <w:r w:rsidR="003A3112" w:rsidRPr="00F336C3">
        <w:rPr>
          <w:color w:val="auto"/>
        </w:rPr>
        <w:t xml:space="preserve"> several </w:t>
      </w:r>
      <w:r w:rsidR="00F46395">
        <w:rPr>
          <w:color w:val="auto"/>
        </w:rPr>
        <w:t xml:space="preserve">alternate </w:t>
      </w:r>
      <w:r w:rsidR="003A3112" w:rsidRPr="00F336C3">
        <w:rPr>
          <w:color w:val="auto"/>
        </w:rPr>
        <w:t>documents demonstrating ca</w:t>
      </w:r>
      <w:r w:rsidR="00BA0F5B">
        <w:rPr>
          <w:color w:val="auto"/>
        </w:rPr>
        <w:t xml:space="preserve">re discussions </w:t>
      </w:r>
      <w:r w:rsidR="00F86950">
        <w:rPr>
          <w:color w:val="auto"/>
        </w:rPr>
        <w:t xml:space="preserve">for </w:t>
      </w:r>
      <w:r w:rsidR="00904CFC" w:rsidRPr="00F336C3">
        <w:rPr>
          <w:color w:val="auto"/>
        </w:rPr>
        <w:t>named consumers</w:t>
      </w:r>
      <w:r w:rsidR="00320AA6">
        <w:rPr>
          <w:color w:val="auto"/>
        </w:rPr>
        <w:t xml:space="preserve"> and amended processes for staff</w:t>
      </w:r>
      <w:r w:rsidR="003A3112" w:rsidRPr="00F336C3">
        <w:rPr>
          <w:color w:val="auto"/>
        </w:rPr>
        <w:t xml:space="preserve">. </w:t>
      </w:r>
      <w:r w:rsidR="0037396D" w:rsidRPr="00F336C3">
        <w:rPr>
          <w:color w:val="auto"/>
        </w:rPr>
        <w:t xml:space="preserve">While </w:t>
      </w:r>
      <w:r w:rsidR="00CA3C45">
        <w:rPr>
          <w:color w:val="auto"/>
        </w:rPr>
        <w:t>I</w:t>
      </w:r>
      <w:r w:rsidR="0037396D" w:rsidRPr="00F336C3">
        <w:rPr>
          <w:color w:val="auto"/>
        </w:rPr>
        <w:t xml:space="preserve"> note</w:t>
      </w:r>
      <w:r w:rsidR="00CA3C45">
        <w:rPr>
          <w:color w:val="auto"/>
        </w:rPr>
        <w:t xml:space="preserve"> the</w:t>
      </w:r>
      <w:r w:rsidR="0037396D" w:rsidRPr="00F336C3">
        <w:rPr>
          <w:color w:val="auto"/>
        </w:rPr>
        <w:t xml:space="preserve"> consumer</w:t>
      </w:r>
      <w:r w:rsidR="00CA3C45">
        <w:rPr>
          <w:color w:val="auto"/>
        </w:rPr>
        <w:t xml:space="preserve"> who experienced delayed care provision </w:t>
      </w:r>
      <w:r w:rsidR="007533F2" w:rsidRPr="00F336C3">
        <w:rPr>
          <w:color w:val="auto"/>
        </w:rPr>
        <w:t xml:space="preserve">is currently not </w:t>
      </w:r>
      <w:r w:rsidR="00904CFC" w:rsidRPr="00F336C3">
        <w:rPr>
          <w:color w:val="auto"/>
        </w:rPr>
        <w:t xml:space="preserve">in receipt of </w:t>
      </w:r>
      <w:r w:rsidR="007533F2" w:rsidRPr="00F336C3">
        <w:rPr>
          <w:color w:val="auto"/>
        </w:rPr>
        <w:t>care from the provider</w:t>
      </w:r>
      <w:r w:rsidR="00CA3C45">
        <w:rPr>
          <w:color w:val="auto"/>
        </w:rPr>
        <w:t>,</w:t>
      </w:r>
      <w:r w:rsidR="007533F2" w:rsidRPr="00F336C3">
        <w:rPr>
          <w:color w:val="auto"/>
        </w:rPr>
        <w:t xml:space="preserve"> the</w:t>
      </w:r>
      <w:r w:rsidR="00F46395">
        <w:rPr>
          <w:color w:val="auto"/>
        </w:rPr>
        <w:t>y</w:t>
      </w:r>
      <w:r w:rsidR="006F11E3">
        <w:rPr>
          <w:color w:val="auto"/>
        </w:rPr>
        <w:t xml:space="preserve"> report</w:t>
      </w:r>
      <w:r w:rsidR="00F46395">
        <w:rPr>
          <w:color w:val="auto"/>
        </w:rPr>
        <w:t xml:space="preserve"> </w:t>
      </w:r>
      <w:r w:rsidR="00CB4868" w:rsidRPr="00F336C3">
        <w:rPr>
          <w:color w:val="auto"/>
        </w:rPr>
        <w:t>amend</w:t>
      </w:r>
      <w:r w:rsidR="00E05C04">
        <w:rPr>
          <w:color w:val="auto"/>
        </w:rPr>
        <w:t>ing</w:t>
      </w:r>
      <w:r w:rsidR="00CB4868" w:rsidRPr="00F336C3">
        <w:rPr>
          <w:color w:val="auto"/>
        </w:rPr>
        <w:t xml:space="preserve"> ‘after hour’ call processes</w:t>
      </w:r>
      <w:r w:rsidR="00E97B8B" w:rsidRPr="00F336C3">
        <w:rPr>
          <w:color w:val="auto"/>
        </w:rPr>
        <w:t xml:space="preserve"> </w:t>
      </w:r>
      <w:r w:rsidR="006F11E3">
        <w:rPr>
          <w:color w:val="auto"/>
        </w:rPr>
        <w:t xml:space="preserve">including </w:t>
      </w:r>
      <w:r w:rsidR="00E05C04">
        <w:rPr>
          <w:color w:val="auto"/>
        </w:rPr>
        <w:t>s</w:t>
      </w:r>
      <w:r w:rsidR="00390289" w:rsidRPr="00F336C3">
        <w:rPr>
          <w:color w:val="auto"/>
        </w:rPr>
        <w:t xml:space="preserve">taff training </w:t>
      </w:r>
      <w:r w:rsidR="0019413C">
        <w:rPr>
          <w:color w:val="auto"/>
        </w:rPr>
        <w:t>to</w:t>
      </w:r>
      <w:r w:rsidR="005F6F60" w:rsidRPr="00F336C3">
        <w:rPr>
          <w:color w:val="auto"/>
        </w:rPr>
        <w:t xml:space="preserve"> </w:t>
      </w:r>
      <w:r w:rsidR="007533F2" w:rsidRPr="00F336C3">
        <w:rPr>
          <w:color w:val="auto"/>
        </w:rPr>
        <w:t xml:space="preserve">eliminate </w:t>
      </w:r>
      <w:r w:rsidR="00A077A9">
        <w:rPr>
          <w:color w:val="auto"/>
        </w:rPr>
        <w:t xml:space="preserve">repeat </w:t>
      </w:r>
      <w:r w:rsidR="007533F2" w:rsidRPr="00F336C3">
        <w:rPr>
          <w:color w:val="auto"/>
        </w:rPr>
        <w:t xml:space="preserve">occurrences. </w:t>
      </w:r>
      <w:r w:rsidR="00904CFC" w:rsidRPr="00F336C3">
        <w:rPr>
          <w:color w:val="auto"/>
        </w:rPr>
        <w:t>W</w:t>
      </w:r>
      <w:r w:rsidR="006D3A90" w:rsidRPr="00F336C3">
        <w:rPr>
          <w:color w:val="auto"/>
        </w:rPr>
        <w:t xml:space="preserve">hile cognisant of </w:t>
      </w:r>
      <w:r w:rsidR="0019413C">
        <w:rPr>
          <w:color w:val="auto"/>
        </w:rPr>
        <w:t xml:space="preserve">impact for </w:t>
      </w:r>
      <w:r w:rsidR="00CA3C45">
        <w:rPr>
          <w:color w:val="auto"/>
        </w:rPr>
        <w:t xml:space="preserve">this </w:t>
      </w:r>
      <w:r w:rsidR="00A077A9">
        <w:rPr>
          <w:color w:val="auto"/>
        </w:rPr>
        <w:t>co</w:t>
      </w:r>
      <w:r w:rsidR="006D3A90" w:rsidRPr="00F336C3">
        <w:rPr>
          <w:color w:val="auto"/>
        </w:rPr>
        <w:t xml:space="preserve">nsumer I have taken into consideration </w:t>
      </w:r>
      <w:r w:rsidR="00F86A9A" w:rsidRPr="00F336C3">
        <w:rPr>
          <w:color w:val="auto"/>
        </w:rPr>
        <w:t>the provider</w:t>
      </w:r>
      <w:r w:rsidR="004721BF">
        <w:rPr>
          <w:color w:val="auto"/>
        </w:rPr>
        <w:t>’</w:t>
      </w:r>
      <w:r w:rsidR="00F86A9A" w:rsidRPr="00F336C3">
        <w:rPr>
          <w:color w:val="auto"/>
        </w:rPr>
        <w:t xml:space="preserve">s demonstration of </w:t>
      </w:r>
      <w:r w:rsidR="00904CFC" w:rsidRPr="00F336C3">
        <w:rPr>
          <w:color w:val="auto"/>
        </w:rPr>
        <w:t xml:space="preserve">existing </w:t>
      </w:r>
      <w:r w:rsidR="00F86A9A" w:rsidRPr="00F336C3">
        <w:rPr>
          <w:color w:val="auto"/>
        </w:rPr>
        <w:t>systems</w:t>
      </w:r>
      <w:r w:rsidR="004721BF">
        <w:rPr>
          <w:color w:val="auto"/>
        </w:rPr>
        <w:t xml:space="preserve"> and </w:t>
      </w:r>
      <w:r w:rsidR="00F86A9A" w:rsidRPr="00F336C3">
        <w:rPr>
          <w:color w:val="auto"/>
        </w:rPr>
        <w:t xml:space="preserve">amended processes, plus </w:t>
      </w:r>
      <w:r w:rsidR="00C722AF">
        <w:rPr>
          <w:color w:val="auto"/>
        </w:rPr>
        <w:t xml:space="preserve">volume of </w:t>
      </w:r>
      <w:r w:rsidR="00A077A9">
        <w:rPr>
          <w:color w:val="auto"/>
        </w:rPr>
        <w:t>p</w:t>
      </w:r>
      <w:r w:rsidR="00F86A9A" w:rsidRPr="00F336C3">
        <w:rPr>
          <w:color w:val="auto"/>
        </w:rPr>
        <w:t xml:space="preserve">ositive </w:t>
      </w:r>
      <w:r w:rsidR="00904CFC" w:rsidRPr="00F336C3">
        <w:rPr>
          <w:color w:val="auto"/>
        </w:rPr>
        <w:t xml:space="preserve">consumer/representative </w:t>
      </w:r>
      <w:r w:rsidR="00F86A9A" w:rsidRPr="00F336C3">
        <w:rPr>
          <w:color w:val="auto"/>
        </w:rPr>
        <w:t>feedback</w:t>
      </w:r>
      <w:r w:rsidR="00904CFC" w:rsidRPr="00F336C3">
        <w:rPr>
          <w:color w:val="auto"/>
        </w:rPr>
        <w:t>. I find requirement</w:t>
      </w:r>
      <w:r w:rsidR="00F336C3" w:rsidRPr="00F336C3">
        <w:rPr>
          <w:color w:val="auto"/>
        </w:rPr>
        <w:t xml:space="preserve"> 3(3)(e) is compliant.</w:t>
      </w:r>
      <w:r w:rsidR="00F86A9A" w:rsidRPr="00F336C3">
        <w:rPr>
          <w:color w:val="auto"/>
        </w:rPr>
        <w:t xml:space="preserve"> </w:t>
      </w:r>
    </w:p>
    <w:p w14:paraId="47EA9403" w14:textId="4088F1D1" w:rsidR="00EF51A8" w:rsidRPr="006B4042" w:rsidRDefault="00EF51A8" w:rsidP="0021749B">
      <w:pPr>
        <w:pStyle w:val="NormalArial"/>
      </w:pPr>
      <w:r w:rsidRPr="006B4042">
        <w:br w:type="page"/>
      </w:r>
    </w:p>
    <w:p w14:paraId="0D3D0638" w14:textId="77777777" w:rsidR="00EF51A8" w:rsidRPr="00A36AA9" w:rsidRDefault="00EF51A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659"/>
      </w:tblGrid>
      <w:tr w:rsidR="00B678C8" w14:paraId="31EC550E" w14:textId="77777777" w:rsidTr="00585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79243EA0" w14:textId="77777777" w:rsidR="00B678C8" w:rsidRPr="00991076" w:rsidRDefault="00B678C8" w:rsidP="001F455A">
            <w:pPr>
              <w:spacing w:before="0" w:line="22" w:lineRule="atLeast"/>
              <w:rPr>
                <w:rFonts w:ascii="Arial" w:hAnsi="Arial" w:cs="Arial"/>
                <w:b w:val="0"/>
                <w:color w:val="FFFFFF" w:themeColor="background1"/>
              </w:rPr>
            </w:pPr>
            <w:bookmarkStart w:id="7" w:name="_Hlk106628614"/>
            <w:r w:rsidRPr="00991076">
              <w:rPr>
                <w:rFonts w:ascii="Arial" w:hAnsi="Arial" w:cs="Arial"/>
                <w:color w:val="FFFFFF" w:themeColor="background1"/>
              </w:rPr>
              <w:t>Services and supports for daily living</w:t>
            </w:r>
          </w:p>
        </w:tc>
        <w:tc>
          <w:tcPr>
            <w:tcW w:w="2659" w:type="dxa"/>
            <w:tcBorders>
              <w:bottom w:val="single" w:sz="4" w:space="0" w:color="BFBFBF" w:themeColor="background1" w:themeShade="BF"/>
            </w:tcBorders>
          </w:tcPr>
          <w:p w14:paraId="7E83675F" w14:textId="77777777" w:rsidR="00B678C8" w:rsidRPr="00991076" w:rsidRDefault="00B678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7"/>
      <w:tr w:rsidR="00B678C8" w14:paraId="087F7432"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87BD5F"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C78C3B2" w14:textId="21212DBE"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r w:rsidR="00BD50B3" w:rsidRPr="00244176">
              <w:rPr>
                <w:rFonts w:ascii="Arial" w:hAnsi="Arial" w:cs="Arial"/>
              </w:rPr>
              <w:t>well-being,</w:t>
            </w:r>
            <w:r w:rsidRPr="00244176">
              <w:rPr>
                <w:rFonts w:ascii="Arial" w:hAnsi="Arial" w:cs="Arial"/>
              </w:rPr>
              <w:t xml:space="preserve"> and quality of life.</w:t>
            </w:r>
          </w:p>
        </w:tc>
        <w:tc>
          <w:tcPr>
            <w:tcW w:w="2659" w:type="dxa"/>
            <w:shd w:val="clear" w:color="auto" w:fill="auto"/>
          </w:tcPr>
          <w:p w14:paraId="7FF869DD"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6894096"/>
                <w:placeholder>
                  <w:docPart w:val="4E35F3329182400D987420478CD6FFF2"/>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17CC3694"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96886"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44BA5A9" w14:textId="0DA4ED7D"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r w:rsidR="00BD50B3" w:rsidRPr="00244176">
              <w:rPr>
                <w:rFonts w:ascii="Arial" w:hAnsi="Arial" w:cs="Arial"/>
              </w:rPr>
              <w:t>spiritual,</w:t>
            </w:r>
            <w:r w:rsidRPr="00244176">
              <w:rPr>
                <w:rFonts w:ascii="Arial" w:hAnsi="Arial" w:cs="Arial"/>
              </w:rPr>
              <w:t xml:space="preserve"> and psychological well-being.</w:t>
            </w:r>
          </w:p>
        </w:tc>
        <w:tc>
          <w:tcPr>
            <w:tcW w:w="2659" w:type="dxa"/>
            <w:shd w:val="clear" w:color="auto" w:fill="auto"/>
          </w:tcPr>
          <w:p w14:paraId="251F1B17"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937410"/>
                <w:placeholder>
                  <w:docPart w:val="4B0D0AA3BC604DB19E862CA5946D30C8"/>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0C995B65"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568A42"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302CC2F"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D60087A" w14:textId="77777777" w:rsidR="00B678C8" w:rsidRPr="00244176" w:rsidRDefault="00B678C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832359E" w14:textId="77777777" w:rsidR="00B678C8" w:rsidRPr="00244176" w:rsidRDefault="00B678C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93FCDA1" w14:textId="77777777" w:rsidR="00B678C8" w:rsidRPr="00244176" w:rsidRDefault="00B678C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659" w:type="dxa"/>
            <w:shd w:val="clear" w:color="auto" w:fill="auto"/>
          </w:tcPr>
          <w:p w14:paraId="4FC09485"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475309"/>
                <w:placeholder>
                  <w:docPart w:val="6A0C4CA7E7184681BA80A35DC0523561"/>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26FDA004"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3E610"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7ADF2BE"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659" w:type="dxa"/>
            <w:shd w:val="clear" w:color="auto" w:fill="auto"/>
          </w:tcPr>
          <w:p w14:paraId="0746317A"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314738"/>
                <w:placeholder>
                  <w:docPart w:val="8298AD70051C47CC8F8A4457A1932B32"/>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4FF31C1D"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F07518"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5C90A0A"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659" w:type="dxa"/>
            <w:shd w:val="clear" w:color="auto" w:fill="auto"/>
          </w:tcPr>
          <w:p w14:paraId="2C92DFE6"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3130959"/>
                <w:placeholder>
                  <w:docPart w:val="D4B69737B8344B2BA06937BDD180E999"/>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149091A2"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A6259"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3EBB3B2"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659" w:type="dxa"/>
            <w:shd w:val="clear" w:color="auto" w:fill="auto"/>
          </w:tcPr>
          <w:p w14:paraId="24597275" w14:textId="3B9CE86E" w:rsidR="00B678C8" w:rsidRPr="00CC646C" w:rsidRDefault="00F8525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415EE9">
              <w:rPr>
                <w:rFonts w:ascii="Arial" w:hAnsi="Arial" w:cs="Arial"/>
              </w:rPr>
              <w:t>A</w:t>
            </w:r>
            <w:r>
              <w:rPr>
                <w:rFonts w:ascii="Arial" w:hAnsi="Arial" w:cs="Arial"/>
              </w:rPr>
              <w:t>pplicable</w:t>
            </w:r>
          </w:p>
        </w:tc>
      </w:tr>
      <w:tr w:rsidR="00B678C8" w14:paraId="0858BEC0" w14:textId="77777777" w:rsidTr="00585DFB">
        <w:tc>
          <w:tcPr>
            <w:cnfStyle w:val="001000000000" w:firstRow="0" w:lastRow="0" w:firstColumn="1" w:lastColumn="0" w:oddVBand="0" w:evenVBand="0" w:oddHBand="0" w:evenHBand="0" w:firstRowFirstColumn="0" w:firstRowLastColumn="0" w:lastRowFirstColumn="0" w:lastRowLastColumn="0"/>
            <w:tcW w:w="0" w:type="auto"/>
          </w:tcPr>
          <w:p w14:paraId="092FADED"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53007D0" w14:textId="6120039C"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r w:rsidR="00BD50B3" w:rsidRPr="00244176">
              <w:rPr>
                <w:rFonts w:ascii="Arial" w:hAnsi="Arial" w:cs="Arial"/>
              </w:rPr>
              <w:t>clean,</w:t>
            </w:r>
            <w:r w:rsidRPr="00244176">
              <w:rPr>
                <w:rFonts w:ascii="Arial" w:hAnsi="Arial" w:cs="Arial"/>
              </w:rPr>
              <w:t xml:space="preserve"> and well maintained.</w:t>
            </w:r>
          </w:p>
        </w:tc>
        <w:tc>
          <w:tcPr>
            <w:tcW w:w="2659" w:type="dxa"/>
          </w:tcPr>
          <w:p w14:paraId="1EA85835"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454073"/>
                <w:placeholder>
                  <w:docPart w:val="DEC585678B7746899592885B8605D9F7"/>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bl>
    <w:p w14:paraId="4F9A8D89" w14:textId="77777777" w:rsidR="00EF51A8" w:rsidRDefault="00EF51A8" w:rsidP="007B3959">
      <w:pPr>
        <w:pStyle w:val="Heading20"/>
      </w:pPr>
      <w:r w:rsidRPr="00A36AA9">
        <w:t>Findings</w:t>
      </w:r>
    </w:p>
    <w:p w14:paraId="474C4C49" w14:textId="2D2831FD" w:rsidR="0094083E" w:rsidRPr="0094083E" w:rsidRDefault="0094083E" w:rsidP="0021749B">
      <w:pPr>
        <w:pStyle w:val="NormalArial"/>
      </w:pPr>
      <w:r w:rsidRPr="0094083E">
        <w:t>Requirement 4(3)(f) is not applicable to this organisation.</w:t>
      </w:r>
    </w:p>
    <w:p w14:paraId="55176708" w14:textId="67278C75" w:rsidR="0094083E" w:rsidRPr="0094083E" w:rsidRDefault="0094083E" w:rsidP="0021749B">
      <w:pPr>
        <w:pStyle w:val="NormalArial"/>
        <w:rPr>
          <w:rFonts w:eastAsia="Arial"/>
          <w:lang w:eastAsia="en-AU"/>
        </w:rPr>
      </w:pPr>
      <w:r w:rsidRPr="0094083E">
        <w:rPr>
          <w:rFonts w:eastAsia="Arial"/>
          <w:lang w:eastAsia="en-AU"/>
        </w:rPr>
        <w:t xml:space="preserve">Consumers/representatives express satisfaction relating to services and supports for daily living, including support to participate in the community and do things of interest. </w:t>
      </w:r>
      <w:r w:rsidR="00320AA6">
        <w:rPr>
          <w:rFonts w:eastAsia="Arial"/>
          <w:lang w:eastAsia="en-AU"/>
        </w:rPr>
        <w:t>They</w:t>
      </w:r>
      <w:r w:rsidRPr="0094083E">
        <w:rPr>
          <w:rFonts w:eastAsia="Arial"/>
          <w:lang w:eastAsia="en-AU"/>
        </w:rPr>
        <w:t xml:space="preserve"> consider appropriate, safe, effective support for activities is received enabling consumers to maintain their independence and quality of life; consumers noting </w:t>
      </w:r>
      <w:r w:rsidR="0076537A">
        <w:rPr>
          <w:rFonts w:eastAsia="Arial"/>
          <w:lang w:eastAsia="en-AU"/>
        </w:rPr>
        <w:t xml:space="preserve">examples of </w:t>
      </w:r>
      <w:r w:rsidRPr="0094083E">
        <w:rPr>
          <w:rFonts w:eastAsia="Arial"/>
          <w:lang w:eastAsia="en-AU"/>
        </w:rPr>
        <w:t>satisfaction. Staff demonstrate knowledge/understanding of what is important to individual consumers giving examples of their role in support</w:t>
      </w:r>
      <w:r w:rsidR="00BD50B3" w:rsidRPr="0094083E">
        <w:rPr>
          <w:rFonts w:eastAsia="Arial"/>
          <w:lang w:eastAsia="en-AU"/>
        </w:rPr>
        <w:t xml:space="preserve">. </w:t>
      </w:r>
      <w:r w:rsidRPr="0094083E">
        <w:rPr>
          <w:rFonts w:eastAsia="Arial"/>
          <w:lang w:eastAsia="en-AU"/>
        </w:rPr>
        <w:t>Assessment processes identify consumers’ goals/preferences/chosen services which are documented to guide care delivery; and review of directives align with consumer needs. Care planning documents detail individualised care/services discussed with consumers/representatives. Policies guide management and staff in monitoring process to ascertain consumer satisfaction.</w:t>
      </w:r>
    </w:p>
    <w:p w14:paraId="7734AD0A" w14:textId="20264A84" w:rsidR="00EF51A8" w:rsidRPr="00A36AA9" w:rsidRDefault="0094083E" w:rsidP="0021749B">
      <w:pPr>
        <w:pStyle w:val="NormalArial"/>
      </w:pPr>
      <w:r w:rsidRPr="0094083E">
        <w:rPr>
          <w:rFonts w:eastAsia="Arial"/>
          <w:lang w:eastAsia="en-AU"/>
        </w:rPr>
        <w:lastRenderedPageBreak/>
        <w:t>Sampled consumers/representatives’ express satisfaction care and services support consumer’s emotional, spiritual, and psychological well-being. Interviewed staff/management demonstrate knowledge of consumers’ daily living preferences and how t</w:t>
      </w:r>
      <w:r w:rsidR="0076537A">
        <w:rPr>
          <w:rFonts w:eastAsia="Arial"/>
          <w:lang w:eastAsia="en-AU"/>
        </w:rPr>
        <w:t>o</w:t>
      </w:r>
      <w:r w:rsidRPr="0094083E">
        <w:rPr>
          <w:rFonts w:eastAsia="Arial"/>
          <w:lang w:eastAsia="en-AU"/>
        </w:rPr>
        <w:t xml:space="preserve"> provide appropriate emotional support and escalate concerns when </w:t>
      </w:r>
      <w:r w:rsidR="0076537A">
        <w:rPr>
          <w:rFonts w:eastAsia="Arial"/>
          <w:lang w:eastAsia="en-AU"/>
        </w:rPr>
        <w:t>required</w:t>
      </w:r>
      <w:r w:rsidRPr="0094083E">
        <w:rPr>
          <w:rFonts w:eastAsia="Arial"/>
          <w:lang w:eastAsia="en-AU"/>
        </w:rPr>
        <w:t>. Documents guide delivery of care aligned with consumer feedback. Counselling and advocacy services are available</w:t>
      </w:r>
      <w:r w:rsidR="0076537A">
        <w:rPr>
          <w:rFonts w:eastAsia="Arial"/>
          <w:lang w:eastAsia="en-AU"/>
        </w:rPr>
        <w:t>.</w:t>
      </w:r>
      <w:r w:rsidRPr="0094083E">
        <w:rPr>
          <w:rFonts w:eastAsia="Arial"/>
          <w:lang w:eastAsia="en-AU"/>
        </w:rPr>
        <w:t xml:space="preserve"> Consumers/representatives consider consumers are provided with opportunities for social interaction and connection through activities offered by the service and staff interactions, giving examples of satisfaction. Staff describe how they develop programs/connection based on consumers individualised interests</w:t>
      </w:r>
      <w:r w:rsidR="0076537A">
        <w:rPr>
          <w:rFonts w:eastAsia="Arial"/>
          <w:lang w:eastAsia="en-AU"/>
        </w:rPr>
        <w:t>.</w:t>
      </w:r>
      <w:r w:rsidR="00A37946">
        <w:rPr>
          <w:rFonts w:eastAsia="Arial"/>
          <w:lang w:eastAsia="en-AU"/>
        </w:rPr>
        <w:t xml:space="preserve"> </w:t>
      </w:r>
      <w:r w:rsidRPr="00585DFB">
        <w:rPr>
          <w:rFonts w:eastAsia="Arial"/>
          <w:lang w:eastAsia="en-AU"/>
        </w:rPr>
        <w:t xml:space="preserve">Most sampled consumers/representatives’ express satisfaction staff know consumers well and support their needs and preferences and they are </w:t>
      </w:r>
      <w:r w:rsidR="005D77C8" w:rsidRPr="00585DFB">
        <w:rPr>
          <w:rFonts w:eastAsia="Arial"/>
          <w:lang w:eastAsia="en-AU"/>
        </w:rPr>
        <w:t>provided</w:t>
      </w:r>
      <w:r w:rsidRPr="00585DFB">
        <w:rPr>
          <w:rFonts w:eastAsia="Arial"/>
          <w:lang w:eastAsia="en-AU"/>
        </w:rPr>
        <w:t xml:space="preserve"> with referrals in a timely manner relating to activities of interest to them. Interviewed staff and management describe examples of care delivery and processes for referral to other organisations. Consumers receive information detailing other organisations and providers, including advocacy services and legislative bodies. Systems to assist consumers in purchasing equipment to meet their needs incorporating allied health support, are evident as is processes to </w:t>
      </w:r>
      <w:r w:rsidR="002756FF" w:rsidRPr="00585DFB">
        <w:rPr>
          <w:rFonts w:eastAsia="Arial"/>
          <w:lang w:eastAsia="en-AU"/>
        </w:rPr>
        <w:t>evaluate</w:t>
      </w:r>
      <w:r w:rsidRPr="00585DFB">
        <w:rPr>
          <w:rFonts w:eastAsia="Arial"/>
          <w:lang w:eastAsia="en-AU"/>
        </w:rPr>
        <w:t xml:space="preserve"> suitability prior to purchase.</w:t>
      </w:r>
      <w:r w:rsidRPr="0094083E">
        <w:rPr>
          <w:rFonts w:eastAsia="Arial" w:cstheme="minorBidi"/>
        </w:rPr>
        <w:t xml:space="preserve"> </w:t>
      </w:r>
      <w:r w:rsidR="00EF51A8" w:rsidRPr="00A36AA9">
        <w:br w:type="page"/>
      </w:r>
    </w:p>
    <w:p w14:paraId="75360871" w14:textId="77777777" w:rsidR="00EF51A8" w:rsidRPr="00A36AA9" w:rsidRDefault="00EF51A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687"/>
      </w:tblGrid>
      <w:tr w:rsidR="00B678C8" w14:paraId="77AE3694" w14:textId="77777777" w:rsidTr="00585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34EED562" w14:textId="77777777" w:rsidR="00B678C8" w:rsidRPr="003217D3" w:rsidRDefault="00B678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687" w:type="dxa"/>
            <w:tcBorders>
              <w:bottom w:val="single" w:sz="4" w:space="0" w:color="BFBFBF" w:themeColor="background1" w:themeShade="BF"/>
            </w:tcBorders>
          </w:tcPr>
          <w:p w14:paraId="497CCDAB" w14:textId="77777777" w:rsidR="00B678C8" w:rsidRPr="003217D3" w:rsidRDefault="00B678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678C8" w14:paraId="15CB4F19"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0C9F1"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F001E43" w14:textId="54AC52F0"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r w:rsidR="00BD50B3" w:rsidRPr="00244176">
              <w:rPr>
                <w:rFonts w:ascii="Arial" w:hAnsi="Arial" w:cs="Arial"/>
              </w:rPr>
              <w:t>carers,</w:t>
            </w:r>
            <w:r w:rsidRPr="00244176">
              <w:rPr>
                <w:rFonts w:ascii="Arial" w:hAnsi="Arial" w:cs="Arial"/>
              </w:rPr>
              <w:t xml:space="preserve"> and others are encouraged and supported to provide feedback and make complaints.</w:t>
            </w:r>
          </w:p>
        </w:tc>
        <w:tc>
          <w:tcPr>
            <w:tcW w:w="2687" w:type="dxa"/>
            <w:shd w:val="clear" w:color="auto" w:fill="auto"/>
          </w:tcPr>
          <w:p w14:paraId="12959F9F"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14169"/>
                <w:placeholder>
                  <w:docPart w:val="68E0C0ED60CE43CB937C93EA23057DCD"/>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03D648DC"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62B54"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8D906AB"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87" w:type="dxa"/>
            <w:shd w:val="clear" w:color="auto" w:fill="auto"/>
          </w:tcPr>
          <w:p w14:paraId="08E176BC"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2845587"/>
                <w:placeholder>
                  <w:docPart w:val="F01C6C87771C456DB8CA9992FAB2E38E"/>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750D141B"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5DE30"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3219AF1B"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87" w:type="dxa"/>
            <w:shd w:val="clear" w:color="auto" w:fill="auto"/>
          </w:tcPr>
          <w:p w14:paraId="1E5F6638"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561994"/>
                <w:placeholder>
                  <w:docPart w:val="EE6F094C8EC2465BABEE5C2926B124BE"/>
                </w:placeholder>
                <w:dropDownList>
                  <w:listItem w:displayText="choose a rating" w:value="choose a rating"/>
                  <w:listItem w:displayText="Compliant" w:value="Compliant"/>
                  <w:listItem w:displayText="Not Compliant" w:value="Not Compliant"/>
                </w:dropDownList>
              </w:sdtPr>
              <w:sdtEndPr/>
              <w:sdtContent>
                <w:r w:rsidR="00B678C8" w:rsidRPr="00CF0203">
                  <w:rPr>
                    <w:rFonts w:ascii="Arial" w:hAnsi="Arial" w:cs="Arial"/>
                    <w:color w:val="auto"/>
                  </w:rPr>
                  <w:t>Compliant</w:t>
                </w:r>
              </w:sdtContent>
            </w:sdt>
            <w:r w:rsidR="00B678C8" w:rsidRPr="00CF0203">
              <w:rPr>
                <w:rFonts w:ascii="Arial" w:hAnsi="Arial" w:cs="Arial"/>
                <w:color w:val="auto"/>
              </w:rPr>
              <w:t xml:space="preserve"> </w:t>
            </w:r>
          </w:p>
        </w:tc>
      </w:tr>
      <w:tr w:rsidR="00B678C8" w14:paraId="1C8E8217" w14:textId="77777777" w:rsidTr="00585DF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C934F7"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F01A398"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87" w:type="dxa"/>
            <w:shd w:val="clear" w:color="auto" w:fill="auto"/>
          </w:tcPr>
          <w:p w14:paraId="2CEE0371"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0531141"/>
                <w:placeholder>
                  <w:docPart w:val="7F1736DF87B14FB2BEE3F001007A72A9"/>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bl>
    <w:p w14:paraId="22216514" w14:textId="4D1EF2F0" w:rsidR="00EF51A8" w:rsidRDefault="00EF51A8" w:rsidP="007B3959">
      <w:pPr>
        <w:pStyle w:val="Heading20"/>
      </w:pPr>
      <w:r w:rsidRPr="00A36AA9">
        <w:t>Findings</w:t>
      </w:r>
    </w:p>
    <w:p w14:paraId="3CFD467A" w14:textId="0887ADCC" w:rsidR="00246E19" w:rsidRPr="00246E19" w:rsidRDefault="00246E19" w:rsidP="0021749B">
      <w:pPr>
        <w:pStyle w:val="NormalArial"/>
        <w:rPr>
          <w:lang w:eastAsia="en-AU"/>
        </w:rPr>
      </w:pPr>
      <w:r w:rsidRPr="00246E19">
        <w:rPr>
          <w:lang w:eastAsia="en-AU"/>
        </w:rPr>
        <w:t>Consumers/representative express general satisfaction regarding management of suggestions/complaints, however, not all complaints have been recorded to enable management review</w:t>
      </w:r>
      <w:r w:rsidR="001F12A3">
        <w:rPr>
          <w:lang w:eastAsia="en-AU"/>
        </w:rPr>
        <w:t>.</w:t>
      </w:r>
      <w:r w:rsidRPr="00246E19">
        <w:rPr>
          <w:lang w:eastAsia="en-AU"/>
        </w:rPr>
        <w:t xml:space="preserve"> Management personnel advised current review process regarding updating/amending complaints management processes.</w:t>
      </w:r>
    </w:p>
    <w:p w14:paraId="66BCE134" w14:textId="0262252E" w:rsidR="00246E19" w:rsidRPr="00246E19" w:rsidRDefault="00246E19" w:rsidP="0021749B">
      <w:pPr>
        <w:pStyle w:val="NormalArial"/>
        <w:rPr>
          <w:color w:val="FF0000"/>
          <w:lang w:eastAsia="en-AU"/>
        </w:rPr>
      </w:pPr>
      <w:r w:rsidRPr="00246E19">
        <w:rPr>
          <w:lang w:eastAsia="en-AU"/>
        </w:rPr>
        <w:t xml:space="preserve">Systems ensure consumers, their families and representatives are encouraged and supported to provide feedback and complaints. Sampled consumers/representatives consider the service would provide support and recalled provision of information to guide them in doing so. Interviewed staff explain processes to support consumers in giving feedback, complaint submission. Effective processes ensure consumers have awareness of and access to advocates and methods of raising complaints and receiving resolution. Most consumers/representatives consider the service provides information about third party advocates and </w:t>
      </w:r>
      <w:r w:rsidR="001F12A3">
        <w:rPr>
          <w:lang w:eastAsia="en-AU"/>
        </w:rPr>
        <w:t>government entities.</w:t>
      </w:r>
      <w:r w:rsidRPr="00246E19">
        <w:rPr>
          <w:lang w:eastAsia="en-AU"/>
        </w:rPr>
        <w:t xml:space="preserve"> Interviewed staff demonstrate general awareness of consumers’ rights to advocacy services and processes of support</w:t>
      </w:r>
      <w:r w:rsidR="001F12A3">
        <w:rPr>
          <w:lang w:eastAsia="en-AU"/>
        </w:rPr>
        <w:t xml:space="preserve">. </w:t>
      </w:r>
      <w:r w:rsidRPr="00246E19">
        <w:rPr>
          <w:lang w:eastAsia="en-AU"/>
        </w:rPr>
        <w:t xml:space="preserve">Review, analysis of feedback/complaints is </w:t>
      </w:r>
      <w:r w:rsidR="005D77C8" w:rsidRPr="00246E19">
        <w:rPr>
          <w:lang w:eastAsia="en-AU"/>
        </w:rPr>
        <w:t>used</w:t>
      </w:r>
      <w:r w:rsidRPr="00246E19">
        <w:rPr>
          <w:lang w:eastAsia="en-AU"/>
        </w:rPr>
        <w:t xml:space="preserve"> to improve the quality of care and services and examples of demonstrated. Management noted awareness that lack of communication identified via the most recent survey advising responsive actions to be implemented, plus staff non-attendance at planned shifts. Most sampled consumers/representatives gave positive feedback relating to staff, noting improvement.</w:t>
      </w:r>
      <w:r w:rsidR="00A37946">
        <w:rPr>
          <w:lang w:eastAsia="en-AU"/>
        </w:rPr>
        <w:t xml:space="preserve"> </w:t>
      </w:r>
      <w:r w:rsidRPr="00246E19">
        <w:rPr>
          <w:lang w:eastAsia="en-AU"/>
        </w:rPr>
        <w:t>I find requirements 6(3) (a), (b) and (</w:t>
      </w:r>
      <w:r w:rsidR="00585BAD">
        <w:rPr>
          <w:lang w:eastAsia="en-AU"/>
        </w:rPr>
        <w:t>d</w:t>
      </w:r>
      <w:r w:rsidRPr="00246E19">
        <w:rPr>
          <w:lang w:eastAsia="en-AU"/>
        </w:rPr>
        <w:t>) are compliant</w:t>
      </w:r>
      <w:r w:rsidRPr="00246E19">
        <w:rPr>
          <w:rFonts w:eastAsiaTheme="minorHAnsi" w:cstheme="minorBidi"/>
        </w:rPr>
        <w:t xml:space="preserve">. </w:t>
      </w:r>
    </w:p>
    <w:p w14:paraId="762F76FF" w14:textId="3A955CD8" w:rsidR="00EF51A8" w:rsidRDefault="00246E19" w:rsidP="0021749B">
      <w:pPr>
        <w:pStyle w:val="NormalArial"/>
      </w:pPr>
      <w:r w:rsidRPr="00246E19">
        <w:rPr>
          <w:lang w:eastAsia="en-AU"/>
        </w:rPr>
        <w:t xml:space="preserve">Requirement 6(3)(c) – Most previous complainants express general satisfaction with complaints resolution; however, the assessment team note 1 representative did not. Staff demonstrate understanding of escalating/documenting consumer feedback; however, the assessment team note 2 complaints not documented via the expected process to enable address/resolution. Management acknowledges a deficiency in identification/recording of feedback/complaints noting complaints governance </w:t>
      </w:r>
      <w:r w:rsidR="001F12A3">
        <w:rPr>
          <w:lang w:eastAsia="en-AU"/>
        </w:rPr>
        <w:t>a topic being addresses.</w:t>
      </w:r>
      <w:r w:rsidRPr="00246E19">
        <w:rPr>
          <w:lang w:eastAsia="en-AU"/>
        </w:rPr>
        <w:t xml:space="preserve"> </w:t>
      </w:r>
      <w:r w:rsidRPr="00CF0203">
        <w:t>In their response the provider</w:t>
      </w:r>
      <w:r w:rsidR="00A62375" w:rsidRPr="00CF0203">
        <w:t xml:space="preserve"> </w:t>
      </w:r>
      <w:r w:rsidR="006F7400" w:rsidRPr="00CF0203">
        <w:t>acknowledges while issues of concern were</w:t>
      </w:r>
      <w:r w:rsidR="00927924" w:rsidRPr="00CF0203">
        <w:t xml:space="preserve"> </w:t>
      </w:r>
      <w:r w:rsidR="006F7400" w:rsidRPr="00CF0203">
        <w:t xml:space="preserve">documented, </w:t>
      </w:r>
      <w:r w:rsidR="00927924" w:rsidRPr="00CF0203">
        <w:t xml:space="preserve">2 were not escalated to management via required recording processes.  Follow-up occurred with </w:t>
      </w:r>
      <w:r w:rsidR="00AE5633" w:rsidRPr="00CF0203">
        <w:t xml:space="preserve">all named </w:t>
      </w:r>
      <w:r w:rsidR="00927924" w:rsidRPr="00CF0203">
        <w:t xml:space="preserve">complainants and </w:t>
      </w:r>
      <w:r w:rsidR="00AE5633" w:rsidRPr="00CF0203">
        <w:t xml:space="preserve">training provided to relevant staff. </w:t>
      </w:r>
      <w:r w:rsidRPr="00CF0203">
        <w:t xml:space="preserve">In consideration of compliance, I </w:t>
      </w:r>
      <w:r w:rsidR="00AD7FB7" w:rsidRPr="00CF0203">
        <w:t xml:space="preserve">am swayed by the provider’s immediate response, </w:t>
      </w:r>
      <w:r w:rsidR="00896DA1" w:rsidRPr="00CF0203">
        <w:t xml:space="preserve">self-identification of document gaps, </w:t>
      </w:r>
      <w:r w:rsidR="007432B8" w:rsidRPr="00CF0203">
        <w:t>and place weight on the volume of consumer/representative satisfaction</w:t>
      </w:r>
      <w:r w:rsidR="00CF0203" w:rsidRPr="00CF0203">
        <w:t>. I find requirement 6(3)(c) is compliant.</w:t>
      </w:r>
      <w:r w:rsidR="00EF51A8">
        <w:br w:type="page"/>
      </w:r>
    </w:p>
    <w:p w14:paraId="15F50076" w14:textId="77777777" w:rsidR="00EF51A8" w:rsidRPr="003217D3" w:rsidRDefault="00EF51A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799"/>
      </w:tblGrid>
      <w:tr w:rsidR="00B678C8" w14:paraId="4F9A0ECD" w14:textId="77777777" w:rsidTr="00585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731F7107" w14:textId="77777777" w:rsidR="00B678C8" w:rsidRPr="003217D3" w:rsidRDefault="00B678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799" w:type="dxa"/>
          </w:tcPr>
          <w:p w14:paraId="1840024C" w14:textId="77777777" w:rsidR="00B678C8" w:rsidRPr="003217D3" w:rsidRDefault="00B678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678C8" w14:paraId="45A34E74"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6B8A5"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2567A8B"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799" w:type="dxa"/>
            <w:shd w:val="clear" w:color="auto" w:fill="auto"/>
          </w:tcPr>
          <w:p w14:paraId="6AA7EFD9"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144210"/>
                <w:placeholder>
                  <w:docPart w:val="B51E85D7AE944EAE9B68BD2BE4C95963"/>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615A2360"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580AC"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F2619BA" w14:textId="46FC29DF"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r w:rsidR="00BD50B3" w:rsidRPr="00244176">
              <w:rPr>
                <w:rFonts w:ascii="Arial" w:hAnsi="Arial" w:cs="Arial"/>
              </w:rPr>
              <w:t>culture,</w:t>
            </w:r>
            <w:r w:rsidRPr="00244176">
              <w:rPr>
                <w:rFonts w:ascii="Arial" w:hAnsi="Arial" w:cs="Arial"/>
              </w:rPr>
              <w:t xml:space="preserve"> and diversity.</w:t>
            </w:r>
          </w:p>
        </w:tc>
        <w:tc>
          <w:tcPr>
            <w:tcW w:w="2799" w:type="dxa"/>
            <w:shd w:val="clear" w:color="auto" w:fill="auto"/>
          </w:tcPr>
          <w:p w14:paraId="53B5ED34"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730987"/>
                <w:placeholder>
                  <w:docPart w:val="A6BB734939CD454F89080A89E2A5892E"/>
                </w:placeholder>
                <w:dropDownList>
                  <w:listItem w:displayText="choose a rating" w:value="choose a rating"/>
                  <w:listItem w:displayText="Compliant" w:value="Compliant"/>
                  <w:listItem w:displayText="Not Compliant" w:value="Not Compliant"/>
                </w:dropDownList>
              </w:sdtPr>
              <w:sdtEndPr/>
              <w:sdtContent>
                <w:r w:rsidR="00B678C8" w:rsidRPr="00770D64">
                  <w:rPr>
                    <w:rFonts w:ascii="Arial" w:hAnsi="Arial" w:cs="Arial"/>
                    <w:color w:val="auto"/>
                  </w:rPr>
                  <w:t>Compliant</w:t>
                </w:r>
              </w:sdtContent>
            </w:sdt>
            <w:r w:rsidR="00B678C8" w:rsidRPr="00770D64">
              <w:rPr>
                <w:rFonts w:ascii="Arial" w:hAnsi="Arial" w:cs="Arial"/>
                <w:color w:val="auto"/>
              </w:rPr>
              <w:t xml:space="preserve"> </w:t>
            </w:r>
          </w:p>
        </w:tc>
      </w:tr>
      <w:tr w:rsidR="00B678C8" w14:paraId="5A37226A"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C0EFD"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1BA7D615"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799" w:type="dxa"/>
            <w:shd w:val="clear" w:color="auto" w:fill="auto"/>
          </w:tcPr>
          <w:p w14:paraId="10CC92C3"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039520"/>
                <w:placeholder>
                  <w:docPart w:val="4C65C9ADE09A48B0B606F4383E33B2A3"/>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3C4CBA15"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01B5F"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096BD57" w14:textId="0AC6C040"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r w:rsidR="00BD50B3" w:rsidRPr="00244176">
              <w:rPr>
                <w:rFonts w:ascii="Arial" w:hAnsi="Arial" w:cs="Arial"/>
              </w:rPr>
              <w:t>equipped,</w:t>
            </w:r>
            <w:r w:rsidRPr="00244176">
              <w:rPr>
                <w:rFonts w:ascii="Arial" w:hAnsi="Arial" w:cs="Arial"/>
              </w:rPr>
              <w:t xml:space="preserve"> and supported to deliver the outcomes required by these standards.</w:t>
            </w:r>
          </w:p>
        </w:tc>
        <w:tc>
          <w:tcPr>
            <w:tcW w:w="2799" w:type="dxa"/>
            <w:shd w:val="clear" w:color="auto" w:fill="auto"/>
          </w:tcPr>
          <w:p w14:paraId="51EA846D"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040586"/>
                <w:placeholder>
                  <w:docPart w:val="EA2521425BA94419A6855F71ABF14D35"/>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0EF799FD"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8B8421"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158D14A" w14:textId="5B9A5FE1"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r w:rsidR="00BD50B3" w:rsidRPr="00244176">
              <w:rPr>
                <w:rFonts w:ascii="Arial" w:hAnsi="Arial" w:cs="Arial"/>
              </w:rPr>
              <w:t>monitoring,</w:t>
            </w:r>
            <w:r w:rsidRPr="00244176">
              <w:rPr>
                <w:rFonts w:ascii="Arial" w:hAnsi="Arial" w:cs="Arial"/>
              </w:rPr>
              <w:t xml:space="preserve"> and review of the performance of each member of the workforce is undertaken.</w:t>
            </w:r>
          </w:p>
        </w:tc>
        <w:tc>
          <w:tcPr>
            <w:tcW w:w="2799" w:type="dxa"/>
            <w:shd w:val="clear" w:color="auto" w:fill="auto"/>
          </w:tcPr>
          <w:p w14:paraId="1761BB8F"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0100324"/>
                <w:placeholder>
                  <w:docPart w:val="4DBE3B92816C438ABC5B79E25512ABA6"/>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bl>
    <w:p w14:paraId="4BDB3BC0" w14:textId="77777777" w:rsidR="00EF51A8" w:rsidRDefault="00EF51A8" w:rsidP="007B3959">
      <w:pPr>
        <w:pStyle w:val="Heading20"/>
      </w:pPr>
      <w:r w:rsidRPr="00A36AA9">
        <w:t>Findings</w:t>
      </w:r>
    </w:p>
    <w:p w14:paraId="48F48F4C" w14:textId="4920C540" w:rsidR="00F848B3" w:rsidRPr="00F848B3" w:rsidRDefault="00F848B3" w:rsidP="0021749B">
      <w:pPr>
        <w:pStyle w:val="NormalArial"/>
        <w:rPr>
          <w:rFonts w:eastAsia="Times New Roman"/>
          <w:color w:val="FF0000"/>
          <w:lang w:eastAsia="en-AU"/>
        </w:rPr>
      </w:pPr>
      <w:r w:rsidRPr="003C5AEC">
        <w:t>Effective systems/processes ensure a planned workforce to enable delivery and management</w:t>
      </w:r>
      <w:r w:rsidRPr="00F848B3">
        <w:t xml:space="preserve"> of safe and quality care and services; due to recruitment and training aimed to equip staff in delivering outcomes required by the Quality Standards. Regular review, monitoring, and assessment of the workforce performance occurs.</w:t>
      </w:r>
      <w:r w:rsidR="00744A4B">
        <w:t xml:space="preserve"> </w:t>
      </w:r>
      <w:r w:rsidRPr="00F848B3">
        <w:t xml:space="preserve">The service </w:t>
      </w:r>
      <w:r w:rsidR="005D77C8" w:rsidRPr="00F848B3">
        <w:t>demonstrates</w:t>
      </w:r>
      <w:r w:rsidRPr="00F848B3">
        <w:t xml:space="preserve"> planning </w:t>
      </w:r>
      <w:r w:rsidR="00744A4B">
        <w:t xml:space="preserve">of </w:t>
      </w:r>
      <w:r w:rsidRPr="00F848B3">
        <w:t>staff numbers</w:t>
      </w:r>
      <w:r w:rsidR="00744A4B">
        <w:t xml:space="preserve"> skill </w:t>
      </w:r>
      <w:r w:rsidRPr="00F848B3">
        <w:t>mix to deliver safe, quality care and services. Sampled consumers/representatives gave mostly positive feedback in relation to staff attending on time, completion of work, expressing examples to demonstrate this. Interviewed staff note enough time to complete work required. Processes ensure scheduling and rostering is available in advance</w:t>
      </w:r>
      <w:r w:rsidR="00744A4B">
        <w:t>.</w:t>
      </w:r>
      <w:r w:rsidRPr="00F848B3">
        <w:t xml:space="preserve"> Management explained conducting meeting forums to discuss workforce issues including staff use of scheduling application.</w:t>
      </w:r>
      <w:r w:rsidR="00A37946">
        <w:t xml:space="preserve"> </w:t>
      </w:r>
      <w:r w:rsidRPr="00F848B3">
        <w:rPr>
          <w:rFonts w:eastAsia="Times New Roman"/>
          <w:szCs w:val="22"/>
          <w:lang w:eastAsia="en-AU"/>
        </w:rPr>
        <w:t xml:space="preserve">Effective systems ensure a competent workforce of members with qualifications and knowledge to perform their roles. </w:t>
      </w:r>
      <w:r w:rsidRPr="00F848B3">
        <w:rPr>
          <w:lang w:eastAsia="en-AU"/>
        </w:rPr>
        <w:t xml:space="preserve">Most sampled consumers/representatives consider staff are competent and provide appropriate/effective services and care. Staff explain monitoring of competency and knowledge occurs via induction processes, ongoing training/discussions with senior staff. Staff are currently completing training relevant to Aged Care. A process exists to ensure staff from </w:t>
      </w:r>
      <w:r w:rsidRPr="00F848B3">
        <w:t xml:space="preserve">third-party brokers possess required registration certificates. </w:t>
      </w:r>
      <w:r w:rsidRPr="00F848B3">
        <w:rPr>
          <w:rFonts w:eastAsia="Times New Roman"/>
          <w:szCs w:val="22"/>
          <w:lang w:eastAsia="en-AU"/>
        </w:rPr>
        <w:t xml:space="preserve">Processes ensure the workforce is recruited, trained, </w:t>
      </w:r>
      <w:r w:rsidR="00BD50B3" w:rsidRPr="00F848B3">
        <w:rPr>
          <w:rFonts w:eastAsia="Times New Roman"/>
          <w:szCs w:val="22"/>
          <w:lang w:eastAsia="en-AU"/>
        </w:rPr>
        <w:t>equipped,</w:t>
      </w:r>
      <w:r w:rsidRPr="00F848B3">
        <w:rPr>
          <w:rFonts w:eastAsia="Times New Roman"/>
          <w:szCs w:val="22"/>
          <w:lang w:eastAsia="en-AU"/>
        </w:rPr>
        <w:t xml:space="preserve"> and supported to deliver outcomes required by the</w:t>
      </w:r>
      <w:r w:rsidR="00744A4B">
        <w:rPr>
          <w:rFonts w:eastAsia="Times New Roman"/>
          <w:szCs w:val="22"/>
          <w:lang w:eastAsia="en-AU"/>
        </w:rPr>
        <w:t xml:space="preserve"> Quality Standards</w:t>
      </w:r>
      <w:r w:rsidRPr="00F848B3">
        <w:rPr>
          <w:rFonts w:eastAsia="Times New Roman"/>
          <w:szCs w:val="22"/>
          <w:lang w:eastAsia="en-AU"/>
        </w:rPr>
        <w:t xml:space="preserve"> including identification of training needs and required competency assessments. Monitoring of records enables review to ensure attendance at required training. Regular assessment, monitoring and review of staff performance occurs, including performance management processes when required. </w:t>
      </w:r>
      <w:r w:rsidRPr="00F848B3">
        <w:rPr>
          <w:rFonts w:eastAsia="Times New Roman"/>
          <w:color w:val="auto"/>
          <w:lang w:eastAsia="en-AU"/>
        </w:rPr>
        <w:t>I find requirements 7(3) (a), (c), (d) and (e) are compliant</w:t>
      </w:r>
      <w:r w:rsidRPr="00F848B3">
        <w:rPr>
          <w:rFonts w:eastAsiaTheme="minorHAnsi" w:cstheme="minorBidi"/>
        </w:rPr>
        <w:t xml:space="preserve">. </w:t>
      </w:r>
    </w:p>
    <w:p w14:paraId="70F26275" w14:textId="3DB4BA84" w:rsidR="00770D64" w:rsidRDefault="00F848B3" w:rsidP="0021749B">
      <w:pPr>
        <w:pStyle w:val="NormalArial"/>
      </w:pPr>
      <w:r w:rsidRPr="00F848B3">
        <w:rPr>
          <w:rFonts w:eastAsia="Times New Roman"/>
          <w:szCs w:val="22"/>
          <w:lang w:eastAsia="en-AU"/>
        </w:rPr>
        <w:t xml:space="preserve">Requirement 7(3)(b) - While most interviewed consumers/representatives consider staff are kind and respectful to them, 1 representative expressed dissatisfaction with staff communication </w:t>
      </w:r>
      <w:r w:rsidRPr="00F848B3">
        <w:rPr>
          <w:rFonts w:eastAsia="Times New Roman"/>
          <w:szCs w:val="22"/>
          <w:lang w:eastAsia="en-AU"/>
        </w:rPr>
        <w:lastRenderedPageBreak/>
        <w:t xml:space="preserve">and actions conducted </w:t>
      </w:r>
      <w:r w:rsidR="003C5AEC">
        <w:rPr>
          <w:rFonts w:eastAsia="Times New Roman"/>
          <w:szCs w:val="22"/>
          <w:lang w:eastAsia="en-AU"/>
        </w:rPr>
        <w:t xml:space="preserve">by staff </w:t>
      </w:r>
      <w:r w:rsidRPr="00F848B3">
        <w:rPr>
          <w:rFonts w:eastAsia="Times New Roman"/>
          <w:szCs w:val="22"/>
          <w:lang w:eastAsia="en-AU"/>
        </w:rPr>
        <w:t xml:space="preserve">without consultation. </w:t>
      </w:r>
      <w:r w:rsidRPr="00933C89">
        <w:rPr>
          <w:color w:val="auto"/>
        </w:rPr>
        <w:t>In their response the provider</w:t>
      </w:r>
      <w:r w:rsidR="00770D64" w:rsidRPr="00933C89">
        <w:rPr>
          <w:color w:val="auto"/>
        </w:rPr>
        <w:t xml:space="preserve"> </w:t>
      </w:r>
      <w:r w:rsidR="00007BF7" w:rsidRPr="00933C89">
        <w:rPr>
          <w:color w:val="auto"/>
        </w:rPr>
        <w:t>cites</w:t>
      </w:r>
      <w:r w:rsidR="00933C89" w:rsidRPr="00933C89">
        <w:rPr>
          <w:color w:val="auto"/>
        </w:rPr>
        <w:t xml:space="preserve"> </w:t>
      </w:r>
      <w:r w:rsidR="00933C89">
        <w:rPr>
          <w:color w:val="auto"/>
        </w:rPr>
        <w:t xml:space="preserve">immediate </w:t>
      </w:r>
      <w:r w:rsidR="00125580">
        <w:rPr>
          <w:color w:val="auto"/>
        </w:rPr>
        <w:t>investigative a</w:t>
      </w:r>
      <w:r w:rsidR="00933C89">
        <w:rPr>
          <w:color w:val="auto"/>
        </w:rPr>
        <w:t xml:space="preserve">ction taken </w:t>
      </w:r>
      <w:r w:rsidR="00C328C0">
        <w:rPr>
          <w:color w:val="auto"/>
        </w:rPr>
        <w:t xml:space="preserve">upon </w:t>
      </w:r>
      <w:r w:rsidR="00933C89">
        <w:rPr>
          <w:color w:val="auto"/>
        </w:rPr>
        <w:t xml:space="preserve">issue </w:t>
      </w:r>
      <w:r w:rsidR="00C328C0">
        <w:rPr>
          <w:color w:val="auto"/>
        </w:rPr>
        <w:t>being</w:t>
      </w:r>
      <w:r w:rsidR="00933C89">
        <w:rPr>
          <w:color w:val="auto"/>
        </w:rPr>
        <w:t xml:space="preserve"> bought to their attention</w:t>
      </w:r>
      <w:r w:rsidR="00C328C0">
        <w:rPr>
          <w:color w:val="auto"/>
        </w:rPr>
        <w:t>.</w:t>
      </w:r>
      <w:r w:rsidR="00770D64" w:rsidRPr="00CF0203">
        <w:rPr>
          <w:color w:val="auto"/>
        </w:rPr>
        <w:t xml:space="preserve"> In consideration of compliance, I am swayed by the provider’s immediate response</w:t>
      </w:r>
      <w:r w:rsidR="00957076">
        <w:rPr>
          <w:color w:val="auto"/>
        </w:rPr>
        <w:t xml:space="preserve">, the outcome of their investigation and </w:t>
      </w:r>
      <w:r w:rsidR="00770D64" w:rsidRPr="00CF0203">
        <w:rPr>
          <w:color w:val="auto"/>
        </w:rPr>
        <w:t xml:space="preserve">place weight on the volume of consumer/representative satisfaction. I find requirement </w:t>
      </w:r>
      <w:r w:rsidR="00933C89">
        <w:rPr>
          <w:color w:val="auto"/>
        </w:rPr>
        <w:t>7</w:t>
      </w:r>
      <w:r w:rsidR="00770D64" w:rsidRPr="00CF0203">
        <w:rPr>
          <w:color w:val="auto"/>
        </w:rPr>
        <w:t>(3)(</w:t>
      </w:r>
      <w:r w:rsidR="00933C89">
        <w:rPr>
          <w:color w:val="auto"/>
        </w:rPr>
        <w:t>b</w:t>
      </w:r>
      <w:r w:rsidR="00770D64" w:rsidRPr="00CF0203">
        <w:rPr>
          <w:color w:val="auto"/>
        </w:rPr>
        <w:t>) is compliant.</w:t>
      </w:r>
    </w:p>
    <w:p w14:paraId="34902179" w14:textId="6AD86AA2" w:rsidR="00EF51A8" w:rsidRPr="00A36AA9" w:rsidRDefault="00EF51A8" w:rsidP="0021749B">
      <w:pPr>
        <w:pStyle w:val="NormalArial"/>
      </w:pPr>
      <w:r w:rsidRPr="00A36AA9">
        <w:br w:type="page"/>
      </w:r>
    </w:p>
    <w:p w14:paraId="1860E7F1" w14:textId="77777777" w:rsidR="00EF51A8" w:rsidRPr="00A36AA9" w:rsidRDefault="00EF51A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623"/>
      </w:tblGrid>
      <w:tr w:rsidR="00B678C8" w14:paraId="57BC3738" w14:textId="77777777" w:rsidTr="00585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58AEB8E1" w14:textId="77777777" w:rsidR="00B678C8" w:rsidRPr="003217D3" w:rsidRDefault="00B678C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623" w:type="dxa"/>
          </w:tcPr>
          <w:p w14:paraId="41F76FA6" w14:textId="77777777" w:rsidR="00B678C8" w:rsidRPr="003217D3" w:rsidRDefault="00B678C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678C8" w14:paraId="5AC91930"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F4BEA"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C303169"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623" w:type="dxa"/>
            <w:shd w:val="clear" w:color="auto" w:fill="auto"/>
          </w:tcPr>
          <w:p w14:paraId="5FE48E71"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330713"/>
                <w:placeholder>
                  <w:docPart w:val="51CDAEBB82D0444B961E86CCA485F816"/>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16D097A3"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82A04"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2D0C4A7" w14:textId="7E13B7D9"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r w:rsidR="00BD50B3" w:rsidRPr="00244176">
              <w:rPr>
                <w:rFonts w:ascii="Arial" w:hAnsi="Arial" w:cs="Arial"/>
              </w:rPr>
              <w:t>inclusive,</w:t>
            </w:r>
            <w:r w:rsidRPr="00244176">
              <w:rPr>
                <w:rFonts w:ascii="Arial" w:hAnsi="Arial" w:cs="Arial"/>
              </w:rPr>
              <w:t xml:space="preserve"> and quality care and services and is accountable for their delivery.</w:t>
            </w:r>
          </w:p>
        </w:tc>
        <w:tc>
          <w:tcPr>
            <w:tcW w:w="2623" w:type="dxa"/>
            <w:shd w:val="clear" w:color="auto" w:fill="auto"/>
          </w:tcPr>
          <w:p w14:paraId="2E151568" w14:textId="77777777" w:rsidR="00B678C8" w:rsidRPr="00CC646C" w:rsidRDefault="00A565D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8900711"/>
                <w:placeholder>
                  <w:docPart w:val="212CB3D79E954A8498CFDDE16DD28EA8"/>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075A4211"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5F4A5"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0B975322"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5CF620" w14:textId="77777777" w:rsidR="00B678C8" w:rsidRPr="00244176" w:rsidRDefault="00B678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45AFAFF" w14:textId="77777777" w:rsidR="00B678C8" w:rsidRPr="00244176" w:rsidRDefault="00B678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15BEC84" w14:textId="77777777" w:rsidR="00B678C8" w:rsidRPr="00244176" w:rsidRDefault="00B678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E8D62A9" w14:textId="77777777" w:rsidR="00B678C8" w:rsidRPr="00244176" w:rsidRDefault="00B678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10EDE04" w14:textId="77777777" w:rsidR="00B678C8" w:rsidRPr="00244176" w:rsidRDefault="00B678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267F33C" w14:textId="77777777" w:rsidR="00B678C8" w:rsidRPr="00244176" w:rsidRDefault="00B678C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623" w:type="dxa"/>
            <w:shd w:val="clear" w:color="auto" w:fill="auto"/>
          </w:tcPr>
          <w:p w14:paraId="68EAE59D"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150796"/>
                <w:placeholder>
                  <w:docPart w:val="1D9D42D5FF774D6684DE422F6B83F134"/>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1C19656C" w14:textId="77777777" w:rsidTr="00585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53AC7"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9CCAB66" w14:textId="77777777" w:rsidR="00B678C8" w:rsidRPr="00244176" w:rsidRDefault="00B678C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BD8505B" w14:textId="77777777" w:rsidR="00B678C8" w:rsidRPr="00244176" w:rsidRDefault="00B678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48F86E7" w14:textId="77777777" w:rsidR="00B678C8" w:rsidRPr="00244176" w:rsidRDefault="00B678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1372F93" w14:textId="77777777" w:rsidR="00B678C8" w:rsidRPr="00244176" w:rsidRDefault="00B678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28E435" w14:textId="77777777" w:rsidR="00B678C8" w:rsidRPr="00244176" w:rsidRDefault="00B678C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623" w:type="dxa"/>
            <w:shd w:val="clear" w:color="auto" w:fill="auto"/>
          </w:tcPr>
          <w:p w14:paraId="04C79BE0" w14:textId="77777777" w:rsidR="00B678C8" w:rsidRPr="00CC646C" w:rsidRDefault="00A565D1"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247527"/>
                <w:placeholder>
                  <w:docPart w:val="0EF98F7B9F6741CB8092E3414A99B6C7"/>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r w:rsidR="00B678C8" w14:paraId="5B8D2427" w14:textId="77777777" w:rsidTr="00585DF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49E81" w14:textId="77777777" w:rsidR="00B678C8" w:rsidRPr="00244176" w:rsidRDefault="00B678C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A516C2A" w14:textId="77777777" w:rsidR="00B678C8" w:rsidRPr="00244176" w:rsidRDefault="00B678C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0AF7507" w14:textId="77777777" w:rsidR="00B678C8" w:rsidRPr="00244176" w:rsidRDefault="00B678C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6296B5A" w14:textId="77777777" w:rsidR="00B678C8" w:rsidRPr="00244176" w:rsidRDefault="00B678C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E08456C" w14:textId="77777777" w:rsidR="00B678C8" w:rsidRPr="00244176" w:rsidRDefault="00B678C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623" w:type="dxa"/>
            <w:shd w:val="clear" w:color="auto" w:fill="auto"/>
          </w:tcPr>
          <w:p w14:paraId="0E5BFF1A" w14:textId="77777777" w:rsidR="00B678C8" w:rsidRPr="00CC646C" w:rsidRDefault="00A565D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187890"/>
                <w:placeholder>
                  <w:docPart w:val="E166E2E2812A4FC0B0351AFEBC154B49"/>
                </w:placeholder>
                <w:dropDownList>
                  <w:listItem w:displayText="choose a rating" w:value="choose a rating"/>
                  <w:listItem w:displayText="Compliant" w:value="Compliant"/>
                  <w:listItem w:displayText="Not Compliant" w:value="Not Compliant"/>
                </w:dropDownList>
              </w:sdtPr>
              <w:sdtEndPr/>
              <w:sdtContent>
                <w:r w:rsidR="00B678C8" w:rsidRPr="00501C01">
                  <w:rPr>
                    <w:rFonts w:ascii="Arial" w:hAnsi="Arial" w:cs="Arial"/>
                  </w:rPr>
                  <w:t>Compliant</w:t>
                </w:r>
              </w:sdtContent>
            </w:sdt>
            <w:r w:rsidR="00B678C8" w:rsidRPr="00501C01">
              <w:rPr>
                <w:rFonts w:ascii="Arial" w:hAnsi="Arial" w:cs="Arial"/>
              </w:rPr>
              <w:t xml:space="preserve"> </w:t>
            </w:r>
          </w:p>
        </w:tc>
      </w:tr>
    </w:tbl>
    <w:p w14:paraId="50B0CD0D" w14:textId="77777777" w:rsidR="00EF51A8" w:rsidRDefault="00EF51A8" w:rsidP="003217D3">
      <w:pPr>
        <w:pStyle w:val="Heading20"/>
      </w:pPr>
      <w:r w:rsidRPr="00A36AA9">
        <w:t>Findings</w:t>
      </w:r>
    </w:p>
    <w:p w14:paraId="3190C85E" w14:textId="6784F70F" w:rsidR="00087BC0" w:rsidRPr="00087BC0" w:rsidRDefault="00087BC0" w:rsidP="0021749B">
      <w:pPr>
        <w:pStyle w:val="NormalArial"/>
        <w:rPr>
          <w:color w:val="auto"/>
        </w:rPr>
      </w:pPr>
      <w:r w:rsidRPr="00087BC0">
        <w:rPr>
          <w:lang w:eastAsia="en-AU"/>
        </w:rPr>
        <w:t xml:space="preserve">Evidence </w:t>
      </w:r>
      <w:r w:rsidR="00AE3580">
        <w:rPr>
          <w:lang w:eastAsia="en-AU"/>
        </w:rPr>
        <w:t xml:space="preserve">exists </w:t>
      </w:r>
      <w:r w:rsidRPr="00087BC0">
        <w:rPr>
          <w:lang w:eastAsia="en-AU"/>
        </w:rPr>
        <w:t>of effective engagement with consumers in development, delivery and evaluation of care and services, plus promotion of safe, inclusive quality care</w:t>
      </w:r>
      <w:r w:rsidR="00AE3580">
        <w:rPr>
          <w:lang w:eastAsia="en-AU"/>
        </w:rPr>
        <w:t>. M</w:t>
      </w:r>
      <w:r w:rsidRPr="00087BC0">
        <w:rPr>
          <w:lang w:eastAsia="en-AU"/>
        </w:rPr>
        <w:t xml:space="preserve">ost consumers/representatives have awareness of methods to engage and consider management </w:t>
      </w:r>
      <w:r w:rsidRPr="00087BC0">
        <w:rPr>
          <w:lang w:eastAsia="en-AU"/>
        </w:rPr>
        <w:lastRenderedPageBreak/>
        <w:t xml:space="preserve">and staff </w:t>
      </w:r>
      <w:r w:rsidR="00AE3580">
        <w:rPr>
          <w:lang w:eastAsia="en-AU"/>
        </w:rPr>
        <w:t xml:space="preserve">appropriately </w:t>
      </w:r>
      <w:r w:rsidRPr="00087BC0">
        <w:rPr>
          <w:lang w:eastAsia="en-AU"/>
        </w:rPr>
        <w:t xml:space="preserve">respond to suggestions/feedback. Organisational analysis of data received via feedback mechanisms identifies trends enabling implementation of improvement actions. Active processes included formation of a </w:t>
      </w:r>
      <w:r w:rsidR="00EB3A9F">
        <w:rPr>
          <w:lang w:eastAsia="en-AU"/>
        </w:rPr>
        <w:t>c</w:t>
      </w:r>
      <w:r w:rsidRPr="00087BC0">
        <w:rPr>
          <w:lang w:eastAsia="en-AU"/>
        </w:rPr>
        <w:t xml:space="preserve">onsumer </w:t>
      </w:r>
      <w:r w:rsidR="00EB3A9F">
        <w:rPr>
          <w:lang w:eastAsia="en-AU"/>
        </w:rPr>
        <w:t>a</w:t>
      </w:r>
      <w:r w:rsidRPr="00087BC0">
        <w:rPr>
          <w:lang w:eastAsia="en-AU"/>
        </w:rPr>
        <w:t xml:space="preserve">dvisory </w:t>
      </w:r>
      <w:r w:rsidR="00EB3A9F">
        <w:rPr>
          <w:lang w:eastAsia="en-AU"/>
        </w:rPr>
        <w:t>b</w:t>
      </w:r>
      <w:r w:rsidRPr="00087BC0">
        <w:rPr>
          <w:lang w:eastAsia="en-AU"/>
        </w:rPr>
        <w:t>ody aimed to include consumers/representatives in discussion</w:t>
      </w:r>
      <w:r w:rsidR="00EB3A9F">
        <w:rPr>
          <w:lang w:eastAsia="en-AU"/>
        </w:rPr>
        <w:t>s</w:t>
      </w:r>
      <w:r w:rsidRPr="00087BC0">
        <w:rPr>
          <w:lang w:eastAsia="en-AU"/>
        </w:rPr>
        <w:t xml:space="preserve"> </w:t>
      </w:r>
      <w:r w:rsidR="00AE3580">
        <w:rPr>
          <w:lang w:eastAsia="en-AU"/>
        </w:rPr>
        <w:t xml:space="preserve">relating to </w:t>
      </w:r>
      <w:r w:rsidRPr="00087BC0">
        <w:rPr>
          <w:lang w:eastAsia="en-AU"/>
        </w:rPr>
        <w:t xml:space="preserve">topics such as incidents, risks, </w:t>
      </w:r>
      <w:r w:rsidR="002756FF" w:rsidRPr="00087BC0">
        <w:rPr>
          <w:lang w:eastAsia="en-AU"/>
        </w:rPr>
        <w:t>workforce,</w:t>
      </w:r>
      <w:r w:rsidRPr="00087BC0">
        <w:rPr>
          <w:lang w:eastAsia="en-AU"/>
        </w:rPr>
        <w:t xml:space="preserve"> and feedback</w:t>
      </w:r>
      <w:r w:rsidR="00BD50B3" w:rsidRPr="00087BC0">
        <w:rPr>
          <w:lang w:eastAsia="en-AU"/>
        </w:rPr>
        <w:t xml:space="preserve">. </w:t>
      </w:r>
      <w:r w:rsidRPr="00087BC0">
        <w:rPr>
          <w:lang w:eastAsia="en-AU"/>
        </w:rPr>
        <w:t xml:space="preserve">The governing body promotes a culture of safe, </w:t>
      </w:r>
      <w:r w:rsidR="002756FF" w:rsidRPr="00087BC0">
        <w:rPr>
          <w:lang w:eastAsia="en-AU"/>
        </w:rPr>
        <w:t>inclusive,</w:t>
      </w:r>
      <w:r w:rsidRPr="00087BC0">
        <w:rPr>
          <w:lang w:eastAsia="en-AU"/>
        </w:rPr>
        <w:t xml:space="preserve"> and quality care and services demonstrating accountability for delivery of same. </w:t>
      </w:r>
      <w:r w:rsidR="00EB3A9F">
        <w:rPr>
          <w:lang w:eastAsia="en-AU"/>
        </w:rPr>
        <w:t>T</w:t>
      </w:r>
      <w:r w:rsidRPr="00087BC0">
        <w:rPr>
          <w:lang w:eastAsia="en-AU"/>
        </w:rPr>
        <w:t xml:space="preserve">he service’s governing body </w:t>
      </w:r>
      <w:r w:rsidR="00EB3A9F">
        <w:rPr>
          <w:lang w:eastAsia="en-AU"/>
        </w:rPr>
        <w:t>is planning to r</w:t>
      </w:r>
      <w:r w:rsidRPr="00087BC0">
        <w:rPr>
          <w:lang w:eastAsia="en-AU"/>
        </w:rPr>
        <w:t>estructure/consolidation</w:t>
      </w:r>
      <w:r w:rsidR="009935A5">
        <w:rPr>
          <w:lang w:eastAsia="en-AU"/>
        </w:rPr>
        <w:t xml:space="preserve"> process</w:t>
      </w:r>
      <w:r w:rsidRPr="00087BC0">
        <w:rPr>
          <w:lang w:eastAsia="en-AU"/>
        </w:rPr>
        <w:t>. Organisational Community of Practice meetings include senior leader membership to discuss relevant items, such as review of clinical risks plus complaints and feedback.</w:t>
      </w:r>
      <w:r w:rsidR="00A37946">
        <w:rPr>
          <w:lang w:eastAsia="en-AU"/>
        </w:rPr>
        <w:t xml:space="preserve"> </w:t>
      </w:r>
      <w:r w:rsidRPr="00087BC0">
        <w:rPr>
          <w:color w:val="auto"/>
        </w:rPr>
        <w:t>I find requirements 8(3)(a) and (b) are compliant.</w:t>
      </w:r>
    </w:p>
    <w:p w14:paraId="46B36949" w14:textId="131C520D" w:rsidR="00703E18" w:rsidRPr="00703E18" w:rsidRDefault="00087BC0" w:rsidP="0021749B">
      <w:pPr>
        <w:pStyle w:val="NormalArial"/>
        <w:rPr>
          <w:lang w:eastAsia="en-AU"/>
        </w:rPr>
      </w:pPr>
      <w:r w:rsidRPr="006015B6">
        <w:rPr>
          <w:lang w:eastAsia="en-AU"/>
        </w:rPr>
        <w:t xml:space="preserve">Requirement 8(3)(c) – </w:t>
      </w:r>
      <w:r w:rsidR="00331584" w:rsidRPr="006015B6">
        <w:rPr>
          <w:lang w:eastAsia="en-AU"/>
        </w:rPr>
        <w:t>The service demonstrate</w:t>
      </w:r>
      <w:r w:rsidR="002F21DA" w:rsidRPr="006015B6">
        <w:rPr>
          <w:lang w:eastAsia="en-AU"/>
        </w:rPr>
        <w:t xml:space="preserve"> effective organisational governance systems relating to continuous improvement and workforce governance</w:t>
      </w:r>
      <w:r w:rsidR="0016061B" w:rsidRPr="006015B6">
        <w:rPr>
          <w:lang w:eastAsia="en-AU"/>
        </w:rPr>
        <w:t>.</w:t>
      </w:r>
      <w:r w:rsidR="00B61069" w:rsidRPr="006015B6">
        <w:rPr>
          <w:lang w:eastAsia="en-AU"/>
        </w:rPr>
        <w:t xml:space="preserve"> Policy documents guide </w:t>
      </w:r>
      <w:r w:rsidR="00231E2A" w:rsidRPr="006015B6">
        <w:rPr>
          <w:lang w:eastAsia="en-AU"/>
        </w:rPr>
        <w:t xml:space="preserve">management/staff regarding </w:t>
      </w:r>
      <w:r w:rsidR="00B61069" w:rsidRPr="006015B6">
        <w:rPr>
          <w:lang w:eastAsia="en-AU"/>
        </w:rPr>
        <w:t xml:space="preserve">systems for ensuring continuous improvement, </w:t>
      </w:r>
      <w:r w:rsidR="00231E2A" w:rsidRPr="006015B6">
        <w:rPr>
          <w:lang w:eastAsia="en-AU"/>
        </w:rPr>
        <w:t xml:space="preserve">including involvement of consumer/representatives, monitoring/recording processes and ongoing </w:t>
      </w:r>
      <w:r w:rsidR="00B61069" w:rsidRPr="006015B6">
        <w:rPr>
          <w:lang w:eastAsia="en-AU"/>
        </w:rPr>
        <w:t>polic</w:t>
      </w:r>
      <w:r w:rsidR="001124C1" w:rsidRPr="006015B6">
        <w:rPr>
          <w:lang w:eastAsia="en-AU"/>
        </w:rPr>
        <w:t>y/</w:t>
      </w:r>
      <w:r w:rsidR="00B61069" w:rsidRPr="006015B6">
        <w:rPr>
          <w:lang w:eastAsia="en-AU"/>
        </w:rPr>
        <w:t xml:space="preserve"> proce</w:t>
      </w:r>
      <w:r w:rsidR="001124C1" w:rsidRPr="006015B6">
        <w:rPr>
          <w:lang w:eastAsia="en-AU"/>
        </w:rPr>
        <w:t xml:space="preserve">dure reviews. Recording documents detail multiple </w:t>
      </w:r>
      <w:r w:rsidR="00923AAA" w:rsidRPr="006015B6">
        <w:rPr>
          <w:lang w:eastAsia="en-AU"/>
        </w:rPr>
        <w:t xml:space="preserve">areas for </w:t>
      </w:r>
      <w:r w:rsidR="00B61069" w:rsidRPr="006015B6">
        <w:rPr>
          <w:lang w:eastAsia="en-AU"/>
        </w:rPr>
        <w:t xml:space="preserve">improvement </w:t>
      </w:r>
      <w:r w:rsidR="00923AAA" w:rsidRPr="006015B6">
        <w:rPr>
          <w:lang w:eastAsia="en-AU"/>
        </w:rPr>
        <w:t xml:space="preserve">sourced from various avenues; including self-identification </w:t>
      </w:r>
      <w:r w:rsidR="00D7722E" w:rsidRPr="006015B6">
        <w:rPr>
          <w:lang w:eastAsia="en-AU"/>
        </w:rPr>
        <w:t xml:space="preserve">and actioning </w:t>
      </w:r>
      <w:r w:rsidR="00923AAA" w:rsidRPr="006015B6">
        <w:rPr>
          <w:lang w:eastAsia="en-AU"/>
        </w:rPr>
        <w:t>of issues noted by the assessment team</w:t>
      </w:r>
      <w:r w:rsidR="00D7722E" w:rsidRPr="006015B6">
        <w:rPr>
          <w:lang w:eastAsia="en-AU"/>
        </w:rPr>
        <w:t>.</w:t>
      </w:r>
      <w:r w:rsidR="00331584" w:rsidRPr="006015B6">
        <w:rPr>
          <w:lang w:eastAsia="en-AU"/>
        </w:rPr>
        <w:t xml:space="preserve"> </w:t>
      </w:r>
      <w:r w:rsidR="00A6449C">
        <w:rPr>
          <w:lang w:eastAsia="en-AU"/>
        </w:rPr>
        <w:t xml:space="preserve">Organisational </w:t>
      </w:r>
      <w:r w:rsidR="00EB3A9F">
        <w:rPr>
          <w:lang w:eastAsia="en-AU"/>
        </w:rPr>
        <w:t>c</w:t>
      </w:r>
      <w:r w:rsidR="00A6449C" w:rsidRPr="00A6449C">
        <w:rPr>
          <w:lang w:eastAsia="en-AU"/>
        </w:rPr>
        <w:t xml:space="preserve">linical </w:t>
      </w:r>
      <w:r w:rsidR="00EB3A9F">
        <w:rPr>
          <w:lang w:eastAsia="en-AU"/>
        </w:rPr>
        <w:t>g</w:t>
      </w:r>
      <w:r w:rsidR="00A6449C" w:rsidRPr="00A6449C">
        <w:rPr>
          <w:lang w:eastAsia="en-AU"/>
        </w:rPr>
        <w:t xml:space="preserve">overnance </w:t>
      </w:r>
      <w:r w:rsidR="003C17C3">
        <w:rPr>
          <w:lang w:eastAsia="en-AU"/>
        </w:rPr>
        <w:t>d</w:t>
      </w:r>
      <w:r w:rsidR="00A6449C" w:rsidRPr="00A6449C">
        <w:rPr>
          <w:lang w:eastAsia="en-AU"/>
        </w:rPr>
        <w:t>ocument</w:t>
      </w:r>
      <w:r w:rsidR="003C17C3">
        <w:rPr>
          <w:lang w:eastAsia="en-AU"/>
        </w:rPr>
        <w:t>ation</w:t>
      </w:r>
      <w:r w:rsidR="00A6449C" w:rsidRPr="00A6449C">
        <w:rPr>
          <w:lang w:eastAsia="en-AU"/>
        </w:rPr>
        <w:t xml:space="preserve"> outlines </w:t>
      </w:r>
      <w:r w:rsidR="003C17C3">
        <w:rPr>
          <w:lang w:eastAsia="en-AU"/>
        </w:rPr>
        <w:t>staff</w:t>
      </w:r>
      <w:r w:rsidR="00A6449C" w:rsidRPr="00A6449C">
        <w:rPr>
          <w:lang w:eastAsia="en-AU"/>
        </w:rPr>
        <w:t xml:space="preserve"> roles</w:t>
      </w:r>
      <w:r w:rsidR="003C17C3">
        <w:rPr>
          <w:lang w:eastAsia="en-AU"/>
        </w:rPr>
        <w:t>/</w:t>
      </w:r>
      <w:r w:rsidR="00A6449C" w:rsidRPr="00A6449C">
        <w:rPr>
          <w:lang w:eastAsia="en-AU"/>
        </w:rPr>
        <w:t xml:space="preserve">responsibilities </w:t>
      </w:r>
      <w:r w:rsidR="003C17C3">
        <w:rPr>
          <w:lang w:eastAsia="en-AU"/>
        </w:rPr>
        <w:t>and interviewed</w:t>
      </w:r>
      <w:r w:rsidR="00A6449C" w:rsidRPr="00A6449C">
        <w:rPr>
          <w:lang w:eastAsia="en-AU"/>
        </w:rPr>
        <w:t xml:space="preserve"> staff </w:t>
      </w:r>
      <w:r w:rsidR="003C17C3">
        <w:rPr>
          <w:lang w:eastAsia="en-AU"/>
        </w:rPr>
        <w:t>demonstrate understanding</w:t>
      </w:r>
      <w:r w:rsidR="00701300">
        <w:rPr>
          <w:lang w:eastAsia="en-AU"/>
        </w:rPr>
        <w:t xml:space="preserve">. A process of staff </w:t>
      </w:r>
      <w:r w:rsidR="00A6449C" w:rsidRPr="00A6449C">
        <w:rPr>
          <w:lang w:eastAsia="en-AU"/>
        </w:rPr>
        <w:t xml:space="preserve">upskilling </w:t>
      </w:r>
      <w:r w:rsidR="00701300">
        <w:rPr>
          <w:lang w:eastAsia="en-AU"/>
        </w:rPr>
        <w:t xml:space="preserve">is currently </w:t>
      </w:r>
      <w:r w:rsidR="001A16BB">
        <w:rPr>
          <w:lang w:eastAsia="en-AU"/>
        </w:rPr>
        <w:t xml:space="preserve">occurring and an </w:t>
      </w:r>
      <w:r w:rsidR="00A6449C" w:rsidRPr="00A6449C">
        <w:rPr>
          <w:lang w:eastAsia="en-AU"/>
        </w:rPr>
        <w:t xml:space="preserve">effective governance framework </w:t>
      </w:r>
      <w:r w:rsidR="001A16BB">
        <w:rPr>
          <w:lang w:eastAsia="en-AU"/>
        </w:rPr>
        <w:t xml:space="preserve">regarding </w:t>
      </w:r>
      <w:r w:rsidR="00A6449C" w:rsidRPr="00A6449C">
        <w:rPr>
          <w:lang w:eastAsia="en-AU"/>
        </w:rPr>
        <w:t>use of third-party brokers to provide quality care and services</w:t>
      </w:r>
      <w:r w:rsidR="001A16BB">
        <w:rPr>
          <w:lang w:eastAsia="en-AU"/>
        </w:rPr>
        <w:t xml:space="preserve"> exists. The assessment noted issues relating to feedback/complaints, regulatory compliance and financial governance however the service</w:t>
      </w:r>
      <w:r w:rsidR="00EB3A9F">
        <w:rPr>
          <w:lang w:eastAsia="en-AU"/>
        </w:rPr>
        <w:t xml:space="preserve"> and provider</w:t>
      </w:r>
      <w:r w:rsidR="001A16BB">
        <w:rPr>
          <w:lang w:eastAsia="en-AU"/>
        </w:rPr>
        <w:t xml:space="preserve"> demonstrate</w:t>
      </w:r>
      <w:r w:rsidR="00EB3A9F">
        <w:rPr>
          <w:lang w:eastAsia="en-AU"/>
        </w:rPr>
        <w:t>s</w:t>
      </w:r>
      <w:r w:rsidR="001A16BB">
        <w:rPr>
          <w:lang w:eastAsia="en-AU"/>
        </w:rPr>
        <w:t xml:space="preserve"> effective</w:t>
      </w:r>
      <w:r w:rsidR="00294457">
        <w:rPr>
          <w:lang w:eastAsia="en-AU"/>
        </w:rPr>
        <w:t xml:space="preserve"> management of each. Organisational systems ensure risk is identified and appropriately managed, the service demonstrate processes for self-identification of risk relevant to consumer cohort and</w:t>
      </w:r>
      <w:r w:rsidR="00625E5C">
        <w:rPr>
          <w:lang w:eastAsia="en-AU"/>
        </w:rPr>
        <w:t xml:space="preserve"> service</w:t>
      </w:r>
      <w:r w:rsidR="009849D0">
        <w:rPr>
          <w:lang w:eastAsia="en-AU"/>
        </w:rPr>
        <w:t>-</w:t>
      </w:r>
      <w:r w:rsidR="00625E5C">
        <w:rPr>
          <w:lang w:eastAsia="en-AU"/>
        </w:rPr>
        <w:t>related risks, plus processes for monitoring/addressing and actioning.</w:t>
      </w:r>
      <w:r w:rsidR="00AA27B9" w:rsidRPr="00AA27B9">
        <w:rPr>
          <w:lang w:eastAsia="en-AU"/>
        </w:rPr>
        <w:t xml:space="preserve"> </w:t>
      </w:r>
      <w:r w:rsidR="00767261" w:rsidRPr="00767261">
        <w:rPr>
          <w:lang w:eastAsia="en-AU"/>
        </w:rPr>
        <w:t xml:space="preserve">While the assessment team note incident reporting did not occur for 1 consumer, the provider’s response detail consultation/investigation negated the requirement for reporting. </w:t>
      </w:r>
      <w:r w:rsidR="00767261" w:rsidRPr="00087BC0">
        <w:rPr>
          <w:lang w:eastAsia="en-AU"/>
        </w:rPr>
        <w:t xml:space="preserve">While the service </w:t>
      </w:r>
      <w:r w:rsidR="00767261">
        <w:rPr>
          <w:lang w:eastAsia="en-AU"/>
        </w:rPr>
        <w:t xml:space="preserve">demonstrate </w:t>
      </w:r>
      <w:r w:rsidR="00767261" w:rsidRPr="00087BC0">
        <w:rPr>
          <w:lang w:eastAsia="en-AU"/>
        </w:rPr>
        <w:t>documented policies and procedures in relation to</w:t>
      </w:r>
      <w:r w:rsidR="00767261">
        <w:rPr>
          <w:lang w:eastAsia="en-AU"/>
        </w:rPr>
        <w:t xml:space="preserve"> </w:t>
      </w:r>
      <w:r w:rsidR="00767261" w:rsidRPr="00087BC0">
        <w:rPr>
          <w:lang w:eastAsia="en-AU"/>
        </w:rPr>
        <w:t>clinical governance, the assessment team note instances where these have not been effectively followed</w:t>
      </w:r>
      <w:r w:rsidR="00767261">
        <w:rPr>
          <w:lang w:eastAsia="en-AU"/>
        </w:rPr>
        <w:t xml:space="preserve"> in relation to care provision for 1 consumer which is addressed in requirements</w:t>
      </w:r>
      <w:r w:rsidR="00767261" w:rsidRPr="00767261">
        <w:rPr>
          <w:lang w:eastAsia="en-AU"/>
        </w:rPr>
        <w:t xml:space="preserve"> 2(3)(b) and 3(3)(e).</w:t>
      </w:r>
      <w:r w:rsidR="00767261">
        <w:rPr>
          <w:lang w:eastAsia="en-AU"/>
        </w:rPr>
        <w:t xml:space="preserve"> </w:t>
      </w:r>
      <w:r w:rsidR="00AA27B9">
        <w:rPr>
          <w:lang w:eastAsia="en-AU"/>
        </w:rPr>
        <w:t>A</w:t>
      </w:r>
      <w:r w:rsidR="00AA27B9" w:rsidRPr="00AA27B9">
        <w:rPr>
          <w:lang w:eastAsia="en-AU"/>
        </w:rPr>
        <w:t xml:space="preserve"> range of information, documents and training materials </w:t>
      </w:r>
      <w:r w:rsidR="00AA27B9">
        <w:rPr>
          <w:lang w:eastAsia="en-AU"/>
        </w:rPr>
        <w:t xml:space="preserve">regarding legislative requirements including </w:t>
      </w:r>
      <w:r w:rsidR="00AA27B9" w:rsidRPr="00AA27B9">
        <w:rPr>
          <w:lang w:eastAsia="en-AU"/>
        </w:rPr>
        <w:t>Serious Incident Response Scheme and the Aged Care Code of Conduct</w:t>
      </w:r>
      <w:r w:rsidR="00AA27B9">
        <w:rPr>
          <w:lang w:eastAsia="en-AU"/>
        </w:rPr>
        <w:t xml:space="preserve"> is evident</w:t>
      </w:r>
      <w:r w:rsidR="00AA27B9" w:rsidRPr="00AA27B9">
        <w:rPr>
          <w:lang w:eastAsia="en-AU"/>
        </w:rPr>
        <w:t xml:space="preserve">. </w:t>
      </w:r>
      <w:r w:rsidR="005F0CDA">
        <w:rPr>
          <w:lang w:eastAsia="en-AU"/>
        </w:rPr>
        <w:t xml:space="preserve">Via staff </w:t>
      </w:r>
      <w:r w:rsidR="00AA27B9" w:rsidRPr="00AA27B9">
        <w:rPr>
          <w:lang w:eastAsia="en-AU"/>
        </w:rPr>
        <w:t xml:space="preserve">interviews </w:t>
      </w:r>
      <w:r w:rsidR="00AE7D7A">
        <w:rPr>
          <w:lang w:eastAsia="en-AU"/>
        </w:rPr>
        <w:t>2 staff did not demonstrate detailed knowledge</w:t>
      </w:r>
      <w:r w:rsidR="00EB3A9F">
        <w:rPr>
          <w:lang w:eastAsia="en-AU"/>
        </w:rPr>
        <w:t xml:space="preserve"> however i</w:t>
      </w:r>
      <w:r w:rsidR="00AA27B9" w:rsidRPr="00AA27B9">
        <w:rPr>
          <w:lang w:eastAsia="en-AU"/>
        </w:rPr>
        <w:t xml:space="preserve">n </w:t>
      </w:r>
      <w:r w:rsidR="00023D9C">
        <w:rPr>
          <w:lang w:eastAsia="en-AU"/>
        </w:rPr>
        <w:t xml:space="preserve">their </w:t>
      </w:r>
      <w:r w:rsidR="00AA27B9" w:rsidRPr="00AA27B9">
        <w:rPr>
          <w:lang w:eastAsia="en-AU"/>
        </w:rPr>
        <w:t xml:space="preserve">response, </w:t>
      </w:r>
      <w:r w:rsidR="00023D9C">
        <w:rPr>
          <w:lang w:eastAsia="en-AU"/>
        </w:rPr>
        <w:t xml:space="preserve">the provider cite thorough staff </w:t>
      </w:r>
      <w:r w:rsidR="00C035C4">
        <w:rPr>
          <w:lang w:eastAsia="en-AU"/>
        </w:rPr>
        <w:t>discussion</w:t>
      </w:r>
      <w:r w:rsidR="006025B3">
        <w:rPr>
          <w:lang w:eastAsia="en-AU"/>
        </w:rPr>
        <w:t>,</w:t>
      </w:r>
      <w:r w:rsidR="00023D9C">
        <w:rPr>
          <w:lang w:eastAsia="en-AU"/>
        </w:rPr>
        <w:t xml:space="preserve"> subsequent retraining process plus requirement of all staff to complete </w:t>
      </w:r>
      <w:r w:rsidR="006025B3">
        <w:rPr>
          <w:lang w:eastAsia="en-AU"/>
        </w:rPr>
        <w:t xml:space="preserve">relevant education. </w:t>
      </w:r>
      <w:r w:rsidR="00AA27B9" w:rsidRPr="00AA27B9">
        <w:rPr>
          <w:lang w:eastAsia="en-AU"/>
        </w:rPr>
        <w:t xml:space="preserve"> </w:t>
      </w:r>
      <w:r w:rsidR="00F33586">
        <w:rPr>
          <w:lang w:eastAsia="en-AU"/>
        </w:rPr>
        <w:t xml:space="preserve">The service demonstrate </w:t>
      </w:r>
      <w:r w:rsidR="00F33586" w:rsidRPr="00703E18">
        <w:rPr>
          <w:lang w:eastAsia="en-AU"/>
        </w:rPr>
        <w:t xml:space="preserve">self-identification of complaints management improvement requirements </w:t>
      </w:r>
      <w:r w:rsidR="00703E18" w:rsidRPr="00703E18">
        <w:rPr>
          <w:lang w:eastAsia="en-AU"/>
        </w:rPr>
        <w:t>and progress in relation to this. I find effective organisational systems and processes at a service level and find requirement 8(3)(c) is compliant.</w:t>
      </w:r>
    </w:p>
    <w:p w14:paraId="679DAE32" w14:textId="7C016D51" w:rsidR="00087BC0" w:rsidRPr="00BF1243" w:rsidRDefault="001A16BB" w:rsidP="0021749B">
      <w:pPr>
        <w:pStyle w:val="NormalArial"/>
        <w:rPr>
          <w:lang w:eastAsia="en-AU"/>
        </w:rPr>
      </w:pPr>
      <w:r>
        <w:rPr>
          <w:lang w:eastAsia="en-AU"/>
        </w:rPr>
        <w:t>Re</w:t>
      </w:r>
      <w:r w:rsidR="00087BC0" w:rsidRPr="00BF1243">
        <w:rPr>
          <w:lang w:eastAsia="en-AU"/>
        </w:rPr>
        <w:t>quirement 8(3)(d) –</w:t>
      </w:r>
      <w:r w:rsidR="004800D7" w:rsidRPr="00BF1243">
        <w:rPr>
          <w:lang w:eastAsia="en-AU"/>
        </w:rPr>
        <w:t xml:space="preserve"> Organisational policy </w:t>
      </w:r>
      <w:r w:rsidR="000F5317" w:rsidRPr="00BF1243">
        <w:rPr>
          <w:lang w:eastAsia="en-AU"/>
        </w:rPr>
        <w:t>document</w:t>
      </w:r>
      <w:r w:rsidR="006970ED" w:rsidRPr="00BF1243">
        <w:rPr>
          <w:lang w:eastAsia="en-AU"/>
        </w:rPr>
        <w:t>s</w:t>
      </w:r>
      <w:r w:rsidR="000F5317" w:rsidRPr="00BF1243">
        <w:rPr>
          <w:lang w:eastAsia="en-AU"/>
        </w:rPr>
        <w:t xml:space="preserve"> </w:t>
      </w:r>
      <w:r w:rsidR="004800D7" w:rsidRPr="00BF1243">
        <w:rPr>
          <w:lang w:eastAsia="en-AU"/>
        </w:rPr>
        <w:t>outline</w:t>
      </w:r>
      <w:r w:rsidR="006970ED" w:rsidRPr="00BF1243">
        <w:rPr>
          <w:lang w:eastAsia="en-AU"/>
        </w:rPr>
        <w:t xml:space="preserve"> required </w:t>
      </w:r>
      <w:r w:rsidR="004800D7" w:rsidRPr="00BF1243">
        <w:rPr>
          <w:lang w:eastAsia="en-AU"/>
        </w:rPr>
        <w:t>approach to identifying, reducing or avoiding exposure to risks including risk to consumers</w:t>
      </w:r>
      <w:r w:rsidR="006970ED" w:rsidRPr="00BF1243">
        <w:rPr>
          <w:lang w:eastAsia="en-AU"/>
        </w:rPr>
        <w:t xml:space="preserve">, </w:t>
      </w:r>
      <w:r w:rsidR="007A1AF0" w:rsidRPr="00BF1243">
        <w:rPr>
          <w:lang w:eastAsia="en-AU"/>
        </w:rPr>
        <w:t>identification</w:t>
      </w:r>
      <w:r w:rsidR="002566FF" w:rsidRPr="00BF1243">
        <w:rPr>
          <w:lang w:eastAsia="en-AU"/>
        </w:rPr>
        <w:t>, suspicion and rep</w:t>
      </w:r>
      <w:r w:rsidR="007A1AF0" w:rsidRPr="00BF1243">
        <w:rPr>
          <w:lang w:eastAsia="en-AU"/>
        </w:rPr>
        <w:t xml:space="preserve">orting of </w:t>
      </w:r>
      <w:r w:rsidR="002566FF" w:rsidRPr="00BF1243">
        <w:rPr>
          <w:lang w:eastAsia="en-AU"/>
        </w:rPr>
        <w:t xml:space="preserve">consumer </w:t>
      </w:r>
      <w:r w:rsidR="007A1AF0" w:rsidRPr="00BF1243">
        <w:rPr>
          <w:lang w:eastAsia="en-AU"/>
        </w:rPr>
        <w:t>neglect and abuse</w:t>
      </w:r>
      <w:r w:rsidR="002566FF" w:rsidRPr="00BF1243">
        <w:rPr>
          <w:lang w:eastAsia="en-AU"/>
        </w:rPr>
        <w:t xml:space="preserve">, identifying, managing and reporting of incidents. </w:t>
      </w:r>
      <w:r w:rsidR="000F5317" w:rsidRPr="00BF1243">
        <w:rPr>
          <w:lang w:eastAsia="en-AU"/>
        </w:rPr>
        <w:t xml:space="preserve"> </w:t>
      </w:r>
      <w:r w:rsidR="00F92195" w:rsidRPr="00BF1243">
        <w:rPr>
          <w:lang w:eastAsia="en-AU"/>
        </w:rPr>
        <w:t>The service demonstrate identification/recording method for consumers</w:t>
      </w:r>
      <w:r w:rsidR="00C17402" w:rsidRPr="00BF1243">
        <w:rPr>
          <w:lang w:eastAsia="en-AU"/>
        </w:rPr>
        <w:t xml:space="preserve"> at </w:t>
      </w:r>
      <w:r w:rsidR="00F92195" w:rsidRPr="00BF1243">
        <w:rPr>
          <w:lang w:eastAsia="en-AU"/>
        </w:rPr>
        <w:t xml:space="preserve">risk </w:t>
      </w:r>
      <w:r w:rsidR="00C17402" w:rsidRPr="00BF1243">
        <w:rPr>
          <w:lang w:eastAsia="en-AU"/>
        </w:rPr>
        <w:t>and discuss management of these</w:t>
      </w:r>
      <w:r w:rsidR="00EB3A9F">
        <w:rPr>
          <w:lang w:eastAsia="en-AU"/>
        </w:rPr>
        <w:t>.</w:t>
      </w:r>
      <w:r w:rsidR="00F92195" w:rsidRPr="00BF1243">
        <w:rPr>
          <w:lang w:eastAsia="en-AU"/>
        </w:rPr>
        <w:t xml:space="preserve"> </w:t>
      </w:r>
      <w:r w:rsidR="00C17402" w:rsidRPr="00BF1243">
        <w:rPr>
          <w:lang w:eastAsia="en-AU"/>
        </w:rPr>
        <w:t>T</w:t>
      </w:r>
      <w:r w:rsidR="00F92195" w:rsidRPr="00BF1243">
        <w:rPr>
          <w:lang w:eastAsia="en-AU"/>
        </w:rPr>
        <w:t xml:space="preserve">he </w:t>
      </w:r>
      <w:r w:rsidR="00C17402" w:rsidRPr="00BF1243">
        <w:rPr>
          <w:lang w:eastAsia="en-AU"/>
        </w:rPr>
        <w:t>a</w:t>
      </w:r>
      <w:r w:rsidR="00F92195" w:rsidRPr="00BF1243">
        <w:rPr>
          <w:lang w:eastAsia="en-AU"/>
        </w:rPr>
        <w:t xml:space="preserve">ssessment </w:t>
      </w:r>
      <w:r w:rsidR="00C17402" w:rsidRPr="00BF1243">
        <w:rPr>
          <w:lang w:eastAsia="en-AU"/>
        </w:rPr>
        <w:t>t</w:t>
      </w:r>
      <w:r w:rsidR="00F92195" w:rsidRPr="00BF1243">
        <w:rPr>
          <w:lang w:eastAsia="en-AU"/>
        </w:rPr>
        <w:t xml:space="preserve">eam </w:t>
      </w:r>
      <w:r w:rsidR="00C17402" w:rsidRPr="00BF1243">
        <w:rPr>
          <w:lang w:eastAsia="en-AU"/>
        </w:rPr>
        <w:t xml:space="preserve">note issues relating to </w:t>
      </w:r>
      <w:r w:rsidR="000A3320" w:rsidRPr="00BF1243">
        <w:rPr>
          <w:lang w:eastAsia="en-AU"/>
        </w:rPr>
        <w:t xml:space="preserve">lack of documented risk </w:t>
      </w:r>
      <w:r w:rsidR="00EB3A9F">
        <w:rPr>
          <w:lang w:eastAsia="en-AU"/>
        </w:rPr>
        <w:t xml:space="preserve"> which </w:t>
      </w:r>
      <w:r w:rsidR="000A3320" w:rsidRPr="00BF1243">
        <w:rPr>
          <w:lang w:eastAsia="en-AU"/>
        </w:rPr>
        <w:t xml:space="preserve">is addressed in requirement 3(3)(b). In their response the provider cite several </w:t>
      </w:r>
      <w:r w:rsidR="00BF1243" w:rsidRPr="00BF1243">
        <w:rPr>
          <w:lang w:eastAsia="en-AU"/>
        </w:rPr>
        <w:t>methods of identifying, preventative measures and management of risk at both consumer and service level. I find requirement 8(3)(d) is compliant.</w:t>
      </w:r>
    </w:p>
    <w:p w14:paraId="7CE60772" w14:textId="45D21F45" w:rsidR="00087BC0" w:rsidRPr="00087BC0" w:rsidRDefault="00087BC0" w:rsidP="0021749B">
      <w:pPr>
        <w:pStyle w:val="NormalArial"/>
        <w:rPr>
          <w:lang w:eastAsia="en-AU"/>
        </w:rPr>
      </w:pPr>
      <w:r w:rsidRPr="003D6EAE">
        <w:rPr>
          <w:color w:val="auto"/>
        </w:rPr>
        <w:t xml:space="preserve">Requirement 8(3)(e) </w:t>
      </w:r>
      <w:r w:rsidR="00891006" w:rsidRPr="003D6EAE">
        <w:rPr>
          <w:color w:val="auto"/>
        </w:rPr>
        <w:t>– Organisational</w:t>
      </w:r>
      <w:r w:rsidR="00CD6C97" w:rsidRPr="003D6EAE">
        <w:rPr>
          <w:color w:val="auto"/>
          <w:lang w:eastAsia="en-AU"/>
        </w:rPr>
        <w:t xml:space="preserve"> </w:t>
      </w:r>
      <w:r w:rsidR="00CF6BDA" w:rsidRPr="00767261">
        <w:rPr>
          <w:lang w:eastAsia="en-AU"/>
        </w:rPr>
        <w:t>policies and procedures in relation to antimicrobial stewardship includ</w:t>
      </w:r>
      <w:r w:rsidR="00CD6C97" w:rsidRPr="00767261">
        <w:rPr>
          <w:lang w:eastAsia="en-AU"/>
        </w:rPr>
        <w:t xml:space="preserve">e </w:t>
      </w:r>
      <w:r w:rsidR="000A47FA" w:rsidRPr="00767261">
        <w:rPr>
          <w:lang w:eastAsia="en-AU"/>
        </w:rPr>
        <w:t xml:space="preserve">ongoing </w:t>
      </w:r>
      <w:r w:rsidR="00CF6BDA" w:rsidRPr="00767261">
        <w:rPr>
          <w:lang w:eastAsia="en-AU"/>
        </w:rPr>
        <w:t xml:space="preserve">staff </w:t>
      </w:r>
      <w:r w:rsidR="000A47FA" w:rsidRPr="00767261">
        <w:rPr>
          <w:lang w:eastAsia="en-AU"/>
        </w:rPr>
        <w:t xml:space="preserve">training, </w:t>
      </w:r>
      <w:r w:rsidR="00CB1C8F" w:rsidRPr="00767261">
        <w:rPr>
          <w:lang w:eastAsia="en-AU"/>
        </w:rPr>
        <w:t>identification of infection, administration of appropriate medication,</w:t>
      </w:r>
      <w:r w:rsidR="00CF6BDA" w:rsidRPr="00767261">
        <w:rPr>
          <w:lang w:eastAsia="en-AU"/>
        </w:rPr>
        <w:t xml:space="preserve"> escalating</w:t>
      </w:r>
      <w:r w:rsidR="00CB1C8F" w:rsidRPr="00767261">
        <w:rPr>
          <w:lang w:eastAsia="en-AU"/>
        </w:rPr>
        <w:t xml:space="preserve"> concerns to medical officers and preventative measures to ensure </w:t>
      </w:r>
      <w:r w:rsidR="00B90F03" w:rsidRPr="00767261">
        <w:rPr>
          <w:lang w:eastAsia="en-AU"/>
        </w:rPr>
        <w:t>appropriate anti</w:t>
      </w:r>
      <w:r w:rsidR="00142E79" w:rsidRPr="00767261">
        <w:rPr>
          <w:lang w:eastAsia="en-AU"/>
        </w:rPr>
        <w:t xml:space="preserve">microbial </w:t>
      </w:r>
      <w:r w:rsidR="00B90F03" w:rsidRPr="00767261">
        <w:rPr>
          <w:lang w:eastAsia="en-AU"/>
        </w:rPr>
        <w:t>use</w:t>
      </w:r>
      <w:r w:rsidR="00142E79" w:rsidRPr="00767261">
        <w:rPr>
          <w:lang w:eastAsia="en-AU"/>
        </w:rPr>
        <w:t xml:space="preserve">. </w:t>
      </w:r>
      <w:r w:rsidR="00EB3A9F">
        <w:rPr>
          <w:lang w:eastAsia="en-AU"/>
        </w:rPr>
        <w:t>The service a</w:t>
      </w:r>
      <w:r w:rsidR="00CF6BDA" w:rsidRPr="00767261">
        <w:rPr>
          <w:lang w:eastAsia="en-AU"/>
        </w:rPr>
        <w:t>dequate</w:t>
      </w:r>
      <w:r w:rsidR="00EB3A9F">
        <w:rPr>
          <w:lang w:eastAsia="en-AU"/>
        </w:rPr>
        <w:t>ly</w:t>
      </w:r>
      <w:r w:rsidR="00CF6BDA" w:rsidRPr="00767261">
        <w:rPr>
          <w:lang w:eastAsia="en-AU"/>
        </w:rPr>
        <w:t xml:space="preserve"> manag</w:t>
      </w:r>
      <w:r w:rsidR="00142E79" w:rsidRPr="00767261">
        <w:rPr>
          <w:lang w:eastAsia="en-AU"/>
        </w:rPr>
        <w:t>e</w:t>
      </w:r>
      <w:r w:rsidR="00EB3A9F">
        <w:rPr>
          <w:lang w:eastAsia="en-AU"/>
        </w:rPr>
        <w:t>s</w:t>
      </w:r>
      <w:r w:rsidR="00142E79" w:rsidRPr="00767261">
        <w:rPr>
          <w:lang w:eastAsia="en-AU"/>
        </w:rPr>
        <w:t xml:space="preserve"> consumer </w:t>
      </w:r>
      <w:r w:rsidR="00CF6BDA" w:rsidRPr="00767261">
        <w:rPr>
          <w:lang w:eastAsia="en-AU"/>
        </w:rPr>
        <w:t>infections</w:t>
      </w:r>
      <w:r w:rsidR="00F4333A" w:rsidRPr="00767261">
        <w:rPr>
          <w:lang w:eastAsia="en-AU"/>
        </w:rPr>
        <w:t xml:space="preserve"> and processes </w:t>
      </w:r>
      <w:r w:rsidR="00EB3A9F">
        <w:rPr>
          <w:lang w:eastAsia="en-AU"/>
        </w:rPr>
        <w:t xml:space="preserve">exist </w:t>
      </w:r>
      <w:r w:rsidR="00F4333A" w:rsidRPr="00767261">
        <w:rPr>
          <w:lang w:eastAsia="en-AU"/>
        </w:rPr>
        <w:t>to ensure overpre</w:t>
      </w:r>
      <w:r w:rsidR="00CF6BDA" w:rsidRPr="00767261">
        <w:rPr>
          <w:lang w:eastAsia="en-AU"/>
        </w:rPr>
        <w:t xml:space="preserve">scribing of antibiotics </w:t>
      </w:r>
      <w:r w:rsidR="00F4333A" w:rsidRPr="00767261">
        <w:rPr>
          <w:lang w:eastAsia="en-AU"/>
        </w:rPr>
        <w:t>does not occur.</w:t>
      </w:r>
      <w:r w:rsidR="005C4389" w:rsidRPr="00767261">
        <w:rPr>
          <w:lang w:eastAsia="en-AU"/>
        </w:rPr>
        <w:t xml:space="preserve"> </w:t>
      </w:r>
      <w:r w:rsidR="00EB3A9F">
        <w:rPr>
          <w:lang w:eastAsia="en-AU"/>
        </w:rPr>
        <w:t xml:space="preserve">Resource guides </w:t>
      </w:r>
      <w:r w:rsidR="00EB3A9F">
        <w:rPr>
          <w:lang w:eastAsia="en-AU"/>
        </w:rPr>
        <w:lastRenderedPageBreak/>
        <w:t>o</w:t>
      </w:r>
      <w:r w:rsidR="005C4389" w:rsidRPr="00767261">
        <w:rPr>
          <w:lang w:eastAsia="en-AU"/>
        </w:rPr>
        <w:t xml:space="preserve">utline key considerations relating to restrictive practices, </w:t>
      </w:r>
      <w:r w:rsidR="00472D0E" w:rsidRPr="00767261">
        <w:rPr>
          <w:lang w:eastAsia="en-AU"/>
        </w:rPr>
        <w:t xml:space="preserve">including completion of </w:t>
      </w:r>
      <w:r w:rsidR="005C4389" w:rsidRPr="00767261">
        <w:rPr>
          <w:lang w:eastAsia="en-AU"/>
        </w:rPr>
        <w:t xml:space="preserve">risk assessments, </w:t>
      </w:r>
      <w:r w:rsidR="00472D0E" w:rsidRPr="00767261">
        <w:rPr>
          <w:lang w:eastAsia="en-AU"/>
        </w:rPr>
        <w:t xml:space="preserve">staff </w:t>
      </w:r>
      <w:r w:rsidR="005C4389" w:rsidRPr="00767261">
        <w:rPr>
          <w:lang w:eastAsia="en-AU"/>
        </w:rPr>
        <w:t>training, ongoing monitoring, and regular review.</w:t>
      </w:r>
      <w:r w:rsidR="00DA043C" w:rsidRPr="00767261">
        <w:rPr>
          <w:lang w:eastAsia="en-AU"/>
        </w:rPr>
        <w:t xml:space="preserve"> Open </w:t>
      </w:r>
      <w:r w:rsidR="00EB3A9F">
        <w:rPr>
          <w:lang w:eastAsia="en-AU"/>
        </w:rPr>
        <w:t>d</w:t>
      </w:r>
      <w:r w:rsidR="00DA043C" w:rsidRPr="00767261">
        <w:rPr>
          <w:lang w:eastAsia="en-AU"/>
        </w:rPr>
        <w:t xml:space="preserve">isclosure </w:t>
      </w:r>
      <w:r w:rsidR="00EB3A9F">
        <w:rPr>
          <w:lang w:eastAsia="en-AU"/>
        </w:rPr>
        <w:t>p</w:t>
      </w:r>
      <w:r w:rsidR="00DA043C" w:rsidRPr="00767261">
        <w:rPr>
          <w:lang w:eastAsia="en-AU"/>
        </w:rPr>
        <w:t>olicy document</w:t>
      </w:r>
      <w:r w:rsidR="00EB3A9F">
        <w:rPr>
          <w:lang w:eastAsia="en-AU"/>
        </w:rPr>
        <w:t>s</w:t>
      </w:r>
      <w:r w:rsidR="00DA043C" w:rsidRPr="00767261">
        <w:rPr>
          <w:lang w:eastAsia="en-AU"/>
        </w:rPr>
        <w:t xml:space="preserve"> outline requirements in relation to communication with consumers/representatives relating to incidents</w:t>
      </w:r>
      <w:r w:rsidR="006048CD" w:rsidRPr="00767261">
        <w:rPr>
          <w:lang w:eastAsia="en-AU"/>
        </w:rPr>
        <w:t xml:space="preserve"> and the service demonstrate </w:t>
      </w:r>
      <w:r w:rsidR="00DA043C" w:rsidRPr="00767261">
        <w:rPr>
          <w:lang w:eastAsia="en-AU"/>
        </w:rPr>
        <w:t>communicating with consumers</w:t>
      </w:r>
      <w:r w:rsidR="006048CD" w:rsidRPr="00767261">
        <w:rPr>
          <w:lang w:eastAsia="en-AU"/>
        </w:rPr>
        <w:t>/</w:t>
      </w:r>
      <w:r w:rsidR="00DA043C" w:rsidRPr="00767261">
        <w:rPr>
          <w:lang w:eastAsia="en-AU"/>
        </w:rPr>
        <w:t>representatives</w:t>
      </w:r>
      <w:r w:rsidR="006048CD" w:rsidRPr="00767261">
        <w:rPr>
          <w:lang w:eastAsia="en-AU"/>
        </w:rPr>
        <w:t xml:space="preserve"> relating to these. </w:t>
      </w:r>
      <w:r w:rsidR="003D6EAE">
        <w:rPr>
          <w:lang w:eastAsia="en-AU"/>
        </w:rPr>
        <w:t>I find requirement 8(3)(e) is compliant.</w:t>
      </w:r>
    </w:p>
    <w:sectPr w:rsidR="00087BC0" w:rsidRPr="00087BC0" w:rsidSect="007A63D8">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5752B" w14:textId="77777777" w:rsidR="007A63D8" w:rsidRDefault="007A63D8">
      <w:pPr>
        <w:spacing w:after="0"/>
      </w:pPr>
      <w:r>
        <w:separator/>
      </w:r>
    </w:p>
  </w:endnote>
  <w:endnote w:type="continuationSeparator" w:id="0">
    <w:p w14:paraId="1457C955" w14:textId="77777777" w:rsidR="007A63D8" w:rsidRDefault="007A63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71139" w14:textId="77777777" w:rsidR="00EF51A8" w:rsidRPr="00DF37F2" w:rsidRDefault="00EF51A8"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Home Instead Senior Care Eastern Suburbs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D1CB7F3" w14:textId="77777777" w:rsidR="00EF51A8" w:rsidRPr="00DF37F2" w:rsidRDefault="00EF51A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201348</w:t>
    </w:r>
    <w:bookmarkEnd w:id="8"/>
    <w:r w:rsidRPr="00DF37F2">
      <w:rPr>
        <w:rStyle w:val="FooterBold"/>
        <w:rFonts w:ascii="Arial" w:hAnsi="Arial"/>
        <w:b w:val="0"/>
      </w:rPr>
      <w:tab/>
      <w:t xml:space="preserve">OFFICIAL: Sensitive </w:t>
    </w:r>
  </w:p>
  <w:p w14:paraId="41C9A74A" w14:textId="77777777" w:rsidR="00EF51A8" w:rsidRPr="00DF37F2" w:rsidRDefault="00EF51A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033EE" w14:textId="77777777" w:rsidR="007A63D8" w:rsidRDefault="007A63D8" w:rsidP="00D71F88">
      <w:pPr>
        <w:spacing w:after="0"/>
      </w:pPr>
      <w:r>
        <w:separator/>
      </w:r>
    </w:p>
  </w:footnote>
  <w:footnote w:type="continuationSeparator" w:id="0">
    <w:p w14:paraId="2BC7737A" w14:textId="77777777" w:rsidR="007A63D8" w:rsidRDefault="007A63D8" w:rsidP="00D71F88">
      <w:pPr>
        <w:spacing w:after="0"/>
      </w:pPr>
      <w:r>
        <w:continuationSeparator/>
      </w:r>
    </w:p>
  </w:footnote>
  <w:footnote w:id="1">
    <w:p w14:paraId="41F1374C" w14:textId="7BD7DDC3" w:rsidR="00EF51A8" w:rsidRDefault="00EF51A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E5997">
        <w:rPr>
          <w:rFonts w:ascii="Arial" w:hAnsi="Arial" w:cs="Arial"/>
          <w:color w:val="auto"/>
          <w:sz w:val="20"/>
          <w:szCs w:val="20"/>
        </w:rPr>
        <w:t>section 57</w:t>
      </w:r>
      <w:r w:rsidRPr="00EE5997">
        <w:rPr>
          <w:rFonts w:ascii="Arial" w:hAnsi="Arial" w:cs="Arial"/>
          <w:b/>
          <w:color w:val="auto"/>
          <w:sz w:val="20"/>
          <w:szCs w:val="20"/>
        </w:rPr>
        <w:t xml:space="preserve"> </w:t>
      </w:r>
      <w:r w:rsidRPr="00EE599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DE3451C" w14:textId="77777777" w:rsidR="00EF51A8" w:rsidRDefault="00EF51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AB5BE" w14:textId="77777777" w:rsidR="00EF51A8" w:rsidRDefault="00EF51A8">
    <w:pPr>
      <w:pStyle w:val="Header"/>
    </w:pPr>
    <w:r>
      <w:rPr>
        <w:noProof/>
        <w:color w:val="2B579A"/>
        <w:shd w:val="clear" w:color="auto" w:fill="E6E6E6"/>
        <w:lang w:val="en-US"/>
      </w:rPr>
      <w:drawing>
        <wp:anchor distT="0" distB="0" distL="114300" distR="114300" simplePos="0" relativeHeight="251663360" behindDoc="1" locked="0" layoutInCell="1" allowOverlap="1" wp14:anchorId="711F396B" wp14:editId="55EAB14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3833" w14:textId="77777777" w:rsidR="00EF51A8" w:rsidRDefault="00EF51A8">
    <w:pPr>
      <w:pStyle w:val="Header"/>
    </w:pPr>
    <w:r>
      <w:rPr>
        <w:noProof/>
      </w:rPr>
      <w:drawing>
        <wp:anchor distT="0" distB="0" distL="114300" distR="114300" simplePos="0" relativeHeight="251661312" behindDoc="0" locked="0" layoutInCell="1" allowOverlap="1" wp14:anchorId="279F26B1" wp14:editId="1F9C157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24EB32C">
      <w:start w:val="1"/>
      <w:numFmt w:val="lowerRoman"/>
      <w:lvlText w:val="(%1)"/>
      <w:lvlJc w:val="left"/>
      <w:pPr>
        <w:ind w:left="1080" w:hanging="720"/>
      </w:pPr>
      <w:rPr>
        <w:rFonts w:hint="default"/>
      </w:rPr>
    </w:lvl>
    <w:lvl w:ilvl="1" w:tplc="35C89BCA" w:tentative="1">
      <w:start w:val="1"/>
      <w:numFmt w:val="lowerLetter"/>
      <w:lvlText w:val="%2."/>
      <w:lvlJc w:val="left"/>
      <w:pPr>
        <w:ind w:left="1440" w:hanging="360"/>
      </w:pPr>
    </w:lvl>
    <w:lvl w:ilvl="2" w:tplc="324C15A2" w:tentative="1">
      <w:start w:val="1"/>
      <w:numFmt w:val="lowerRoman"/>
      <w:lvlText w:val="%3."/>
      <w:lvlJc w:val="right"/>
      <w:pPr>
        <w:ind w:left="2160" w:hanging="180"/>
      </w:pPr>
    </w:lvl>
    <w:lvl w:ilvl="3" w:tplc="60A28922" w:tentative="1">
      <w:start w:val="1"/>
      <w:numFmt w:val="decimal"/>
      <w:lvlText w:val="%4."/>
      <w:lvlJc w:val="left"/>
      <w:pPr>
        <w:ind w:left="2880" w:hanging="360"/>
      </w:pPr>
    </w:lvl>
    <w:lvl w:ilvl="4" w:tplc="69AC7B52" w:tentative="1">
      <w:start w:val="1"/>
      <w:numFmt w:val="lowerLetter"/>
      <w:lvlText w:val="%5."/>
      <w:lvlJc w:val="left"/>
      <w:pPr>
        <w:ind w:left="3600" w:hanging="360"/>
      </w:pPr>
    </w:lvl>
    <w:lvl w:ilvl="5" w:tplc="85F44778" w:tentative="1">
      <w:start w:val="1"/>
      <w:numFmt w:val="lowerRoman"/>
      <w:lvlText w:val="%6."/>
      <w:lvlJc w:val="right"/>
      <w:pPr>
        <w:ind w:left="4320" w:hanging="180"/>
      </w:pPr>
    </w:lvl>
    <w:lvl w:ilvl="6" w:tplc="1D1AB9E8" w:tentative="1">
      <w:start w:val="1"/>
      <w:numFmt w:val="decimal"/>
      <w:lvlText w:val="%7."/>
      <w:lvlJc w:val="left"/>
      <w:pPr>
        <w:ind w:left="5040" w:hanging="360"/>
      </w:pPr>
    </w:lvl>
    <w:lvl w:ilvl="7" w:tplc="6EF6348A" w:tentative="1">
      <w:start w:val="1"/>
      <w:numFmt w:val="lowerLetter"/>
      <w:lvlText w:val="%8."/>
      <w:lvlJc w:val="left"/>
      <w:pPr>
        <w:ind w:left="5760" w:hanging="360"/>
      </w:pPr>
    </w:lvl>
    <w:lvl w:ilvl="8" w:tplc="E48A30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C9A67AC">
      <w:start w:val="1"/>
      <w:numFmt w:val="lowerRoman"/>
      <w:lvlText w:val="(%1)"/>
      <w:lvlJc w:val="left"/>
      <w:pPr>
        <w:ind w:left="1080" w:hanging="720"/>
      </w:pPr>
      <w:rPr>
        <w:rFonts w:hint="default"/>
      </w:rPr>
    </w:lvl>
    <w:lvl w:ilvl="1" w:tplc="94B8F838" w:tentative="1">
      <w:start w:val="1"/>
      <w:numFmt w:val="lowerLetter"/>
      <w:lvlText w:val="%2."/>
      <w:lvlJc w:val="left"/>
      <w:pPr>
        <w:ind w:left="1440" w:hanging="360"/>
      </w:pPr>
    </w:lvl>
    <w:lvl w:ilvl="2" w:tplc="38AC8A68" w:tentative="1">
      <w:start w:val="1"/>
      <w:numFmt w:val="lowerRoman"/>
      <w:lvlText w:val="%3."/>
      <w:lvlJc w:val="right"/>
      <w:pPr>
        <w:ind w:left="2160" w:hanging="180"/>
      </w:pPr>
    </w:lvl>
    <w:lvl w:ilvl="3" w:tplc="5D3C5AF6" w:tentative="1">
      <w:start w:val="1"/>
      <w:numFmt w:val="decimal"/>
      <w:lvlText w:val="%4."/>
      <w:lvlJc w:val="left"/>
      <w:pPr>
        <w:ind w:left="2880" w:hanging="360"/>
      </w:pPr>
    </w:lvl>
    <w:lvl w:ilvl="4" w:tplc="13002778" w:tentative="1">
      <w:start w:val="1"/>
      <w:numFmt w:val="lowerLetter"/>
      <w:lvlText w:val="%5."/>
      <w:lvlJc w:val="left"/>
      <w:pPr>
        <w:ind w:left="3600" w:hanging="360"/>
      </w:pPr>
    </w:lvl>
    <w:lvl w:ilvl="5" w:tplc="814A94E8" w:tentative="1">
      <w:start w:val="1"/>
      <w:numFmt w:val="lowerRoman"/>
      <w:lvlText w:val="%6."/>
      <w:lvlJc w:val="right"/>
      <w:pPr>
        <w:ind w:left="4320" w:hanging="180"/>
      </w:pPr>
    </w:lvl>
    <w:lvl w:ilvl="6" w:tplc="1FDA3382" w:tentative="1">
      <w:start w:val="1"/>
      <w:numFmt w:val="decimal"/>
      <w:lvlText w:val="%7."/>
      <w:lvlJc w:val="left"/>
      <w:pPr>
        <w:ind w:left="5040" w:hanging="360"/>
      </w:pPr>
    </w:lvl>
    <w:lvl w:ilvl="7" w:tplc="8EDE42DC" w:tentative="1">
      <w:start w:val="1"/>
      <w:numFmt w:val="lowerLetter"/>
      <w:lvlText w:val="%8."/>
      <w:lvlJc w:val="left"/>
      <w:pPr>
        <w:ind w:left="5760" w:hanging="360"/>
      </w:pPr>
    </w:lvl>
    <w:lvl w:ilvl="8" w:tplc="625CE7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33ADD3A">
      <w:start w:val="1"/>
      <w:numFmt w:val="lowerRoman"/>
      <w:lvlText w:val="(%1)"/>
      <w:lvlJc w:val="left"/>
      <w:pPr>
        <w:ind w:left="1080" w:hanging="720"/>
      </w:pPr>
      <w:rPr>
        <w:rFonts w:hint="default"/>
      </w:rPr>
    </w:lvl>
    <w:lvl w:ilvl="1" w:tplc="98F450E2" w:tentative="1">
      <w:start w:val="1"/>
      <w:numFmt w:val="lowerLetter"/>
      <w:lvlText w:val="%2."/>
      <w:lvlJc w:val="left"/>
      <w:pPr>
        <w:ind w:left="1440" w:hanging="360"/>
      </w:pPr>
    </w:lvl>
    <w:lvl w:ilvl="2" w:tplc="3E662484" w:tentative="1">
      <w:start w:val="1"/>
      <w:numFmt w:val="lowerRoman"/>
      <w:lvlText w:val="%3."/>
      <w:lvlJc w:val="right"/>
      <w:pPr>
        <w:ind w:left="2160" w:hanging="180"/>
      </w:pPr>
    </w:lvl>
    <w:lvl w:ilvl="3" w:tplc="4D226544" w:tentative="1">
      <w:start w:val="1"/>
      <w:numFmt w:val="decimal"/>
      <w:lvlText w:val="%4."/>
      <w:lvlJc w:val="left"/>
      <w:pPr>
        <w:ind w:left="2880" w:hanging="360"/>
      </w:pPr>
    </w:lvl>
    <w:lvl w:ilvl="4" w:tplc="584A7F9A" w:tentative="1">
      <w:start w:val="1"/>
      <w:numFmt w:val="lowerLetter"/>
      <w:lvlText w:val="%5."/>
      <w:lvlJc w:val="left"/>
      <w:pPr>
        <w:ind w:left="3600" w:hanging="360"/>
      </w:pPr>
    </w:lvl>
    <w:lvl w:ilvl="5" w:tplc="9788D37E" w:tentative="1">
      <w:start w:val="1"/>
      <w:numFmt w:val="lowerRoman"/>
      <w:lvlText w:val="%6."/>
      <w:lvlJc w:val="right"/>
      <w:pPr>
        <w:ind w:left="4320" w:hanging="180"/>
      </w:pPr>
    </w:lvl>
    <w:lvl w:ilvl="6" w:tplc="FF96ABE8" w:tentative="1">
      <w:start w:val="1"/>
      <w:numFmt w:val="decimal"/>
      <w:lvlText w:val="%7."/>
      <w:lvlJc w:val="left"/>
      <w:pPr>
        <w:ind w:left="5040" w:hanging="360"/>
      </w:pPr>
    </w:lvl>
    <w:lvl w:ilvl="7" w:tplc="7F90337E" w:tentative="1">
      <w:start w:val="1"/>
      <w:numFmt w:val="lowerLetter"/>
      <w:lvlText w:val="%8."/>
      <w:lvlJc w:val="left"/>
      <w:pPr>
        <w:ind w:left="5760" w:hanging="360"/>
      </w:pPr>
    </w:lvl>
    <w:lvl w:ilvl="8" w:tplc="C4BE2C9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7C4E040">
      <w:start w:val="1"/>
      <w:numFmt w:val="lowerRoman"/>
      <w:lvlText w:val="(%1)"/>
      <w:lvlJc w:val="left"/>
      <w:pPr>
        <w:ind w:left="1080" w:hanging="720"/>
      </w:pPr>
      <w:rPr>
        <w:rFonts w:hint="default"/>
      </w:rPr>
    </w:lvl>
    <w:lvl w:ilvl="1" w:tplc="9006D058" w:tentative="1">
      <w:start w:val="1"/>
      <w:numFmt w:val="lowerLetter"/>
      <w:lvlText w:val="%2."/>
      <w:lvlJc w:val="left"/>
      <w:pPr>
        <w:ind w:left="1440" w:hanging="360"/>
      </w:pPr>
    </w:lvl>
    <w:lvl w:ilvl="2" w:tplc="6C4E8E3A" w:tentative="1">
      <w:start w:val="1"/>
      <w:numFmt w:val="lowerRoman"/>
      <w:lvlText w:val="%3."/>
      <w:lvlJc w:val="right"/>
      <w:pPr>
        <w:ind w:left="2160" w:hanging="180"/>
      </w:pPr>
    </w:lvl>
    <w:lvl w:ilvl="3" w:tplc="AB320E58" w:tentative="1">
      <w:start w:val="1"/>
      <w:numFmt w:val="decimal"/>
      <w:lvlText w:val="%4."/>
      <w:lvlJc w:val="left"/>
      <w:pPr>
        <w:ind w:left="2880" w:hanging="360"/>
      </w:pPr>
    </w:lvl>
    <w:lvl w:ilvl="4" w:tplc="BB00A918" w:tentative="1">
      <w:start w:val="1"/>
      <w:numFmt w:val="lowerLetter"/>
      <w:lvlText w:val="%5."/>
      <w:lvlJc w:val="left"/>
      <w:pPr>
        <w:ind w:left="3600" w:hanging="360"/>
      </w:pPr>
    </w:lvl>
    <w:lvl w:ilvl="5" w:tplc="770C7010" w:tentative="1">
      <w:start w:val="1"/>
      <w:numFmt w:val="lowerRoman"/>
      <w:lvlText w:val="%6."/>
      <w:lvlJc w:val="right"/>
      <w:pPr>
        <w:ind w:left="4320" w:hanging="180"/>
      </w:pPr>
    </w:lvl>
    <w:lvl w:ilvl="6" w:tplc="A4E20EFC" w:tentative="1">
      <w:start w:val="1"/>
      <w:numFmt w:val="decimal"/>
      <w:lvlText w:val="%7."/>
      <w:lvlJc w:val="left"/>
      <w:pPr>
        <w:ind w:left="5040" w:hanging="360"/>
      </w:pPr>
    </w:lvl>
    <w:lvl w:ilvl="7" w:tplc="25FA5106" w:tentative="1">
      <w:start w:val="1"/>
      <w:numFmt w:val="lowerLetter"/>
      <w:lvlText w:val="%8."/>
      <w:lvlJc w:val="left"/>
      <w:pPr>
        <w:ind w:left="5760" w:hanging="360"/>
      </w:pPr>
    </w:lvl>
    <w:lvl w:ilvl="8" w:tplc="D1AA230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E4A172E">
      <w:start w:val="1"/>
      <w:numFmt w:val="lowerRoman"/>
      <w:lvlText w:val="(%1)"/>
      <w:lvlJc w:val="left"/>
      <w:pPr>
        <w:ind w:left="1080" w:hanging="720"/>
      </w:pPr>
      <w:rPr>
        <w:rFonts w:hint="default"/>
      </w:rPr>
    </w:lvl>
    <w:lvl w:ilvl="1" w:tplc="B9BE2C9A" w:tentative="1">
      <w:start w:val="1"/>
      <w:numFmt w:val="lowerLetter"/>
      <w:lvlText w:val="%2."/>
      <w:lvlJc w:val="left"/>
      <w:pPr>
        <w:ind w:left="1440" w:hanging="360"/>
      </w:pPr>
    </w:lvl>
    <w:lvl w:ilvl="2" w:tplc="8594E4D0" w:tentative="1">
      <w:start w:val="1"/>
      <w:numFmt w:val="lowerRoman"/>
      <w:lvlText w:val="%3."/>
      <w:lvlJc w:val="right"/>
      <w:pPr>
        <w:ind w:left="2160" w:hanging="180"/>
      </w:pPr>
    </w:lvl>
    <w:lvl w:ilvl="3" w:tplc="C4C2D972" w:tentative="1">
      <w:start w:val="1"/>
      <w:numFmt w:val="decimal"/>
      <w:lvlText w:val="%4."/>
      <w:lvlJc w:val="left"/>
      <w:pPr>
        <w:ind w:left="2880" w:hanging="360"/>
      </w:pPr>
    </w:lvl>
    <w:lvl w:ilvl="4" w:tplc="727C7752" w:tentative="1">
      <w:start w:val="1"/>
      <w:numFmt w:val="lowerLetter"/>
      <w:lvlText w:val="%5."/>
      <w:lvlJc w:val="left"/>
      <w:pPr>
        <w:ind w:left="3600" w:hanging="360"/>
      </w:pPr>
    </w:lvl>
    <w:lvl w:ilvl="5" w:tplc="E9728122" w:tentative="1">
      <w:start w:val="1"/>
      <w:numFmt w:val="lowerRoman"/>
      <w:lvlText w:val="%6."/>
      <w:lvlJc w:val="right"/>
      <w:pPr>
        <w:ind w:left="4320" w:hanging="180"/>
      </w:pPr>
    </w:lvl>
    <w:lvl w:ilvl="6" w:tplc="8D880A9E" w:tentative="1">
      <w:start w:val="1"/>
      <w:numFmt w:val="decimal"/>
      <w:lvlText w:val="%7."/>
      <w:lvlJc w:val="left"/>
      <w:pPr>
        <w:ind w:left="5040" w:hanging="360"/>
      </w:pPr>
    </w:lvl>
    <w:lvl w:ilvl="7" w:tplc="CB5648A0" w:tentative="1">
      <w:start w:val="1"/>
      <w:numFmt w:val="lowerLetter"/>
      <w:lvlText w:val="%8."/>
      <w:lvlJc w:val="left"/>
      <w:pPr>
        <w:ind w:left="5760" w:hanging="360"/>
      </w:pPr>
    </w:lvl>
    <w:lvl w:ilvl="8" w:tplc="9E688A7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618B4A0">
      <w:start w:val="1"/>
      <w:numFmt w:val="bullet"/>
      <w:lvlText w:val=""/>
      <w:lvlJc w:val="left"/>
      <w:pPr>
        <w:ind w:left="720" w:hanging="360"/>
      </w:pPr>
      <w:rPr>
        <w:rFonts w:ascii="Symbol" w:hAnsi="Symbol" w:hint="default"/>
        <w:color w:val="auto"/>
        <w:sz w:val="24"/>
        <w:szCs w:val="24"/>
      </w:rPr>
    </w:lvl>
    <w:lvl w:ilvl="1" w:tplc="0E9A6F6C" w:tentative="1">
      <w:start w:val="1"/>
      <w:numFmt w:val="bullet"/>
      <w:lvlText w:val="o"/>
      <w:lvlJc w:val="left"/>
      <w:pPr>
        <w:ind w:left="1440" w:hanging="360"/>
      </w:pPr>
      <w:rPr>
        <w:rFonts w:ascii="Courier New" w:hAnsi="Courier New" w:cs="Courier New" w:hint="default"/>
      </w:rPr>
    </w:lvl>
    <w:lvl w:ilvl="2" w:tplc="E0B41B30" w:tentative="1">
      <w:start w:val="1"/>
      <w:numFmt w:val="bullet"/>
      <w:lvlText w:val=""/>
      <w:lvlJc w:val="left"/>
      <w:pPr>
        <w:ind w:left="2160" w:hanging="360"/>
      </w:pPr>
      <w:rPr>
        <w:rFonts w:ascii="Wingdings" w:hAnsi="Wingdings" w:hint="default"/>
      </w:rPr>
    </w:lvl>
    <w:lvl w:ilvl="3" w:tplc="49E8E19C" w:tentative="1">
      <w:start w:val="1"/>
      <w:numFmt w:val="bullet"/>
      <w:lvlText w:val=""/>
      <w:lvlJc w:val="left"/>
      <w:pPr>
        <w:ind w:left="2880" w:hanging="360"/>
      </w:pPr>
      <w:rPr>
        <w:rFonts w:ascii="Symbol" w:hAnsi="Symbol" w:hint="default"/>
      </w:rPr>
    </w:lvl>
    <w:lvl w:ilvl="4" w:tplc="ACD2676C" w:tentative="1">
      <w:start w:val="1"/>
      <w:numFmt w:val="bullet"/>
      <w:lvlText w:val="o"/>
      <w:lvlJc w:val="left"/>
      <w:pPr>
        <w:ind w:left="3600" w:hanging="360"/>
      </w:pPr>
      <w:rPr>
        <w:rFonts w:ascii="Courier New" w:hAnsi="Courier New" w:cs="Courier New" w:hint="default"/>
      </w:rPr>
    </w:lvl>
    <w:lvl w:ilvl="5" w:tplc="FE04A43A" w:tentative="1">
      <w:start w:val="1"/>
      <w:numFmt w:val="bullet"/>
      <w:lvlText w:val=""/>
      <w:lvlJc w:val="left"/>
      <w:pPr>
        <w:ind w:left="4320" w:hanging="360"/>
      </w:pPr>
      <w:rPr>
        <w:rFonts w:ascii="Wingdings" w:hAnsi="Wingdings" w:hint="default"/>
      </w:rPr>
    </w:lvl>
    <w:lvl w:ilvl="6" w:tplc="BEF6899A" w:tentative="1">
      <w:start w:val="1"/>
      <w:numFmt w:val="bullet"/>
      <w:lvlText w:val=""/>
      <w:lvlJc w:val="left"/>
      <w:pPr>
        <w:ind w:left="5040" w:hanging="360"/>
      </w:pPr>
      <w:rPr>
        <w:rFonts w:ascii="Symbol" w:hAnsi="Symbol" w:hint="default"/>
      </w:rPr>
    </w:lvl>
    <w:lvl w:ilvl="7" w:tplc="3F4CC4F2" w:tentative="1">
      <w:start w:val="1"/>
      <w:numFmt w:val="bullet"/>
      <w:lvlText w:val="o"/>
      <w:lvlJc w:val="left"/>
      <w:pPr>
        <w:ind w:left="5760" w:hanging="360"/>
      </w:pPr>
      <w:rPr>
        <w:rFonts w:ascii="Courier New" w:hAnsi="Courier New" w:cs="Courier New" w:hint="default"/>
      </w:rPr>
    </w:lvl>
    <w:lvl w:ilvl="8" w:tplc="FA0425E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17ECADE">
      <w:start w:val="1"/>
      <w:numFmt w:val="lowerRoman"/>
      <w:lvlText w:val="(%1)"/>
      <w:lvlJc w:val="left"/>
      <w:pPr>
        <w:ind w:left="1080" w:hanging="720"/>
      </w:pPr>
      <w:rPr>
        <w:rFonts w:hint="default"/>
      </w:rPr>
    </w:lvl>
    <w:lvl w:ilvl="1" w:tplc="326475F2" w:tentative="1">
      <w:start w:val="1"/>
      <w:numFmt w:val="lowerLetter"/>
      <w:lvlText w:val="%2."/>
      <w:lvlJc w:val="left"/>
      <w:pPr>
        <w:ind w:left="1440" w:hanging="360"/>
      </w:pPr>
    </w:lvl>
    <w:lvl w:ilvl="2" w:tplc="5EFC6D60" w:tentative="1">
      <w:start w:val="1"/>
      <w:numFmt w:val="lowerRoman"/>
      <w:lvlText w:val="%3."/>
      <w:lvlJc w:val="right"/>
      <w:pPr>
        <w:ind w:left="2160" w:hanging="180"/>
      </w:pPr>
    </w:lvl>
    <w:lvl w:ilvl="3" w:tplc="9DA073D2" w:tentative="1">
      <w:start w:val="1"/>
      <w:numFmt w:val="decimal"/>
      <w:lvlText w:val="%4."/>
      <w:lvlJc w:val="left"/>
      <w:pPr>
        <w:ind w:left="2880" w:hanging="360"/>
      </w:pPr>
    </w:lvl>
    <w:lvl w:ilvl="4" w:tplc="BCC0AB04" w:tentative="1">
      <w:start w:val="1"/>
      <w:numFmt w:val="lowerLetter"/>
      <w:lvlText w:val="%5."/>
      <w:lvlJc w:val="left"/>
      <w:pPr>
        <w:ind w:left="3600" w:hanging="360"/>
      </w:pPr>
    </w:lvl>
    <w:lvl w:ilvl="5" w:tplc="3C7CD49C" w:tentative="1">
      <w:start w:val="1"/>
      <w:numFmt w:val="lowerRoman"/>
      <w:lvlText w:val="%6."/>
      <w:lvlJc w:val="right"/>
      <w:pPr>
        <w:ind w:left="4320" w:hanging="180"/>
      </w:pPr>
    </w:lvl>
    <w:lvl w:ilvl="6" w:tplc="EB78E854" w:tentative="1">
      <w:start w:val="1"/>
      <w:numFmt w:val="decimal"/>
      <w:lvlText w:val="%7."/>
      <w:lvlJc w:val="left"/>
      <w:pPr>
        <w:ind w:left="5040" w:hanging="360"/>
      </w:pPr>
    </w:lvl>
    <w:lvl w:ilvl="7" w:tplc="7182E74A" w:tentative="1">
      <w:start w:val="1"/>
      <w:numFmt w:val="lowerLetter"/>
      <w:lvlText w:val="%8."/>
      <w:lvlJc w:val="left"/>
      <w:pPr>
        <w:ind w:left="5760" w:hanging="360"/>
      </w:pPr>
    </w:lvl>
    <w:lvl w:ilvl="8" w:tplc="B34A9C8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7D8AA058">
      <w:start w:val="1"/>
      <w:numFmt w:val="lowerRoman"/>
      <w:lvlText w:val="(%1)"/>
      <w:lvlJc w:val="left"/>
      <w:pPr>
        <w:ind w:left="1080" w:hanging="720"/>
      </w:pPr>
      <w:rPr>
        <w:rFonts w:hint="default"/>
      </w:rPr>
    </w:lvl>
    <w:lvl w:ilvl="1" w:tplc="C99278AC" w:tentative="1">
      <w:start w:val="1"/>
      <w:numFmt w:val="lowerLetter"/>
      <w:lvlText w:val="%2."/>
      <w:lvlJc w:val="left"/>
      <w:pPr>
        <w:ind w:left="1440" w:hanging="360"/>
      </w:pPr>
    </w:lvl>
    <w:lvl w:ilvl="2" w:tplc="D278F13C" w:tentative="1">
      <w:start w:val="1"/>
      <w:numFmt w:val="lowerRoman"/>
      <w:lvlText w:val="%3."/>
      <w:lvlJc w:val="right"/>
      <w:pPr>
        <w:ind w:left="2160" w:hanging="180"/>
      </w:pPr>
    </w:lvl>
    <w:lvl w:ilvl="3" w:tplc="0C74F91E" w:tentative="1">
      <w:start w:val="1"/>
      <w:numFmt w:val="decimal"/>
      <w:lvlText w:val="%4."/>
      <w:lvlJc w:val="left"/>
      <w:pPr>
        <w:ind w:left="2880" w:hanging="360"/>
      </w:pPr>
    </w:lvl>
    <w:lvl w:ilvl="4" w:tplc="B25AAB62" w:tentative="1">
      <w:start w:val="1"/>
      <w:numFmt w:val="lowerLetter"/>
      <w:lvlText w:val="%5."/>
      <w:lvlJc w:val="left"/>
      <w:pPr>
        <w:ind w:left="3600" w:hanging="360"/>
      </w:pPr>
    </w:lvl>
    <w:lvl w:ilvl="5" w:tplc="5ECADECE" w:tentative="1">
      <w:start w:val="1"/>
      <w:numFmt w:val="lowerRoman"/>
      <w:lvlText w:val="%6."/>
      <w:lvlJc w:val="right"/>
      <w:pPr>
        <w:ind w:left="4320" w:hanging="180"/>
      </w:pPr>
    </w:lvl>
    <w:lvl w:ilvl="6" w:tplc="26D4F706" w:tentative="1">
      <w:start w:val="1"/>
      <w:numFmt w:val="decimal"/>
      <w:lvlText w:val="%7."/>
      <w:lvlJc w:val="left"/>
      <w:pPr>
        <w:ind w:left="5040" w:hanging="360"/>
      </w:pPr>
    </w:lvl>
    <w:lvl w:ilvl="7" w:tplc="6DA0053E" w:tentative="1">
      <w:start w:val="1"/>
      <w:numFmt w:val="lowerLetter"/>
      <w:lvlText w:val="%8."/>
      <w:lvlJc w:val="left"/>
      <w:pPr>
        <w:ind w:left="5760" w:hanging="360"/>
      </w:pPr>
    </w:lvl>
    <w:lvl w:ilvl="8" w:tplc="6B482758"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12C1636">
      <w:start w:val="1"/>
      <w:numFmt w:val="lowerRoman"/>
      <w:lvlText w:val="(%1)"/>
      <w:lvlJc w:val="left"/>
      <w:pPr>
        <w:ind w:left="1080" w:hanging="720"/>
      </w:pPr>
      <w:rPr>
        <w:rFonts w:hint="default"/>
      </w:rPr>
    </w:lvl>
    <w:lvl w:ilvl="1" w:tplc="7124EF00" w:tentative="1">
      <w:start w:val="1"/>
      <w:numFmt w:val="lowerLetter"/>
      <w:lvlText w:val="%2."/>
      <w:lvlJc w:val="left"/>
      <w:pPr>
        <w:ind w:left="1440" w:hanging="360"/>
      </w:pPr>
    </w:lvl>
    <w:lvl w:ilvl="2" w:tplc="5F90AEDC" w:tentative="1">
      <w:start w:val="1"/>
      <w:numFmt w:val="lowerRoman"/>
      <w:lvlText w:val="%3."/>
      <w:lvlJc w:val="right"/>
      <w:pPr>
        <w:ind w:left="2160" w:hanging="180"/>
      </w:pPr>
    </w:lvl>
    <w:lvl w:ilvl="3" w:tplc="C080A678" w:tentative="1">
      <w:start w:val="1"/>
      <w:numFmt w:val="decimal"/>
      <w:lvlText w:val="%4."/>
      <w:lvlJc w:val="left"/>
      <w:pPr>
        <w:ind w:left="2880" w:hanging="360"/>
      </w:pPr>
    </w:lvl>
    <w:lvl w:ilvl="4" w:tplc="DC80C7E2" w:tentative="1">
      <w:start w:val="1"/>
      <w:numFmt w:val="lowerLetter"/>
      <w:lvlText w:val="%5."/>
      <w:lvlJc w:val="left"/>
      <w:pPr>
        <w:ind w:left="3600" w:hanging="360"/>
      </w:pPr>
    </w:lvl>
    <w:lvl w:ilvl="5" w:tplc="E216F606" w:tentative="1">
      <w:start w:val="1"/>
      <w:numFmt w:val="lowerRoman"/>
      <w:lvlText w:val="%6."/>
      <w:lvlJc w:val="right"/>
      <w:pPr>
        <w:ind w:left="4320" w:hanging="180"/>
      </w:pPr>
    </w:lvl>
    <w:lvl w:ilvl="6" w:tplc="EC9A64C2" w:tentative="1">
      <w:start w:val="1"/>
      <w:numFmt w:val="decimal"/>
      <w:lvlText w:val="%7."/>
      <w:lvlJc w:val="left"/>
      <w:pPr>
        <w:ind w:left="5040" w:hanging="360"/>
      </w:pPr>
    </w:lvl>
    <w:lvl w:ilvl="7" w:tplc="E8C2E96C" w:tentative="1">
      <w:start w:val="1"/>
      <w:numFmt w:val="lowerLetter"/>
      <w:lvlText w:val="%8."/>
      <w:lvlJc w:val="left"/>
      <w:pPr>
        <w:ind w:left="5760" w:hanging="360"/>
      </w:pPr>
    </w:lvl>
    <w:lvl w:ilvl="8" w:tplc="7856EA8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844EFA2">
      <w:start w:val="1"/>
      <w:numFmt w:val="lowerRoman"/>
      <w:lvlText w:val="(%1)"/>
      <w:lvlJc w:val="left"/>
      <w:pPr>
        <w:ind w:left="1080" w:hanging="720"/>
      </w:pPr>
      <w:rPr>
        <w:rFonts w:hint="default"/>
      </w:rPr>
    </w:lvl>
    <w:lvl w:ilvl="1" w:tplc="AE464AFC" w:tentative="1">
      <w:start w:val="1"/>
      <w:numFmt w:val="lowerLetter"/>
      <w:lvlText w:val="%2."/>
      <w:lvlJc w:val="left"/>
      <w:pPr>
        <w:ind w:left="1440" w:hanging="360"/>
      </w:pPr>
    </w:lvl>
    <w:lvl w:ilvl="2" w:tplc="F6CE077C" w:tentative="1">
      <w:start w:val="1"/>
      <w:numFmt w:val="lowerRoman"/>
      <w:lvlText w:val="%3."/>
      <w:lvlJc w:val="right"/>
      <w:pPr>
        <w:ind w:left="2160" w:hanging="180"/>
      </w:pPr>
    </w:lvl>
    <w:lvl w:ilvl="3" w:tplc="6FF69CBE" w:tentative="1">
      <w:start w:val="1"/>
      <w:numFmt w:val="decimal"/>
      <w:lvlText w:val="%4."/>
      <w:lvlJc w:val="left"/>
      <w:pPr>
        <w:ind w:left="2880" w:hanging="360"/>
      </w:pPr>
    </w:lvl>
    <w:lvl w:ilvl="4" w:tplc="A44215E4" w:tentative="1">
      <w:start w:val="1"/>
      <w:numFmt w:val="lowerLetter"/>
      <w:lvlText w:val="%5."/>
      <w:lvlJc w:val="left"/>
      <w:pPr>
        <w:ind w:left="3600" w:hanging="360"/>
      </w:pPr>
    </w:lvl>
    <w:lvl w:ilvl="5" w:tplc="13FC1E7A" w:tentative="1">
      <w:start w:val="1"/>
      <w:numFmt w:val="lowerRoman"/>
      <w:lvlText w:val="%6."/>
      <w:lvlJc w:val="right"/>
      <w:pPr>
        <w:ind w:left="4320" w:hanging="180"/>
      </w:pPr>
    </w:lvl>
    <w:lvl w:ilvl="6" w:tplc="73841B14" w:tentative="1">
      <w:start w:val="1"/>
      <w:numFmt w:val="decimal"/>
      <w:lvlText w:val="%7."/>
      <w:lvlJc w:val="left"/>
      <w:pPr>
        <w:ind w:left="5040" w:hanging="360"/>
      </w:pPr>
    </w:lvl>
    <w:lvl w:ilvl="7" w:tplc="2EEC8ABE" w:tentative="1">
      <w:start w:val="1"/>
      <w:numFmt w:val="lowerLetter"/>
      <w:lvlText w:val="%8."/>
      <w:lvlJc w:val="left"/>
      <w:pPr>
        <w:ind w:left="5760" w:hanging="360"/>
      </w:pPr>
    </w:lvl>
    <w:lvl w:ilvl="8" w:tplc="16A62FA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7E4AC4A">
      <w:start w:val="1"/>
      <w:numFmt w:val="lowerRoman"/>
      <w:lvlText w:val="(%1)"/>
      <w:lvlJc w:val="left"/>
      <w:pPr>
        <w:ind w:left="1080" w:hanging="720"/>
      </w:pPr>
      <w:rPr>
        <w:rFonts w:hint="default"/>
      </w:rPr>
    </w:lvl>
    <w:lvl w:ilvl="1" w:tplc="26E0ACBA" w:tentative="1">
      <w:start w:val="1"/>
      <w:numFmt w:val="lowerLetter"/>
      <w:lvlText w:val="%2."/>
      <w:lvlJc w:val="left"/>
      <w:pPr>
        <w:ind w:left="1440" w:hanging="360"/>
      </w:pPr>
    </w:lvl>
    <w:lvl w:ilvl="2" w:tplc="E45EAB84" w:tentative="1">
      <w:start w:val="1"/>
      <w:numFmt w:val="lowerRoman"/>
      <w:lvlText w:val="%3."/>
      <w:lvlJc w:val="right"/>
      <w:pPr>
        <w:ind w:left="2160" w:hanging="180"/>
      </w:pPr>
    </w:lvl>
    <w:lvl w:ilvl="3" w:tplc="95763AA6" w:tentative="1">
      <w:start w:val="1"/>
      <w:numFmt w:val="decimal"/>
      <w:lvlText w:val="%4."/>
      <w:lvlJc w:val="left"/>
      <w:pPr>
        <w:ind w:left="2880" w:hanging="360"/>
      </w:pPr>
    </w:lvl>
    <w:lvl w:ilvl="4" w:tplc="6C86C59C" w:tentative="1">
      <w:start w:val="1"/>
      <w:numFmt w:val="lowerLetter"/>
      <w:lvlText w:val="%5."/>
      <w:lvlJc w:val="left"/>
      <w:pPr>
        <w:ind w:left="3600" w:hanging="360"/>
      </w:pPr>
    </w:lvl>
    <w:lvl w:ilvl="5" w:tplc="9A8EDF06" w:tentative="1">
      <w:start w:val="1"/>
      <w:numFmt w:val="lowerRoman"/>
      <w:lvlText w:val="%6."/>
      <w:lvlJc w:val="right"/>
      <w:pPr>
        <w:ind w:left="4320" w:hanging="180"/>
      </w:pPr>
    </w:lvl>
    <w:lvl w:ilvl="6" w:tplc="A838EF02" w:tentative="1">
      <w:start w:val="1"/>
      <w:numFmt w:val="decimal"/>
      <w:lvlText w:val="%7."/>
      <w:lvlJc w:val="left"/>
      <w:pPr>
        <w:ind w:left="5040" w:hanging="360"/>
      </w:pPr>
    </w:lvl>
    <w:lvl w:ilvl="7" w:tplc="C0D43DAA" w:tentative="1">
      <w:start w:val="1"/>
      <w:numFmt w:val="lowerLetter"/>
      <w:lvlText w:val="%8."/>
      <w:lvlJc w:val="left"/>
      <w:pPr>
        <w:ind w:left="5760" w:hanging="360"/>
      </w:pPr>
    </w:lvl>
    <w:lvl w:ilvl="8" w:tplc="F15873F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DD2F99C">
      <w:start w:val="1"/>
      <w:numFmt w:val="lowerRoman"/>
      <w:lvlText w:val="(%1)"/>
      <w:lvlJc w:val="left"/>
      <w:pPr>
        <w:ind w:left="1080" w:hanging="720"/>
      </w:pPr>
      <w:rPr>
        <w:rFonts w:hint="default"/>
      </w:rPr>
    </w:lvl>
    <w:lvl w:ilvl="1" w:tplc="5B507AA0" w:tentative="1">
      <w:start w:val="1"/>
      <w:numFmt w:val="lowerLetter"/>
      <w:lvlText w:val="%2."/>
      <w:lvlJc w:val="left"/>
      <w:pPr>
        <w:ind w:left="1440" w:hanging="360"/>
      </w:pPr>
    </w:lvl>
    <w:lvl w:ilvl="2" w:tplc="CDC23FD0" w:tentative="1">
      <w:start w:val="1"/>
      <w:numFmt w:val="lowerRoman"/>
      <w:lvlText w:val="%3."/>
      <w:lvlJc w:val="right"/>
      <w:pPr>
        <w:ind w:left="2160" w:hanging="180"/>
      </w:pPr>
    </w:lvl>
    <w:lvl w:ilvl="3" w:tplc="8F7C34DA" w:tentative="1">
      <w:start w:val="1"/>
      <w:numFmt w:val="decimal"/>
      <w:lvlText w:val="%4."/>
      <w:lvlJc w:val="left"/>
      <w:pPr>
        <w:ind w:left="2880" w:hanging="360"/>
      </w:pPr>
    </w:lvl>
    <w:lvl w:ilvl="4" w:tplc="0EFAD0EC" w:tentative="1">
      <w:start w:val="1"/>
      <w:numFmt w:val="lowerLetter"/>
      <w:lvlText w:val="%5."/>
      <w:lvlJc w:val="left"/>
      <w:pPr>
        <w:ind w:left="3600" w:hanging="360"/>
      </w:pPr>
    </w:lvl>
    <w:lvl w:ilvl="5" w:tplc="753CDEF2" w:tentative="1">
      <w:start w:val="1"/>
      <w:numFmt w:val="lowerRoman"/>
      <w:lvlText w:val="%6."/>
      <w:lvlJc w:val="right"/>
      <w:pPr>
        <w:ind w:left="4320" w:hanging="180"/>
      </w:pPr>
    </w:lvl>
    <w:lvl w:ilvl="6" w:tplc="64CEC97C" w:tentative="1">
      <w:start w:val="1"/>
      <w:numFmt w:val="decimal"/>
      <w:lvlText w:val="%7."/>
      <w:lvlJc w:val="left"/>
      <w:pPr>
        <w:ind w:left="5040" w:hanging="360"/>
      </w:pPr>
    </w:lvl>
    <w:lvl w:ilvl="7" w:tplc="2A80DE9C" w:tentative="1">
      <w:start w:val="1"/>
      <w:numFmt w:val="lowerLetter"/>
      <w:lvlText w:val="%8."/>
      <w:lvlJc w:val="left"/>
      <w:pPr>
        <w:ind w:left="5760" w:hanging="360"/>
      </w:pPr>
    </w:lvl>
    <w:lvl w:ilvl="8" w:tplc="CA140C4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124ABD0">
      <w:start w:val="1"/>
      <w:numFmt w:val="lowerRoman"/>
      <w:lvlText w:val="(%1)"/>
      <w:lvlJc w:val="left"/>
      <w:pPr>
        <w:ind w:left="1080" w:hanging="720"/>
      </w:pPr>
      <w:rPr>
        <w:rFonts w:hint="default"/>
      </w:rPr>
    </w:lvl>
    <w:lvl w:ilvl="1" w:tplc="EC980738" w:tentative="1">
      <w:start w:val="1"/>
      <w:numFmt w:val="lowerLetter"/>
      <w:lvlText w:val="%2."/>
      <w:lvlJc w:val="left"/>
      <w:pPr>
        <w:ind w:left="1440" w:hanging="360"/>
      </w:pPr>
    </w:lvl>
    <w:lvl w:ilvl="2" w:tplc="377C0DC0" w:tentative="1">
      <w:start w:val="1"/>
      <w:numFmt w:val="lowerRoman"/>
      <w:lvlText w:val="%3."/>
      <w:lvlJc w:val="right"/>
      <w:pPr>
        <w:ind w:left="2160" w:hanging="180"/>
      </w:pPr>
    </w:lvl>
    <w:lvl w:ilvl="3" w:tplc="C2921230" w:tentative="1">
      <w:start w:val="1"/>
      <w:numFmt w:val="decimal"/>
      <w:lvlText w:val="%4."/>
      <w:lvlJc w:val="left"/>
      <w:pPr>
        <w:ind w:left="2880" w:hanging="360"/>
      </w:pPr>
    </w:lvl>
    <w:lvl w:ilvl="4" w:tplc="FA22847A" w:tentative="1">
      <w:start w:val="1"/>
      <w:numFmt w:val="lowerLetter"/>
      <w:lvlText w:val="%5."/>
      <w:lvlJc w:val="left"/>
      <w:pPr>
        <w:ind w:left="3600" w:hanging="360"/>
      </w:pPr>
    </w:lvl>
    <w:lvl w:ilvl="5" w:tplc="AD54F1F6" w:tentative="1">
      <w:start w:val="1"/>
      <w:numFmt w:val="lowerRoman"/>
      <w:lvlText w:val="%6."/>
      <w:lvlJc w:val="right"/>
      <w:pPr>
        <w:ind w:left="4320" w:hanging="180"/>
      </w:pPr>
    </w:lvl>
    <w:lvl w:ilvl="6" w:tplc="0B287990" w:tentative="1">
      <w:start w:val="1"/>
      <w:numFmt w:val="decimal"/>
      <w:lvlText w:val="%7."/>
      <w:lvlJc w:val="left"/>
      <w:pPr>
        <w:ind w:left="5040" w:hanging="360"/>
      </w:pPr>
    </w:lvl>
    <w:lvl w:ilvl="7" w:tplc="13A603D8" w:tentative="1">
      <w:start w:val="1"/>
      <w:numFmt w:val="lowerLetter"/>
      <w:lvlText w:val="%8."/>
      <w:lvlJc w:val="left"/>
      <w:pPr>
        <w:ind w:left="5760" w:hanging="360"/>
      </w:pPr>
    </w:lvl>
    <w:lvl w:ilvl="8" w:tplc="B7F4BD9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6CE03AC">
      <w:start w:val="1"/>
      <w:numFmt w:val="lowerRoman"/>
      <w:lvlText w:val="(%1)"/>
      <w:lvlJc w:val="left"/>
      <w:pPr>
        <w:ind w:left="1080" w:hanging="720"/>
      </w:pPr>
      <w:rPr>
        <w:rFonts w:hint="default"/>
      </w:rPr>
    </w:lvl>
    <w:lvl w:ilvl="1" w:tplc="4B3E02A0" w:tentative="1">
      <w:start w:val="1"/>
      <w:numFmt w:val="lowerLetter"/>
      <w:lvlText w:val="%2."/>
      <w:lvlJc w:val="left"/>
      <w:pPr>
        <w:ind w:left="1440" w:hanging="360"/>
      </w:pPr>
    </w:lvl>
    <w:lvl w:ilvl="2" w:tplc="2C96CF0A" w:tentative="1">
      <w:start w:val="1"/>
      <w:numFmt w:val="lowerRoman"/>
      <w:lvlText w:val="%3."/>
      <w:lvlJc w:val="right"/>
      <w:pPr>
        <w:ind w:left="2160" w:hanging="180"/>
      </w:pPr>
    </w:lvl>
    <w:lvl w:ilvl="3" w:tplc="50F8A206" w:tentative="1">
      <w:start w:val="1"/>
      <w:numFmt w:val="decimal"/>
      <w:lvlText w:val="%4."/>
      <w:lvlJc w:val="left"/>
      <w:pPr>
        <w:ind w:left="2880" w:hanging="360"/>
      </w:pPr>
    </w:lvl>
    <w:lvl w:ilvl="4" w:tplc="657E2F84" w:tentative="1">
      <w:start w:val="1"/>
      <w:numFmt w:val="lowerLetter"/>
      <w:lvlText w:val="%5."/>
      <w:lvlJc w:val="left"/>
      <w:pPr>
        <w:ind w:left="3600" w:hanging="360"/>
      </w:pPr>
    </w:lvl>
    <w:lvl w:ilvl="5" w:tplc="38383DA6" w:tentative="1">
      <w:start w:val="1"/>
      <w:numFmt w:val="lowerRoman"/>
      <w:lvlText w:val="%6."/>
      <w:lvlJc w:val="right"/>
      <w:pPr>
        <w:ind w:left="4320" w:hanging="180"/>
      </w:pPr>
    </w:lvl>
    <w:lvl w:ilvl="6" w:tplc="8CA037F0" w:tentative="1">
      <w:start w:val="1"/>
      <w:numFmt w:val="decimal"/>
      <w:lvlText w:val="%7."/>
      <w:lvlJc w:val="left"/>
      <w:pPr>
        <w:ind w:left="5040" w:hanging="360"/>
      </w:pPr>
    </w:lvl>
    <w:lvl w:ilvl="7" w:tplc="7FE26334" w:tentative="1">
      <w:start w:val="1"/>
      <w:numFmt w:val="lowerLetter"/>
      <w:lvlText w:val="%8."/>
      <w:lvlJc w:val="left"/>
      <w:pPr>
        <w:ind w:left="5760" w:hanging="360"/>
      </w:pPr>
    </w:lvl>
    <w:lvl w:ilvl="8" w:tplc="329049E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9EE417A">
      <w:start w:val="1"/>
      <w:numFmt w:val="lowerRoman"/>
      <w:lvlText w:val="(%1)"/>
      <w:lvlJc w:val="left"/>
      <w:pPr>
        <w:ind w:left="1080" w:hanging="720"/>
      </w:pPr>
      <w:rPr>
        <w:rFonts w:hint="default"/>
      </w:rPr>
    </w:lvl>
    <w:lvl w:ilvl="1" w:tplc="3AB45D2C" w:tentative="1">
      <w:start w:val="1"/>
      <w:numFmt w:val="lowerLetter"/>
      <w:lvlText w:val="%2."/>
      <w:lvlJc w:val="left"/>
      <w:pPr>
        <w:ind w:left="1440" w:hanging="360"/>
      </w:pPr>
    </w:lvl>
    <w:lvl w:ilvl="2" w:tplc="D8AA8C72" w:tentative="1">
      <w:start w:val="1"/>
      <w:numFmt w:val="lowerRoman"/>
      <w:lvlText w:val="%3."/>
      <w:lvlJc w:val="right"/>
      <w:pPr>
        <w:ind w:left="2160" w:hanging="180"/>
      </w:pPr>
    </w:lvl>
    <w:lvl w:ilvl="3" w:tplc="685E67DA" w:tentative="1">
      <w:start w:val="1"/>
      <w:numFmt w:val="decimal"/>
      <w:lvlText w:val="%4."/>
      <w:lvlJc w:val="left"/>
      <w:pPr>
        <w:ind w:left="2880" w:hanging="360"/>
      </w:pPr>
    </w:lvl>
    <w:lvl w:ilvl="4" w:tplc="ABCE9106" w:tentative="1">
      <w:start w:val="1"/>
      <w:numFmt w:val="lowerLetter"/>
      <w:lvlText w:val="%5."/>
      <w:lvlJc w:val="left"/>
      <w:pPr>
        <w:ind w:left="3600" w:hanging="360"/>
      </w:pPr>
    </w:lvl>
    <w:lvl w:ilvl="5" w:tplc="1428CAA8" w:tentative="1">
      <w:start w:val="1"/>
      <w:numFmt w:val="lowerRoman"/>
      <w:lvlText w:val="%6."/>
      <w:lvlJc w:val="right"/>
      <w:pPr>
        <w:ind w:left="4320" w:hanging="180"/>
      </w:pPr>
    </w:lvl>
    <w:lvl w:ilvl="6" w:tplc="2B0EFF14" w:tentative="1">
      <w:start w:val="1"/>
      <w:numFmt w:val="decimal"/>
      <w:lvlText w:val="%7."/>
      <w:lvlJc w:val="left"/>
      <w:pPr>
        <w:ind w:left="5040" w:hanging="360"/>
      </w:pPr>
    </w:lvl>
    <w:lvl w:ilvl="7" w:tplc="306E677C" w:tentative="1">
      <w:start w:val="1"/>
      <w:numFmt w:val="lowerLetter"/>
      <w:lvlText w:val="%8."/>
      <w:lvlJc w:val="left"/>
      <w:pPr>
        <w:ind w:left="5760" w:hanging="360"/>
      </w:pPr>
    </w:lvl>
    <w:lvl w:ilvl="8" w:tplc="66A663E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CB01260">
      <w:start w:val="1"/>
      <w:numFmt w:val="lowerRoman"/>
      <w:lvlText w:val="(%1)"/>
      <w:lvlJc w:val="left"/>
      <w:pPr>
        <w:ind w:left="1080" w:hanging="720"/>
      </w:pPr>
      <w:rPr>
        <w:rFonts w:hint="default"/>
      </w:rPr>
    </w:lvl>
    <w:lvl w:ilvl="1" w:tplc="3432A80E" w:tentative="1">
      <w:start w:val="1"/>
      <w:numFmt w:val="lowerLetter"/>
      <w:lvlText w:val="%2."/>
      <w:lvlJc w:val="left"/>
      <w:pPr>
        <w:ind w:left="1440" w:hanging="360"/>
      </w:pPr>
    </w:lvl>
    <w:lvl w:ilvl="2" w:tplc="B07ABA92" w:tentative="1">
      <w:start w:val="1"/>
      <w:numFmt w:val="lowerRoman"/>
      <w:lvlText w:val="%3."/>
      <w:lvlJc w:val="right"/>
      <w:pPr>
        <w:ind w:left="2160" w:hanging="180"/>
      </w:pPr>
    </w:lvl>
    <w:lvl w:ilvl="3" w:tplc="08FC0C42" w:tentative="1">
      <w:start w:val="1"/>
      <w:numFmt w:val="decimal"/>
      <w:lvlText w:val="%4."/>
      <w:lvlJc w:val="left"/>
      <w:pPr>
        <w:ind w:left="2880" w:hanging="360"/>
      </w:pPr>
    </w:lvl>
    <w:lvl w:ilvl="4" w:tplc="A776E066" w:tentative="1">
      <w:start w:val="1"/>
      <w:numFmt w:val="lowerLetter"/>
      <w:lvlText w:val="%5."/>
      <w:lvlJc w:val="left"/>
      <w:pPr>
        <w:ind w:left="3600" w:hanging="360"/>
      </w:pPr>
    </w:lvl>
    <w:lvl w:ilvl="5" w:tplc="2EB8AB26" w:tentative="1">
      <w:start w:val="1"/>
      <w:numFmt w:val="lowerRoman"/>
      <w:lvlText w:val="%6."/>
      <w:lvlJc w:val="right"/>
      <w:pPr>
        <w:ind w:left="4320" w:hanging="180"/>
      </w:pPr>
    </w:lvl>
    <w:lvl w:ilvl="6" w:tplc="59F2FA3A" w:tentative="1">
      <w:start w:val="1"/>
      <w:numFmt w:val="decimal"/>
      <w:lvlText w:val="%7."/>
      <w:lvlJc w:val="left"/>
      <w:pPr>
        <w:ind w:left="5040" w:hanging="360"/>
      </w:pPr>
    </w:lvl>
    <w:lvl w:ilvl="7" w:tplc="1248A744" w:tentative="1">
      <w:start w:val="1"/>
      <w:numFmt w:val="lowerLetter"/>
      <w:lvlText w:val="%8."/>
      <w:lvlJc w:val="left"/>
      <w:pPr>
        <w:ind w:left="5760" w:hanging="360"/>
      </w:pPr>
    </w:lvl>
    <w:lvl w:ilvl="8" w:tplc="68B2FA5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E223020">
      <w:start w:val="1"/>
      <w:numFmt w:val="lowerRoman"/>
      <w:lvlText w:val="(%1)"/>
      <w:lvlJc w:val="left"/>
      <w:pPr>
        <w:ind w:left="1080" w:hanging="720"/>
      </w:pPr>
      <w:rPr>
        <w:rFonts w:hint="default"/>
      </w:rPr>
    </w:lvl>
    <w:lvl w:ilvl="1" w:tplc="88046190" w:tentative="1">
      <w:start w:val="1"/>
      <w:numFmt w:val="lowerLetter"/>
      <w:lvlText w:val="%2."/>
      <w:lvlJc w:val="left"/>
      <w:pPr>
        <w:ind w:left="1440" w:hanging="360"/>
      </w:pPr>
    </w:lvl>
    <w:lvl w:ilvl="2" w:tplc="431C1322" w:tentative="1">
      <w:start w:val="1"/>
      <w:numFmt w:val="lowerRoman"/>
      <w:lvlText w:val="%3."/>
      <w:lvlJc w:val="right"/>
      <w:pPr>
        <w:ind w:left="2160" w:hanging="180"/>
      </w:pPr>
    </w:lvl>
    <w:lvl w:ilvl="3" w:tplc="5D6ED1BA" w:tentative="1">
      <w:start w:val="1"/>
      <w:numFmt w:val="decimal"/>
      <w:lvlText w:val="%4."/>
      <w:lvlJc w:val="left"/>
      <w:pPr>
        <w:ind w:left="2880" w:hanging="360"/>
      </w:pPr>
    </w:lvl>
    <w:lvl w:ilvl="4" w:tplc="7EF64118" w:tentative="1">
      <w:start w:val="1"/>
      <w:numFmt w:val="lowerLetter"/>
      <w:lvlText w:val="%5."/>
      <w:lvlJc w:val="left"/>
      <w:pPr>
        <w:ind w:left="3600" w:hanging="360"/>
      </w:pPr>
    </w:lvl>
    <w:lvl w:ilvl="5" w:tplc="BC28C9CC" w:tentative="1">
      <w:start w:val="1"/>
      <w:numFmt w:val="lowerRoman"/>
      <w:lvlText w:val="%6."/>
      <w:lvlJc w:val="right"/>
      <w:pPr>
        <w:ind w:left="4320" w:hanging="180"/>
      </w:pPr>
    </w:lvl>
    <w:lvl w:ilvl="6" w:tplc="14B837C2" w:tentative="1">
      <w:start w:val="1"/>
      <w:numFmt w:val="decimal"/>
      <w:lvlText w:val="%7."/>
      <w:lvlJc w:val="left"/>
      <w:pPr>
        <w:ind w:left="5040" w:hanging="360"/>
      </w:pPr>
    </w:lvl>
    <w:lvl w:ilvl="7" w:tplc="7C509604" w:tentative="1">
      <w:start w:val="1"/>
      <w:numFmt w:val="lowerLetter"/>
      <w:lvlText w:val="%8."/>
      <w:lvlJc w:val="left"/>
      <w:pPr>
        <w:ind w:left="5760" w:hanging="360"/>
      </w:pPr>
    </w:lvl>
    <w:lvl w:ilvl="8" w:tplc="B5948EF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93D842D6">
      <w:start w:val="1"/>
      <w:numFmt w:val="lowerRoman"/>
      <w:lvlText w:val="(%1)"/>
      <w:lvlJc w:val="left"/>
      <w:pPr>
        <w:ind w:left="1080" w:hanging="720"/>
      </w:pPr>
      <w:rPr>
        <w:rFonts w:hint="default"/>
      </w:rPr>
    </w:lvl>
    <w:lvl w:ilvl="1" w:tplc="8E82AF94" w:tentative="1">
      <w:start w:val="1"/>
      <w:numFmt w:val="lowerLetter"/>
      <w:lvlText w:val="%2."/>
      <w:lvlJc w:val="left"/>
      <w:pPr>
        <w:ind w:left="1440" w:hanging="360"/>
      </w:pPr>
    </w:lvl>
    <w:lvl w:ilvl="2" w:tplc="2C9E03BA" w:tentative="1">
      <w:start w:val="1"/>
      <w:numFmt w:val="lowerRoman"/>
      <w:lvlText w:val="%3."/>
      <w:lvlJc w:val="right"/>
      <w:pPr>
        <w:ind w:left="2160" w:hanging="180"/>
      </w:pPr>
    </w:lvl>
    <w:lvl w:ilvl="3" w:tplc="459CFD0A" w:tentative="1">
      <w:start w:val="1"/>
      <w:numFmt w:val="decimal"/>
      <w:lvlText w:val="%4."/>
      <w:lvlJc w:val="left"/>
      <w:pPr>
        <w:ind w:left="2880" w:hanging="360"/>
      </w:pPr>
    </w:lvl>
    <w:lvl w:ilvl="4" w:tplc="0D68CDC6" w:tentative="1">
      <w:start w:val="1"/>
      <w:numFmt w:val="lowerLetter"/>
      <w:lvlText w:val="%5."/>
      <w:lvlJc w:val="left"/>
      <w:pPr>
        <w:ind w:left="3600" w:hanging="360"/>
      </w:pPr>
    </w:lvl>
    <w:lvl w:ilvl="5" w:tplc="A99093E6" w:tentative="1">
      <w:start w:val="1"/>
      <w:numFmt w:val="lowerRoman"/>
      <w:lvlText w:val="%6."/>
      <w:lvlJc w:val="right"/>
      <w:pPr>
        <w:ind w:left="4320" w:hanging="180"/>
      </w:pPr>
    </w:lvl>
    <w:lvl w:ilvl="6" w:tplc="7644B160" w:tentative="1">
      <w:start w:val="1"/>
      <w:numFmt w:val="decimal"/>
      <w:lvlText w:val="%7."/>
      <w:lvlJc w:val="left"/>
      <w:pPr>
        <w:ind w:left="5040" w:hanging="360"/>
      </w:pPr>
    </w:lvl>
    <w:lvl w:ilvl="7" w:tplc="2FA05A2C" w:tentative="1">
      <w:start w:val="1"/>
      <w:numFmt w:val="lowerLetter"/>
      <w:lvlText w:val="%8."/>
      <w:lvlJc w:val="left"/>
      <w:pPr>
        <w:ind w:left="5760" w:hanging="360"/>
      </w:pPr>
    </w:lvl>
    <w:lvl w:ilvl="8" w:tplc="E10893F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10C4CDE">
      <w:start w:val="1"/>
      <w:numFmt w:val="lowerRoman"/>
      <w:lvlText w:val="(%1)"/>
      <w:lvlJc w:val="left"/>
      <w:pPr>
        <w:ind w:left="1080" w:hanging="720"/>
      </w:pPr>
      <w:rPr>
        <w:rFonts w:hint="default"/>
      </w:rPr>
    </w:lvl>
    <w:lvl w:ilvl="1" w:tplc="7822538C" w:tentative="1">
      <w:start w:val="1"/>
      <w:numFmt w:val="lowerLetter"/>
      <w:lvlText w:val="%2."/>
      <w:lvlJc w:val="left"/>
      <w:pPr>
        <w:ind w:left="1440" w:hanging="360"/>
      </w:pPr>
    </w:lvl>
    <w:lvl w:ilvl="2" w:tplc="B802C680" w:tentative="1">
      <w:start w:val="1"/>
      <w:numFmt w:val="lowerRoman"/>
      <w:lvlText w:val="%3."/>
      <w:lvlJc w:val="right"/>
      <w:pPr>
        <w:ind w:left="2160" w:hanging="180"/>
      </w:pPr>
    </w:lvl>
    <w:lvl w:ilvl="3" w:tplc="AD10E11C" w:tentative="1">
      <w:start w:val="1"/>
      <w:numFmt w:val="decimal"/>
      <w:lvlText w:val="%4."/>
      <w:lvlJc w:val="left"/>
      <w:pPr>
        <w:ind w:left="2880" w:hanging="360"/>
      </w:pPr>
    </w:lvl>
    <w:lvl w:ilvl="4" w:tplc="724E8F68" w:tentative="1">
      <w:start w:val="1"/>
      <w:numFmt w:val="lowerLetter"/>
      <w:lvlText w:val="%5."/>
      <w:lvlJc w:val="left"/>
      <w:pPr>
        <w:ind w:left="3600" w:hanging="360"/>
      </w:pPr>
    </w:lvl>
    <w:lvl w:ilvl="5" w:tplc="F8FC9A78" w:tentative="1">
      <w:start w:val="1"/>
      <w:numFmt w:val="lowerRoman"/>
      <w:lvlText w:val="%6."/>
      <w:lvlJc w:val="right"/>
      <w:pPr>
        <w:ind w:left="4320" w:hanging="180"/>
      </w:pPr>
    </w:lvl>
    <w:lvl w:ilvl="6" w:tplc="6B40178E" w:tentative="1">
      <w:start w:val="1"/>
      <w:numFmt w:val="decimal"/>
      <w:lvlText w:val="%7."/>
      <w:lvlJc w:val="left"/>
      <w:pPr>
        <w:ind w:left="5040" w:hanging="360"/>
      </w:pPr>
    </w:lvl>
    <w:lvl w:ilvl="7" w:tplc="2A043BCA" w:tentative="1">
      <w:start w:val="1"/>
      <w:numFmt w:val="lowerLetter"/>
      <w:lvlText w:val="%8."/>
      <w:lvlJc w:val="left"/>
      <w:pPr>
        <w:ind w:left="5760" w:hanging="360"/>
      </w:pPr>
    </w:lvl>
    <w:lvl w:ilvl="8" w:tplc="3B268C0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6837248">
    <w:abstractNumId w:val="20"/>
  </w:num>
  <w:num w:numId="2" w16cid:durableId="1119227958">
    <w:abstractNumId w:val="6"/>
  </w:num>
  <w:num w:numId="3" w16cid:durableId="1772238118">
    <w:abstractNumId w:val="2"/>
  </w:num>
  <w:num w:numId="4" w16cid:durableId="267743010">
    <w:abstractNumId w:val="10"/>
  </w:num>
  <w:num w:numId="5" w16cid:durableId="1021013424">
    <w:abstractNumId w:val="9"/>
  </w:num>
  <w:num w:numId="6" w16cid:durableId="1467746290">
    <w:abstractNumId w:val="1"/>
  </w:num>
  <w:num w:numId="7" w16cid:durableId="2056540532">
    <w:abstractNumId w:val="15"/>
  </w:num>
  <w:num w:numId="8" w16cid:durableId="1778208990">
    <w:abstractNumId w:val="7"/>
  </w:num>
  <w:num w:numId="9" w16cid:durableId="586310097">
    <w:abstractNumId w:val="13"/>
  </w:num>
  <w:num w:numId="10" w16cid:durableId="2042510892">
    <w:abstractNumId w:val="5"/>
  </w:num>
  <w:num w:numId="11" w16cid:durableId="562178785">
    <w:abstractNumId w:val="19"/>
  </w:num>
  <w:num w:numId="12" w16cid:durableId="436951095">
    <w:abstractNumId w:val="11"/>
  </w:num>
  <w:num w:numId="13" w16cid:durableId="903874159">
    <w:abstractNumId w:val="4"/>
  </w:num>
  <w:num w:numId="14" w16cid:durableId="1375497302">
    <w:abstractNumId w:val="3"/>
  </w:num>
  <w:num w:numId="15" w16cid:durableId="1178277622">
    <w:abstractNumId w:val="17"/>
  </w:num>
  <w:num w:numId="16" w16cid:durableId="738286621">
    <w:abstractNumId w:val="16"/>
  </w:num>
  <w:num w:numId="17" w16cid:durableId="1384981831">
    <w:abstractNumId w:val="8"/>
  </w:num>
  <w:num w:numId="18" w16cid:durableId="23948252">
    <w:abstractNumId w:val="14"/>
  </w:num>
  <w:num w:numId="19" w16cid:durableId="283313977">
    <w:abstractNumId w:val="18"/>
  </w:num>
  <w:num w:numId="20" w16cid:durableId="1910264300">
    <w:abstractNumId w:val="12"/>
  </w:num>
  <w:num w:numId="21" w16cid:durableId="36928288">
    <w:abstractNumId w:val="0"/>
  </w:num>
  <w:num w:numId="22" w16cid:durableId="14190167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007"/>
    <w:rsid w:val="00007BF7"/>
    <w:rsid w:val="000161FC"/>
    <w:rsid w:val="00023D9C"/>
    <w:rsid w:val="0004585B"/>
    <w:rsid w:val="00087BC0"/>
    <w:rsid w:val="000A3320"/>
    <w:rsid w:val="000A47FA"/>
    <w:rsid w:val="000B158A"/>
    <w:rsid w:val="000C73A9"/>
    <w:rsid w:val="000E0406"/>
    <w:rsid w:val="000F5317"/>
    <w:rsid w:val="00100E7F"/>
    <w:rsid w:val="001124C1"/>
    <w:rsid w:val="00125580"/>
    <w:rsid w:val="0012765E"/>
    <w:rsid w:val="00142E79"/>
    <w:rsid w:val="0016061B"/>
    <w:rsid w:val="001806F3"/>
    <w:rsid w:val="0019413C"/>
    <w:rsid w:val="001A16BB"/>
    <w:rsid w:val="001D41A9"/>
    <w:rsid w:val="001E2AD2"/>
    <w:rsid w:val="001F12A3"/>
    <w:rsid w:val="00206C0F"/>
    <w:rsid w:val="002104FF"/>
    <w:rsid w:val="0021749B"/>
    <w:rsid w:val="00224741"/>
    <w:rsid w:val="00231E2A"/>
    <w:rsid w:val="002420A6"/>
    <w:rsid w:val="00242E58"/>
    <w:rsid w:val="00246AFB"/>
    <w:rsid w:val="00246E19"/>
    <w:rsid w:val="00254701"/>
    <w:rsid w:val="00254F62"/>
    <w:rsid w:val="00254F88"/>
    <w:rsid w:val="002566FF"/>
    <w:rsid w:val="00274FFD"/>
    <w:rsid w:val="002756FF"/>
    <w:rsid w:val="00283457"/>
    <w:rsid w:val="00286AD7"/>
    <w:rsid w:val="00287464"/>
    <w:rsid w:val="00294457"/>
    <w:rsid w:val="002A6045"/>
    <w:rsid w:val="002F21DA"/>
    <w:rsid w:val="002F7F78"/>
    <w:rsid w:val="003046AB"/>
    <w:rsid w:val="00305FF1"/>
    <w:rsid w:val="00320AA6"/>
    <w:rsid w:val="00321F5C"/>
    <w:rsid w:val="00325B3C"/>
    <w:rsid w:val="00331584"/>
    <w:rsid w:val="0037396D"/>
    <w:rsid w:val="003843CC"/>
    <w:rsid w:val="00390289"/>
    <w:rsid w:val="00397BA9"/>
    <w:rsid w:val="003A3112"/>
    <w:rsid w:val="003A6708"/>
    <w:rsid w:val="003B013C"/>
    <w:rsid w:val="003C17C3"/>
    <w:rsid w:val="003C5AEC"/>
    <w:rsid w:val="003D05CE"/>
    <w:rsid w:val="003D6C60"/>
    <w:rsid w:val="003D6EAE"/>
    <w:rsid w:val="003F1D37"/>
    <w:rsid w:val="00415EE9"/>
    <w:rsid w:val="00425771"/>
    <w:rsid w:val="004436AF"/>
    <w:rsid w:val="004463C2"/>
    <w:rsid w:val="00454DB9"/>
    <w:rsid w:val="004568A1"/>
    <w:rsid w:val="004721BF"/>
    <w:rsid w:val="00472D0E"/>
    <w:rsid w:val="004767B3"/>
    <w:rsid w:val="004800D7"/>
    <w:rsid w:val="004802AE"/>
    <w:rsid w:val="004F2FC7"/>
    <w:rsid w:val="004F6B03"/>
    <w:rsid w:val="00502E6C"/>
    <w:rsid w:val="00512198"/>
    <w:rsid w:val="005447F2"/>
    <w:rsid w:val="00564A16"/>
    <w:rsid w:val="00570C8D"/>
    <w:rsid w:val="00585BAD"/>
    <w:rsid w:val="00585DFB"/>
    <w:rsid w:val="005A1309"/>
    <w:rsid w:val="005B4975"/>
    <w:rsid w:val="005C4389"/>
    <w:rsid w:val="005D126C"/>
    <w:rsid w:val="005D77C8"/>
    <w:rsid w:val="005F0CDA"/>
    <w:rsid w:val="005F44FA"/>
    <w:rsid w:val="005F6F60"/>
    <w:rsid w:val="006015B6"/>
    <w:rsid w:val="00601A70"/>
    <w:rsid w:val="006025B3"/>
    <w:rsid w:val="006048CD"/>
    <w:rsid w:val="006214C3"/>
    <w:rsid w:val="00621928"/>
    <w:rsid w:val="00625E5C"/>
    <w:rsid w:val="006401CD"/>
    <w:rsid w:val="00664B02"/>
    <w:rsid w:val="006864EA"/>
    <w:rsid w:val="0068773E"/>
    <w:rsid w:val="0069120A"/>
    <w:rsid w:val="006970ED"/>
    <w:rsid w:val="006A28B0"/>
    <w:rsid w:val="006B7587"/>
    <w:rsid w:val="006D3A90"/>
    <w:rsid w:val="006E1E92"/>
    <w:rsid w:val="006F11E3"/>
    <w:rsid w:val="006F7400"/>
    <w:rsid w:val="00701300"/>
    <w:rsid w:val="00703E18"/>
    <w:rsid w:val="00715371"/>
    <w:rsid w:val="00717B94"/>
    <w:rsid w:val="0074042A"/>
    <w:rsid w:val="007432B8"/>
    <w:rsid w:val="00744A4B"/>
    <w:rsid w:val="007533F2"/>
    <w:rsid w:val="0076537A"/>
    <w:rsid w:val="0076566A"/>
    <w:rsid w:val="00767261"/>
    <w:rsid w:val="00770D64"/>
    <w:rsid w:val="00782395"/>
    <w:rsid w:val="00783189"/>
    <w:rsid w:val="00795754"/>
    <w:rsid w:val="007A1AF0"/>
    <w:rsid w:val="007A63D8"/>
    <w:rsid w:val="007B06F2"/>
    <w:rsid w:val="007B4035"/>
    <w:rsid w:val="007C145C"/>
    <w:rsid w:val="007C3020"/>
    <w:rsid w:val="007D7899"/>
    <w:rsid w:val="00813DDD"/>
    <w:rsid w:val="0083630F"/>
    <w:rsid w:val="00845F04"/>
    <w:rsid w:val="008622E8"/>
    <w:rsid w:val="008648A2"/>
    <w:rsid w:val="00891006"/>
    <w:rsid w:val="00896DA1"/>
    <w:rsid w:val="008B2315"/>
    <w:rsid w:val="00904CFC"/>
    <w:rsid w:val="00923AAA"/>
    <w:rsid w:val="00926E3C"/>
    <w:rsid w:val="00927924"/>
    <w:rsid w:val="00931F47"/>
    <w:rsid w:val="00933C89"/>
    <w:rsid w:val="0094083E"/>
    <w:rsid w:val="00940CB0"/>
    <w:rsid w:val="00957076"/>
    <w:rsid w:val="009849D0"/>
    <w:rsid w:val="009935A5"/>
    <w:rsid w:val="009D4DDC"/>
    <w:rsid w:val="00A077A9"/>
    <w:rsid w:val="00A37946"/>
    <w:rsid w:val="00A40AEC"/>
    <w:rsid w:val="00A4694C"/>
    <w:rsid w:val="00A61EC4"/>
    <w:rsid w:val="00A62375"/>
    <w:rsid w:val="00A6449C"/>
    <w:rsid w:val="00A64753"/>
    <w:rsid w:val="00A85016"/>
    <w:rsid w:val="00AA2096"/>
    <w:rsid w:val="00AA27B9"/>
    <w:rsid w:val="00AC2B80"/>
    <w:rsid w:val="00AD7FB7"/>
    <w:rsid w:val="00AE3580"/>
    <w:rsid w:val="00AE35A4"/>
    <w:rsid w:val="00AE5633"/>
    <w:rsid w:val="00AE7D7A"/>
    <w:rsid w:val="00B23DBD"/>
    <w:rsid w:val="00B34416"/>
    <w:rsid w:val="00B61069"/>
    <w:rsid w:val="00B628C7"/>
    <w:rsid w:val="00B678C8"/>
    <w:rsid w:val="00B90F03"/>
    <w:rsid w:val="00BA0F5B"/>
    <w:rsid w:val="00BA347C"/>
    <w:rsid w:val="00BC1B4E"/>
    <w:rsid w:val="00BC5716"/>
    <w:rsid w:val="00BD50B3"/>
    <w:rsid w:val="00BD778D"/>
    <w:rsid w:val="00BF1243"/>
    <w:rsid w:val="00C035C4"/>
    <w:rsid w:val="00C17402"/>
    <w:rsid w:val="00C328C0"/>
    <w:rsid w:val="00C36F70"/>
    <w:rsid w:val="00C56007"/>
    <w:rsid w:val="00C70E27"/>
    <w:rsid w:val="00C722AF"/>
    <w:rsid w:val="00C91D59"/>
    <w:rsid w:val="00C94295"/>
    <w:rsid w:val="00CA3C45"/>
    <w:rsid w:val="00CB1C8F"/>
    <w:rsid w:val="00CB4868"/>
    <w:rsid w:val="00CC37D2"/>
    <w:rsid w:val="00CD6C97"/>
    <w:rsid w:val="00CF0203"/>
    <w:rsid w:val="00CF6BDA"/>
    <w:rsid w:val="00D7722E"/>
    <w:rsid w:val="00D81E2A"/>
    <w:rsid w:val="00DA043C"/>
    <w:rsid w:val="00DC3E3C"/>
    <w:rsid w:val="00DD2588"/>
    <w:rsid w:val="00E05C04"/>
    <w:rsid w:val="00E311B5"/>
    <w:rsid w:val="00E86E8C"/>
    <w:rsid w:val="00E96B05"/>
    <w:rsid w:val="00E97B8B"/>
    <w:rsid w:val="00EB3A9F"/>
    <w:rsid w:val="00ED37D8"/>
    <w:rsid w:val="00EE5997"/>
    <w:rsid w:val="00EF51A8"/>
    <w:rsid w:val="00F10B29"/>
    <w:rsid w:val="00F11D76"/>
    <w:rsid w:val="00F33586"/>
    <w:rsid w:val="00F336C3"/>
    <w:rsid w:val="00F4333A"/>
    <w:rsid w:val="00F46395"/>
    <w:rsid w:val="00F735CD"/>
    <w:rsid w:val="00F8347D"/>
    <w:rsid w:val="00F848B3"/>
    <w:rsid w:val="00F85251"/>
    <w:rsid w:val="00F86950"/>
    <w:rsid w:val="00F86A9A"/>
    <w:rsid w:val="00F92195"/>
    <w:rsid w:val="00FA5658"/>
    <w:rsid w:val="00FC6FE3"/>
    <w:rsid w:val="00FC78B9"/>
    <w:rsid w:val="00FE3724"/>
    <w:rsid w:val="00FF46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12043"/>
  <w15:docId w15:val="{641B706C-3397-4B0C-8F9A-179FA431C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C3020"/>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87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42D45" w:rsidRDefault="00542D45"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42D45" w:rsidRDefault="00542D4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42D45" w:rsidRDefault="00542D45"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42D45" w:rsidRDefault="00542D45"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42D45" w:rsidRDefault="00542D45"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42D45" w:rsidRDefault="00542D45"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42D45" w:rsidRDefault="00542D45"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42D45" w:rsidRDefault="00542D45" w:rsidP="003F0F27">
          <w:pPr>
            <w:pStyle w:val="15C0292866B847DA9326E179CB55CD97"/>
          </w:pPr>
          <w:r w:rsidRPr="00D858FE">
            <w:rPr>
              <w:rStyle w:val="PlaceholderText"/>
            </w:rPr>
            <w:t>Choose an item.</w:t>
          </w:r>
        </w:p>
      </w:docPartBody>
    </w:docPart>
    <w:docPart>
      <w:docPartPr>
        <w:name w:val="6975FC76AB9D46DC8194CEFB7A4728B5"/>
        <w:category>
          <w:name w:val="General"/>
          <w:gallery w:val="placeholder"/>
        </w:category>
        <w:types>
          <w:type w:val="bbPlcHdr"/>
        </w:types>
        <w:behaviors>
          <w:behavior w:val="content"/>
        </w:behaviors>
        <w:guid w:val="{11A1A083-34FC-4DF2-A91E-B5F90A0B1D6D}"/>
      </w:docPartPr>
      <w:docPartBody>
        <w:p w:rsidR="00BE78A6" w:rsidRDefault="00B76EE7" w:rsidP="00B76EE7">
          <w:pPr>
            <w:pStyle w:val="6975FC76AB9D46DC8194CEFB7A4728B5"/>
          </w:pPr>
          <w:r w:rsidRPr="00D858FE">
            <w:rPr>
              <w:rStyle w:val="PlaceholderText"/>
            </w:rPr>
            <w:t>Choose an item.</w:t>
          </w:r>
        </w:p>
      </w:docPartBody>
    </w:docPart>
    <w:docPart>
      <w:docPartPr>
        <w:name w:val="9BF267E90EE7411FA39B1F8FCB8F3E21"/>
        <w:category>
          <w:name w:val="General"/>
          <w:gallery w:val="placeholder"/>
        </w:category>
        <w:types>
          <w:type w:val="bbPlcHdr"/>
        </w:types>
        <w:behaviors>
          <w:behavior w:val="content"/>
        </w:behaviors>
        <w:guid w:val="{BB9E51E2-7DAA-4DAA-8CCE-A597B15CFD2D}"/>
      </w:docPartPr>
      <w:docPartBody>
        <w:p w:rsidR="00BE78A6" w:rsidRDefault="00B76EE7" w:rsidP="00B76EE7">
          <w:pPr>
            <w:pStyle w:val="9BF267E90EE7411FA39B1F8FCB8F3E21"/>
          </w:pPr>
          <w:r w:rsidRPr="00D858FE">
            <w:rPr>
              <w:rStyle w:val="PlaceholderText"/>
            </w:rPr>
            <w:t>Choose an item.</w:t>
          </w:r>
        </w:p>
      </w:docPartBody>
    </w:docPart>
    <w:docPart>
      <w:docPartPr>
        <w:name w:val="4099643D0F9D4EB3A86866C848A03760"/>
        <w:category>
          <w:name w:val="General"/>
          <w:gallery w:val="placeholder"/>
        </w:category>
        <w:types>
          <w:type w:val="bbPlcHdr"/>
        </w:types>
        <w:behaviors>
          <w:behavior w:val="content"/>
        </w:behaviors>
        <w:guid w:val="{65BFF50E-500F-4278-A4DC-C55C8F58F3BA}"/>
      </w:docPartPr>
      <w:docPartBody>
        <w:p w:rsidR="00BE78A6" w:rsidRDefault="00B76EE7" w:rsidP="00B76EE7">
          <w:pPr>
            <w:pStyle w:val="4099643D0F9D4EB3A86866C848A03760"/>
          </w:pPr>
          <w:r w:rsidRPr="00D858FE">
            <w:rPr>
              <w:rStyle w:val="PlaceholderText"/>
            </w:rPr>
            <w:t>Choose an item.</w:t>
          </w:r>
        </w:p>
      </w:docPartBody>
    </w:docPart>
    <w:docPart>
      <w:docPartPr>
        <w:name w:val="633211322343481BA204A76F8E329DED"/>
        <w:category>
          <w:name w:val="General"/>
          <w:gallery w:val="placeholder"/>
        </w:category>
        <w:types>
          <w:type w:val="bbPlcHdr"/>
        </w:types>
        <w:behaviors>
          <w:behavior w:val="content"/>
        </w:behaviors>
        <w:guid w:val="{6539BF6B-ACBF-4993-9C4A-748261CCCC46}"/>
      </w:docPartPr>
      <w:docPartBody>
        <w:p w:rsidR="00BE78A6" w:rsidRDefault="00B76EE7" w:rsidP="00B76EE7">
          <w:pPr>
            <w:pStyle w:val="633211322343481BA204A76F8E329DED"/>
          </w:pPr>
          <w:r w:rsidRPr="00D858FE">
            <w:rPr>
              <w:rStyle w:val="PlaceholderText"/>
            </w:rPr>
            <w:t>Choose an item.</w:t>
          </w:r>
        </w:p>
      </w:docPartBody>
    </w:docPart>
    <w:docPart>
      <w:docPartPr>
        <w:name w:val="C9B885A9BFB7417E852A7E5866849A53"/>
        <w:category>
          <w:name w:val="General"/>
          <w:gallery w:val="placeholder"/>
        </w:category>
        <w:types>
          <w:type w:val="bbPlcHdr"/>
        </w:types>
        <w:behaviors>
          <w:behavior w:val="content"/>
        </w:behaviors>
        <w:guid w:val="{DE9314C0-844F-45EA-A24C-FE573B9F49FA}"/>
      </w:docPartPr>
      <w:docPartBody>
        <w:p w:rsidR="00BE78A6" w:rsidRDefault="00B76EE7" w:rsidP="00B76EE7">
          <w:pPr>
            <w:pStyle w:val="C9B885A9BFB7417E852A7E5866849A53"/>
          </w:pPr>
          <w:r w:rsidRPr="00D858FE">
            <w:rPr>
              <w:rStyle w:val="PlaceholderText"/>
            </w:rPr>
            <w:t>Choose an item.</w:t>
          </w:r>
        </w:p>
      </w:docPartBody>
    </w:docPart>
    <w:docPart>
      <w:docPartPr>
        <w:name w:val="A8E99BF0FA7C4086B63D45FB24B4A7E2"/>
        <w:category>
          <w:name w:val="General"/>
          <w:gallery w:val="placeholder"/>
        </w:category>
        <w:types>
          <w:type w:val="bbPlcHdr"/>
        </w:types>
        <w:behaviors>
          <w:behavior w:val="content"/>
        </w:behaviors>
        <w:guid w:val="{C2CD34E4-0E60-48A5-871F-9CC157F8D7A2}"/>
      </w:docPartPr>
      <w:docPartBody>
        <w:p w:rsidR="00BE78A6" w:rsidRDefault="00B76EE7" w:rsidP="00B76EE7">
          <w:pPr>
            <w:pStyle w:val="A8E99BF0FA7C4086B63D45FB24B4A7E2"/>
          </w:pPr>
          <w:r w:rsidRPr="00D858FE">
            <w:rPr>
              <w:rStyle w:val="PlaceholderText"/>
            </w:rPr>
            <w:t>Choose an item.</w:t>
          </w:r>
        </w:p>
      </w:docPartBody>
    </w:docPart>
    <w:docPart>
      <w:docPartPr>
        <w:name w:val="8C56D37C2D074340A2838A2F688B77DF"/>
        <w:category>
          <w:name w:val="General"/>
          <w:gallery w:val="placeholder"/>
        </w:category>
        <w:types>
          <w:type w:val="bbPlcHdr"/>
        </w:types>
        <w:behaviors>
          <w:behavior w:val="content"/>
        </w:behaviors>
        <w:guid w:val="{B3E37706-8414-4E0D-8A8C-83166612EB22}"/>
      </w:docPartPr>
      <w:docPartBody>
        <w:p w:rsidR="00BE78A6" w:rsidRDefault="00B76EE7" w:rsidP="00B76EE7">
          <w:pPr>
            <w:pStyle w:val="8C56D37C2D074340A2838A2F688B77DF"/>
          </w:pPr>
          <w:r w:rsidRPr="00D858FE">
            <w:rPr>
              <w:rStyle w:val="PlaceholderText"/>
            </w:rPr>
            <w:t>Choose an item.</w:t>
          </w:r>
        </w:p>
      </w:docPartBody>
    </w:docPart>
    <w:docPart>
      <w:docPartPr>
        <w:name w:val="55F7D80168E042F88BBF9DAFD2312CED"/>
        <w:category>
          <w:name w:val="General"/>
          <w:gallery w:val="placeholder"/>
        </w:category>
        <w:types>
          <w:type w:val="bbPlcHdr"/>
        </w:types>
        <w:behaviors>
          <w:behavior w:val="content"/>
        </w:behaviors>
        <w:guid w:val="{4B19F3E4-CC1A-4AC7-9A10-5128FA1A20C8}"/>
      </w:docPartPr>
      <w:docPartBody>
        <w:p w:rsidR="00BE78A6" w:rsidRDefault="00B76EE7" w:rsidP="00B76EE7">
          <w:pPr>
            <w:pStyle w:val="55F7D80168E042F88BBF9DAFD2312CED"/>
          </w:pPr>
          <w:r w:rsidRPr="00D858FE">
            <w:rPr>
              <w:rStyle w:val="PlaceholderText"/>
            </w:rPr>
            <w:t>Choose an item.</w:t>
          </w:r>
        </w:p>
      </w:docPartBody>
    </w:docPart>
    <w:docPart>
      <w:docPartPr>
        <w:name w:val="469B629DB8D949A280D73F70E089CE53"/>
        <w:category>
          <w:name w:val="General"/>
          <w:gallery w:val="placeholder"/>
        </w:category>
        <w:types>
          <w:type w:val="bbPlcHdr"/>
        </w:types>
        <w:behaviors>
          <w:behavior w:val="content"/>
        </w:behaviors>
        <w:guid w:val="{6ED7A12E-8FFE-4486-8785-7F758AB5148F}"/>
      </w:docPartPr>
      <w:docPartBody>
        <w:p w:rsidR="00BE78A6" w:rsidRDefault="00B76EE7" w:rsidP="00B76EE7">
          <w:pPr>
            <w:pStyle w:val="469B629DB8D949A280D73F70E089CE53"/>
          </w:pPr>
          <w:r w:rsidRPr="00D858FE">
            <w:rPr>
              <w:rStyle w:val="PlaceholderText"/>
            </w:rPr>
            <w:t>Choose an item.</w:t>
          </w:r>
        </w:p>
      </w:docPartBody>
    </w:docPart>
    <w:docPart>
      <w:docPartPr>
        <w:name w:val="38CF118FCA5849F9B03F359E54D453D8"/>
        <w:category>
          <w:name w:val="General"/>
          <w:gallery w:val="placeholder"/>
        </w:category>
        <w:types>
          <w:type w:val="bbPlcHdr"/>
        </w:types>
        <w:behaviors>
          <w:behavior w:val="content"/>
        </w:behaviors>
        <w:guid w:val="{697BA335-E6BF-4AC7-A80A-3E2D9ADCEEC4}"/>
      </w:docPartPr>
      <w:docPartBody>
        <w:p w:rsidR="00BE78A6" w:rsidRDefault="00B76EE7" w:rsidP="00B76EE7">
          <w:pPr>
            <w:pStyle w:val="38CF118FCA5849F9B03F359E54D453D8"/>
          </w:pPr>
          <w:r w:rsidRPr="00D858FE">
            <w:rPr>
              <w:rStyle w:val="PlaceholderText"/>
            </w:rPr>
            <w:t>Choose an item.</w:t>
          </w:r>
        </w:p>
      </w:docPartBody>
    </w:docPart>
    <w:docPart>
      <w:docPartPr>
        <w:name w:val="0241C501D4504650A8561373704B85EE"/>
        <w:category>
          <w:name w:val="General"/>
          <w:gallery w:val="placeholder"/>
        </w:category>
        <w:types>
          <w:type w:val="bbPlcHdr"/>
        </w:types>
        <w:behaviors>
          <w:behavior w:val="content"/>
        </w:behaviors>
        <w:guid w:val="{D528784E-C552-455B-8EBF-33AF004701E5}"/>
      </w:docPartPr>
      <w:docPartBody>
        <w:p w:rsidR="00BE78A6" w:rsidRDefault="00B76EE7" w:rsidP="00B76EE7">
          <w:pPr>
            <w:pStyle w:val="0241C501D4504650A8561373704B85EE"/>
          </w:pPr>
          <w:r w:rsidRPr="00D858FE">
            <w:rPr>
              <w:rStyle w:val="PlaceholderText"/>
            </w:rPr>
            <w:t>Choose an item.</w:t>
          </w:r>
        </w:p>
      </w:docPartBody>
    </w:docPart>
    <w:docPart>
      <w:docPartPr>
        <w:name w:val="396DAF6E39DB4EE5869F4180096BF1BD"/>
        <w:category>
          <w:name w:val="General"/>
          <w:gallery w:val="placeholder"/>
        </w:category>
        <w:types>
          <w:type w:val="bbPlcHdr"/>
        </w:types>
        <w:behaviors>
          <w:behavior w:val="content"/>
        </w:behaviors>
        <w:guid w:val="{486CCC04-3AA5-45E5-902F-570E55BE21F0}"/>
      </w:docPartPr>
      <w:docPartBody>
        <w:p w:rsidR="00BE78A6" w:rsidRDefault="00B76EE7" w:rsidP="00B76EE7">
          <w:pPr>
            <w:pStyle w:val="396DAF6E39DB4EE5869F4180096BF1BD"/>
          </w:pPr>
          <w:r w:rsidRPr="00D858FE">
            <w:rPr>
              <w:rStyle w:val="PlaceholderText"/>
            </w:rPr>
            <w:t>Choose an item.</w:t>
          </w:r>
        </w:p>
      </w:docPartBody>
    </w:docPart>
    <w:docPart>
      <w:docPartPr>
        <w:name w:val="489A85180CF644F38C2A5680CE6A1AC7"/>
        <w:category>
          <w:name w:val="General"/>
          <w:gallery w:val="placeholder"/>
        </w:category>
        <w:types>
          <w:type w:val="bbPlcHdr"/>
        </w:types>
        <w:behaviors>
          <w:behavior w:val="content"/>
        </w:behaviors>
        <w:guid w:val="{BC84D6E6-784A-432B-83A0-49C2E3B9D802}"/>
      </w:docPartPr>
      <w:docPartBody>
        <w:p w:rsidR="00BE78A6" w:rsidRDefault="00B76EE7" w:rsidP="00B76EE7">
          <w:pPr>
            <w:pStyle w:val="489A85180CF644F38C2A5680CE6A1AC7"/>
          </w:pPr>
          <w:r w:rsidRPr="00D858FE">
            <w:rPr>
              <w:rStyle w:val="PlaceholderText"/>
            </w:rPr>
            <w:t>Choose an item.</w:t>
          </w:r>
        </w:p>
      </w:docPartBody>
    </w:docPart>
    <w:docPart>
      <w:docPartPr>
        <w:name w:val="9B1106F4CE374D9684722A6275866755"/>
        <w:category>
          <w:name w:val="General"/>
          <w:gallery w:val="placeholder"/>
        </w:category>
        <w:types>
          <w:type w:val="bbPlcHdr"/>
        </w:types>
        <w:behaviors>
          <w:behavior w:val="content"/>
        </w:behaviors>
        <w:guid w:val="{7F40E1D4-1AB2-4477-8063-36F84C8F8A3C}"/>
      </w:docPartPr>
      <w:docPartBody>
        <w:p w:rsidR="00BE78A6" w:rsidRDefault="00B76EE7" w:rsidP="00B76EE7">
          <w:pPr>
            <w:pStyle w:val="9B1106F4CE374D9684722A6275866755"/>
          </w:pPr>
          <w:r w:rsidRPr="00D858FE">
            <w:rPr>
              <w:rStyle w:val="PlaceholderText"/>
            </w:rPr>
            <w:t>Choose an item.</w:t>
          </w:r>
        </w:p>
      </w:docPartBody>
    </w:docPart>
    <w:docPart>
      <w:docPartPr>
        <w:name w:val="C0D4DEF77B8B405BB61CDBE821BDEAA8"/>
        <w:category>
          <w:name w:val="General"/>
          <w:gallery w:val="placeholder"/>
        </w:category>
        <w:types>
          <w:type w:val="bbPlcHdr"/>
        </w:types>
        <w:behaviors>
          <w:behavior w:val="content"/>
        </w:behaviors>
        <w:guid w:val="{DFE0F2F1-91CC-4353-8E14-D7371FAD7C5A}"/>
      </w:docPartPr>
      <w:docPartBody>
        <w:p w:rsidR="00BE78A6" w:rsidRDefault="00B76EE7" w:rsidP="00B76EE7">
          <w:pPr>
            <w:pStyle w:val="C0D4DEF77B8B405BB61CDBE821BDEAA8"/>
          </w:pPr>
          <w:r w:rsidRPr="00D858FE">
            <w:rPr>
              <w:rStyle w:val="PlaceholderText"/>
            </w:rPr>
            <w:t>Choose an item.</w:t>
          </w:r>
        </w:p>
      </w:docPartBody>
    </w:docPart>
    <w:docPart>
      <w:docPartPr>
        <w:name w:val="B8C44CAC3CCA46CCB66A7FDF2FB291CC"/>
        <w:category>
          <w:name w:val="General"/>
          <w:gallery w:val="placeholder"/>
        </w:category>
        <w:types>
          <w:type w:val="bbPlcHdr"/>
        </w:types>
        <w:behaviors>
          <w:behavior w:val="content"/>
        </w:behaviors>
        <w:guid w:val="{4F7A0E4D-7A47-4A11-A008-61C059070EF1}"/>
      </w:docPartPr>
      <w:docPartBody>
        <w:p w:rsidR="00BE78A6" w:rsidRDefault="00B76EE7" w:rsidP="00B76EE7">
          <w:pPr>
            <w:pStyle w:val="B8C44CAC3CCA46CCB66A7FDF2FB291CC"/>
          </w:pPr>
          <w:r w:rsidRPr="00D858FE">
            <w:rPr>
              <w:rStyle w:val="PlaceholderText"/>
            </w:rPr>
            <w:t>Choose an item.</w:t>
          </w:r>
        </w:p>
      </w:docPartBody>
    </w:docPart>
    <w:docPart>
      <w:docPartPr>
        <w:name w:val="AC3A5694F3A2477CB7ED3BF1E36913F5"/>
        <w:category>
          <w:name w:val="General"/>
          <w:gallery w:val="placeholder"/>
        </w:category>
        <w:types>
          <w:type w:val="bbPlcHdr"/>
        </w:types>
        <w:behaviors>
          <w:behavior w:val="content"/>
        </w:behaviors>
        <w:guid w:val="{F9E14EF2-DD59-456E-8024-39A66BD6C849}"/>
      </w:docPartPr>
      <w:docPartBody>
        <w:p w:rsidR="00BE78A6" w:rsidRDefault="00B76EE7" w:rsidP="00B76EE7">
          <w:pPr>
            <w:pStyle w:val="AC3A5694F3A2477CB7ED3BF1E36913F5"/>
          </w:pPr>
          <w:r w:rsidRPr="00D858FE">
            <w:rPr>
              <w:rStyle w:val="PlaceholderText"/>
            </w:rPr>
            <w:t>Choose an item.</w:t>
          </w:r>
        </w:p>
      </w:docPartBody>
    </w:docPart>
    <w:docPart>
      <w:docPartPr>
        <w:name w:val="AF42C13DF16B4C04B9841F473DC46584"/>
        <w:category>
          <w:name w:val="General"/>
          <w:gallery w:val="placeholder"/>
        </w:category>
        <w:types>
          <w:type w:val="bbPlcHdr"/>
        </w:types>
        <w:behaviors>
          <w:behavior w:val="content"/>
        </w:behaviors>
        <w:guid w:val="{F7E5536B-D0A0-452C-A861-6E26BC84EEC1}"/>
      </w:docPartPr>
      <w:docPartBody>
        <w:p w:rsidR="00BE78A6" w:rsidRDefault="00B76EE7" w:rsidP="00B76EE7">
          <w:pPr>
            <w:pStyle w:val="AF42C13DF16B4C04B9841F473DC46584"/>
          </w:pPr>
          <w:r w:rsidRPr="00D858FE">
            <w:rPr>
              <w:rStyle w:val="PlaceholderText"/>
            </w:rPr>
            <w:t>Choose an item.</w:t>
          </w:r>
        </w:p>
      </w:docPartBody>
    </w:docPart>
    <w:docPart>
      <w:docPartPr>
        <w:name w:val="4E35F3329182400D987420478CD6FFF2"/>
        <w:category>
          <w:name w:val="General"/>
          <w:gallery w:val="placeholder"/>
        </w:category>
        <w:types>
          <w:type w:val="bbPlcHdr"/>
        </w:types>
        <w:behaviors>
          <w:behavior w:val="content"/>
        </w:behaviors>
        <w:guid w:val="{7B6B7F3E-7BAB-4C78-AC9B-38BF17573C88}"/>
      </w:docPartPr>
      <w:docPartBody>
        <w:p w:rsidR="00BE78A6" w:rsidRDefault="00B76EE7" w:rsidP="00B76EE7">
          <w:pPr>
            <w:pStyle w:val="4E35F3329182400D987420478CD6FFF2"/>
          </w:pPr>
          <w:r w:rsidRPr="00D858FE">
            <w:rPr>
              <w:rStyle w:val="PlaceholderText"/>
            </w:rPr>
            <w:t>Choose an item.</w:t>
          </w:r>
        </w:p>
      </w:docPartBody>
    </w:docPart>
    <w:docPart>
      <w:docPartPr>
        <w:name w:val="4B0D0AA3BC604DB19E862CA5946D30C8"/>
        <w:category>
          <w:name w:val="General"/>
          <w:gallery w:val="placeholder"/>
        </w:category>
        <w:types>
          <w:type w:val="bbPlcHdr"/>
        </w:types>
        <w:behaviors>
          <w:behavior w:val="content"/>
        </w:behaviors>
        <w:guid w:val="{02C14EF0-AAEF-42CF-8360-A0A925D821D6}"/>
      </w:docPartPr>
      <w:docPartBody>
        <w:p w:rsidR="00BE78A6" w:rsidRDefault="00B76EE7" w:rsidP="00B76EE7">
          <w:pPr>
            <w:pStyle w:val="4B0D0AA3BC604DB19E862CA5946D30C8"/>
          </w:pPr>
          <w:r w:rsidRPr="00D858FE">
            <w:rPr>
              <w:rStyle w:val="PlaceholderText"/>
            </w:rPr>
            <w:t>Choose an item.</w:t>
          </w:r>
        </w:p>
      </w:docPartBody>
    </w:docPart>
    <w:docPart>
      <w:docPartPr>
        <w:name w:val="6A0C4CA7E7184681BA80A35DC0523561"/>
        <w:category>
          <w:name w:val="General"/>
          <w:gallery w:val="placeholder"/>
        </w:category>
        <w:types>
          <w:type w:val="bbPlcHdr"/>
        </w:types>
        <w:behaviors>
          <w:behavior w:val="content"/>
        </w:behaviors>
        <w:guid w:val="{EDF270E0-21EF-425A-AB83-82FF57081A41}"/>
      </w:docPartPr>
      <w:docPartBody>
        <w:p w:rsidR="00BE78A6" w:rsidRDefault="00B76EE7" w:rsidP="00B76EE7">
          <w:pPr>
            <w:pStyle w:val="6A0C4CA7E7184681BA80A35DC0523561"/>
          </w:pPr>
          <w:r w:rsidRPr="00D858FE">
            <w:rPr>
              <w:rStyle w:val="PlaceholderText"/>
            </w:rPr>
            <w:t>Choose an item.</w:t>
          </w:r>
        </w:p>
      </w:docPartBody>
    </w:docPart>
    <w:docPart>
      <w:docPartPr>
        <w:name w:val="8298AD70051C47CC8F8A4457A1932B32"/>
        <w:category>
          <w:name w:val="General"/>
          <w:gallery w:val="placeholder"/>
        </w:category>
        <w:types>
          <w:type w:val="bbPlcHdr"/>
        </w:types>
        <w:behaviors>
          <w:behavior w:val="content"/>
        </w:behaviors>
        <w:guid w:val="{3C124164-8D09-42B8-AD8E-6F16A2C2BE81}"/>
      </w:docPartPr>
      <w:docPartBody>
        <w:p w:rsidR="00BE78A6" w:rsidRDefault="00B76EE7" w:rsidP="00B76EE7">
          <w:pPr>
            <w:pStyle w:val="8298AD70051C47CC8F8A4457A1932B32"/>
          </w:pPr>
          <w:r w:rsidRPr="00D858FE">
            <w:rPr>
              <w:rStyle w:val="PlaceholderText"/>
            </w:rPr>
            <w:t>Choose an item.</w:t>
          </w:r>
        </w:p>
      </w:docPartBody>
    </w:docPart>
    <w:docPart>
      <w:docPartPr>
        <w:name w:val="D4B69737B8344B2BA06937BDD180E999"/>
        <w:category>
          <w:name w:val="General"/>
          <w:gallery w:val="placeholder"/>
        </w:category>
        <w:types>
          <w:type w:val="bbPlcHdr"/>
        </w:types>
        <w:behaviors>
          <w:behavior w:val="content"/>
        </w:behaviors>
        <w:guid w:val="{2B6EB46C-C6B5-4456-ACCC-8533807CB1FE}"/>
      </w:docPartPr>
      <w:docPartBody>
        <w:p w:rsidR="00BE78A6" w:rsidRDefault="00B76EE7" w:rsidP="00B76EE7">
          <w:pPr>
            <w:pStyle w:val="D4B69737B8344B2BA06937BDD180E999"/>
          </w:pPr>
          <w:r w:rsidRPr="00D858FE">
            <w:rPr>
              <w:rStyle w:val="PlaceholderText"/>
            </w:rPr>
            <w:t>Choose an item.</w:t>
          </w:r>
        </w:p>
      </w:docPartBody>
    </w:docPart>
    <w:docPart>
      <w:docPartPr>
        <w:name w:val="DEC585678B7746899592885B8605D9F7"/>
        <w:category>
          <w:name w:val="General"/>
          <w:gallery w:val="placeholder"/>
        </w:category>
        <w:types>
          <w:type w:val="bbPlcHdr"/>
        </w:types>
        <w:behaviors>
          <w:behavior w:val="content"/>
        </w:behaviors>
        <w:guid w:val="{814B7975-0E85-4D00-B8F4-66E0AE68257C}"/>
      </w:docPartPr>
      <w:docPartBody>
        <w:p w:rsidR="00BE78A6" w:rsidRDefault="00B76EE7" w:rsidP="00B76EE7">
          <w:pPr>
            <w:pStyle w:val="DEC585678B7746899592885B8605D9F7"/>
          </w:pPr>
          <w:r w:rsidRPr="00D858FE">
            <w:rPr>
              <w:rStyle w:val="PlaceholderText"/>
            </w:rPr>
            <w:t>Choose an item.</w:t>
          </w:r>
        </w:p>
      </w:docPartBody>
    </w:docPart>
    <w:docPart>
      <w:docPartPr>
        <w:name w:val="68E0C0ED60CE43CB937C93EA23057DCD"/>
        <w:category>
          <w:name w:val="General"/>
          <w:gallery w:val="placeholder"/>
        </w:category>
        <w:types>
          <w:type w:val="bbPlcHdr"/>
        </w:types>
        <w:behaviors>
          <w:behavior w:val="content"/>
        </w:behaviors>
        <w:guid w:val="{A9E02087-A348-427F-850C-FDB8EB4F7055}"/>
      </w:docPartPr>
      <w:docPartBody>
        <w:p w:rsidR="00BE78A6" w:rsidRDefault="00B76EE7" w:rsidP="00B76EE7">
          <w:pPr>
            <w:pStyle w:val="68E0C0ED60CE43CB937C93EA23057DCD"/>
          </w:pPr>
          <w:r w:rsidRPr="00D858FE">
            <w:rPr>
              <w:rStyle w:val="PlaceholderText"/>
            </w:rPr>
            <w:t>Choose an item.</w:t>
          </w:r>
        </w:p>
      </w:docPartBody>
    </w:docPart>
    <w:docPart>
      <w:docPartPr>
        <w:name w:val="F01C6C87771C456DB8CA9992FAB2E38E"/>
        <w:category>
          <w:name w:val="General"/>
          <w:gallery w:val="placeholder"/>
        </w:category>
        <w:types>
          <w:type w:val="bbPlcHdr"/>
        </w:types>
        <w:behaviors>
          <w:behavior w:val="content"/>
        </w:behaviors>
        <w:guid w:val="{4B36A9D2-AA1B-4099-897E-528D17FD12A5}"/>
      </w:docPartPr>
      <w:docPartBody>
        <w:p w:rsidR="00BE78A6" w:rsidRDefault="00B76EE7" w:rsidP="00B76EE7">
          <w:pPr>
            <w:pStyle w:val="F01C6C87771C456DB8CA9992FAB2E38E"/>
          </w:pPr>
          <w:r w:rsidRPr="00D858FE">
            <w:rPr>
              <w:rStyle w:val="PlaceholderText"/>
            </w:rPr>
            <w:t>Choose an item.</w:t>
          </w:r>
        </w:p>
      </w:docPartBody>
    </w:docPart>
    <w:docPart>
      <w:docPartPr>
        <w:name w:val="EE6F094C8EC2465BABEE5C2926B124BE"/>
        <w:category>
          <w:name w:val="General"/>
          <w:gallery w:val="placeholder"/>
        </w:category>
        <w:types>
          <w:type w:val="bbPlcHdr"/>
        </w:types>
        <w:behaviors>
          <w:behavior w:val="content"/>
        </w:behaviors>
        <w:guid w:val="{896A2C6A-ADA3-4889-9E6B-CA589ABDC37E}"/>
      </w:docPartPr>
      <w:docPartBody>
        <w:p w:rsidR="00BE78A6" w:rsidRDefault="00B76EE7" w:rsidP="00B76EE7">
          <w:pPr>
            <w:pStyle w:val="EE6F094C8EC2465BABEE5C2926B124BE"/>
          </w:pPr>
          <w:r w:rsidRPr="00D858FE">
            <w:rPr>
              <w:rStyle w:val="PlaceholderText"/>
            </w:rPr>
            <w:t>Choose an item.</w:t>
          </w:r>
        </w:p>
      </w:docPartBody>
    </w:docPart>
    <w:docPart>
      <w:docPartPr>
        <w:name w:val="7F1736DF87B14FB2BEE3F001007A72A9"/>
        <w:category>
          <w:name w:val="General"/>
          <w:gallery w:val="placeholder"/>
        </w:category>
        <w:types>
          <w:type w:val="bbPlcHdr"/>
        </w:types>
        <w:behaviors>
          <w:behavior w:val="content"/>
        </w:behaviors>
        <w:guid w:val="{2844DEAE-44D7-47F4-A0CE-F53D4E34824F}"/>
      </w:docPartPr>
      <w:docPartBody>
        <w:p w:rsidR="00BE78A6" w:rsidRDefault="00B76EE7" w:rsidP="00B76EE7">
          <w:pPr>
            <w:pStyle w:val="7F1736DF87B14FB2BEE3F001007A72A9"/>
          </w:pPr>
          <w:r w:rsidRPr="00D858FE">
            <w:rPr>
              <w:rStyle w:val="PlaceholderText"/>
            </w:rPr>
            <w:t>Choose an item.</w:t>
          </w:r>
        </w:p>
      </w:docPartBody>
    </w:docPart>
    <w:docPart>
      <w:docPartPr>
        <w:name w:val="B51E85D7AE944EAE9B68BD2BE4C95963"/>
        <w:category>
          <w:name w:val="General"/>
          <w:gallery w:val="placeholder"/>
        </w:category>
        <w:types>
          <w:type w:val="bbPlcHdr"/>
        </w:types>
        <w:behaviors>
          <w:behavior w:val="content"/>
        </w:behaviors>
        <w:guid w:val="{3E1C30CA-E19B-4C4A-BAB9-927D0D975756}"/>
      </w:docPartPr>
      <w:docPartBody>
        <w:p w:rsidR="00BE78A6" w:rsidRDefault="00B76EE7" w:rsidP="00B76EE7">
          <w:pPr>
            <w:pStyle w:val="B51E85D7AE944EAE9B68BD2BE4C95963"/>
          </w:pPr>
          <w:r w:rsidRPr="00D858FE">
            <w:rPr>
              <w:rStyle w:val="PlaceholderText"/>
            </w:rPr>
            <w:t>Choose an item.</w:t>
          </w:r>
        </w:p>
      </w:docPartBody>
    </w:docPart>
    <w:docPart>
      <w:docPartPr>
        <w:name w:val="A6BB734939CD454F89080A89E2A5892E"/>
        <w:category>
          <w:name w:val="General"/>
          <w:gallery w:val="placeholder"/>
        </w:category>
        <w:types>
          <w:type w:val="bbPlcHdr"/>
        </w:types>
        <w:behaviors>
          <w:behavior w:val="content"/>
        </w:behaviors>
        <w:guid w:val="{7196A894-DCFC-4E85-9627-0FEAFB77B1AF}"/>
      </w:docPartPr>
      <w:docPartBody>
        <w:p w:rsidR="00BE78A6" w:rsidRDefault="00B76EE7" w:rsidP="00B76EE7">
          <w:pPr>
            <w:pStyle w:val="A6BB734939CD454F89080A89E2A5892E"/>
          </w:pPr>
          <w:r w:rsidRPr="00D858FE">
            <w:rPr>
              <w:rStyle w:val="PlaceholderText"/>
            </w:rPr>
            <w:t>Choose an item.</w:t>
          </w:r>
        </w:p>
      </w:docPartBody>
    </w:docPart>
    <w:docPart>
      <w:docPartPr>
        <w:name w:val="4C65C9ADE09A48B0B606F4383E33B2A3"/>
        <w:category>
          <w:name w:val="General"/>
          <w:gallery w:val="placeholder"/>
        </w:category>
        <w:types>
          <w:type w:val="bbPlcHdr"/>
        </w:types>
        <w:behaviors>
          <w:behavior w:val="content"/>
        </w:behaviors>
        <w:guid w:val="{777FE8F4-9371-471F-8D84-34D73BF3CE9F}"/>
      </w:docPartPr>
      <w:docPartBody>
        <w:p w:rsidR="00BE78A6" w:rsidRDefault="00B76EE7" w:rsidP="00B76EE7">
          <w:pPr>
            <w:pStyle w:val="4C65C9ADE09A48B0B606F4383E33B2A3"/>
          </w:pPr>
          <w:r w:rsidRPr="00D858FE">
            <w:rPr>
              <w:rStyle w:val="PlaceholderText"/>
            </w:rPr>
            <w:t>Choose an item.</w:t>
          </w:r>
        </w:p>
      </w:docPartBody>
    </w:docPart>
    <w:docPart>
      <w:docPartPr>
        <w:name w:val="EA2521425BA94419A6855F71ABF14D35"/>
        <w:category>
          <w:name w:val="General"/>
          <w:gallery w:val="placeholder"/>
        </w:category>
        <w:types>
          <w:type w:val="bbPlcHdr"/>
        </w:types>
        <w:behaviors>
          <w:behavior w:val="content"/>
        </w:behaviors>
        <w:guid w:val="{B88E57FE-7A0B-4212-BE60-3826BDDEB771}"/>
      </w:docPartPr>
      <w:docPartBody>
        <w:p w:rsidR="00BE78A6" w:rsidRDefault="00B76EE7" w:rsidP="00B76EE7">
          <w:pPr>
            <w:pStyle w:val="EA2521425BA94419A6855F71ABF14D35"/>
          </w:pPr>
          <w:r w:rsidRPr="00D858FE">
            <w:rPr>
              <w:rStyle w:val="PlaceholderText"/>
            </w:rPr>
            <w:t>Choose an item.</w:t>
          </w:r>
        </w:p>
      </w:docPartBody>
    </w:docPart>
    <w:docPart>
      <w:docPartPr>
        <w:name w:val="4DBE3B92816C438ABC5B79E25512ABA6"/>
        <w:category>
          <w:name w:val="General"/>
          <w:gallery w:val="placeholder"/>
        </w:category>
        <w:types>
          <w:type w:val="bbPlcHdr"/>
        </w:types>
        <w:behaviors>
          <w:behavior w:val="content"/>
        </w:behaviors>
        <w:guid w:val="{56FDD0EF-4BE7-4911-ACB3-15178B8B2BEA}"/>
      </w:docPartPr>
      <w:docPartBody>
        <w:p w:rsidR="00BE78A6" w:rsidRDefault="00B76EE7" w:rsidP="00B76EE7">
          <w:pPr>
            <w:pStyle w:val="4DBE3B92816C438ABC5B79E25512ABA6"/>
          </w:pPr>
          <w:r w:rsidRPr="00D858FE">
            <w:rPr>
              <w:rStyle w:val="PlaceholderText"/>
            </w:rPr>
            <w:t>Choose an item.</w:t>
          </w:r>
        </w:p>
      </w:docPartBody>
    </w:docPart>
    <w:docPart>
      <w:docPartPr>
        <w:name w:val="51CDAEBB82D0444B961E86CCA485F816"/>
        <w:category>
          <w:name w:val="General"/>
          <w:gallery w:val="placeholder"/>
        </w:category>
        <w:types>
          <w:type w:val="bbPlcHdr"/>
        </w:types>
        <w:behaviors>
          <w:behavior w:val="content"/>
        </w:behaviors>
        <w:guid w:val="{A1D383B8-4D43-4E14-B7FD-6AEB0D34CB3F}"/>
      </w:docPartPr>
      <w:docPartBody>
        <w:p w:rsidR="00BE78A6" w:rsidRDefault="00B76EE7" w:rsidP="00B76EE7">
          <w:pPr>
            <w:pStyle w:val="51CDAEBB82D0444B961E86CCA485F816"/>
          </w:pPr>
          <w:r w:rsidRPr="00D858FE">
            <w:rPr>
              <w:rStyle w:val="PlaceholderText"/>
            </w:rPr>
            <w:t>Choose an item.</w:t>
          </w:r>
        </w:p>
      </w:docPartBody>
    </w:docPart>
    <w:docPart>
      <w:docPartPr>
        <w:name w:val="212CB3D79E954A8498CFDDE16DD28EA8"/>
        <w:category>
          <w:name w:val="General"/>
          <w:gallery w:val="placeholder"/>
        </w:category>
        <w:types>
          <w:type w:val="bbPlcHdr"/>
        </w:types>
        <w:behaviors>
          <w:behavior w:val="content"/>
        </w:behaviors>
        <w:guid w:val="{0419513A-CAE2-4154-A78A-F4341225C53E}"/>
      </w:docPartPr>
      <w:docPartBody>
        <w:p w:rsidR="00BE78A6" w:rsidRDefault="00B76EE7" w:rsidP="00B76EE7">
          <w:pPr>
            <w:pStyle w:val="212CB3D79E954A8498CFDDE16DD28EA8"/>
          </w:pPr>
          <w:r w:rsidRPr="00D858FE">
            <w:rPr>
              <w:rStyle w:val="PlaceholderText"/>
            </w:rPr>
            <w:t>Choose an item.</w:t>
          </w:r>
        </w:p>
      </w:docPartBody>
    </w:docPart>
    <w:docPart>
      <w:docPartPr>
        <w:name w:val="1D9D42D5FF774D6684DE422F6B83F134"/>
        <w:category>
          <w:name w:val="General"/>
          <w:gallery w:val="placeholder"/>
        </w:category>
        <w:types>
          <w:type w:val="bbPlcHdr"/>
        </w:types>
        <w:behaviors>
          <w:behavior w:val="content"/>
        </w:behaviors>
        <w:guid w:val="{FD6FDFEC-2E6D-4C41-ADCF-0483B2879560}"/>
      </w:docPartPr>
      <w:docPartBody>
        <w:p w:rsidR="00BE78A6" w:rsidRDefault="00B76EE7" w:rsidP="00B76EE7">
          <w:pPr>
            <w:pStyle w:val="1D9D42D5FF774D6684DE422F6B83F134"/>
          </w:pPr>
          <w:r w:rsidRPr="00D858FE">
            <w:rPr>
              <w:rStyle w:val="PlaceholderText"/>
            </w:rPr>
            <w:t>Choose an item.</w:t>
          </w:r>
        </w:p>
      </w:docPartBody>
    </w:docPart>
    <w:docPart>
      <w:docPartPr>
        <w:name w:val="0EF98F7B9F6741CB8092E3414A99B6C7"/>
        <w:category>
          <w:name w:val="General"/>
          <w:gallery w:val="placeholder"/>
        </w:category>
        <w:types>
          <w:type w:val="bbPlcHdr"/>
        </w:types>
        <w:behaviors>
          <w:behavior w:val="content"/>
        </w:behaviors>
        <w:guid w:val="{7FC219B4-DF76-4EF7-A968-F84687F3E583}"/>
      </w:docPartPr>
      <w:docPartBody>
        <w:p w:rsidR="00BE78A6" w:rsidRDefault="00B76EE7" w:rsidP="00B76EE7">
          <w:pPr>
            <w:pStyle w:val="0EF98F7B9F6741CB8092E3414A99B6C7"/>
          </w:pPr>
          <w:r w:rsidRPr="00D858FE">
            <w:rPr>
              <w:rStyle w:val="PlaceholderText"/>
            </w:rPr>
            <w:t>Choose an item.</w:t>
          </w:r>
        </w:p>
      </w:docPartBody>
    </w:docPart>
    <w:docPart>
      <w:docPartPr>
        <w:name w:val="E166E2E2812A4FC0B0351AFEBC154B49"/>
        <w:category>
          <w:name w:val="General"/>
          <w:gallery w:val="placeholder"/>
        </w:category>
        <w:types>
          <w:type w:val="bbPlcHdr"/>
        </w:types>
        <w:behaviors>
          <w:behavior w:val="content"/>
        </w:behaviors>
        <w:guid w:val="{EA653439-1796-4A3D-9668-8E062DCF0B41}"/>
      </w:docPartPr>
      <w:docPartBody>
        <w:p w:rsidR="00BE78A6" w:rsidRDefault="00B76EE7" w:rsidP="00B76EE7">
          <w:pPr>
            <w:pStyle w:val="E166E2E2812A4FC0B0351AFEBC154B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42D45"/>
    <w:rsid w:val="00031980"/>
    <w:rsid w:val="00542D45"/>
    <w:rsid w:val="005F5E34"/>
    <w:rsid w:val="006656F6"/>
    <w:rsid w:val="00B76EE7"/>
    <w:rsid w:val="00BE78A6"/>
    <w:rsid w:val="00CE2077"/>
    <w:rsid w:val="00D357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6EE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6975FC76AB9D46DC8194CEFB7A4728B5">
    <w:name w:val="6975FC76AB9D46DC8194CEFB7A4728B5"/>
    <w:rsid w:val="00B76EE7"/>
    <w:rPr>
      <w:kern w:val="2"/>
      <w14:ligatures w14:val="standardContextual"/>
    </w:rPr>
  </w:style>
  <w:style w:type="paragraph" w:customStyle="1" w:styleId="9BF267E90EE7411FA39B1F8FCB8F3E21">
    <w:name w:val="9BF267E90EE7411FA39B1F8FCB8F3E21"/>
    <w:rsid w:val="00B76EE7"/>
    <w:rPr>
      <w:kern w:val="2"/>
      <w14:ligatures w14:val="standardContextual"/>
    </w:rPr>
  </w:style>
  <w:style w:type="paragraph" w:customStyle="1" w:styleId="4099643D0F9D4EB3A86866C848A03760">
    <w:name w:val="4099643D0F9D4EB3A86866C848A03760"/>
    <w:rsid w:val="00B76EE7"/>
    <w:rPr>
      <w:kern w:val="2"/>
      <w14:ligatures w14:val="standardContextual"/>
    </w:rPr>
  </w:style>
  <w:style w:type="paragraph" w:customStyle="1" w:styleId="633211322343481BA204A76F8E329DED">
    <w:name w:val="633211322343481BA204A76F8E329DED"/>
    <w:rsid w:val="00B76EE7"/>
    <w:rPr>
      <w:kern w:val="2"/>
      <w14:ligatures w14:val="standardContextual"/>
    </w:rPr>
  </w:style>
  <w:style w:type="paragraph" w:customStyle="1" w:styleId="C9B885A9BFB7417E852A7E5866849A53">
    <w:name w:val="C9B885A9BFB7417E852A7E5866849A53"/>
    <w:rsid w:val="00B76EE7"/>
    <w:rPr>
      <w:kern w:val="2"/>
      <w14:ligatures w14:val="standardContextual"/>
    </w:rPr>
  </w:style>
  <w:style w:type="paragraph" w:customStyle="1" w:styleId="A8E99BF0FA7C4086B63D45FB24B4A7E2">
    <w:name w:val="A8E99BF0FA7C4086B63D45FB24B4A7E2"/>
    <w:rsid w:val="00B76EE7"/>
    <w:rPr>
      <w:kern w:val="2"/>
      <w14:ligatures w14:val="standardContextual"/>
    </w:rPr>
  </w:style>
  <w:style w:type="paragraph" w:customStyle="1" w:styleId="8C56D37C2D074340A2838A2F688B77DF">
    <w:name w:val="8C56D37C2D074340A2838A2F688B77DF"/>
    <w:rsid w:val="00B76EE7"/>
    <w:rPr>
      <w:kern w:val="2"/>
      <w14:ligatures w14:val="standardContextual"/>
    </w:rPr>
  </w:style>
  <w:style w:type="paragraph" w:customStyle="1" w:styleId="55F7D80168E042F88BBF9DAFD2312CED">
    <w:name w:val="55F7D80168E042F88BBF9DAFD2312CED"/>
    <w:rsid w:val="00B76EE7"/>
    <w:rPr>
      <w:kern w:val="2"/>
      <w14:ligatures w14:val="standardContextual"/>
    </w:rPr>
  </w:style>
  <w:style w:type="paragraph" w:customStyle="1" w:styleId="469B629DB8D949A280D73F70E089CE53">
    <w:name w:val="469B629DB8D949A280D73F70E089CE53"/>
    <w:rsid w:val="00B76EE7"/>
    <w:rPr>
      <w:kern w:val="2"/>
      <w14:ligatures w14:val="standardContextual"/>
    </w:rPr>
  </w:style>
  <w:style w:type="paragraph" w:customStyle="1" w:styleId="38CF118FCA5849F9B03F359E54D453D8">
    <w:name w:val="38CF118FCA5849F9B03F359E54D453D8"/>
    <w:rsid w:val="00B76EE7"/>
    <w:rPr>
      <w:kern w:val="2"/>
      <w14:ligatures w14:val="standardContextual"/>
    </w:rPr>
  </w:style>
  <w:style w:type="paragraph" w:customStyle="1" w:styleId="0241C501D4504650A8561373704B85EE">
    <w:name w:val="0241C501D4504650A8561373704B85EE"/>
    <w:rsid w:val="00B76EE7"/>
    <w:rPr>
      <w:kern w:val="2"/>
      <w14:ligatures w14:val="standardContextual"/>
    </w:rPr>
  </w:style>
  <w:style w:type="paragraph" w:customStyle="1" w:styleId="396DAF6E39DB4EE5869F4180096BF1BD">
    <w:name w:val="396DAF6E39DB4EE5869F4180096BF1BD"/>
    <w:rsid w:val="00B76EE7"/>
    <w:rPr>
      <w:kern w:val="2"/>
      <w14:ligatures w14:val="standardContextual"/>
    </w:rPr>
  </w:style>
  <w:style w:type="paragraph" w:customStyle="1" w:styleId="489A85180CF644F38C2A5680CE6A1AC7">
    <w:name w:val="489A85180CF644F38C2A5680CE6A1AC7"/>
    <w:rsid w:val="00B76EE7"/>
    <w:rPr>
      <w:kern w:val="2"/>
      <w14:ligatures w14:val="standardContextual"/>
    </w:rPr>
  </w:style>
  <w:style w:type="paragraph" w:customStyle="1" w:styleId="9B1106F4CE374D9684722A6275866755">
    <w:name w:val="9B1106F4CE374D9684722A6275866755"/>
    <w:rsid w:val="00B76EE7"/>
    <w:rPr>
      <w:kern w:val="2"/>
      <w14:ligatures w14:val="standardContextual"/>
    </w:rPr>
  </w:style>
  <w:style w:type="paragraph" w:customStyle="1" w:styleId="C0D4DEF77B8B405BB61CDBE821BDEAA8">
    <w:name w:val="C0D4DEF77B8B405BB61CDBE821BDEAA8"/>
    <w:rsid w:val="00B76EE7"/>
    <w:rPr>
      <w:kern w:val="2"/>
      <w14:ligatures w14:val="standardContextual"/>
    </w:rPr>
  </w:style>
  <w:style w:type="paragraph" w:customStyle="1" w:styleId="B8C44CAC3CCA46CCB66A7FDF2FB291CC">
    <w:name w:val="B8C44CAC3CCA46CCB66A7FDF2FB291CC"/>
    <w:rsid w:val="00B76EE7"/>
    <w:rPr>
      <w:kern w:val="2"/>
      <w14:ligatures w14:val="standardContextual"/>
    </w:rPr>
  </w:style>
  <w:style w:type="paragraph" w:customStyle="1" w:styleId="AC3A5694F3A2477CB7ED3BF1E36913F5">
    <w:name w:val="AC3A5694F3A2477CB7ED3BF1E36913F5"/>
    <w:rsid w:val="00B76EE7"/>
    <w:rPr>
      <w:kern w:val="2"/>
      <w14:ligatures w14:val="standardContextual"/>
    </w:rPr>
  </w:style>
  <w:style w:type="paragraph" w:customStyle="1" w:styleId="AF42C13DF16B4C04B9841F473DC46584">
    <w:name w:val="AF42C13DF16B4C04B9841F473DC46584"/>
    <w:rsid w:val="00B76EE7"/>
    <w:rPr>
      <w:kern w:val="2"/>
      <w14:ligatures w14:val="standardContextual"/>
    </w:rPr>
  </w:style>
  <w:style w:type="paragraph" w:customStyle="1" w:styleId="4E35F3329182400D987420478CD6FFF2">
    <w:name w:val="4E35F3329182400D987420478CD6FFF2"/>
    <w:rsid w:val="00B76EE7"/>
    <w:rPr>
      <w:kern w:val="2"/>
      <w14:ligatures w14:val="standardContextual"/>
    </w:rPr>
  </w:style>
  <w:style w:type="paragraph" w:customStyle="1" w:styleId="4B0D0AA3BC604DB19E862CA5946D30C8">
    <w:name w:val="4B0D0AA3BC604DB19E862CA5946D30C8"/>
    <w:rsid w:val="00B76EE7"/>
    <w:rPr>
      <w:kern w:val="2"/>
      <w14:ligatures w14:val="standardContextual"/>
    </w:rPr>
  </w:style>
  <w:style w:type="paragraph" w:customStyle="1" w:styleId="6A0C4CA7E7184681BA80A35DC0523561">
    <w:name w:val="6A0C4CA7E7184681BA80A35DC0523561"/>
    <w:rsid w:val="00B76EE7"/>
    <w:rPr>
      <w:kern w:val="2"/>
      <w14:ligatures w14:val="standardContextual"/>
    </w:rPr>
  </w:style>
  <w:style w:type="paragraph" w:customStyle="1" w:styleId="8298AD70051C47CC8F8A4457A1932B32">
    <w:name w:val="8298AD70051C47CC8F8A4457A1932B32"/>
    <w:rsid w:val="00B76EE7"/>
    <w:rPr>
      <w:kern w:val="2"/>
      <w14:ligatures w14:val="standardContextual"/>
    </w:rPr>
  </w:style>
  <w:style w:type="paragraph" w:customStyle="1" w:styleId="D4B69737B8344B2BA06937BDD180E999">
    <w:name w:val="D4B69737B8344B2BA06937BDD180E999"/>
    <w:rsid w:val="00B76EE7"/>
    <w:rPr>
      <w:kern w:val="2"/>
      <w14:ligatures w14:val="standardContextual"/>
    </w:rPr>
  </w:style>
  <w:style w:type="paragraph" w:customStyle="1" w:styleId="DEC585678B7746899592885B8605D9F7">
    <w:name w:val="DEC585678B7746899592885B8605D9F7"/>
    <w:rsid w:val="00B76EE7"/>
    <w:rPr>
      <w:kern w:val="2"/>
      <w14:ligatures w14:val="standardContextual"/>
    </w:rPr>
  </w:style>
  <w:style w:type="paragraph" w:customStyle="1" w:styleId="68E0C0ED60CE43CB937C93EA23057DCD">
    <w:name w:val="68E0C0ED60CE43CB937C93EA23057DCD"/>
    <w:rsid w:val="00B76EE7"/>
    <w:rPr>
      <w:kern w:val="2"/>
      <w14:ligatures w14:val="standardContextual"/>
    </w:rPr>
  </w:style>
  <w:style w:type="paragraph" w:customStyle="1" w:styleId="F01C6C87771C456DB8CA9992FAB2E38E">
    <w:name w:val="F01C6C87771C456DB8CA9992FAB2E38E"/>
    <w:rsid w:val="00B76EE7"/>
    <w:rPr>
      <w:kern w:val="2"/>
      <w14:ligatures w14:val="standardContextual"/>
    </w:rPr>
  </w:style>
  <w:style w:type="paragraph" w:customStyle="1" w:styleId="EE6F094C8EC2465BABEE5C2926B124BE">
    <w:name w:val="EE6F094C8EC2465BABEE5C2926B124BE"/>
    <w:rsid w:val="00B76EE7"/>
    <w:rPr>
      <w:kern w:val="2"/>
      <w14:ligatures w14:val="standardContextual"/>
    </w:rPr>
  </w:style>
  <w:style w:type="paragraph" w:customStyle="1" w:styleId="7F1736DF87B14FB2BEE3F001007A72A9">
    <w:name w:val="7F1736DF87B14FB2BEE3F001007A72A9"/>
    <w:rsid w:val="00B76EE7"/>
    <w:rPr>
      <w:kern w:val="2"/>
      <w14:ligatures w14:val="standardContextual"/>
    </w:rPr>
  </w:style>
  <w:style w:type="paragraph" w:customStyle="1" w:styleId="B51E85D7AE944EAE9B68BD2BE4C95963">
    <w:name w:val="B51E85D7AE944EAE9B68BD2BE4C95963"/>
    <w:rsid w:val="00B76EE7"/>
    <w:rPr>
      <w:kern w:val="2"/>
      <w14:ligatures w14:val="standardContextual"/>
    </w:rPr>
  </w:style>
  <w:style w:type="paragraph" w:customStyle="1" w:styleId="A6BB734939CD454F89080A89E2A5892E">
    <w:name w:val="A6BB734939CD454F89080A89E2A5892E"/>
    <w:rsid w:val="00B76EE7"/>
    <w:rPr>
      <w:kern w:val="2"/>
      <w14:ligatures w14:val="standardContextual"/>
    </w:rPr>
  </w:style>
  <w:style w:type="paragraph" w:customStyle="1" w:styleId="4C65C9ADE09A48B0B606F4383E33B2A3">
    <w:name w:val="4C65C9ADE09A48B0B606F4383E33B2A3"/>
    <w:rsid w:val="00B76EE7"/>
    <w:rPr>
      <w:kern w:val="2"/>
      <w14:ligatures w14:val="standardContextual"/>
    </w:rPr>
  </w:style>
  <w:style w:type="paragraph" w:customStyle="1" w:styleId="EA2521425BA94419A6855F71ABF14D35">
    <w:name w:val="EA2521425BA94419A6855F71ABF14D35"/>
    <w:rsid w:val="00B76EE7"/>
    <w:rPr>
      <w:kern w:val="2"/>
      <w14:ligatures w14:val="standardContextual"/>
    </w:rPr>
  </w:style>
  <w:style w:type="paragraph" w:customStyle="1" w:styleId="4DBE3B92816C438ABC5B79E25512ABA6">
    <w:name w:val="4DBE3B92816C438ABC5B79E25512ABA6"/>
    <w:rsid w:val="00B76EE7"/>
    <w:rPr>
      <w:kern w:val="2"/>
      <w14:ligatures w14:val="standardContextual"/>
    </w:rPr>
  </w:style>
  <w:style w:type="paragraph" w:customStyle="1" w:styleId="51CDAEBB82D0444B961E86CCA485F816">
    <w:name w:val="51CDAEBB82D0444B961E86CCA485F816"/>
    <w:rsid w:val="00B76EE7"/>
    <w:rPr>
      <w:kern w:val="2"/>
      <w14:ligatures w14:val="standardContextual"/>
    </w:rPr>
  </w:style>
  <w:style w:type="paragraph" w:customStyle="1" w:styleId="212CB3D79E954A8498CFDDE16DD28EA8">
    <w:name w:val="212CB3D79E954A8498CFDDE16DD28EA8"/>
    <w:rsid w:val="00B76EE7"/>
    <w:rPr>
      <w:kern w:val="2"/>
      <w14:ligatures w14:val="standardContextual"/>
    </w:rPr>
  </w:style>
  <w:style w:type="paragraph" w:customStyle="1" w:styleId="1D9D42D5FF774D6684DE422F6B83F134">
    <w:name w:val="1D9D42D5FF774D6684DE422F6B83F134"/>
    <w:rsid w:val="00B76EE7"/>
    <w:rPr>
      <w:kern w:val="2"/>
      <w14:ligatures w14:val="standardContextual"/>
    </w:rPr>
  </w:style>
  <w:style w:type="paragraph" w:customStyle="1" w:styleId="0EF98F7B9F6741CB8092E3414A99B6C7">
    <w:name w:val="0EF98F7B9F6741CB8092E3414A99B6C7"/>
    <w:rsid w:val="00B76EE7"/>
    <w:rPr>
      <w:kern w:val="2"/>
      <w14:ligatures w14:val="standardContextual"/>
    </w:rPr>
  </w:style>
  <w:style w:type="paragraph" w:customStyle="1" w:styleId="E166E2E2812A4FC0B0351AFEBC154B49">
    <w:name w:val="E166E2E2812A4FC0B0351AFEBC154B49"/>
    <w:rsid w:val="00B76EE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5788</Words>
  <Characters>32997</Characters>
  <Application>Microsoft Office Word</Application>
  <DocSecurity>8</DocSecurity>
  <Lines>274</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2024-04-30T04:58:00Z</dcterms:created>
  <dcterms:modified xsi:type="dcterms:W3CDTF">2024-04-30T05:01:00Z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