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8D8C0" w14:textId="3A57234E" w:rsidR="00C6296D" w:rsidRPr="003217D3" w:rsidRDefault="00C6296D" w:rsidP="00C6296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528DA59" wp14:editId="6528DA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8521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528D8C1" w14:textId="77777777" w:rsidR="00C6296D" w:rsidRPr="003217D3" w:rsidRDefault="00C6296D" w:rsidP="00C6296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528D8C2" w14:textId="77777777" w:rsidR="00C6296D" w:rsidRPr="00A36AA9" w:rsidRDefault="00C6296D" w:rsidP="00C6296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28D8C3" w14:textId="77777777" w:rsidR="00C6296D" w:rsidRPr="00A36AA9" w:rsidRDefault="00C6296D" w:rsidP="00C6296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6F0D" w14:paraId="6528D8C6" w14:textId="77777777" w:rsidTr="00176F0D">
        <w:tc>
          <w:tcPr>
            <w:cnfStyle w:val="001000000000" w:firstRow="0" w:lastRow="0" w:firstColumn="1" w:lastColumn="0" w:oddVBand="0" w:evenVBand="0" w:oddHBand="0" w:evenHBand="0" w:firstRowFirstColumn="0" w:firstRowLastColumn="0" w:lastRowFirstColumn="0" w:lastRowLastColumn="0"/>
            <w:tcW w:w="3227" w:type="dxa"/>
          </w:tcPr>
          <w:p w14:paraId="6528D8C4" w14:textId="77777777" w:rsidR="00C6296D" w:rsidRPr="00A36AA9" w:rsidRDefault="00C6296D" w:rsidP="00C6296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528D8C5" w14:textId="77777777" w:rsidR="00C6296D" w:rsidRPr="00A36AA9" w:rsidRDefault="00C6296D"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integrated living - QLD/NT</w:t>
            </w:r>
          </w:p>
        </w:tc>
      </w:tr>
      <w:tr w:rsidR="00176F0D" w14:paraId="6528D8C9"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8D8C7" w14:textId="77777777" w:rsidR="00C6296D" w:rsidRPr="00A36AA9" w:rsidRDefault="00C6296D" w:rsidP="00C6296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528D8C8" w14:textId="77777777" w:rsidR="00C6296D" w:rsidRPr="00A36AA9" w:rsidRDefault="00C6296D"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Toowoomba Wellness Centre, Shop 16 Westridge Shopping Centre, 300 West Street KEARNEYS SPRING QLD 4350</w:t>
            </w:r>
          </w:p>
        </w:tc>
      </w:tr>
      <w:tr w:rsidR="00176F0D" w14:paraId="6528D8CC" w14:textId="77777777" w:rsidTr="00176F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8D8CA" w14:textId="77777777" w:rsidR="00C6296D" w:rsidRPr="00A36AA9" w:rsidRDefault="00C6296D" w:rsidP="00C6296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28D8CB" w14:textId="77777777" w:rsidR="00C6296D" w:rsidRPr="00A36AA9" w:rsidRDefault="00C6296D"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700743</w:t>
            </w:r>
          </w:p>
        </w:tc>
      </w:tr>
      <w:tr w:rsidR="00176F0D" w14:paraId="6528D8CF"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8D8CD" w14:textId="77777777" w:rsidR="00C6296D" w:rsidRPr="00A36AA9" w:rsidRDefault="00C6296D" w:rsidP="00C6296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528D8CE" w14:textId="77777777" w:rsidR="00C6296D" w:rsidRPr="00A36AA9" w:rsidRDefault="00C6296D"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Integratedliving Australia Ltd</w:t>
            </w:r>
          </w:p>
        </w:tc>
      </w:tr>
      <w:tr w:rsidR="00176F0D" w14:paraId="6528D8D2" w14:textId="77777777" w:rsidTr="00176F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8D8D0" w14:textId="77777777" w:rsidR="00C6296D" w:rsidRPr="00A36AA9" w:rsidRDefault="00C6296D" w:rsidP="00C6296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28D8D1" w14:textId="77777777" w:rsidR="00C6296D" w:rsidRPr="00A36AA9" w:rsidRDefault="00C6296D"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76F0D" w14:paraId="6528D8D5"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8D8D3" w14:textId="77777777" w:rsidR="00C6296D" w:rsidRPr="00A36AA9" w:rsidRDefault="00C6296D" w:rsidP="00C6296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528D8D4" w14:textId="77777777" w:rsidR="00C6296D" w:rsidRPr="00A36AA9" w:rsidRDefault="00C6296D"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October 2022 to 21 October 2022</w:t>
            </w:r>
          </w:p>
        </w:tc>
      </w:tr>
      <w:tr w:rsidR="00176F0D" w14:paraId="6528D8D8" w14:textId="77777777" w:rsidTr="00176F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8D8D6" w14:textId="77777777" w:rsidR="00C6296D" w:rsidRPr="00A36AA9" w:rsidRDefault="00C6296D" w:rsidP="00C6296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528D8D7" w14:textId="205ADDC4" w:rsidR="00C6296D" w:rsidRPr="00A36AA9" w:rsidRDefault="00D8379D"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December 2022</w:t>
            </w:r>
          </w:p>
        </w:tc>
      </w:tr>
    </w:tbl>
    <w:bookmarkEnd w:id="0"/>
    <w:p w14:paraId="6528D8D9" w14:textId="77777777" w:rsidR="00C6296D" w:rsidRPr="00A36AA9" w:rsidRDefault="00C6296D" w:rsidP="00C6296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28D8DA" w14:textId="77777777" w:rsidR="00C6296D" w:rsidRPr="00A36AA9" w:rsidRDefault="00C6296D" w:rsidP="00C6296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528D8DB" w14:textId="2994CBE7" w:rsidR="00C6296D" w:rsidRPr="00A36AA9" w:rsidRDefault="00C6296D" w:rsidP="00C6296D">
      <w:pPr>
        <w:pStyle w:val="NormalArial"/>
      </w:pPr>
      <w:r w:rsidRPr="00A36AA9">
        <w:t xml:space="preserve">This performance report for </w:t>
      </w:r>
      <w:r w:rsidRPr="00A36AA9">
        <w:rPr>
          <w:color w:val="auto"/>
        </w:rPr>
        <w:t>integrated living - QLD/NT (</w:t>
      </w:r>
      <w:r w:rsidRPr="00A36AA9">
        <w:rPr>
          <w:b/>
          <w:color w:val="auto"/>
        </w:rPr>
        <w:t>the service</w:t>
      </w:r>
      <w:r w:rsidRPr="00A36AA9">
        <w:rPr>
          <w:color w:val="auto"/>
        </w:rPr>
        <w:t>) has been prepared by</w:t>
      </w:r>
      <w:r w:rsidR="00D8379D">
        <w:rPr>
          <w:color w:val="auto"/>
        </w:rPr>
        <w:t xml:space="preserve"> M Balukovska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528D8DC" w14:textId="77777777" w:rsidR="00C6296D" w:rsidRPr="00A36AA9" w:rsidRDefault="00C6296D" w:rsidP="00C6296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28D8DD" w14:textId="77777777" w:rsidR="00C6296D" w:rsidRPr="00A36AA9" w:rsidRDefault="00C6296D" w:rsidP="00C6296D">
      <w:pPr>
        <w:pStyle w:val="NormalArial"/>
      </w:pPr>
      <w:r w:rsidRPr="00A36AA9">
        <w:t>The report also specifies any areas in which improvements must be made to ensure the Quality Standards are complied with.</w:t>
      </w:r>
    </w:p>
    <w:p w14:paraId="6528D8DE" w14:textId="77777777" w:rsidR="00C6296D" w:rsidRPr="00A36AA9" w:rsidRDefault="00C6296D" w:rsidP="00C6296D">
      <w:pPr>
        <w:pStyle w:val="Heading1"/>
        <w:spacing w:before="0" w:after="240" w:line="22" w:lineRule="atLeast"/>
        <w:rPr>
          <w:rFonts w:ascii="Arial" w:hAnsi="Arial" w:cs="Arial"/>
        </w:rPr>
      </w:pPr>
      <w:r w:rsidRPr="00A36AA9">
        <w:rPr>
          <w:rFonts w:ascii="Arial" w:hAnsi="Arial" w:cs="Arial"/>
        </w:rPr>
        <w:t>Services included in this assessment</w:t>
      </w:r>
    </w:p>
    <w:p w14:paraId="6528D8DF" w14:textId="77777777" w:rsidR="00C6296D" w:rsidRPr="00A36AA9" w:rsidRDefault="00C6296D" w:rsidP="00C6296D">
      <w:pPr>
        <w:pStyle w:val="NormalArial"/>
      </w:pPr>
      <w:bookmarkStart w:id="1" w:name="HcsServicesFullListWithAddress"/>
      <w:r w:rsidRPr="00A36AA9">
        <w:rPr>
          <w:b/>
          <w:bCs/>
        </w:rPr>
        <w:t>Home Care:</w:t>
      </w:r>
    </w:p>
    <w:p w14:paraId="6528D8E0" w14:textId="77777777" w:rsidR="00C6296D" w:rsidRPr="00A36AA9" w:rsidRDefault="00C6296D" w:rsidP="00C6296D">
      <w:pPr>
        <w:pStyle w:val="NormalArial"/>
        <w:numPr>
          <w:ilvl w:val="0"/>
          <w:numId w:val="21"/>
        </w:numPr>
      </w:pPr>
      <w:r w:rsidRPr="00A36AA9">
        <w:t>Short Term Restorative Care (QLD/NT), 26296, Toowoomba Wellness Centre, Shop 16 Westridge Shopping Centre, 300 West Street, KEARNEYS SPRING QLD 4350</w:t>
      </w:r>
    </w:p>
    <w:p w14:paraId="6528D8E1" w14:textId="77777777" w:rsidR="00C6296D" w:rsidRPr="00A36AA9" w:rsidRDefault="00C6296D" w:rsidP="00C6296D">
      <w:pPr>
        <w:pStyle w:val="NormalArial"/>
        <w:numPr>
          <w:ilvl w:val="0"/>
          <w:numId w:val="21"/>
        </w:numPr>
        <w:spacing w:after="0"/>
      </w:pPr>
      <w:r w:rsidRPr="00A36AA9">
        <w:t>integratedliving Queensland, 19366, Toowoomba Wellness Centre, Shop 16 Westridge Shopping Centre, 300 West Street, KEARNEYS SPRING QLD 4350</w:t>
      </w:r>
    </w:p>
    <w:p w14:paraId="6528D8E2" w14:textId="77777777" w:rsidR="00C6296D" w:rsidRPr="00A36AA9" w:rsidRDefault="00C6296D" w:rsidP="00C6296D">
      <w:pPr>
        <w:pStyle w:val="NormalArial"/>
      </w:pPr>
      <w:r w:rsidRPr="00A36AA9">
        <w:rPr>
          <w:b/>
          <w:bCs/>
        </w:rPr>
        <w:t>CHSP:</w:t>
      </w:r>
    </w:p>
    <w:p w14:paraId="6528D8E3" w14:textId="77777777" w:rsidR="00C6296D" w:rsidRPr="00A36AA9" w:rsidRDefault="00C6296D" w:rsidP="00C6296D">
      <w:pPr>
        <w:pStyle w:val="NormalArial"/>
        <w:numPr>
          <w:ilvl w:val="0"/>
          <w:numId w:val="22"/>
        </w:numPr>
      </w:pPr>
      <w:r w:rsidRPr="00A36AA9">
        <w:t>Home Maintenance, 4-7XVIER1, Toowoomba Wellness Centre, Shop 16 Westridge Shopping Centre, 300 West Street, KEARNEYS SPRING QLD 4350</w:t>
      </w:r>
    </w:p>
    <w:p w14:paraId="6528D8E4" w14:textId="77777777" w:rsidR="00C6296D" w:rsidRPr="00A36AA9" w:rsidRDefault="00C6296D" w:rsidP="00C6296D">
      <w:pPr>
        <w:pStyle w:val="NormalArial"/>
        <w:numPr>
          <w:ilvl w:val="0"/>
          <w:numId w:val="22"/>
        </w:numPr>
      </w:pPr>
      <w:r w:rsidRPr="00A36AA9">
        <w:t>Meals, 4-7XVMIZQ, Toowoomba Wellness Centre, Shop 16 Westridge Shopping Centre, 300 West Street, KEARNEYS SPRING QLD 4350</w:t>
      </w:r>
    </w:p>
    <w:p w14:paraId="6528D8E5" w14:textId="77777777" w:rsidR="00C6296D" w:rsidRPr="00A36AA9" w:rsidRDefault="00C6296D" w:rsidP="00C6296D">
      <w:pPr>
        <w:pStyle w:val="NormalArial"/>
        <w:numPr>
          <w:ilvl w:val="0"/>
          <w:numId w:val="22"/>
        </w:numPr>
      </w:pPr>
      <w:r w:rsidRPr="00A36AA9">
        <w:t>Social Support - Group, 4-7XVMJ9S, Toowoomba Wellness Centre, Shop 16 Westridge Shopping Centre, 300 West Street, KEARNEYS SPRING QLD 4350</w:t>
      </w:r>
    </w:p>
    <w:p w14:paraId="6528D8E6" w14:textId="77777777" w:rsidR="00C6296D" w:rsidRPr="00A36AA9" w:rsidRDefault="00C6296D" w:rsidP="00C6296D">
      <w:pPr>
        <w:pStyle w:val="NormalArial"/>
        <w:numPr>
          <w:ilvl w:val="0"/>
          <w:numId w:val="22"/>
        </w:numPr>
      </w:pPr>
      <w:r w:rsidRPr="00A36AA9">
        <w:t>Allied Health and Therapy Services, 4-7XVIE32, Toowoomba Wellness Centre, Shop 16 Westridge Shopping Centre, 300 West Street, KEARNEYS SPRING QLD 4350</w:t>
      </w:r>
    </w:p>
    <w:p w14:paraId="6528D8E7" w14:textId="77777777" w:rsidR="00C6296D" w:rsidRPr="00A36AA9" w:rsidRDefault="00C6296D" w:rsidP="00C6296D">
      <w:pPr>
        <w:pStyle w:val="NormalArial"/>
        <w:numPr>
          <w:ilvl w:val="0"/>
          <w:numId w:val="22"/>
        </w:numPr>
      </w:pPr>
      <w:r w:rsidRPr="00A36AA9">
        <w:t>CHSP Personal Care, 4-7XVIEB3, Toowoomba Wellness Centre, Shop 16 Westridge Shopping Centre, 300 West Street, KEARNEYS SPRING QLD 4350</w:t>
      </w:r>
    </w:p>
    <w:p w14:paraId="6528D8E8" w14:textId="77777777" w:rsidR="00C6296D" w:rsidRPr="00A36AA9" w:rsidRDefault="00C6296D" w:rsidP="00C6296D">
      <w:pPr>
        <w:pStyle w:val="NormalArial"/>
        <w:numPr>
          <w:ilvl w:val="0"/>
          <w:numId w:val="22"/>
        </w:numPr>
      </w:pPr>
      <w:r w:rsidRPr="00A36AA9">
        <w:t>CHSP Transport, 4-7XVIEGE, Toowoomba Wellness Centre, Shop 16 Westridge Shopping Centre, 300 West Street, KEARNEYS SPRING QLD 4350</w:t>
      </w:r>
    </w:p>
    <w:p w14:paraId="6528D8E9" w14:textId="77777777" w:rsidR="00C6296D" w:rsidRPr="00A36AA9" w:rsidRDefault="00C6296D" w:rsidP="00C6296D">
      <w:pPr>
        <w:pStyle w:val="NormalArial"/>
        <w:numPr>
          <w:ilvl w:val="0"/>
          <w:numId w:val="22"/>
        </w:numPr>
      </w:pPr>
      <w:r w:rsidRPr="00A36AA9">
        <w:t>Domestic Assistance, 4-7XVIEK1, Toowoomba Wellness Centre, Shop 16 Westridge Shopping Centre, 300 West Street, KEARNEYS SPRING QLD 4350</w:t>
      </w:r>
    </w:p>
    <w:p w14:paraId="6528D8EA" w14:textId="77777777" w:rsidR="00C6296D" w:rsidRPr="00A36AA9" w:rsidRDefault="00C6296D" w:rsidP="00C6296D">
      <w:pPr>
        <w:pStyle w:val="NormalArial"/>
        <w:numPr>
          <w:ilvl w:val="0"/>
          <w:numId w:val="22"/>
        </w:numPr>
      </w:pPr>
      <w:r w:rsidRPr="00A36AA9">
        <w:t>Flexible Respite, 4-7XVIEN4, Toowoomba Wellness Centre, Shop 16 Westridge Shopping Centre, 300 West Street, KEARNEYS SPRING QLD 4350</w:t>
      </w:r>
    </w:p>
    <w:p w14:paraId="6528D8EB" w14:textId="77777777" w:rsidR="00C6296D" w:rsidRPr="00A36AA9" w:rsidRDefault="00C6296D" w:rsidP="00C6296D">
      <w:pPr>
        <w:pStyle w:val="NormalArial"/>
        <w:numPr>
          <w:ilvl w:val="0"/>
          <w:numId w:val="22"/>
        </w:numPr>
      </w:pPr>
      <w:r w:rsidRPr="00A36AA9">
        <w:t>Social Support - Individual, 4-7XVMJCL, Toowoomba Wellness Centre, Shop 16 Westridge Shopping Centre, 300 West Street, KEARNEYS SPRING QLD 4350</w:t>
      </w:r>
    </w:p>
    <w:p w14:paraId="6528D8EC" w14:textId="77777777" w:rsidR="00C6296D" w:rsidRPr="00A36AA9" w:rsidRDefault="00C6296D" w:rsidP="00C6296D">
      <w:pPr>
        <w:pStyle w:val="NormalArial"/>
        <w:numPr>
          <w:ilvl w:val="0"/>
          <w:numId w:val="22"/>
        </w:numPr>
      </w:pPr>
      <w:r w:rsidRPr="00A36AA9">
        <w:t>Nursing, 4-7XVMJ65, Toowoomba Wellness Centre, Shop 16 Westridge Shopping Centre, 300 West Street, KEARNEYS SPRING QLD 4350</w:t>
      </w:r>
    </w:p>
    <w:p w14:paraId="6528D8ED" w14:textId="77777777" w:rsidR="00C6296D" w:rsidRPr="00A36AA9" w:rsidRDefault="00C6296D" w:rsidP="00C6296D">
      <w:pPr>
        <w:pStyle w:val="NormalArial"/>
        <w:numPr>
          <w:ilvl w:val="0"/>
          <w:numId w:val="22"/>
        </w:numPr>
        <w:spacing w:after="0"/>
      </w:pPr>
      <w:r w:rsidRPr="00A36AA9">
        <w:lastRenderedPageBreak/>
        <w:t>Specialised Support Services, 4-7XVMJFE, Toowoomba Wellness Centre, Shop 16 Westridge Shopping Centre, 300 West Street, KEARNEYS SPRING QLD 4350</w:t>
      </w:r>
    </w:p>
    <w:bookmarkEnd w:id="1"/>
    <w:p w14:paraId="6528D8EF" w14:textId="77777777" w:rsidR="00C6296D" w:rsidRPr="00A36AA9" w:rsidRDefault="00C6296D" w:rsidP="00AF27DE">
      <w:pPr>
        <w:pStyle w:val="Heading1"/>
        <w:spacing w:before="240" w:after="240" w:line="22" w:lineRule="atLeast"/>
        <w:rPr>
          <w:rFonts w:ascii="Arial" w:hAnsi="Arial" w:cs="Arial"/>
        </w:rPr>
      </w:pPr>
      <w:r w:rsidRPr="00A36AA9">
        <w:rPr>
          <w:rFonts w:ascii="Arial" w:hAnsi="Arial" w:cs="Arial"/>
        </w:rPr>
        <w:t>Material relied on</w:t>
      </w:r>
    </w:p>
    <w:p w14:paraId="6528D8F0" w14:textId="77777777" w:rsidR="00C6296D" w:rsidRPr="00A36AA9" w:rsidRDefault="00C6296D" w:rsidP="00C6296D">
      <w:pPr>
        <w:pStyle w:val="NormalArial"/>
      </w:pPr>
      <w:r w:rsidRPr="00A36AA9">
        <w:t>The following information has been considered in preparing the performance report:</w:t>
      </w:r>
    </w:p>
    <w:p w14:paraId="6528D8F1" w14:textId="56599CED" w:rsidR="00C6296D" w:rsidRPr="00A36AA9" w:rsidRDefault="00C6296D" w:rsidP="00C6296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D8379D">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6528D8F2" w14:textId="271B5A79" w:rsidR="00C6296D" w:rsidRPr="00A36AA9" w:rsidRDefault="00C6296D" w:rsidP="00C6296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D8379D">
        <w:rPr>
          <w:rFonts w:ascii="Arial" w:hAnsi="Arial" w:cs="Arial"/>
          <w:color w:val="auto"/>
        </w:rPr>
        <w:t>25 November 2022</w:t>
      </w:r>
    </w:p>
    <w:p w14:paraId="4E2D250D" w14:textId="77777777" w:rsidR="00AF27DE" w:rsidRDefault="00AF27DE" w:rsidP="00C6296D">
      <w:pPr>
        <w:pStyle w:val="Heading1"/>
        <w:spacing w:before="0" w:after="240" w:line="22" w:lineRule="atLeast"/>
        <w:rPr>
          <w:rFonts w:ascii="Arial" w:hAnsi="Arial" w:cs="Arial"/>
        </w:rPr>
      </w:pPr>
      <w:r>
        <w:rPr>
          <w:rFonts w:ascii="Arial" w:hAnsi="Arial" w:cs="Arial"/>
        </w:rPr>
        <w:br w:type="page"/>
      </w:r>
    </w:p>
    <w:p w14:paraId="6528D8F7" w14:textId="0340208B" w:rsidR="00C6296D" w:rsidRPr="00244176" w:rsidRDefault="00C6296D" w:rsidP="00C6296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6F0D" w14:paraId="6528D8FA" w14:textId="77777777" w:rsidTr="00176F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28D8F8" w14:textId="77777777" w:rsidR="00C6296D" w:rsidRPr="00A36AA9" w:rsidRDefault="00C6296D" w:rsidP="00C6296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528D8F9" w14:textId="25FB767F" w:rsidR="00C6296D" w:rsidRPr="00A36AA9" w:rsidRDefault="007A504E" w:rsidP="00C6296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rPr>
                  <w:t>Compliant</w:t>
                </w:r>
              </w:sdtContent>
            </w:sdt>
          </w:p>
        </w:tc>
      </w:tr>
      <w:tr w:rsidR="00176F0D" w14:paraId="6528D8FD" w14:textId="77777777" w:rsidTr="00176F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8D8FB" w14:textId="77777777" w:rsidR="00C6296D" w:rsidRPr="00A36AA9" w:rsidRDefault="00C6296D" w:rsidP="00C6296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528D8FC" w14:textId="2E6548EC" w:rsidR="00C6296D" w:rsidRPr="00A36AA9" w:rsidRDefault="007A504E"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rPr>
                  <w:t>Compliant</w:t>
                </w:r>
              </w:sdtContent>
            </w:sdt>
            <w:r w:rsidR="00C6296D" w:rsidRPr="00A36AA9">
              <w:rPr>
                <w:rFonts w:ascii="Arial" w:hAnsi="Arial" w:cs="Arial"/>
                <w:b/>
              </w:rPr>
              <w:t xml:space="preserve"> </w:t>
            </w:r>
          </w:p>
        </w:tc>
      </w:tr>
      <w:tr w:rsidR="00176F0D" w14:paraId="6528D900" w14:textId="77777777" w:rsidTr="00176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8D8FE" w14:textId="77777777" w:rsidR="00C6296D" w:rsidRPr="00A36AA9" w:rsidRDefault="00C6296D" w:rsidP="00C6296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528D8FF" w14:textId="0F927B2C" w:rsidR="00C6296D" w:rsidRPr="00A36AA9" w:rsidRDefault="007A504E"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rPr>
                  <w:t>Compliant</w:t>
                </w:r>
              </w:sdtContent>
            </w:sdt>
            <w:r w:rsidR="00C6296D" w:rsidRPr="00A36AA9">
              <w:rPr>
                <w:rFonts w:ascii="Arial" w:hAnsi="Arial" w:cs="Arial"/>
                <w:b/>
              </w:rPr>
              <w:t xml:space="preserve"> </w:t>
            </w:r>
          </w:p>
        </w:tc>
      </w:tr>
      <w:tr w:rsidR="00176F0D" w14:paraId="6528D903" w14:textId="77777777" w:rsidTr="00176F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8D901" w14:textId="77777777" w:rsidR="00C6296D" w:rsidRPr="00A36AA9" w:rsidRDefault="00C6296D" w:rsidP="00C6296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28D902" w14:textId="737302C2" w:rsidR="00C6296D" w:rsidRPr="00A36AA9" w:rsidRDefault="007A504E"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rPr>
                  <w:t>Compliant</w:t>
                </w:r>
              </w:sdtContent>
            </w:sdt>
            <w:r w:rsidR="00C6296D" w:rsidRPr="00A36AA9">
              <w:rPr>
                <w:rFonts w:ascii="Arial" w:hAnsi="Arial" w:cs="Arial"/>
                <w:b/>
              </w:rPr>
              <w:t xml:space="preserve"> </w:t>
            </w:r>
          </w:p>
        </w:tc>
      </w:tr>
      <w:tr w:rsidR="00176F0D" w14:paraId="6528D906" w14:textId="77777777" w:rsidTr="00176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8D904" w14:textId="77777777" w:rsidR="00C6296D" w:rsidRPr="00A36AA9" w:rsidRDefault="00C6296D" w:rsidP="00C6296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528D905" w14:textId="43359442" w:rsidR="00C6296D" w:rsidRPr="00A36AA9" w:rsidRDefault="007A504E"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rPr>
                  <w:t>Compliant</w:t>
                </w:r>
              </w:sdtContent>
            </w:sdt>
            <w:r w:rsidR="00C6296D" w:rsidRPr="00A36AA9">
              <w:rPr>
                <w:rFonts w:ascii="Arial" w:hAnsi="Arial" w:cs="Arial"/>
                <w:b/>
              </w:rPr>
              <w:t xml:space="preserve"> </w:t>
            </w:r>
          </w:p>
        </w:tc>
      </w:tr>
      <w:tr w:rsidR="00176F0D" w14:paraId="6528D909" w14:textId="77777777" w:rsidTr="00176F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8D907" w14:textId="77777777" w:rsidR="00C6296D" w:rsidRPr="00A36AA9" w:rsidRDefault="00C6296D" w:rsidP="00C6296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528D908" w14:textId="0F737BE4" w:rsidR="00C6296D" w:rsidRPr="00A36AA9" w:rsidRDefault="007A504E"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rPr>
                  <w:t>Compliant</w:t>
                </w:r>
              </w:sdtContent>
            </w:sdt>
            <w:r w:rsidR="00C6296D" w:rsidRPr="00A36AA9">
              <w:rPr>
                <w:rFonts w:ascii="Arial" w:hAnsi="Arial" w:cs="Arial"/>
                <w:b/>
              </w:rPr>
              <w:t xml:space="preserve"> </w:t>
            </w:r>
          </w:p>
        </w:tc>
      </w:tr>
      <w:tr w:rsidR="00176F0D" w14:paraId="6528D90C" w14:textId="77777777" w:rsidTr="00176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8D90A" w14:textId="77777777" w:rsidR="00C6296D" w:rsidRPr="00A36AA9" w:rsidRDefault="00C6296D" w:rsidP="00C6296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528D90B" w14:textId="1693D1C6" w:rsidR="00C6296D" w:rsidRPr="00A36AA9" w:rsidRDefault="007A504E"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rPr>
                  <w:t>Compliant</w:t>
                </w:r>
              </w:sdtContent>
            </w:sdt>
            <w:r w:rsidR="00C6296D" w:rsidRPr="00A36AA9">
              <w:rPr>
                <w:rFonts w:ascii="Arial" w:hAnsi="Arial" w:cs="Arial"/>
                <w:b/>
              </w:rPr>
              <w:t xml:space="preserve"> </w:t>
            </w:r>
          </w:p>
        </w:tc>
      </w:tr>
      <w:tr w:rsidR="00176F0D" w14:paraId="6528D90F" w14:textId="77777777" w:rsidTr="00176F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8D90D" w14:textId="77777777" w:rsidR="00C6296D" w:rsidRPr="00A36AA9" w:rsidRDefault="00C6296D" w:rsidP="00C6296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528D90E" w14:textId="0D5BCA71" w:rsidR="00C6296D" w:rsidRPr="00A36AA9" w:rsidRDefault="007A504E"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rPr>
                  <w:t>Compliant</w:t>
                </w:r>
              </w:sdtContent>
            </w:sdt>
            <w:r w:rsidR="00C6296D" w:rsidRPr="00A36AA9">
              <w:rPr>
                <w:rFonts w:ascii="Arial" w:hAnsi="Arial" w:cs="Arial"/>
                <w:b/>
              </w:rPr>
              <w:t xml:space="preserve"> </w:t>
            </w:r>
          </w:p>
        </w:tc>
      </w:tr>
    </w:tbl>
    <w:p w14:paraId="6528D910" w14:textId="77777777" w:rsidR="00C6296D" w:rsidRPr="00244176" w:rsidRDefault="00C6296D" w:rsidP="00C6296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76F0D" w14:paraId="6528D913" w14:textId="77777777" w:rsidTr="00176F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528D911" w14:textId="77777777" w:rsidR="00C6296D" w:rsidRPr="00244176" w:rsidRDefault="00C6296D" w:rsidP="00C6296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528D912" w14:textId="50EE0EAE" w:rsidR="00C6296D" w:rsidRPr="00CC646C" w:rsidRDefault="007A504E" w:rsidP="00C6296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16" w14:textId="77777777" w:rsidTr="00176F0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8D914" w14:textId="77777777" w:rsidR="00C6296D" w:rsidRPr="00244176" w:rsidRDefault="00C6296D" w:rsidP="00C6296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528D915" w14:textId="0003F458" w:rsidR="00C6296D" w:rsidRPr="00CC646C" w:rsidRDefault="007A504E"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color w:val="auto"/>
                  </w:rPr>
                  <w:t>Compliant</w:t>
                </w:r>
              </w:sdtContent>
            </w:sdt>
            <w:r w:rsidR="00C6296D" w:rsidRPr="00CC646C">
              <w:rPr>
                <w:rFonts w:ascii="Arial" w:hAnsi="Arial" w:cs="Arial"/>
                <w:b/>
                <w:color w:val="auto"/>
              </w:rPr>
              <w:t xml:space="preserve"> </w:t>
            </w:r>
          </w:p>
        </w:tc>
      </w:tr>
      <w:tr w:rsidR="00176F0D" w14:paraId="6528D919" w14:textId="77777777" w:rsidTr="00176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8D917" w14:textId="77777777" w:rsidR="00C6296D" w:rsidRPr="00244176" w:rsidRDefault="00C6296D" w:rsidP="00C6296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528D918" w14:textId="42DB1017" w:rsidR="00C6296D" w:rsidRPr="00CC646C" w:rsidRDefault="007A504E"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color w:val="auto"/>
                  </w:rPr>
                  <w:t>Compliant</w:t>
                </w:r>
              </w:sdtContent>
            </w:sdt>
            <w:r w:rsidR="00C6296D" w:rsidRPr="00CC646C">
              <w:rPr>
                <w:rFonts w:ascii="Arial" w:hAnsi="Arial" w:cs="Arial"/>
                <w:b/>
                <w:color w:val="auto"/>
              </w:rPr>
              <w:t xml:space="preserve"> </w:t>
            </w:r>
          </w:p>
        </w:tc>
      </w:tr>
      <w:tr w:rsidR="00176F0D" w14:paraId="6528D91C" w14:textId="77777777" w:rsidTr="00176F0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8D91A" w14:textId="77777777" w:rsidR="00C6296D" w:rsidRPr="00244176" w:rsidRDefault="00C6296D" w:rsidP="00C6296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528D91B" w14:textId="54AD1564" w:rsidR="00C6296D" w:rsidRPr="00CC646C" w:rsidRDefault="007A504E"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6F4E">
                  <w:rPr>
                    <w:rFonts w:ascii="Arial" w:hAnsi="Arial" w:cs="Arial"/>
                    <w:b/>
                    <w:color w:val="auto"/>
                  </w:rPr>
                  <w:t>Compliant</w:t>
                </w:r>
              </w:sdtContent>
            </w:sdt>
            <w:r w:rsidR="00C6296D" w:rsidRPr="00CC646C">
              <w:rPr>
                <w:rFonts w:ascii="Arial" w:hAnsi="Arial" w:cs="Arial"/>
                <w:b/>
                <w:color w:val="auto"/>
              </w:rPr>
              <w:t xml:space="preserve"> </w:t>
            </w:r>
          </w:p>
        </w:tc>
      </w:tr>
      <w:tr w:rsidR="00176F0D" w14:paraId="6528D91F" w14:textId="77777777" w:rsidTr="00176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8D91D" w14:textId="77777777" w:rsidR="00C6296D" w:rsidRPr="00244176" w:rsidRDefault="00C6296D" w:rsidP="00C6296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528D91E" w14:textId="482A07B7" w:rsidR="00C6296D" w:rsidRPr="00CC646C" w:rsidRDefault="007A504E"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color w:val="auto"/>
                  </w:rPr>
                  <w:t>Compliant</w:t>
                </w:r>
              </w:sdtContent>
            </w:sdt>
            <w:r w:rsidR="00C6296D" w:rsidRPr="00CC646C">
              <w:rPr>
                <w:rFonts w:ascii="Arial" w:hAnsi="Arial" w:cs="Arial"/>
                <w:b/>
                <w:color w:val="auto"/>
              </w:rPr>
              <w:t xml:space="preserve"> </w:t>
            </w:r>
          </w:p>
        </w:tc>
      </w:tr>
      <w:tr w:rsidR="00176F0D" w14:paraId="6528D922" w14:textId="77777777" w:rsidTr="00176F0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8D920" w14:textId="77777777" w:rsidR="00C6296D" w:rsidRPr="00244176" w:rsidRDefault="00C6296D" w:rsidP="00C6296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28D921" w14:textId="5BCA8E26" w:rsidR="00C6296D" w:rsidRPr="00CC646C" w:rsidRDefault="007A504E"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color w:val="auto"/>
                  </w:rPr>
                  <w:t>Compliant</w:t>
                </w:r>
              </w:sdtContent>
            </w:sdt>
            <w:r w:rsidR="00C6296D" w:rsidRPr="00CC646C">
              <w:rPr>
                <w:rFonts w:ascii="Arial" w:hAnsi="Arial" w:cs="Arial"/>
                <w:b/>
                <w:color w:val="auto"/>
              </w:rPr>
              <w:t xml:space="preserve"> </w:t>
            </w:r>
          </w:p>
        </w:tc>
      </w:tr>
      <w:tr w:rsidR="00176F0D" w14:paraId="6528D925" w14:textId="77777777" w:rsidTr="00176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8D923" w14:textId="77777777" w:rsidR="00C6296D" w:rsidRPr="00244176" w:rsidRDefault="00C6296D" w:rsidP="00C6296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528D924" w14:textId="163C760A" w:rsidR="00C6296D" w:rsidRPr="00CC646C" w:rsidRDefault="007A504E" w:rsidP="00C629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color w:val="auto"/>
                  </w:rPr>
                  <w:t>Compliant</w:t>
                </w:r>
              </w:sdtContent>
            </w:sdt>
            <w:r w:rsidR="00C6296D" w:rsidRPr="00CC646C">
              <w:rPr>
                <w:rFonts w:ascii="Arial" w:hAnsi="Arial" w:cs="Arial"/>
                <w:b/>
                <w:color w:val="auto"/>
              </w:rPr>
              <w:t xml:space="preserve"> </w:t>
            </w:r>
          </w:p>
        </w:tc>
      </w:tr>
      <w:tr w:rsidR="00176F0D" w14:paraId="6528D928" w14:textId="77777777" w:rsidTr="00176F0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8D926" w14:textId="77777777" w:rsidR="00C6296D" w:rsidRPr="00244176" w:rsidRDefault="00C6296D" w:rsidP="00C6296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528D927" w14:textId="2D9BAE42" w:rsidR="00C6296D" w:rsidRPr="00CC646C" w:rsidRDefault="007A504E" w:rsidP="00C629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379D">
                  <w:rPr>
                    <w:rFonts w:ascii="Arial" w:hAnsi="Arial" w:cs="Arial"/>
                    <w:b/>
                    <w:color w:val="auto"/>
                  </w:rPr>
                  <w:t>Compliant</w:t>
                </w:r>
              </w:sdtContent>
            </w:sdt>
            <w:r w:rsidR="00C6296D" w:rsidRPr="00CC646C">
              <w:rPr>
                <w:rFonts w:ascii="Arial" w:hAnsi="Arial" w:cs="Arial"/>
                <w:b/>
                <w:color w:val="auto"/>
              </w:rPr>
              <w:t xml:space="preserve"> </w:t>
            </w:r>
          </w:p>
        </w:tc>
      </w:tr>
    </w:tbl>
    <w:p w14:paraId="6528D929" w14:textId="77777777" w:rsidR="00C6296D" w:rsidRPr="00A36AA9" w:rsidRDefault="00C6296D" w:rsidP="00C6296D">
      <w:pPr>
        <w:pStyle w:val="NormalArial"/>
        <w:spacing w:before="120"/>
      </w:pPr>
      <w:r w:rsidRPr="00A36AA9">
        <w:t>A detailed assessment is provided later in this report for each assessed Standard.</w:t>
      </w:r>
    </w:p>
    <w:p w14:paraId="6528D92A" w14:textId="77777777" w:rsidR="00C6296D" w:rsidRPr="00A36AA9" w:rsidRDefault="00C6296D" w:rsidP="00C6296D">
      <w:pPr>
        <w:pStyle w:val="Heading1"/>
        <w:spacing w:before="0" w:after="240" w:line="22" w:lineRule="atLeast"/>
        <w:rPr>
          <w:rFonts w:ascii="Arial" w:hAnsi="Arial" w:cs="Arial"/>
        </w:rPr>
      </w:pPr>
      <w:r w:rsidRPr="00A36AA9">
        <w:rPr>
          <w:rFonts w:ascii="Arial" w:hAnsi="Arial" w:cs="Arial"/>
        </w:rPr>
        <w:t>Areas for improvement</w:t>
      </w:r>
    </w:p>
    <w:p w14:paraId="6528D92C" w14:textId="77777777" w:rsidR="00C6296D" w:rsidRPr="00A36AA9" w:rsidRDefault="00C6296D" w:rsidP="00C6296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28D931" w14:textId="18782C5C" w:rsidR="00C6296D" w:rsidRPr="00A36AA9" w:rsidRDefault="00C6296D" w:rsidP="00C6296D">
      <w:pPr>
        <w:pStyle w:val="NormalArial"/>
      </w:pPr>
      <w:r w:rsidRPr="00A36AA9">
        <w:br w:type="page"/>
      </w:r>
    </w:p>
    <w:p w14:paraId="6528D932" w14:textId="77777777" w:rsidR="00C6296D" w:rsidRDefault="00C6296D" w:rsidP="00C6296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76F0D" w14:paraId="6528D936" w14:textId="77777777" w:rsidTr="00176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528D933" w14:textId="77777777" w:rsidR="00C6296D" w:rsidRPr="003217D3" w:rsidRDefault="00C6296D" w:rsidP="00C6296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528D934" w14:textId="50477712"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6528D935" w14:textId="7777777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6F0D" w14:paraId="6528D93B"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37" w14:textId="77777777" w:rsidR="00C6296D" w:rsidRPr="00244176" w:rsidRDefault="00C6296D" w:rsidP="00C6296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528D938"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528D939" w14:textId="50AEFADC"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3A" w14:textId="580827A5"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40"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3C"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528D93D"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528D93E" w14:textId="4ABA6EF6"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3F" w14:textId="407709D2"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49"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41"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528D942"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28D943" w14:textId="77777777" w:rsidR="00C6296D" w:rsidRPr="00244176" w:rsidRDefault="00C6296D" w:rsidP="00C6296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28D944" w14:textId="77777777" w:rsidR="00C6296D" w:rsidRPr="00244176" w:rsidRDefault="00C6296D" w:rsidP="00C6296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28D945" w14:textId="77777777" w:rsidR="00C6296D" w:rsidRPr="00244176" w:rsidRDefault="00C6296D" w:rsidP="00C6296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28D946" w14:textId="77777777" w:rsidR="00C6296D" w:rsidRPr="00244176" w:rsidRDefault="00C6296D" w:rsidP="00C6296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528D947" w14:textId="442DA1C4"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48" w14:textId="120D7262"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4E"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4A"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528D94B"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528D94C" w14:textId="2B7BD4CD"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4D" w14:textId="2D678BF6"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53"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4F"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528D950"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528D951" w14:textId="26738C62"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52" w14:textId="78482E3E"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58"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54"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528D955"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6528D956" w14:textId="4F60DFFD"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57" w14:textId="3CF3F44B"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bl>
    <w:p w14:paraId="6528D959" w14:textId="77777777" w:rsidR="00C6296D" w:rsidRDefault="00C6296D" w:rsidP="00C6296D">
      <w:pPr>
        <w:pStyle w:val="Heading20"/>
      </w:pPr>
      <w:r w:rsidRPr="00A36AA9">
        <w:t>Findings</w:t>
      </w:r>
    </w:p>
    <w:p w14:paraId="5A34E416" w14:textId="77777777" w:rsidR="00D8379D" w:rsidRDefault="00D8379D" w:rsidP="00C6296D">
      <w:pPr>
        <w:pStyle w:val="NormalArial"/>
      </w:pPr>
      <w:r>
        <w:t>At the time of the performance assessment decision, the service is:</w:t>
      </w:r>
    </w:p>
    <w:p w14:paraId="60EE5673" w14:textId="4DB23754"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Supporting consumers to act independently, make their own decisions and attend activities of their choosing.</w:t>
      </w:r>
    </w:p>
    <w:p w14:paraId="32775258" w14:textId="57D38478"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Recognising consumer’s individuality and their right to make their own decisions about the care and services they receive.</w:t>
      </w:r>
    </w:p>
    <w:p w14:paraId="269EC845" w14:textId="2441644E"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Providing consumers with sufficient information to make informed choices about the care and services they receive.</w:t>
      </w:r>
    </w:p>
    <w:p w14:paraId="6528D95A" w14:textId="70800335" w:rsidR="00C6296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Supporting consumers to take risks to enable them to live the best life they can.</w:t>
      </w:r>
    </w:p>
    <w:p w14:paraId="6528D95B" w14:textId="77777777" w:rsidR="00C6296D" w:rsidRDefault="00C6296D" w:rsidP="00C6296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176F0D" w14:paraId="6528D95F" w14:textId="77777777" w:rsidTr="00176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528D95C" w14:textId="77777777" w:rsidR="00C6296D" w:rsidRPr="003217D3" w:rsidRDefault="00C6296D" w:rsidP="00C6296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528D95D" w14:textId="7E8B1524" w:rsidR="00C6296D" w:rsidRPr="003217D3" w:rsidRDefault="00C6296D" w:rsidP="00C6296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528D95E" w14:textId="7777777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6F0D" w14:paraId="6528D964"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60"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528D961"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528D962" w14:textId="60256DBA"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63" w14:textId="78E858E8"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69"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65"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528D966"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528D967" w14:textId="2E05C01D"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68" w14:textId="1D46D2DA"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70"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6A"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528D96B"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28D96C" w14:textId="77777777" w:rsidR="00C6296D" w:rsidRPr="00244176" w:rsidRDefault="00C6296D" w:rsidP="00C6296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28D96D" w14:textId="77777777" w:rsidR="00C6296D" w:rsidRPr="00244176" w:rsidRDefault="00C6296D" w:rsidP="00C6296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528D96E" w14:textId="2F22C7A4"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6F" w14:textId="2E5ECF92"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75"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71"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528D972"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528D973" w14:textId="73E5A25A"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74" w14:textId="455C4710"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7A"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76"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528D977"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6528D978" w14:textId="4002B032"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shd w:val="clear" w:color="auto" w:fill="auto"/>
            <w:vAlign w:val="top"/>
          </w:tcPr>
          <w:p w14:paraId="6528D979" w14:textId="055F04FC"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bl>
    <w:bookmarkEnd w:id="2"/>
    <w:p w14:paraId="6528D97B" w14:textId="77777777" w:rsidR="00C6296D" w:rsidRDefault="00C6296D" w:rsidP="00C6296D">
      <w:pPr>
        <w:pStyle w:val="Heading20"/>
        <w:tabs>
          <w:tab w:val="left" w:pos="1890"/>
        </w:tabs>
      </w:pPr>
      <w:r w:rsidRPr="00A36AA9">
        <w:t>Findings</w:t>
      </w:r>
    </w:p>
    <w:p w14:paraId="370CA66C" w14:textId="7B59538C" w:rsidR="00D8379D" w:rsidRDefault="00D8379D" w:rsidP="00D8379D">
      <w:pPr>
        <w:pStyle w:val="NormalArial"/>
      </w:pPr>
      <w:r>
        <w:t>At the time of the performance assessment decision, the service is:</w:t>
      </w:r>
    </w:p>
    <w:p w14:paraId="7963759E" w14:textId="2E7856CF"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 xml:space="preserve">Optimises the health and well-being of consumers by regularly contacting consumers, undertaking assessments and additional reviews if there are any changes in care needs, goals, or preferences of consumers and who the consumer wishes to be involved in the discussions. </w:t>
      </w:r>
    </w:p>
    <w:p w14:paraId="77A43963" w14:textId="79938B80"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 xml:space="preserve">Has specific staff </w:t>
      </w:r>
      <w:proofErr w:type="gramStart"/>
      <w:r w:rsidRPr="00AF27DE">
        <w:rPr>
          <w:rFonts w:ascii="Arial" w:hAnsi="Arial" w:cs="Arial"/>
        </w:rPr>
        <w:t>and also</w:t>
      </w:r>
      <w:proofErr w:type="gramEnd"/>
      <w:r w:rsidRPr="00AF27DE">
        <w:rPr>
          <w:rFonts w:ascii="Arial" w:hAnsi="Arial" w:cs="Arial"/>
        </w:rPr>
        <w:t xml:space="preserve"> access to brokered staff to enable services to be delivered in regional areas to consumers in Queensland and Northern Territory (NT).</w:t>
      </w:r>
    </w:p>
    <w:p w14:paraId="723A8911" w14:textId="55B8F1D4"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 xml:space="preserve">Partners with other aged care providers and community groups to access supports that are specific to the individual consumer.  </w:t>
      </w:r>
    </w:p>
    <w:p w14:paraId="2CE72BA7" w14:textId="6676CE74"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lastRenderedPageBreak/>
        <w:t>Providing care planning documentation to consumers and includes information and strategies to guide staff including how the consumer wants their care needs delivered.</w:t>
      </w:r>
    </w:p>
    <w:p w14:paraId="4766EE20" w14:textId="77777777" w:rsidR="00AF27DE" w:rsidRDefault="00AF27DE" w:rsidP="00C6296D">
      <w:pPr>
        <w:pStyle w:val="Heading1"/>
        <w:spacing w:before="120" w:after="240" w:line="22" w:lineRule="atLeast"/>
        <w:rPr>
          <w:rFonts w:ascii="Arial" w:hAnsi="Arial" w:cs="Arial"/>
        </w:rPr>
      </w:pPr>
      <w:r>
        <w:rPr>
          <w:rFonts w:ascii="Arial" w:hAnsi="Arial" w:cs="Arial"/>
        </w:rPr>
        <w:br w:type="page"/>
      </w:r>
    </w:p>
    <w:p w14:paraId="6528D97D" w14:textId="37976E15" w:rsidR="00C6296D" w:rsidRDefault="00C6296D" w:rsidP="00C6296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76F0D" w14:paraId="6528D981" w14:textId="77777777" w:rsidTr="00176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8D97E" w14:textId="77777777" w:rsidR="00C6296D" w:rsidRPr="003217D3" w:rsidRDefault="00C6296D" w:rsidP="00C6296D">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8D97F" w14:textId="4BD6EAE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8D980" w14:textId="7777777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6F0D" w14:paraId="6528D989"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2"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3"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28D984" w14:textId="77777777" w:rsidR="00C6296D" w:rsidRPr="00244176" w:rsidRDefault="00C6296D" w:rsidP="00C6296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528D985" w14:textId="77777777" w:rsidR="00C6296D" w:rsidRPr="00244176" w:rsidRDefault="00C6296D" w:rsidP="00C6296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528D986" w14:textId="77777777" w:rsidR="00C6296D" w:rsidRPr="00244176" w:rsidRDefault="00C6296D" w:rsidP="00C6296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7" w14:textId="5629DB46"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8" w14:textId="5D078B3A"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8E"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A"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B"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C" w14:textId="787F84FE"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D" w14:textId="4A88118E"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93"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8F" w14:textId="77777777" w:rsidR="00C6296D" w:rsidRPr="00244176" w:rsidRDefault="00C6296D" w:rsidP="00C6296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0" w14:textId="77777777" w:rsidR="00C6296D" w:rsidRPr="00244176" w:rsidRDefault="00C6296D" w:rsidP="00C6296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1" w14:textId="32D67A39"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2" w14:textId="6681D2AD"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98"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4"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5"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6" w14:textId="3FF16F90"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7" w14:textId="54104D82"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9D"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9"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A"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B" w14:textId="3FAFCCBC"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C" w14:textId="0EF64516"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A2"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E"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9F"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A0" w14:textId="5E711698"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A1" w14:textId="53EDFA92"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r w:rsidR="00176F0D" w14:paraId="6528D9A9"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A3"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A4"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28D9A5" w14:textId="77777777" w:rsidR="00C6296D" w:rsidRPr="00244176" w:rsidRDefault="00C6296D" w:rsidP="00C6296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528D9A6" w14:textId="77777777" w:rsidR="00C6296D" w:rsidRPr="00244176" w:rsidRDefault="00C6296D" w:rsidP="00C6296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A7" w14:textId="3CE47920"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8D9A8" w14:textId="51816721"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79D">
                  <w:rPr>
                    <w:rFonts w:ascii="Arial" w:hAnsi="Arial" w:cs="Arial"/>
                    <w:color w:val="auto"/>
                  </w:rPr>
                  <w:t>Compliant</w:t>
                </w:r>
              </w:sdtContent>
            </w:sdt>
            <w:r w:rsidR="00C6296D" w:rsidRPr="00CC646C">
              <w:rPr>
                <w:rFonts w:ascii="Arial" w:hAnsi="Arial" w:cs="Arial"/>
                <w:color w:val="auto"/>
              </w:rPr>
              <w:t xml:space="preserve"> </w:t>
            </w:r>
          </w:p>
        </w:tc>
      </w:tr>
    </w:tbl>
    <w:bookmarkEnd w:id="3"/>
    <w:p w14:paraId="6528D9AA" w14:textId="77777777" w:rsidR="00C6296D" w:rsidRDefault="00C6296D" w:rsidP="00C6296D">
      <w:pPr>
        <w:pStyle w:val="Heading20"/>
      </w:pPr>
      <w:r w:rsidRPr="00A36AA9">
        <w:t>Findings</w:t>
      </w:r>
    </w:p>
    <w:p w14:paraId="72F2C068" w14:textId="77777777" w:rsidR="00D8379D" w:rsidRDefault="00D8379D" w:rsidP="00D8379D">
      <w:pPr>
        <w:pStyle w:val="NormalArial"/>
      </w:pPr>
      <w:r>
        <w:t>At the time of the performance assessment decision, the service is:</w:t>
      </w:r>
    </w:p>
    <w:p w14:paraId="2F6419B1" w14:textId="2AF50839"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lastRenderedPageBreak/>
        <w:t>Providing safe and effective care and that any identified risks would be discussed with them to ensure their continued safety and well-being and support them to live the life they choose.</w:t>
      </w:r>
    </w:p>
    <w:p w14:paraId="2E3A6136" w14:textId="38358698" w:rsidR="00D8379D"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Involving clinical staff in the initial assessment of all consumers. Clinical staff and case managers identify risks, undertake appropriate assessments, and refer to all Allied Health Providers when required.</w:t>
      </w:r>
    </w:p>
    <w:p w14:paraId="6D7CD422" w14:textId="5D45CD60" w:rsidR="00074609" w:rsidRPr="00AF27DE" w:rsidRDefault="00D8379D"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 xml:space="preserve">Training staff in how to identify changes or deterioration to the consumer and escalate concerns to the case manager. </w:t>
      </w:r>
    </w:p>
    <w:p w14:paraId="730C58A5" w14:textId="77777777" w:rsidR="00AF27DE" w:rsidRDefault="00AF27DE" w:rsidP="00D8379D">
      <w:pPr>
        <w:pStyle w:val="NormalArial"/>
        <w:rPr>
          <w:b/>
          <w:sz w:val="30"/>
          <w:szCs w:val="30"/>
        </w:rPr>
      </w:pPr>
      <w:r>
        <w:rPr>
          <w:b/>
          <w:sz w:val="30"/>
          <w:szCs w:val="30"/>
        </w:rPr>
        <w:br w:type="page"/>
      </w:r>
    </w:p>
    <w:p w14:paraId="6528D9AC" w14:textId="38781D64" w:rsidR="00C6296D" w:rsidRPr="00074609" w:rsidRDefault="00C6296D" w:rsidP="00D8379D">
      <w:pPr>
        <w:pStyle w:val="NormalArial"/>
        <w:rPr>
          <w:b/>
          <w:sz w:val="30"/>
          <w:szCs w:val="30"/>
        </w:rPr>
      </w:pPr>
      <w:r w:rsidRPr="00074609">
        <w:rPr>
          <w:b/>
          <w:sz w:val="30"/>
          <w:szCs w:val="30"/>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176F0D" w14:paraId="6528D9B0" w14:textId="77777777" w:rsidTr="00176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6528D9AD" w14:textId="77777777" w:rsidR="00C6296D" w:rsidRPr="00991076" w:rsidRDefault="00C6296D" w:rsidP="00C6296D">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528D9AE" w14:textId="59CE8A90" w:rsidR="00C6296D" w:rsidRPr="00991076"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6528D9AF" w14:textId="77777777" w:rsidR="00C6296D" w:rsidRPr="00991076"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76F0D" w14:paraId="6528D9B5"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B1"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528D9B2"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6528D9B3" w14:textId="137C0141"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6" w:type="dxa"/>
            <w:shd w:val="clear" w:color="auto" w:fill="auto"/>
            <w:vAlign w:val="top"/>
          </w:tcPr>
          <w:p w14:paraId="6528D9B4" w14:textId="60C086E3"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9BA"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B6"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528D9B7"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6528D9B8" w14:textId="04AE9810"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6" w:type="dxa"/>
            <w:shd w:val="clear" w:color="auto" w:fill="auto"/>
            <w:vAlign w:val="top"/>
          </w:tcPr>
          <w:p w14:paraId="6528D9B9" w14:textId="28DC5274"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9C2"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BB"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528D9BC"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28D9BD" w14:textId="77777777" w:rsidR="00C6296D" w:rsidRPr="00244176" w:rsidRDefault="00C6296D" w:rsidP="00C6296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28D9BE" w14:textId="77777777" w:rsidR="00C6296D" w:rsidRPr="00244176" w:rsidRDefault="00C6296D" w:rsidP="00C6296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528D9BF" w14:textId="77777777" w:rsidR="00C6296D" w:rsidRPr="00244176" w:rsidRDefault="00C6296D" w:rsidP="00C6296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6528D9C0" w14:textId="5A1226E9"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6" w:type="dxa"/>
            <w:shd w:val="clear" w:color="auto" w:fill="auto"/>
            <w:vAlign w:val="top"/>
          </w:tcPr>
          <w:p w14:paraId="6528D9C1" w14:textId="0D57D445"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9C7"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C3"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528D9C4"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528D9C5" w14:textId="5D80E4A1"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6" w:type="dxa"/>
            <w:shd w:val="clear" w:color="auto" w:fill="auto"/>
            <w:vAlign w:val="top"/>
          </w:tcPr>
          <w:p w14:paraId="6528D9C6" w14:textId="25AF2138"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9CC"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C8"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528D9C9"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528D9CA" w14:textId="197010AA"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6" w:type="dxa"/>
            <w:shd w:val="clear" w:color="auto" w:fill="auto"/>
            <w:vAlign w:val="top"/>
          </w:tcPr>
          <w:p w14:paraId="6528D9CB" w14:textId="47D633D0"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9D1"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CD"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528D9CE"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528D9CF" w14:textId="08E66EFB"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Not applicable</w:t>
                </w:r>
              </w:sdtContent>
            </w:sdt>
            <w:r w:rsidR="00C6296D" w:rsidRPr="00CC646C">
              <w:rPr>
                <w:rFonts w:ascii="Arial" w:hAnsi="Arial" w:cs="Arial"/>
                <w:color w:val="auto"/>
              </w:rPr>
              <w:t xml:space="preserve"> </w:t>
            </w:r>
          </w:p>
        </w:tc>
        <w:tc>
          <w:tcPr>
            <w:tcW w:w="1896" w:type="dxa"/>
            <w:shd w:val="clear" w:color="auto" w:fill="auto"/>
            <w:vAlign w:val="top"/>
          </w:tcPr>
          <w:p w14:paraId="6528D9D0" w14:textId="223BD565"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Not applicable</w:t>
                </w:r>
              </w:sdtContent>
            </w:sdt>
            <w:r w:rsidR="00C6296D" w:rsidRPr="00CC646C">
              <w:rPr>
                <w:rFonts w:ascii="Arial" w:hAnsi="Arial" w:cs="Arial"/>
                <w:color w:val="auto"/>
              </w:rPr>
              <w:t xml:space="preserve"> </w:t>
            </w:r>
          </w:p>
        </w:tc>
      </w:tr>
      <w:tr w:rsidR="00176F0D" w14:paraId="6528D9D6"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528D9D2"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528D9D3"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528D9D4" w14:textId="1B6514D1"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6" w:type="dxa"/>
            <w:vAlign w:val="top"/>
          </w:tcPr>
          <w:p w14:paraId="6528D9D5" w14:textId="11A53E55"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bl>
    <w:p w14:paraId="6528D9D7" w14:textId="77777777" w:rsidR="00C6296D" w:rsidRDefault="00C6296D" w:rsidP="00C6296D">
      <w:pPr>
        <w:pStyle w:val="Heading20"/>
      </w:pPr>
      <w:r w:rsidRPr="00A36AA9">
        <w:t>Findings</w:t>
      </w:r>
    </w:p>
    <w:p w14:paraId="4359EC92" w14:textId="5FA49926" w:rsidR="00074609" w:rsidRDefault="00074609" w:rsidP="00074609">
      <w:pPr>
        <w:pStyle w:val="NormalArial"/>
      </w:pPr>
      <w:r>
        <w:t>At the time of the performance assessment decision, the service is:</w:t>
      </w:r>
    </w:p>
    <w:p w14:paraId="4894219E" w14:textId="2C797A8C" w:rsidR="00074609"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Demonstrating that consumers get the services and supports that are important for their health and well-being and enable them to do the things they want to do.</w:t>
      </w:r>
    </w:p>
    <w:p w14:paraId="58D2D398" w14:textId="1985336C" w:rsidR="00074609"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Supporting consumer to undertake a range of lifestyle activities of interest to them, participate in the broader community and maintain contact with people who are important to them.</w:t>
      </w:r>
    </w:p>
    <w:p w14:paraId="055E2183" w14:textId="2C6291CC" w:rsidR="00074609"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Undertaking occupational therapy assessments for the purchase of consumers equipment and equipment is checked and maintained by care staff.</w:t>
      </w:r>
    </w:p>
    <w:p w14:paraId="6ED5C690" w14:textId="77777777" w:rsidR="00AF27DE" w:rsidRDefault="00AF27DE" w:rsidP="00074609">
      <w:pPr>
        <w:pStyle w:val="NormalArial"/>
        <w:rPr>
          <w:b/>
          <w:sz w:val="30"/>
          <w:szCs w:val="30"/>
        </w:rPr>
      </w:pPr>
      <w:r>
        <w:rPr>
          <w:b/>
          <w:sz w:val="30"/>
          <w:szCs w:val="30"/>
        </w:rPr>
        <w:br w:type="page"/>
      </w:r>
    </w:p>
    <w:p w14:paraId="6528D9D9" w14:textId="29098F93" w:rsidR="00C6296D" w:rsidRPr="00074609" w:rsidRDefault="00C6296D" w:rsidP="00074609">
      <w:pPr>
        <w:pStyle w:val="NormalArial"/>
        <w:rPr>
          <w:b/>
          <w:sz w:val="30"/>
          <w:szCs w:val="30"/>
        </w:rPr>
      </w:pPr>
      <w:r w:rsidRPr="00074609">
        <w:rPr>
          <w:b/>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176F0D" w14:paraId="6528D9DD" w14:textId="77777777" w:rsidTr="00176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528D9DA" w14:textId="77777777" w:rsidR="00C6296D" w:rsidRPr="003217D3" w:rsidRDefault="00C6296D" w:rsidP="00C6296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528D9DB" w14:textId="3F16A0EC"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6528D9DC" w14:textId="7777777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6F0D" w14:paraId="6528D9E2"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DE"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528D9DF"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528D9E0" w14:textId="42A89D92"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1" w:type="dxa"/>
            <w:shd w:val="clear" w:color="auto" w:fill="auto"/>
            <w:vAlign w:val="top"/>
          </w:tcPr>
          <w:p w14:paraId="6528D9E1" w14:textId="15694CC1"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9E9"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E3"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528D9E4"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528D9E5" w14:textId="77777777" w:rsidR="00C6296D" w:rsidRPr="00244176" w:rsidRDefault="00C6296D" w:rsidP="00C6296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28D9E6" w14:textId="77777777" w:rsidR="00C6296D" w:rsidRPr="00244176" w:rsidRDefault="00C6296D" w:rsidP="00C6296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6528D9E7" w14:textId="6B7075D0"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1" w:type="dxa"/>
            <w:shd w:val="clear" w:color="auto" w:fill="auto"/>
            <w:vAlign w:val="top"/>
          </w:tcPr>
          <w:p w14:paraId="6528D9E8" w14:textId="336D4229"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9EE"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EA"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528D9EB"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528D9EC" w14:textId="0A0CC412"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891" w:type="dxa"/>
            <w:shd w:val="clear" w:color="auto" w:fill="auto"/>
            <w:vAlign w:val="top"/>
          </w:tcPr>
          <w:p w14:paraId="6528D9ED" w14:textId="43C5DCAC" w:rsidR="00C6296D" w:rsidRPr="00CC646C" w:rsidRDefault="007A504E" w:rsidP="00C6296D">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bl>
    <w:p w14:paraId="6528D9EF" w14:textId="77777777" w:rsidR="00C6296D" w:rsidRDefault="00C6296D" w:rsidP="00C6296D">
      <w:pPr>
        <w:pStyle w:val="Heading20"/>
      </w:pPr>
      <w:r w:rsidRPr="00A36AA9">
        <w:t>Findings</w:t>
      </w:r>
    </w:p>
    <w:p w14:paraId="62A9BFB3" w14:textId="77777777" w:rsidR="00074609" w:rsidRDefault="00074609" w:rsidP="00C6296D">
      <w:pPr>
        <w:pStyle w:val="NormalArial"/>
      </w:pPr>
      <w:r w:rsidRPr="00074609">
        <w:t>At the time of the performance assessment decision, the service is:</w:t>
      </w:r>
    </w:p>
    <w:p w14:paraId="1E3BB25E" w14:textId="022280FE" w:rsidR="00074609"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Supporting consumers ability to take part in the community and engage with others.</w:t>
      </w:r>
    </w:p>
    <w:p w14:paraId="6528D9F0" w14:textId="2B456CE0" w:rsidR="00C6296D"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 xml:space="preserve">Providing an environment that is clean, comfortable, well-maintained, and welcoming. </w:t>
      </w:r>
      <w:r w:rsidR="00C6296D" w:rsidRPr="00AF27DE">
        <w:rPr>
          <w:rFonts w:ascii="Arial" w:hAnsi="Arial" w:cs="Arial"/>
        </w:rPr>
        <w:br w:type="page"/>
      </w:r>
    </w:p>
    <w:p w14:paraId="6528D9F1" w14:textId="77777777" w:rsidR="00C6296D" w:rsidRPr="00A36AA9" w:rsidRDefault="00C6296D" w:rsidP="00C6296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1927"/>
        <w:gridCol w:w="1977"/>
      </w:tblGrid>
      <w:tr w:rsidR="00176F0D" w14:paraId="6528D9F5" w14:textId="77777777" w:rsidTr="00074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6528D9F2" w14:textId="77777777" w:rsidR="00C6296D" w:rsidRPr="003217D3" w:rsidRDefault="00C6296D" w:rsidP="00C6296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27" w:type="dxa"/>
            <w:tcBorders>
              <w:bottom w:val="single" w:sz="4" w:space="0" w:color="BFBFBF" w:themeColor="background1" w:themeShade="BF"/>
            </w:tcBorders>
          </w:tcPr>
          <w:p w14:paraId="6528D9F3" w14:textId="02FAA30B"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528D9F4" w14:textId="7777777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6F0D" w14:paraId="6528D9FA" w14:textId="77777777" w:rsidTr="000746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F6"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6528D9F7"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27" w:type="dxa"/>
            <w:shd w:val="clear" w:color="auto" w:fill="auto"/>
            <w:vAlign w:val="top"/>
          </w:tcPr>
          <w:p w14:paraId="6528D9F8" w14:textId="0ECBE236"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977" w:type="dxa"/>
            <w:shd w:val="clear" w:color="auto" w:fill="auto"/>
            <w:vAlign w:val="top"/>
          </w:tcPr>
          <w:p w14:paraId="6528D9F9" w14:textId="4C04807E"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9FF" w14:textId="77777777" w:rsidTr="00074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9FB"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6528D9FC"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27" w:type="dxa"/>
            <w:shd w:val="clear" w:color="auto" w:fill="auto"/>
            <w:vAlign w:val="top"/>
          </w:tcPr>
          <w:p w14:paraId="6528D9FD" w14:textId="2B6A9F3F"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977" w:type="dxa"/>
            <w:shd w:val="clear" w:color="auto" w:fill="auto"/>
            <w:vAlign w:val="top"/>
          </w:tcPr>
          <w:p w14:paraId="6528D9FE" w14:textId="2DB108C4"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A04" w14:textId="77777777" w:rsidTr="000746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00"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6528DA01"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27" w:type="dxa"/>
            <w:shd w:val="clear" w:color="auto" w:fill="auto"/>
            <w:vAlign w:val="top"/>
          </w:tcPr>
          <w:p w14:paraId="6528DA02" w14:textId="44F6E061"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977" w:type="dxa"/>
            <w:shd w:val="clear" w:color="auto" w:fill="auto"/>
            <w:vAlign w:val="top"/>
          </w:tcPr>
          <w:p w14:paraId="6528DA03" w14:textId="0F9F9449"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A09" w14:textId="77777777" w:rsidTr="000746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05"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6528DA06"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27" w:type="dxa"/>
            <w:shd w:val="clear" w:color="auto" w:fill="auto"/>
            <w:vAlign w:val="top"/>
          </w:tcPr>
          <w:p w14:paraId="6528DA07" w14:textId="739649CF"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1977" w:type="dxa"/>
            <w:shd w:val="clear" w:color="auto" w:fill="auto"/>
            <w:vAlign w:val="top"/>
          </w:tcPr>
          <w:p w14:paraId="6528DA08" w14:textId="2CE4F860"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bl>
    <w:p w14:paraId="6528DA0A" w14:textId="77777777" w:rsidR="00C6296D" w:rsidRDefault="00C6296D" w:rsidP="00C6296D">
      <w:pPr>
        <w:pStyle w:val="Heading20"/>
      </w:pPr>
      <w:r w:rsidRPr="00A36AA9">
        <w:t>Findings</w:t>
      </w:r>
    </w:p>
    <w:p w14:paraId="2331B513" w14:textId="77777777" w:rsidR="00074609" w:rsidRDefault="00074609" w:rsidP="00074609">
      <w:pPr>
        <w:pStyle w:val="NormalArial"/>
      </w:pPr>
      <w:r w:rsidRPr="00074609">
        <w:t>At the time of the performance assessment decision, the service is:</w:t>
      </w:r>
    </w:p>
    <w:p w14:paraId="6DF27771" w14:textId="7A04F1E3" w:rsidR="00074609"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Encouraging consumers/representatives to provide feedback.</w:t>
      </w:r>
    </w:p>
    <w:p w14:paraId="09DD2D1B" w14:textId="355124F2" w:rsidR="00074609"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Utilising open disclosure practices in responding to complaints.</w:t>
      </w:r>
    </w:p>
    <w:p w14:paraId="05180C73" w14:textId="64BE401F" w:rsidR="00074609"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 xml:space="preserve">Using feedback and complaints to inform improvements to care and services. </w:t>
      </w:r>
    </w:p>
    <w:p w14:paraId="6528DA0B" w14:textId="5BFF4AE9" w:rsidR="00C6296D" w:rsidRPr="00AF27DE" w:rsidRDefault="00074609"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Providing consumers with accurate and complete information regarding how to make a complaint to the Commission.</w:t>
      </w:r>
      <w:r w:rsidR="00C6296D" w:rsidRPr="00AF27DE">
        <w:rPr>
          <w:rFonts w:ascii="Arial" w:hAnsi="Arial" w:cs="Arial"/>
        </w:rPr>
        <w:br w:type="page"/>
      </w:r>
    </w:p>
    <w:p w14:paraId="6528DA0C" w14:textId="77777777" w:rsidR="00C6296D" w:rsidRPr="003217D3" w:rsidRDefault="00C6296D" w:rsidP="00C6296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176F0D" w14:paraId="6528DA10" w14:textId="77777777" w:rsidTr="00176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6528DA0D" w14:textId="77777777" w:rsidR="00C6296D" w:rsidRPr="003217D3" w:rsidRDefault="00C6296D" w:rsidP="00C6296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6528DA0E" w14:textId="55DAF568"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6528DA0F" w14:textId="7777777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6F0D" w14:paraId="6528DA15"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11"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6528DA12"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6528DA13" w14:textId="08C109CC"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0" w:type="auto"/>
            <w:shd w:val="clear" w:color="auto" w:fill="auto"/>
            <w:vAlign w:val="top"/>
          </w:tcPr>
          <w:p w14:paraId="6528DA14" w14:textId="22EECC35"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A1A"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16"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6528DA17"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6528DA18" w14:textId="0225D8F5"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0" w:type="auto"/>
            <w:shd w:val="clear" w:color="auto" w:fill="auto"/>
            <w:vAlign w:val="top"/>
          </w:tcPr>
          <w:p w14:paraId="6528DA19" w14:textId="704B7567"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A1F"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1B"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6528DA1C"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6528DA1D" w14:textId="1C254188"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0" w:type="auto"/>
            <w:shd w:val="clear" w:color="auto" w:fill="auto"/>
            <w:vAlign w:val="top"/>
          </w:tcPr>
          <w:p w14:paraId="6528DA1E" w14:textId="59816AD9"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A24"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20"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6528DA21"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6528DA22" w14:textId="783125B8"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0" w:type="auto"/>
            <w:shd w:val="clear" w:color="auto" w:fill="auto"/>
            <w:vAlign w:val="top"/>
          </w:tcPr>
          <w:p w14:paraId="6528DA23" w14:textId="20F4FB52"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r w:rsidR="00176F0D" w14:paraId="6528DA29"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25"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6528DA26"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6528DA27" w14:textId="41346A25"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c>
          <w:tcPr>
            <w:tcW w:w="0" w:type="auto"/>
            <w:shd w:val="clear" w:color="auto" w:fill="auto"/>
            <w:vAlign w:val="top"/>
          </w:tcPr>
          <w:p w14:paraId="6528DA28" w14:textId="2B91DC2E"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609">
                  <w:rPr>
                    <w:rFonts w:ascii="Arial" w:hAnsi="Arial" w:cs="Arial"/>
                    <w:color w:val="auto"/>
                  </w:rPr>
                  <w:t>Compliant</w:t>
                </w:r>
              </w:sdtContent>
            </w:sdt>
            <w:r w:rsidR="00C6296D" w:rsidRPr="00CC646C">
              <w:rPr>
                <w:rFonts w:ascii="Arial" w:hAnsi="Arial" w:cs="Arial"/>
                <w:color w:val="auto"/>
              </w:rPr>
              <w:t xml:space="preserve"> </w:t>
            </w:r>
          </w:p>
        </w:tc>
      </w:tr>
    </w:tbl>
    <w:p w14:paraId="6528DA2A" w14:textId="77777777" w:rsidR="00C6296D" w:rsidRDefault="00C6296D" w:rsidP="00C6296D">
      <w:pPr>
        <w:pStyle w:val="Heading20"/>
      </w:pPr>
      <w:r w:rsidRPr="00A36AA9">
        <w:t>Findings</w:t>
      </w:r>
    </w:p>
    <w:p w14:paraId="64B394AE" w14:textId="77777777" w:rsidR="005A3478" w:rsidRDefault="005A3478" w:rsidP="005A3478">
      <w:pPr>
        <w:pStyle w:val="NormalArial"/>
      </w:pPr>
      <w:r w:rsidRPr="00074609">
        <w:t>At the time of the performance assessment decision, the service is:</w:t>
      </w:r>
    </w:p>
    <w:p w14:paraId="207E3301" w14:textId="5AA9EA2F" w:rsidR="005A3478" w:rsidRPr="00AF27DE" w:rsidRDefault="005A3478"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Planning a skilled workforce that enables the delivery and management of safe and quality services.</w:t>
      </w:r>
    </w:p>
    <w:p w14:paraId="24777C6A" w14:textId="1DB701CF" w:rsidR="005A3478" w:rsidRPr="00AF27DE" w:rsidRDefault="005A3478"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Providing the workforce with the resources and training required to deliver quality care and services.</w:t>
      </w:r>
    </w:p>
    <w:p w14:paraId="6528DA2B" w14:textId="2A6B957D" w:rsidR="00C6296D" w:rsidRPr="00AF27DE" w:rsidRDefault="005A3478"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Monitoring and reviewing the performance of the workforce.</w:t>
      </w:r>
      <w:r w:rsidR="00C6296D" w:rsidRPr="00AF27DE">
        <w:rPr>
          <w:rFonts w:ascii="Arial" w:hAnsi="Arial" w:cs="Arial"/>
        </w:rPr>
        <w:br w:type="page"/>
      </w:r>
    </w:p>
    <w:p w14:paraId="6528DA2C" w14:textId="77777777" w:rsidR="00C6296D" w:rsidRPr="00A36AA9" w:rsidRDefault="00C6296D" w:rsidP="00C6296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176F0D" w14:paraId="6528DA30" w14:textId="77777777" w:rsidTr="00176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528DA2D" w14:textId="77777777" w:rsidR="00C6296D" w:rsidRPr="003217D3" w:rsidRDefault="00C6296D" w:rsidP="00C6296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528DA2E" w14:textId="1AF45D6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528DA2F" w14:textId="77777777" w:rsidR="00C6296D" w:rsidRPr="003217D3" w:rsidRDefault="00C6296D" w:rsidP="00C6296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6F0D" w14:paraId="6528DA35"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31"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528DA32"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528DA33" w14:textId="1652C95E"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r w:rsidR="00C6296D" w:rsidRPr="00CC646C">
              <w:rPr>
                <w:rFonts w:ascii="Arial" w:hAnsi="Arial" w:cs="Arial"/>
                <w:color w:val="auto"/>
              </w:rPr>
              <w:t xml:space="preserve"> </w:t>
            </w:r>
          </w:p>
        </w:tc>
        <w:tc>
          <w:tcPr>
            <w:tcW w:w="2000" w:type="dxa"/>
            <w:shd w:val="clear" w:color="auto" w:fill="auto"/>
            <w:vAlign w:val="top"/>
          </w:tcPr>
          <w:p w14:paraId="6528DA34" w14:textId="0B5C9351"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p>
        </w:tc>
      </w:tr>
      <w:tr w:rsidR="00176F0D" w14:paraId="6528DA3A"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36"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528DA37"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6528DA38" w14:textId="13F066F1"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r w:rsidR="00C6296D" w:rsidRPr="00CC646C">
              <w:rPr>
                <w:rFonts w:ascii="Arial" w:hAnsi="Arial" w:cs="Arial"/>
                <w:color w:val="auto"/>
              </w:rPr>
              <w:t xml:space="preserve"> </w:t>
            </w:r>
          </w:p>
        </w:tc>
        <w:tc>
          <w:tcPr>
            <w:tcW w:w="2000" w:type="dxa"/>
            <w:shd w:val="clear" w:color="auto" w:fill="auto"/>
            <w:vAlign w:val="top"/>
          </w:tcPr>
          <w:p w14:paraId="6528DA39" w14:textId="7656F2CD"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p>
        </w:tc>
      </w:tr>
      <w:tr w:rsidR="00176F0D" w14:paraId="6528DA45"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3B"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528DA3C"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28DA3D" w14:textId="77777777" w:rsidR="00C6296D" w:rsidRPr="00244176" w:rsidRDefault="00C6296D" w:rsidP="00C6296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528DA3E" w14:textId="77777777" w:rsidR="00C6296D" w:rsidRPr="00244176" w:rsidRDefault="00C6296D" w:rsidP="00C6296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528DA3F" w14:textId="77777777" w:rsidR="00C6296D" w:rsidRPr="00244176" w:rsidRDefault="00C6296D" w:rsidP="00C6296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528DA40" w14:textId="77777777" w:rsidR="00C6296D" w:rsidRPr="00244176" w:rsidRDefault="00C6296D" w:rsidP="00C6296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28DA41" w14:textId="77777777" w:rsidR="00C6296D" w:rsidRPr="00244176" w:rsidRDefault="00C6296D" w:rsidP="00C6296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528DA42" w14:textId="77777777" w:rsidR="00C6296D" w:rsidRPr="00244176" w:rsidRDefault="00C6296D" w:rsidP="00C6296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528DA43" w14:textId="1DF6733D"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r w:rsidR="00C6296D" w:rsidRPr="00CC646C">
              <w:rPr>
                <w:rFonts w:ascii="Arial" w:hAnsi="Arial" w:cs="Arial"/>
                <w:color w:val="auto"/>
              </w:rPr>
              <w:t xml:space="preserve"> </w:t>
            </w:r>
          </w:p>
        </w:tc>
        <w:tc>
          <w:tcPr>
            <w:tcW w:w="2000" w:type="dxa"/>
            <w:shd w:val="clear" w:color="auto" w:fill="auto"/>
            <w:vAlign w:val="top"/>
          </w:tcPr>
          <w:p w14:paraId="6528DA44" w14:textId="781D7C99"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p>
        </w:tc>
      </w:tr>
      <w:tr w:rsidR="00176F0D" w14:paraId="6528DA4E" w14:textId="77777777" w:rsidTr="00176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46"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528DA47" w14:textId="77777777" w:rsidR="00C6296D" w:rsidRPr="00244176" w:rsidRDefault="00C6296D"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28DA48" w14:textId="77777777" w:rsidR="00C6296D" w:rsidRPr="00244176" w:rsidRDefault="00C6296D" w:rsidP="00C6296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528DA49" w14:textId="77777777" w:rsidR="00C6296D" w:rsidRPr="00244176" w:rsidRDefault="00C6296D" w:rsidP="00C6296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528DA4A" w14:textId="77777777" w:rsidR="00C6296D" w:rsidRPr="00244176" w:rsidRDefault="00C6296D" w:rsidP="00C6296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528DA4B" w14:textId="77777777" w:rsidR="00C6296D" w:rsidRPr="00244176" w:rsidRDefault="00C6296D" w:rsidP="00C6296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528DA4C" w14:textId="63B81A0F" w:rsidR="00C6296D" w:rsidRPr="00CC646C" w:rsidRDefault="007A504E" w:rsidP="00C6296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p>
        </w:tc>
        <w:tc>
          <w:tcPr>
            <w:tcW w:w="2000" w:type="dxa"/>
            <w:shd w:val="clear" w:color="auto" w:fill="auto"/>
            <w:vAlign w:val="top"/>
          </w:tcPr>
          <w:p w14:paraId="6528DA4D" w14:textId="4DEDDAAE" w:rsidR="00C6296D" w:rsidRPr="00CC646C" w:rsidRDefault="007A504E" w:rsidP="00C629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r w:rsidR="00C6296D" w:rsidRPr="00CC646C">
              <w:rPr>
                <w:rFonts w:ascii="Arial" w:hAnsi="Arial" w:cs="Arial"/>
                <w:color w:val="auto"/>
              </w:rPr>
              <w:t xml:space="preserve"> </w:t>
            </w:r>
          </w:p>
        </w:tc>
      </w:tr>
      <w:tr w:rsidR="00176F0D" w14:paraId="6528DA56" w14:textId="77777777" w:rsidTr="00176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8DA4F" w14:textId="77777777" w:rsidR="00C6296D" w:rsidRPr="00244176" w:rsidRDefault="00C6296D" w:rsidP="00C629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528DA50" w14:textId="77777777" w:rsidR="00C6296D" w:rsidRPr="00244176" w:rsidRDefault="00C6296D"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528DA51" w14:textId="77777777" w:rsidR="00C6296D" w:rsidRPr="00244176" w:rsidRDefault="00C6296D" w:rsidP="00C6296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528DA52" w14:textId="77777777" w:rsidR="00C6296D" w:rsidRPr="00244176" w:rsidRDefault="00C6296D" w:rsidP="00C6296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528DA53" w14:textId="77777777" w:rsidR="00C6296D" w:rsidRPr="00244176" w:rsidRDefault="00C6296D" w:rsidP="00C6296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528DA54" w14:textId="2D6C7A68"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p>
        </w:tc>
        <w:tc>
          <w:tcPr>
            <w:tcW w:w="2000" w:type="dxa"/>
            <w:shd w:val="clear" w:color="auto" w:fill="auto"/>
            <w:vAlign w:val="top"/>
          </w:tcPr>
          <w:p w14:paraId="6528DA55" w14:textId="71EBF10B" w:rsidR="00C6296D" w:rsidRPr="00CC646C" w:rsidRDefault="007A504E" w:rsidP="00C629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78">
                  <w:rPr>
                    <w:rFonts w:ascii="Arial" w:hAnsi="Arial" w:cs="Arial"/>
                    <w:color w:val="auto"/>
                  </w:rPr>
                  <w:t>Compliant</w:t>
                </w:r>
              </w:sdtContent>
            </w:sdt>
            <w:r w:rsidR="00C6296D" w:rsidRPr="00CC646C">
              <w:rPr>
                <w:rFonts w:ascii="Arial" w:hAnsi="Arial" w:cs="Arial"/>
                <w:color w:val="auto"/>
              </w:rPr>
              <w:t xml:space="preserve"> </w:t>
            </w:r>
          </w:p>
        </w:tc>
      </w:tr>
    </w:tbl>
    <w:p w14:paraId="6528DA57" w14:textId="77777777" w:rsidR="00C6296D" w:rsidRDefault="00C6296D" w:rsidP="00C6296D">
      <w:pPr>
        <w:pStyle w:val="Heading20"/>
      </w:pPr>
      <w:r w:rsidRPr="00A36AA9">
        <w:t>Findings</w:t>
      </w:r>
    </w:p>
    <w:p w14:paraId="154E70C7" w14:textId="77777777" w:rsidR="005A3478" w:rsidRDefault="005A3478" w:rsidP="005A3478">
      <w:pPr>
        <w:pStyle w:val="NormalArial"/>
      </w:pPr>
      <w:r w:rsidRPr="00074609">
        <w:t>At the time of the performance assessment decision, the service is:</w:t>
      </w:r>
    </w:p>
    <w:p w14:paraId="2E4B1BC0" w14:textId="77777777" w:rsidR="005A3478" w:rsidRPr="00AF27DE" w:rsidRDefault="005A3478"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Engaging consumers in the development, delivery and evaluation of care and services.</w:t>
      </w:r>
    </w:p>
    <w:p w14:paraId="12745AD0" w14:textId="7C52B92B" w:rsidR="005A3478" w:rsidRPr="00AF27DE" w:rsidRDefault="005A3478"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lastRenderedPageBreak/>
        <w:t>Promoting a culture of safe, inclusive quality care and services.</w:t>
      </w:r>
    </w:p>
    <w:p w14:paraId="14CC8AAC" w14:textId="0C96A1E2" w:rsidR="005A3478" w:rsidRPr="00AF27DE" w:rsidRDefault="005A3478"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Utilising effective organisation-wide governance systems.</w:t>
      </w:r>
    </w:p>
    <w:p w14:paraId="6528DA58" w14:textId="09CD06F0" w:rsidR="00C6296D" w:rsidRPr="00AF27DE" w:rsidRDefault="005A3478" w:rsidP="00AF27DE">
      <w:pPr>
        <w:pStyle w:val="ListParagraph"/>
        <w:numPr>
          <w:ilvl w:val="0"/>
          <w:numId w:val="2"/>
        </w:numPr>
        <w:spacing w:line="22" w:lineRule="atLeast"/>
        <w:ind w:left="714" w:hanging="357"/>
        <w:contextualSpacing w:val="0"/>
        <w:rPr>
          <w:rFonts w:ascii="Arial" w:hAnsi="Arial" w:cs="Arial"/>
        </w:rPr>
      </w:pPr>
      <w:r w:rsidRPr="00AF27DE">
        <w:rPr>
          <w:rFonts w:ascii="Arial" w:hAnsi="Arial" w:cs="Arial"/>
        </w:rPr>
        <w:t>Utilising effective risk-management systems to support consumers to live the best life they can.</w:t>
      </w:r>
    </w:p>
    <w:sectPr w:rsidR="00C6296D" w:rsidRPr="00AF27DE" w:rsidSect="00C6296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8DA64" w14:textId="77777777" w:rsidR="00C6296D" w:rsidRDefault="00C6296D">
      <w:pPr>
        <w:spacing w:after="0"/>
      </w:pPr>
      <w:r>
        <w:separator/>
      </w:r>
    </w:p>
  </w:endnote>
  <w:endnote w:type="continuationSeparator" w:id="0">
    <w:p w14:paraId="6528DA66" w14:textId="77777777" w:rsidR="00C6296D" w:rsidRDefault="00C629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DA5E" w14:textId="77777777" w:rsidR="00C6296D" w:rsidRPr="00DF37F2" w:rsidRDefault="00C6296D" w:rsidP="00C6296D">
    <w:pPr>
      <w:pStyle w:val="FooterArial9"/>
      <w:rPr>
        <w:rStyle w:val="FooterBold"/>
        <w:rFonts w:ascii="Arial" w:hAnsi="Arial"/>
        <w:b w:val="0"/>
      </w:rPr>
    </w:pPr>
    <w:r w:rsidRPr="00DF37F2">
      <w:rPr>
        <w:rStyle w:val="FooterBold"/>
        <w:rFonts w:ascii="Arial" w:hAnsi="Arial"/>
        <w:b w:val="0"/>
      </w:rPr>
      <w:t>Name of service: integrated living - QLD/NT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528DA5F" w14:textId="77777777" w:rsidR="00C6296D" w:rsidRPr="00DF37F2" w:rsidRDefault="00C6296D" w:rsidP="00C6296D">
    <w:pPr>
      <w:pStyle w:val="FooterArial9"/>
      <w:rPr>
        <w:rStyle w:val="FooterBold"/>
        <w:rFonts w:ascii="Arial" w:hAnsi="Arial"/>
        <w:b w:val="0"/>
      </w:rPr>
    </w:pPr>
    <w:r w:rsidRPr="00DF37F2">
      <w:rPr>
        <w:rStyle w:val="FooterBold"/>
        <w:rFonts w:ascii="Arial" w:hAnsi="Arial"/>
        <w:b w:val="0"/>
      </w:rPr>
      <w:t>Commission ID: 700743</w:t>
    </w:r>
    <w:r w:rsidRPr="00DF37F2">
      <w:rPr>
        <w:rStyle w:val="FooterBold"/>
        <w:rFonts w:ascii="Arial" w:hAnsi="Arial"/>
        <w:b w:val="0"/>
      </w:rPr>
      <w:tab/>
      <w:t xml:space="preserve">OFFICIAL: Sensitive </w:t>
    </w:r>
  </w:p>
  <w:p w14:paraId="6528DA60" w14:textId="77777777" w:rsidR="00C6296D" w:rsidRPr="00DF37F2" w:rsidRDefault="00C6296D" w:rsidP="00C6296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8DA5B" w14:textId="77777777" w:rsidR="00C6296D" w:rsidRDefault="00C6296D" w:rsidP="00C6296D">
      <w:pPr>
        <w:spacing w:after="0"/>
      </w:pPr>
      <w:r>
        <w:separator/>
      </w:r>
    </w:p>
  </w:footnote>
  <w:footnote w:type="continuationSeparator" w:id="0">
    <w:p w14:paraId="6528DA5C" w14:textId="77777777" w:rsidR="00C6296D" w:rsidRDefault="00C6296D" w:rsidP="00C6296D">
      <w:pPr>
        <w:spacing w:after="0"/>
      </w:pPr>
      <w:r>
        <w:continuationSeparator/>
      </w:r>
    </w:p>
  </w:footnote>
  <w:footnote w:id="1">
    <w:p w14:paraId="6528DA66" w14:textId="7447089C" w:rsidR="00C6296D" w:rsidRDefault="00C6296D" w:rsidP="00C6296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8379D">
        <w:rPr>
          <w:rFonts w:ascii="Arial" w:hAnsi="Arial" w:cs="Arial"/>
          <w:color w:val="auto"/>
          <w:sz w:val="20"/>
          <w:szCs w:val="20"/>
        </w:rPr>
        <w:t>68A</w:t>
      </w:r>
      <w:r w:rsidRPr="002C3CB4">
        <w:rPr>
          <w:rFonts w:ascii="Arial" w:hAnsi="Arial" w:cs="Arial"/>
          <w:sz w:val="20"/>
          <w:szCs w:val="20"/>
        </w:rPr>
        <w:t xml:space="preserve"> of the Aged Care Quality and Safety Commission Rules 2018.</w:t>
      </w:r>
    </w:p>
    <w:p w14:paraId="6528DA67" w14:textId="77777777" w:rsidR="00C6296D" w:rsidRDefault="00C6296D" w:rsidP="00C6296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DA5D" w14:textId="77777777" w:rsidR="00C6296D" w:rsidRDefault="00C6296D">
    <w:pPr>
      <w:pStyle w:val="Header"/>
    </w:pPr>
    <w:r>
      <w:rPr>
        <w:noProof/>
        <w:color w:val="2B579A"/>
        <w:shd w:val="clear" w:color="auto" w:fill="E6E6E6"/>
        <w:lang w:val="en-US"/>
      </w:rPr>
      <w:drawing>
        <wp:anchor distT="0" distB="0" distL="114300" distR="114300" simplePos="0" relativeHeight="251659264" behindDoc="1" locked="0" layoutInCell="1" allowOverlap="1" wp14:anchorId="6528DA62" wp14:editId="6528DA6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335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DA61" w14:textId="77777777" w:rsidR="00C6296D" w:rsidRDefault="00C6296D">
    <w:pPr>
      <w:pStyle w:val="Header"/>
    </w:pPr>
    <w:r>
      <w:rPr>
        <w:noProof/>
      </w:rPr>
      <w:drawing>
        <wp:anchor distT="0" distB="0" distL="114300" distR="114300" simplePos="0" relativeHeight="251658240" behindDoc="0" locked="0" layoutInCell="1" allowOverlap="1" wp14:anchorId="6528DA64" wp14:editId="6528DA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DF8FD8E">
      <w:start w:val="1"/>
      <w:numFmt w:val="lowerRoman"/>
      <w:lvlText w:val="(%1)"/>
      <w:lvlJc w:val="left"/>
      <w:pPr>
        <w:ind w:left="1080" w:hanging="720"/>
      </w:pPr>
      <w:rPr>
        <w:rFonts w:hint="default"/>
      </w:rPr>
    </w:lvl>
    <w:lvl w:ilvl="1" w:tplc="B62436DE" w:tentative="1">
      <w:start w:val="1"/>
      <w:numFmt w:val="lowerLetter"/>
      <w:lvlText w:val="%2."/>
      <w:lvlJc w:val="left"/>
      <w:pPr>
        <w:ind w:left="1440" w:hanging="360"/>
      </w:pPr>
    </w:lvl>
    <w:lvl w:ilvl="2" w:tplc="5ED0E590" w:tentative="1">
      <w:start w:val="1"/>
      <w:numFmt w:val="lowerRoman"/>
      <w:lvlText w:val="%3."/>
      <w:lvlJc w:val="right"/>
      <w:pPr>
        <w:ind w:left="2160" w:hanging="180"/>
      </w:pPr>
    </w:lvl>
    <w:lvl w:ilvl="3" w:tplc="66C64CDA" w:tentative="1">
      <w:start w:val="1"/>
      <w:numFmt w:val="decimal"/>
      <w:lvlText w:val="%4."/>
      <w:lvlJc w:val="left"/>
      <w:pPr>
        <w:ind w:left="2880" w:hanging="360"/>
      </w:pPr>
    </w:lvl>
    <w:lvl w:ilvl="4" w:tplc="DEE22316" w:tentative="1">
      <w:start w:val="1"/>
      <w:numFmt w:val="lowerLetter"/>
      <w:lvlText w:val="%5."/>
      <w:lvlJc w:val="left"/>
      <w:pPr>
        <w:ind w:left="3600" w:hanging="360"/>
      </w:pPr>
    </w:lvl>
    <w:lvl w:ilvl="5" w:tplc="8394309A" w:tentative="1">
      <w:start w:val="1"/>
      <w:numFmt w:val="lowerRoman"/>
      <w:lvlText w:val="%6."/>
      <w:lvlJc w:val="right"/>
      <w:pPr>
        <w:ind w:left="4320" w:hanging="180"/>
      </w:pPr>
    </w:lvl>
    <w:lvl w:ilvl="6" w:tplc="E1868A80" w:tentative="1">
      <w:start w:val="1"/>
      <w:numFmt w:val="decimal"/>
      <w:lvlText w:val="%7."/>
      <w:lvlJc w:val="left"/>
      <w:pPr>
        <w:ind w:left="5040" w:hanging="360"/>
      </w:pPr>
    </w:lvl>
    <w:lvl w:ilvl="7" w:tplc="BDACFD7E" w:tentative="1">
      <w:start w:val="1"/>
      <w:numFmt w:val="lowerLetter"/>
      <w:lvlText w:val="%8."/>
      <w:lvlJc w:val="left"/>
      <w:pPr>
        <w:ind w:left="5760" w:hanging="360"/>
      </w:pPr>
    </w:lvl>
    <w:lvl w:ilvl="8" w:tplc="54D4A1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4A0DA4">
      <w:start w:val="1"/>
      <w:numFmt w:val="lowerRoman"/>
      <w:lvlText w:val="(%1)"/>
      <w:lvlJc w:val="left"/>
      <w:pPr>
        <w:ind w:left="1080" w:hanging="720"/>
      </w:pPr>
      <w:rPr>
        <w:rFonts w:hint="default"/>
      </w:rPr>
    </w:lvl>
    <w:lvl w:ilvl="1" w:tplc="A9C2E9AE" w:tentative="1">
      <w:start w:val="1"/>
      <w:numFmt w:val="lowerLetter"/>
      <w:lvlText w:val="%2."/>
      <w:lvlJc w:val="left"/>
      <w:pPr>
        <w:ind w:left="1440" w:hanging="360"/>
      </w:pPr>
    </w:lvl>
    <w:lvl w:ilvl="2" w:tplc="4AECBE86" w:tentative="1">
      <w:start w:val="1"/>
      <w:numFmt w:val="lowerRoman"/>
      <w:lvlText w:val="%3."/>
      <w:lvlJc w:val="right"/>
      <w:pPr>
        <w:ind w:left="2160" w:hanging="180"/>
      </w:pPr>
    </w:lvl>
    <w:lvl w:ilvl="3" w:tplc="A95EFADC" w:tentative="1">
      <w:start w:val="1"/>
      <w:numFmt w:val="decimal"/>
      <w:lvlText w:val="%4."/>
      <w:lvlJc w:val="left"/>
      <w:pPr>
        <w:ind w:left="2880" w:hanging="360"/>
      </w:pPr>
    </w:lvl>
    <w:lvl w:ilvl="4" w:tplc="74B4BFAC" w:tentative="1">
      <w:start w:val="1"/>
      <w:numFmt w:val="lowerLetter"/>
      <w:lvlText w:val="%5."/>
      <w:lvlJc w:val="left"/>
      <w:pPr>
        <w:ind w:left="3600" w:hanging="360"/>
      </w:pPr>
    </w:lvl>
    <w:lvl w:ilvl="5" w:tplc="9E0CA9B6" w:tentative="1">
      <w:start w:val="1"/>
      <w:numFmt w:val="lowerRoman"/>
      <w:lvlText w:val="%6."/>
      <w:lvlJc w:val="right"/>
      <w:pPr>
        <w:ind w:left="4320" w:hanging="180"/>
      </w:pPr>
    </w:lvl>
    <w:lvl w:ilvl="6" w:tplc="29226BA0" w:tentative="1">
      <w:start w:val="1"/>
      <w:numFmt w:val="decimal"/>
      <w:lvlText w:val="%7."/>
      <w:lvlJc w:val="left"/>
      <w:pPr>
        <w:ind w:left="5040" w:hanging="360"/>
      </w:pPr>
    </w:lvl>
    <w:lvl w:ilvl="7" w:tplc="30C69B0C" w:tentative="1">
      <w:start w:val="1"/>
      <w:numFmt w:val="lowerLetter"/>
      <w:lvlText w:val="%8."/>
      <w:lvlJc w:val="left"/>
      <w:pPr>
        <w:ind w:left="5760" w:hanging="360"/>
      </w:pPr>
    </w:lvl>
    <w:lvl w:ilvl="8" w:tplc="AB52FA1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016D7D2">
      <w:start w:val="1"/>
      <w:numFmt w:val="lowerRoman"/>
      <w:lvlText w:val="(%1)"/>
      <w:lvlJc w:val="left"/>
      <w:pPr>
        <w:ind w:left="1080" w:hanging="720"/>
      </w:pPr>
      <w:rPr>
        <w:rFonts w:hint="default"/>
      </w:rPr>
    </w:lvl>
    <w:lvl w:ilvl="1" w:tplc="0CBA8BBE" w:tentative="1">
      <w:start w:val="1"/>
      <w:numFmt w:val="lowerLetter"/>
      <w:lvlText w:val="%2."/>
      <w:lvlJc w:val="left"/>
      <w:pPr>
        <w:ind w:left="1440" w:hanging="360"/>
      </w:pPr>
    </w:lvl>
    <w:lvl w:ilvl="2" w:tplc="7E805D1C" w:tentative="1">
      <w:start w:val="1"/>
      <w:numFmt w:val="lowerRoman"/>
      <w:lvlText w:val="%3."/>
      <w:lvlJc w:val="right"/>
      <w:pPr>
        <w:ind w:left="2160" w:hanging="180"/>
      </w:pPr>
    </w:lvl>
    <w:lvl w:ilvl="3" w:tplc="5C5E1E90" w:tentative="1">
      <w:start w:val="1"/>
      <w:numFmt w:val="decimal"/>
      <w:lvlText w:val="%4."/>
      <w:lvlJc w:val="left"/>
      <w:pPr>
        <w:ind w:left="2880" w:hanging="360"/>
      </w:pPr>
    </w:lvl>
    <w:lvl w:ilvl="4" w:tplc="DE248A04" w:tentative="1">
      <w:start w:val="1"/>
      <w:numFmt w:val="lowerLetter"/>
      <w:lvlText w:val="%5."/>
      <w:lvlJc w:val="left"/>
      <w:pPr>
        <w:ind w:left="3600" w:hanging="360"/>
      </w:pPr>
    </w:lvl>
    <w:lvl w:ilvl="5" w:tplc="59069DDE" w:tentative="1">
      <w:start w:val="1"/>
      <w:numFmt w:val="lowerRoman"/>
      <w:lvlText w:val="%6."/>
      <w:lvlJc w:val="right"/>
      <w:pPr>
        <w:ind w:left="4320" w:hanging="180"/>
      </w:pPr>
    </w:lvl>
    <w:lvl w:ilvl="6" w:tplc="BF6C0CA0" w:tentative="1">
      <w:start w:val="1"/>
      <w:numFmt w:val="decimal"/>
      <w:lvlText w:val="%7."/>
      <w:lvlJc w:val="left"/>
      <w:pPr>
        <w:ind w:left="5040" w:hanging="360"/>
      </w:pPr>
    </w:lvl>
    <w:lvl w:ilvl="7" w:tplc="D3227938" w:tentative="1">
      <w:start w:val="1"/>
      <w:numFmt w:val="lowerLetter"/>
      <w:lvlText w:val="%8."/>
      <w:lvlJc w:val="left"/>
      <w:pPr>
        <w:ind w:left="5760" w:hanging="360"/>
      </w:pPr>
    </w:lvl>
    <w:lvl w:ilvl="8" w:tplc="F080EE2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9E6466A">
      <w:start w:val="1"/>
      <w:numFmt w:val="lowerRoman"/>
      <w:lvlText w:val="(%1)"/>
      <w:lvlJc w:val="left"/>
      <w:pPr>
        <w:ind w:left="1080" w:hanging="720"/>
      </w:pPr>
      <w:rPr>
        <w:rFonts w:hint="default"/>
      </w:rPr>
    </w:lvl>
    <w:lvl w:ilvl="1" w:tplc="E6DE7900" w:tentative="1">
      <w:start w:val="1"/>
      <w:numFmt w:val="lowerLetter"/>
      <w:lvlText w:val="%2."/>
      <w:lvlJc w:val="left"/>
      <w:pPr>
        <w:ind w:left="1440" w:hanging="360"/>
      </w:pPr>
    </w:lvl>
    <w:lvl w:ilvl="2" w:tplc="75DAA208" w:tentative="1">
      <w:start w:val="1"/>
      <w:numFmt w:val="lowerRoman"/>
      <w:lvlText w:val="%3."/>
      <w:lvlJc w:val="right"/>
      <w:pPr>
        <w:ind w:left="2160" w:hanging="180"/>
      </w:pPr>
    </w:lvl>
    <w:lvl w:ilvl="3" w:tplc="AB067324" w:tentative="1">
      <w:start w:val="1"/>
      <w:numFmt w:val="decimal"/>
      <w:lvlText w:val="%4."/>
      <w:lvlJc w:val="left"/>
      <w:pPr>
        <w:ind w:left="2880" w:hanging="360"/>
      </w:pPr>
    </w:lvl>
    <w:lvl w:ilvl="4" w:tplc="983A8AFE" w:tentative="1">
      <w:start w:val="1"/>
      <w:numFmt w:val="lowerLetter"/>
      <w:lvlText w:val="%5."/>
      <w:lvlJc w:val="left"/>
      <w:pPr>
        <w:ind w:left="3600" w:hanging="360"/>
      </w:pPr>
    </w:lvl>
    <w:lvl w:ilvl="5" w:tplc="A20A0138" w:tentative="1">
      <w:start w:val="1"/>
      <w:numFmt w:val="lowerRoman"/>
      <w:lvlText w:val="%6."/>
      <w:lvlJc w:val="right"/>
      <w:pPr>
        <w:ind w:left="4320" w:hanging="180"/>
      </w:pPr>
    </w:lvl>
    <w:lvl w:ilvl="6" w:tplc="09BE2F10" w:tentative="1">
      <w:start w:val="1"/>
      <w:numFmt w:val="decimal"/>
      <w:lvlText w:val="%7."/>
      <w:lvlJc w:val="left"/>
      <w:pPr>
        <w:ind w:left="5040" w:hanging="360"/>
      </w:pPr>
    </w:lvl>
    <w:lvl w:ilvl="7" w:tplc="D5BAC374" w:tentative="1">
      <w:start w:val="1"/>
      <w:numFmt w:val="lowerLetter"/>
      <w:lvlText w:val="%8."/>
      <w:lvlJc w:val="left"/>
      <w:pPr>
        <w:ind w:left="5760" w:hanging="360"/>
      </w:pPr>
    </w:lvl>
    <w:lvl w:ilvl="8" w:tplc="E4203A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C426238">
      <w:start w:val="1"/>
      <w:numFmt w:val="lowerRoman"/>
      <w:lvlText w:val="(%1)"/>
      <w:lvlJc w:val="left"/>
      <w:pPr>
        <w:ind w:left="1080" w:hanging="720"/>
      </w:pPr>
      <w:rPr>
        <w:rFonts w:hint="default"/>
      </w:rPr>
    </w:lvl>
    <w:lvl w:ilvl="1" w:tplc="5218FA48" w:tentative="1">
      <w:start w:val="1"/>
      <w:numFmt w:val="lowerLetter"/>
      <w:lvlText w:val="%2."/>
      <w:lvlJc w:val="left"/>
      <w:pPr>
        <w:ind w:left="1440" w:hanging="360"/>
      </w:pPr>
    </w:lvl>
    <w:lvl w:ilvl="2" w:tplc="338CCBBA" w:tentative="1">
      <w:start w:val="1"/>
      <w:numFmt w:val="lowerRoman"/>
      <w:lvlText w:val="%3."/>
      <w:lvlJc w:val="right"/>
      <w:pPr>
        <w:ind w:left="2160" w:hanging="180"/>
      </w:pPr>
    </w:lvl>
    <w:lvl w:ilvl="3" w:tplc="28F8F768" w:tentative="1">
      <w:start w:val="1"/>
      <w:numFmt w:val="decimal"/>
      <w:lvlText w:val="%4."/>
      <w:lvlJc w:val="left"/>
      <w:pPr>
        <w:ind w:left="2880" w:hanging="360"/>
      </w:pPr>
    </w:lvl>
    <w:lvl w:ilvl="4" w:tplc="05F010D6" w:tentative="1">
      <w:start w:val="1"/>
      <w:numFmt w:val="lowerLetter"/>
      <w:lvlText w:val="%5."/>
      <w:lvlJc w:val="left"/>
      <w:pPr>
        <w:ind w:left="3600" w:hanging="360"/>
      </w:pPr>
    </w:lvl>
    <w:lvl w:ilvl="5" w:tplc="6170843C" w:tentative="1">
      <w:start w:val="1"/>
      <w:numFmt w:val="lowerRoman"/>
      <w:lvlText w:val="%6."/>
      <w:lvlJc w:val="right"/>
      <w:pPr>
        <w:ind w:left="4320" w:hanging="180"/>
      </w:pPr>
    </w:lvl>
    <w:lvl w:ilvl="6" w:tplc="8D52EE00" w:tentative="1">
      <w:start w:val="1"/>
      <w:numFmt w:val="decimal"/>
      <w:lvlText w:val="%7."/>
      <w:lvlJc w:val="left"/>
      <w:pPr>
        <w:ind w:left="5040" w:hanging="360"/>
      </w:pPr>
    </w:lvl>
    <w:lvl w:ilvl="7" w:tplc="1DF6F1A4" w:tentative="1">
      <w:start w:val="1"/>
      <w:numFmt w:val="lowerLetter"/>
      <w:lvlText w:val="%8."/>
      <w:lvlJc w:val="left"/>
      <w:pPr>
        <w:ind w:left="5760" w:hanging="360"/>
      </w:pPr>
    </w:lvl>
    <w:lvl w:ilvl="8" w:tplc="CCEC0836" w:tentative="1">
      <w:start w:val="1"/>
      <w:numFmt w:val="lowerRoman"/>
      <w:lvlText w:val="%9."/>
      <w:lvlJc w:val="right"/>
      <w:pPr>
        <w:ind w:left="6480" w:hanging="180"/>
      </w:pPr>
    </w:lvl>
  </w:abstractNum>
  <w:abstractNum w:abstractNumId="5" w15:restartNumberingAfterBreak="0">
    <w:nsid w:val="1396142C"/>
    <w:multiLevelType w:val="hybridMultilevel"/>
    <w:tmpl w:val="328A4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92543ADE">
      <w:start w:val="1"/>
      <w:numFmt w:val="bullet"/>
      <w:lvlText w:val=""/>
      <w:lvlJc w:val="left"/>
      <w:pPr>
        <w:ind w:left="720" w:hanging="360"/>
      </w:pPr>
      <w:rPr>
        <w:rFonts w:ascii="Symbol" w:hAnsi="Symbol" w:hint="default"/>
        <w:color w:val="auto"/>
        <w:sz w:val="24"/>
        <w:szCs w:val="24"/>
      </w:rPr>
    </w:lvl>
    <w:lvl w:ilvl="1" w:tplc="B598F5B6" w:tentative="1">
      <w:start w:val="1"/>
      <w:numFmt w:val="bullet"/>
      <w:lvlText w:val="o"/>
      <w:lvlJc w:val="left"/>
      <w:pPr>
        <w:ind w:left="1440" w:hanging="360"/>
      </w:pPr>
      <w:rPr>
        <w:rFonts w:ascii="Courier New" w:hAnsi="Courier New" w:cs="Courier New" w:hint="default"/>
      </w:rPr>
    </w:lvl>
    <w:lvl w:ilvl="2" w:tplc="EF622AD8" w:tentative="1">
      <w:start w:val="1"/>
      <w:numFmt w:val="bullet"/>
      <w:lvlText w:val=""/>
      <w:lvlJc w:val="left"/>
      <w:pPr>
        <w:ind w:left="2160" w:hanging="360"/>
      </w:pPr>
      <w:rPr>
        <w:rFonts w:ascii="Wingdings" w:hAnsi="Wingdings" w:hint="default"/>
      </w:rPr>
    </w:lvl>
    <w:lvl w:ilvl="3" w:tplc="F92239E6" w:tentative="1">
      <w:start w:val="1"/>
      <w:numFmt w:val="bullet"/>
      <w:lvlText w:val=""/>
      <w:lvlJc w:val="left"/>
      <w:pPr>
        <w:ind w:left="2880" w:hanging="360"/>
      </w:pPr>
      <w:rPr>
        <w:rFonts w:ascii="Symbol" w:hAnsi="Symbol" w:hint="default"/>
      </w:rPr>
    </w:lvl>
    <w:lvl w:ilvl="4" w:tplc="BA7E18EC" w:tentative="1">
      <w:start w:val="1"/>
      <w:numFmt w:val="bullet"/>
      <w:lvlText w:val="o"/>
      <w:lvlJc w:val="left"/>
      <w:pPr>
        <w:ind w:left="3600" w:hanging="360"/>
      </w:pPr>
      <w:rPr>
        <w:rFonts w:ascii="Courier New" w:hAnsi="Courier New" w:cs="Courier New" w:hint="default"/>
      </w:rPr>
    </w:lvl>
    <w:lvl w:ilvl="5" w:tplc="5EF8D3AC" w:tentative="1">
      <w:start w:val="1"/>
      <w:numFmt w:val="bullet"/>
      <w:lvlText w:val=""/>
      <w:lvlJc w:val="left"/>
      <w:pPr>
        <w:ind w:left="4320" w:hanging="360"/>
      </w:pPr>
      <w:rPr>
        <w:rFonts w:ascii="Wingdings" w:hAnsi="Wingdings" w:hint="default"/>
      </w:rPr>
    </w:lvl>
    <w:lvl w:ilvl="6" w:tplc="FC5E61F4" w:tentative="1">
      <w:start w:val="1"/>
      <w:numFmt w:val="bullet"/>
      <w:lvlText w:val=""/>
      <w:lvlJc w:val="left"/>
      <w:pPr>
        <w:ind w:left="5040" w:hanging="360"/>
      </w:pPr>
      <w:rPr>
        <w:rFonts w:ascii="Symbol" w:hAnsi="Symbol" w:hint="default"/>
      </w:rPr>
    </w:lvl>
    <w:lvl w:ilvl="7" w:tplc="67CEAD80" w:tentative="1">
      <w:start w:val="1"/>
      <w:numFmt w:val="bullet"/>
      <w:lvlText w:val="o"/>
      <w:lvlJc w:val="left"/>
      <w:pPr>
        <w:ind w:left="5760" w:hanging="360"/>
      </w:pPr>
      <w:rPr>
        <w:rFonts w:ascii="Courier New" w:hAnsi="Courier New" w:cs="Courier New" w:hint="default"/>
      </w:rPr>
    </w:lvl>
    <w:lvl w:ilvl="8" w:tplc="B3BA6F3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F04A96E">
      <w:start w:val="1"/>
      <w:numFmt w:val="lowerRoman"/>
      <w:lvlText w:val="(%1)"/>
      <w:lvlJc w:val="left"/>
      <w:pPr>
        <w:ind w:left="1080" w:hanging="720"/>
      </w:pPr>
      <w:rPr>
        <w:rFonts w:hint="default"/>
      </w:rPr>
    </w:lvl>
    <w:lvl w:ilvl="1" w:tplc="54B61CB8" w:tentative="1">
      <w:start w:val="1"/>
      <w:numFmt w:val="lowerLetter"/>
      <w:lvlText w:val="%2."/>
      <w:lvlJc w:val="left"/>
      <w:pPr>
        <w:ind w:left="1440" w:hanging="360"/>
      </w:pPr>
    </w:lvl>
    <w:lvl w:ilvl="2" w:tplc="2640AA86" w:tentative="1">
      <w:start w:val="1"/>
      <w:numFmt w:val="lowerRoman"/>
      <w:lvlText w:val="%3."/>
      <w:lvlJc w:val="right"/>
      <w:pPr>
        <w:ind w:left="2160" w:hanging="180"/>
      </w:pPr>
    </w:lvl>
    <w:lvl w:ilvl="3" w:tplc="477A5F40" w:tentative="1">
      <w:start w:val="1"/>
      <w:numFmt w:val="decimal"/>
      <w:lvlText w:val="%4."/>
      <w:lvlJc w:val="left"/>
      <w:pPr>
        <w:ind w:left="2880" w:hanging="360"/>
      </w:pPr>
    </w:lvl>
    <w:lvl w:ilvl="4" w:tplc="8782E7C0" w:tentative="1">
      <w:start w:val="1"/>
      <w:numFmt w:val="lowerLetter"/>
      <w:lvlText w:val="%5."/>
      <w:lvlJc w:val="left"/>
      <w:pPr>
        <w:ind w:left="3600" w:hanging="360"/>
      </w:pPr>
    </w:lvl>
    <w:lvl w:ilvl="5" w:tplc="7578E834" w:tentative="1">
      <w:start w:val="1"/>
      <w:numFmt w:val="lowerRoman"/>
      <w:lvlText w:val="%6."/>
      <w:lvlJc w:val="right"/>
      <w:pPr>
        <w:ind w:left="4320" w:hanging="180"/>
      </w:pPr>
    </w:lvl>
    <w:lvl w:ilvl="6" w:tplc="D80E17F0" w:tentative="1">
      <w:start w:val="1"/>
      <w:numFmt w:val="decimal"/>
      <w:lvlText w:val="%7."/>
      <w:lvlJc w:val="left"/>
      <w:pPr>
        <w:ind w:left="5040" w:hanging="360"/>
      </w:pPr>
    </w:lvl>
    <w:lvl w:ilvl="7" w:tplc="D4AA2780" w:tentative="1">
      <w:start w:val="1"/>
      <w:numFmt w:val="lowerLetter"/>
      <w:lvlText w:val="%8."/>
      <w:lvlJc w:val="left"/>
      <w:pPr>
        <w:ind w:left="5760" w:hanging="360"/>
      </w:pPr>
    </w:lvl>
    <w:lvl w:ilvl="8" w:tplc="C3DC488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13EDF10">
      <w:start w:val="1"/>
      <w:numFmt w:val="lowerRoman"/>
      <w:lvlText w:val="(%1)"/>
      <w:lvlJc w:val="left"/>
      <w:pPr>
        <w:ind w:left="1080" w:hanging="720"/>
      </w:pPr>
      <w:rPr>
        <w:rFonts w:hint="default"/>
      </w:rPr>
    </w:lvl>
    <w:lvl w:ilvl="1" w:tplc="27BCA54E" w:tentative="1">
      <w:start w:val="1"/>
      <w:numFmt w:val="lowerLetter"/>
      <w:lvlText w:val="%2."/>
      <w:lvlJc w:val="left"/>
      <w:pPr>
        <w:ind w:left="1440" w:hanging="360"/>
      </w:pPr>
    </w:lvl>
    <w:lvl w:ilvl="2" w:tplc="0EA05F36" w:tentative="1">
      <w:start w:val="1"/>
      <w:numFmt w:val="lowerRoman"/>
      <w:lvlText w:val="%3."/>
      <w:lvlJc w:val="right"/>
      <w:pPr>
        <w:ind w:left="2160" w:hanging="180"/>
      </w:pPr>
    </w:lvl>
    <w:lvl w:ilvl="3" w:tplc="09DCB3CC" w:tentative="1">
      <w:start w:val="1"/>
      <w:numFmt w:val="decimal"/>
      <w:lvlText w:val="%4."/>
      <w:lvlJc w:val="left"/>
      <w:pPr>
        <w:ind w:left="2880" w:hanging="360"/>
      </w:pPr>
    </w:lvl>
    <w:lvl w:ilvl="4" w:tplc="23ACD8D6" w:tentative="1">
      <w:start w:val="1"/>
      <w:numFmt w:val="lowerLetter"/>
      <w:lvlText w:val="%5."/>
      <w:lvlJc w:val="left"/>
      <w:pPr>
        <w:ind w:left="3600" w:hanging="360"/>
      </w:pPr>
    </w:lvl>
    <w:lvl w:ilvl="5" w:tplc="3F88C2FA" w:tentative="1">
      <w:start w:val="1"/>
      <w:numFmt w:val="lowerRoman"/>
      <w:lvlText w:val="%6."/>
      <w:lvlJc w:val="right"/>
      <w:pPr>
        <w:ind w:left="4320" w:hanging="180"/>
      </w:pPr>
    </w:lvl>
    <w:lvl w:ilvl="6" w:tplc="A894AE1C" w:tentative="1">
      <w:start w:val="1"/>
      <w:numFmt w:val="decimal"/>
      <w:lvlText w:val="%7."/>
      <w:lvlJc w:val="left"/>
      <w:pPr>
        <w:ind w:left="5040" w:hanging="360"/>
      </w:pPr>
    </w:lvl>
    <w:lvl w:ilvl="7" w:tplc="1B469C5A" w:tentative="1">
      <w:start w:val="1"/>
      <w:numFmt w:val="lowerLetter"/>
      <w:lvlText w:val="%8."/>
      <w:lvlJc w:val="left"/>
      <w:pPr>
        <w:ind w:left="5760" w:hanging="360"/>
      </w:pPr>
    </w:lvl>
    <w:lvl w:ilvl="8" w:tplc="AA1EEA5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3AE16F0">
      <w:start w:val="1"/>
      <w:numFmt w:val="lowerRoman"/>
      <w:lvlText w:val="(%1)"/>
      <w:lvlJc w:val="left"/>
      <w:pPr>
        <w:ind w:left="1080" w:hanging="720"/>
      </w:pPr>
      <w:rPr>
        <w:rFonts w:hint="default"/>
      </w:rPr>
    </w:lvl>
    <w:lvl w:ilvl="1" w:tplc="3E54808C" w:tentative="1">
      <w:start w:val="1"/>
      <w:numFmt w:val="lowerLetter"/>
      <w:lvlText w:val="%2."/>
      <w:lvlJc w:val="left"/>
      <w:pPr>
        <w:ind w:left="1440" w:hanging="360"/>
      </w:pPr>
    </w:lvl>
    <w:lvl w:ilvl="2" w:tplc="03BCC60E" w:tentative="1">
      <w:start w:val="1"/>
      <w:numFmt w:val="lowerRoman"/>
      <w:lvlText w:val="%3."/>
      <w:lvlJc w:val="right"/>
      <w:pPr>
        <w:ind w:left="2160" w:hanging="180"/>
      </w:pPr>
    </w:lvl>
    <w:lvl w:ilvl="3" w:tplc="ADCE2696" w:tentative="1">
      <w:start w:val="1"/>
      <w:numFmt w:val="decimal"/>
      <w:lvlText w:val="%4."/>
      <w:lvlJc w:val="left"/>
      <w:pPr>
        <w:ind w:left="2880" w:hanging="360"/>
      </w:pPr>
    </w:lvl>
    <w:lvl w:ilvl="4" w:tplc="A1909E6A" w:tentative="1">
      <w:start w:val="1"/>
      <w:numFmt w:val="lowerLetter"/>
      <w:lvlText w:val="%5."/>
      <w:lvlJc w:val="left"/>
      <w:pPr>
        <w:ind w:left="3600" w:hanging="360"/>
      </w:pPr>
    </w:lvl>
    <w:lvl w:ilvl="5" w:tplc="DCA2BA90" w:tentative="1">
      <w:start w:val="1"/>
      <w:numFmt w:val="lowerRoman"/>
      <w:lvlText w:val="%6."/>
      <w:lvlJc w:val="right"/>
      <w:pPr>
        <w:ind w:left="4320" w:hanging="180"/>
      </w:pPr>
    </w:lvl>
    <w:lvl w:ilvl="6" w:tplc="C002BF88" w:tentative="1">
      <w:start w:val="1"/>
      <w:numFmt w:val="decimal"/>
      <w:lvlText w:val="%7."/>
      <w:lvlJc w:val="left"/>
      <w:pPr>
        <w:ind w:left="5040" w:hanging="360"/>
      </w:pPr>
    </w:lvl>
    <w:lvl w:ilvl="7" w:tplc="5FB65572" w:tentative="1">
      <w:start w:val="1"/>
      <w:numFmt w:val="lowerLetter"/>
      <w:lvlText w:val="%8."/>
      <w:lvlJc w:val="left"/>
      <w:pPr>
        <w:ind w:left="5760" w:hanging="360"/>
      </w:pPr>
    </w:lvl>
    <w:lvl w:ilvl="8" w:tplc="49A6E9D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C02FA0A">
      <w:start w:val="1"/>
      <w:numFmt w:val="lowerRoman"/>
      <w:lvlText w:val="(%1)"/>
      <w:lvlJc w:val="left"/>
      <w:pPr>
        <w:ind w:left="1080" w:hanging="720"/>
      </w:pPr>
      <w:rPr>
        <w:rFonts w:hint="default"/>
      </w:rPr>
    </w:lvl>
    <w:lvl w:ilvl="1" w:tplc="1A24412A" w:tentative="1">
      <w:start w:val="1"/>
      <w:numFmt w:val="lowerLetter"/>
      <w:lvlText w:val="%2."/>
      <w:lvlJc w:val="left"/>
      <w:pPr>
        <w:ind w:left="1440" w:hanging="360"/>
      </w:pPr>
    </w:lvl>
    <w:lvl w:ilvl="2" w:tplc="64B0242E" w:tentative="1">
      <w:start w:val="1"/>
      <w:numFmt w:val="lowerRoman"/>
      <w:lvlText w:val="%3."/>
      <w:lvlJc w:val="right"/>
      <w:pPr>
        <w:ind w:left="2160" w:hanging="180"/>
      </w:pPr>
    </w:lvl>
    <w:lvl w:ilvl="3" w:tplc="7D106474" w:tentative="1">
      <w:start w:val="1"/>
      <w:numFmt w:val="decimal"/>
      <w:lvlText w:val="%4."/>
      <w:lvlJc w:val="left"/>
      <w:pPr>
        <w:ind w:left="2880" w:hanging="360"/>
      </w:pPr>
    </w:lvl>
    <w:lvl w:ilvl="4" w:tplc="27463202" w:tentative="1">
      <w:start w:val="1"/>
      <w:numFmt w:val="lowerLetter"/>
      <w:lvlText w:val="%5."/>
      <w:lvlJc w:val="left"/>
      <w:pPr>
        <w:ind w:left="3600" w:hanging="360"/>
      </w:pPr>
    </w:lvl>
    <w:lvl w:ilvl="5" w:tplc="E58AA166" w:tentative="1">
      <w:start w:val="1"/>
      <w:numFmt w:val="lowerRoman"/>
      <w:lvlText w:val="%6."/>
      <w:lvlJc w:val="right"/>
      <w:pPr>
        <w:ind w:left="4320" w:hanging="180"/>
      </w:pPr>
    </w:lvl>
    <w:lvl w:ilvl="6" w:tplc="3C32AD90" w:tentative="1">
      <w:start w:val="1"/>
      <w:numFmt w:val="decimal"/>
      <w:lvlText w:val="%7."/>
      <w:lvlJc w:val="left"/>
      <w:pPr>
        <w:ind w:left="5040" w:hanging="360"/>
      </w:pPr>
    </w:lvl>
    <w:lvl w:ilvl="7" w:tplc="1EF26A9C" w:tentative="1">
      <w:start w:val="1"/>
      <w:numFmt w:val="lowerLetter"/>
      <w:lvlText w:val="%8."/>
      <w:lvlJc w:val="left"/>
      <w:pPr>
        <w:ind w:left="5760" w:hanging="360"/>
      </w:pPr>
    </w:lvl>
    <w:lvl w:ilvl="8" w:tplc="4D725F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B00CC34">
      <w:start w:val="1"/>
      <w:numFmt w:val="lowerRoman"/>
      <w:lvlText w:val="(%1)"/>
      <w:lvlJc w:val="left"/>
      <w:pPr>
        <w:ind w:left="1080" w:hanging="720"/>
      </w:pPr>
      <w:rPr>
        <w:rFonts w:hint="default"/>
      </w:rPr>
    </w:lvl>
    <w:lvl w:ilvl="1" w:tplc="A12A49A0" w:tentative="1">
      <w:start w:val="1"/>
      <w:numFmt w:val="lowerLetter"/>
      <w:lvlText w:val="%2."/>
      <w:lvlJc w:val="left"/>
      <w:pPr>
        <w:ind w:left="1440" w:hanging="360"/>
      </w:pPr>
    </w:lvl>
    <w:lvl w:ilvl="2" w:tplc="177E9C2E" w:tentative="1">
      <w:start w:val="1"/>
      <w:numFmt w:val="lowerRoman"/>
      <w:lvlText w:val="%3."/>
      <w:lvlJc w:val="right"/>
      <w:pPr>
        <w:ind w:left="2160" w:hanging="180"/>
      </w:pPr>
    </w:lvl>
    <w:lvl w:ilvl="3" w:tplc="F5F42E8C" w:tentative="1">
      <w:start w:val="1"/>
      <w:numFmt w:val="decimal"/>
      <w:lvlText w:val="%4."/>
      <w:lvlJc w:val="left"/>
      <w:pPr>
        <w:ind w:left="2880" w:hanging="360"/>
      </w:pPr>
    </w:lvl>
    <w:lvl w:ilvl="4" w:tplc="2B942EBE" w:tentative="1">
      <w:start w:val="1"/>
      <w:numFmt w:val="lowerLetter"/>
      <w:lvlText w:val="%5."/>
      <w:lvlJc w:val="left"/>
      <w:pPr>
        <w:ind w:left="3600" w:hanging="360"/>
      </w:pPr>
    </w:lvl>
    <w:lvl w:ilvl="5" w:tplc="7528EA5E" w:tentative="1">
      <w:start w:val="1"/>
      <w:numFmt w:val="lowerRoman"/>
      <w:lvlText w:val="%6."/>
      <w:lvlJc w:val="right"/>
      <w:pPr>
        <w:ind w:left="4320" w:hanging="180"/>
      </w:pPr>
    </w:lvl>
    <w:lvl w:ilvl="6" w:tplc="BC4402F0" w:tentative="1">
      <w:start w:val="1"/>
      <w:numFmt w:val="decimal"/>
      <w:lvlText w:val="%7."/>
      <w:lvlJc w:val="left"/>
      <w:pPr>
        <w:ind w:left="5040" w:hanging="360"/>
      </w:pPr>
    </w:lvl>
    <w:lvl w:ilvl="7" w:tplc="2812A052" w:tentative="1">
      <w:start w:val="1"/>
      <w:numFmt w:val="lowerLetter"/>
      <w:lvlText w:val="%8."/>
      <w:lvlJc w:val="left"/>
      <w:pPr>
        <w:ind w:left="5760" w:hanging="360"/>
      </w:pPr>
    </w:lvl>
    <w:lvl w:ilvl="8" w:tplc="FCDE7EF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3D8B5E8">
      <w:start w:val="1"/>
      <w:numFmt w:val="lowerRoman"/>
      <w:lvlText w:val="(%1)"/>
      <w:lvlJc w:val="left"/>
      <w:pPr>
        <w:ind w:left="1080" w:hanging="720"/>
      </w:pPr>
      <w:rPr>
        <w:rFonts w:hint="default"/>
      </w:rPr>
    </w:lvl>
    <w:lvl w:ilvl="1" w:tplc="22405A80" w:tentative="1">
      <w:start w:val="1"/>
      <w:numFmt w:val="lowerLetter"/>
      <w:lvlText w:val="%2."/>
      <w:lvlJc w:val="left"/>
      <w:pPr>
        <w:ind w:left="1440" w:hanging="360"/>
      </w:pPr>
    </w:lvl>
    <w:lvl w:ilvl="2" w:tplc="52949162" w:tentative="1">
      <w:start w:val="1"/>
      <w:numFmt w:val="lowerRoman"/>
      <w:lvlText w:val="%3."/>
      <w:lvlJc w:val="right"/>
      <w:pPr>
        <w:ind w:left="2160" w:hanging="180"/>
      </w:pPr>
    </w:lvl>
    <w:lvl w:ilvl="3" w:tplc="EB8ACA54" w:tentative="1">
      <w:start w:val="1"/>
      <w:numFmt w:val="decimal"/>
      <w:lvlText w:val="%4."/>
      <w:lvlJc w:val="left"/>
      <w:pPr>
        <w:ind w:left="2880" w:hanging="360"/>
      </w:pPr>
    </w:lvl>
    <w:lvl w:ilvl="4" w:tplc="90E40698" w:tentative="1">
      <w:start w:val="1"/>
      <w:numFmt w:val="lowerLetter"/>
      <w:lvlText w:val="%5."/>
      <w:lvlJc w:val="left"/>
      <w:pPr>
        <w:ind w:left="3600" w:hanging="360"/>
      </w:pPr>
    </w:lvl>
    <w:lvl w:ilvl="5" w:tplc="6FA69C32" w:tentative="1">
      <w:start w:val="1"/>
      <w:numFmt w:val="lowerRoman"/>
      <w:lvlText w:val="%6."/>
      <w:lvlJc w:val="right"/>
      <w:pPr>
        <w:ind w:left="4320" w:hanging="180"/>
      </w:pPr>
    </w:lvl>
    <w:lvl w:ilvl="6" w:tplc="B9A8DAF8" w:tentative="1">
      <w:start w:val="1"/>
      <w:numFmt w:val="decimal"/>
      <w:lvlText w:val="%7."/>
      <w:lvlJc w:val="left"/>
      <w:pPr>
        <w:ind w:left="5040" w:hanging="360"/>
      </w:pPr>
    </w:lvl>
    <w:lvl w:ilvl="7" w:tplc="D6EC98F0" w:tentative="1">
      <w:start w:val="1"/>
      <w:numFmt w:val="lowerLetter"/>
      <w:lvlText w:val="%8."/>
      <w:lvlJc w:val="left"/>
      <w:pPr>
        <w:ind w:left="5760" w:hanging="360"/>
      </w:pPr>
    </w:lvl>
    <w:lvl w:ilvl="8" w:tplc="A33CD91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B108552">
      <w:start w:val="1"/>
      <w:numFmt w:val="lowerRoman"/>
      <w:lvlText w:val="(%1)"/>
      <w:lvlJc w:val="left"/>
      <w:pPr>
        <w:ind w:left="1080" w:hanging="720"/>
      </w:pPr>
      <w:rPr>
        <w:rFonts w:hint="default"/>
      </w:rPr>
    </w:lvl>
    <w:lvl w:ilvl="1" w:tplc="3ED006EA" w:tentative="1">
      <w:start w:val="1"/>
      <w:numFmt w:val="lowerLetter"/>
      <w:lvlText w:val="%2."/>
      <w:lvlJc w:val="left"/>
      <w:pPr>
        <w:ind w:left="1440" w:hanging="360"/>
      </w:pPr>
    </w:lvl>
    <w:lvl w:ilvl="2" w:tplc="A768F38C" w:tentative="1">
      <w:start w:val="1"/>
      <w:numFmt w:val="lowerRoman"/>
      <w:lvlText w:val="%3."/>
      <w:lvlJc w:val="right"/>
      <w:pPr>
        <w:ind w:left="2160" w:hanging="180"/>
      </w:pPr>
    </w:lvl>
    <w:lvl w:ilvl="3" w:tplc="CC649208" w:tentative="1">
      <w:start w:val="1"/>
      <w:numFmt w:val="decimal"/>
      <w:lvlText w:val="%4."/>
      <w:lvlJc w:val="left"/>
      <w:pPr>
        <w:ind w:left="2880" w:hanging="360"/>
      </w:pPr>
    </w:lvl>
    <w:lvl w:ilvl="4" w:tplc="D3BE9B1C" w:tentative="1">
      <w:start w:val="1"/>
      <w:numFmt w:val="lowerLetter"/>
      <w:lvlText w:val="%5."/>
      <w:lvlJc w:val="left"/>
      <w:pPr>
        <w:ind w:left="3600" w:hanging="360"/>
      </w:pPr>
    </w:lvl>
    <w:lvl w:ilvl="5" w:tplc="FD3A5676" w:tentative="1">
      <w:start w:val="1"/>
      <w:numFmt w:val="lowerRoman"/>
      <w:lvlText w:val="%6."/>
      <w:lvlJc w:val="right"/>
      <w:pPr>
        <w:ind w:left="4320" w:hanging="180"/>
      </w:pPr>
    </w:lvl>
    <w:lvl w:ilvl="6" w:tplc="6862F422" w:tentative="1">
      <w:start w:val="1"/>
      <w:numFmt w:val="decimal"/>
      <w:lvlText w:val="%7."/>
      <w:lvlJc w:val="left"/>
      <w:pPr>
        <w:ind w:left="5040" w:hanging="360"/>
      </w:pPr>
    </w:lvl>
    <w:lvl w:ilvl="7" w:tplc="43C68A66" w:tentative="1">
      <w:start w:val="1"/>
      <w:numFmt w:val="lowerLetter"/>
      <w:lvlText w:val="%8."/>
      <w:lvlJc w:val="left"/>
      <w:pPr>
        <w:ind w:left="5760" w:hanging="360"/>
      </w:pPr>
    </w:lvl>
    <w:lvl w:ilvl="8" w:tplc="F92EE76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6C4D456">
      <w:start w:val="1"/>
      <w:numFmt w:val="lowerRoman"/>
      <w:lvlText w:val="(%1)"/>
      <w:lvlJc w:val="left"/>
      <w:pPr>
        <w:ind w:left="1080" w:hanging="720"/>
      </w:pPr>
      <w:rPr>
        <w:rFonts w:hint="default"/>
      </w:rPr>
    </w:lvl>
    <w:lvl w:ilvl="1" w:tplc="7C5AEF0A" w:tentative="1">
      <w:start w:val="1"/>
      <w:numFmt w:val="lowerLetter"/>
      <w:lvlText w:val="%2."/>
      <w:lvlJc w:val="left"/>
      <w:pPr>
        <w:ind w:left="1440" w:hanging="360"/>
      </w:pPr>
    </w:lvl>
    <w:lvl w:ilvl="2" w:tplc="14A0A986" w:tentative="1">
      <w:start w:val="1"/>
      <w:numFmt w:val="lowerRoman"/>
      <w:lvlText w:val="%3."/>
      <w:lvlJc w:val="right"/>
      <w:pPr>
        <w:ind w:left="2160" w:hanging="180"/>
      </w:pPr>
    </w:lvl>
    <w:lvl w:ilvl="3" w:tplc="2BCE0702" w:tentative="1">
      <w:start w:val="1"/>
      <w:numFmt w:val="decimal"/>
      <w:lvlText w:val="%4."/>
      <w:lvlJc w:val="left"/>
      <w:pPr>
        <w:ind w:left="2880" w:hanging="360"/>
      </w:pPr>
    </w:lvl>
    <w:lvl w:ilvl="4" w:tplc="1CAC5088" w:tentative="1">
      <w:start w:val="1"/>
      <w:numFmt w:val="lowerLetter"/>
      <w:lvlText w:val="%5."/>
      <w:lvlJc w:val="left"/>
      <w:pPr>
        <w:ind w:left="3600" w:hanging="360"/>
      </w:pPr>
    </w:lvl>
    <w:lvl w:ilvl="5" w:tplc="DD102980" w:tentative="1">
      <w:start w:val="1"/>
      <w:numFmt w:val="lowerRoman"/>
      <w:lvlText w:val="%6."/>
      <w:lvlJc w:val="right"/>
      <w:pPr>
        <w:ind w:left="4320" w:hanging="180"/>
      </w:pPr>
    </w:lvl>
    <w:lvl w:ilvl="6" w:tplc="6FBCDB2C" w:tentative="1">
      <w:start w:val="1"/>
      <w:numFmt w:val="decimal"/>
      <w:lvlText w:val="%7."/>
      <w:lvlJc w:val="left"/>
      <w:pPr>
        <w:ind w:left="5040" w:hanging="360"/>
      </w:pPr>
    </w:lvl>
    <w:lvl w:ilvl="7" w:tplc="A46C5510" w:tentative="1">
      <w:start w:val="1"/>
      <w:numFmt w:val="lowerLetter"/>
      <w:lvlText w:val="%8."/>
      <w:lvlJc w:val="left"/>
      <w:pPr>
        <w:ind w:left="5760" w:hanging="360"/>
      </w:pPr>
    </w:lvl>
    <w:lvl w:ilvl="8" w:tplc="C896A54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15AEF3C">
      <w:start w:val="1"/>
      <w:numFmt w:val="lowerRoman"/>
      <w:lvlText w:val="(%1)"/>
      <w:lvlJc w:val="left"/>
      <w:pPr>
        <w:ind w:left="1080" w:hanging="720"/>
      </w:pPr>
      <w:rPr>
        <w:rFonts w:hint="default"/>
      </w:rPr>
    </w:lvl>
    <w:lvl w:ilvl="1" w:tplc="647C8494" w:tentative="1">
      <w:start w:val="1"/>
      <w:numFmt w:val="lowerLetter"/>
      <w:lvlText w:val="%2."/>
      <w:lvlJc w:val="left"/>
      <w:pPr>
        <w:ind w:left="1440" w:hanging="360"/>
      </w:pPr>
    </w:lvl>
    <w:lvl w:ilvl="2" w:tplc="C200F376" w:tentative="1">
      <w:start w:val="1"/>
      <w:numFmt w:val="lowerRoman"/>
      <w:lvlText w:val="%3."/>
      <w:lvlJc w:val="right"/>
      <w:pPr>
        <w:ind w:left="2160" w:hanging="180"/>
      </w:pPr>
    </w:lvl>
    <w:lvl w:ilvl="3" w:tplc="91B4194C" w:tentative="1">
      <w:start w:val="1"/>
      <w:numFmt w:val="decimal"/>
      <w:lvlText w:val="%4."/>
      <w:lvlJc w:val="left"/>
      <w:pPr>
        <w:ind w:left="2880" w:hanging="360"/>
      </w:pPr>
    </w:lvl>
    <w:lvl w:ilvl="4" w:tplc="F852E750" w:tentative="1">
      <w:start w:val="1"/>
      <w:numFmt w:val="lowerLetter"/>
      <w:lvlText w:val="%5."/>
      <w:lvlJc w:val="left"/>
      <w:pPr>
        <w:ind w:left="3600" w:hanging="360"/>
      </w:pPr>
    </w:lvl>
    <w:lvl w:ilvl="5" w:tplc="9AB00248" w:tentative="1">
      <w:start w:val="1"/>
      <w:numFmt w:val="lowerRoman"/>
      <w:lvlText w:val="%6."/>
      <w:lvlJc w:val="right"/>
      <w:pPr>
        <w:ind w:left="4320" w:hanging="180"/>
      </w:pPr>
    </w:lvl>
    <w:lvl w:ilvl="6" w:tplc="04F8FD1C" w:tentative="1">
      <w:start w:val="1"/>
      <w:numFmt w:val="decimal"/>
      <w:lvlText w:val="%7."/>
      <w:lvlJc w:val="left"/>
      <w:pPr>
        <w:ind w:left="5040" w:hanging="360"/>
      </w:pPr>
    </w:lvl>
    <w:lvl w:ilvl="7" w:tplc="E10C29CA" w:tentative="1">
      <w:start w:val="1"/>
      <w:numFmt w:val="lowerLetter"/>
      <w:lvlText w:val="%8."/>
      <w:lvlJc w:val="left"/>
      <w:pPr>
        <w:ind w:left="5760" w:hanging="360"/>
      </w:pPr>
    </w:lvl>
    <w:lvl w:ilvl="8" w:tplc="8CC289E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D62CE76">
      <w:start w:val="1"/>
      <w:numFmt w:val="lowerRoman"/>
      <w:lvlText w:val="(%1)"/>
      <w:lvlJc w:val="left"/>
      <w:pPr>
        <w:ind w:left="1080" w:hanging="720"/>
      </w:pPr>
      <w:rPr>
        <w:rFonts w:hint="default"/>
      </w:rPr>
    </w:lvl>
    <w:lvl w:ilvl="1" w:tplc="25CED076" w:tentative="1">
      <w:start w:val="1"/>
      <w:numFmt w:val="lowerLetter"/>
      <w:lvlText w:val="%2."/>
      <w:lvlJc w:val="left"/>
      <w:pPr>
        <w:ind w:left="1440" w:hanging="360"/>
      </w:pPr>
    </w:lvl>
    <w:lvl w:ilvl="2" w:tplc="D10E942C" w:tentative="1">
      <w:start w:val="1"/>
      <w:numFmt w:val="lowerRoman"/>
      <w:lvlText w:val="%3."/>
      <w:lvlJc w:val="right"/>
      <w:pPr>
        <w:ind w:left="2160" w:hanging="180"/>
      </w:pPr>
    </w:lvl>
    <w:lvl w:ilvl="3" w:tplc="F7DC7246" w:tentative="1">
      <w:start w:val="1"/>
      <w:numFmt w:val="decimal"/>
      <w:lvlText w:val="%4."/>
      <w:lvlJc w:val="left"/>
      <w:pPr>
        <w:ind w:left="2880" w:hanging="360"/>
      </w:pPr>
    </w:lvl>
    <w:lvl w:ilvl="4" w:tplc="55DE7D1A" w:tentative="1">
      <w:start w:val="1"/>
      <w:numFmt w:val="lowerLetter"/>
      <w:lvlText w:val="%5."/>
      <w:lvlJc w:val="left"/>
      <w:pPr>
        <w:ind w:left="3600" w:hanging="360"/>
      </w:pPr>
    </w:lvl>
    <w:lvl w:ilvl="5" w:tplc="E16458EE" w:tentative="1">
      <w:start w:val="1"/>
      <w:numFmt w:val="lowerRoman"/>
      <w:lvlText w:val="%6."/>
      <w:lvlJc w:val="right"/>
      <w:pPr>
        <w:ind w:left="4320" w:hanging="180"/>
      </w:pPr>
    </w:lvl>
    <w:lvl w:ilvl="6" w:tplc="12F6B70A" w:tentative="1">
      <w:start w:val="1"/>
      <w:numFmt w:val="decimal"/>
      <w:lvlText w:val="%7."/>
      <w:lvlJc w:val="left"/>
      <w:pPr>
        <w:ind w:left="5040" w:hanging="360"/>
      </w:pPr>
    </w:lvl>
    <w:lvl w:ilvl="7" w:tplc="8E86294C" w:tentative="1">
      <w:start w:val="1"/>
      <w:numFmt w:val="lowerLetter"/>
      <w:lvlText w:val="%8."/>
      <w:lvlJc w:val="left"/>
      <w:pPr>
        <w:ind w:left="5760" w:hanging="360"/>
      </w:pPr>
    </w:lvl>
    <w:lvl w:ilvl="8" w:tplc="D786C99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696EEDA">
      <w:start w:val="1"/>
      <w:numFmt w:val="lowerRoman"/>
      <w:lvlText w:val="(%1)"/>
      <w:lvlJc w:val="left"/>
      <w:pPr>
        <w:ind w:left="1080" w:hanging="720"/>
      </w:pPr>
      <w:rPr>
        <w:rFonts w:hint="default"/>
      </w:rPr>
    </w:lvl>
    <w:lvl w:ilvl="1" w:tplc="A1AA5EB4" w:tentative="1">
      <w:start w:val="1"/>
      <w:numFmt w:val="lowerLetter"/>
      <w:lvlText w:val="%2."/>
      <w:lvlJc w:val="left"/>
      <w:pPr>
        <w:ind w:left="1440" w:hanging="360"/>
      </w:pPr>
    </w:lvl>
    <w:lvl w:ilvl="2" w:tplc="B4CCA864" w:tentative="1">
      <w:start w:val="1"/>
      <w:numFmt w:val="lowerRoman"/>
      <w:lvlText w:val="%3."/>
      <w:lvlJc w:val="right"/>
      <w:pPr>
        <w:ind w:left="2160" w:hanging="180"/>
      </w:pPr>
    </w:lvl>
    <w:lvl w:ilvl="3" w:tplc="8940D6F2" w:tentative="1">
      <w:start w:val="1"/>
      <w:numFmt w:val="decimal"/>
      <w:lvlText w:val="%4."/>
      <w:lvlJc w:val="left"/>
      <w:pPr>
        <w:ind w:left="2880" w:hanging="360"/>
      </w:pPr>
    </w:lvl>
    <w:lvl w:ilvl="4" w:tplc="7B5E637E" w:tentative="1">
      <w:start w:val="1"/>
      <w:numFmt w:val="lowerLetter"/>
      <w:lvlText w:val="%5."/>
      <w:lvlJc w:val="left"/>
      <w:pPr>
        <w:ind w:left="3600" w:hanging="360"/>
      </w:pPr>
    </w:lvl>
    <w:lvl w:ilvl="5" w:tplc="3BF80084" w:tentative="1">
      <w:start w:val="1"/>
      <w:numFmt w:val="lowerRoman"/>
      <w:lvlText w:val="%6."/>
      <w:lvlJc w:val="right"/>
      <w:pPr>
        <w:ind w:left="4320" w:hanging="180"/>
      </w:pPr>
    </w:lvl>
    <w:lvl w:ilvl="6" w:tplc="327AF338" w:tentative="1">
      <w:start w:val="1"/>
      <w:numFmt w:val="decimal"/>
      <w:lvlText w:val="%7."/>
      <w:lvlJc w:val="left"/>
      <w:pPr>
        <w:ind w:left="5040" w:hanging="360"/>
      </w:pPr>
    </w:lvl>
    <w:lvl w:ilvl="7" w:tplc="716838E0" w:tentative="1">
      <w:start w:val="1"/>
      <w:numFmt w:val="lowerLetter"/>
      <w:lvlText w:val="%8."/>
      <w:lvlJc w:val="left"/>
      <w:pPr>
        <w:ind w:left="5760" w:hanging="360"/>
      </w:pPr>
    </w:lvl>
    <w:lvl w:ilvl="8" w:tplc="67EC32E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17EAE8E">
      <w:start w:val="1"/>
      <w:numFmt w:val="lowerRoman"/>
      <w:lvlText w:val="(%1)"/>
      <w:lvlJc w:val="left"/>
      <w:pPr>
        <w:ind w:left="1080" w:hanging="720"/>
      </w:pPr>
      <w:rPr>
        <w:rFonts w:hint="default"/>
      </w:rPr>
    </w:lvl>
    <w:lvl w:ilvl="1" w:tplc="32DCA8B6" w:tentative="1">
      <w:start w:val="1"/>
      <w:numFmt w:val="lowerLetter"/>
      <w:lvlText w:val="%2."/>
      <w:lvlJc w:val="left"/>
      <w:pPr>
        <w:ind w:left="1440" w:hanging="360"/>
      </w:pPr>
    </w:lvl>
    <w:lvl w:ilvl="2" w:tplc="B7B0675E" w:tentative="1">
      <w:start w:val="1"/>
      <w:numFmt w:val="lowerRoman"/>
      <w:lvlText w:val="%3."/>
      <w:lvlJc w:val="right"/>
      <w:pPr>
        <w:ind w:left="2160" w:hanging="180"/>
      </w:pPr>
    </w:lvl>
    <w:lvl w:ilvl="3" w:tplc="1270C72C" w:tentative="1">
      <w:start w:val="1"/>
      <w:numFmt w:val="decimal"/>
      <w:lvlText w:val="%4."/>
      <w:lvlJc w:val="left"/>
      <w:pPr>
        <w:ind w:left="2880" w:hanging="360"/>
      </w:pPr>
    </w:lvl>
    <w:lvl w:ilvl="4" w:tplc="8D78C49C" w:tentative="1">
      <w:start w:val="1"/>
      <w:numFmt w:val="lowerLetter"/>
      <w:lvlText w:val="%5."/>
      <w:lvlJc w:val="left"/>
      <w:pPr>
        <w:ind w:left="3600" w:hanging="360"/>
      </w:pPr>
    </w:lvl>
    <w:lvl w:ilvl="5" w:tplc="2F7E6D62" w:tentative="1">
      <w:start w:val="1"/>
      <w:numFmt w:val="lowerRoman"/>
      <w:lvlText w:val="%6."/>
      <w:lvlJc w:val="right"/>
      <w:pPr>
        <w:ind w:left="4320" w:hanging="180"/>
      </w:pPr>
    </w:lvl>
    <w:lvl w:ilvl="6" w:tplc="DB8869BE" w:tentative="1">
      <w:start w:val="1"/>
      <w:numFmt w:val="decimal"/>
      <w:lvlText w:val="%7."/>
      <w:lvlJc w:val="left"/>
      <w:pPr>
        <w:ind w:left="5040" w:hanging="360"/>
      </w:pPr>
    </w:lvl>
    <w:lvl w:ilvl="7" w:tplc="301AE21A" w:tentative="1">
      <w:start w:val="1"/>
      <w:numFmt w:val="lowerLetter"/>
      <w:lvlText w:val="%8."/>
      <w:lvlJc w:val="left"/>
      <w:pPr>
        <w:ind w:left="5760" w:hanging="360"/>
      </w:pPr>
    </w:lvl>
    <w:lvl w:ilvl="8" w:tplc="AA5E729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E4892EC">
      <w:start w:val="1"/>
      <w:numFmt w:val="lowerRoman"/>
      <w:lvlText w:val="(%1)"/>
      <w:lvlJc w:val="left"/>
      <w:pPr>
        <w:ind w:left="1080" w:hanging="720"/>
      </w:pPr>
      <w:rPr>
        <w:rFonts w:hint="default"/>
      </w:rPr>
    </w:lvl>
    <w:lvl w:ilvl="1" w:tplc="CF58F0F0" w:tentative="1">
      <w:start w:val="1"/>
      <w:numFmt w:val="lowerLetter"/>
      <w:lvlText w:val="%2."/>
      <w:lvlJc w:val="left"/>
      <w:pPr>
        <w:ind w:left="1440" w:hanging="360"/>
      </w:pPr>
    </w:lvl>
    <w:lvl w:ilvl="2" w:tplc="DA3E1506" w:tentative="1">
      <w:start w:val="1"/>
      <w:numFmt w:val="lowerRoman"/>
      <w:lvlText w:val="%3."/>
      <w:lvlJc w:val="right"/>
      <w:pPr>
        <w:ind w:left="2160" w:hanging="180"/>
      </w:pPr>
    </w:lvl>
    <w:lvl w:ilvl="3" w:tplc="CD06D654" w:tentative="1">
      <w:start w:val="1"/>
      <w:numFmt w:val="decimal"/>
      <w:lvlText w:val="%4."/>
      <w:lvlJc w:val="left"/>
      <w:pPr>
        <w:ind w:left="2880" w:hanging="360"/>
      </w:pPr>
    </w:lvl>
    <w:lvl w:ilvl="4" w:tplc="EBF6DEB6" w:tentative="1">
      <w:start w:val="1"/>
      <w:numFmt w:val="lowerLetter"/>
      <w:lvlText w:val="%5."/>
      <w:lvlJc w:val="left"/>
      <w:pPr>
        <w:ind w:left="3600" w:hanging="360"/>
      </w:pPr>
    </w:lvl>
    <w:lvl w:ilvl="5" w:tplc="70F630EA" w:tentative="1">
      <w:start w:val="1"/>
      <w:numFmt w:val="lowerRoman"/>
      <w:lvlText w:val="%6."/>
      <w:lvlJc w:val="right"/>
      <w:pPr>
        <w:ind w:left="4320" w:hanging="180"/>
      </w:pPr>
    </w:lvl>
    <w:lvl w:ilvl="6" w:tplc="E4B21FC8" w:tentative="1">
      <w:start w:val="1"/>
      <w:numFmt w:val="decimal"/>
      <w:lvlText w:val="%7."/>
      <w:lvlJc w:val="left"/>
      <w:pPr>
        <w:ind w:left="5040" w:hanging="360"/>
      </w:pPr>
    </w:lvl>
    <w:lvl w:ilvl="7" w:tplc="BA142024" w:tentative="1">
      <w:start w:val="1"/>
      <w:numFmt w:val="lowerLetter"/>
      <w:lvlText w:val="%8."/>
      <w:lvlJc w:val="left"/>
      <w:pPr>
        <w:ind w:left="5760" w:hanging="360"/>
      </w:pPr>
    </w:lvl>
    <w:lvl w:ilvl="8" w:tplc="677463A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81D8D85E">
      <w:start w:val="1"/>
      <w:numFmt w:val="bullet"/>
      <w:lvlText w:val=""/>
      <w:lvlJc w:val="left"/>
      <w:pPr>
        <w:tabs>
          <w:tab w:val="num" w:pos="720"/>
        </w:tabs>
        <w:ind w:left="720" w:hanging="360"/>
      </w:pPr>
      <w:rPr>
        <w:rFonts w:ascii="Symbol" w:hAnsi="Symbol"/>
      </w:rPr>
    </w:lvl>
    <w:lvl w:ilvl="1" w:tplc="0CCAFABE">
      <w:start w:val="1"/>
      <w:numFmt w:val="bullet"/>
      <w:lvlText w:val="o"/>
      <w:lvlJc w:val="left"/>
      <w:pPr>
        <w:tabs>
          <w:tab w:val="num" w:pos="1440"/>
        </w:tabs>
        <w:ind w:left="1440" w:hanging="360"/>
      </w:pPr>
      <w:rPr>
        <w:rFonts w:ascii="Courier New" w:hAnsi="Courier New"/>
      </w:rPr>
    </w:lvl>
    <w:lvl w:ilvl="2" w:tplc="DD72D730">
      <w:start w:val="1"/>
      <w:numFmt w:val="bullet"/>
      <w:lvlText w:val=""/>
      <w:lvlJc w:val="left"/>
      <w:pPr>
        <w:tabs>
          <w:tab w:val="num" w:pos="2160"/>
        </w:tabs>
        <w:ind w:left="2160" w:hanging="360"/>
      </w:pPr>
      <w:rPr>
        <w:rFonts w:ascii="Wingdings" w:hAnsi="Wingdings"/>
      </w:rPr>
    </w:lvl>
    <w:lvl w:ilvl="3" w:tplc="EE0A7C58">
      <w:start w:val="1"/>
      <w:numFmt w:val="bullet"/>
      <w:lvlText w:val=""/>
      <w:lvlJc w:val="left"/>
      <w:pPr>
        <w:tabs>
          <w:tab w:val="num" w:pos="2880"/>
        </w:tabs>
        <w:ind w:left="2880" w:hanging="360"/>
      </w:pPr>
      <w:rPr>
        <w:rFonts w:ascii="Symbol" w:hAnsi="Symbol"/>
      </w:rPr>
    </w:lvl>
    <w:lvl w:ilvl="4" w:tplc="C6C63A82">
      <w:start w:val="1"/>
      <w:numFmt w:val="bullet"/>
      <w:lvlText w:val="o"/>
      <w:lvlJc w:val="left"/>
      <w:pPr>
        <w:tabs>
          <w:tab w:val="num" w:pos="3600"/>
        </w:tabs>
        <w:ind w:left="3600" w:hanging="360"/>
      </w:pPr>
      <w:rPr>
        <w:rFonts w:ascii="Courier New" w:hAnsi="Courier New"/>
      </w:rPr>
    </w:lvl>
    <w:lvl w:ilvl="5" w:tplc="0E3A4708">
      <w:start w:val="1"/>
      <w:numFmt w:val="bullet"/>
      <w:lvlText w:val=""/>
      <w:lvlJc w:val="left"/>
      <w:pPr>
        <w:tabs>
          <w:tab w:val="num" w:pos="4320"/>
        </w:tabs>
        <w:ind w:left="4320" w:hanging="360"/>
      </w:pPr>
      <w:rPr>
        <w:rFonts w:ascii="Wingdings" w:hAnsi="Wingdings"/>
      </w:rPr>
    </w:lvl>
    <w:lvl w:ilvl="6" w:tplc="60D4FB52">
      <w:start w:val="1"/>
      <w:numFmt w:val="bullet"/>
      <w:lvlText w:val=""/>
      <w:lvlJc w:val="left"/>
      <w:pPr>
        <w:tabs>
          <w:tab w:val="num" w:pos="5040"/>
        </w:tabs>
        <w:ind w:left="5040" w:hanging="360"/>
      </w:pPr>
      <w:rPr>
        <w:rFonts w:ascii="Symbol" w:hAnsi="Symbol"/>
      </w:rPr>
    </w:lvl>
    <w:lvl w:ilvl="7" w:tplc="16B46EAE">
      <w:start w:val="1"/>
      <w:numFmt w:val="bullet"/>
      <w:lvlText w:val="o"/>
      <w:lvlJc w:val="left"/>
      <w:pPr>
        <w:tabs>
          <w:tab w:val="num" w:pos="5760"/>
        </w:tabs>
        <w:ind w:left="5760" w:hanging="360"/>
      </w:pPr>
      <w:rPr>
        <w:rFonts w:ascii="Courier New" w:hAnsi="Courier New"/>
      </w:rPr>
    </w:lvl>
    <w:lvl w:ilvl="8" w:tplc="A87AE98C">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862CEA04">
      <w:start w:val="1"/>
      <w:numFmt w:val="bullet"/>
      <w:lvlText w:val=""/>
      <w:lvlJc w:val="left"/>
      <w:pPr>
        <w:tabs>
          <w:tab w:val="num" w:pos="720"/>
        </w:tabs>
        <w:ind w:left="720" w:hanging="360"/>
      </w:pPr>
      <w:rPr>
        <w:rFonts w:ascii="Symbol" w:hAnsi="Symbol"/>
      </w:rPr>
    </w:lvl>
    <w:lvl w:ilvl="1" w:tplc="592C4FBA">
      <w:start w:val="1"/>
      <w:numFmt w:val="bullet"/>
      <w:lvlText w:val="o"/>
      <w:lvlJc w:val="left"/>
      <w:pPr>
        <w:tabs>
          <w:tab w:val="num" w:pos="1440"/>
        </w:tabs>
        <w:ind w:left="1440" w:hanging="360"/>
      </w:pPr>
      <w:rPr>
        <w:rFonts w:ascii="Courier New" w:hAnsi="Courier New"/>
      </w:rPr>
    </w:lvl>
    <w:lvl w:ilvl="2" w:tplc="2350FC4E">
      <w:start w:val="1"/>
      <w:numFmt w:val="bullet"/>
      <w:lvlText w:val=""/>
      <w:lvlJc w:val="left"/>
      <w:pPr>
        <w:tabs>
          <w:tab w:val="num" w:pos="2160"/>
        </w:tabs>
        <w:ind w:left="2160" w:hanging="360"/>
      </w:pPr>
      <w:rPr>
        <w:rFonts w:ascii="Wingdings" w:hAnsi="Wingdings"/>
      </w:rPr>
    </w:lvl>
    <w:lvl w:ilvl="3" w:tplc="FEFA6168">
      <w:start w:val="1"/>
      <w:numFmt w:val="bullet"/>
      <w:lvlText w:val=""/>
      <w:lvlJc w:val="left"/>
      <w:pPr>
        <w:tabs>
          <w:tab w:val="num" w:pos="2880"/>
        </w:tabs>
        <w:ind w:left="2880" w:hanging="360"/>
      </w:pPr>
      <w:rPr>
        <w:rFonts w:ascii="Symbol" w:hAnsi="Symbol"/>
      </w:rPr>
    </w:lvl>
    <w:lvl w:ilvl="4" w:tplc="34D099FA">
      <w:start w:val="1"/>
      <w:numFmt w:val="bullet"/>
      <w:lvlText w:val="o"/>
      <w:lvlJc w:val="left"/>
      <w:pPr>
        <w:tabs>
          <w:tab w:val="num" w:pos="3600"/>
        </w:tabs>
        <w:ind w:left="3600" w:hanging="360"/>
      </w:pPr>
      <w:rPr>
        <w:rFonts w:ascii="Courier New" w:hAnsi="Courier New"/>
      </w:rPr>
    </w:lvl>
    <w:lvl w:ilvl="5" w:tplc="B0BC900A">
      <w:start w:val="1"/>
      <w:numFmt w:val="bullet"/>
      <w:lvlText w:val=""/>
      <w:lvlJc w:val="left"/>
      <w:pPr>
        <w:tabs>
          <w:tab w:val="num" w:pos="4320"/>
        </w:tabs>
        <w:ind w:left="4320" w:hanging="360"/>
      </w:pPr>
      <w:rPr>
        <w:rFonts w:ascii="Wingdings" w:hAnsi="Wingdings"/>
      </w:rPr>
    </w:lvl>
    <w:lvl w:ilvl="6" w:tplc="75A01A26">
      <w:start w:val="1"/>
      <w:numFmt w:val="bullet"/>
      <w:lvlText w:val=""/>
      <w:lvlJc w:val="left"/>
      <w:pPr>
        <w:tabs>
          <w:tab w:val="num" w:pos="5040"/>
        </w:tabs>
        <w:ind w:left="5040" w:hanging="360"/>
      </w:pPr>
      <w:rPr>
        <w:rFonts w:ascii="Symbol" w:hAnsi="Symbol"/>
      </w:rPr>
    </w:lvl>
    <w:lvl w:ilvl="7" w:tplc="AA46B3E2">
      <w:start w:val="1"/>
      <w:numFmt w:val="bullet"/>
      <w:lvlText w:val="o"/>
      <w:lvlJc w:val="left"/>
      <w:pPr>
        <w:tabs>
          <w:tab w:val="num" w:pos="5760"/>
        </w:tabs>
        <w:ind w:left="5760" w:hanging="360"/>
      </w:pPr>
      <w:rPr>
        <w:rFonts w:ascii="Courier New" w:hAnsi="Courier New"/>
      </w:rPr>
    </w:lvl>
    <w:lvl w:ilvl="8" w:tplc="7324C90C">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0D"/>
    <w:rsid w:val="00074609"/>
    <w:rsid w:val="00176F0D"/>
    <w:rsid w:val="001E6F4E"/>
    <w:rsid w:val="005A3478"/>
    <w:rsid w:val="006514CE"/>
    <w:rsid w:val="00652046"/>
    <w:rsid w:val="00AF27DE"/>
    <w:rsid w:val="00C6296D"/>
    <w:rsid w:val="00D83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8D8C0"/>
  <w15:docId w15:val="{3DDEEB76-4D21-4857-B3CA-A6C61E55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34688" w:rsidP="00F34688">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34688" w:rsidRDefault="00F34688" w:rsidP="00F34688">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34688" w:rsidRDefault="00F34688" w:rsidP="00F34688">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F34688" w:rsidRDefault="00F34688" w:rsidP="00F34688">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F34688" w:rsidRDefault="00F34688" w:rsidP="00F34688">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F34688" w:rsidRDefault="00F34688" w:rsidP="00F34688">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34688" w:rsidRDefault="00F34688" w:rsidP="00F34688">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F34688" w:rsidRDefault="00F34688" w:rsidP="00F34688">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34688" w:rsidRDefault="00F34688" w:rsidP="00F34688">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34688" w:rsidRDefault="00F34688" w:rsidP="00F34688">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34688" w:rsidRDefault="00F34688" w:rsidP="00F34688">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34688" w:rsidRDefault="00F34688" w:rsidP="00F34688">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34688" w:rsidRDefault="00F34688" w:rsidP="00F34688">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34688" w:rsidRDefault="00F34688" w:rsidP="00F34688">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34688" w:rsidRDefault="00F34688" w:rsidP="00F34688">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34688" w:rsidRDefault="00F34688" w:rsidP="00F34688">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34688" w:rsidRDefault="00F34688" w:rsidP="00F34688">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34688" w:rsidRDefault="00F34688" w:rsidP="00F34688">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34688" w:rsidRDefault="00F34688" w:rsidP="00F34688">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34688" w:rsidRDefault="00F34688" w:rsidP="00F34688">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34688" w:rsidRDefault="00F34688" w:rsidP="00F34688">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34688" w:rsidRDefault="00F34688" w:rsidP="00F34688">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34688" w:rsidRDefault="00F34688" w:rsidP="00F34688">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34688" w:rsidRDefault="00F34688" w:rsidP="00F34688">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34688" w:rsidRDefault="00F34688" w:rsidP="00F34688">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34688" w:rsidRDefault="00F34688" w:rsidP="00F34688">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34688" w:rsidRDefault="00F34688" w:rsidP="00F34688">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34688" w:rsidRDefault="00F34688" w:rsidP="00F34688">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34688" w:rsidRDefault="00F34688" w:rsidP="00F34688">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34688" w:rsidRDefault="00F34688" w:rsidP="00F34688">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34688" w:rsidRDefault="00F34688" w:rsidP="00F34688">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34688" w:rsidRDefault="00F34688" w:rsidP="00F34688">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34688" w:rsidRDefault="00F34688" w:rsidP="00F34688">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34688" w:rsidRDefault="00F34688" w:rsidP="00F34688">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34688" w:rsidRDefault="00F34688" w:rsidP="00F34688">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34688" w:rsidRDefault="00F34688" w:rsidP="00F34688">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34688" w:rsidRDefault="00F34688" w:rsidP="00F34688">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34688" w:rsidRDefault="00F34688" w:rsidP="00F34688">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34688" w:rsidRDefault="00F34688" w:rsidP="00F34688">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34688" w:rsidRDefault="00F34688" w:rsidP="00F34688">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34688" w:rsidRDefault="00F34688" w:rsidP="00F34688">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34688" w:rsidRDefault="00F34688" w:rsidP="00F34688">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34688" w:rsidRDefault="00F34688" w:rsidP="00F34688">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34688" w:rsidRDefault="00F34688" w:rsidP="00F34688">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34688" w:rsidRDefault="00F34688" w:rsidP="00F34688">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34688" w:rsidRDefault="00F34688" w:rsidP="00F34688">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34688" w:rsidRDefault="00F34688" w:rsidP="00F34688">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34688" w:rsidRDefault="00F34688" w:rsidP="00F34688">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34688" w:rsidRDefault="00F34688" w:rsidP="00F34688">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34688" w:rsidRDefault="00F34688" w:rsidP="00F34688">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34688" w:rsidRDefault="00F34688" w:rsidP="00F34688">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34688" w:rsidRDefault="00F34688" w:rsidP="00F34688">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34688" w:rsidRDefault="00F34688" w:rsidP="00F34688">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34688" w:rsidRDefault="00F34688" w:rsidP="00F34688">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34688" w:rsidRDefault="00F34688" w:rsidP="00F34688">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34688" w:rsidRDefault="00F34688" w:rsidP="00F34688">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34688" w:rsidRDefault="00F34688" w:rsidP="00F34688">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34688" w:rsidRDefault="00F34688" w:rsidP="00F34688">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34688" w:rsidRDefault="00F34688" w:rsidP="00F34688">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34688" w:rsidRDefault="00F34688" w:rsidP="00F34688">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34688" w:rsidRDefault="00F34688" w:rsidP="00F34688">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34688" w:rsidRDefault="00F34688" w:rsidP="00F34688">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34688" w:rsidRDefault="00F34688" w:rsidP="00F34688">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34688" w:rsidRDefault="00F34688" w:rsidP="00F34688">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34688" w:rsidRDefault="00F34688" w:rsidP="00F34688">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34688" w:rsidRDefault="00F34688" w:rsidP="00F34688">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34688" w:rsidRDefault="00F34688" w:rsidP="00F34688">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34688" w:rsidRDefault="00F34688" w:rsidP="00F34688">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34688" w:rsidRDefault="00F34688" w:rsidP="00F34688">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34688" w:rsidRDefault="00F34688" w:rsidP="00F34688">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34688" w:rsidRDefault="00F34688" w:rsidP="00F34688">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34688" w:rsidRDefault="00F34688" w:rsidP="00F34688">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34688" w:rsidRDefault="00F34688" w:rsidP="00F34688">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34688" w:rsidRDefault="00F34688" w:rsidP="00F34688">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34688" w:rsidRDefault="00F34688" w:rsidP="00F34688">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34688" w:rsidRDefault="00F34688" w:rsidP="00F34688">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34688" w:rsidRDefault="00F34688" w:rsidP="00F34688">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34688" w:rsidRDefault="00F34688" w:rsidP="00F34688">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34688" w:rsidRDefault="00F34688" w:rsidP="00F34688">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34688" w:rsidRDefault="00F34688" w:rsidP="00F34688">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34688" w:rsidRDefault="00F34688" w:rsidP="00F34688">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34688" w:rsidRDefault="00F34688" w:rsidP="00F34688">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34688" w:rsidRDefault="00F34688" w:rsidP="00F34688">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34688" w:rsidRDefault="00F34688" w:rsidP="00F34688">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34688" w:rsidRDefault="00F34688" w:rsidP="00F34688">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34688" w:rsidRDefault="00F34688" w:rsidP="00F34688">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34688" w:rsidRDefault="00F34688" w:rsidP="00F34688">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34688" w:rsidRDefault="00F34688" w:rsidP="00F34688">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34688" w:rsidRDefault="00F34688" w:rsidP="00F34688">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34688" w:rsidRDefault="00F34688" w:rsidP="00F34688">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34688" w:rsidRDefault="00F34688" w:rsidP="00F34688">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34688" w:rsidRDefault="00F34688" w:rsidP="00F34688">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34688" w:rsidRDefault="00F34688" w:rsidP="00F34688">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34688" w:rsidRDefault="00F34688" w:rsidP="00F34688">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34688" w:rsidRDefault="00F34688" w:rsidP="00F34688">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34688" w:rsidRDefault="00F34688" w:rsidP="00F34688">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34688" w:rsidRDefault="00F34688" w:rsidP="00F34688">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34688" w:rsidRDefault="00F34688" w:rsidP="00F34688">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34688" w:rsidRDefault="00F34688" w:rsidP="00F34688">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34688" w:rsidRDefault="00F34688" w:rsidP="00F34688">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688"/>
    <w:rsid w:val="006453B0"/>
    <w:rsid w:val="00F34688"/>
    <w:rsid w:val="00FB0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700743</RACS_x0020_ID>
    <Approved_x0020_Provider xmlns="a8338b6e-77a6-4851-82b6-98166143ffdd">Integratedliving Australia Ltd</Approved_x0020_Provider>
    <Management_x0020_Company_x0020_ID xmlns="a8338b6e-77a6-4851-82b6-98166143ffdd" xsi:nil="true"/>
    <Home xmlns="a8338b6e-77a6-4851-82b6-98166143ffdd">integrated living - QLD/NT</Home>
    <Signed xmlns="a8338b6e-77a6-4851-82b6-98166143ffdd" xsi:nil="true"/>
    <Uploaded xmlns="a8338b6e-77a6-4851-82b6-98166143ffdd">False</Uploaded>
    <Management_x0020_Company xmlns="a8338b6e-77a6-4851-82b6-98166143ffdd" xsi:nil="true"/>
    <Doc_x0020_Date xmlns="a8338b6e-77a6-4851-82b6-98166143ffdd">2022-11-07T03:08:00+00:00</Doc_x0020_Date>
    <CSI_x0020_ID xmlns="a8338b6e-77a6-4851-82b6-98166143ffdd" xsi:nil="true"/>
    <Case_x0020_ID xmlns="a8338b6e-77a6-4851-82b6-98166143ffdd" xsi:nil="true"/>
    <Approved_x0020_Provider_x0020_ID xmlns="a8338b6e-77a6-4851-82b6-98166143ffdd">2BE93EDB-8A82-E411-B1AD-005056922186</Approved_x0020_Provider_x0020_ID>
    <Location xmlns="a8338b6e-77a6-4851-82b6-98166143ffdd" xsi:nil="true"/>
    <Home_x0020_ID xmlns="a8338b6e-77a6-4851-82b6-98166143ffdd">69C879CB-0385-E411-B1AD-005056922186</Home_x0020_ID>
    <State xmlns="a8338b6e-77a6-4851-82b6-98166143ffdd">QLD</State>
    <Doc_x0020_Sent_Received_x0020_Date xmlns="a8338b6e-77a6-4851-82b6-98166143ffdd">2022-11-07T00:00:00+00:00</Doc_x0020_Sent_Received_x0020_Date>
    <Activity_x0020_ID xmlns="a8338b6e-77a6-4851-82b6-98166143ffdd">2AA42AB5-E11D-ED11-BFC4-005056922186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http://purl.org/dc/elements/1.1/"/>
    <ds:schemaRef ds:uri="a8338b6e-77a6-4851-82b6-98166143ffdd"/>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2136808-5B9A-450F-805F-15880F90FC32}">
  <ds:schemaRefs>
    <ds:schemaRef ds:uri="http://schemas.openxmlformats.org/officeDocument/2006/bibliography"/>
  </ds:schemaRefs>
</ds:datastoreItem>
</file>

<file path=customXml/itemProps4.xml><?xml version="1.0" encoding="utf-8"?>
<ds:datastoreItem xmlns:ds="http://schemas.openxmlformats.org/officeDocument/2006/customXml" ds:itemID="{60EE87E9-A31A-4E51-B8AF-C940A1D24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2666</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2023-01-02T22:12:00Z</dcterms:created>
  <dcterms:modified xsi:type="dcterms:W3CDTF">2023-01-02T22:12:00Z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