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36773" w14:textId="77777777" w:rsidR="00D2559D" w:rsidRPr="003217D3" w:rsidRDefault="00DD53C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9536900" wp14:editId="2953690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8318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9536774" w14:textId="77777777" w:rsidR="00D2559D" w:rsidRPr="003217D3" w:rsidRDefault="00DD53C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536775" w14:textId="77777777" w:rsidR="00D2559D" w:rsidRPr="00A36AA9" w:rsidRDefault="00DD53C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9536776" w14:textId="77777777" w:rsidR="00D2559D" w:rsidRPr="00A36AA9" w:rsidRDefault="00DD53C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831E3" w14:paraId="29536779" w14:textId="77777777" w:rsidTr="00A831E3">
        <w:tc>
          <w:tcPr>
            <w:cnfStyle w:val="001000000000" w:firstRow="0" w:lastRow="0" w:firstColumn="1" w:lastColumn="0" w:oddVBand="0" w:evenVBand="0" w:oddHBand="0" w:evenHBand="0" w:firstRowFirstColumn="0" w:firstRowLastColumn="0" w:lastRowFirstColumn="0" w:lastRowLastColumn="0"/>
            <w:tcW w:w="3227" w:type="dxa"/>
          </w:tcPr>
          <w:p w14:paraId="29536777" w14:textId="77777777" w:rsidR="00D2559D" w:rsidRPr="00A36AA9" w:rsidRDefault="00DD53C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9536778" w14:textId="77777777" w:rsidR="00D2559D" w:rsidRPr="00A36AA9" w:rsidRDefault="00DD53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Ipswich Meals on Wheels Inc</w:t>
            </w:r>
          </w:p>
        </w:tc>
      </w:tr>
      <w:tr w:rsidR="00A831E3" w14:paraId="2953677C" w14:textId="77777777" w:rsidTr="00A831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3677A" w14:textId="77777777" w:rsidR="00540817" w:rsidRPr="00A36AA9" w:rsidRDefault="00DD53C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953677B" w14:textId="77777777" w:rsidR="00540817" w:rsidRPr="00A36AA9" w:rsidRDefault="00DD53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9 South Street IPSWICH QLD 4305</w:t>
            </w:r>
          </w:p>
        </w:tc>
      </w:tr>
      <w:tr w:rsidR="00A831E3" w14:paraId="2953677F" w14:textId="77777777" w:rsidTr="00A831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3677D" w14:textId="77777777" w:rsidR="00D2559D" w:rsidRPr="00A36AA9" w:rsidRDefault="00DD53C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953677E" w14:textId="77777777" w:rsidR="00D2559D" w:rsidRPr="00A36AA9" w:rsidRDefault="00DD53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700495</w:t>
            </w:r>
          </w:p>
        </w:tc>
      </w:tr>
      <w:tr w:rsidR="00A831E3" w14:paraId="29536782" w14:textId="77777777" w:rsidTr="00A831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36780" w14:textId="77777777" w:rsidR="00D2559D" w:rsidRPr="00A36AA9" w:rsidRDefault="00DD53C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9536781" w14:textId="77777777" w:rsidR="00D2559D" w:rsidRPr="00A36AA9" w:rsidRDefault="00DD53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Ipswich Meals on Wheels Incorporated</w:t>
            </w:r>
          </w:p>
        </w:tc>
      </w:tr>
      <w:tr w:rsidR="00A831E3" w14:paraId="29536785" w14:textId="77777777" w:rsidTr="00A831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36783" w14:textId="77777777" w:rsidR="00D2559D" w:rsidRPr="00A36AA9" w:rsidRDefault="00DD53C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9536784" w14:textId="77777777" w:rsidR="00D2559D" w:rsidRPr="00A36AA9" w:rsidRDefault="00DD53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A831E3" w14:paraId="29536788" w14:textId="77777777" w:rsidTr="00A831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36786" w14:textId="77777777" w:rsidR="00D2559D" w:rsidRPr="00A36AA9" w:rsidRDefault="00DD53C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9536787" w14:textId="77777777" w:rsidR="00D2559D" w:rsidRPr="00A36AA9" w:rsidRDefault="00DD53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November 2022</w:t>
            </w:r>
          </w:p>
        </w:tc>
      </w:tr>
      <w:tr w:rsidR="00A831E3" w14:paraId="2953678B" w14:textId="77777777" w:rsidTr="00A831E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536789" w14:textId="77777777" w:rsidR="00D2559D" w:rsidRPr="00A36AA9" w:rsidRDefault="00DD53C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953678A" w14:textId="1ED21C6D" w:rsidR="00D2559D" w:rsidRPr="00A36AA9" w:rsidRDefault="00CF71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21 December 2022 </w:t>
            </w:r>
          </w:p>
        </w:tc>
      </w:tr>
    </w:tbl>
    <w:bookmarkEnd w:id="0"/>
    <w:p w14:paraId="2953678C" w14:textId="77777777" w:rsidR="00FA0A5B" w:rsidRPr="00A36AA9" w:rsidRDefault="00DD53C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953678D" w14:textId="77777777" w:rsidR="000078F8" w:rsidRPr="00A36AA9" w:rsidRDefault="00DD53C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953678E" w14:textId="5320D436" w:rsidR="000078F8" w:rsidRPr="00A36AA9" w:rsidRDefault="00DD53CB" w:rsidP="00F87E39">
      <w:pPr>
        <w:pStyle w:val="NormalArial"/>
      </w:pPr>
      <w:r w:rsidRPr="00A36AA9">
        <w:t xml:space="preserve">This performance report for </w:t>
      </w:r>
      <w:r w:rsidRPr="00A36AA9">
        <w:rPr>
          <w:color w:val="auto"/>
        </w:rPr>
        <w:t>Ipswich Meals on Wheels Inc (</w:t>
      </w:r>
      <w:r w:rsidRPr="00A36AA9">
        <w:rPr>
          <w:b/>
          <w:color w:val="auto"/>
        </w:rPr>
        <w:t>the service</w:t>
      </w:r>
      <w:r w:rsidRPr="00A36AA9">
        <w:rPr>
          <w:color w:val="auto"/>
        </w:rPr>
        <w:t>) has been prepared by</w:t>
      </w:r>
      <w:r w:rsidRPr="00A36AA9">
        <w:rPr>
          <w:color w:val="0000FF"/>
        </w:rPr>
        <w:t xml:space="preserve"> </w:t>
      </w:r>
      <w:r w:rsidR="00CF71BA" w:rsidRPr="00CF71BA">
        <w:rPr>
          <w:color w:val="auto"/>
        </w:rPr>
        <w:t>M Balukovska,</w:t>
      </w:r>
      <w:r w:rsidRPr="00CF71BA">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2953678F" w14:textId="77777777" w:rsidR="000078F8" w:rsidRPr="00A36AA9" w:rsidRDefault="00DD53C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536790" w14:textId="77777777" w:rsidR="000078F8" w:rsidRPr="00A36AA9" w:rsidRDefault="00DD53CB" w:rsidP="00F87E39">
      <w:pPr>
        <w:pStyle w:val="NormalArial"/>
      </w:pPr>
      <w:r w:rsidRPr="00A36AA9">
        <w:t>The report also specifies any areas in which improvements must be made to ensure the Quality Standards are complied with.</w:t>
      </w:r>
    </w:p>
    <w:p w14:paraId="29536791" w14:textId="77777777" w:rsidR="00A36AA9" w:rsidRPr="00A36AA9" w:rsidRDefault="00DD53C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9536792" w14:textId="77777777" w:rsidR="00A36AA9" w:rsidRPr="00A36AA9" w:rsidRDefault="00DD53CB" w:rsidP="00AD5BE0">
      <w:pPr>
        <w:pStyle w:val="NormalArial"/>
      </w:pPr>
      <w:bookmarkStart w:id="1" w:name="HcsServicesFullListWithAddress"/>
      <w:r w:rsidRPr="00A36AA9">
        <w:rPr>
          <w:b/>
          <w:bCs/>
        </w:rPr>
        <w:t>CHSP:</w:t>
      </w:r>
    </w:p>
    <w:p w14:paraId="29536793" w14:textId="77777777" w:rsidR="00A36AA9" w:rsidRPr="00A36AA9" w:rsidRDefault="00DD53CB" w:rsidP="00AD5BE0">
      <w:pPr>
        <w:pStyle w:val="NormalArial"/>
        <w:numPr>
          <w:ilvl w:val="0"/>
          <w:numId w:val="21"/>
        </w:numPr>
      </w:pPr>
      <w:r w:rsidRPr="00A36AA9">
        <w:t>CHSP - Social Support - Group, 4-7Z6S2JD, 9 South Street, IPSWICH QLD 4305</w:t>
      </w:r>
    </w:p>
    <w:p w14:paraId="29536794" w14:textId="77777777" w:rsidR="00A36AA9" w:rsidRPr="00A36AA9" w:rsidRDefault="00DD53CB" w:rsidP="00AD5BE0">
      <w:pPr>
        <w:pStyle w:val="NormalArial"/>
        <w:numPr>
          <w:ilvl w:val="0"/>
          <w:numId w:val="21"/>
        </w:numPr>
        <w:spacing w:after="0"/>
      </w:pPr>
      <w:r w:rsidRPr="00A36AA9">
        <w:t>CHSP - Meals, 4-7Z6S2N1, 9 South Street, IPSWICH QLD 4305</w:t>
      </w:r>
    </w:p>
    <w:bookmarkEnd w:id="1"/>
    <w:p w14:paraId="29536795" w14:textId="77777777" w:rsidR="00A36AA9" w:rsidRPr="00A36AA9" w:rsidRDefault="00CA57D8" w:rsidP="00AD5BE0">
      <w:pPr>
        <w:pStyle w:val="NormalArial"/>
      </w:pPr>
    </w:p>
    <w:p w14:paraId="29536796" w14:textId="77777777" w:rsidR="00DF37F2" w:rsidRPr="00A36AA9" w:rsidRDefault="00DD53CB" w:rsidP="00DF37F2">
      <w:pPr>
        <w:pStyle w:val="Heading1"/>
        <w:spacing w:before="0" w:after="240" w:line="22" w:lineRule="atLeast"/>
        <w:rPr>
          <w:rFonts w:ascii="Arial" w:hAnsi="Arial" w:cs="Arial"/>
        </w:rPr>
      </w:pPr>
      <w:r w:rsidRPr="00A36AA9">
        <w:rPr>
          <w:rFonts w:ascii="Arial" w:hAnsi="Arial" w:cs="Arial"/>
        </w:rPr>
        <w:t>Material relied on</w:t>
      </w:r>
    </w:p>
    <w:p w14:paraId="29536797" w14:textId="77777777" w:rsidR="00DF37F2" w:rsidRPr="00A36AA9" w:rsidRDefault="00DD53CB" w:rsidP="00F87E39">
      <w:pPr>
        <w:pStyle w:val="NormalArial"/>
      </w:pPr>
      <w:r w:rsidRPr="00A36AA9">
        <w:t>The following information has been considered in preparing the performance report:</w:t>
      </w:r>
    </w:p>
    <w:p w14:paraId="29536798" w14:textId="3D2540BB" w:rsidR="00DF37F2" w:rsidRPr="00CF71BA" w:rsidRDefault="00DD53CB"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CF71BA">
        <w:rPr>
          <w:rFonts w:ascii="Arial" w:hAnsi="Arial" w:cs="Arial"/>
          <w:color w:val="auto"/>
        </w:rPr>
        <w:t>review of documents and interviews with staff, consumers/representatives and others</w:t>
      </w:r>
    </w:p>
    <w:p w14:paraId="2953679D" w14:textId="77777777" w:rsidR="003B1763" w:rsidRPr="00D76BC8" w:rsidRDefault="00DD53C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95367B7" w14:textId="77777777" w:rsidR="003217D3" w:rsidRPr="00244176" w:rsidRDefault="00DD53CB"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831E3" w14:paraId="295367BD" w14:textId="77777777" w:rsidTr="00A831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5367BB" w14:textId="77777777" w:rsidR="003217D3" w:rsidRPr="00244176" w:rsidRDefault="00DD53CB" w:rsidP="001F455A">
            <w:pPr>
              <w:keepNext/>
              <w:spacing w:before="0" w:line="22" w:lineRule="atLeast"/>
              <w:ind w:right="-109"/>
              <w:rPr>
                <w:rFonts w:ascii="Arial" w:hAnsi="Arial" w:cs="Arial"/>
              </w:rPr>
            </w:pPr>
            <w:r w:rsidRPr="00244176">
              <w:rPr>
                <w:rFonts w:ascii="Arial" w:hAnsi="Arial" w:cs="Arial"/>
              </w:rPr>
              <w:t xml:space="preserve">Standard 2 </w:t>
            </w:r>
            <w:r w:rsidRPr="00CF71BA">
              <w:rPr>
                <w:rFonts w:ascii="Arial" w:hAnsi="Arial" w:cs="Arial"/>
                <w:b w:val="0"/>
              </w:rPr>
              <w:t>Ongoing assessment and planning with consumers</w:t>
            </w:r>
          </w:p>
        </w:tc>
        <w:tc>
          <w:tcPr>
            <w:tcW w:w="1605" w:type="pct"/>
            <w:shd w:val="clear" w:color="auto" w:fill="auto"/>
          </w:tcPr>
          <w:p w14:paraId="295367BC" w14:textId="7629866B" w:rsidR="003217D3" w:rsidRPr="00CC646C" w:rsidRDefault="00CA57D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1BA">
                  <w:rPr>
                    <w:rFonts w:ascii="Arial" w:hAnsi="Arial" w:cs="Arial"/>
                    <w:b w:val="0"/>
                    <w:color w:val="auto"/>
                  </w:rPr>
                  <w:t>Not applicable as not all requirements have been assessed</w:t>
                </w:r>
              </w:sdtContent>
            </w:sdt>
            <w:r w:rsidR="00DD53CB" w:rsidRPr="00CC646C">
              <w:rPr>
                <w:rFonts w:ascii="Arial" w:hAnsi="Arial" w:cs="Arial"/>
                <w:color w:val="auto"/>
              </w:rPr>
              <w:t xml:space="preserve"> </w:t>
            </w:r>
          </w:p>
        </w:tc>
      </w:tr>
      <w:tr w:rsidR="00A831E3" w14:paraId="295367CF" w14:textId="77777777" w:rsidTr="00A831E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5367CD" w14:textId="77777777" w:rsidR="003217D3" w:rsidRPr="00244176" w:rsidRDefault="00DD53C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95367CE" w14:textId="29F379C1" w:rsidR="003217D3" w:rsidRPr="00CF71BA" w:rsidRDefault="00CA57D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F71BA" w:rsidRPr="00CF71BA">
                  <w:rPr>
                    <w:rFonts w:ascii="Arial" w:hAnsi="Arial" w:cs="Arial"/>
                    <w:color w:val="auto"/>
                  </w:rPr>
                  <w:t>Not applicable as not all requirements have been assessed</w:t>
                </w:r>
              </w:sdtContent>
            </w:sdt>
            <w:r w:rsidR="00DD53CB" w:rsidRPr="00CF71BA">
              <w:rPr>
                <w:rFonts w:ascii="Arial" w:hAnsi="Arial" w:cs="Arial"/>
                <w:color w:val="auto"/>
              </w:rPr>
              <w:t xml:space="preserve"> </w:t>
            </w:r>
          </w:p>
        </w:tc>
      </w:tr>
    </w:tbl>
    <w:p w14:paraId="295367D0" w14:textId="56AA27A1" w:rsidR="00FC045E" w:rsidRDefault="00DD53CB" w:rsidP="00F87E39">
      <w:pPr>
        <w:pStyle w:val="NormalArial"/>
        <w:spacing w:before="120"/>
      </w:pPr>
      <w:r w:rsidRPr="00A36AA9">
        <w:t>A detailed assessment is provided later in this report for each assessed Standard.</w:t>
      </w:r>
    </w:p>
    <w:p w14:paraId="58BF1D62" w14:textId="36D726E6" w:rsidR="00F67652" w:rsidRDefault="00F67652" w:rsidP="00F87E39">
      <w:pPr>
        <w:pStyle w:val="NormalArial"/>
        <w:spacing w:before="120"/>
      </w:pPr>
    </w:p>
    <w:p w14:paraId="79851433" w14:textId="77777777" w:rsidR="00F67652" w:rsidRPr="00F67652" w:rsidRDefault="00F67652" w:rsidP="00F67652">
      <w:pPr>
        <w:pStyle w:val="NormalArial"/>
        <w:spacing w:before="120"/>
        <w:rPr>
          <w:b/>
          <w:sz w:val="30"/>
          <w:szCs w:val="30"/>
        </w:rPr>
      </w:pPr>
      <w:r w:rsidRPr="00F67652">
        <w:rPr>
          <w:b/>
          <w:sz w:val="30"/>
          <w:szCs w:val="30"/>
        </w:rPr>
        <w:t>Areas for improvement</w:t>
      </w:r>
    </w:p>
    <w:p w14:paraId="76FC076A" w14:textId="0164D939" w:rsidR="00F67652" w:rsidRPr="00A36AA9" w:rsidRDefault="00F67652" w:rsidP="00F67652">
      <w:pPr>
        <w:pStyle w:val="NormalArial"/>
        <w:spacing w:before="120"/>
      </w:pPr>
      <w:r>
        <w:t>The provider is required to actively pursue continuous improvement to remain compliant with the Quality Standards.</w:t>
      </w:r>
    </w:p>
    <w:p w14:paraId="295367D8" w14:textId="14EE1A61" w:rsidR="00FC045E" w:rsidRPr="00A36AA9" w:rsidRDefault="00DD53CB" w:rsidP="00F87E39">
      <w:pPr>
        <w:pStyle w:val="NormalArial"/>
      </w:pPr>
      <w:r w:rsidRPr="00A36AA9">
        <w:br w:type="page"/>
      </w:r>
    </w:p>
    <w:p w14:paraId="29536802" w14:textId="77777777" w:rsidR="003217D3" w:rsidRDefault="00DD53C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CF71BA" w14:paraId="29536806" w14:textId="77777777" w:rsidTr="00CF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29536803" w14:textId="77777777" w:rsidR="00CF71BA" w:rsidRPr="003217D3" w:rsidRDefault="00CF71B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29536805" w14:textId="77777777" w:rsidR="00CF71BA" w:rsidRPr="003217D3" w:rsidRDefault="00CF71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F71BA" w14:paraId="2953680B" w14:textId="77777777" w:rsidTr="00CF71B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536807" w14:textId="77777777" w:rsidR="00CF71BA" w:rsidRPr="00244176" w:rsidRDefault="00CF71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29536808" w14:textId="77777777" w:rsidR="00CF71BA" w:rsidRPr="00244176" w:rsidRDefault="00CF71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2953680A" w14:textId="6A113254" w:rsidR="00CF71BA" w:rsidRPr="00CC646C" w:rsidRDefault="00CA57D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1A9A6F3DC9924192A8ACE3E9C50FA4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1BA">
                  <w:rPr>
                    <w:rFonts w:ascii="Arial" w:hAnsi="Arial" w:cs="Arial"/>
                    <w:color w:val="auto"/>
                  </w:rPr>
                  <w:t>Compliant</w:t>
                </w:r>
              </w:sdtContent>
            </w:sdt>
            <w:r w:rsidR="00CF71BA" w:rsidRPr="00CC646C">
              <w:rPr>
                <w:rFonts w:ascii="Arial" w:hAnsi="Arial" w:cs="Arial"/>
                <w:color w:val="auto"/>
              </w:rPr>
              <w:t xml:space="preserve"> </w:t>
            </w:r>
          </w:p>
        </w:tc>
      </w:tr>
      <w:tr w:rsidR="00CF71BA" w14:paraId="29536817" w14:textId="77777777" w:rsidTr="00CF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536811" w14:textId="77777777" w:rsidR="00CF71BA" w:rsidRPr="00244176" w:rsidRDefault="00CF71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29536812" w14:textId="77777777" w:rsidR="00CF71BA" w:rsidRPr="00244176" w:rsidRDefault="00CF71B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9536813" w14:textId="77777777" w:rsidR="00CF71BA" w:rsidRPr="00244176" w:rsidRDefault="00CF71BA" w:rsidP="002F6A35">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9536814" w14:textId="77777777" w:rsidR="00CF71BA" w:rsidRPr="00244176" w:rsidRDefault="00CF71BA" w:rsidP="002F6A35">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29536816" w14:textId="78004A46" w:rsidR="00CF71BA" w:rsidRPr="00CC646C" w:rsidRDefault="00CA57D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1F745E6E54414FCAB0424F96C33390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1BA">
                  <w:rPr>
                    <w:rFonts w:ascii="Arial" w:hAnsi="Arial" w:cs="Arial"/>
                    <w:color w:val="auto"/>
                  </w:rPr>
                  <w:t>Compliant</w:t>
                </w:r>
              </w:sdtContent>
            </w:sdt>
            <w:r w:rsidR="00CF71BA" w:rsidRPr="00CC646C">
              <w:rPr>
                <w:rFonts w:ascii="Arial" w:hAnsi="Arial" w:cs="Arial"/>
                <w:color w:val="auto"/>
              </w:rPr>
              <w:t xml:space="preserve"> </w:t>
            </w:r>
          </w:p>
        </w:tc>
      </w:tr>
      <w:tr w:rsidR="00CF71BA" w14:paraId="2953681C" w14:textId="77777777" w:rsidTr="00CF71B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536818" w14:textId="77777777" w:rsidR="00CF71BA" w:rsidRPr="00244176" w:rsidRDefault="00CF71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29536819" w14:textId="77777777" w:rsidR="00CF71BA" w:rsidRPr="00244176" w:rsidRDefault="00CF71B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2953681B" w14:textId="15598D1E" w:rsidR="00CF71BA" w:rsidRPr="00CC646C" w:rsidRDefault="00CA57D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A30BBFE36ADE4EBEA281F13E4E8291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1BA">
                  <w:rPr>
                    <w:rFonts w:ascii="Arial" w:hAnsi="Arial" w:cs="Arial"/>
                    <w:color w:val="auto"/>
                  </w:rPr>
                  <w:t>Compliant</w:t>
                </w:r>
              </w:sdtContent>
            </w:sdt>
            <w:r w:rsidR="00CF71BA" w:rsidRPr="00CC646C">
              <w:rPr>
                <w:rFonts w:ascii="Arial" w:hAnsi="Arial" w:cs="Arial"/>
                <w:color w:val="auto"/>
              </w:rPr>
              <w:t xml:space="preserve"> </w:t>
            </w:r>
          </w:p>
        </w:tc>
      </w:tr>
      <w:tr w:rsidR="00CF71BA" w14:paraId="29536821" w14:textId="77777777" w:rsidTr="00CF71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53681D" w14:textId="77777777" w:rsidR="00CF71BA" w:rsidRPr="00244176" w:rsidRDefault="00CF71B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2953681E" w14:textId="77777777" w:rsidR="00CF71BA" w:rsidRPr="00244176" w:rsidRDefault="00CF71B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29536820" w14:textId="11FB2A5E" w:rsidR="00CF71BA" w:rsidRPr="00CC646C" w:rsidRDefault="00CA57D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DED3230ADDA84AC8BA059AD9F0B883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1BA">
                  <w:rPr>
                    <w:rFonts w:ascii="Arial" w:hAnsi="Arial" w:cs="Arial"/>
                    <w:color w:val="auto"/>
                  </w:rPr>
                  <w:t>Compliant</w:t>
                </w:r>
              </w:sdtContent>
            </w:sdt>
            <w:r w:rsidR="00CF71BA" w:rsidRPr="00CC646C">
              <w:rPr>
                <w:rFonts w:ascii="Arial" w:hAnsi="Arial" w:cs="Arial"/>
                <w:color w:val="auto"/>
              </w:rPr>
              <w:t xml:space="preserve"> </w:t>
            </w:r>
          </w:p>
        </w:tc>
      </w:tr>
    </w:tbl>
    <w:bookmarkEnd w:id="2"/>
    <w:p w14:paraId="29536822" w14:textId="77777777" w:rsidR="0087700C" w:rsidRDefault="00DD53CB" w:rsidP="00A63FCF">
      <w:pPr>
        <w:pStyle w:val="Heading20"/>
        <w:tabs>
          <w:tab w:val="left" w:pos="1890"/>
        </w:tabs>
      </w:pPr>
      <w:r w:rsidRPr="00A36AA9">
        <w:t>Findings</w:t>
      </w:r>
    </w:p>
    <w:p w14:paraId="68393D86" w14:textId="7DB75A94" w:rsidR="00CF71BA" w:rsidRDefault="00CF71BA" w:rsidP="00F677E3">
      <w:pPr>
        <w:pStyle w:val="NormalArial"/>
        <w:numPr>
          <w:ilvl w:val="0"/>
          <w:numId w:val="21"/>
        </w:numPr>
      </w:pPr>
      <w:r>
        <w:t xml:space="preserve">Demonstrating that assessment and care planning considers consumer risks and informs safe and effective service delivery </w:t>
      </w:r>
    </w:p>
    <w:p w14:paraId="76FA2873" w14:textId="6925D238" w:rsidR="00CF71BA" w:rsidRDefault="00CF71BA" w:rsidP="00F677E3">
      <w:pPr>
        <w:pStyle w:val="NormalArial"/>
        <w:numPr>
          <w:ilvl w:val="0"/>
          <w:numId w:val="21"/>
        </w:numPr>
      </w:pPr>
      <w:r>
        <w:t xml:space="preserve">Evidencing assessment and planning processes identify </w:t>
      </w:r>
      <w:proofErr w:type="spellStart"/>
      <w:r>
        <w:t>consumers</w:t>
      </w:r>
      <w:proofErr w:type="spellEnd"/>
      <w:r>
        <w:t xml:space="preserve"> needs, goals and preferences, including advance care planning</w:t>
      </w:r>
    </w:p>
    <w:p w14:paraId="75EEBDC2" w14:textId="45029EFC" w:rsidR="00CF71BA" w:rsidRDefault="00CF71BA" w:rsidP="00F677E3">
      <w:pPr>
        <w:pStyle w:val="NormalArial"/>
        <w:numPr>
          <w:ilvl w:val="0"/>
          <w:numId w:val="21"/>
        </w:numPr>
      </w:pPr>
      <w:r>
        <w:t>Demonstrating assessment and planning is undertaken in partnership with consumers</w:t>
      </w:r>
    </w:p>
    <w:p w14:paraId="008BFC08" w14:textId="7D58D777" w:rsidR="00CF71BA" w:rsidRDefault="00CF71BA" w:rsidP="00F677E3">
      <w:pPr>
        <w:pStyle w:val="NormalArial"/>
        <w:numPr>
          <w:ilvl w:val="0"/>
          <w:numId w:val="21"/>
        </w:numPr>
      </w:pPr>
      <w:r>
        <w:t xml:space="preserve">Demonstrating embedded care plan development and review processes </w:t>
      </w:r>
    </w:p>
    <w:p w14:paraId="29536823" w14:textId="4C1A1410" w:rsidR="0087700C" w:rsidRDefault="00DD53CB" w:rsidP="00CF71BA">
      <w:pPr>
        <w:pStyle w:val="NormalArial"/>
      </w:pPr>
      <w:r w:rsidRPr="006B4042">
        <w:br w:type="page"/>
      </w:r>
      <w:r w:rsidR="00CF71BA" w:rsidRPr="00CF71BA">
        <w:lastRenderedPageBreak/>
        <w:t>The service undertakes assessment in the form of completing a client assessment form and this is done in conjunction with the consumer’s My Aged Care (MAC) assessment where appropriate. The initial assessment is completed by the Client Services Manager or Branch Managers in consultation with the consumer and their representative where possible. Information gathered includes consumer health and dietary needs, meal preferences, frequency of deliveries and any special delivery instructions to access the property. Where risks have been identified, strategies are documented to guide staff and volunteers in providing service to the consumers.</w:t>
      </w:r>
    </w:p>
    <w:p w14:paraId="1F809437" w14:textId="567DEAC8" w:rsidR="00DD53CB" w:rsidRDefault="00DD53CB" w:rsidP="00CF71BA">
      <w:pPr>
        <w:pStyle w:val="NormalArial"/>
      </w:pPr>
      <w:r w:rsidRPr="00DD53CB">
        <w:t xml:space="preserve">Consumers/representatives said they participate in the planning and review of the meal delivery service they </w:t>
      </w:r>
      <w:proofErr w:type="gramStart"/>
      <w:r w:rsidRPr="00DD53CB">
        <w:t>receive</w:t>
      </w:r>
      <w:proofErr w:type="gramEnd"/>
      <w:r w:rsidRPr="00DD53CB">
        <w:t xml:space="preserve"> and they can choose what meals they have and how frequently they are delivered.  Staff described how they work in partnership with consumers/representatives and other organisations providing care and communicate regularly regarding the changing needs of consumers. Documentation reviewed evidenced consumer/representative involvement in the planning of services</w:t>
      </w:r>
      <w:r>
        <w:t>.</w:t>
      </w:r>
    </w:p>
    <w:p w14:paraId="37A4D6F8" w14:textId="35DDECF2" w:rsidR="00DD53CB" w:rsidRDefault="00DD53CB" w:rsidP="00DD53CB">
      <w:pPr>
        <w:pStyle w:val="NormalArial"/>
      </w:pPr>
      <w:r>
        <w:t>Consumers report the services they receive, and the frequency of service are explained to them on commencement and when changes occur. The Client Services Manager advised that after a consumer initially starts receiving meals from the service, they are provided with a summary of their meal plan, including the price, quantity, and frequency of meals. Volunteers report the delivery run sheet provides all the information they require to deliver the appropriate service, according to the consumer’s preference. The service also maintains electronic records for each consumer and updates to the delivery run sheet are generated from updates to these electronic records.</w:t>
      </w:r>
    </w:p>
    <w:p w14:paraId="1DD7E119" w14:textId="1095C6AE" w:rsidR="00DD53CB" w:rsidRPr="006B4042" w:rsidRDefault="00DD53CB" w:rsidP="00DD53CB">
      <w:pPr>
        <w:pStyle w:val="NormalArial"/>
      </w:pPr>
      <w:r w:rsidRPr="00DD53CB">
        <w:t>Consumers/representatives said they feel comfortable requesting changes to the meal delivery service. Staff advised reviews are undertaken on an ongoing basis and at least every 2 weeks when consumers complete a menu for meal choices and days of delivery. Volunteers said they notify the service verbally and write information on the delivery run sheets, if they notice any changes in the consumers condition, non-response to a meal delivery, or receive feedback from the consumer about changes to their meal delivery service. Delivery run sheets are updated when staff are informed of any necessary changes, such as suspension of service, changes to dietary requirements or changes to delivery instructions. Review of sampled consumer documentation identified that the service puts in notes identifying why meal delivery services have been suspended or cancelled including hospitalisation or if the consumer has gone away for holidays.</w:t>
      </w:r>
    </w:p>
    <w:p w14:paraId="0B8D1F71" w14:textId="3D077506" w:rsidR="00DD53CB" w:rsidRDefault="00DD53CB" w:rsidP="00FC045E">
      <w:pPr>
        <w:pStyle w:val="Heading1"/>
        <w:spacing w:before="120" w:after="240" w:line="22" w:lineRule="atLeast"/>
        <w:rPr>
          <w:rFonts w:ascii="Arial" w:hAnsi="Arial" w:cs="Arial"/>
        </w:rPr>
      </w:pPr>
      <w:r>
        <w:rPr>
          <w:rFonts w:ascii="Arial" w:hAnsi="Arial" w:cs="Arial"/>
        </w:rPr>
        <w:br w:type="page"/>
      </w:r>
    </w:p>
    <w:p w14:paraId="295368D3" w14:textId="22C1175A" w:rsidR="00FC045E" w:rsidRPr="00A36AA9" w:rsidRDefault="00DD53C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CF71BA" w14:paraId="295368D7" w14:textId="77777777" w:rsidTr="00CF7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295368D4" w14:textId="77777777" w:rsidR="00CF71BA" w:rsidRPr="003217D3" w:rsidRDefault="00CF71B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295368D6" w14:textId="77777777" w:rsidR="00CF71BA" w:rsidRPr="003217D3" w:rsidRDefault="00CF71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F71BA" w14:paraId="295368F5" w14:textId="77777777" w:rsidTr="00CF71B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95368ED" w14:textId="77777777" w:rsidR="00CF71BA" w:rsidRPr="00244176" w:rsidRDefault="00CF71B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295368EE" w14:textId="77777777" w:rsidR="00CF71BA" w:rsidRPr="00244176" w:rsidRDefault="00CF71B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95368EF" w14:textId="77777777" w:rsidR="00CF71BA" w:rsidRPr="00244176" w:rsidRDefault="00CF71B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95368F0" w14:textId="77777777" w:rsidR="00CF71BA" w:rsidRPr="00244176" w:rsidRDefault="00CF71B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95368F1" w14:textId="77777777" w:rsidR="00CF71BA" w:rsidRPr="00244176" w:rsidRDefault="00CF71B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95368F2" w14:textId="77777777" w:rsidR="00CF71BA" w:rsidRPr="00244176" w:rsidRDefault="00CF71B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295368F4" w14:textId="0509824A" w:rsidR="00CF71BA" w:rsidRPr="00CC646C" w:rsidRDefault="00CA57D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35291AF7767646B0B0DAF24E0C40A0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53CB">
                  <w:rPr>
                    <w:rFonts w:ascii="Arial" w:hAnsi="Arial" w:cs="Arial"/>
                    <w:color w:val="auto"/>
                  </w:rPr>
                  <w:t>Compliant</w:t>
                </w:r>
              </w:sdtContent>
            </w:sdt>
            <w:r w:rsidR="00CF71BA" w:rsidRPr="00CC646C">
              <w:rPr>
                <w:rFonts w:ascii="Arial" w:hAnsi="Arial" w:cs="Arial"/>
                <w:color w:val="auto"/>
              </w:rPr>
              <w:t xml:space="preserve"> </w:t>
            </w:r>
          </w:p>
        </w:tc>
      </w:tr>
    </w:tbl>
    <w:p w14:paraId="295368FE" w14:textId="77777777" w:rsidR="007B3959" w:rsidRDefault="00DD53CB" w:rsidP="003217D3">
      <w:pPr>
        <w:pStyle w:val="Heading20"/>
      </w:pPr>
      <w:r w:rsidRPr="00A36AA9">
        <w:t>Findings</w:t>
      </w:r>
    </w:p>
    <w:p w14:paraId="25952C17" w14:textId="684C0782" w:rsidR="00CF71BA" w:rsidRDefault="00CF71BA" w:rsidP="00F677E3">
      <w:pPr>
        <w:pStyle w:val="NormalArial"/>
        <w:numPr>
          <w:ilvl w:val="0"/>
          <w:numId w:val="21"/>
        </w:numPr>
      </w:pPr>
      <w:r>
        <w:t xml:space="preserve">Evidencing organisation wide governance systems are embedded </w:t>
      </w:r>
    </w:p>
    <w:p w14:paraId="295368FF" w14:textId="7EE75768" w:rsidR="004A5361" w:rsidRDefault="00F677E3" w:rsidP="00F677E3">
      <w:pPr>
        <w:pStyle w:val="NormalArial"/>
        <w:numPr>
          <w:ilvl w:val="0"/>
          <w:numId w:val="21"/>
        </w:numPr>
      </w:pPr>
      <w:r>
        <w:t>3</w:t>
      </w:r>
      <w:r w:rsidR="00CF71BA">
        <w:t xml:space="preserve">Evidencing that monitoring and trending of risk-based consumer data is undertaken, including incidents for CHSP consumers. </w:t>
      </w:r>
    </w:p>
    <w:p w14:paraId="673B2D16" w14:textId="46305C28" w:rsidR="00CF71BA" w:rsidRDefault="00CF71BA" w:rsidP="00CF71BA">
      <w:pPr>
        <w:pStyle w:val="NormalArial"/>
      </w:pPr>
      <w:r>
        <w:t xml:space="preserve">The service has effective risk management systems and practices to identify, assess and manage risks to the health, safety and well-being of consumers receiving meal delivery services. Incidents are responded to, reported and investigated by the service through the Incident Management System (IMS). Management confirmed they will collate all incidents to allow for the data to be analysed to further inform continuous improvement practices and prevent reoccurrence. Staff and volunteers described the process of reporting incidents involving consumers and understood incident management procedures and practices.   </w:t>
      </w:r>
    </w:p>
    <w:p w14:paraId="270399DF" w14:textId="484C48CA" w:rsidR="00CF71BA" w:rsidRDefault="00CF71BA" w:rsidP="00CF71BA">
      <w:pPr>
        <w:pStyle w:val="NormalArial"/>
      </w:pPr>
      <w:r>
        <w:t xml:space="preserve">Consumers/representatives said they feel the service supports them to live the best life they can and where potential risks to a consumer’s well-being has been identified, including where a consumer has food allergies/intolerances, this is discussed with the service and strategies are put in place to manage the risks. Consumer specific information is available to kitchen staff and volunteers to ensure the right meal is provided to the right consumer, according to their needs. </w:t>
      </w:r>
    </w:p>
    <w:p w14:paraId="282FB538" w14:textId="5032C159" w:rsidR="00CF71BA" w:rsidRPr="006B4042" w:rsidRDefault="00CF71BA" w:rsidP="00CF71BA">
      <w:pPr>
        <w:pStyle w:val="NormalArial"/>
      </w:pPr>
      <w:r>
        <w:t>Management described the high impact or high prevalence risks associated with the consumers receiving the meal service. Vulnerable consumers are identified including consumers who are socially isolated, have vision and hearing impairments, mobility limitations and cognitive impairment. Changes in consumer wellbeing or identified deterioration is recorded with prompt communication with the consumer representative. Volunteers understand the processes to follow if consumers do not respond to a scheduled visit.</w:t>
      </w:r>
    </w:p>
    <w:sectPr w:rsidR="00CF71B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3690B" w14:textId="77777777" w:rsidR="001B0848" w:rsidRDefault="00DD53CB">
      <w:pPr>
        <w:spacing w:after="0"/>
      </w:pPr>
      <w:r>
        <w:separator/>
      </w:r>
    </w:p>
  </w:endnote>
  <w:endnote w:type="continuationSeparator" w:id="0">
    <w:p w14:paraId="2953690D" w14:textId="77777777" w:rsidR="001B0848" w:rsidRDefault="00DD53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6905" w14:textId="77777777" w:rsidR="00DF37F2" w:rsidRPr="00DF37F2" w:rsidRDefault="00DD53CB" w:rsidP="00DF37F2">
    <w:pPr>
      <w:pStyle w:val="FooterArial9"/>
      <w:rPr>
        <w:rStyle w:val="FooterBold"/>
        <w:rFonts w:ascii="Arial" w:hAnsi="Arial"/>
        <w:b w:val="0"/>
      </w:rPr>
    </w:pPr>
    <w:r w:rsidRPr="00DF37F2">
      <w:rPr>
        <w:rStyle w:val="FooterBold"/>
        <w:rFonts w:ascii="Arial" w:hAnsi="Arial"/>
        <w:b w:val="0"/>
      </w:rPr>
      <w:t>Name of service: Ipswich Meals on Wheels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9536906" w14:textId="77777777" w:rsidR="00DF37F2" w:rsidRPr="00DF37F2" w:rsidRDefault="00DD53CB" w:rsidP="00DF37F2">
    <w:pPr>
      <w:pStyle w:val="FooterArial9"/>
      <w:rPr>
        <w:rStyle w:val="FooterBold"/>
        <w:rFonts w:ascii="Arial" w:hAnsi="Arial"/>
        <w:b w:val="0"/>
      </w:rPr>
    </w:pPr>
    <w:r w:rsidRPr="00DF37F2">
      <w:rPr>
        <w:rStyle w:val="FooterBold"/>
        <w:rFonts w:ascii="Arial" w:hAnsi="Arial"/>
        <w:b w:val="0"/>
      </w:rPr>
      <w:t>Commission ID: 700495</w:t>
    </w:r>
    <w:r w:rsidRPr="00DF37F2">
      <w:rPr>
        <w:rStyle w:val="FooterBold"/>
        <w:rFonts w:ascii="Arial" w:hAnsi="Arial"/>
        <w:b w:val="0"/>
      </w:rPr>
      <w:tab/>
      <w:t xml:space="preserve">OFFICIAL: Sensitive </w:t>
    </w:r>
  </w:p>
  <w:p w14:paraId="29536907" w14:textId="77777777" w:rsidR="00DF37F2" w:rsidRPr="00DF37F2" w:rsidRDefault="00DD53C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36902" w14:textId="77777777" w:rsidR="00C4295B" w:rsidRDefault="00DD53CB" w:rsidP="00D71F88">
      <w:pPr>
        <w:spacing w:after="0"/>
      </w:pPr>
      <w:r>
        <w:separator/>
      </w:r>
    </w:p>
  </w:footnote>
  <w:footnote w:type="continuationSeparator" w:id="0">
    <w:p w14:paraId="29536903" w14:textId="77777777" w:rsidR="00C4295B" w:rsidRDefault="00DD53CB" w:rsidP="00D71F88">
      <w:pPr>
        <w:spacing w:after="0"/>
      </w:pPr>
      <w:r>
        <w:continuationSeparator/>
      </w:r>
    </w:p>
  </w:footnote>
  <w:footnote w:id="1">
    <w:p w14:paraId="2953690D" w14:textId="7C0C63E7" w:rsidR="000078F8" w:rsidRDefault="00DD53C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F71BA">
        <w:rPr>
          <w:rFonts w:ascii="Arial" w:hAnsi="Arial" w:cs="Arial"/>
          <w:color w:val="auto"/>
          <w:sz w:val="20"/>
          <w:szCs w:val="20"/>
        </w:rPr>
        <w:t>68A</w:t>
      </w:r>
      <w:r w:rsidRPr="002C3CB4">
        <w:rPr>
          <w:rFonts w:ascii="Arial" w:hAnsi="Arial" w:cs="Arial"/>
          <w:sz w:val="20"/>
          <w:szCs w:val="20"/>
        </w:rPr>
        <w:t xml:space="preserve"> of the Aged Care Quality and Safety Commission Rules 2018.</w:t>
      </w:r>
    </w:p>
    <w:p w14:paraId="2953690E" w14:textId="77777777" w:rsidR="00540817" w:rsidRDefault="00CA57D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6904" w14:textId="77777777" w:rsidR="00D71F88" w:rsidRDefault="00DD53CB">
    <w:pPr>
      <w:pStyle w:val="Header"/>
    </w:pPr>
    <w:r>
      <w:rPr>
        <w:noProof/>
        <w:color w:val="2B579A"/>
        <w:shd w:val="clear" w:color="auto" w:fill="E6E6E6"/>
        <w:lang w:val="en-US"/>
      </w:rPr>
      <w:drawing>
        <wp:anchor distT="0" distB="0" distL="114300" distR="114300" simplePos="0" relativeHeight="251659264" behindDoc="1" locked="0" layoutInCell="1" allowOverlap="1" wp14:anchorId="29536909" wp14:editId="2953690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986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6908" w14:textId="77777777" w:rsidR="00FA0A5B" w:rsidRDefault="00DD53CB">
    <w:pPr>
      <w:pStyle w:val="Header"/>
    </w:pPr>
    <w:r>
      <w:rPr>
        <w:noProof/>
      </w:rPr>
      <w:drawing>
        <wp:anchor distT="0" distB="0" distL="114300" distR="114300" simplePos="0" relativeHeight="251658240" behindDoc="0" locked="0" layoutInCell="1" allowOverlap="1" wp14:anchorId="2953690B" wp14:editId="2953690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8B0FF7E">
      <w:start w:val="1"/>
      <w:numFmt w:val="lowerRoman"/>
      <w:lvlText w:val="(%1)"/>
      <w:lvlJc w:val="left"/>
      <w:pPr>
        <w:ind w:left="1080" w:hanging="720"/>
      </w:pPr>
      <w:rPr>
        <w:rFonts w:hint="default"/>
      </w:rPr>
    </w:lvl>
    <w:lvl w:ilvl="1" w:tplc="23002CC4" w:tentative="1">
      <w:start w:val="1"/>
      <w:numFmt w:val="lowerLetter"/>
      <w:lvlText w:val="%2."/>
      <w:lvlJc w:val="left"/>
      <w:pPr>
        <w:ind w:left="1440" w:hanging="360"/>
      </w:pPr>
    </w:lvl>
    <w:lvl w:ilvl="2" w:tplc="D3B09BAC" w:tentative="1">
      <w:start w:val="1"/>
      <w:numFmt w:val="lowerRoman"/>
      <w:lvlText w:val="%3."/>
      <w:lvlJc w:val="right"/>
      <w:pPr>
        <w:ind w:left="2160" w:hanging="180"/>
      </w:pPr>
    </w:lvl>
    <w:lvl w:ilvl="3" w:tplc="C48CAACE" w:tentative="1">
      <w:start w:val="1"/>
      <w:numFmt w:val="decimal"/>
      <w:lvlText w:val="%4."/>
      <w:lvlJc w:val="left"/>
      <w:pPr>
        <w:ind w:left="2880" w:hanging="360"/>
      </w:pPr>
    </w:lvl>
    <w:lvl w:ilvl="4" w:tplc="29E000C8" w:tentative="1">
      <w:start w:val="1"/>
      <w:numFmt w:val="lowerLetter"/>
      <w:lvlText w:val="%5."/>
      <w:lvlJc w:val="left"/>
      <w:pPr>
        <w:ind w:left="3600" w:hanging="360"/>
      </w:pPr>
    </w:lvl>
    <w:lvl w:ilvl="5" w:tplc="75B8ADC0" w:tentative="1">
      <w:start w:val="1"/>
      <w:numFmt w:val="lowerRoman"/>
      <w:lvlText w:val="%6."/>
      <w:lvlJc w:val="right"/>
      <w:pPr>
        <w:ind w:left="4320" w:hanging="180"/>
      </w:pPr>
    </w:lvl>
    <w:lvl w:ilvl="6" w:tplc="36D4EF66" w:tentative="1">
      <w:start w:val="1"/>
      <w:numFmt w:val="decimal"/>
      <w:lvlText w:val="%7."/>
      <w:lvlJc w:val="left"/>
      <w:pPr>
        <w:ind w:left="5040" w:hanging="360"/>
      </w:pPr>
    </w:lvl>
    <w:lvl w:ilvl="7" w:tplc="DF462D22" w:tentative="1">
      <w:start w:val="1"/>
      <w:numFmt w:val="lowerLetter"/>
      <w:lvlText w:val="%8."/>
      <w:lvlJc w:val="left"/>
      <w:pPr>
        <w:ind w:left="5760" w:hanging="360"/>
      </w:pPr>
    </w:lvl>
    <w:lvl w:ilvl="8" w:tplc="EDCC3C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2F6D898">
      <w:start w:val="1"/>
      <w:numFmt w:val="lowerRoman"/>
      <w:lvlText w:val="(%1)"/>
      <w:lvlJc w:val="left"/>
      <w:pPr>
        <w:ind w:left="1080" w:hanging="720"/>
      </w:pPr>
      <w:rPr>
        <w:rFonts w:hint="default"/>
      </w:rPr>
    </w:lvl>
    <w:lvl w:ilvl="1" w:tplc="CFA6ABF8" w:tentative="1">
      <w:start w:val="1"/>
      <w:numFmt w:val="lowerLetter"/>
      <w:lvlText w:val="%2."/>
      <w:lvlJc w:val="left"/>
      <w:pPr>
        <w:ind w:left="1440" w:hanging="360"/>
      </w:pPr>
    </w:lvl>
    <w:lvl w:ilvl="2" w:tplc="ED823B6E" w:tentative="1">
      <w:start w:val="1"/>
      <w:numFmt w:val="lowerRoman"/>
      <w:lvlText w:val="%3."/>
      <w:lvlJc w:val="right"/>
      <w:pPr>
        <w:ind w:left="2160" w:hanging="180"/>
      </w:pPr>
    </w:lvl>
    <w:lvl w:ilvl="3" w:tplc="787EE2AA" w:tentative="1">
      <w:start w:val="1"/>
      <w:numFmt w:val="decimal"/>
      <w:lvlText w:val="%4."/>
      <w:lvlJc w:val="left"/>
      <w:pPr>
        <w:ind w:left="2880" w:hanging="360"/>
      </w:pPr>
    </w:lvl>
    <w:lvl w:ilvl="4" w:tplc="451EEDDA" w:tentative="1">
      <w:start w:val="1"/>
      <w:numFmt w:val="lowerLetter"/>
      <w:lvlText w:val="%5."/>
      <w:lvlJc w:val="left"/>
      <w:pPr>
        <w:ind w:left="3600" w:hanging="360"/>
      </w:pPr>
    </w:lvl>
    <w:lvl w:ilvl="5" w:tplc="55787356" w:tentative="1">
      <w:start w:val="1"/>
      <w:numFmt w:val="lowerRoman"/>
      <w:lvlText w:val="%6."/>
      <w:lvlJc w:val="right"/>
      <w:pPr>
        <w:ind w:left="4320" w:hanging="180"/>
      </w:pPr>
    </w:lvl>
    <w:lvl w:ilvl="6" w:tplc="15FA6854" w:tentative="1">
      <w:start w:val="1"/>
      <w:numFmt w:val="decimal"/>
      <w:lvlText w:val="%7."/>
      <w:lvlJc w:val="left"/>
      <w:pPr>
        <w:ind w:left="5040" w:hanging="360"/>
      </w:pPr>
    </w:lvl>
    <w:lvl w:ilvl="7" w:tplc="EF98195C" w:tentative="1">
      <w:start w:val="1"/>
      <w:numFmt w:val="lowerLetter"/>
      <w:lvlText w:val="%8."/>
      <w:lvlJc w:val="left"/>
      <w:pPr>
        <w:ind w:left="5760" w:hanging="360"/>
      </w:pPr>
    </w:lvl>
    <w:lvl w:ilvl="8" w:tplc="44CCD80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52246BC">
      <w:start w:val="1"/>
      <w:numFmt w:val="lowerRoman"/>
      <w:lvlText w:val="(%1)"/>
      <w:lvlJc w:val="left"/>
      <w:pPr>
        <w:ind w:left="1080" w:hanging="720"/>
      </w:pPr>
      <w:rPr>
        <w:rFonts w:hint="default"/>
      </w:rPr>
    </w:lvl>
    <w:lvl w:ilvl="1" w:tplc="E6D0601A" w:tentative="1">
      <w:start w:val="1"/>
      <w:numFmt w:val="lowerLetter"/>
      <w:lvlText w:val="%2."/>
      <w:lvlJc w:val="left"/>
      <w:pPr>
        <w:ind w:left="1440" w:hanging="360"/>
      </w:pPr>
    </w:lvl>
    <w:lvl w:ilvl="2" w:tplc="616AA5EC" w:tentative="1">
      <w:start w:val="1"/>
      <w:numFmt w:val="lowerRoman"/>
      <w:lvlText w:val="%3."/>
      <w:lvlJc w:val="right"/>
      <w:pPr>
        <w:ind w:left="2160" w:hanging="180"/>
      </w:pPr>
    </w:lvl>
    <w:lvl w:ilvl="3" w:tplc="E8CED08C" w:tentative="1">
      <w:start w:val="1"/>
      <w:numFmt w:val="decimal"/>
      <w:lvlText w:val="%4."/>
      <w:lvlJc w:val="left"/>
      <w:pPr>
        <w:ind w:left="2880" w:hanging="360"/>
      </w:pPr>
    </w:lvl>
    <w:lvl w:ilvl="4" w:tplc="418AACC0" w:tentative="1">
      <w:start w:val="1"/>
      <w:numFmt w:val="lowerLetter"/>
      <w:lvlText w:val="%5."/>
      <w:lvlJc w:val="left"/>
      <w:pPr>
        <w:ind w:left="3600" w:hanging="360"/>
      </w:pPr>
    </w:lvl>
    <w:lvl w:ilvl="5" w:tplc="D422BB64" w:tentative="1">
      <w:start w:val="1"/>
      <w:numFmt w:val="lowerRoman"/>
      <w:lvlText w:val="%6."/>
      <w:lvlJc w:val="right"/>
      <w:pPr>
        <w:ind w:left="4320" w:hanging="180"/>
      </w:pPr>
    </w:lvl>
    <w:lvl w:ilvl="6" w:tplc="97FE5B08" w:tentative="1">
      <w:start w:val="1"/>
      <w:numFmt w:val="decimal"/>
      <w:lvlText w:val="%7."/>
      <w:lvlJc w:val="left"/>
      <w:pPr>
        <w:ind w:left="5040" w:hanging="360"/>
      </w:pPr>
    </w:lvl>
    <w:lvl w:ilvl="7" w:tplc="CD3AAAFE" w:tentative="1">
      <w:start w:val="1"/>
      <w:numFmt w:val="lowerLetter"/>
      <w:lvlText w:val="%8."/>
      <w:lvlJc w:val="left"/>
      <w:pPr>
        <w:ind w:left="5760" w:hanging="360"/>
      </w:pPr>
    </w:lvl>
    <w:lvl w:ilvl="8" w:tplc="56D6C84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6A491FE">
      <w:start w:val="1"/>
      <w:numFmt w:val="lowerRoman"/>
      <w:lvlText w:val="(%1)"/>
      <w:lvlJc w:val="left"/>
      <w:pPr>
        <w:ind w:left="1080" w:hanging="720"/>
      </w:pPr>
      <w:rPr>
        <w:rFonts w:hint="default"/>
      </w:rPr>
    </w:lvl>
    <w:lvl w:ilvl="1" w:tplc="4DB212A6" w:tentative="1">
      <w:start w:val="1"/>
      <w:numFmt w:val="lowerLetter"/>
      <w:lvlText w:val="%2."/>
      <w:lvlJc w:val="left"/>
      <w:pPr>
        <w:ind w:left="1440" w:hanging="360"/>
      </w:pPr>
    </w:lvl>
    <w:lvl w:ilvl="2" w:tplc="BECE9C58" w:tentative="1">
      <w:start w:val="1"/>
      <w:numFmt w:val="lowerRoman"/>
      <w:lvlText w:val="%3."/>
      <w:lvlJc w:val="right"/>
      <w:pPr>
        <w:ind w:left="2160" w:hanging="180"/>
      </w:pPr>
    </w:lvl>
    <w:lvl w:ilvl="3" w:tplc="5396F48E" w:tentative="1">
      <w:start w:val="1"/>
      <w:numFmt w:val="decimal"/>
      <w:lvlText w:val="%4."/>
      <w:lvlJc w:val="left"/>
      <w:pPr>
        <w:ind w:left="2880" w:hanging="360"/>
      </w:pPr>
    </w:lvl>
    <w:lvl w:ilvl="4" w:tplc="95E03D96" w:tentative="1">
      <w:start w:val="1"/>
      <w:numFmt w:val="lowerLetter"/>
      <w:lvlText w:val="%5."/>
      <w:lvlJc w:val="left"/>
      <w:pPr>
        <w:ind w:left="3600" w:hanging="360"/>
      </w:pPr>
    </w:lvl>
    <w:lvl w:ilvl="5" w:tplc="355C6B24" w:tentative="1">
      <w:start w:val="1"/>
      <w:numFmt w:val="lowerRoman"/>
      <w:lvlText w:val="%6."/>
      <w:lvlJc w:val="right"/>
      <w:pPr>
        <w:ind w:left="4320" w:hanging="180"/>
      </w:pPr>
    </w:lvl>
    <w:lvl w:ilvl="6" w:tplc="B2CEFB1E" w:tentative="1">
      <w:start w:val="1"/>
      <w:numFmt w:val="decimal"/>
      <w:lvlText w:val="%7."/>
      <w:lvlJc w:val="left"/>
      <w:pPr>
        <w:ind w:left="5040" w:hanging="360"/>
      </w:pPr>
    </w:lvl>
    <w:lvl w:ilvl="7" w:tplc="6046DE58" w:tentative="1">
      <w:start w:val="1"/>
      <w:numFmt w:val="lowerLetter"/>
      <w:lvlText w:val="%8."/>
      <w:lvlJc w:val="left"/>
      <w:pPr>
        <w:ind w:left="5760" w:hanging="360"/>
      </w:pPr>
    </w:lvl>
    <w:lvl w:ilvl="8" w:tplc="8A7E6AC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096AAD2">
      <w:start w:val="1"/>
      <w:numFmt w:val="lowerRoman"/>
      <w:lvlText w:val="(%1)"/>
      <w:lvlJc w:val="left"/>
      <w:pPr>
        <w:ind w:left="1080" w:hanging="720"/>
      </w:pPr>
      <w:rPr>
        <w:rFonts w:hint="default"/>
      </w:rPr>
    </w:lvl>
    <w:lvl w:ilvl="1" w:tplc="D6F61A20" w:tentative="1">
      <w:start w:val="1"/>
      <w:numFmt w:val="lowerLetter"/>
      <w:lvlText w:val="%2."/>
      <w:lvlJc w:val="left"/>
      <w:pPr>
        <w:ind w:left="1440" w:hanging="360"/>
      </w:pPr>
    </w:lvl>
    <w:lvl w:ilvl="2" w:tplc="C14612AE" w:tentative="1">
      <w:start w:val="1"/>
      <w:numFmt w:val="lowerRoman"/>
      <w:lvlText w:val="%3."/>
      <w:lvlJc w:val="right"/>
      <w:pPr>
        <w:ind w:left="2160" w:hanging="180"/>
      </w:pPr>
    </w:lvl>
    <w:lvl w:ilvl="3" w:tplc="DE749CF8" w:tentative="1">
      <w:start w:val="1"/>
      <w:numFmt w:val="decimal"/>
      <w:lvlText w:val="%4."/>
      <w:lvlJc w:val="left"/>
      <w:pPr>
        <w:ind w:left="2880" w:hanging="360"/>
      </w:pPr>
    </w:lvl>
    <w:lvl w:ilvl="4" w:tplc="6938E22A" w:tentative="1">
      <w:start w:val="1"/>
      <w:numFmt w:val="lowerLetter"/>
      <w:lvlText w:val="%5."/>
      <w:lvlJc w:val="left"/>
      <w:pPr>
        <w:ind w:left="3600" w:hanging="360"/>
      </w:pPr>
    </w:lvl>
    <w:lvl w:ilvl="5" w:tplc="E0D29C78" w:tentative="1">
      <w:start w:val="1"/>
      <w:numFmt w:val="lowerRoman"/>
      <w:lvlText w:val="%6."/>
      <w:lvlJc w:val="right"/>
      <w:pPr>
        <w:ind w:left="4320" w:hanging="180"/>
      </w:pPr>
    </w:lvl>
    <w:lvl w:ilvl="6" w:tplc="1E5648DA" w:tentative="1">
      <w:start w:val="1"/>
      <w:numFmt w:val="decimal"/>
      <w:lvlText w:val="%7."/>
      <w:lvlJc w:val="left"/>
      <w:pPr>
        <w:ind w:left="5040" w:hanging="360"/>
      </w:pPr>
    </w:lvl>
    <w:lvl w:ilvl="7" w:tplc="22269198" w:tentative="1">
      <w:start w:val="1"/>
      <w:numFmt w:val="lowerLetter"/>
      <w:lvlText w:val="%8."/>
      <w:lvlJc w:val="left"/>
      <w:pPr>
        <w:ind w:left="5760" w:hanging="360"/>
      </w:pPr>
    </w:lvl>
    <w:lvl w:ilvl="8" w:tplc="17F4514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696C502">
      <w:start w:val="1"/>
      <w:numFmt w:val="bullet"/>
      <w:lvlText w:val=""/>
      <w:lvlJc w:val="left"/>
      <w:pPr>
        <w:ind w:left="720" w:hanging="360"/>
      </w:pPr>
      <w:rPr>
        <w:rFonts w:ascii="Symbol" w:hAnsi="Symbol" w:hint="default"/>
        <w:color w:val="auto"/>
        <w:sz w:val="24"/>
        <w:szCs w:val="24"/>
      </w:rPr>
    </w:lvl>
    <w:lvl w:ilvl="1" w:tplc="9B58E9FE" w:tentative="1">
      <w:start w:val="1"/>
      <w:numFmt w:val="bullet"/>
      <w:lvlText w:val="o"/>
      <w:lvlJc w:val="left"/>
      <w:pPr>
        <w:ind w:left="1440" w:hanging="360"/>
      </w:pPr>
      <w:rPr>
        <w:rFonts w:ascii="Courier New" w:hAnsi="Courier New" w:cs="Courier New" w:hint="default"/>
      </w:rPr>
    </w:lvl>
    <w:lvl w:ilvl="2" w:tplc="4FAE4FDE" w:tentative="1">
      <w:start w:val="1"/>
      <w:numFmt w:val="bullet"/>
      <w:lvlText w:val=""/>
      <w:lvlJc w:val="left"/>
      <w:pPr>
        <w:ind w:left="2160" w:hanging="360"/>
      </w:pPr>
      <w:rPr>
        <w:rFonts w:ascii="Wingdings" w:hAnsi="Wingdings" w:hint="default"/>
      </w:rPr>
    </w:lvl>
    <w:lvl w:ilvl="3" w:tplc="4EB6005C" w:tentative="1">
      <w:start w:val="1"/>
      <w:numFmt w:val="bullet"/>
      <w:lvlText w:val=""/>
      <w:lvlJc w:val="left"/>
      <w:pPr>
        <w:ind w:left="2880" w:hanging="360"/>
      </w:pPr>
      <w:rPr>
        <w:rFonts w:ascii="Symbol" w:hAnsi="Symbol" w:hint="default"/>
      </w:rPr>
    </w:lvl>
    <w:lvl w:ilvl="4" w:tplc="2402E86E" w:tentative="1">
      <w:start w:val="1"/>
      <w:numFmt w:val="bullet"/>
      <w:lvlText w:val="o"/>
      <w:lvlJc w:val="left"/>
      <w:pPr>
        <w:ind w:left="3600" w:hanging="360"/>
      </w:pPr>
      <w:rPr>
        <w:rFonts w:ascii="Courier New" w:hAnsi="Courier New" w:cs="Courier New" w:hint="default"/>
      </w:rPr>
    </w:lvl>
    <w:lvl w:ilvl="5" w:tplc="47168020" w:tentative="1">
      <w:start w:val="1"/>
      <w:numFmt w:val="bullet"/>
      <w:lvlText w:val=""/>
      <w:lvlJc w:val="left"/>
      <w:pPr>
        <w:ind w:left="4320" w:hanging="360"/>
      </w:pPr>
      <w:rPr>
        <w:rFonts w:ascii="Wingdings" w:hAnsi="Wingdings" w:hint="default"/>
      </w:rPr>
    </w:lvl>
    <w:lvl w:ilvl="6" w:tplc="AAAAAAAA" w:tentative="1">
      <w:start w:val="1"/>
      <w:numFmt w:val="bullet"/>
      <w:lvlText w:val=""/>
      <w:lvlJc w:val="left"/>
      <w:pPr>
        <w:ind w:left="5040" w:hanging="360"/>
      </w:pPr>
      <w:rPr>
        <w:rFonts w:ascii="Symbol" w:hAnsi="Symbol" w:hint="default"/>
      </w:rPr>
    </w:lvl>
    <w:lvl w:ilvl="7" w:tplc="BE2648CA" w:tentative="1">
      <w:start w:val="1"/>
      <w:numFmt w:val="bullet"/>
      <w:lvlText w:val="o"/>
      <w:lvlJc w:val="left"/>
      <w:pPr>
        <w:ind w:left="5760" w:hanging="360"/>
      </w:pPr>
      <w:rPr>
        <w:rFonts w:ascii="Courier New" w:hAnsi="Courier New" w:cs="Courier New" w:hint="default"/>
      </w:rPr>
    </w:lvl>
    <w:lvl w:ilvl="8" w:tplc="E49E227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FA89D24">
      <w:start w:val="1"/>
      <w:numFmt w:val="lowerRoman"/>
      <w:lvlText w:val="(%1)"/>
      <w:lvlJc w:val="left"/>
      <w:pPr>
        <w:ind w:left="1080" w:hanging="720"/>
      </w:pPr>
      <w:rPr>
        <w:rFonts w:hint="default"/>
      </w:rPr>
    </w:lvl>
    <w:lvl w:ilvl="1" w:tplc="E6C4949C" w:tentative="1">
      <w:start w:val="1"/>
      <w:numFmt w:val="lowerLetter"/>
      <w:lvlText w:val="%2."/>
      <w:lvlJc w:val="left"/>
      <w:pPr>
        <w:ind w:left="1440" w:hanging="360"/>
      </w:pPr>
    </w:lvl>
    <w:lvl w:ilvl="2" w:tplc="C69E5418" w:tentative="1">
      <w:start w:val="1"/>
      <w:numFmt w:val="lowerRoman"/>
      <w:lvlText w:val="%3."/>
      <w:lvlJc w:val="right"/>
      <w:pPr>
        <w:ind w:left="2160" w:hanging="180"/>
      </w:pPr>
    </w:lvl>
    <w:lvl w:ilvl="3" w:tplc="7BEA48A0" w:tentative="1">
      <w:start w:val="1"/>
      <w:numFmt w:val="decimal"/>
      <w:lvlText w:val="%4."/>
      <w:lvlJc w:val="left"/>
      <w:pPr>
        <w:ind w:left="2880" w:hanging="360"/>
      </w:pPr>
    </w:lvl>
    <w:lvl w:ilvl="4" w:tplc="B9BE4A48" w:tentative="1">
      <w:start w:val="1"/>
      <w:numFmt w:val="lowerLetter"/>
      <w:lvlText w:val="%5."/>
      <w:lvlJc w:val="left"/>
      <w:pPr>
        <w:ind w:left="3600" w:hanging="360"/>
      </w:pPr>
    </w:lvl>
    <w:lvl w:ilvl="5" w:tplc="041CF802" w:tentative="1">
      <w:start w:val="1"/>
      <w:numFmt w:val="lowerRoman"/>
      <w:lvlText w:val="%6."/>
      <w:lvlJc w:val="right"/>
      <w:pPr>
        <w:ind w:left="4320" w:hanging="180"/>
      </w:pPr>
    </w:lvl>
    <w:lvl w:ilvl="6" w:tplc="E7A2B2E0" w:tentative="1">
      <w:start w:val="1"/>
      <w:numFmt w:val="decimal"/>
      <w:lvlText w:val="%7."/>
      <w:lvlJc w:val="left"/>
      <w:pPr>
        <w:ind w:left="5040" w:hanging="360"/>
      </w:pPr>
    </w:lvl>
    <w:lvl w:ilvl="7" w:tplc="D1EE127A" w:tentative="1">
      <w:start w:val="1"/>
      <w:numFmt w:val="lowerLetter"/>
      <w:lvlText w:val="%8."/>
      <w:lvlJc w:val="left"/>
      <w:pPr>
        <w:ind w:left="5760" w:hanging="360"/>
      </w:pPr>
    </w:lvl>
    <w:lvl w:ilvl="8" w:tplc="15CEC3E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6C0AE5E">
      <w:start w:val="1"/>
      <w:numFmt w:val="lowerRoman"/>
      <w:lvlText w:val="(%1)"/>
      <w:lvlJc w:val="left"/>
      <w:pPr>
        <w:ind w:left="1080" w:hanging="720"/>
      </w:pPr>
      <w:rPr>
        <w:rFonts w:hint="default"/>
      </w:rPr>
    </w:lvl>
    <w:lvl w:ilvl="1" w:tplc="D6B452F2" w:tentative="1">
      <w:start w:val="1"/>
      <w:numFmt w:val="lowerLetter"/>
      <w:lvlText w:val="%2."/>
      <w:lvlJc w:val="left"/>
      <w:pPr>
        <w:ind w:left="1440" w:hanging="360"/>
      </w:pPr>
    </w:lvl>
    <w:lvl w:ilvl="2" w:tplc="796CB186" w:tentative="1">
      <w:start w:val="1"/>
      <w:numFmt w:val="lowerRoman"/>
      <w:lvlText w:val="%3."/>
      <w:lvlJc w:val="right"/>
      <w:pPr>
        <w:ind w:left="2160" w:hanging="180"/>
      </w:pPr>
    </w:lvl>
    <w:lvl w:ilvl="3" w:tplc="D1202F2C" w:tentative="1">
      <w:start w:val="1"/>
      <w:numFmt w:val="decimal"/>
      <w:lvlText w:val="%4."/>
      <w:lvlJc w:val="left"/>
      <w:pPr>
        <w:ind w:left="2880" w:hanging="360"/>
      </w:pPr>
    </w:lvl>
    <w:lvl w:ilvl="4" w:tplc="360CBAA2" w:tentative="1">
      <w:start w:val="1"/>
      <w:numFmt w:val="lowerLetter"/>
      <w:lvlText w:val="%5."/>
      <w:lvlJc w:val="left"/>
      <w:pPr>
        <w:ind w:left="3600" w:hanging="360"/>
      </w:pPr>
    </w:lvl>
    <w:lvl w:ilvl="5" w:tplc="74988A30" w:tentative="1">
      <w:start w:val="1"/>
      <w:numFmt w:val="lowerRoman"/>
      <w:lvlText w:val="%6."/>
      <w:lvlJc w:val="right"/>
      <w:pPr>
        <w:ind w:left="4320" w:hanging="180"/>
      </w:pPr>
    </w:lvl>
    <w:lvl w:ilvl="6" w:tplc="EDA0A560" w:tentative="1">
      <w:start w:val="1"/>
      <w:numFmt w:val="decimal"/>
      <w:lvlText w:val="%7."/>
      <w:lvlJc w:val="left"/>
      <w:pPr>
        <w:ind w:left="5040" w:hanging="360"/>
      </w:pPr>
    </w:lvl>
    <w:lvl w:ilvl="7" w:tplc="C868F7C4" w:tentative="1">
      <w:start w:val="1"/>
      <w:numFmt w:val="lowerLetter"/>
      <w:lvlText w:val="%8."/>
      <w:lvlJc w:val="left"/>
      <w:pPr>
        <w:ind w:left="5760" w:hanging="360"/>
      </w:pPr>
    </w:lvl>
    <w:lvl w:ilvl="8" w:tplc="D40EB2D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D3A4D54">
      <w:start w:val="1"/>
      <w:numFmt w:val="lowerRoman"/>
      <w:lvlText w:val="(%1)"/>
      <w:lvlJc w:val="left"/>
      <w:pPr>
        <w:ind w:left="1080" w:hanging="720"/>
      </w:pPr>
      <w:rPr>
        <w:rFonts w:hint="default"/>
      </w:rPr>
    </w:lvl>
    <w:lvl w:ilvl="1" w:tplc="E94C8908" w:tentative="1">
      <w:start w:val="1"/>
      <w:numFmt w:val="lowerLetter"/>
      <w:lvlText w:val="%2."/>
      <w:lvlJc w:val="left"/>
      <w:pPr>
        <w:ind w:left="1440" w:hanging="360"/>
      </w:pPr>
    </w:lvl>
    <w:lvl w:ilvl="2" w:tplc="89B44D3E" w:tentative="1">
      <w:start w:val="1"/>
      <w:numFmt w:val="lowerRoman"/>
      <w:lvlText w:val="%3."/>
      <w:lvlJc w:val="right"/>
      <w:pPr>
        <w:ind w:left="2160" w:hanging="180"/>
      </w:pPr>
    </w:lvl>
    <w:lvl w:ilvl="3" w:tplc="CEB8134E" w:tentative="1">
      <w:start w:val="1"/>
      <w:numFmt w:val="decimal"/>
      <w:lvlText w:val="%4."/>
      <w:lvlJc w:val="left"/>
      <w:pPr>
        <w:ind w:left="2880" w:hanging="360"/>
      </w:pPr>
    </w:lvl>
    <w:lvl w:ilvl="4" w:tplc="03785F90" w:tentative="1">
      <w:start w:val="1"/>
      <w:numFmt w:val="lowerLetter"/>
      <w:lvlText w:val="%5."/>
      <w:lvlJc w:val="left"/>
      <w:pPr>
        <w:ind w:left="3600" w:hanging="360"/>
      </w:pPr>
    </w:lvl>
    <w:lvl w:ilvl="5" w:tplc="A2EE2046" w:tentative="1">
      <w:start w:val="1"/>
      <w:numFmt w:val="lowerRoman"/>
      <w:lvlText w:val="%6."/>
      <w:lvlJc w:val="right"/>
      <w:pPr>
        <w:ind w:left="4320" w:hanging="180"/>
      </w:pPr>
    </w:lvl>
    <w:lvl w:ilvl="6" w:tplc="73BECEBE" w:tentative="1">
      <w:start w:val="1"/>
      <w:numFmt w:val="decimal"/>
      <w:lvlText w:val="%7."/>
      <w:lvlJc w:val="left"/>
      <w:pPr>
        <w:ind w:left="5040" w:hanging="360"/>
      </w:pPr>
    </w:lvl>
    <w:lvl w:ilvl="7" w:tplc="CF326C1C" w:tentative="1">
      <w:start w:val="1"/>
      <w:numFmt w:val="lowerLetter"/>
      <w:lvlText w:val="%8."/>
      <w:lvlJc w:val="left"/>
      <w:pPr>
        <w:ind w:left="5760" w:hanging="360"/>
      </w:pPr>
    </w:lvl>
    <w:lvl w:ilvl="8" w:tplc="E48A459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690113C">
      <w:start w:val="1"/>
      <w:numFmt w:val="lowerRoman"/>
      <w:lvlText w:val="(%1)"/>
      <w:lvlJc w:val="left"/>
      <w:pPr>
        <w:ind w:left="1080" w:hanging="720"/>
      </w:pPr>
      <w:rPr>
        <w:rFonts w:hint="default"/>
      </w:rPr>
    </w:lvl>
    <w:lvl w:ilvl="1" w:tplc="7D48C9CE" w:tentative="1">
      <w:start w:val="1"/>
      <w:numFmt w:val="lowerLetter"/>
      <w:lvlText w:val="%2."/>
      <w:lvlJc w:val="left"/>
      <w:pPr>
        <w:ind w:left="1440" w:hanging="360"/>
      </w:pPr>
    </w:lvl>
    <w:lvl w:ilvl="2" w:tplc="7228D0BC" w:tentative="1">
      <w:start w:val="1"/>
      <w:numFmt w:val="lowerRoman"/>
      <w:lvlText w:val="%3."/>
      <w:lvlJc w:val="right"/>
      <w:pPr>
        <w:ind w:left="2160" w:hanging="180"/>
      </w:pPr>
    </w:lvl>
    <w:lvl w:ilvl="3" w:tplc="690C61D2" w:tentative="1">
      <w:start w:val="1"/>
      <w:numFmt w:val="decimal"/>
      <w:lvlText w:val="%4."/>
      <w:lvlJc w:val="left"/>
      <w:pPr>
        <w:ind w:left="2880" w:hanging="360"/>
      </w:pPr>
    </w:lvl>
    <w:lvl w:ilvl="4" w:tplc="53A8AD36" w:tentative="1">
      <w:start w:val="1"/>
      <w:numFmt w:val="lowerLetter"/>
      <w:lvlText w:val="%5."/>
      <w:lvlJc w:val="left"/>
      <w:pPr>
        <w:ind w:left="3600" w:hanging="360"/>
      </w:pPr>
    </w:lvl>
    <w:lvl w:ilvl="5" w:tplc="8206A04C" w:tentative="1">
      <w:start w:val="1"/>
      <w:numFmt w:val="lowerRoman"/>
      <w:lvlText w:val="%6."/>
      <w:lvlJc w:val="right"/>
      <w:pPr>
        <w:ind w:left="4320" w:hanging="180"/>
      </w:pPr>
    </w:lvl>
    <w:lvl w:ilvl="6" w:tplc="2C0E8B50" w:tentative="1">
      <w:start w:val="1"/>
      <w:numFmt w:val="decimal"/>
      <w:lvlText w:val="%7."/>
      <w:lvlJc w:val="left"/>
      <w:pPr>
        <w:ind w:left="5040" w:hanging="360"/>
      </w:pPr>
    </w:lvl>
    <w:lvl w:ilvl="7" w:tplc="25743D02" w:tentative="1">
      <w:start w:val="1"/>
      <w:numFmt w:val="lowerLetter"/>
      <w:lvlText w:val="%8."/>
      <w:lvlJc w:val="left"/>
      <w:pPr>
        <w:ind w:left="5760" w:hanging="360"/>
      </w:pPr>
    </w:lvl>
    <w:lvl w:ilvl="8" w:tplc="E068943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7AC8E0C">
      <w:start w:val="1"/>
      <w:numFmt w:val="lowerRoman"/>
      <w:lvlText w:val="(%1)"/>
      <w:lvlJc w:val="left"/>
      <w:pPr>
        <w:ind w:left="1080" w:hanging="720"/>
      </w:pPr>
      <w:rPr>
        <w:rFonts w:hint="default"/>
      </w:rPr>
    </w:lvl>
    <w:lvl w:ilvl="1" w:tplc="DF10E226" w:tentative="1">
      <w:start w:val="1"/>
      <w:numFmt w:val="lowerLetter"/>
      <w:lvlText w:val="%2."/>
      <w:lvlJc w:val="left"/>
      <w:pPr>
        <w:ind w:left="1440" w:hanging="360"/>
      </w:pPr>
    </w:lvl>
    <w:lvl w:ilvl="2" w:tplc="5A90B258" w:tentative="1">
      <w:start w:val="1"/>
      <w:numFmt w:val="lowerRoman"/>
      <w:lvlText w:val="%3."/>
      <w:lvlJc w:val="right"/>
      <w:pPr>
        <w:ind w:left="2160" w:hanging="180"/>
      </w:pPr>
    </w:lvl>
    <w:lvl w:ilvl="3" w:tplc="7430CA0E" w:tentative="1">
      <w:start w:val="1"/>
      <w:numFmt w:val="decimal"/>
      <w:lvlText w:val="%4."/>
      <w:lvlJc w:val="left"/>
      <w:pPr>
        <w:ind w:left="2880" w:hanging="360"/>
      </w:pPr>
    </w:lvl>
    <w:lvl w:ilvl="4" w:tplc="0D5CFBA2" w:tentative="1">
      <w:start w:val="1"/>
      <w:numFmt w:val="lowerLetter"/>
      <w:lvlText w:val="%5."/>
      <w:lvlJc w:val="left"/>
      <w:pPr>
        <w:ind w:left="3600" w:hanging="360"/>
      </w:pPr>
    </w:lvl>
    <w:lvl w:ilvl="5" w:tplc="06E4C9CC" w:tentative="1">
      <w:start w:val="1"/>
      <w:numFmt w:val="lowerRoman"/>
      <w:lvlText w:val="%6."/>
      <w:lvlJc w:val="right"/>
      <w:pPr>
        <w:ind w:left="4320" w:hanging="180"/>
      </w:pPr>
    </w:lvl>
    <w:lvl w:ilvl="6" w:tplc="0CC8C8BE" w:tentative="1">
      <w:start w:val="1"/>
      <w:numFmt w:val="decimal"/>
      <w:lvlText w:val="%7."/>
      <w:lvlJc w:val="left"/>
      <w:pPr>
        <w:ind w:left="5040" w:hanging="360"/>
      </w:pPr>
    </w:lvl>
    <w:lvl w:ilvl="7" w:tplc="C40692BC" w:tentative="1">
      <w:start w:val="1"/>
      <w:numFmt w:val="lowerLetter"/>
      <w:lvlText w:val="%8."/>
      <w:lvlJc w:val="left"/>
      <w:pPr>
        <w:ind w:left="5760" w:hanging="360"/>
      </w:pPr>
    </w:lvl>
    <w:lvl w:ilvl="8" w:tplc="AD28746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590AF5E">
      <w:start w:val="1"/>
      <w:numFmt w:val="lowerRoman"/>
      <w:lvlText w:val="(%1)"/>
      <w:lvlJc w:val="left"/>
      <w:pPr>
        <w:ind w:left="1080" w:hanging="720"/>
      </w:pPr>
      <w:rPr>
        <w:rFonts w:hint="default"/>
      </w:rPr>
    </w:lvl>
    <w:lvl w:ilvl="1" w:tplc="430CB946" w:tentative="1">
      <w:start w:val="1"/>
      <w:numFmt w:val="lowerLetter"/>
      <w:lvlText w:val="%2."/>
      <w:lvlJc w:val="left"/>
      <w:pPr>
        <w:ind w:left="1440" w:hanging="360"/>
      </w:pPr>
    </w:lvl>
    <w:lvl w:ilvl="2" w:tplc="32D0CBBC" w:tentative="1">
      <w:start w:val="1"/>
      <w:numFmt w:val="lowerRoman"/>
      <w:lvlText w:val="%3."/>
      <w:lvlJc w:val="right"/>
      <w:pPr>
        <w:ind w:left="2160" w:hanging="180"/>
      </w:pPr>
    </w:lvl>
    <w:lvl w:ilvl="3" w:tplc="9700771C" w:tentative="1">
      <w:start w:val="1"/>
      <w:numFmt w:val="decimal"/>
      <w:lvlText w:val="%4."/>
      <w:lvlJc w:val="left"/>
      <w:pPr>
        <w:ind w:left="2880" w:hanging="360"/>
      </w:pPr>
    </w:lvl>
    <w:lvl w:ilvl="4" w:tplc="DF8A2F10" w:tentative="1">
      <w:start w:val="1"/>
      <w:numFmt w:val="lowerLetter"/>
      <w:lvlText w:val="%5."/>
      <w:lvlJc w:val="left"/>
      <w:pPr>
        <w:ind w:left="3600" w:hanging="360"/>
      </w:pPr>
    </w:lvl>
    <w:lvl w:ilvl="5" w:tplc="C57A6052" w:tentative="1">
      <w:start w:val="1"/>
      <w:numFmt w:val="lowerRoman"/>
      <w:lvlText w:val="%6."/>
      <w:lvlJc w:val="right"/>
      <w:pPr>
        <w:ind w:left="4320" w:hanging="180"/>
      </w:pPr>
    </w:lvl>
    <w:lvl w:ilvl="6" w:tplc="C8DE9196" w:tentative="1">
      <w:start w:val="1"/>
      <w:numFmt w:val="decimal"/>
      <w:lvlText w:val="%7."/>
      <w:lvlJc w:val="left"/>
      <w:pPr>
        <w:ind w:left="5040" w:hanging="360"/>
      </w:pPr>
    </w:lvl>
    <w:lvl w:ilvl="7" w:tplc="A434DE2A" w:tentative="1">
      <w:start w:val="1"/>
      <w:numFmt w:val="lowerLetter"/>
      <w:lvlText w:val="%8."/>
      <w:lvlJc w:val="left"/>
      <w:pPr>
        <w:ind w:left="5760" w:hanging="360"/>
      </w:pPr>
    </w:lvl>
    <w:lvl w:ilvl="8" w:tplc="8132F49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6B366684">
      <w:start w:val="1"/>
      <w:numFmt w:val="lowerRoman"/>
      <w:lvlText w:val="(%1)"/>
      <w:lvlJc w:val="left"/>
      <w:pPr>
        <w:ind w:left="1080" w:hanging="720"/>
      </w:pPr>
      <w:rPr>
        <w:rFonts w:hint="default"/>
      </w:rPr>
    </w:lvl>
    <w:lvl w:ilvl="1" w:tplc="67D6F6B8" w:tentative="1">
      <w:start w:val="1"/>
      <w:numFmt w:val="lowerLetter"/>
      <w:lvlText w:val="%2."/>
      <w:lvlJc w:val="left"/>
      <w:pPr>
        <w:ind w:left="1440" w:hanging="360"/>
      </w:pPr>
    </w:lvl>
    <w:lvl w:ilvl="2" w:tplc="713433F8" w:tentative="1">
      <w:start w:val="1"/>
      <w:numFmt w:val="lowerRoman"/>
      <w:lvlText w:val="%3."/>
      <w:lvlJc w:val="right"/>
      <w:pPr>
        <w:ind w:left="2160" w:hanging="180"/>
      </w:pPr>
    </w:lvl>
    <w:lvl w:ilvl="3" w:tplc="24762C7A" w:tentative="1">
      <w:start w:val="1"/>
      <w:numFmt w:val="decimal"/>
      <w:lvlText w:val="%4."/>
      <w:lvlJc w:val="left"/>
      <w:pPr>
        <w:ind w:left="2880" w:hanging="360"/>
      </w:pPr>
    </w:lvl>
    <w:lvl w:ilvl="4" w:tplc="93440C78" w:tentative="1">
      <w:start w:val="1"/>
      <w:numFmt w:val="lowerLetter"/>
      <w:lvlText w:val="%5."/>
      <w:lvlJc w:val="left"/>
      <w:pPr>
        <w:ind w:left="3600" w:hanging="360"/>
      </w:pPr>
    </w:lvl>
    <w:lvl w:ilvl="5" w:tplc="AD62F3C0" w:tentative="1">
      <w:start w:val="1"/>
      <w:numFmt w:val="lowerRoman"/>
      <w:lvlText w:val="%6."/>
      <w:lvlJc w:val="right"/>
      <w:pPr>
        <w:ind w:left="4320" w:hanging="180"/>
      </w:pPr>
    </w:lvl>
    <w:lvl w:ilvl="6" w:tplc="AED251C4" w:tentative="1">
      <w:start w:val="1"/>
      <w:numFmt w:val="decimal"/>
      <w:lvlText w:val="%7."/>
      <w:lvlJc w:val="left"/>
      <w:pPr>
        <w:ind w:left="5040" w:hanging="360"/>
      </w:pPr>
    </w:lvl>
    <w:lvl w:ilvl="7" w:tplc="63E4A358" w:tentative="1">
      <w:start w:val="1"/>
      <w:numFmt w:val="lowerLetter"/>
      <w:lvlText w:val="%8."/>
      <w:lvlJc w:val="left"/>
      <w:pPr>
        <w:ind w:left="5760" w:hanging="360"/>
      </w:pPr>
    </w:lvl>
    <w:lvl w:ilvl="8" w:tplc="1A688B6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8EA9324">
      <w:start w:val="1"/>
      <w:numFmt w:val="lowerRoman"/>
      <w:lvlText w:val="(%1)"/>
      <w:lvlJc w:val="left"/>
      <w:pPr>
        <w:ind w:left="1080" w:hanging="720"/>
      </w:pPr>
      <w:rPr>
        <w:rFonts w:hint="default"/>
      </w:rPr>
    </w:lvl>
    <w:lvl w:ilvl="1" w:tplc="439E9A40" w:tentative="1">
      <w:start w:val="1"/>
      <w:numFmt w:val="lowerLetter"/>
      <w:lvlText w:val="%2."/>
      <w:lvlJc w:val="left"/>
      <w:pPr>
        <w:ind w:left="1440" w:hanging="360"/>
      </w:pPr>
    </w:lvl>
    <w:lvl w:ilvl="2" w:tplc="20F0198A" w:tentative="1">
      <w:start w:val="1"/>
      <w:numFmt w:val="lowerRoman"/>
      <w:lvlText w:val="%3."/>
      <w:lvlJc w:val="right"/>
      <w:pPr>
        <w:ind w:left="2160" w:hanging="180"/>
      </w:pPr>
    </w:lvl>
    <w:lvl w:ilvl="3" w:tplc="453090B2" w:tentative="1">
      <w:start w:val="1"/>
      <w:numFmt w:val="decimal"/>
      <w:lvlText w:val="%4."/>
      <w:lvlJc w:val="left"/>
      <w:pPr>
        <w:ind w:left="2880" w:hanging="360"/>
      </w:pPr>
    </w:lvl>
    <w:lvl w:ilvl="4" w:tplc="8E48C83E" w:tentative="1">
      <w:start w:val="1"/>
      <w:numFmt w:val="lowerLetter"/>
      <w:lvlText w:val="%5."/>
      <w:lvlJc w:val="left"/>
      <w:pPr>
        <w:ind w:left="3600" w:hanging="360"/>
      </w:pPr>
    </w:lvl>
    <w:lvl w:ilvl="5" w:tplc="83167BA8" w:tentative="1">
      <w:start w:val="1"/>
      <w:numFmt w:val="lowerRoman"/>
      <w:lvlText w:val="%6."/>
      <w:lvlJc w:val="right"/>
      <w:pPr>
        <w:ind w:left="4320" w:hanging="180"/>
      </w:pPr>
    </w:lvl>
    <w:lvl w:ilvl="6" w:tplc="53065FC0" w:tentative="1">
      <w:start w:val="1"/>
      <w:numFmt w:val="decimal"/>
      <w:lvlText w:val="%7."/>
      <w:lvlJc w:val="left"/>
      <w:pPr>
        <w:ind w:left="5040" w:hanging="360"/>
      </w:pPr>
    </w:lvl>
    <w:lvl w:ilvl="7" w:tplc="E6D07F4A" w:tentative="1">
      <w:start w:val="1"/>
      <w:numFmt w:val="lowerLetter"/>
      <w:lvlText w:val="%8."/>
      <w:lvlJc w:val="left"/>
      <w:pPr>
        <w:ind w:left="5760" w:hanging="360"/>
      </w:pPr>
    </w:lvl>
    <w:lvl w:ilvl="8" w:tplc="AE4AED7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6489A0E">
      <w:start w:val="1"/>
      <w:numFmt w:val="lowerRoman"/>
      <w:lvlText w:val="(%1)"/>
      <w:lvlJc w:val="left"/>
      <w:pPr>
        <w:ind w:left="1080" w:hanging="720"/>
      </w:pPr>
      <w:rPr>
        <w:rFonts w:hint="default"/>
      </w:rPr>
    </w:lvl>
    <w:lvl w:ilvl="1" w:tplc="861A2074" w:tentative="1">
      <w:start w:val="1"/>
      <w:numFmt w:val="lowerLetter"/>
      <w:lvlText w:val="%2."/>
      <w:lvlJc w:val="left"/>
      <w:pPr>
        <w:ind w:left="1440" w:hanging="360"/>
      </w:pPr>
    </w:lvl>
    <w:lvl w:ilvl="2" w:tplc="4D94A2C0" w:tentative="1">
      <w:start w:val="1"/>
      <w:numFmt w:val="lowerRoman"/>
      <w:lvlText w:val="%3."/>
      <w:lvlJc w:val="right"/>
      <w:pPr>
        <w:ind w:left="2160" w:hanging="180"/>
      </w:pPr>
    </w:lvl>
    <w:lvl w:ilvl="3" w:tplc="0D48F986" w:tentative="1">
      <w:start w:val="1"/>
      <w:numFmt w:val="decimal"/>
      <w:lvlText w:val="%4."/>
      <w:lvlJc w:val="left"/>
      <w:pPr>
        <w:ind w:left="2880" w:hanging="360"/>
      </w:pPr>
    </w:lvl>
    <w:lvl w:ilvl="4" w:tplc="27C298E2" w:tentative="1">
      <w:start w:val="1"/>
      <w:numFmt w:val="lowerLetter"/>
      <w:lvlText w:val="%5."/>
      <w:lvlJc w:val="left"/>
      <w:pPr>
        <w:ind w:left="3600" w:hanging="360"/>
      </w:pPr>
    </w:lvl>
    <w:lvl w:ilvl="5" w:tplc="B5D4378E" w:tentative="1">
      <w:start w:val="1"/>
      <w:numFmt w:val="lowerRoman"/>
      <w:lvlText w:val="%6."/>
      <w:lvlJc w:val="right"/>
      <w:pPr>
        <w:ind w:left="4320" w:hanging="180"/>
      </w:pPr>
    </w:lvl>
    <w:lvl w:ilvl="6" w:tplc="C5BC38B8" w:tentative="1">
      <w:start w:val="1"/>
      <w:numFmt w:val="decimal"/>
      <w:lvlText w:val="%7."/>
      <w:lvlJc w:val="left"/>
      <w:pPr>
        <w:ind w:left="5040" w:hanging="360"/>
      </w:pPr>
    </w:lvl>
    <w:lvl w:ilvl="7" w:tplc="53C66614" w:tentative="1">
      <w:start w:val="1"/>
      <w:numFmt w:val="lowerLetter"/>
      <w:lvlText w:val="%8."/>
      <w:lvlJc w:val="left"/>
      <w:pPr>
        <w:ind w:left="5760" w:hanging="360"/>
      </w:pPr>
    </w:lvl>
    <w:lvl w:ilvl="8" w:tplc="A8901DC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016296E">
      <w:start w:val="1"/>
      <w:numFmt w:val="lowerRoman"/>
      <w:lvlText w:val="(%1)"/>
      <w:lvlJc w:val="left"/>
      <w:pPr>
        <w:ind w:left="1080" w:hanging="720"/>
      </w:pPr>
      <w:rPr>
        <w:rFonts w:hint="default"/>
      </w:rPr>
    </w:lvl>
    <w:lvl w:ilvl="1" w:tplc="D30E5FD0" w:tentative="1">
      <w:start w:val="1"/>
      <w:numFmt w:val="lowerLetter"/>
      <w:lvlText w:val="%2."/>
      <w:lvlJc w:val="left"/>
      <w:pPr>
        <w:ind w:left="1440" w:hanging="360"/>
      </w:pPr>
    </w:lvl>
    <w:lvl w:ilvl="2" w:tplc="06B48E9E" w:tentative="1">
      <w:start w:val="1"/>
      <w:numFmt w:val="lowerRoman"/>
      <w:lvlText w:val="%3."/>
      <w:lvlJc w:val="right"/>
      <w:pPr>
        <w:ind w:left="2160" w:hanging="180"/>
      </w:pPr>
    </w:lvl>
    <w:lvl w:ilvl="3" w:tplc="D72C5818" w:tentative="1">
      <w:start w:val="1"/>
      <w:numFmt w:val="decimal"/>
      <w:lvlText w:val="%4."/>
      <w:lvlJc w:val="left"/>
      <w:pPr>
        <w:ind w:left="2880" w:hanging="360"/>
      </w:pPr>
    </w:lvl>
    <w:lvl w:ilvl="4" w:tplc="17E4FED0" w:tentative="1">
      <w:start w:val="1"/>
      <w:numFmt w:val="lowerLetter"/>
      <w:lvlText w:val="%5."/>
      <w:lvlJc w:val="left"/>
      <w:pPr>
        <w:ind w:left="3600" w:hanging="360"/>
      </w:pPr>
    </w:lvl>
    <w:lvl w:ilvl="5" w:tplc="2A74F13C" w:tentative="1">
      <w:start w:val="1"/>
      <w:numFmt w:val="lowerRoman"/>
      <w:lvlText w:val="%6."/>
      <w:lvlJc w:val="right"/>
      <w:pPr>
        <w:ind w:left="4320" w:hanging="180"/>
      </w:pPr>
    </w:lvl>
    <w:lvl w:ilvl="6" w:tplc="1D98A6CC" w:tentative="1">
      <w:start w:val="1"/>
      <w:numFmt w:val="decimal"/>
      <w:lvlText w:val="%7."/>
      <w:lvlJc w:val="left"/>
      <w:pPr>
        <w:ind w:left="5040" w:hanging="360"/>
      </w:pPr>
    </w:lvl>
    <w:lvl w:ilvl="7" w:tplc="688E82E6" w:tentative="1">
      <w:start w:val="1"/>
      <w:numFmt w:val="lowerLetter"/>
      <w:lvlText w:val="%8."/>
      <w:lvlJc w:val="left"/>
      <w:pPr>
        <w:ind w:left="5760" w:hanging="360"/>
      </w:pPr>
    </w:lvl>
    <w:lvl w:ilvl="8" w:tplc="2A6A8F5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A1F84416">
      <w:start w:val="1"/>
      <w:numFmt w:val="lowerRoman"/>
      <w:lvlText w:val="(%1)"/>
      <w:lvlJc w:val="left"/>
      <w:pPr>
        <w:ind w:left="1080" w:hanging="720"/>
      </w:pPr>
      <w:rPr>
        <w:rFonts w:hint="default"/>
      </w:rPr>
    </w:lvl>
    <w:lvl w:ilvl="1" w:tplc="68645096" w:tentative="1">
      <w:start w:val="1"/>
      <w:numFmt w:val="lowerLetter"/>
      <w:lvlText w:val="%2."/>
      <w:lvlJc w:val="left"/>
      <w:pPr>
        <w:ind w:left="1440" w:hanging="360"/>
      </w:pPr>
    </w:lvl>
    <w:lvl w:ilvl="2" w:tplc="DAD0067A" w:tentative="1">
      <w:start w:val="1"/>
      <w:numFmt w:val="lowerRoman"/>
      <w:lvlText w:val="%3."/>
      <w:lvlJc w:val="right"/>
      <w:pPr>
        <w:ind w:left="2160" w:hanging="180"/>
      </w:pPr>
    </w:lvl>
    <w:lvl w:ilvl="3" w:tplc="F66E6DBC" w:tentative="1">
      <w:start w:val="1"/>
      <w:numFmt w:val="decimal"/>
      <w:lvlText w:val="%4."/>
      <w:lvlJc w:val="left"/>
      <w:pPr>
        <w:ind w:left="2880" w:hanging="360"/>
      </w:pPr>
    </w:lvl>
    <w:lvl w:ilvl="4" w:tplc="53C63B5E" w:tentative="1">
      <w:start w:val="1"/>
      <w:numFmt w:val="lowerLetter"/>
      <w:lvlText w:val="%5."/>
      <w:lvlJc w:val="left"/>
      <w:pPr>
        <w:ind w:left="3600" w:hanging="360"/>
      </w:pPr>
    </w:lvl>
    <w:lvl w:ilvl="5" w:tplc="D012E676" w:tentative="1">
      <w:start w:val="1"/>
      <w:numFmt w:val="lowerRoman"/>
      <w:lvlText w:val="%6."/>
      <w:lvlJc w:val="right"/>
      <w:pPr>
        <w:ind w:left="4320" w:hanging="180"/>
      </w:pPr>
    </w:lvl>
    <w:lvl w:ilvl="6" w:tplc="DBAAB706" w:tentative="1">
      <w:start w:val="1"/>
      <w:numFmt w:val="decimal"/>
      <w:lvlText w:val="%7."/>
      <w:lvlJc w:val="left"/>
      <w:pPr>
        <w:ind w:left="5040" w:hanging="360"/>
      </w:pPr>
    </w:lvl>
    <w:lvl w:ilvl="7" w:tplc="11C63B0A" w:tentative="1">
      <w:start w:val="1"/>
      <w:numFmt w:val="lowerLetter"/>
      <w:lvlText w:val="%8."/>
      <w:lvlJc w:val="left"/>
      <w:pPr>
        <w:ind w:left="5760" w:hanging="360"/>
      </w:pPr>
    </w:lvl>
    <w:lvl w:ilvl="8" w:tplc="4A80752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AF8D4B6">
      <w:start w:val="1"/>
      <w:numFmt w:val="lowerRoman"/>
      <w:lvlText w:val="(%1)"/>
      <w:lvlJc w:val="left"/>
      <w:pPr>
        <w:ind w:left="1080" w:hanging="720"/>
      </w:pPr>
      <w:rPr>
        <w:rFonts w:hint="default"/>
      </w:rPr>
    </w:lvl>
    <w:lvl w:ilvl="1" w:tplc="C742CCF2" w:tentative="1">
      <w:start w:val="1"/>
      <w:numFmt w:val="lowerLetter"/>
      <w:lvlText w:val="%2."/>
      <w:lvlJc w:val="left"/>
      <w:pPr>
        <w:ind w:left="1440" w:hanging="360"/>
      </w:pPr>
    </w:lvl>
    <w:lvl w:ilvl="2" w:tplc="0CFEB1FE" w:tentative="1">
      <w:start w:val="1"/>
      <w:numFmt w:val="lowerRoman"/>
      <w:lvlText w:val="%3."/>
      <w:lvlJc w:val="right"/>
      <w:pPr>
        <w:ind w:left="2160" w:hanging="180"/>
      </w:pPr>
    </w:lvl>
    <w:lvl w:ilvl="3" w:tplc="0C7EAD4C" w:tentative="1">
      <w:start w:val="1"/>
      <w:numFmt w:val="decimal"/>
      <w:lvlText w:val="%4."/>
      <w:lvlJc w:val="left"/>
      <w:pPr>
        <w:ind w:left="2880" w:hanging="360"/>
      </w:pPr>
    </w:lvl>
    <w:lvl w:ilvl="4" w:tplc="E326A366" w:tentative="1">
      <w:start w:val="1"/>
      <w:numFmt w:val="lowerLetter"/>
      <w:lvlText w:val="%5."/>
      <w:lvlJc w:val="left"/>
      <w:pPr>
        <w:ind w:left="3600" w:hanging="360"/>
      </w:pPr>
    </w:lvl>
    <w:lvl w:ilvl="5" w:tplc="2CDEB196" w:tentative="1">
      <w:start w:val="1"/>
      <w:numFmt w:val="lowerRoman"/>
      <w:lvlText w:val="%6."/>
      <w:lvlJc w:val="right"/>
      <w:pPr>
        <w:ind w:left="4320" w:hanging="180"/>
      </w:pPr>
    </w:lvl>
    <w:lvl w:ilvl="6" w:tplc="6096E064" w:tentative="1">
      <w:start w:val="1"/>
      <w:numFmt w:val="decimal"/>
      <w:lvlText w:val="%7."/>
      <w:lvlJc w:val="left"/>
      <w:pPr>
        <w:ind w:left="5040" w:hanging="360"/>
      </w:pPr>
    </w:lvl>
    <w:lvl w:ilvl="7" w:tplc="DDB0507A" w:tentative="1">
      <w:start w:val="1"/>
      <w:numFmt w:val="lowerLetter"/>
      <w:lvlText w:val="%8."/>
      <w:lvlJc w:val="left"/>
      <w:pPr>
        <w:ind w:left="5760" w:hanging="360"/>
      </w:pPr>
    </w:lvl>
    <w:lvl w:ilvl="8" w:tplc="B87C26B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83251EA">
      <w:start w:val="1"/>
      <w:numFmt w:val="lowerRoman"/>
      <w:lvlText w:val="(%1)"/>
      <w:lvlJc w:val="left"/>
      <w:pPr>
        <w:ind w:left="1080" w:hanging="720"/>
      </w:pPr>
      <w:rPr>
        <w:rFonts w:hint="default"/>
      </w:rPr>
    </w:lvl>
    <w:lvl w:ilvl="1" w:tplc="10AA9F1E" w:tentative="1">
      <w:start w:val="1"/>
      <w:numFmt w:val="lowerLetter"/>
      <w:lvlText w:val="%2."/>
      <w:lvlJc w:val="left"/>
      <w:pPr>
        <w:ind w:left="1440" w:hanging="360"/>
      </w:pPr>
    </w:lvl>
    <w:lvl w:ilvl="2" w:tplc="DB32BA1A" w:tentative="1">
      <w:start w:val="1"/>
      <w:numFmt w:val="lowerRoman"/>
      <w:lvlText w:val="%3."/>
      <w:lvlJc w:val="right"/>
      <w:pPr>
        <w:ind w:left="2160" w:hanging="180"/>
      </w:pPr>
    </w:lvl>
    <w:lvl w:ilvl="3" w:tplc="F87E9E2A" w:tentative="1">
      <w:start w:val="1"/>
      <w:numFmt w:val="decimal"/>
      <w:lvlText w:val="%4."/>
      <w:lvlJc w:val="left"/>
      <w:pPr>
        <w:ind w:left="2880" w:hanging="360"/>
      </w:pPr>
    </w:lvl>
    <w:lvl w:ilvl="4" w:tplc="40404F8C" w:tentative="1">
      <w:start w:val="1"/>
      <w:numFmt w:val="lowerLetter"/>
      <w:lvlText w:val="%5."/>
      <w:lvlJc w:val="left"/>
      <w:pPr>
        <w:ind w:left="3600" w:hanging="360"/>
      </w:pPr>
    </w:lvl>
    <w:lvl w:ilvl="5" w:tplc="1D6C1B5C" w:tentative="1">
      <w:start w:val="1"/>
      <w:numFmt w:val="lowerRoman"/>
      <w:lvlText w:val="%6."/>
      <w:lvlJc w:val="right"/>
      <w:pPr>
        <w:ind w:left="4320" w:hanging="180"/>
      </w:pPr>
    </w:lvl>
    <w:lvl w:ilvl="6" w:tplc="00BA5E5A" w:tentative="1">
      <w:start w:val="1"/>
      <w:numFmt w:val="decimal"/>
      <w:lvlText w:val="%7."/>
      <w:lvlJc w:val="left"/>
      <w:pPr>
        <w:ind w:left="5040" w:hanging="360"/>
      </w:pPr>
    </w:lvl>
    <w:lvl w:ilvl="7" w:tplc="374E1568" w:tentative="1">
      <w:start w:val="1"/>
      <w:numFmt w:val="lowerLetter"/>
      <w:lvlText w:val="%8."/>
      <w:lvlJc w:val="left"/>
      <w:pPr>
        <w:ind w:left="5760" w:hanging="360"/>
      </w:pPr>
    </w:lvl>
    <w:lvl w:ilvl="8" w:tplc="8A627B0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7843860">
      <w:start w:val="1"/>
      <w:numFmt w:val="bullet"/>
      <w:lvlText w:val=""/>
      <w:lvlJc w:val="left"/>
      <w:pPr>
        <w:tabs>
          <w:tab w:val="num" w:pos="720"/>
        </w:tabs>
        <w:ind w:left="720" w:hanging="360"/>
      </w:pPr>
      <w:rPr>
        <w:rFonts w:ascii="Symbol" w:hAnsi="Symbol"/>
      </w:rPr>
    </w:lvl>
    <w:lvl w:ilvl="1" w:tplc="40380B96">
      <w:start w:val="1"/>
      <w:numFmt w:val="bullet"/>
      <w:lvlText w:val="o"/>
      <w:lvlJc w:val="left"/>
      <w:pPr>
        <w:tabs>
          <w:tab w:val="num" w:pos="1440"/>
        </w:tabs>
        <w:ind w:left="1440" w:hanging="360"/>
      </w:pPr>
      <w:rPr>
        <w:rFonts w:ascii="Courier New" w:hAnsi="Courier New"/>
      </w:rPr>
    </w:lvl>
    <w:lvl w:ilvl="2" w:tplc="CB5ACFFC">
      <w:start w:val="1"/>
      <w:numFmt w:val="bullet"/>
      <w:lvlText w:val=""/>
      <w:lvlJc w:val="left"/>
      <w:pPr>
        <w:tabs>
          <w:tab w:val="num" w:pos="2160"/>
        </w:tabs>
        <w:ind w:left="2160" w:hanging="360"/>
      </w:pPr>
      <w:rPr>
        <w:rFonts w:ascii="Wingdings" w:hAnsi="Wingdings"/>
      </w:rPr>
    </w:lvl>
    <w:lvl w:ilvl="3" w:tplc="98A20820">
      <w:start w:val="1"/>
      <w:numFmt w:val="bullet"/>
      <w:lvlText w:val=""/>
      <w:lvlJc w:val="left"/>
      <w:pPr>
        <w:tabs>
          <w:tab w:val="num" w:pos="2880"/>
        </w:tabs>
        <w:ind w:left="2880" w:hanging="360"/>
      </w:pPr>
      <w:rPr>
        <w:rFonts w:ascii="Symbol" w:hAnsi="Symbol"/>
      </w:rPr>
    </w:lvl>
    <w:lvl w:ilvl="4" w:tplc="F5F69264">
      <w:start w:val="1"/>
      <w:numFmt w:val="bullet"/>
      <w:lvlText w:val="o"/>
      <w:lvlJc w:val="left"/>
      <w:pPr>
        <w:tabs>
          <w:tab w:val="num" w:pos="3600"/>
        </w:tabs>
        <w:ind w:left="3600" w:hanging="360"/>
      </w:pPr>
      <w:rPr>
        <w:rFonts w:ascii="Courier New" w:hAnsi="Courier New"/>
      </w:rPr>
    </w:lvl>
    <w:lvl w:ilvl="5" w:tplc="75B29BF2">
      <w:start w:val="1"/>
      <w:numFmt w:val="bullet"/>
      <w:lvlText w:val=""/>
      <w:lvlJc w:val="left"/>
      <w:pPr>
        <w:tabs>
          <w:tab w:val="num" w:pos="4320"/>
        </w:tabs>
        <w:ind w:left="4320" w:hanging="360"/>
      </w:pPr>
      <w:rPr>
        <w:rFonts w:ascii="Wingdings" w:hAnsi="Wingdings"/>
      </w:rPr>
    </w:lvl>
    <w:lvl w:ilvl="6" w:tplc="2D00D0CA">
      <w:start w:val="1"/>
      <w:numFmt w:val="bullet"/>
      <w:lvlText w:val=""/>
      <w:lvlJc w:val="left"/>
      <w:pPr>
        <w:tabs>
          <w:tab w:val="num" w:pos="5040"/>
        </w:tabs>
        <w:ind w:left="5040" w:hanging="360"/>
      </w:pPr>
      <w:rPr>
        <w:rFonts w:ascii="Symbol" w:hAnsi="Symbol"/>
      </w:rPr>
    </w:lvl>
    <w:lvl w:ilvl="7" w:tplc="5FA6BA14">
      <w:start w:val="1"/>
      <w:numFmt w:val="bullet"/>
      <w:lvlText w:val="o"/>
      <w:lvlJc w:val="left"/>
      <w:pPr>
        <w:tabs>
          <w:tab w:val="num" w:pos="5760"/>
        </w:tabs>
        <w:ind w:left="5760" w:hanging="360"/>
      </w:pPr>
      <w:rPr>
        <w:rFonts w:ascii="Courier New" w:hAnsi="Courier New"/>
      </w:rPr>
    </w:lvl>
    <w:lvl w:ilvl="8" w:tplc="FF6217CC">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1E3"/>
    <w:rsid w:val="001B0848"/>
    <w:rsid w:val="00A831E3"/>
    <w:rsid w:val="00CA57D8"/>
    <w:rsid w:val="00CF71BA"/>
    <w:rsid w:val="00DD53CB"/>
    <w:rsid w:val="00E42628"/>
    <w:rsid w:val="00F67652"/>
    <w:rsid w:val="00F677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36773"/>
  <w15:docId w15:val="{096909D3-1840-462B-BAF2-B9194C81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735774" w:rsidP="009853D3">
          <w:pPr>
            <w:pStyle w:val="81DDF2EDE657440381F5B1C78D8649AF"/>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735774" w:rsidP="009853D3">
          <w:pPr>
            <w:pStyle w:val="1E600976D9D14551948E2FF5E77F1629"/>
          </w:pPr>
          <w:r w:rsidRPr="00D858FE">
            <w:rPr>
              <w:rStyle w:val="PlaceholderText"/>
            </w:rPr>
            <w:t>Choose an item.</w:t>
          </w:r>
        </w:p>
      </w:docPartBody>
    </w:docPart>
    <w:docPart>
      <w:docPartPr>
        <w:name w:val="1A9A6F3DC9924192A8ACE3E9C50FA49A"/>
        <w:category>
          <w:name w:val="General"/>
          <w:gallery w:val="placeholder"/>
        </w:category>
        <w:types>
          <w:type w:val="bbPlcHdr"/>
        </w:types>
        <w:behaviors>
          <w:behavior w:val="content"/>
        </w:behaviors>
        <w:guid w:val="{6D6C715D-AE06-49A8-A8BD-3423CC0EF226}"/>
      </w:docPartPr>
      <w:docPartBody>
        <w:p w:rsidR="000D35CF" w:rsidRDefault="00735774" w:rsidP="00735774">
          <w:pPr>
            <w:pStyle w:val="1A9A6F3DC9924192A8ACE3E9C50FA49A"/>
          </w:pPr>
          <w:r w:rsidRPr="00D858FE">
            <w:rPr>
              <w:rStyle w:val="PlaceholderText"/>
            </w:rPr>
            <w:t>Choose an item.</w:t>
          </w:r>
        </w:p>
      </w:docPartBody>
    </w:docPart>
    <w:docPart>
      <w:docPartPr>
        <w:name w:val="1F745E6E54414FCAB0424F96C33390BD"/>
        <w:category>
          <w:name w:val="General"/>
          <w:gallery w:val="placeholder"/>
        </w:category>
        <w:types>
          <w:type w:val="bbPlcHdr"/>
        </w:types>
        <w:behaviors>
          <w:behavior w:val="content"/>
        </w:behaviors>
        <w:guid w:val="{F785A09C-46A0-481D-9F54-629F40A3CCC9}"/>
      </w:docPartPr>
      <w:docPartBody>
        <w:p w:rsidR="000D35CF" w:rsidRDefault="00735774" w:rsidP="00735774">
          <w:pPr>
            <w:pStyle w:val="1F745E6E54414FCAB0424F96C33390BD"/>
          </w:pPr>
          <w:r w:rsidRPr="00D858FE">
            <w:rPr>
              <w:rStyle w:val="PlaceholderText"/>
            </w:rPr>
            <w:t>Choose an item.</w:t>
          </w:r>
        </w:p>
      </w:docPartBody>
    </w:docPart>
    <w:docPart>
      <w:docPartPr>
        <w:name w:val="A30BBFE36ADE4EBEA281F13E4E82910F"/>
        <w:category>
          <w:name w:val="General"/>
          <w:gallery w:val="placeholder"/>
        </w:category>
        <w:types>
          <w:type w:val="bbPlcHdr"/>
        </w:types>
        <w:behaviors>
          <w:behavior w:val="content"/>
        </w:behaviors>
        <w:guid w:val="{39E7BA6E-0366-4750-A609-DACF02FE1FFC}"/>
      </w:docPartPr>
      <w:docPartBody>
        <w:p w:rsidR="000D35CF" w:rsidRDefault="00735774" w:rsidP="00735774">
          <w:pPr>
            <w:pStyle w:val="A30BBFE36ADE4EBEA281F13E4E82910F"/>
          </w:pPr>
          <w:r w:rsidRPr="00D858FE">
            <w:rPr>
              <w:rStyle w:val="PlaceholderText"/>
            </w:rPr>
            <w:t>Choose an item.</w:t>
          </w:r>
        </w:p>
      </w:docPartBody>
    </w:docPart>
    <w:docPart>
      <w:docPartPr>
        <w:name w:val="DED3230ADDA84AC8BA059AD9F0B8832E"/>
        <w:category>
          <w:name w:val="General"/>
          <w:gallery w:val="placeholder"/>
        </w:category>
        <w:types>
          <w:type w:val="bbPlcHdr"/>
        </w:types>
        <w:behaviors>
          <w:behavior w:val="content"/>
        </w:behaviors>
        <w:guid w:val="{AB78682E-2B60-4F8F-B90F-9008DBF91485}"/>
      </w:docPartPr>
      <w:docPartBody>
        <w:p w:rsidR="000D35CF" w:rsidRDefault="00735774" w:rsidP="00735774">
          <w:pPr>
            <w:pStyle w:val="DED3230ADDA84AC8BA059AD9F0B8832E"/>
          </w:pPr>
          <w:r w:rsidRPr="00D858FE">
            <w:rPr>
              <w:rStyle w:val="PlaceholderText"/>
            </w:rPr>
            <w:t>Choose an item.</w:t>
          </w:r>
        </w:p>
      </w:docPartBody>
    </w:docPart>
    <w:docPart>
      <w:docPartPr>
        <w:name w:val="35291AF7767646B0B0DAF24E0C40A0FC"/>
        <w:category>
          <w:name w:val="General"/>
          <w:gallery w:val="placeholder"/>
        </w:category>
        <w:types>
          <w:type w:val="bbPlcHdr"/>
        </w:types>
        <w:behaviors>
          <w:behavior w:val="content"/>
        </w:behaviors>
        <w:guid w:val="{9AB05C66-27D9-4C3B-8F87-5C4698367D13}"/>
      </w:docPartPr>
      <w:docPartBody>
        <w:p w:rsidR="000D35CF" w:rsidRDefault="00735774" w:rsidP="00735774">
          <w:pPr>
            <w:pStyle w:val="35291AF7767646B0B0DAF24E0C40A0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774"/>
    <w:rsid w:val="000D35CF"/>
    <w:rsid w:val="00735774"/>
    <w:rsid w:val="00F63E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35774"/>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1E600976D9D14551948E2FF5E77F1629">
    <w:name w:val="1E600976D9D14551948E2FF5E77F1629"/>
    <w:rsid w:val="009853D3"/>
  </w:style>
  <w:style w:type="paragraph" w:customStyle="1" w:styleId="1A9A6F3DC9924192A8ACE3E9C50FA49A">
    <w:name w:val="1A9A6F3DC9924192A8ACE3E9C50FA49A"/>
    <w:rsid w:val="00735774"/>
  </w:style>
  <w:style w:type="paragraph" w:customStyle="1" w:styleId="1F745E6E54414FCAB0424F96C33390BD">
    <w:name w:val="1F745E6E54414FCAB0424F96C33390BD"/>
    <w:rsid w:val="00735774"/>
  </w:style>
  <w:style w:type="paragraph" w:customStyle="1" w:styleId="A30BBFE36ADE4EBEA281F13E4E82910F">
    <w:name w:val="A30BBFE36ADE4EBEA281F13E4E82910F"/>
    <w:rsid w:val="00735774"/>
  </w:style>
  <w:style w:type="paragraph" w:customStyle="1" w:styleId="DED3230ADDA84AC8BA059AD9F0B8832E">
    <w:name w:val="DED3230ADDA84AC8BA059AD9F0B8832E"/>
    <w:rsid w:val="00735774"/>
  </w:style>
  <w:style w:type="paragraph" w:customStyle="1" w:styleId="35291AF7767646B0B0DAF24E0C40A0FC">
    <w:name w:val="35291AF7767646B0B0DAF24E0C40A0FC"/>
    <w:rsid w:val="007357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700495</RACS_x0020_ID>
    <Approved_x0020_Provider xmlns="a8338b6e-77a6-4851-82b6-98166143ffdd">Ipswich Meals on Wheels Incorporated</Approved_x0020_Provider>
    <Management_x0020_Company_x0020_ID xmlns="a8338b6e-77a6-4851-82b6-98166143ffdd" xsi:nil="true"/>
    <Home xmlns="a8338b6e-77a6-4851-82b6-98166143ffdd">Ipswich Meals on Wheels Inc</Home>
    <Signed xmlns="a8338b6e-77a6-4851-82b6-98166143ffdd" xsi:nil="true"/>
    <Uploaded xmlns="a8338b6e-77a6-4851-82b6-98166143ffdd">False</Uploaded>
    <Management_x0020_Company xmlns="a8338b6e-77a6-4851-82b6-98166143ffdd" xsi:nil="true"/>
    <Doc_x0020_Date xmlns="a8338b6e-77a6-4851-82b6-98166143ffdd">2022-12-05T03:18:00+00:00</Doc_x0020_Date>
    <CSI_x0020_ID xmlns="a8338b6e-77a6-4851-82b6-98166143ffdd" xsi:nil="true"/>
    <Case_x0020_ID xmlns="a8338b6e-77a6-4851-82b6-98166143ffdd" xsi:nil="true"/>
    <Approved_x0020_Provider_x0020_ID xmlns="a8338b6e-77a6-4851-82b6-98166143ffdd">D6E93EDB-8A82-E411-B1AD-005056922186</Approved_x0020_Provider_x0020_ID>
    <Location xmlns="a8338b6e-77a6-4851-82b6-98166143ffdd" xsi:nil="true"/>
    <Home_x0020_ID xmlns="a8338b6e-77a6-4851-82b6-98166143ffdd">9BDA83A7-0385-E411-B1AD-005056922186</Home_x0020_ID>
    <State xmlns="a8338b6e-77a6-4851-82b6-98166143ffdd">QLD</State>
    <Doc_x0020_Sent_Received_x0020_Date xmlns="a8338b6e-77a6-4851-82b6-98166143ffdd">2022-12-05T00:00:00+00:00</Doc_x0020_Sent_Received_x0020_Date>
    <Activity_x0020_ID xmlns="a8338b6e-77a6-4851-82b6-98166143ffdd">90578DB9-1E5F-ED11-8FBB-005056922186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elements/1.1/"/>
    <ds:schemaRef ds:uri="a8338b6e-77a6-4851-82b6-98166143ffdd"/>
    <ds:schemaRef ds:uri="http://www.w3.org/XML/1998/namespace"/>
    <ds:schemaRef ds:uri="http://schemas.microsoft.com/office/2006/documentManagement/types"/>
    <ds:schemaRef ds:uri="http://schemas.microsoft.com/office/2006/metadata/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74CC6F4A-395E-4C15-80A1-FEC79CF532FF}">
  <ds:schemaRefs>
    <ds:schemaRef ds:uri="http://schemas.openxmlformats.org/officeDocument/2006/bibliography"/>
  </ds:schemaRefs>
</ds:datastoreItem>
</file>

<file path=customXml/itemProps4.xml><?xml version="1.0" encoding="utf-8"?>
<ds:datastoreItem xmlns:ds="http://schemas.openxmlformats.org/officeDocument/2006/customXml" ds:itemID="{0D729F30-D5AD-41B4-BB18-D9500AA1C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2023-01-02T22:01:00Z</dcterms:created>
  <dcterms:modified xsi:type="dcterms:W3CDTF">2023-01-02T22:01:00Z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