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0CDEF" w14:textId="77777777" w:rsidR="00A609B8" w:rsidRPr="003217D3" w:rsidRDefault="00A609B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480F809" wp14:editId="52B84BE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68917C1" w14:textId="77777777" w:rsidR="00A609B8" w:rsidRPr="003217D3" w:rsidRDefault="00A609B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610DFE" w14:textId="77777777" w:rsidR="00A609B8" w:rsidRPr="00A36AA9" w:rsidRDefault="00A609B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62C308" w14:textId="77777777" w:rsidR="00A609B8" w:rsidRPr="00A36AA9" w:rsidRDefault="00A609B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3654B" w14:paraId="11B3F370" w14:textId="77777777" w:rsidTr="0093654B">
        <w:tc>
          <w:tcPr>
            <w:cnfStyle w:val="001000000000" w:firstRow="0" w:lastRow="0" w:firstColumn="1" w:lastColumn="0" w:oddVBand="0" w:evenVBand="0" w:oddHBand="0" w:evenHBand="0" w:firstRowFirstColumn="0" w:firstRowLastColumn="0" w:lastRowFirstColumn="0" w:lastRowLastColumn="0"/>
            <w:tcW w:w="3227" w:type="dxa"/>
          </w:tcPr>
          <w:p w14:paraId="49E0EA30" w14:textId="77777777" w:rsidR="00A609B8" w:rsidRPr="00A36AA9" w:rsidRDefault="00A609B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4851CF0" w14:textId="77777777" w:rsidR="00A609B8" w:rsidRDefault="00A609B8" w:rsidP="00D8091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James Brown Memorial Trust Kalyra Community Services</w:t>
            </w:r>
          </w:p>
        </w:tc>
      </w:tr>
      <w:tr w:rsidR="0093654B" w14:paraId="06FB8AC9"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ED7C5" w14:textId="77777777" w:rsidR="00A609B8" w:rsidRPr="00A36AA9" w:rsidRDefault="00A609B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F8705D" w14:textId="77777777" w:rsidR="00A609B8" w:rsidRPr="00C27BE3" w:rsidRDefault="00A609B8"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600104</w:t>
            </w:r>
          </w:p>
        </w:tc>
      </w:tr>
      <w:tr w:rsidR="0093654B" w14:paraId="223F5A50" w14:textId="77777777" w:rsidTr="009365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08032E" w14:textId="77777777" w:rsidR="00A609B8" w:rsidRPr="00A36AA9" w:rsidRDefault="00A609B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D6EE475" w14:textId="77777777" w:rsidR="00A609B8" w:rsidRPr="00540817" w:rsidRDefault="00A609B8"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Kaylra</w:t>
            </w:r>
            <w:r>
              <w:rPr>
                <w:rFonts w:ascii="Arial" w:eastAsia="Times New Roman" w:hAnsi="Arial" w:cs="Arial"/>
                <w:lang w:eastAsia="en-AU"/>
              </w:rPr>
              <w:t xml:space="preserve"> Road, BELAIR, South Australia, 5052</w:t>
            </w:r>
          </w:p>
        </w:tc>
      </w:tr>
      <w:tr w:rsidR="0093654B" w14:paraId="6BC2D6AF"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7861A3" w14:textId="77777777" w:rsidR="00A609B8" w:rsidRPr="00A36AA9" w:rsidRDefault="00A609B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C469B5B" w14:textId="77777777" w:rsidR="00A609B8" w:rsidRPr="00A36AA9" w:rsidRDefault="00A609B8"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3654B" w14:paraId="400F4E0D" w14:textId="77777777" w:rsidTr="009365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2F5AE" w14:textId="77777777" w:rsidR="00A609B8" w:rsidRPr="00A36AA9" w:rsidRDefault="00A609B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887E2A9" w14:textId="77777777" w:rsidR="00A609B8" w:rsidRPr="00A36AA9" w:rsidRDefault="00A609B8"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January 2024 to 16 January 2024</w:t>
            </w:r>
          </w:p>
        </w:tc>
      </w:tr>
      <w:tr w:rsidR="0093654B" w14:paraId="38B50239"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22EB4" w14:textId="77777777" w:rsidR="00A609B8" w:rsidRPr="00A36AA9" w:rsidRDefault="00A609B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43254966"/>
            <w:placeholder>
              <w:docPart w:val="A7F4949C78414813B67B25D37262F9D8"/>
            </w:placeholder>
            <w:date w:fullDate="2024-02-15T00:00:00Z">
              <w:dateFormat w:val="d MMMM yyyy"/>
              <w:lid w:val="en-AU"/>
              <w:storeMappedDataAs w:val="dateTime"/>
              <w:calendar w:val="gregorian"/>
            </w:date>
          </w:sdtPr>
          <w:sdtEndPr/>
          <w:sdtContent>
            <w:tc>
              <w:tcPr>
                <w:tcW w:w="7114" w:type="dxa"/>
                <w:shd w:val="clear" w:color="auto" w:fill="auto"/>
              </w:tcPr>
              <w:p w14:paraId="6E366B08" w14:textId="3D1699F9" w:rsidR="00A609B8" w:rsidRPr="00A36AA9" w:rsidRDefault="007E3CF3"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w:t>
                </w:r>
                <w:r w:rsidR="00BD355F">
                  <w:rPr>
                    <w:rFonts w:ascii="Arial" w:hAnsi="Arial" w:cs="Arial"/>
                    <w:color w:val="auto"/>
                  </w:rPr>
                  <w:t xml:space="preserve"> February 2024</w:t>
                </w:r>
              </w:p>
            </w:tc>
          </w:sdtContent>
        </w:sdt>
      </w:tr>
    </w:tbl>
    <w:bookmarkEnd w:id="0"/>
    <w:p w14:paraId="13232957" w14:textId="77777777" w:rsidR="00A609B8" w:rsidRPr="00A36AA9" w:rsidRDefault="00A609B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F59FE8" w14:textId="77777777" w:rsidR="00A609B8" w:rsidRDefault="00A609B8"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804750D" w14:textId="77777777" w:rsidR="00A609B8" w:rsidRPr="00214549" w:rsidRDefault="00A609B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 James Brown Memorial Trust</w:t>
      </w:r>
      <w:r>
        <w:rPr>
          <w:rFonts w:ascii="Arial" w:eastAsia="Arial" w:hAnsi="Arial" w:cs="Arial"/>
        </w:rPr>
        <w:br/>
        <w:t>Service: 18527 James Brown Memorial Trust Kalyra Community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7402 James Brown Memorial Trust</w:t>
      </w:r>
      <w:r>
        <w:rPr>
          <w:rFonts w:ascii="Arial" w:eastAsia="Arial" w:hAnsi="Arial" w:cs="Arial"/>
        </w:rPr>
        <w:br/>
        <w:t>Service: 23865 James Brown Memorial Trust - Community and Home Support</w:t>
      </w:r>
      <w:r>
        <w:br/>
      </w:r>
      <w:bookmarkEnd w:id="1"/>
    </w:p>
    <w:p w14:paraId="3E0B5189" w14:textId="77777777" w:rsidR="00A609B8" w:rsidRPr="00A36AA9" w:rsidRDefault="00A609B8"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343B821" w14:textId="290AA7D9" w:rsidR="00A609B8" w:rsidRPr="00A36AA9" w:rsidRDefault="00A609B8" w:rsidP="00F87E39">
      <w:pPr>
        <w:pStyle w:val="NormalArial"/>
      </w:pPr>
      <w:r w:rsidRPr="00A36AA9">
        <w:t xml:space="preserve">This performance report for </w:t>
      </w:r>
      <w:r w:rsidRPr="00C27BE3">
        <w:rPr>
          <w:color w:val="auto"/>
        </w:rPr>
        <w:t>James Brown Memorial Trust Kalyra Community Services</w:t>
      </w:r>
      <w:r w:rsidRPr="00A36AA9">
        <w:rPr>
          <w:color w:val="auto"/>
        </w:rPr>
        <w:t xml:space="preserve"> (</w:t>
      </w:r>
      <w:r w:rsidRPr="00A36AA9">
        <w:rPr>
          <w:b/>
          <w:color w:val="auto"/>
        </w:rPr>
        <w:t>the service</w:t>
      </w:r>
      <w:r w:rsidRPr="00A36AA9">
        <w:rPr>
          <w:color w:val="auto"/>
        </w:rPr>
        <w:t xml:space="preserve">) has been prepared </w:t>
      </w:r>
      <w:r w:rsidRPr="0048523F">
        <w:rPr>
          <w:color w:val="auto"/>
        </w:rPr>
        <w:t>by</w:t>
      </w:r>
      <w:r w:rsidRPr="0048523F">
        <w:rPr>
          <w:color w:val="0000FF"/>
        </w:rPr>
        <w:t xml:space="preserve"> </w:t>
      </w:r>
      <w:r w:rsidR="008E5FC2" w:rsidRPr="0048523F">
        <w:t>K Jarvie</w:t>
      </w:r>
      <w:r w:rsidRPr="0048523F">
        <w:rPr>
          <w:noProof/>
        </w:rPr>
        <w:t xml:space="preserve">, </w:t>
      </w:r>
      <w:r w:rsidRPr="0048523F">
        <w:t>d</w:t>
      </w:r>
      <w:r w:rsidRPr="00A36AA9">
        <w:t>elegate of the Aged Care Quality and Safety Commissioner (Commissioner)</w:t>
      </w:r>
      <w:r>
        <w:rPr>
          <w:rStyle w:val="FootnoteReference"/>
        </w:rPr>
        <w:footnoteReference w:id="1"/>
      </w:r>
      <w:r w:rsidRPr="00A36AA9">
        <w:t xml:space="preserve">. </w:t>
      </w:r>
    </w:p>
    <w:p w14:paraId="67FBAF24" w14:textId="77777777" w:rsidR="00A609B8" w:rsidRPr="00A36AA9" w:rsidRDefault="00A609B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7ADA29" w14:textId="77777777" w:rsidR="00A609B8" w:rsidRDefault="00A609B8" w:rsidP="00F87E39">
      <w:pPr>
        <w:pStyle w:val="NormalArial"/>
      </w:pPr>
      <w:r w:rsidRPr="00A36AA9">
        <w:t>The report also specifies any areas in which improvements must be made to ensure the Quality Standards are complied with.</w:t>
      </w:r>
    </w:p>
    <w:p w14:paraId="2D1027D2" w14:textId="77777777" w:rsidR="00A609B8" w:rsidRPr="00A36AA9" w:rsidRDefault="00A609B8" w:rsidP="00DF37F2">
      <w:pPr>
        <w:pStyle w:val="Heading1"/>
        <w:spacing w:before="0" w:after="240" w:line="22" w:lineRule="atLeast"/>
        <w:rPr>
          <w:rFonts w:ascii="Arial" w:hAnsi="Arial" w:cs="Arial"/>
        </w:rPr>
      </w:pPr>
      <w:r w:rsidRPr="00A36AA9">
        <w:rPr>
          <w:rFonts w:ascii="Arial" w:hAnsi="Arial" w:cs="Arial"/>
        </w:rPr>
        <w:t>Material relied on</w:t>
      </w:r>
    </w:p>
    <w:p w14:paraId="5FD45D5B" w14:textId="77777777" w:rsidR="00A609B8" w:rsidRPr="00A36AA9" w:rsidRDefault="00A609B8" w:rsidP="00F87E39">
      <w:pPr>
        <w:pStyle w:val="NormalArial"/>
      </w:pPr>
      <w:r w:rsidRPr="00A36AA9">
        <w:t>The following information has been considered in preparing the performance report:</w:t>
      </w:r>
    </w:p>
    <w:p w14:paraId="710E637E" w14:textId="42239544" w:rsidR="00A609B8" w:rsidRPr="009E6ACD" w:rsidRDefault="00A609B8" w:rsidP="009E6ACD">
      <w:pPr>
        <w:pStyle w:val="ListBullet"/>
        <w:numPr>
          <w:ilvl w:val="0"/>
          <w:numId w:val="2"/>
        </w:numPr>
        <w:spacing w:before="0" w:after="120"/>
        <w:ind w:left="425" w:hanging="425"/>
        <w:rPr>
          <w:rFonts w:ascii="Arial" w:hAnsi="Arial" w:cs="Arial"/>
        </w:rPr>
      </w:pPr>
      <w:r w:rsidRPr="00A36AA9">
        <w:rPr>
          <w:rFonts w:ascii="Arial" w:hAnsi="Arial" w:cs="Arial"/>
        </w:rPr>
        <w:t xml:space="preserve">the </w:t>
      </w:r>
      <w:r w:rsidR="00784CD1">
        <w:rPr>
          <w:rFonts w:ascii="Arial" w:hAnsi="Arial" w:cs="Arial"/>
        </w:rPr>
        <w:t>A</w:t>
      </w:r>
      <w:r w:rsidRPr="00A36AA9">
        <w:rPr>
          <w:rFonts w:ascii="Arial" w:hAnsi="Arial" w:cs="Arial"/>
        </w:rPr>
        <w:t xml:space="preserve">ssessment </w:t>
      </w:r>
      <w:r w:rsidR="00784CD1">
        <w:rPr>
          <w:rFonts w:ascii="Arial" w:hAnsi="Arial" w:cs="Arial"/>
        </w:rPr>
        <w:t>T</w:t>
      </w:r>
      <w:r w:rsidRPr="00A36AA9">
        <w:rPr>
          <w:rFonts w:ascii="Arial" w:hAnsi="Arial" w:cs="Arial"/>
        </w:rPr>
        <w:t xml:space="preserve">eam’s report for </w:t>
      </w:r>
      <w:r w:rsidRPr="009E6ACD">
        <w:rPr>
          <w:rFonts w:ascii="Arial" w:hAnsi="Arial" w:cs="Arial"/>
        </w:rPr>
        <w:t>the Quality Audit report</w:t>
      </w:r>
      <w:r w:rsidR="000E0396">
        <w:rPr>
          <w:rFonts w:ascii="Arial" w:hAnsi="Arial" w:cs="Arial"/>
        </w:rPr>
        <w:t>,</w:t>
      </w:r>
      <w:r w:rsidRPr="009E6ACD">
        <w:rPr>
          <w:rFonts w:ascii="Arial" w:hAnsi="Arial" w:cs="Arial"/>
        </w:rPr>
        <w:t xml:space="preserve"> </w:t>
      </w:r>
      <w:r w:rsidR="00B54DD8" w:rsidRPr="009E6ACD">
        <w:rPr>
          <w:rFonts w:ascii="Arial" w:hAnsi="Arial" w:cs="Arial"/>
        </w:rPr>
        <w:t xml:space="preserve">which </w:t>
      </w:r>
      <w:r w:rsidRPr="009E6ACD">
        <w:rPr>
          <w:rFonts w:ascii="Arial" w:hAnsi="Arial" w:cs="Arial"/>
        </w:rPr>
        <w:t>was informed by a site assessment, observations at the service, review of documents and interviews with staff, consumers/representatives and others</w:t>
      </w:r>
    </w:p>
    <w:p w14:paraId="500BC724" w14:textId="32706E43" w:rsidR="00A609B8" w:rsidRPr="00BA774C" w:rsidRDefault="00A609B8" w:rsidP="00BA774C">
      <w:pPr>
        <w:pStyle w:val="ListBullet"/>
        <w:numPr>
          <w:ilvl w:val="0"/>
          <w:numId w:val="2"/>
        </w:numPr>
        <w:spacing w:before="0" w:after="120"/>
        <w:ind w:left="425" w:hanging="425"/>
        <w:rPr>
          <w:rFonts w:ascii="Arial" w:hAnsi="Arial" w:cs="Arial"/>
          <w:color w:val="auto"/>
        </w:rPr>
      </w:pPr>
      <w:r w:rsidRPr="009A524F">
        <w:rPr>
          <w:rFonts w:ascii="Arial" w:hAnsi="Arial" w:cs="Arial"/>
        </w:rPr>
        <w:t xml:space="preserve">the provider’s response to the </w:t>
      </w:r>
      <w:r w:rsidR="00784CD1">
        <w:rPr>
          <w:rFonts w:ascii="Arial" w:hAnsi="Arial" w:cs="Arial"/>
        </w:rPr>
        <w:t>A</w:t>
      </w:r>
      <w:r w:rsidRPr="009A524F">
        <w:rPr>
          <w:rFonts w:ascii="Arial" w:hAnsi="Arial" w:cs="Arial"/>
        </w:rPr>
        <w:t xml:space="preserve">ssessment </w:t>
      </w:r>
      <w:r w:rsidR="00784CD1">
        <w:rPr>
          <w:rFonts w:ascii="Arial" w:hAnsi="Arial" w:cs="Arial"/>
        </w:rPr>
        <w:t>T</w:t>
      </w:r>
      <w:r w:rsidRPr="009A524F">
        <w:rPr>
          <w:rFonts w:ascii="Arial" w:hAnsi="Arial" w:cs="Arial"/>
        </w:rPr>
        <w:t xml:space="preserve">eam’s report </w:t>
      </w:r>
      <w:r w:rsidRPr="009A524F">
        <w:rPr>
          <w:rFonts w:ascii="Arial" w:hAnsi="Arial" w:cs="Arial"/>
          <w:color w:val="auto"/>
        </w:rPr>
        <w:t xml:space="preserve">received </w:t>
      </w:r>
      <w:bookmarkStart w:id="2" w:name="_Hlk144301165"/>
      <w:r w:rsidR="007246AF" w:rsidRPr="009A524F">
        <w:rPr>
          <w:rFonts w:ascii="Arial" w:hAnsi="Arial" w:cs="Arial"/>
          <w:color w:val="auto"/>
        </w:rPr>
        <w:t>29 January 2024</w:t>
      </w:r>
      <w:bookmarkEnd w:id="2"/>
      <w:r w:rsidR="009A524F">
        <w:rPr>
          <w:rFonts w:ascii="Arial" w:hAnsi="Arial" w:cs="Arial"/>
          <w:color w:val="auto"/>
        </w:rPr>
        <w:t>, accepting the content of the</w:t>
      </w:r>
      <w:r w:rsidR="00784CD1">
        <w:rPr>
          <w:rFonts w:ascii="Arial" w:hAnsi="Arial" w:cs="Arial"/>
          <w:color w:val="auto"/>
        </w:rPr>
        <w:t xml:space="preserve"> </w:t>
      </w:r>
      <w:r w:rsidR="00BA774C">
        <w:rPr>
          <w:rFonts w:ascii="Arial" w:hAnsi="Arial" w:cs="Arial"/>
          <w:color w:val="auto"/>
        </w:rPr>
        <w:t xml:space="preserve">Assessment Team’s </w:t>
      </w:r>
      <w:r w:rsidR="00784CD1" w:rsidRPr="00BA774C">
        <w:rPr>
          <w:rFonts w:ascii="Arial" w:hAnsi="Arial" w:cs="Arial"/>
          <w:color w:val="auto"/>
        </w:rPr>
        <w:t>report.</w:t>
      </w:r>
    </w:p>
    <w:p w14:paraId="24511F2F" w14:textId="77777777" w:rsidR="00A609B8" w:rsidRPr="00D76BC8" w:rsidRDefault="00A609B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7261016" w14:textId="78E33BA0" w:rsidR="00A609B8" w:rsidRPr="00244176" w:rsidRDefault="00A609B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654B" w14:paraId="1E2D32B1" w14:textId="77777777" w:rsidTr="009365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43F6CE" w14:textId="77777777" w:rsidR="00A609B8" w:rsidRPr="00A36AA9" w:rsidRDefault="00A609B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C601C5E" w14:textId="77777777" w:rsidR="00A609B8" w:rsidRPr="00E96B92" w:rsidRDefault="00383122"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4586752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609B8">
                  <w:rPr>
                    <w:rFonts w:ascii="Arial" w:hAnsi="Arial" w:cs="Arial"/>
                  </w:rPr>
                  <w:t>Compliant</w:t>
                </w:r>
              </w:sdtContent>
            </w:sdt>
          </w:p>
        </w:tc>
      </w:tr>
      <w:tr w:rsidR="0093654B" w14:paraId="7FC65CFA" w14:textId="77777777" w:rsidTr="009365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FE8365" w14:textId="77777777" w:rsidR="00A609B8" w:rsidRPr="00A36AA9" w:rsidRDefault="00A609B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D03A464" w14:textId="77777777" w:rsidR="00A609B8" w:rsidRPr="00A213EA" w:rsidRDefault="00383122"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817210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bCs/>
                  </w:rPr>
                  <w:t>Compliant</w:t>
                </w:r>
              </w:sdtContent>
            </w:sdt>
          </w:p>
        </w:tc>
      </w:tr>
      <w:tr w:rsidR="0093654B" w14:paraId="18FE8292" w14:textId="77777777" w:rsidTr="009365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E9DC0D" w14:textId="77777777" w:rsidR="00A609B8" w:rsidRPr="00A36AA9" w:rsidRDefault="00A609B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1ABDB07" w14:textId="77777777" w:rsidR="00A609B8" w:rsidRPr="00A213EA" w:rsidRDefault="00383122"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671945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bCs/>
                  </w:rPr>
                  <w:t>Compliant</w:t>
                </w:r>
              </w:sdtContent>
            </w:sdt>
          </w:p>
        </w:tc>
      </w:tr>
      <w:tr w:rsidR="0093654B" w14:paraId="3B173A47" w14:textId="77777777" w:rsidTr="009365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E3EB82" w14:textId="77777777" w:rsidR="00A609B8" w:rsidRPr="00A36AA9" w:rsidRDefault="00A609B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0CEDD94" w14:textId="77777777" w:rsidR="00A609B8" w:rsidRPr="00A213EA" w:rsidRDefault="00383122"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06591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bCs/>
                  </w:rPr>
                  <w:t>Compliant</w:t>
                </w:r>
              </w:sdtContent>
            </w:sdt>
          </w:p>
        </w:tc>
      </w:tr>
      <w:tr w:rsidR="0093654B" w14:paraId="11868A35" w14:textId="77777777" w:rsidTr="009365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238286" w14:textId="77777777" w:rsidR="00A609B8" w:rsidRPr="00A36AA9" w:rsidRDefault="00A609B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E530228" w14:textId="77777777" w:rsidR="00A609B8" w:rsidRPr="00A213EA" w:rsidRDefault="00383122"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36750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bCs/>
                  </w:rPr>
                  <w:t>Compliant</w:t>
                </w:r>
              </w:sdtContent>
            </w:sdt>
          </w:p>
        </w:tc>
      </w:tr>
      <w:tr w:rsidR="0093654B" w14:paraId="00F7295C" w14:textId="77777777" w:rsidTr="009365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70C647" w14:textId="77777777" w:rsidR="00A609B8" w:rsidRPr="00A36AA9" w:rsidRDefault="00A609B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E738662" w14:textId="77777777" w:rsidR="00A609B8" w:rsidRPr="00A213EA" w:rsidRDefault="00383122"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768882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bCs/>
                  </w:rPr>
                  <w:t>Compliant</w:t>
                </w:r>
              </w:sdtContent>
            </w:sdt>
          </w:p>
        </w:tc>
      </w:tr>
      <w:tr w:rsidR="0093654B" w14:paraId="1069BE31" w14:textId="77777777" w:rsidTr="009365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FA540A" w14:textId="77777777" w:rsidR="00A609B8" w:rsidRPr="00A36AA9" w:rsidRDefault="00A609B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276BE27" w14:textId="77777777" w:rsidR="00A609B8" w:rsidRPr="00A213EA" w:rsidRDefault="00383122"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161820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bCs/>
                  </w:rPr>
                  <w:t>Compliant</w:t>
                </w:r>
              </w:sdtContent>
            </w:sdt>
          </w:p>
        </w:tc>
      </w:tr>
      <w:tr w:rsidR="0093654B" w14:paraId="51BD3C54" w14:textId="77777777" w:rsidTr="009365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B21BBB" w14:textId="77777777" w:rsidR="00A609B8" w:rsidRPr="00A36AA9" w:rsidRDefault="00A609B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2DEA06D" w14:textId="77777777" w:rsidR="00A609B8" w:rsidRPr="00A213EA" w:rsidRDefault="00383122"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242267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bCs/>
                  </w:rPr>
                  <w:t>Compliant</w:t>
                </w:r>
              </w:sdtContent>
            </w:sdt>
          </w:p>
        </w:tc>
      </w:tr>
    </w:tbl>
    <w:p w14:paraId="63C04E56" w14:textId="77777777" w:rsidR="00A609B8" w:rsidRPr="00244176" w:rsidRDefault="00A609B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3654B" w14:paraId="12A1B20B" w14:textId="77777777" w:rsidTr="009365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8A21B1" w14:textId="77777777" w:rsidR="00A609B8" w:rsidRPr="00244176" w:rsidRDefault="00A609B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53B6515" w14:textId="77777777" w:rsidR="00A609B8" w:rsidRPr="00A213EA" w:rsidRDefault="00383122" w:rsidP="00A213EA">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1487905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rPr>
                  <w:t>Compliant</w:t>
                </w:r>
              </w:sdtContent>
            </w:sdt>
          </w:p>
        </w:tc>
      </w:tr>
      <w:tr w:rsidR="0093654B" w14:paraId="5D5E0233" w14:textId="77777777" w:rsidTr="009365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381A8C" w14:textId="77777777" w:rsidR="00A609B8" w:rsidRPr="00244176" w:rsidRDefault="00A609B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35F62CB" w14:textId="77777777" w:rsidR="00A609B8" w:rsidRPr="00A213EA" w:rsidRDefault="00383122"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671128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rPr>
                  <w:t>Compliant</w:t>
                </w:r>
              </w:sdtContent>
            </w:sdt>
          </w:p>
        </w:tc>
      </w:tr>
      <w:tr w:rsidR="0093654B" w14:paraId="440A8748" w14:textId="77777777" w:rsidTr="009365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87536A" w14:textId="77777777" w:rsidR="00A609B8" w:rsidRPr="00244176" w:rsidRDefault="00A609B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497F122" w14:textId="77777777" w:rsidR="00A609B8" w:rsidRPr="00A213EA" w:rsidRDefault="00383122"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130878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rPr>
                  <w:t>Compliant</w:t>
                </w:r>
              </w:sdtContent>
            </w:sdt>
          </w:p>
        </w:tc>
      </w:tr>
      <w:tr w:rsidR="0093654B" w14:paraId="6354D574" w14:textId="77777777" w:rsidTr="009365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F4BE81" w14:textId="77777777" w:rsidR="00A609B8" w:rsidRPr="00244176" w:rsidRDefault="00A609B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23D4389" w14:textId="77777777" w:rsidR="00A609B8" w:rsidRPr="00A213EA" w:rsidRDefault="00383122"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452028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rPr>
                  <w:t>Compliant</w:t>
                </w:r>
              </w:sdtContent>
            </w:sdt>
          </w:p>
        </w:tc>
      </w:tr>
      <w:tr w:rsidR="0093654B" w14:paraId="656754B6" w14:textId="77777777" w:rsidTr="009365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8DB88E" w14:textId="77777777" w:rsidR="00A609B8" w:rsidRPr="00244176" w:rsidRDefault="00A609B8"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FEDEB43" w14:textId="77777777" w:rsidR="00A609B8" w:rsidRPr="00A213EA" w:rsidRDefault="00383122"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0983551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rPr>
                  <w:t>Compliant</w:t>
                </w:r>
              </w:sdtContent>
            </w:sdt>
          </w:p>
        </w:tc>
      </w:tr>
      <w:tr w:rsidR="0093654B" w14:paraId="769F34D5" w14:textId="77777777" w:rsidTr="009365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29AF32" w14:textId="77777777" w:rsidR="00A609B8" w:rsidRPr="00244176" w:rsidRDefault="00A609B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232EC48" w14:textId="77777777" w:rsidR="00A609B8" w:rsidRPr="00A213EA" w:rsidRDefault="00383122"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377387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rPr>
                  <w:t>Compliant</w:t>
                </w:r>
              </w:sdtContent>
            </w:sdt>
          </w:p>
        </w:tc>
      </w:tr>
      <w:tr w:rsidR="0093654B" w14:paraId="553736F4" w14:textId="77777777" w:rsidTr="009365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BAD5CD" w14:textId="77777777" w:rsidR="00A609B8" w:rsidRPr="00244176" w:rsidRDefault="00A609B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EA90526" w14:textId="77777777" w:rsidR="00A609B8" w:rsidRPr="00A213EA" w:rsidRDefault="00383122"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9523379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rPr>
                  <w:t>Compliant</w:t>
                </w:r>
              </w:sdtContent>
            </w:sdt>
          </w:p>
        </w:tc>
      </w:tr>
      <w:tr w:rsidR="0093654B" w14:paraId="5DB05CD4" w14:textId="77777777" w:rsidTr="009365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4418AA" w14:textId="77777777" w:rsidR="00A609B8" w:rsidRPr="00244176" w:rsidRDefault="00A609B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9730C6C" w14:textId="77777777" w:rsidR="00A609B8" w:rsidRPr="00A213EA" w:rsidRDefault="00383122"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9126296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609B8" w:rsidRPr="00A213EA">
                  <w:rPr>
                    <w:rFonts w:ascii="Arial" w:hAnsi="Arial" w:cs="Arial"/>
                    <w:b/>
                  </w:rPr>
                  <w:t>Compliant</w:t>
                </w:r>
              </w:sdtContent>
            </w:sdt>
          </w:p>
        </w:tc>
      </w:tr>
    </w:tbl>
    <w:p w14:paraId="51E629CD" w14:textId="77777777" w:rsidR="00A609B8" w:rsidRPr="00A36AA9" w:rsidRDefault="00A609B8" w:rsidP="00F87E39">
      <w:pPr>
        <w:pStyle w:val="NormalArial"/>
        <w:spacing w:before="120"/>
      </w:pPr>
      <w:r w:rsidRPr="00A36AA9">
        <w:t>A detailed assessment is provided later in this report for each assessed Standard.</w:t>
      </w:r>
    </w:p>
    <w:p w14:paraId="05DE6FD3" w14:textId="77777777" w:rsidR="00A609B8" w:rsidRPr="00A36AA9" w:rsidRDefault="00A609B8" w:rsidP="00FC045E">
      <w:pPr>
        <w:pStyle w:val="Heading1"/>
        <w:spacing w:before="0" w:after="240" w:line="22" w:lineRule="atLeast"/>
        <w:rPr>
          <w:rFonts w:ascii="Arial" w:hAnsi="Arial" w:cs="Arial"/>
        </w:rPr>
      </w:pPr>
      <w:r w:rsidRPr="00A36AA9">
        <w:rPr>
          <w:rFonts w:ascii="Arial" w:hAnsi="Arial" w:cs="Arial"/>
        </w:rPr>
        <w:t>Areas for improvement</w:t>
      </w:r>
    </w:p>
    <w:p w14:paraId="30C4ED9F" w14:textId="77777777" w:rsidR="00A609B8" w:rsidRPr="00A36AA9" w:rsidRDefault="00A609B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57D36E" w14:textId="77777777" w:rsidR="00DE22D9" w:rsidRDefault="00DE22D9">
      <w:pPr>
        <w:spacing w:after="160" w:line="259" w:lineRule="auto"/>
        <w:rPr>
          <w:rFonts w:ascii="Arial" w:hAnsi="Arial" w:cs="Arial"/>
          <w:b/>
          <w:bCs/>
          <w:sz w:val="30"/>
          <w:szCs w:val="28"/>
        </w:rPr>
      </w:pPr>
      <w:r>
        <w:rPr>
          <w:rFonts w:ascii="Arial" w:hAnsi="Arial" w:cs="Arial"/>
        </w:rPr>
        <w:br w:type="page"/>
      </w:r>
    </w:p>
    <w:p w14:paraId="7A2589F3" w14:textId="5D8BDADA" w:rsidR="00A609B8" w:rsidRDefault="00A609B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3654B" w14:paraId="23BA59AC" w14:textId="77777777" w:rsidTr="00936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D2A3733" w14:textId="77777777" w:rsidR="00A609B8" w:rsidRPr="003217D3" w:rsidRDefault="00A609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7946630"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320FDEF"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54B" w14:paraId="0C69660E"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ED688" w14:textId="77777777" w:rsidR="00A609B8" w:rsidRPr="00244176" w:rsidRDefault="00A609B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748EEFB"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404E948"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99242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shd w:val="clear" w:color="auto" w:fill="auto"/>
          </w:tcPr>
          <w:p w14:paraId="4B761751"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21946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036CB2BF"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CE294"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C0D2A25"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016BA3D"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45573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shd w:val="clear" w:color="auto" w:fill="auto"/>
          </w:tcPr>
          <w:p w14:paraId="72F3861B"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77092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24A2C1EF"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20374"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A1B7093"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9BAA5EB" w14:textId="77777777" w:rsidR="00A609B8" w:rsidRPr="00244176" w:rsidRDefault="00A609B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7C2581" w14:textId="77777777" w:rsidR="00A609B8" w:rsidRPr="00244176" w:rsidRDefault="00A609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DB78661" w14:textId="77777777" w:rsidR="00A609B8" w:rsidRPr="00244176" w:rsidRDefault="00A609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4AAF9C6" w14:textId="77777777" w:rsidR="00A609B8" w:rsidRPr="00244176" w:rsidRDefault="00A609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E3D0629"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07184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shd w:val="clear" w:color="auto" w:fill="auto"/>
          </w:tcPr>
          <w:p w14:paraId="46221595"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5205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472236E1"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6A845"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BA22C9F"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796832A"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08033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shd w:val="clear" w:color="auto" w:fill="auto"/>
          </w:tcPr>
          <w:p w14:paraId="2432ACF7"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67807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7439177C"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02398"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8822721"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423FD92"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12448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shd w:val="clear" w:color="auto" w:fill="auto"/>
          </w:tcPr>
          <w:p w14:paraId="33C3A90D"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78365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522A4448"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6DFFD"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30BD523"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7FC6C97"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29037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shd w:val="clear" w:color="auto" w:fill="auto"/>
          </w:tcPr>
          <w:p w14:paraId="59DEC4A1"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1256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bl>
    <w:p w14:paraId="3A8A584C" w14:textId="77777777" w:rsidR="00A609B8" w:rsidRDefault="00A609B8" w:rsidP="007B3959">
      <w:pPr>
        <w:pStyle w:val="Heading20"/>
      </w:pPr>
      <w:r w:rsidRPr="00A36AA9">
        <w:t>Findings</w:t>
      </w:r>
    </w:p>
    <w:p w14:paraId="554D002F" w14:textId="77777777" w:rsidR="003C5E4C" w:rsidRDefault="003557BB" w:rsidP="00F87E39">
      <w:pPr>
        <w:pStyle w:val="NormalArial"/>
      </w:pPr>
      <w:r>
        <w:t>Consumers</w:t>
      </w:r>
      <w:r w:rsidR="00F7082C">
        <w:t xml:space="preserve"> and representatives</w:t>
      </w:r>
      <w:r>
        <w:t xml:space="preserve"> described how </w:t>
      </w:r>
      <w:r w:rsidR="00F7082C">
        <w:t>consumers are treated with dignity and respect and how the service recognises and values the consumer</w:t>
      </w:r>
      <w:r w:rsidR="00C7006E">
        <w:t>’s identity, culture and diversity. Staff and management described how they ensure each consumer’s identity and culture is valued</w:t>
      </w:r>
      <w:r w:rsidR="001F51A8">
        <w:t>, through listening to the consumer, respecting the consumer’s choices</w:t>
      </w:r>
      <w:r w:rsidR="00536372">
        <w:t xml:space="preserve"> and opinions and wishes when delivering services and tailoring services to meet the needs and preferences of each consumer.</w:t>
      </w:r>
      <w:r w:rsidR="00131FB9">
        <w:t xml:space="preserve"> Staff were observed speaking about and interacting with consumers respectfully</w:t>
      </w:r>
      <w:r w:rsidR="00955F92">
        <w:t xml:space="preserve"> and inclusively. Documentation showed </w:t>
      </w:r>
      <w:r w:rsidR="003C5E4C">
        <w:t>respectful and detailed consumer file notes.</w:t>
      </w:r>
    </w:p>
    <w:p w14:paraId="1810B639" w14:textId="77777777" w:rsidR="002D4F6C" w:rsidRDefault="003C5E4C" w:rsidP="00F87E39">
      <w:pPr>
        <w:pStyle w:val="NormalArial"/>
      </w:pPr>
      <w:r>
        <w:t>Consumers</w:t>
      </w:r>
      <w:r w:rsidR="00CA3B95">
        <w:t xml:space="preserve"> described how the service meets their needs and delivers a service that is culturally safe. Staff and management demonstrated understanding of consumers’ cultural backgrounds </w:t>
      </w:r>
      <w:r w:rsidR="009766A9">
        <w:t>and described how they ensure services reflect each consumer’s cultural needs and diversity.</w:t>
      </w:r>
      <w:r>
        <w:t xml:space="preserve"> </w:t>
      </w:r>
      <w:r w:rsidR="009C2C6F">
        <w:t xml:space="preserve"> Management </w:t>
      </w:r>
      <w:r w:rsidR="003B44F5">
        <w:t>described how staff are supported to provide culturally safe services, including</w:t>
      </w:r>
      <w:r w:rsidR="00EA29B4">
        <w:t xml:space="preserve"> ensuring staff complete </w:t>
      </w:r>
      <w:r w:rsidR="009C2C6F">
        <w:t>online cultural training</w:t>
      </w:r>
      <w:r w:rsidR="00B61330">
        <w:t xml:space="preserve"> and providing staff with cultural and background </w:t>
      </w:r>
      <w:r w:rsidR="00B61330">
        <w:lastRenderedPageBreak/>
        <w:t xml:space="preserve">information </w:t>
      </w:r>
      <w:r w:rsidR="00B740E7">
        <w:t>about</w:t>
      </w:r>
      <w:r w:rsidR="00B61330">
        <w:t xml:space="preserve"> consumers</w:t>
      </w:r>
      <w:r w:rsidR="00B740E7">
        <w:t xml:space="preserve">. Documentation showed the service </w:t>
      </w:r>
      <w:r w:rsidR="00CC76D3">
        <w:t>develops consumer profiles to determine the consumer demographics and</w:t>
      </w:r>
      <w:r w:rsidR="002D4F6C">
        <w:t xml:space="preserve"> matches consumers with staff based on the profiles.</w:t>
      </w:r>
    </w:p>
    <w:p w14:paraId="06945798" w14:textId="77777777" w:rsidR="00DB6239" w:rsidRDefault="00A75450" w:rsidP="00F87E39">
      <w:pPr>
        <w:pStyle w:val="NormalArial"/>
      </w:pPr>
      <w:r>
        <w:t xml:space="preserve">Consumers stated they can choose the activities </w:t>
      </w:r>
      <w:r w:rsidR="00B6395B">
        <w:t>in which they participate, and they feel supported to make decisions about the care and services they receive.</w:t>
      </w:r>
      <w:r w:rsidR="00917DA0">
        <w:t xml:space="preserve"> Consumers confirmed the service recognises and supports their social connections. Management</w:t>
      </w:r>
      <w:r w:rsidR="00F52666">
        <w:t xml:space="preserve"> described, and policies and procedures confirmed, decisions about care and who is involved</w:t>
      </w:r>
      <w:r w:rsidR="008D3CA9">
        <w:t xml:space="preserve"> is completed in partnership with consumers and/or their representatives.</w:t>
      </w:r>
    </w:p>
    <w:p w14:paraId="351C1110" w14:textId="77777777" w:rsidR="00295F88" w:rsidRDefault="00EF3C9D" w:rsidP="00F87E39">
      <w:pPr>
        <w:pStyle w:val="NormalArial"/>
      </w:pPr>
      <w:r>
        <w:t>Staff and management described the service’s approach to dignity of risk and how they support consumers to live the best life they can</w:t>
      </w:r>
      <w:r w:rsidR="008D3635">
        <w:t>.</w:t>
      </w:r>
      <w:r w:rsidR="001A5915">
        <w:t xml:space="preserve"> Documentation showed staff have access to </w:t>
      </w:r>
      <w:r w:rsidR="00D53F75">
        <w:t xml:space="preserve">policies, </w:t>
      </w:r>
      <w:r w:rsidR="001A5915">
        <w:t>procedures</w:t>
      </w:r>
      <w:r w:rsidR="00D53F75">
        <w:t>, w</w:t>
      </w:r>
      <w:r w:rsidR="00443500">
        <w:t>ork instructions</w:t>
      </w:r>
      <w:r w:rsidR="00D53F75">
        <w:t xml:space="preserve"> and dignity of risk forms</w:t>
      </w:r>
      <w:r w:rsidR="00443500">
        <w:t xml:space="preserve"> to guide risk assessment and risk management to support consumers when taking risks.</w:t>
      </w:r>
      <w:r w:rsidR="003A08F8">
        <w:t xml:space="preserve"> Documentation showed the service has a risk management policy and dignity of risk form which guide staff </w:t>
      </w:r>
      <w:r w:rsidR="00295F88">
        <w:t xml:space="preserve">uses these guidance documents </w:t>
      </w:r>
      <w:r w:rsidR="003A08F8">
        <w:t>to ensure appropriate risks are communicated and agreed by consumers.</w:t>
      </w:r>
    </w:p>
    <w:p w14:paraId="0937CC76" w14:textId="12421109" w:rsidR="001063BF" w:rsidRDefault="00005B6D" w:rsidP="00F87E39">
      <w:pPr>
        <w:pStyle w:val="NormalArial"/>
      </w:pPr>
      <w:r>
        <w:t>Consumers and representatives confirmed consumers are provided with timely and relevant information when they first commence services and when anything changes.</w:t>
      </w:r>
      <w:r w:rsidR="00972A9D">
        <w:t xml:space="preserve"> Staff </w:t>
      </w:r>
      <w:r w:rsidR="008A13C1">
        <w:t xml:space="preserve">and management </w:t>
      </w:r>
      <w:r w:rsidR="00555B59">
        <w:t>described how the service provides information to consumers</w:t>
      </w:r>
      <w:r w:rsidR="008376CE">
        <w:t xml:space="preserve"> and encourages and supports consumers to access the service’s mobile application to access live and up</w:t>
      </w:r>
      <w:r w:rsidR="008376CE">
        <w:noBreakHyphen/>
        <w:t>to</w:t>
      </w:r>
      <w:r w:rsidR="008376CE">
        <w:noBreakHyphen/>
        <w:t>date information.</w:t>
      </w:r>
      <w:r w:rsidR="00533078">
        <w:t xml:space="preserve"> Management described various communication channels the service uses to provide consumers with </w:t>
      </w:r>
      <w:r w:rsidR="001063BF">
        <w:t xml:space="preserve">current, timely and accurate </w:t>
      </w:r>
      <w:r w:rsidR="00533078">
        <w:t>information.</w:t>
      </w:r>
    </w:p>
    <w:p w14:paraId="55B29F06" w14:textId="77777777" w:rsidR="00EE1928" w:rsidRDefault="002D1418" w:rsidP="00F87E39">
      <w:pPr>
        <w:pStyle w:val="NormalArial"/>
      </w:pPr>
      <w:r>
        <w:t>Consumers and representatives confirmed they were confident the consumer’s privacy is respected whilst receiving services</w:t>
      </w:r>
      <w:r w:rsidR="00C44868">
        <w:t xml:space="preserve"> and staff are respectful of personal information. </w:t>
      </w:r>
      <w:r w:rsidR="00355AF1">
        <w:t>Staff described how they maintain consumer confidentiality and how they can only access consumer information they require to perform their ro</w:t>
      </w:r>
      <w:r w:rsidR="00330DF3">
        <w:t xml:space="preserve">le. Management </w:t>
      </w:r>
      <w:r w:rsidR="000B3F7F">
        <w:t>demonstrated</w:t>
      </w:r>
      <w:r w:rsidR="00330DF3">
        <w:t xml:space="preserve"> the electronic file management system is password protected and access is limited by staff role.</w:t>
      </w:r>
      <w:r w:rsidR="00540B2C">
        <w:t xml:space="preserve"> Management stated staff and management are provided information about privacy and confidentiality, including relevant policy and procedure documents.</w:t>
      </w:r>
    </w:p>
    <w:p w14:paraId="5968F557" w14:textId="77777777" w:rsidR="008658E8" w:rsidRDefault="008658E8" w:rsidP="008658E8">
      <w:pPr>
        <w:pStyle w:val="NormalArial"/>
      </w:pPr>
      <w:r>
        <w:t>The impacted care types are HCP and CHSP subsidised services.</w:t>
      </w:r>
    </w:p>
    <w:p w14:paraId="408B8DA9" w14:textId="6CC2DB7E" w:rsidR="00EE1928" w:rsidRPr="00735A70" w:rsidRDefault="00137C33" w:rsidP="00EE1928">
      <w:pPr>
        <w:pStyle w:val="NormalArial"/>
        <w:rPr>
          <w:u w:val="single"/>
        </w:rPr>
      </w:pPr>
      <w:r>
        <w:t>Based on the information summarised above, I find the provider, in relation to the HCP service</w:t>
      </w:r>
      <w:r w:rsidR="00EE1928">
        <w:t>, compliant with all Requirements</w:t>
      </w:r>
      <w:r w:rsidR="00EE1928" w:rsidRPr="00735A70">
        <w:t xml:space="preserve"> in</w:t>
      </w:r>
      <w:r w:rsidR="00EE1928">
        <w:t xml:space="preserve"> Standard 1, Consumer dignity and choice.</w:t>
      </w:r>
    </w:p>
    <w:p w14:paraId="686A22CA" w14:textId="7CE4CA35" w:rsidR="00A609B8" w:rsidRPr="00F62527" w:rsidRDefault="00137C33" w:rsidP="00F87E39">
      <w:pPr>
        <w:pStyle w:val="NormalArial"/>
        <w:rPr>
          <w:u w:val="single"/>
        </w:rPr>
      </w:pPr>
      <w:r>
        <w:t>Based on the information summarised above, I find the provider, in relation to the CHSP service</w:t>
      </w:r>
      <w:r w:rsidR="001B584A">
        <w:t>, compliant with all Requirements</w:t>
      </w:r>
      <w:r w:rsidR="001B584A" w:rsidRPr="00735A70">
        <w:t xml:space="preserve"> in</w:t>
      </w:r>
      <w:r w:rsidR="001B584A">
        <w:t xml:space="preserve"> Standard 1, Consumer dignity and choice.</w:t>
      </w:r>
      <w:r w:rsidR="00A609B8" w:rsidRPr="00A36AA9">
        <w:br w:type="page"/>
      </w:r>
    </w:p>
    <w:p w14:paraId="4AC58EA7" w14:textId="77777777" w:rsidR="00A609B8" w:rsidRDefault="00A609B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3654B" w14:paraId="22A2D0C5" w14:textId="77777777" w:rsidTr="00936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7FE6C65" w14:textId="77777777" w:rsidR="00A609B8" w:rsidRPr="003217D3" w:rsidRDefault="00A609B8"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6911C5C" w14:textId="77777777" w:rsidR="00A609B8" w:rsidRPr="003217D3" w:rsidRDefault="00A609B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7F9BBB4"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54B" w14:paraId="5145CD79"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FCA04"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365DAFC"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58EE618"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38454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561DD373"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18884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21413D03"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88DF8"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D9B5C54"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C31D876"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455768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0F49E775"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46264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13D06C64"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E56D5"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CE612CE"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16C321E" w14:textId="77777777" w:rsidR="00A609B8" w:rsidRPr="00244176" w:rsidRDefault="00A609B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ECB7519" w14:textId="77777777" w:rsidR="00A609B8" w:rsidRPr="00244176" w:rsidRDefault="00A609B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E5835DE"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09885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7917742A"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07747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7442C4D1"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AF8FE"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48EF8C0"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BE9945F"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69252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5AEDEA4F"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8911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6614FC6A"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58A40"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E158AB2"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B76B982"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7303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14B7B12E"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23351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bl>
    <w:bookmarkEnd w:id="3"/>
    <w:p w14:paraId="4E244C05" w14:textId="77777777" w:rsidR="00A609B8" w:rsidRDefault="00A609B8" w:rsidP="00A63FCF">
      <w:pPr>
        <w:pStyle w:val="Heading20"/>
        <w:tabs>
          <w:tab w:val="left" w:pos="1890"/>
        </w:tabs>
      </w:pPr>
      <w:r w:rsidRPr="00A36AA9">
        <w:t>Findings</w:t>
      </w:r>
    </w:p>
    <w:p w14:paraId="070E6E9F" w14:textId="77777777" w:rsidR="002F29DE" w:rsidRDefault="00FB2E5B" w:rsidP="00F87E39">
      <w:pPr>
        <w:pStyle w:val="NormalArial"/>
      </w:pPr>
      <w:r>
        <w:t>Consumers and representatives</w:t>
      </w:r>
      <w:r w:rsidR="000027EC">
        <w:t xml:space="preserve"> confirmed consumers’ care and services are well planned</w:t>
      </w:r>
      <w:r w:rsidR="00D405BB">
        <w:t>, with staff discussing with consumers</w:t>
      </w:r>
      <w:r w:rsidR="00FC2852">
        <w:t xml:space="preserve"> their care and service goals and needs. </w:t>
      </w:r>
      <w:r w:rsidR="0094359A">
        <w:t>Management</w:t>
      </w:r>
      <w:r w:rsidR="00B65432">
        <w:t xml:space="preserve">, coordinators and clinical staff described the processes for undertaking comprehensive assessments of consumers to identify risks and develop care plans with documented strategies to mitigate identified risks. </w:t>
      </w:r>
      <w:r w:rsidR="00FC2852">
        <w:t>Documentation showed</w:t>
      </w:r>
      <w:r w:rsidR="0094359A">
        <w:t xml:space="preserve"> risks are assessed and documented for consumers.</w:t>
      </w:r>
    </w:p>
    <w:p w14:paraId="48B8B2E3" w14:textId="77777777" w:rsidR="00602B7F" w:rsidRDefault="00120F0C" w:rsidP="00F87E39">
      <w:pPr>
        <w:pStyle w:val="NormalArial"/>
      </w:pPr>
      <w:r>
        <w:t>Consumers and representatives confirmed assessment and planning processes identify the consumer’s needs, goals and preferences</w:t>
      </w:r>
      <w:r w:rsidR="00340AD6">
        <w:t xml:space="preserve"> and </w:t>
      </w:r>
      <w:r w:rsidR="00F7782F">
        <w:t>advance care planning has been discussed. Staff</w:t>
      </w:r>
      <w:r w:rsidR="008C72F4">
        <w:t xml:space="preserve"> and management advised advance care planning is discussed with consumers on entry to </w:t>
      </w:r>
      <w:r w:rsidR="008C72F4">
        <w:lastRenderedPageBreak/>
        <w:t>the service and through review consultations.</w:t>
      </w:r>
      <w:r w:rsidR="00E809FF">
        <w:t xml:space="preserve"> Documentation showed care plans contain personalised </w:t>
      </w:r>
      <w:r w:rsidR="003559C4">
        <w:t xml:space="preserve">needs, </w:t>
      </w:r>
      <w:r w:rsidR="00E809FF">
        <w:t>goals</w:t>
      </w:r>
      <w:r w:rsidR="003559C4">
        <w:t xml:space="preserve"> and preferences</w:t>
      </w:r>
      <w:r w:rsidR="00E809FF">
        <w:t xml:space="preserve"> for consumers, including details on how the service can help the consumer to achieve </w:t>
      </w:r>
      <w:r w:rsidR="003559C4">
        <w:t>the consumer’s</w:t>
      </w:r>
      <w:r w:rsidR="00E809FF">
        <w:t xml:space="preserve"> desired outcomes</w:t>
      </w:r>
      <w:r w:rsidR="00602B7F">
        <w:t xml:space="preserve"> and advance care planning</w:t>
      </w:r>
      <w:r w:rsidR="00E809FF">
        <w:t>.</w:t>
      </w:r>
    </w:p>
    <w:p w14:paraId="0D72B5A4" w14:textId="77777777" w:rsidR="009A0059" w:rsidRDefault="00100674" w:rsidP="00F87E39">
      <w:pPr>
        <w:pStyle w:val="NormalArial"/>
      </w:pPr>
      <w:r>
        <w:t>Consumers and representatives confirmed the consumer is involved in planning and making decisions about their care and services. Staff and management described how consumers and their representa</w:t>
      </w:r>
      <w:r w:rsidR="00163E1E">
        <w:t>tives, family and carers are involved in assessment and planning of care and services.</w:t>
      </w:r>
      <w:r w:rsidR="009A1FAB">
        <w:t xml:space="preserve"> Coordinators and clinical staff described how the service </w:t>
      </w:r>
      <w:r w:rsidR="002E1F49">
        <w:t>partners with</w:t>
      </w:r>
      <w:r w:rsidR="009A1FAB">
        <w:t xml:space="preserve"> others involved in the care and services </w:t>
      </w:r>
      <w:r w:rsidR="00752455">
        <w:t>for consumers.</w:t>
      </w:r>
      <w:r w:rsidR="002E1F49">
        <w:t xml:space="preserve"> Documentation showed ongoing partnership with consumers, representatives and </w:t>
      </w:r>
      <w:r w:rsidR="009A0059">
        <w:t>others involved in the assessment, planning and care for the consumer.</w:t>
      </w:r>
    </w:p>
    <w:p w14:paraId="6F31F301" w14:textId="77777777" w:rsidR="009125B1" w:rsidRDefault="00C872CC" w:rsidP="00F87E39">
      <w:pPr>
        <w:pStyle w:val="NormalArial"/>
      </w:pPr>
      <w:r>
        <w:t>Consumers and representatives confirmed the outcomes of assessment and planning are communicated and a copy of the consumer’s care plan is provided</w:t>
      </w:r>
      <w:r w:rsidR="002B46EC">
        <w:t xml:space="preserve"> to the consumer and is available to staff. </w:t>
      </w:r>
      <w:r w:rsidR="00D7381E">
        <w:t>Staff confirmed they have information they require</w:t>
      </w:r>
      <w:r w:rsidR="00E004F2">
        <w:t xml:space="preserve"> at point of care and service delivery to guide them in the delivery of safe care and services. </w:t>
      </w:r>
      <w:r w:rsidR="001739B4">
        <w:t xml:space="preserve">Staff and management described how outcomes from assessment and planning are documented in the service’s electronic systems, which are provided to staff and subcontractors at the point of care and service delivery. </w:t>
      </w:r>
      <w:r w:rsidR="00CC74E8">
        <w:t xml:space="preserve">Documentation showed detailed comprehensive information in consumer care plans to guide </w:t>
      </w:r>
      <w:r w:rsidR="009125B1">
        <w:t>staff when delivering care and services.</w:t>
      </w:r>
    </w:p>
    <w:p w14:paraId="0A0399C3" w14:textId="7D405CC7" w:rsidR="00552303" w:rsidRDefault="00FE311E" w:rsidP="00F87E39">
      <w:pPr>
        <w:pStyle w:val="NormalArial"/>
      </w:pPr>
      <w:r>
        <w:t>Consumers and representatives confirmed regular contact with the service</w:t>
      </w:r>
      <w:r w:rsidR="009F3200">
        <w:t xml:space="preserve"> and the consumer is reviewed at least annually or when needs change or after hospitalisation.</w:t>
      </w:r>
      <w:r w:rsidR="00410EDC">
        <w:t xml:space="preserve"> Staff and management described the service’s processes for reporting any level of deterioration as an incident, to enable a review of care and services</w:t>
      </w:r>
      <w:r w:rsidR="00FC2FE5">
        <w:t xml:space="preserve"> to respond to emerging risks for consumers.</w:t>
      </w:r>
      <w:r w:rsidR="00A827D3">
        <w:t xml:space="preserve"> Documentation showed consumers are reviewed regularly</w:t>
      </w:r>
      <w:r w:rsidR="00F25565">
        <w:t xml:space="preserve"> and when circumstances change or when incidents impact on the needs, goals or preferences of the consumer</w:t>
      </w:r>
      <w:r w:rsidR="00552303">
        <w:t>,</w:t>
      </w:r>
      <w:r w:rsidR="00A827D3">
        <w:t xml:space="preserve"> in line with the service’s proces</w:t>
      </w:r>
      <w:r w:rsidR="00552303">
        <w:t>ses.</w:t>
      </w:r>
    </w:p>
    <w:p w14:paraId="727365DD" w14:textId="77777777" w:rsidR="00EC035B" w:rsidRDefault="00EC035B" w:rsidP="00EC035B">
      <w:pPr>
        <w:pStyle w:val="NormalArial"/>
      </w:pPr>
      <w:r>
        <w:t>The impacted care types are HCP and CHSP subsidised services.</w:t>
      </w:r>
    </w:p>
    <w:p w14:paraId="514C028B" w14:textId="028CBE41" w:rsidR="00F25565" w:rsidRPr="00735A70" w:rsidRDefault="00B16C97" w:rsidP="00F25565">
      <w:pPr>
        <w:pStyle w:val="NormalArial"/>
        <w:rPr>
          <w:u w:val="single"/>
        </w:rPr>
      </w:pPr>
      <w:r>
        <w:t xml:space="preserve">Based on the information summarised above, </w:t>
      </w:r>
      <w:r w:rsidR="00EC2994">
        <w:t xml:space="preserve">I </w:t>
      </w:r>
      <w:r w:rsidR="00F25565">
        <w:t>find the provider, in relation to the</w:t>
      </w:r>
      <w:r>
        <w:t xml:space="preserve"> HCP</w:t>
      </w:r>
      <w:r w:rsidR="00F25565">
        <w:t xml:space="preserve"> service, compliant with all Requirements</w:t>
      </w:r>
      <w:r w:rsidR="00F25565" w:rsidRPr="00735A70">
        <w:t xml:space="preserve"> in</w:t>
      </w:r>
      <w:r w:rsidR="00F25565">
        <w:t xml:space="preserve"> Standard 2, Ongoing assessment and planning with consumers.</w:t>
      </w:r>
    </w:p>
    <w:p w14:paraId="0BD5A064" w14:textId="2E09D578" w:rsidR="00FA1F05" w:rsidRPr="00735A70" w:rsidRDefault="00C3723E" w:rsidP="00FA1F05">
      <w:pPr>
        <w:pStyle w:val="NormalArial"/>
        <w:rPr>
          <w:u w:val="single"/>
        </w:rPr>
      </w:pPr>
      <w:r>
        <w:t>Based on the information summarised above,</w:t>
      </w:r>
      <w:r w:rsidR="00FA1F05">
        <w:t xml:space="preserve"> </w:t>
      </w:r>
      <w:r w:rsidR="00EC2994">
        <w:t xml:space="preserve">I </w:t>
      </w:r>
      <w:r w:rsidR="00FA1F05">
        <w:t>find the provider, in relation to the</w:t>
      </w:r>
      <w:r>
        <w:t xml:space="preserve"> CHSP</w:t>
      </w:r>
      <w:r w:rsidR="00FA1F05">
        <w:t xml:space="preserve"> service, compliant with all Requirements</w:t>
      </w:r>
      <w:r w:rsidR="00FA1F05" w:rsidRPr="00735A70">
        <w:t xml:space="preserve"> in</w:t>
      </w:r>
      <w:r w:rsidR="00FA1F05">
        <w:t xml:space="preserve"> Standard 2, Ongoing assessment and planning with consumers.</w:t>
      </w:r>
    </w:p>
    <w:p w14:paraId="618529AA" w14:textId="0770B605" w:rsidR="00A609B8" w:rsidRPr="006B4042" w:rsidRDefault="00A609B8" w:rsidP="00F87E39">
      <w:pPr>
        <w:pStyle w:val="NormalArial"/>
      </w:pPr>
      <w:r w:rsidRPr="006B4042">
        <w:br w:type="page"/>
      </w:r>
    </w:p>
    <w:p w14:paraId="4C9C5465" w14:textId="77777777" w:rsidR="00A609B8" w:rsidRDefault="00A609B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3654B" w14:paraId="595C3081" w14:textId="77777777" w:rsidTr="00936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5E8747" w14:textId="77777777" w:rsidR="00A609B8" w:rsidRPr="003217D3" w:rsidRDefault="00A609B8"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786770"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2519D0"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54B" w14:paraId="157FD973" w14:textId="77777777" w:rsidTr="009365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BDAD17"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A6183B"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9FC7736" w14:textId="77777777" w:rsidR="00A609B8" w:rsidRPr="00244176" w:rsidRDefault="00A609B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5761C0B" w14:textId="77777777" w:rsidR="00A609B8" w:rsidRPr="00244176" w:rsidRDefault="00A609B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F1ED27F" w14:textId="77777777" w:rsidR="00A609B8" w:rsidRPr="00244176" w:rsidRDefault="00A609B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7E3FC1"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85549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60C55A"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27866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2FD2C86D"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C5DCC1"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B2B900"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6FE329"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358734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6A4B2C"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52578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3582EFE0" w14:textId="77777777" w:rsidTr="009365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5FD796" w14:textId="77777777" w:rsidR="00A609B8" w:rsidRPr="00244176" w:rsidRDefault="00A609B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DE751A" w14:textId="77777777" w:rsidR="00A609B8" w:rsidRPr="00244176" w:rsidRDefault="00A609B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3F3799"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88529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449131"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07312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74A30934"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392D80"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93927E"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67C384"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614498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C46D53"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88773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03251403" w14:textId="77777777" w:rsidTr="009365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A4FA11"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1A207D"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5D2BBB"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25016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639A59"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52301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3CAE7EDB"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7D7C19"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EB017"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862724"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15766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98602D"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70836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0BC9F781" w14:textId="77777777" w:rsidTr="009365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456F9A"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D72AD5"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892F695" w14:textId="77777777" w:rsidR="00A609B8" w:rsidRPr="00244176" w:rsidRDefault="00A609B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90A9DBA" w14:textId="77777777" w:rsidR="00A609B8" w:rsidRPr="00244176" w:rsidRDefault="00A609B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51BC1E"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47318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AA92AE"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88632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bl>
    <w:bookmarkEnd w:id="4"/>
    <w:p w14:paraId="5E28BE9E" w14:textId="77777777" w:rsidR="00A609B8" w:rsidRDefault="00A609B8" w:rsidP="007B3959">
      <w:pPr>
        <w:pStyle w:val="Heading20"/>
      </w:pPr>
      <w:r w:rsidRPr="00A36AA9">
        <w:t>Findings</w:t>
      </w:r>
    </w:p>
    <w:p w14:paraId="4231614B" w14:textId="7AA7D843" w:rsidR="0053679E" w:rsidRDefault="008B6E5C" w:rsidP="00F87E39">
      <w:pPr>
        <w:pStyle w:val="NormalArial"/>
      </w:pPr>
      <w:r>
        <w:t>Consumers</w:t>
      </w:r>
      <w:r w:rsidR="00720AD7">
        <w:t xml:space="preserve"> and representatives confirmed consumers receive care and services tailored to the consumer’s needs and preferences.</w:t>
      </w:r>
      <w:r w:rsidR="00932BDE">
        <w:t xml:space="preserve"> Staff</w:t>
      </w:r>
      <w:r w:rsidR="00BF2C31">
        <w:t xml:space="preserve"> described how</w:t>
      </w:r>
      <w:r w:rsidR="008F6D22">
        <w:t xml:space="preserve"> feedback from consumers helps them</w:t>
      </w:r>
      <w:r w:rsidR="00BF2C31">
        <w:t xml:space="preserve"> know the personal care they provide for consumers is safe and effective</w:t>
      </w:r>
      <w:r w:rsidR="008F6D22">
        <w:t>. Management stated clinical staff have access to a</w:t>
      </w:r>
      <w:r w:rsidR="000959A0">
        <w:t>n online</w:t>
      </w:r>
      <w:r w:rsidR="008F6D22">
        <w:t xml:space="preserve"> clinical practice manual</w:t>
      </w:r>
      <w:r w:rsidR="00AD31D4">
        <w:t xml:space="preserve"> in addition to clinical policies and </w:t>
      </w:r>
      <w:r w:rsidR="00AD31D4">
        <w:lastRenderedPageBreak/>
        <w:t xml:space="preserve">procedures </w:t>
      </w:r>
      <w:r w:rsidR="000959A0">
        <w:t>which inform</w:t>
      </w:r>
      <w:r w:rsidR="00AD31D4">
        <w:t xml:space="preserve"> and guide staff on best practice, evidence based clinical care.</w:t>
      </w:r>
      <w:r w:rsidR="000959A0">
        <w:t xml:space="preserve"> Documentation showed</w:t>
      </w:r>
      <w:r w:rsidR="008D4FB3">
        <w:t xml:space="preserve"> detailed</w:t>
      </w:r>
      <w:r w:rsidR="00AC38A1">
        <w:t xml:space="preserve"> instructions to staff to support each consumer’s needs, goals and preferences, </w:t>
      </w:r>
      <w:r w:rsidR="00A603CD">
        <w:t>as identified through documented assessments.</w:t>
      </w:r>
    </w:p>
    <w:p w14:paraId="3AE166D6" w14:textId="54C41C1A" w:rsidR="00A603CD" w:rsidRDefault="009E3CFE" w:rsidP="00F87E39">
      <w:pPr>
        <w:pStyle w:val="NormalArial"/>
      </w:pPr>
      <w:r>
        <w:t>Consumers and representatives confirmed the service and staff ensure consumers receive safe personal and clinical care</w:t>
      </w:r>
      <w:r w:rsidR="00A06346">
        <w:t>. Management described the processes for the management of risks for consumers</w:t>
      </w:r>
      <w:r w:rsidR="00E83EE3">
        <w:t>, including the management of wounds</w:t>
      </w:r>
      <w:r w:rsidR="00A06346">
        <w:t xml:space="preserve">. Documentation </w:t>
      </w:r>
      <w:r w:rsidR="00D17484">
        <w:t xml:space="preserve">confirmed individualised risk management strategies are implemented to ensure consumer risks are managed, such as monitoring, review, incident reporting and </w:t>
      </w:r>
      <w:r w:rsidR="00F736F3">
        <w:t xml:space="preserve">using </w:t>
      </w:r>
      <w:r w:rsidR="00D17484">
        <w:t>risk mitigation strategies.</w:t>
      </w:r>
    </w:p>
    <w:p w14:paraId="6A3741F3" w14:textId="736A8509" w:rsidR="00BE229E" w:rsidRDefault="00F736F3" w:rsidP="00F87E39">
      <w:pPr>
        <w:pStyle w:val="NormalArial"/>
      </w:pPr>
      <w:r>
        <w:t>Staff and management described how consumers’ end of life wishes are discussed with consumers and/or their representatives and how they liaise with the family and health professionals to meet the needs and preferences of consumers nearing end of life.</w:t>
      </w:r>
      <w:r w:rsidR="00DB1ACC">
        <w:t xml:space="preserve"> Documentation showed ongoing review </w:t>
      </w:r>
      <w:r w:rsidR="00BE229E">
        <w:t xml:space="preserve">of care and services </w:t>
      </w:r>
      <w:r w:rsidR="00DB1ACC">
        <w:t>and liaison with an external palliative care team and</w:t>
      </w:r>
      <w:r w:rsidR="00EF27F8">
        <w:t xml:space="preserve"> health practitioners when supporting consumers nearing end of life.</w:t>
      </w:r>
    </w:p>
    <w:p w14:paraId="3277C5F3" w14:textId="214E067D" w:rsidR="00D17484" w:rsidRDefault="00803A43" w:rsidP="00F87E39">
      <w:pPr>
        <w:pStyle w:val="NormalArial"/>
      </w:pPr>
      <w:r>
        <w:t xml:space="preserve">Consumers and representatives </w:t>
      </w:r>
      <w:r w:rsidR="00E45361">
        <w:t>confirmed they feel confident staff would notice if the consumer’s health changed and staff would respond appropriately.</w:t>
      </w:r>
      <w:r w:rsidR="00DC3994">
        <w:t xml:space="preserve"> Staff described the processes to report and respond to changes related to consumers, including general deterioration</w:t>
      </w:r>
      <w:r w:rsidR="00537982">
        <w:t>, change in mobility, mental health and level of independence. Management described</w:t>
      </w:r>
      <w:r w:rsidR="003C0D81">
        <w:t xml:space="preserve"> processes to identify and respond to deterioration, including reviewing progress notes</w:t>
      </w:r>
      <w:r w:rsidR="00170AA6">
        <w:t xml:space="preserve"> and reviewing and responding to incidents.</w:t>
      </w:r>
      <w:r w:rsidR="00224235">
        <w:t xml:space="preserve"> Documentation </w:t>
      </w:r>
      <w:r w:rsidR="00CE300A">
        <w:t>demonstrated examples of staff recognising and responding to deterioration.</w:t>
      </w:r>
    </w:p>
    <w:p w14:paraId="1E1CC59C" w14:textId="77777777" w:rsidR="002D595E" w:rsidRDefault="0076464B" w:rsidP="00EC035B">
      <w:pPr>
        <w:pStyle w:val="NormalArial"/>
      </w:pPr>
      <w:r>
        <w:t>Consumers and representatives confirmed staff know the consumers and the consumers do not need to</w:t>
      </w:r>
      <w:r w:rsidR="00D9445D">
        <w:t xml:space="preserve"> repeat information about their needs and preferences. Staff stated relevant information about consumer care and services is documented and communicated through </w:t>
      </w:r>
      <w:r w:rsidR="00061B29">
        <w:t>support</w:t>
      </w:r>
      <w:r w:rsidR="00D9445D">
        <w:t xml:space="preserve"> plans available at the consumer’s home</w:t>
      </w:r>
      <w:r w:rsidR="00D578B5">
        <w:t>. Management state</w:t>
      </w:r>
      <w:r w:rsidR="0004775D">
        <w:t>d</w:t>
      </w:r>
      <w:r w:rsidR="00D578B5">
        <w:t xml:space="preserve"> monthly reports are received from </w:t>
      </w:r>
      <w:r w:rsidR="002F3CBD">
        <w:t>external allied health professionals providing ongoing therapies for consumers which are reviewed and actioned by the service where required.</w:t>
      </w:r>
      <w:r w:rsidR="0004775D">
        <w:t xml:space="preserve"> Documentation confirmed comprehensive support plans, including individualised care and service instructions and progress notes are</w:t>
      </w:r>
      <w:r w:rsidR="00061B29">
        <w:t xml:space="preserve"> available</w:t>
      </w:r>
      <w:r w:rsidR="002D595E">
        <w:t xml:space="preserve"> to guide staff.</w:t>
      </w:r>
    </w:p>
    <w:p w14:paraId="4B3AE0C3" w14:textId="4F47BBDE" w:rsidR="008B6E5C" w:rsidRDefault="005055C0" w:rsidP="00EC035B">
      <w:pPr>
        <w:pStyle w:val="NormalArial"/>
      </w:pPr>
      <w:r>
        <w:t xml:space="preserve">Consumers and representatives confirmed consumers are referred to other health professionals when required. </w:t>
      </w:r>
      <w:r w:rsidR="00A10AA0">
        <w:t>Staff described the referral process and how consumers are assisted to access referred service providers.</w:t>
      </w:r>
      <w:r w:rsidR="000A68A8">
        <w:t xml:space="preserve"> Management described </w:t>
      </w:r>
      <w:r w:rsidR="00C077AD">
        <w:t>processes to refer consumers within the service and externally to other health professionals or My Aged Care.</w:t>
      </w:r>
      <w:r w:rsidR="00522079">
        <w:t xml:space="preserve"> Documentation showed consumers are referred to other services/supports when a need is identified.</w:t>
      </w:r>
    </w:p>
    <w:p w14:paraId="0E5A5272" w14:textId="1FAB593F" w:rsidR="00FD2DBF" w:rsidRDefault="00A84307" w:rsidP="00EC035B">
      <w:pPr>
        <w:pStyle w:val="NormalArial"/>
      </w:pPr>
      <w:r>
        <w:t>Consumers and representatives stated the service and staff keep the consumer safe</w:t>
      </w:r>
      <w:r w:rsidR="00475D44">
        <w:t xml:space="preserve"> by</w:t>
      </w:r>
      <w:r>
        <w:t xml:space="preserve"> </w:t>
      </w:r>
      <w:r w:rsidR="00475D44">
        <w:t>using</w:t>
      </w:r>
      <w:r>
        <w:t xml:space="preserve"> personal protective equipment and pre</w:t>
      </w:r>
      <w:r w:rsidR="00475D44">
        <w:t>-</w:t>
      </w:r>
      <w:r>
        <w:t>visit symptoms screening processes. Staff and management</w:t>
      </w:r>
      <w:r w:rsidR="00222B67">
        <w:t xml:space="preserve"> demonstrated there are policies, procedures, staff training and monitoring processes in place to prevent and control the risk of infections.</w:t>
      </w:r>
      <w:r w:rsidR="00CB0BF3">
        <w:t xml:space="preserve"> Documentation showed the service</w:t>
      </w:r>
      <w:r w:rsidR="002756B9">
        <w:t xml:space="preserve"> ensures staff receive ongoing mandatory training on infection control</w:t>
      </w:r>
      <w:r w:rsidR="007511D1">
        <w:t xml:space="preserve">, consumers are provided with regular health literacy articles including hand hygiene, hydration and heat waves, </w:t>
      </w:r>
      <w:r w:rsidR="00502C82">
        <w:t xml:space="preserve">and </w:t>
      </w:r>
      <w:r w:rsidR="007511D1">
        <w:t>antimicrobial stewardship</w:t>
      </w:r>
      <w:r w:rsidR="00502C82">
        <w:t>.</w:t>
      </w:r>
    </w:p>
    <w:p w14:paraId="3932A62E" w14:textId="11A03C6D" w:rsidR="00EC035B" w:rsidRDefault="00EC035B" w:rsidP="00EC035B">
      <w:pPr>
        <w:pStyle w:val="NormalArial"/>
      </w:pPr>
      <w:r>
        <w:t>The impacted care types are HCP and CHSP subsidised services.</w:t>
      </w:r>
    </w:p>
    <w:p w14:paraId="2D3E70F3" w14:textId="52271CE4" w:rsidR="00EC035B" w:rsidRPr="00735A70" w:rsidRDefault="00C3723E" w:rsidP="00EC035B">
      <w:pPr>
        <w:pStyle w:val="NormalArial"/>
        <w:rPr>
          <w:u w:val="single"/>
        </w:rPr>
      </w:pPr>
      <w:r>
        <w:t>Based on the information summarised above, I find the provider, in relation to the HCP service</w:t>
      </w:r>
      <w:r w:rsidR="00EC035B">
        <w:t>, compliant with all Requirements</w:t>
      </w:r>
      <w:r w:rsidR="00EC035B" w:rsidRPr="00735A70">
        <w:t xml:space="preserve"> in</w:t>
      </w:r>
      <w:r w:rsidR="00EC035B">
        <w:t xml:space="preserve"> Standard 3, Personal care and clinical care.</w:t>
      </w:r>
    </w:p>
    <w:p w14:paraId="5C259A6C" w14:textId="2766CEB4" w:rsidR="00A609B8" w:rsidRPr="00EC035B" w:rsidRDefault="00AF2E00" w:rsidP="00F87E39">
      <w:pPr>
        <w:pStyle w:val="NormalArial"/>
        <w:rPr>
          <w:u w:val="single"/>
        </w:rPr>
      </w:pPr>
      <w:r>
        <w:t>Based on the information summarised above, I find the provider, in relation to the CHSP service</w:t>
      </w:r>
      <w:r w:rsidR="00EC035B">
        <w:t>, compliant with all Requirements</w:t>
      </w:r>
      <w:r w:rsidR="00EC035B" w:rsidRPr="00735A70">
        <w:t xml:space="preserve"> in</w:t>
      </w:r>
      <w:r w:rsidR="00EC035B">
        <w:t xml:space="preserve"> Standard 3, Personal care and clinical care.</w:t>
      </w:r>
      <w:r w:rsidR="00A609B8" w:rsidRPr="006B4042">
        <w:br w:type="page"/>
      </w:r>
    </w:p>
    <w:p w14:paraId="29A21813" w14:textId="77777777" w:rsidR="00A609B8" w:rsidRPr="00A36AA9" w:rsidRDefault="00A609B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3654B" w14:paraId="029C8204" w14:textId="77777777" w:rsidTr="00936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A824786" w14:textId="77777777" w:rsidR="00A609B8" w:rsidRPr="00991076" w:rsidRDefault="00A609B8"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2FEC97C" w14:textId="77777777" w:rsidR="00A609B8" w:rsidRPr="00991076"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3843972" w14:textId="77777777" w:rsidR="00A609B8" w:rsidRPr="00991076"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93654B" w14:paraId="15E85196"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49561"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1539532"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E8F5269"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48192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5B598FA3"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55699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00EE0C98"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E9427"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4D65989"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E35AD8B"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32057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2C4F7FFE"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4184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0B7A2FC4"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5C41D"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6215C69"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E2FF36" w14:textId="77777777" w:rsidR="00A609B8" w:rsidRPr="00244176" w:rsidRDefault="00A609B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7659700" w14:textId="77777777" w:rsidR="00A609B8" w:rsidRPr="00244176" w:rsidRDefault="00A609B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5ED9C7" w14:textId="77777777" w:rsidR="00A609B8" w:rsidRPr="00244176" w:rsidRDefault="00A609B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4D58E05"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62603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7FB630C7"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6246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0A766056"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73436"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2EAFCCC"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BF0D748"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14552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317FAF57"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30300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6EDC0C7B"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A6F42"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A6B3F61"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F6B7355"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30845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583470E6"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34777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096CBA12"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7BE3A"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1A96E25"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BF34853"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17696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2F2A6B8D" w14:textId="25C21C09" w:rsidR="00A609B8" w:rsidRPr="00CC646C" w:rsidRDefault="007825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93654B" w14:paraId="0B93FCC5" w14:textId="77777777" w:rsidTr="0093654B">
        <w:tc>
          <w:tcPr>
            <w:cnfStyle w:val="001000000000" w:firstRow="0" w:lastRow="0" w:firstColumn="1" w:lastColumn="0" w:oddVBand="0" w:evenVBand="0" w:oddHBand="0" w:evenHBand="0" w:firstRowFirstColumn="0" w:firstRowLastColumn="0" w:lastRowFirstColumn="0" w:lastRowLastColumn="0"/>
            <w:tcW w:w="0" w:type="auto"/>
          </w:tcPr>
          <w:p w14:paraId="2B2B00B5"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BC6F420"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A903756"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80136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tcPr>
          <w:p w14:paraId="59A78B33"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37139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bl>
    <w:p w14:paraId="4754D1DB" w14:textId="77777777" w:rsidR="00A609B8" w:rsidRDefault="00A609B8" w:rsidP="007B3959">
      <w:pPr>
        <w:pStyle w:val="Heading20"/>
      </w:pPr>
      <w:r w:rsidRPr="00A36AA9">
        <w:t>Findings</w:t>
      </w:r>
    </w:p>
    <w:p w14:paraId="63E48E4C" w14:textId="57296C22" w:rsidR="0053679E" w:rsidRDefault="008E721C" w:rsidP="0004482C">
      <w:pPr>
        <w:pStyle w:val="NormalArial"/>
      </w:pPr>
      <w:r w:rsidRPr="00764FB3">
        <w:t>C</w:t>
      </w:r>
      <w:r w:rsidR="003E4513" w:rsidRPr="00764FB3">
        <w:t>onsumers</w:t>
      </w:r>
      <w:r w:rsidR="00A47A52" w:rsidRPr="00764FB3">
        <w:t xml:space="preserve"> and representatives confirmed consumers</w:t>
      </w:r>
      <w:r w:rsidR="00764FB3" w:rsidRPr="00764FB3">
        <w:t xml:space="preserve"> are supported to live independently through the various services the consumer receives.</w:t>
      </w:r>
      <w:r w:rsidR="00764FB3">
        <w:t xml:space="preserve"> Staff and management</w:t>
      </w:r>
      <w:r w:rsidR="007241EB">
        <w:t xml:space="preserve"> described how services are tailored to the consumer’s needs, goals and preferences</w:t>
      </w:r>
      <w:r w:rsidR="00155B98">
        <w:t xml:space="preserve"> and how the services optimise the consumer’s independence, well-being and quality of life.</w:t>
      </w:r>
      <w:r w:rsidR="007241EB">
        <w:t xml:space="preserve"> </w:t>
      </w:r>
      <w:r w:rsidR="00C57E6B">
        <w:t xml:space="preserve">Documentation showed </w:t>
      </w:r>
      <w:r w:rsidR="005F3548">
        <w:t xml:space="preserve">consumer </w:t>
      </w:r>
      <w:r w:rsidR="00C57E6B">
        <w:t xml:space="preserve">goals and detailed strategies </w:t>
      </w:r>
      <w:r w:rsidR="00047321">
        <w:t>are recorded to guide staff to support consumers</w:t>
      </w:r>
      <w:r w:rsidR="008E57B1">
        <w:t xml:space="preserve"> to achieve their goals</w:t>
      </w:r>
      <w:r w:rsidR="00F62047">
        <w:t xml:space="preserve"> and optimise their independence.</w:t>
      </w:r>
    </w:p>
    <w:p w14:paraId="4026CBF0" w14:textId="5FBBBC26" w:rsidR="0004482C" w:rsidRDefault="0004482C" w:rsidP="0004482C">
      <w:pPr>
        <w:pStyle w:val="NormalArial"/>
      </w:pPr>
      <w:r w:rsidRPr="00F62047">
        <w:t>Consumers</w:t>
      </w:r>
      <w:r w:rsidR="005948C0">
        <w:t xml:space="preserve"> stated staff know them well and would recognise if the consumer was feeling low and they would respond appropriately. </w:t>
      </w:r>
      <w:r w:rsidR="00EB7D9F">
        <w:t>Staff described how the social support services provide emotional support</w:t>
      </w:r>
      <w:r w:rsidR="00D913F0">
        <w:t xml:space="preserve"> for consumers and </w:t>
      </w:r>
      <w:r w:rsidR="00D95320">
        <w:t>they</w:t>
      </w:r>
      <w:r w:rsidR="00D913F0">
        <w:t xml:space="preserve"> demonstrated an in-depth knowledge of each consumer.</w:t>
      </w:r>
    </w:p>
    <w:p w14:paraId="33F8B923" w14:textId="579FFFF2" w:rsidR="0004482C" w:rsidRDefault="0004482C" w:rsidP="0004482C">
      <w:pPr>
        <w:pStyle w:val="NormalArial"/>
      </w:pPr>
      <w:r w:rsidRPr="00F47847">
        <w:lastRenderedPageBreak/>
        <w:t>Consumers</w:t>
      </w:r>
      <w:r w:rsidR="002C2D2C">
        <w:t xml:space="preserve"> and representatives confirmed community services enable consumers to do things of interest to them and to maintain social relationships</w:t>
      </w:r>
      <w:r w:rsidR="00FD6117">
        <w:t>.</w:t>
      </w:r>
      <w:r w:rsidR="00B214E3">
        <w:t xml:space="preserve"> Staff and management described</w:t>
      </w:r>
      <w:r w:rsidR="009F1F56">
        <w:t xml:space="preserve"> how the service supports consumers to meet their goals</w:t>
      </w:r>
      <w:r w:rsidR="00785F88">
        <w:t>, including having reliable transport services for social outings and community interactions. Documentation showed</w:t>
      </w:r>
      <w:r w:rsidR="00693338">
        <w:t xml:space="preserve"> </w:t>
      </w:r>
      <w:r w:rsidR="00007723">
        <w:t xml:space="preserve">information about </w:t>
      </w:r>
      <w:r w:rsidR="00693338">
        <w:t>social and emotional support</w:t>
      </w:r>
      <w:r w:rsidR="0019377B">
        <w:t xml:space="preserve"> and consumer preferences about activities of choice and places of interest</w:t>
      </w:r>
      <w:r w:rsidR="00693338">
        <w:t xml:space="preserve"> is </w:t>
      </w:r>
      <w:r w:rsidR="00007723">
        <w:t>recorded</w:t>
      </w:r>
      <w:r w:rsidR="00693338">
        <w:t xml:space="preserve"> in care plans</w:t>
      </w:r>
      <w:r w:rsidR="00F76C11">
        <w:t>. However, information about consumers’ social history was not consistently documented in all care plans. Management</w:t>
      </w:r>
      <w:r w:rsidR="00CE6E86">
        <w:t xml:space="preserve"> advised care plans will be reviewed to ensure comprehensive information about </w:t>
      </w:r>
      <w:r w:rsidR="00397489">
        <w:t>each consumer’s life history is recorded.</w:t>
      </w:r>
    </w:p>
    <w:p w14:paraId="132394CA" w14:textId="597789EE" w:rsidR="0004482C" w:rsidRDefault="0004482C" w:rsidP="0004482C">
      <w:pPr>
        <w:pStyle w:val="NormalArial"/>
      </w:pPr>
      <w:r w:rsidRPr="00880F6D">
        <w:t>Consumers</w:t>
      </w:r>
      <w:r w:rsidR="00880F6D">
        <w:t xml:space="preserve"> and representatives expressed general satisfaction with communication</w:t>
      </w:r>
      <w:r w:rsidR="002A143B">
        <w:t xml:space="preserve"> from the service and stated staff usually work well together to meet the consumer’s needs. Staff</w:t>
      </w:r>
      <w:r w:rsidR="00352CEC">
        <w:t xml:space="preserve"> and management described how relevant information</w:t>
      </w:r>
      <w:r w:rsidR="00170D46">
        <w:t xml:space="preserve"> about consumers is documented and communicated within the service and with others where responsibility for care is shared.</w:t>
      </w:r>
      <w:r w:rsidR="006B1341">
        <w:t xml:space="preserve"> Although one contracted support worker</w:t>
      </w:r>
      <w:r w:rsidR="00EC2703">
        <w:t xml:space="preserve"> stated they do not have access to consumer information and would be unsure who to contact to share information, another subcontracted support worker stated</w:t>
      </w:r>
      <w:r w:rsidR="0050401D">
        <w:t xml:space="preserve"> they are in regular contact with the service coordinator and provides information</w:t>
      </w:r>
      <w:r w:rsidR="001B21AF">
        <w:t xml:space="preserve"> about the consumer</w:t>
      </w:r>
      <w:r w:rsidR="0050401D">
        <w:t xml:space="preserve"> to the coordinato</w:t>
      </w:r>
      <w:r w:rsidR="001B21AF">
        <w:t xml:space="preserve">r. Management acknowledged a gap regarding information sharing with </w:t>
      </w:r>
      <w:r w:rsidR="00AE2AE7">
        <w:t>some subcontracted service provider</w:t>
      </w:r>
      <w:r w:rsidR="0047239F">
        <w:t>s</w:t>
      </w:r>
      <w:r w:rsidR="0082716C">
        <w:t xml:space="preserve"> and included an action in the plan for continuous improvement to address this gap.</w:t>
      </w:r>
    </w:p>
    <w:p w14:paraId="15A7093D" w14:textId="4BD61C65" w:rsidR="0004482C" w:rsidRDefault="0004482C" w:rsidP="0004482C">
      <w:pPr>
        <w:pStyle w:val="NormalArial"/>
      </w:pPr>
      <w:r w:rsidRPr="00B34216">
        <w:t>Consumers</w:t>
      </w:r>
      <w:r w:rsidR="0082716C" w:rsidRPr="00B34216">
        <w:t xml:space="preserve"> </w:t>
      </w:r>
      <w:r w:rsidR="00070B08" w:rsidRPr="00B34216">
        <w:t xml:space="preserve">and representatives confirmed </w:t>
      </w:r>
      <w:r w:rsidR="00785FE4" w:rsidRPr="00B34216">
        <w:t>referrals to allied health professionals are timely</w:t>
      </w:r>
      <w:r w:rsidR="00B10C8F">
        <w:t xml:space="preserve"> and support consumers to access appropriate mobility devices</w:t>
      </w:r>
      <w:r w:rsidR="00785FE4" w:rsidRPr="00B34216">
        <w:t>.</w:t>
      </w:r>
      <w:r w:rsidR="00B34216" w:rsidRPr="00B34216">
        <w:t xml:space="preserve"> Coordinators</w:t>
      </w:r>
      <w:r w:rsidR="00B10C8F">
        <w:t xml:space="preserve"> described processes to refer consumers </w:t>
      </w:r>
      <w:r w:rsidR="00650825">
        <w:t>to other services when required, including</w:t>
      </w:r>
      <w:r w:rsidR="002702A3">
        <w:t xml:space="preserve"> prepared meal services</w:t>
      </w:r>
      <w:r w:rsidR="00157F11">
        <w:t xml:space="preserve"> and community services to support consumers</w:t>
      </w:r>
      <w:r w:rsidR="002702A3">
        <w:t>. Documentation</w:t>
      </w:r>
      <w:r w:rsidR="005F7E58">
        <w:t xml:space="preserve"> showed both CHSP and HCP consumers are referred to external allied health services and My Aged Care when there has been a decline noted in the consumer’s condition.</w:t>
      </w:r>
    </w:p>
    <w:p w14:paraId="399B4172" w14:textId="4FBF7AE2" w:rsidR="0004482C" w:rsidRDefault="001B22C8" w:rsidP="0004482C">
      <w:pPr>
        <w:pStyle w:val="NormalArial"/>
      </w:pPr>
      <w:r w:rsidRPr="005156FC">
        <w:t>C</w:t>
      </w:r>
      <w:r w:rsidR="0004482C" w:rsidRPr="005156FC">
        <w:t>onsumers</w:t>
      </w:r>
      <w:r w:rsidRPr="005156FC">
        <w:t xml:space="preserve"> receiving HCP subsidised meal services confirmed</w:t>
      </w:r>
      <w:r w:rsidR="005156FC" w:rsidRPr="005156FC">
        <w:t xml:space="preserve"> they are satisfied with the meal services provided</w:t>
      </w:r>
      <w:r w:rsidR="005156FC">
        <w:t xml:space="preserve">, with the meals meeting their nutrition and hydration needs and preferences. Staff </w:t>
      </w:r>
      <w:r w:rsidR="002C32B9">
        <w:t>described the range of meal delivery services HCP consumer</w:t>
      </w:r>
      <w:r w:rsidR="00C12974">
        <w:t>s</w:t>
      </w:r>
      <w:r w:rsidR="002C32B9">
        <w:t xml:space="preserve"> can access to meet their cultural and dietary</w:t>
      </w:r>
      <w:r w:rsidR="00C12974">
        <w:t xml:space="preserve"> requirements.</w:t>
      </w:r>
      <w:r w:rsidR="00BB3485">
        <w:t xml:space="preserve"> Management advised staff complete safe food handling training regularly to support consumers with meal preparation services in their homes. Documentation showed</w:t>
      </w:r>
      <w:r w:rsidR="00BF5F33">
        <w:t xml:space="preserve"> consumer dietary needs and preferences are recorded</w:t>
      </w:r>
      <w:r w:rsidR="00085508">
        <w:t xml:space="preserve">, with </w:t>
      </w:r>
      <w:r w:rsidR="008A2247">
        <w:t>identified risks relating to consumer nutritional and hydration status</w:t>
      </w:r>
      <w:r w:rsidR="00345CED">
        <w:t xml:space="preserve"> </w:t>
      </w:r>
      <w:r w:rsidR="00085508">
        <w:t>documented to guide staff practice</w:t>
      </w:r>
      <w:r w:rsidR="00345CED">
        <w:t>.</w:t>
      </w:r>
    </w:p>
    <w:p w14:paraId="3390566E" w14:textId="6F0E87BB" w:rsidR="00D34679" w:rsidRDefault="0004482C" w:rsidP="008E721C">
      <w:pPr>
        <w:pStyle w:val="NormalArial"/>
      </w:pPr>
      <w:r w:rsidRPr="00085508">
        <w:t>Consumers</w:t>
      </w:r>
      <w:r w:rsidR="00085508">
        <w:t xml:space="preserve"> </w:t>
      </w:r>
      <w:r w:rsidR="00643404">
        <w:t>and representatives confirmed equipment provided for consumers</w:t>
      </w:r>
      <w:r w:rsidR="00CA2D82">
        <w:t xml:space="preserve"> is safe and</w:t>
      </w:r>
      <w:r w:rsidR="00643404">
        <w:t xml:space="preserve"> assessed </w:t>
      </w:r>
      <w:r w:rsidR="00CA2D82">
        <w:t xml:space="preserve">as suitable </w:t>
      </w:r>
      <w:r w:rsidR="00643404">
        <w:t>by allied health professionals</w:t>
      </w:r>
      <w:r w:rsidR="00CA2D82">
        <w:t>.</w:t>
      </w:r>
      <w:r w:rsidR="00A52E2B">
        <w:t xml:space="preserve"> Staff and management described how each consumer’s</w:t>
      </w:r>
      <w:r w:rsidR="00F5088D">
        <w:t xml:space="preserve"> equipment is assessed </w:t>
      </w:r>
      <w:r w:rsidR="00A64599">
        <w:t xml:space="preserve">by allied health professionals and supplied in line with </w:t>
      </w:r>
      <w:r w:rsidR="00345E46">
        <w:t xml:space="preserve">the allied health professional’s recommendations. </w:t>
      </w:r>
      <w:r w:rsidR="00655A07">
        <w:t xml:space="preserve">Although one representative </w:t>
      </w:r>
      <w:r w:rsidR="006C0B1D">
        <w:t>discussed an assessed home modification which did not occur</w:t>
      </w:r>
      <w:r w:rsidR="000A42D4">
        <w:t xml:space="preserve"> because of </w:t>
      </w:r>
      <w:r w:rsidR="005264FB">
        <w:t>the high cost of the proposed modification</w:t>
      </w:r>
      <w:r w:rsidR="00DF6590">
        <w:t xml:space="preserve">, management advised the process for consideration of the home modification had not been followed correctly. </w:t>
      </w:r>
      <w:r w:rsidR="00D34679">
        <w:t>Management</w:t>
      </w:r>
      <w:r w:rsidR="002E2090">
        <w:t xml:space="preserve"> confirmed they would liaise with the affected consumer</w:t>
      </w:r>
      <w:r w:rsidR="000A42D4">
        <w:t xml:space="preserve"> to find a suitable solution for the home modification</w:t>
      </w:r>
      <w:r w:rsidR="005264FB">
        <w:t>.</w:t>
      </w:r>
    </w:p>
    <w:p w14:paraId="54D360DB" w14:textId="77777777" w:rsidR="002B0AC8" w:rsidRPr="00AF2E00" w:rsidRDefault="002B0AC8" w:rsidP="002B0AC8">
      <w:pPr>
        <w:pStyle w:val="NormalArial"/>
      </w:pPr>
      <w:r w:rsidRPr="00AF2E00">
        <w:t>The impacted care types are HCP and CHSP subsidised services.</w:t>
      </w:r>
    </w:p>
    <w:p w14:paraId="7ED6F7B9" w14:textId="660F77BF" w:rsidR="00896A88" w:rsidRPr="008C15EC" w:rsidRDefault="00AF2E00" w:rsidP="00896A88">
      <w:pPr>
        <w:tabs>
          <w:tab w:val="left" w:pos="426"/>
        </w:tabs>
        <w:spacing w:line="22" w:lineRule="atLeast"/>
        <w:rPr>
          <w:rFonts w:ascii="Arial" w:hAnsi="Arial" w:cs="Arial"/>
        </w:rPr>
      </w:pPr>
      <w:r w:rsidRPr="00AF2E00">
        <w:rPr>
          <w:rFonts w:ascii="Arial" w:hAnsi="Arial" w:cs="Arial"/>
        </w:rPr>
        <w:t>Based on the information summarised above, I find the provider, in relation to the HCP service</w:t>
      </w:r>
      <w:r w:rsidR="00896A88" w:rsidRPr="00AF2E00">
        <w:rPr>
          <w:rFonts w:ascii="Arial" w:hAnsi="Arial" w:cs="Arial"/>
        </w:rPr>
        <w:t>, compliant</w:t>
      </w:r>
      <w:r w:rsidR="00896A88">
        <w:rPr>
          <w:rFonts w:ascii="Arial" w:hAnsi="Arial" w:cs="Arial"/>
        </w:rPr>
        <w:t xml:space="preserve"> with all Requirements in Standard 4, Services and supports for daily living.</w:t>
      </w:r>
    </w:p>
    <w:p w14:paraId="4A8BA8FA" w14:textId="77777777" w:rsidR="00427A5C" w:rsidRDefault="00AF2E00" w:rsidP="00427A5C">
      <w:pPr>
        <w:pStyle w:val="NormalArial"/>
      </w:pPr>
      <w:r w:rsidRPr="00AF2E00">
        <w:t xml:space="preserve">Based on the information summarised above, I find the provider, in relation to the </w:t>
      </w:r>
      <w:r>
        <w:t>CHSP</w:t>
      </w:r>
      <w:r w:rsidRPr="00AF2E00">
        <w:t xml:space="preserve"> service</w:t>
      </w:r>
      <w:r w:rsidR="00896A88">
        <w:t>, compliant with Requirements (3)(a)</w:t>
      </w:r>
      <w:r w:rsidR="00841655">
        <w:t>, (3)(b), (3)(c), (3)(d), (3)(e) and (3)(g)</w:t>
      </w:r>
      <w:r w:rsidR="00896A88">
        <w:t xml:space="preserve"> in Standard </w:t>
      </w:r>
      <w:r w:rsidR="00841655">
        <w:t>4, Services and supports for daily living</w:t>
      </w:r>
      <w:r w:rsidR="00896A88">
        <w:t>.</w:t>
      </w:r>
      <w:r w:rsidR="00427A5C">
        <w:t xml:space="preserve"> </w:t>
      </w:r>
    </w:p>
    <w:p w14:paraId="1C03928E" w14:textId="3F7FAB18" w:rsidR="00A609B8" w:rsidRPr="00A36AA9" w:rsidRDefault="00427A5C" w:rsidP="00F87E39">
      <w:pPr>
        <w:pStyle w:val="NormalArial"/>
      </w:pPr>
      <w:r>
        <w:t xml:space="preserve">The CHSP service is not funded for meal services. Therefore, </w:t>
      </w:r>
      <w:r w:rsidRPr="006E7CC3">
        <w:t>Requirement (3)(f) is not applicable for the CHSP service.</w:t>
      </w:r>
      <w:r w:rsidR="00A609B8" w:rsidRPr="00A36AA9">
        <w:br w:type="page"/>
      </w:r>
    </w:p>
    <w:p w14:paraId="501A1CD0" w14:textId="77777777" w:rsidR="00A609B8" w:rsidRDefault="00A609B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3654B" w14:paraId="5CC690BB" w14:textId="77777777" w:rsidTr="00936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4D03F7E" w14:textId="77777777" w:rsidR="00A609B8" w:rsidRPr="003217D3" w:rsidRDefault="00A609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42075C8"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C532531"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54B" w14:paraId="38B36024"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AB3E29"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C7C77C5"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E0BA857" w14:textId="4C46976A" w:rsidR="00A609B8" w:rsidRPr="00CC646C" w:rsidRDefault="001101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046017A" w14:textId="272F9390" w:rsidR="00A609B8" w:rsidRPr="00CC646C" w:rsidRDefault="001101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93654B" w14:paraId="270D9CAE"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C0F1B"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65C6A55"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2680B75" w14:textId="77777777" w:rsidR="00A609B8" w:rsidRPr="00244176" w:rsidRDefault="00A609B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C8C5368" w14:textId="77777777" w:rsidR="00A609B8" w:rsidRPr="00244176" w:rsidRDefault="00A609B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E6896B1"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08055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77" w:type="dxa"/>
            <w:shd w:val="clear" w:color="auto" w:fill="auto"/>
          </w:tcPr>
          <w:p w14:paraId="3D6A034E"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24295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08F5895B"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094C7"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89880C4"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D90BD50" w14:textId="38BF7F52" w:rsidR="00A609B8" w:rsidRPr="00CC646C" w:rsidRDefault="001101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4BB854B" w14:textId="6D280301" w:rsidR="00A609B8" w:rsidRPr="001101BC" w:rsidRDefault="001101BC" w:rsidP="007E5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101BC">
              <w:rPr>
                <w:rFonts w:ascii="Arial" w:hAnsi="Arial" w:cs="Arial"/>
              </w:rPr>
              <w:t>Not Applicable</w:t>
            </w:r>
          </w:p>
        </w:tc>
      </w:tr>
    </w:tbl>
    <w:p w14:paraId="4EA32C3E" w14:textId="77777777" w:rsidR="00A609B8" w:rsidRDefault="00A609B8" w:rsidP="007B3959">
      <w:pPr>
        <w:pStyle w:val="Heading20"/>
      </w:pPr>
      <w:r w:rsidRPr="00A36AA9">
        <w:t>Findings</w:t>
      </w:r>
    </w:p>
    <w:p w14:paraId="0DD4668B" w14:textId="6FCB5D14" w:rsidR="00161366" w:rsidRPr="00D015B0" w:rsidRDefault="00825449" w:rsidP="00F87E39">
      <w:pPr>
        <w:pStyle w:val="NormalArial"/>
      </w:pPr>
      <w:r>
        <w:t xml:space="preserve">Consumers </w:t>
      </w:r>
      <w:r w:rsidR="00465CBC">
        <w:t>confirmed they feel safe when being transported in the community and stated the vehicles are clean and well maintained.</w:t>
      </w:r>
      <w:r w:rsidR="00320269">
        <w:t xml:space="preserve"> Management stated all </w:t>
      </w:r>
      <w:r w:rsidR="007F7EEF">
        <w:t>vehicles are managed by a fleet provider responsible for regular servicing, inspections and scheduled maintenance.</w:t>
      </w:r>
      <w:r w:rsidR="00506D97">
        <w:t xml:space="preserve"> Management stated, and documentation confirmed, a vehicle safety inspection process</w:t>
      </w:r>
      <w:r w:rsidR="004D7E8F">
        <w:t xml:space="preserve"> is used</w:t>
      </w:r>
      <w:r w:rsidR="00506D97">
        <w:t xml:space="preserve"> for vehicles owned by staff</w:t>
      </w:r>
      <w:r w:rsidR="004D7E8F">
        <w:t xml:space="preserve"> and used to transport consumers.</w:t>
      </w:r>
      <w:r w:rsidR="00FD47B3">
        <w:t xml:space="preserve"> Observations confirmed vehicles </w:t>
      </w:r>
      <w:r w:rsidR="00FD47B3" w:rsidRPr="00D015B0">
        <w:t>are</w:t>
      </w:r>
      <w:r w:rsidR="00215516" w:rsidRPr="00D015B0">
        <w:t xml:space="preserve"> clean and suitable for use.</w:t>
      </w:r>
    </w:p>
    <w:p w14:paraId="68796E86" w14:textId="77777777" w:rsidR="00D54447" w:rsidRDefault="00D54447" w:rsidP="00D54447">
      <w:pPr>
        <w:pStyle w:val="NormalArial"/>
      </w:pPr>
      <w:r w:rsidRPr="00D015B0">
        <w:t>The impacted care types are HCP and CHSP subsidised services.</w:t>
      </w:r>
    </w:p>
    <w:p w14:paraId="159205CA" w14:textId="2F35C85A" w:rsidR="00D54447" w:rsidRPr="00735A70" w:rsidRDefault="008F059F" w:rsidP="00D54447">
      <w:pPr>
        <w:pStyle w:val="NormalArial"/>
        <w:rPr>
          <w:u w:val="single"/>
        </w:rPr>
      </w:pPr>
      <w:r w:rsidRPr="00AF2E00">
        <w:t>Based on the information summarised above, I find the provider, in relation to the HCP service</w:t>
      </w:r>
      <w:r w:rsidR="00D54447">
        <w:t>, compliant with Requirement</w:t>
      </w:r>
      <w:r w:rsidR="002B0AC8">
        <w:t xml:space="preserve"> (3)(b)</w:t>
      </w:r>
      <w:r w:rsidR="00D54447" w:rsidRPr="00735A70">
        <w:t xml:space="preserve"> in</w:t>
      </w:r>
      <w:r w:rsidR="00D54447">
        <w:t xml:space="preserve"> Standard 5, Organisation’s service environment.</w:t>
      </w:r>
    </w:p>
    <w:p w14:paraId="286EA722" w14:textId="55806368" w:rsidR="00161366" w:rsidRPr="00735A70" w:rsidRDefault="008F059F" w:rsidP="00D54447">
      <w:pPr>
        <w:pStyle w:val="NormalArial"/>
        <w:rPr>
          <w:u w:val="single"/>
        </w:rPr>
      </w:pPr>
      <w:r w:rsidRPr="00AF2E00">
        <w:t xml:space="preserve">Based on the information summarised above, I find the provider, in relation to the </w:t>
      </w:r>
      <w:r>
        <w:t>CHSP</w:t>
      </w:r>
      <w:r w:rsidRPr="00AF2E00">
        <w:t xml:space="preserve"> service</w:t>
      </w:r>
      <w:r w:rsidR="00D54447">
        <w:t>, compliant with Requirement</w:t>
      </w:r>
      <w:r w:rsidR="002B0AC8">
        <w:t xml:space="preserve"> (3)(b)</w:t>
      </w:r>
      <w:r w:rsidR="00D54447" w:rsidRPr="00735A70">
        <w:t xml:space="preserve"> in</w:t>
      </w:r>
      <w:r w:rsidR="00D54447">
        <w:t xml:space="preserve"> Standard 5, Organisation’s service environment</w:t>
      </w:r>
      <w:r w:rsidR="00161366">
        <w:t>.</w:t>
      </w:r>
    </w:p>
    <w:p w14:paraId="64E52B9A" w14:textId="34262555" w:rsidR="00A609B8" w:rsidRPr="00A36AA9" w:rsidRDefault="005C1D8D" w:rsidP="00F87E39">
      <w:pPr>
        <w:pStyle w:val="NormalArial"/>
      </w:pPr>
      <w:r w:rsidRPr="00D015B0">
        <w:t>Requirements (3)(a) and (3)(b) were not assessed as they were deemed not applicable, with the service environment being fleet and staff vehicles only</w:t>
      </w:r>
      <w:r w:rsidRPr="00D015B0">
        <w:rPr>
          <w:color w:val="FF0000"/>
        </w:rPr>
        <w:t>.</w:t>
      </w:r>
      <w:r w:rsidR="00A609B8" w:rsidRPr="00A36AA9">
        <w:br w:type="page"/>
      </w:r>
    </w:p>
    <w:p w14:paraId="46C68E0F" w14:textId="77777777" w:rsidR="00A609B8" w:rsidRPr="00A36AA9" w:rsidRDefault="00A609B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3654B" w14:paraId="11606B12" w14:textId="77777777" w:rsidTr="00936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A44AA7E" w14:textId="77777777" w:rsidR="00A609B8" w:rsidRPr="003217D3" w:rsidRDefault="00A609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74D83D5"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3C756FA"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54B" w14:paraId="66A3FEE6"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8587F"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467DA80"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F363C95"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19892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864" w:type="dxa"/>
            <w:shd w:val="clear" w:color="auto" w:fill="auto"/>
          </w:tcPr>
          <w:p w14:paraId="5EBF2965"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57375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6BBA133C"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6BD62"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24C2DCC"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F85B2BE"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1561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864" w:type="dxa"/>
            <w:shd w:val="clear" w:color="auto" w:fill="auto"/>
          </w:tcPr>
          <w:p w14:paraId="3726EF60"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66819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2F9B7E4E"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80CB13"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3FB6F7E"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FF11B93"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45746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864" w:type="dxa"/>
            <w:shd w:val="clear" w:color="auto" w:fill="auto"/>
          </w:tcPr>
          <w:p w14:paraId="0FBBB856"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3913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4FFD5BC7" w14:textId="77777777" w:rsidTr="009365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93F9D"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41A5C9A"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25F4F72"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64226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864" w:type="dxa"/>
            <w:shd w:val="clear" w:color="auto" w:fill="auto"/>
          </w:tcPr>
          <w:p w14:paraId="5D779789"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12189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bl>
    <w:p w14:paraId="45B6C88B" w14:textId="77777777" w:rsidR="00A609B8" w:rsidRDefault="00A609B8" w:rsidP="007B3959">
      <w:pPr>
        <w:pStyle w:val="Heading20"/>
      </w:pPr>
      <w:r w:rsidRPr="00A36AA9">
        <w:t>Findings</w:t>
      </w:r>
    </w:p>
    <w:p w14:paraId="4FC4F5C6" w14:textId="6DFB0B12" w:rsidR="00241E10" w:rsidRDefault="009151C7" w:rsidP="00F87E39">
      <w:pPr>
        <w:pStyle w:val="NormalArial"/>
      </w:pPr>
      <w:r>
        <w:t xml:space="preserve">Consumers and representatives confirmed they </w:t>
      </w:r>
      <w:r w:rsidR="00974654">
        <w:t xml:space="preserve">were provided with information about </w:t>
      </w:r>
      <w:r w:rsidR="005B40AF">
        <w:t>feedback and complaints</w:t>
      </w:r>
      <w:r w:rsidR="007B1C1D">
        <w:t>,</w:t>
      </w:r>
      <w:r w:rsidR="005B40AF">
        <w:t xml:space="preserve"> they know how to provide</w:t>
      </w:r>
      <w:r>
        <w:t xml:space="preserve"> feedback or make a complaint</w:t>
      </w:r>
      <w:r w:rsidR="00BA4A58">
        <w:t xml:space="preserve"> and they feel supported to raise concerns.</w:t>
      </w:r>
      <w:r w:rsidR="007F76CE">
        <w:t xml:space="preserve"> Staff described how they encourage and support consumers to raise complaints </w:t>
      </w:r>
      <w:r w:rsidR="00C0280C">
        <w:t>about the services</w:t>
      </w:r>
      <w:r w:rsidR="007B1C1D">
        <w:t>, including</w:t>
      </w:r>
      <w:r w:rsidR="003F7869">
        <w:t xml:space="preserve"> supporting consumers to submit feedback through the application, completing paper feedback forms or calling </w:t>
      </w:r>
      <w:r w:rsidR="0098331A">
        <w:t>coordinators</w:t>
      </w:r>
      <w:r w:rsidR="00C0280C">
        <w:t>.</w:t>
      </w:r>
      <w:r w:rsidR="0098331A">
        <w:t xml:space="preserve"> Management</w:t>
      </w:r>
      <w:r w:rsidR="005F36DA">
        <w:t xml:space="preserve"> advised and documentation confirmed, </w:t>
      </w:r>
      <w:r w:rsidR="0082302A">
        <w:t>information about how to provide feedback and complaints is provided to consumers</w:t>
      </w:r>
      <w:r w:rsidR="0013698B">
        <w:t xml:space="preserve"> through various mechanisms.</w:t>
      </w:r>
    </w:p>
    <w:p w14:paraId="2A025498" w14:textId="2AFD2883" w:rsidR="0013698B" w:rsidRDefault="0025547E" w:rsidP="00F87E39">
      <w:pPr>
        <w:pStyle w:val="NormalArial"/>
      </w:pPr>
      <w:r>
        <w:t>Consumers and representatives confirmed they are aware of external</w:t>
      </w:r>
      <w:r w:rsidR="00C0067C">
        <w:t xml:space="preserve"> services and mechanisms to raise feedback and complaints and they know they can access advocacy services.</w:t>
      </w:r>
      <w:r w:rsidR="00B360B6">
        <w:t xml:space="preserve"> Staff </w:t>
      </w:r>
      <w:r w:rsidR="00AA1687">
        <w:t>confirmed they are aware of how to access</w:t>
      </w:r>
      <w:r w:rsidR="0079752B">
        <w:t xml:space="preserve"> interpreter </w:t>
      </w:r>
      <w:r w:rsidR="00BA56DB">
        <w:t>and translator services if required. Management</w:t>
      </w:r>
      <w:r w:rsidR="00564656">
        <w:t xml:space="preserve"> </w:t>
      </w:r>
      <w:r w:rsidR="00170F6D">
        <w:t xml:space="preserve">described various ways the service </w:t>
      </w:r>
      <w:r w:rsidR="004A6676">
        <w:t>has provided consumers with information about advocacy services, including guest speakers at consumer focus groups</w:t>
      </w:r>
      <w:r w:rsidR="0089108C">
        <w:t xml:space="preserve"> and events and </w:t>
      </w:r>
      <w:r w:rsidR="004A6676">
        <w:t xml:space="preserve">information in </w:t>
      </w:r>
      <w:r w:rsidR="0089108C">
        <w:t xml:space="preserve">consumer </w:t>
      </w:r>
      <w:r w:rsidR="004A6676">
        <w:t>newsletters</w:t>
      </w:r>
      <w:r w:rsidR="0089108C">
        <w:t>.</w:t>
      </w:r>
    </w:p>
    <w:p w14:paraId="46E8AB19" w14:textId="4B8F08D2" w:rsidR="0089108C" w:rsidRDefault="00676D21" w:rsidP="00F87E39">
      <w:pPr>
        <w:pStyle w:val="NormalArial"/>
      </w:pPr>
      <w:r w:rsidRPr="00C840E7">
        <w:t>Most consumers and representative</w:t>
      </w:r>
      <w:r w:rsidR="00E53B1F" w:rsidRPr="00C840E7">
        <w:t>s described feeling confident the service would address any complaints raised to the satisfaction of the consumer.</w:t>
      </w:r>
      <w:r w:rsidR="00BD7A49" w:rsidRPr="00C840E7">
        <w:t xml:space="preserve"> </w:t>
      </w:r>
      <w:r w:rsidR="004B47D4">
        <w:t xml:space="preserve">One consumer </w:t>
      </w:r>
      <w:r w:rsidR="00B461E3">
        <w:t>expressed some dissatisfaction</w:t>
      </w:r>
      <w:r w:rsidR="004B47D4">
        <w:t xml:space="preserve"> </w:t>
      </w:r>
      <w:r w:rsidR="000A21E8">
        <w:t xml:space="preserve">with </w:t>
      </w:r>
      <w:r w:rsidR="004B47D4">
        <w:t>the service</w:t>
      </w:r>
      <w:r w:rsidR="00365CBC">
        <w:t>’s response to a recent complaint and management</w:t>
      </w:r>
      <w:r w:rsidR="000A21E8">
        <w:t xml:space="preserve"> responded appropriately when this dissatisfaction was made known to them.</w:t>
      </w:r>
      <w:r w:rsidR="00B461E3">
        <w:t xml:space="preserve"> </w:t>
      </w:r>
      <w:r w:rsidR="0043149D" w:rsidRPr="00C840E7">
        <w:t>Although m</w:t>
      </w:r>
      <w:r w:rsidR="00BD7A49" w:rsidRPr="00C840E7">
        <w:t>anagement described and provided documentation to evidence the process the service uses to manage feedback and</w:t>
      </w:r>
      <w:r w:rsidR="00BD7A49">
        <w:t xml:space="preserve"> complaints</w:t>
      </w:r>
      <w:r w:rsidR="0043149D">
        <w:t>,</w:t>
      </w:r>
      <w:r w:rsidR="00553BF2">
        <w:t xml:space="preserve"> outcomes and follow up actions are not always consistently documented. </w:t>
      </w:r>
      <w:r w:rsidR="0043149D">
        <w:t xml:space="preserve">However, impacts to consumers were not identified. </w:t>
      </w:r>
      <w:r w:rsidR="00553BF2">
        <w:t xml:space="preserve">Management acknowledged </w:t>
      </w:r>
      <w:r w:rsidR="00C840E7">
        <w:t>documentation could</w:t>
      </w:r>
      <w:r w:rsidR="001E7297">
        <w:t xml:space="preserve"> be improved, to ensure completed resolutions and follow up actions are effectively captured within the feedback and complaints register as well as in consumer files.</w:t>
      </w:r>
    </w:p>
    <w:p w14:paraId="5D6C52C8" w14:textId="6C800D19" w:rsidR="00722A09" w:rsidRDefault="00760D54" w:rsidP="00F87E39">
      <w:pPr>
        <w:pStyle w:val="NormalArial"/>
      </w:pPr>
      <w:r>
        <w:t>Consumers provided examples of how the service has used feedback and complaints to improve the quality of care and services, including updating monthly statement</w:t>
      </w:r>
      <w:r w:rsidR="007813C3">
        <w:t xml:space="preserve">s to make them easier for consumers to understand. Staff </w:t>
      </w:r>
      <w:r w:rsidR="00227616">
        <w:t>described how</w:t>
      </w:r>
      <w:r w:rsidR="007813C3">
        <w:t xml:space="preserve"> feedback and complaints</w:t>
      </w:r>
      <w:r w:rsidR="00227616">
        <w:t xml:space="preserve"> </w:t>
      </w:r>
      <w:r w:rsidR="0014030A">
        <w:t xml:space="preserve">is used to </w:t>
      </w:r>
      <w:r w:rsidR="00D004AF">
        <w:t xml:space="preserve">identify trends and improve the </w:t>
      </w:r>
      <w:r w:rsidR="0014030A">
        <w:t>quality of the services delivered</w:t>
      </w:r>
      <w:r w:rsidR="00D004AF">
        <w:t>. Management</w:t>
      </w:r>
      <w:r w:rsidR="006866C3">
        <w:t xml:space="preserve"> described how the service records, analyses and responds to feedback and complaints to improve the quality of care and services</w:t>
      </w:r>
      <w:r w:rsidR="00923855">
        <w:t>, with complaints escalated and referred within the service to drive change and make improvements.</w:t>
      </w:r>
      <w:r w:rsidR="00D004AF">
        <w:t xml:space="preserve"> </w:t>
      </w:r>
    </w:p>
    <w:p w14:paraId="521594A1" w14:textId="77777777" w:rsidR="00241E10" w:rsidRDefault="00241E10" w:rsidP="00241E10">
      <w:pPr>
        <w:pStyle w:val="NormalArial"/>
      </w:pPr>
      <w:r>
        <w:lastRenderedPageBreak/>
        <w:t>The impacted care types are HCP and CHSP subsidised services.</w:t>
      </w:r>
    </w:p>
    <w:p w14:paraId="20F3CD51" w14:textId="75282FCF" w:rsidR="00241E10" w:rsidRPr="00735A70" w:rsidRDefault="008F059F" w:rsidP="00241E10">
      <w:pPr>
        <w:pStyle w:val="NormalArial"/>
        <w:rPr>
          <w:u w:val="single"/>
        </w:rPr>
      </w:pPr>
      <w:r w:rsidRPr="00AF2E00">
        <w:t>Based on the information summarised above, I find the provider, in relation to the HCP service</w:t>
      </w:r>
      <w:r w:rsidR="00241E10">
        <w:t>, compliant with all Requirements in Standard 6, Feedback and complaints.</w:t>
      </w:r>
    </w:p>
    <w:p w14:paraId="103861E1" w14:textId="7669DBAA" w:rsidR="00A609B8" w:rsidRPr="00241E10" w:rsidRDefault="008F059F" w:rsidP="00F87E39">
      <w:pPr>
        <w:pStyle w:val="NormalArial"/>
        <w:rPr>
          <w:u w:val="single"/>
        </w:rPr>
      </w:pPr>
      <w:r w:rsidRPr="00AF2E00">
        <w:t xml:space="preserve">Based on the information summarised above, I find the provider, in relation to the </w:t>
      </w:r>
      <w:r>
        <w:t>CHSP</w:t>
      </w:r>
      <w:r w:rsidRPr="00AF2E00">
        <w:t xml:space="preserve"> service</w:t>
      </w:r>
      <w:r w:rsidR="00241E10">
        <w:t>, compliant with all Requirements in Standard 6, Feedback and complaints.</w:t>
      </w:r>
      <w:r w:rsidR="00A609B8">
        <w:br w:type="page"/>
      </w:r>
    </w:p>
    <w:p w14:paraId="5E0F9EFF" w14:textId="77777777" w:rsidR="00A609B8" w:rsidRPr="003217D3" w:rsidRDefault="00A609B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3654B" w14:paraId="52E34A36" w14:textId="77777777" w:rsidTr="00936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8538790" w14:textId="77777777" w:rsidR="00A609B8" w:rsidRPr="003217D3" w:rsidRDefault="00A609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7845A81"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B90F3BD"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54B" w14:paraId="2C32B4D7"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2EE6D"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9A1D29F"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019DD87"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4972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835" w:type="dxa"/>
            <w:shd w:val="clear" w:color="auto" w:fill="auto"/>
          </w:tcPr>
          <w:p w14:paraId="3B544DA0" w14:textId="77777777" w:rsidR="00A609B8" w:rsidRPr="00CC646C" w:rsidRDefault="0038312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76032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0D2AF1CD"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05B0C"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5C1A504"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0E45322"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82531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835" w:type="dxa"/>
            <w:shd w:val="clear" w:color="auto" w:fill="auto"/>
          </w:tcPr>
          <w:p w14:paraId="12562089" w14:textId="77777777" w:rsidR="00A609B8" w:rsidRPr="00CC646C" w:rsidRDefault="0038312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39820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2B19DD2B"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B0AA2"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823B56E"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CF408DE"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83196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835" w:type="dxa"/>
            <w:shd w:val="clear" w:color="auto" w:fill="auto"/>
          </w:tcPr>
          <w:p w14:paraId="5904E033" w14:textId="77777777" w:rsidR="00A609B8" w:rsidRPr="00CC646C" w:rsidRDefault="0038312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23824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3F1BAB87"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68FE4"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00AEC6E"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E1D0031"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69256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835" w:type="dxa"/>
            <w:shd w:val="clear" w:color="auto" w:fill="auto"/>
          </w:tcPr>
          <w:p w14:paraId="199D358A" w14:textId="77777777" w:rsidR="00A609B8" w:rsidRPr="00CC646C" w:rsidRDefault="0038312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09077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5EED294B"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01CF5"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AB39E58"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7CE90C8"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58037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835" w:type="dxa"/>
            <w:shd w:val="clear" w:color="auto" w:fill="auto"/>
          </w:tcPr>
          <w:p w14:paraId="1A94F0F8" w14:textId="77777777" w:rsidR="00A609B8" w:rsidRPr="00CC646C" w:rsidRDefault="0038312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6635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bl>
    <w:p w14:paraId="4B55FBDC" w14:textId="77777777" w:rsidR="00A609B8" w:rsidRDefault="00A609B8" w:rsidP="007B3959">
      <w:pPr>
        <w:pStyle w:val="Heading20"/>
      </w:pPr>
      <w:r w:rsidRPr="00A36AA9">
        <w:t>Findings</w:t>
      </w:r>
    </w:p>
    <w:p w14:paraId="036FA1AD" w14:textId="5B9F72A1" w:rsidR="00EB32F7" w:rsidRDefault="00907A15" w:rsidP="00F87E39">
      <w:pPr>
        <w:pStyle w:val="NormalArial"/>
      </w:pPr>
      <w:r>
        <w:t>Consume</w:t>
      </w:r>
      <w:r w:rsidR="00F1642B">
        <w:t>r</w:t>
      </w:r>
      <w:r>
        <w:t>s and representatives</w:t>
      </w:r>
      <w:r w:rsidR="00D70A32">
        <w:t xml:space="preserve"> advised staff and contractors consistently arrive on time, have appropriate skills to provide care and services and use their time efficiently.</w:t>
      </w:r>
      <w:r w:rsidR="008C1D0E">
        <w:t xml:space="preserve"> Staff and volunteers confirmed there are</w:t>
      </w:r>
      <w:r w:rsidR="00173A0C">
        <w:t xml:space="preserve"> enough staff to effectively perform their roles.</w:t>
      </w:r>
      <w:r w:rsidR="00AC0CF8">
        <w:t xml:space="preserve"> </w:t>
      </w:r>
      <w:r w:rsidR="00173A0C">
        <w:t>Management</w:t>
      </w:r>
      <w:r w:rsidR="004022BD">
        <w:t xml:space="preserve"> </w:t>
      </w:r>
      <w:r w:rsidR="001B056B">
        <w:t xml:space="preserve">described how the service </w:t>
      </w:r>
      <w:r w:rsidR="007709B6">
        <w:t>uses</w:t>
      </w:r>
      <w:r w:rsidR="001B056B">
        <w:t xml:space="preserve"> a rolling recruitment drive</w:t>
      </w:r>
      <w:r w:rsidR="007709B6">
        <w:t xml:space="preserve"> to maintain a consistent workforce.</w:t>
      </w:r>
    </w:p>
    <w:p w14:paraId="2E150D1D" w14:textId="6B9F0970" w:rsidR="00AC0CF8" w:rsidRDefault="008C7CA4" w:rsidP="00F87E39">
      <w:pPr>
        <w:pStyle w:val="NormalArial"/>
      </w:pPr>
      <w:r>
        <w:t>Consumers and representatives</w:t>
      </w:r>
      <w:r w:rsidR="002A5187">
        <w:t xml:space="preserve"> confirmed care and services are delivered in a kind and caring manner</w:t>
      </w:r>
      <w:r w:rsidR="00F101C9">
        <w:t>, with staff knowing how to support the consumers.</w:t>
      </w:r>
      <w:r w:rsidR="003A7B55">
        <w:t xml:space="preserve"> Staff stated they receive face-to-face training on a person-centred approach to care and service delivery. Management confirmed</w:t>
      </w:r>
      <w:r w:rsidR="00D8478D">
        <w:t xml:space="preserve"> staff receive training</w:t>
      </w:r>
      <w:r w:rsidR="00731D19">
        <w:t xml:space="preserve"> on how to provide person-centred care and services</w:t>
      </w:r>
      <w:r w:rsidR="00D8478D">
        <w:t xml:space="preserve">. Documentation showed policies and procedures reflect a </w:t>
      </w:r>
      <w:r w:rsidR="00731D19">
        <w:t>person-centred approach to delivery of care and services.</w:t>
      </w:r>
    </w:p>
    <w:p w14:paraId="47E5B189" w14:textId="38BF60B9" w:rsidR="001A3D8F" w:rsidRDefault="00D26264" w:rsidP="00F87E39">
      <w:pPr>
        <w:pStyle w:val="NormalArial"/>
      </w:pPr>
      <w:r>
        <w:t xml:space="preserve">Consumers and representatives confirmed </w:t>
      </w:r>
      <w:r w:rsidR="00452927">
        <w:t>staff delivering care and services are competent. Staff stated they are provided with education and support which enables them to competently perform their roles</w:t>
      </w:r>
      <w:r w:rsidR="00F52769">
        <w:t>. Management</w:t>
      </w:r>
      <w:r w:rsidR="00841F36">
        <w:t xml:space="preserve"> described how workforce competency is assessed through</w:t>
      </w:r>
      <w:r w:rsidR="003D362E">
        <w:t xml:space="preserve"> a comprehensive recruitment process and ongoing monitoring </w:t>
      </w:r>
      <w:r w:rsidR="000250D7">
        <w:t>using training, induction processes and regular one-on-one staff meetings.</w:t>
      </w:r>
      <w:r w:rsidR="00A17407">
        <w:t xml:space="preserve"> Documentation showed ongoing assessment and monitoring of staff and the subcontracted workforce</w:t>
      </w:r>
      <w:r w:rsidR="00776E58">
        <w:t xml:space="preserve"> occurs</w:t>
      </w:r>
      <w:r w:rsidR="00A17407">
        <w:t>.</w:t>
      </w:r>
    </w:p>
    <w:p w14:paraId="58FAD80E" w14:textId="7FD641D6" w:rsidR="00A05811" w:rsidRPr="008A199A" w:rsidRDefault="008A199A" w:rsidP="00F87E39">
      <w:pPr>
        <w:pStyle w:val="NormalArial"/>
        <w:rPr>
          <w:color w:val="auto"/>
        </w:rPr>
      </w:pPr>
      <w:r w:rsidRPr="008A199A">
        <w:rPr>
          <w:color w:val="auto"/>
        </w:rPr>
        <w:t>Con</w:t>
      </w:r>
      <w:r>
        <w:rPr>
          <w:color w:val="auto"/>
        </w:rPr>
        <w:t>sumers</w:t>
      </w:r>
      <w:r w:rsidR="0028725C">
        <w:rPr>
          <w:color w:val="auto"/>
        </w:rPr>
        <w:t xml:space="preserve"> expressed satisfaction with the skills and knowledge of staff.</w:t>
      </w:r>
      <w:r w:rsidR="00F43BFA">
        <w:rPr>
          <w:color w:val="auto"/>
        </w:rPr>
        <w:t xml:space="preserve"> Staff described how they are supported by the service through induction, mandatory training, regular one-on-one meetings and staff meetings. Management</w:t>
      </w:r>
      <w:r w:rsidR="007C59C5">
        <w:rPr>
          <w:color w:val="auto"/>
        </w:rPr>
        <w:t xml:space="preserve"> described the service’s </w:t>
      </w:r>
      <w:r w:rsidR="00FF35C7">
        <w:rPr>
          <w:color w:val="auto"/>
        </w:rPr>
        <w:t xml:space="preserve">processes to support the workforce, including </w:t>
      </w:r>
      <w:r w:rsidR="007C59C5">
        <w:rPr>
          <w:color w:val="auto"/>
        </w:rPr>
        <w:t>orientation</w:t>
      </w:r>
      <w:r w:rsidR="000A3397">
        <w:rPr>
          <w:color w:val="auto"/>
        </w:rPr>
        <w:t xml:space="preserve">, </w:t>
      </w:r>
      <w:r w:rsidR="007C59C5">
        <w:rPr>
          <w:color w:val="auto"/>
        </w:rPr>
        <w:t xml:space="preserve">induction </w:t>
      </w:r>
      <w:r w:rsidR="002913CF">
        <w:rPr>
          <w:color w:val="auto"/>
        </w:rPr>
        <w:t xml:space="preserve">and training </w:t>
      </w:r>
      <w:r w:rsidR="009E30B1">
        <w:rPr>
          <w:color w:val="auto"/>
        </w:rPr>
        <w:t>which is</w:t>
      </w:r>
      <w:r w:rsidR="000A3397">
        <w:rPr>
          <w:color w:val="auto"/>
        </w:rPr>
        <w:t xml:space="preserve"> monitored</w:t>
      </w:r>
      <w:r w:rsidR="009E30B1">
        <w:rPr>
          <w:color w:val="auto"/>
        </w:rPr>
        <w:t xml:space="preserve"> for completion</w:t>
      </w:r>
      <w:r w:rsidR="000A3397">
        <w:rPr>
          <w:color w:val="auto"/>
        </w:rPr>
        <w:t>. Documentation showed</w:t>
      </w:r>
      <w:r w:rsidR="0020300B">
        <w:rPr>
          <w:color w:val="auto"/>
        </w:rPr>
        <w:t xml:space="preserve"> the workforce</w:t>
      </w:r>
      <w:r w:rsidR="001407B5">
        <w:rPr>
          <w:color w:val="auto"/>
        </w:rPr>
        <w:t xml:space="preserve"> completes orientation, induction and regular </w:t>
      </w:r>
      <w:r w:rsidR="00B85F42">
        <w:rPr>
          <w:color w:val="auto"/>
        </w:rPr>
        <w:t xml:space="preserve">and </w:t>
      </w:r>
      <w:r w:rsidR="00B85F42">
        <w:rPr>
          <w:color w:val="auto"/>
        </w:rPr>
        <w:lastRenderedPageBreak/>
        <w:t xml:space="preserve">additional </w:t>
      </w:r>
      <w:r w:rsidR="001407B5">
        <w:rPr>
          <w:color w:val="auto"/>
        </w:rPr>
        <w:t>training</w:t>
      </w:r>
      <w:r w:rsidR="00B85F42">
        <w:rPr>
          <w:color w:val="auto"/>
        </w:rPr>
        <w:t xml:space="preserve"> based on legislative change, including </w:t>
      </w:r>
      <w:r w:rsidR="00D04267">
        <w:rPr>
          <w:color w:val="auto"/>
        </w:rPr>
        <w:t>training on the Serious Incident Response Scheme.</w:t>
      </w:r>
    </w:p>
    <w:p w14:paraId="5AA95F08" w14:textId="2D7A15F4" w:rsidR="000250D7" w:rsidRPr="00D04267" w:rsidRDefault="00AA3788" w:rsidP="00F87E39">
      <w:pPr>
        <w:pStyle w:val="NormalArial"/>
        <w:rPr>
          <w:color w:val="auto"/>
        </w:rPr>
      </w:pPr>
      <w:r>
        <w:rPr>
          <w:color w:val="auto"/>
        </w:rPr>
        <w:t xml:space="preserve">Staff confirmed they are involved in regular performance discussions with </w:t>
      </w:r>
      <w:r w:rsidR="004E0146">
        <w:rPr>
          <w:color w:val="auto"/>
        </w:rPr>
        <w:t xml:space="preserve">senior staff or management. </w:t>
      </w:r>
      <w:r w:rsidR="00C21C17">
        <w:rPr>
          <w:color w:val="auto"/>
        </w:rPr>
        <w:t>Management described</w:t>
      </w:r>
      <w:r w:rsidR="00B4600D">
        <w:rPr>
          <w:color w:val="auto"/>
        </w:rPr>
        <w:t xml:space="preserve"> the processes for regular assessment and monitoring of staff performance</w:t>
      </w:r>
      <w:r w:rsidR="001203BB">
        <w:rPr>
          <w:color w:val="auto"/>
        </w:rPr>
        <w:t>, including</w:t>
      </w:r>
      <w:r w:rsidR="00867684">
        <w:rPr>
          <w:color w:val="auto"/>
        </w:rPr>
        <w:t xml:space="preserve"> annual performance appraisals</w:t>
      </w:r>
      <w:r w:rsidR="00677888">
        <w:rPr>
          <w:color w:val="auto"/>
        </w:rPr>
        <w:t>. Documentation</w:t>
      </w:r>
      <w:r w:rsidR="006F0A44">
        <w:rPr>
          <w:color w:val="auto"/>
        </w:rPr>
        <w:t xml:space="preserve"> s</w:t>
      </w:r>
      <w:r w:rsidR="004A33F2">
        <w:rPr>
          <w:color w:val="auto"/>
        </w:rPr>
        <w:t>howed formal staff performance management</w:t>
      </w:r>
      <w:r w:rsidR="004E21EE">
        <w:rPr>
          <w:color w:val="auto"/>
        </w:rPr>
        <w:t xml:space="preserve"> occurs</w:t>
      </w:r>
      <w:r w:rsidR="004A33F2">
        <w:rPr>
          <w:color w:val="auto"/>
        </w:rPr>
        <w:t>, including</w:t>
      </w:r>
      <w:r w:rsidR="004E21EE">
        <w:rPr>
          <w:color w:val="auto"/>
        </w:rPr>
        <w:t xml:space="preserve"> warning letters and staff dismissal processes if warranted.</w:t>
      </w:r>
    </w:p>
    <w:p w14:paraId="6C9A2DCE" w14:textId="77777777" w:rsidR="00EB32F7" w:rsidRDefault="00EB32F7" w:rsidP="00EB32F7">
      <w:pPr>
        <w:pStyle w:val="NormalArial"/>
      </w:pPr>
      <w:r>
        <w:t>The impacted care types are HCP and CHSP subsidised services.</w:t>
      </w:r>
    </w:p>
    <w:p w14:paraId="71DC2E5F" w14:textId="300DB839" w:rsidR="00EB32F7" w:rsidRPr="00735A70" w:rsidRDefault="008F059F" w:rsidP="00EB32F7">
      <w:pPr>
        <w:pStyle w:val="NormalArial"/>
        <w:rPr>
          <w:u w:val="single"/>
        </w:rPr>
      </w:pPr>
      <w:r w:rsidRPr="00AF2E00">
        <w:t>Based on the information summarised above, I find the provider, in relation to the HCP service</w:t>
      </w:r>
      <w:r w:rsidR="00EB32F7">
        <w:t>, compliant with all Requirements in Standard 7, Human resources.</w:t>
      </w:r>
    </w:p>
    <w:p w14:paraId="3CAC0A0D" w14:textId="6B8CD7D0" w:rsidR="00A609B8" w:rsidRPr="00A36AA9" w:rsidRDefault="008F059F" w:rsidP="00EB32F7">
      <w:pPr>
        <w:pStyle w:val="NormalArial"/>
      </w:pPr>
      <w:r w:rsidRPr="00AF2E00">
        <w:t xml:space="preserve">Based on the information summarised above, I find the provider, in relation to the </w:t>
      </w:r>
      <w:r>
        <w:t>CHSP</w:t>
      </w:r>
      <w:r w:rsidRPr="00AF2E00">
        <w:t xml:space="preserve"> service</w:t>
      </w:r>
      <w:r w:rsidR="00EB32F7">
        <w:t>, compliant with all Requirements in Standard 7, Human resources.</w:t>
      </w:r>
      <w:r w:rsidR="00A609B8" w:rsidRPr="00A36AA9">
        <w:br w:type="page"/>
      </w:r>
    </w:p>
    <w:p w14:paraId="2F0A7A7A" w14:textId="77777777" w:rsidR="00A609B8" w:rsidRPr="00A36AA9" w:rsidRDefault="00A609B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3654B" w14:paraId="723A45EE" w14:textId="77777777" w:rsidTr="00936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009676C" w14:textId="77777777" w:rsidR="00A609B8" w:rsidRPr="003217D3" w:rsidRDefault="00A609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3D1708D"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4D7B4A7" w14:textId="77777777" w:rsidR="00A609B8" w:rsidRPr="003217D3" w:rsidRDefault="00A60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54B" w14:paraId="5CDC20C8"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99E71"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0602CF1"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4A8F5DC"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03923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44" w:type="dxa"/>
            <w:shd w:val="clear" w:color="auto" w:fill="auto"/>
          </w:tcPr>
          <w:p w14:paraId="40ECF0BC"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1843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21ED4B13"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27340"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16C0284"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7A9587F"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41305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44" w:type="dxa"/>
            <w:shd w:val="clear" w:color="auto" w:fill="auto"/>
          </w:tcPr>
          <w:p w14:paraId="46B4D21C"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91843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3F2441D5"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5D5A5"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8C1E832"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F5840F" w14:textId="77777777" w:rsidR="00A609B8" w:rsidRPr="00244176" w:rsidRDefault="00A609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2D7E847" w14:textId="77777777" w:rsidR="00A609B8" w:rsidRPr="00244176" w:rsidRDefault="00A609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FF6A170" w14:textId="77777777" w:rsidR="00A609B8" w:rsidRPr="00244176" w:rsidRDefault="00A609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39C47FD" w14:textId="77777777" w:rsidR="00A609B8" w:rsidRPr="00244176" w:rsidRDefault="00A609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D8289F5" w14:textId="77777777" w:rsidR="00A609B8" w:rsidRPr="00244176" w:rsidRDefault="00A609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3F335B2" w14:textId="77777777" w:rsidR="00A609B8" w:rsidRPr="00244176" w:rsidRDefault="00A609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45FE8A0"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66684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44" w:type="dxa"/>
            <w:shd w:val="clear" w:color="auto" w:fill="auto"/>
          </w:tcPr>
          <w:p w14:paraId="6E6BF85F"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21922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0BD4BB3F" w14:textId="77777777" w:rsidTr="00936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E62D1"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621CEFA" w14:textId="77777777" w:rsidR="00A609B8" w:rsidRPr="00244176" w:rsidRDefault="00A609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A0E521F" w14:textId="77777777" w:rsidR="00A609B8" w:rsidRPr="00244176" w:rsidRDefault="00A609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2712821" w14:textId="77777777" w:rsidR="00A609B8" w:rsidRPr="00244176" w:rsidRDefault="00A609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A1D7506" w14:textId="77777777" w:rsidR="00A609B8" w:rsidRPr="00244176" w:rsidRDefault="00A609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71F2465" w14:textId="77777777" w:rsidR="00A609B8" w:rsidRPr="00244176" w:rsidRDefault="00A609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0C41FE5" w14:textId="77777777" w:rsidR="00A609B8" w:rsidRPr="00CC646C" w:rsidRDefault="00383122" w:rsidP="007E513C">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91971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44" w:type="dxa"/>
            <w:shd w:val="clear" w:color="auto" w:fill="auto"/>
          </w:tcPr>
          <w:p w14:paraId="4F084891" w14:textId="77777777" w:rsidR="00A609B8" w:rsidRPr="00CC646C" w:rsidRDefault="00383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83083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r w:rsidR="0093654B" w14:paraId="459D70E0" w14:textId="77777777" w:rsidTr="009365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007D2" w14:textId="77777777" w:rsidR="00A609B8" w:rsidRPr="00244176" w:rsidRDefault="00A609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6D8FC60" w14:textId="77777777" w:rsidR="00A609B8" w:rsidRPr="00244176" w:rsidRDefault="00A609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D56B6BC" w14:textId="77777777" w:rsidR="00A609B8" w:rsidRPr="00244176" w:rsidRDefault="00A609B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2AD0531" w14:textId="77777777" w:rsidR="00A609B8" w:rsidRPr="00244176" w:rsidRDefault="00A609B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2ACF9CC" w14:textId="77777777" w:rsidR="00A609B8" w:rsidRPr="00244176" w:rsidRDefault="00A609B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0F7EE83"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49751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c>
          <w:tcPr>
            <w:tcW w:w="1944" w:type="dxa"/>
            <w:shd w:val="clear" w:color="auto" w:fill="auto"/>
          </w:tcPr>
          <w:p w14:paraId="6285E48A" w14:textId="77777777" w:rsidR="00A609B8" w:rsidRPr="00CC646C" w:rsidRDefault="00383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64239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609B8" w:rsidRPr="00501C01">
                  <w:rPr>
                    <w:rFonts w:ascii="Arial" w:hAnsi="Arial" w:cs="Arial"/>
                  </w:rPr>
                  <w:t>Compliant</w:t>
                </w:r>
              </w:sdtContent>
            </w:sdt>
            <w:r w:rsidR="00A609B8" w:rsidRPr="00501C01">
              <w:rPr>
                <w:rFonts w:ascii="Arial" w:hAnsi="Arial" w:cs="Arial"/>
              </w:rPr>
              <w:t xml:space="preserve"> </w:t>
            </w:r>
          </w:p>
        </w:tc>
      </w:tr>
    </w:tbl>
    <w:p w14:paraId="44002D0C" w14:textId="77777777" w:rsidR="00A609B8" w:rsidRDefault="00A609B8" w:rsidP="003217D3">
      <w:pPr>
        <w:pStyle w:val="Heading20"/>
      </w:pPr>
      <w:r w:rsidRPr="00A36AA9">
        <w:t>Findings</w:t>
      </w:r>
    </w:p>
    <w:p w14:paraId="55CCFFDF" w14:textId="3D08077B" w:rsidR="00A609B8" w:rsidRDefault="00F61C18" w:rsidP="00F87E39">
      <w:pPr>
        <w:pStyle w:val="NormalArial"/>
      </w:pPr>
      <w:r>
        <w:t xml:space="preserve">Consumers and representatives described how they </w:t>
      </w:r>
      <w:r w:rsidR="00ED6982">
        <w:t>engage with the organisation through feedback, surveys</w:t>
      </w:r>
      <w:r w:rsidR="009B625E">
        <w:t xml:space="preserve"> </w:t>
      </w:r>
      <w:r w:rsidR="00ED6982">
        <w:t>and discussions with staff</w:t>
      </w:r>
      <w:r>
        <w:t>.</w:t>
      </w:r>
      <w:r w:rsidR="00ED6982">
        <w:t xml:space="preserve"> Management described how </w:t>
      </w:r>
      <w:r w:rsidR="00F35C7E">
        <w:t>consumer feedback through formal and informal channels is used to influence the delivery of services</w:t>
      </w:r>
      <w:r w:rsidR="009B625E">
        <w:t>, including</w:t>
      </w:r>
      <w:r w:rsidR="003E1CA3">
        <w:t xml:space="preserve"> </w:t>
      </w:r>
      <w:r w:rsidR="003E1CA3">
        <w:lastRenderedPageBreak/>
        <w:t>collating and analysing feedback from surveys</w:t>
      </w:r>
      <w:r w:rsidR="00990784">
        <w:t>,</w:t>
      </w:r>
      <w:r w:rsidR="003E1CA3">
        <w:t xml:space="preserve"> discussions </w:t>
      </w:r>
      <w:r w:rsidR="00990784">
        <w:t>in consumer focus groups and consumer advisory bodies.</w:t>
      </w:r>
      <w:r w:rsidR="00195556">
        <w:t xml:space="preserve"> The service has implemented 2 consumer advisory bodies which report to the governing body to</w:t>
      </w:r>
      <w:r w:rsidR="006C2550">
        <w:t xml:space="preserve"> facilitate consumer involvement and input in care and service delivery.</w:t>
      </w:r>
    </w:p>
    <w:p w14:paraId="292B49EF" w14:textId="4EFCB5BF" w:rsidR="006C2550" w:rsidRDefault="004C4F87" w:rsidP="00F87E39">
      <w:pPr>
        <w:pStyle w:val="NormalArial"/>
      </w:pPr>
      <w:r>
        <w:t xml:space="preserve">Management </w:t>
      </w:r>
      <w:r w:rsidR="00404764">
        <w:t>spoke to the</w:t>
      </w:r>
      <w:r>
        <w:t xml:space="preserve"> reporting processes in place to ensure the governing body</w:t>
      </w:r>
      <w:r w:rsidR="006357A1">
        <w:t xml:space="preserve"> is aware and accountable for the delivery of care and services. </w:t>
      </w:r>
      <w:r w:rsidR="006B71E0">
        <w:t>The governing body meets monthly</w:t>
      </w:r>
      <w:r w:rsidR="00846379">
        <w:t xml:space="preserve"> and considers </w:t>
      </w:r>
      <w:r w:rsidR="00DC37EE">
        <w:t xml:space="preserve">various items to ensure a culture of safe, inclusive and quality care, including </w:t>
      </w:r>
      <w:r w:rsidR="007E3571">
        <w:t>clinical issues, incident data, feedback and complaints and continuous improvement.</w:t>
      </w:r>
      <w:r w:rsidR="00350A3C">
        <w:t xml:space="preserve"> Although management </w:t>
      </w:r>
      <w:r w:rsidR="0032793D">
        <w:t>acknowledged there are no systems in place to monitor and oversee services provided by subcontractors, management</w:t>
      </w:r>
      <w:r w:rsidR="00CC079B">
        <w:t xml:space="preserve"> developed actions for continuous improvement to address this gap.</w:t>
      </w:r>
      <w:r w:rsidR="00493051">
        <w:t xml:space="preserve"> No impact was identified for current consumers.</w:t>
      </w:r>
    </w:p>
    <w:p w14:paraId="4FC918F0" w14:textId="77777777" w:rsidR="00FE2CB0" w:rsidRDefault="00EF78B2" w:rsidP="00F87E39">
      <w:pPr>
        <w:pStyle w:val="NormalArial"/>
      </w:pPr>
      <w:r>
        <w:t xml:space="preserve">Interviews with consumers, staff and management, and </w:t>
      </w:r>
      <w:r w:rsidR="00A07EE6">
        <w:t xml:space="preserve">review of </w:t>
      </w:r>
      <w:r>
        <w:t xml:space="preserve">documentation, showed there are effective organisation wide governance systems in place to support information management, continuous improvement, financial governance, </w:t>
      </w:r>
      <w:r w:rsidR="00A07EE6">
        <w:t>workforce governance, regulatory compliance and feedback and complaints.</w:t>
      </w:r>
      <w:r w:rsidR="007A2283">
        <w:t xml:space="preserve"> Consumer information is stored </w:t>
      </w:r>
      <w:r w:rsidR="00605CDD">
        <w:t>securely,</w:t>
      </w:r>
      <w:r w:rsidR="00EC2F18">
        <w:t xml:space="preserve"> and staff have access to relevant information and documentation</w:t>
      </w:r>
      <w:r w:rsidR="00671390">
        <w:t xml:space="preserve">. </w:t>
      </w:r>
      <w:r w:rsidR="00EC2F18">
        <w:t>There is</w:t>
      </w:r>
      <w:r w:rsidR="00671390">
        <w:t xml:space="preserve"> a plan for continuous improvement</w:t>
      </w:r>
      <w:r w:rsidR="00EC2F18">
        <w:t xml:space="preserve"> and the service actively seeks</w:t>
      </w:r>
      <w:r w:rsidR="00605CDD">
        <w:t xml:space="preserve"> and identifies service improvements</w:t>
      </w:r>
      <w:r w:rsidR="00EC2F18">
        <w:t>.</w:t>
      </w:r>
      <w:r w:rsidR="00605CDD">
        <w:t xml:space="preserve"> There is an established </w:t>
      </w:r>
      <w:r w:rsidR="00F00D12">
        <w:t>financial management document which outlines the governing body and management responsibilities.</w:t>
      </w:r>
      <w:r w:rsidR="00CD287B">
        <w:t xml:space="preserve"> Workforce governance is supported by policies and procedures</w:t>
      </w:r>
      <w:r w:rsidR="004A09DA">
        <w:t xml:space="preserve"> and there are effective systems and processes to ensure the workforce is competent</w:t>
      </w:r>
      <w:r w:rsidR="003D2591">
        <w:t xml:space="preserve"> and supported to deliver the outcomes required in the Quality Standards. </w:t>
      </w:r>
      <w:r w:rsidR="00F90D7F">
        <w:t>The organisation partners with a</w:t>
      </w:r>
      <w:r w:rsidR="00060FA9">
        <w:t>n aged care peak body</w:t>
      </w:r>
      <w:r w:rsidR="00DF1E08">
        <w:t xml:space="preserve"> to interpret aged care reforms and develop guidance </w:t>
      </w:r>
      <w:r w:rsidR="009C749B">
        <w:t>materials to ensure staff deliver care and services in line with any new regulations. The service has effective and proactive feedback and complaints processes</w:t>
      </w:r>
      <w:r w:rsidR="00F27920">
        <w:t>, with relevant policies and procedures, including</w:t>
      </w:r>
      <w:r w:rsidR="00FE2CB0">
        <w:t xml:space="preserve"> in relation to</w:t>
      </w:r>
      <w:r w:rsidR="00F27920">
        <w:t xml:space="preserve"> open disclosure</w:t>
      </w:r>
      <w:r w:rsidR="00FE2CB0">
        <w:t>.</w:t>
      </w:r>
    </w:p>
    <w:p w14:paraId="611B2AD6" w14:textId="64A41B1C" w:rsidR="00493051" w:rsidRDefault="00266DBD" w:rsidP="00F87E39">
      <w:pPr>
        <w:pStyle w:val="NormalArial"/>
      </w:pPr>
      <w:r>
        <w:t>There are systems and practices in place to ensure effective management of high impact or high prevalence risks, identifying and responding to abuse and neglect</w:t>
      </w:r>
      <w:r w:rsidR="00132540">
        <w:t>, supporting consumers to live their best life and managing and preventing incidents.</w:t>
      </w:r>
      <w:r w:rsidR="00DD66E1">
        <w:t xml:space="preserve"> Management described how </w:t>
      </w:r>
      <w:r w:rsidR="00294733">
        <w:t>the service uses validated assessment tools to identify high impact or high prevalence</w:t>
      </w:r>
      <w:r w:rsidR="00DD66E1">
        <w:t xml:space="preserve"> </w:t>
      </w:r>
      <w:r w:rsidR="00294733">
        <w:t>risks for consumers</w:t>
      </w:r>
      <w:r w:rsidR="0039199B">
        <w:t xml:space="preserve"> and systems in place to manage identified risks.</w:t>
      </w:r>
      <w:r w:rsidR="001C4AD1">
        <w:t xml:space="preserve"> The service demonstrated </w:t>
      </w:r>
      <w:r w:rsidR="007C1C55">
        <w:t>policies and procedures</w:t>
      </w:r>
      <w:r w:rsidR="001C4AD1">
        <w:t xml:space="preserve"> are in place to identify and respond to elder abuse and neglect, with staff</w:t>
      </w:r>
      <w:r w:rsidR="007C1C55">
        <w:t xml:space="preserve"> provided relevant training.</w:t>
      </w:r>
      <w:r w:rsidR="00403DD8">
        <w:t xml:space="preserve"> Management and staff described </w:t>
      </w:r>
      <w:r w:rsidR="00C97717">
        <w:t xml:space="preserve">the risk management policy </w:t>
      </w:r>
      <w:r w:rsidR="00AB0490">
        <w:t xml:space="preserve">and processes </w:t>
      </w:r>
      <w:r w:rsidR="00C97717">
        <w:t>which</w:t>
      </w:r>
      <w:r w:rsidR="00B13E9C">
        <w:t xml:space="preserve"> supports </w:t>
      </w:r>
      <w:r w:rsidR="00CB77C1">
        <w:t>consumers to live the best life they can</w:t>
      </w:r>
      <w:r w:rsidR="00D82075">
        <w:t>, with dignity of risk considered and discussed</w:t>
      </w:r>
      <w:r w:rsidR="00CB77C1">
        <w:t>.</w:t>
      </w:r>
      <w:r w:rsidR="00D82075">
        <w:t xml:space="preserve"> Management described, and documentation confirmed, the </w:t>
      </w:r>
      <w:r w:rsidR="009907F8">
        <w:t>updated consumer incident management policy which includes information</w:t>
      </w:r>
      <w:r w:rsidR="00840761">
        <w:t xml:space="preserve"> about the serious incident response scheme.</w:t>
      </w:r>
      <w:r w:rsidR="00021F27">
        <w:t xml:space="preserve"> Documentation showed evidence of how the incidents are reported</w:t>
      </w:r>
      <w:r w:rsidR="003C09F2">
        <w:t xml:space="preserve"> and managed.</w:t>
      </w:r>
    </w:p>
    <w:p w14:paraId="435B50FD" w14:textId="4FD54A69" w:rsidR="003C5AFC" w:rsidRDefault="00A7577A" w:rsidP="00F87E39">
      <w:pPr>
        <w:pStyle w:val="NormalArial"/>
      </w:pPr>
      <w:r>
        <w:t>Management described</w:t>
      </w:r>
      <w:r w:rsidR="003C6ABF">
        <w:t xml:space="preserve"> </w:t>
      </w:r>
      <w:r>
        <w:t>how the governing body maintains oversight of clinical care, antimicrobial stewardship</w:t>
      </w:r>
      <w:r w:rsidR="003C6ABF">
        <w:t>, use of restrictive practices through</w:t>
      </w:r>
      <w:r w:rsidR="003672C3">
        <w:t xml:space="preserve"> regular clinical and governance committee meetings</w:t>
      </w:r>
      <w:r w:rsidR="003C6ABF">
        <w:t>.</w:t>
      </w:r>
      <w:r w:rsidR="003672C3">
        <w:t xml:space="preserve"> Documentation confirmed this occurs.</w:t>
      </w:r>
      <w:r w:rsidR="00A75BEB">
        <w:t xml:space="preserve"> There is an organisation wide system for preventing, managing and controlling infections and antimicrobial resistance</w:t>
      </w:r>
      <w:r w:rsidR="00E3350C">
        <w:t xml:space="preserve"> and there are relevant policies and procedures in place, with staff completing mandatory infection control training. </w:t>
      </w:r>
      <w:r w:rsidR="00DE7A51">
        <w:t>Management demonstrated an understanding that restrictive practices should only be used as a last resort</w:t>
      </w:r>
      <w:r w:rsidR="00B9585C">
        <w:t>. Documentation showed there are policies and procedures in place to guide staff</w:t>
      </w:r>
      <w:r w:rsidR="00CF64AF">
        <w:t xml:space="preserve"> on minimising restrictive practices. The service has a</w:t>
      </w:r>
      <w:r w:rsidR="00404764">
        <w:t>n</w:t>
      </w:r>
      <w:r w:rsidR="00CF64AF">
        <w:t xml:space="preserve"> open disclosure policy</w:t>
      </w:r>
      <w:r w:rsidR="007A5C78">
        <w:t>, and documentation demonstrated this policy is applied</w:t>
      </w:r>
      <w:r w:rsidR="005E7299">
        <w:t>.</w:t>
      </w:r>
    </w:p>
    <w:p w14:paraId="47414DEA" w14:textId="77777777" w:rsidR="00EB32F7" w:rsidRDefault="00EB32F7" w:rsidP="00EB32F7">
      <w:pPr>
        <w:pStyle w:val="NormalArial"/>
      </w:pPr>
      <w:r>
        <w:t>The impacted care types are HCP and CHSP subsidised services.</w:t>
      </w:r>
    </w:p>
    <w:p w14:paraId="2F56F0A9" w14:textId="5AA044B6" w:rsidR="00EB32F7" w:rsidRPr="00735A70" w:rsidRDefault="008F059F" w:rsidP="00EB32F7">
      <w:pPr>
        <w:pStyle w:val="NormalArial"/>
        <w:rPr>
          <w:u w:val="single"/>
        </w:rPr>
      </w:pPr>
      <w:r w:rsidRPr="00AF2E00">
        <w:lastRenderedPageBreak/>
        <w:t>Based on the information summarised above, I find the provider, in relation to the HCP service</w:t>
      </w:r>
      <w:r w:rsidR="00EB32F7">
        <w:t>, compliant with all Requirements in Standard 8, Organisational governance.</w:t>
      </w:r>
    </w:p>
    <w:p w14:paraId="39FA0291" w14:textId="5E6A35A5" w:rsidR="00EB32F7" w:rsidRPr="006B4042" w:rsidRDefault="008F059F" w:rsidP="00EB32F7">
      <w:pPr>
        <w:pStyle w:val="NormalArial"/>
      </w:pPr>
      <w:r w:rsidRPr="00AF2E00">
        <w:t xml:space="preserve">Based on the information summarised above, I find the provider, in relation to the </w:t>
      </w:r>
      <w:r>
        <w:t>CHSP</w:t>
      </w:r>
      <w:r w:rsidRPr="00AF2E00">
        <w:t xml:space="preserve"> service</w:t>
      </w:r>
      <w:r w:rsidR="00EB32F7">
        <w:t>, compliant with all Requirements in Standard 8, Organisational governance.</w:t>
      </w:r>
    </w:p>
    <w:sectPr w:rsidR="00EB32F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E29EB" w14:textId="77777777" w:rsidR="00A443B5" w:rsidRDefault="00A443B5">
      <w:pPr>
        <w:spacing w:after="0"/>
      </w:pPr>
      <w:r>
        <w:separator/>
      </w:r>
    </w:p>
  </w:endnote>
  <w:endnote w:type="continuationSeparator" w:id="0">
    <w:p w14:paraId="53E186B3" w14:textId="77777777" w:rsidR="00A443B5" w:rsidRDefault="00A443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A047" w14:textId="77777777" w:rsidR="00A609B8" w:rsidRPr="00DF37F2" w:rsidRDefault="00A609B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James Brown Memorial Trust Kalyra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EB9B9F4" w14:textId="77777777" w:rsidR="00A609B8" w:rsidRPr="00DF37F2" w:rsidRDefault="00A609B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600104</w:t>
    </w:r>
    <w:bookmarkEnd w:id="6"/>
    <w:r w:rsidRPr="00DF37F2">
      <w:rPr>
        <w:rStyle w:val="FooterBold"/>
        <w:rFonts w:ascii="Arial" w:hAnsi="Arial"/>
        <w:b w:val="0"/>
      </w:rPr>
      <w:tab/>
      <w:t xml:space="preserve">OFFICIAL: Sensitive </w:t>
    </w:r>
  </w:p>
  <w:p w14:paraId="461FB0B7" w14:textId="77777777" w:rsidR="00A609B8" w:rsidRPr="00DF37F2" w:rsidRDefault="00A609B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19A87" w14:textId="77777777" w:rsidR="00A443B5" w:rsidRDefault="00A443B5" w:rsidP="00D71F88">
      <w:pPr>
        <w:spacing w:after="0"/>
      </w:pPr>
      <w:r>
        <w:separator/>
      </w:r>
    </w:p>
  </w:footnote>
  <w:footnote w:type="continuationSeparator" w:id="0">
    <w:p w14:paraId="08DF34CC" w14:textId="77777777" w:rsidR="00A443B5" w:rsidRDefault="00A443B5" w:rsidP="00D71F88">
      <w:pPr>
        <w:spacing w:after="0"/>
      </w:pPr>
      <w:r>
        <w:continuationSeparator/>
      </w:r>
    </w:p>
  </w:footnote>
  <w:footnote w:id="1">
    <w:p w14:paraId="4342F114" w14:textId="66926812" w:rsidR="00A609B8" w:rsidRDefault="00A609B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E0396">
        <w:rPr>
          <w:rFonts w:ascii="Arial" w:hAnsi="Arial" w:cs="Arial"/>
          <w:color w:val="auto"/>
          <w:sz w:val="20"/>
          <w:szCs w:val="20"/>
        </w:rPr>
        <w:t>section 57</w:t>
      </w:r>
      <w:r w:rsidRPr="000E0396">
        <w:rPr>
          <w:rFonts w:ascii="Arial" w:hAnsi="Arial" w:cs="Arial"/>
          <w:b/>
          <w:color w:val="auto"/>
          <w:sz w:val="20"/>
          <w:szCs w:val="20"/>
        </w:rPr>
        <w:t xml:space="preserve"> </w:t>
      </w:r>
      <w:r w:rsidRPr="000E0396">
        <w:rPr>
          <w:rFonts w:ascii="Arial" w:hAnsi="Arial" w:cs="Arial"/>
          <w:color w:val="auto"/>
          <w:sz w:val="20"/>
          <w:szCs w:val="20"/>
        </w:rPr>
        <w:t>of the Age</w:t>
      </w:r>
      <w:r w:rsidRPr="002C3CB4">
        <w:rPr>
          <w:rFonts w:ascii="Arial" w:hAnsi="Arial" w:cs="Arial"/>
          <w:sz w:val="20"/>
          <w:szCs w:val="20"/>
        </w:rPr>
        <w:t>d Care Quality and Safety Commission Rules 2018.</w:t>
      </w:r>
    </w:p>
    <w:p w14:paraId="7A276CB2" w14:textId="77777777" w:rsidR="00A609B8" w:rsidRDefault="00A609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A6DB" w14:textId="77777777" w:rsidR="00A609B8" w:rsidRDefault="00A609B8">
    <w:pPr>
      <w:pStyle w:val="Header"/>
    </w:pPr>
    <w:r>
      <w:rPr>
        <w:noProof/>
        <w:color w:val="2B579A"/>
        <w:shd w:val="clear" w:color="auto" w:fill="E6E6E6"/>
        <w:lang w:val="en-US"/>
      </w:rPr>
      <w:drawing>
        <wp:anchor distT="0" distB="0" distL="114300" distR="114300" simplePos="0" relativeHeight="251663360" behindDoc="1" locked="0" layoutInCell="1" allowOverlap="1" wp14:anchorId="2E3B0A5C" wp14:editId="2A092EC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B64D" w14:textId="77777777" w:rsidR="00A609B8" w:rsidRDefault="00A609B8">
    <w:pPr>
      <w:pStyle w:val="Header"/>
    </w:pPr>
    <w:r>
      <w:rPr>
        <w:noProof/>
      </w:rPr>
      <w:drawing>
        <wp:anchor distT="0" distB="0" distL="114300" distR="114300" simplePos="0" relativeHeight="251661312" behindDoc="0" locked="0" layoutInCell="1" allowOverlap="1" wp14:anchorId="3D5493CF" wp14:editId="70B74E4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922DB4">
      <w:start w:val="1"/>
      <w:numFmt w:val="lowerRoman"/>
      <w:lvlText w:val="(%1)"/>
      <w:lvlJc w:val="left"/>
      <w:pPr>
        <w:ind w:left="1080" w:hanging="720"/>
      </w:pPr>
      <w:rPr>
        <w:rFonts w:hint="default"/>
      </w:rPr>
    </w:lvl>
    <w:lvl w:ilvl="1" w:tplc="A7808A62" w:tentative="1">
      <w:start w:val="1"/>
      <w:numFmt w:val="lowerLetter"/>
      <w:lvlText w:val="%2."/>
      <w:lvlJc w:val="left"/>
      <w:pPr>
        <w:ind w:left="1440" w:hanging="360"/>
      </w:pPr>
    </w:lvl>
    <w:lvl w:ilvl="2" w:tplc="7136B0CA" w:tentative="1">
      <w:start w:val="1"/>
      <w:numFmt w:val="lowerRoman"/>
      <w:lvlText w:val="%3."/>
      <w:lvlJc w:val="right"/>
      <w:pPr>
        <w:ind w:left="2160" w:hanging="180"/>
      </w:pPr>
    </w:lvl>
    <w:lvl w:ilvl="3" w:tplc="AD72819C" w:tentative="1">
      <w:start w:val="1"/>
      <w:numFmt w:val="decimal"/>
      <w:lvlText w:val="%4."/>
      <w:lvlJc w:val="left"/>
      <w:pPr>
        <w:ind w:left="2880" w:hanging="360"/>
      </w:pPr>
    </w:lvl>
    <w:lvl w:ilvl="4" w:tplc="E2404A80" w:tentative="1">
      <w:start w:val="1"/>
      <w:numFmt w:val="lowerLetter"/>
      <w:lvlText w:val="%5."/>
      <w:lvlJc w:val="left"/>
      <w:pPr>
        <w:ind w:left="3600" w:hanging="360"/>
      </w:pPr>
    </w:lvl>
    <w:lvl w:ilvl="5" w:tplc="601EF948" w:tentative="1">
      <w:start w:val="1"/>
      <w:numFmt w:val="lowerRoman"/>
      <w:lvlText w:val="%6."/>
      <w:lvlJc w:val="right"/>
      <w:pPr>
        <w:ind w:left="4320" w:hanging="180"/>
      </w:pPr>
    </w:lvl>
    <w:lvl w:ilvl="6" w:tplc="D5A0ECD4" w:tentative="1">
      <w:start w:val="1"/>
      <w:numFmt w:val="decimal"/>
      <w:lvlText w:val="%7."/>
      <w:lvlJc w:val="left"/>
      <w:pPr>
        <w:ind w:left="5040" w:hanging="360"/>
      </w:pPr>
    </w:lvl>
    <w:lvl w:ilvl="7" w:tplc="0F5C9F3E" w:tentative="1">
      <w:start w:val="1"/>
      <w:numFmt w:val="lowerLetter"/>
      <w:lvlText w:val="%8."/>
      <w:lvlJc w:val="left"/>
      <w:pPr>
        <w:ind w:left="5760" w:hanging="360"/>
      </w:pPr>
    </w:lvl>
    <w:lvl w:ilvl="8" w:tplc="A2C02C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CFE0C74">
      <w:start w:val="1"/>
      <w:numFmt w:val="lowerRoman"/>
      <w:lvlText w:val="(%1)"/>
      <w:lvlJc w:val="left"/>
      <w:pPr>
        <w:ind w:left="1080" w:hanging="720"/>
      </w:pPr>
      <w:rPr>
        <w:rFonts w:hint="default"/>
      </w:rPr>
    </w:lvl>
    <w:lvl w:ilvl="1" w:tplc="2A962C56" w:tentative="1">
      <w:start w:val="1"/>
      <w:numFmt w:val="lowerLetter"/>
      <w:lvlText w:val="%2."/>
      <w:lvlJc w:val="left"/>
      <w:pPr>
        <w:ind w:left="1440" w:hanging="360"/>
      </w:pPr>
    </w:lvl>
    <w:lvl w:ilvl="2" w:tplc="6EC02CF0" w:tentative="1">
      <w:start w:val="1"/>
      <w:numFmt w:val="lowerRoman"/>
      <w:lvlText w:val="%3."/>
      <w:lvlJc w:val="right"/>
      <w:pPr>
        <w:ind w:left="2160" w:hanging="180"/>
      </w:pPr>
    </w:lvl>
    <w:lvl w:ilvl="3" w:tplc="58B8EE74" w:tentative="1">
      <w:start w:val="1"/>
      <w:numFmt w:val="decimal"/>
      <w:lvlText w:val="%4."/>
      <w:lvlJc w:val="left"/>
      <w:pPr>
        <w:ind w:left="2880" w:hanging="360"/>
      </w:pPr>
    </w:lvl>
    <w:lvl w:ilvl="4" w:tplc="7D36EBF0" w:tentative="1">
      <w:start w:val="1"/>
      <w:numFmt w:val="lowerLetter"/>
      <w:lvlText w:val="%5."/>
      <w:lvlJc w:val="left"/>
      <w:pPr>
        <w:ind w:left="3600" w:hanging="360"/>
      </w:pPr>
    </w:lvl>
    <w:lvl w:ilvl="5" w:tplc="FFA4E2A6" w:tentative="1">
      <w:start w:val="1"/>
      <w:numFmt w:val="lowerRoman"/>
      <w:lvlText w:val="%6."/>
      <w:lvlJc w:val="right"/>
      <w:pPr>
        <w:ind w:left="4320" w:hanging="180"/>
      </w:pPr>
    </w:lvl>
    <w:lvl w:ilvl="6" w:tplc="915ACB6C" w:tentative="1">
      <w:start w:val="1"/>
      <w:numFmt w:val="decimal"/>
      <w:lvlText w:val="%7."/>
      <w:lvlJc w:val="left"/>
      <w:pPr>
        <w:ind w:left="5040" w:hanging="360"/>
      </w:pPr>
    </w:lvl>
    <w:lvl w:ilvl="7" w:tplc="894CD418" w:tentative="1">
      <w:start w:val="1"/>
      <w:numFmt w:val="lowerLetter"/>
      <w:lvlText w:val="%8."/>
      <w:lvlJc w:val="left"/>
      <w:pPr>
        <w:ind w:left="5760" w:hanging="360"/>
      </w:pPr>
    </w:lvl>
    <w:lvl w:ilvl="8" w:tplc="241E123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C0EC300">
      <w:start w:val="1"/>
      <w:numFmt w:val="lowerRoman"/>
      <w:lvlText w:val="(%1)"/>
      <w:lvlJc w:val="left"/>
      <w:pPr>
        <w:ind w:left="1080" w:hanging="720"/>
      </w:pPr>
      <w:rPr>
        <w:rFonts w:hint="default"/>
      </w:rPr>
    </w:lvl>
    <w:lvl w:ilvl="1" w:tplc="5A666C9C" w:tentative="1">
      <w:start w:val="1"/>
      <w:numFmt w:val="lowerLetter"/>
      <w:lvlText w:val="%2."/>
      <w:lvlJc w:val="left"/>
      <w:pPr>
        <w:ind w:left="1440" w:hanging="360"/>
      </w:pPr>
    </w:lvl>
    <w:lvl w:ilvl="2" w:tplc="2B34DD4C" w:tentative="1">
      <w:start w:val="1"/>
      <w:numFmt w:val="lowerRoman"/>
      <w:lvlText w:val="%3."/>
      <w:lvlJc w:val="right"/>
      <w:pPr>
        <w:ind w:left="2160" w:hanging="180"/>
      </w:pPr>
    </w:lvl>
    <w:lvl w:ilvl="3" w:tplc="47CCEF8A" w:tentative="1">
      <w:start w:val="1"/>
      <w:numFmt w:val="decimal"/>
      <w:lvlText w:val="%4."/>
      <w:lvlJc w:val="left"/>
      <w:pPr>
        <w:ind w:left="2880" w:hanging="360"/>
      </w:pPr>
    </w:lvl>
    <w:lvl w:ilvl="4" w:tplc="17B49478" w:tentative="1">
      <w:start w:val="1"/>
      <w:numFmt w:val="lowerLetter"/>
      <w:lvlText w:val="%5."/>
      <w:lvlJc w:val="left"/>
      <w:pPr>
        <w:ind w:left="3600" w:hanging="360"/>
      </w:pPr>
    </w:lvl>
    <w:lvl w:ilvl="5" w:tplc="3C90DD30" w:tentative="1">
      <w:start w:val="1"/>
      <w:numFmt w:val="lowerRoman"/>
      <w:lvlText w:val="%6."/>
      <w:lvlJc w:val="right"/>
      <w:pPr>
        <w:ind w:left="4320" w:hanging="180"/>
      </w:pPr>
    </w:lvl>
    <w:lvl w:ilvl="6" w:tplc="082A9764" w:tentative="1">
      <w:start w:val="1"/>
      <w:numFmt w:val="decimal"/>
      <w:lvlText w:val="%7."/>
      <w:lvlJc w:val="left"/>
      <w:pPr>
        <w:ind w:left="5040" w:hanging="360"/>
      </w:pPr>
    </w:lvl>
    <w:lvl w:ilvl="7" w:tplc="68A26B10" w:tentative="1">
      <w:start w:val="1"/>
      <w:numFmt w:val="lowerLetter"/>
      <w:lvlText w:val="%8."/>
      <w:lvlJc w:val="left"/>
      <w:pPr>
        <w:ind w:left="5760" w:hanging="360"/>
      </w:pPr>
    </w:lvl>
    <w:lvl w:ilvl="8" w:tplc="A9CC98D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E2AB258">
      <w:start w:val="1"/>
      <w:numFmt w:val="lowerRoman"/>
      <w:lvlText w:val="(%1)"/>
      <w:lvlJc w:val="left"/>
      <w:pPr>
        <w:ind w:left="1080" w:hanging="720"/>
      </w:pPr>
      <w:rPr>
        <w:rFonts w:hint="default"/>
      </w:rPr>
    </w:lvl>
    <w:lvl w:ilvl="1" w:tplc="7162202A" w:tentative="1">
      <w:start w:val="1"/>
      <w:numFmt w:val="lowerLetter"/>
      <w:lvlText w:val="%2."/>
      <w:lvlJc w:val="left"/>
      <w:pPr>
        <w:ind w:left="1440" w:hanging="360"/>
      </w:pPr>
    </w:lvl>
    <w:lvl w:ilvl="2" w:tplc="752A6500" w:tentative="1">
      <w:start w:val="1"/>
      <w:numFmt w:val="lowerRoman"/>
      <w:lvlText w:val="%3."/>
      <w:lvlJc w:val="right"/>
      <w:pPr>
        <w:ind w:left="2160" w:hanging="180"/>
      </w:pPr>
    </w:lvl>
    <w:lvl w:ilvl="3" w:tplc="2B8AAC00" w:tentative="1">
      <w:start w:val="1"/>
      <w:numFmt w:val="decimal"/>
      <w:lvlText w:val="%4."/>
      <w:lvlJc w:val="left"/>
      <w:pPr>
        <w:ind w:left="2880" w:hanging="360"/>
      </w:pPr>
    </w:lvl>
    <w:lvl w:ilvl="4" w:tplc="FD08B666" w:tentative="1">
      <w:start w:val="1"/>
      <w:numFmt w:val="lowerLetter"/>
      <w:lvlText w:val="%5."/>
      <w:lvlJc w:val="left"/>
      <w:pPr>
        <w:ind w:left="3600" w:hanging="360"/>
      </w:pPr>
    </w:lvl>
    <w:lvl w:ilvl="5" w:tplc="F044E988" w:tentative="1">
      <w:start w:val="1"/>
      <w:numFmt w:val="lowerRoman"/>
      <w:lvlText w:val="%6."/>
      <w:lvlJc w:val="right"/>
      <w:pPr>
        <w:ind w:left="4320" w:hanging="180"/>
      </w:pPr>
    </w:lvl>
    <w:lvl w:ilvl="6" w:tplc="91F03A5A" w:tentative="1">
      <w:start w:val="1"/>
      <w:numFmt w:val="decimal"/>
      <w:lvlText w:val="%7."/>
      <w:lvlJc w:val="left"/>
      <w:pPr>
        <w:ind w:left="5040" w:hanging="360"/>
      </w:pPr>
    </w:lvl>
    <w:lvl w:ilvl="7" w:tplc="F9FCC156" w:tentative="1">
      <w:start w:val="1"/>
      <w:numFmt w:val="lowerLetter"/>
      <w:lvlText w:val="%8."/>
      <w:lvlJc w:val="left"/>
      <w:pPr>
        <w:ind w:left="5760" w:hanging="360"/>
      </w:pPr>
    </w:lvl>
    <w:lvl w:ilvl="8" w:tplc="9A32DA9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0EACB2E">
      <w:start w:val="1"/>
      <w:numFmt w:val="lowerRoman"/>
      <w:lvlText w:val="(%1)"/>
      <w:lvlJc w:val="left"/>
      <w:pPr>
        <w:ind w:left="1080" w:hanging="720"/>
      </w:pPr>
      <w:rPr>
        <w:rFonts w:hint="default"/>
      </w:rPr>
    </w:lvl>
    <w:lvl w:ilvl="1" w:tplc="1D5EFC76" w:tentative="1">
      <w:start w:val="1"/>
      <w:numFmt w:val="lowerLetter"/>
      <w:lvlText w:val="%2."/>
      <w:lvlJc w:val="left"/>
      <w:pPr>
        <w:ind w:left="1440" w:hanging="360"/>
      </w:pPr>
    </w:lvl>
    <w:lvl w:ilvl="2" w:tplc="CB0C133C" w:tentative="1">
      <w:start w:val="1"/>
      <w:numFmt w:val="lowerRoman"/>
      <w:lvlText w:val="%3."/>
      <w:lvlJc w:val="right"/>
      <w:pPr>
        <w:ind w:left="2160" w:hanging="180"/>
      </w:pPr>
    </w:lvl>
    <w:lvl w:ilvl="3" w:tplc="61A6A24A" w:tentative="1">
      <w:start w:val="1"/>
      <w:numFmt w:val="decimal"/>
      <w:lvlText w:val="%4."/>
      <w:lvlJc w:val="left"/>
      <w:pPr>
        <w:ind w:left="2880" w:hanging="360"/>
      </w:pPr>
    </w:lvl>
    <w:lvl w:ilvl="4" w:tplc="682CBE1A" w:tentative="1">
      <w:start w:val="1"/>
      <w:numFmt w:val="lowerLetter"/>
      <w:lvlText w:val="%5."/>
      <w:lvlJc w:val="left"/>
      <w:pPr>
        <w:ind w:left="3600" w:hanging="360"/>
      </w:pPr>
    </w:lvl>
    <w:lvl w:ilvl="5" w:tplc="8B9EBCEC" w:tentative="1">
      <w:start w:val="1"/>
      <w:numFmt w:val="lowerRoman"/>
      <w:lvlText w:val="%6."/>
      <w:lvlJc w:val="right"/>
      <w:pPr>
        <w:ind w:left="4320" w:hanging="180"/>
      </w:pPr>
    </w:lvl>
    <w:lvl w:ilvl="6" w:tplc="22382A20" w:tentative="1">
      <w:start w:val="1"/>
      <w:numFmt w:val="decimal"/>
      <w:lvlText w:val="%7."/>
      <w:lvlJc w:val="left"/>
      <w:pPr>
        <w:ind w:left="5040" w:hanging="360"/>
      </w:pPr>
    </w:lvl>
    <w:lvl w:ilvl="7" w:tplc="69F07400" w:tentative="1">
      <w:start w:val="1"/>
      <w:numFmt w:val="lowerLetter"/>
      <w:lvlText w:val="%8."/>
      <w:lvlJc w:val="left"/>
      <w:pPr>
        <w:ind w:left="5760" w:hanging="360"/>
      </w:pPr>
    </w:lvl>
    <w:lvl w:ilvl="8" w:tplc="8AECE37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4EEF17E">
      <w:start w:val="1"/>
      <w:numFmt w:val="bullet"/>
      <w:lvlText w:val=""/>
      <w:lvlJc w:val="left"/>
      <w:pPr>
        <w:ind w:left="720" w:hanging="360"/>
      </w:pPr>
      <w:rPr>
        <w:rFonts w:ascii="Symbol" w:hAnsi="Symbol" w:hint="default"/>
        <w:color w:val="auto"/>
        <w:sz w:val="24"/>
        <w:szCs w:val="24"/>
      </w:rPr>
    </w:lvl>
    <w:lvl w:ilvl="1" w:tplc="F64C4ABA" w:tentative="1">
      <w:start w:val="1"/>
      <w:numFmt w:val="bullet"/>
      <w:lvlText w:val="o"/>
      <w:lvlJc w:val="left"/>
      <w:pPr>
        <w:ind w:left="1440" w:hanging="360"/>
      </w:pPr>
      <w:rPr>
        <w:rFonts w:ascii="Courier New" w:hAnsi="Courier New" w:cs="Courier New" w:hint="default"/>
      </w:rPr>
    </w:lvl>
    <w:lvl w:ilvl="2" w:tplc="21B2F24A" w:tentative="1">
      <w:start w:val="1"/>
      <w:numFmt w:val="bullet"/>
      <w:lvlText w:val=""/>
      <w:lvlJc w:val="left"/>
      <w:pPr>
        <w:ind w:left="2160" w:hanging="360"/>
      </w:pPr>
      <w:rPr>
        <w:rFonts w:ascii="Wingdings" w:hAnsi="Wingdings" w:hint="default"/>
      </w:rPr>
    </w:lvl>
    <w:lvl w:ilvl="3" w:tplc="AF386302" w:tentative="1">
      <w:start w:val="1"/>
      <w:numFmt w:val="bullet"/>
      <w:lvlText w:val=""/>
      <w:lvlJc w:val="left"/>
      <w:pPr>
        <w:ind w:left="2880" w:hanging="360"/>
      </w:pPr>
      <w:rPr>
        <w:rFonts w:ascii="Symbol" w:hAnsi="Symbol" w:hint="default"/>
      </w:rPr>
    </w:lvl>
    <w:lvl w:ilvl="4" w:tplc="A71C59E0" w:tentative="1">
      <w:start w:val="1"/>
      <w:numFmt w:val="bullet"/>
      <w:lvlText w:val="o"/>
      <w:lvlJc w:val="left"/>
      <w:pPr>
        <w:ind w:left="3600" w:hanging="360"/>
      </w:pPr>
      <w:rPr>
        <w:rFonts w:ascii="Courier New" w:hAnsi="Courier New" w:cs="Courier New" w:hint="default"/>
      </w:rPr>
    </w:lvl>
    <w:lvl w:ilvl="5" w:tplc="4532E232" w:tentative="1">
      <w:start w:val="1"/>
      <w:numFmt w:val="bullet"/>
      <w:lvlText w:val=""/>
      <w:lvlJc w:val="left"/>
      <w:pPr>
        <w:ind w:left="4320" w:hanging="360"/>
      </w:pPr>
      <w:rPr>
        <w:rFonts w:ascii="Wingdings" w:hAnsi="Wingdings" w:hint="default"/>
      </w:rPr>
    </w:lvl>
    <w:lvl w:ilvl="6" w:tplc="2A48636A" w:tentative="1">
      <w:start w:val="1"/>
      <w:numFmt w:val="bullet"/>
      <w:lvlText w:val=""/>
      <w:lvlJc w:val="left"/>
      <w:pPr>
        <w:ind w:left="5040" w:hanging="360"/>
      </w:pPr>
      <w:rPr>
        <w:rFonts w:ascii="Symbol" w:hAnsi="Symbol" w:hint="default"/>
      </w:rPr>
    </w:lvl>
    <w:lvl w:ilvl="7" w:tplc="59F45A5C" w:tentative="1">
      <w:start w:val="1"/>
      <w:numFmt w:val="bullet"/>
      <w:lvlText w:val="o"/>
      <w:lvlJc w:val="left"/>
      <w:pPr>
        <w:ind w:left="5760" w:hanging="360"/>
      </w:pPr>
      <w:rPr>
        <w:rFonts w:ascii="Courier New" w:hAnsi="Courier New" w:cs="Courier New" w:hint="default"/>
      </w:rPr>
    </w:lvl>
    <w:lvl w:ilvl="8" w:tplc="1204739E" w:tentative="1">
      <w:start w:val="1"/>
      <w:numFmt w:val="bullet"/>
      <w:lvlText w:val=""/>
      <w:lvlJc w:val="left"/>
      <w:pPr>
        <w:ind w:left="6480" w:hanging="360"/>
      </w:pPr>
      <w:rPr>
        <w:rFonts w:ascii="Wingdings" w:hAnsi="Wingdings" w:hint="default"/>
      </w:rPr>
    </w:lvl>
  </w:abstractNum>
  <w:abstractNum w:abstractNumId="7" w15:restartNumberingAfterBreak="0">
    <w:nsid w:val="1A1C6BD5"/>
    <w:multiLevelType w:val="hybridMultilevel"/>
    <w:tmpl w:val="6E2C2B9C"/>
    <w:lvl w:ilvl="0" w:tplc="F45AD9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1F247B"/>
    <w:multiLevelType w:val="hybridMultilevel"/>
    <w:tmpl w:val="0716342C"/>
    <w:lvl w:ilvl="0" w:tplc="4A8E865A">
      <w:start w:val="1"/>
      <w:numFmt w:val="lowerRoman"/>
      <w:lvlText w:val="(%1)"/>
      <w:lvlJc w:val="left"/>
      <w:pPr>
        <w:ind w:left="1080" w:hanging="720"/>
      </w:pPr>
      <w:rPr>
        <w:rFonts w:hint="default"/>
      </w:rPr>
    </w:lvl>
    <w:lvl w:ilvl="1" w:tplc="9A1000E4" w:tentative="1">
      <w:start w:val="1"/>
      <w:numFmt w:val="lowerLetter"/>
      <w:lvlText w:val="%2."/>
      <w:lvlJc w:val="left"/>
      <w:pPr>
        <w:ind w:left="1440" w:hanging="360"/>
      </w:pPr>
    </w:lvl>
    <w:lvl w:ilvl="2" w:tplc="98FC6B78" w:tentative="1">
      <w:start w:val="1"/>
      <w:numFmt w:val="lowerRoman"/>
      <w:lvlText w:val="%3."/>
      <w:lvlJc w:val="right"/>
      <w:pPr>
        <w:ind w:left="2160" w:hanging="180"/>
      </w:pPr>
    </w:lvl>
    <w:lvl w:ilvl="3" w:tplc="74183C1A" w:tentative="1">
      <w:start w:val="1"/>
      <w:numFmt w:val="decimal"/>
      <w:lvlText w:val="%4."/>
      <w:lvlJc w:val="left"/>
      <w:pPr>
        <w:ind w:left="2880" w:hanging="360"/>
      </w:pPr>
    </w:lvl>
    <w:lvl w:ilvl="4" w:tplc="21284356" w:tentative="1">
      <w:start w:val="1"/>
      <w:numFmt w:val="lowerLetter"/>
      <w:lvlText w:val="%5."/>
      <w:lvlJc w:val="left"/>
      <w:pPr>
        <w:ind w:left="3600" w:hanging="360"/>
      </w:pPr>
    </w:lvl>
    <w:lvl w:ilvl="5" w:tplc="C4BCEB78" w:tentative="1">
      <w:start w:val="1"/>
      <w:numFmt w:val="lowerRoman"/>
      <w:lvlText w:val="%6."/>
      <w:lvlJc w:val="right"/>
      <w:pPr>
        <w:ind w:left="4320" w:hanging="180"/>
      </w:pPr>
    </w:lvl>
    <w:lvl w:ilvl="6" w:tplc="0D2E097A" w:tentative="1">
      <w:start w:val="1"/>
      <w:numFmt w:val="decimal"/>
      <w:lvlText w:val="%7."/>
      <w:lvlJc w:val="left"/>
      <w:pPr>
        <w:ind w:left="5040" w:hanging="360"/>
      </w:pPr>
    </w:lvl>
    <w:lvl w:ilvl="7" w:tplc="D83AC196" w:tentative="1">
      <w:start w:val="1"/>
      <w:numFmt w:val="lowerLetter"/>
      <w:lvlText w:val="%8."/>
      <w:lvlJc w:val="left"/>
      <w:pPr>
        <w:ind w:left="5760" w:hanging="360"/>
      </w:pPr>
    </w:lvl>
    <w:lvl w:ilvl="8" w:tplc="4FE2193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A68248AE">
      <w:start w:val="1"/>
      <w:numFmt w:val="lowerRoman"/>
      <w:lvlText w:val="(%1)"/>
      <w:lvlJc w:val="left"/>
      <w:pPr>
        <w:ind w:left="1080" w:hanging="720"/>
      </w:pPr>
      <w:rPr>
        <w:rFonts w:hint="default"/>
      </w:rPr>
    </w:lvl>
    <w:lvl w:ilvl="1" w:tplc="B6960CB2" w:tentative="1">
      <w:start w:val="1"/>
      <w:numFmt w:val="lowerLetter"/>
      <w:lvlText w:val="%2."/>
      <w:lvlJc w:val="left"/>
      <w:pPr>
        <w:ind w:left="1440" w:hanging="360"/>
      </w:pPr>
    </w:lvl>
    <w:lvl w:ilvl="2" w:tplc="43C8A760" w:tentative="1">
      <w:start w:val="1"/>
      <w:numFmt w:val="lowerRoman"/>
      <w:lvlText w:val="%3."/>
      <w:lvlJc w:val="right"/>
      <w:pPr>
        <w:ind w:left="2160" w:hanging="180"/>
      </w:pPr>
    </w:lvl>
    <w:lvl w:ilvl="3" w:tplc="7EDC3D50" w:tentative="1">
      <w:start w:val="1"/>
      <w:numFmt w:val="decimal"/>
      <w:lvlText w:val="%4."/>
      <w:lvlJc w:val="left"/>
      <w:pPr>
        <w:ind w:left="2880" w:hanging="360"/>
      </w:pPr>
    </w:lvl>
    <w:lvl w:ilvl="4" w:tplc="A03EE53A" w:tentative="1">
      <w:start w:val="1"/>
      <w:numFmt w:val="lowerLetter"/>
      <w:lvlText w:val="%5."/>
      <w:lvlJc w:val="left"/>
      <w:pPr>
        <w:ind w:left="3600" w:hanging="360"/>
      </w:pPr>
    </w:lvl>
    <w:lvl w:ilvl="5" w:tplc="77CAE632" w:tentative="1">
      <w:start w:val="1"/>
      <w:numFmt w:val="lowerRoman"/>
      <w:lvlText w:val="%6."/>
      <w:lvlJc w:val="right"/>
      <w:pPr>
        <w:ind w:left="4320" w:hanging="180"/>
      </w:pPr>
    </w:lvl>
    <w:lvl w:ilvl="6" w:tplc="A8880B98" w:tentative="1">
      <w:start w:val="1"/>
      <w:numFmt w:val="decimal"/>
      <w:lvlText w:val="%7."/>
      <w:lvlJc w:val="left"/>
      <w:pPr>
        <w:ind w:left="5040" w:hanging="360"/>
      </w:pPr>
    </w:lvl>
    <w:lvl w:ilvl="7" w:tplc="11A082B0" w:tentative="1">
      <w:start w:val="1"/>
      <w:numFmt w:val="lowerLetter"/>
      <w:lvlText w:val="%8."/>
      <w:lvlJc w:val="left"/>
      <w:pPr>
        <w:ind w:left="5760" w:hanging="360"/>
      </w:pPr>
    </w:lvl>
    <w:lvl w:ilvl="8" w:tplc="24E0196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000AD7EC">
      <w:start w:val="1"/>
      <w:numFmt w:val="lowerRoman"/>
      <w:lvlText w:val="(%1)"/>
      <w:lvlJc w:val="left"/>
      <w:pPr>
        <w:ind w:left="1080" w:hanging="720"/>
      </w:pPr>
      <w:rPr>
        <w:rFonts w:hint="default"/>
      </w:rPr>
    </w:lvl>
    <w:lvl w:ilvl="1" w:tplc="3A8C7D9A" w:tentative="1">
      <w:start w:val="1"/>
      <w:numFmt w:val="lowerLetter"/>
      <w:lvlText w:val="%2."/>
      <w:lvlJc w:val="left"/>
      <w:pPr>
        <w:ind w:left="1440" w:hanging="360"/>
      </w:pPr>
    </w:lvl>
    <w:lvl w:ilvl="2" w:tplc="12DAAF52" w:tentative="1">
      <w:start w:val="1"/>
      <w:numFmt w:val="lowerRoman"/>
      <w:lvlText w:val="%3."/>
      <w:lvlJc w:val="right"/>
      <w:pPr>
        <w:ind w:left="2160" w:hanging="180"/>
      </w:pPr>
    </w:lvl>
    <w:lvl w:ilvl="3" w:tplc="8BDE51FC" w:tentative="1">
      <w:start w:val="1"/>
      <w:numFmt w:val="decimal"/>
      <w:lvlText w:val="%4."/>
      <w:lvlJc w:val="left"/>
      <w:pPr>
        <w:ind w:left="2880" w:hanging="360"/>
      </w:pPr>
    </w:lvl>
    <w:lvl w:ilvl="4" w:tplc="9D88FF68" w:tentative="1">
      <w:start w:val="1"/>
      <w:numFmt w:val="lowerLetter"/>
      <w:lvlText w:val="%5."/>
      <w:lvlJc w:val="left"/>
      <w:pPr>
        <w:ind w:left="3600" w:hanging="360"/>
      </w:pPr>
    </w:lvl>
    <w:lvl w:ilvl="5" w:tplc="CDB29A46" w:tentative="1">
      <w:start w:val="1"/>
      <w:numFmt w:val="lowerRoman"/>
      <w:lvlText w:val="%6."/>
      <w:lvlJc w:val="right"/>
      <w:pPr>
        <w:ind w:left="4320" w:hanging="180"/>
      </w:pPr>
    </w:lvl>
    <w:lvl w:ilvl="6" w:tplc="FDFC50B2" w:tentative="1">
      <w:start w:val="1"/>
      <w:numFmt w:val="decimal"/>
      <w:lvlText w:val="%7."/>
      <w:lvlJc w:val="left"/>
      <w:pPr>
        <w:ind w:left="5040" w:hanging="360"/>
      </w:pPr>
    </w:lvl>
    <w:lvl w:ilvl="7" w:tplc="1C72A220" w:tentative="1">
      <w:start w:val="1"/>
      <w:numFmt w:val="lowerLetter"/>
      <w:lvlText w:val="%8."/>
      <w:lvlJc w:val="left"/>
      <w:pPr>
        <w:ind w:left="5760" w:hanging="360"/>
      </w:pPr>
    </w:lvl>
    <w:lvl w:ilvl="8" w:tplc="3944333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BDA85D7A">
      <w:start w:val="1"/>
      <w:numFmt w:val="lowerRoman"/>
      <w:lvlText w:val="(%1)"/>
      <w:lvlJc w:val="left"/>
      <w:pPr>
        <w:ind w:left="1080" w:hanging="720"/>
      </w:pPr>
      <w:rPr>
        <w:rFonts w:hint="default"/>
      </w:rPr>
    </w:lvl>
    <w:lvl w:ilvl="1" w:tplc="99444EEC" w:tentative="1">
      <w:start w:val="1"/>
      <w:numFmt w:val="lowerLetter"/>
      <w:lvlText w:val="%2."/>
      <w:lvlJc w:val="left"/>
      <w:pPr>
        <w:ind w:left="1440" w:hanging="360"/>
      </w:pPr>
    </w:lvl>
    <w:lvl w:ilvl="2" w:tplc="20C6B2F4" w:tentative="1">
      <w:start w:val="1"/>
      <w:numFmt w:val="lowerRoman"/>
      <w:lvlText w:val="%3."/>
      <w:lvlJc w:val="right"/>
      <w:pPr>
        <w:ind w:left="2160" w:hanging="180"/>
      </w:pPr>
    </w:lvl>
    <w:lvl w:ilvl="3" w:tplc="E8A82676" w:tentative="1">
      <w:start w:val="1"/>
      <w:numFmt w:val="decimal"/>
      <w:lvlText w:val="%4."/>
      <w:lvlJc w:val="left"/>
      <w:pPr>
        <w:ind w:left="2880" w:hanging="360"/>
      </w:pPr>
    </w:lvl>
    <w:lvl w:ilvl="4" w:tplc="DC1CDA96" w:tentative="1">
      <w:start w:val="1"/>
      <w:numFmt w:val="lowerLetter"/>
      <w:lvlText w:val="%5."/>
      <w:lvlJc w:val="left"/>
      <w:pPr>
        <w:ind w:left="3600" w:hanging="360"/>
      </w:pPr>
    </w:lvl>
    <w:lvl w:ilvl="5" w:tplc="2F507BF2" w:tentative="1">
      <w:start w:val="1"/>
      <w:numFmt w:val="lowerRoman"/>
      <w:lvlText w:val="%6."/>
      <w:lvlJc w:val="right"/>
      <w:pPr>
        <w:ind w:left="4320" w:hanging="180"/>
      </w:pPr>
    </w:lvl>
    <w:lvl w:ilvl="6" w:tplc="7FA45908" w:tentative="1">
      <w:start w:val="1"/>
      <w:numFmt w:val="decimal"/>
      <w:lvlText w:val="%7."/>
      <w:lvlJc w:val="left"/>
      <w:pPr>
        <w:ind w:left="5040" w:hanging="360"/>
      </w:pPr>
    </w:lvl>
    <w:lvl w:ilvl="7" w:tplc="E1A04BC8" w:tentative="1">
      <w:start w:val="1"/>
      <w:numFmt w:val="lowerLetter"/>
      <w:lvlText w:val="%8."/>
      <w:lvlJc w:val="left"/>
      <w:pPr>
        <w:ind w:left="5760" w:hanging="360"/>
      </w:pPr>
    </w:lvl>
    <w:lvl w:ilvl="8" w:tplc="97CE388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4A7CD934">
      <w:start w:val="1"/>
      <w:numFmt w:val="lowerRoman"/>
      <w:lvlText w:val="(%1)"/>
      <w:lvlJc w:val="left"/>
      <w:pPr>
        <w:ind w:left="1080" w:hanging="720"/>
      </w:pPr>
      <w:rPr>
        <w:rFonts w:hint="default"/>
      </w:rPr>
    </w:lvl>
    <w:lvl w:ilvl="1" w:tplc="552AB7DA" w:tentative="1">
      <w:start w:val="1"/>
      <w:numFmt w:val="lowerLetter"/>
      <w:lvlText w:val="%2."/>
      <w:lvlJc w:val="left"/>
      <w:pPr>
        <w:ind w:left="1440" w:hanging="360"/>
      </w:pPr>
    </w:lvl>
    <w:lvl w:ilvl="2" w:tplc="9AA8867A" w:tentative="1">
      <w:start w:val="1"/>
      <w:numFmt w:val="lowerRoman"/>
      <w:lvlText w:val="%3."/>
      <w:lvlJc w:val="right"/>
      <w:pPr>
        <w:ind w:left="2160" w:hanging="180"/>
      </w:pPr>
    </w:lvl>
    <w:lvl w:ilvl="3" w:tplc="8B06DC5A" w:tentative="1">
      <w:start w:val="1"/>
      <w:numFmt w:val="decimal"/>
      <w:lvlText w:val="%4."/>
      <w:lvlJc w:val="left"/>
      <w:pPr>
        <w:ind w:left="2880" w:hanging="360"/>
      </w:pPr>
    </w:lvl>
    <w:lvl w:ilvl="4" w:tplc="0DC82538" w:tentative="1">
      <w:start w:val="1"/>
      <w:numFmt w:val="lowerLetter"/>
      <w:lvlText w:val="%5."/>
      <w:lvlJc w:val="left"/>
      <w:pPr>
        <w:ind w:left="3600" w:hanging="360"/>
      </w:pPr>
    </w:lvl>
    <w:lvl w:ilvl="5" w:tplc="4DE82A0C" w:tentative="1">
      <w:start w:val="1"/>
      <w:numFmt w:val="lowerRoman"/>
      <w:lvlText w:val="%6."/>
      <w:lvlJc w:val="right"/>
      <w:pPr>
        <w:ind w:left="4320" w:hanging="180"/>
      </w:pPr>
    </w:lvl>
    <w:lvl w:ilvl="6" w:tplc="8E90A5F6" w:tentative="1">
      <w:start w:val="1"/>
      <w:numFmt w:val="decimal"/>
      <w:lvlText w:val="%7."/>
      <w:lvlJc w:val="left"/>
      <w:pPr>
        <w:ind w:left="5040" w:hanging="360"/>
      </w:pPr>
    </w:lvl>
    <w:lvl w:ilvl="7" w:tplc="6CA0B5D4" w:tentative="1">
      <w:start w:val="1"/>
      <w:numFmt w:val="lowerLetter"/>
      <w:lvlText w:val="%8."/>
      <w:lvlJc w:val="left"/>
      <w:pPr>
        <w:ind w:left="5760" w:hanging="360"/>
      </w:pPr>
    </w:lvl>
    <w:lvl w:ilvl="8" w:tplc="117878D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7FA3DE8">
      <w:start w:val="1"/>
      <w:numFmt w:val="lowerRoman"/>
      <w:lvlText w:val="(%1)"/>
      <w:lvlJc w:val="left"/>
      <w:pPr>
        <w:ind w:left="1080" w:hanging="720"/>
      </w:pPr>
      <w:rPr>
        <w:rFonts w:hint="default"/>
      </w:rPr>
    </w:lvl>
    <w:lvl w:ilvl="1" w:tplc="58564654" w:tentative="1">
      <w:start w:val="1"/>
      <w:numFmt w:val="lowerLetter"/>
      <w:lvlText w:val="%2."/>
      <w:lvlJc w:val="left"/>
      <w:pPr>
        <w:ind w:left="1440" w:hanging="360"/>
      </w:pPr>
    </w:lvl>
    <w:lvl w:ilvl="2" w:tplc="575CCBB2" w:tentative="1">
      <w:start w:val="1"/>
      <w:numFmt w:val="lowerRoman"/>
      <w:lvlText w:val="%3."/>
      <w:lvlJc w:val="right"/>
      <w:pPr>
        <w:ind w:left="2160" w:hanging="180"/>
      </w:pPr>
    </w:lvl>
    <w:lvl w:ilvl="3" w:tplc="F3D60028" w:tentative="1">
      <w:start w:val="1"/>
      <w:numFmt w:val="decimal"/>
      <w:lvlText w:val="%4."/>
      <w:lvlJc w:val="left"/>
      <w:pPr>
        <w:ind w:left="2880" w:hanging="360"/>
      </w:pPr>
    </w:lvl>
    <w:lvl w:ilvl="4" w:tplc="6CDCD46A" w:tentative="1">
      <w:start w:val="1"/>
      <w:numFmt w:val="lowerLetter"/>
      <w:lvlText w:val="%5."/>
      <w:lvlJc w:val="left"/>
      <w:pPr>
        <w:ind w:left="3600" w:hanging="360"/>
      </w:pPr>
    </w:lvl>
    <w:lvl w:ilvl="5" w:tplc="7B107608" w:tentative="1">
      <w:start w:val="1"/>
      <w:numFmt w:val="lowerRoman"/>
      <w:lvlText w:val="%6."/>
      <w:lvlJc w:val="right"/>
      <w:pPr>
        <w:ind w:left="4320" w:hanging="180"/>
      </w:pPr>
    </w:lvl>
    <w:lvl w:ilvl="6" w:tplc="AF4C82E8" w:tentative="1">
      <w:start w:val="1"/>
      <w:numFmt w:val="decimal"/>
      <w:lvlText w:val="%7."/>
      <w:lvlJc w:val="left"/>
      <w:pPr>
        <w:ind w:left="5040" w:hanging="360"/>
      </w:pPr>
    </w:lvl>
    <w:lvl w:ilvl="7" w:tplc="89B69A5C" w:tentative="1">
      <w:start w:val="1"/>
      <w:numFmt w:val="lowerLetter"/>
      <w:lvlText w:val="%8."/>
      <w:lvlJc w:val="left"/>
      <w:pPr>
        <w:ind w:left="5760" w:hanging="360"/>
      </w:pPr>
    </w:lvl>
    <w:lvl w:ilvl="8" w:tplc="2DE05BD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4FD28DB0">
      <w:start w:val="1"/>
      <w:numFmt w:val="lowerRoman"/>
      <w:lvlText w:val="(%1)"/>
      <w:lvlJc w:val="left"/>
      <w:pPr>
        <w:ind w:left="1080" w:hanging="720"/>
      </w:pPr>
      <w:rPr>
        <w:rFonts w:hint="default"/>
      </w:rPr>
    </w:lvl>
    <w:lvl w:ilvl="1" w:tplc="2D429782" w:tentative="1">
      <w:start w:val="1"/>
      <w:numFmt w:val="lowerLetter"/>
      <w:lvlText w:val="%2."/>
      <w:lvlJc w:val="left"/>
      <w:pPr>
        <w:ind w:left="1440" w:hanging="360"/>
      </w:pPr>
    </w:lvl>
    <w:lvl w:ilvl="2" w:tplc="C8EA4054" w:tentative="1">
      <w:start w:val="1"/>
      <w:numFmt w:val="lowerRoman"/>
      <w:lvlText w:val="%3."/>
      <w:lvlJc w:val="right"/>
      <w:pPr>
        <w:ind w:left="2160" w:hanging="180"/>
      </w:pPr>
    </w:lvl>
    <w:lvl w:ilvl="3" w:tplc="54E404BE" w:tentative="1">
      <w:start w:val="1"/>
      <w:numFmt w:val="decimal"/>
      <w:lvlText w:val="%4."/>
      <w:lvlJc w:val="left"/>
      <w:pPr>
        <w:ind w:left="2880" w:hanging="360"/>
      </w:pPr>
    </w:lvl>
    <w:lvl w:ilvl="4" w:tplc="59F0BBF6" w:tentative="1">
      <w:start w:val="1"/>
      <w:numFmt w:val="lowerLetter"/>
      <w:lvlText w:val="%5."/>
      <w:lvlJc w:val="left"/>
      <w:pPr>
        <w:ind w:left="3600" w:hanging="360"/>
      </w:pPr>
    </w:lvl>
    <w:lvl w:ilvl="5" w:tplc="742E9C94" w:tentative="1">
      <w:start w:val="1"/>
      <w:numFmt w:val="lowerRoman"/>
      <w:lvlText w:val="%6."/>
      <w:lvlJc w:val="right"/>
      <w:pPr>
        <w:ind w:left="4320" w:hanging="180"/>
      </w:pPr>
    </w:lvl>
    <w:lvl w:ilvl="6" w:tplc="4AAE8312" w:tentative="1">
      <w:start w:val="1"/>
      <w:numFmt w:val="decimal"/>
      <w:lvlText w:val="%7."/>
      <w:lvlJc w:val="left"/>
      <w:pPr>
        <w:ind w:left="5040" w:hanging="360"/>
      </w:pPr>
    </w:lvl>
    <w:lvl w:ilvl="7" w:tplc="DD4C4E28" w:tentative="1">
      <w:start w:val="1"/>
      <w:numFmt w:val="lowerLetter"/>
      <w:lvlText w:val="%8."/>
      <w:lvlJc w:val="left"/>
      <w:pPr>
        <w:ind w:left="5760" w:hanging="360"/>
      </w:pPr>
    </w:lvl>
    <w:lvl w:ilvl="8" w:tplc="B7D014E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CC04559E">
      <w:start w:val="1"/>
      <w:numFmt w:val="lowerRoman"/>
      <w:lvlText w:val="(%1)"/>
      <w:lvlJc w:val="left"/>
      <w:pPr>
        <w:ind w:left="1080" w:hanging="720"/>
      </w:pPr>
      <w:rPr>
        <w:rFonts w:hint="default"/>
      </w:rPr>
    </w:lvl>
    <w:lvl w:ilvl="1" w:tplc="E85006C4" w:tentative="1">
      <w:start w:val="1"/>
      <w:numFmt w:val="lowerLetter"/>
      <w:lvlText w:val="%2."/>
      <w:lvlJc w:val="left"/>
      <w:pPr>
        <w:ind w:left="1440" w:hanging="360"/>
      </w:pPr>
    </w:lvl>
    <w:lvl w:ilvl="2" w:tplc="FD984F22" w:tentative="1">
      <w:start w:val="1"/>
      <w:numFmt w:val="lowerRoman"/>
      <w:lvlText w:val="%3."/>
      <w:lvlJc w:val="right"/>
      <w:pPr>
        <w:ind w:left="2160" w:hanging="180"/>
      </w:pPr>
    </w:lvl>
    <w:lvl w:ilvl="3" w:tplc="2FCAA11E" w:tentative="1">
      <w:start w:val="1"/>
      <w:numFmt w:val="decimal"/>
      <w:lvlText w:val="%4."/>
      <w:lvlJc w:val="left"/>
      <w:pPr>
        <w:ind w:left="2880" w:hanging="360"/>
      </w:pPr>
    </w:lvl>
    <w:lvl w:ilvl="4" w:tplc="708E6D7E" w:tentative="1">
      <w:start w:val="1"/>
      <w:numFmt w:val="lowerLetter"/>
      <w:lvlText w:val="%5."/>
      <w:lvlJc w:val="left"/>
      <w:pPr>
        <w:ind w:left="3600" w:hanging="360"/>
      </w:pPr>
    </w:lvl>
    <w:lvl w:ilvl="5" w:tplc="1AF8170A" w:tentative="1">
      <w:start w:val="1"/>
      <w:numFmt w:val="lowerRoman"/>
      <w:lvlText w:val="%6."/>
      <w:lvlJc w:val="right"/>
      <w:pPr>
        <w:ind w:left="4320" w:hanging="180"/>
      </w:pPr>
    </w:lvl>
    <w:lvl w:ilvl="6" w:tplc="611CEED6" w:tentative="1">
      <w:start w:val="1"/>
      <w:numFmt w:val="decimal"/>
      <w:lvlText w:val="%7."/>
      <w:lvlJc w:val="left"/>
      <w:pPr>
        <w:ind w:left="5040" w:hanging="360"/>
      </w:pPr>
    </w:lvl>
    <w:lvl w:ilvl="7" w:tplc="3DD0E1E6" w:tentative="1">
      <w:start w:val="1"/>
      <w:numFmt w:val="lowerLetter"/>
      <w:lvlText w:val="%8."/>
      <w:lvlJc w:val="left"/>
      <w:pPr>
        <w:ind w:left="5760" w:hanging="360"/>
      </w:pPr>
    </w:lvl>
    <w:lvl w:ilvl="8" w:tplc="D206A57A"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0994B3C0">
      <w:start w:val="1"/>
      <w:numFmt w:val="lowerRoman"/>
      <w:lvlText w:val="(%1)"/>
      <w:lvlJc w:val="left"/>
      <w:pPr>
        <w:ind w:left="1080" w:hanging="720"/>
      </w:pPr>
      <w:rPr>
        <w:rFonts w:hint="default"/>
      </w:rPr>
    </w:lvl>
    <w:lvl w:ilvl="1" w:tplc="6C50A33E" w:tentative="1">
      <w:start w:val="1"/>
      <w:numFmt w:val="lowerLetter"/>
      <w:lvlText w:val="%2."/>
      <w:lvlJc w:val="left"/>
      <w:pPr>
        <w:ind w:left="1440" w:hanging="360"/>
      </w:pPr>
    </w:lvl>
    <w:lvl w:ilvl="2" w:tplc="32CAE742" w:tentative="1">
      <w:start w:val="1"/>
      <w:numFmt w:val="lowerRoman"/>
      <w:lvlText w:val="%3."/>
      <w:lvlJc w:val="right"/>
      <w:pPr>
        <w:ind w:left="2160" w:hanging="180"/>
      </w:pPr>
    </w:lvl>
    <w:lvl w:ilvl="3" w:tplc="4D58B21E" w:tentative="1">
      <w:start w:val="1"/>
      <w:numFmt w:val="decimal"/>
      <w:lvlText w:val="%4."/>
      <w:lvlJc w:val="left"/>
      <w:pPr>
        <w:ind w:left="2880" w:hanging="360"/>
      </w:pPr>
    </w:lvl>
    <w:lvl w:ilvl="4" w:tplc="B8368796" w:tentative="1">
      <w:start w:val="1"/>
      <w:numFmt w:val="lowerLetter"/>
      <w:lvlText w:val="%5."/>
      <w:lvlJc w:val="left"/>
      <w:pPr>
        <w:ind w:left="3600" w:hanging="360"/>
      </w:pPr>
    </w:lvl>
    <w:lvl w:ilvl="5" w:tplc="00504828" w:tentative="1">
      <w:start w:val="1"/>
      <w:numFmt w:val="lowerRoman"/>
      <w:lvlText w:val="%6."/>
      <w:lvlJc w:val="right"/>
      <w:pPr>
        <w:ind w:left="4320" w:hanging="180"/>
      </w:pPr>
    </w:lvl>
    <w:lvl w:ilvl="6" w:tplc="8F52D0B8" w:tentative="1">
      <w:start w:val="1"/>
      <w:numFmt w:val="decimal"/>
      <w:lvlText w:val="%7."/>
      <w:lvlJc w:val="left"/>
      <w:pPr>
        <w:ind w:left="5040" w:hanging="360"/>
      </w:pPr>
    </w:lvl>
    <w:lvl w:ilvl="7" w:tplc="C6507D20" w:tentative="1">
      <w:start w:val="1"/>
      <w:numFmt w:val="lowerLetter"/>
      <w:lvlText w:val="%8."/>
      <w:lvlJc w:val="left"/>
      <w:pPr>
        <w:ind w:left="5760" w:hanging="360"/>
      </w:pPr>
    </w:lvl>
    <w:lvl w:ilvl="8" w:tplc="C79AD4E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979E38AA">
      <w:start w:val="1"/>
      <w:numFmt w:val="lowerRoman"/>
      <w:lvlText w:val="(%1)"/>
      <w:lvlJc w:val="left"/>
      <w:pPr>
        <w:ind w:left="1080" w:hanging="720"/>
      </w:pPr>
      <w:rPr>
        <w:rFonts w:hint="default"/>
      </w:rPr>
    </w:lvl>
    <w:lvl w:ilvl="1" w:tplc="2FD443D0" w:tentative="1">
      <w:start w:val="1"/>
      <w:numFmt w:val="lowerLetter"/>
      <w:lvlText w:val="%2."/>
      <w:lvlJc w:val="left"/>
      <w:pPr>
        <w:ind w:left="1440" w:hanging="360"/>
      </w:pPr>
    </w:lvl>
    <w:lvl w:ilvl="2" w:tplc="EF58BEB2" w:tentative="1">
      <w:start w:val="1"/>
      <w:numFmt w:val="lowerRoman"/>
      <w:lvlText w:val="%3."/>
      <w:lvlJc w:val="right"/>
      <w:pPr>
        <w:ind w:left="2160" w:hanging="180"/>
      </w:pPr>
    </w:lvl>
    <w:lvl w:ilvl="3" w:tplc="64B4E55E" w:tentative="1">
      <w:start w:val="1"/>
      <w:numFmt w:val="decimal"/>
      <w:lvlText w:val="%4."/>
      <w:lvlJc w:val="left"/>
      <w:pPr>
        <w:ind w:left="2880" w:hanging="360"/>
      </w:pPr>
    </w:lvl>
    <w:lvl w:ilvl="4" w:tplc="DAF2EE0C" w:tentative="1">
      <w:start w:val="1"/>
      <w:numFmt w:val="lowerLetter"/>
      <w:lvlText w:val="%5."/>
      <w:lvlJc w:val="left"/>
      <w:pPr>
        <w:ind w:left="3600" w:hanging="360"/>
      </w:pPr>
    </w:lvl>
    <w:lvl w:ilvl="5" w:tplc="C6646CF6" w:tentative="1">
      <w:start w:val="1"/>
      <w:numFmt w:val="lowerRoman"/>
      <w:lvlText w:val="%6."/>
      <w:lvlJc w:val="right"/>
      <w:pPr>
        <w:ind w:left="4320" w:hanging="180"/>
      </w:pPr>
    </w:lvl>
    <w:lvl w:ilvl="6" w:tplc="8FC60076" w:tentative="1">
      <w:start w:val="1"/>
      <w:numFmt w:val="decimal"/>
      <w:lvlText w:val="%7."/>
      <w:lvlJc w:val="left"/>
      <w:pPr>
        <w:ind w:left="5040" w:hanging="360"/>
      </w:pPr>
    </w:lvl>
    <w:lvl w:ilvl="7" w:tplc="25AC8862" w:tentative="1">
      <w:start w:val="1"/>
      <w:numFmt w:val="lowerLetter"/>
      <w:lvlText w:val="%8."/>
      <w:lvlJc w:val="left"/>
      <w:pPr>
        <w:ind w:left="5760" w:hanging="360"/>
      </w:pPr>
    </w:lvl>
    <w:lvl w:ilvl="8" w:tplc="95F4180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171E3028">
      <w:start w:val="1"/>
      <w:numFmt w:val="lowerRoman"/>
      <w:lvlText w:val="(%1)"/>
      <w:lvlJc w:val="left"/>
      <w:pPr>
        <w:ind w:left="1080" w:hanging="720"/>
      </w:pPr>
      <w:rPr>
        <w:rFonts w:hint="default"/>
      </w:rPr>
    </w:lvl>
    <w:lvl w:ilvl="1" w:tplc="CCAEB330" w:tentative="1">
      <w:start w:val="1"/>
      <w:numFmt w:val="lowerLetter"/>
      <w:lvlText w:val="%2."/>
      <w:lvlJc w:val="left"/>
      <w:pPr>
        <w:ind w:left="1440" w:hanging="360"/>
      </w:pPr>
    </w:lvl>
    <w:lvl w:ilvl="2" w:tplc="E436945C" w:tentative="1">
      <w:start w:val="1"/>
      <w:numFmt w:val="lowerRoman"/>
      <w:lvlText w:val="%3."/>
      <w:lvlJc w:val="right"/>
      <w:pPr>
        <w:ind w:left="2160" w:hanging="180"/>
      </w:pPr>
    </w:lvl>
    <w:lvl w:ilvl="3" w:tplc="0DBE9CEC" w:tentative="1">
      <w:start w:val="1"/>
      <w:numFmt w:val="decimal"/>
      <w:lvlText w:val="%4."/>
      <w:lvlJc w:val="left"/>
      <w:pPr>
        <w:ind w:left="2880" w:hanging="360"/>
      </w:pPr>
    </w:lvl>
    <w:lvl w:ilvl="4" w:tplc="8A38F8E8" w:tentative="1">
      <w:start w:val="1"/>
      <w:numFmt w:val="lowerLetter"/>
      <w:lvlText w:val="%5."/>
      <w:lvlJc w:val="left"/>
      <w:pPr>
        <w:ind w:left="3600" w:hanging="360"/>
      </w:pPr>
    </w:lvl>
    <w:lvl w:ilvl="5" w:tplc="7636665C" w:tentative="1">
      <w:start w:val="1"/>
      <w:numFmt w:val="lowerRoman"/>
      <w:lvlText w:val="%6."/>
      <w:lvlJc w:val="right"/>
      <w:pPr>
        <w:ind w:left="4320" w:hanging="180"/>
      </w:pPr>
    </w:lvl>
    <w:lvl w:ilvl="6" w:tplc="35DCB2E2" w:tentative="1">
      <w:start w:val="1"/>
      <w:numFmt w:val="decimal"/>
      <w:lvlText w:val="%7."/>
      <w:lvlJc w:val="left"/>
      <w:pPr>
        <w:ind w:left="5040" w:hanging="360"/>
      </w:pPr>
    </w:lvl>
    <w:lvl w:ilvl="7" w:tplc="030E7EA2" w:tentative="1">
      <w:start w:val="1"/>
      <w:numFmt w:val="lowerLetter"/>
      <w:lvlText w:val="%8."/>
      <w:lvlJc w:val="left"/>
      <w:pPr>
        <w:ind w:left="5760" w:hanging="360"/>
      </w:pPr>
    </w:lvl>
    <w:lvl w:ilvl="8" w:tplc="7BD045F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7FF6763A">
      <w:start w:val="1"/>
      <w:numFmt w:val="lowerRoman"/>
      <w:lvlText w:val="(%1)"/>
      <w:lvlJc w:val="left"/>
      <w:pPr>
        <w:ind w:left="1080" w:hanging="720"/>
      </w:pPr>
      <w:rPr>
        <w:rFonts w:hint="default"/>
      </w:rPr>
    </w:lvl>
    <w:lvl w:ilvl="1" w:tplc="04C66616" w:tentative="1">
      <w:start w:val="1"/>
      <w:numFmt w:val="lowerLetter"/>
      <w:lvlText w:val="%2."/>
      <w:lvlJc w:val="left"/>
      <w:pPr>
        <w:ind w:left="1440" w:hanging="360"/>
      </w:pPr>
    </w:lvl>
    <w:lvl w:ilvl="2" w:tplc="D6F408F4" w:tentative="1">
      <w:start w:val="1"/>
      <w:numFmt w:val="lowerRoman"/>
      <w:lvlText w:val="%3."/>
      <w:lvlJc w:val="right"/>
      <w:pPr>
        <w:ind w:left="2160" w:hanging="180"/>
      </w:pPr>
    </w:lvl>
    <w:lvl w:ilvl="3" w:tplc="E4843C48" w:tentative="1">
      <w:start w:val="1"/>
      <w:numFmt w:val="decimal"/>
      <w:lvlText w:val="%4."/>
      <w:lvlJc w:val="left"/>
      <w:pPr>
        <w:ind w:left="2880" w:hanging="360"/>
      </w:pPr>
    </w:lvl>
    <w:lvl w:ilvl="4" w:tplc="01C4FFD4" w:tentative="1">
      <w:start w:val="1"/>
      <w:numFmt w:val="lowerLetter"/>
      <w:lvlText w:val="%5."/>
      <w:lvlJc w:val="left"/>
      <w:pPr>
        <w:ind w:left="3600" w:hanging="360"/>
      </w:pPr>
    </w:lvl>
    <w:lvl w:ilvl="5" w:tplc="34FC3592" w:tentative="1">
      <w:start w:val="1"/>
      <w:numFmt w:val="lowerRoman"/>
      <w:lvlText w:val="%6."/>
      <w:lvlJc w:val="right"/>
      <w:pPr>
        <w:ind w:left="4320" w:hanging="180"/>
      </w:pPr>
    </w:lvl>
    <w:lvl w:ilvl="6" w:tplc="90824D8C" w:tentative="1">
      <w:start w:val="1"/>
      <w:numFmt w:val="decimal"/>
      <w:lvlText w:val="%7."/>
      <w:lvlJc w:val="left"/>
      <w:pPr>
        <w:ind w:left="5040" w:hanging="360"/>
      </w:pPr>
    </w:lvl>
    <w:lvl w:ilvl="7" w:tplc="4DCAADC0" w:tentative="1">
      <w:start w:val="1"/>
      <w:numFmt w:val="lowerLetter"/>
      <w:lvlText w:val="%8."/>
      <w:lvlJc w:val="left"/>
      <w:pPr>
        <w:ind w:left="5760" w:hanging="360"/>
      </w:pPr>
    </w:lvl>
    <w:lvl w:ilvl="8" w:tplc="3770149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A28C85C">
      <w:start w:val="1"/>
      <w:numFmt w:val="lowerRoman"/>
      <w:lvlText w:val="(%1)"/>
      <w:lvlJc w:val="left"/>
      <w:pPr>
        <w:ind w:left="1080" w:hanging="720"/>
      </w:pPr>
      <w:rPr>
        <w:rFonts w:hint="default"/>
      </w:rPr>
    </w:lvl>
    <w:lvl w:ilvl="1" w:tplc="FCA280B8" w:tentative="1">
      <w:start w:val="1"/>
      <w:numFmt w:val="lowerLetter"/>
      <w:lvlText w:val="%2."/>
      <w:lvlJc w:val="left"/>
      <w:pPr>
        <w:ind w:left="1440" w:hanging="360"/>
      </w:pPr>
    </w:lvl>
    <w:lvl w:ilvl="2" w:tplc="998AEF84" w:tentative="1">
      <w:start w:val="1"/>
      <w:numFmt w:val="lowerRoman"/>
      <w:lvlText w:val="%3."/>
      <w:lvlJc w:val="right"/>
      <w:pPr>
        <w:ind w:left="2160" w:hanging="180"/>
      </w:pPr>
    </w:lvl>
    <w:lvl w:ilvl="3" w:tplc="376A693A" w:tentative="1">
      <w:start w:val="1"/>
      <w:numFmt w:val="decimal"/>
      <w:lvlText w:val="%4."/>
      <w:lvlJc w:val="left"/>
      <w:pPr>
        <w:ind w:left="2880" w:hanging="360"/>
      </w:pPr>
    </w:lvl>
    <w:lvl w:ilvl="4" w:tplc="67F49A7E" w:tentative="1">
      <w:start w:val="1"/>
      <w:numFmt w:val="lowerLetter"/>
      <w:lvlText w:val="%5."/>
      <w:lvlJc w:val="left"/>
      <w:pPr>
        <w:ind w:left="3600" w:hanging="360"/>
      </w:pPr>
    </w:lvl>
    <w:lvl w:ilvl="5" w:tplc="4E08F382" w:tentative="1">
      <w:start w:val="1"/>
      <w:numFmt w:val="lowerRoman"/>
      <w:lvlText w:val="%6."/>
      <w:lvlJc w:val="right"/>
      <w:pPr>
        <w:ind w:left="4320" w:hanging="180"/>
      </w:pPr>
    </w:lvl>
    <w:lvl w:ilvl="6" w:tplc="563256F8" w:tentative="1">
      <w:start w:val="1"/>
      <w:numFmt w:val="decimal"/>
      <w:lvlText w:val="%7."/>
      <w:lvlJc w:val="left"/>
      <w:pPr>
        <w:ind w:left="5040" w:hanging="360"/>
      </w:pPr>
    </w:lvl>
    <w:lvl w:ilvl="7" w:tplc="CF3CD498" w:tentative="1">
      <w:start w:val="1"/>
      <w:numFmt w:val="lowerLetter"/>
      <w:lvlText w:val="%8."/>
      <w:lvlJc w:val="left"/>
      <w:pPr>
        <w:ind w:left="5760" w:hanging="360"/>
      </w:pPr>
    </w:lvl>
    <w:lvl w:ilvl="8" w:tplc="838C003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5430223">
    <w:abstractNumId w:val="21"/>
  </w:num>
  <w:num w:numId="2" w16cid:durableId="2061204337">
    <w:abstractNumId w:val="6"/>
  </w:num>
  <w:num w:numId="3" w16cid:durableId="1882209655">
    <w:abstractNumId w:val="2"/>
  </w:num>
  <w:num w:numId="4" w16cid:durableId="1311246617">
    <w:abstractNumId w:val="11"/>
  </w:num>
  <w:num w:numId="5" w16cid:durableId="1843659290">
    <w:abstractNumId w:val="10"/>
  </w:num>
  <w:num w:numId="6" w16cid:durableId="87780039">
    <w:abstractNumId w:val="1"/>
  </w:num>
  <w:num w:numId="7" w16cid:durableId="961572063">
    <w:abstractNumId w:val="16"/>
  </w:num>
  <w:num w:numId="8" w16cid:durableId="1930236434">
    <w:abstractNumId w:val="8"/>
  </w:num>
  <w:num w:numId="9" w16cid:durableId="68384211">
    <w:abstractNumId w:val="14"/>
  </w:num>
  <w:num w:numId="10" w16cid:durableId="575013351">
    <w:abstractNumId w:val="5"/>
  </w:num>
  <w:num w:numId="11" w16cid:durableId="522793516">
    <w:abstractNumId w:val="20"/>
  </w:num>
  <w:num w:numId="12" w16cid:durableId="970476700">
    <w:abstractNumId w:val="12"/>
  </w:num>
  <w:num w:numId="13" w16cid:durableId="1220362825">
    <w:abstractNumId w:val="4"/>
  </w:num>
  <w:num w:numId="14" w16cid:durableId="1695643326">
    <w:abstractNumId w:val="3"/>
  </w:num>
  <w:num w:numId="15" w16cid:durableId="414666431">
    <w:abstractNumId w:val="18"/>
  </w:num>
  <w:num w:numId="16" w16cid:durableId="1098283921">
    <w:abstractNumId w:val="17"/>
  </w:num>
  <w:num w:numId="17" w16cid:durableId="80835696">
    <w:abstractNumId w:val="9"/>
  </w:num>
  <w:num w:numId="18" w16cid:durableId="4864074">
    <w:abstractNumId w:val="15"/>
  </w:num>
  <w:num w:numId="19" w16cid:durableId="566576905">
    <w:abstractNumId w:val="19"/>
  </w:num>
  <w:num w:numId="20" w16cid:durableId="2126147394">
    <w:abstractNumId w:val="13"/>
  </w:num>
  <w:num w:numId="21" w16cid:durableId="129056290">
    <w:abstractNumId w:val="0"/>
  </w:num>
  <w:num w:numId="22" w16cid:durableId="557741144">
    <w:abstractNumId w:val="21"/>
  </w:num>
  <w:num w:numId="23" w16cid:durableId="5383186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54B"/>
    <w:rsid w:val="000027EC"/>
    <w:rsid w:val="00005B6D"/>
    <w:rsid w:val="00007723"/>
    <w:rsid w:val="00021F27"/>
    <w:rsid w:val="000250D7"/>
    <w:rsid w:val="0004482C"/>
    <w:rsid w:val="00047321"/>
    <w:rsid w:val="0004775D"/>
    <w:rsid w:val="00060FA9"/>
    <w:rsid w:val="00061B29"/>
    <w:rsid w:val="00070B08"/>
    <w:rsid w:val="00085508"/>
    <w:rsid w:val="00091DAA"/>
    <w:rsid w:val="000959A0"/>
    <w:rsid w:val="000A21E8"/>
    <w:rsid w:val="000A3397"/>
    <w:rsid w:val="000A42D4"/>
    <w:rsid w:val="000A68A8"/>
    <w:rsid w:val="000B3F7F"/>
    <w:rsid w:val="000E0396"/>
    <w:rsid w:val="000F0267"/>
    <w:rsid w:val="00100674"/>
    <w:rsid w:val="001063BF"/>
    <w:rsid w:val="001101BC"/>
    <w:rsid w:val="00110676"/>
    <w:rsid w:val="00117159"/>
    <w:rsid w:val="001203BB"/>
    <w:rsid w:val="00120F0C"/>
    <w:rsid w:val="00131FB9"/>
    <w:rsid w:val="00132540"/>
    <w:rsid w:val="0013698B"/>
    <w:rsid w:val="00137C33"/>
    <w:rsid w:val="0014030A"/>
    <w:rsid w:val="001407B5"/>
    <w:rsid w:val="001464AE"/>
    <w:rsid w:val="00155B98"/>
    <w:rsid w:val="00157F11"/>
    <w:rsid w:val="00161366"/>
    <w:rsid w:val="00163E1E"/>
    <w:rsid w:val="00170AA6"/>
    <w:rsid w:val="00170D46"/>
    <w:rsid w:val="00170F6D"/>
    <w:rsid w:val="001739B4"/>
    <w:rsid w:val="00173A0C"/>
    <w:rsid w:val="0019377B"/>
    <w:rsid w:val="00195556"/>
    <w:rsid w:val="001A3D8F"/>
    <w:rsid w:val="001A5915"/>
    <w:rsid w:val="001B056B"/>
    <w:rsid w:val="001B21AF"/>
    <w:rsid w:val="001B22C8"/>
    <w:rsid w:val="001B584A"/>
    <w:rsid w:val="001C4AD1"/>
    <w:rsid w:val="001D0EF1"/>
    <w:rsid w:val="001E7297"/>
    <w:rsid w:val="001F51A8"/>
    <w:rsid w:val="0020300B"/>
    <w:rsid w:val="00212351"/>
    <w:rsid w:val="00215516"/>
    <w:rsid w:val="00221374"/>
    <w:rsid w:val="00222B67"/>
    <w:rsid w:val="00224235"/>
    <w:rsid w:val="00227616"/>
    <w:rsid w:val="00241E10"/>
    <w:rsid w:val="0025547E"/>
    <w:rsid w:val="00266DBD"/>
    <w:rsid w:val="002702A3"/>
    <w:rsid w:val="00271ADB"/>
    <w:rsid w:val="00272DEB"/>
    <w:rsid w:val="002756B9"/>
    <w:rsid w:val="0028725C"/>
    <w:rsid w:val="002913CF"/>
    <w:rsid w:val="00294733"/>
    <w:rsid w:val="00295F88"/>
    <w:rsid w:val="002A143B"/>
    <w:rsid w:val="002A46D1"/>
    <w:rsid w:val="002A5187"/>
    <w:rsid w:val="002A72BB"/>
    <w:rsid w:val="002B0AC8"/>
    <w:rsid w:val="002B0D1C"/>
    <w:rsid w:val="002B46EC"/>
    <w:rsid w:val="002B671B"/>
    <w:rsid w:val="002B76E6"/>
    <w:rsid w:val="002C041D"/>
    <w:rsid w:val="002C2554"/>
    <w:rsid w:val="002C2D2C"/>
    <w:rsid w:val="002C32B9"/>
    <w:rsid w:val="002D1418"/>
    <w:rsid w:val="002D4F6C"/>
    <w:rsid w:val="002D595E"/>
    <w:rsid w:val="002E1F49"/>
    <w:rsid w:val="002E2090"/>
    <w:rsid w:val="002F29DE"/>
    <w:rsid w:val="002F3CBD"/>
    <w:rsid w:val="002F52A1"/>
    <w:rsid w:val="00317354"/>
    <w:rsid w:val="00320269"/>
    <w:rsid w:val="00323BC2"/>
    <w:rsid w:val="0032793D"/>
    <w:rsid w:val="00330DF3"/>
    <w:rsid w:val="00340AD6"/>
    <w:rsid w:val="00345CED"/>
    <w:rsid w:val="00345E46"/>
    <w:rsid w:val="00350A3C"/>
    <w:rsid w:val="00352CEC"/>
    <w:rsid w:val="003557BB"/>
    <w:rsid w:val="003559C4"/>
    <w:rsid w:val="00355AF1"/>
    <w:rsid w:val="00365CBC"/>
    <w:rsid w:val="00365FD4"/>
    <w:rsid w:val="003672C3"/>
    <w:rsid w:val="0039199B"/>
    <w:rsid w:val="00397489"/>
    <w:rsid w:val="003A08F8"/>
    <w:rsid w:val="003A2008"/>
    <w:rsid w:val="003A7B55"/>
    <w:rsid w:val="003B44F5"/>
    <w:rsid w:val="003C09F2"/>
    <w:rsid w:val="003C0D81"/>
    <w:rsid w:val="003C5AFC"/>
    <w:rsid w:val="003C5E4C"/>
    <w:rsid w:val="003C6ABF"/>
    <w:rsid w:val="003C768F"/>
    <w:rsid w:val="003D2591"/>
    <w:rsid w:val="003D362E"/>
    <w:rsid w:val="003E1CA3"/>
    <w:rsid w:val="003E4513"/>
    <w:rsid w:val="003F198B"/>
    <w:rsid w:val="003F7869"/>
    <w:rsid w:val="004022BD"/>
    <w:rsid w:val="00403DD8"/>
    <w:rsid w:val="00404764"/>
    <w:rsid w:val="004079F5"/>
    <w:rsid w:val="00410EDC"/>
    <w:rsid w:val="0041438F"/>
    <w:rsid w:val="00425149"/>
    <w:rsid w:val="00427A5C"/>
    <w:rsid w:val="0043149D"/>
    <w:rsid w:val="00443500"/>
    <w:rsid w:val="00452927"/>
    <w:rsid w:val="00465CBC"/>
    <w:rsid w:val="0047239F"/>
    <w:rsid w:val="00475D44"/>
    <w:rsid w:val="0048523F"/>
    <w:rsid w:val="00493051"/>
    <w:rsid w:val="004A09DA"/>
    <w:rsid w:val="004A33F2"/>
    <w:rsid w:val="004A6676"/>
    <w:rsid w:val="004B47D4"/>
    <w:rsid w:val="004C4F87"/>
    <w:rsid w:val="004D7E8F"/>
    <w:rsid w:val="004E0146"/>
    <w:rsid w:val="004E21EE"/>
    <w:rsid w:val="00502C82"/>
    <w:rsid w:val="0050401D"/>
    <w:rsid w:val="005055C0"/>
    <w:rsid w:val="00505B2C"/>
    <w:rsid w:val="00506D97"/>
    <w:rsid w:val="005156FC"/>
    <w:rsid w:val="00522079"/>
    <w:rsid w:val="005264FB"/>
    <w:rsid w:val="005300DB"/>
    <w:rsid w:val="00533078"/>
    <w:rsid w:val="00536372"/>
    <w:rsid w:val="0053679E"/>
    <w:rsid w:val="00537982"/>
    <w:rsid w:val="0054037B"/>
    <w:rsid w:val="00540B2C"/>
    <w:rsid w:val="00552303"/>
    <w:rsid w:val="00553BF2"/>
    <w:rsid w:val="00555B59"/>
    <w:rsid w:val="00564656"/>
    <w:rsid w:val="005948C0"/>
    <w:rsid w:val="005B40AF"/>
    <w:rsid w:val="005C1D8D"/>
    <w:rsid w:val="005D5396"/>
    <w:rsid w:val="005E7299"/>
    <w:rsid w:val="005F3548"/>
    <w:rsid w:val="005F36DA"/>
    <w:rsid w:val="005F7E58"/>
    <w:rsid w:val="00602B7F"/>
    <w:rsid w:val="00605CDD"/>
    <w:rsid w:val="00630988"/>
    <w:rsid w:val="006357A1"/>
    <w:rsid w:val="00643404"/>
    <w:rsid w:val="00650825"/>
    <w:rsid w:val="00655A07"/>
    <w:rsid w:val="00671390"/>
    <w:rsid w:val="00676D21"/>
    <w:rsid w:val="00677888"/>
    <w:rsid w:val="006866C3"/>
    <w:rsid w:val="00693338"/>
    <w:rsid w:val="006B1341"/>
    <w:rsid w:val="006B5686"/>
    <w:rsid w:val="006B71E0"/>
    <w:rsid w:val="006C0B1D"/>
    <w:rsid w:val="006C2550"/>
    <w:rsid w:val="006D491F"/>
    <w:rsid w:val="006E7CC3"/>
    <w:rsid w:val="006F0A44"/>
    <w:rsid w:val="00702F29"/>
    <w:rsid w:val="00713987"/>
    <w:rsid w:val="00720AD7"/>
    <w:rsid w:val="00722A09"/>
    <w:rsid w:val="007241EB"/>
    <w:rsid w:val="007246AF"/>
    <w:rsid w:val="00731D19"/>
    <w:rsid w:val="007511D1"/>
    <w:rsid w:val="00752455"/>
    <w:rsid w:val="00760D54"/>
    <w:rsid w:val="00764319"/>
    <w:rsid w:val="0076464B"/>
    <w:rsid w:val="00764FB3"/>
    <w:rsid w:val="007709B6"/>
    <w:rsid w:val="00776E58"/>
    <w:rsid w:val="007813C3"/>
    <w:rsid w:val="007825EA"/>
    <w:rsid w:val="00784CD1"/>
    <w:rsid w:val="00785F88"/>
    <w:rsid w:val="00785FE4"/>
    <w:rsid w:val="0079752B"/>
    <w:rsid w:val="007A2283"/>
    <w:rsid w:val="007A34EA"/>
    <w:rsid w:val="007A5C78"/>
    <w:rsid w:val="007B1C1D"/>
    <w:rsid w:val="007C1C55"/>
    <w:rsid w:val="007C59C5"/>
    <w:rsid w:val="007D5C8B"/>
    <w:rsid w:val="007E3571"/>
    <w:rsid w:val="007E3CF3"/>
    <w:rsid w:val="007F76CE"/>
    <w:rsid w:val="007F7EEF"/>
    <w:rsid w:val="00803A43"/>
    <w:rsid w:val="0082302A"/>
    <w:rsid w:val="00825449"/>
    <w:rsid w:val="0082716C"/>
    <w:rsid w:val="008376CE"/>
    <w:rsid w:val="00840761"/>
    <w:rsid w:val="00841655"/>
    <w:rsid w:val="00841F36"/>
    <w:rsid w:val="00846379"/>
    <w:rsid w:val="008658E8"/>
    <w:rsid w:val="00867684"/>
    <w:rsid w:val="00880F6D"/>
    <w:rsid w:val="00885D3D"/>
    <w:rsid w:val="0089108C"/>
    <w:rsid w:val="00896A88"/>
    <w:rsid w:val="008A13C1"/>
    <w:rsid w:val="008A199A"/>
    <w:rsid w:val="008A2247"/>
    <w:rsid w:val="008B1D8E"/>
    <w:rsid w:val="008B6E5C"/>
    <w:rsid w:val="008B70F7"/>
    <w:rsid w:val="008C1D0E"/>
    <w:rsid w:val="008C72F4"/>
    <w:rsid w:val="008C7CA4"/>
    <w:rsid w:val="008D3635"/>
    <w:rsid w:val="008D3CA9"/>
    <w:rsid w:val="008D4FB3"/>
    <w:rsid w:val="008E57B1"/>
    <w:rsid w:val="008E5FC2"/>
    <w:rsid w:val="008E721C"/>
    <w:rsid w:val="008F059F"/>
    <w:rsid w:val="008F6D22"/>
    <w:rsid w:val="00907A15"/>
    <w:rsid w:val="009125B1"/>
    <w:rsid w:val="009151C7"/>
    <w:rsid w:val="0091787B"/>
    <w:rsid w:val="0091795F"/>
    <w:rsid w:val="00917DA0"/>
    <w:rsid w:val="00923855"/>
    <w:rsid w:val="00932BDE"/>
    <w:rsid w:val="0093654B"/>
    <w:rsid w:val="0094359A"/>
    <w:rsid w:val="00955F92"/>
    <w:rsid w:val="00972A9D"/>
    <w:rsid w:val="00974654"/>
    <w:rsid w:val="009766A9"/>
    <w:rsid w:val="0098331A"/>
    <w:rsid w:val="00990784"/>
    <w:rsid w:val="009907F8"/>
    <w:rsid w:val="009A0059"/>
    <w:rsid w:val="009A1FAB"/>
    <w:rsid w:val="009A524F"/>
    <w:rsid w:val="009B625E"/>
    <w:rsid w:val="009C2C6F"/>
    <w:rsid w:val="009C749B"/>
    <w:rsid w:val="009E30B1"/>
    <w:rsid w:val="009E3CFE"/>
    <w:rsid w:val="009E6ACD"/>
    <w:rsid w:val="009F1F56"/>
    <w:rsid w:val="009F3200"/>
    <w:rsid w:val="00A05811"/>
    <w:rsid w:val="00A06346"/>
    <w:rsid w:val="00A07EE6"/>
    <w:rsid w:val="00A10AA0"/>
    <w:rsid w:val="00A17407"/>
    <w:rsid w:val="00A2357E"/>
    <w:rsid w:val="00A443B5"/>
    <w:rsid w:val="00A47A52"/>
    <w:rsid w:val="00A52E2B"/>
    <w:rsid w:val="00A603CD"/>
    <w:rsid w:val="00A609B8"/>
    <w:rsid w:val="00A64599"/>
    <w:rsid w:val="00A75450"/>
    <w:rsid w:val="00A7577A"/>
    <w:rsid w:val="00A75BEB"/>
    <w:rsid w:val="00A827D3"/>
    <w:rsid w:val="00A84307"/>
    <w:rsid w:val="00AA1687"/>
    <w:rsid w:val="00AA3788"/>
    <w:rsid w:val="00AB0490"/>
    <w:rsid w:val="00AC0CF8"/>
    <w:rsid w:val="00AC2D48"/>
    <w:rsid w:val="00AC38A1"/>
    <w:rsid w:val="00AC43A4"/>
    <w:rsid w:val="00AD31D4"/>
    <w:rsid w:val="00AE2AE7"/>
    <w:rsid w:val="00AF2E00"/>
    <w:rsid w:val="00B10C8F"/>
    <w:rsid w:val="00B13D52"/>
    <w:rsid w:val="00B13E9C"/>
    <w:rsid w:val="00B16C97"/>
    <w:rsid w:val="00B214E3"/>
    <w:rsid w:val="00B34216"/>
    <w:rsid w:val="00B360B6"/>
    <w:rsid w:val="00B4600D"/>
    <w:rsid w:val="00B461E3"/>
    <w:rsid w:val="00B54DD8"/>
    <w:rsid w:val="00B60724"/>
    <w:rsid w:val="00B61330"/>
    <w:rsid w:val="00B6395B"/>
    <w:rsid w:val="00B65432"/>
    <w:rsid w:val="00B740E7"/>
    <w:rsid w:val="00B85F42"/>
    <w:rsid w:val="00B87790"/>
    <w:rsid w:val="00B946F3"/>
    <w:rsid w:val="00B9585C"/>
    <w:rsid w:val="00BA4A58"/>
    <w:rsid w:val="00BA56DB"/>
    <w:rsid w:val="00BA774C"/>
    <w:rsid w:val="00BB3485"/>
    <w:rsid w:val="00BD355F"/>
    <w:rsid w:val="00BD6902"/>
    <w:rsid w:val="00BD7A49"/>
    <w:rsid w:val="00BE229E"/>
    <w:rsid w:val="00BF0307"/>
    <w:rsid w:val="00BF1491"/>
    <w:rsid w:val="00BF2C31"/>
    <w:rsid w:val="00BF5F33"/>
    <w:rsid w:val="00C0067C"/>
    <w:rsid w:val="00C0280C"/>
    <w:rsid w:val="00C077AD"/>
    <w:rsid w:val="00C12974"/>
    <w:rsid w:val="00C21C17"/>
    <w:rsid w:val="00C35FCE"/>
    <w:rsid w:val="00C3723E"/>
    <w:rsid w:val="00C44868"/>
    <w:rsid w:val="00C57E6B"/>
    <w:rsid w:val="00C7006E"/>
    <w:rsid w:val="00C838FC"/>
    <w:rsid w:val="00C840E7"/>
    <w:rsid w:val="00C862CE"/>
    <w:rsid w:val="00C872CC"/>
    <w:rsid w:val="00C97717"/>
    <w:rsid w:val="00CA0706"/>
    <w:rsid w:val="00CA170F"/>
    <w:rsid w:val="00CA2C40"/>
    <w:rsid w:val="00CA2D82"/>
    <w:rsid w:val="00CA3B95"/>
    <w:rsid w:val="00CA63E0"/>
    <w:rsid w:val="00CA760B"/>
    <w:rsid w:val="00CB0BF3"/>
    <w:rsid w:val="00CB77C1"/>
    <w:rsid w:val="00CC079B"/>
    <w:rsid w:val="00CC74E8"/>
    <w:rsid w:val="00CC76D3"/>
    <w:rsid w:val="00CD287B"/>
    <w:rsid w:val="00CD7140"/>
    <w:rsid w:val="00CE300A"/>
    <w:rsid w:val="00CE6E86"/>
    <w:rsid w:val="00CF64AF"/>
    <w:rsid w:val="00D004AF"/>
    <w:rsid w:val="00D015B0"/>
    <w:rsid w:val="00D04267"/>
    <w:rsid w:val="00D17484"/>
    <w:rsid w:val="00D26264"/>
    <w:rsid w:val="00D34679"/>
    <w:rsid w:val="00D3598C"/>
    <w:rsid w:val="00D405BB"/>
    <w:rsid w:val="00D47864"/>
    <w:rsid w:val="00D53F75"/>
    <w:rsid w:val="00D54447"/>
    <w:rsid w:val="00D578B5"/>
    <w:rsid w:val="00D70A32"/>
    <w:rsid w:val="00D7381E"/>
    <w:rsid w:val="00D74E2E"/>
    <w:rsid w:val="00D82075"/>
    <w:rsid w:val="00D8478D"/>
    <w:rsid w:val="00D913F0"/>
    <w:rsid w:val="00D9445D"/>
    <w:rsid w:val="00D95320"/>
    <w:rsid w:val="00DB1ACC"/>
    <w:rsid w:val="00DB6239"/>
    <w:rsid w:val="00DC37EE"/>
    <w:rsid w:val="00DC3994"/>
    <w:rsid w:val="00DD66E1"/>
    <w:rsid w:val="00DE22D9"/>
    <w:rsid w:val="00DE7A51"/>
    <w:rsid w:val="00DF1E08"/>
    <w:rsid w:val="00DF3E39"/>
    <w:rsid w:val="00DF6590"/>
    <w:rsid w:val="00E004F2"/>
    <w:rsid w:val="00E32383"/>
    <w:rsid w:val="00E3350C"/>
    <w:rsid w:val="00E45361"/>
    <w:rsid w:val="00E46238"/>
    <w:rsid w:val="00E53B1F"/>
    <w:rsid w:val="00E65F67"/>
    <w:rsid w:val="00E809FF"/>
    <w:rsid w:val="00E80BFC"/>
    <w:rsid w:val="00E83EE3"/>
    <w:rsid w:val="00EA29B4"/>
    <w:rsid w:val="00EB32F7"/>
    <w:rsid w:val="00EB7D9F"/>
    <w:rsid w:val="00EC035B"/>
    <w:rsid w:val="00EC2703"/>
    <w:rsid w:val="00EC2994"/>
    <w:rsid w:val="00EC2F18"/>
    <w:rsid w:val="00ED0503"/>
    <w:rsid w:val="00ED6982"/>
    <w:rsid w:val="00EE1928"/>
    <w:rsid w:val="00EF27F8"/>
    <w:rsid w:val="00EF3C9D"/>
    <w:rsid w:val="00EF7148"/>
    <w:rsid w:val="00EF78B2"/>
    <w:rsid w:val="00F00D12"/>
    <w:rsid w:val="00F101C9"/>
    <w:rsid w:val="00F1263E"/>
    <w:rsid w:val="00F1642B"/>
    <w:rsid w:val="00F25565"/>
    <w:rsid w:val="00F27920"/>
    <w:rsid w:val="00F35C7E"/>
    <w:rsid w:val="00F43BFA"/>
    <w:rsid w:val="00F47847"/>
    <w:rsid w:val="00F5088D"/>
    <w:rsid w:val="00F52666"/>
    <w:rsid w:val="00F52769"/>
    <w:rsid w:val="00F61C18"/>
    <w:rsid w:val="00F62047"/>
    <w:rsid w:val="00F62527"/>
    <w:rsid w:val="00F7082C"/>
    <w:rsid w:val="00F736F3"/>
    <w:rsid w:val="00F76C11"/>
    <w:rsid w:val="00F7782F"/>
    <w:rsid w:val="00F90D7F"/>
    <w:rsid w:val="00F95EE0"/>
    <w:rsid w:val="00FA1F05"/>
    <w:rsid w:val="00FB2E5B"/>
    <w:rsid w:val="00FC2852"/>
    <w:rsid w:val="00FC2FE5"/>
    <w:rsid w:val="00FD2DBF"/>
    <w:rsid w:val="00FD47B3"/>
    <w:rsid w:val="00FD6117"/>
    <w:rsid w:val="00FE2CB0"/>
    <w:rsid w:val="00FE311E"/>
    <w:rsid w:val="00FF35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9A3B7"/>
  <w15:docId w15:val="{8FBFCC09-1D01-40C1-94CE-6BB8ADFF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F2F5D" w:rsidRDefault="00DF2F5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F2F5D" w:rsidRDefault="00DF2F5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F2F5D" w:rsidRDefault="00DF2F5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F2F5D" w:rsidRDefault="00DF2F5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F2F5D" w:rsidRDefault="00DF2F5D"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F2F5D" w:rsidRDefault="00DF2F5D"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F2F5D" w:rsidRDefault="00DF2F5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F2F5D" w:rsidRDefault="00DF2F5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F2F5D" w:rsidRDefault="00DF2F5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F2F5D" w:rsidRDefault="00DF2F5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F2F5D" w:rsidRDefault="00DF2F5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DF2F5D" w:rsidRDefault="00DF2F5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F2F5D" w:rsidRDefault="00DF2F5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DF2F5D" w:rsidRDefault="00DF2F5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F2F5D" w:rsidRDefault="00DF2F5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F2F5D" w:rsidRDefault="00DF2F5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F2F5D" w:rsidRDefault="00DF2F5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DF2F5D" w:rsidRDefault="00DF2F5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DF2F5D" w:rsidRDefault="00DF2F5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DF2F5D" w:rsidRDefault="00DF2F5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DF2F5D" w:rsidRDefault="00DF2F5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DF2F5D" w:rsidRDefault="00DF2F5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DF2F5D" w:rsidRDefault="00DF2F5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DF2F5D" w:rsidRDefault="00DF2F5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DF2F5D" w:rsidRDefault="00DF2F5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DF2F5D" w:rsidRDefault="00DF2F5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DF2F5D" w:rsidRDefault="00DF2F5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DF2F5D" w:rsidRDefault="00DF2F5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DF2F5D" w:rsidRDefault="00DF2F5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DF2F5D" w:rsidRDefault="00DF2F5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DF2F5D" w:rsidRDefault="00DF2F5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DF2F5D" w:rsidRDefault="00DF2F5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DF2F5D" w:rsidRDefault="00DF2F5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DF2F5D" w:rsidRDefault="00DF2F5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DF2F5D" w:rsidRDefault="00DF2F5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DF2F5D" w:rsidRDefault="00DF2F5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DF2F5D" w:rsidRDefault="00DF2F5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DF2F5D" w:rsidRDefault="00DF2F5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DF2F5D" w:rsidRDefault="00DF2F5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DF2F5D" w:rsidRDefault="00DF2F5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DF2F5D" w:rsidRDefault="00DF2F5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DF2F5D" w:rsidRDefault="00DF2F5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DF2F5D" w:rsidRDefault="00DF2F5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DF2F5D" w:rsidRDefault="00DF2F5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DF2F5D" w:rsidRDefault="00DF2F5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DF2F5D" w:rsidRDefault="00DF2F5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DF2F5D" w:rsidRDefault="00DF2F5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DF2F5D" w:rsidRDefault="00DF2F5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DF2F5D" w:rsidRDefault="00DF2F5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DF2F5D" w:rsidRDefault="00DF2F5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DF2F5D" w:rsidRDefault="00DF2F5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DF2F5D" w:rsidRDefault="00DF2F5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DF2F5D" w:rsidRDefault="00DF2F5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DF2F5D" w:rsidRDefault="00DF2F5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DF2F5D" w:rsidRDefault="00DF2F5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DF2F5D" w:rsidRDefault="00DF2F5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DF2F5D" w:rsidRDefault="00DF2F5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DF2F5D" w:rsidRDefault="00DF2F5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DF2F5D" w:rsidRDefault="00DF2F5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DF2F5D" w:rsidRDefault="00DF2F5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DF2F5D" w:rsidRDefault="00DF2F5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DF2F5D" w:rsidRDefault="00DF2F5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DF2F5D" w:rsidRDefault="00DF2F5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DF2F5D" w:rsidRDefault="00DF2F5D" w:rsidP="003F0F27">
          <w:pPr>
            <w:pStyle w:val="DF79120A02924ECDB878769771ED1093"/>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DF2F5D" w:rsidRDefault="00DF2F5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DF2F5D" w:rsidRDefault="00DF2F5D" w:rsidP="003F0F27">
          <w:pPr>
            <w:pStyle w:val="54D57349EA0D4ED5B4CF392563751624"/>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DF2F5D" w:rsidRDefault="00DF2F5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DF2F5D" w:rsidRDefault="00DF2F5D" w:rsidP="003F0F27">
          <w:pPr>
            <w:pStyle w:val="B015676141DF4665B3EF180BE7146A5D"/>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DF2F5D" w:rsidRDefault="00DF2F5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DF2F5D" w:rsidRDefault="00DF2F5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DF2F5D" w:rsidRDefault="00DF2F5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DF2F5D" w:rsidRDefault="00DF2F5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DF2F5D" w:rsidRDefault="00DF2F5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DF2F5D" w:rsidRDefault="00DF2F5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DF2F5D" w:rsidRDefault="00DF2F5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DF2F5D" w:rsidRDefault="00DF2F5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F2F5D" w:rsidRDefault="00DF2F5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F2F5D" w:rsidRDefault="00DF2F5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DF2F5D" w:rsidRDefault="00DF2F5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DF2F5D" w:rsidRDefault="00DF2F5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DF2F5D" w:rsidRDefault="00DF2F5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DF2F5D" w:rsidRDefault="00DF2F5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DF2F5D" w:rsidRDefault="00DF2F5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DF2F5D" w:rsidRDefault="00DF2F5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DF2F5D" w:rsidRDefault="00DF2F5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DF2F5D" w:rsidRDefault="00DF2F5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DF2F5D" w:rsidRDefault="00DF2F5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DF2F5D" w:rsidRDefault="00DF2F5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DF2F5D" w:rsidRDefault="00DF2F5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DF2F5D" w:rsidRDefault="00DF2F5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F2F5D" w:rsidRDefault="00DF2F5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F2F5D" w:rsidRDefault="00DF2F5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DF2F5D" w:rsidRDefault="00DF2F5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DF2F5D" w:rsidRDefault="00DF2F5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DF2F5D" w:rsidRDefault="00DF2F5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DF2F5D" w:rsidRDefault="00DF2F5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2F5D"/>
    <w:rsid w:val="00374A8C"/>
    <w:rsid w:val="006536F8"/>
    <w:rsid w:val="00C5313E"/>
    <w:rsid w:val="00DF2F5D"/>
    <w:rsid w:val="00FA68A3"/>
    <w:rsid w:val="00FF5F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5908</Words>
  <Characters>33680</Characters>
  <Application>Microsoft Office Word</Application>
  <DocSecurity>8</DocSecurity>
  <Lines>280</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2024-02-18T22:31:00Z</dcterms:created>
  <dcterms:modified xsi:type="dcterms:W3CDTF">2024-02-18T22:32:00Z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