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ADB6F0" w14:textId="77777777" w:rsidR="005A15EF" w:rsidRPr="003217D3" w:rsidRDefault="005A15EF" w:rsidP="00127C68">
      <w:pPr>
        <w:tabs>
          <w:tab w:val="left" w:pos="4569"/>
        </w:tabs>
        <w:spacing w:before="5600"/>
        <w:rPr>
          <w:rFonts w:ascii="Arial Black" w:hAnsi="Arial Black" w:cs="Arial"/>
          <w:b/>
          <w:color w:val="FFFFFF" w:themeColor="background1"/>
          <w:sz w:val="66"/>
          <w:szCs w:val="66"/>
        </w:rPr>
      </w:pPr>
      <w:r w:rsidRPr="003217D3">
        <w:rPr>
          <w:rFonts w:ascii="Arial Black" w:hAnsi="Arial Black" w:cs="Arial"/>
          <w:b/>
          <w:noProof/>
          <w:lang w:val="en-US"/>
        </w:rPr>
        <w:drawing>
          <wp:anchor distT="360045" distB="648335" distL="114300" distR="114300" simplePos="0" relativeHeight="251659264" behindDoc="1" locked="0" layoutInCell="1" allowOverlap="1" wp14:anchorId="685498BD" wp14:editId="10746C98">
            <wp:simplePos x="0" y="0"/>
            <wp:positionH relativeFrom="page">
              <wp:posOffset>0</wp:posOffset>
            </wp:positionH>
            <wp:positionV relativeFrom="page">
              <wp:posOffset>1104595</wp:posOffset>
            </wp:positionV>
            <wp:extent cx="7574305" cy="5702935"/>
            <wp:effectExtent l="0" t="0" r="7620" b="0"/>
            <wp:wrapNone/>
            <wp:docPr id="4" name="Picture 4" descr="Smiling elderly man in a wheelchair and with a smiling young woman crouched beside h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oman talking to man in wheelchair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46"/>
                    <a:stretch/>
                  </pic:blipFill>
                  <pic:spPr bwMode="auto">
                    <a:xfrm>
                      <a:off x="0" y="0"/>
                      <a:ext cx="7575080" cy="570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217D3">
        <w:rPr>
          <w:rFonts w:ascii="Arial Black" w:hAnsi="Arial Black" w:cs="Arial"/>
          <w:b/>
          <w:color w:val="FFFFFF" w:themeColor="background1"/>
          <w:sz w:val="66"/>
          <w:szCs w:val="66"/>
        </w:rPr>
        <w:t>Performance</w:t>
      </w:r>
    </w:p>
    <w:p w14:paraId="32500103" w14:textId="77777777" w:rsidR="005A15EF" w:rsidRPr="003217D3" w:rsidRDefault="005A15EF" w:rsidP="00D2559D">
      <w:pPr>
        <w:rPr>
          <w:rFonts w:ascii="Arial Black" w:hAnsi="Arial Black" w:cs="Arial"/>
          <w:b/>
          <w:color w:val="FFFFFF" w:themeColor="background1"/>
          <w:sz w:val="66"/>
          <w:szCs w:val="66"/>
        </w:rPr>
      </w:pPr>
      <w:r w:rsidRPr="003217D3">
        <w:rPr>
          <w:rFonts w:ascii="Arial Black" w:hAnsi="Arial Black" w:cs="Arial"/>
          <w:b/>
          <w:color w:val="FFFFFF" w:themeColor="background1"/>
          <w:sz w:val="66"/>
          <w:szCs w:val="66"/>
        </w:rPr>
        <w:t>Report</w:t>
      </w:r>
    </w:p>
    <w:p w14:paraId="4243922D" w14:textId="77777777" w:rsidR="005A15EF" w:rsidRPr="00A36AA9" w:rsidRDefault="005A15EF" w:rsidP="00127C68">
      <w:pPr>
        <w:spacing w:before="480"/>
        <w:rPr>
          <w:rFonts w:ascii="Arial" w:hAnsi="Arial" w:cs="Arial"/>
          <w:b/>
          <w:color w:val="FFFFFF" w:themeColor="background1"/>
          <w:sz w:val="32"/>
        </w:rPr>
      </w:pPr>
      <w:r w:rsidRPr="00A36AA9">
        <w:rPr>
          <w:rFonts w:ascii="Arial" w:hAnsi="Arial" w:cs="Arial"/>
          <w:b/>
          <w:color w:val="FFFFFF" w:themeColor="background1"/>
          <w:sz w:val="32"/>
        </w:rPr>
        <w:t>1800 951 822</w:t>
      </w:r>
    </w:p>
    <w:p w14:paraId="354BAA21" w14:textId="77777777" w:rsidR="005A15EF" w:rsidRPr="00A36AA9" w:rsidRDefault="005A15EF" w:rsidP="007027C7">
      <w:pPr>
        <w:pStyle w:val="ContactNumber"/>
        <w:framePr w:hRule="auto" w:wrap="auto" w:vAnchor="margin" w:yAlign="inline"/>
        <w:spacing w:after="600"/>
        <w:rPr>
          <w:rFonts w:ascii="Arial" w:hAnsi="Arial" w:cs="Arial"/>
        </w:rPr>
      </w:pPr>
      <w:r w:rsidRPr="00A36AA9">
        <w:rPr>
          <w:rFonts w:ascii="Arial" w:hAnsi="Arial" w:cs="Arial"/>
        </w:rPr>
        <w:t>Agedcarequality.gov.au</w:t>
      </w:r>
    </w:p>
    <w:tbl>
      <w:tblPr>
        <w:tblStyle w:val="TableGrid"/>
        <w:tblW w:w="10341" w:type="dxa"/>
        <w:tblInd w:w="-142" w:type="dxa"/>
        <w:tblLook w:val="0480" w:firstRow="0" w:lastRow="0" w:firstColumn="1" w:lastColumn="0" w:noHBand="0" w:noVBand="1"/>
      </w:tblPr>
      <w:tblGrid>
        <w:gridCol w:w="3227"/>
        <w:gridCol w:w="7114"/>
      </w:tblGrid>
      <w:tr w:rsidR="008374B0" w14:paraId="42861C08" w14:textId="77777777" w:rsidTr="008374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</w:tcPr>
          <w:p w14:paraId="32CA8F67" w14:textId="77777777" w:rsidR="005A15EF" w:rsidRPr="00A36AA9" w:rsidRDefault="005A15EF" w:rsidP="00D8091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bookmarkStart w:id="0" w:name="_Hlk112236758"/>
            <w:r w:rsidRPr="00A36AA9">
              <w:rPr>
                <w:rFonts w:ascii="Arial" w:hAnsi="Arial" w:cs="Arial"/>
                <w:sz w:val="24"/>
              </w:rPr>
              <w:t>Name</w:t>
            </w:r>
            <w:r>
              <w:rPr>
                <w:rFonts w:ascii="Arial" w:hAnsi="Arial" w:cs="Arial"/>
                <w:sz w:val="24"/>
              </w:rPr>
              <w:t>:</w:t>
            </w:r>
          </w:p>
        </w:tc>
        <w:tc>
          <w:tcPr>
            <w:tcW w:w="7114" w:type="dxa"/>
          </w:tcPr>
          <w:p w14:paraId="1FEC2CF9" w14:textId="77777777" w:rsidR="005A15EF" w:rsidRDefault="005A15EF" w:rsidP="00D8091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27BE3">
              <w:rPr>
                <w:rFonts w:ascii="Arial" w:hAnsi="Arial" w:cs="Arial"/>
              </w:rPr>
              <w:t>Jim's Home Care</w:t>
            </w:r>
          </w:p>
        </w:tc>
      </w:tr>
      <w:tr w:rsidR="008374B0" w14:paraId="4D846F4E" w14:textId="77777777" w:rsidTr="008374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2DEE3500" w14:textId="77777777" w:rsidR="005A15EF" w:rsidRPr="00A36AA9" w:rsidRDefault="005A15EF" w:rsidP="00126F43">
            <w:pPr>
              <w:pStyle w:val="CoverHeading"/>
              <w:spacing w:after="120" w:line="22" w:lineRule="atLeast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Commission ID:</w:t>
            </w:r>
          </w:p>
        </w:tc>
        <w:tc>
          <w:tcPr>
            <w:tcW w:w="7114" w:type="dxa"/>
            <w:shd w:val="clear" w:color="auto" w:fill="auto"/>
          </w:tcPr>
          <w:p w14:paraId="26740F87" w14:textId="77777777" w:rsidR="005A15EF" w:rsidRPr="00C27BE3" w:rsidRDefault="005A15EF" w:rsidP="00126F4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7864C4">
              <w:rPr>
                <w:rFonts w:ascii="Arial" w:hAnsi="Arial" w:cs="Arial"/>
              </w:rPr>
              <w:t>301130</w:t>
            </w:r>
          </w:p>
        </w:tc>
      </w:tr>
      <w:tr w:rsidR="008374B0" w14:paraId="416BB095" w14:textId="77777777" w:rsidTr="008374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6CAEE531" w14:textId="77777777" w:rsidR="005A15EF" w:rsidRPr="00A36AA9" w:rsidRDefault="005A15EF" w:rsidP="00126F4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Address:</w:t>
            </w:r>
          </w:p>
        </w:tc>
        <w:tc>
          <w:tcPr>
            <w:tcW w:w="7114" w:type="dxa"/>
            <w:shd w:val="clear" w:color="auto" w:fill="auto"/>
          </w:tcPr>
          <w:p w14:paraId="0C9B6B2F" w14:textId="77777777" w:rsidR="005A15EF" w:rsidRPr="00540817" w:rsidRDefault="005A15EF" w:rsidP="00126F4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eastAsia="Times New Roman" w:hAnsi="Arial" w:cs="Arial"/>
                <w:noProof/>
                <w:lang w:eastAsia="en-AU"/>
              </w:rPr>
              <w:t>111 Thistlethwaite</w:t>
            </w:r>
            <w:r>
              <w:rPr>
                <w:rFonts w:ascii="Arial" w:eastAsia="Times New Roman" w:hAnsi="Arial" w:cs="Arial"/>
                <w:lang w:eastAsia="en-AU"/>
              </w:rPr>
              <w:t xml:space="preserve"> Street, SOUTH MELBOURNE, Victoria, 3205</w:t>
            </w:r>
          </w:p>
        </w:tc>
      </w:tr>
      <w:tr w:rsidR="008374B0" w14:paraId="6D4C0ADB" w14:textId="77777777" w:rsidTr="008374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5B621B0B" w14:textId="77777777" w:rsidR="005A15EF" w:rsidRPr="00A36AA9" w:rsidRDefault="005A15EF" w:rsidP="00126F4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Activity type:</w:t>
            </w:r>
          </w:p>
        </w:tc>
        <w:tc>
          <w:tcPr>
            <w:tcW w:w="7114" w:type="dxa"/>
            <w:shd w:val="clear" w:color="auto" w:fill="auto"/>
          </w:tcPr>
          <w:p w14:paraId="5DB469CF" w14:textId="77777777" w:rsidR="005A15EF" w:rsidRPr="00A36AA9" w:rsidRDefault="005A15EF" w:rsidP="00126F4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A52058">
              <w:rPr>
                <w:rFonts w:ascii="Arial" w:hAnsi="Arial" w:cs="Arial"/>
              </w:rPr>
              <w:t>Quality Audit</w:t>
            </w:r>
          </w:p>
        </w:tc>
      </w:tr>
      <w:tr w:rsidR="008374B0" w14:paraId="5432821E" w14:textId="77777777" w:rsidTr="008374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1949598A" w14:textId="77777777" w:rsidR="005A15EF" w:rsidRPr="00A36AA9" w:rsidRDefault="005A15EF" w:rsidP="00126F4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Activity date:</w:t>
            </w:r>
          </w:p>
        </w:tc>
        <w:tc>
          <w:tcPr>
            <w:tcW w:w="7114" w:type="dxa"/>
            <w:shd w:val="clear" w:color="auto" w:fill="auto"/>
          </w:tcPr>
          <w:p w14:paraId="2DFCBEDA" w14:textId="77777777" w:rsidR="005A15EF" w:rsidRPr="00A36AA9" w:rsidRDefault="005A15EF" w:rsidP="00126F43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t>20 August 2024</w:t>
            </w:r>
            <w:r w:rsidRPr="00A52058">
              <w:rPr>
                <w:rFonts w:ascii="Arial" w:hAnsi="Arial" w:cs="Arial"/>
              </w:rPr>
              <w:t xml:space="preserve"> to 21 August 2024</w:t>
            </w:r>
          </w:p>
        </w:tc>
      </w:tr>
      <w:tr w:rsidR="008374B0" w14:paraId="73BAB2A5" w14:textId="77777777" w:rsidTr="008374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7" w:type="dxa"/>
            <w:shd w:val="clear" w:color="auto" w:fill="auto"/>
          </w:tcPr>
          <w:p w14:paraId="30B69955" w14:textId="77777777" w:rsidR="005A15EF" w:rsidRPr="00A36AA9" w:rsidRDefault="005A15EF" w:rsidP="00126F43">
            <w:pPr>
              <w:pStyle w:val="CoverHeading"/>
              <w:spacing w:before="0" w:after="120" w:line="22" w:lineRule="atLeast"/>
              <w:rPr>
                <w:rFonts w:ascii="Arial" w:hAnsi="Arial" w:cs="Arial"/>
                <w:sz w:val="24"/>
              </w:rPr>
            </w:pPr>
            <w:r w:rsidRPr="00A36AA9">
              <w:rPr>
                <w:rFonts w:ascii="Arial" w:hAnsi="Arial" w:cs="Arial"/>
                <w:sz w:val="24"/>
              </w:rPr>
              <w:t>Performance report date:</w:t>
            </w:r>
          </w:p>
        </w:tc>
        <w:sdt>
          <w:sdtPr>
            <w:rPr>
              <w:rFonts w:ascii="Arial" w:hAnsi="Arial" w:cs="Arial"/>
              <w:color w:val="auto"/>
            </w:rPr>
            <w:id w:val="-1797258111"/>
            <w:placeholder>
              <w:docPart w:val="A7F4949C78414813B67B25D37262F9D8"/>
            </w:placeholder>
            <w:date w:fullDate="2024-09-13T00:00:00Z">
              <w:dateFormat w:val="d MMMM yyyy"/>
              <w:lid w:val="en-AU"/>
              <w:storeMappedDataAs w:val="dateTime"/>
              <w:calendar w:val="gregorian"/>
            </w:date>
          </w:sdtPr>
          <w:sdtEndPr/>
          <w:sdtContent>
            <w:tc>
              <w:tcPr>
                <w:tcW w:w="7114" w:type="dxa"/>
                <w:shd w:val="clear" w:color="auto" w:fill="auto"/>
              </w:tcPr>
              <w:p w14:paraId="682522F3" w14:textId="70F04741" w:rsidR="005A15EF" w:rsidRPr="00A36AA9" w:rsidRDefault="004F6F23" w:rsidP="00126F43">
                <w:pPr>
                  <w:pStyle w:val="ListBullet"/>
                  <w:numPr>
                    <w:ilvl w:val="0"/>
                    <w:numId w:val="0"/>
                  </w:numPr>
                  <w:spacing w:before="0" w:after="120" w:line="22" w:lineRule="atLeas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  <w:rPr>
                    <w:rFonts w:ascii="Arial" w:hAnsi="Arial" w:cs="Arial"/>
                  </w:rPr>
                </w:pPr>
                <w:r>
                  <w:rPr>
                    <w:rFonts w:ascii="Arial" w:hAnsi="Arial" w:cs="Arial"/>
                    <w:color w:val="auto"/>
                  </w:rPr>
                  <w:t>13 September 2024</w:t>
                </w:r>
              </w:p>
            </w:tc>
          </w:sdtContent>
        </w:sdt>
      </w:tr>
    </w:tbl>
    <w:bookmarkEnd w:id="0"/>
    <w:p w14:paraId="5C645322" w14:textId="77777777" w:rsidR="005A15EF" w:rsidRPr="00A36AA9" w:rsidRDefault="005A15EF" w:rsidP="001D775A">
      <w:pPr>
        <w:pStyle w:val="NormalArial"/>
        <w:spacing w:before="240" w:after="0"/>
      </w:pPr>
      <w:r w:rsidRPr="00A36AA9">
        <w:t xml:space="preserve">This </w:t>
      </w:r>
      <w:r>
        <w:t>p</w:t>
      </w:r>
      <w:r w:rsidRPr="00A36AA9">
        <w:t xml:space="preserve">erformance </w:t>
      </w:r>
      <w:r>
        <w:t>r</w:t>
      </w:r>
      <w:r w:rsidRPr="00A36AA9">
        <w:t>eport</w:t>
      </w:r>
      <w:r w:rsidRPr="00A36AA9">
        <w:rPr>
          <w:b/>
        </w:rPr>
        <w:t xml:space="preserve"> is published</w:t>
      </w:r>
      <w:r w:rsidRPr="00A36AA9">
        <w:t xml:space="preserve"> on the Aged Care Quality and Safety Commission’s (the </w:t>
      </w:r>
      <w:r w:rsidRPr="00A36AA9">
        <w:rPr>
          <w:b/>
        </w:rPr>
        <w:t>Commission</w:t>
      </w:r>
      <w:r w:rsidRPr="00A36AA9">
        <w:t>) website under the Aged Care Quality and Safety Commission Rules 2018.</w:t>
      </w:r>
      <w:r w:rsidRPr="00A36AA9">
        <w:br w:type="page"/>
      </w:r>
    </w:p>
    <w:p w14:paraId="0FD62E79" w14:textId="77777777" w:rsidR="005A15EF" w:rsidRDefault="005A15EF" w:rsidP="00126F43">
      <w:pPr>
        <w:pStyle w:val="Heading1"/>
        <w:spacing w:before="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Service</w:t>
      </w:r>
      <w:r>
        <w:rPr>
          <w:rFonts w:ascii="Arial" w:hAnsi="Arial" w:cs="Arial"/>
        </w:rPr>
        <w:t>s</w:t>
      </w:r>
      <w:r w:rsidRPr="00A36AA9">
        <w:rPr>
          <w:rFonts w:ascii="Arial" w:hAnsi="Arial" w:cs="Arial"/>
        </w:rPr>
        <w:t xml:space="preserve"> included in this assessment</w:t>
      </w:r>
    </w:p>
    <w:p w14:paraId="26C199BF" w14:textId="77777777" w:rsidR="005A15EF" w:rsidRPr="00214549" w:rsidRDefault="005A15EF" w:rsidP="00126F43">
      <w:pPr>
        <w:rPr>
          <w:rFonts w:ascii="Arial" w:hAnsi="Arial" w:cs="Arial"/>
        </w:rPr>
      </w:pPr>
      <w:bookmarkStart w:id="1" w:name="SERVICEALLOCATIONLIST"/>
      <w:r>
        <w:rPr>
          <w:rFonts w:ascii="Arial" w:eastAsia="Arial" w:hAnsi="Arial" w:cs="Arial"/>
        </w:rPr>
        <w:t>Home Care Packages (</w:t>
      </w:r>
      <w:r>
        <w:rPr>
          <w:rFonts w:ascii="Arial" w:eastAsia="Arial" w:hAnsi="Arial" w:cs="Arial"/>
          <w:b/>
          <w:bCs/>
        </w:rPr>
        <w:t>HCP</w:t>
      </w:r>
      <w:r>
        <w:rPr>
          <w:rFonts w:ascii="Arial" w:eastAsia="Arial" w:hAnsi="Arial" w:cs="Arial"/>
        </w:rPr>
        <w:t>) included:</w:t>
      </w:r>
      <w:r>
        <w:rPr>
          <w:rFonts w:ascii="Arial" w:eastAsia="Arial" w:hAnsi="Arial" w:cs="Arial"/>
        </w:rPr>
        <w:br/>
        <w:t>Provider: 9232 Jim's Home Care Pty Ltd</w:t>
      </w:r>
      <w:r>
        <w:rPr>
          <w:rFonts w:ascii="Arial" w:eastAsia="Arial" w:hAnsi="Arial" w:cs="Arial"/>
        </w:rPr>
        <w:br/>
        <w:t>Service: 27456 Jim's Home Care</w:t>
      </w:r>
      <w:r>
        <w:br/>
      </w:r>
      <w:bookmarkEnd w:id="1"/>
    </w:p>
    <w:p w14:paraId="6C33FA4B" w14:textId="77777777" w:rsidR="005A15EF" w:rsidRPr="00A36AA9" w:rsidRDefault="005A15EF" w:rsidP="000078F8">
      <w:pPr>
        <w:spacing w:after="240" w:line="22" w:lineRule="atLeast"/>
        <w:textAlignment w:val="baseline"/>
        <w:rPr>
          <w:rFonts w:ascii="Arial" w:hAnsi="Arial" w:cs="Arial"/>
          <w:b/>
          <w:bCs/>
          <w:sz w:val="30"/>
          <w:szCs w:val="28"/>
        </w:rPr>
      </w:pPr>
      <w:r w:rsidRPr="00A36AA9">
        <w:rPr>
          <w:rFonts w:ascii="Arial" w:hAnsi="Arial" w:cs="Arial"/>
          <w:b/>
          <w:bCs/>
          <w:sz w:val="30"/>
          <w:szCs w:val="28"/>
        </w:rPr>
        <w:t>This performance report</w:t>
      </w:r>
    </w:p>
    <w:p w14:paraId="2115FB25" w14:textId="6829473E" w:rsidR="005A15EF" w:rsidRPr="00A36AA9" w:rsidRDefault="005A15EF" w:rsidP="00F87E39">
      <w:pPr>
        <w:pStyle w:val="NormalArial"/>
      </w:pPr>
      <w:r w:rsidRPr="00A36AA9">
        <w:t xml:space="preserve">This performance report </w:t>
      </w:r>
      <w:r w:rsidRPr="00A36AA9">
        <w:rPr>
          <w:color w:val="auto"/>
        </w:rPr>
        <w:t>has been prepared by</w:t>
      </w:r>
      <w:r w:rsidR="00466FAB">
        <w:rPr>
          <w:color w:val="auto"/>
        </w:rPr>
        <w:t xml:space="preserve"> </w:t>
      </w:r>
      <w:r w:rsidR="00466FAB">
        <w:t>L Glass</w:t>
      </w:r>
      <w:r>
        <w:rPr>
          <w:noProof/>
        </w:rPr>
        <w:t xml:space="preserve">, </w:t>
      </w:r>
      <w:r w:rsidRPr="00A36AA9">
        <w:t>delegate of the Aged Care Quality and Safety Commissioner (Commissioner)</w:t>
      </w:r>
      <w:r>
        <w:rPr>
          <w:rStyle w:val="FootnoteReference"/>
        </w:rPr>
        <w:footnoteReference w:id="1"/>
      </w:r>
      <w:r w:rsidRPr="00A36AA9">
        <w:t xml:space="preserve">. </w:t>
      </w:r>
    </w:p>
    <w:p w14:paraId="6350837F" w14:textId="77777777" w:rsidR="005A15EF" w:rsidRPr="00A36AA9" w:rsidRDefault="005A15EF" w:rsidP="00F87E39">
      <w:pPr>
        <w:pStyle w:val="NormalArial"/>
      </w:pPr>
      <w:r w:rsidRPr="00A36AA9">
        <w:t>This performance report details the Commissioner’s assessment of the provider’s performance, in relation to the service</w:t>
      </w:r>
      <w:r>
        <w:t>s it operates</w:t>
      </w:r>
      <w:r w:rsidRPr="00A36AA9">
        <w:t>, against the Aged Care Quality Standards (Quality Standards). The Quality Standards and requirements are assessed as either compliant or non-compliant at the Standard and requirement level where applicable.</w:t>
      </w:r>
    </w:p>
    <w:p w14:paraId="22D17CCD" w14:textId="77777777" w:rsidR="005A15EF" w:rsidRDefault="005A15EF" w:rsidP="00F87E39">
      <w:pPr>
        <w:pStyle w:val="NormalArial"/>
      </w:pPr>
      <w:r w:rsidRPr="00A36AA9">
        <w:t>The report also specifies any areas in which improvements must be made to ensure the Quality Standards are complied with.</w:t>
      </w:r>
    </w:p>
    <w:p w14:paraId="59AD79E5" w14:textId="77777777" w:rsidR="005A15EF" w:rsidRPr="00A36AA9" w:rsidRDefault="005A15EF" w:rsidP="00DF37F2">
      <w:pPr>
        <w:pStyle w:val="Heading1"/>
        <w:spacing w:before="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t>Material relied on</w:t>
      </w:r>
    </w:p>
    <w:p w14:paraId="6F2A3396" w14:textId="77777777" w:rsidR="005A15EF" w:rsidRPr="00A36AA9" w:rsidRDefault="005A15EF" w:rsidP="00F87E39">
      <w:pPr>
        <w:pStyle w:val="NormalArial"/>
      </w:pPr>
      <w:r w:rsidRPr="00A36AA9">
        <w:t>The following information has been considered in preparing the performance report:</w:t>
      </w:r>
    </w:p>
    <w:p w14:paraId="4109E2D3" w14:textId="1E0C03A9" w:rsidR="005A15EF" w:rsidRPr="00CE3B27" w:rsidRDefault="005A15EF" w:rsidP="00DF37F2">
      <w:pPr>
        <w:pStyle w:val="ListParagraph"/>
        <w:numPr>
          <w:ilvl w:val="0"/>
          <w:numId w:val="2"/>
        </w:numPr>
        <w:spacing w:line="22" w:lineRule="atLeast"/>
        <w:ind w:left="714" w:hanging="357"/>
        <w:contextualSpacing w:val="0"/>
        <w:rPr>
          <w:rFonts w:ascii="Arial" w:hAnsi="Arial" w:cs="Arial"/>
        </w:rPr>
      </w:pPr>
      <w:r w:rsidRPr="00A36AA9">
        <w:rPr>
          <w:rFonts w:ascii="Arial" w:hAnsi="Arial" w:cs="Arial"/>
        </w:rPr>
        <w:t xml:space="preserve">the assessment team’s report for </w:t>
      </w:r>
      <w:r w:rsidRPr="00A36AA9">
        <w:rPr>
          <w:rFonts w:ascii="Arial" w:hAnsi="Arial" w:cs="Arial"/>
          <w:color w:val="auto"/>
        </w:rPr>
        <w:t>the</w:t>
      </w:r>
      <w:r>
        <w:rPr>
          <w:rFonts w:ascii="Arial" w:hAnsi="Arial" w:cs="Arial"/>
          <w:color w:val="auto"/>
        </w:rPr>
        <w:t xml:space="preserve"> </w:t>
      </w:r>
      <w:r w:rsidRPr="00A52058">
        <w:rPr>
          <w:rFonts w:ascii="Arial" w:hAnsi="Arial" w:cs="Arial"/>
          <w:color w:val="auto"/>
        </w:rPr>
        <w:t>Quality Audit</w:t>
      </w:r>
      <w:r w:rsidRPr="00A36AA9">
        <w:rPr>
          <w:rFonts w:ascii="Arial" w:hAnsi="Arial" w:cs="Arial"/>
          <w:color w:val="auto"/>
        </w:rPr>
        <w:t xml:space="preserve"> report was informed </w:t>
      </w:r>
      <w:r w:rsidRPr="00CE3B27">
        <w:rPr>
          <w:rFonts w:ascii="Arial" w:hAnsi="Arial" w:cs="Arial"/>
        </w:rPr>
        <w:t xml:space="preserve">by a site assessment, observations at service outlets, review of documents and interviews with staff, consumers/representatives and </w:t>
      </w:r>
      <w:r w:rsidR="002F5660" w:rsidRPr="00CE3B27">
        <w:rPr>
          <w:rFonts w:ascii="Arial" w:hAnsi="Arial" w:cs="Arial"/>
        </w:rPr>
        <w:t>others.</w:t>
      </w:r>
    </w:p>
    <w:p w14:paraId="334F90B2" w14:textId="1457EA8C" w:rsidR="005A15EF" w:rsidRPr="00A36AA9" w:rsidRDefault="005A15EF" w:rsidP="00DF37F2">
      <w:pPr>
        <w:pStyle w:val="ListParagraph"/>
        <w:numPr>
          <w:ilvl w:val="0"/>
          <w:numId w:val="2"/>
        </w:numPr>
        <w:spacing w:line="22" w:lineRule="atLeast"/>
        <w:ind w:left="714" w:hanging="357"/>
        <w:contextualSpacing w:val="0"/>
        <w:rPr>
          <w:rFonts w:ascii="Arial" w:hAnsi="Arial" w:cs="Arial"/>
          <w:color w:val="FF0000"/>
        </w:rPr>
      </w:pPr>
      <w:r w:rsidRPr="00A36AA9">
        <w:rPr>
          <w:rFonts w:ascii="Arial" w:hAnsi="Arial" w:cs="Arial"/>
        </w:rPr>
        <w:t xml:space="preserve">the provider’s response to the assessment team’s report received </w:t>
      </w:r>
      <w:r w:rsidR="00144B3F">
        <w:rPr>
          <w:rFonts w:ascii="Arial" w:hAnsi="Arial" w:cs="Arial"/>
        </w:rPr>
        <w:t xml:space="preserve">12 </w:t>
      </w:r>
      <w:r w:rsidR="00CE3B27" w:rsidRPr="00144B3F">
        <w:rPr>
          <w:rFonts w:ascii="Arial" w:hAnsi="Arial" w:cs="Arial"/>
        </w:rPr>
        <w:t>September 2024</w:t>
      </w:r>
      <w:r w:rsidR="00144B3F">
        <w:rPr>
          <w:rFonts w:ascii="Arial" w:hAnsi="Arial" w:cs="Arial"/>
        </w:rPr>
        <w:t>.</w:t>
      </w:r>
    </w:p>
    <w:p w14:paraId="47E768B5" w14:textId="77777777" w:rsidR="005A15EF" w:rsidRPr="00D76BC8" w:rsidRDefault="005A15EF" w:rsidP="00A17D53">
      <w:pPr>
        <w:pStyle w:val="ListParagraph"/>
        <w:numPr>
          <w:ilvl w:val="0"/>
          <w:numId w:val="2"/>
        </w:numPr>
        <w:spacing w:line="264" w:lineRule="auto"/>
        <w:ind w:left="714" w:hanging="357"/>
        <w:contextualSpacing w:val="0"/>
        <w:rPr>
          <w:rFonts w:ascii="Arial" w:hAnsi="Arial" w:cs="Arial"/>
        </w:rPr>
      </w:pPr>
      <w:r w:rsidRPr="00D76BC8">
        <w:rPr>
          <w:rFonts w:ascii="Arial" w:hAnsi="Arial" w:cs="Arial"/>
        </w:rPr>
        <w:br w:type="page"/>
      </w:r>
    </w:p>
    <w:p w14:paraId="13A8D5E7" w14:textId="42202589" w:rsidR="005A15EF" w:rsidRPr="00244176" w:rsidRDefault="005A15EF" w:rsidP="003217D3">
      <w:pPr>
        <w:pStyle w:val="Heading1"/>
        <w:spacing w:before="0" w:after="240" w:line="22" w:lineRule="atLeast"/>
      </w:pPr>
      <w:r w:rsidRPr="00D76BC8">
        <w:rPr>
          <w:rFonts w:ascii="Arial" w:hAnsi="Arial" w:cs="Arial"/>
        </w:rPr>
        <w:lastRenderedPageBreak/>
        <w:t xml:space="preserve">Assessment summary for </w:t>
      </w:r>
      <w:r w:rsidRPr="7B38B46A">
        <w:rPr>
          <w:rFonts w:ascii="Arial" w:hAnsi="Arial" w:cs="Arial"/>
        </w:rPr>
        <w:t xml:space="preserve">Home Care Packages (HCP) </w:t>
      </w:r>
    </w:p>
    <w:tbl>
      <w:tblPr>
        <w:tblStyle w:val="TableGrid"/>
        <w:tblW w:w="5108" w:type="pct"/>
        <w:tblInd w:w="-3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7117"/>
        <w:gridCol w:w="3297"/>
      </w:tblGrid>
      <w:tr w:rsidR="008374B0" w14:paraId="3DC8AA85" w14:textId="77777777" w:rsidTr="008374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pct"/>
            <w:shd w:val="clear" w:color="auto" w:fill="auto"/>
          </w:tcPr>
          <w:p w14:paraId="4F22B2D8" w14:textId="77777777" w:rsidR="005A15EF" w:rsidRPr="00A36AA9" w:rsidRDefault="005A15EF" w:rsidP="009767BC">
            <w:pPr>
              <w:keepNext/>
              <w:spacing w:before="0" w:line="22" w:lineRule="atLeast"/>
              <w:ind w:right="-109"/>
              <w:rPr>
                <w:rFonts w:ascii="Arial" w:hAnsi="Arial" w:cs="Arial"/>
              </w:rPr>
            </w:pPr>
            <w:r w:rsidRPr="00A36AA9">
              <w:rPr>
                <w:rFonts w:ascii="Arial" w:hAnsi="Arial" w:cs="Arial"/>
              </w:rPr>
              <w:t>Standard 1</w:t>
            </w:r>
            <w:r w:rsidRPr="00A36AA9">
              <w:rPr>
                <w:rFonts w:ascii="Arial" w:hAnsi="Arial" w:cs="Arial"/>
                <w:b w:val="0"/>
              </w:rPr>
              <w:t xml:space="preserve"> Consumer dignity and choice</w:t>
            </w:r>
          </w:p>
        </w:tc>
        <w:tc>
          <w:tcPr>
            <w:tcW w:w="1583" w:type="pct"/>
            <w:shd w:val="clear" w:color="auto" w:fill="auto"/>
          </w:tcPr>
          <w:p w14:paraId="0133DD97" w14:textId="77777777" w:rsidR="005A15EF" w:rsidRPr="00E96B92" w:rsidRDefault="00494C1C" w:rsidP="009767BC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</w:rPr>
            </w:pPr>
            <w:sdt>
              <w:sdtPr>
                <w:rPr>
                  <w:rFonts w:ascii="Arial" w:hAnsi="Arial" w:cs="Arial"/>
                </w:rPr>
                <w:alias w:val="Compliance Rating"/>
                <w:tag w:val="Compliance Rating"/>
                <w:id w:val="-1611127911"/>
                <w:placeholder>
                  <w:docPart w:val="1805C672E64441C5BC1543D934A8726C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5A15EF">
                  <w:rPr>
                    <w:rFonts w:ascii="Arial" w:hAnsi="Arial" w:cs="Arial"/>
                  </w:rPr>
                  <w:t>Compliant</w:t>
                </w:r>
              </w:sdtContent>
            </w:sdt>
          </w:p>
        </w:tc>
      </w:tr>
      <w:tr w:rsidR="008374B0" w14:paraId="3540A629" w14:textId="77777777" w:rsidTr="008374B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pct"/>
            <w:shd w:val="clear" w:color="auto" w:fill="auto"/>
          </w:tcPr>
          <w:p w14:paraId="564280CA" w14:textId="77777777" w:rsidR="005A15EF" w:rsidRPr="00A36AA9" w:rsidRDefault="005A15EF" w:rsidP="00A213EA">
            <w:pPr>
              <w:keepNext/>
              <w:spacing w:before="0" w:line="22" w:lineRule="atLeast"/>
              <w:ind w:right="-109"/>
              <w:rPr>
                <w:rFonts w:ascii="Arial" w:hAnsi="Arial" w:cs="Arial"/>
              </w:rPr>
            </w:pPr>
            <w:r w:rsidRPr="00A36AA9">
              <w:rPr>
                <w:rFonts w:ascii="Arial" w:hAnsi="Arial" w:cs="Arial"/>
                <w:b/>
              </w:rPr>
              <w:t>Standard 2</w:t>
            </w:r>
            <w:r w:rsidRPr="00A36AA9">
              <w:rPr>
                <w:rFonts w:ascii="Arial" w:hAnsi="Arial" w:cs="Arial"/>
              </w:rPr>
              <w:t xml:space="preserve"> Ongoing assessment and planning with consumers</w:t>
            </w:r>
          </w:p>
        </w:tc>
        <w:tc>
          <w:tcPr>
            <w:tcW w:w="1583" w:type="pct"/>
            <w:shd w:val="clear" w:color="auto" w:fill="auto"/>
          </w:tcPr>
          <w:p w14:paraId="5053ADD5" w14:textId="77777777" w:rsidR="005A15EF" w:rsidRPr="00A213EA" w:rsidRDefault="00494C1C" w:rsidP="00A213EA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sdt>
              <w:sdtPr>
                <w:rPr>
                  <w:rFonts w:ascii="Arial" w:hAnsi="Arial" w:cs="Arial"/>
                  <w:b/>
                  <w:bCs/>
                </w:rPr>
                <w:alias w:val="Compliance Rating"/>
                <w:tag w:val="Compliance Rating"/>
                <w:id w:val="1108431899"/>
                <w:placeholder>
                  <w:docPart w:val="AAED3D19E8314965B33798DEA3F67713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5A15EF" w:rsidRPr="00A213EA">
                  <w:rPr>
                    <w:rFonts w:ascii="Arial" w:hAnsi="Arial" w:cs="Arial"/>
                    <w:b/>
                    <w:bCs/>
                  </w:rPr>
                  <w:t>Compliant</w:t>
                </w:r>
              </w:sdtContent>
            </w:sdt>
          </w:p>
        </w:tc>
      </w:tr>
      <w:tr w:rsidR="008374B0" w14:paraId="41CD4830" w14:textId="77777777" w:rsidTr="008374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pct"/>
            <w:shd w:val="clear" w:color="auto" w:fill="auto"/>
          </w:tcPr>
          <w:p w14:paraId="0C334E4F" w14:textId="77777777" w:rsidR="005A15EF" w:rsidRPr="00A36AA9" w:rsidRDefault="005A15EF" w:rsidP="00A213EA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A36AA9">
              <w:rPr>
                <w:rFonts w:ascii="Arial" w:hAnsi="Arial" w:cs="Arial"/>
                <w:b/>
              </w:rPr>
              <w:t>Standard 3</w:t>
            </w:r>
            <w:r w:rsidRPr="00A36AA9">
              <w:rPr>
                <w:rFonts w:ascii="Arial" w:hAnsi="Arial" w:cs="Arial"/>
              </w:rPr>
              <w:t xml:space="preserve"> Personal care and clinical care</w:t>
            </w:r>
          </w:p>
        </w:tc>
        <w:tc>
          <w:tcPr>
            <w:tcW w:w="1583" w:type="pct"/>
            <w:shd w:val="clear" w:color="auto" w:fill="auto"/>
          </w:tcPr>
          <w:p w14:paraId="274FF741" w14:textId="77777777" w:rsidR="005A15EF" w:rsidRPr="00A213EA" w:rsidRDefault="00494C1C" w:rsidP="00A213EA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sdt>
              <w:sdtPr>
                <w:rPr>
                  <w:rFonts w:ascii="Arial" w:hAnsi="Arial" w:cs="Arial"/>
                  <w:b/>
                  <w:bCs/>
                </w:rPr>
                <w:alias w:val="Compliance Rating"/>
                <w:tag w:val="Compliance Rating"/>
                <w:id w:val="-1344242258"/>
                <w:placeholder>
                  <w:docPart w:val="DD0462EF4AA24C9D821070536843CE45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5A15EF" w:rsidRPr="00A213EA">
                  <w:rPr>
                    <w:rFonts w:ascii="Arial" w:hAnsi="Arial" w:cs="Arial"/>
                    <w:b/>
                    <w:bCs/>
                  </w:rPr>
                  <w:t>Compliant</w:t>
                </w:r>
              </w:sdtContent>
            </w:sdt>
          </w:p>
        </w:tc>
      </w:tr>
      <w:tr w:rsidR="008374B0" w14:paraId="295F8C17" w14:textId="77777777" w:rsidTr="008374B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pct"/>
            <w:shd w:val="clear" w:color="auto" w:fill="auto"/>
          </w:tcPr>
          <w:p w14:paraId="7B572F87" w14:textId="77777777" w:rsidR="005A15EF" w:rsidRPr="00A36AA9" w:rsidRDefault="005A15EF" w:rsidP="00A213EA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A36AA9">
              <w:rPr>
                <w:rFonts w:ascii="Arial" w:hAnsi="Arial" w:cs="Arial"/>
                <w:b/>
              </w:rPr>
              <w:t>Standard 4</w:t>
            </w:r>
            <w:r w:rsidRPr="00A36AA9">
              <w:rPr>
                <w:rFonts w:ascii="Arial" w:hAnsi="Arial" w:cs="Arial"/>
              </w:rPr>
              <w:t xml:space="preserve"> Services and supports for daily living</w:t>
            </w:r>
          </w:p>
        </w:tc>
        <w:tc>
          <w:tcPr>
            <w:tcW w:w="1583" w:type="pct"/>
            <w:shd w:val="clear" w:color="auto" w:fill="auto"/>
          </w:tcPr>
          <w:p w14:paraId="5AC742EE" w14:textId="77777777" w:rsidR="005A15EF" w:rsidRPr="00A213EA" w:rsidRDefault="00494C1C" w:rsidP="00A213EA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sdt>
              <w:sdtPr>
                <w:rPr>
                  <w:rFonts w:ascii="Arial" w:hAnsi="Arial" w:cs="Arial"/>
                  <w:b/>
                  <w:bCs/>
                </w:rPr>
                <w:alias w:val="Compliance Rating"/>
                <w:tag w:val="Compliance Rating"/>
                <w:id w:val="692515147"/>
                <w:placeholder>
                  <w:docPart w:val="FBA6B72CFEE4470DBD0A1DB0429CD432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5A15EF" w:rsidRPr="00A213EA">
                  <w:rPr>
                    <w:rFonts w:ascii="Arial" w:hAnsi="Arial" w:cs="Arial"/>
                    <w:b/>
                    <w:bCs/>
                  </w:rPr>
                  <w:t>Compliant</w:t>
                </w:r>
              </w:sdtContent>
            </w:sdt>
          </w:p>
        </w:tc>
      </w:tr>
      <w:tr w:rsidR="008374B0" w14:paraId="3DB00A30" w14:textId="77777777" w:rsidTr="008374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pct"/>
            <w:shd w:val="clear" w:color="auto" w:fill="auto"/>
          </w:tcPr>
          <w:p w14:paraId="3ED63275" w14:textId="77777777" w:rsidR="005A15EF" w:rsidRPr="00A36AA9" w:rsidRDefault="005A15EF" w:rsidP="00A213EA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A36AA9">
              <w:rPr>
                <w:rFonts w:ascii="Arial" w:hAnsi="Arial" w:cs="Arial"/>
                <w:b/>
              </w:rPr>
              <w:t>Standard 6</w:t>
            </w:r>
            <w:r w:rsidRPr="00A36AA9">
              <w:rPr>
                <w:rFonts w:ascii="Arial" w:hAnsi="Arial" w:cs="Arial"/>
              </w:rPr>
              <w:t xml:space="preserve"> Feedback and complaints</w:t>
            </w:r>
          </w:p>
        </w:tc>
        <w:tc>
          <w:tcPr>
            <w:tcW w:w="1583" w:type="pct"/>
            <w:shd w:val="clear" w:color="auto" w:fill="auto"/>
          </w:tcPr>
          <w:p w14:paraId="3A5A8513" w14:textId="77777777" w:rsidR="005A15EF" w:rsidRPr="00A213EA" w:rsidRDefault="00494C1C" w:rsidP="00A213EA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sdt>
              <w:sdtPr>
                <w:rPr>
                  <w:rFonts w:ascii="Arial" w:hAnsi="Arial" w:cs="Arial"/>
                  <w:b/>
                  <w:bCs/>
                </w:rPr>
                <w:alias w:val="Compliance Rating"/>
                <w:tag w:val="Compliance Rating"/>
                <w:id w:val="-196708142"/>
                <w:placeholder>
                  <w:docPart w:val="FE10E57B8C3C4287A59B196BCF4D04D2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5A15EF" w:rsidRPr="00A213EA">
                  <w:rPr>
                    <w:rFonts w:ascii="Arial" w:hAnsi="Arial" w:cs="Arial"/>
                    <w:b/>
                    <w:bCs/>
                  </w:rPr>
                  <w:t>Compliant</w:t>
                </w:r>
              </w:sdtContent>
            </w:sdt>
          </w:p>
        </w:tc>
      </w:tr>
      <w:tr w:rsidR="008374B0" w14:paraId="26C6AFC0" w14:textId="77777777" w:rsidTr="008374B0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pct"/>
            <w:shd w:val="clear" w:color="auto" w:fill="auto"/>
          </w:tcPr>
          <w:p w14:paraId="25839693" w14:textId="77777777" w:rsidR="005A15EF" w:rsidRPr="00A36AA9" w:rsidRDefault="005A15EF" w:rsidP="00A213EA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A36AA9">
              <w:rPr>
                <w:rFonts w:ascii="Arial" w:hAnsi="Arial" w:cs="Arial"/>
                <w:b/>
              </w:rPr>
              <w:t>Standard 7</w:t>
            </w:r>
            <w:r w:rsidRPr="00A36AA9">
              <w:rPr>
                <w:rFonts w:ascii="Arial" w:hAnsi="Arial" w:cs="Arial"/>
              </w:rPr>
              <w:t xml:space="preserve"> Human resources</w:t>
            </w:r>
          </w:p>
        </w:tc>
        <w:tc>
          <w:tcPr>
            <w:tcW w:w="1583" w:type="pct"/>
            <w:shd w:val="clear" w:color="auto" w:fill="auto"/>
          </w:tcPr>
          <w:p w14:paraId="443455A7" w14:textId="77777777" w:rsidR="005A15EF" w:rsidRPr="00A213EA" w:rsidRDefault="00494C1C" w:rsidP="00A213EA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</w:rPr>
            </w:pPr>
            <w:sdt>
              <w:sdtPr>
                <w:rPr>
                  <w:rFonts w:ascii="Arial" w:hAnsi="Arial" w:cs="Arial"/>
                  <w:b/>
                  <w:bCs/>
                </w:rPr>
                <w:alias w:val="Compliance Rating"/>
                <w:tag w:val="Compliance Rating"/>
                <w:id w:val="-1437519991"/>
                <w:placeholder>
                  <w:docPart w:val="1597279DC3DE4263980791AC8582F47D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5A15EF" w:rsidRPr="00A213EA">
                  <w:rPr>
                    <w:rFonts w:ascii="Arial" w:hAnsi="Arial" w:cs="Arial"/>
                    <w:b/>
                    <w:bCs/>
                  </w:rPr>
                  <w:t>Compliant</w:t>
                </w:r>
              </w:sdtContent>
            </w:sdt>
          </w:p>
        </w:tc>
      </w:tr>
      <w:tr w:rsidR="008374B0" w14:paraId="67BC5315" w14:textId="77777777" w:rsidTr="008374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17" w:type="pct"/>
            <w:shd w:val="clear" w:color="auto" w:fill="auto"/>
          </w:tcPr>
          <w:p w14:paraId="2F51288D" w14:textId="77777777" w:rsidR="005A15EF" w:rsidRPr="00A36AA9" w:rsidRDefault="005A15EF" w:rsidP="00A213EA">
            <w:pPr>
              <w:keepNext/>
              <w:spacing w:before="0" w:line="22" w:lineRule="atLeast"/>
              <w:rPr>
                <w:rFonts w:ascii="Arial" w:hAnsi="Arial" w:cs="Arial"/>
              </w:rPr>
            </w:pPr>
            <w:r w:rsidRPr="00A36AA9">
              <w:rPr>
                <w:rFonts w:ascii="Arial" w:hAnsi="Arial" w:cs="Arial"/>
                <w:b/>
              </w:rPr>
              <w:t>Standard 8</w:t>
            </w:r>
            <w:r w:rsidRPr="00A36AA9">
              <w:rPr>
                <w:rFonts w:ascii="Arial" w:hAnsi="Arial" w:cs="Arial"/>
              </w:rPr>
              <w:t xml:space="preserve"> Organisational governance</w:t>
            </w:r>
          </w:p>
        </w:tc>
        <w:tc>
          <w:tcPr>
            <w:tcW w:w="1583" w:type="pct"/>
            <w:shd w:val="clear" w:color="auto" w:fill="auto"/>
          </w:tcPr>
          <w:p w14:paraId="578D6DDB" w14:textId="77777777" w:rsidR="005A15EF" w:rsidRPr="00425F4F" w:rsidRDefault="00494C1C" w:rsidP="00A213EA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bCs/>
                <w:highlight w:val="yellow"/>
              </w:rPr>
            </w:pPr>
            <w:sdt>
              <w:sdtPr>
                <w:rPr>
                  <w:rFonts w:ascii="Arial" w:hAnsi="Arial" w:cs="Arial"/>
                  <w:b/>
                  <w:bCs/>
                </w:rPr>
                <w:alias w:val="Compliance Rating"/>
                <w:tag w:val="Compliance Rating"/>
                <w:id w:val="1890989852"/>
                <w:placeholder>
                  <w:docPart w:val="15C0292866B847DA9326E179CB55CD97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5A15EF" w:rsidRPr="00144B3F">
                  <w:rPr>
                    <w:rFonts w:ascii="Arial" w:hAnsi="Arial" w:cs="Arial"/>
                    <w:b/>
                    <w:bCs/>
                  </w:rPr>
                  <w:t>Compliant</w:t>
                </w:r>
              </w:sdtContent>
            </w:sdt>
          </w:p>
        </w:tc>
      </w:tr>
    </w:tbl>
    <w:p w14:paraId="3CA6F81C" w14:textId="77777777" w:rsidR="005A15EF" w:rsidRPr="00A36AA9" w:rsidRDefault="005A15EF" w:rsidP="00F87E39">
      <w:pPr>
        <w:pStyle w:val="NormalArial"/>
        <w:spacing w:before="120"/>
      </w:pPr>
      <w:r w:rsidRPr="00A36AA9">
        <w:t>A detailed assessment is provided later in this report for each assessed Standard.</w:t>
      </w:r>
    </w:p>
    <w:p w14:paraId="6C890F8E" w14:textId="77777777" w:rsidR="005A15EF" w:rsidRPr="00A36AA9" w:rsidRDefault="005A15EF" w:rsidP="00FC045E">
      <w:pPr>
        <w:pStyle w:val="Heading1"/>
        <w:spacing w:before="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t>Areas for improvement</w:t>
      </w:r>
    </w:p>
    <w:p w14:paraId="213E1E28" w14:textId="77777777" w:rsidR="005A15EF" w:rsidRPr="00A36AA9" w:rsidRDefault="005A15EF" w:rsidP="00F87E39">
      <w:pPr>
        <w:pStyle w:val="NormalArial"/>
      </w:pPr>
      <w:r w:rsidRPr="00A36AA9">
        <w:t xml:space="preserve">There are no specific areas identified in which improvements must be made to ensure compliance with the Quality Standards. The provider is required to actively pursue continuous improvement </w:t>
      </w:r>
      <w:proofErr w:type="gramStart"/>
      <w:r w:rsidRPr="00A36AA9">
        <w:t>in order to</w:t>
      </w:r>
      <w:proofErr w:type="gramEnd"/>
      <w:r w:rsidRPr="00A36AA9">
        <w:t xml:space="preserve"> remain compliant with the Quality Standards. </w:t>
      </w:r>
    </w:p>
    <w:p w14:paraId="4C7BE98D" w14:textId="7FC6BDF2" w:rsidR="005A15EF" w:rsidRPr="00A36AA9" w:rsidRDefault="005A15EF" w:rsidP="00F87E39">
      <w:pPr>
        <w:pStyle w:val="NormalArial"/>
      </w:pPr>
      <w:r w:rsidRPr="00A36AA9">
        <w:br w:type="page"/>
      </w:r>
    </w:p>
    <w:p w14:paraId="48BBA3A8" w14:textId="77777777" w:rsidR="005A15EF" w:rsidRDefault="005A15EF" w:rsidP="003217D3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1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377"/>
        <w:gridCol w:w="4532"/>
        <w:gridCol w:w="1985"/>
      </w:tblGrid>
      <w:tr w:rsidR="006B17A9" w14:paraId="4710CD79" w14:textId="77777777" w:rsidTr="008374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7" w:type="dxa"/>
            <w:gridSpan w:val="2"/>
          </w:tcPr>
          <w:p w14:paraId="61825146" w14:textId="77777777" w:rsidR="006B17A9" w:rsidRPr="003217D3" w:rsidRDefault="006B17A9" w:rsidP="001F455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Consumer dignity and choice</w:t>
            </w:r>
          </w:p>
        </w:tc>
        <w:tc>
          <w:tcPr>
            <w:tcW w:w="1985" w:type="dxa"/>
          </w:tcPr>
          <w:p w14:paraId="5F74E430" w14:textId="77777777" w:rsidR="006B17A9" w:rsidRPr="003217D3" w:rsidRDefault="006B17A9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HCP</w:t>
            </w:r>
          </w:p>
        </w:tc>
      </w:tr>
      <w:tr w:rsidR="006B17A9" w14:paraId="4EAB534F" w14:textId="77777777" w:rsidTr="008374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6AA76F53" w14:textId="77777777" w:rsidR="006B17A9" w:rsidRPr="00244176" w:rsidRDefault="006B17A9" w:rsidP="007E513C">
            <w:pPr>
              <w:spacing w:before="0"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7B38B46A">
              <w:rPr>
                <w:rFonts w:ascii="Arial" w:hAnsi="Arial" w:cs="Arial"/>
              </w:rPr>
              <w:t xml:space="preserve"> 1(3)(a)</w:t>
            </w:r>
          </w:p>
        </w:tc>
        <w:tc>
          <w:tcPr>
            <w:tcW w:w="4532" w:type="dxa"/>
            <w:shd w:val="clear" w:color="auto" w:fill="auto"/>
          </w:tcPr>
          <w:p w14:paraId="3466B139" w14:textId="77777777" w:rsidR="006B17A9" w:rsidRPr="00244176" w:rsidRDefault="006B17A9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Each consumer is treated with dignity and respect, with their identity, culture and diversity valued.</w:t>
            </w:r>
          </w:p>
        </w:tc>
        <w:tc>
          <w:tcPr>
            <w:tcW w:w="1985" w:type="dxa"/>
            <w:shd w:val="clear" w:color="auto" w:fill="auto"/>
          </w:tcPr>
          <w:p w14:paraId="62A9AB07" w14:textId="77777777" w:rsidR="006B17A9" w:rsidRPr="00CC646C" w:rsidRDefault="00494C1C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222554242"/>
                <w:placeholder>
                  <w:docPart w:val="C100DC9676674977AC9482EF6629214F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B17A9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B17A9" w:rsidRPr="00501C01">
              <w:rPr>
                <w:rFonts w:ascii="Arial" w:hAnsi="Arial" w:cs="Arial"/>
              </w:rPr>
              <w:t xml:space="preserve"> </w:t>
            </w:r>
          </w:p>
        </w:tc>
      </w:tr>
      <w:tr w:rsidR="006B17A9" w14:paraId="7F522DBA" w14:textId="77777777" w:rsidTr="008374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1DA7D1B2" w14:textId="77777777" w:rsidR="006B17A9" w:rsidRPr="00244176" w:rsidRDefault="006B17A9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7B38B46A">
              <w:rPr>
                <w:rFonts w:ascii="Arial" w:hAnsi="Arial" w:cs="Arial"/>
              </w:rPr>
              <w:t xml:space="preserve"> 1(3)(b)</w:t>
            </w:r>
          </w:p>
        </w:tc>
        <w:tc>
          <w:tcPr>
            <w:tcW w:w="4532" w:type="dxa"/>
            <w:shd w:val="clear" w:color="auto" w:fill="auto"/>
          </w:tcPr>
          <w:p w14:paraId="4A2464E4" w14:textId="77777777" w:rsidR="006B17A9" w:rsidRPr="00244176" w:rsidRDefault="006B17A9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Care and services are culturally safe</w:t>
            </w:r>
          </w:p>
        </w:tc>
        <w:tc>
          <w:tcPr>
            <w:tcW w:w="1985" w:type="dxa"/>
            <w:shd w:val="clear" w:color="auto" w:fill="auto"/>
          </w:tcPr>
          <w:p w14:paraId="713F66C0" w14:textId="77777777" w:rsidR="006B17A9" w:rsidRPr="00CC646C" w:rsidRDefault="00494C1C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45925913"/>
                <w:placeholder>
                  <w:docPart w:val="F87ED310D212448AB9092113A2A6237D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B17A9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B17A9" w:rsidRPr="00501C01">
              <w:rPr>
                <w:rFonts w:ascii="Arial" w:hAnsi="Arial" w:cs="Arial"/>
              </w:rPr>
              <w:t xml:space="preserve"> </w:t>
            </w:r>
          </w:p>
        </w:tc>
      </w:tr>
      <w:tr w:rsidR="006B17A9" w14:paraId="75204F95" w14:textId="77777777" w:rsidTr="008374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0EB134CE" w14:textId="77777777" w:rsidR="006B17A9" w:rsidRPr="00244176" w:rsidRDefault="006B17A9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7B38B46A">
              <w:rPr>
                <w:rFonts w:ascii="Arial" w:hAnsi="Arial" w:cs="Arial"/>
              </w:rPr>
              <w:t xml:space="preserve"> 1(3)(c)</w:t>
            </w:r>
          </w:p>
        </w:tc>
        <w:tc>
          <w:tcPr>
            <w:tcW w:w="4532" w:type="dxa"/>
            <w:shd w:val="clear" w:color="auto" w:fill="auto"/>
          </w:tcPr>
          <w:p w14:paraId="3F437C9B" w14:textId="77777777" w:rsidR="006B17A9" w:rsidRPr="00244176" w:rsidRDefault="006B17A9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Each consumer is supported to exercise choice and independence, including to: </w:t>
            </w:r>
          </w:p>
          <w:p w14:paraId="1B1021E0" w14:textId="77777777" w:rsidR="006B17A9" w:rsidRPr="00244176" w:rsidRDefault="006B17A9" w:rsidP="007E513C">
            <w:pPr>
              <w:numPr>
                <w:ilvl w:val="0"/>
                <w:numId w:val="12"/>
              </w:numPr>
              <w:tabs>
                <w:tab w:val="right" w:pos="9026"/>
              </w:tabs>
              <w:spacing w:before="60" w:after="60" w:line="0" w:lineRule="atLeast"/>
              <w:ind w:left="629" w:right="-107" w:hanging="629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make decisions about their own care and the way care and services are delivered; and</w:t>
            </w:r>
          </w:p>
          <w:p w14:paraId="54F04080" w14:textId="77777777" w:rsidR="006B17A9" w:rsidRPr="00244176" w:rsidRDefault="006B17A9" w:rsidP="007E513C">
            <w:pPr>
              <w:numPr>
                <w:ilvl w:val="0"/>
                <w:numId w:val="12"/>
              </w:numPr>
              <w:tabs>
                <w:tab w:val="right" w:pos="9026"/>
              </w:tabs>
              <w:spacing w:before="60" w:after="60" w:line="0" w:lineRule="atLeast"/>
              <w:ind w:left="629" w:hanging="629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make decisions about when family, friends, carers or others should be involved in their care; and</w:t>
            </w:r>
          </w:p>
          <w:p w14:paraId="1FE75C33" w14:textId="77777777" w:rsidR="006B17A9" w:rsidRPr="00244176" w:rsidRDefault="006B17A9" w:rsidP="007E513C">
            <w:pPr>
              <w:numPr>
                <w:ilvl w:val="0"/>
                <w:numId w:val="12"/>
              </w:numPr>
              <w:tabs>
                <w:tab w:val="right" w:pos="9026"/>
              </w:tabs>
              <w:spacing w:before="60" w:after="60" w:line="0" w:lineRule="atLeast"/>
              <w:ind w:left="629" w:hanging="629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communicate their decisions; and </w:t>
            </w:r>
          </w:p>
          <w:p w14:paraId="09C8C102" w14:textId="77777777" w:rsidR="006B17A9" w:rsidRPr="00244176" w:rsidRDefault="006B17A9" w:rsidP="007E513C">
            <w:pPr>
              <w:numPr>
                <w:ilvl w:val="0"/>
                <w:numId w:val="12"/>
              </w:numPr>
              <w:tabs>
                <w:tab w:val="right" w:pos="9026"/>
              </w:tabs>
              <w:spacing w:before="60" w:after="60" w:line="0" w:lineRule="atLeast"/>
              <w:ind w:left="629" w:hanging="629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make connections with others and maintain relationships of choice, including intimate relationships.</w:t>
            </w:r>
          </w:p>
        </w:tc>
        <w:tc>
          <w:tcPr>
            <w:tcW w:w="1985" w:type="dxa"/>
            <w:shd w:val="clear" w:color="auto" w:fill="auto"/>
          </w:tcPr>
          <w:p w14:paraId="75A13135" w14:textId="77777777" w:rsidR="006B17A9" w:rsidRPr="00CC646C" w:rsidRDefault="00494C1C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8221043"/>
                <w:placeholder>
                  <w:docPart w:val="35D3F88A50E64708B26B2B95CE221E8F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B17A9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B17A9" w:rsidRPr="00501C01">
              <w:rPr>
                <w:rFonts w:ascii="Arial" w:hAnsi="Arial" w:cs="Arial"/>
              </w:rPr>
              <w:t xml:space="preserve"> </w:t>
            </w:r>
          </w:p>
        </w:tc>
      </w:tr>
      <w:tr w:rsidR="006B17A9" w14:paraId="263385CF" w14:textId="77777777" w:rsidTr="008374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7399F39F" w14:textId="77777777" w:rsidR="006B17A9" w:rsidRPr="00244176" w:rsidRDefault="006B17A9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7B38B46A">
              <w:rPr>
                <w:rFonts w:ascii="Arial" w:hAnsi="Arial" w:cs="Arial"/>
              </w:rPr>
              <w:t xml:space="preserve"> 1(3)(d)</w:t>
            </w:r>
          </w:p>
        </w:tc>
        <w:tc>
          <w:tcPr>
            <w:tcW w:w="4532" w:type="dxa"/>
            <w:shd w:val="clear" w:color="auto" w:fill="auto"/>
          </w:tcPr>
          <w:p w14:paraId="74241B90" w14:textId="77777777" w:rsidR="006B17A9" w:rsidRPr="00244176" w:rsidRDefault="006B17A9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Each consumer is supported to take risks to enable them to live the best life they can.</w:t>
            </w:r>
          </w:p>
        </w:tc>
        <w:tc>
          <w:tcPr>
            <w:tcW w:w="1985" w:type="dxa"/>
            <w:shd w:val="clear" w:color="auto" w:fill="auto"/>
          </w:tcPr>
          <w:p w14:paraId="28424672" w14:textId="77777777" w:rsidR="006B17A9" w:rsidRPr="00CC646C" w:rsidRDefault="00494C1C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367868439"/>
                <w:placeholder>
                  <w:docPart w:val="EC0DA1CB466149428B7775FC8798BEBC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B17A9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B17A9" w:rsidRPr="00501C01">
              <w:rPr>
                <w:rFonts w:ascii="Arial" w:hAnsi="Arial" w:cs="Arial"/>
              </w:rPr>
              <w:t xml:space="preserve"> </w:t>
            </w:r>
          </w:p>
        </w:tc>
      </w:tr>
      <w:tr w:rsidR="006B17A9" w14:paraId="416ABD39" w14:textId="77777777" w:rsidTr="008374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21A12866" w14:textId="77777777" w:rsidR="006B17A9" w:rsidRPr="00244176" w:rsidRDefault="006B17A9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7B38B46A">
              <w:rPr>
                <w:rFonts w:ascii="Arial" w:hAnsi="Arial" w:cs="Arial"/>
              </w:rPr>
              <w:t xml:space="preserve"> 1(3)(e)</w:t>
            </w:r>
          </w:p>
        </w:tc>
        <w:tc>
          <w:tcPr>
            <w:tcW w:w="4532" w:type="dxa"/>
            <w:shd w:val="clear" w:color="auto" w:fill="auto"/>
          </w:tcPr>
          <w:p w14:paraId="3E978E7F" w14:textId="77777777" w:rsidR="006B17A9" w:rsidRPr="00244176" w:rsidRDefault="006B17A9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 xml:space="preserve">Information provided to each consumer is current, accurate and timely, and communicated </w:t>
            </w:r>
            <w:proofErr w:type="gramStart"/>
            <w:r w:rsidRPr="00244176">
              <w:rPr>
                <w:rFonts w:ascii="Arial" w:hAnsi="Arial" w:cs="Arial"/>
              </w:rPr>
              <w:t>in a way that is clear</w:t>
            </w:r>
            <w:proofErr w:type="gramEnd"/>
            <w:r w:rsidRPr="00244176">
              <w:rPr>
                <w:rFonts w:ascii="Arial" w:hAnsi="Arial" w:cs="Arial"/>
              </w:rPr>
              <w:t>, easy to understand and enables them to exercise choice.</w:t>
            </w:r>
          </w:p>
        </w:tc>
        <w:tc>
          <w:tcPr>
            <w:tcW w:w="1985" w:type="dxa"/>
            <w:shd w:val="clear" w:color="auto" w:fill="auto"/>
          </w:tcPr>
          <w:p w14:paraId="574275E0" w14:textId="77777777" w:rsidR="006B17A9" w:rsidRPr="00CC646C" w:rsidRDefault="00494C1C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726227682"/>
                <w:placeholder>
                  <w:docPart w:val="3CAAE558CE2945249147991D66AFD144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B17A9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B17A9" w:rsidRPr="00501C01">
              <w:rPr>
                <w:rFonts w:ascii="Arial" w:hAnsi="Arial" w:cs="Arial"/>
              </w:rPr>
              <w:t xml:space="preserve"> </w:t>
            </w:r>
          </w:p>
        </w:tc>
      </w:tr>
      <w:tr w:rsidR="006B17A9" w14:paraId="56B34111" w14:textId="77777777" w:rsidTr="008374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36EA1DCE" w14:textId="77777777" w:rsidR="006B17A9" w:rsidRPr="00244176" w:rsidRDefault="006B17A9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7B38B46A">
              <w:rPr>
                <w:rFonts w:ascii="Arial" w:hAnsi="Arial" w:cs="Arial"/>
              </w:rPr>
              <w:t xml:space="preserve"> 1(3)(f)</w:t>
            </w:r>
          </w:p>
        </w:tc>
        <w:tc>
          <w:tcPr>
            <w:tcW w:w="4532" w:type="dxa"/>
            <w:shd w:val="clear" w:color="auto" w:fill="auto"/>
          </w:tcPr>
          <w:p w14:paraId="4E864978" w14:textId="77777777" w:rsidR="006B17A9" w:rsidRPr="00244176" w:rsidRDefault="006B17A9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Each consumer’s privacy is respected and personal information is kept confidential.</w:t>
            </w:r>
          </w:p>
        </w:tc>
        <w:tc>
          <w:tcPr>
            <w:tcW w:w="1985" w:type="dxa"/>
            <w:shd w:val="clear" w:color="auto" w:fill="auto"/>
          </w:tcPr>
          <w:p w14:paraId="10BD4E13" w14:textId="77777777" w:rsidR="006B17A9" w:rsidRPr="00CC646C" w:rsidRDefault="00494C1C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30404514"/>
                <w:placeholder>
                  <w:docPart w:val="73F953A946ED414DA30E0BD9824132ED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B17A9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B17A9" w:rsidRPr="00501C01">
              <w:rPr>
                <w:rFonts w:ascii="Arial" w:hAnsi="Arial" w:cs="Arial"/>
              </w:rPr>
              <w:t xml:space="preserve"> </w:t>
            </w:r>
          </w:p>
        </w:tc>
      </w:tr>
    </w:tbl>
    <w:p w14:paraId="35D40650" w14:textId="77777777" w:rsidR="005A15EF" w:rsidRDefault="005A15EF" w:rsidP="007B3959">
      <w:pPr>
        <w:pStyle w:val="Heading20"/>
      </w:pPr>
      <w:r w:rsidRPr="00A36AA9">
        <w:t>Findings</w:t>
      </w:r>
    </w:p>
    <w:p w14:paraId="4F75ED7C" w14:textId="66F91862" w:rsidR="0024326F" w:rsidRDefault="00250C7D" w:rsidP="00F87E39">
      <w:pPr>
        <w:pStyle w:val="NormalArial"/>
      </w:pPr>
      <w:r>
        <w:t>Consumers and representatives confirmed they are treated with respect at the service</w:t>
      </w:r>
      <w:r w:rsidR="0020421E">
        <w:t>, describing that staff know them w</w:t>
      </w:r>
      <w:r w:rsidR="0024326F">
        <w:t>ell</w:t>
      </w:r>
      <w:r w:rsidR="007A150D">
        <w:t>.</w:t>
      </w:r>
      <w:r w:rsidR="0073592B">
        <w:t xml:space="preserve"> </w:t>
      </w:r>
      <w:r w:rsidR="00507D8A">
        <w:t xml:space="preserve">Staff work regularly with the same consumers and understand their </w:t>
      </w:r>
      <w:r w:rsidR="00ED6D3E">
        <w:t>identities</w:t>
      </w:r>
      <w:r w:rsidR="003B17CA">
        <w:t xml:space="preserve"> and backgrounds. </w:t>
      </w:r>
      <w:r w:rsidR="00241399">
        <w:t xml:space="preserve">The service </w:t>
      </w:r>
      <w:r w:rsidR="002D4873">
        <w:t xml:space="preserve">attempts to </w:t>
      </w:r>
      <w:r w:rsidR="00241399">
        <w:t>match</w:t>
      </w:r>
      <w:r w:rsidR="002D4873">
        <w:t xml:space="preserve"> </w:t>
      </w:r>
      <w:r w:rsidR="00241399">
        <w:t>staff to consumers</w:t>
      </w:r>
      <w:r w:rsidR="00454598">
        <w:t xml:space="preserve"> with consideration to gender preference and cul</w:t>
      </w:r>
      <w:r w:rsidR="0013335C">
        <w:t>ture</w:t>
      </w:r>
      <w:r w:rsidR="0023529E">
        <w:t xml:space="preserve">, and if a cultural match is not possible staff make efforts to learn </w:t>
      </w:r>
      <w:r w:rsidR="001176F9">
        <w:t>about</w:t>
      </w:r>
      <w:r w:rsidR="0023529E">
        <w:t xml:space="preserve"> the consumer’s cultural background </w:t>
      </w:r>
      <w:r w:rsidR="001176F9">
        <w:t xml:space="preserve">and meet </w:t>
      </w:r>
      <w:r w:rsidR="00D600DE">
        <w:t xml:space="preserve">their </w:t>
      </w:r>
      <w:r w:rsidR="001176F9">
        <w:t xml:space="preserve">cultural needs. </w:t>
      </w:r>
    </w:p>
    <w:p w14:paraId="2893E636" w14:textId="48660F02" w:rsidR="00660716" w:rsidRDefault="00660716" w:rsidP="00F87E39">
      <w:pPr>
        <w:pStyle w:val="NormalArial"/>
      </w:pPr>
      <w:r>
        <w:t xml:space="preserve">Consumers and representatives confirmed they are involved in care planning and have opportunities to </w:t>
      </w:r>
      <w:r w:rsidR="007707C4">
        <w:t xml:space="preserve">exercise choice. </w:t>
      </w:r>
      <w:r w:rsidR="009147EA">
        <w:t>C</w:t>
      </w:r>
      <w:r w:rsidR="00DA546B">
        <w:t xml:space="preserve">onsumers choose who to nominate as their </w:t>
      </w:r>
      <w:r w:rsidR="002F5660">
        <w:t>representatives and</w:t>
      </w:r>
      <w:r w:rsidR="00A46015">
        <w:t xml:space="preserve"> are provided with </w:t>
      </w:r>
      <w:r w:rsidR="009C16BE">
        <w:t>r</w:t>
      </w:r>
      <w:r w:rsidR="00A46015">
        <w:t xml:space="preserve">ecommendations </w:t>
      </w:r>
      <w:r w:rsidR="009C16BE">
        <w:t xml:space="preserve">from the service </w:t>
      </w:r>
      <w:r w:rsidR="00A46015">
        <w:t xml:space="preserve">to support decision-making regarding care. </w:t>
      </w:r>
      <w:r w:rsidR="006A2AD3">
        <w:t xml:space="preserve">During care delivery staff seek consumer guidance on </w:t>
      </w:r>
      <w:r w:rsidR="00857CEF">
        <w:t xml:space="preserve">what they wish to do during </w:t>
      </w:r>
      <w:r w:rsidR="00BA21CA">
        <w:t>each</w:t>
      </w:r>
      <w:r w:rsidR="00857CEF">
        <w:t xml:space="preserve"> </w:t>
      </w:r>
      <w:r w:rsidR="00E05A09">
        <w:t>visit.</w:t>
      </w:r>
    </w:p>
    <w:p w14:paraId="73629F52" w14:textId="0FCDAAE5" w:rsidR="00E05A09" w:rsidRDefault="00072457" w:rsidP="00F87E39">
      <w:pPr>
        <w:pStyle w:val="NormalArial"/>
      </w:pPr>
      <w:r>
        <w:t>The Assessment Team report indicated consumers are supported to take ris</w:t>
      </w:r>
      <w:r w:rsidR="00A179FB">
        <w:t xml:space="preserve">ks, where this enables them to engage in desired activities. </w:t>
      </w:r>
      <w:r w:rsidR="00C121FC">
        <w:t>Staff</w:t>
      </w:r>
      <w:r w:rsidR="00DD0691">
        <w:t xml:space="preserve"> discuss</w:t>
      </w:r>
      <w:r w:rsidR="00C121FC">
        <w:t xml:space="preserve"> safety consideration</w:t>
      </w:r>
      <w:r w:rsidR="00DD0691">
        <w:t xml:space="preserve">s </w:t>
      </w:r>
      <w:r w:rsidR="00107488">
        <w:t xml:space="preserve">and implement </w:t>
      </w:r>
      <w:r w:rsidR="00C121FC">
        <w:lastRenderedPageBreak/>
        <w:t>risk mitigation strategies</w:t>
      </w:r>
      <w:r w:rsidR="00DD0691">
        <w:t xml:space="preserve"> with consumers</w:t>
      </w:r>
      <w:r w:rsidR="002D18C0">
        <w:t xml:space="preserve"> </w:t>
      </w:r>
      <w:r w:rsidR="00107488">
        <w:t xml:space="preserve">to optimise safety. </w:t>
      </w:r>
      <w:r w:rsidR="002D18C0">
        <w:t xml:space="preserve">Positive representative feedback was received regarding the support </w:t>
      </w:r>
      <w:r w:rsidR="00503082">
        <w:t xml:space="preserve">provided for consumers to continue enjoying their chosen activities. </w:t>
      </w:r>
    </w:p>
    <w:p w14:paraId="2A5D08CF" w14:textId="09955298" w:rsidR="002B31CF" w:rsidRDefault="002F53CB" w:rsidP="00F87E39">
      <w:pPr>
        <w:pStyle w:val="NormalArial"/>
      </w:pPr>
      <w:r>
        <w:t>C</w:t>
      </w:r>
      <w:r w:rsidR="002B31CF">
        <w:t xml:space="preserve">onsumers receive timely and clear information from the </w:t>
      </w:r>
      <w:r w:rsidR="00C168B0">
        <w:t>service, including copies of the</w:t>
      </w:r>
      <w:r w:rsidR="00B64C5B">
        <w:t>ir</w:t>
      </w:r>
      <w:r w:rsidR="00C168B0">
        <w:t xml:space="preserve"> </w:t>
      </w:r>
      <w:r w:rsidR="00B64C5B">
        <w:t>c</w:t>
      </w:r>
      <w:r w:rsidR="00C168B0">
        <w:t xml:space="preserve">are plans and monthly statements detailing services provided. Staff check consumer understanding of </w:t>
      </w:r>
      <w:r w:rsidR="00AE2F9A">
        <w:t xml:space="preserve">care arrangements. </w:t>
      </w:r>
      <w:r w:rsidR="00504BF4">
        <w:t>Information is provided regarding H</w:t>
      </w:r>
      <w:r w:rsidR="00B64C5B">
        <w:t>ome Care Package (H</w:t>
      </w:r>
      <w:r w:rsidR="00504BF4">
        <w:t>CP</w:t>
      </w:r>
      <w:r w:rsidR="00B64C5B">
        <w:t>)</w:t>
      </w:r>
      <w:r w:rsidR="00504BF4">
        <w:t xml:space="preserve"> costs, what can be funded through </w:t>
      </w:r>
      <w:r w:rsidR="004B528D">
        <w:t>an</w:t>
      </w:r>
      <w:r w:rsidR="00504BF4">
        <w:t xml:space="preserve"> HCP, </w:t>
      </w:r>
      <w:r w:rsidR="00E01B11">
        <w:t>and the reimbursement process.</w:t>
      </w:r>
    </w:p>
    <w:p w14:paraId="015AF071" w14:textId="21507DDC" w:rsidR="00E01B11" w:rsidRDefault="00E01B11" w:rsidP="00F87E39">
      <w:pPr>
        <w:pStyle w:val="NormalArial"/>
      </w:pPr>
      <w:r>
        <w:t>Consumer privacy and confidentiality are respected</w:t>
      </w:r>
      <w:r w:rsidR="00762D7A">
        <w:t xml:space="preserve"> at the service. Consumers and representatives </w:t>
      </w:r>
      <w:r w:rsidR="003969F1">
        <w:t>a</w:t>
      </w:r>
      <w:r w:rsidR="00762D7A">
        <w:t xml:space="preserve">re satisfied staff </w:t>
      </w:r>
      <w:r w:rsidR="002367F8">
        <w:t xml:space="preserve">are considerate of </w:t>
      </w:r>
      <w:r w:rsidR="003969F1">
        <w:t>consumer’s</w:t>
      </w:r>
      <w:r w:rsidR="002367F8">
        <w:t xml:space="preserve"> personal information</w:t>
      </w:r>
      <w:r w:rsidR="00552AB8">
        <w:t>, information is only accessible to those who require it</w:t>
      </w:r>
      <w:r w:rsidR="00004126">
        <w:t xml:space="preserve"> </w:t>
      </w:r>
      <w:r w:rsidR="00552AB8">
        <w:t xml:space="preserve">and only shared with consumer consent. </w:t>
      </w:r>
    </w:p>
    <w:p w14:paraId="2202FC70" w14:textId="7B643C9B" w:rsidR="005A15EF" w:rsidRPr="006B4042" w:rsidRDefault="005A15EF" w:rsidP="00F87E39">
      <w:pPr>
        <w:pStyle w:val="NormalArial"/>
      </w:pPr>
      <w:r w:rsidRPr="00A36AA9">
        <w:br w:type="page"/>
      </w:r>
    </w:p>
    <w:p w14:paraId="679B1234" w14:textId="77777777" w:rsidR="005A15EF" w:rsidRDefault="005A15EF" w:rsidP="003217D3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2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377"/>
        <w:gridCol w:w="4641"/>
        <w:gridCol w:w="1985"/>
      </w:tblGrid>
      <w:tr w:rsidR="006B17A9" w14:paraId="189F9A6F" w14:textId="77777777" w:rsidTr="008374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32" w:type="dxa"/>
            <w:gridSpan w:val="2"/>
            <w:tcBorders>
              <w:bottom w:val="single" w:sz="4" w:space="0" w:color="BFBFBF" w:themeColor="background1" w:themeShade="BF"/>
            </w:tcBorders>
          </w:tcPr>
          <w:p w14:paraId="4316339A" w14:textId="77777777" w:rsidR="006B17A9" w:rsidRPr="003217D3" w:rsidRDefault="006B17A9" w:rsidP="001F455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bookmarkStart w:id="2" w:name="_Hlk106628362"/>
            <w:r w:rsidRPr="003217D3">
              <w:rPr>
                <w:rFonts w:ascii="Arial" w:hAnsi="Arial" w:cs="Arial"/>
                <w:color w:val="FFFFFF" w:themeColor="background1"/>
              </w:rPr>
              <w:t>Ongoing assessment and planning with consumers</w:t>
            </w:r>
          </w:p>
        </w:tc>
        <w:tc>
          <w:tcPr>
            <w:tcW w:w="1985" w:type="dxa"/>
            <w:tcBorders>
              <w:bottom w:val="single" w:sz="4" w:space="0" w:color="BFBFBF" w:themeColor="background1" w:themeShade="BF"/>
            </w:tcBorders>
          </w:tcPr>
          <w:p w14:paraId="45C66533" w14:textId="77777777" w:rsidR="006B17A9" w:rsidRPr="003217D3" w:rsidRDefault="006B17A9" w:rsidP="001F455A">
            <w:pPr>
              <w:spacing w:before="0" w:line="22" w:lineRule="atLeast"/>
              <w:ind w:hanging="10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HCP</w:t>
            </w:r>
          </w:p>
        </w:tc>
      </w:tr>
      <w:tr w:rsidR="006B17A9" w14:paraId="6A0548E3" w14:textId="77777777" w:rsidTr="008374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3DF4615A" w14:textId="77777777" w:rsidR="006B17A9" w:rsidRPr="00244176" w:rsidRDefault="006B17A9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2(3)(a)</w:t>
            </w:r>
          </w:p>
        </w:tc>
        <w:tc>
          <w:tcPr>
            <w:tcW w:w="4641" w:type="dxa"/>
            <w:shd w:val="clear" w:color="auto" w:fill="auto"/>
          </w:tcPr>
          <w:p w14:paraId="6347890B" w14:textId="77777777" w:rsidR="006B17A9" w:rsidRPr="00244176" w:rsidRDefault="006B17A9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Assessment and planning, including consideration of risks to the consumer’s health and well-being, informs the delivery of safe and effective care and services.</w:t>
            </w:r>
          </w:p>
        </w:tc>
        <w:tc>
          <w:tcPr>
            <w:tcW w:w="1985" w:type="dxa"/>
            <w:shd w:val="clear" w:color="auto" w:fill="auto"/>
          </w:tcPr>
          <w:p w14:paraId="4A61528C" w14:textId="77777777" w:rsidR="006B17A9" w:rsidRPr="00CC646C" w:rsidRDefault="00494C1C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927674402"/>
                <w:placeholder>
                  <w:docPart w:val="42DA020309D2461492791F3050717320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B17A9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B17A9" w:rsidRPr="00501C01">
              <w:rPr>
                <w:rFonts w:ascii="Arial" w:hAnsi="Arial" w:cs="Arial"/>
              </w:rPr>
              <w:t xml:space="preserve"> </w:t>
            </w:r>
          </w:p>
        </w:tc>
      </w:tr>
      <w:tr w:rsidR="006B17A9" w14:paraId="515D79E3" w14:textId="77777777" w:rsidTr="008374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67CA18E2" w14:textId="77777777" w:rsidR="006B17A9" w:rsidRPr="00244176" w:rsidRDefault="006B17A9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2(3)(b)</w:t>
            </w:r>
          </w:p>
        </w:tc>
        <w:tc>
          <w:tcPr>
            <w:tcW w:w="4641" w:type="dxa"/>
            <w:shd w:val="clear" w:color="auto" w:fill="auto"/>
          </w:tcPr>
          <w:p w14:paraId="4F298FEF" w14:textId="77777777" w:rsidR="006B17A9" w:rsidRPr="00244176" w:rsidRDefault="006B17A9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Assessment and planning identifies and addresses the consumer’s current needs, goals and preferences, including advance care planning and end of life planning if the consumer wishes.</w:t>
            </w:r>
          </w:p>
        </w:tc>
        <w:tc>
          <w:tcPr>
            <w:tcW w:w="1985" w:type="dxa"/>
            <w:shd w:val="clear" w:color="auto" w:fill="auto"/>
          </w:tcPr>
          <w:p w14:paraId="0883AB01" w14:textId="77777777" w:rsidR="006B17A9" w:rsidRPr="00CC646C" w:rsidRDefault="00494C1C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725469751"/>
                <w:placeholder>
                  <w:docPart w:val="673E7CDD5F7043DF83BB97A5E234153A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B17A9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B17A9" w:rsidRPr="00501C01">
              <w:rPr>
                <w:rFonts w:ascii="Arial" w:hAnsi="Arial" w:cs="Arial"/>
              </w:rPr>
              <w:t xml:space="preserve"> </w:t>
            </w:r>
          </w:p>
        </w:tc>
      </w:tr>
      <w:tr w:rsidR="006B17A9" w14:paraId="4AA16D4E" w14:textId="77777777" w:rsidTr="008374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0A19E404" w14:textId="77777777" w:rsidR="006B17A9" w:rsidRPr="00244176" w:rsidRDefault="006B17A9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2(3)(c)</w:t>
            </w:r>
          </w:p>
        </w:tc>
        <w:tc>
          <w:tcPr>
            <w:tcW w:w="4641" w:type="dxa"/>
            <w:shd w:val="clear" w:color="auto" w:fill="auto"/>
          </w:tcPr>
          <w:p w14:paraId="1E4D2C2C" w14:textId="77777777" w:rsidR="006B17A9" w:rsidRPr="00244176" w:rsidRDefault="006B17A9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The organisation demonstrates that assessment and planning:</w:t>
            </w:r>
          </w:p>
          <w:p w14:paraId="11A448BD" w14:textId="77777777" w:rsidR="006B17A9" w:rsidRPr="00244176" w:rsidRDefault="006B17A9" w:rsidP="007E513C">
            <w:pPr>
              <w:numPr>
                <w:ilvl w:val="0"/>
                <w:numId w:val="13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is based on ongoing partnership with the consumer and others that the consumer wishes to involve in assessment, planning and review of the consumer’s care and services; and</w:t>
            </w:r>
          </w:p>
          <w:p w14:paraId="66872957" w14:textId="77777777" w:rsidR="006B17A9" w:rsidRPr="00244176" w:rsidRDefault="006B17A9" w:rsidP="007E513C">
            <w:pPr>
              <w:numPr>
                <w:ilvl w:val="0"/>
                <w:numId w:val="13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includes other organisations, and individuals and providers of other care and services, that are involved in the care of the consumer.</w:t>
            </w:r>
          </w:p>
        </w:tc>
        <w:tc>
          <w:tcPr>
            <w:tcW w:w="1985" w:type="dxa"/>
            <w:shd w:val="clear" w:color="auto" w:fill="auto"/>
          </w:tcPr>
          <w:p w14:paraId="6A49CEA9" w14:textId="77777777" w:rsidR="006B17A9" w:rsidRPr="00CC646C" w:rsidRDefault="00494C1C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357394338"/>
                <w:placeholder>
                  <w:docPart w:val="6BE3FC7001F2465D95C9D838A4B139D4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B17A9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B17A9" w:rsidRPr="00501C01">
              <w:rPr>
                <w:rFonts w:ascii="Arial" w:hAnsi="Arial" w:cs="Arial"/>
              </w:rPr>
              <w:t xml:space="preserve"> </w:t>
            </w:r>
          </w:p>
        </w:tc>
      </w:tr>
      <w:tr w:rsidR="006B17A9" w14:paraId="27EDDD60" w14:textId="77777777" w:rsidTr="008374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2DEB36A8" w14:textId="77777777" w:rsidR="006B17A9" w:rsidRPr="00244176" w:rsidRDefault="006B17A9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2(3)(d)</w:t>
            </w:r>
          </w:p>
        </w:tc>
        <w:tc>
          <w:tcPr>
            <w:tcW w:w="4641" w:type="dxa"/>
            <w:shd w:val="clear" w:color="auto" w:fill="auto"/>
          </w:tcPr>
          <w:p w14:paraId="339CA565" w14:textId="77777777" w:rsidR="006B17A9" w:rsidRPr="00244176" w:rsidRDefault="006B17A9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The outcomes of assessment and planning are effectively communicated to the consumer and documented in a care and services plan that is readily available to the consumer, and where care and services are provided.</w:t>
            </w:r>
          </w:p>
        </w:tc>
        <w:tc>
          <w:tcPr>
            <w:tcW w:w="1985" w:type="dxa"/>
            <w:shd w:val="clear" w:color="auto" w:fill="auto"/>
          </w:tcPr>
          <w:p w14:paraId="1B81EFC8" w14:textId="77777777" w:rsidR="006B17A9" w:rsidRPr="00CC646C" w:rsidRDefault="00494C1C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331133408"/>
                <w:placeholder>
                  <w:docPart w:val="3243F0676A184055934C65047BD3F770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B17A9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B17A9" w:rsidRPr="00501C01">
              <w:rPr>
                <w:rFonts w:ascii="Arial" w:hAnsi="Arial" w:cs="Arial"/>
              </w:rPr>
              <w:t xml:space="preserve"> </w:t>
            </w:r>
          </w:p>
        </w:tc>
      </w:tr>
      <w:tr w:rsidR="006B17A9" w14:paraId="7A024F25" w14:textId="77777777" w:rsidTr="008374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6B528556" w14:textId="77777777" w:rsidR="006B17A9" w:rsidRPr="00244176" w:rsidRDefault="006B17A9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2(3)(e)</w:t>
            </w:r>
          </w:p>
        </w:tc>
        <w:tc>
          <w:tcPr>
            <w:tcW w:w="4641" w:type="dxa"/>
            <w:shd w:val="clear" w:color="auto" w:fill="auto"/>
          </w:tcPr>
          <w:p w14:paraId="57D22FCC" w14:textId="77777777" w:rsidR="006B17A9" w:rsidRPr="00244176" w:rsidRDefault="006B17A9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Care and services are reviewed regularly for effectiveness, and when circumstances change or when incidents impact on the needs, goals or preferences of the consumer.</w:t>
            </w:r>
          </w:p>
        </w:tc>
        <w:tc>
          <w:tcPr>
            <w:tcW w:w="1985" w:type="dxa"/>
            <w:shd w:val="clear" w:color="auto" w:fill="auto"/>
          </w:tcPr>
          <w:p w14:paraId="3580932E" w14:textId="77777777" w:rsidR="006B17A9" w:rsidRPr="00CC646C" w:rsidRDefault="00494C1C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423539269"/>
                <w:placeholder>
                  <w:docPart w:val="922D45822E2548EA8FDCD75783B28FA5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B17A9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B17A9" w:rsidRPr="00501C01">
              <w:rPr>
                <w:rFonts w:ascii="Arial" w:hAnsi="Arial" w:cs="Arial"/>
              </w:rPr>
              <w:t xml:space="preserve"> </w:t>
            </w:r>
          </w:p>
        </w:tc>
      </w:tr>
    </w:tbl>
    <w:bookmarkEnd w:id="2"/>
    <w:p w14:paraId="45A32518" w14:textId="77777777" w:rsidR="005A15EF" w:rsidRDefault="005A15EF" w:rsidP="00A63FCF">
      <w:pPr>
        <w:pStyle w:val="Heading20"/>
        <w:tabs>
          <w:tab w:val="left" w:pos="1890"/>
        </w:tabs>
      </w:pPr>
      <w:r w:rsidRPr="00A36AA9">
        <w:t>Findings</w:t>
      </w:r>
    </w:p>
    <w:p w14:paraId="3B53CD1C" w14:textId="171507AB" w:rsidR="00CD66E7" w:rsidRDefault="00C47D3A" w:rsidP="00F87E39">
      <w:pPr>
        <w:pStyle w:val="NormalArial"/>
      </w:pPr>
      <w:r>
        <w:t xml:space="preserve">Consumers and representatives </w:t>
      </w:r>
      <w:r w:rsidR="009F3EE6">
        <w:t>indicated</w:t>
      </w:r>
      <w:r>
        <w:t xml:space="preserve"> the service seeks to understand </w:t>
      </w:r>
      <w:r w:rsidR="009F3EE6">
        <w:t>c</w:t>
      </w:r>
      <w:r>
        <w:t>onsumer needs and preferences</w:t>
      </w:r>
      <w:r w:rsidR="009F3EE6">
        <w:t xml:space="preserve"> through the assessment a</w:t>
      </w:r>
      <w:r w:rsidR="00DE6A89">
        <w:t>n</w:t>
      </w:r>
      <w:r w:rsidR="009F3EE6">
        <w:t xml:space="preserve">d care planning process. </w:t>
      </w:r>
      <w:r w:rsidR="00E41E10">
        <w:t>R</w:t>
      </w:r>
      <w:r w:rsidR="00DE6A89">
        <w:t>isk is identified and assessed</w:t>
      </w:r>
      <w:r w:rsidR="000C1720">
        <w:t xml:space="preserve"> and validated </w:t>
      </w:r>
      <w:r w:rsidR="000A7387">
        <w:t xml:space="preserve">risk </w:t>
      </w:r>
      <w:r w:rsidR="000C1720">
        <w:t xml:space="preserve">assessment tools are used. </w:t>
      </w:r>
      <w:r w:rsidR="00DB1843">
        <w:t>R</w:t>
      </w:r>
      <w:r w:rsidR="007B6932">
        <w:t xml:space="preserve">isk assessments and reports from allied health professionals </w:t>
      </w:r>
      <w:r w:rsidR="00DB1843">
        <w:t xml:space="preserve">are </w:t>
      </w:r>
      <w:r w:rsidR="007B6932">
        <w:t>considered</w:t>
      </w:r>
      <w:r w:rsidR="00DB1843">
        <w:t xml:space="preserve"> and r</w:t>
      </w:r>
      <w:r w:rsidR="00CD66E7">
        <w:t>isk m</w:t>
      </w:r>
      <w:r w:rsidR="00131DFA">
        <w:t xml:space="preserve">itigation strategies </w:t>
      </w:r>
      <w:r w:rsidR="00CD66E7">
        <w:t>are documented</w:t>
      </w:r>
      <w:r w:rsidR="00CF25CA">
        <w:t xml:space="preserve">. </w:t>
      </w:r>
    </w:p>
    <w:p w14:paraId="4E963480" w14:textId="1CD3E6B1" w:rsidR="00863F38" w:rsidRDefault="0063522B" w:rsidP="00F87E39">
      <w:pPr>
        <w:pStyle w:val="NormalArial"/>
      </w:pPr>
      <w:r>
        <w:t xml:space="preserve">The Assessment </w:t>
      </w:r>
      <w:r w:rsidR="00772494">
        <w:t>Team r</w:t>
      </w:r>
      <w:r>
        <w:t xml:space="preserve">eport reflected </w:t>
      </w:r>
      <w:r w:rsidR="00D06F0E">
        <w:t xml:space="preserve">the service’s </w:t>
      </w:r>
      <w:r w:rsidR="006B6EB6">
        <w:t xml:space="preserve">assessment and care planning process </w:t>
      </w:r>
      <w:r w:rsidR="003179DE">
        <w:t>incorporates</w:t>
      </w:r>
      <w:r w:rsidR="006B6EB6">
        <w:t xml:space="preserve"> discussion </w:t>
      </w:r>
      <w:r w:rsidR="00EA5622">
        <w:t xml:space="preserve">of advance care planning. </w:t>
      </w:r>
      <w:r w:rsidR="00BC5B5D">
        <w:t xml:space="preserve">Consumers are provided with information regarding advanced care plans, </w:t>
      </w:r>
      <w:r w:rsidR="00666CA4">
        <w:t xml:space="preserve">and </w:t>
      </w:r>
      <w:r w:rsidR="00863F38">
        <w:t>changing needs towards the end of life are considered.</w:t>
      </w:r>
    </w:p>
    <w:p w14:paraId="1D33C0C7" w14:textId="56242635" w:rsidR="00863F38" w:rsidRDefault="00373F30" w:rsidP="00F87E39">
      <w:pPr>
        <w:pStyle w:val="NormalArial"/>
      </w:pPr>
      <w:r>
        <w:lastRenderedPageBreak/>
        <w:t>Consumers and representatives confirmed they are involved in the</w:t>
      </w:r>
      <w:r w:rsidR="002E525F">
        <w:t xml:space="preserve"> assessment and care planning process. </w:t>
      </w:r>
      <w:r w:rsidR="00080468">
        <w:t xml:space="preserve">Care managers and where </w:t>
      </w:r>
      <w:r w:rsidR="006F64EF">
        <w:t>appropriate</w:t>
      </w:r>
      <w:r w:rsidR="00080468">
        <w:t xml:space="preserve"> a registered nurse meet regularly with consumers to discuss </w:t>
      </w:r>
      <w:r w:rsidR="00E1084A">
        <w:t xml:space="preserve">and review </w:t>
      </w:r>
      <w:r w:rsidR="00080468">
        <w:t>care plans</w:t>
      </w:r>
      <w:r w:rsidR="00345FAE">
        <w:t>.</w:t>
      </w:r>
      <w:r w:rsidR="006A043F">
        <w:t xml:space="preserve"> </w:t>
      </w:r>
      <w:r w:rsidR="00345FAE">
        <w:t>C</w:t>
      </w:r>
      <w:r w:rsidR="006A043F">
        <w:t xml:space="preserve">onsumers </w:t>
      </w:r>
      <w:r w:rsidR="005D2F09">
        <w:t>demonstrated an understanding of services</w:t>
      </w:r>
      <w:r w:rsidR="00AC048F">
        <w:t xml:space="preserve"> received</w:t>
      </w:r>
      <w:r w:rsidR="005D2F09">
        <w:t xml:space="preserve">. </w:t>
      </w:r>
      <w:r w:rsidR="00B17F07">
        <w:t xml:space="preserve">Care documentation </w:t>
      </w:r>
      <w:r w:rsidR="00145E01">
        <w:t>identified</w:t>
      </w:r>
      <w:r w:rsidR="00EA33CB">
        <w:t xml:space="preserve"> those involved in the </w:t>
      </w:r>
      <w:r w:rsidR="00103D37">
        <w:t xml:space="preserve">assessment and </w:t>
      </w:r>
      <w:r w:rsidR="00EA33CB">
        <w:t>care planning process</w:t>
      </w:r>
      <w:r w:rsidR="00FB5DB3">
        <w:t xml:space="preserve"> </w:t>
      </w:r>
      <w:r w:rsidR="00A6759A">
        <w:t xml:space="preserve">including </w:t>
      </w:r>
      <w:r w:rsidR="00FB5DB3">
        <w:t>input</w:t>
      </w:r>
      <w:r w:rsidR="004649E0">
        <w:t xml:space="preserve"> </w:t>
      </w:r>
      <w:r w:rsidR="00FB5DB3">
        <w:t>from health professionals such as physiotherapists</w:t>
      </w:r>
      <w:r w:rsidR="00A6759A">
        <w:t>.</w:t>
      </w:r>
    </w:p>
    <w:p w14:paraId="484AB9B3" w14:textId="5FDF5843" w:rsidR="00340D4A" w:rsidRDefault="000A411E" w:rsidP="00F87E39">
      <w:pPr>
        <w:pStyle w:val="NormalArial"/>
      </w:pPr>
      <w:r>
        <w:t xml:space="preserve">Consumers </w:t>
      </w:r>
      <w:r w:rsidR="002D5280">
        <w:t xml:space="preserve">and representatives </w:t>
      </w:r>
      <w:r w:rsidR="002724EC">
        <w:t xml:space="preserve">understood </w:t>
      </w:r>
      <w:r w:rsidR="00E02487">
        <w:t>the</w:t>
      </w:r>
      <w:r w:rsidR="002724EC">
        <w:t xml:space="preserve"> care and services</w:t>
      </w:r>
      <w:r w:rsidR="002D5280">
        <w:t xml:space="preserve"> </w:t>
      </w:r>
      <w:r w:rsidR="004B528D">
        <w:t>received and</w:t>
      </w:r>
      <w:r w:rsidR="002724EC">
        <w:t xml:space="preserve"> indicated they had received a copy of </w:t>
      </w:r>
      <w:r w:rsidR="00D11AEF">
        <w:t xml:space="preserve">the consumer </w:t>
      </w:r>
      <w:r w:rsidR="002724EC">
        <w:t>care plan. The</w:t>
      </w:r>
      <w:r w:rsidR="000B27FC">
        <w:t xml:space="preserve">y </w:t>
      </w:r>
      <w:r w:rsidR="00485262">
        <w:t xml:space="preserve">were </w:t>
      </w:r>
      <w:r w:rsidR="00032272">
        <w:t>satisfied</w:t>
      </w:r>
      <w:r w:rsidR="000B27FC">
        <w:t xml:space="preserve"> with the communication from staff. </w:t>
      </w:r>
      <w:r w:rsidR="00352D59">
        <w:t xml:space="preserve">Staff have access to care plans at the point of care via mobile devices. </w:t>
      </w:r>
    </w:p>
    <w:p w14:paraId="46AC7D9E" w14:textId="04A6F56C" w:rsidR="00352D59" w:rsidRDefault="007701E7" w:rsidP="00F87E39">
      <w:pPr>
        <w:pStyle w:val="NormalArial"/>
      </w:pPr>
      <w:r>
        <w:t xml:space="preserve">Care and services are reviewed within the first 3 months of a consumer’s entry to the service, </w:t>
      </w:r>
      <w:r w:rsidR="009C29DD">
        <w:t>then at 6</w:t>
      </w:r>
      <w:r w:rsidR="00E9634E">
        <w:t xml:space="preserve"> or 12 months dependent on the HCP level. Additional reviews occur if consumer needs or circumstances change</w:t>
      </w:r>
      <w:r w:rsidR="00D11AEF">
        <w:t>,</w:t>
      </w:r>
      <w:r w:rsidR="00254D57">
        <w:t xml:space="preserve"> for example following hospital admission</w:t>
      </w:r>
      <w:r w:rsidR="00386652">
        <w:t xml:space="preserve">. </w:t>
      </w:r>
      <w:r w:rsidR="009567AC">
        <w:t>Care managers also conduct informal reviews</w:t>
      </w:r>
      <w:r w:rsidR="00254D57">
        <w:t xml:space="preserve"> if staff raise concerns regarding a consumer</w:t>
      </w:r>
      <w:r w:rsidR="009E5014">
        <w:t xml:space="preserve">. </w:t>
      </w:r>
    </w:p>
    <w:p w14:paraId="1ED2DDDE" w14:textId="3E9E00EC" w:rsidR="005A15EF" w:rsidRPr="006B4042" w:rsidRDefault="005A15EF" w:rsidP="00F87E39">
      <w:pPr>
        <w:pStyle w:val="NormalArial"/>
      </w:pPr>
      <w:r w:rsidRPr="006B4042">
        <w:br w:type="page"/>
      </w:r>
    </w:p>
    <w:p w14:paraId="1A964074" w14:textId="77777777" w:rsidR="005A15EF" w:rsidRDefault="005A15EF" w:rsidP="003217D3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7"/>
        <w:gridCol w:w="4535"/>
        <w:gridCol w:w="1985"/>
      </w:tblGrid>
      <w:tr w:rsidR="006B17A9" w14:paraId="418BC794" w14:textId="77777777" w:rsidTr="008374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27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1335B77" w14:textId="77777777" w:rsidR="006B17A9" w:rsidRPr="003217D3" w:rsidRDefault="006B17A9" w:rsidP="001F455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bookmarkStart w:id="3" w:name="_Hlk106614299"/>
            <w:r w:rsidRPr="003217D3">
              <w:rPr>
                <w:rFonts w:ascii="Arial" w:hAnsi="Arial" w:cs="Arial"/>
                <w:color w:val="FFFFFF" w:themeColor="background1"/>
              </w:rPr>
              <w:t>Personal care and clinical care</w:t>
            </w:r>
          </w:p>
        </w:tc>
        <w:tc>
          <w:tcPr>
            <w:tcW w:w="19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A4895FB" w14:textId="77777777" w:rsidR="006B17A9" w:rsidRPr="003217D3" w:rsidRDefault="006B17A9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HCP</w:t>
            </w:r>
          </w:p>
        </w:tc>
      </w:tr>
      <w:tr w:rsidR="006B17A9" w14:paraId="78EE89EE" w14:textId="77777777" w:rsidTr="00AC3B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2A744558" w14:textId="77777777" w:rsidR="006B17A9" w:rsidRPr="00244176" w:rsidRDefault="006B17A9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3(3)(a)</w:t>
            </w:r>
          </w:p>
        </w:tc>
        <w:tc>
          <w:tcPr>
            <w:tcW w:w="4535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9950CDF" w14:textId="77777777" w:rsidR="006B17A9" w:rsidRPr="00244176" w:rsidRDefault="006B17A9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Each consumer gets safe and effective personal care, clinical care, or both personal care and clinical care, that:</w:t>
            </w:r>
          </w:p>
          <w:p w14:paraId="761BA0EC" w14:textId="77777777" w:rsidR="006B17A9" w:rsidRPr="00244176" w:rsidRDefault="006B17A9" w:rsidP="007E513C">
            <w:pPr>
              <w:numPr>
                <w:ilvl w:val="0"/>
                <w:numId w:val="14"/>
              </w:numPr>
              <w:tabs>
                <w:tab w:val="right" w:pos="9026"/>
              </w:tabs>
              <w:spacing w:before="60" w:after="60" w:line="0" w:lineRule="atLeast"/>
              <w:ind w:left="629" w:right="-108" w:hanging="629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is best practice; and</w:t>
            </w:r>
          </w:p>
          <w:p w14:paraId="1CF97CBE" w14:textId="77777777" w:rsidR="006B17A9" w:rsidRPr="00244176" w:rsidRDefault="006B17A9" w:rsidP="007E513C">
            <w:pPr>
              <w:numPr>
                <w:ilvl w:val="0"/>
                <w:numId w:val="14"/>
              </w:numPr>
              <w:tabs>
                <w:tab w:val="right" w:pos="9026"/>
              </w:tabs>
              <w:spacing w:before="60" w:after="60" w:line="0" w:lineRule="atLeast"/>
              <w:ind w:left="629" w:right="-108" w:hanging="629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is tailored to their needs; and</w:t>
            </w:r>
          </w:p>
          <w:p w14:paraId="2A333401" w14:textId="77777777" w:rsidR="006B17A9" w:rsidRPr="00244176" w:rsidRDefault="006B17A9" w:rsidP="007E513C">
            <w:pPr>
              <w:numPr>
                <w:ilvl w:val="0"/>
                <w:numId w:val="14"/>
              </w:numPr>
              <w:tabs>
                <w:tab w:val="right" w:pos="9026"/>
              </w:tabs>
              <w:spacing w:before="60" w:after="60" w:line="0" w:lineRule="atLeast"/>
              <w:ind w:left="629" w:right="-108" w:hanging="629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optimises their health and well-being.</w:t>
            </w:r>
          </w:p>
        </w:tc>
        <w:tc>
          <w:tcPr>
            <w:tcW w:w="19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95EDFEF" w14:textId="77777777" w:rsidR="006B17A9" w:rsidRPr="00CC646C" w:rsidRDefault="00494C1C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300810274"/>
                <w:placeholder>
                  <w:docPart w:val="0A51FD3B2A1F4D52A33ED81E9EB878D3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B17A9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B17A9" w:rsidRPr="00501C01">
              <w:rPr>
                <w:rFonts w:ascii="Arial" w:hAnsi="Arial" w:cs="Arial"/>
              </w:rPr>
              <w:t xml:space="preserve"> </w:t>
            </w:r>
          </w:p>
        </w:tc>
      </w:tr>
      <w:tr w:rsidR="006B17A9" w14:paraId="103D0B06" w14:textId="77777777" w:rsidTr="00AC3B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722E750E" w14:textId="77777777" w:rsidR="006B17A9" w:rsidRPr="00244176" w:rsidRDefault="006B17A9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3(3)(b)</w:t>
            </w:r>
          </w:p>
        </w:tc>
        <w:tc>
          <w:tcPr>
            <w:tcW w:w="4535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B4D9531" w14:textId="77777777" w:rsidR="006B17A9" w:rsidRPr="00244176" w:rsidRDefault="006B17A9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Effective management of high impact or high prevalence risks associated with the care of each consumer.</w:t>
            </w:r>
          </w:p>
        </w:tc>
        <w:tc>
          <w:tcPr>
            <w:tcW w:w="19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6A61636C" w14:textId="77777777" w:rsidR="006B17A9" w:rsidRPr="00CC646C" w:rsidRDefault="00494C1C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6636274"/>
                <w:placeholder>
                  <w:docPart w:val="6FCE3B21D2EC4A1797E41FA5E358D687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B17A9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B17A9" w:rsidRPr="00501C01">
              <w:rPr>
                <w:rFonts w:ascii="Arial" w:hAnsi="Arial" w:cs="Arial"/>
              </w:rPr>
              <w:t xml:space="preserve"> </w:t>
            </w:r>
          </w:p>
        </w:tc>
      </w:tr>
      <w:tr w:rsidR="006B17A9" w14:paraId="5B3B7FA9" w14:textId="77777777" w:rsidTr="00AC3B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10DC901E" w14:textId="77777777" w:rsidR="006B17A9" w:rsidRPr="00244176" w:rsidRDefault="006B17A9" w:rsidP="007E513C">
            <w:pPr>
              <w:tabs>
                <w:tab w:val="right" w:pos="9026"/>
              </w:tabs>
              <w:spacing w:line="22" w:lineRule="atLeast"/>
              <w:outlineLvl w:val="4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3(3)(c)</w:t>
            </w:r>
          </w:p>
        </w:tc>
        <w:tc>
          <w:tcPr>
            <w:tcW w:w="4535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8918571" w14:textId="77777777" w:rsidR="006B17A9" w:rsidRPr="00244176" w:rsidRDefault="006B17A9" w:rsidP="007E513C">
            <w:pPr>
              <w:tabs>
                <w:tab w:val="right" w:pos="9026"/>
              </w:tabs>
              <w:spacing w:before="0" w:line="22" w:lineRule="atLeast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The needs, goals and preferences of consumers nearing the end of life are recognised and addressed, their comfort maximised and their dignity preserved.</w:t>
            </w:r>
          </w:p>
        </w:tc>
        <w:tc>
          <w:tcPr>
            <w:tcW w:w="19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01B94940" w14:textId="77777777" w:rsidR="006B17A9" w:rsidRPr="00CC646C" w:rsidRDefault="00494C1C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225710403"/>
                <w:placeholder>
                  <w:docPart w:val="54825F8AA7304124B2CD1B2CD6E5425B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B17A9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B17A9" w:rsidRPr="00501C01">
              <w:rPr>
                <w:rFonts w:ascii="Arial" w:hAnsi="Arial" w:cs="Arial"/>
              </w:rPr>
              <w:t xml:space="preserve"> </w:t>
            </w:r>
          </w:p>
        </w:tc>
      </w:tr>
      <w:tr w:rsidR="006B17A9" w14:paraId="4FCC56B0" w14:textId="77777777" w:rsidTr="00AC3B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149D5E19" w14:textId="77777777" w:rsidR="006B17A9" w:rsidRPr="00244176" w:rsidRDefault="006B17A9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3(3)(d)</w:t>
            </w:r>
          </w:p>
        </w:tc>
        <w:tc>
          <w:tcPr>
            <w:tcW w:w="4535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42FA78A" w14:textId="77777777" w:rsidR="006B17A9" w:rsidRPr="00244176" w:rsidRDefault="006B17A9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Deterioration or change of a consumer’s mental health, cognitive or physical function, capacity or condition is recognised and responded to in a timely manner.</w:t>
            </w:r>
          </w:p>
        </w:tc>
        <w:tc>
          <w:tcPr>
            <w:tcW w:w="19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633B5DC1" w14:textId="77777777" w:rsidR="006B17A9" w:rsidRPr="00CC646C" w:rsidRDefault="00494C1C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887030346"/>
                <w:placeholder>
                  <w:docPart w:val="7FD7E96141F4499ABF7BB3E85B2B2AE6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B17A9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B17A9" w:rsidRPr="00501C01">
              <w:rPr>
                <w:rFonts w:ascii="Arial" w:hAnsi="Arial" w:cs="Arial"/>
              </w:rPr>
              <w:t xml:space="preserve"> </w:t>
            </w:r>
          </w:p>
        </w:tc>
      </w:tr>
      <w:tr w:rsidR="006B17A9" w14:paraId="6BF7C8B2" w14:textId="77777777" w:rsidTr="00AC3B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6D267A2C" w14:textId="77777777" w:rsidR="006B17A9" w:rsidRPr="00244176" w:rsidRDefault="006B17A9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3(3)(e)</w:t>
            </w:r>
          </w:p>
        </w:tc>
        <w:tc>
          <w:tcPr>
            <w:tcW w:w="4535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829DAD3" w14:textId="77777777" w:rsidR="006B17A9" w:rsidRPr="00244176" w:rsidRDefault="006B17A9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Information about the consumer’s condition, needs and preferences is documented and communicated within the organisation, and with others where responsibility for care is shared.</w:t>
            </w:r>
          </w:p>
        </w:tc>
        <w:tc>
          <w:tcPr>
            <w:tcW w:w="19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78BCBFC5" w14:textId="77777777" w:rsidR="006B17A9" w:rsidRPr="00CC646C" w:rsidRDefault="00494C1C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767916603"/>
                <w:placeholder>
                  <w:docPart w:val="10DD7F96DA124046848578AB2BABB227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B17A9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B17A9" w:rsidRPr="00501C01">
              <w:rPr>
                <w:rFonts w:ascii="Arial" w:hAnsi="Arial" w:cs="Arial"/>
              </w:rPr>
              <w:t xml:space="preserve"> </w:t>
            </w:r>
          </w:p>
        </w:tc>
      </w:tr>
      <w:tr w:rsidR="006B17A9" w14:paraId="79D30C88" w14:textId="77777777" w:rsidTr="00AC3B9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1BDB437C" w14:textId="77777777" w:rsidR="006B17A9" w:rsidRPr="00244176" w:rsidRDefault="006B17A9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3(3)(f)</w:t>
            </w:r>
          </w:p>
        </w:tc>
        <w:tc>
          <w:tcPr>
            <w:tcW w:w="4535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45B8B866" w14:textId="77777777" w:rsidR="006B17A9" w:rsidRPr="00244176" w:rsidRDefault="006B17A9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Timely and appropriate referrals to individuals, other organisations and providers of other care and services.</w:t>
            </w:r>
          </w:p>
        </w:tc>
        <w:tc>
          <w:tcPr>
            <w:tcW w:w="19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A86FE6A" w14:textId="77777777" w:rsidR="006B17A9" w:rsidRPr="00CC646C" w:rsidRDefault="00494C1C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801897725"/>
                <w:placeholder>
                  <w:docPart w:val="8D511121AB824C559DBB9D994A6C68EE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B17A9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B17A9" w:rsidRPr="00501C01">
              <w:rPr>
                <w:rFonts w:ascii="Arial" w:hAnsi="Arial" w:cs="Arial"/>
              </w:rPr>
              <w:t xml:space="preserve"> </w:t>
            </w:r>
          </w:p>
        </w:tc>
      </w:tr>
      <w:tr w:rsidR="006B17A9" w14:paraId="55569BBE" w14:textId="77777777" w:rsidTr="00AC3B9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</w:tcPr>
          <w:p w14:paraId="3094C39B" w14:textId="77777777" w:rsidR="006B17A9" w:rsidRPr="00244176" w:rsidRDefault="006B17A9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3(3)(g)</w:t>
            </w:r>
          </w:p>
        </w:tc>
        <w:tc>
          <w:tcPr>
            <w:tcW w:w="4535" w:type="dxa"/>
            <w:tcBorders>
              <w:top w:val="single" w:sz="4" w:space="0" w:color="BFBFBF" w:themeColor="background1" w:themeShade="BF"/>
              <w:left w:val="single" w:sz="4" w:space="0" w:color="auto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620D112" w14:textId="77777777" w:rsidR="006B17A9" w:rsidRPr="00244176" w:rsidRDefault="006B17A9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Minimisation of infection related risks through implementing:</w:t>
            </w:r>
          </w:p>
          <w:p w14:paraId="44018F7B" w14:textId="77777777" w:rsidR="006B17A9" w:rsidRPr="00244176" w:rsidRDefault="006B17A9" w:rsidP="007E513C">
            <w:pPr>
              <w:numPr>
                <w:ilvl w:val="0"/>
                <w:numId w:val="15"/>
              </w:numPr>
              <w:tabs>
                <w:tab w:val="right" w:pos="9026"/>
              </w:tabs>
              <w:spacing w:before="60" w:after="60" w:line="0" w:lineRule="atLeast"/>
              <w:ind w:left="629" w:right="-108" w:hanging="629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standard and transmission</w:t>
            </w:r>
            <w:r>
              <w:rPr>
                <w:rFonts w:ascii="Arial" w:hAnsi="Arial" w:cs="Arial"/>
              </w:rPr>
              <w:t xml:space="preserve"> </w:t>
            </w:r>
            <w:r w:rsidRPr="00244176">
              <w:rPr>
                <w:rFonts w:ascii="Arial" w:hAnsi="Arial" w:cs="Arial"/>
              </w:rPr>
              <w:t>based precautions to prevent and control infection; and</w:t>
            </w:r>
          </w:p>
          <w:p w14:paraId="0AEA49C3" w14:textId="77777777" w:rsidR="006B17A9" w:rsidRPr="00244176" w:rsidRDefault="006B17A9" w:rsidP="007E513C">
            <w:pPr>
              <w:numPr>
                <w:ilvl w:val="0"/>
                <w:numId w:val="15"/>
              </w:numPr>
              <w:tabs>
                <w:tab w:val="right" w:pos="9026"/>
              </w:tabs>
              <w:spacing w:before="60" w:after="60" w:line="0" w:lineRule="atLeast"/>
              <w:ind w:left="629" w:right="-108" w:hanging="629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practices to promote appropriate antibiotic prescribing and use to support optimal care and reduce the risk of increasing resistance to antibiotics.</w:t>
            </w:r>
          </w:p>
        </w:tc>
        <w:tc>
          <w:tcPr>
            <w:tcW w:w="198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</w:tcPr>
          <w:p w14:paraId="591C7CC7" w14:textId="77777777" w:rsidR="006B17A9" w:rsidRPr="00CC646C" w:rsidRDefault="00494C1C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890045901"/>
                <w:placeholder>
                  <w:docPart w:val="F2526A5B809B44F69530E3B56331CC0C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B17A9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B17A9" w:rsidRPr="00501C01">
              <w:rPr>
                <w:rFonts w:ascii="Arial" w:hAnsi="Arial" w:cs="Arial"/>
              </w:rPr>
              <w:t xml:space="preserve"> </w:t>
            </w:r>
          </w:p>
        </w:tc>
      </w:tr>
    </w:tbl>
    <w:bookmarkEnd w:id="3"/>
    <w:p w14:paraId="76A1A934" w14:textId="77777777" w:rsidR="005A15EF" w:rsidRDefault="005A15EF" w:rsidP="007B3959">
      <w:pPr>
        <w:pStyle w:val="Heading20"/>
      </w:pPr>
      <w:r w:rsidRPr="00A36AA9">
        <w:t>Findings</w:t>
      </w:r>
    </w:p>
    <w:p w14:paraId="37217C3C" w14:textId="47B13116" w:rsidR="00E862B2" w:rsidRDefault="00062E79" w:rsidP="00F87E39">
      <w:pPr>
        <w:pStyle w:val="NormalArial"/>
      </w:pPr>
      <w:r>
        <w:t xml:space="preserve">Consumers and representatives expressed satisfaction with the personal and clinical care </w:t>
      </w:r>
      <w:r w:rsidR="009C378F">
        <w:t>received</w:t>
      </w:r>
      <w:r w:rsidR="008172B0">
        <w:t xml:space="preserve">. </w:t>
      </w:r>
      <w:r w:rsidR="00C01850">
        <w:t xml:space="preserve">Staff </w:t>
      </w:r>
      <w:r w:rsidR="00E862B2">
        <w:t>a</w:t>
      </w:r>
      <w:r w:rsidR="00C01850">
        <w:t xml:space="preserve">re knowledgeable regarding consumer needs </w:t>
      </w:r>
      <w:r w:rsidR="009C378F">
        <w:t xml:space="preserve">and preferences, </w:t>
      </w:r>
      <w:r w:rsidR="00122B34">
        <w:t xml:space="preserve">and care documentation demonstrated the service monitors care delivery to ensure consumer health and </w:t>
      </w:r>
    </w:p>
    <w:p w14:paraId="116999E7" w14:textId="07E6AA57" w:rsidR="00A0676B" w:rsidRDefault="00122B34" w:rsidP="00F87E39">
      <w:pPr>
        <w:pStyle w:val="NormalArial"/>
      </w:pPr>
      <w:r>
        <w:lastRenderedPageBreak/>
        <w:t xml:space="preserve">wellbeing is optimised. </w:t>
      </w:r>
      <w:r w:rsidR="000F3F7A">
        <w:t xml:space="preserve">The service employs a registered nurse and an enrolled nurse </w:t>
      </w:r>
      <w:r w:rsidR="00331085">
        <w:t>to provide clinical assessments</w:t>
      </w:r>
      <w:r w:rsidR="00EB0CE7">
        <w:t>,</w:t>
      </w:r>
      <w:r w:rsidR="00331085">
        <w:t xml:space="preserve"> and contracts external nursing services as required. Where external nursing services provide </w:t>
      </w:r>
      <w:r w:rsidR="006A1EBD">
        <w:t>care,</w:t>
      </w:r>
      <w:r w:rsidR="00331085">
        <w:t xml:space="preserve"> they are required to provide monthly reports</w:t>
      </w:r>
      <w:r w:rsidR="006A1EBD">
        <w:t xml:space="preserve"> to the service</w:t>
      </w:r>
      <w:r w:rsidR="00331085">
        <w:t xml:space="preserve"> to ensure care plans are current </w:t>
      </w:r>
      <w:r w:rsidR="006A1EBD">
        <w:t xml:space="preserve">and other services provided are appropriate. </w:t>
      </w:r>
      <w:r w:rsidR="006B25EE">
        <w:t xml:space="preserve">Care is tailored to consumer needs and </w:t>
      </w:r>
      <w:r w:rsidR="00A0676B">
        <w:t xml:space="preserve">consistent with best practice. </w:t>
      </w:r>
    </w:p>
    <w:p w14:paraId="74E3BAD3" w14:textId="5D40D5E4" w:rsidR="00382125" w:rsidRDefault="00F13BF5" w:rsidP="00F87E39">
      <w:pPr>
        <w:pStyle w:val="NormalArial"/>
      </w:pPr>
      <w:r>
        <w:t xml:space="preserve">Consumers and representatives </w:t>
      </w:r>
      <w:r w:rsidR="003E4ED8">
        <w:t>a</w:t>
      </w:r>
      <w:r>
        <w:t xml:space="preserve">re confident staff </w:t>
      </w:r>
      <w:r w:rsidR="00C1405A">
        <w:t>are</w:t>
      </w:r>
      <w:r>
        <w:t xml:space="preserve"> aware of the risks associated with </w:t>
      </w:r>
      <w:r w:rsidR="003E4ED8">
        <w:t xml:space="preserve">consumer </w:t>
      </w:r>
      <w:r>
        <w:t xml:space="preserve">care. </w:t>
      </w:r>
      <w:r w:rsidR="003544F6">
        <w:t xml:space="preserve">The service maintains </w:t>
      </w:r>
      <w:r w:rsidR="005A5027">
        <w:t xml:space="preserve">a register of consumers </w:t>
      </w:r>
      <w:r w:rsidR="00DD7013">
        <w:t>with specific and</w:t>
      </w:r>
      <w:r w:rsidR="00087DD8">
        <w:t xml:space="preserve">/or </w:t>
      </w:r>
      <w:r w:rsidR="00DD7013">
        <w:t>complex needs</w:t>
      </w:r>
      <w:r w:rsidR="00087DD8">
        <w:t xml:space="preserve">. </w:t>
      </w:r>
      <w:r w:rsidR="00EA37CA">
        <w:t xml:space="preserve">Input is sought from </w:t>
      </w:r>
      <w:r w:rsidR="009F5602">
        <w:t xml:space="preserve">allied and clinical health professionals to </w:t>
      </w:r>
      <w:r w:rsidR="001E74C9">
        <w:t xml:space="preserve">help manage and minimise risk. Management ensures staff supporting consumers living with dementia have received appropriate training. </w:t>
      </w:r>
      <w:r w:rsidR="00D236BD">
        <w:t xml:space="preserve">At risk consumers are monitored through welfare check visits, regular telephone calls from care managers, </w:t>
      </w:r>
      <w:r w:rsidR="00382125">
        <w:t xml:space="preserve">and reviews as required. Referrals to appropriate allied health providers are made following incidents such as falls. </w:t>
      </w:r>
    </w:p>
    <w:p w14:paraId="534B666D" w14:textId="75B625E5" w:rsidR="00A457FC" w:rsidRDefault="00D60B89" w:rsidP="00F87E39">
      <w:pPr>
        <w:pStyle w:val="NormalArial"/>
      </w:pPr>
      <w:r>
        <w:t xml:space="preserve">The service </w:t>
      </w:r>
      <w:r w:rsidR="00E40770">
        <w:t xml:space="preserve">works with external providers </w:t>
      </w:r>
      <w:r w:rsidR="00A043F8">
        <w:t xml:space="preserve">of </w:t>
      </w:r>
      <w:r w:rsidR="00E40770">
        <w:t xml:space="preserve">palliative care and </w:t>
      </w:r>
      <w:r w:rsidR="00042027">
        <w:t xml:space="preserve">a </w:t>
      </w:r>
      <w:r w:rsidR="00E40770">
        <w:t xml:space="preserve">hospice to maximise care for consumers nearing the end of life. </w:t>
      </w:r>
      <w:r w:rsidR="00D52A36">
        <w:t>Consumers needs and preferences are considered</w:t>
      </w:r>
      <w:r w:rsidR="003E75C1">
        <w:t xml:space="preserve"> and regularly reviewed. </w:t>
      </w:r>
    </w:p>
    <w:p w14:paraId="1F6340F5" w14:textId="67D8B1C2" w:rsidR="0085454C" w:rsidRDefault="004E5F7E" w:rsidP="00F87E39">
      <w:pPr>
        <w:pStyle w:val="NormalArial"/>
      </w:pPr>
      <w:r>
        <w:t xml:space="preserve">Consumers </w:t>
      </w:r>
      <w:r w:rsidR="00396D7F">
        <w:t xml:space="preserve">and representatives expressed confidence the service responds </w:t>
      </w:r>
      <w:r w:rsidR="008E3873">
        <w:t xml:space="preserve">in a timely manner </w:t>
      </w:r>
      <w:r w:rsidR="00396D7F">
        <w:t xml:space="preserve">to changes in </w:t>
      </w:r>
      <w:r w:rsidR="008E3873">
        <w:t xml:space="preserve">a </w:t>
      </w:r>
      <w:r w:rsidR="00396D7F">
        <w:t>consumer</w:t>
      </w:r>
      <w:r w:rsidR="008E3873">
        <w:t>’s</w:t>
      </w:r>
      <w:r w:rsidR="00396D7F">
        <w:t xml:space="preserve"> condition. </w:t>
      </w:r>
      <w:r w:rsidR="00000B1E">
        <w:t>Staf</w:t>
      </w:r>
      <w:r w:rsidR="005D46DB">
        <w:t xml:space="preserve">f escalate any concerns regarding change or </w:t>
      </w:r>
      <w:r w:rsidR="006A7970">
        <w:t xml:space="preserve">deterioration </w:t>
      </w:r>
      <w:r w:rsidR="00C523AC">
        <w:t xml:space="preserve">in </w:t>
      </w:r>
      <w:r w:rsidR="00B052C7">
        <w:t xml:space="preserve">a </w:t>
      </w:r>
      <w:r w:rsidR="00C523AC">
        <w:t>consume</w:t>
      </w:r>
      <w:r w:rsidR="00B052C7">
        <w:t xml:space="preserve">r </w:t>
      </w:r>
      <w:r w:rsidR="006A7970">
        <w:t>to care managers, and complex issues are referred to the service’s registered nurse. There is a policy in place to guide staff in the identification and management of clinical deterioration.</w:t>
      </w:r>
    </w:p>
    <w:p w14:paraId="6EDBBE31" w14:textId="4081FB52" w:rsidR="00221804" w:rsidRDefault="0085454C" w:rsidP="00F87E39">
      <w:pPr>
        <w:pStyle w:val="NormalArial"/>
      </w:pPr>
      <w:r>
        <w:t xml:space="preserve">The Assessment Team report reflected </w:t>
      </w:r>
      <w:r w:rsidR="003949B6">
        <w:t xml:space="preserve">appropriate </w:t>
      </w:r>
      <w:r w:rsidR="00A05B54">
        <w:t xml:space="preserve">documentation and </w:t>
      </w:r>
      <w:r w:rsidR="003949B6">
        <w:t>communication regarding consumer needs</w:t>
      </w:r>
      <w:r w:rsidR="00A05B54">
        <w:t>,</w:t>
      </w:r>
      <w:r w:rsidR="003949B6">
        <w:t xml:space="preserve"> within the service and with </w:t>
      </w:r>
      <w:r w:rsidR="00912CBD">
        <w:t xml:space="preserve">relevant external parties. </w:t>
      </w:r>
      <w:r w:rsidR="001B5375">
        <w:t xml:space="preserve">Consumer feedback </w:t>
      </w:r>
      <w:r w:rsidR="005E48BF">
        <w:t xml:space="preserve">indicated brokered services are aware of consumer </w:t>
      </w:r>
      <w:r w:rsidR="002F5660">
        <w:t>needs and</w:t>
      </w:r>
      <w:r w:rsidR="005E48BF">
        <w:t xml:space="preserve"> </w:t>
      </w:r>
      <w:r w:rsidR="00AF2909">
        <w:t xml:space="preserve">included praise for the service’s ability to coordinate </w:t>
      </w:r>
      <w:r w:rsidR="00F95BF7">
        <w:t xml:space="preserve">the flow of information between multiple </w:t>
      </w:r>
      <w:r w:rsidR="00221804">
        <w:t>providers</w:t>
      </w:r>
      <w:r w:rsidR="00F95BF7">
        <w:t xml:space="preserve">. </w:t>
      </w:r>
      <w:r w:rsidR="00E57580">
        <w:t>Staff have access to comprehensive information including alerts via mobile devices</w:t>
      </w:r>
      <w:r w:rsidR="00AC54F3">
        <w:t xml:space="preserve">. When referrals are made information is shared regarding relevant medical history, the reasons for referral, and </w:t>
      </w:r>
      <w:r w:rsidR="00914601">
        <w:t xml:space="preserve">if appropriate representative contact details. </w:t>
      </w:r>
      <w:r w:rsidR="005E7F62">
        <w:t xml:space="preserve">Consumers and representatives </w:t>
      </w:r>
      <w:r w:rsidR="00B052C7">
        <w:t>a</w:t>
      </w:r>
      <w:r w:rsidR="005E7F62">
        <w:t>re satisfied t</w:t>
      </w:r>
      <w:r w:rsidR="00221804">
        <w:t>he service make</w:t>
      </w:r>
      <w:r w:rsidR="00B36598">
        <w:t>s</w:t>
      </w:r>
      <w:r w:rsidR="00221804">
        <w:t xml:space="preserve"> appropriate and timely referrals to </w:t>
      </w:r>
      <w:r w:rsidR="0041050A">
        <w:t>external</w:t>
      </w:r>
      <w:r w:rsidR="00221804">
        <w:t xml:space="preserve"> individuals and providers. </w:t>
      </w:r>
      <w:r w:rsidR="00CE54D9">
        <w:t xml:space="preserve">These include medical practitioners, podiatrists, nursing services, physiotherapists, occupational therapists, and dementia support services. </w:t>
      </w:r>
      <w:r w:rsidR="00B36598">
        <w:t>Care managers</w:t>
      </w:r>
      <w:r w:rsidR="005E7F62">
        <w:t xml:space="preserve"> understand referral networks and processes. </w:t>
      </w:r>
    </w:p>
    <w:p w14:paraId="708F8722" w14:textId="3C9FCC73" w:rsidR="005E7F62" w:rsidRDefault="00C62A87" w:rsidP="00F87E39">
      <w:pPr>
        <w:pStyle w:val="NormalArial"/>
      </w:pPr>
      <w:r>
        <w:t xml:space="preserve">Consumers and representatives indicated they </w:t>
      </w:r>
      <w:r w:rsidR="00DD0679">
        <w:t>a</w:t>
      </w:r>
      <w:r>
        <w:t>re satisfied with the measures taken by staff to protect consumers from infe</w:t>
      </w:r>
      <w:r w:rsidR="00EA744A">
        <w:t xml:space="preserve">ction. Staff undertake relevant mandatory training, have access to </w:t>
      </w:r>
      <w:r w:rsidR="00F31494">
        <w:t xml:space="preserve">hand </w:t>
      </w:r>
      <w:r w:rsidR="00EA744A">
        <w:t xml:space="preserve">sanitiser and personal protective equipment (PPE), and are required to monitor for signs of illness. </w:t>
      </w:r>
      <w:r w:rsidR="00680336">
        <w:t>PPE</w:t>
      </w:r>
      <w:r w:rsidR="00740534">
        <w:t xml:space="preserve"> use</w:t>
      </w:r>
      <w:r w:rsidR="00680336">
        <w:t xml:space="preserve"> is </w:t>
      </w:r>
      <w:r w:rsidR="00C94B53">
        <w:t>increased if a con</w:t>
      </w:r>
      <w:r w:rsidR="006009F2">
        <w:t>sumer is unwell but still requires a service.</w:t>
      </w:r>
    </w:p>
    <w:p w14:paraId="32E52049" w14:textId="7689BD50" w:rsidR="005A15EF" w:rsidRPr="006B4042" w:rsidRDefault="005A15EF" w:rsidP="00F87E39">
      <w:pPr>
        <w:pStyle w:val="NormalArial"/>
      </w:pPr>
      <w:r w:rsidRPr="006B4042">
        <w:br w:type="page"/>
      </w:r>
    </w:p>
    <w:p w14:paraId="1B1455AE" w14:textId="77777777" w:rsidR="005A15EF" w:rsidRPr="00A36AA9" w:rsidRDefault="005A15EF" w:rsidP="00FC045E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4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377"/>
        <w:gridCol w:w="4740"/>
        <w:gridCol w:w="1886"/>
      </w:tblGrid>
      <w:tr w:rsidR="006B17A9" w14:paraId="66E4D5E8" w14:textId="77777777" w:rsidTr="008374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31" w:type="dxa"/>
            <w:gridSpan w:val="2"/>
            <w:tcBorders>
              <w:bottom w:val="single" w:sz="4" w:space="0" w:color="BFBFBF" w:themeColor="background1" w:themeShade="BF"/>
            </w:tcBorders>
          </w:tcPr>
          <w:p w14:paraId="7627C0C9" w14:textId="77777777" w:rsidR="006B17A9" w:rsidRPr="00991076" w:rsidRDefault="006B17A9" w:rsidP="001F455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bookmarkStart w:id="4" w:name="_Hlk106628614"/>
            <w:r w:rsidRPr="00991076">
              <w:rPr>
                <w:rFonts w:ascii="Arial" w:hAnsi="Arial" w:cs="Arial"/>
                <w:color w:val="FFFFFF" w:themeColor="background1"/>
              </w:rPr>
              <w:t>Services and supports for daily living</w:t>
            </w:r>
          </w:p>
        </w:tc>
        <w:tc>
          <w:tcPr>
            <w:tcW w:w="1886" w:type="dxa"/>
            <w:tcBorders>
              <w:bottom w:val="single" w:sz="4" w:space="0" w:color="BFBFBF" w:themeColor="background1" w:themeShade="BF"/>
            </w:tcBorders>
          </w:tcPr>
          <w:p w14:paraId="6E1BD148" w14:textId="77777777" w:rsidR="006B17A9" w:rsidRPr="00991076" w:rsidRDefault="006B17A9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991076">
              <w:rPr>
                <w:rFonts w:ascii="Arial" w:hAnsi="Arial" w:cs="Arial"/>
                <w:color w:val="FFFFFF" w:themeColor="background1"/>
              </w:rPr>
              <w:t>HCP</w:t>
            </w:r>
          </w:p>
        </w:tc>
      </w:tr>
      <w:bookmarkEnd w:id="4"/>
      <w:tr w:rsidR="006B17A9" w14:paraId="61F9DD56" w14:textId="77777777" w:rsidTr="008374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73EF23C2" w14:textId="77777777" w:rsidR="006B17A9" w:rsidRPr="00244176" w:rsidRDefault="006B17A9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4(3)(a)</w:t>
            </w:r>
          </w:p>
        </w:tc>
        <w:tc>
          <w:tcPr>
            <w:tcW w:w="4740" w:type="dxa"/>
            <w:shd w:val="clear" w:color="auto" w:fill="auto"/>
          </w:tcPr>
          <w:p w14:paraId="383BBAB2" w14:textId="77777777" w:rsidR="006B17A9" w:rsidRPr="00244176" w:rsidRDefault="006B17A9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Each consumer gets safe and effective services and supports for daily living that meet the consumer’s needs, goals and preferences and optimise their independence, health, well-being and quality of life.</w:t>
            </w:r>
          </w:p>
        </w:tc>
        <w:tc>
          <w:tcPr>
            <w:tcW w:w="1886" w:type="dxa"/>
            <w:shd w:val="clear" w:color="auto" w:fill="auto"/>
          </w:tcPr>
          <w:p w14:paraId="667603D2" w14:textId="77777777" w:rsidR="006B17A9" w:rsidRPr="00CC646C" w:rsidRDefault="00494C1C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2119404316"/>
                <w:placeholder>
                  <w:docPart w:val="B51A8E6E60824B9CA0C44173707886E6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B17A9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B17A9" w:rsidRPr="00501C01">
              <w:rPr>
                <w:rFonts w:ascii="Arial" w:hAnsi="Arial" w:cs="Arial"/>
              </w:rPr>
              <w:t xml:space="preserve"> </w:t>
            </w:r>
          </w:p>
        </w:tc>
      </w:tr>
      <w:tr w:rsidR="006B17A9" w14:paraId="2FC99036" w14:textId="77777777" w:rsidTr="008374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49AD0628" w14:textId="77777777" w:rsidR="006B17A9" w:rsidRPr="00244176" w:rsidRDefault="006B17A9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4(3)(b)</w:t>
            </w:r>
          </w:p>
        </w:tc>
        <w:tc>
          <w:tcPr>
            <w:tcW w:w="4740" w:type="dxa"/>
            <w:shd w:val="clear" w:color="auto" w:fill="auto"/>
          </w:tcPr>
          <w:p w14:paraId="0DD2052D" w14:textId="77777777" w:rsidR="006B17A9" w:rsidRPr="00244176" w:rsidRDefault="006B17A9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Services and supports for daily living promote each consumer’s emotional, spiritual and psychological well-being.</w:t>
            </w:r>
          </w:p>
        </w:tc>
        <w:tc>
          <w:tcPr>
            <w:tcW w:w="1886" w:type="dxa"/>
            <w:shd w:val="clear" w:color="auto" w:fill="auto"/>
          </w:tcPr>
          <w:p w14:paraId="4D1D3E41" w14:textId="77777777" w:rsidR="006B17A9" w:rsidRPr="00CC646C" w:rsidRDefault="00494C1C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423665690"/>
                <w:placeholder>
                  <w:docPart w:val="AAC33677C7C54D429DC8FA437294ECDC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B17A9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B17A9" w:rsidRPr="00501C01">
              <w:rPr>
                <w:rFonts w:ascii="Arial" w:hAnsi="Arial" w:cs="Arial"/>
              </w:rPr>
              <w:t xml:space="preserve"> </w:t>
            </w:r>
          </w:p>
        </w:tc>
      </w:tr>
      <w:tr w:rsidR="006B17A9" w14:paraId="70D70327" w14:textId="77777777" w:rsidTr="008374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62AE455A" w14:textId="77777777" w:rsidR="006B17A9" w:rsidRPr="00244176" w:rsidRDefault="006B17A9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4(3)(c)</w:t>
            </w:r>
          </w:p>
        </w:tc>
        <w:tc>
          <w:tcPr>
            <w:tcW w:w="4740" w:type="dxa"/>
            <w:shd w:val="clear" w:color="auto" w:fill="auto"/>
          </w:tcPr>
          <w:p w14:paraId="52A77073" w14:textId="77777777" w:rsidR="006B17A9" w:rsidRPr="00244176" w:rsidRDefault="006B17A9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Services and supports for daily living assist each consumer to:</w:t>
            </w:r>
          </w:p>
          <w:p w14:paraId="7C91D50C" w14:textId="77777777" w:rsidR="006B17A9" w:rsidRPr="00244176" w:rsidRDefault="006B17A9" w:rsidP="007E513C">
            <w:pPr>
              <w:numPr>
                <w:ilvl w:val="0"/>
                <w:numId w:val="16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participate in their community within and outside the organisation’s service environment; and</w:t>
            </w:r>
          </w:p>
          <w:p w14:paraId="01A7356F" w14:textId="77777777" w:rsidR="006B17A9" w:rsidRPr="00244176" w:rsidRDefault="006B17A9" w:rsidP="007E513C">
            <w:pPr>
              <w:numPr>
                <w:ilvl w:val="0"/>
                <w:numId w:val="16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have social and personal relationships; and</w:t>
            </w:r>
          </w:p>
          <w:p w14:paraId="06B99169" w14:textId="77777777" w:rsidR="006B17A9" w:rsidRPr="00244176" w:rsidRDefault="006B17A9" w:rsidP="007E513C">
            <w:pPr>
              <w:numPr>
                <w:ilvl w:val="0"/>
                <w:numId w:val="16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do the things of interest to them.</w:t>
            </w:r>
          </w:p>
        </w:tc>
        <w:tc>
          <w:tcPr>
            <w:tcW w:w="1886" w:type="dxa"/>
            <w:shd w:val="clear" w:color="auto" w:fill="auto"/>
          </w:tcPr>
          <w:p w14:paraId="180C1176" w14:textId="77777777" w:rsidR="006B17A9" w:rsidRPr="00CC646C" w:rsidRDefault="00494C1C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683879915"/>
                <w:placeholder>
                  <w:docPart w:val="658375EA40F944B59EF940C565ACEE70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B17A9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B17A9" w:rsidRPr="00501C01">
              <w:rPr>
                <w:rFonts w:ascii="Arial" w:hAnsi="Arial" w:cs="Arial"/>
              </w:rPr>
              <w:t xml:space="preserve"> </w:t>
            </w:r>
          </w:p>
        </w:tc>
      </w:tr>
      <w:tr w:rsidR="006B17A9" w14:paraId="3807A1EC" w14:textId="77777777" w:rsidTr="008374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03A0D2B7" w14:textId="77777777" w:rsidR="006B17A9" w:rsidRPr="00244176" w:rsidRDefault="006B17A9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4(3)(d)</w:t>
            </w:r>
          </w:p>
        </w:tc>
        <w:tc>
          <w:tcPr>
            <w:tcW w:w="4740" w:type="dxa"/>
            <w:shd w:val="clear" w:color="auto" w:fill="auto"/>
          </w:tcPr>
          <w:p w14:paraId="4BC062C3" w14:textId="77777777" w:rsidR="006B17A9" w:rsidRPr="00244176" w:rsidRDefault="006B17A9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Information about the consumer’s condition, needs and preferences is communicated within the organisation, and with others where responsibility for care is shared.</w:t>
            </w:r>
          </w:p>
        </w:tc>
        <w:tc>
          <w:tcPr>
            <w:tcW w:w="1886" w:type="dxa"/>
            <w:shd w:val="clear" w:color="auto" w:fill="auto"/>
          </w:tcPr>
          <w:p w14:paraId="2E99BA18" w14:textId="77777777" w:rsidR="006B17A9" w:rsidRPr="00CC646C" w:rsidRDefault="00494C1C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94658749"/>
                <w:placeholder>
                  <w:docPart w:val="947F4F4883E54C7A9BD49DDE3C89EB09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B17A9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B17A9" w:rsidRPr="00501C01">
              <w:rPr>
                <w:rFonts w:ascii="Arial" w:hAnsi="Arial" w:cs="Arial"/>
              </w:rPr>
              <w:t xml:space="preserve"> </w:t>
            </w:r>
          </w:p>
        </w:tc>
      </w:tr>
      <w:tr w:rsidR="006B17A9" w14:paraId="49CAF2EA" w14:textId="77777777" w:rsidTr="008374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17DB9F4C" w14:textId="77777777" w:rsidR="006B17A9" w:rsidRPr="00244176" w:rsidRDefault="006B17A9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4(3)(e)</w:t>
            </w:r>
          </w:p>
        </w:tc>
        <w:tc>
          <w:tcPr>
            <w:tcW w:w="4740" w:type="dxa"/>
            <w:shd w:val="clear" w:color="auto" w:fill="auto"/>
          </w:tcPr>
          <w:p w14:paraId="5F7AE1CD" w14:textId="77777777" w:rsidR="006B17A9" w:rsidRPr="00244176" w:rsidRDefault="006B17A9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Timely and appropriate referrals to individuals, other organisations and providers of other care and services.</w:t>
            </w:r>
          </w:p>
        </w:tc>
        <w:tc>
          <w:tcPr>
            <w:tcW w:w="1886" w:type="dxa"/>
            <w:shd w:val="clear" w:color="auto" w:fill="auto"/>
          </w:tcPr>
          <w:p w14:paraId="08356259" w14:textId="77777777" w:rsidR="006B17A9" w:rsidRPr="00CC646C" w:rsidRDefault="00494C1C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540176926"/>
                <w:placeholder>
                  <w:docPart w:val="A8B89F61A2DC41D3A59EF3F053C652F3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B17A9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B17A9" w:rsidRPr="00501C01">
              <w:rPr>
                <w:rFonts w:ascii="Arial" w:hAnsi="Arial" w:cs="Arial"/>
              </w:rPr>
              <w:t xml:space="preserve"> </w:t>
            </w:r>
          </w:p>
        </w:tc>
      </w:tr>
      <w:tr w:rsidR="006B17A9" w14:paraId="5FDDFF8E" w14:textId="77777777" w:rsidTr="008374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09D5DBAC" w14:textId="77777777" w:rsidR="006B17A9" w:rsidRPr="00244176" w:rsidRDefault="006B17A9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4(3)(f)</w:t>
            </w:r>
          </w:p>
        </w:tc>
        <w:tc>
          <w:tcPr>
            <w:tcW w:w="4740" w:type="dxa"/>
            <w:shd w:val="clear" w:color="auto" w:fill="auto"/>
          </w:tcPr>
          <w:p w14:paraId="6C5905BC" w14:textId="77777777" w:rsidR="006B17A9" w:rsidRPr="00244176" w:rsidRDefault="006B17A9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Where meals are provided, they are varied and of suitable quality and quantity.</w:t>
            </w:r>
          </w:p>
        </w:tc>
        <w:tc>
          <w:tcPr>
            <w:tcW w:w="1886" w:type="dxa"/>
            <w:shd w:val="clear" w:color="auto" w:fill="auto"/>
          </w:tcPr>
          <w:p w14:paraId="2E3DFC9A" w14:textId="77777777" w:rsidR="006B17A9" w:rsidRPr="00CC646C" w:rsidRDefault="00494C1C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640881885"/>
                <w:placeholder>
                  <w:docPart w:val="16087CBFEB8C4D2785CE08F16BCD5819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B17A9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B17A9" w:rsidRPr="00501C01">
              <w:rPr>
                <w:rFonts w:ascii="Arial" w:hAnsi="Arial" w:cs="Arial"/>
              </w:rPr>
              <w:t xml:space="preserve"> </w:t>
            </w:r>
          </w:p>
        </w:tc>
      </w:tr>
      <w:tr w:rsidR="006B17A9" w14:paraId="7C9BFDDA" w14:textId="77777777" w:rsidTr="008374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2A1D68E" w14:textId="77777777" w:rsidR="006B17A9" w:rsidRPr="00244176" w:rsidRDefault="006B17A9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4(3)(g)</w:t>
            </w:r>
          </w:p>
        </w:tc>
        <w:tc>
          <w:tcPr>
            <w:tcW w:w="4740" w:type="dxa"/>
          </w:tcPr>
          <w:p w14:paraId="75B0FBF8" w14:textId="77777777" w:rsidR="006B17A9" w:rsidRPr="00244176" w:rsidRDefault="006B17A9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Where equipment is provided, it is safe, suitable, clean and well maintained.</w:t>
            </w:r>
          </w:p>
        </w:tc>
        <w:tc>
          <w:tcPr>
            <w:tcW w:w="1886" w:type="dxa"/>
          </w:tcPr>
          <w:p w14:paraId="21BF5900" w14:textId="77777777" w:rsidR="006B17A9" w:rsidRPr="00CC646C" w:rsidRDefault="00494C1C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625862962"/>
                <w:placeholder>
                  <w:docPart w:val="9FB00F1CB4424588A5F47646B82ED42F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B17A9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B17A9" w:rsidRPr="00501C01">
              <w:rPr>
                <w:rFonts w:ascii="Arial" w:hAnsi="Arial" w:cs="Arial"/>
              </w:rPr>
              <w:t xml:space="preserve"> </w:t>
            </w:r>
          </w:p>
        </w:tc>
      </w:tr>
    </w:tbl>
    <w:p w14:paraId="0766832B" w14:textId="77777777" w:rsidR="005A15EF" w:rsidRDefault="005A15EF" w:rsidP="007B3959">
      <w:pPr>
        <w:pStyle w:val="Heading20"/>
      </w:pPr>
      <w:r w:rsidRPr="00A36AA9">
        <w:t>Findings</w:t>
      </w:r>
    </w:p>
    <w:p w14:paraId="17DC7F6D" w14:textId="294C0E3E" w:rsidR="00C13B94" w:rsidRDefault="0004757F" w:rsidP="00F87E39">
      <w:pPr>
        <w:pStyle w:val="NormalArial"/>
      </w:pPr>
      <w:r>
        <w:t xml:space="preserve">Consumers and representatives </w:t>
      </w:r>
      <w:r w:rsidR="00A82046">
        <w:t>a</w:t>
      </w:r>
      <w:r>
        <w:t>re satisfied</w:t>
      </w:r>
      <w:r w:rsidR="00BF6509">
        <w:t xml:space="preserve"> with the </w:t>
      </w:r>
      <w:r w:rsidR="005B039A">
        <w:t>care</w:t>
      </w:r>
      <w:r w:rsidR="00BF6509">
        <w:t xml:space="preserve"> and services</w:t>
      </w:r>
      <w:r w:rsidR="00116B7A">
        <w:t>.</w:t>
      </w:r>
      <w:r w:rsidR="00BF6509">
        <w:t xml:space="preserve"> </w:t>
      </w:r>
      <w:r w:rsidR="00116B7A">
        <w:t>S</w:t>
      </w:r>
      <w:r w:rsidR="00133CB8">
        <w:t xml:space="preserve">ervices are provided in a way which </w:t>
      </w:r>
      <w:r w:rsidR="00E02207">
        <w:t xml:space="preserve">allows </w:t>
      </w:r>
      <w:r w:rsidR="00133CB8">
        <w:t>consumer independence</w:t>
      </w:r>
      <w:r w:rsidR="00487FBB">
        <w:t xml:space="preserve"> to be maintained</w:t>
      </w:r>
      <w:r w:rsidR="00133CB8">
        <w:t xml:space="preserve">. </w:t>
      </w:r>
      <w:r w:rsidR="002C1FCE">
        <w:t xml:space="preserve">Goal setting occurs during initial </w:t>
      </w:r>
      <w:r w:rsidR="00F02D0E">
        <w:t>assessment and</w:t>
      </w:r>
      <w:r w:rsidR="009A17DF">
        <w:t xml:space="preserve"> needs and preferences are discussed </w:t>
      </w:r>
      <w:r w:rsidR="00997B42">
        <w:t>during</w:t>
      </w:r>
      <w:r w:rsidR="009A17DF">
        <w:t xml:space="preserve"> care planning</w:t>
      </w:r>
      <w:r w:rsidR="00B04E91">
        <w:t xml:space="preserve">. </w:t>
      </w:r>
      <w:r w:rsidR="00E00796">
        <w:t xml:space="preserve">Consumer preference regarding level of support </w:t>
      </w:r>
      <w:r w:rsidR="00C13B94">
        <w:t xml:space="preserve">is </w:t>
      </w:r>
      <w:r w:rsidR="00F408E4">
        <w:t>respected</w:t>
      </w:r>
      <w:r w:rsidR="00C13B94">
        <w:t>.</w:t>
      </w:r>
    </w:p>
    <w:p w14:paraId="2EB00218" w14:textId="2E1437D7" w:rsidR="00AF3760" w:rsidRDefault="00147284" w:rsidP="00F87E39">
      <w:pPr>
        <w:pStyle w:val="NormalArial"/>
      </w:pPr>
      <w:r>
        <w:t>The Assessment Team report reflecte</w:t>
      </w:r>
      <w:r w:rsidR="00465E78">
        <w:t xml:space="preserve">d emotional, spiritual and psychological well-being is considered and </w:t>
      </w:r>
      <w:r w:rsidR="009833FB">
        <w:t xml:space="preserve">is </w:t>
      </w:r>
      <w:r w:rsidR="00465E78">
        <w:t xml:space="preserve">enhanced by the services provided. </w:t>
      </w:r>
      <w:r w:rsidR="0023039B">
        <w:t xml:space="preserve">Staff monitor consumer mood where there is a history of low mood or </w:t>
      </w:r>
      <w:r w:rsidR="00AF3760">
        <w:t>anxiety and</w:t>
      </w:r>
      <w:r w:rsidR="009B605D">
        <w:t xml:space="preserve"> provide </w:t>
      </w:r>
      <w:r w:rsidR="001C3932">
        <w:t xml:space="preserve">support </w:t>
      </w:r>
      <w:r w:rsidR="009B605D">
        <w:t xml:space="preserve">as required. </w:t>
      </w:r>
      <w:r w:rsidR="006E0084">
        <w:t xml:space="preserve">Staff </w:t>
      </w:r>
      <w:r w:rsidR="00DF0765">
        <w:t>demonstrated</w:t>
      </w:r>
      <w:r w:rsidR="006E0084">
        <w:t xml:space="preserve"> familiar</w:t>
      </w:r>
      <w:r w:rsidR="00DF0765">
        <w:t xml:space="preserve">ity </w:t>
      </w:r>
      <w:r w:rsidR="006E0084">
        <w:t xml:space="preserve">with </w:t>
      </w:r>
      <w:r w:rsidR="00DF0765">
        <w:t xml:space="preserve">consumer behaviours which may indicate </w:t>
      </w:r>
      <w:r w:rsidR="00AF3760">
        <w:t>disturbances in mood, along with effective strategies to alleviate distress.</w:t>
      </w:r>
    </w:p>
    <w:p w14:paraId="4CFB23D2" w14:textId="6CFFFC83" w:rsidR="00AF3760" w:rsidRDefault="00F861A4" w:rsidP="00F87E39">
      <w:pPr>
        <w:pStyle w:val="NormalArial"/>
      </w:pPr>
      <w:r>
        <w:t xml:space="preserve">The service </w:t>
      </w:r>
      <w:r w:rsidR="007C1A4D">
        <w:t xml:space="preserve">assists consumers to participate in the community, engage in social activities and do things they enjoy. </w:t>
      </w:r>
      <w:r w:rsidR="00607BEC">
        <w:t>Consumers</w:t>
      </w:r>
      <w:r w:rsidR="007C1A4D">
        <w:t xml:space="preserve"> and representatives described </w:t>
      </w:r>
      <w:r w:rsidR="002A371B">
        <w:t>outing</w:t>
      </w:r>
      <w:r w:rsidR="001B1555">
        <w:t>s</w:t>
      </w:r>
      <w:r w:rsidR="002A371B">
        <w:t xml:space="preserve"> to cafés</w:t>
      </w:r>
      <w:r w:rsidR="001B1555">
        <w:t xml:space="preserve">, bingo </w:t>
      </w:r>
      <w:r w:rsidR="002A371B">
        <w:t xml:space="preserve">and </w:t>
      </w:r>
      <w:r w:rsidR="004F7104">
        <w:lastRenderedPageBreak/>
        <w:t>shops</w:t>
      </w:r>
      <w:r w:rsidR="002A371B">
        <w:t xml:space="preserve">. </w:t>
      </w:r>
      <w:r w:rsidR="0061030D">
        <w:t>S</w:t>
      </w:r>
      <w:r w:rsidR="00D015E4">
        <w:t xml:space="preserve">ervices support consumers with </w:t>
      </w:r>
      <w:r w:rsidR="004F7104">
        <w:t xml:space="preserve">challenges such as </w:t>
      </w:r>
      <w:r w:rsidR="00D015E4">
        <w:t>declining mobility and vision</w:t>
      </w:r>
      <w:r w:rsidR="0038711E">
        <w:t>,</w:t>
      </w:r>
      <w:r w:rsidR="00BB293A">
        <w:t xml:space="preserve"> </w:t>
      </w:r>
      <w:r w:rsidR="00B834B0">
        <w:t>so they can</w:t>
      </w:r>
      <w:r w:rsidR="00D015E4">
        <w:t xml:space="preserve"> continue </w:t>
      </w:r>
      <w:r w:rsidR="00C20CF0">
        <w:t xml:space="preserve">accessing the community and being around others. </w:t>
      </w:r>
    </w:p>
    <w:p w14:paraId="52BC714B" w14:textId="231E5607" w:rsidR="00BB293A" w:rsidRDefault="002C23CE" w:rsidP="00F87E39">
      <w:pPr>
        <w:pStyle w:val="NormalArial"/>
      </w:pPr>
      <w:r>
        <w:t xml:space="preserve">Consumers </w:t>
      </w:r>
      <w:r w:rsidR="003D710F">
        <w:t>a</w:t>
      </w:r>
      <w:r>
        <w:t xml:space="preserve">re satisfied </w:t>
      </w:r>
      <w:r w:rsidR="00915E7F">
        <w:t xml:space="preserve">staff know their needs and that information is shared effectively between all involved </w:t>
      </w:r>
      <w:r w:rsidR="005B61BB">
        <w:t xml:space="preserve">in </w:t>
      </w:r>
      <w:r w:rsidR="00915E7F">
        <w:t>provid</w:t>
      </w:r>
      <w:r w:rsidR="005B61BB">
        <w:t>ing care and services</w:t>
      </w:r>
      <w:r w:rsidR="00915E7F">
        <w:t xml:space="preserve">. </w:t>
      </w:r>
      <w:r w:rsidR="00927AE0">
        <w:t>Representatives receive communication</w:t>
      </w:r>
      <w:r w:rsidR="00750254">
        <w:t xml:space="preserve"> from the service</w:t>
      </w:r>
      <w:r w:rsidR="008C1455">
        <w:t>, and s</w:t>
      </w:r>
      <w:r w:rsidR="00750254">
        <w:t>t</w:t>
      </w:r>
      <w:r w:rsidR="00927AE0">
        <w:t xml:space="preserve">aff can </w:t>
      </w:r>
      <w:r w:rsidR="001071F1">
        <w:t xml:space="preserve">readily </w:t>
      </w:r>
      <w:r w:rsidR="00927AE0">
        <w:t>access consumer care plans</w:t>
      </w:r>
      <w:r w:rsidR="001650F6">
        <w:t xml:space="preserve"> </w:t>
      </w:r>
      <w:r w:rsidR="00750254">
        <w:t>including any updated information</w:t>
      </w:r>
      <w:r w:rsidR="008C1455">
        <w:t>.</w:t>
      </w:r>
      <w:r w:rsidR="0057232A">
        <w:t xml:space="preserve"> </w:t>
      </w:r>
      <w:r w:rsidR="0034062E">
        <w:t xml:space="preserve">The service makes </w:t>
      </w:r>
      <w:r w:rsidR="00E22B93">
        <w:t xml:space="preserve">timely </w:t>
      </w:r>
      <w:r w:rsidR="0034062E">
        <w:t xml:space="preserve">referrals </w:t>
      </w:r>
      <w:r w:rsidR="00FE696C">
        <w:t>to providers of other care and services, including counselling services and memory</w:t>
      </w:r>
      <w:r w:rsidR="00E22B93">
        <w:t xml:space="preserve"> and dementia</w:t>
      </w:r>
      <w:r w:rsidR="00FE696C">
        <w:t xml:space="preserve"> support services</w:t>
      </w:r>
      <w:r w:rsidR="009E5014">
        <w:t xml:space="preserve">. </w:t>
      </w:r>
    </w:p>
    <w:p w14:paraId="5DA14386" w14:textId="77657B08" w:rsidR="0057232A" w:rsidRDefault="00395AB3" w:rsidP="00F87E39">
      <w:pPr>
        <w:pStyle w:val="NormalArial"/>
      </w:pPr>
      <w:r>
        <w:t xml:space="preserve">The service does not provide </w:t>
      </w:r>
      <w:r w:rsidR="0019471B">
        <w:t>meals,</w:t>
      </w:r>
      <w:r>
        <w:t xml:space="preserve"> but HCP budgets may partially cover the cost of delivered meals. Consumer </w:t>
      </w:r>
      <w:r w:rsidR="0009030F">
        <w:t xml:space="preserve">feedback indicated the meals </w:t>
      </w:r>
      <w:r w:rsidR="0019471B">
        <w:t>purchased</w:t>
      </w:r>
      <w:r w:rsidR="0009030F">
        <w:t xml:space="preserve"> are of good quality and enjoyable. Some providers </w:t>
      </w:r>
      <w:r w:rsidR="0019471B">
        <w:t>offer</w:t>
      </w:r>
      <w:r w:rsidR="0009030F">
        <w:t xml:space="preserve"> culturally specific meal options.</w:t>
      </w:r>
    </w:p>
    <w:p w14:paraId="5B75E310" w14:textId="04522E6B" w:rsidR="0009030F" w:rsidRDefault="0069047B" w:rsidP="00F87E39">
      <w:pPr>
        <w:pStyle w:val="NormalArial"/>
      </w:pPr>
      <w:r>
        <w:t>HCP funds are at times used to purchase equipment, following occupational therapy or physiotherapy assessment and recommendation.</w:t>
      </w:r>
      <w:r w:rsidR="003E6228" w:rsidRPr="003E6228">
        <w:t xml:space="preserve"> </w:t>
      </w:r>
      <w:r w:rsidR="003E6228">
        <w:t xml:space="preserve">Purchases are made through approved suppliers to ensure </w:t>
      </w:r>
      <w:r w:rsidR="001071F1">
        <w:t xml:space="preserve">products are </w:t>
      </w:r>
      <w:r w:rsidR="003E6228">
        <w:t>safe</w:t>
      </w:r>
      <w:r w:rsidR="001071F1">
        <w:t xml:space="preserve"> and</w:t>
      </w:r>
      <w:r w:rsidR="003E6228">
        <w:t xml:space="preserve"> reliable. </w:t>
      </w:r>
      <w:r w:rsidR="00B31B24">
        <w:t xml:space="preserve">Staff check equipment and report any observed safety or maintenance issues to the </w:t>
      </w:r>
      <w:r w:rsidR="003E6228">
        <w:t>service</w:t>
      </w:r>
      <w:r w:rsidR="00FE13B4">
        <w:t>. A</w:t>
      </w:r>
      <w:r w:rsidR="003E6228">
        <w:t>ssistance is provided with accessing repairs and maintenance</w:t>
      </w:r>
      <w:r w:rsidR="00FE13B4">
        <w:t>, and s</w:t>
      </w:r>
      <w:r w:rsidR="003E6228">
        <w:t>taff</w:t>
      </w:r>
      <w:r w:rsidR="00B31B24">
        <w:t xml:space="preserve"> clean equipment as required. </w:t>
      </w:r>
    </w:p>
    <w:p w14:paraId="450BA893" w14:textId="16E55BF3" w:rsidR="005A15EF" w:rsidRPr="00A36AA9" w:rsidRDefault="005A15EF" w:rsidP="00F87E39">
      <w:pPr>
        <w:pStyle w:val="NormalArial"/>
      </w:pPr>
      <w:r w:rsidRPr="00A36AA9">
        <w:br w:type="page"/>
      </w:r>
    </w:p>
    <w:p w14:paraId="6B4EF228" w14:textId="77777777" w:rsidR="005A15EF" w:rsidRPr="00A36AA9" w:rsidRDefault="005A15EF" w:rsidP="00FC045E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6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377"/>
        <w:gridCol w:w="4712"/>
        <w:gridCol w:w="2026"/>
      </w:tblGrid>
      <w:tr w:rsidR="006B17A9" w14:paraId="1563331E" w14:textId="77777777" w:rsidTr="008374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04" w:type="dxa"/>
            <w:gridSpan w:val="2"/>
            <w:tcBorders>
              <w:bottom w:val="single" w:sz="4" w:space="0" w:color="BFBFBF" w:themeColor="background1" w:themeShade="BF"/>
            </w:tcBorders>
          </w:tcPr>
          <w:p w14:paraId="4EACD1CE" w14:textId="77777777" w:rsidR="006B17A9" w:rsidRPr="003217D3" w:rsidRDefault="006B17A9" w:rsidP="001F455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Feedback and complaints</w:t>
            </w:r>
          </w:p>
        </w:tc>
        <w:tc>
          <w:tcPr>
            <w:tcW w:w="2026" w:type="dxa"/>
            <w:tcBorders>
              <w:bottom w:val="single" w:sz="4" w:space="0" w:color="BFBFBF" w:themeColor="background1" w:themeShade="BF"/>
            </w:tcBorders>
          </w:tcPr>
          <w:p w14:paraId="56F9AD9E" w14:textId="77777777" w:rsidR="006B17A9" w:rsidRPr="003217D3" w:rsidRDefault="006B17A9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HCP</w:t>
            </w:r>
          </w:p>
        </w:tc>
      </w:tr>
      <w:tr w:rsidR="006B17A9" w14:paraId="2688C173" w14:textId="77777777" w:rsidTr="008374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19ACD57A" w14:textId="77777777" w:rsidR="006B17A9" w:rsidRPr="00244176" w:rsidRDefault="006B17A9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6(3)(a)</w:t>
            </w:r>
          </w:p>
        </w:tc>
        <w:tc>
          <w:tcPr>
            <w:tcW w:w="4712" w:type="dxa"/>
            <w:shd w:val="clear" w:color="auto" w:fill="auto"/>
          </w:tcPr>
          <w:p w14:paraId="1686590D" w14:textId="77777777" w:rsidR="006B17A9" w:rsidRPr="00244176" w:rsidRDefault="006B17A9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Consumers, their family, friends, carers and others are encouraged and supported to provide feedback and make complaints.</w:t>
            </w:r>
          </w:p>
        </w:tc>
        <w:tc>
          <w:tcPr>
            <w:tcW w:w="2026" w:type="dxa"/>
            <w:shd w:val="clear" w:color="auto" w:fill="auto"/>
          </w:tcPr>
          <w:p w14:paraId="3B131640" w14:textId="77777777" w:rsidR="006B17A9" w:rsidRPr="00CC646C" w:rsidRDefault="00494C1C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686488829"/>
                <w:placeholder>
                  <w:docPart w:val="24BEE1DDCBAD487C8FFD79DF305E30A1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B17A9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B17A9" w:rsidRPr="00501C01">
              <w:rPr>
                <w:rFonts w:ascii="Arial" w:hAnsi="Arial" w:cs="Arial"/>
              </w:rPr>
              <w:t xml:space="preserve"> </w:t>
            </w:r>
          </w:p>
        </w:tc>
      </w:tr>
      <w:tr w:rsidR="006B17A9" w14:paraId="2B9E5ED5" w14:textId="77777777" w:rsidTr="008374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677214CB" w14:textId="77777777" w:rsidR="006B17A9" w:rsidRPr="00244176" w:rsidRDefault="006B17A9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6(3)(b)</w:t>
            </w:r>
          </w:p>
        </w:tc>
        <w:tc>
          <w:tcPr>
            <w:tcW w:w="4712" w:type="dxa"/>
            <w:shd w:val="clear" w:color="auto" w:fill="auto"/>
          </w:tcPr>
          <w:p w14:paraId="1E949C8B" w14:textId="77777777" w:rsidR="006B17A9" w:rsidRPr="00244176" w:rsidRDefault="006B17A9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Consumers are made aware of and have access to advocates, language services and other methods for raising and resolving complaints.</w:t>
            </w:r>
          </w:p>
        </w:tc>
        <w:tc>
          <w:tcPr>
            <w:tcW w:w="2026" w:type="dxa"/>
            <w:shd w:val="clear" w:color="auto" w:fill="auto"/>
          </w:tcPr>
          <w:p w14:paraId="46465072" w14:textId="77777777" w:rsidR="006B17A9" w:rsidRPr="00CC646C" w:rsidRDefault="00494C1C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594368326"/>
                <w:placeholder>
                  <w:docPart w:val="7C664029046E437CB31D082C752FC550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B17A9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B17A9" w:rsidRPr="00501C01">
              <w:rPr>
                <w:rFonts w:ascii="Arial" w:hAnsi="Arial" w:cs="Arial"/>
              </w:rPr>
              <w:t xml:space="preserve"> </w:t>
            </w:r>
          </w:p>
        </w:tc>
      </w:tr>
      <w:tr w:rsidR="006B17A9" w14:paraId="7EC760A6" w14:textId="77777777" w:rsidTr="008374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75A8D483" w14:textId="77777777" w:rsidR="006B17A9" w:rsidRPr="00244176" w:rsidRDefault="006B17A9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6(3)(c)</w:t>
            </w:r>
          </w:p>
        </w:tc>
        <w:tc>
          <w:tcPr>
            <w:tcW w:w="4712" w:type="dxa"/>
            <w:shd w:val="clear" w:color="auto" w:fill="auto"/>
          </w:tcPr>
          <w:p w14:paraId="68ED9C33" w14:textId="77777777" w:rsidR="006B17A9" w:rsidRPr="00244176" w:rsidRDefault="006B17A9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Appropriate action is taken in response to complaints and an open disclosure process is used when things go wrong.</w:t>
            </w:r>
          </w:p>
        </w:tc>
        <w:tc>
          <w:tcPr>
            <w:tcW w:w="2026" w:type="dxa"/>
            <w:shd w:val="clear" w:color="auto" w:fill="auto"/>
          </w:tcPr>
          <w:p w14:paraId="7E8E3F0B" w14:textId="77777777" w:rsidR="006B17A9" w:rsidRPr="00CC646C" w:rsidRDefault="00494C1C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237232719"/>
                <w:placeholder>
                  <w:docPart w:val="0D6E9D371BD9434CBF9995CBD564FD98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B17A9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B17A9" w:rsidRPr="00501C01">
              <w:rPr>
                <w:rFonts w:ascii="Arial" w:hAnsi="Arial" w:cs="Arial"/>
              </w:rPr>
              <w:t xml:space="preserve"> </w:t>
            </w:r>
          </w:p>
        </w:tc>
      </w:tr>
      <w:tr w:rsidR="006B17A9" w14:paraId="5BFDFDDA" w14:textId="77777777" w:rsidTr="008374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41D3B724" w14:textId="77777777" w:rsidR="006B17A9" w:rsidRPr="00244176" w:rsidRDefault="006B17A9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6(3)(d)</w:t>
            </w:r>
          </w:p>
        </w:tc>
        <w:tc>
          <w:tcPr>
            <w:tcW w:w="4712" w:type="dxa"/>
            <w:shd w:val="clear" w:color="auto" w:fill="auto"/>
          </w:tcPr>
          <w:p w14:paraId="7225BD36" w14:textId="77777777" w:rsidR="006B17A9" w:rsidRPr="00244176" w:rsidRDefault="006B17A9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Feedback and complaints are reviewed and used to improve the quality of care and services.</w:t>
            </w:r>
          </w:p>
        </w:tc>
        <w:tc>
          <w:tcPr>
            <w:tcW w:w="2026" w:type="dxa"/>
            <w:shd w:val="clear" w:color="auto" w:fill="auto"/>
          </w:tcPr>
          <w:p w14:paraId="2CD8B85B" w14:textId="77777777" w:rsidR="006B17A9" w:rsidRPr="00CC646C" w:rsidRDefault="00494C1C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415404864"/>
                <w:placeholder>
                  <w:docPart w:val="85E612C7DA4A4CC786B43F124474D25B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B17A9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B17A9" w:rsidRPr="00501C01">
              <w:rPr>
                <w:rFonts w:ascii="Arial" w:hAnsi="Arial" w:cs="Arial"/>
              </w:rPr>
              <w:t xml:space="preserve"> </w:t>
            </w:r>
          </w:p>
        </w:tc>
      </w:tr>
    </w:tbl>
    <w:p w14:paraId="3A007C92" w14:textId="77777777" w:rsidR="005A15EF" w:rsidRDefault="005A15EF" w:rsidP="007B3959">
      <w:pPr>
        <w:pStyle w:val="Heading20"/>
      </w:pPr>
      <w:r w:rsidRPr="00A36AA9">
        <w:t>Findings</w:t>
      </w:r>
    </w:p>
    <w:p w14:paraId="3E9E2F2C" w14:textId="146FE247" w:rsidR="00AE4A5B" w:rsidRDefault="0078276B" w:rsidP="00F87E39">
      <w:pPr>
        <w:pStyle w:val="NormalArial"/>
      </w:pPr>
      <w:r>
        <w:t xml:space="preserve">Consumers and representatives confirmed they know how to make </w:t>
      </w:r>
      <w:r w:rsidR="004B528D">
        <w:t>complaints and</w:t>
      </w:r>
      <w:r>
        <w:t xml:space="preserve"> feel confident to provide feedback to the service. </w:t>
      </w:r>
      <w:r w:rsidR="00482DD2">
        <w:t>Complaints and feedback information is provided during the initial assessment process</w:t>
      </w:r>
      <w:r w:rsidR="002648D6">
        <w:t>,</w:t>
      </w:r>
      <w:r w:rsidR="0060523C">
        <w:t xml:space="preserve"> and regular telephone calls from case managers provide </w:t>
      </w:r>
      <w:r w:rsidR="002648D6">
        <w:t xml:space="preserve">additional </w:t>
      </w:r>
      <w:r w:rsidR="0060523C">
        <w:t>opportunities for feedback.</w:t>
      </w:r>
      <w:r w:rsidR="00540EBF">
        <w:t xml:space="preserve"> Consumers also receive information regarding advocacy services and </w:t>
      </w:r>
      <w:r w:rsidR="00AC2F64">
        <w:t>external organisations able to receive complaints.</w:t>
      </w:r>
    </w:p>
    <w:p w14:paraId="3ED4CBC9" w14:textId="23F75A15" w:rsidR="00963138" w:rsidRDefault="00963138" w:rsidP="00F87E39">
      <w:pPr>
        <w:pStyle w:val="NormalArial"/>
      </w:pPr>
      <w:r>
        <w:t>The Assessment Team report indicate</w:t>
      </w:r>
      <w:r w:rsidR="0052257B">
        <w:t xml:space="preserve">d complaints are </w:t>
      </w:r>
      <w:r w:rsidR="00E839A6">
        <w:t>actioned in a timely manner. There was evidence staff report feedback to management</w:t>
      </w:r>
      <w:r w:rsidR="000A7F5A">
        <w:t xml:space="preserve"> and that </w:t>
      </w:r>
      <w:r w:rsidR="00EF4329">
        <w:t xml:space="preserve">resolution of complaints occurs. </w:t>
      </w:r>
      <w:r w:rsidR="005B216E">
        <w:t>There is a complaints and feedback policy in place and o</w:t>
      </w:r>
      <w:r w:rsidR="00EF4329">
        <w:t>pen disclosure is practised</w:t>
      </w:r>
      <w:r w:rsidR="005B216E">
        <w:t>.</w:t>
      </w:r>
    </w:p>
    <w:p w14:paraId="4FF077E0" w14:textId="574EB4A4" w:rsidR="004E3D45" w:rsidRDefault="004E3D45" w:rsidP="00F87E39">
      <w:pPr>
        <w:pStyle w:val="NormalArial"/>
      </w:pPr>
      <w:r>
        <w:t>Complaints and feedback are reviewed and analysed for tren</w:t>
      </w:r>
      <w:r w:rsidR="00442748">
        <w:t>ds, potential serious incidents and staff performance issues</w:t>
      </w:r>
      <w:r w:rsidR="00067345">
        <w:t xml:space="preserve">. There was evidence this information is used to improve the quality of </w:t>
      </w:r>
      <w:r w:rsidR="007927A8">
        <w:t xml:space="preserve">services. </w:t>
      </w:r>
    </w:p>
    <w:p w14:paraId="3FB7C7DA" w14:textId="6D205CC7" w:rsidR="005A15EF" w:rsidRDefault="005A15EF" w:rsidP="00F87E39">
      <w:pPr>
        <w:pStyle w:val="NormalArial"/>
      </w:pPr>
      <w:r>
        <w:br w:type="page"/>
      </w:r>
    </w:p>
    <w:p w14:paraId="087AD5BC" w14:textId="77777777" w:rsidR="005A15EF" w:rsidRPr="003217D3" w:rsidRDefault="005A15EF" w:rsidP="003217D3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7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377"/>
        <w:gridCol w:w="4600"/>
        <w:gridCol w:w="1985"/>
      </w:tblGrid>
      <w:tr w:rsidR="006B17A9" w14:paraId="4BAE94F6" w14:textId="77777777" w:rsidTr="008374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74" w:type="dxa"/>
            <w:gridSpan w:val="2"/>
          </w:tcPr>
          <w:p w14:paraId="6B66311C" w14:textId="77777777" w:rsidR="006B17A9" w:rsidRPr="003217D3" w:rsidRDefault="006B17A9" w:rsidP="001F455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Human resources</w:t>
            </w:r>
          </w:p>
        </w:tc>
        <w:tc>
          <w:tcPr>
            <w:tcW w:w="1985" w:type="dxa"/>
          </w:tcPr>
          <w:p w14:paraId="4A76F8A1" w14:textId="77777777" w:rsidR="006B17A9" w:rsidRPr="003217D3" w:rsidRDefault="006B17A9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HCP</w:t>
            </w:r>
          </w:p>
        </w:tc>
      </w:tr>
      <w:tr w:rsidR="006B17A9" w14:paraId="5613B55B" w14:textId="77777777" w:rsidTr="008374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0395701F" w14:textId="77777777" w:rsidR="006B17A9" w:rsidRPr="00244176" w:rsidRDefault="006B17A9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7(3)(a)</w:t>
            </w:r>
          </w:p>
        </w:tc>
        <w:tc>
          <w:tcPr>
            <w:tcW w:w="4600" w:type="dxa"/>
            <w:shd w:val="clear" w:color="auto" w:fill="auto"/>
          </w:tcPr>
          <w:p w14:paraId="16FB0512" w14:textId="77777777" w:rsidR="006B17A9" w:rsidRPr="00244176" w:rsidRDefault="006B17A9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The workforce is planned to enable, and the number and mix of members of the workforce deployed enables, the delivery and management of safe and quality care and services.</w:t>
            </w:r>
          </w:p>
        </w:tc>
        <w:tc>
          <w:tcPr>
            <w:tcW w:w="1985" w:type="dxa"/>
            <w:shd w:val="clear" w:color="auto" w:fill="auto"/>
          </w:tcPr>
          <w:p w14:paraId="36FE32AB" w14:textId="77777777" w:rsidR="006B17A9" w:rsidRPr="00CC646C" w:rsidRDefault="00494C1C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1848471262"/>
                <w:placeholder>
                  <w:docPart w:val="EB26D21E7BF6429F851885F6E259C361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B17A9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B17A9" w:rsidRPr="00501C01">
              <w:rPr>
                <w:rFonts w:ascii="Arial" w:hAnsi="Arial" w:cs="Arial"/>
              </w:rPr>
              <w:t xml:space="preserve"> </w:t>
            </w:r>
          </w:p>
        </w:tc>
      </w:tr>
      <w:tr w:rsidR="006B17A9" w14:paraId="7437BF44" w14:textId="77777777" w:rsidTr="008374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4D2142EB" w14:textId="77777777" w:rsidR="006B17A9" w:rsidRPr="00244176" w:rsidRDefault="006B17A9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7(3)(b)</w:t>
            </w:r>
          </w:p>
        </w:tc>
        <w:tc>
          <w:tcPr>
            <w:tcW w:w="4600" w:type="dxa"/>
            <w:shd w:val="clear" w:color="auto" w:fill="auto"/>
          </w:tcPr>
          <w:p w14:paraId="10110991" w14:textId="77777777" w:rsidR="006B17A9" w:rsidRPr="00244176" w:rsidRDefault="006B17A9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Workforce interactions with consumers are kind, caring and respectful of each consumer’s identity, culture and diversity.</w:t>
            </w:r>
          </w:p>
        </w:tc>
        <w:tc>
          <w:tcPr>
            <w:tcW w:w="1985" w:type="dxa"/>
            <w:shd w:val="clear" w:color="auto" w:fill="auto"/>
          </w:tcPr>
          <w:p w14:paraId="78A8AB22" w14:textId="77777777" w:rsidR="006B17A9" w:rsidRPr="00CC646C" w:rsidRDefault="00494C1C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413502634"/>
                <w:placeholder>
                  <w:docPart w:val="359613B810D24BBE84D69FFC0B4CC08B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B17A9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B17A9" w:rsidRPr="00501C01">
              <w:rPr>
                <w:rFonts w:ascii="Arial" w:hAnsi="Arial" w:cs="Arial"/>
              </w:rPr>
              <w:t xml:space="preserve"> </w:t>
            </w:r>
          </w:p>
        </w:tc>
      </w:tr>
      <w:tr w:rsidR="006B17A9" w14:paraId="14560C50" w14:textId="77777777" w:rsidTr="008374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19B18D9D" w14:textId="77777777" w:rsidR="006B17A9" w:rsidRPr="00244176" w:rsidRDefault="006B17A9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7(3)(c)</w:t>
            </w:r>
          </w:p>
        </w:tc>
        <w:tc>
          <w:tcPr>
            <w:tcW w:w="4600" w:type="dxa"/>
            <w:shd w:val="clear" w:color="auto" w:fill="auto"/>
          </w:tcPr>
          <w:p w14:paraId="4B9287E4" w14:textId="77777777" w:rsidR="006B17A9" w:rsidRPr="00244176" w:rsidRDefault="006B17A9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The workforce is competent and the members of the workforce have the qualifications and knowledge to effectively perform their roles.</w:t>
            </w:r>
          </w:p>
        </w:tc>
        <w:tc>
          <w:tcPr>
            <w:tcW w:w="1985" w:type="dxa"/>
            <w:shd w:val="clear" w:color="auto" w:fill="auto"/>
          </w:tcPr>
          <w:p w14:paraId="4F741716" w14:textId="77777777" w:rsidR="006B17A9" w:rsidRPr="00CC646C" w:rsidRDefault="00494C1C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457370448"/>
                <w:placeholder>
                  <w:docPart w:val="42121ED6829B454B8C4C06E1AF53C901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B17A9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B17A9" w:rsidRPr="00501C01">
              <w:rPr>
                <w:rFonts w:ascii="Arial" w:hAnsi="Arial" w:cs="Arial"/>
              </w:rPr>
              <w:t xml:space="preserve"> </w:t>
            </w:r>
          </w:p>
        </w:tc>
      </w:tr>
      <w:tr w:rsidR="006B17A9" w14:paraId="6EDB1AD1" w14:textId="77777777" w:rsidTr="008374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44232604" w14:textId="77777777" w:rsidR="006B17A9" w:rsidRPr="00244176" w:rsidRDefault="006B17A9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7(3)(d)</w:t>
            </w:r>
          </w:p>
        </w:tc>
        <w:tc>
          <w:tcPr>
            <w:tcW w:w="4600" w:type="dxa"/>
            <w:shd w:val="clear" w:color="auto" w:fill="auto"/>
          </w:tcPr>
          <w:p w14:paraId="13762FD6" w14:textId="77777777" w:rsidR="006B17A9" w:rsidRPr="00244176" w:rsidRDefault="006B17A9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The workforce is recruited, trained, equipped and supported to deliver the outcomes required by these standards.</w:t>
            </w:r>
          </w:p>
        </w:tc>
        <w:tc>
          <w:tcPr>
            <w:tcW w:w="1985" w:type="dxa"/>
            <w:shd w:val="clear" w:color="auto" w:fill="auto"/>
          </w:tcPr>
          <w:p w14:paraId="3815EA0D" w14:textId="77777777" w:rsidR="006B17A9" w:rsidRPr="00CC646C" w:rsidRDefault="00494C1C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869712287"/>
                <w:placeholder>
                  <w:docPart w:val="36A664109BA347A194EC4F2B28283C96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B17A9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B17A9" w:rsidRPr="00501C01">
              <w:rPr>
                <w:rFonts w:ascii="Arial" w:hAnsi="Arial" w:cs="Arial"/>
              </w:rPr>
              <w:t xml:space="preserve"> </w:t>
            </w:r>
          </w:p>
        </w:tc>
      </w:tr>
      <w:tr w:rsidR="006B17A9" w14:paraId="149F961B" w14:textId="77777777" w:rsidTr="008374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66A0C4F3" w14:textId="77777777" w:rsidR="006B17A9" w:rsidRPr="00244176" w:rsidRDefault="006B17A9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7(3)(e)</w:t>
            </w:r>
          </w:p>
        </w:tc>
        <w:tc>
          <w:tcPr>
            <w:tcW w:w="4600" w:type="dxa"/>
            <w:shd w:val="clear" w:color="auto" w:fill="auto"/>
          </w:tcPr>
          <w:p w14:paraId="40B09663" w14:textId="77777777" w:rsidR="006B17A9" w:rsidRPr="00244176" w:rsidRDefault="006B17A9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Regular assessment, monitoring and review of the performance of each member of the workforce is undertaken.</w:t>
            </w:r>
          </w:p>
        </w:tc>
        <w:tc>
          <w:tcPr>
            <w:tcW w:w="1985" w:type="dxa"/>
            <w:shd w:val="clear" w:color="auto" w:fill="auto"/>
          </w:tcPr>
          <w:p w14:paraId="51863452" w14:textId="77777777" w:rsidR="006B17A9" w:rsidRPr="00CC646C" w:rsidRDefault="00494C1C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091946021"/>
                <w:placeholder>
                  <w:docPart w:val="7DE1909DD2414B7EA6796013C4E5D7B0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B17A9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B17A9" w:rsidRPr="00501C01">
              <w:rPr>
                <w:rFonts w:ascii="Arial" w:hAnsi="Arial" w:cs="Arial"/>
              </w:rPr>
              <w:t xml:space="preserve"> </w:t>
            </w:r>
          </w:p>
        </w:tc>
      </w:tr>
    </w:tbl>
    <w:p w14:paraId="494E5244" w14:textId="77777777" w:rsidR="005A15EF" w:rsidRDefault="005A15EF" w:rsidP="007B3959">
      <w:pPr>
        <w:pStyle w:val="Heading20"/>
      </w:pPr>
      <w:r w:rsidRPr="00A36AA9">
        <w:t>Findings</w:t>
      </w:r>
    </w:p>
    <w:p w14:paraId="587B0F44" w14:textId="47F1307D" w:rsidR="00F7638B" w:rsidRDefault="00D31CDF" w:rsidP="00F87E39">
      <w:pPr>
        <w:pStyle w:val="NormalArial"/>
      </w:pPr>
      <w:r>
        <w:t xml:space="preserve">Consumers and representatives </w:t>
      </w:r>
      <w:r w:rsidR="000359C0">
        <w:t>a</w:t>
      </w:r>
      <w:r>
        <w:t xml:space="preserve">re satisfied with </w:t>
      </w:r>
      <w:r w:rsidR="00B633C1">
        <w:t>staffing levels at the service</w:t>
      </w:r>
      <w:r w:rsidR="008E3AB6">
        <w:t>. They</w:t>
      </w:r>
      <w:r w:rsidR="00B633C1">
        <w:t xml:space="preserve"> provided feedback that they are notified in advance </w:t>
      </w:r>
      <w:r w:rsidR="008E3AB6">
        <w:t>i</w:t>
      </w:r>
      <w:r w:rsidR="00EF3519">
        <w:t>f</w:t>
      </w:r>
      <w:r w:rsidR="008E3AB6">
        <w:t xml:space="preserve"> replacement staff are to be used or if a visit needs to be rescheduled. </w:t>
      </w:r>
      <w:r w:rsidR="0033362F">
        <w:t xml:space="preserve">When unplanned leave </w:t>
      </w:r>
      <w:r w:rsidR="00E474E9">
        <w:t>occurs,</w:t>
      </w:r>
      <w:r w:rsidR="0033362F">
        <w:t xml:space="preserve"> essential services are prioritised and </w:t>
      </w:r>
      <w:r w:rsidR="00E474E9">
        <w:t xml:space="preserve">non-essential services are rescheduled in agreement with the consumer. </w:t>
      </w:r>
      <w:r w:rsidR="002210FE">
        <w:t xml:space="preserve">Staff are required to sign a code of conduct policy, and </w:t>
      </w:r>
      <w:r w:rsidR="00F7638B">
        <w:t>consumers indicated they are treated w</w:t>
      </w:r>
      <w:r w:rsidR="00C40BED">
        <w:t>ith kindness and respect</w:t>
      </w:r>
      <w:r w:rsidR="002210FE">
        <w:t xml:space="preserve">. </w:t>
      </w:r>
    </w:p>
    <w:p w14:paraId="5C62D234" w14:textId="4EAD71F2" w:rsidR="00420094" w:rsidRDefault="00BB059A" w:rsidP="00F87E39">
      <w:pPr>
        <w:pStyle w:val="NormalArial"/>
      </w:pPr>
      <w:r>
        <w:t xml:space="preserve">Consumers </w:t>
      </w:r>
      <w:r w:rsidR="00B11B96">
        <w:t>a</w:t>
      </w:r>
      <w:r>
        <w:t xml:space="preserve">re satisfied staff are competent and have the skills required to </w:t>
      </w:r>
      <w:r w:rsidR="00BB3FA8">
        <w:t>perform their duties. Support workers are required to hol</w:t>
      </w:r>
      <w:r w:rsidR="00563112">
        <w:t xml:space="preserve">d a Certificate </w:t>
      </w:r>
      <w:r w:rsidR="00A03E24">
        <w:t xml:space="preserve">III or </w:t>
      </w:r>
      <w:r w:rsidR="001C1433">
        <w:t xml:space="preserve">IV level qualification, </w:t>
      </w:r>
      <w:r w:rsidR="00FE1FBD">
        <w:t xml:space="preserve">and brokered staff are </w:t>
      </w:r>
      <w:r w:rsidR="00C97177">
        <w:t xml:space="preserve">also </w:t>
      </w:r>
      <w:r w:rsidR="00FE1FBD">
        <w:t xml:space="preserve">required to provide evidence </w:t>
      </w:r>
      <w:r w:rsidR="001451CC">
        <w:t xml:space="preserve">of qualifications. </w:t>
      </w:r>
      <w:r w:rsidR="00D528B0">
        <w:t xml:space="preserve">Care managers have completed training in care </w:t>
      </w:r>
      <w:r w:rsidR="00D6671D">
        <w:t>planning and</w:t>
      </w:r>
      <w:r w:rsidR="00D528B0">
        <w:t xml:space="preserve"> are scheduled to complete training in home safety and risk assessment. </w:t>
      </w:r>
      <w:r w:rsidR="009C2185">
        <w:t>The completion of mandatory training is monitored</w:t>
      </w:r>
      <w:r w:rsidR="00D6671D">
        <w:t xml:space="preserve"> for </w:t>
      </w:r>
      <w:r w:rsidR="00446697">
        <w:t xml:space="preserve">both </w:t>
      </w:r>
      <w:r w:rsidR="00873CA0">
        <w:t xml:space="preserve">the </w:t>
      </w:r>
      <w:r w:rsidR="00D6671D">
        <w:t>service and brokered staff</w:t>
      </w:r>
      <w:r w:rsidR="00F1284C">
        <w:t xml:space="preserve">, and additional training needs are identified through </w:t>
      </w:r>
      <w:r w:rsidR="00CD76E4">
        <w:t>performance appraisals, regulatory updates, audits, complaints, feedback, and incident trends</w:t>
      </w:r>
      <w:r w:rsidR="00441FD9">
        <w:t>.</w:t>
      </w:r>
      <w:r w:rsidR="00C90AC3">
        <w:t xml:space="preserve"> </w:t>
      </w:r>
    </w:p>
    <w:p w14:paraId="2BC131E1" w14:textId="3A779E25" w:rsidR="00CD76E4" w:rsidRDefault="00C958EF" w:rsidP="00F87E39">
      <w:pPr>
        <w:pStyle w:val="NormalArial"/>
      </w:pPr>
      <w:r>
        <w:t>An informal performance review process is in place for brokered staff</w:t>
      </w:r>
      <w:r w:rsidR="00A160C2">
        <w:t>.</w:t>
      </w:r>
      <w:r>
        <w:t xml:space="preserve"> </w:t>
      </w:r>
      <w:r w:rsidR="00A160C2">
        <w:t>C</w:t>
      </w:r>
      <w:r>
        <w:t xml:space="preserve">onsumers and </w:t>
      </w:r>
      <w:r w:rsidR="008C2449">
        <w:t>representatives</w:t>
      </w:r>
      <w:r>
        <w:t xml:space="preserve"> </w:t>
      </w:r>
      <w:r w:rsidR="008C2449">
        <w:t xml:space="preserve">provide feedback regarding any staff performance concerns. The service’s office-based staff were only recently recruited and as a result care managers and administration staff </w:t>
      </w:r>
      <w:r w:rsidR="00A16161">
        <w:t>were still awaiting</w:t>
      </w:r>
      <w:r w:rsidR="00634D47">
        <w:t xml:space="preserve"> their</w:t>
      </w:r>
      <w:r w:rsidR="00A16161">
        <w:t xml:space="preserve"> 6-month probationary reviews</w:t>
      </w:r>
      <w:r w:rsidR="007122A1">
        <w:t xml:space="preserve"> at the time of the Quality Audit</w:t>
      </w:r>
      <w:r w:rsidR="00A16161">
        <w:t xml:space="preserve">. Regular performance reviews will occur annually. </w:t>
      </w:r>
    </w:p>
    <w:p w14:paraId="5CB6C6FB" w14:textId="320A9E2C" w:rsidR="005A15EF" w:rsidRPr="00A36AA9" w:rsidRDefault="005A15EF" w:rsidP="00F87E39">
      <w:pPr>
        <w:pStyle w:val="NormalArial"/>
      </w:pPr>
      <w:r w:rsidRPr="00A36AA9">
        <w:br w:type="page"/>
      </w:r>
    </w:p>
    <w:p w14:paraId="6AFC6193" w14:textId="77777777" w:rsidR="005A15EF" w:rsidRPr="00A36AA9" w:rsidRDefault="005A15EF" w:rsidP="00FC045E">
      <w:pPr>
        <w:pStyle w:val="Heading1"/>
        <w:spacing w:before="120" w:after="240" w:line="22" w:lineRule="atLeast"/>
        <w:rPr>
          <w:rFonts w:ascii="Arial" w:hAnsi="Arial" w:cs="Arial"/>
        </w:rPr>
      </w:pPr>
      <w:r w:rsidRPr="00A36AA9">
        <w:rPr>
          <w:rFonts w:ascii="Arial" w:hAnsi="Arial" w:cs="Arial"/>
        </w:rPr>
        <w:lastRenderedPageBreak/>
        <w:t>Standard 8</w:t>
      </w:r>
    </w:p>
    <w:tbl>
      <w:tblPr>
        <w:tblStyle w:val="TableGrid"/>
        <w:tblW w:w="0" w:type="auto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2377"/>
        <w:gridCol w:w="4776"/>
        <w:gridCol w:w="1883"/>
      </w:tblGrid>
      <w:tr w:rsidR="006B17A9" w14:paraId="07E45F7F" w14:textId="77777777" w:rsidTr="008374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367" w:type="dxa"/>
            <w:gridSpan w:val="2"/>
          </w:tcPr>
          <w:p w14:paraId="6F382ECC" w14:textId="77777777" w:rsidR="006B17A9" w:rsidRPr="003217D3" w:rsidRDefault="006B17A9" w:rsidP="001F455A">
            <w:pPr>
              <w:spacing w:before="0" w:line="22" w:lineRule="atLeast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Organisational governance</w:t>
            </w:r>
          </w:p>
        </w:tc>
        <w:tc>
          <w:tcPr>
            <w:tcW w:w="1883" w:type="dxa"/>
          </w:tcPr>
          <w:p w14:paraId="5968459D" w14:textId="77777777" w:rsidR="006B17A9" w:rsidRPr="003217D3" w:rsidRDefault="006B17A9" w:rsidP="001F455A">
            <w:pPr>
              <w:spacing w:before="0" w:line="22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FFFFFF" w:themeColor="background1"/>
              </w:rPr>
            </w:pPr>
            <w:r w:rsidRPr="003217D3">
              <w:rPr>
                <w:rFonts w:ascii="Arial" w:hAnsi="Arial" w:cs="Arial"/>
                <w:color w:val="FFFFFF" w:themeColor="background1"/>
              </w:rPr>
              <w:t>HCP</w:t>
            </w:r>
            <w:r>
              <w:rPr>
                <w:rFonts w:ascii="Arial" w:hAnsi="Arial" w:cs="Arial"/>
                <w:color w:val="FFFFFF" w:themeColor="background1"/>
              </w:rPr>
              <w:t xml:space="preserve"> </w:t>
            </w:r>
          </w:p>
        </w:tc>
      </w:tr>
      <w:tr w:rsidR="006B17A9" w14:paraId="42AF3AE4" w14:textId="77777777" w:rsidTr="008374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5F3047C1" w14:textId="77777777" w:rsidR="006B17A9" w:rsidRPr="00244176" w:rsidRDefault="006B17A9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8(3)(a)</w:t>
            </w:r>
          </w:p>
        </w:tc>
        <w:tc>
          <w:tcPr>
            <w:tcW w:w="4776" w:type="dxa"/>
            <w:shd w:val="clear" w:color="auto" w:fill="auto"/>
          </w:tcPr>
          <w:p w14:paraId="5A3D8EEE" w14:textId="77777777" w:rsidR="006B17A9" w:rsidRPr="00244176" w:rsidRDefault="006B17A9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Consumers are engaged in the development, delivery and evaluation of care and services and are supported in that engagement.</w:t>
            </w:r>
          </w:p>
        </w:tc>
        <w:tc>
          <w:tcPr>
            <w:tcW w:w="1883" w:type="dxa"/>
            <w:shd w:val="clear" w:color="auto" w:fill="auto"/>
          </w:tcPr>
          <w:p w14:paraId="06A115CF" w14:textId="77777777" w:rsidR="006B17A9" w:rsidRPr="00CC646C" w:rsidRDefault="00494C1C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456734647"/>
                <w:placeholder>
                  <w:docPart w:val="0E76F067E85945EAA648A9724675143E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B17A9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B17A9" w:rsidRPr="00501C01">
              <w:rPr>
                <w:rFonts w:ascii="Arial" w:hAnsi="Arial" w:cs="Arial"/>
              </w:rPr>
              <w:t xml:space="preserve"> </w:t>
            </w:r>
          </w:p>
        </w:tc>
      </w:tr>
      <w:tr w:rsidR="006B17A9" w14:paraId="06BC4894" w14:textId="77777777" w:rsidTr="008374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57731B03" w14:textId="77777777" w:rsidR="006B17A9" w:rsidRPr="00244176" w:rsidRDefault="006B17A9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8(3)(b)</w:t>
            </w:r>
          </w:p>
        </w:tc>
        <w:tc>
          <w:tcPr>
            <w:tcW w:w="4776" w:type="dxa"/>
            <w:shd w:val="clear" w:color="auto" w:fill="auto"/>
          </w:tcPr>
          <w:p w14:paraId="75E0284A" w14:textId="77777777" w:rsidR="006B17A9" w:rsidRPr="00244176" w:rsidRDefault="006B17A9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The organisation’s governing body promotes a culture of safe, inclusive and quality care and services and is accountable for their delivery.</w:t>
            </w:r>
          </w:p>
        </w:tc>
        <w:tc>
          <w:tcPr>
            <w:tcW w:w="1883" w:type="dxa"/>
            <w:shd w:val="clear" w:color="auto" w:fill="auto"/>
          </w:tcPr>
          <w:p w14:paraId="337695CC" w14:textId="77777777" w:rsidR="006B17A9" w:rsidRPr="006B17A9" w:rsidRDefault="00494C1C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highlight w:val="yellow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417471874"/>
                <w:placeholder>
                  <w:docPart w:val="5AB53D9C799C4EF68C339208B7CFEFA4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B17A9" w:rsidRPr="000242DF">
                  <w:rPr>
                    <w:rFonts w:ascii="Arial" w:hAnsi="Arial" w:cs="Arial"/>
                  </w:rPr>
                  <w:t>Compliant</w:t>
                </w:r>
              </w:sdtContent>
            </w:sdt>
            <w:r w:rsidR="006B17A9" w:rsidRPr="000242DF">
              <w:rPr>
                <w:rFonts w:ascii="Arial" w:hAnsi="Arial" w:cs="Arial"/>
              </w:rPr>
              <w:t xml:space="preserve"> </w:t>
            </w:r>
          </w:p>
        </w:tc>
      </w:tr>
      <w:tr w:rsidR="006B17A9" w14:paraId="1DF5C07E" w14:textId="77777777" w:rsidTr="008374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003917C8" w14:textId="77777777" w:rsidR="006B17A9" w:rsidRPr="00244176" w:rsidRDefault="006B17A9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8(3)(c)</w:t>
            </w:r>
          </w:p>
        </w:tc>
        <w:tc>
          <w:tcPr>
            <w:tcW w:w="4776" w:type="dxa"/>
            <w:shd w:val="clear" w:color="auto" w:fill="auto"/>
          </w:tcPr>
          <w:p w14:paraId="2952081C" w14:textId="77777777" w:rsidR="006B17A9" w:rsidRPr="00244176" w:rsidRDefault="006B17A9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Effective organisation wide governance systems relating to the following:</w:t>
            </w:r>
          </w:p>
          <w:p w14:paraId="4B0DD358" w14:textId="77777777" w:rsidR="006B17A9" w:rsidRPr="00244176" w:rsidRDefault="006B17A9" w:rsidP="007E513C">
            <w:pPr>
              <w:numPr>
                <w:ilvl w:val="0"/>
                <w:numId w:val="18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information management;</w:t>
            </w:r>
          </w:p>
          <w:p w14:paraId="6C71AF88" w14:textId="77777777" w:rsidR="006B17A9" w:rsidRPr="00244176" w:rsidRDefault="006B17A9" w:rsidP="007E513C">
            <w:pPr>
              <w:numPr>
                <w:ilvl w:val="0"/>
                <w:numId w:val="18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continuous improvement;</w:t>
            </w:r>
          </w:p>
          <w:p w14:paraId="6067E911" w14:textId="77777777" w:rsidR="006B17A9" w:rsidRPr="00244176" w:rsidRDefault="006B17A9" w:rsidP="007E513C">
            <w:pPr>
              <w:numPr>
                <w:ilvl w:val="0"/>
                <w:numId w:val="18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financial governance;</w:t>
            </w:r>
          </w:p>
          <w:p w14:paraId="0D652A57" w14:textId="77777777" w:rsidR="006B17A9" w:rsidRPr="00244176" w:rsidRDefault="006B17A9" w:rsidP="007E513C">
            <w:pPr>
              <w:numPr>
                <w:ilvl w:val="0"/>
                <w:numId w:val="18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workforce governance, including the assignment of clear responsibilities and accountabilities;</w:t>
            </w:r>
          </w:p>
          <w:p w14:paraId="7D15F410" w14:textId="77777777" w:rsidR="006B17A9" w:rsidRPr="00244176" w:rsidRDefault="006B17A9" w:rsidP="007E513C">
            <w:pPr>
              <w:numPr>
                <w:ilvl w:val="0"/>
                <w:numId w:val="18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regulatory compliance;</w:t>
            </w:r>
          </w:p>
          <w:p w14:paraId="4E410D50" w14:textId="77777777" w:rsidR="006B17A9" w:rsidRPr="00244176" w:rsidRDefault="006B17A9" w:rsidP="007E513C">
            <w:pPr>
              <w:numPr>
                <w:ilvl w:val="0"/>
                <w:numId w:val="18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feedback and complaints.</w:t>
            </w:r>
          </w:p>
        </w:tc>
        <w:tc>
          <w:tcPr>
            <w:tcW w:w="1883" w:type="dxa"/>
            <w:shd w:val="clear" w:color="auto" w:fill="auto"/>
          </w:tcPr>
          <w:p w14:paraId="30A88783" w14:textId="77777777" w:rsidR="006B17A9" w:rsidRPr="00CC646C" w:rsidRDefault="00494C1C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-261424783"/>
                <w:placeholder>
                  <w:docPart w:val="5490D161E3D14846BC7570D8EDB7BB5C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B17A9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B17A9" w:rsidRPr="00501C01">
              <w:rPr>
                <w:rFonts w:ascii="Arial" w:hAnsi="Arial" w:cs="Arial"/>
              </w:rPr>
              <w:t xml:space="preserve"> </w:t>
            </w:r>
          </w:p>
        </w:tc>
      </w:tr>
      <w:tr w:rsidR="006B17A9" w14:paraId="018C301A" w14:textId="77777777" w:rsidTr="008374B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77E66C66" w14:textId="77777777" w:rsidR="006B17A9" w:rsidRPr="00244176" w:rsidRDefault="006B17A9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8(3)(d)</w:t>
            </w:r>
          </w:p>
        </w:tc>
        <w:tc>
          <w:tcPr>
            <w:tcW w:w="4776" w:type="dxa"/>
            <w:shd w:val="clear" w:color="auto" w:fill="auto"/>
          </w:tcPr>
          <w:p w14:paraId="5DD981F5" w14:textId="77777777" w:rsidR="006B17A9" w:rsidRPr="00244176" w:rsidRDefault="006B17A9" w:rsidP="007E513C">
            <w:pPr>
              <w:spacing w:before="0" w:line="22" w:lineRule="atLeas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Effective risk management systems and practices, including but not limited to the following:</w:t>
            </w:r>
          </w:p>
          <w:p w14:paraId="7C5B8C69" w14:textId="77777777" w:rsidR="006B17A9" w:rsidRPr="00244176" w:rsidRDefault="006B17A9" w:rsidP="007E513C">
            <w:pPr>
              <w:numPr>
                <w:ilvl w:val="0"/>
                <w:numId w:val="19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managing high impact or high prevalence risks associated with the care of consumers;</w:t>
            </w:r>
          </w:p>
          <w:p w14:paraId="5F269460" w14:textId="77777777" w:rsidR="006B17A9" w:rsidRPr="00244176" w:rsidRDefault="006B17A9" w:rsidP="007E513C">
            <w:pPr>
              <w:numPr>
                <w:ilvl w:val="0"/>
                <w:numId w:val="19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identifying and responding to abuse and neglect of consumers;</w:t>
            </w:r>
          </w:p>
          <w:p w14:paraId="66170702" w14:textId="77777777" w:rsidR="006B17A9" w:rsidRPr="00244176" w:rsidRDefault="006B17A9" w:rsidP="007E513C">
            <w:pPr>
              <w:numPr>
                <w:ilvl w:val="0"/>
                <w:numId w:val="19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supporting consumers to live the best life they can</w:t>
            </w:r>
          </w:p>
          <w:p w14:paraId="1C74B34B" w14:textId="77777777" w:rsidR="006B17A9" w:rsidRPr="00244176" w:rsidRDefault="006B17A9" w:rsidP="007E513C">
            <w:pPr>
              <w:numPr>
                <w:ilvl w:val="0"/>
                <w:numId w:val="19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managing and preventing incidents, including the use of an incident management system.</w:t>
            </w:r>
          </w:p>
        </w:tc>
        <w:tc>
          <w:tcPr>
            <w:tcW w:w="1883" w:type="dxa"/>
            <w:shd w:val="clear" w:color="auto" w:fill="auto"/>
          </w:tcPr>
          <w:p w14:paraId="440EF660" w14:textId="77777777" w:rsidR="006B17A9" w:rsidRPr="00CC646C" w:rsidRDefault="00494C1C" w:rsidP="007E513C">
            <w:pPr>
              <w:pStyle w:val="ListBullet"/>
              <w:numPr>
                <w:ilvl w:val="0"/>
                <w:numId w:val="0"/>
              </w:numPr>
              <w:spacing w:before="0" w:after="120" w:line="22" w:lineRule="atLeast"/>
              <w:ind w:left="360" w:hanging="36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500939051"/>
                <w:placeholder>
                  <w:docPart w:val="40415A2BF8424D7BB1E1E908CF8CC861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B17A9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B17A9" w:rsidRPr="00501C01">
              <w:rPr>
                <w:rFonts w:ascii="Arial" w:hAnsi="Arial" w:cs="Arial"/>
              </w:rPr>
              <w:t xml:space="preserve"> </w:t>
            </w:r>
          </w:p>
        </w:tc>
      </w:tr>
      <w:tr w:rsidR="006B17A9" w14:paraId="53582AFE" w14:textId="77777777" w:rsidTr="008374B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auto"/>
          </w:tcPr>
          <w:p w14:paraId="7A1DF68F" w14:textId="77777777" w:rsidR="006B17A9" w:rsidRPr="00244176" w:rsidRDefault="006B17A9" w:rsidP="007E513C">
            <w:pPr>
              <w:spacing w:line="22" w:lineRule="atLeast"/>
              <w:rPr>
                <w:rFonts w:ascii="Arial" w:hAnsi="Arial" w:cs="Arial"/>
              </w:rPr>
            </w:pPr>
            <w:r w:rsidRPr="00184D80">
              <w:rPr>
                <w:rFonts w:ascii="Arial" w:hAnsi="Arial" w:cs="Arial"/>
              </w:rPr>
              <w:t>Requirement</w:t>
            </w:r>
            <w:r w:rsidRPr="00244176">
              <w:rPr>
                <w:rFonts w:ascii="Arial" w:hAnsi="Arial" w:cs="Arial"/>
              </w:rPr>
              <w:t xml:space="preserve"> 8(3)(e)</w:t>
            </w:r>
          </w:p>
        </w:tc>
        <w:tc>
          <w:tcPr>
            <w:tcW w:w="4776" w:type="dxa"/>
            <w:shd w:val="clear" w:color="auto" w:fill="auto"/>
          </w:tcPr>
          <w:p w14:paraId="6A88D717" w14:textId="77777777" w:rsidR="006B17A9" w:rsidRPr="00244176" w:rsidRDefault="006B17A9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Where clinical care is provided—a clinical governance framework, including but not limited to the following:</w:t>
            </w:r>
          </w:p>
          <w:p w14:paraId="1EB07E93" w14:textId="77777777" w:rsidR="006B17A9" w:rsidRPr="00244176" w:rsidRDefault="006B17A9" w:rsidP="007E513C">
            <w:pPr>
              <w:numPr>
                <w:ilvl w:val="0"/>
                <w:numId w:val="20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antimicrobial stewardship;</w:t>
            </w:r>
          </w:p>
          <w:p w14:paraId="73F4927C" w14:textId="77777777" w:rsidR="006B17A9" w:rsidRPr="00244176" w:rsidRDefault="006B17A9" w:rsidP="007E513C">
            <w:pPr>
              <w:numPr>
                <w:ilvl w:val="0"/>
                <w:numId w:val="20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minimising the use of restraint;</w:t>
            </w:r>
          </w:p>
          <w:p w14:paraId="08A48B06" w14:textId="77777777" w:rsidR="006B17A9" w:rsidRPr="00244176" w:rsidRDefault="006B17A9" w:rsidP="007E513C">
            <w:pPr>
              <w:numPr>
                <w:ilvl w:val="0"/>
                <w:numId w:val="20"/>
              </w:numPr>
              <w:tabs>
                <w:tab w:val="right" w:pos="9026"/>
              </w:tabs>
              <w:spacing w:before="60" w:after="60" w:line="0" w:lineRule="atLeast"/>
              <w:ind w:left="675" w:right="-108" w:hanging="675"/>
              <w:outlineLvl w:val="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244176">
              <w:rPr>
                <w:rFonts w:ascii="Arial" w:hAnsi="Arial" w:cs="Arial"/>
              </w:rPr>
              <w:t>open disclosure.</w:t>
            </w:r>
          </w:p>
        </w:tc>
        <w:tc>
          <w:tcPr>
            <w:tcW w:w="1883" w:type="dxa"/>
            <w:shd w:val="clear" w:color="auto" w:fill="auto"/>
          </w:tcPr>
          <w:p w14:paraId="2B760EEB" w14:textId="77777777" w:rsidR="006B17A9" w:rsidRPr="00CC646C" w:rsidRDefault="00494C1C" w:rsidP="007E513C">
            <w:pPr>
              <w:spacing w:before="0" w:line="22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sdt>
              <w:sdtPr>
                <w:rPr>
                  <w:rFonts w:ascii="Arial" w:hAnsi="Arial" w:cs="Arial"/>
                  <w:color w:val="auto"/>
                </w:rPr>
                <w:id w:val="1442445540"/>
                <w:placeholder>
                  <w:docPart w:val="EEAF3EE6EEE044E39E2153D91C7E241F"/>
                </w:placeholder>
                <w:dropDownList>
                  <w:listItem w:displayText="choose a rating" w:value="choose a rating"/>
                  <w:listItem w:displayText="Compliant" w:value="Compliant"/>
                  <w:listItem w:displayText="Not Compliant" w:value="Not Compliant"/>
                </w:dropDownList>
              </w:sdtPr>
              <w:sdtEndPr/>
              <w:sdtContent>
                <w:r w:rsidR="006B17A9" w:rsidRPr="00501C01">
                  <w:rPr>
                    <w:rFonts w:ascii="Arial" w:hAnsi="Arial" w:cs="Arial"/>
                  </w:rPr>
                  <w:t>Compliant</w:t>
                </w:r>
              </w:sdtContent>
            </w:sdt>
            <w:r w:rsidR="006B17A9" w:rsidRPr="00501C01">
              <w:rPr>
                <w:rFonts w:ascii="Arial" w:hAnsi="Arial" w:cs="Arial"/>
              </w:rPr>
              <w:t xml:space="preserve"> </w:t>
            </w:r>
          </w:p>
        </w:tc>
      </w:tr>
    </w:tbl>
    <w:p w14:paraId="78763C98" w14:textId="77777777" w:rsidR="005A15EF" w:rsidRDefault="005A15EF" w:rsidP="003217D3">
      <w:pPr>
        <w:pStyle w:val="Heading20"/>
      </w:pPr>
      <w:r w:rsidRPr="00A36AA9">
        <w:t>Findings</w:t>
      </w:r>
    </w:p>
    <w:p w14:paraId="0B7EB7D5" w14:textId="77777777" w:rsidR="000D0D45" w:rsidRDefault="000242DF" w:rsidP="00D91022">
      <w:pPr>
        <w:pStyle w:val="NormalArial"/>
      </w:pPr>
      <w:r>
        <w:t>The Assessment</w:t>
      </w:r>
      <w:r w:rsidR="00C9562F">
        <w:t xml:space="preserve"> Team recommended Requirement 8(3)(b) is not met.</w:t>
      </w:r>
      <w:r w:rsidR="00117434">
        <w:t xml:space="preserve"> I have come to a different view and find Requirement 8(3)(b) Compli</w:t>
      </w:r>
      <w:r w:rsidR="00D91022">
        <w:t xml:space="preserve">ant. The Assessment </w:t>
      </w:r>
      <w:r w:rsidR="0006720C">
        <w:t>T</w:t>
      </w:r>
      <w:r w:rsidR="00D91022">
        <w:t xml:space="preserve">eam found </w:t>
      </w:r>
      <w:r w:rsidR="0006720C">
        <w:t xml:space="preserve">at the time </w:t>
      </w:r>
    </w:p>
    <w:p w14:paraId="61525D71" w14:textId="5BF9715C" w:rsidR="00EE7744" w:rsidRDefault="0006720C" w:rsidP="00D91022">
      <w:pPr>
        <w:pStyle w:val="NormalArial"/>
      </w:pPr>
      <w:r>
        <w:lastRenderedPageBreak/>
        <w:t>of the Quality Audit t</w:t>
      </w:r>
      <w:r w:rsidR="00D91022">
        <w:t xml:space="preserve">he service’s Board </w:t>
      </w:r>
      <w:r>
        <w:t>wa</w:t>
      </w:r>
      <w:r w:rsidR="00D91022">
        <w:t>s undergoing significant change</w:t>
      </w:r>
      <w:r>
        <w:t xml:space="preserve"> and did not meet legislative requirements </w:t>
      </w:r>
      <w:r w:rsidR="00AC39B3">
        <w:t>regarding</w:t>
      </w:r>
      <w:r w:rsidR="0096074B">
        <w:t xml:space="preserve"> the number of </w:t>
      </w:r>
      <w:r w:rsidR="00AC39B3">
        <w:t xml:space="preserve">Board </w:t>
      </w:r>
      <w:r w:rsidR="0096074B">
        <w:t>members. The Assessment Team found</w:t>
      </w:r>
      <w:r w:rsidR="00D91022">
        <w:t xml:space="preserve"> </w:t>
      </w:r>
      <w:r w:rsidR="001120DC">
        <w:t>while t</w:t>
      </w:r>
      <w:r w:rsidR="00D91022">
        <w:t xml:space="preserve">he Board receives a monthly report from the service’s director regarding reportable and non-reportable incidents, </w:t>
      </w:r>
      <w:r w:rsidR="001120DC">
        <w:t xml:space="preserve">it did not demonstrate </w:t>
      </w:r>
      <w:r w:rsidR="005F14F2">
        <w:t xml:space="preserve">it was </w:t>
      </w:r>
      <w:r w:rsidR="00D91022">
        <w:t xml:space="preserve">monitoring care delivery, </w:t>
      </w:r>
      <w:r w:rsidR="00EE7744">
        <w:t xml:space="preserve">or </w:t>
      </w:r>
      <w:r w:rsidR="00D91022">
        <w:t>analysi</w:t>
      </w:r>
      <w:r w:rsidR="00EE7744">
        <w:t>ng and responding to</w:t>
      </w:r>
      <w:r w:rsidR="00D91022">
        <w:t xml:space="preserve"> </w:t>
      </w:r>
      <w:r w:rsidR="00EE7744">
        <w:t xml:space="preserve">trends, </w:t>
      </w:r>
      <w:r w:rsidR="00D91022">
        <w:t>feedback, complaints or incidents. Management advised that in future the Board w</w:t>
      </w:r>
      <w:r w:rsidR="00EE7744">
        <w:t xml:space="preserve">ould </w:t>
      </w:r>
      <w:r w:rsidR="00D91022">
        <w:t>receive monthly reports on key clinical indicators, incidents and consumer feedback.</w:t>
      </w:r>
    </w:p>
    <w:p w14:paraId="7C9D02A4" w14:textId="00118442" w:rsidR="00EE7744" w:rsidRDefault="00EE7744" w:rsidP="00D91022">
      <w:pPr>
        <w:pStyle w:val="NormalArial"/>
      </w:pPr>
      <w:r>
        <w:t>I</w:t>
      </w:r>
      <w:r w:rsidR="00C3024D">
        <w:t>n</w:t>
      </w:r>
      <w:r>
        <w:t xml:space="preserve"> a written response to the Assessment Team report</w:t>
      </w:r>
      <w:r w:rsidR="00627A13">
        <w:t xml:space="preserve"> the Approved Provider supplied further information and evidence that it has </w:t>
      </w:r>
      <w:r w:rsidR="00AC39B3">
        <w:t xml:space="preserve">recruited Board members and is </w:t>
      </w:r>
      <w:r w:rsidR="00A36F84">
        <w:t xml:space="preserve">receiving and </w:t>
      </w:r>
      <w:r w:rsidR="009118FD">
        <w:t xml:space="preserve">providing feedback and a response </w:t>
      </w:r>
      <w:r w:rsidR="00A36F84">
        <w:t xml:space="preserve">to </w:t>
      </w:r>
      <w:r w:rsidR="009118FD">
        <w:t xml:space="preserve">a range of relevant </w:t>
      </w:r>
      <w:r w:rsidR="00A36F84">
        <w:t xml:space="preserve">reports </w:t>
      </w:r>
      <w:r w:rsidR="009118FD">
        <w:t>in monthl</w:t>
      </w:r>
      <w:r w:rsidR="000D0D45">
        <w:t xml:space="preserve">y meetings. The PCI also </w:t>
      </w:r>
      <w:r w:rsidR="00A160C2">
        <w:t>addresses the identified deficits in reporting and responses.</w:t>
      </w:r>
    </w:p>
    <w:p w14:paraId="5D29CECB" w14:textId="6C29B228" w:rsidR="00D91022" w:rsidRDefault="001120DC" w:rsidP="00F87E39">
      <w:pPr>
        <w:pStyle w:val="NormalArial"/>
      </w:pPr>
      <w:r>
        <w:t>All other Requirements in Standard 8 are Compliant.</w:t>
      </w:r>
    </w:p>
    <w:p w14:paraId="6AFF89C1" w14:textId="0819B462" w:rsidR="005A15EF" w:rsidRDefault="00641A0A" w:rsidP="00F87E39">
      <w:pPr>
        <w:pStyle w:val="NormalArial"/>
      </w:pPr>
      <w:r>
        <w:t xml:space="preserve">The service </w:t>
      </w:r>
      <w:r w:rsidR="00355760">
        <w:t xml:space="preserve">has invited consumers and representatives </w:t>
      </w:r>
      <w:r w:rsidR="00B22309">
        <w:t>to participate in a new Consumer Advisory Body (CAB</w:t>
      </w:r>
      <w:r w:rsidR="003656A8">
        <w:t>) and</w:t>
      </w:r>
      <w:r w:rsidR="00B22309">
        <w:t xml:space="preserve"> are continuing to seek expressions of interest. </w:t>
      </w:r>
      <w:r w:rsidR="003A4EA6">
        <w:t xml:space="preserve">Currently consumers </w:t>
      </w:r>
      <w:r w:rsidR="00D77FB2">
        <w:t xml:space="preserve">contribute to the evaluation and development of care and services </w:t>
      </w:r>
      <w:r w:rsidR="00AA0659">
        <w:t xml:space="preserve">through participation in regular care reviews and the provision of feedback. </w:t>
      </w:r>
    </w:p>
    <w:p w14:paraId="02C9B4A5" w14:textId="0C24F5EF" w:rsidR="009E425A" w:rsidRDefault="00A83AF3" w:rsidP="00F87E39">
      <w:pPr>
        <w:pStyle w:val="NormalArial"/>
      </w:pPr>
      <w:r>
        <w:t>The Assessment Team report reflected the service has effective governance systems in place</w:t>
      </w:r>
      <w:r w:rsidR="00A42EE0">
        <w:t xml:space="preserve"> in relation to information management, continuous improvement, financial governance, workforce governance, regulatory compliance, and feedback and complaints. </w:t>
      </w:r>
      <w:r w:rsidR="00791ECB">
        <w:t xml:space="preserve">Staff have access to detailed </w:t>
      </w:r>
      <w:r w:rsidR="00462CCE">
        <w:t xml:space="preserve">information to enable the provision of consumer care. </w:t>
      </w:r>
      <w:r w:rsidR="0023178A">
        <w:t xml:space="preserve">There are policies and procedures in place regarding privacy and confidentiality. </w:t>
      </w:r>
      <w:r w:rsidR="00462CCE">
        <w:t xml:space="preserve">While the service has 2 care systems which were described by management as not well integrated, the Assessment Team noted </w:t>
      </w:r>
      <w:r w:rsidR="00F25484">
        <w:t xml:space="preserve">plans for the introduction of a new software system in September 2024 which will </w:t>
      </w:r>
      <w:r w:rsidR="0023178A">
        <w:t>result in integration and enhance</w:t>
      </w:r>
      <w:r w:rsidR="00ED3395">
        <w:t>d</w:t>
      </w:r>
      <w:r w:rsidR="0023178A">
        <w:t xml:space="preserve"> functionality.</w:t>
      </w:r>
      <w:r w:rsidR="00DF68E3">
        <w:t xml:space="preserve"> </w:t>
      </w:r>
      <w:r w:rsidR="0023178A">
        <w:t xml:space="preserve">The service maintains a plan for continuous improvement (PCI) which is driven by consumer and staff feedback. </w:t>
      </w:r>
      <w:r w:rsidR="00DB2C84">
        <w:t xml:space="preserve">Monthly statements provided to consumers outline available funds, </w:t>
      </w:r>
      <w:r w:rsidR="0063642D">
        <w:t xml:space="preserve">expenditure, fees, contributions and surplus. Unspent funds are tracked and discussed with consumers. </w:t>
      </w:r>
    </w:p>
    <w:p w14:paraId="4423AC00" w14:textId="6562AA3E" w:rsidR="00F63925" w:rsidRDefault="0063642D" w:rsidP="00F87E39">
      <w:pPr>
        <w:pStyle w:val="NormalArial"/>
      </w:pPr>
      <w:r>
        <w:t>The service maintains records of competenc</w:t>
      </w:r>
      <w:r w:rsidR="00560702">
        <w:t xml:space="preserve">y and qualifications of staff. There is a system for monitoring when </w:t>
      </w:r>
      <w:r w:rsidR="00146212">
        <w:t xml:space="preserve">qualifications or registrations are due for renewal, and all sub-contractors are required to provide evidence of relevant certifications or qualifications. </w:t>
      </w:r>
      <w:r w:rsidR="00DD6CE8">
        <w:t>Management receives regular updates relating to legislative and regulatory changes</w:t>
      </w:r>
      <w:r w:rsidR="009609CE">
        <w:t xml:space="preserve">, and policies and procedures are updated when changes occur. </w:t>
      </w:r>
      <w:r w:rsidR="00BA258E">
        <w:t>The consumer feedback procedure outlines how complaints and feedback are to be captured, recorded, escalated and resolved</w:t>
      </w:r>
      <w:r w:rsidR="00F63925">
        <w:t>, and analysis of complaints informs the PCI and improves outcomes for consumers.</w:t>
      </w:r>
    </w:p>
    <w:p w14:paraId="52F7140A" w14:textId="44ABB462" w:rsidR="0063642D" w:rsidRDefault="0055481F" w:rsidP="00F87E39">
      <w:pPr>
        <w:pStyle w:val="NormalArial"/>
      </w:pPr>
      <w:r>
        <w:t>The service has in place a risk management framework w</w:t>
      </w:r>
      <w:r w:rsidR="00D46DC9">
        <w:t>hich</w:t>
      </w:r>
      <w:r>
        <w:t xml:space="preserve"> incorporates a </w:t>
      </w:r>
      <w:r w:rsidR="00D46DC9">
        <w:t xml:space="preserve">clinical </w:t>
      </w:r>
      <w:r>
        <w:t>risk</w:t>
      </w:r>
      <w:r w:rsidR="00D46DC9">
        <w:t>s and vulnerable consumers</w:t>
      </w:r>
      <w:r>
        <w:t xml:space="preserve"> register</w:t>
      </w:r>
      <w:r w:rsidR="00FE2B4E">
        <w:t>,</w:t>
      </w:r>
      <w:r>
        <w:t xml:space="preserve"> and quality and risk management procedures. Risks are identified, reported </w:t>
      </w:r>
      <w:r w:rsidR="00FE2B4E">
        <w:t>as</w:t>
      </w:r>
      <w:r>
        <w:t xml:space="preserve"> required</w:t>
      </w:r>
      <w:r w:rsidR="00D46DC9">
        <w:t>, and escalated to senior management</w:t>
      </w:r>
      <w:r w:rsidR="009E5014">
        <w:t xml:space="preserve">. </w:t>
      </w:r>
      <w:r w:rsidR="00183927">
        <w:t>Serious incidents are reported</w:t>
      </w:r>
      <w:r w:rsidR="005B2ABC">
        <w:t xml:space="preserve">, and incidents are investigated with outcomes evaluated and reported. </w:t>
      </w:r>
      <w:r w:rsidR="00047360">
        <w:t xml:space="preserve">Staff receive training in identifying neglect and abuse and are aware of how to report such incidents. </w:t>
      </w:r>
      <w:r w:rsidR="00DE4F9C">
        <w:t>The service maintains a balanced approach to risk management to enable consumer safety, choice, and sense of self. There is a dignity of risk process in place.</w:t>
      </w:r>
    </w:p>
    <w:p w14:paraId="0894C986" w14:textId="3180D3E8" w:rsidR="00047360" w:rsidRDefault="000223AC" w:rsidP="00F87E39">
      <w:pPr>
        <w:pStyle w:val="NormalArial"/>
      </w:pPr>
      <w:r>
        <w:t xml:space="preserve">The service </w:t>
      </w:r>
      <w:r w:rsidR="00B41FB1">
        <w:t xml:space="preserve">tracks community infection </w:t>
      </w:r>
      <w:r w:rsidR="009E5014">
        <w:t>trends and</w:t>
      </w:r>
      <w:r w:rsidR="00E23682">
        <w:t xml:space="preserve"> has an infection prevention and control lead and an outbreak management plan. There is </w:t>
      </w:r>
      <w:r w:rsidR="008B4B69">
        <w:t xml:space="preserve">an open disclosure policy </w:t>
      </w:r>
      <w:r w:rsidR="00E23682">
        <w:t xml:space="preserve">in place </w:t>
      </w:r>
      <w:r w:rsidR="008B4B69">
        <w:t xml:space="preserve">to guide staff, </w:t>
      </w:r>
      <w:r w:rsidR="00B41FB1">
        <w:t xml:space="preserve">and open disclosure is practised. </w:t>
      </w:r>
      <w:r w:rsidR="00E23682">
        <w:t xml:space="preserve">No consumers were identified as subject to restrictive practice. </w:t>
      </w:r>
    </w:p>
    <w:p w14:paraId="38F66AB3" w14:textId="6412629A" w:rsidR="00641A0A" w:rsidRPr="00641A0A" w:rsidRDefault="00641A0A" w:rsidP="00641A0A">
      <w:pPr>
        <w:tabs>
          <w:tab w:val="left" w:pos="1926"/>
        </w:tabs>
      </w:pPr>
      <w:r>
        <w:tab/>
      </w:r>
    </w:p>
    <w:sectPr w:rsidR="00641A0A" w:rsidRPr="00641A0A" w:rsidSect="00F33647">
      <w:headerReference w:type="default" r:id="rId12"/>
      <w:footerReference w:type="default" r:id="rId13"/>
      <w:headerReference w:type="first" r:id="rId14"/>
      <w:pgSz w:w="11906" w:h="16838" w:code="9"/>
      <w:pgMar w:top="1701" w:right="851" w:bottom="851" w:left="851" w:header="851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252C69" w14:textId="77777777" w:rsidR="00AF64F8" w:rsidRDefault="00AF64F8">
      <w:pPr>
        <w:spacing w:after="0"/>
      </w:pPr>
      <w:r>
        <w:separator/>
      </w:r>
    </w:p>
  </w:endnote>
  <w:endnote w:type="continuationSeparator" w:id="0">
    <w:p w14:paraId="2F665F4D" w14:textId="77777777" w:rsidR="00AF64F8" w:rsidRDefault="00AF64F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ira Sans Light">
    <w:charset w:val="00"/>
    <w:family w:val="swiss"/>
    <w:pitch w:val="variable"/>
    <w:sig w:usb0="600002FF" w:usb1="00000001" w:usb2="00000000" w:usb3="00000000" w:csb0="0000019F" w:csb1="00000000"/>
  </w:font>
  <w:font w:name="Fira Sans"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E46C56" w14:textId="77777777" w:rsidR="005A15EF" w:rsidRPr="00DF37F2" w:rsidRDefault="005A15EF" w:rsidP="00825B37">
    <w:pPr>
      <w:pStyle w:val="FooterArial9"/>
      <w:rPr>
        <w:rStyle w:val="FooterBold"/>
        <w:rFonts w:ascii="Arial" w:hAnsi="Arial"/>
        <w:b w:val="0"/>
      </w:rPr>
    </w:pPr>
    <w:bookmarkStart w:id="5" w:name="_Hlk144301213"/>
    <w:r w:rsidRPr="00DF37F2">
      <w:rPr>
        <w:rStyle w:val="FooterBold"/>
        <w:rFonts w:ascii="Arial" w:hAnsi="Arial"/>
        <w:b w:val="0"/>
      </w:rPr>
      <w:t xml:space="preserve">Name: </w:t>
    </w:r>
    <w:r w:rsidRPr="00D3376F">
      <w:rPr>
        <w:rFonts w:cs="Times New Roman"/>
        <w:color w:val="auto"/>
        <w:szCs w:val="18"/>
      </w:rPr>
      <w:t>Jim's Home Care</w:t>
    </w:r>
    <w:r w:rsidRPr="00DF37F2">
      <w:rPr>
        <w:rStyle w:val="FooterBold"/>
        <w:rFonts w:ascii="Arial" w:hAnsi="Arial"/>
        <w:b w:val="0"/>
      </w:rPr>
      <w:tab/>
    </w:r>
    <w:r w:rsidRPr="00825B37">
      <w:rPr>
        <w:rStyle w:val="FooterBold"/>
        <w:rFonts w:ascii="Arial" w:hAnsi="Arial"/>
        <w:b w:val="0"/>
      </w:rPr>
      <w:t>RPT-</w:t>
    </w:r>
    <w:r>
      <w:rPr>
        <w:rStyle w:val="FooterBold"/>
        <w:rFonts w:ascii="Arial" w:hAnsi="Arial"/>
        <w:b w:val="0"/>
      </w:rPr>
      <w:t>OPS-0044</w:t>
    </w:r>
    <w:r w:rsidRPr="00825B37">
      <w:rPr>
        <w:rStyle w:val="FooterBold"/>
        <w:rFonts w:ascii="Arial" w:hAnsi="Arial"/>
        <w:b w:val="0"/>
      </w:rPr>
      <w:t xml:space="preserve"> v</w:t>
    </w:r>
    <w:r>
      <w:rPr>
        <w:rStyle w:val="FooterBold"/>
        <w:rFonts w:ascii="Arial" w:hAnsi="Arial"/>
        <w:b w:val="0"/>
      </w:rPr>
      <w:t>1.2</w:t>
    </w:r>
  </w:p>
  <w:p w14:paraId="171CFB1B" w14:textId="77777777" w:rsidR="005A15EF" w:rsidRPr="00DF37F2" w:rsidRDefault="005A15EF" w:rsidP="00825B37">
    <w:pPr>
      <w:pStyle w:val="FooterArial9"/>
      <w:rPr>
        <w:rStyle w:val="FooterBold"/>
        <w:rFonts w:ascii="Arial" w:hAnsi="Arial"/>
        <w:b w:val="0"/>
      </w:rPr>
    </w:pPr>
    <w:r w:rsidRPr="00DF37F2">
      <w:rPr>
        <w:rStyle w:val="FooterBold"/>
        <w:rFonts w:ascii="Arial" w:hAnsi="Arial"/>
        <w:b w:val="0"/>
      </w:rPr>
      <w:t xml:space="preserve">Commission ID: </w:t>
    </w:r>
    <w:r w:rsidRPr="00D3376F">
      <w:rPr>
        <w:rFonts w:cs="Times New Roman"/>
        <w:color w:val="auto"/>
        <w:szCs w:val="18"/>
      </w:rPr>
      <w:t>301130</w:t>
    </w:r>
    <w:bookmarkEnd w:id="5"/>
    <w:r w:rsidRPr="00DF37F2">
      <w:rPr>
        <w:rStyle w:val="FooterBold"/>
        <w:rFonts w:ascii="Arial" w:hAnsi="Arial"/>
        <w:b w:val="0"/>
      </w:rPr>
      <w:tab/>
      <w:t xml:space="preserve">OFFICIAL: Sensitive </w:t>
    </w:r>
  </w:p>
  <w:p w14:paraId="4DDA08CF" w14:textId="77777777" w:rsidR="005A15EF" w:rsidRPr="00DF37F2" w:rsidRDefault="005A15EF" w:rsidP="00F33647">
    <w:pPr>
      <w:pStyle w:val="FooterArial9"/>
      <w:ind w:left="720"/>
      <w:jc w:val="center"/>
      <w:rPr>
        <w:rStyle w:val="FooterBold"/>
        <w:rFonts w:ascii="Arial" w:hAnsi="Arial"/>
        <w:b w:val="0"/>
      </w:rPr>
    </w:pPr>
    <w:r>
      <w:rPr>
        <w:rStyle w:val="FooterBold"/>
        <w:rFonts w:ascii="Arial" w:hAnsi="Arial"/>
        <w:b w:val="0"/>
      </w:rPr>
      <w:tab/>
    </w:r>
    <w:r>
      <w:rPr>
        <w:rStyle w:val="FooterBold"/>
        <w:rFonts w:ascii="Arial" w:hAnsi="Arial"/>
        <w:b w:val="0"/>
      </w:rPr>
      <w:tab/>
    </w:r>
    <w:r w:rsidRPr="00DF37F2">
      <w:rPr>
        <w:rStyle w:val="FooterBold"/>
        <w:rFonts w:ascii="Arial" w:hAnsi="Arial"/>
        <w:b w:val="0"/>
      </w:rPr>
      <w:t xml:space="preserve">Page </w:t>
    </w:r>
    <w:r w:rsidRPr="00DF37F2">
      <w:rPr>
        <w:rStyle w:val="FooterBold"/>
        <w:rFonts w:ascii="Arial" w:hAnsi="Arial"/>
        <w:b w:val="0"/>
      </w:rPr>
      <w:fldChar w:fldCharType="begin"/>
    </w:r>
    <w:r w:rsidRPr="00DF37F2">
      <w:rPr>
        <w:rStyle w:val="FooterBold"/>
        <w:rFonts w:ascii="Arial" w:hAnsi="Arial"/>
        <w:b w:val="0"/>
      </w:rPr>
      <w:instrText xml:space="preserve"> PAGE  \* Arabic  \* MERGEFORMAT </w:instrText>
    </w:r>
    <w:r w:rsidRPr="00DF37F2">
      <w:rPr>
        <w:rStyle w:val="FooterBold"/>
        <w:rFonts w:ascii="Arial" w:hAnsi="Arial"/>
        <w:b w:val="0"/>
      </w:rPr>
      <w:fldChar w:fldCharType="separate"/>
    </w:r>
    <w:r>
      <w:rPr>
        <w:rStyle w:val="FooterBold"/>
        <w:rFonts w:ascii="Arial" w:hAnsi="Arial"/>
        <w:b w:val="0"/>
      </w:rPr>
      <w:t>11</w:t>
    </w:r>
    <w:r w:rsidRPr="00DF37F2">
      <w:rPr>
        <w:rStyle w:val="FooterBold"/>
        <w:rFonts w:ascii="Arial" w:hAnsi="Arial"/>
        <w:b w:val="0"/>
      </w:rPr>
      <w:fldChar w:fldCharType="end"/>
    </w:r>
    <w:r w:rsidRPr="00DF37F2">
      <w:rPr>
        <w:rStyle w:val="FooterBold"/>
        <w:rFonts w:ascii="Arial" w:hAnsi="Arial"/>
        <w:b w:val="0"/>
      </w:rPr>
      <w:t xml:space="preserve"> of </w:t>
    </w:r>
    <w:r w:rsidRPr="00DF37F2">
      <w:rPr>
        <w:rStyle w:val="FooterBold"/>
        <w:rFonts w:ascii="Arial" w:hAnsi="Arial"/>
        <w:b w:val="0"/>
      </w:rPr>
      <w:fldChar w:fldCharType="begin"/>
    </w:r>
    <w:r w:rsidRPr="00DF37F2">
      <w:rPr>
        <w:rStyle w:val="FooterBold"/>
        <w:rFonts w:ascii="Arial" w:hAnsi="Arial"/>
        <w:b w:val="0"/>
      </w:rPr>
      <w:instrText xml:space="preserve"> NUMPAGES  \* Arabic  \* MERGEFORMAT </w:instrText>
    </w:r>
    <w:r w:rsidRPr="00DF37F2">
      <w:rPr>
        <w:rStyle w:val="FooterBold"/>
        <w:rFonts w:ascii="Arial" w:hAnsi="Arial"/>
        <w:b w:val="0"/>
      </w:rPr>
      <w:fldChar w:fldCharType="separate"/>
    </w:r>
    <w:r>
      <w:rPr>
        <w:rStyle w:val="FooterBold"/>
        <w:rFonts w:ascii="Arial" w:hAnsi="Arial"/>
        <w:b w:val="0"/>
      </w:rPr>
      <w:t>11</w:t>
    </w:r>
    <w:r w:rsidRPr="00DF37F2">
      <w:rPr>
        <w:rStyle w:val="FooterBold"/>
        <w:rFonts w:ascii="Arial" w:hAnsi="Arial"/>
        <w:b w:val="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28F6D4" w14:textId="77777777" w:rsidR="00AF64F8" w:rsidRDefault="00AF64F8" w:rsidP="00D71F88">
      <w:pPr>
        <w:spacing w:after="0"/>
      </w:pPr>
      <w:r>
        <w:separator/>
      </w:r>
    </w:p>
  </w:footnote>
  <w:footnote w:type="continuationSeparator" w:id="0">
    <w:p w14:paraId="51F9FF95" w14:textId="77777777" w:rsidR="00AF64F8" w:rsidRDefault="00AF64F8" w:rsidP="00D71F88">
      <w:pPr>
        <w:spacing w:after="0"/>
      </w:pPr>
      <w:r>
        <w:continuationSeparator/>
      </w:r>
    </w:p>
  </w:footnote>
  <w:footnote w:id="1">
    <w:p w14:paraId="6877B4FA" w14:textId="37D47C29" w:rsidR="005A15EF" w:rsidRDefault="005A15EF" w:rsidP="000078F8">
      <w:pPr>
        <w:pStyle w:val="FootnoteText"/>
        <w:rPr>
          <w:rFonts w:ascii="Arial" w:hAnsi="Arial" w:cs="Arial"/>
          <w:sz w:val="20"/>
          <w:szCs w:val="20"/>
        </w:rPr>
      </w:pPr>
      <w:r>
        <w:rPr>
          <w:rStyle w:val="FootnoteReference"/>
        </w:rPr>
        <w:footnoteRef/>
      </w:r>
      <w:r>
        <w:t xml:space="preserve"> </w:t>
      </w:r>
      <w:r w:rsidRPr="002C3CB4">
        <w:rPr>
          <w:rFonts w:ascii="Arial" w:hAnsi="Arial" w:cs="Arial"/>
          <w:sz w:val="20"/>
          <w:szCs w:val="20"/>
        </w:rPr>
        <w:t xml:space="preserve">The preparation of the performance report is in accordance with section </w:t>
      </w:r>
      <w:r w:rsidRPr="00B9368F">
        <w:rPr>
          <w:rFonts w:ascii="Arial" w:hAnsi="Arial" w:cs="Arial"/>
          <w:sz w:val="20"/>
          <w:szCs w:val="20"/>
        </w:rPr>
        <w:t>57</w:t>
      </w:r>
      <w:r w:rsidR="00B9368F">
        <w:rPr>
          <w:rFonts w:ascii="Arial" w:hAnsi="Arial" w:cs="Arial"/>
          <w:color w:val="FF0000"/>
          <w:sz w:val="20"/>
          <w:szCs w:val="20"/>
        </w:rPr>
        <w:t xml:space="preserve"> </w:t>
      </w:r>
      <w:r w:rsidRPr="002C3CB4">
        <w:rPr>
          <w:rFonts w:ascii="Arial" w:hAnsi="Arial" w:cs="Arial"/>
          <w:sz w:val="20"/>
          <w:szCs w:val="20"/>
        </w:rPr>
        <w:t>of the Aged Care Quality and Safety Commission Rules 2018.</w:t>
      </w:r>
    </w:p>
    <w:p w14:paraId="5366C52E" w14:textId="77777777" w:rsidR="005A15EF" w:rsidRDefault="005A15EF" w:rsidP="000078F8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43F8D5" w14:textId="77777777" w:rsidR="005A15EF" w:rsidRDefault="005A15EF">
    <w:pPr>
      <w:pStyle w:val="Header"/>
    </w:pPr>
    <w:r>
      <w:rPr>
        <w:noProof/>
        <w:color w:val="2B579A"/>
        <w:shd w:val="clear" w:color="auto" w:fill="E6E6E6"/>
        <w:lang w:val="en-US"/>
      </w:rPr>
      <w:drawing>
        <wp:anchor distT="0" distB="0" distL="114300" distR="114300" simplePos="0" relativeHeight="251663360" behindDoc="1" locked="0" layoutInCell="1" allowOverlap="1" wp14:anchorId="1721AF8B" wp14:editId="025833ED">
          <wp:simplePos x="0" y="0"/>
          <wp:positionH relativeFrom="page">
            <wp:posOffset>0</wp:posOffset>
          </wp:positionH>
          <wp:positionV relativeFrom="page">
            <wp:posOffset>488</wp:posOffset>
          </wp:positionV>
          <wp:extent cx="7560000" cy="939600"/>
          <wp:effectExtent l="0" t="0" r="3175" b="0"/>
          <wp:wrapTopAndBottom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93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B1F67D" w14:textId="77777777" w:rsidR="005A15EF" w:rsidRDefault="005A15EF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CCCC911" wp14:editId="274A4CF9">
          <wp:simplePos x="0" y="0"/>
          <wp:positionH relativeFrom="page">
            <wp:posOffset>17585</wp:posOffset>
          </wp:positionH>
          <wp:positionV relativeFrom="page">
            <wp:posOffset>224302</wp:posOffset>
          </wp:positionV>
          <wp:extent cx="7560000" cy="651600"/>
          <wp:effectExtent l="0" t="0" r="3175" b="0"/>
          <wp:wrapTopAndBottom/>
          <wp:docPr id="11" name="Picture 11" descr="Australian Government Age Care Quality and Safety Commission&#10;Engage Empower Safegua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651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EC26FD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4020B1"/>
    <w:multiLevelType w:val="hybridMultilevel"/>
    <w:tmpl w:val="E376B314"/>
    <w:lvl w:ilvl="0" w:tplc="40EE6EF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76089776" w:tentative="1">
      <w:start w:val="1"/>
      <w:numFmt w:val="lowerLetter"/>
      <w:lvlText w:val="%2."/>
      <w:lvlJc w:val="left"/>
      <w:pPr>
        <w:ind w:left="1440" w:hanging="360"/>
      </w:pPr>
    </w:lvl>
    <w:lvl w:ilvl="2" w:tplc="39606772" w:tentative="1">
      <w:start w:val="1"/>
      <w:numFmt w:val="lowerRoman"/>
      <w:lvlText w:val="%3."/>
      <w:lvlJc w:val="right"/>
      <w:pPr>
        <w:ind w:left="2160" w:hanging="180"/>
      </w:pPr>
    </w:lvl>
    <w:lvl w:ilvl="3" w:tplc="D8DAD3B4" w:tentative="1">
      <w:start w:val="1"/>
      <w:numFmt w:val="decimal"/>
      <w:lvlText w:val="%4."/>
      <w:lvlJc w:val="left"/>
      <w:pPr>
        <w:ind w:left="2880" w:hanging="360"/>
      </w:pPr>
    </w:lvl>
    <w:lvl w:ilvl="4" w:tplc="35381BB4" w:tentative="1">
      <w:start w:val="1"/>
      <w:numFmt w:val="lowerLetter"/>
      <w:lvlText w:val="%5."/>
      <w:lvlJc w:val="left"/>
      <w:pPr>
        <w:ind w:left="3600" w:hanging="360"/>
      </w:pPr>
    </w:lvl>
    <w:lvl w:ilvl="5" w:tplc="0FB01F40" w:tentative="1">
      <w:start w:val="1"/>
      <w:numFmt w:val="lowerRoman"/>
      <w:lvlText w:val="%6."/>
      <w:lvlJc w:val="right"/>
      <w:pPr>
        <w:ind w:left="4320" w:hanging="180"/>
      </w:pPr>
    </w:lvl>
    <w:lvl w:ilvl="6" w:tplc="45DC67A4" w:tentative="1">
      <w:start w:val="1"/>
      <w:numFmt w:val="decimal"/>
      <w:lvlText w:val="%7."/>
      <w:lvlJc w:val="left"/>
      <w:pPr>
        <w:ind w:left="5040" w:hanging="360"/>
      </w:pPr>
    </w:lvl>
    <w:lvl w:ilvl="7" w:tplc="63425D0E" w:tentative="1">
      <w:start w:val="1"/>
      <w:numFmt w:val="lowerLetter"/>
      <w:lvlText w:val="%8."/>
      <w:lvlJc w:val="left"/>
      <w:pPr>
        <w:ind w:left="5760" w:hanging="360"/>
      </w:pPr>
    </w:lvl>
    <w:lvl w:ilvl="8" w:tplc="400C91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5E3AC6"/>
    <w:multiLevelType w:val="hybridMultilevel"/>
    <w:tmpl w:val="59A452EE"/>
    <w:lvl w:ilvl="0" w:tplc="A75CFC9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B9BAB960" w:tentative="1">
      <w:start w:val="1"/>
      <w:numFmt w:val="lowerLetter"/>
      <w:lvlText w:val="%2."/>
      <w:lvlJc w:val="left"/>
      <w:pPr>
        <w:ind w:left="1440" w:hanging="360"/>
      </w:pPr>
    </w:lvl>
    <w:lvl w:ilvl="2" w:tplc="193EC10C" w:tentative="1">
      <w:start w:val="1"/>
      <w:numFmt w:val="lowerRoman"/>
      <w:lvlText w:val="%3."/>
      <w:lvlJc w:val="right"/>
      <w:pPr>
        <w:ind w:left="2160" w:hanging="180"/>
      </w:pPr>
    </w:lvl>
    <w:lvl w:ilvl="3" w:tplc="6DE08820" w:tentative="1">
      <w:start w:val="1"/>
      <w:numFmt w:val="decimal"/>
      <w:lvlText w:val="%4."/>
      <w:lvlJc w:val="left"/>
      <w:pPr>
        <w:ind w:left="2880" w:hanging="360"/>
      </w:pPr>
    </w:lvl>
    <w:lvl w:ilvl="4" w:tplc="CBFC29E6" w:tentative="1">
      <w:start w:val="1"/>
      <w:numFmt w:val="lowerLetter"/>
      <w:lvlText w:val="%5."/>
      <w:lvlJc w:val="left"/>
      <w:pPr>
        <w:ind w:left="3600" w:hanging="360"/>
      </w:pPr>
    </w:lvl>
    <w:lvl w:ilvl="5" w:tplc="AD48380E" w:tentative="1">
      <w:start w:val="1"/>
      <w:numFmt w:val="lowerRoman"/>
      <w:lvlText w:val="%6."/>
      <w:lvlJc w:val="right"/>
      <w:pPr>
        <w:ind w:left="4320" w:hanging="180"/>
      </w:pPr>
    </w:lvl>
    <w:lvl w:ilvl="6" w:tplc="006ECF10" w:tentative="1">
      <w:start w:val="1"/>
      <w:numFmt w:val="decimal"/>
      <w:lvlText w:val="%7."/>
      <w:lvlJc w:val="left"/>
      <w:pPr>
        <w:ind w:left="5040" w:hanging="360"/>
      </w:pPr>
    </w:lvl>
    <w:lvl w:ilvl="7" w:tplc="452050CA" w:tentative="1">
      <w:start w:val="1"/>
      <w:numFmt w:val="lowerLetter"/>
      <w:lvlText w:val="%8."/>
      <w:lvlJc w:val="left"/>
      <w:pPr>
        <w:ind w:left="5760" w:hanging="360"/>
      </w:pPr>
    </w:lvl>
    <w:lvl w:ilvl="8" w:tplc="BA7EE3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61FB3"/>
    <w:multiLevelType w:val="hybridMultilevel"/>
    <w:tmpl w:val="9A4E0DB6"/>
    <w:lvl w:ilvl="0" w:tplc="6786DE9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203E60D4" w:tentative="1">
      <w:start w:val="1"/>
      <w:numFmt w:val="lowerLetter"/>
      <w:lvlText w:val="%2."/>
      <w:lvlJc w:val="left"/>
      <w:pPr>
        <w:ind w:left="1440" w:hanging="360"/>
      </w:pPr>
    </w:lvl>
    <w:lvl w:ilvl="2" w:tplc="2190DE52" w:tentative="1">
      <w:start w:val="1"/>
      <w:numFmt w:val="lowerRoman"/>
      <w:lvlText w:val="%3."/>
      <w:lvlJc w:val="right"/>
      <w:pPr>
        <w:ind w:left="2160" w:hanging="180"/>
      </w:pPr>
    </w:lvl>
    <w:lvl w:ilvl="3" w:tplc="6CAEB756" w:tentative="1">
      <w:start w:val="1"/>
      <w:numFmt w:val="decimal"/>
      <w:lvlText w:val="%4."/>
      <w:lvlJc w:val="left"/>
      <w:pPr>
        <w:ind w:left="2880" w:hanging="360"/>
      </w:pPr>
    </w:lvl>
    <w:lvl w:ilvl="4" w:tplc="EA2E73CC" w:tentative="1">
      <w:start w:val="1"/>
      <w:numFmt w:val="lowerLetter"/>
      <w:lvlText w:val="%5."/>
      <w:lvlJc w:val="left"/>
      <w:pPr>
        <w:ind w:left="3600" w:hanging="360"/>
      </w:pPr>
    </w:lvl>
    <w:lvl w:ilvl="5" w:tplc="CA521F62" w:tentative="1">
      <w:start w:val="1"/>
      <w:numFmt w:val="lowerRoman"/>
      <w:lvlText w:val="%6."/>
      <w:lvlJc w:val="right"/>
      <w:pPr>
        <w:ind w:left="4320" w:hanging="180"/>
      </w:pPr>
    </w:lvl>
    <w:lvl w:ilvl="6" w:tplc="56A6AC40" w:tentative="1">
      <w:start w:val="1"/>
      <w:numFmt w:val="decimal"/>
      <w:lvlText w:val="%7."/>
      <w:lvlJc w:val="left"/>
      <w:pPr>
        <w:ind w:left="5040" w:hanging="360"/>
      </w:pPr>
    </w:lvl>
    <w:lvl w:ilvl="7" w:tplc="9A88EECA" w:tentative="1">
      <w:start w:val="1"/>
      <w:numFmt w:val="lowerLetter"/>
      <w:lvlText w:val="%8."/>
      <w:lvlJc w:val="left"/>
      <w:pPr>
        <w:ind w:left="5760" w:hanging="360"/>
      </w:pPr>
    </w:lvl>
    <w:lvl w:ilvl="8" w:tplc="52B0AC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FE0571"/>
    <w:multiLevelType w:val="hybridMultilevel"/>
    <w:tmpl w:val="9A4E0DB6"/>
    <w:lvl w:ilvl="0" w:tplc="A74E080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BD2EB8C" w:tentative="1">
      <w:start w:val="1"/>
      <w:numFmt w:val="lowerLetter"/>
      <w:lvlText w:val="%2."/>
      <w:lvlJc w:val="left"/>
      <w:pPr>
        <w:ind w:left="1440" w:hanging="360"/>
      </w:pPr>
    </w:lvl>
    <w:lvl w:ilvl="2" w:tplc="0358C9AA" w:tentative="1">
      <w:start w:val="1"/>
      <w:numFmt w:val="lowerRoman"/>
      <w:lvlText w:val="%3."/>
      <w:lvlJc w:val="right"/>
      <w:pPr>
        <w:ind w:left="2160" w:hanging="180"/>
      </w:pPr>
    </w:lvl>
    <w:lvl w:ilvl="3" w:tplc="17DEE732" w:tentative="1">
      <w:start w:val="1"/>
      <w:numFmt w:val="decimal"/>
      <w:lvlText w:val="%4."/>
      <w:lvlJc w:val="left"/>
      <w:pPr>
        <w:ind w:left="2880" w:hanging="360"/>
      </w:pPr>
    </w:lvl>
    <w:lvl w:ilvl="4" w:tplc="30C20A76" w:tentative="1">
      <w:start w:val="1"/>
      <w:numFmt w:val="lowerLetter"/>
      <w:lvlText w:val="%5."/>
      <w:lvlJc w:val="left"/>
      <w:pPr>
        <w:ind w:left="3600" w:hanging="360"/>
      </w:pPr>
    </w:lvl>
    <w:lvl w:ilvl="5" w:tplc="B1F45F9C" w:tentative="1">
      <w:start w:val="1"/>
      <w:numFmt w:val="lowerRoman"/>
      <w:lvlText w:val="%6."/>
      <w:lvlJc w:val="right"/>
      <w:pPr>
        <w:ind w:left="4320" w:hanging="180"/>
      </w:pPr>
    </w:lvl>
    <w:lvl w:ilvl="6" w:tplc="482E76DA" w:tentative="1">
      <w:start w:val="1"/>
      <w:numFmt w:val="decimal"/>
      <w:lvlText w:val="%7."/>
      <w:lvlJc w:val="left"/>
      <w:pPr>
        <w:ind w:left="5040" w:hanging="360"/>
      </w:pPr>
    </w:lvl>
    <w:lvl w:ilvl="7" w:tplc="04BA98B8" w:tentative="1">
      <w:start w:val="1"/>
      <w:numFmt w:val="lowerLetter"/>
      <w:lvlText w:val="%8."/>
      <w:lvlJc w:val="left"/>
      <w:pPr>
        <w:ind w:left="5760" w:hanging="360"/>
      </w:pPr>
    </w:lvl>
    <w:lvl w:ilvl="8" w:tplc="4C0CBDA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0E603E"/>
    <w:multiLevelType w:val="hybridMultilevel"/>
    <w:tmpl w:val="C68EC94A"/>
    <w:lvl w:ilvl="0" w:tplc="00E6CC2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1DC808E" w:tentative="1">
      <w:start w:val="1"/>
      <w:numFmt w:val="lowerLetter"/>
      <w:lvlText w:val="%2."/>
      <w:lvlJc w:val="left"/>
      <w:pPr>
        <w:ind w:left="1440" w:hanging="360"/>
      </w:pPr>
    </w:lvl>
    <w:lvl w:ilvl="2" w:tplc="28B4D178" w:tentative="1">
      <w:start w:val="1"/>
      <w:numFmt w:val="lowerRoman"/>
      <w:lvlText w:val="%3."/>
      <w:lvlJc w:val="right"/>
      <w:pPr>
        <w:ind w:left="2160" w:hanging="180"/>
      </w:pPr>
    </w:lvl>
    <w:lvl w:ilvl="3" w:tplc="7A9E6DEE" w:tentative="1">
      <w:start w:val="1"/>
      <w:numFmt w:val="decimal"/>
      <w:lvlText w:val="%4."/>
      <w:lvlJc w:val="left"/>
      <w:pPr>
        <w:ind w:left="2880" w:hanging="360"/>
      </w:pPr>
    </w:lvl>
    <w:lvl w:ilvl="4" w:tplc="A26A28AC" w:tentative="1">
      <w:start w:val="1"/>
      <w:numFmt w:val="lowerLetter"/>
      <w:lvlText w:val="%5."/>
      <w:lvlJc w:val="left"/>
      <w:pPr>
        <w:ind w:left="3600" w:hanging="360"/>
      </w:pPr>
    </w:lvl>
    <w:lvl w:ilvl="5" w:tplc="9168CA56" w:tentative="1">
      <w:start w:val="1"/>
      <w:numFmt w:val="lowerRoman"/>
      <w:lvlText w:val="%6."/>
      <w:lvlJc w:val="right"/>
      <w:pPr>
        <w:ind w:left="4320" w:hanging="180"/>
      </w:pPr>
    </w:lvl>
    <w:lvl w:ilvl="6" w:tplc="D5420068" w:tentative="1">
      <w:start w:val="1"/>
      <w:numFmt w:val="decimal"/>
      <w:lvlText w:val="%7."/>
      <w:lvlJc w:val="left"/>
      <w:pPr>
        <w:ind w:left="5040" w:hanging="360"/>
      </w:pPr>
    </w:lvl>
    <w:lvl w:ilvl="7" w:tplc="FC784874" w:tentative="1">
      <w:start w:val="1"/>
      <w:numFmt w:val="lowerLetter"/>
      <w:lvlText w:val="%8."/>
      <w:lvlJc w:val="left"/>
      <w:pPr>
        <w:ind w:left="5760" w:hanging="360"/>
      </w:pPr>
    </w:lvl>
    <w:lvl w:ilvl="8" w:tplc="FBCECE1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2342AC"/>
    <w:multiLevelType w:val="hybridMultilevel"/>
    <w:tmpl w:val="12548ADC"/>
    <w:lvl w:ilvl="0" w:tplc="F2B6E3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53DED59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74E6D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FEC0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6C672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2BA45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72167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A07D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1EEC7A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1F247B"/>
    <w:multiLevelType w:val="hybridMultilevel"/>
    <w:tmpl w:val="0716342C"/>
    <w:lvl w:ilvl="0" w:tplc="8466B96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B0C2734A" w:tentative="1">
      <w:start w:val="1"/>
      <w:numFmt w:val="lowerLetter"/>
      <w:lvlText w:val="%2."/>
      <w:lvlJc w:val="left"/>
      <w:pPr>
        <w:ind w:left="1440" w:hanging="360"/>
      </w:pPr>
    </w:lvl>
    <w:lvl w:ilvl="2" w:tplc="71F6650C" w:tentative="1">
      <w:start w:val="1"/>
      <w:numFmt w:val="lowerRoman"/>
      <w:lvlText w:val="%3."/>
      <w:lvlJc w:val="right"/>
      <w:pPr>
        <w:ind w:left="2160" w:hanging="180"/>
      </w:pPr>
    </w:lvl>
    <w:lvl w:ilvl="3" w:tplc="FC24828A" w:tentative="1">
      <w:start w:val="1"/>
      <w:numFmt w:val="decimal"/>
      <w:lvlText w:val="%4."/>
      <w:lvlJc w:val="left"/>
      <w:pPr>
        <w:ind w:left="2880" w:hanging="360"/>
      </w:pPr>
    </w:lvl>
    <w:lvl w:ilvl="4" w:tplc="7DFCCF92" w:tentative="1">
      <w:start w:val="1"/>
      <w:numFmt w:val="lowerLetter"/>
      <w:lvlText w:val="%5."/>
      <w:lvlJc w:val="left"/>
      <w:pPr>
        <w:ind w:left="3600" w:hanging="360"/>
      </w:pPr>
    </w:lvl>
    <w:lvl w:ilvl="5" w:tplc="C5F49AEE" w:tentative="1">
      <w:start w:val="1"/>
      <w:numFmt w:val="lowerRoman"/>
      <w:lvlText w:val="%6."/>
      <w:lvlJc w:val="right"/>
      <w:pPr>
        <w:ind w:left="4320" w:hanging="180"/>
      </w:pPr>
    </w:lvl>
    <w:lvl w:ilvl="6" w:tplc="47C016C8" w:tentative="1">
      <w:start w:val="1"/>
      <w:numFmt w:val="decimal"/>
      <w:lvlText w:val="%7."/>
      <w:lvlJc w:val="left"/>
      <w:pPr>
        <w:ind w:left="5040" w:hanging="360"/>
      </w:pPr>
    </w:lvl>
    <w:lvl w:ilvl="7" w:tplc="5D78595C" w:tentative="1">
      <w:start w:val="1"/>
      <w:numFmt w:val="lowerLetter"/>
      <w:lvlText w:val="%8."/>
      <w:lvlJc w:val="left"/>
      <w:pPr>
        <w:ind w:left="5760" w:hanging="360"/>
      </w:pPr>
    </w:lvl>
    <w:lvl w:ilvl="8" w:tplc="73669E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090626"/>
    <w:multiLevelType w:val="hybridMultilevel"/>
    <w:tmpl w:val="9A4E0DB6"/>
    <w:lvl w:ilvl="0" w:tplc="2F1CAE2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B88C814E" w:tentative="1">
      <w:start w:val="1"/>
      <w:numFmt w:val="lowerLetter"/>
      <w:lvlText w:val="%2."/>
      <w:lvlJc w:val="left"/>
      <w:pPr>
        <w:ind w:left="1440" w:hanging="360"/>
      </w:pPr>
    </w:lvl>
    <w:lvl w:ilvl="2" w:tplc="1AE0892E" w:tentative="1">
      <w:start w:val="1"/>
      <w:numFmt w:val="lowerRoman"/>
      <w:lvlText w:val="%3."/>
      <w:lvlJc w:val="right"/>
      <w:pPr>
        <w:ind w:left="2160" w:hanging="180"/>
      </w:pPr>
    </w:lvl>
    <w:lvl w:ilvl="3" w:tplc="3E324E3E" w:tentative="1">
      <w:start w:val="1"/>
      <w:numFmt w:val="decimal"/>
      <w:lvlText w:val="%4."/>
      <w:lvlJc w:val="left"/>
      <w:pPr>
        <w:ind w:left="2880" w:hanging="360"/>
      </w:pPr>
    </w:lvl>
    <w:lvl w:ilvl="4" w:tplc="1CBE17C4" w:tentative="1">
      <w:start w:val="1"/>
      <w:numFmt w:val="lowerLetter"/>
      <w:lvlText w:val="%5."/>
      <w:lvlJc w:val="left"/>
      <w:pPr>
        <w:ind w:left="3600" w:hanging="360"/>
      </w:pPr>
    </w:lvl>
    <w:lvl w:ilvl="5" w:tplc="254A13EC" w:tentative="1">
      <w:start w:val="1"/>
      <w:numFmt w:val="lowerRoman"/>
      <w:lvlText w:val="%6."/>
      <w:lvlJc w:val="right"/>
      <w:pPr>
        <w:ind w:left="4320" w:hanging="180"/>
      </w:pPr>
    </w:lvl>
    <w:lvl w:ilvl="6" w:tplc="C5F61F2A" w:tentative="1">
      <w:start w:val="1"/>
      <w:numFmt w:val="decimal"/>
      <w:lvlText w:val="%7."/>
      <w:lvlJc w:val="left"/>
      <w:pPr>
        <w:ind w:left="5040" w:hanging="360"/>
      </w:pPr>
    </w:lvl>
    <w:lvl w:ilvl="7" w:tplc="E57A2172" w:tentative="1">
      <w:start w:val="1"/>
      <w:numFmt w:val="lowerLetter"/>
      <w:lvlText w:val="%8."/>
      <w:lvlJc w:val="left"/>
      <w:pPr>
        <w:ind w:left="5760" w:hanging="360"/>
      </w:pPr>
    </w:lvl>
    <w:lvl w:ilvl="8" w:tplc="99584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B65746"/>
    <w:multiLevelType w:val="hybridMultilevel"/>
    <w:tmpl w:val="0C58F3FE"/>
    <w:lvl w:ilvl="0" w:tplc="A732DCB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CE6553E" w:tentative="1">
      <w:start w:val="1"/>
      <w:numFmt w:val="lowerLetter"/>
      <w:lvlText w:val="%2."/>
      <w:lvlJc w:val="left"/>
      <w:pPr>
        <w:ind w:left="1440" w:hanging="360"/>
      </w:pPr>
    </w:lvl>
    <w:lvl w:ilvl="2" w:tplc="A0AED7C0" w:tentative="1">
      <w:start w:val="1"/>
      <w:numFmt w:val="lowerRoman"/>
      <w:lvlText w:val="%3."/>
      <w:lvlJc w:val="right"/>
      <w:pPr>
        <w:ind w:left="2160" w:hanging="180"/>
      </w:pPr>
    </w:lvl>
    <w:lvl w:ilvl="3" w:tplc="898EAB3A" w:tentative="1">
      <w:start w:val="1"/>
      <w:numFmt w:val="decimal"/>
      <w:lvlText w:val="%4."/>
      <w:lvlJc w:val="left"/>
      <w:pPr>
        <w:ind w:left="2880" w:hanging="360"/>
      </w:pPr>
    </w:lvl>
    <w:lvl w:ilvl="4" w:tplc="4558CF2A" w:tentative="1">
      <w:start w:val="1"/>
      <w:numFmt w:val="lowerLetter"/>
      <w:lvlText w:val="%5."/>
      <w:lvlJc w:val="left"/>
      <w:pPr>
        <w:ind w:left="3600" w:hanging="360"/>
      </w:pPr>
    </w:lvl>
    <w:lvl w:ilvl="5" w:tplc="1C8A1F46" w:tentative="1">
      <w:start w:val="1"/>
      <w:numFmt w:val="lowerRoman"/>
      <w:lvlText w:val="%6."/>
      <w:lvlJc w:val="right"/>
      <w:pPr>
        <w:ind w:left="4320" w:hanging="180"/>
      </w:pPr>
    </w:lvl>
    <w:lvl w:ilvl="6" w:tplc="4366F070" w:tentative="1">
      <w:start w:val="1"/>
      <w:numFmt w:val="decimal"/>
      <w:lvlText w:val="%7."/>
      <w:lvlJc w:val="left"/>
      <w:pPr>
        <w:ind w:left="5040" w:hanging="360"/>
      </w:pPr>
    </w:lvl>
    <w:lvl w:ilvl="7" w:tplc="A7E47696" w:tentative="1">
      <w:start w:val="1"/>
      <w:numFmt w:val="lowerLetter"/>
      <w:lvlText w:val="%8."/>
      <w:lvlJc w:val="left"/>
      <w:pPr>
        <w:ind w:left="5760" w:hanging="360"/>
      </w:pPr>
    </w:lvl>
    <w:lvl w:ilvl="8" w:tplc="D654E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3A55B1"/>
    <w:multiLevelType w:val="hybridMultilevel"/>
    <w:tmpl w:val="59A452EE"/>
    <w:lvl w:ilvl="0" w:tplc="AC6E784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5BD444EE" w:tentative="1">
      <w:start w:val="1"/>
      <w:numFmt w:val="lowerLetter"/>
      <w:lvlText w:val="%2."/>
      <w:lvlJc w:val="left"/>
      <w:pPr>
        <w:ind w:left="1440" w:hanging="360"/>
      </w:pPr>
    </w:lvl>
    <w:lvl w:ilvl="2" w:tplc="F392DF3C" w:tentative="1">
      <w:start w:val="1"/>
      <w:numFmt w:val="lowerRoman"/>
      <w:lvlText w:val="%3."/>
      <w:lvlJc w:val="right"/>
      <w:pPr>
        <w:ind w:left="2160" w:hanging="180"/>
      </w:pPr>
    </w:lvl>
    <w:lvl w:ilvl="3" w:tplc="83FA7FF4" w:tentative="1">
      <w:start w:val="1"/>
      <w:numFmt w:val="decimal"/>
      <w:lvlText w:val="%4."/>
      <w:lvlJc w:val="left"/>
      <w:pPr>
        <w:ind w:left="2880" w:hanging="360"/>
      </w:pPr>
    </w:lvl>
    <w:lvl w:ilvl="4" w:tplc="50C2A518" w:tentative="1">
      <w:start w:val="1"/>
      <w:numFmt w:val="lowerLetter"/>
      <w:lvlText w:val="%5."/>
      <w:lvlJc w:val="left"/>
      <w:pPr>
        <w:ind w:left="3600" w:hanging="360"/>
      </w:pPr>
    </w:lvl>
    <w:lvl w:ilvl="5" w:tplc="FC98170E" w:tentative="1">
      <w:start w:val="1"/>
      <w:numFmt w:val="lowerRoman"/>
      <w:lvlText w:val="%6."/>
      <w:lvlJc w:val="right"/>
      <w:pPr>
        <w:ind w:left="4320" w:hanging="180"/>
      </w:pPr>
    </w:lvl>
    <w:lvl w:ilvl="6" w:tplc="D2FCB1FC" w:tentative="1">
      <w:start w:val="1"/>
      <w:numFmt w:val="decimal"/>
      <w:lvlText w:val="%7."/>
      <w:lvlJc w:val="left"/>
      <w:pPr>
        <w:ind w:left="5040" w:hanging="360"/>
      </w:pPr>
    </w:lvl>
    <w:lvl w:ilvl="7" w:tplc="A54014E0" w:tentative="1">
      <w:start w:val="1"/>
      <w:numFmt w:val="lowerLetter"/>
      <w:lvlText w:val="%8."/>
      <w:lvlJc w:val="left"/>
      <w:pPr>
        <w:ind w:left="5760" w:hanging="360"/>
      </w:pPr>
    </w:lvl>
    <w:lvl w:ilvl="8" w:tplc="38AC93B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3F5661"/>
    <w:multiLevelType w:val="hybridMultilevel"/>
    <w:tmpl w:val="9A4E0DB6"/>
    <w:lvl w:ilvl="0" w:tplc="7E9C91B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2E1C6CE2" w:tentative="1">
      <w:start w:val="1"/>
      <w:numFmt w:val="lowerLetter"/>
      <w:lvlText w:val="%2."/>
      <w:lvlJc w:val="left"/>
      <w:pPr>
        <w:ind w:left="1440" w:hanging="360"/>
      </w:pPr>
    </w:lvl>
    <w:lvl w:ilvl="2" w:tplc="866E9DAA" w:tentative="1">
      <w:start w:val="1"/>
      <w:numFmt w:val="lowerRoman"/>
      <w:lvlText w:val="%3."/>
      <w:lvlJc w:val="right"/>
      <w:pPr>
        <w:ind w:left="2160" w:hanging="180"/>
      </w:pPr>
    </w:lvl>
    <w:lvl w:ilvl="3" w:tplc="331C16C2" w:tentative="1">
      <w:start w:val="1"/>
      <w:numFmt w:val="decimal"/>
      <w:lvlText w:val="%4."/>
      <w:lvlJc w:val="left"/>
      <w:pPr>
        <w:ind w:left="2880" w:hanging="360"/>
      </w:pPr>
    </w:lvl>
    <w:lvl w:ilvl="4" w:tplc="749882EC" w:tentative="1">
      <w:start w:val="1"/>
      <w:numFmt w:val="lowerLetter"/>
      <w:lvlText w:val="%5."/>
      <w:lvlJc w:val="left"/>
      <w:pPr>
        <w:ind w:left="3600" w:hanging="360"/>
      </w:pPr>
    </w:lvl>
    <w:lvl w:ilvl="5" w:tplc="31EE03FE" w:tentative="1">
      <w:start w:val="1"/>
      <w:numFmt w:val="lowerRoman"/>
      <w:lvlText w:val="%6."/>
      <w:lvlJc w:val="right"/>
      <w:pPr>
        <w:ind w:left="4320" w:hanging="180"/>
      </w:pPr>
    </w:lvl>
    <w:lvl w:ilvl="6" w:tplc="A7842664" w:tentative="1">
      <w:start w:val="1"/>
      <w:numFmt w:val="decimal"/>
      <w:lvlText w:val="%7."/>
      <w:lvlJc w:val="left"/>
      <w:pPr>
        <w:ind w:left="5040" w:hanging="360"/>
      </w:pPr>
    </w:lvl>
    <w:lvl w:ilvl="7" w:tplc="2E4A3518" w:tentative="1">
      <w:start w:val="1"/>
      <w:numFmt w:val="lowerLetter"/>
      <w:lvlText w:val="%8."/>
      <w:lvlJc w:val="left"/>
      <w:pPr>
        <w:ind w:left="5760" w:hanging="360"/>
      </w:pPr>
    </w:lvl>
    <w:lvl w:ilvl="8" w:tplc="4ABECAE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D52C88"/>
    <w:multiLevelType w:val="hybridMultilevel"/>
    <w:tmpl w:val="9A4E0DB6"/>
    <w:lvl w:ilvl="0" w:tplc="1826B43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243092A0" w:tentative="1">
      <w:start w:val="1"/>
      <w:numFmt w:val="lowerLetter"/>
      <w:lvlText w:val="%2."/>
      <w:lvlJc w:val="left"/>
      <w:pPr>
        <w:ind w:left="1440" w:hanging="360"/>
      </w:pPr>
    </w:lvl>
    <w:lvl w:ilvl="2" w:tplc="8B8C16F0" w:tentative="1">
      <w:start w:val="1"/>
      <w:numFmt w:val="lowerRoman"/>
      <w:lvlText w:val="%3."/>
      <w:lvlJc w:val="right"/>
      <w:pPr>
        <w:ind w:left="2160" w:hanging="180"/>
      </w:pPr>
    </w:lvl>
    <w:lvl w:ilvl="3" w:tplc="4AD2EB3C" w:tentative="1">
      <w:start w:val="1"/>
      <w:numFmt w:val="decimal"/>
      <w:lvlText w:val="%4."/>
      <w:lvlJc w:val="left"/>
      <w:pPr>
        <w:ind w:left="2880" w:hanging="360"/>
      </w:pPr>
    </w:lvl>
    <w:lvl w:ilvl="4" w:tplc="EF1ED7C2" w:tentative="1">
      <w:start w:val="1"/>
      <w:numFmt w:val="lowerLetter"/>
      <w:lvlText w:val="%5."/>
      <w:lvlJc w:val="left"/>
      <w:pPr>
        <w:ind w:left="3600" w:hanging="360"/>
      </w:pPr>
    </w:lvl>
    <w:lvl w:ilvl="5" w:tplc="E3B4F6A2" w:tentative="1">
      <w:start w:val="1"/>
      <w:numFmt w:val="lowerRoman"/>
      <w:lvlText w:val="%6."/>
      <w:lvlJc w:val="right"/>
      <w:pPr>
        <w:ind w:left="4320" w:hanging="180"/>
      </w:pPr>
    </w:lvl>
    <w:lvl w:ilvl="6" w:tplc="26AE4926" w:tentative="1">
      <w:start w:val="1"/>
      <w:numFmt w:val="decimal"/>
      <w:lvlText w:val="%7."/>
      <w:lvlJc w:val="left"/>
      <w:pPr>
        <w:ind w:left="5040" w:hanging="360"/>
      </w:pPr>
    </w:lvl>
    <w:lvl w:ilvl="7" w:tplc="B3704AFE" w:tentative="1">
      <w:start w:val="1"/>
      <w:numFmt w:val="lowerLetter"/>
      <w:lvlText w:val="%8."/>
      <w:lvlJc w:val="left"/>
      <w:pPr>
        <w:ind w:left="5760" w:hanging="360"/>
      </w:pPr>
    </w:lvl>
    <w:lvl w:ilvl="8" w:tplc="46B4DBF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F1448E"/>
    <w:multiLevelType w:val="hybridMultilevel"/>
    <w:tmpl w:val="D0AE350E"/>
    <w:lvl w:ilvl="0" w:tplc="4B7AF39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6012ED9C" w:tentative="1">
      <w:start w:val="1"/>
      <w:numFmt w:val="lowerLetter"/>
      <w:lvlText w:val="%2."/>
      <w:lvlJc w:val="left"/>
      <w:pPr>
        <w:ind w:left="1440" w:hanging="360"/>
      </w:pPr>
    </w:lvl>
    <w:lvl w:ilvl="2" w:tplc="21947F02" w:tentative="1">
      <w:start w:val="1"/>
      <w:numFmt w:val="lowerRoman"/>
      <w:lvlText w:val="%3."/>
      <w:lvlJc w:val="right"/>
      <w:pPr>
        <w:ind w:left="2160" w:hanging="180"/>
      </w:pPr>
    </w:lvl>
    <w:lvl w:ilvl="3" w:tplc="DE4A3C14" w:tentative="1">
      <w:start w:val="1"/>
      <w:numFmt w:val="decimal"/>
      <w:lvlText w:val="%4."/>
      <w:lvlJc w:val="left"/>
      <w:pPr>
        <w:ind w:left="2880" w:hanging="360"/>
      </w:pPr>
    </w:lvl>
    <w:lvl w:ilvl="4" w:tplc="1A5482D8" w:tentative="1">
      <w:start w:val="1"/>
      <w:numFmt w:val="lowerLetter"/>
      <w:lvlText w:val="%5."/>
      <w:lvlJc w:val="left"/>
      <w:pPr>
        <w:ind w:left="3600" w:hanging="360"/>
      </w:pPr>
    </w:lvl>
    <w:lvl w:ilvl="5" w:tplc="303A8ADE" w:tentative="1">
      <w:start w:val="1"/>
      <w:numFmt w:val="lowerRoman"/>
      <w:lvlText w:val="%6."/>
      <w:lvlJc w:val="right"/>
      <w:pPr>
        <w:ind w:left="4320" w:hanging="180"/>
      </w:pPr>
    </w:lvl>
    <w:lvl w:ilvl="6" w:tplc="EA1CBDA0" w:tentative="1">
      <w:start w:val="1"/>
      <w:numFmt w:val="decimal"/>
      <w:lvlText w:val="%7."/>
      <w:lvlJc w:val="left"/>
      <w:pPr>
        <w:ind w:left="5040" w:hanging="360"/>
      </w:pPr>
    </w:lvl>
    <w:lvl w:ilvl="7" w:tplc="33EA0BC4" w:tentative="1">
      <w:start w:val="1"/>
      <w:numFmt w:val="lowerLetter"/>
      <w:lvlText w:val="%8."/>
      <w:lvlJc w:val="left"/>
      <w:pPr>
        <w:ind w:left="5760" w:hanging="360"/>
      </w:pPr>
    </w:lvl>
    <w:lvl w:ilvl="8" w:tplc="D736C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422BD3"/>
    <w:multiLevelType w:val="hybridMultilevel"/>
    <w:tmpl w:val="9A4E0DB6"/>
    <w:lvl w:ilvl="0" w:tplc="2D9E8D0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B70A7AAC" w:tentative="1">
      <w:start w:val="1"/>
      <w:numFmt w:val="lowerLetter"/>
      <w:lvlText w:val="%2."/>
      <w:lvlJc w:val="left"/>
      <w:pPr>
        <w:ind w:left="1440" w:hanging="360"/>
      </w:pPr>
    </w:lvl>
    <w:lvl w:ilvl="2" w:tplc="86F26D14" w:tentative="1">
      <w:start w:val="1"/>
      <w:numFmt w:val="lowerRoman"/>
      <w:lvlText w:val="%3."/>
      <w:lvlJc w:val="right"/>
      <w:pPr>
        <w:ind w:left="2160" w:hanging="180"/>
      </w:pPr>
    </w:lvl>
    <w:lvl w:ilvl="3" w:tplc="2CA6512E" w:tentative="1">
      <w:start w:val="1"/>
      <w:numFmt w:val="decimal"/>
      <w:lvlText w:val="%4."/>
      <w:lvlJc w:val="left"/>
      <w:pPr>
        <w:ind w:left="2880" w:hanging="360"/>
      </w:pPr>
    </w:lvl>
    <w:lvl w:ilvl="4" w:tplc="DF345C2E" w:tentative="1">
      <w:start w:val="1"/>
      <w:numFmt w:val="lowerLetter"/>
      <w:lvlText w:val="%5."/>
      <w:lvlJc w:val="left"/>
      <w:pPr>
        <w:ind w:left="3600" w:hanging="360"/>
      </w:pPr>
    </w:lvl>
    <w:lvl w:ilvl="5" w:tplc="B852AB78" w:tentative="1">
      <w:start w:val="1"/>
      <w:numFmt w:val="lowerRoman"/>
      <w:lvlText w:val="%6."/>
      <w:lvlJc w:val="right"/>
      <w:pPr>
        <w:ind w:left="4320" w:hanging="180"/>
      </w:pPr>
    </w:lvl>
    <w:lvl w:ilvl="6" w:tplc="CB760608" w:tentative="1">
      <w:start w:val="1"/>
      <w:numFmt w:val="decimal"/>
      <w:lvlText w:val="%7."/>
      <w:lvlJc w:val="left"/>
      <w:pPr>
        <w:ind w:left="5040" w:hanging="360"/>
      </w:pPr>
    </w:lvl>
    <w:lvl w:ilvl="7" w:tplc="B31E152A" w:tentative="1">
      <w:start w:val="1"/>
      <w:numFmt w:val="lowerLetter"/>
      <w:lvlText w:val="%8."/>
      <w:lvlJc w:val="left"/>
      <w:pPr>
        <w:ind w:left="5760" w:hanging="360"/>
      </w:pPr>
    </w:lvl>
    <w:lvl w:ilvl="8" w:tplc="46DE20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95616A"/>
    <w:multiLevelType w:val="hybridMultilevel"/>
    <w:tmpl w:val="790C5C02"/>
    <w:lvl w:ilvl="0" w:tplc="27BA836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73422776" w:tentative="1">
      <w:start w:val="1"/>
      <w:numFmt w:val="lowerLetter"/>
      <w:lvlText w:val="%2."/>
      <w:lvlJc w:val="left"/>
      <w:pPr>
        <w:ind w:left="1440" w:hanging="360"/>
      </w:pPr>
    </w:lvl>
    <w:lvl w:ilvl="2" w:tplc="3D7C3EBA" w:tentative="1">
      <w:start w:val="1"/>
      <w:numFmt w:val="lowerRoman"/>
      <w:lvlText w:val="%3."/>
      <w:lvlJc w:val="right"/>
      <w:pPr>
        <w:ind w:left="2160" w:hanging="180"/>
      </w:pPr>
    </w:lvl>
    <w:lvl w:ilvl="3" w:tplc="B1A4817C" w:tentative="1">
      <w:start w:val="1"/>
      <w:numFmt w:val="decimal"/>
      <w:lvlText w:val="%4."/>
      <w:lvlJc w:val="left"/>
      <w:pPr>
        <w:ind w:left="2880" w:hanging="360"/>
      </w:pPr>
    </w:lvl>
    <w:lvl w:ilvl="4" w:tplc="1842EF86" w:tentative="1">
      <w:start w:val="1"/>
      <w:numFmt w:val="lowerLetter"/>
      <w:lvlText w:val="%5."/>
      <w:lvlJc w:val="left"/>
      <w:pPr>
        <w:ind w:left="3600" w:hanging="360"/>
      </w:pPr>
    </w:lvl>
    <w:lvl w:ilvl="5" w:tplc="8A880762" w:tentative="1">
      <w:start w:val="1"/>
      <w:numFmt w:val="lowerRoman"/>
      <w:lvlText w:val="%6."/>
      <w:lvlJc w:val="right"/>
      <w:pPr>
        <w:ind w:left="4320" w:hanging="180"/>
      </w:pPr>
    </w:lvl>
    <w:lvl w:ilvl="6" w:tplc="8460E8F2" w:tentative="1">
      <w:start w:val="1"/>
      <w:numFmt w:val="decimal"/>
      <w:lvlText w:val="%7."/>
      <w:lvlJc w:val="left"/>
      <w:pPr>
        <w:ind w:left="5040" w:hanging="360"/>
      </w:pPr>
    </w:lvl>
    <w:lvl w:ilvl="7" w:tplc="50EA7C0A" w:tentative="1">
      <w:start w:val="1"/>
      <w:numFmt w:val="lowerLetter"/>
      <w:lvlText w:val="%8."/>
      <w:lvlJc w:val="left"/>
      <w:pPr>
        <w:ind w:left="5760" w:hanging="360"/>
      </w:pPr>
    </w:lvl>
    <w:lvl w:ilvl="8" w:tplc="F98638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6A3824"/>
    <w:multiLevelType w:val="hybridMultilevel"/>
    <w:tmpl w:val="9A4E0DB6"/>
    <w:lvl w:ilvl="0" w:tplc="A462CDB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D984D14" w:tentative="1">
      <w:start w:val="1"/>
      <w:numFmt w:val="lowerLetter"/>
      <w:lvlText w:val="%2."/>
      <w:lvlJc w:val="left"/>
      <w:pPr>
        <w:ind w:left="1440" w:hanging="360"/>
      </w:pPr>
    </w:lvl>
    <w:lvl w:ilvl="2" w:tplc="84088D8C" w:tentative="1">
      <w:start w:val="1"/>
      <w:numFmt w:val="lowerRoman"/>
      <w:lvlText w:val="%3."/>
      <w:lvlJc w:val="right"/>
      <w:pPr>
        <w:ind w:left="2160" w:hanging="180"/>
      </w:pPr>
    </w:lvl>
    <w:lvl w:ilvl="3" w:tplc="C87CF996" w:tentative="1">
      <w:start w:val="1"/>
      <w:numFmt w:val="decimal"/>
      <w:lvlText w:val="%4."/>
      <w:lvlJc w:val="left"/>
      <w:pPr>
        <w:ind w:left="2880" w:hanging="360"/>
      </w:pPr>
    </w:lvl>
    <w:lvl w:ilvl="4" w:tplc="AD786AE2" w:tentative="1">
      <w:start w:val="1"/>
      <w:numFmt w:val="lowerLetter"/>
      <w:lvlText w:val="%5."/>
      <w:lvlJc w:val="left"/>
      <w:pPr>
        <w:ind w:left="3600" w:hanging="360"/>
      </w:pPr>
    </w:lvl>
    <w:lvl w:ilvl="5" w:tplc="CB0AD250" w:tentative="1">
      <w:start w:val="1"/>
      <w:numFmt w:val="lowerRoman"/>
      <w:lvlText w:val="%6."/>
      <w:lvlJc w:val="right"/>
      <w:pPr>
        <w:ind w:left="4320" w:hanging="180"/>
      </w:pPr>
    </w:lvl>
    <w:lvl w:ilvl="6" w:tplc="EE6C2F32" w:tentative="1">
      <w:start w:val="1"/>
      <w:numFmt w:val="decimal"/>
      <w:lvlText w:val="%7."/>
      <w:lvlJc w:val="left"/>
      <w:pPr>
        <w:ind w:left="5040" w:hanging="360"/>
      </w:pPr>
    </w:lvl>
    <w:lvl w:ilvl="7" w:tplc="F514A958" w:tentative="1">
      <w:start w:val="1"/>
      <w:numFmt w:val="lowerLetter"/>
      <w:lvlText w:val="%8."/>
      <w:lvlJc w:val="left"/>
      <w:pPr>
        <w:ind w:left="5760" w:hanging="360"/>
      </w:pPr>
    </w:lvl>
    <w:lvl w:ilvl="8" w:tplc="1AD81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0D259A"/>
    <w:multiLevelType w:val="hybridMultilevel"/>
    <w:tmpl w:val="9A4E0DB6"/>
    <w:lvl w:ilvl="0" w:tplc="B750309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E45AEBEE" w:tentative="1">
      <w:start w:val="1"/>
      <w:numFmt w:val="lowerLetter"/>
      <w:lvlText w:val="%2."/>
      <w:lvlJc w:val="left"/>
      <w:pPr>
        <w:ind w:left="1440" w:hanging="360"/>
      </w:pPr>
    </w:lvl>
    <w:lvl w:ilvl="2" w:tplc="91E22ADA" w:tentative="1">
      <w:start w:val="1"/>
      <w:numFmt w:val="lowerRoman"/>
      <w:lvlText w:val="%3."/>
      <w:lvlJc w:val="right"/>
      <w:pPr>
        <w:ind w:left="2160" w:hanging="180"/>
      </w:pPr>
    </w:lvl>
    <w:lvl w:ilvl="3" w:tplc="6A2A6D86" w:tentative="1">
      <w:start w:val="1"/>
      <w:numFmt w:val="decimal"/>
      <w:lvlText w:val="%4."/>
      <w:lvlJc w:val="left"/>
      <w:pPr>
        <w:ind w:left="2880" w:hanging="360"/>
      </w:pPr>
    </w:lvl>
    <w:lvl w:ilvl="4" w:tplc="4B0C6702" w:tentative="1">
      <w:start w:val="1"/>
      <w:numFmt w:val="lowerLetter"/>
      <w:lvlText w:val="%5."/>
      <w:lvlJc w:val="left"/>
      <w:pPr>
        <w:ind w:left="3600" w:hanging="360"/>
      </w:pPr>
    </w:lvl>
    <w:lvl w:ilvl="5" w:tplc="35B825BA" w:tentative="1">
      <w:start w:val="1"/>
      <w:numFmt w:val="lowerRoman"/>
      <w:lvlText w:val="%6."/>
      <w:lvlJc w:val="right"/>
      <w:pPr>
        <w:ind w:left="4320" w:hanging="180"/>
      </w:pPr>
    </w:lvl>
    <w:lvl w:ilvl="6" w:tplc="AD540D7A" w:tentative="1">
      <w:start w:val="1"/>
      <w:numFmt w:val="decimal"/>
      <w:lvlText w:val="%7."/>
      <w:lvlJc w:val="left"/>
      <w:pPr>
        <w:ind w:left="5040" w:hanging="360"/>
      </w:pPr>
    </w:lvl>
    <w:lvl w:ilvl="7" w:tplc="7E82A7CE" w:tentative="1">
      <w:start w:val="1"/>
      <w:numFmt w:val="lowerLetter"/>
      <w:lvlText w:val="%8."/>
      <w:lvlJc w:val="left"/>
      <w:pPr>
        <w:ind w:left="5760" w:hanging="360"/>
      </w:pPr>
    </w:lvl>
    <w:lvl w:ilvl="8" w:tplc="24E48B3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C36552"/>
    <w:multiLevelType w:val="hybridMultilevel"/>
    <w:tmpl w:val="9A4E0DB6"/>
    <w:lvl w:ilvl="0" w:tplc="9440E1C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D7D210CA" w:tentative="1">
      <w:start w:val="1"/>
      <w:numFmt w:val="lowerLetter"/>
      <w:lvlText w:val="%2."/>
      <w:lvlJc w:val="left"/>
      <w:pPr>
        <w:ind w:left="1440" w:hanging="360"/>
      </w:pPr>
    </w:lvl>
    <w:lvl w:ilvl="2" w:tplc="81BC8DC2" w:tentative="1">
      <w:start w:val="1"/>
      <w:numFmt w:val="lowerRoman"/>
      <w:lvlText w:val="%3."/>
      <w:lvlJc w:val="right"/>
      <w:pPr>
        <w:ind w:left="2160" w:hanging="180"/>
      </w:pPr>
    </w:lvl>
    <w:lvl w:ilvl="3" w:tplc="F79A92F2" w:tentative="1">
      <w:start w:val="1"/>
      <w:numFmt w:val="decimal"/>
      <w:lvlText w:val="%4."/>
      <w:lvlJc w:val="left"/>
      <w:pPr>
        <w:ind w:left="2880" w:hanging="360"/>
      </w:pPr>
    </w:lvl>
    <w:lvl w:ilvl="4" w:tplc="FBA69578" w:tentative="1">
      <w:start w:val="1"/>
      <w:numFmt w:val="lowerLetter"/>
      <w:lvlText w:val="%5."/>
      <w:lvlJc w:val="left"/>
      <w:pPr>
        <w:ind w:left="3600" w:hanging="360"/>
      </w:pPr>
    </w:lvl>
    <w:lvl w:ilvl="5" w:tplc="AA921392" w:tentative="1">
      <w:start w:val="1"/>
      <w:numFmt w:val="lowerRoman"/>
      <w:lvlText w:val="%6."/>
      <w:lvlJc w:val="right"/>
      <w:pPr>
        <w:ind w:left="4320" w:hanging="180"/>
      </w:pPr>
    </w:lvl>
    <w:lvl w:ilvl="6" w:tplc="15641FD2" w:tentative="1">
      <w:start w:val="1"/>
      <w:numFmt w:val="decimal"/>
      <w:lvlText w:val="%7."/>
      <w:lvlJc w:val="left"/>
      <w:pPr>
        <w:ind w:left="5040" w:hanging="360"/>
      </w:pPr>
    </w:lvl>
    <w:lvl w:ilvl="7" w:tplc="446C3340" w:tentative="1">
      <w:start w:val="1"/>
      <w:numFmt w:val="lowerLetter"/>
      <w:lvlText w:val="%8."/>
      <w:lvlJc w:val="left"/>
      <w:pPr>
        <w:ind w:left="5760" w:hanging="360"/>
      </w:pPr>
    </w:lvl>
    <w:lvl w:ilvl="8" w:tplc="8656396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04C5705"/>
    <w:multiLevelType w:val="hybridMultilevel"/>
    <w:tmpl w:val="C7521458"/>
    <w:lvl w:ilvl="0" w:tplc="E522EAB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E682B854" w:tentative="1">
      <w:start w:val="1"/>
      <w:numFmt w:val="lowerLetter"/>
      <w:lvlText w:val="%2."/>
      <w:lvlJc w:val="left"/>
      <w:pPr>
        <w:ind w:left="1440" w:hanging="360"/>
      </w:pPr>
    </w:lvl>
    <w:lvl w:ilvl="2" w:tplc="1DCEAB18" w:tentative="1">
      <w:start w:val="1"/>
      <w:numFmt w:val="lowerRoman"/>
      <w:lvlText w:val="%3."/>
      <w:lvlJc w:val="right"/>
      <w:pPr>
        <w:ind w:left="2160" w:hanging="180"/>
      </w:pPr>
    </w:lvl>
    <w:lvl w:ilvl="3" w:tplc="21CCEAFC" w:tentative="1">
      <w:start w:val="1"/>
      <w:numFmt w:val="decimal"/>
      <w:lvlText w:val="%4."/>
      <w:lvlJc w:val="left"/>
      <w:pPr>
        <w:ind w:left="2880" w:hanging="360"/>
      </w:pPr>
    </w:lvl>
    <w:lvl w:ilvl="4" w:tplc="6C209F2C" w:tentative="1">
      <w:start w:val="1"/>
      <w:numFmt w:val="lowerLetter"/>
      <w:lvlText w:val="%5."/>
      <w:lvlJc w:val="left"/>
      <w:pPr>
        <w:ind w:left="3600" w:hanging="360"/>
      </w:pPr>
    </w:lvl>
    <w:lvl w:ilvl="5" w:tplc="CBE21C20" w:tentative="1">
      <w:start w:val="1"/>
      <w:numFmt w:val="lowerRoman"/>
      <w:lvlText w:val="%6."/>
      <w:lvlJc w:val="right"/>
      <w:pPr>
        <w:ind w:left="4320" w:hanging="180"/>
      </w:pPr>
    </w:lvl>
    <w:lvl w:ilvl="6" w:tplc="67C67C58" w:tentative="1">
      <w:start w:val="1"/>
      <w:numFmt w:val="decimal"/>
      <w:lvlText w:val="%7."/>
      <w:lvlJc w:val="left"/>
      <w:pPr>
        <w:ind w:left="5040" w:hanging="360"/>
      </w:pPr>
    </w:lvl>
    <w:lvl w:ilvl="7" w:tplc="ADC612A6" w:tentative="1">
      <w:start w:val="1"/>
      <w:numFmt w:val="lowerLetter"/>
      <w:lvlText w:val="%8."/>
      <w:lvlJc w:val="left"/>
      <w:pPr>
        <w:ind w:left="5760" w:hanging="360"/>
      </w:pPr>
    </w:lvl>
    <w:lvl w:ilvl="8" w:tplc="D6EA7FC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032636"/>
    <w:multiLevelType w:val="multilevel"/>
    <w:tmpl w:val="58B8F352"/>
    <w:lvl w:ilvl="0">
      <w:start w:val="1"/>
      <w:numFmt w:val="bullet"/>
      <w:pStyle w:val="ListBullet"/>
      <w:lvlText w:val="•"/>
      <w:lvlJc w:val="left"/>
      <w:pPr>
        <w:ind w:left="360" w:hanging="360"/>
      </w:pPr>
      <w:rPr>
        <w:rFonts w:ascii="Klinic Slab Bold" w:hAnsi="Klinic Slab Bold" w:hint="default"/>
        <w:color w:val="000000" w:themeColor="text1"/>
      </w:rPr>
    </w:lvl>
    <w:lvl w:ilvl="1">
      <w:start w:val="1"/>
      <w:numFmt w:val="bullet"/>
      <w:pStyle w:val="ListBullet2"/>
      <w:lvlText w:val="•"/>
      <w:lvlJc w:val="left"/>
      <w:pPr>
        <w:ind w:left="720" w:hanging="363"/>
      </w:pPr>
      <w:rPr>
        <w:rFonts w:ascii="Klinic Slab Bold" w:hAnsi="Klinic Slab Bold" w:hint="default"/>
        <w:color w:val="000000" w:themeColor="text1"/>
      </w:rPr>
    </w:lvl>
    <w:lvl w:ilvl="2">
      <w:start w:val="1"/>
      <w:numFmt w:val="bullet"/>
      <w:pStyle w:val="ListBullet3"/>
      <w:lvlText w:val="•"/>
      <w:lvlJc w:val="left"/>
      <w:pPr>
        <w:ind w:left="1077" w:hanging="357"/>
      </w:pPr>
      <w:rPr>
        <w:rFonts w:ascii="Klinic Slab Bold" w:hAnsi="Klinic Slab Bold" w:hint="default"/>
        <w:color w:val="000000" w:themeColor="text1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FF0000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b/>
        <w:i w:val="0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num w:numId="1" w16cid:durableId="596600104">
    <w:abstractNumId w:val="20"/>
  </w:num>
  <w:num w:numId="2" w16cid:durableId="1004941332">
    <w:abstractNumId w:val="6"/>
  </w:num>
  <w:num w:numId="3" w16cid:durableId="190918784">
    <w:abstractNumId w:val="2"/>
  </w:num>
  <w:num w:numId="4" w16cid:durableId="190412755">
    <w:abstractNumId w:val="10"/>
  </w:num>
  <w:num w:numId="5" w16cid:durableId="1838224184">
    <w:abstractNumId w:val="9"/>
  </w:num>
  <w:num w:numId="6" w16cid:durableId="1618247202">
    <w:abstractNumId w:val="1"/>
  </w:num>
  <w:num w:numId="7" w16cid:durableId="1182161278">
    <w:abstractNumId w:val="15"/>
  </w:num>
  <w:num w:numId="8" w16cid:durableId="1148086044">
    <w:abstractNumId w:val="7"/>
  </w:num>
  <w:num w:numId="9" w16cid:durableId="608317921">
    <w:abstractNumId w:val="13"/>
  </w:num>
  <w:num w:numId="10" w16cid:durableId="1949197392">
    <w:abstractNumId w:val="5"/>
  </w:num>
  <w:num w:numId="11" w16cid:durableId="977805995">
    <w:abstractNumId w:val="19"/>
  </w:num>
  <w:num w:numId="12" w16cid:durableId="951978302">
    <w:abstractNumId w:val="11"/>
  </w:num>
  <w:num w:numId="13" w16cid:durableId="1812407255">
    <w:abstractNumId w:val="4"/>
  </w:num>
  <w:num w:numId="14" w16cid:durableId="1170413046">
    <w:abstractNumId w:val="3"/>
  </w:num>
  <w:num w:numId="15" w16cid:durableId="1401294897">
    <w:abstractNumId w:val="17"/>
  </w:num>
  <w:num w:numId="16" w16cid:durableId="156653670">
    <w:abstractNumId w:val="16"/>
  </w:num>
  <w:num w:numId="17" w16cid:durableId="1151017613">
    <w:abstractNumId w:val="8"/>
  </w:num>
  <w:num w:numId="18" w16cid:durableId="1322543933">
    <w:abstractNumId w:val="14"/>
  </w:num>
  <w:num w:numId="19" w16cid:durableId="1413236015">
    <w:abstractNumId w:val="18"/>
  </w:num>
  <w:num w:numId="20" w16cid:durableId="502744152">
    <w:abstractNumId w:val="12"/>
  </w:num>
  <w:num w:numId="21" w16cid:durableId="706564141">
    <w:abstractNumId w:val="0"/>
  </w:num>
  <w:num w:numId="22" w16cid:durableId="14740849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4B0"/>
    <w:rsid w:val="00000B1E"/>
    <w:rsid w:val="00004126"/>
    <w:rsid w:val="000223AC"/>
    <w:rsid w:val="000242DF"/>
    <w:rsid w:val="00032272"/>
    <w:rsid w:val="000359C0"/>
    <w:rsid w:val="00037CF1"/>
    <w:rsid w:val="00042027"/>
    <w:rsid w:val="00047360"/>
    <w:rsid w:val="0004757F"/>
    <w:rsid w:val="00062E79"/>
    <w:rsid w:val="0006720C"/>
    <w:rsid w:val="00067345"/>
    <w:rsid w:val="00072457"/>
    <w:rsid w:val="000740FB"/>
    <w:rsid w:val="00080468"/>
    <w:rsid w:val="00087DD8"/>
    <w:rsid w:val="0009030F"/>
    <w:rsid w:val="000A411E"/>
    <w:rsid w:val="000A7387"/>
    <w:rsid w:val="000A7F5A"/>
    <w:rsid w:val="000B15DC"/>
    <w:rsid w:val="000B27FC"/>
    <w:rsid w:val="000C1720"/>
    <w:rsid w:val="000C5AFE"/>
    <w:rsid w:val="000D0D45"/>
    <w:rsid w:val="000D28B6"/>
    <w:rsid w:val="000F3F7A"/>
    <w:rsid w:val="00103D37"/>
    <w:rsid w:val="001071F1"/>
    <w:rsid w:val="00107488"/>
    <w:rsid w:val="001120DC"/>
    <w:rsid w:val="00116B7A"/>
    <w:rsid w:val="00117434"/>
    <w:rsid w:val="001176F9"/>
    <w:rsid w:val="00122B34"/>
    <w:rsid w:val="00131DFA"/>
    <w:rsid w:val="0013335C"/>
    <w:rsid w:val="00133CB8"/>
    <w:rsid w:val="00144B3F"/>
    <w:rsid w:val="001451CC"/>
    <w:rsid w:val="00145E01"/>
    <w:rsid w:val="00146212"/>
    <w:rsid w:val="00147284"/>
    <w:rsid w:val="00152970"/>
    <w:rsid w:val="001650F6"/>
    <w:rsid w:val="00180EB7"/>
    <w:rsid w:val="00183927"/>
    <w:rsid w:val="0019471B"/>
    <w:rsid w:val="00197B8A"/>
    <w:rsid w:val="001B1555"/>
    <w:rsid w:val="001B5375"/>
    <w:rsid w:val="001C1433"/>
    <w:rsid w:val="001C3932"/>
    <w:rsid w:val="001E74C9"/>
    <w:rsid w:val="002011DA"/>
    <w:rsid w:val="0020421E"/>
    <w:rsid w:val="0020463F"/>
    <w:rsid w:val="0021148A"/>
    <w:rsid w:val="00213114"/>
    <w:rsid w:val="002143B5"/>
    <w:rsid w:val="002210FE"/>
    <w:rsid w:val="00221804"/>
    <w:rsid w:val="0023039B"/>
    <w:rsid w:val="0023178A"/>
    <w:rsid w:val="00232CB3"/>
    <w:rsid w:val="0023529E"/>
    <w:rsid w:val="002367F8"/>
    <w:rsid w:val="00241399"/>
    <w:rsid w:val="0024326F"/>
    <w:rsid w:val="00243FB2"/>
    <w:rsid w:val="00250C7D"/>
    <w:rsid w:val="00254D57"/>
    <w:rsid w:val="002648D6"/>
    <w:rsid w:val="00266D35"/>
    <w:rsid w:val="002724EC"/>
    <w:rsid w:val="00292C00"/>
    <w:rsid w:val="00294B95"/>
    <w:rsid w:val="002A1042"/>
    <w:rsid w:val="002A371B"/>
    <w:rsid w:val="002A433D"/>
    <w:rsid w:val="002B31CF"/>
    <w:rsid w:val="002B5083"/>
    <w:rsid w:val="002C1FCE"/>
    <w:rsid w:val="002C23CE"/>
    <w:rsid w:val="002D18C0"/>
    <w:rsid w:val="002D2E74"/>
    <w:rsid w:val="002D4873"/>
    <w:rsid w:val="002D5280"/>
    <w:rsid w:val="002E51DA"/>
    <w:rsid w:val="002E525F"/>
    <w:rsid w:val="002F53CB"/>
    <w:rsid w:val="002F5660"/>
    <w:rsid w:val="003179DE"/>
    <w:rsid w:val="00331085"/>
    <w:rsid w:val="0033362F"/>
    <w:rsid w:val="0034062E"/>
    <w:rsid w:val="00340D4A"/>
    <w:rsid w:val="00345FAE"/>
    <w:rsid w:val="00352D59"/>
    <w:rsid w:val="003532B3"/>
    <w:rsid w:val="003544F6"/>
    <w:rsid w:val="00355760"/>
    <w:rsid w:val="00362386"/>
    <w:rsid w:val="003656A8"/>
    <w:rsid w:val="00373F30"/>
    <w:rsid w:val="00382125"/>
    <w:rsid w:val="00386652"/>
    <w:rsid w:val="0038711E"/>
    <w:rsid w:val="003949B6"/>
    <w:rsid w:val="00395AB3"/>
    <w:rsid w:val="003969F1"/>
    <w:rsid w:val="00396D7F"/>
    <w:rsid w:val="003A4EA6"/>
    <w:rsid w:val="003B17CA"/>
    <w:rsid w:val="003D710F"/>
    <w:rsid w:val="003E343E"/>
    <w:rsid w:val="003E4ED8"/>
    <w:rsid w:val="003E6228"/>
    <w:rsid w:val="003E75C1"/>
    <w:rsid w:val="003F2A9E"/>
    <w:rsid w:val="003F79D8"/>
    <w:rsid w:val="0041050A"/>
    <w:rsid w:val="00420094"/>
    <w:rsid w:val="00425F4F"/>
    <w:rsid w:val="00441FD9"/>
    <w:rsid w:val="00442748"/>
    <w:rsid w:val="00442A87"/>
    <w:rsid w:val="004465E0"/>
    <w:rsid w:val="00446697"/>
    <w:rsid w:val="004541E7"/>
    <w:rsid w:val="00454598"/>
    <w:rsid w:val="00462CCE"/>
    <w:rsid w:val="004649E0"/>
    <w:rsid w:val="00465E78"/>
    <w:rsid w:val="00466FAB"/>
    <w:rsid w:val="00482DD2"/>
    <w:rsid w:val="00485262"/>
    <w:rsid w:val="00487768"/>
    <w:rsid w:val="00487FBB"/>
    <w:rsid w:val="00494C1C"/>
    <w:rsid w:val="004A2A2C"/>
    <w:rsid w:val="004B0BEF"/>
    <w:rsid w:val="004B528D"/>
    <w:rsid w:val="004E3D45"/>
    <w:rsid w:val="004E5F7E"/>
    <w:rsid w:val="004F0056"/>
    <w:rsid w:val="004F6F23"/>
    <w:rsid w:val="004F7104"/>
    <w:rsid w:val="00503082"/>
    <w:rsid w:val="00504BF4"/>
    <w:rsid w:val="005068BF"/>
    <w:rsid w:val="00507D8A"/>
    <w:rsid w:val="0051415A"/>
    <w:rsid w:val="0052257B"/>
    <w:rsid w:val="00527055"/>
    <w:rsid w:val="00540EBF"/>
    <w:rsid w:val="0054405C"/>
    <w:rsid w:val="00547801"/>
    <w:rsid w:val="0055163F"/>
    <w:rsid w:val="00552AB8"/>
    <w:rsid w:val="0055481F"/>
    <w:rsid w:val="00560702"/>
    <w:rsid w:val="00563112"/>
    <w:rsid w:val="0057232A"/>
    <w:rsid w:val="00581A53"/>
    <w:rsid w:val="005A15EF"/>
    <w:rsid w:val="005A1692"/>
    <w:rsid w:val="005A5027"/>
    <w:rsid w:val="005B039A"/>
    <w:rsid w:val="005B216E"/>
    <w:rsid w:val="005B2ABC"/>
    <w:rsid w:val="005B61BB"/>
    <w:rsid w:val="005D2F09"/>
    <w:rsid w:val="005D46DB"/>
    <w:rsid w:val="005E48BF"/>
    <w:rsid w:val="005E7F62"/>
    <w:rsid w:val="005F14F2"/>
    <w:rsid w:val="006009F2"/>
    <w:rsid w:val="0060523C"/>
    <w:rsid w:val="00607BEC"/>
    <w:rsid w:val="0061030D"/>
    <w:rsid w:val="00621409"/>
    <w:rsid w:val="00627A13"/>
    <w:rsid w:val="00634D47"/>
    <w:rsid w:val="0063522B"/>
    <w:rsid w:val="0063642D"/>
    <w:rsid w:val="00641A0A"/>
    <w:rsid w:val="006451C5"/>
    <w:rsid w:val="00660716"/>
    <w:rsid w:val="006661B8"/>
    <w:rsid w:val="00666CA4"/>
    <w:rsid w:val="00680336"/>
    <w:rsid w:val="00686E27"/>
    <w:rsid w:val="0069047B"/>
    <w:rsid w:val="0069149C"/>
    <w:rsid w:val="006A043F"/>
    <w:rsid w:val="006A1EBD"/>
    <w:rsid w:val="006A2AD3"/>
    <w:rsid w:val="006A7970"/>
    <w:rsid w:val="006B17A9"/>
    <w:rsid w:val="006B25EE"/>
    <w:rsid w:val="006B6EB6"/>
    <w:rsid w:val="006E0084"/>
    <w:rsid w:val="006F64EF"/>
    <w:rsid w:val="00712043"/>
    <w:rsid w:val="007122A1"/>
    <w:rsid w:val="0073592B"/>
    <w:rsid w:val="00740534"/>
    <w:rsid w:val="00750254"/>
    <w:rsid w:val="00762D7A"/>
    <w:rsid w:val="00766E59"/>
    <w:rsid w:val="0076776D"/>
    <w:rsid w:val="007701E7"/>
    <w:rsid w:val="007707C4"/>
    <w:rsid w:val="00772494"/>
    <w:rsid w:val="0078276B"/>
    <w:rsid w:val="00791ECB"/>
    <w:rsid w:val="007927A8"/>
    <w:rsid w:val="0079367D"/>
    <w:rsid w:val="007A0F3B"/>
    <w:rsid w:val="007A150D"/>
    <w:rsid w:val="007B449F"/>
    <w:rsid w:val="007B6932"/>
    <w:rsid w:val="007C0757"/>
    <w:rsid w:val="007C1A4D"/>
    <w:rsid w:val="007D1166"/>
    <w:rsid w:val="007F07D7"/>
    <w:rsid w:val="007F15B1"/>
    <w:rsid w:val="007F3FF3"/>
    <w:rsid w:val="00816AC3"/>
    <w:rsid w:val="008172B0"/>
    <w:rsid w:val="00834234"/>
    <w:rsid w:val="008374B0"/>
    <w:rsid w:val="00842B03"/>
    <w:rsid w:val="00852424"/>
    <w:rsid w:val="0085454C"/>
    <w:rsid w:val="00857CEF"/>
    <w:rsid w:val="00862D18"/>
    <w:rsid w:val="00863F38"/>
    <w:rsid w:val="00866149"/>
    <w:rsid w:val="00873CA0"/>
    <w:rsid w:val="008A75DB"/>
    <w:rsid w:val="008B4B69"/>
    <w:rsid w:val="008C1455"/>
    <w:rsid w:val="008C2449"/>
    <w:rsid w:val="008D373D"/>
    <w:rsid w:val="008E3873"/>
    <w:rsid w:val="008E3AB6"/>
    <w:rsid w:val="008F7554"/>
    <w:rsid w:val="009118FD"/>
    <w:rsid w:val="00912CBD"/>
    <w:rsid w:val="00913D64"/>
    <w:rsid w:val="00914601"/>
    <w:rsid w:val="009147EA"/>
    <w:rsid w:val="00915E7F"/>
    <w:rsid w:val="00927AE0"/>
    <w:rsid w:val="009314DC"/>
    <w:rsid w:val="0094288B"/>
    <w:rsid w:val="009440DF"/>
    <w:rsid w:val="00947A6D"/>
    <w:rsid w:val="009567AC"/>
    <w:rsid w:val="0096074B"/>
    <w:rsid w:val="009609CE"/>
    <w:rsid w:val="00963138"/>
    <w:rsid w:val="00976902"/>
    <w:rsid w:val="009833FB"/>
    <w:rsid w:val="00997B42"/>
    <w:rsid w:val="009A17DF"/>
    <w:rsid w:val="009B24A1"/>
    <w:rsid w:val="009B605D"/>
    <w:rsid w:val="009C16BE"/>
    <w:rsid w:val="009C2185"/>
    <w:rsid w:val="009C29DD"/>
    <w:rsid w:val="009C378F"/>
    <w:rsid w:val="009E425A"/>
    <w:rsid w:val="009E5014"/>
    <w:rsid w:val="009F3A8E"/>
    <w:rsid w:val="009F3EE6"/>
    <w:rsid w:val="009F5602"/>
    <w:rsid w:val="00A03E24"/>
    <w:rsid w:val="00A043F8"/>
    <w:rsid w:val="00A04CD0"/>
    <w:rsid w:val="00A05B54"/>
    <w:rsid w:val="00A0676B"/>
    <w:rsid w:val="00A12E39"/>
    <w:rsid w:val="00A140F1"/>
    <w:rsid w:val="00A160C2"/>
    <w:rsid w:val="00A16161"/>
    <w:rsid w:val="00A179FB"/>
    <w:rsid w:val="00A307DE"/>
    <w:rsid w:val="00A36F84"/>
    <w:rsid w:val="00A42EE0"/>
    <w:rsid w:val="00A457FC"/>
    <w:rsid w:val="00A46015"/>
    <w:rsid w:val="00A6759A"/>
    <w:rsid w:val="00A74A4F"/>
    <w:rsid w:val="00A76EBA"/>
    <w:rsid w:val="00A82046"/>
    <w:rsid w:val="00A83AF3"/>
    <w:rsid w:val="00AA0659"/>
    <w:rsid w:val="00AA0AC0"/>
    <w:rsid w:val="00AC048F"/>
    <w:rsid w:val="00AC2F64"/>
    <w:rsid w:val="00AC39B3"/>
    <w:rsid w:val="00AC3B93"/>
    <w:rsid w:val="00AC4C9F"/>
    <w:rsid w:val="00AC54F3"/>
    <w:rsid w:val="00AE2F9A"/>
    <w:rsid w:val="00AE4A5B"/>
    <w:rsid w:val="00AE53F5"/>
    <w:rsid w:val="00AF2909"/>
    <w:rsid w:val="00AF3760"/>
    <w:rsid w:val="00AF64F8"/>
    <w:rsid w:val="00B04E91"/>
    <w:rsid w:val="00B052C7"/>
    <w:rsid w:val="00B11B96"/>
    <w:rsid w:val="00B17F07"/>
    <w:rsid w:val="00B22309"/>
    <w:rsid w:val="00B31B24"/>
    <w:rsid w:val="00B36598"/>
    <w:rsid w:val="00B41FB1"/>
    <w:rsid w:val="00B55E2E"/>
    <w:rsid w:val="00B633C1"/>
    <w:rsid w:val="00B64C5B"/>
    <w:rsid w:val="00B76AD8"/>
    <w:rsid w:val="00B834B0"/>
    <w:rsid w:val="00B87716"/>
    <w:rsid w:val="00B9368F"/>
    <w:rsid w:val="00BA21CA"/>
    <w:rsid w:val="00BA258E"/>
    <w:rsid w:val="00BB059A"/>
    <w:rsid w:val="00BB293A"/>
    <w:rsid w:val="00BB3FA8"/>
    <w:rsid w:val="00BB4319"/>
    <w:rsid w:val="00BC5B5D"/>
    <w:rsid w:val="00BD4B4F"/>
    <w:rsid w:val="00BF6509"/>
    <w:rsid w:val="00C01850"/>
    <w:rsid w:val="00C121FC"/>
    <w:rsid w:val="00C1321C"/>
    <w:rsid w:val="00C13B94"/>
    <w:rsid w:val="00C1405A"/>
    <w:rsid w:val="00C168B0"/>
    <w:rsid w:val="00C20CF0"/>
    <w:rsid w:val="00C3024D"/>
    <w:rsid w:val="00C40BED"/>
    <w:rsid w:val="00C4635A"/>
    <w:rsid w:val="00C47697"/>
    <w:rsid w:val="00C47D3A"/>
    <w:rsid w:val="00C523AC"/>
    <w:rsid w:val="00C6089F"/>
    <w:rsid w:val="00C62A87"/>
    <w:rsid w:val="00C80861"/>
    <w:rsid w:val="00C84B79"/>
    <w:rsid w:val="00C90AC3"/>
    <w:rsid w:val="00C94B53"/>
    <w:rsid w:val="00C9562F"/>
    <w:rsid w:val="00C958EF"/>
    <w:rsid w:val="00C97177"/>
    <w:rsid w:val="00CD66E7"/>
    <w:rsid w:val="00CD76E4"/>
    <w:rsid w:val="00CE3B27"/>
    <w:rsid w:val="00CE54D9"/>
    <w:rsid w:val="00CF25CA"/>
    <w:rsid w:val="00D015E4"/>
    <w:rsid w:val="00D06F0E"/>
    <w:rsid w:val="00D11AEF"/>
    <w:rsid w:val="00D236BD"/>
    <w:rsid w:val="00D31CDF"/>
    <w:rsid w:val="00D46A67"/>
    <w:rsid w:val="00D46DC9"/>
    <w:rsid w:val="00D528B0"/>
    <w:rsid w:val="00D52A36"/>
    <w:rsid w:val="00D569B0"/>
    <w:rsid w:val="00D56EE9"/>
    <w:rsid w:val="00D600DE"/>
    <w:rsid w:val="00D60B89"/>
    <w:rsid w:val="00D6671D"/>
    <w:rsid w:val="00D67560"/>
    <w:rsid w:val="00D77FB2"/>
    <w:rsid w:val="00D91022"/>
    <w:rsid w:val="00D94D67"/>
    <w:rsid w:val="00D96463"/>
    <w:rsid w:val="00DA546B"/>
    <w:rsid w:val="00DB1843"/>
    <w:rsid w:val="00DB2C84"/>
    <w:rsid w:val="00DD0679"/>
    <w:rsid w:val="00DD0691"/>
    <w:rsid w:val="00DD6CE8"/>
    <w:rsid w:val="00DD7013"/>
    <w:rsid w:val="00DE4F9C"/>
    <w:rsid w:val="00DE6A89"/>
    <w:rsid w:val="00DF0765"/>
    <w:rsid w:val="00DF51B6"/>
    <w:rsid w:val="00DF68E3"/>
    <w:rsid w:val="00E00796"/>
    <w:rsid w:val="00E01B11"/>
    <w:rsid w:val="00E02207"/>
    <w:rsid w:val="00E02487"/>
    <w:rsid w:val="00E05A09"/>
    <w:rsid w:val="00E1084A"/>
    <w:rsid w:val="00E22B93"/>
    <w:rsid w:val="00E23682"/>
    <w:rsid w:val="00E23C76"/>
    <w:rsid w:val="00E40770"/>
    <w:rsid w:val="00E41E10"/>
    <w:rsid w:val="00E474E9"/>
    <w:rsid w:val="00E57580"/>
    <w:rsid w:val="00E77578"/>
    <w:rsid w:val="00E837CC"/>
    <w:rsid w:val="00E839A6"/>
    <w:rsid w:val="00E862B2"/>
    <w:rsid w:val="00E9634E"/>
    <w:rsid w:val="00EA33CB"/>
    <w:rsid w:val="00EA37CA"/>
    <w:rsid w:val="00EA5622"/>
    <w:rsid w:val="00EA744A"/>
    <w:rsid w:val="00EB0CE7"/>
    <w:rsid w:val="00ED3395"/>
    <w:rsid w:val="00ED6D3E"/>
    <w:rsid w:val="00EE304E"/>
    <w:rsid w:val="00EE7744"/>
    <w:rsid w:val="00EF0395"/>
    <w:rsid w:val="00EF3519"/>
    <w:rsid w:val="00EF4329"/>
    <w:rsid w:val="00F02D0E"/>
    <w:rsid w:val="00F1284C"/>
    <w:rsid w:val="00F13BF5"/>
    <w:rsid w:val="00F25484"/>
    <w:rsid w:val="00F31494"/>
    <w:rsid w:val="00F31504"/>
    <w:rsid w:val="00F408E4"/>
    <w:rsid w:val="00F63925"/>
    <w:rsid w:val="00F7638B"/>
    <w:rsid w:val="00F861A4"/>
    <w:rsid w:val="00F95BF7"/>
    <w:rsid w:val="00FB27B1"/>
    <w:rsid w:val="00FB5DB3"/>
    <w:rsid w:val="00FC0541"/>
    <w:rsid w:val="00FE13B4"/>
    <w:rsid w:val="00FE1FBD"/>
    <w:rsid w:val="00FE24BC"/>
    <w:rsid w:val="00FE2B4E"/>
    <w:rsid w:val="00FE5F76"/>
    <w:rsid w:val="00FE679E"/>
    <w:rsid w:val="00FE6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B5AAAA"/>
  <w15:docId w15:val="{D877F869-5A33-4C5D-A56B-41E4DC5DF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6" w:unhideWhenUsed="1" w:qFormat="1"/>
    <w:lsdException w:name="List Bullet 3" w:semiHidden="1" w:uiPriority="16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7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rsid w:val="00D2559D"/>
    <w:pPr>
      <w:spacing w:after="120" w:line="240" w:lineRule="auto"/>
    </w:pPr>
    <w:rPr>
      <w:rFonts w:ascii="Fira Sans Light" w:hAnsi="Fira Sans Light"/>
      <w:color w:val="000000" w:themeColor="text1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078F8"/>
    <w:pPr>
      <w:keepNext/>
      <w:keepLines/>
      <w:spacing w:before="360" w:after="0" w:line="262" w:lineRule="auto"/>
      <w:outlineLvl w:val="0"/>
    </w:pPr>
    <w:rPr>
      <w:rFonts w:ascii="Fira Sans" w:hAnsi="Fira Sans"/>
      <w:b/>
      <w:bCs/>
      <w:sz w:val="30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FC045E"/>
    <w:pPr>
      <w:keepNext/>
      <w:keepLines/>
      <w:spacing w:before="40" w:after="0"/>
      <w:outlineLvl w:val="1"/>
    </w:pPr>
    <w:rPr>
      <w:rFonts w:ascii="Calibri Light" w:hAnsi="Calibri Light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1F8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D71F88"/>
  </w:style>
  <w:style w:type="paragraph" w:styleId="Footer">
    <w:name w:val="footer"/>
    <w:basedOn w:val="Normal"/>
    <w:link w:val="FooterChar"/>
    <w:uiPriority w:val="99"/>
    <w:unhideWhenUsed/>
    <w:rsid w:val="00D71F8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D71F88"/>
  </w:style>
  <w:style w:type="table" w:styleId="TableGrid">
    <w:name w:val="Table Grid"/>
    <w:basedOn w:val="TableNormal"/>
    <w:uiPriority w:val="39"/>
    <w:rsid w:val="00D2559D"/>
    <w:pPr>
      <w:spacing w:before="40" w:after="40" w:line="240" w:lineRule="auto"/>
    </w:pPr>
    <w:rPr>
      <w:rFonts w:ascii="Fira Sans Light" w:hAnsi="Fira Sans Light"/>
      <w:color w:val="000000" w:themeColor="text1"/>
      <w:sz w:val="24"/>
      <w:szCs w:val="24"/>
    </w:rPr>
    <w:tblPr>
      <w:tblStyleRowBandSize w:val="1"/>
    </w:tblPr>
    <w:tcPr>
      <w:vAlign w:val="center"/>
    </w:tcPr>
    <w:tblStylePr w:type="firstRow">
      <w:rPr>
        <w:rFonts w:ascii="Klinic Slab Bold" w:hAnsi="Klinic Slab Bold"/>
        <w:b/>
        <w:color w:val="FFFFFF" w:themeColor="background1"/>
      </w:rPr>
      <w:tblPr/>
      <w:tcPr>
        <w:shd w:val="clear" w:color="auto" w:fill="008FBC"/>
      </w:tcPr>
    </w:tblStylePr>
    <w:tblStylePr w:type="lastRow">
      <w:rPr>
        <w:b w:val="0"/>
      </w:rPr>
    </w:tblStylePr>
    <w:tblStylePr w:type="firstCol">
      <w:rPr>
        <w:b w:val="0"/>
      </w:rPr>
      <w:tblPr/>
      <w:tcPr>
        <w:tcBorders>
          <w:right w:val="single" w:sz="4" w:space="0" w:color="auto"/>
        </w:tcBorders>
      </w:tcPr>
    </w:tblStylePr>
    <w:tblStylePr w:type="lastCol">
      <w:pPr>
        <w:jc w:val="right"/>
      </w:pPr>
    </w:tblStylePr>
    <w:tblStylePr w:type="band2Horz">
      <w:tblPr/>
      <w:tcPr>
        <w:shd w:val="clear" w:color="auto" w:fill="F0F0F0"/>
      </w:tcPr>
    </w:tblStylePr>
  </w:style>
  <w:style w:type="paragraph" w:customStyle="1" w:styleId="CoverHeading">
    <w:name w:val="Cover Heading"/>
    <w:basedOn w:val="Normal"/>
    <w:uiPriority w:val="15"/>
    <w:qFormat/>
    <w:rsid w:val="00D2559D"/>
    <w:pPr>
      <w:spacing w:after="0" w:line="216" w:lineRule="auto"/>
    </w:pPr>
    <w:rPr>
      <w:rFonts w:ascii="Fira Sans" w:hAnsi="Fira Sans"/>
      <w:b/>
      <w:sz w:val="30"/>
    </w:rPr>
  </w:style>
  <w:style w:type="paragraph" w:customStyle="1" w:styleId="ContactNumber">
    <w:name w:val="Contact Number"/>
    <w:basedOn w:val="Normal"/>
    <w:uiPriority w:val="15"/>
    <w:qFormat/>
    <w:rsid w:val="00D2559D"/>
    <w:pPr>
      <w:framePr w:h="312" w:hRule="exact" w:wrap="around" w:vAnchor="page" w:hAnchor="text" w:y="8761"/>
      <w:spacing w:after="0" w:line="216" w:lineRule="auto"/>
    </w:pPr>
    <w:rPr>
      <w:rFonts w:ascii="Calibri Light" w:hAnsi="Calibri Light"/>
      <w:b/>
      <w:color w:val="FFFFFF" w:themeColor="background1"/>
      <w:sz w:val="32"/>
    </w:rPr>
  </w:style>
  <w:style w:type="paragraph" w:styleId="ListBullet">
    <w:name w:val="List Bullet"/>
    <w:basedOn w:val="Normal"/>
    <w:uiPriority w:val="16"/>
    <w:unhideWhenUsed/>
    <w:qFormat/>
    <w:rsid w:val="00D2559D"/>
    <w:pPr>
      <w:numPr>
        <w:numId w:val="1"/>
      </w:numPr>
      <w:spacing w:before="40" w:after="40"/>
    </w:pPr>
  </w:style>
  <w:style w:type="paragraph" w:styleId="ListBullet2">
    <w:name w:val="List Bullet 2"/>
    <w:basedOn w:val="Normal"/>
    <w:uiPriority w:val="16"/>
    <w:unhideWhenUsed/>
    <w:qFormat/>
    <w:rsid w:val="00D2559D"/>
    <w:pPr>
      <w:numPr>
        <w:ilvl w:val="1"/>
        <w:numId w:val="1"/>
      </w:numPr>
    </w:pPr>
  </w:style>
  <w:style w:type="paragraph" w:styleId="ListBullet3">
    <w:name w:val="List Bullet 3"/>
    <w:basedOn w:val="Normal"/>
    <w:uiPriority w:val="16"/>
    <w:unhideWhenUsed/>
    <w:qFormat/>
    <w:rsid w:val="00D2559D"/>
    <w:pPr>
      <w:numPr>
        <w:ilvl w:val="2"/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0078F8"/>
    <w:rPr>
      <w:rFonts w:ascii="Fira Sans" w:hAnsi="Fira Sans"/>
      <w:b/>
      <w:bCs/>
      <w:color w:val="000000" w:themeColor="text1"/>
      <w:sz w:val="30"/>
      <w:szCs w:val="28"/>
    </w:rPr>
  </w:style>
  <w:style w:type="character" w:styleId="FootnoteReference">
    <w:name w:val="footnote reference"/>
    <w:basedOn w:val="DefaultParagraphFont"/>
    <w:uiPriority w:val="99"/>
    <w:semiHidden/>
    <w:rsid w:val="000078F8"/>
    <w:rPr>
      <w:noProof w:val="0"/>
      <w:sz w:val="16"/>
      <w:vertAlign w:val="superscript"/>
      <w:lang w:val="en-AU"/>
    </w:rPr>
  </w:style>
  <w:style w:type="paragraph" w:styleId="FootnoteText">
    <w:name w:val="footnote text"/>
    <w:basedOn w:val="Normal"/>
    <w:link w:val="FootnoteTextChar"/>
    <w:uiPriority w:val="99"/>
    <w:semiHidden/>
    <w:rsid w:val="000078F8"/>
    <w:pPr>
      <w:spacing w:after="0"/>
      <w:ind w:left="170" w:hanging="170"/>
    </w:pPr>
    <w:rPr>
      <w:sz w:val="16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078F8"/>
    <w:rPr>
      <w:rFonts w:ascii="Fira Sans Light" w:hAnsi="Fira Sans Light"/>
      <w:color w:val="000000" w:themeColor="text1"/>
      <w:sz w:val="16"/>
      <w:szCs w:val="24"/>
    </w:rPr>
  </w:style>
  <w:style w:type="paragraph" w:styleId="ListParagraph">
    <w:name w:val="List Paragraph"/>
    <w:uiPriority w:val="17"/>
    <w:qFormat/>
    <w:rsid w:val="000078F8"/>
    <w:pPr>
      <w:tabs>
        <w:tab w:val="left" w:pos="357"/>
      </w:tabs>
      <w:spacing w:after="120" w:line="240" w:lineRule="auto"/>
      <w:ind w:left="357"/>
      <w:contextualSpacing/>
    </w:pPr>
    <w:rPr>
      <w:rFonts w:ascii="Fira Sans Light" w:hAnsi="Fira Sans Light"/>
      <w:color w:val="000000" w:themeColor="text1"/>
      <w:sz w:val="24"/>
      <w:szCs w:val="24"/>
    </w:rPr>
  </w:style>
  <w:style w:type="character" w:customStyle="1" w:styleId="FooterBold">
    <w:name w:val="Footer Bold"/>
    <w:basedOn w:val="DefaultParagraphFont"/>
    <w:uiPriority w:val="99"/>
    <w:qFormat/>
    <w:rsid w:val="00DF37F2"/>
    <w:rPr>
      <w:rFonts w:ascii="Fira Sans" w:hAnsi="Fira Sans"/>
      <w:b/>
    </w:rPr>
  </w:style>
  <w:style w:type="paragraph" w:customStyle="1" w:styleId="FooterArial9">
    <w:name w:val="Footer Arial 9"/>
    <w:basedOn w:val="Normal"/>
    <w:link w:val="FooterArial9Char"/>
    <w:qFormat/>
    <w:rsid w:val="00DF37F2"/>
    <w:pPr>
      <w:tabs>
        <w:tab w:val="left" w:pos="1440"/>
        <w:tab w:val="right" w:pos="10080"/>
      </w:tabs>
      <w:contextualSpacing/>
    </w:pPr>
    <w:rPr>
      <w:rFonts w:ascii="Arial" w:hAnsi="Arial" w:cs="Arial"/>
      <w:sz w:val="18"/>
    </w:rPr>
  </w:style>
  <w:style w:type="character" w:customStyle="1" w:styleId="FooterArial9Char">
    <w:name w:val="Footer Arial 9 Char"/>
    <w:basedOn w:val="DefaultParagraphFont"/>
    <w:link w:val="FooterArial9"/>
    <w:rsid w:val="00DF37F2"/>
    <w:rPr>
      <w:rFonts w:ascii="Arial" w:hAnsi="Arial" w:cs="Arial"/>
      <w:color w:val="000000" w:themeColor="text1"/>
      <w:sz w:val="18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C045E"/>
    <w:rPr>
      <w:rFonts w:ascii="Calibri Light" w:hAnsi="Calibri Light"/>
      <w:color w:val="2F5496" w:themeColor="accent1" w:themeShade="BF"/>
      <w:sz w:val="26"/>
      <w:szCs w:val="26"/>
    </w:rPr>
  </w:style>
  <w:style w:type="paragraph" w:styleId="CommentText">
    <w:name w:val="annotation text"/>
    <w:basedOn w:val="Normal"/>
    <w:link w:val="CommentTextChar"/>
    <w:uiPriority w:val="99"/>
    <w:semiHidden/>
    <w:rsid w:val="00FC045E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C045E"/>
    <w:rPr>
      <w:rFonts w:ascii="Fira Sans Light" w:hAnsi="Fira Sans Light"/>
      <w:color w:val="000000" w:themeColor="text1"/>
      <w:sz w:val="24"/>
      <w:szCs w:val="24"/>
    </w:rPr>
  </w:style>
  <w:style w:type="paragraph" w:customStyle="1" w:styleId="Heading20">
    <w:name w:val="Heading2"/>
    <w:basedOn w:val="Heading2"/>
    <w:link w:val="Heading2Char0"/>
    <w:qFormat/>
    <w:rsid w:val="00FC045E"/>
    <w:pPr>
      <w:spacing w:before="120" w:after="120" w:line="22" w:lineRule="atLeast"/>
    </w:pPr>
    <w:rPr>
      <w:rFonts w:ascii="Arial" w:hAnsi="Arial" w:cs="Arial"/>
      <w:b/>
      <w:bCs/>
      <w:color w:val="000000" w:themeColor="text1"/>
      <w:sz w:val="24"/>
    </w:rPr>
  </w:style>
  <w:style w:type="paragraph" w:customStyle="1" w:styleId="NormalArial">
    <w:name w:val="Normal Arial"/>
    <w:basedOn w:val="Normal"/>
    <w:link w:val="NormalArialChar"/>
    <w:qFormat/>
    <w:rsid w:val="001A5684"/>
    <w:rPr>
      <w:rFonts w:ascii="Arial" w:hAnsi="Arial" w:cs="Arial"/>
    </w:rPr>
  </w:style>
  <w:style w:type="character" w:customStyle="1" w:styleId="Heading2Char0">
    <w:name w:val="Heading2 Char"/>
    <w:basedOn w:val="Heading2Char"/>
    <w:link w:val="Heading20"/>
    <w:rsid w:val="00FC045E"/>
    <w:rPr>
      <w:rFonts w:ascii="Arial" w:hAnsi="Arial" w:cs="Arial"/>
      <w:b/>
      <w:bCs/>
      <w:color w:val="000000" w:themeColor="text1"/>
      <w:sz w:val="24"/>
      <w:szCs w:val="26"/>
    </w:rPr>
  </w:style>
  <w:style w:type="paragraph" w:styleId="NoSpacing">
    <w:name w:val="No Spacing"/>
    <w:uiPriority w:val="1"/>
    <w:rsid w:val="002F49A8"/>
    <w:pPr>
      <w:spacing w:after="0" w:line="240" w:lineRule="auto"/>
    </w:pPr>
    <w:rPr>
      <w:rFonts w:ascii="Fira Sans Light" w:hAnsi="Fira Sans Light"/>
      <w:color w:val="000000" w:themeColor="text1"/>
      <w:sz w:val="24"/>
      <w:szCs w:val="24"/>
    </w:rPr>
  </w:style>
  <w:style w:type="character" w:customStyle="1" w:styleId="NormalArialChar">
    <w:name w:val="Normal Arial Char"/>
    <w:basedOn w:val="DefaultParagraphFont"/>
    <w:link w:val="NormalArial"/>
    <w:rsid w:val="001A5684"/>
    <w:rPr>
      <w:rFonts w:ascii="Arial" w:hAnsi="Arial" w:cs="Arial"/>
      <w:color w:val="000000" w:themeColor="text1"/>
      <w:sz w:val="24"/>
      <w:szCs w:val="24"/>
    </w:rPr>
  </w:style>
  <w:style w:type="character" w:styleId="PlaceholderText">
    <w:name w:val="Placeholder Text"/>
    <w:basedOn w:val="DefaultParagraphFont"/>
    <w:uiPriority w:val="99"/>
    <w:rsid w:val="00CC5C97"/>
    <w:rPr>
      <w:color w:val="808080"/>
    </w:rPr>
  </w:style>
  <w:style w:type="paragraph" w:styleId="Revision">
    <w:name w:val="Revision"/>
    <w:hidden/>
    <w:uiPriority w:val="99"/>
    <w:semiHidden/>
    <w:rsid w:val="00842B03"/>
    <w:pPr>
      <w:spacing w:after="0" w:line="240" w:lineRule="auto"/>
    </w:pPr>
    <w:rPr>
      <w:rFonts w:ascii="Fira Sans Light" w:hAnsi="Fira Sans Light"/>
      <w:color w:val="000000" w:themeColor="text1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D28B6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28B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28B6"/>
    <w:rPr>
      <w:rFonts w:ascii="Fira Sans Light" w:hAnsi="Fira Sans Light"/>
      <w:b/>
      <w:bCs/>
      <w:color w:val="000000" w:themeColor="text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1805C672E64441C5BC1543D934A872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A85001-3063-47A5-A99E-CB64C54BD830}"/>
      </w:docPartPr>
      <w:docPartBody>
        <w:p w:rsidR="00664C76" w:rsidRDefault="00664C76" w:rsidP="00BF58F7">
          <w:pPr>
            <w:pStyle w:val="1805C672E64441C5BC1543D934A8726C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A7F4949C78414813B67B25D37262F9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34FA7E-732A-42B1-A9E4-B74A24AD7FDC}"/>
      </w:docPartPr>
      <w:docPartBody>
        <w:p w:rsidR="00664C76" w:rsidRDefault="00664C76" w:rsidP="009B242A">
          <w:pPr>
            <w:pStyle w:val="4D6CDB0F478A47378458119DA633E90A"/>
          </w:pPr>
          <w:r w:rsidRPr="00925A3E">
            <w:rPr>
              <w:rStyle w:val="PlaceholderText"/>
            </w:rPr>
            <w:t>Click or tap to enter a date.</w:t>
          </w:r>
        </w:p>
      </w:docPartBody>
    </w:docPart>
    <w:docPart>
      <w:docPartPr>
        <w:name w:val="AAED3D19E8314965B33798DEA3F677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05F161-337F-454C-8329-32C6AAC28ED6}"/>
      </w:docPartPr>
      <w:docPartBody>
        <w:p w:rsidR="00664C76" w:rsidRDefault="00664C76" w:rsidP="003F0F27">
          <w:pPr>
            <w:pStyle w:val="AAED3D19E8314965B33798DEA3F67713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DD0462EF4AA24C9D821070536843CE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7E7CD0-B61C-4FE2-8058-F91CC9C3953A}"/>
      </w:docPartPr>
      <w:docPartBody>
        <w:p w:rsidR="00664C76" w:rsidRDefault="00664C76" w:rsidP="003F0F27">
          <w:pPr>
            <w:pStyle w:val="DD0462EF4AA24C9D821070536843CE45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FBA6B72CFEE4470DBD0A1DB0429CD4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2AC043-FAB1-4A0D-8B4C-9F280EA66A36}"/>
      </w:docPartPr>
      <w:docPartBody>
        <w:p w:rsidR="00664C76" w:rsidRDefault="00664C76" w:rsidP="003F0F27">
          <w:pPr>
            <w:pStyle w:val="FBA6B72CFEE4470DBD0A1DB0429CD432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FE10E57B8C3C4287A59B196BCF4D04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27A5EF-A1C1-4036-9113-53DDF3CF4805}"/>
      </w:docPartPr>
      <w:docPartBody>
        <w:p w:rsidR="00664C76" w:rsidRDefault="00664C76" w:rsidP="003F0F27">
          <w:pPr>
            <w:pStyle w:val="FE10E57B8C3C4287A59B196BCF4D04D2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1597279DC3DE4263980791AC8582F4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71D910-606B-409F-854E-F50B963718E1}"/>
      </w:docPartPr>
      <w:docPartBody>
        <w:p w:rsidR="00664C76" w:rsidRDefault="00664C76" w:rsidP="003F0F27">
          <w:pPr>
            <w:pStyle w:val="1597279DC3DE4263980791AC8582F47D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15C0292866B847DA9326E179CB55CD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058066-C656-4422-884B-709479D65990}"/>
      </w:docPartPr>
      <w:docPartBody>
        <w:p w:rsidR="00664C76" w:rsidRDefault="00664C76" w:rsidP="003F0F27">
          <w:pPr>
            <w:pStyle w:val="15C0292866B847DA9326E179CB55CD97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C100DC9676674977AC9482EF662921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B75F5-6F64-47EF-B61D-A6B8C3FC6637}"/>
      </w:docPartPr>
      <w:docPartBody>
        <w:p w:rsidR="00B6001E" w:rsidRDefault="00F066AD" w:rsidP="00F066AD">
          <w:pPr>
            <w:pStyle w:val="C100DC9676674977AC9482EF6629214F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F87ED310D212448AB9092113A2A623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5730A6-9A59-4722-BA5A-C692438FC3A5}"/>
      </w:docPartPr>
      <w:docPartBody>
        <w:p w:rsidR="00B6001E" w:rsidRDefault="00F066AD" w:rsidP="00F066AD">
          <w:pPr>
            <w:pStyle w:val="F87ED310D212448AB9092113A2A6237D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35D3F88A50E64708B26B2B95CE221E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62CFDA-9836-47C6-B936-7BC5E9464E60}"/>
      </w:docPartPr>
      <w:docPartBody>
        <w:p w:rsidR="00B6001E" w:rsidRDefault="00F066AD" w:rsidP="00F066AD">
          <w:pPr>
            <w:pStyle w:val="35D3F88A50E64708B26B2B95CE221E8F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EC0DA1CB466149428B7775FC8798BE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F34443-9CA0-4D63-BA97-C921328807CB}"/>
      </w:docPartPr>
      <w:docPartBody>
        <w:p w:rsidR="00B6001E" w:rsidRDefault="00F066AD" w:rsidP="00F066AD">
          <w:pPr>
            <w:pStyle w:val="EC0DA1CB466149428B7775FC8798BEBC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3CAAE558CE2945249147991D66AFD1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186E9C-07AB-4442-B162-E56E09B5850E}"/>
      </w:docPartPr>
      <w:docPartBody>
        <w:p w:rsidR="00B6001E" w:rsidRDefault="00F066AD" w:rsidP="00F066AD">
          <w:pPr>
            <w:pStyle w:val="3CAAE558CE2945249147991D66AFD144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73F953A946ED414DA30E0BD9824132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9CC0A6-15C7-4D20-B788-08826C071173}"/>
      </w:docPartPr>
      <w:docPartBody>
        <w:p w:rsidR="00B6001E" w:rsidRDefault="00F066AD" w:rsidP="00F066AD">
          <w:pPr>
            <w:pStyle w:val="73F953A946ED414DA30E0BD9824132ED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42DA020309D2461492791F30507173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709882-E8DE-48AB-BF73-945B1CA0AF2A}"/>
      </w:docPartPr>
      <w:docPartBody>
        <w:p w:rsidR="00B6001E" w:rsidRDefault="00F066AD" w:rsidP="00F066AD">
          <w:pPr>
            <w:pStyle w:val="42DA020309D2461492791F3050717320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673E7CDD5F7043DF83BB97A5E23415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D68D04-40E7-4330-B948-30AA03DB6E5D}"/>
      </w:docPartPr>
      <w:docPartBody>
        <w:p w:rsidR="00B6001E" w:rsidRDefault="00F066AD" w:rsidP="00F066AD">
          <w:pPr>
            <w:pStyle w:val="673E7CDD5F7043DF83BB97A5E234153A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6BE3FC7001F2465D95C9D838A4B139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319FBE-4D7D-4055-83EA-56F308B0C4FB}"/>
      </w:docPartPr>
      <w:docPartBody>
        <w:p w:rsidR="00B6001E" w:rsidRDefault="00F066AD" w:rsidP="00F066AD">
          <w:pPr>
            <w:pStyle w:val="6BE3FC7001F2465D95C9D838A4B139D4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3243F0676A184055934C65047BD3F7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532DDA-C64A-4FCF-9822-602871B90F9E}"/>
      </w:docPartPr>
      <w:docPartBody>
        <w:p w:rsidR="00B6001E" w:rsidRDefault="00F066AD" w:rsidP="00F066AD">
          <w:pPr>
            <w:pStyle w:val="3243F0676A184055934C65047BD3F770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922D45822E2548EA8FDCD75783B28F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3AD6DF-D81E-4B51-874B-CB9EFB8F045F}"/>
      </w:docPartPr>
      <w:docPartBody>
        <w:p w:rsidR="00B6001E" w:rsidRDefault="00F066AD" w:rsidP="00F066AD">
          <w:pPr>
            <w:pStyle w:val="922D45822E2548EA8FDCD75783B28FA5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0A51FD3B2A1F4D52A33ED81E9EB878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852A99-B2CC-458C-8473-A1F35856DEE6}"/>
      </w:docPartPr>
      <w:docPartBody>
        <w:p w:rsidR="00B6001E" w:rsidRDefault="00F066AD" w:rsidP="00F066AD">
          <w:pPr>
            <w:pStyle w:val="0A51FD3B2A1F4D52A33ED81E9EB878D3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6FCE3B21D2EC4A1797E41FA5E358D6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4EA614-847C-4B78-8191-9E3C431442A0}"/>
      </w:docPartPr>
      <w:docPartBody>
        <w:p w:rsidR="00B6001E" w:rsidRDefault="00F066AD" w:rsidP="00F066AD">
          <w:pPr>
            <w:pStyle w:val="6FCE3B21D2EC4A1797E41FA5E358D687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54825F8AA7304124B2CD1B2CD6E542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838D69-76F6-4035-B3AD-CED041DFBF06}"/>
      </w:docPartPr>
      <w:docPartBody>
        <w:p w:rsidR="00B6001E" w:rsidRDefault="00F066AD" w:rsidP="00F066AD">
          <w:pPr>
            <w:pStyle w:val="54825F8AA7304124B2CD1B2CD6E5425B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7FD7E96141F4499ABF7BB3E85B2B2A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B3CD75-EB4F-43D7-8321-4357779FF97B}"/>
      </w:docPartPr>
      <w:docPartBody>
        <w:p w:rsidR="00B6001E" w:rsidRDefault="00F066AD" w:rsidP="00F066AD">
          <w:pPr>
            <w:pStyle w:val="7FD7E96141F4499ABF7BB3E85B2B2AE6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10DD7F96DA124046848578AB2BABB2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A2C6B7-C198-4A0C-99D2-B6C9B6028FD0}"/>
      </w:docPartPr>
      <w:docPartBody>
        <w:p w:rsidR="00B6001E" w:rsidRDefault="00F066AD" w:rsidP="00F066AD">
          <w:pPr>
            <w:pStyle w:val="10DD7F96DA124046848578AB2BABB227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8D511121AB824C559DBB9D994A6C68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617DBF-339B-463D-8DF5-85B3D5D41BC4}"/>
      </w:docPartPr>
      <w:docPartBody>
        <w:p w:rsidR="00B6001E" w:rsidRDefault="00F066AD" w:rsidP="00F066AD">
          <w:pPr>
            <w:pStyle w:val="8D511121AB824C559DBB9D994A6C68EE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F2526A5B809B44F69530E3B56331CC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BB1A3-E080-483E-A8B5-FC7110760CE5}"/>
      </w:docPartPr>
      <w:docPartBody>
        <w:p w:rsidR="00B6001E" w:rsidRDefault="00F066AD" w:rsidP="00F066AD">
          <w:pPr>
            <w:pStyle w:val="F2526A5B809B44F69530E3B56331CC0C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B51A8E6E60824B9CA0C44173707886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BDD2C5-89AE-4FB1-91F1-ACBB80F846AB}"/>
      </w:docPartPr>
      <w:docPartBody>
        <w:p w:rsidR="00B6001E" w:rsidRDefault="00F066AD" w:rsidP="00F066AD">
          <w:pPr>
            <w:pStyle w:val="B51A8E6E60824B9CA0C44173707886E6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AAC33677C7C54D429DC8FA437294EC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8C002B-7B5E-4D19-9F6C-49F3D62EBE04}"/>
      </w:docPartPr>
      <w:docPartBody>
        <w:p w:rsidR="00B6001E" w:rsidRDefault="00F066AD" w:rsidP="00F066AD">
          <w:pPr>
            <w:pStyle w:val="AAC33677C7C54D429DC8FA437294ECDC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658375EA40F944B59EF940C565ACEE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7B30C0-4716-4D48-AF99-3F4391F5895F}"/>
      </w:docPartPr>
      <w:docPartBody>
        <w:p w:rsidR="00B6001E" w:rsidRDefault="00F066AD" w:rsidP="00F066AD">
          <w:pPr>
            <w:pStyle w:val="658375EA40F944B59EF940C565ACEE70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947F4F4883E54C7A9BD49DDE3C89EB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A469F7-474C-416B-94A0-10AF1D83AFD6}"/>
      </w:docPartPr>
      <w:docPartBody>
        <w:p w:rsidR="00B6001E" w:rsidRDefault="00F066AD" w:rsidP="00F066AD">
          <w:pPr>
            <w:pStyle w:val="947F4F4883E54C7A9BD49DDE3C89EB09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A8B89F61A2DC41D3A59EF3F053C652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11DB9B-4585-4441-884B-75D27961116C}"/>
      </w:docPartPr>
      <w:docPartBody>
        <w:p w:rsidR="00B6001E" w:rsidRDefault="00F066AD" w:rsidP="00F066AD">
          <w:pPr>
            <w:pStyle w:val="A8B89F61A2DC41D3A59EF3F053C652F3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16087CBFEB8C4D2785CE08F16BCD58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81F444-AFE6-4A99-993E-B5C77B79BB9B}"/>
      </w:docPartPr>
      <w:docPartBody>
        <w:p w:rsidR="00B6001E" w:rsidRDefault="00F066AD" w:rsidP="00F066AD">
          <w:pPr>
            <w:pStyle w:val="16087CBFEB8C4D2785CE08F16BCD5819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9FB00F1CB4424588A5F47646B82ED4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20FC36-82C7-4013-B316-69A9BD3E23E2}"/>
      </w:docPartPr>
      <w:docPartBody>
        <w:p w:rsidR="00B6001E" w:rsidRDefault="00F066AD" w:rsidP="00F066AD">
          <w:pPr>
            <w:pStyle w:val="9FB00F1CB4424588A5F47646B82ED42F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24BEE1DDCBAD487C8FFD79DF305E30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3EA84A-2644-40D3-A17B-0111417B4132}"/>
      </w:docPartPr>
      <w:docPartBody>
        <w:p w:rsidR="00B6001E" w:rsidRDefault="00F066AD" w:rsidP="00F066AD">
          <w:pPr>
            <w:pStyle w:val="24BEE1DDCBAD487C8FFD79DF305E30A1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7C664029046E437CB31D082C752FC5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2546C3-11E2-436C-BF55-CE8FEE4A4830}"/>
      </w:docPartPr>
      <w:docPartBody>
        <w:p w:rsidR="00B6001E" w:rsidRDefault="00F066AD" w:rsidP="00F066AD">
          <w:pPr>
            <w:pStyle w:val="7C664029046E437CB31D082C752FC550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0D6E9D371BD9434CBF9995CBD564FD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66D05A-4EE8-4C1F-9A81-990FA2541531}"/>
      </w:docPartPr>
      <w:docPartBody>
        <w:p w:rsidR="00B6001E" w:rsidRDefault="00F066AD" w:rsidP="00F066AD">
          <w:pPr>
            <w:pStyle w:val="0D6E9D371BD9434CBF9995CBD564FD98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85E612C7DA4A4CC786B43F124474D2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20CEFA-15B3-485D-8A1F-38062401E8C1}"/>
      </w:docPartPr>
      <w:docPartBody>
        <w:p w:rsidR="00B6001E" w:rsidRDefault="00F066AD" w:rsidP="00F066AD">
          <w:pPr>
            <w:pStyle w:val="85E612C7DA4A4CC786B43F124474D25B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EB26D21E7BF6429F851885F6E259C3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2726E2-BC3D-48A9-914A-3654BB14AEC2}"/>
      </w:docPartPr>
      <w:docPartBody>
        <w:p w:rsidR="00B6001E" w:rsidRDefault="00F066AD" w:rsidP="00F066AD">
          <w:pPr>
            <w:pStyle w:val="EB26D21E7BF6429F851885F6E259C361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359613B810D24BBE84D69FFC0B4CC0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455818-841A-40A5-8979-701D2FFB4B3D}"/>
      </w:docPartPr>
      <w:docPartBody>
        <w:p w:rsidR="00B6001E" w:rsidRDefault="00F066AD" w:rsidP="00F066AD">
          <w:pPr>
            <w:pStyle w:val="359613B810D24BBE84D69FFC0B4CC08B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42121ED6829B454B8C4C06E1AF53C9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97C8D8-11B3-44C2-B672-BCA6A6112518}"/>
      </w:docPartPr>
      <w:docPartBody>
        <w:p w:rsidR="00B6001E" w:rsidRDefault="00F066AD" w:rsidP="00F066AD">
          <w:pPr>
            <w:pStyle w:val="42121ED6829B454B8C4C06E1AF53C901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36A664109BA347A194EC4F2B28283C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B99278-23BE-40D7-9312-0726E153B905}"/>
      </w:docPartPr>
      <w:docPartBody>
        <w:p w:rsidR="00B6001E" w:rsidRDefault="00F066AD" w:rsidP="00F066AD">
          <w:pPr>
            <w:pStyle w:val="36A664109BA347A194EC4F2B28283C96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7DE1909DD2414B7EA6796013C4E5D7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13A1AF-22E7-4552-81FA-B49C8FA3BC78}"/>
      </w:docPartPr>
      <w:docPartBody>
        <w:p w:rsidR="00B6001E" w:rsidRDefault="00F066AD" w:rsidP="00F066AD">
          <w:pPr>
            <w:pStyle w:val="7DE1909DD2414B7EA6796013C4E5D7B0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0E76F067E85945EAA648A972467514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A063E7-E000-4196-8403-5DA6D06A650A}"/>
      </w:docPartPr>
      <w:docPartBody>
        <w:p w:rsidR="00B6001E" w:rsidRDefault="00F066AD" w:rsidP="00F066AD">
          <w:pPr>
            <w:pStyle w:val="0E76F067E85945EAA648A9724675143E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5AB53D9C799C4EF68C339208B7CFEF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28BF57-F501-47F4-AF23-B957FF040E27}"/>
      </w:docPartPr>
      <w:docPartBody>
        <w:p w:rsidR="00B6001E" w:rsidRDefault="00F066AD" w:rsidP="00F066AD">
          <w:pPr>
            <w:pStyle w:val="5AB53D9C799C4EF68C339208B7CFEFA4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5490D161E3D14846BC7570D8EDB7BB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42FE97-2AA1-4F14-8EC6-CF74157D7849}"/>
      </w:docPartPr>
      <w:docPartBody>
        <w:p w:rsidR="00B6001E" w:rsidRDefault="00F066AD" w:rsidP="00F066AD">
          <w:pPr>
            <w:pStyle w:val="5490D161E3D14846BC7570D8EDB7BB5C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40415A2BF8424D7BB1E1E908CF8CC8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21EAD5-8FA5-4321-8840-F1EA1D8CE6B0}"/>
      </w:docPartPr>
      <w:docPartBody>
        <w:p w:rsidR="00B6001E" w:rsidRDefault="00F066AD" w:rsidP="00F066AD">
          <w:pPr>
            <w:pStyle w:val="40415A2BF8424D7BB1E1E908CF8CC861"/>
          </w:pPr>
          <w:r w:rsidRPr="00D858FE">
            <w:rPr>
              <w:rStyle w:val="PlaceholderText"/>
            </w:rPr>
            <w:t>Choose an item.</w:t>
          </w:r>
        </w:p>
      </w:docPartBody>
    </w:docPart>
    <w:docPart>
      <w:docPartPr>
        <w:name w:val="EEAF3EE6EEE044E39E2153D91C7E24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0F6A8E-D183-4A73-820A-54B60807D032}"/>
      </w:docPartPr>
      <w:docPartBody>
        <w:p w:rsidR="00B6001E" w:rsidRDefault="00F066AD" w:rsidP="00F066AD">
          <w:pPr>
            <w:pStyle w:val="EEAF3EE6EEE044E39E2153D91C7E241F"/>
          </w:pPr>
          <w:r w:rsidRPr="00D858FE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linic Slab Bold">
    <w:altName w:val="Calibri"/>
    <w:panose1 w:val="00000000000000000000"/>
    <w:charset w:val="00"/>
    <w:family w:val="modern"/>
    <w:notTrueType/>
    <w:pitch w:val="variable"/>
    <w:sig w:usb0="8000002F" w:usb1="50000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ira Sans Light">
    <w:charset w:val="00"/>
    <w:family w:val="swiss"/>
    <w:pitch w:val="variable"/>
    <w:sig w:usb0="600002FF" w:usb1="00000001" w:usb2="00000000" w:usb3="00000000" w:csb0="0000019F" w:csb1="00000000"/>
  </w:font>
  <w:font w:name="Fira Sans">
    <w:charset w:val="00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64C76"/>
    <w:rsid w:val="002A433D"/>
    <w:rsid w:val="004B0BEF"/>
    <w:rsid w:val="0051415A"/>
    <w:rsid w:val="00664C76"/>
    <w:rsid w:val="0079367D"/>
    <w:rsid w:val="008D373D"/>
    <w:rsid w:val="009B24A1"/>
    <w:rsid w:val="00B072A3"/>
    <w:rsid w:val="00B6001E"/>
    <w:rsid w:val="00C6089F"/>
    <w:rsid w:val="00DF187B"/>
    <w:rsid w:val="00F06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sid w:val="00F066AD"/>
    <w:rPr>
      <w:color w:val="808080"/>
    </w:rPr>
  </w:style>
  <w:style w:type="paragraph" w:customStyle="1" w:styleId="1805C672E64441C5BC1543D934A8726C">
    <w:name w:val="1805C672E64441C5BC1543D934A8726C"/>
    <w:rsid w:val="00BF58F7"/>
  </w:style>
  <w:style w:type="paragraph" w:customStyle="1" w:styleId="AAED3D19E8314965B33798DEA3F67713">
    <w:name w:val="AAED3D19E8314965B33798DEA3F67713"/>
    <w:rsid w:val="003F0F27"/>
  </w:style>
  <w:style w:type="paragraph" w:customStyle="1" w:styleId="DD0462EF4AA24C9D821070536843CE45">
    <w:name w:val="DD0462EF4AA24C9D821070536843CE45"/>
    <w:rsid w:val="003F0F27"/>
  </w:style>
  <w:style w:type="paragraph" w:customStyle="1" w:styleId="FBA6B72CFEE4470DBD0A1DB0429CD432">
    <w:name w:val="FBA6B72CFEE4470DBD0A1DB0429CD432"/>
    <w:rsid w:val="003F0F27"/>
  </w:style>
  <w:style w:type="paragraph" w:customStyle="1" w:styleId="FE10E57B8C3C4287A59B196BCF4D04D2">
    <w:name w:val="FE10E57B8C3C4287A59B196BCF4D04D2"/>
    <w:rsid w:val="003F0F27"/>
  </w:style>
  <w:style w:type="paragraph" w:customStyle="1" w:styleId="1597279DC3DE4263980791AC8582F47D">
    <w:name w:val="1597279DC3DE4263980791AC8582F47D"/>
    <w:rsid w:val="003F0F27"/>
  </w:style>
  <w:style w:type="paragraph" w:customStyle="1" w:styleId="15C0292866B847DA9326E179CB55CD97">
    <w:name w:val="15C0292866B847DA9326E179CB55CD97"/>
    <w:rsid w:val="003F0F27"/>
  </w:style>
  <w:style w:type="paragraph" w:customStyle="1" w:styleId="4D6CDB0F478A47378458119DA633E90A">
    <w:name w:val="4D6CDB0F478A47378458119DA633E90A"/>
    <w:rsid w:val="00193AC5"/>
  </w:style>
  <w:style w:type="paragraph" w:customStyle="1" w:styleId="C100DC9676674977AC9482EF6629214F">
    <w:name w:val="C100DC9676674977AC9482EF6629214F"/>
    <w:rsid w:val="00F066A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87ED310D212448AB9092113A2A6237D">
    <w:name w:val="F87ED310D212448AB9092113A2A6237D"/>
    <w:rsid w:val="00F066A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5D3F88A50E64708B26B2B95CE221E8F">
    <w:name w:val="35D3F88A50E64708B26B2B95CE221E8F"/>
    <w:rsid w:val="00F066A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C0DA1CB466149428B7775FC8798BEBC">
    <w:name w:val="EC0DA1CB466149428B7775FC8798BEBC"/>
    <w:rsid w:val="00F066A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CAAE558CE2945249147991D66AFD144">
    <w:name w:val="3CAAE558CE2945249147991D66AFD144"/>
    <w:rsid w:val="00F066A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3F953A946ED414DA30E0BD9824132ED">
    <w:name w:val="73F953A946ED414DA30E0BD9824132ED"/>
    <w:rsid w:val="00F066A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2DA020309D2461492791F3050717320">
    <w:name w:val="42DA020309D2461492791F3050717320"/>
    <w:rsid w:val="00F066A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73E7CDD5F7043DF83BB97A5E234153A">
    <w:name w:val="673E7CDD5F7043DF83BB97A5E234153A"/>
    <w:rsid w:val="00F066A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BE3FC7001F2465D95C9D838A4B139D4">
    <w:name w:val="6BE3FC7001F2465D95C9D838A4B139D4"/>
    <w:rsid w:val="00F066A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243F0676A184055934C65047BD3F770">
    <w:name w:val="3243F0676A184055934C65047BD3F770"/>
    <w:rsid w:val="00F066A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22D45822E2548EA8FDCD75783B28FA5">
    <w:name w:val="922D45822E2548EA8FDCD75783B28FA5"/>
    <w:rsid w:val="00F066A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A51FD3B2A1F4D52A33ED81E9EB878D3">
    <w:name w:val="0A51FD3B2A1F4D52A33ED81E9EB878D3"/>
    <w:rsid w:val="00F066A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FCE3B21D2EC4A1797E41FA5E358D687">
    <w:name w:val="6FCE3B21D2EC4A1797E41FA5E358D687"/>
    <w:rsid w:val="00F066A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4825F8AA7304124B2CD1B2CD6E5425B">
    <w:name w:val="54825F8AA7304124B2CD1B2CD6E5425B"/>
    <w:rsid w:val="00F066A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FD7E96141F4499ABF7BB3E85B2B2AE6">
    <w:name w:val="7FD7E96141F4499ABF7BB3E85B2B2AE6"/>
    <w:rsid w:val="00F066A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0DD7F96DA124046848578AB2BABB227">
    <w:name w:val="10DD7F96DA124046848578AB2BABB227"/>
    <w:rsid w:val="00F066A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D511121AB824C559DBB9D994A6C68EE">
    <w:name w:val="8D511121AB824C559DBB9D994A6C68EE"/>
    <w:rsid w:val="00F066A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2526A5B809B44F69530E3B56331CC0C">
    <w:name w:val="F2526A5B809B44F69530E3B56331CC0C"/>
    <w:rsid w:val="00F066A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51A8E6E60824B9CA0C44173707886E6">
    <w:name w:val="B51A8E6E60824B9CA0C44173707886E6"/>
    <w:rsid w:val="00F066A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AC33677C7C54D429DC8FA437294ECDC">
    <w:name w:val="AAC33677C7C54D429DC8FA437294ECDC"/>
    <w:rsid w:val="00F066A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58375EA40F944B59EF940C565ACEE70">
    <w:name w:val="658375EA40F944B59EF940C565ACEE70"/>
    <w:rsid w:val="00F066A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47F4F4883E54C7A9BD49DDE3C89EB09">
    <w:name w:val="947F4F4883E54C7A9BD49DDE3C89EB09"/>
    <w:rsid w:val="00F066A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8B89F61A2DC41D3A59EF3F053C652F3">
    <w:name w:val="A8B89F61A2DC41D3A59EF3F053C652F3"/>
    <w:rsid w:val="00F066A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6087CBFEB8C4D2785CE08F16BCD5819">
    <w:name w:val="16087CBFEB8C4D2785CE08F16BCD5819"/>
    <w:rsid w:val="00F066A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9FB00F1CB4424588A5F47646B82ED42F">
    <w:name w:val="9FB00F1CB4424588A5F47646B82ED42F"/>
    <w:rsid w:val="00F066A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4BEE1DDCBAD487C8FFD79DF305E30A1">
    <w:name w:val="24BEE1DDCBAD487C8FFD79DF305E30A1"/>
    <w:rsid w:val="00F066A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C664029046E437CB31D082C752FC550">
    <w:name w:val="7C664029046E437CB31D082C752FC550"/>
    <w:rsid w:val="00F066A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D6E9D371BD9434CBF9995CBD564FD98">
    <w:name w:val="0D6E9D371BD9434CBF9995CBD564FD98"/>
    <w:rsid w:val="00F066A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85E612C7DA4A4CC786B43F124474D25B">
    <w:name w:val="85E612C7DA4A4CC786B43F124474D25B"/>
    <w:rsid w:val="00F066A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B26D21E7BF6429F851885F6E259C361">
    <w:name w:val="EB26D21E7BF6429F851885F6E259C361"/>
    <w:rsid w:val="00F066A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59613B810D24BBE84D69FFC0B4CC08B">
    <w:name w:val="359613B810D24BBE84D69FFC0B4CC08B"/>
    <w:rsid w:val="00F066A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2121ED6829B454B8C4C06E1AF53C901">
    <w:name w:val="42121ED6829B454B8C4C06E1AF53C901"/>
    <w:rsid w:val="00F066A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36A664109BA347A194EC4F2B28283C96">
    <w:name w:val="36A664109BA347A194EC4F2B28283C96"/>
    <w:rsid w:val="00F066A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7DE1909DD2414B7EA6796013C4E5D7B0">
    <w:name w:val="7DE1909DD2414B7EA6796013C4E5D7B0"/>
    <w:rsid w:val="00F066A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E76F067E85945EAA648A9724675143E">
    <w:name w:val="0E76F067E85945EAA648A9724675143E"/>
    <w:rsid w:val="00F066A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AB53D9C799C4EF68C339208B7CFEFA4">
    <w:name w:val="5AB53D9C799C4EF68C339208B7CFEFA4"/>
    <w:rsid w:val="00F066A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5490D161E3D14846BC7570D8EDB7BB5C">
    <w:name w:val="5490D161E3D14846BC7570D8EDB7BB5C"/>
    <w:rsid w:val="00F066A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0415A2BF8424D7BB1E1E908CF8CC861">
    <w:name w:val="40415A2BF8424D7BB1E1E908CF8CC861"/>
    <w:rsid w:val="00F066AD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EAF3EE6EEE044E39E2153D91C7E241F">
    <w:name w:val="EEAF3EE6EEE044E39E2153D91C7E241F"/>
    <w:rsid w:val="00F066AD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EDD7142A7F6140A31DC468BD5BFE46" ma:contentTypeVersion="18" ma:contentTypeDescription="Create a new document." ma:contentTypeScope="" ma:versionID="71d66db5fc9fbc28425acc233baff8bb">
  <xsd:schema xmlns:xsd="http://www.w3.org/2001/XMLSchema" xmlns:xs="http://www.w3.org/2001/XMLSchema" xmlns:p="http://schemas.microsoft.com/office/2006/metadata/properties" xmlns:ns2="c103c1de-a2b4-4abc-a998-df4aacccf547" xmlns:ns3="cbd9d950-940f-4a6c-92bd-8e5bc200954a" targetNamespace="http://schemas.microsoft.com/office/2006/metadata/properties" ma:root="true" ma:fieldsID="c4f4e9c5748df8febed3aa829f88ff89" ns2:_="" ns3:_="">
    <xsd:import namespace="c103c1de-a2b4-4abc-a998-df4aacccf547"/>
    <xsd:import namespace="cbd9d950-940f-4a6c-92bd-8e5bc20095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03c1de-a2b4-4abc-a998-df4aacccf54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53d20b5-6419-4d10-afdf-1b8870cd91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d9d950-940f-4a6c-92bd-8e5bc200954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3963419-6e46-451b-b5c2-f5ddfd293e56}" ma:internalName="TaxCatchAll" ma:showField="CatchAllData" ma:web="cbd9d950-940f-4a6c-92bd-8e5bc20095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bd9d950-940f-4a6c-92bd-8e5bc200954a" xsi:nil="true"/>
    <lcf76f155ced4ddcb4097134ff3c332f xmlns="c103c1de-a2b4-4abc-a998-df4aacccf54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D75133A-F0C7-4017-B910-EEECD7BF574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41AE349-7002-40C7-9C2E-590F4A67D0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03c1de-a2b4-4abc-a998-df4aacccf547"/>
    <ds:schemaRef ds:uri="cbd9d950-940f-4a6c-92bd-8e5bc20095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D3E2DE6-3127-4C7C-AA3A-57889D5FB8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9609DE4-17DE-48C1-A70E-76375A750734}">
  <ds:schemaRefs>
    <ds:schemaRef ds:uri="http://schemas.microsoft.com/office/2006/metadata/properties"/>
    <ds:schemaRef ds:uri="http://schemas.microsoft.com/office/infopath/2007/PartnerControls"/>
    <ds:schemaRef ds:uri="cbd9d950-940f-4a6c-92bd-8e5bc200954a"/>
    <ds:schemaRef ds:uri="c103c1de-a2b4-4abc-a998-df4aacccf54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3836</Words>
  <Characters>21869</Characters>
  <Application>Microsoft Office Word</Application>
  <DocSecurity>0</DocSecurity>
  <Lines>182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Performance_report</vt:lpstr>
    </vt:vector>
  </TitlesOfParts>
  <Company/>
  <LinksUpToDate>false</LinksUpToDate>
  <CharactersWithSpaces>25654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Performance_report</dc:title>
  <dc:creator>Brenda Leslie</dc:creator>
  <cp:lastModifiedBy>Merlita Golaw</cp:lastModifiedBy>
  <cp:revision>3</cp:revision>
  <dcterms:created xsi:type="dcterms:W3CDTF">2024-09-17T00:29:00Z</dcterms:created>
  <dcterms:modified xsi:type="dcterms:W3CDTF">2024-09-17T00:30:00Z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0x010100F9EDD7142A7F6140A31DC468BD5BFE46</vt:lpwstr>
  </property>
  <property fmtid="{D5CDD505-2E9C-101B-9397-08002B2CF9AE}" pid="3" name="MediaServiceImageTags">
    <vt:lpwstr/>
  </property>
</Properties>
</file>