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E1C9B" w14:textId="77777777" w:rsidR="00DB7828" w:rsidRPr="003C6EC2" w:rsidRDefault="00DB7828" w:rsidP="00DB782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55E1E4A" wp14:editId="050298C3">
            <wp:simplePos x="0" y="0"/>
            <wp:positionH relativeFrom="page">
              <wp:posOffset>8878</wp:posOffset>
            </wp:positionH>
            <wp:positionV relativeFrom="paragraph">
              <wp:posOffset>47329</wp:posOffset>
            </wp:positionV>
            <wp:extent cx="7559675" cy="9571853"/>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7782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77246" cy="95941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55E1E4C" wp14:editId="555E1E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2589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Lee Hostel</w:t>
      </w:r>
      <w:r w:rsidRPr="003C6EC2">
        <w:rPr>
          <w:rFonts w:ascii="Arial Black" w:hAnsi="Arial Black"/>
        </w:rPr>
        <w:t xml:space="preserve"> </w:t>
      </w:r>
    </w:p>
    <w:p w14:paraId="555E1C9C" w14:textId="77777777" w:rsidR="00DB7828" w:rsidRPr="003C6EC2" w:rsidRDefault="00DB7828" w:rsidP="00DB7828">
      <w:pPr>
        <w:pStyle w:val="Title"/>
        <w:spacing w:before="360" w:after="480"/>
      </w:pPr>
      <w:r w:rsidRPr="003C6EC2">
        <w:rPr>
          <w:rFonts w:ascii="Arial Black" w:eastAsia="Calibri" w:hAnsi="Arial Black"/>
          <w:sz w:val="56"/>
        </w:rPr>
        <w:t>Performance Report</w:t>
      </w:r>
    </w:p>
    <w:p w14:paraId="555E1C9D" w14:textId="77777777" w:rsidR="00DB7828" w:rsidRPr="003C6EC2" w:rsidRDefault="00DB7828" w:rsidP="00DB782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Queen Street </w:t>
      </w:r>
      <w:r w:rsidRPr="003C6EC2">
        <w:rPr>
          <w:color w:val="FFFFFF" w:themeColor="background1"/>
          <w:sz w:val="28"/>
        </w:rPr>
        <w:br/>
        <w:t>BLAYNEY NSW 2799</w:t>
      </w:r>
      <w:r w:rsidRPr="003C6EC2">
        <w:rPr>
          <w:color w:val="FFFFFF" w:themeColor="background1"/>
          <w:sz w:val="28"/>
        </w:rPr>
        <w:br/>
      </w:r>
      <w:r w:rsidRPr="003C6EC2">
        <w:rPr>
          <w:rFonts w:eastAsia="Calibri"/>
          <w:color w:val="FFFFFF" w:themeColor="background1"/>
          <w:sz w:val="28"/>
          <w:szCs w:val="56"/>
          <w:lang w:eastAsia="en-US"/>
        </w:rPr>
        <w:t>Phone number: 02 6368 3388</w:t>
      </w:r>
    </w:p>
    <w:p w14:paraId="555E1C9E" w14:textId="77777777" w:rsidR="00DB7828" w:rsidRDefault="00DB7828" w:rsidP="00DB782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0327 </w:t>
      </w:r>
    </w:p>
    <w:p w14:paraId="555E1C9F" w14:textId="77777777" w:rsidR="00DB7828" w:rsidRPr="003C6EC2" w:rsidRDefault="00DB7828" w:rsidP="00DB782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Lee Hostel Committee Limited</w:t>
      </w:r>
    </w:p>
    <w:p w14:paraId="555E1CA0" w14:textId="77777777" w:rsidR="00DB7828" w:rsidRPr="003C6EC2" w:rsidRDefault="00DB7828" w:rsidP="00DB782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March 2022 to 17 March 2022</w:t>
      </w:r>
    </w:p>
    <w:p w14:paraId="555E1CA1" w14:textId="052145B2" w:rsidR="00DB7828" w:rsidRPr="00E93D41" w:rsidRDefault="00DB7828" w:rsidP="00DB782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D3206">
        <w:rPr>
          <w:color w:val="FFFFFF" w:themeColor="background1"/>
          <w:sz w:val="28"/>
        </w:rPr>
        <w:t>12 May 2022</w:t>
      </w:r>
    </w:p>
    <w:bookmarkEnd w:id="0"/>
    <w:p w14:paraId="555E1CA2" w14:textId="77777777" w:rsidR="00DB7828" w:rsidRPr="003C6EC2" w:rsidRDefault="00DB7828" w:rsidP="00DB7828">
      <w:pPr>
        <w:tabs>
          <w:tab w:val="left" w:pos="2127"/>
        </w:tabs>
        <w:spacing w:before="120"/>
        <w:rPr>
          <w:rFonts w:eastAsia="Calibri"/>
          <w:b/>
          <w:color w:val="FFFFFF" w:themeColor="background1"/>
          <w:sz w:val="28"/>
          <w:szCs w:val="56"/>
          <w:lang w:eastAsia="en-US"/>
        </w:rPr>
      </w:pPr>
    </w:p>
    <w:p w14:paraId="555E1CA3" w14:textId="77777777" w:rsidR="00DB7828" w:rsidRDefault="00DB7828" w:rsidP="00DB7828">
      <w:pPr>
        <w:pStyle w:val="Heading1"/>
        <w:sectPr w:rsidR="00DB7828" w:rsidSect="00DB782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5E1CA4" w14:textId="77777777" w:rsidR="00DB7828" w:rsidRDefault="00DB7828" w:rsidP="00DB7828">
      <w:pPr>
        <w:pStyle w:val="Heading1"/>
      </w:pPr>
      <w:bookmarkStart w:id="1" w:name="_Hlk32477662"/>
      <w:r>
        <w:lastRenderedPageBreak/>
        <w:t>Performance report prepared by</w:t>
      </w:r>
    </w:p>
    <w:p w14:paraId="555E1CA5" w14:textId="5C911792" w:rsidR="00DB7828" w:rsidRPr="009B0F30" w:rsidRDefault="00707340" w:rsidP="00DB7828">
      <w:r w:rsidRPr="00707340">
        <w:rPr>
          <w:rFonts w:cs="Times New Roman"/>
          <w:color w:val="auto"/>
        </w:rPr>
        <w:t>Gill Jones</w:t>
      </w:r>
      <w:r w:rsidR="00DB7828" w:rsidRPr="00707340">
        <w:rPr>
          <w:color w:val="auto"/>
        </w:rPr>
        <w:t xml:space="preserve">, delegate </w:t>
      </w:r>
      <w:r w:rsidR="00DB7828">
        <w:t>of the Aged Care Quality and Safety Commissioner.</w:t>
      </w:r>
    </w:p>
    <w:p w14:paraId="555E1CA6" w14:textId="77777777" w:rsidR="00DB7828" w:rsidRDefault="00DB7828" w:rsidP="00DB7828">
      <w:pPr>
        <w:pStyle w:val="Heading1"/>
      </w:pPr>
      <w:r>
        <w:t>Publication of report</w:t>
      </w:r>
    </w:p>
    <w:p w14:paraId="555E1CA7" w14:textId="77777777" w:rsidR="00DB7828" w:rsidRPr="006B166B" w:rsidRDefault="00DB7828" w:rsidP="00DB782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55E1CAB" w14:textId="0110762D" w:rsidR="00DB7828" w:rsidRPr="00DE68ED" w:rsidRDefault="00DB7828" w:rsidP="00DE68E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865E2" w14:paraId="555E1CAE" w14:textId="77777777" w:rsidTr="00DB7828">
        <w:trPr>
          <w:trHeight w:val="227"/>
        </w:trPr>
        <w:tc>
          <w:tcPr>
            <w:tcW w:w="3942" w:type="pct"/>
            <w:shd w:val="clear" w:color="auto" w:fill="auto"/>
          </w:tcPr>
          <w:p w14:paraId="555E1CAC" w14:textId="77777777" w:rsidR="00DB7828" w:rsidRPr="001E6954" w:rsidRDefault="00DB7828" w:rsidP="00DB782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55E1CAD" w14:textId="745DA4B0" w:rsidR="00DB7828" w:rsidRPr="001E6954" w:rsidRDefault="00DE68ED" w:rsidP="00DE68ED">
            <w:pPr>
              <w:keepNext/>
              <w:spacing w:before="40" w:after="40" w:line="240" w:lineRule="auto"/>
              <w:jc w:val="center"/>
              <w:rPr>
                <w:b/>
                <w:bCs/>
                <w:iCs/>
                <w:color w:val="00577D"/>
                <w:szCs w:val="40"/>
              </w:rPr>
            </w:pPr>
            <w:r>
              <w:rPr>
                <w:b/>
                <w:bCs/>
                <w:iCs/>
                <w:color w:val="00577D"/>
                <w:szCs w:val="40"/>
              </w:rPr>
              <w:t xml:space="preserve"> </w:t>
            </w:r>
            <w:r w:rsidR="00DB7828" w:rsidRPr="001E6954">
              <w:rPr>
                <w:b/>
                <w:bCs/>
                <w:iCs/>
                <w:color w:val="00577D"/>
                <w:szCs w:val="40"/>
              </w:rPr>
              <w:t>Non-compliant</w:t>
            </w:r>
          </w:p>
        </w:tc>
      </w:tr>
      <w:tr w:rsidR="006865E2" w14:paraId="555E1CB1" w14:textId="77777777" w:rsidTr="00DB7828">
        <w:trPr>
          <w:trHeight w:val="227"/>
        </w:trPr>
        <w:tc>
          <w:tcPr>
            <w:tcW w:w="3942" w:type="pct"/>
            <w:shd w:val="clear" w:color="auto" w:fill="auto"/>
          </w:tcPr>
          <w:p w14:paraId="555E1CAF" w14:textId="77777777" w:rsidR="00DB7828" w:rsidRPr="001E6954" w:rsidRDefault="00DB7828" w:rsidP="00DB7828">
            <w:pPr>
              <w:spacing w:before="40" w:after="40" w:line="240" w:lineRule="auto"/>
              <w:ind w:left="318"/>
            </w:pPr>
            <w:r w:rsidRPr="001E6954">
              <w:t>Requirement 1(3)(a)</w:t>
            </w:r>
          </w:p>
        </w:tc>
        <w:tc>
          <w:tcPr>
            <w:tcW w:w="1058" w:type="pct"/>
            <w:shd w:val="clear" w:color="auto" w:fill="auto"/>
          </w:tcPr>
          <w:p w14:paraId="555E1CB0" w14:textId="227490EF"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CB4" w14:textId="77777777" w:rsidTr="00DB7828">
        <w:trPr>
          <w:trHeight w:val="227"/>
        </w:trPr>
        <w:tc>
          <w:tcPr>
            <w:tcW w:w="3942" w:type="pct"/>
            <w:shd w:val="clear" w:color="auto" w:fill="auto"/>
          </w:tcPr>
          <w:p w14:paraId="555E1CB2" w14:textId="77777777" w:rsidR="00DB7828" w:rsidRPr="001E6954" w:rsidRDefault="00DB7828" w:rsidP="00DB7828">
            <w:pPr>
              <w:spacing w:before="40" w:after="40" w:line="240" w:lineRule="auto"/>
              <w:ind w:left="318"/>
            </w:pPr>
            <w:r w:rsidRPr="001E6954">
              <w:t>Requirement 1(3)(b)</w:t>
            </w:r>
          </w:p>
        </w:tc>
        <w:tc>
          <w:tcPr>
            <w:tcW w:w="1058" w:type="pct"/>
            <w:shd w:val="clear" w:color="auto" w:fill="auto"/>
          </w:tcPr>
          <w:p w14:paraId="555E1CB3" w14:textId="79D1723E"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CB7" w14:textId="77777777" w:rsidTr="00DB7828">
        <w:trPr>
          <w:trHeight w:val="227"/>
        </w:trPr>
        <w:tc>
          <w:tcPr>
            <w:tcW w:w="3942" w:type="pct"/>
            <w:shd w:val="clear" w:color="auto" w:fill="auto"/>
          </w:tcPr>
          <w:p w14:paraId="555E1CB5" w14:textId="77777777" w:rsidR="00DB7828" w:rsidRPr="001E6954" w:rsidRDefault="00DB7828" w:rsidP="00DB7828">
            <w:pPr>
              <w:spacing w:before="40" w:after="40" w:line="240" w:lineRule="auto"/>
              <w:ind w:left="318"/>
            </w:pPr>
            <w:r w:rsidRPr="001E6954">
              <w:t>Requirement 1(3)(c)</w:t>
            </w:r>
          </w:p>
        </w:tc>
        <w:tc>
          <w:tcPr>
            <w:tcW w:w="1058" w:type="pct"/>
            <w:shd w:val="clear" w:color="auto" w:fill="auto"/>
          </w:tcPr>
          <w:p w14:paraId="555E1CB6" w14:textId="1780A262"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CBA" w14:textId="77777777" w:rsidTr="00DB7828">
        <w:trPr>
          <w:trHeight w:val="227"/>
        </w:trPr>
        <w:tc>
          <w:tcPr>
            <w:tcW w:w="3942" w:type="pct"/>
            <w:shd w:val="clear" w:color="auto" w:fill="auto"/>
          </w:tcPr>
          <w:p w14:paraId="555E1CB8" w14:textId="77777777" w:rsidR="00DB7828" w:rsidRPr="001E6954" w:rsidRDefault="00DB7828" w:rsidP="00DB7828">
            <w:pPr>
              <w:spacing w:before="40" w:after="40" w:line="240" w:lineRule="auto"/>
              <w:ind w:left="318"/>
            </w:pPr>
            <w:r w:rsidRPr="001E6954">
              <w:t>Requirement 1(3)(d)</w:t>
            </w:r>
          </w:p>
        </w:tc>
        <w:tc>
          <w:tcPr>
            <w:tcW w:w="1058" w:type="pct"/>
            <w:shd w:val="clear" w:color="auto" w:fill="auto"/>
          </w:tcPr>
          <w:p w14:paraId="555E1CB9" w14:textId="5189D4B1"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rsidRPr="003C5A5A" w14:paraId="555E1CBD" w14:textId="77777777" w:rsidTr="00DB7828">
        <w:trPr>
          <w:trHeight w:val="227"/>
        </w:trPr>
        <w:tc>
          <w:tcPr>
            <w:tcW w:w="3942" w:type="pct"/>
            <w:shd w:val="clear" w:color="auto" w:fill="auto"/>
          </w:tcPr>
          <w:p w14:paraId="555E1CBB" w14:textId="77777777" w:rsidR="00DB7828" w:rsidRPr="001E6954" w:rsidRDefault="00DB7828" w:rsidP="00DB7828">
            <w:pPr>
              <w:spacing w:before="40" w:after="40" w:line="240" w:lineRule="auto"/>
              <w:ind w:left="318"/>
            </w:pPr>
            <w:r w:rsidRPr="001E6954">
              <w:t>Requirement 1(3)(e)</w:t>
            </w:r>
          </w:p>
        </w:tc>
        <w:tc>
          <w:tcPr>
            <w:tcW w:w="1058" w:type="pct"/>
            <w:shd w:val="clear" w:color="auto" w:fill="auto"/>
          </w:tcPr>
          <w:p w14:paraId="555E1CBC" w14:textId="602F9195" w:rsidR="00DB7828" w:rsidRPr="003C5A5A" w:rsidRDefault="00C06188" w:rsidP="00DB7828">
            <w:pPr>
              <w:spacing w:before="40" w:after="40" w:line="240" w:lineRule="auto"/>
              <w:jc w:val="right"/>
              <w:rPr>
                <w:color w:val="0000FF"/>
                <w:highlight w:val="yellow"/>
              </w:rPr>
            </w:pPr>
            <w:r>
              <w:rPr>
                <w:bCs/>
                <w:iCs/>
                <w:color w:val="00577D"/>
                <w:szCs w:val="40"/>
              </w:rPr>
              <w:t xml:space="preserve"> </w:t>
            </w:r>
            <w:r w:rsidR="00BA46CC" w:rsidRPr="00BA46CC">
              <w:rPr>
                <w:bCs/>
                <w:iCs/>
                <w:color w:val="00577D"/>
                <w:szCs w:val="40"/>
              </w:rPr>
              <w:t>Non-</w:t>
            </w:r>
            <w:r>
              <w:rPr>
                <w:bCs/>
                <w:iCs/>
                <w:color w:val="00577D"/>
                <w:szCs w:val="40"/>
              </w:rPr>
              <w:t>c</w:t>
            </w:r>
            <w:r w:rsidR="00DB7828" w:rsidRPr="00BA46CC">
              <w:rPr>
                <w:bCs/>
                <w:iCs/>
                <w:color w:val="00577D"/>
                <w:szCs w:val="40"/>
              </w:rPr>
              <w:t>ompliant</w:t>
            </w:r>
          </w:p>
        </w:tc>
      </w:tr>
      <w:tr w:rsidR="006865E2" w14:paraId="555E1CC0" w14:textId="77777777" w:rsidTr="00DB7828">
        <w:trPr>
          <w:trHeight w:val="227"/>
        </w:trPr>
        <w:tc>
          <w:tcPr>
            <w:tcW w:w="3942" w:type="pct"/>
            <w:shd w:val="clear" w:color="auto" w:fill="auto"/>
          </w:tcPr>
          <w:p w14:paraId="555E1CBE" w14:textId="77777777" w:rsidR="00DB7828" w:rsidRPr="001E6954" w:rsidRDefault="00DB7828" w:rsidP="00DB7828">
            <w:pPr>
              <w:spacing w:before="40" w:after="40" w:line="240" w:lineRule="auto"/>
              <w:ind w:left="318"/>
            </w:pPr>
            <w:r w:rsidRPr="001E6954">
              <w:t>Requirement 1(3)(f)</w:t>
            </w:r>
          </w:p>
        </w:tc>
        <w:tc>
          <w:tcPr>
            <w:tcW w:w="1058" w:type="pct"/>
            <w:shd w:val="clear" w:color="auto" w:fill="auto"/>
          </w:tcPr>
          <w:p w14:paraId="555E1CBF" w14:textId="5D0D824C"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CC3" w14:textId="77777777" w:rsidTr="00DB7828">
        <w:trPr>
          <w:trHeight w:val="227"/>
        </w:trPr>
        <w:tc>
          <w:tcPr>
            <w:tcW w:w="3942" w:type="pct"/>
            <w:shd w:val="clear" w:color="auto" w:fill="auto"/>
          </w:tcPr>
          <w:p w14:paraId="555E1CC1" w14:textId="77777777" w:rsidR="00DB7828" w:rsidRPr="001E6954" w:rsidRDefault="00DB7828" w:rsidP="00DB782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55E1CC2" w14:textId="0746C8C5" w:rsidR="00DB7828" w:rsidRPr="001E6954" w:rsidRDefault="00DB7828" w:rsidP="00DB7828">
            <w:pPr>
              <w:keepNext/>
              <w:spacing w:before="40" w:after="40" w:line="240" w:lineRule="auto"/>
              <w:jc w:val="right"/>
              <w:rPr>
                <w:b/>
                <w:color w:val="0000FF"/>
              </w:rPr>
            </w:pPr>
            <w:r w:rsidRPr="001E6954">
              <w:rPr>
                <w:b/>
                <w:bCs/>
                <w:iCs/>
                <w:color w:val="00577D"/>
                <w:szCs w:val="40"/>
              </w:rPr>
              <w:t>Non-compliant</w:t>
            </w:r>
          </w:p>
        </w:tc>
      </w:tr>
      <w:tr w:rsidR="006865E2" w14:paraId="555E1CC6" w14:textId="77777777" w:rsidTr="00DB7828">
        <w:trPr>
          <w:trHeight w:val="227"/>
        </w:trPr>
        <w:tc>
          <w:tcPr>
            <w:tcW w:w="3942" w:type="pct"/>
            <w:shd w:val="clear" w:color="auto" w:fill="auto"/>
          </w:tcPr>
          <w:p w14:paraId="555E1CC4" w14:textId="77777777" w:rsidR="00DB7828" w:rsidRPr="001E6954" w:rsidRDefault="00DB7828" w:rsidP="00DB7828">
            <w:pPr>
              <w:spacing w:before="40" w:after="40" w:line="240" w:lineRule="auto"/>
              <w:ind w:left="318" w:hanging="7"/>
            </w:pPr>
            <w:r w:rsidRPr="001E6954">
              <w:t>Requirement 2(3)(a)</w:t>
            </w:r>
          </w:p>
        </w:tc>
        <w:tc>
          <w:tcPr>
            <w:tcW w:w="1058" w:type="pct"/>
            <w:shd w:val="clear" w:color="auto" w:fill="auto"/>
          </w:tcPr>
          <w:p w14:paraId="555E1CC5" w14:textId="6F6C4547"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CC9" w14:textId="77777777" w:rsidTr="00DB7828">
        <w:trPr>
          <w:trHeight w:val="227"/>
        </w:trPr>
        <w:tc>
          <w:tcPr>
            <w:tcW w:w="3942" w:type="pct"/>
            <w:shd w:val="clear" w:color="auto" w:fill="auto"/>
          </w:tcPr>
          <w:p w14:paraId="555E1CC7" w14:textId="77777777" w:rsidR="00DB7828" w:rsidRPr="001E6954" w:rsidRDefault="00DB7828" w:rsidP="00DB7828">
            <w:pPr>
              <w:spacing w:before="40" w:after="40" w:line="240" w:lineRule="auto"/>
              <w:ind w:left="318" w:hanging="7"/>
            </w:pPr>
            <w:r w:rsidRPr="001E6954">
              <w:t>Requirement 2(3)(b)</w:t>
            </w:r>
          </w:p>
        </w:tc>
        <w:tc>
          <w:tcPr>
            <w:tcW w:w="1058" w:type="pct"/>
            <w:shd w:val="clear" w:color="auto" w:fill="auto"/>
          </w:tcPr>
          <w:p w14:paraId="555E1CC8" w14:textId="565C80F1"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CCC" w14:textId="77777777" w:rsidTr="00DB7828">
        <w:trPr>
          <w:trHeight w:val="227"/>
        </w:trPr>
        <w:tc>
          <w:tcPr>
            <w:tcW w:w="3942" w:type="pct"/>
            <w:shd w:val="clear" w:color="auto" w:fill="auto"/>
          </w:tcPr>
          <w:p w14:paraId="555E1CCA" w14:textId="77777777" w:rsidR="00DB7828" w:rsidRPr="001E6954" w:rsidRDefault="00DB7828" w:rsidP="00DB7828">
            <w:pPr>
              <w:spacing w:before="40" w:after="40" w:line="240" w:lineRule="auto"/>
              <w:ind w:left="318" w:hanging="7"/>
            </w:pPr>
            <w:r w:rsidRPr="001E6954">
              <w:t>Requirement 2(3)(c)</w:t>
            </w:r>
          </w:p>
        </w:tc>
        <w:tc>
          <w:tcPr>
            <w:tcW w:w="1058" w:type="pct"/>
            <w:shd w:val="clear" w:color="auto" w:fill="auto"/>
          </w:tcPr>
          <w:p w14:paraId="555E1CCB" w14:textId="5DC37A0E"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CCF" w14:textId="77777777" w:rsidTr="00DB7828">
        <w:trPr>
          <w:trHeight w:val="227"/>
        </w:trPr>
        <w:tc>
          <w:tcPr>
            <w:tcW w:w="3942" w:type="pct"/>
            <w:shd w:val="clear" w:color="auto" w:fill="auto"/>
          </w:tcPr>
          <w:p w14:paraId="555E1CCD" w14:textId="77777777" w:rsidR="00DB7828" w:rsidRPr="001E6954" w:rsidRDefault="00DB7828" w:rsidP="00DB7828">
            <w:pPr>
              <w:spacing w:before="40" w:after="40" w:line="240" w:lineRule="auto"/>
              <w:ind w:left="318" w:hanging="7"/>
            </w:pPr>
            <w:r w:rsidRPr="001E6954">
              <w:t>Requirement 2(3)(d)</w:t>
            </w:r>
          </w:p>
        </w:tc>
        <w:tc>
          <w:tcPr>
            <w:tcW w:w="1058" w:type="pct"/>
            <w:shd w:val="clear" w:color="auto" w:fill="auto"/>
          </w:tcPr>
          <w:p w14:paraId="555E1CCE" w14:textId="1D0E6A29"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CD2" w14:textId="77777777" w:rsidTr="00DB7828">
        <w:trPr>
          <w:trHeight w:val="227"/>
        </w:trPr>
        <w:tc>
          <w:tcPr>
            <w:tcW w:w="3942" w:type="pct"/>
            <w:shd w:val="clear" w:color="auto" w:fill="auto"/>
          </w:tcPr>
          <w:p w14:paraId="555E1CD0" w14:textId="77777777" w:rsidR="00DB7828" w:rsidRPr="001E6954" w:rsidRDefault="00DB7828" w:rsidP="00DB7828">
            <w:pPr>
              <w:spacing w:before="40" w:after="40" w:line="240" w:lineRule="auto"/>
              <w:ind w:left="318" w:hanging="7"/>
            </w:pPr>
            <w:r w:rsidRPr="001E6954">
              <w:t>Requirement 2(3)(e)</w:t>
            </w:r>
          </w:p>
        </w:tc>
        <w:tc>
          <w:tcPr>
            <w:tcW w:w="1058" w:type="pct"/>
            <w:shd w:val="clear" w:color="auto" w:fill="auto"/>
          </w:tcPr>
          <w:p w14:paraId="555E1CD1" w14:textId="495FCB9F" w:rsidR="00DB7828" w:rsidRPr="00AF17FC" w:rsidRDefault="00DB7828" w:rsidP="00DB7828">
            <w:pPr>
              <w:spacing w:before="40" w:after="40" w:line="240" w:lineRule="auto"/>
              <w:jc w:val="right"/>
              <w:rPr>
                <w:color w:val="0000FF"/>
              </w:rPr>
            </w:pPr>
            <w:r w:rsidRPr="001E6954">
              <w:rPr>
                <w:bCs/>
                <w:iCs/>
                <w:color w:val="00577D"/>
                <w:szCs w:val="40"/>
              </w:rPr>
              <w:t>Non-compliant</w:t>
            </w:r>
          </w:p>
        </w:tc>
      </w:tr>
      <w:tr w:rsidR="006865E2" w14:paraId="555E1CD5" w14:textId="77777777" w:rsidTr="00DB7828">
        <w:trPr>
          <w:trHeight w:val="227"/>
        </w:trPr>
        <w:tc>
          <w:tcPr>
            <w:tcW w:w="3942" w:type="pct"/>
            <w:shd w:val="clear" w:color="auto" w:fill="auto"/>
          </w:tcPr>
          <w:p w14:paraId="555E1CD3" w14:textId="77777777" w:rsidR="00DB7828" w:rsidRPr="001E6954" w:rsidRDefault="00DB7828" w:rsidP="00DB7828">
            <w:pPr>
              <w:keepNext/>
              <w:spacing w:before="40" w:after="40" w:line="240" w:lineRule="auto"/>
              <w:rPr>
                <w:b/>
              </w:rPr>
            </w:pPr>
            <w:r w:rsidRPr="001E6954">
              <w:rPr>
                <w:b/>
              </w:rPr>
              <w:t>Standard 3 Personal care and clinical care</w:t>
            </w:r>
          </w:p>
        </w:tc>
        <w:tc>
          <w:tcPr>
            <w:tcW w:w="1058" w:type="pct"/>
            <w:shd w:val="clear" w:color="auto" w:fill="auto"/>
          </w:tcPr>
          <w:p w14:paraId="555E1CD4" w14:textId="05717654" w:rsidR="00DB7828" w:rsidRPr="001E6954" w:rsidRDefault="00DB7828" w:rsidP="00DB7828">
            <w:pPr>
              <w:keepNext/>
              <w:spacing w:before="40" w:after="40" w:line="240" w:lineRule="auto"/>
              <w:jc w:val="right"/>
              <w:rPr>
                <w:b/>
                <w:color w:val="0000FF"/>
              </w:rPr>
            </w:pPr>
            <w:r w:rsidRPr="001E6954">
              <w:rPr>
                <w:b/>
                <w:bCs/>
                <w:iCs/>
                <w:color w:val="00577D"/>
                <w:szCs w:val="40"/>
              </w:rPr>
              <w:t>Non-compliant</w:t>
            </w:r>
          </w:p>
        </w:tc>
      </w:tr>
      <w:tr w:rsidR="006865E2" w14:paraId="555E1CD8" w14:textId="77777777" w:rsidTr="00DB7828">
        <w:trPr>
          <w:trHeight w:val="227"/>
        </w:trPr>
        <w:tc>
          <w:tcPr>
            <w:tcW w:w="3942" w:type="pct"/>
            <w:shd w:val="clear" w:color="auto" w:fill="auto"/>
          </w:tcPr>
          <w:p w14:paraId="555E1CD6" w14:textId="77777777" w:rsidR="00DB7828" w:rsidRPr="002B4C72" w:rsidRDefault="00DB7828" w:rsidP="00DB7828">
            <w:pPr>
              <w:spacing w:before="40" w:after="40" w:line="240" w:lineRule="auto"/>
              <w:ind w:left="312"/>
            </w:pPr>
            <w:r w:rsidRPr="001E6954">
              <w:t>Requirement 3(3)(a)</w:t>
            </w:r>
          </w:p>
        </w:tc>
        <w:tc>
          <w:tcPr>
            <w:tcW w:w="1058" w:type="pct"/>
            <w:shd w:val="clear" w:color="auto" w:fill="auto"/>
          </w:tcPr>
          <w:p w14:paraId="555E1CD7" w14:textId="496061F4" w:rsidR="00DB7828" w:rsidRPr="001E6954" w:rsidRDefault="00DB7828" w:rsidP="00DB7828">
            <w:pPr>
              <w:spacing w:before="40" w:after="40" w:line="240" w:lineRule="auto"/>
              <w:ind w:left="-107"/>
              <w:jc w:val="right"/>
              <w:rPr>
                <w:color w:val="0000FF"/>
              </w:rPr>
            </w:pPr>
            <w:r w:rsidRPr="001E6954">
              <w:rPr>
                <w:bCs/>
                <w:iCs/>
                <w:color w:val="00577D"/>
                <w:szCs w:val="40"/>
              </w:rPr>
              <w:t>Non-compliant</w:t>
            </w:r>
          </w:p>
        </w:tc>
      </w:tr>
      <w:tr w:rsidR="006865E2" w14:paraId="555E1CDB" w14:textId="77777777" w:rsidTr="00DB7828">
        <w:trPr>
          <w:trHeight w:val="227"/>
        </w:trPr>
        <w:tc>
          <w:tcPr>
            <w:tcW w:w="3942" w:type="pct"/>
            <w:shd w:val="clear" w:color="auto" w:fill="auto"/>
          </w:tcPr>
          <w:p w14:paraId="555E1CD9" w14:textId="77777777" w:rsidR="00DB7828" w:rsidRPr="001E6954" w:rsidRDefault="00DB7828" w:rsidP="00DB7828">
            <w:pPr>
              <w:spacing w:before="40" w:after="40" w:line="240" w:lineRule="auto"/>
              <w:ind w:left="318" w:hanging="7"/>
            </w:pPr>
            <w:r w:rsidRPr="001E6954">
              <w:t>Requirement 3(3)(b)</w:t>
            </w:r>
          </w:p>
        </w:tc>
        <w:tc>
          <w:tcPr>
            <w:tcW w:w="1058" w:type="pct"/>
            <w:shd w:val="clear" w:color="auto" w:fill="auto"/>
          </w:tcPr>
          <w:p w14:paraId="555E1CDA" w14:textId="7448F4AA"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CDE" w14:textId="77777777" w:rsidTr="00DB7828">
        <w:trPr>
          <w:trHeight w:val="227"/>
        </w:trPr>
        <w:tc>
          <w:tcPr>
            <w:tcW w:w="3942" w:type="pct"/>
            <w:shd w:val="clear" w:color="auto" w:fill="auto"/>
          </w:tcPr>
          <w:p w14:paraId="555E1CDC" w14:textId="77777777" w:rsidR="00DB7828" w:rsidRPr="001E6954" w:rsidRDefault="00DB7828" w:rsidP="00DB7828">
            <w:pPr>
              <w:spacing w:before="40" w:after="40" w:line="240" w:lineRule="auto"/>
              <w:ind w:left="318" w:hanging="7"/>
            </w:pPr>
            <w:r w:rsidRPr="001E6954">
              <w:t>Requirement 3(3)(c)</w:t>
            </w:r>
          </w:p>
        </w:tc>
        <w:tc>
          <w:tcPr>
            <w:tcW w:w="1058" w:type="pct"/>
            <w:shd w:val="clear" w:color="auto" w:fill="auto"/>
          </w:tcPr>
          <w:p w14:paraId="555E1CDD" w14:textId="1EBDD894"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CE1" w14:textId="77777777" w:rsidTr="00DB7828">
        <w:trPr>
          <w:trHeight w:val="227"/>
        </w:trPr>
        <w:tc>
          <w:tcPr>
            <w:tcW w:w="3942" w:type="pct"/>
            <w:shd w:val="clear" w:color="auto" w:fill="auto"/>
          </w:tcPr>
          <w:p w14:paraId="555E1CDF" w14:textId="77777777" w:rsidR="00DB7828" w:rsidRPr="001E6954" w:rsidRDefault="00DB7828" w:rsidP="00DB7828">
            <w:pPr>
              <w:spacing w:before="40" w:after="40" w:line="240" w:lineRule="auto"/>
              <w:ind w:left="318" w:hanging="7"/>
            </w:pPr>
            <w:r w:rsidRPr="001E6954">
              <w:t>Requirement 3(3)(d)</w:t>
            </w:r>
          </w:p>
        </w:tc>
        <w:tc>
          <w:tcPr>
            <w:tcW w:w="1058" w:type="pct"/>
            <w:shd w:val="clear" w:color="auto" w:fill="auto"/>
          </w:tcPr>
          <w:p w14:paraId="555E1CE0" w14:textId="61F50A7A"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CE4" w14:textId="77777777" w:rsidTr="00DB7828">
        <w:trPr>
          <w:trHeight w:val="227"/>
        </w:trPr>
        <w:tc>
          <w:tcPr>
            <w:tcW w:w="3942" w:type="pct"/>
            <w:shd w:val="clear" w:color="auto" w:fill="auto"/>
          </w:tcPr>
          <w:p w14:paraId="555E1CE2" w14:textId="77777777" w:rsidR="00DB7828" w:rsidRPr="001E6954" w:rsidRDefault="00DB7828" w:rsidP="00DB7828">
            <w:pPr>
              <w:spacing w:before="40" w:after="40" w:line="240" w:lineRule="auto"/>
              <w:ind w:left="318" w:hanging="7"/>
            </w:pPr>
            <w:r w:rsidRPr="001E6954">
              <w:t>Requirement 3(3)(e)</w:t>
            </w:r>
          </w:p>
        </w:tc>
        <w:tc>
          <w:tcPr>
            <w:tcW w:w="1058" w:type="pct"/>
            <w:shd w:val="clear" w:color="auto" w:fill="auto"/>
          </w:tcPr>
          <w:p w14:paraId="555E1CE3" w14:textId="1B8584F8"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CE7" w14:textId="77777777" w:rsidTr="00DB7828">
        <w:trPr>
          <w:trHeight w:val="227"/>
        </w:trPr>
        <w:tc>
          <w:tcPr>
            <w:tcW w:w="3942" w:type="pct"/>
            <w:shd w:val="clear" w:color="auto" w:fill="auto"/>
          </w:tcPr>
          <w:p w14:paraId="555E1CE5" w14:textId="77777777" w:rsidR="00DB7828" w:rsidRPr="001E6954" w:rsidRDefault="00DB7828" w:rsidP="00DB7828">
            <w:pPr>
              <w:spacing w:before="40" w:after="40" w:line="240" w:lineRule="auto"/>
              <w:ind w:left="318" w:hanging="7"/>
            </w:pPr>
            <w:r w:rsidRPr="001E6954">
              <w:t>Requirement 3(3)(f)</w:t>
            </w:r>
          </w:p>
        </w:tc>
        <w:tc>
          <w:tcPr>
            <w:tcW w:w="1058" w:type="pct"/>
            <w:shd w:val="clear" w:color="auto" w:fill="auto"/>
          </w:tcPr>
          <w:p w14:paraId="555E1CE6" w14:textId="5EA4EE80"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CEA" w14:textId="77777777" w:rsidTr="00DB7828">
        <w:trPr>
          <w:trHeight w:val="227"/>
        </w:trPr>
        <w:tc>
          <w:tcPr>
            <w:tcW w:w="3942" w:type="pct"/>
            <w:shd w:val="clear" w:color="auto" w:fill="auto"/>
          </w:tcPr>
          <w:p w14:paraId="555E1CE8" w14:textId="77777777" w:rsidR="00DB7828" w:rsidRPr="001E6954" w:rsidRDefault="00DB7828" w:rsidP="00DB7828">
            <w:pPr>
              <w:spacing w:before="40" w:after="40" w:line="240" w:lineRule="auto"/>
              <w:ind w:left="318" w:hanging="7"/>
            </w:pPr>
            <w:r w:rsidRPr="001E6954">
              <w:t>Requirement 3(3)(g)</w:t>
            </w:r>
          </w:p>
        </w:tc>
        <w:tc>
          <w:tcPr>
            <w:tcW w:w="1058" w:type="pct"/>
            <w:shd w:val="clear" w:color="auto" w:fill="auto"/>
          </w:tcPr>
          <w:p w14:paraId="555E1CE9" w14:textId="60071466"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CED" w14:textId="77777777" w:rsidTr="00DB7828">
        <w:trPr>
          <w:trHeight w:val="227"/>
        </w:trPr>
        <w:tc>
          <w:tcPr>
            <w:tcW w:w="3942" w:type="pct"/>
            <w:shd w:val="clear" w:color="auto" w:fill="auto"/>
          </w:tcPr>
          <w:p w14:paraId="555E1CEB" w14:textId="77777777" w:rsidR="00DB7828" w:rsidRPr="001E6954" w:rsidRDefault="00DB7828" w:rsidP="00DB7828">
            <w:pPr>
              <w:keepNext/>
              <w:spacing w:before="40" w:after="40" w:line="240" w:lineRule="auto"/>
              <w:rPr>
                <w:b/>
              </w:rPr>
            </w:pPr>
            <w:r w:rsidRPr="001E6954">
              <w:rPr>
                <w:b/>
              </w:rPr>
              <w:t>Standard 4 Services and supports for daily living</w:t>
            </w:r>
          </w:p>
        </w:tc>
        <w:tc>
          <w:tcPr>
            <w:tcW w:w="1058" w:type="pct"/>
            <w:shd w:val="clear" w:color="auto" w:fill="auto"/>
          </w:tcPr>
          <w:p w14:paraId="555E1CEC" w14:textId="1103E616" w:rsidR="00DB7828" w:rsidRPr="001E6954" w:rsidRDefault="00DB7828" w:rsidP="00DB7828">
            <w:pPr>
              <w:keepNext/>
              <w:spacing w:before="40" w:after="40" w:line="240" w:lineRule="auto"/>
              <w:jc w:val="right"/>
              <w:rPr>
                <w:b/>
                <w:color w:val="0000FF"/>
              </w:rPr>
            </w:pPr>
            <w:r w:rsidRPr="001E6954">
              <w:rPr>
                <w:b/>
                <w:bCs/>
                <w:iCs/>
                <w:color w:val="00577D"/>
                <w:szCs w:val="40"/>
              </w:rPr>
              <w:t>Non-compliant</w:t>
            </w:r>
          </w:p>
        </w:tc>
      </w:tr>
      <w:tr w:rsidR="006865E2" w14:paraId="555E1CF0" w14:textId="77777777" w:rsidTr="00DB7828">
        <w:trPr>
          <w:trHeight w:val="227"/>
        </w:trPr>
        <w:tc>
          <w:tcPr>
            <w:tcW w:w="3942" w:type="pct"/>
            <w:shd w:val="clear" w:color="auto" w:fill="auto"/>
          </w:tcPr>
          <w:p w14:paraId="555E1CEE" w14:textId="77777777" w:rsidR="00DB7828" w:rsidRPr="001E6954" w:rsidRDefault="00DB7828" w:rsidP="00DB7828">
            <w:pPr>
              <w:spacing w:before="40" w:after="40" w:line="240" w:lineRule="auto"/>
              <w:ind w:left="318" w:hanging="7"/>
            </w:pPr>
            <w:r w:rsidRPr="001E6954">
              <w:t>Requirement 4(3)(a)</w:t>
            </w:r>
          </w:p>
        </w:tc>
        <w:tc>
          <w:tcPr>
            <w:tcW w:w="1058" w:type="pct"/>
            <w:shd w:val="clear" w:color="auto" w:fill="auto"/>
          </w:tcPr>
          <w:p w14:paraId="555E1CEF" w14:textId="1AF23F11"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CF3" w14:textId="77777777" w:rsidTr="00DB7828">
        <w:trPr>
          <w:trHeight w:val="227"/>
        </w:trPr>
        <w:tc>
          <w:tcPr>
            <w:tcW w:w="3942" w:type="pct"/>
            <w:shd w:val="clear" w:color="auto" w:fill="auto"/>
          </w:tcPr>
          <w:p w14:paraId="555E1CF1" w14:textId="77777777" w:rsidR="00DB7828" w:rsidRPr="001E6954" w:rsidRDefault="00DB7828" w:rsidP="00DB7828">
            <w:pPr>
              <w:spacing w:before="40" w:after="40" w:line="240" w:lineRule="auto"/>
              <w:ind w:left="318" w:hanging="7"/>
            </w:pPr>
            <w:r w:rsidRPr="001E6954">
              <w:t>Requirement 4(3)(b)</w:t>
            </w:r>
          </w:p>
        </w:tc>
        <w:tc>
          <w:tcPr>
            <w:tcW w:w="1058" w:type="pct"/>
            <w:shd w:val="clear" w:color="auto" w:fill="auto"/>
          </w:tcPr>
          <w:p w14:paraId="555E1CF2" w14:textId="1AF912CC"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CF6" w14:textId="77777777" w:rsidTr="00DB7828">
        <w:trPr>
          <w:trHeight w:val="227"/>
        </w:trPr>
        <w:tc>
          <w:tcPr>
            <w:tcW w:w="3942" w:type="pct"/>
            <w:shd w:val="clear" w:color="auto" w:fill="auto"/>
          </w:tcPr>
          <w:p w14:paraId="555E1CF4" w14:textId="77777777" w:rsidR="00DB7828" w:rsidRPr="001E6954" w:rsidRDefault="00DB7828" w:rsidP="00DB7828">
            <w:pPr>
              <w:spacing w:before="40" w:after="40" w:line="240" w:lineRule="auto"/>
              <w:ind w:left="318" w:hanging="7"/>
            </w:pPr>
            <w:r w:rsidRPr="001E6954">
              <w:t>Requirement 4(3)(c)</w:t>
            </w:r>
          </w:p>
        </w:tc>
        <w:tc>
          <w:tcPr>
            <w:tcW w:w="1058" w:type="pct"/>
            <w:shd w:val="clear" w:color="auto" w:fill="auto"/>
          </w:tcPr>
          <w:p w14:paraId="555E1CF5" w14:textId="2D884798"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CF9" w14:textId="77777777" w:rsidTr="00DB7828">
        <w:trPr>
          <w:trHeight w:val="227"/>
        </w:trPr>
        <w:tc>
          <w:tcPr>
            <w:tcW w:w="3942" w:type="pct"/>
            <w:shd w:val="clear" w:color="auto" w:fill="auto"/>
          </w:tcPr>
          <w:p w14:paraId="555E1CF7" w14:textId="77777777" w:rsidR="00DB7828" w:rsidRPr="001E6954" w:rsidRDefault="00DB7828" w:rsidP="00DB7828">
            <w:pPr>
              <w:spacing w:before="40" w:after="40" w:line="240" w:lineRule="auto"/>
              <w:ind w:left="318" w:hanging="7"/>
            </w:pPr>
            <w:r w:rsidRPr="001E6954">
              <w:lastRenderedPageBreak/>
              <w:t>Requirement 4(3)(d)</w:t>
            </w:r>
          </w:p>
        </w:tc>
        <w:tc>
          <w:tcPr>
            <w:tcW w:w="1058" w:type="pct"/>
            <w:shd w:val="clear" w:color="auto" w:fill="auto"/>
          </w:tcPr>
          <w:p w14:paraId="555E1CF8" w14:textId="02A866C9"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CFC" w14:textId="77777777" w:rsidTr="00DB7828">
        <w:trPr>
          <w:trHeight w:val="227"/>
        </w:trPr>
        <w:tc>
          <w:tcPr>
            <w:tcW w:w="3942" w:type="pct"/>
            <w:shd w:val="clear" w:color="auto" w:fill="auto"/>
          </w:tcPr>
          <w:p w14:paraId="555E1CFA" w14:textId="77777777" w:rsidR="00DB7828" w:rsidRPr="001E6954" w:rsidRDefault="00DB7828" w:rsidP="00DB7828">
            <w:pPr>
              <w:spacing w:before="40" w:after="40" w:line="240" w:lineRule="auto"/>
              <w:ind w:left="318" w:hanging="7"/>
            </w:pPr>
            <w:r w:rsidRPr="001E6954">
              <w:t>Requirement 4(3)(e)</w:t>
            </w:r>
          </w:p>
        </w:tc>
        <w:tc>
          <w:tcPr>
            <w:tcW w:w="1058" w:type="pct"/>
            <w:shd w:val="clear" w:color="auto" w:fill="auto"/>
          </w:tcPr>
          <w:p w14:paraId="555E1CFB" w14:textId="26415D49"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CFF" w14:textId="77777777" w:rsidTr="00DB7828">
        <w:trPr>
          <w:trHeight w:val="227"/>
        </w:trPr>
        <w:tc>
          <w:tcPr>
            <w:tcW w:w="3942" w:type="pct"/>
            <w:shd w:val="clear" w:color="auto" w:fill="auto"/>
          </w:tcPr>
          <w:p w14:paraId="555E1CFD" w14:textId="77777777" w:rsidR="00DB7828" w:rsidRPr="001E6954" w:rsidRDefault="00DB7828" w:rsidP="00DB7828">
            <w:pPr>
              <w:spacing w:before="40" w:after="40" w:line="240" w:lineRule="auto"/>
              <w:ind w:left="318" w:hanging="7"/>
            </w:pPr>
            <w:r w:rsidRPr="001E6954">
              <w:t>Requirement 4(3)(f)</w:t>
            </w:r>
          </w:p>
        </w:tc>
        <w:tc>
          <w:tcPr>
            <w:tcW w:w="1058" w:type="pct"/>
            <w:shd w:val="clear" w:color="auto" w:fill="auto"/>
          </w:tcPr>
          <w:p w14:paraId="555E1CFE" w14:textId="404DCA4A"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D02" w14:textId="77777777" w:rsidTr="00DB7828">
        <w:trPr>
          <w:trHeight w:val="227"/>
        </w:trPr>
        <w:tc>
          <w:tcPr>
            <w:tcW w:w="3942" w:type="pct"/>
            <w:shd w:val="clear" w:color="auto" w:fill="auto"/>
          </w:tcPr>
          <w:p w14:paraId="555E1D00" w14:textId="77777777" w:rsidR="00DB7828" w:rsidRPr="001E6954" w:rsidRDefault="00DB7828" w:rsidP="00DB7828">
            <w:pPr>
              <w:spacing w:before="40" w:after="40" w:line="240" w:lineRule="auto"/>
              <w:ind w:left="318" w:hanging="7"/>
            </w:pPr>
            <w:r w:rsidRPr="001E6954">
              <w:t>Requirement 4(3)(g)</w:t>
            </w:r>
          </w:p>
        </w:tc>
        <w:tc>
          <w:tcPr>
            <w:tcW w:w="1058" w:type="pct"/>
            <w:shd w:val="clear" w:color="auto" w:fill="auto"/>
          </w:tcPr>
          <w:p w14:paraId="555E1D01" w14:textId="59742D65"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D05" w14:textId="77777777" w:rsidTr="00DB7828">
        <w:trPr>
          <w:trHeight w:val="227"/>
        </w:trPr>
        <w:tc>
          <w:tcPr>
            <w:tcW w:w="3942" w:type="pct"/>
            <w:shd w:val="clear" w:color="auto" w:fill="auto"/>
          </w:tcPr>
          <w:p w14:paraId="555E1D03" w14:textId="77777777" w:rsidR="00DB7828" w:rsidRPr="001E6954" w:rsidRDefault="00DB7828" w:rsidP="00DB7828">
            <w:pPr>
              <w:keepNext/>
              <w:spacing w:before="40" w:after="40" w:line="240" w:lineRule="auto"/>
              <w:rPr>
                <w:b/>
              </w:rPr>
            </w:pPr>
            <w:r w:rsidRPr="001E6954">
              <w:rPr>
                <w:b/>
              </w:rPr>
              <w:t>Standard 5 Organisation’s service environment</w:t>
            </w:r>
          </w:p>
        </w:tc>
        <w:tc>
          <w:tcPr>
            <w:tcW w:w="1058" w:type="pct"/>
            <w:shd w:val="clear" w:color="auto" w:fill="auto"/>
          </w:tcPr>
          <w:p w14:paraId="555E1D04" w14:textId="2EDDB0EC" w:rsidR="00DB7828" w:rsidRPr="001E6954" w:rsidRDefault="00DB7828" w:rsidP="00DB7828">
            <w:pPr>
              <w:keepNext/>
              <w:spacing w:before="40" w:after="40" w:line="240" w:lineRule="auto"/>
              <w:jc w:val="right"/>
              <w:rPr>
                <w:b/>
                <w:color w:val="0000FF"/>
              </w:rPr>
            </w:pPr>
            <w:r w:rsidRPr="001E6954">
              <w:rPr>
                <w:b/>
                <w:bCs/>
                <w:iCs/>
                <w:color w:val="00577D"/>
                <w:szCs w:val="40"/>
              </w:rPr>
              <w:t>Compliant</w:t>
            </w:r>
          </w:p>
        </w:tc>
      </w:tr>
      <w:tr w:rsidR="006865E2" w14:paraId="555E1D08" w14:textId="77777777" w:rsidTr="00DB7828">
        <w:trPr>
          <w:trHeight w:val="227"/>
        </w:trPr>
        <w:tc>
          <w:tcPr>
            <w:tcW w:w="3942" w:type="pct"/>
            <w:shd w:val="clear" w:color="auto" w:fill="auto"/>
          </w:tcPr>
          <w:p w14:paraId="555E1D06" w14:textId="77777777" w:rsidR="00DB7828" w:rsidRPr="001E6954" w:rsidRDefault="00DB7828" w:rsidP="00DB7828">
            <w:pPr>
              <w:spacing w:before="40" w:after="40" w:line="240" w:lineRule="auto"/>
              <w:ind w:left="318" w:hanging="7"/>
            </w:pPr>
            <w:r w:rsidRPr="001E6954">
              <w:t>Requirement 5(3)(a)</w:t>
            </w:r>
          </w:p>
        </w:tc>
        <w:tc>
          <w:tcPr>
            <w:tcW w:w="1058" w:type="pct"/>
            <w:shd w:val="clear" w:color="auto" w:fill="auto"/>
          </w:tcPr>
          <w:p w14:paraId="555E1D07" w14:textId="1818664F"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D0B" w14:textId="77777777" w:rsidTr="00DB7828">
        <w:trPr>
          <w:trHeight w:val="227"/>
        </w:trPr>
        <w:tc>
          <w:tcPr>
            <w:tcW w:w="3942" w:type="pct"/>
            <w:shd w:val="clear" w:color="auto" w:fill="auto"/>
          </w:tcPr>
          <w:p w14:paraId="555E1D09" w14:textId="77777777" w:rsidR="00DB7828" w:rsidRPr="001E6954" w:rsidRDefault="00DB7828" w:rsidP="00DB7828">
            <w:pPr>
              <w:spacing w:before="40" w:after="40" w:line="240" w:lineRule="auto"/>
              <w:ind w:left="318" w:hanging="7"/>
            </w:pPr>
            <w:r w:rsidRPr="001E6954">
              <w:t>Requirement 5(3)(b)</w:t>
            </w:r>
          </w:p>
        </w:tc>
        <w:tc>
          <w:tcPr>
            <w:tcW w:w="1058" w:type="pct"/>
            <w:shd w:val="clear" w:color="auto" w:fill="auto"/>
          </w:tcPr>
          <w:p w14:paraId="555E1D0A" w14:textId="1F672C3E"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D0E" w14:textId="77777777" w:rsidTr="00DB7828">
        <w:trPr>
          <w:trHeight w:val="227"/>
        </w:trPr>
        <w:tc>
          <w:tcPr>
            <w:tcW w:w="3942" w:type="pct"/>
            <w:shd w:val="clear" w:color="auto" w:fill="auto"/>
          </w:tcPr>
          <w:p w14:paraId="555E1D0C" w14:textId="77777777" w:rsidR="00DB7828" w:rsidRPr="001E6954" w:rsidRDefault="00DB7828" w:rsidP="00DB7828">
            <w:pPr>
              <w:spacing w:before="40" w:after="40" w:line="240" w:lineRule="auto"/>
              <w:ind w:left="318" w:hanging="7"/>
            </w:pPr>
            <w:r w:rsidRPr="001E6954">
              <w:t>Requirement 5(3)(c)</w:t>
            </w:r>
          </w:p>
        </w:tc>
        <w:tc>
          <w:tcPr>
            <w:tcW w:w="1058" w:type="pct"/>
            <w:shd w:val="clear" w:color="auto" w:fill="auto"/>
          </w:tcPr>
          <w:p w14:paraId="555E1D0D" w14:textId="2C2650FF"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D11" w14:textId="77777777" w:rsidTr="00DB7828">
        <w:trPr>
          <w:trHeight w:val="227"/>
        </w:trPr>
        <w:tc>
          <w:tcPr>
            <w:tcW w:w="3942" w:type="pct"/>
            <w:shd w:val="clear" w:color="auto" w:fill="auto"/>
          </w:tcPr>
          <w:p w14:paraId="555E1D0F" w14:textId="77777777" w:rsidR="00DB7828" w:rsidRPr="001E6954" w:rsidRDefault="00DB7828" w:rsidP="00DB7828">
            <w:pPr>
              <w:keepNext/>
              <w:spacing w:before="40" w:after="40" w:line="240" w:lineRule="auto"/>
              <w:rPr>
                <w:b/>
              </w:rPr>
            </w:pPr>
            <w:r w:rsidRPr="001E6954">
              <w:rPr>
                <w:b/>
              </w:rPr>
              <w:t>Standard 6 Feedback and complaints</w:t>
            </w:r>
          </w:p>
        </w:tc>
        <w:tc>
          <w:tcPr>
            <w:tcW w:w="1058" w:type="pct"/>
            <w:shd w:val="clear" w:color="auto" w:fill="auto"/>
          </w:tcPr>
          <w:p w14:paraId="555E1D10" w14:textId="7E8679CB" w:rsidR="00DB7828" w:rsidRPr="001E6954" w:rsidRDefault="00DB7828" w:rsidP="00DB7828">
            <w:pPr>
              <w:keepNext/>
              <w:spacing w:before="40" w:after="40" w:line="240" w:lineRule="auto"/>
              <w:jc w:val="right"/>
              <w:rPr>
                <w:b/>
                <w:color w:val="0000FF"/>
              </w:rPr>
            </w:pPr>
            <w:r w:rsidRPr="001E6954">
              <w:rPr>
                <w:b/>
                <w:bCs/>
                <w:iCs/>
                <w:color w:val="00577D"/>
                <w:szCs w:val="40"/>
              </w:rPr>
              <w:t>Non-compliant</w:t>
            </w:r>
          </w:p>
        </w:tc>
      </w:tr>
      <w:tr w:rsidR="006865E2" w14:paraId="555E1D14" w14:textId="77777777" w:rsidTr="00DB7828">
        <w:trPr>
          <w:trHeight w:val="227"/>
        </w:trPr>
        <w:tc>
          <w:tcPr>
            <w:tcW w:w="3942" w:type="pct"/>
            <w:shd w:val="clear" w:color="auto" w:fill="auto"/>
          </w:tcPr>
          <w:p w14:paraId="555E1D12" w14:textId="77777777" w:rsidR="00DB7828" w:rsidRPr="001E6954" w:rsidRDefault="00DB7828" w:rsidP="00DB7828">
            <w:pPr>
              <w:spacing w:before="40" w:after="40" w:line="240" w:lineRule="auto"/>
              <w:ind w:left="318" w:hanging="7"/>
            </w:pPr>
            <w:r w:rsidRPr="001E6954">
              <w:t>Requirement 6(3)(a)</w:t>
            </w:r>
          </w:p>
        </w:tc>
        <w:tc>
          <w:tcPr>
            <w:tcW w:w="1058" w:type="pct"/>
            <w:shd w:val="clear" w:color="auto" w:fill="auto"/>
          </w:tcPr>
          <w:p w14:paraId="555E1D13" w14:textId="34FB57DC"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D17" w14:textId="77777777" w:rsidTr="00DB7828">
        <w:trPr>
          <w:trHeight w:val="227"/>
        </w:trPr>
        <w:tc>
          <w:tcPr>
            <w:tcW w:w="3942" w:type="pct"/>
            <w:shd w:val="clear" w:color="auto" w:fill="auto"/>
          </w:tcPr>
          <w:p w14:paraId="555E1D15" w14:textId="77777777" w:rsidR="00DB7828" w:rsidRPr="001E6954" w:rsidRDefault="00DB7828" w:rsidP="00DB7828">
            <w:pPr>
              <w:spacing w:before="40" w:after="40" w:line="240" w:lineRule="auto"/>
              <w:ind w:left="318" w:hanging="7"/>
            </w:pPr>
            <w:r w:rsidRPr="001E6954">
              <w:t>Requirement 6(3)(b)</w:t>
            </w:r>
          </w:p>
        </w:tc>
        <w:tc>
          <w:tcPr>
            <w:tcW w:w="1058" w:type="pct"/>
            <w:shd w:val="clear" w:color="auto" w:fill="auto"/>
          </w:tcPr>
          <w:p w14:paraId="555E1D16" w14:textId="2D5FB381"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D1A" w14:textId="77777777" w:rsidTr="00DB7828">
        <w:trPr>
          <w:trHeight w:val="227"/>
        </w:trPr>
        <w:tc>
          <w:tcPr>
            <w:tcW w:w="3942" w:type="pct"/>
            <w:shd w:val="clear" w:color="auto" w:fill="auto"/>
          </w:tcPr>
          <w:p w14:paraId="555E1D18" w14:textId="77777777" w:rsidR="00DB7828" w:rsidRPr="001E6954" w:rsidRDefault="00DB7828" w:rsidP="00DB7828">
            <w:pPr>
              <w:spacing w:before="40" w:after="40" w:line="240" w:lineRule="auto"/>
              <w:ind w:left="318" w:hanging="7"/>
            </w:pPr>
            <w:r w:rsidRPr="001E6954">
              <w:t>Requirement 6(3)(c)</w:t>
            </w:r>
          </w:p>
        </w:tc>
        <w:tc>
          <w:tcPr>
            <w:tcW w:w="1058" w:type="pct"/>
            <w:shd w:val="clear" w:color="auto" w:fill="auto"/>
          </w:tcPr>
          <w:p w14:paraId="555E1D19" w14:textId="0F2840E3"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D1D" w14:textId="77777777" w:rsidTr="00DB7828">
        <w:trPr>
          <w:trHeight w:val="227"/>
        </w:trPr>
        <w:tc>
          <w:tcPr>
            <w:tcW w:w="3942" w:type="pct"/>
            <w:shd w:val="clear" w:color="auto" w:fill="auto"/>
          </w:tcPr>
          <w:p w14:paraId="555E1D1B" w14:textId="77777777" w:rsidR="00DB7828" w:rsidRPr="001E6954" w:rsidRDefault="00DB7828" w:rsidP="00DB7828">
            <w:pPr>
              <w:spacing w:before="40" w:after="40" w:line="240" w:lineRule="auto"/>
              <w:ind w:left="318" w:hanging="7"/>
            </w:pPr>
            <w:r w:rsidRPr="001E6954">
              <w:t>Requirement 6(3)(d)</w:t>
            </w:r>
          </w:p>
        </w:tc>
        <w:tc>
          <w:tcPr>
            <w:tcW w:w="1058" w:type="pct"/>
            <w:shd w:val="clear" w:color="auto" w:fill="auto"/>
          </w:tcPr>
          <w:p w14:paraId="555E1D1C" w14:textId="49CE7778"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D20" w14:textId="77777777" w:rsidTr="00DB7828">
        <w:trPr>
          <w:trHeight w:val="227"/>
        </w:trPr>
        <w:tc>
          <w:tcPr>
            <w:tcW w:w="3942" w:type="pct"/>
            <w:shd w:val="clear" w:color="auto" w:fill="auto"/>
          </w:tcPr>
          <w:p w14:paraId="555E1D1E" w14:textId="77777777" w:rsidR="00DB7828" w:rsidRPr="001E6954" w:rsidRDefault="00DB7828" w:rsidP="00DB7828">
            <w:pPr>
              <w:keepNext/>
              <w:spacing w:before="40" w:after="40" w:line="240" w:lineRule="auto"/>
              <w:rPr>
                <w:b/>
              </w:rPr>
            </w:pPr>
            <w:r w:rsidRPr="001E6954">
              <w:rPr>
                <w:b/>
              </w:rPr>
              <w:t>Standard 7 Human resources</w:t>
            </w:r>
          </w:p>
        </w:tc>
        <w:tc>
          <w:tcPr>
            <w:tcW w:w="1058" w:type="pct"/>
            <w:shd w:val="clear" w:color="auto" w:fill="auto"/>
          </w:tcPr>
          <w:p w14:paraId="555E1D1F" w14:textId="1EA53AB8" w:rsidR="00DB7828" w:rsidRPr="001E6954" w:rsidRDefault="00DB7828" w:rsidP="00DB7828">
            <w:pPr>
              <w:keepNext/>
              <w:spacing w:before="40" w:after="40" w:line="240" w:lineRule="auto"/>
              <w:jc w:val="right"/>
              <w:rPr>
                <w:b/>
                <w:color w:val="0000FF"/>
              </w:rPr>
            </w:pPr>
            <w:r w:rsidRPr="001E6954">
              <w:rPr>
                <w:b/>
                <w:bCs/>
                <w:iCs/>
                <w:color w:val="00577D"/>
                <w:szCs w:val="40"/>
              </w:rPr>
              <w:t>Non-compliant</w:t>
            </w:r>
          </w:p>
        </w:tc>
      </w:tr>
      <w:tr w:rsidR="006865E2" w14:paraId="555E1D23" w14:textId="77777777" w:rsidTr="00DB7828">
        <w:trPr>
          <w:trHeight w:val="227"/>
        </w:trPr>
        <w:tc>
          <w:tcPr>
            <w:tcW w:w="3942" w:type="pct"/>
            <w:shd w:val="clear" w:color="auto" w:fill="auto"/>
          </w:tcPr>
          <w:p w14:paraId="555E1D21" w14:textId="77777777" w:rsidR="00DB7828" w:rsidRPr="001E6954" w:rsidRDefault="00DB7828" w:rsidP="00DB7828">
            <w:pPr>
              <w:spacing w:before="40" w:after="40" w:line="240" w:lineRule="auto"/>
              <w:ind w:left="318" w:hanging="7"/>
            </w:pPr>
            <w:r w:rsidRPr="001E6954">
              <w:t>Requirement 7(3)(a)</w:t>
            </w:r>
          </w:p>
        </w:tc>
        <w:tc>
          <w:tcPr>
            <w:tcW w:w="1058" w:type="pct"/>
            <w:shd w:val="clear" w:color="auto" w:fill="auto"/>
          </w:tcPr>
          <w:p w14:paraId="555E1D22" w14:textId="31EADAF0"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D26" w14:textId="77777777" w:rsidTr="00DB7828">
        <w:trPr>
          <w:trHeight w:val="227"/>
        </w:trPr>
        <w:tc>
          <w:tcPr>
            <w:tcW w:w="3942" w:type="pct"/>
            <w:shd w:val="clear" w:color="auto" w:fill="auto"/>
          </w:tcPr>
          <w:p w14:paraId="555E1D24" w14:textId="77777777" w:rsidR="00DB7828" w:rsidRPr="001E6954" w:rsidRDefault="00DB7828" w:rsidP="00DB7828">
            <w:pPr>
              <w:spacing w:before="40" w:after="40" w:line="240" w:lineRule="auto"/>
              <w:ind w:left="318" w:hanging="7"/>
            </w:pPr>
            <w:r w:rsidRPr="001E6954">
              <w:t>Requirement 7(3)(b)</w:t>
            </w:r>
          </w:p>
        </w:tc>
        <w:tc>
          <w:tcPr>
            <w:tcW w:w="1058" w:type="pct"/>
            <w:shd w:val="clear" w:color="auto" w:fill="auto"/>
          </w:tcPr>
          <w:p w14:paraId="555E1D25" w14:textId="6FB316C3"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D29" w14:textId="77777777" w:rsidTr="00DB7828">
        <w:trPr>
          <w:trHeight w:val="227"/>
        </w:trPr>
        <w:tc>
          <w:tcPr>
            <w:tcW w:w="3942" w:type="pct"/>
            <w:shd w:val="clear" w:color="auto" w:fill="auto"/>
          </w:tcPr>
          <w:p w14:paraId="555E1D27" w14:textId="77777777" w:rsidR="00DB7828" w:rsidRPr="001E6954" w:rsidRDefault="00DB7828" w:rsidP="00DB7828">
            <w:pPr>
              <w:spacing w:before="40" w:after="40" w:line="240" w:lineRule="auto"/>
              <w:ind w:left="318" w:hanging="7"/>
            </w:pPr>
            <w:r w:rsidRPr="001E6954">
              <w:t>Requirement 7(3)(c)</w:t>
            </w:r>
          </w:p>
        </w:tc>
        <w:tc>
          <w:tcPr>
            <w:tcW w:w="1058" w:type="pct"/>
            <w:shd w:val="clear" w:color="auto" w:fill="auto"/>
          </w:tcPr>
          <w:p w14:paraId="555E1D28" w14:textId="6BC27BF6" w:rsidR="00DB7828" w:rsidRPr="001E6954" w:rsidRDefault="00DB7828" w:rsidP="00DB7828">
            <w:pPr>
              <w:spacing w:before="40" w:after="40" w:line="240" w:lineRule="auto"/>
              <w:jc w:val="right"/>
              <w:rPr>
                <w:color w:val="0000FF"/>
              </w:rPr>
            </w:pPr>
            <w:r w:rsidRPr="001E6954">
              <w:rPr>
                <w:bCs/>
                <w:iCs/>
                <w:color w:val="00577D"/>
                <w:szCs w:val="40"/>
              </w:rPr>
              <w:t>Compliant</w:t>
            </w:r>
          </w:p>
        </w:tc>
      </w:tr>
      <w:tr w:rsidR="006865E2" w14:paraId="555E1D2C" w14:textId="77777777" w:rsidTr="00DB7828">
        <w:trPr>
          <w:trHeight w:val="227"/>
        </w:trPr>
        <w:tc>
          <w:tcPr>
            <w:tcW w:w="3942" w:type="pct"/>
            <w:shd w:val="clear" w:color="auto" w:fill="auto"/>
          </w:tcPr>
          <w:p w14:paraId="555E1D2A" w14:textId="77777777" w:rsidR="00DB7828" w:rsidRPr="001E6954" w:rsidRDefault="00DB7828" w:rsidP="00DB7828">
            <w:pPr>
              <w:spacing w:before="40" w:after="40" w:line="240" w:lineRule="auto"/>
              <w:ind w:left="318" w:hanging="7"/>
            </w:pPr>
            <w:r w:rsidRPr="001E6954">
              <w:t>Requirement 7(3)(d)</w:t>
            </w:r>
          </w:p>
        </w:tc>
        <w:tc>
          <w:tcPr>
            <w:tcW w:w="1058" w:type="pct"/>
            <w:shd w:val="clear" w:color="auto" w:fill="auto"/>
          </w:tcPr>
          <w:p w14:paraId="555E1D2B" w14:textId="538208FB"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D2F" w14:textId="77777777" w:rsidTr="00DB7828">
        <w:trPr>
          <w:trHeight w:val="227"/>
        </w:trPr>
        <w:tc>
          <w:tcPr>
            <w:tcW w:w="3942" w:type="pct"/>
            <w:shd w:val="clear" w:color="auto" w:fill="auto"/>
          </w:tcPr>
          <w:p w14:paraId="555E1D2D" w14:textId="77777777" w:rsidR="00DB7828" w:rsidRPr="001E6954" w:rsidRDefault="00DB7828" w:rsidP="00DB7828">
            <w:pPr>
              <w:spacing w:before="40" w:after="40" w:line="240" w:lineRule="auto"/>
              <w:ind w:left="318" w:hanging="7"/>
            </w:pPr>
            <w:r w:rsidRPr="001E6954">
              <w:t>Requirement 7(3)(e)</w:t>
            </w:r>
          </w:p>
        </w:tc>
        <w:tc>
          <w:tcPr>
            <w:tcW w:w="1058" w:type="pct"/>
            <w:shd w:val="clear" w:color="auto" w:fill="auto"/>
          </w:tcPr>
          <w:p w14:paraId="555E1D2E" w14:textId="31B961D8"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D32" w14:textId="77777777" w:rsidTr="00DB7828">
        <w:trPr>
          <w:trHeight w:val="227"/>
        </w:trPr>
        <w:tc>
          <w:tcPr>
            <w:tcW w:w="3942" w:type="pct"/>
            <w:shd w:val="clear" w:color="auto" w:fill="auto"/>
          </w:tcPr>
          <w:p w14:paraId="555E1D30" w14:textId="77777777" w:rsidR="00DB7828" w:rsidRPr="001E6954" w:rsidRDefault="00DB7828" w:rsidP="00DB7828">
            <w:pPr>
              <w:keepNext/>
              <w:spacing w:before="40" w:after="40" w:line="240" w:lineRule="auto"/>
              <w:rPr>
                <w:b/>
              </w:rPr>
            </w:pPr>
            <w:r w:rsidRPr="001E6954">
              <w:rPr>
                <w:b/>
              </w:rPr>
              <w:t>Standard 8 Organisational governance</w:t>
            </w:r>
          </w:p>
        </w:tc>
        <w:tc>
          <w:tcPr>
            <w:tcW w:w="1058" w:type="pct"/>
            <w:shd w:val="clear" w:color="auto" w:fill="auto"/>
          </w:tcPr>
          <w:p w14:paraId="555E1D31" w14:textId="0F4BBF86" w:rsidR="00DB7828" w:rsidRPr="001E6954" w:rsidRDefault="00DB7828" w:rsidP="00DB7828">
            <w:pPr>
              <w:keepNext/>
              <w:spacing w:before="40" w:after="40" w:line="240" w:lineRule="auto"/>
              <w:jc w:val="right"/>
              <w:rPr>
                <w:b/>
                <w:color w:val="0000FF"/>
              </w:rPr>
            </w:pPr>
            <w:r w:rsidRPr="001E6954">
              <w:rPr>
                <w:b/>
                <w:bCs/>
                <w:iCs/>
                <w:color w:val="00577D"/>
                <w:szCs w:val="40"/>
              </w:rPr>
              <w:t>Non-compliant</w:t>
            </w:r>
          </w:p>
        </w:tc>
      </w:tr>
      <w:tr w:rsidR="006865E2" w14:paraId="555E1D35" w14:textId="77777777" w:rsidTr="00DB7828">
        <w:trPr>
          <w:trHeight w:val="227"/>
        </w:trPr>
        <w:tc>
          <w:tcPr>
            <w:tcW w:w="3942" w:type="pct"/>
            <w:shd w:val="clear" w:color="auto" w:fill="auto"/>
          </w:tcPr>
          <w:p w14:paraId="555E1D33" w14:textId="77777777" w:rsidR="00DB7828" w:rsidRPr="001E6954" w:rsidRDefault="00DB7828" w:rsidP="00DB7828">
            <w:pPr>
              <w:spacing w:before="40" w:after="40" w:line="240" w:lineRule="auto"/>
              <w:ind w:left="318" w:hanging="7"/>
            </w:pPr>
            <w:r w:rsidRPr="001E6954">
              <w:t>Requirement 8(3)(a)</w:t>
            </w:r>
          </w:p>
        </w:tc>
        <w:tc>
          <w:tcPr>
            <w:tcW w:w="1058" w:type="pct"/>
            <w:shd w:val="clear" w:color="auto" w:fill="auto"/>
          </w:tcPr>
          <w:p w14:paraId="555E1D34" w14:textId="54EF10E0"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D38" w14:textId="77777777" w:rsidTr="00DB7828">
        <w:trPr>
          <w:trHeight w:val="227"/>
        </w:trPr>
        <w:tc>
          <w:tcPr>
            <w:tcW w:w="3942" w:type="pct"/>
            <w:shd w:val="clear" w:color="auto" w:fill="auto"/>
          </w:tcPr>
          <w:p w14:paraId="555E1D36" w14:textId="77777777" w:rsidR="00DB7828" w:rsidRPr="001E6954" w:rsidRDefault="00DB7828" w:rsidP="00DB7828">
            <w:pPr>
              <w:spacing w:before="40" w:after="40" w:line="240" w:lineRule="auto"/>
              <w:ind w:left="318" w:hanging="7"/>
            </w:pPr>
            <w:r w:rsidRPr="001E6954">
              <w:t>Requirement 8(3)(b)</w:t>
            </w:r>
          </w:p>
        </w:tc>
        <w:tc>
          <w:tcPr>
            <w:tcW w:w="1058" w:type="pct"/>
            <w:shd w:val="clear" w:color="auto" w:fill="auto"/>
          </w:tcPr>
          <w:p w14:paraId="555E1D37" w14:textId="52EA1772"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D3B" w14:textId="77777777" w:rsidTr="00DB7828">
        <w:trPr>
          <w:trHeight w:val="227"/>
        </w:trPr>
        <w:tc>
          <w:tcPr>
            <w:tcW w:w="3942" w:type="pct"/>
            <w:shd w:val="clear" w:color="auto" w:fill="auto"/>
          </w:tcPr>
          <w:p w14:paraId="555E1D39" w14:textId="77777777" w:rsidR="00DB7828" w:rsidRPr="001E6954" w:rsidRDefault="00DB7828" w:rsidP="00DB7828">
            <w:pPr>
              <w:spacing w:before="40" w:after="40" w:line="240" w:lineRule="auto"/>
              <w:ind w:left="318" w:hanging="7"/>
            </w:pPr>
            <w:r w:rsidRPr="001E6954">
              <w:t>Requirement 8(3)(c)</w:t>
            </w:r>
          </w:p>
        </w:tc>
        <w:tc>
          <w:tcPr>
            <w:tcW w:w="1058" w:type="pct"/>
            <w:shd w:val="clear" w:color="auto" w:fill="auto"/>
          </w:tcPr>
          <w:p w14:paraId="555E1D3A" w14:textId="7E76576B"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D3E" w14:textId="77777777" w:rsidTr="00DB7828">
        <w:trPr>
          <w:trHeight w:val="227"/>
        </w:trPr>
        <w:tc>
          <w:tcPr>
            <w:tcW w:w="3942" w:type="pct"/>
            <w:shd w:val="clear" w:color="auto" w:fill="auto"/>
          </w:tcPr>
          <w:p w14:paraId="555E1D3C" w14:textId="77777777" w:rsidR="00DB7828" w:rsidRPr="001E6954" w:rsidRDefault="00DB7828" w:rsidP="00DB7828">
            <w:pPr>
              <w:spacing w:before="40" w:after="40" w:line="240" w:lineRule="auto"/>
              <w:ind w:left="318" w:hanging="7"/>
            </w:pPr>
            <w:r w:rsidRPr="001E6954">
              <w:t>Requirement 8(3)(d)</w:t>
            </w:r>
          </w:p>
        </w:tc>
        <w:tc>
          <w:tcPr>
            <w:tcW w:w="1058" w:type="pct"/>
            <w:shd w:val="clear" w:color="auto" w:fill="auto"/>
          </w:tcPr>
          <w:p w14:paraId="555E1D3D" w14:textId="477B0A37" w:rsidR="00DB7828" w:rsidRPr="001E6954" w:rsidRDefault="00DB7828" w:rsidP="00DB7828">
            <w:pPr>
              <w:spacing w:before="40" w:after="40" w:line="240" w:lineRule="auto"/>
              <w:jc w:val="right"/>
              <w:rPr>
                <w:color w:val="0000FF"/>
              </w:rPr>
            </w:pPr>
            <w:r w:rsidRPr="001E6954">
              <w:rPr>
                <w:bCs/>
                <w:iCs/>
                <w:color w:val="00577D"/>
                <w:szCs w:val="40"/>
              </w:rPr>
              <w:t>Non-compliant</w:t>
            </w:r>
          </w:p>
        </w:tc>
      </w:tr>
      <w:tr w:rsidR="006865E2" w14:paraId="555E1D41" w14:textId="77777777" w:rsidTr="00DB7828">
        <w:trPr>
          <w:trHeight w:val="227"/>
        </w:trPr>
        <w:tc>
          <w:tcPr>
            <w:tcW w:w="3942" w:type="pct"/>
            <w:shd w:val="clear" w:color="auto" w:fill="auto"/>
          </w:tcPr>
          <w:p w14:paraId="555E1D3F" w14:textId="77777777" w:rsidR="00DB7828" w:rsidRPr="001E6954" w:rsidRDefault="00DB7828" w:rsidP="00DB7828">
            <w:pPr>
              <w:spacing w:before="40" w:after="40" w:line="240" w:lineRule="auto"/>
              <w:ind w:left="318" w:hanging="7"/>
            </w:pPr>
            <w:r w:rsidRPr="001E6954">
              <w:t>Requirement 8(3)(e)</w:t>
            </w:r>
          </w:p>
        </w:tc>
        <w:tc>
          <w:tcPr>
            <w:tcW w:w="1058" w:type="pct"/>
            <w:shd w:val="clear" w:color="auto" w:fill="auto"/>
          </w:tcPr>
          <w:p w14:paraId="555E1D40" w14:textId="7CD62478" w:rsidR="00DB7828" w:rsidRPr="001E6954" w:rsidRDefault="00DB7828" w:rsidP="00DB7828">
            <w:pPr>
              <w:spacing w:before="40" w:after="40" w:line="240" w:lineRule="auto"/>
              <w:jc w:val="right"/>
              <w:rPr>
                <w:color w:val="0000FF"/>
              </w:rPr>
            </w:pPr>
            <w:r w:rsidRPr="001E6954">
              <w:rPr>
                <w:bCs/>
                <w:iCs/>
                <w:color w:val="00577D"/>
                <w:szCs w:val="40"/>
              </w:rPr>
              <w:t>Non-compliant</w:t>
            </w:r>
          </w:p>
        </w:tc>
      </w:tr>
      <w:bookmarkEnd w:id="3"/>
    </w:tbl>
    <w:p w14:paraId="555E1D42" w14:textId="77777777" w:rsidR="00DB7828" w:rsidRDefault="00DB7828" w:rsidP="00DB7828">
      <w:pPr>
        <w:sectPr w:rsidR="00DB7828" w:rsidSect="00DB7828">
          <w:headerReference w:type="first" r:id="rId16"/>
          <w:pgSz w:w="11906" w:h="16838"/>
          <w:pgMar w:top="1701" w:right="1418" w:bottom="1418" w:left="1418" w:header="709" w:footer="397" w:gutter="0"/>
          <w:cols w:space="708"/>
          <w:docGrid w:linePitch="360"/>
        </w:sectPr>
      </w:pPr>
    </w:p>
    <w:p w14:paraId="555E1D43" w14:textId="77777777" w:rsidR="00DB7828" w:rsidRPr="00D21DCD" w:rsidRDefault="00DB7828" w:rsidP="00DB7828">
      <w:pPr>
        <w:pStyle w:val="Heading1"/>
      </w:pPr>
      <w:r>
        <w:lastRenderedPageBreak/>
        <w:t>Detailed assessment</w:t>
      </w:r>
    </w:p>
    <w:p w14:paraId="555E1D44" w14:textId="77777777" w:rsidR="00DB7828" w:rsidRPr="00D63989" w:rsidRDefault="00DB7828" w:rsidP="00DB782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55E1D45" w14:textId="77777777" w:rsidR="00DB7828" w:rsidRPr="001E6954" w:rsidRDefault="00DB7828" w:rsidP="00DB7828">
      <w:pPr>
        <w:rPr>
          <w:color w:val="auto"/>
        </w:rPr>
      </w:pPr>
      <w:r w:rsidRPr="00D63989">
        <w:t>The report also specifies areas in which improvements must be made to ensure the Quality Standards are complied with.</w:t>
      </w:r>
    </w:p>
    <w:p w14:paraId="555E1D46" w14:textId="77777777" w:rsidR="00DB7828" w:rsidRPr="00D63989" w:rsidRDefault="00DB7828" w:rsidP="00DB7828">
      <w:r w:rsidRPr="00D63989">
        <w:t>The following information has been taken into account in developing this performance report:</w:t>
      </w:r>
    </w:p>
    <w:p w14:paraId="555E1D47" w14:textId="623B810D" w:rsidR="00DB7828" w:rsidRPr="00DE68ED" w:rsidRDefault="00DB7828" w:rsidP="00DB7828">
      <w:pPr>
        <w:pStyle w:val="ListBullet"/>
      </w:pPr>
      <w:r w:rsidRPr="00DE68ED">
        <w:t>the Assessment Team’s report for the Site Audit; the Site Audit report was informed by a site assessment, observations at the service, review of documents and interviews with staff, consumers/representatives and others</w:t>
      </w:r>
      <w:r w:rsidR="00835726">
        <w:t>.</w:t>
      </w:r>
    </w:p>
    <w:p w14:paraId="4A53A48D" w14:textId="1FD2B926" w:rsidR="00583DB6" w:rsidRPr="0006486E" w:rsidRDefault="00DB7828" w:rsidP="00583DB6">
      <w:pPr>
        <w:pStyle w:val="ListBullet"/>
      </w:pPr>
      <w:r w:rsidRPr="00365DAE">
        <w:t>the provider</w:t>
      </w:r>
      <w:r>
        <w:t>’s</w:t>
      </w:r>
      <w:r w:rsidRPr="00365DAE">
        <w:t xml:space="preserve"> response</w:t>
      </w:r>
      <w:r>
        <w:t xml:space="preserve"> to the Site Audit report</w:t>
      </w:r>
      <w:r w:rsidRPr="00365DAE">
        <w:t xml:space="preserve"> </w:t>
      </w:r>
      <w:r w:rsidRPr="009732F6">
        <w:t xml:space="preserve">received </w:t>
      </w:r>
      <w:r w:rsidR="00DE68ED" w:rsidRPr="009732F6">
        <w:t>2</w:t>
      </w:r>
      <w:r w:rsidR="009732F6" w:rsidRPr="009732F6">
        <w:t>5</w:t>
      </w:r>
      <w:r w:rsidR="00DE68ED" w:rsidRPr="009732F6">
        <w:t xml:space="preserve"> April 2022</w:t>
      </w:r>
      <w:r w:rsidR="00835726">
        <w:t>.</w:t>
      </w:r>
    </w:p>
    <w:p w14:paraId="4A6007B4" w14:textId="6816B3AE" w:rsidR="00DE68ED" w:rsidRPr="003E5C76" w:rsidRDefault="00583DB6" w:rsidP="00583DB6">
      <w:pPr>
        <w:pStyle w:val="ListBullet"/>
      </w:pPr>
      <w:r w:rsidRPr="003E5C76">
        <w:t>Notice of requirement to agree to certain matters and consideration of sanctions (Notice to agree) dated 22 February 2022.</w:t>
      </w:r>
    </w:p>
    <w:p w14:paraId="555E1D4A" w14:textId="77777777" w:rsidR="00DB7828" w:rsidRDefault="00DB7828">
      <w:pPr>
        <w:spacing w:after="160" w:line="259" w:lineRule="auto"/>
        <w:rPr>
          <w:rFonts w:cs="Times New Roman"/>
        </w:rPr>
      </w:pPr>
    </w:p>
    <w:p w14:paraId="555E1D4B" w14:textId="77777777" w:rsidR="00DB7828" w:rsidRDefault="00DB7828" w:rsidP="00DB7828">
      <w:pPr>
        <w:sectPr w:rsidR="00DB7828" w:rsidSect="00DB7828">
          <w:headerReference w:type="first" r:id="rId17"/>
          <w:pgSz w:w="11906" w:h="16838"/>
          <w:pgMar w:top="1701" w:right="1418" w:bottom="1418" w:left="1418" w:header="709" w:footer="397" w:gutter="0"/>
          <w:cols w:space="708"/>
          <w:docGrid w:linePitch="360"/>
        </w:sectPr>
      </w:pPr>
    </w:p>
    <w:p w14:paraId="555E1D4C" w14:textId="66E26E51" w:rsidR="00DB7828" w:rsidRDefault="00DB7828" w:rsidP="00DB7828">
      <w:pPr>
        <w:pStyle w:val="Heading1"/>
        <w:tabs>
          <w:tab w:val="right" w:pos="9070"/>
        </w:tabs>
        <w:spacing w:before="560" w:after="640"/>
        <w:rPr>
          <w:color w:val="FFFFFF" w:themeColor="background1"/>
        </w:rPr>
        <w:sectPr w:rsidR="00DB7828" w:rsidSect="00DB782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55E1E4E" wp14:editId="555E1E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477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5FD7248D" w14:textId="77777777" w:rsidR="00490E88" w:rsidRPr="00D63989" w:rsidRDefault="00490E88" w:rsidP="00490E88">
      <w:pPr>
        <w:pStyle w:val="Heading3"/>
        <w:shd w:val="clear" w:color="auto" w:fill="F2F2F2" w:themeFill="background1" w:themeFillShade="F2"/>
      </w:pPr>
      <w:r w:rsidRPr="00D63989">
        <w:t>Consumer outcome:</w:t>
      </w:r>
    </w:p>
    <w:p w14:paraId="5BA213B5" w14:textId="77777777" w:rsidR="00490E88" w:rsidRPr="00D63989" w:rsidRDefault="00490E88" w:rsidP="00490E8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3DAE277" w14:textId="77777777" w:rsidR="00490E88" w:rsidRPr="00D63989" w:rsidRDefault="00490E88" w:rsidP="00490E88">
      <w:pPr>
        <w:pStyle w:val="Heading3"/>
        <w:shd w:val="clear" w:color="auto" w:fill="F2F2F2" w:themeFill="background1" w:themeFillShade="F2"/>
      </w:pPr>
      <w:r w:rsidRPr="00D63989">
        <w:t>Organisation statement:</w:t>
      </w:r>
    </w:p>
    <w:p w14:paraId="2F2ED5A9" w14:textId="77777777" w:rsidR="00490E88" w:rsidRPr="00D63989" w:rsidRDefault="00490E88" w:rsidP="00490E8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2C7738F" w14:textId="77777777" w:rsidR="00490E88" w:rsidRDefault="00490E88" w:rsidP="00490E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A91383" w14:textId="77777777" w:rsidR="00490E88" w:rsidRPr="00D63989" w:rsidRDefault="00490E88" w:rsidP="00490E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55E1D53" w14:textId="3CD0CA5A" w:rsidR="00DB7828" w:rsidRPr="00D63989" w:rsidRDefault="00490E88" w:rsidP="00490E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55E1D54" w14:textId="77777777" w:rsidR="00DB7828" w:rsidRDefault="00DB7828" w:rsidP="00DB7828">
      <w:pPr>
        <w:pStyle w:val="Heading2"/>
      </w:pPr>
      <w:r>
        <w:t xml:space="preserve">Assessment </w:t>
      </w:r>
      <w:r w:rsidRPr="002B2C0F">
        <w:t>of Standard</w:t>
      </w:r>
      <w:r>
        <w:t xml:space="preserve"> 1</w:t>
      </w:r>
    </w:p>
    <w:p w14:paraId="10FF73A2" w14:textId="090E654F" w:rsidR="00D3556F" w:rsidRPr="00D3556F" w:rsidRDefault="00122F2C" w:rsidP="00D3556F">
      <w:pPr>
        <w:rPr>
          <w:rFonts w:eastAsiaTheme="minorHAnsi"/>
          <w:color w:val="auto"/>
        </w:rPr>
      </w:pPr>
      <w:r w:rsidRPr="00122F2C">
        <w:rPr>
          <w:rFonts w:eastAsiaTheme="minorHAnsi"/>
          <w:color w:val="auto"/>
        </w:rPr>
        <w:t xml:space="preserve">Most consumers considered that they are treated with dignity and </w:t>
      </w:r>
      <w:r w:rsidR="00D3556F">
        <w:rPr>
          <w:rFonts w:eastAsiaTheme="minorHAnsi"/>
          <w:color w:val="auto"/>
        </w:rPr>
        <w:t>respect and</w:t>
      </w:r>
      <w:r w:rsidRPr="00122F2C">
        <w:rPr>
          <w:rFonts w:eastAsiaTheme="minorHAnsi"/>
          <w:color w:val="auto"/>
        </w:rPr>
        <w:t xml:space="preserve"> can maintain their identity</w:t>
      </w:r>
      <w:r w:rsidR="00D3556F">
        <w:rPr>
          <w:rFonts w:eastAsiaTheme="minorHAnsi"/>
          <w:color w:val="auto"/>
        </w:rPr>
        <w:t xml:space="preserve">. </w:t>
      </w:r>
      <w:r w:rsidR="00D3556F" w:rsidRPr="00D3556F">
        <w:rPr>
          <w:rFonts w:eastAsiaTheme="minorHAnsi"/>
          <w:color w:val="auto"/>
        </w:rPr>
        <w:t>Staff showed understanding of consumers’ backgrounds and preferences and described how these influence care delivery. Staff were observed to be interacting with consumers respectfully.</w:t>
      </w:r>
    </w:p>
    <w:p w14:paraId="3E493833" w14:textId="34E1EDAE" w:rsidR="00122F2C" w:rsidRDefault="00122F2C" w:rsidP="00122F2C">
      <w:pPr>
        <w:rPr>
          <w:rFonts w:eastAsiaTheme="minorHAnsi"/>
          <w:color w:val="auto"/>
        </w:rPr>
      </w:pPr>
      <w:r w:rsidRPr="00122F2C">
        <w:rPr>
          <w:rFonts w:eastAsiaTheme="minorHAnsi"/>
          <w:color w:val="auto"/>
        </w:rPr>
        <w:t xml:space="preserve">Consumers provided positive feedback regarding their care and services being culturally safe. Consumers </w:t>
      </w:r>
      <w:r w:rsidR="00B95640">
        <w:rPr>
          <w:rFonts w:eastAsiaTheme="minorHAnsi"/>
          <w:color w:val="auto"/>
        </w:rPr>
        <w:t>felt</w:t>
      </w:r>
      <w:r w:rsidRPr="00122F2C">
        <w:rPr>
          <w:rFonts w:eastAsiaTheme="minorHAnsi"/>
          <w:color w:val="auto"/>
        </w:rPr>
        <w:t xml:space="preserve"> the staff underst</w:t>
      </w:r>
      <w:r w:rsidR="00E14CF5">
        <w:rPr>
          <w:rFonts w:eastAsiaTheme="minorHAnsi"/>
          <w:color w:val="auto"/>
        </w:rPr>
        <w:t>ood</w:t>
      </w:r>
      <w:r w:rsidRPr="00122F2C">
        <w:rPr>
          <w:rFonts w:eastAsiaTheme="minorHAnsi"/>
          <w:color w:val="auto"/>
        </w:rPr>
        <w:t xml:space="preserve"> and respect</w:t>
      </w:r>
      <w:r w:rsidR="00E14CF5">
        <w:rPr>
          <w:rFonts w:eastAsiaTheme="minorHAnsi"/>
          <w:color w:val="auto"/>
        </w:rPr>
        <w:t>ed</w:t>
      </w:r>
      <w:r w:rsidRPr="00122F2C">
        <w:rPr>
          <w:rFonts w:eastAsiaTheme="minorHAnsi"/>
          <w:color w:val="auto"/>
        </w:rPr>
        <w:t xml:space="preserve"> their cultural backgrounds.</w:t>
      </w:r>
      <w:r w:rsidR="00B95640">
        <w:rPr>
          <w:rFonts w:eastAsiaTheme="minorHAnsi"/>
          <w:color w:val="auto"/>
        </w:rPr>
        <w:t xml:space="preserve"> While cultural care plans did not show evidence of regular evaluation or review, management were aware and had a plan to </w:t>
      </w:r>
      <w:r w:rsidR="00931ED7">
        <w:rPr>
          <w:rFonts w:eastAsiaTheme="minorHAnsi"/>
          <w:color w:val="auto"/>
        </w:rPr>
        <w:t xml:space="preserve">review all care plans. </w:t>
      </w:r>
    </w:p>
    <w:p w14:paraId="375115BD" w14:textId="45EAC7CE" w:rsidR="00122F2C" w:rsidRPr="00122F2C" w:rsidRDefault="00E14CF5" w:rsidP="00122F2C">
      <w:pPr>
        <w:rPr>
          <w:rFonts w:eastAsiaTheme="minorHAnsi"/>
          <w:color w:val="auto"/>
        </w:rPr>
      </w:pPr>
      <w:r w:rsidRPr="00E14CF5">
        <w:rPr>
          <w:rFonts w:eastAsiaTheme="minorHAnsi"/>
          <w:color w:val="auto"/>
        </w:rPr>
        <w:t>The service demonstrate</w:t>
      </w:r>
      <w:r>
        <w:rPr>
          <w:rFonts w:eastAsiaTheme="minorHAnsi"/>
          <w:color w:val="auto"/>
        </w:rPr>
        <w:t>d</w:t>
      </w:r>
      <w:r w:rsidRPr="00E14CF5">
        <w:rPr>
          <w:rFonts w:eastAsiaTheme="minorHAnsi"/>
          <w:color w:val="auto"/>
        </w:rPr>
        <w:t xml:space="preserve"> each consumer’s privacy is respected and personal information is kept confidential. Sampled consumers report</w:t>
      </w:r>
      <w:r>
        <w:rPr>
          <w:rFonts w:eastAsiaTheme="minorHAnsi"/>
          <w:color w:val="auto"/>
        </w:rPr>
        <w:t>ed</w:t>
      </w:r>
      <w:r w:rsidRPr="00E14CF5">
        <w:rPr>
          <w:rFonts w:eastAsiaTheme="minorHAnsi"/>
          <w:color w:val="auto"/>
        </w:rPr>
        <w:t xml:space="preserve"> the staff respect their privacy. Systems are in place to ensure information is kept confidential. </w:t>
      </w:r>
    </w:p>
    <w:p w14:paraId="3CBBBC91" w14:textId="4BB0BC3F" w:rsidR="00122F2C" w:rsidRPr="00122F2C" w:rsidRDefault="00122F2C" w:rsidP="00122F2C">
      <w:pPr>
        <w:rPr>
          <w:rFonts w:eastAsiaTheme="minorHAnsi"/>
          <w:color w:val="auto"/>
        </w:rPr>
      </w:pPr>
      <w:r w:rsidRPr="00122F2C">
        <w:rPr>
          <w:rFonts w:eastAsiaTheme="minorHAnsi"/>
          <w:color w:val="auto"/>
        </w:rPr>
        <w:t xml:space="preserve">While consumers </w:t>
      </w:r>
      <w:r w:rsidR="004D6FF7">
        <w:rPr>
          <w:rFonts w:eastAsiaTheme="minorHAnsi"/>
          <w:color w:val="auto"/>
        </w:rPr>
        <w:t>were</w:t>
      </w:r>
      <w:r w:rsidRPr="00122F2C">
        <w:rPr>
          <w:rFonts w:eastAsiaTheme="minorHAnsi"/>
          <w:color w:val="auto"/>
        </w:rPr>
        <w:t xml:space="preserve"> generally happy they </w:t>
      </w:r>
      <w:r w:rsidR="004D6FF7">
        <w:rPr>
          <w:rFonts w:eastAsiaTheme="minorHAnsi"/>
          <w:color w:val="auto"/>
        </w:rPr>
        <w:t>were</w:t>
      </w:r>
      <w:r w:rsidRPr="00122F2C">
        <w:rPr>
          <w:rFonts w:eastAsiaTheme="minorHAnsi"/>
          <w:color w:val="auto"/>
        </w:rPr>
        <w:t xml:space="preserve"> able to make choices, the service d</w:t>
      </w:r>
      <w:r w:rsidR="004D6FF7">
        <w:rPr>
          <w:rFonts w:eastAsiaTheme="minorHAnsi"/>
          <w:color w:val="auto"/>
        </w:rPr>
        <w:t>id</w:t>
      </w:r>
      <w:r w:rsidRPr="00122F2C">
        <w:rPr>
          <w:rFonts w:eastAsiaTheme="minorHAnsi"/>
          <w:color w:val="auto"/>
        </w:rPr>
        <w:t xml:space="preserve"> not demonstrate a robust system of identifying consumers</w:t>
      </w:r>
      <w:r w:rsidR="004D6FF7">
        <w:rPr>
          <w:rFonts w:eastAsiaTheme="minorHAnsi"/>
          <w:color w:val="auto"/>
        </w:rPr>
        <w:t>’</w:t>
      </w:r>
      <w:r w:rsidRPr="00122F2C">
        <w:rPr>
          <w:rFonts w:eastAsiaTheme="minorHAnsi"/>
          <w:color w:val="auto"/>
        </w:rPr>
        <w:t xml:space="preserve"> choices and independence to make decisions about their own care and the way care and services are delivered; and about when family, friends, carers and others should be involved in their care, communicate their decisions and make connections with others and maintain relationships of choice, including intimate relationships.</w:t>
      </w:r>
    </w:p>
    <w:p w14:paraId="093DD667" w14:textId="335455FA" w:rsidR="00122F2C" w:rsidRPr="00122F2C" w:rsidRDefault="00122F2C" w:rsidP="00122F2C">
      <w:pPr>
        <w:rPr>
          <w:rFonts w:eastAsiaTheme="minorHAnsi"/>
          <w:color w:val="auto"/>
        </w:rPr>
      </w:pPr>
      <w:r w:rsidRPr="00122F2C">
        <w:rPr>
          <w:rFonts w:eastAsiaTheme="minorHAnsi"/>
          <w:color w:val="auto"/>
        </w:rPr>
        <w:t xml:space="preserve">While the service </w:t>
      </w:r>
      <w:r w:rsidR="004D6FF7">
        <w:rPr>
          <w:rFonts w:eastAsiaTheme="minorHAnsi"/>
          <w:color w:val="auto"/>
        </w:rPr>
        <w:t>supported</w:t>
      </w:r>
      <w:r w:rsidRPr="00122F2C">
        <w:rPr>
          <w:rFonts w:eastAsiaTheme="minorHAnsi"/>
          <w:color w:val="auto"/>
        </w:rPr>
        <w:t xml:space="preserve"> some consumers to take risks to enable them to live the best life they can, risks </w:t>
      </w:r>
      <w:r w:rsidR="004D6FF7">
        <w:rPr>
          <w:rFonts w:eastAsiaTheme="minorHAnsi"/>
          <w:color w:val="auto"/>
        </w:rPr>
        <w:t>were</w:t>
      </w:r>
      <w:r w:rsidRPr="00122F2C">
        <w:rPr>
          <w:rFonts w:eastAsiaTheme="minorHAnsi"/>
          <w:color w:val="auto"/>
        </w:rPr>
        <w:t xml:space="preserve"> not clearly identified or addressed to best support the consumers.</w:t>
      </w:r>
    </w:p>
    <w:p w14:paraId="2456EB16" w14:textId="38AF1E35" w:rsidR="00122F2C" w:rsidRDefault="00122F2C" w:rsidP="00122F2C">
      <w:pPr>
        <w:rPr>
          <w:rFonts w:eastAsiaTheme="minorHAnsi"/>
          <w:color w:val="auto"/>
        </w:rPr>
      </w:pPr>
      <w:r w:rsidRPr="00BA46CC">
        <w:rPr>
          <w:rFonts w:eastAsiaTheme="minorHAnsi"/>
          <w:color w:val="auto"/>
        </w:rPr>
        <w:lastRenderedPageBreak/>
        <w:t>The service d</w:t>
      </w:r>
      <w:r w:rsidR="004D6FF7" w:rsidRPr="00BA46CC">
        <w:rPr>
          <w:rFonts w:eastAsiaTheme="minorHAnsi"/>
          <w:color w:val="auto"/>
        </w:rPr>
        <w:t>id</w:t>
      </w:r>
      <w:r w:rsidRPr="00BA46CC">
        <w:rPr>
          <w:rFonts w:eastAsiaTheme="minorHAnsi"/>
          <w:color w:val="auto"/>
        </w:rPr>
        <w:t xml:space="preserve"> not demonstrate information provided to each consumer is current, accurate and timely, and communicated in a way that is clear, easy to understand and enables them to exercise choice. </w:t>
      </w:r>
      <w:r w:rsidR="004D6FF7" w:rsidRPr="00BA46CC">
        <w:rPr>
          <w:rFonts w:eastAsiaTheme="minorHAnsi"/>
          <w:color w:val="auto"/>
        </w:rPr>
        <w:t>C</w:t>
      </w:r>
      <w:r w:rsidRPr="00BA46CC">
        <w:rPr>
          <w:rFonts w:eastAsiaTheme="minorHAnsi"/>
          <w:color w:val="auto"/>
        </w:rPr>
        <w:t>onsumers report</w:t>
      </w:r>
      <w:r w:rsidR="004D6FF7" w:rsidRPr="00BA46CC">
        <w:rPr>
          <w:rFonts w:eastAsiaTheme="minorHAnsi"/>
          <w:color w:val="auto"/>
        </w:rPr>
        <w:t>ed</w:t>
      </w:r>
      <w:r w:rsidRPr="00BA46CC">
        <w:rPr>
          <w:rFonts w:eastAsiaTheme="minorHAnsi"/>
          <w:color w:val="auto"/>
        </w:rPr>
        <w:t xml:space="preserve"> concerns that information about recent management changes </w:t>
      </w:r>
      <w:r w:rsidR="004D6FF7" w:rsidRPr="00BA46CC">
        <w:rPr>
          <w:rFonts w:eastAsiaTheme="minorHAnsi"/>
          <w:color w:val="auto"/>
        </w:rPr>
        <w:t>were not provided to them</w:t>
      </w:r>
      <w:r w:rsidRPr="00BA46CC">
        <w:rPr>
          <w:rFonts w:eastAsiaTheme="minorHAnsi"/>
          <w:color w:val="auto"/>
        </w:rPr>
        <w:t>.</w:t>
      </w:r>
      <w:r w:rsidRPr="00122F2C">
        <w:rPr>
          <w:rFonts w:eastAsiaTheme="minorHAnsi"/>
          <w:color w:val="auto"/>
        </w:rPr>
        <w:t xml:space="preserve">  </w:t>
      </w:r>
    </w:p>
    <w:p w14:paraId="633FEC43" w14:textId="75BC301F" w:rsidR="00E14CF5" w:rsidRPr="00BA46CC" w:rsidRDefault="00E14CF5" w:rsidP="00122F2C">
      <w:pPr>
        <w:rPr>
          <w:rFonts w:eastAsia="Calibri"/>
          <w:i/>
          <w:color w:val="auto"/>
          <w:lang w:eastAsia="en-US"/>
        </w:rPr>
      </w:pPr>
      <w:r w:rsidRPr="00BA46CC">
        <w:rPr>
          <w:rFonts w:eastAsiaTheme="minorHAnsi"/>
          <w:color w:val="auto"/>
        </w:rPr>
        <w:t xml:space="preserve">The Quality Standard is assessed as Non-compliant as </w:t>
      </w:r>
      <w:r w:rsidR="00BA46CC" w:rsidRPr="00BA46CC">
        <w:rPr>
          <w:rFonts w:eastAsiaTheme="minorHAnsi"/>
          <w:color w:val="auto"/>
        </w:rPr>
        <w:t>three</w:t>
      </w:r>
      <w:r w:rsidRPr="00BA46CC">
        <w:rPr>
          <w:rFonts w:eastAsiaTheme="minorHAnsi"/>
          <w:color w:val="auto"/>
        </w:rPr>
        <w:t xml:space="preserve"> of the six specific requirements have been assessed as Non-compliant.</w:t>
      </w:r>
    </w:p>
    <w:p w14:paraId="555E1D57" w14:textId="17AF0EEB" w:rsidR="00DB7828" w:rsidRDefault="00DB7828" w:rsidP="00DB7828">
      <w:pPr>
        <w:pStyle w:val="Heading2"/>
      </w:pPr>
      <w:r w:rsidRPr="00D435F8">
        <w:t>Assessment of Standard 1 Requirements</w:t>
      </w:r>
      <w:bookmarkStart w:id="4" w:name="_Hlk32932412"/>
      <w:r w:rsidRPr="0066387A">
        <w:rPr>
          <w:i/>
          <w:color w:val="0000FF"/>
          <w:sz w:val="24"/>
          <w:szCs w:val="24"/>
        </w:rPr>
        <w:t xml:space="preserve"> </w:t>
      </w:r>
      <w:bookmarkEnd w:id="4"/>
    </w:p>
    <w:p w14:paraId="555E1D58" w14:textId="7A68F5C1" w:rsidR="00DB7828" w:rsidRDefault="00DB7828" w:rsidP="00DB7828">
      <w:pPr>
        <w:pStyle w:val="Heading3"/>
      </w:pPr>
      <w:r w:rsidRPr="00051035">
        <w:t>Requirement 1(3)(a)</w:t>
      </w:r>
      <w:r w:rsidRPr="00051035">
        <w:tab/>
        <w:t>Compliant</w:t>
      </w:r>
    </w:p>
    <w:p w14:paraId="555E1D59" w14:textId="77777777" w:rsidR="00DB7828" w:rsidRPr="008D114F" w:rsidRDefault="00DB7828" w:rsidP="00DB7828">
      <w:pPr>
        <w:rPr>
          <w:i/>
        </w:rPr>
      </w:pPr>
      <w:r w:rsidRPr="008D114F">
        <w:rPr>
          <w:i/>
        </w:rPr>
        <w:t>Each consumer is treated with dignity and respect, with their identity, culture and diversity valued.</w:t>
      </w:r>
    </w:p>
    <w:p w14:paraId="555E1D5B" w14:textId="186E19B0" w:rsidR="00DB7828" w:rsidRDefault="00DB7828" w:rsidP="00DB7828">
      <w:pPr>
        <w:pStyle w:val="Heading3"/>
      </w:pPr>
      <w:r>
        <w:t>Requirement 1(3)(b)</w:t>
      </w:r>
      <w:r>
        <w:tab/>
        <w:t>Compliant</w:t>
      </w:r>
    </w:p>
    <w:p w14:paraId="555E1D5D" w14:textId="07D808E8" w:rsidR="00DB7828" w:rsidRPr="004D6FF7" w:rsidRDefault="00DB7828" w:rsidP="00DB7828">
      <w:pPr>
        <w:rPr>
          <w:i/>
        </w:rPr>
      </w:pPr>
      <w:r w:rsidRPr="008D114F">
        <w:rPr>
          <w:i/>
        </w:rPr>
        <w:t>Care and services are culturally safe.</w:t>
      </w:r>
    </w:p>
    <w:p w14:paraId="555E1D5E" w14:textId="1119368D" w:rsidR="00DB7828" w:rsidRPr="00DD02D3" w:rsidRDefault="00DB7828" w:rsidP="00DB7828">
      <w:pPr>
        <w:pStyle w:val="Heading3"/>
      </w:pPr>
      <w:r w:rsidRPr="00DD02D3">
        <w:t>Requirement 1(3)(c)</w:t>
      </w:r>
      <w:r w:rsidRPr="00DD02D3">
        <w:tab/>
        <w:t>Non-compliant</w:t>
      </w:r>
    </w:p>
    <w:p w14:paraId="555E1D5F" w14:textId="77777777" w:rsidR="00DB7828" w:rsidRPr="008D114F" w:rsidRDefault="00DB7828" w:rsidP="00DB7828">
      <w:pPr>
        <w:tabs>
          <w:tab w:val="right" w:pos="9026"/>
        </w:tabs>
        <w:spacing w:before="0" w:after="0"/>
        <w:outlineLvl w:val="4"/>
        <w:rPr>
          <w:i/>
        </w:rPr>
      </w:pPr>
      <w:r w:rsidRPr="008D114F">
        <w:rPr>
          <w:i/>
        </w:rPr>
        <w:t xml:space="preserve">Each consumer is supported to exercise choice and independence, including to: </w:t>
      </w:r>
    </w:p>
    <w:p w14:paraId="555E1D60" w14:textId="77777777" w:rsidR="00DB7828" w:rsidRPr="008D114F" w:rsidRDefault="00DB7828" w:rsidP="00767688">
      <w:pPr>
        <w:numPr>
          <w:ilvl w:val="0"/>
          <w:numId w:val="54"/>
        </w:numPr>
        <w:tabs>
          <w:tab w:val="right" w:pos="9026"/>
        </w:tabs>
        <w:spacing w:before="0" w:after="0"/>
        <w:outlineLvl w:val="4"/>
        <w:rPr>
          <w:i/>
          <w:szCs w:val="22"/>
        </w:rPr>
      </w:pPr>
      <w:r w:rsidRPr="008D114F">
        <w:rPr>
          <w:i/>
        </w:rPr>
        <w:t>make decisions about their own care and the way care and services are delivered; and</w:t>
      </w:r>
    </w:p>
    <w:p w14:paraId="555E1D61" w14:textId="77777777" w:rsidR="00DB7828" w:rsidRPr="008D114F" w:rsidRDefault="00DB7828" w:rsidP="00767688">
      <w:pPr>
        <w:numPr>
          <w:ilvl w:val="0"/>
          <w:numId w:val="54"/>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55E1D62" w14:textId="77777777" w:rsidR="00DB7828" w:rsidRPr="008D114F" w:rsidRDefault="00DB7828" w:rsidP="00767688">
      <w:pPr>
        <w:numPr>
          <w:ilvl w:val="0"/>
          <w:numId w:val="54"/>
        </w:numPr>
        <w:tabs>
          <w:tab w:val="right" w:pos="9026"/>
        </w:tabs>
        <w:spacing w:before="0" w:after="0"/>
        <w:ind w:left="567" w:hanging="425"/>
        <w:outlineLvl w:val="4"/>
        <w:rPr>
          <w:i/>
        </w:rPr>
      </w:pPr>
      <w:r w:rsidRPr="008D114F">
        <w:rPr>
          <w:i/>
        </w:rPr>
        <w:t xml:space="preserve">communicate their decisions; and </w:t>
      </w:r>
      <w:bookmarkStart w:id="5" w:name="_GoBack"/>
      <w:bookmarkEnd w:id="5"/>
    </w:p>
    <w:p w14:paraId="555E1D63" w14:textId="77777777" w:rsidR="00DB7828" w:rsidRPr="008D114F" w:rsidRDefault="00DB7828" w:rsidP="00767688">
      <w:pPr>
        <w:numPr>
          <w:ilvl w:val="0"/>
          <w:numId w:val="54"/>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55E1D64" w14:textId="38C6E504" w:rsidR="00DB7828" w:rsidRDefault="004D6FF7" w:rsidP="00DB7828">
      <w:pPr>
        <w:rPr>
          <w:color w:val="auto"/>
        </w:rPr>
      </w:pPr>
      <w:r w:rsidRPr="004D6FF7">
        <w:rPr>
          <w:color w:val="auto"/>
        </w:rPr>
        <w:t xml:space="preserve">The Assessment Team brought forward examples of </w:t>
      </w:r>
      <w:r w:rsidR="008B42FC">
        <w:rPr>
          <w:color w:val="auto"/>
        </w:rPr>
        <w:t xml:space="preserve">four </w:t>
      </w:r>
      <w:r>
        <w:rPr>
          <w:color w:val="auto"/>
        </w:rPr>
        <w:t>consumers who expressed they have not been involved in making decisions about their own care and services</w:t>
      </w:r>
      <w:r w:rsidR="008B42FC">
        <w:rPr>
          <w:color w:val="auto"/>
        </w:rPr>
        <w:t>. Two</w:t>
      </w:r>
      <w:r w:rsidR="00DB7828">
        <w:rPr>
          <w:color w:val="auto"/>
        </w:rPr>
        <w:t xml:space="preserve"> named</w:t>
      </w:r>
      <w:r w:rsidR="008B42FC">
        <w:rPr>
          <w:color w:val="auto"/>
        </w:rPr>
        <w:t xml:space="preserve"> consumers said staff make choices for them in relation to their personal care, however, indicated if they wanted a change, staff would accommodate it. One </w:t>
      </w:r>
      <w:r w:rsidR="00DB7828">
        <w:rPr>
          <w:color w:val="auto"/>
        </w:rPr>
        <w:t xml:space="preserve">named </w:t>
      </w:r>
      <w:r w:rsidR="008B42FC">
        <w:rPr>
          <w:color w:val="auto"/>
        </w:rPr>
        <w:t xml:space="preserve">consumer said they </w:t>
      </w:r>
      <w:r w:rsidR="00DB7828">
        <w:rPr>
          <w:color w:val="auto"/>
        </w:rPr>
        <w:t>felt the</w:t>
      </w:r>
      <w:r w:rsidR="001C47DC">
        <w:rPr>
          <w:color w:val="auto"/>
        </w:rPr>
        <w:t>y</w:t>
      </w:r>
      <w:r w:rsidR="00DB7828">
        <w:rPr>
          <w:color w:val="auto"/>
        </w:rPr>
        <w:t xml:space="preserve"> had no control over their medications and another named consumer </w:t>
      </w:r>
      <w:r w:rsidR="00C54FAF">
        <w:rPr>
          <w:color w:val="auto"/>
        </w:rPr>
        <w:t xml:space="preserve">expressed concerns about involvement of their representative in decision-making relating to their care. </w:t>
      </w:r>
      <w:r w:rsidR="001C47DC">
        <w:rPr>
          <w:color w:val="auto"/>
        </w:rPr>
        <w:t xml:space="preserve">Care plans reviewed did not reflect individual assessment and consumers’ choices in how they want others involved in their care. </w:t>
      </w:r>
    </w:p>
    <w:p w14:paraId="414CABB6" w14:textId="25E959F0" w:rsidR="003A0A53" w:rsidRDefault="003A0A53" w:rsidP="00DB7828">
      <w:pPr>
        <w:rPr>
          <w:rFonts w:eastAsia="Calibri"/>
          <w:color w:val="auto"/>
          <w:lang w:eastAsia="en-US"/>
        </w:rPr>
      </w:pPr>
      <w:r>
        <w:rPr>
          <w:rFonts w:eastAsia="Calibri"/>
          <w:color w:val="auto"/>
          <w:lang w:eastAsia="en-US"/>
        </w:rPr>
        <w:t>The Approved Provider responded on 2</w:t>
      </w:r>
      <w:r w:rsidR="009732F6">
        <w:rPr>
          <w:rFonts w:eastAsia="Calibri"/>
          <w:color w:val="auto"/>
          <w:lang w:eastAsia="en-US"/>
        </w:rPr>
        <w:t>5</w:t>
      </w:r>
      <w:r>
        <w:rPr>
          <w:rFonts w:eastAsia="Calibri"/>
          <w:color w:val="auto"/>
          <w:lang w:eastAsia="en-US"/>
        </w:rPr>
        <w:t xml:space="preserve"> April 2022 and did not refute the Assessment Team’s findings. </w:t>
      </w:r>
      <w:r w:rsidR="00541044">
        <w:rPr>
          <w:rFonts w:eastAsia="Calibri"/>
          <w:color w:val="auto"/>
          <w:lang w:eastAsia="en-US"/>
        </w:rPr>
        <w:t xml:space="preserve">The Approved Provider submitted evidence of consultations that occurred with four named consumers in relation to their choice and decision-making, after the Site Audit. </w:t>
      </w:r>
      <w:r w:rsidR="00B621AD">
        <w:rPr>
          <w:rFonts w:eastAsia="Calibri"/>
          <w:color w:val="auto"/>
          <w:lang w:eastAsia="en-US"/>
        </w:rPr>
        <w:t xml:space="preserve">The Site Audit report </w:t>
      </w:r>
      <w:r w:rsidR="00CC3974">
        <w:rPr>
          <w:rFonts w:eastAsia="Calibri"/>
          <w:color w:val="auto"/>
          <w:lang w:eastAsia="en-US"/>
        </w:rPr>
        <w:t xml:space="preserve">also </w:t>
      </w:r>
      <w:r w:rsidR="007F00BB">
        <w:rPr>
          <w:rFonts w:eastAsia="Calibri"/>
          <w:color w:val="auto"/>
          <w:lang w:eastAsia="en-US"/>
        </w:rPr>
        <w:t xml:space="preserve">evidenced that a new </w:t>
      </w:r>
      <w:r w:rsidR="005534D4">
        <w:rPr>
          <w:rFonts w:eastAsia="Calibri"/>
          <w:color w:val="auto"/>
          <w:lang w:eastAsia="en-US"/>
        </w:rPr>
        <w:t xml:space="preserve">consultant </w:t>
      </w:r>
      <w:r w:rsidR="007F00BB">
        <w:rPr>
          <w:rFonts w:eastAsia="Calibri"/>
          <w:color w:val="auto"/>
          <w:lang w:eastAsia="en-US"/>
        </w:rPr>
        <w:t xml:space="preserve">management team has commenced at the service recently, is aware of </w:t>
      </w:r>
      <w:r w:rsidR="007F00BB">
        <w:rPr>
          <w:rFonts w:eastAsia="Calibri"/>
          <w:color w:val="auto"/>
          <w:lang w:eastAsia="en-US"/>
        </w:rPr>
        <w:lastRenderedPageBreak/>
        <w:t>the deficiencies brought forward by the Assessment Team and</w:t>
      </w:r>
      <w:r w:rsidR="00CC3974">
        <w:rPr>
          <w:rFonts w:eastAsia="Calibri"/>
          <w:color w:val="auto"/>
          <w:lang w:eastAsia="en-US"/>
        </w:rPr>
        <w:t xml:space="preserve"> have started to review all consumer care plans. </w:t>
      </w:r>
    </w:p>
    <w:p w14:paraId="5CBA04BD" w14:textId="7762288C" w:rsidR="00CC3974" w:rsidRDefault="00CC3974" w:rsidP="00DB7828">
      <w:pPr>
        <w:rPr>
          <w:rFonts w:eastAsia="Calibri"/>
          <w:color w:val="auto"/>
          <w:lang w:eastAsia="en-US"/>
        </w:rPr>
      </w:pPr>
      <w:r>
        <w:rPr>
          <w:rFonts w:eastAsia="Calibri"/>
          <w:color w:val="auto"/>
          <w:lang w:eastAsia="en-US"/>
        </w:rPr>
        <w:t xml:space="preserve">I acknowledge the Approved Provider has started to implement strategies to address the concerns raised by the Assessment Team. However, some of the corrective actions have not yet </w:t>
      </w:r>
      <w:r w:rsidR="00BE4FBB">
        <w:rPr>
          <w:rFonts w:eastAsia="Calibri"/>
          <w:color w:val="auto"/>
          <w:lang w:eastAsia="en-US"/>
        </w:rPr>
        <w:t>taken</w:t>
      </w:r>
      <w:r>
        <w:rPr>
          <w:rFonts w:eastAsia="Calibri"/>
          <w:color w:val="auto"/>
          <w:lang w:eastAsia="en-US"/>
        </w:rPr>
        <w:t xml:space="preserve"> place or took place after the Site Audit and require time to </w:t>
      </w:r>
      <w:r w:rsidRPr="00CC3974">
        <w:rPr>
          <w:rFonts w:eastAsia="Calibri"/>
          <w:color w:val="auto"/>
          <w:lang w:eastAsia="en-US"/>
        </w:rPr>
        <w:t>demonstrate suitability and effectiveness</w:t>
      </w:r>
      <w:r>
        <w:rPr>
          <w:rFonts w:eastAsia="Calibri"/>
          <w:color w:val="auto"/>
          <w:lang w:eastAsia="en-US"/>
        </w:rPr>
        <w:t>. I consider the service did not demonstrate that each consumer is supported to exercise choice and independence at the time of the Site Audit.</w:t>
      </w:r>
    </w:p>
    <w:p w14:paraId="0465D28E" w14:textId="6A13E02A" w:rsidR="00CC3974" w:rsidRPr="004D6FF7" w:rsidRDefault="00CC3974" w:rsidP="00DB7828">
      <w:pPr>
        <w:rPr>
          <w:rFonts w:eastAsia="Calibri"/>
          <w:color w:val="auto"/>
          <w:lang w:eastAsia="en-US"/>
        </w:rPr>
      </w:pPr>
      <w:r w:rsidRPr="00CC3974">
        <w:rPr>
          <w:rFonts w:eastAsia="Calibri"/>
          <w:color w:val="auto"/>
          <w:lang w:eastAsia="en-US"/>
        </w:rPr>
        <w:t xml:space="preserve">Therefore, I find this Requirement is Non-compliant. </w:t>
      </w:r>
    </w:p>
    <w:p w14:paraId="555E1D65" w14:textId="0BEB4D21" w:rsidR="00DB7828" w:rsidRDefault="00DB7828" w:rsidP="00DB7828">
      <w:pPr>
        <w:pStyle w:val="Heading3"/>
      </w:pPr>
      <w:bookmarkStart w:id="6" w:name="_Hlk103076375"/>
      <w:r>
        <w:t>Requirement 1(3)(d)</w:t>
      </w:r>
      <w:r>
        <w:tab/>
        <w:t>Non-compliant</w:t>
      </w:r>
    </w:p>
    <w:p w14:paraId="555E1D66" w14:textId="77777777" w:rsidR="00DB7828" w:rsidRPr="008D114F" w:rsidRDefault="00DB7828" w:rsidP="00DB7828">
      <w:pPr>
        <w:rPr>
          <w:i/>
        </w:rPr>
      </w:pPr>
      <w:r w:rsidRPr="008D114F">
        <w:rPr>
          <w:i/>
        </w:rPr>
        <w:t>Each consumer is supported to take risks to enable them to live the best life they can.</w:t>
      </w:r>
    </w:p>
    <w:bookmarkEnd w:id="6"/>
    <w:p w14:paraId="05E5B3A1" w14:textId="217FA973" w:rsidR="00D50EB7" w:rsidRDefault="00D50EB7" w:rsidP="00D50EB7">
      <w:pPr>
        <w:pStyle w:val="Heading3"/>
        <w:rPr>
          <w:rFonts w:eastAsia="Calibri"/>
          <w:b w:val="0"/>
          <w:color w:val="auto"/>
          <w:sz w:val="24"/>
          <w:lang w:eastAsia="en-US"/>
        </w:rPr>
      </w:pPr>
      <w:r w:rsidRPr="00D50EB7">
        <w:rPr>
          <w:rFonts w:eastAsia="Calibri"/>
          <w:b w:val="0"/>
          <w:color w:val="auto"/>
          <w:sz w:val="24"/>
          <w:lang w:eastAsia="en-US"/>
        </w:rPr>
        <w:t>The</w:t>
      </w:r>
      <w:r>
        <w:rPr>
          <w:rFonts w:eastAsia="Calibri"/>
          <w:b w:val="0"/>
          <w:color w:val="auto"/>
          <w:sz w:val="24"/>
          <w:lang w:eastAsia="en-US"/>
        </w:rPr>
        <w:t xml:space="preserve"> Assessment Team found w</w:t>
      </w:r>
      <w:r w:rsidRPr="00D50EB7">
        <w:rPr>
          <w:rFonts w:eastAsia="Calibri"/>
          <w:b w:val="0"/>
          <w:color w:val="auto"/>
          <w:sz w:val="24"/>
          <w:lang w:eastAsia="en-US"/>
        </w:rPr>
        <w:t>hile the service enables some consumers to take risks to enable them to live the best life they can,</w:t>
      </w:r>
      <w:r w:rsidRPr="00D50EB7">
        <w:rPr>
          <w:rFonts w:eastAsia="Calibri"/>
          <w:color w:val="auto"/>
          <w:lang w:eastAsia="en-US"/>
        </w:rPr>
        <w:t xml:space="preserve"> </w:t>
      </w:r>
      <w:r w:rsidRPr="00D50EB7">
        <w:rPr>
          <w:rFonts w:eastAsia="Calibri"/>
          <w:b w:val="0"/>
          <w:color w:val="auto"/>
          <w:sz w:val="24"/>
          <w:lang w:eastAsia="en-US"/>
        </w:rPr>
        <w:t xml:space="preserve">review of care planning documentation </w:t>
      </w:r>
      <w:r w:rsidR="004D4643">
        <w:rPr>
          <w:rFonts w:eastAsia="Calibri"/>
          <w:b w:val="0"/>
          <w:color w:val="auto"/>
          <w:sz w:val="24"/>
          <w:lang w:eastAsia="en-US"/>
        </w:rPr>
        <w:t xml:space="preserve">for three named consumers </w:t>
      </w:r>
      <w:r w:rsidRPr="00D50EB7">
        <w:rPr>
          <w:rFonts w:eastAsia="Calibri"/>
          <w:b w:val="0"/>
          <w:color w:val="auto"/>
          <w:sz w:val="24"/>
          <w:lang w:eastAsia="en-US"/>
        </w:rPr>
        <w:t>indicate</w:t>
      </w:r>
      <w:r w:rsidR="004D4643">
        <w:rPr>
          <w:rFonts w:eastAsia="Calibri"/>
          <w:b w:val="0"/>
          <w:color w:val="auto"/>
          <w:sz w:val="24"/>
          <w:lang w:eastAsia="en-US"/>
        </w:rPr>
        <w:t>d</w:t>
      </w:r>
      <w:r w:rsidRPr="00D50EB7">
        <w:rPr>
          <w:rFonts w:eastAsia="Calibri"/>
          <w:b w:val="0"/>
          <w:color w:val="auto"/>
          <w:sz w:val="24"/>
          <w:lang w:eastAsia="en-US"/>
        </w:rPr>
        <w:t xml:space="preserve"> that for consumers who wish to engage in activities of risk, the risks are not appropriately identified</w:t>
      </w:r>
      <w:r>
        <w:rPr>
          <w:rFonts w:eastAsia="Calibri"/>
          <w:b w:val="0"/>
          <w:color w:val="auto"/>
          <w:sz w:val="24"/>
          <w:lang w:eastAsia="en-US"/>
        </w:rPr>
        <w:t>,</w:t>
      </w:r>
      <w:r w:rsidRPr="00D50EB7">
        <w:rPr>
          <w:rFonts w:eastAsia="Calibri"/>
          <w:b w:val="0"/>
          <w:color w:val="auto"/>
          <w:sz w:val="24"/>
          <w:lang w:eastAsia="en-US"/>
        </w:rPr>
        <w:t xml:space="preserve"> mitigating interventions are not explored, and risks assessments are not reviewed</w:t>
      </w:r>
      <w:r w:rsidR="00E2423A">
        <w:rPr>
          <w:rFonts w:eastAsia="Calibri"/>
          <w:b w:val="0"/>
          <w:color w:val="auto"/>
          <w:sz w:val="24"/>
          <w:lang w:eastAsia="en-US"/>
        </w:rPr>
        <w:t xml:space="preserve">. While minimal harm occurred for current consumers, the Assessment Team identified potential risks of harm for consumers. </w:t>
      </w:r>
    </w:p>
    <w:p w14:paraId="7F93FD6D" w14:textId="2B995947" w:rsidR="00D50EB7" w:rsidRDefault="00FA7B41" w:rsidP="00D50EB7">
      <w:pPr>
        <w:pStyle w:val="Heading3"/>
        <w:rPr>
          <w:rFonts w:eastAsia="Calibri"/>
          <w:b w:val="0"/>
          <w:color w:val="000000"/>
          <w:sz w:val="24"/>
          <w:lang w:eastAsia="en-US"/>
        </w:rPr>
      </w:pPr>
      <w:r w:rsidRPr="00FA7B41">
        <w:rPr>
          <w:rFonts w:eastAsia="Calibri"/>
          <w:b w:val="0"/>
          <w:color w:val="000000"/>
          <w:sz w:val="24"/>
          <w:lang w:eastAsia="en-US"/>
        </w:rPr>
        <w:t>The Approved Provider responded on 2</w:t>
      </w:r>
      <w:r w:rsidR="009732F6">
        <w:rPr>
          <w:rFonts w:eastAsia="Calibri"/>
          <w:b w:val="0"/>
          <w:color w:val="000000"/>
          <w:sz w:val="24"/>
          <w:lang w:eastAsia="en-US"/>
        </w:rPr>
        <w:t>5</w:t>
      </w:r>
      <w:r w:rsidRPr="00FA7B41">
        <w:rPr>
          <w:rFonts w:eastAsia="Calibri"/>
          <w:b w:val="0"/>
          <w:color w:val="000000"/>
          <w:sz w:val="24"/>
          <w:lang w:eastAsia="en-US"/>
        </w:rPr>
        <w:t xml:space="preserve"> April 2022 and did not refute the Assessment Team’s findings.</w:t>
      </w:r>
      <w:r w:rsidR="00C67850">
        <w:rPr>
          <w:rFonts w:eastAsia="Calibri"/>
          <w:b w:val="0"/>
          <w:color w:val="000000"/>
          <w:sz w:val="24"/>
          <w:lang w:eastAsia="en-US"/>
        </w:rPr>
        <w:t xml:space="preserve"> The Approved Provider acknowledged </w:t>
      </w:r>
      <w:r w:rsidR="00BA717F">
        <w:rPr>
          <w:rFonts w:eastAsia="Calibri"/>
          <w:b w:val="0"/>
          <w:color w:val="000000"/>
          <w:sz w:val="24"/>
          <w:lang w:eastAsia="en-US"/>
        </w:rPr>
        <w:t xml:space="preserve">there are gaps within the information clinical assessment systems with minimal risk assessments completed for several consumers. Following the Site Audit, the Approved Provider has </w:t>
      </w:r>
      <w:r w:rsidR="007E03E0">
        <w:rPr>
          <w:rFonts w:eastAsia="Calibri"/>
          <w:b w:val="0"/>
          <w:color w:val="000000"/>
          <w:sz w:val="24"/>
          <w:lang w:eastAsia="en-US"/>
        </w:rPr>
        <w:t xml:space="preserve">outsourced a specialist to review and assess all consumers at the service. Upon completion of the assessments, </w:t>
      </w:r>
      <w:r w:rsidR="00154CB1">
        <w:rPr>
          <w:rFonts w:eastAsia="Calibri"/>
          <w:b w:val="0"/>
          <w:color w:val="000000"/>
          <w:sz w:val="24"/>
          <w:lang w:eastAsia="en-US"/>
        </w:rPr>
        <w:t xml:space="preserve">all consumers’ risk assessments and care plans will be updated. </w:t>
      </w:r>
    </w:p>
    <w:p w14:paraId="4B0ACEDF" w14:textId="065DF8EF" w:rsidR="00DD09A9" w:rsidRDefault="00DD09A9" w:rsidP="00DD09A9">
      <w:pPr>
        <w:rPr>
          <w:rFonts w:eastAsia="Calibri"/>
          <w:color w:val="auto"/>
          <w:lang w:eastAsia="en-US"/>
        </w:rPr>
      </w:pPr>
      <w:r>
        <w:rPr>
          <w:rFonts w:eastAsia="Calibri"/>
          <w:lang w:eastAsia="en-US"/>
        </w:rPr>
        <w:t>I acknowledge the Approved Provider has implemented actions to</w:t>
      </w:r>
      <w:r w:rsidRPr="00DD09A9">
        <w:rPr>
          <w:rFonts w:eastAsia="Calibri"/>
          <w:lang w:eastAsia="en-US"/>
        </w:rPr>
        <w:t xml:space="preserve"> address the concerns raised by the Assessment Team</w:t>
      </w:r>
      <w:r>
        <w:rPr>
          <w:rFonts w:eastAsia="Calibri"/>
          <w:lang w:eastAsia="en-US"/>
        </w:rPr>
        <w:t xml:space="preserve"> following the Site Audit. As these actions </w:t>
      </w:r>
      <w:r>
        <w:rPr>
          <w:rFonts w:eastAsia="Calibri"/>
          <w:color w:val="auto"/>
          <w:lang w:eastAsia="en-US"/>
        </w:rPr>
        <w:t xml:space="preserve">require time to </w:t>
      </w:r>
      <w:r w:rsidRPr="00CC3974">
        <w:rPr>
          <w:rFonts w:eastAsia="Calibri"/>
          <w:color w:val="auto"/>
          <w:lang w:eastAsia="en-US"/>
        </w:rPr>
        <w:t>demonstrate suitability and effectiveness</w:t>
      </w:r>
      <w:r>
        <w:rPr>
          <w:rFonts w:eastAsia="Calibri"/>
          <w:color w:val="auto"/>
          <w:lang w:eastAsia="en-US"/>
        </w:rPr>
        <w:t>, I consider the service did not demonstrate that risks are clearly identified and addressed to best support the consumers</w:t>
      </w:r>
      <w:r w:rsidR="00D10465">
        <w:rPr>
          <w:rFonts w:eastAsia="Calibri"/>
          <w:color w:val="auto"/>
          <w:lang w:eastAsia="en-US"/>
        </w:rPr>
        <w:t xml:space="preserve"> at the time of Site Audit.</w:t>
      </w:r>
    </w:p>
    <w:p w14:paraId="2FB99BF1" w14:textId="3168BCAA" w:rsidR="00DD09A9" w:rsidRPr="00DD09A9" w:rsidRDefault="00DD09A9" w:rsidP="00DD09A9">
      <w:pPr>
        <w:rPr>
          <w:rFonts w:eastAsia="Calibri"/>
          <w:lang w:eastAsia="en-US"/>
        </w:rPr>
      </w:pPr>
      <w:r w:rsidRPr="00DD09A9">
        <w:rPr>
          <w:rFonts w:eastAsia="Calibri"/>
          <w:lang w:eastAsia="en-US"/>
        </w:rPr>
        <w:t xml:space="preserve">Therefore, I find this Requirement is Non-compliant. </w:t>
      </w:r>
    </w:p>
    <w:p w14:paraId="555E1D68" w14:textId="384E12E6" w:rsidR="00DB7828" w:rsidRDefault="00DB7828" w:rsidP="00DB7828">
      <w:pPr>
        <w:pStyle w:val="Heading3"/>
      </w:pPr>
      <w:r>
        <w:lastRenderedPageBreak/>
        <w:t>Requirement 1(3)(e)</w:t>
      </w:r>
      <w:r>
        <w:tab/>
      </w:r>
      <w:r w:rsidR="00F71263">
        <w:t>Non-c</w:t>
      </w:r>
      <w:r>
        <w:t>ompliant</w:t>
      </w:r>
    </w:p>
    <w:p w14:paraId="555E1D69" w14:textId="77777777" w:rsidR="00DB7828" w:rsidRPr="008D114F" w:rsidRDefault="00DB7828" w:rsidP="00DB7828">
      <w:pPr>
        <w:rPr>
          <w:i/>
        </w:rPr>
      </w:pPr>
      <w:r w:rsidRPr="008D114F">
        <w:rPr>
          <w:i/>
        </w:rPr>
        <w:t>Information provided to each consumer is current, accurate and timely, and communicated in a way that is clear, easy to understand and enables them to exercise choice.</w:t>
      </w:r>
    </w:p>
    <w:p w14:paraId="555E1D6A" w14:textId="0FBC5525" w:rsidR="00DB7828" w:rsidRDefault="00202073" w:rsidP="00DB7828">
      <w:pPr>
        <w:rPr>
          <w:color w:val="auto"/>
        </w:rPr>
      </w:pPr>
      <w:r w:rsidRPr="00187728">
        <w:rPr>
          <w:color w:val="auto"/>
        </w:rPr>
        <w:t xml:space="preserve">The Assessment Team </w:t>
      </w:r>
      <w:r w:rsidR="00A10B30" w:rsidRPr="00187728">
        <w:rPr>
          <w:color w:val="auto"/>
        </w:rPr>
        <w:t xml:space="preserve">noted </w:t>
      </w:r>
      <w:r w:rsidR="00A01948" w:rsidRPr="00A01948">
        <w:rPr>
          <w:color w:val="auto"/>
        </w:rPr>
        <w:t xml:space="preserve">some information available to consumers </w:t>
      </w:r>
      <w:r w:rsidR="00A01948">
        <w:rPr>
          <w:color w:val="auto"/>
        </w:rPr>
        <w:t>was</w:t>
      </w:r>
      <w:r w:rsidR="00A01948" w:rsidRPr="00A01948">
        <w:rPr>
          <w:color w:val="auto"/>
        </w:rPr>
        <w:t xml:space="preserve"> current and assist</w:t>
      </w:r>
      <w:r w:rsidR="00A01948">
        <w:rPr>
          <w:color w:val="auto"/>
        </w:rPr>
        <w:t xml:space="preserve">ed </w:t>
      </w:r>
      <w:r w:rsidR="00A01948" w:rsidRPr="00A01948">
        <w:rPr>
          <w:color w:val="auto"/>
        </w:rPr>
        <w:t>them to make decisions</w:t>
      </w:r>
      <w:r w:rsidR="00A01948">
        <w:rPr>
          <w:color w:val="auto"/>
        </w:rPr>
        <w:t>, including activities calendar and menus displayed at the service.</w:t>
      </w:r>
      <w:r w:rsidR="00A01948" w:rsidRPr="00A01948">
        <w:rPr>
          <w:color w:val="auto"/>
        </w:rPr>
        <w:t xml:space="preserve"> </w:t>
      </w:r>
      <w:r w:rsidR="00A01948">
        <w:rPr>
          <w:color w:val="auto"/>
        </w:rPr>
        <w:t>However, s</w:t>
      </w:r>
      <w:r w:rsidR="00F71263">
        <w:rPr>
          <w:color w:val="auto"/>
        </w:rPr>
        <w:t>everal</w:t>
      </w:r>
      <w:r w:rsidR="00A10B30" w:rsidRPr="00187728">
        <w:rPr>
          <w:color w:val="auto"/>
        </w:rPr>
        <w:t xml:space="preserve"> consumers expressed they were unaware of what was happening at the service</w:t>
      </w:r>
      <w:r w:rsidR="00187728">
        <w:rPr>
          <w:color w:val="auto"/>
        </w:rPr>
        <w:t xml:space="preserve">, </w:t>
      </w:r>
      <w:r w:rsidR="00A10B30" w:rsidRPr="00187728">
        <w:rPr>
          <w:color w:val="auto"/>
        </w:rPr>
        <w:t xml:space="preserve">the management was changing, introducing new things and consumers were not informed. </w:t>
      </w:r>
      <w:r w:rsidR="00187728">
        <w:rPr>
          <w:color w:val="auto"/>
        </w:rPr>
        <w:t>Consumers expressed they have not received newsletters or had resident meetings for months at the service.</w:t>
      </w:r>
      <w:r w:rsidR="00F71263">
        <w:rPr>
          <w:color w:val="auto"/>
        </w:rPr>
        <w:t xml:space="preserve"> The Assessment Team found deficits in communicating information to consumers who are cognitively impaired.</w:t>
      </w:r>
    </w:p>
    <w:p w14:paraId="03666121" w14:textId="20DDAF3F" w:rsidR="00A01948" w:rsidRDefault="00073B4F" w:rsidP="00DB7828">
      <w:pPr>
        <w:rPr>
          <w:rFonts w:eastAsia="Calibri"/>
          <w:color w:val="auto"/>
          <w:lang w:eastAsia="en-US"/>
        </w:rPr>
      </w:pPr>
      <w:r>
        <w:rPr>
          <w:rFonts w:eastAsia="Calibri"/>
          <w:color w:val="auto"/>
          <w:lang w:eastAsia="en-US"/>
        </w:rPr>
        <w:t xml:space="preserve">In their response, the Approved Provider stated they held a resident meeting after the Site Audit and have recommenced these meetings to occur on a regular basis. </w:t>
      </w:r>
      <w:r w:rsidR="00F71263">
        <w:rPr>
          <w:rFonts w:eastAsia="Calibri"/>
          <w:color w:val="auto"/>
          <w:lang w:eastAsia="en-US"/>
        </w:rPr>
        <w:t xml:space="preserve">The Approved Provider stated the lifestyle team will review the current method of communicating </w:t>
      </w:r>
      <w:r w:rsidR="00AD4999">
        <w:rPr>
          <w:rFonts w:eastAsia="Calibri"/>
          <w:color w:val="auto"/>
          <w:lang w:eastAsia="en-US"/>
        </w:rPr>
        <w:t>information to</w:t>
      </w:r>
      <w:r w:rsidR="00F71263">
        <w:rPr>
          <w:rFonts w:eastAsia="Calibri"/>
          <w:color w:val="auto"/>
          <w:lang w:eastAsia="en-US"/>
        </w:rPr>
        <w:t xml:space="preserve"> consumers who are cognitively impaired</w:t>
      </w:r>
      <w:r w:rsidR="00984D56">
        <w:rPr>
          <w:rFonts w:eastAsia="Calibri"/>
          <w:color w:val="auto"/>
          <w:lang w:eastAsia="en-US"/>
        </w:rPr>
        <w:t>.</w:t>
      </w:r>
    </w:p>
    <w:p w14:paraId="44B5438E" w14:textId="51820610" w:rsidR="00C91230" w:rsidRPr="00F71263" w:rsidRDefault="00792840" w:rsidP="00DB7828">
      <w:pPr>
        <w:rPr>
          <w:rFonts w:eastAsia="Calibri"/>
          <w:color w:val="auto"/>
          <w:u w:val="single"/>
          <w:lang w:eastAsia="en-US"/>
        </w:rPr>
      </w:pPr>
      <w:r>
        <w:rPr>
          <w:rFonts w:eastAsia="Calibri"/>
          <w:color w:val="auto"/>
          <w:lang w:eastAsia="en-US"/>
        </w:rPr>
        <w:t xml:space="preserve">At the time of the Site Audit, </w:t>
      </w:r>
      <w:r w:rsidR="00C91230">
        <w:rPr>
          <w:rFonts w:eastAsia="Calibri"/>
          <w:color w:val="auto"/>
          <w:lang w:eastAsia="en-US"/>
        </w:rPr>
        <w:t>I consider</w:t>
      </w:r>
      <w:r w:rsidR="00984D56">
        <w:rPr>
          <w:rFonts w:eastAsia="Calibri"/>
          <w:color w:val="auto"/>
          <w:lang w:eastAsia="en-US"/>
        </w:rPr>
        <w:t xml:space="preserve"> </w:t>
      </w:r>
      <w:r w:rsidR="00C91230">
        <w:rPr>
          <w:rFonts w:eastAsia="Calibri"/>
          <w:color w:val="auto"/>
          <w:lang w:eastAsia="en-US"/>
        </w:rPr>
        <w:t>the service</w:t>
      </w:r>
      <w:r w:rsidR="00A97092">
        <w:rPr>
          <w:rFonts w:eastAsia="Calibri"/>
          <w:color w:val="auto"/>
          <w:lang w:eastAsia="en-US"/>
        </w:rPr>
        <w:t xml:space="preserve"> </w:t>
      </w:r>
      <w:r w:rsidR="00FB0C51">
        <w:rPr>
          <w:rFonts w:eastAsia="Calibri"/>
          <w:color w:val="auto"/>
          <w:lang w:eastAsia="en-US"/>
        </w:rPr>
        <w:t>did not demonstrate</w:t>
      </w:r>
      <w:r w:rsidR="00C91230">
        <w:rPr>
          <w:rFonts w:eastAsia="Calibri"/>
          <w:color w:val="auto"/>
          <w:lang w:eastAsia="en-US"/>
        </w:rPr>
        <w:t xml:space="preserve"> information </w:t>
      </w:r>
      <w:r w:rsidR="00514725">
        <w:rPr>
          <w:rFonts w:eastAsia="Calibri"/>
          <w:color w:val="auto"/>
          <w:lang w:eastAsia="en-US"/>
        </w:rPr>
        <w:t xml:space="preserve">provided to </w:t>
      </w:r>
      <w:r w:rsidR="00A97092">
        <w:rPr>
          <w:rFonts w:eastAsia="Calibri"/>
          <w:color w:val="auto"/>
          <w:lang w:eastAsia="en-US"/>
        </w:rPr>
        <w:t xml:space="preserve">consumers is current, accurate and timely, and </w:t>
      </w:r>
      <w:r w:rsidR="00A97092" w:rsidRPr="00F71263">
        <w:rPr>
          <w:rFonts w:eastAsia="Calibri"/>
          <w:color w:val="auto"/>
          <w:lang w:eastAsia="en-US"/>
        </w:rPr>
        <w:t>communicated in a way that is clear, easy to understand and enables them to exercise choice</w:t>
      </w:r>
      <w:r>
        <w:rPr>
          <w:rFonts w:eastAsia="Calibri"/>
          <w:color w:val="auto"/>
          <w:lang w:eastAsia="en-US"/>
        </w:rPr>
        <w:t xml:space="preserve">. </w:t>
      </w:r>
      <w:r w:rsidR="00984D56">
        <w:rPr>
          <w:rFonts w:eastAsia="Calibri"/>
          <w:color w:val="auto"/>
          <w:lang w:eastAsia="en-US"/>
        </w:rPr>
        <w:t xml:space="preserve"> </w:t>
      </w:r>
    </w:p>
    <w:p w14:paraId="2000FFBB" w14:textId="34C73E1A" w:rsidR="00A97092" w:rsidRPr="00187728" w:rsidRDefault="00A97092" w:rsidP="00DB7828">
      <w:pPr>
        <w:rPr>
          <w:rFonts w:eastAsia="Calibri"/>
          <w:color w:val="auto"/>
          <w:lang w:eastAsia="en-US"/>
        </w:rPr>
      </w:pPr>
      <w:r>
        <w:rPr>
          <w:rFonts w:eastAsia="Calibri"/>
          <w:color w:val="auto"/>
          <w:lang w:eastAsia="en-US"/>
        </w:rPr>
        <w:t xml:space="preserve">Therefore, I find this Requirement is </w:t>
      </w:r>
      <w:r w:rsidR="00FB0C51">
        <w:rPr>
          <w:rFonts w:eastAsia="Calibri"/>
          <w:color w:val="auto"/>
          <w:lang w:eastAsia="en-US"/>
        </w:rPr>
        <w:t>Non-c</w:t>
      </w:r>
      <w:r>
        <w:rPr>
          <w:rFonts w:eastAsia="Calibri"/>
          <w:color w:val="auto"/>
          <w:lang w:eastAsia="en-US"/>
        </w:rPr>
        <w:t>ompliant.</w:t>
      </w:r>
    </w:p>
    <w:p w14:paraId="555E1D6B" w14:textId="41527D84" w:rsidR="00DB7828" w:rsidRDefault="00DB7828" w:rsidP="00DB7828">
      <w:pPr>
        <w:pStyle w:val="Heading3"/>
      </w:pPr>
      <w:r>
        <w:t>Requirement 1(3)(f)</w:t>
      </w:r>
      <w:r>
        <w:tab/>
        <w:t>Compliant</w:t>
      </w:r>
    </w:p>
    <w:p w14:paraId="555E1D6C" w14:textId="77777777" w:rsidR="00DB7828" w:rsidRPr="008D114F" w:rsidRDefault="00DB7828" w:rsidP="00DB782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55E1D6E" w14:textId="77777777" w:rsidR="00DB7828" w:rsidRPr="00154403" w:rsidRDefault="00DB7828" w:rsidP="00DB7828"/>
    <w:p w14:paraId="555E1D6F" w14:textId="77777777" w:rsidR="00DB7828" w:rsidRDefault="00DB7828" w:rsidP="00DB7828">
      <w:pPr>
        <w:sectPr w:rsidR="00DB7828" w:rsidSect="00DB7828">
          <w:type w:val="continuous"/>
          <w:pgSz w:w="11906" w:h="16838"/>
          <w:pgMar w:top="1701" w:right="1418" w:bottom="1418" w:left="1418" w:header="568" w:footer="397" w:gutter="0"/>
          <w:cols w:space="708"/>
          <w:titlePg/>
          <w:docGrid w:linePitch="360"/>
        </w:sectPr>
      </w:pPr>
    </w:p>
    <w:p w14:paraId="555E1D70" w14:textId="085C320D" w:rsidR="00DB7828" w:rsidRDefault="00DB7828" w:rsidP="00DB7828">
      <w:pPr>
        <w:pStyle w:val="Heading1"/>
        <w:tabs>
          <w:tab w:val="right" w:pos="9070"/>
        </w:tabs>
        <w:spacing w:before="560" w:after="640"/>
        <w:rPr>
          <w:color w:val="FFFFFF" w:themeColor="background1"/>
        </w:rPr>
        <w:sectPr w:rsidR="00DB7828" w:rsidSect="00DB7828">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55E1E50" wp14:editId="555E1E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343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0E788ABD" w14:textId="77777777" w:rsidR="00A66DB1" w:rsidRPr="00ED6B57" w:rsidRDefault="00A66DB1" w:rsidP="00A66DB1">
      <w:pPr>
        <w:pStyle w:val="Heading3"/>
        <w:shd w:val="clear" w:color="auto" w:fill="F2F2F2" w:themeFill="background1" w:themeFillShade="F2"/>
      </w:pPr>
      <w:r w:rsidRPr="00ED6B57">
        <w:t>Consumer outcome:</w:t>
      </w:r>
    </w:p>
    <w:p w14:paraId="416F2B22" w14:textId="77777777" w:rsidR="00A66DB1" w:rsidRPr="00ED6B57" w:rsidRDefault="00A66DB1" w:rsidP="00A66DB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0D69336" w14:textId="77777777" w:rsidR="00A66DB1" w:rsidRPr="00ED6B57" w:rsidRDefault="00A66DB1" w:rsidP="00A66DB1">
      <w:pPr>
        <w:pStyle w:val="Heading3"/>
        <w:shd w:val="clear" w:color="auto" w:fill="F2F2F2" w:themeFill="background1" w:themeFillShade="F2"/>
      </w:pPr>
      <w:r w:rsidRPr="00ED6B57">
        <w:t>Organisation statement:</w:t>
      </w:r>
    </w:p>
    <w:p w14:paraId="22DA72FC" w14:textId="77777777" w:rsidR="00A66DB1" w:rsidRPr="00ED6B57" w:rsidRDefault="00A66DB1" w:rsidP="00A66DB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55E1D75" w14:textId="77777777" w:rsidR="00DB7828" w:rsidRDefault="00DB7828" w:rsidP="00DB7828">
      <w:pPr>
        <w:pStyle w:val="Heading2"/>
      </w:pPr>
      <w:r>
        <w:t xml:space="preserve">Assessment </w:t>
      </w:r>
      <w:r w:rsidRPr="002B2C0F">
        <w:t>of Standard</w:t>
      </w:r>
      <w:r>
        <w:t xml:space="preserve"> 2</w:t>
      </w:r>
    </w:p>
    <w:p w14:paraId="0ECABC60" w14:textId="280FEF56" w:rsidR="0012101F" w:rsidRPr="0012101F" w:rsidRDefault="0012101F" w:rsidP="0012101F">
      <w:pPr>
        <w:rPr>
          <w:rFonts w:eastAsiaTheme="minorHAnsi"/>
          <w:color w:val="auto"/>
        </w:rPr>
      </w:pPr>
      <w:r w:rsidRPr="0012101F">
        <w:rPr>
          <w:rFonts w:eastAsiaTheme="minorHAnsi"/>
          <w:color w:val="auto"/>
        </w:rPr>
        <w:t>Most consumers (or representatives on their behalf) said they have not been involved in the process of assessment and care planning. Some consumers indicated that they would like to be involved.</w:t>
      </w:r>
      <w:r>
        <w:rPr>
          <w:rFonts w:eastAsiaTheme="minorHAnsi"/>
          <w:color w:val="auto"/>
        </w:rPr>
        <w:t xml:space="preserve"> </w:t>
      </w:r>
      <w:r w:rsidRPr="0012101F">
        <w:rPr>
          <w:rFonts w:eastAsiaTheme="minorHAnsi"/>
          <w:color w:val="auto"/>
        </w:rPr>
        <w:t>Consumers said they were not aware of the care planning process and have not been given copies of their care plan.</w:t>
      </w:r>
    </w:p>
    <w:p w14:paraId="12A95FA8" w14:textId="77777777" w:rsidR="0012101F" w:rsidRPr="0012101F" w:rsidRDefault="0012101F" w:rsidP="0012101F">
      <w:pPr>
        <w:rPr>
          <w:rFonts w:eastAsiaTheme="minorHAnsi"/>
          <w:color w:val="auto"/>
        </w:rPr>
      </w:pPr>
      <w:r w:rsidRPr="0012101F">
        <w:rPr>
          <w:rFonts w:eastAsiaTheme="minorHAnsi"/>
          <w:color w:val="auto"/>
        </w:rPr>
        <w:t>Assessments, including initial assessments on admission, have not been completed, risks to consumers have not been identified and strategies to mitigate those risks are not implemented.</w:t>
      </w:r>
    </w:p>
    <w:p w14:paraId="06C76D07" w14:textId="77777777" w:rsidR="0012101F" w:rsidRPr="0012101F" w:rsidRDefault="0012101F" w:rsidP="0012101F">
      <w:pPr>
        <w:rPr>
          <w:rFonts w:eastAsiaTheme="minorHAnsi"/>
          <w:color w:val="auto"/>
        </w:rPr>
      </w:pPr>
      <w:r w:rsidRPr="0012101F">
        <w:rPr>
          <w:rFonts w:eastAsiaTheme="minorHAnsi"/>
          <w:color w:val="auto"/>
        </w:rPr>
        <w:t>Assessment and care planning does not adequately address all areas of care and services and does not address consumers’ individual preferences or needs. Several consumers have not been offered an advance care plan or directive. Some consumers confirmed they had not been included in advance care planning.</w:t>
      </w:r>
    </w:p>
    <w:p w14:paraId="2BAE537A" w14:textId="77777777" w:rsidR="0012101F" w:rsidRPr="0012101F" w:rsidRDefault="0012101F" w:rsidP="0012101F">
      <w:pPr>
        <w:rPr>
          <w:rFonts w:eastAsiaTheme="minorHAnsi"/>
          <w:color w:val="auto"/>
        </w:rPr>
      </w:pPr>
      <w:r w:rsidRPr="0012101F">
        <w:rPr>
          <w:rFonts w:eastAsiaTheme="minorHAnsi"/>
          <w:color w:val="auto"/>
        </w:rPr>
        <w:t>Comprehensive review of care plans is not conducted for effectiveness when circumstances change, or incidents occur that impact on the needs, goals or preferences of consumers. The service does not have a schedule in place to ensure regular reviews of care plans are undertaken.</w:t>
      </w:r>
    </w:p>
    <w:p w14:paraId="555E1D77" w14:textId="57F21090" w:rsidR="00DB7828" w:rsidRPr="0012101F" w:rsidRDefault="00DB7828" w:rsidP="00DB7828">
      <w:pPr>
        <w:rPr>
          <w:rFonts w:eastAsia="Calibri"/>
          <w:i/>
          <w:color w:val="auto"/>
          <w:lang w:eastAsia="en-US"/>
        </w:rPr>
      </w:pPr>
      <w:r w:rsidRPr="0012101F">
        <w:rPr>
          <w:rFonts w:eastAsiaTheme="minorHAnsi"/>
          <w:color w:val="auto"/>
        </w:rPr>
        <w:t>The Quality Standard is assessed as Non-compliant</w:t>
      </w:r>
      <w:r w:rsidR="0012101F" w:rsidRPr="0012101F">
        <w:rPr>
          <w:rFonts w:eastAsiaTheme="minorHAnsi"/>
          <w:color w:val="auto"/>
        </w:rPr>
        <w:t xml:space="preserve"> </w:t>
      </w:r>
      <w:r w:rsidRPr="0012101F">
        <w:rPr>
          <w:rFonts w:eastAsiaTheme="minorHAnsi"/>
          <w:color w:val="auto"/>
        </w:rPr>
        <w:t xml:space="preserve">as </w:t>
      </w:r>
      <w:r w:rsidR="00FA4046">
        <w:rPr>
          <w:rFonts w:eastAsiaTheme="minorHAnsi"/>
          <w:color w:val="auto"/>
        </w:rPr>
        <w:t>five</w:t>
      </w:r>
      <w:r w:rsidRPr="0012101F">
        <w:rPr>
          <w:rFonts w:eastAsiaTheme="minorHAnsi"/>
          <w:color w:val="auto"/>
        </w:rPr>
        <w:t xml:space="preserve"> of the five specific requirements have been assessed as Non-compliant.</w:t>
      </w:r>
    </w:p>
    <w:p w14:paraId="555E1D78" w14:textId="190E0501" w:rsidR="00DB7828" w:rsidRDefault="00DB7828" w:rsidP="00DB7828">
      <w:pPr>
        <w:pStyle w:val="Heading2"/>
      </w:pPr>
      <w:r>
        <w:lastRenderedPageBreak/>
        <w:t>Assessment of Standard 2 Requirements</w:t>
      </w:r>
      <w:r w:rsidRPr="0066387A">
        <w:rPr>
          <w:i/>
          <w:color w:val="0000FF"/>
          <w:sz w:val="24"/>
          <w:szCs w:val="24"/>
        </w:rPr>
        <w:t xml:space="preserve"> </w:t>
      </w:r>
    </w:p>
    <w:p w14:paraId="555E1D79" w14:textId="0BB245D6" w:rsidR="00DB7828" w:rsidRDefault="00DB7828" w:rsidP="00DB7828">
      <w:pPr>
        <w:pStyle w:val="Heading3"/>
      </w:pPr>
      <w:r w:rsidRPr="00051035">
        <w:t xml:space="preserve">Requirement </w:t>
      </w:r>
      <w:r>
        <w:t>2</w:t>
      </w:r>
      <w:r w:rsidRPr="00051035">
        <w:t>(3)(a)</w:t>
      </w:r>
      <w:r w:rsidRPr="00051035">
        <w:tab/>
        <w:t>Non-compliant</w:t>
      </w:r>
    </w:p>
    <w:p w14:paraId="555E1D7A" w14:textId="77777777" w:rsidR="00DB7828" w:rsidRPr="008D114F" w:rsidRDefault="00DB7828" w:rsidP="00DB7828">
      <w:pPr>
        <w:rPr>
          <w:i/>
        </w:rPr>
      </w:pPr>
      <w:r w:rsidRPr="008D114F">
        <w:rPr>
          <w:i/>
        </w:rPr>
        <w:t>Assessment and planning, including consideration of risks to the consumer’s health and well-being, informs the delivery of safe and effective care and services.</w:t>
      </w:r>
    </w:p>
    <w:p w14:paraId="3DF094F0" w14:textId="684E62FB" w:rsidR="008350BC" w:rsidRDefault="00F90E11" w:rsidP="00223445">
      <w:pPr>
        <w:rPr>
          <w:color w:val="auto"/>
        </w:rPr>
      </w:pPr>
      <w:r w:rsidRPr="00F90E11">
        <w:rPr>
          <w:color w:val="auto"/>
        </w:rPr>
        <w:t xml:space="preserve">The Assessment Team </w:t>
      </w:r>
      <w:r w:rsidR="00461073">
        <w:rPr>
          <w:color w:val="auto"/>
        </w:rPr>
        <w:t xml:space="preserve">found </w:t>
      </w:r>
      <w:r w:rsidR="00461073" w:rsidRPr="00461073">
        <w:rPr>
          <w:color w:val="auto"/>
        </w:rPr>
        <w:t>care and service records did not provide evidence of comprehensive assessment and care planning that considers risk to the consumer’s health and well-being. Care plans and assessments were incomplete or not completed</w:t>
      </w:r>
      <w:r w:rsidR="00461073">
        <w:rPr>
          <w:color w:val="auto"/>
        </w:rPr>
        <w:t>, including</w:t>
      </w:r>
      <w:r w:rsidR="00461073" w:rsidRPr="00461073">
        <w:rPr>
          <w:color w:val="auto"/>
        </w:rPr>
        <w:t xml:space="preserve"> initial assessments on admission</w:t>
      </w:r>
      <w:r w:rsidR="00461073">
        <w:rPr>
          <w:color w:val="auto"/>
        </w:rPr>
        <w:t>.</w:t>
      </w:r>
      <w:r w:rsidR="00461073" w:rsidRPr="00461073">
        <w:rPr>
          <w:color w:val="auto"/>
        </w:rPr>
        <w:t xml:space="preserve"> </w:t>
      </w:r>
      <w:r w:rsidR="00223445">
        <w:rPr>
          <w:color w:val="auto"/>
        </w:rPr>
        <w:t>C</w:t>
      </w:r>
      <w:r w:rsidR="00223445" w:rsidRPr="00223445">
        <w:rPr>
          <w:color w:val="auto"/>
        </w:rPr>
        <w:t xml:space="preserve">onsumers </w:t>
      </w:r>
      <w:r w:rsidR="00223445">
        <w:rPr>
          <w:color w:val="auto"/>
        </w:rPr>
        <w:t xml:space="preserve">and their representatives </w:t>
      </w:r>
      <w:r w:rsidR="00223445" w:rsidRPr="00223445">
        <w:rPr>
          <w:color w:val="auto"/>
        </w:rPr>
        <w:t>said they have not been involved in the process of assessment and care planning and are not aware of assessment and care planning processes at the service.</w:t>
      </w:r>
      <w:r w:rsidR="008350BC" w:rsidRPr="008350BC">
        <w:rPr>
          <w:color w:val="auto"/>
        </w:rPr>
        <w:t xml:space="preserve"> </w:t>
      </w:r>
      <w:r w:rsidR="008350BC">
        <w:rPr>
          <w:color w:val="auto"/>
        </w:rPr>
        <w:t>The Assessment Team brought forward an example of a named consumer, who did not have</w:t>
      </w:r>
      <w:r w:rsidR="008350BC" w:rsidRPr="008350BC">
        <w:rPr>
          <w:color w:val="auto"/>
        </w:rPr>
        <w:t xml:space="preserve"> </w:t>
      </w:r>
      <w:r w:rsidR="008350BC">
        <w:rPr>
          <w:color w:val="auto"/>
        </w:rPr>
        <w:t xml:space="preserve">a </w:t>
      </w:r>
      <w:r w:rsidR="008350BC" w:rsidRPr="008350BC">
        <w:rPr>
          <w:color w:val="auto"/>
        </w:rPr>
        <w:t>skin integrity assessment, pressure injury risk assessments or wound chart completed</w:t>
      </w:r>
      <w:r w:rsidR="008350BC">
        <w:rPr>
          <w:color w:val="auto"/>
        </w:rPr>
        <w:t xml:space="preserve"> for their pressure injuries</w:t>
      </w:r>
      <w:r w:rsidR="008A70A0">
        <w:rPr>
          <w:color w:val="auto"/>
        </w:rPr>
        <w:t>.</w:t>
      </w:r>
    </w:p>
    <w:p w14:paraId="2238264E" w14:textId="4768CD42" w:rsidR="008A70A0" w:rsidRDefault="008A70A0" w:rsidP="00223445">
      <w:pPr>
        <w:rPr>
          <w:color w:val="auto"/>
        </w:rPr>
      </w:pPr>
      <w:r>
        <w:rPr>
          <w:color w:val="auto"/>
        </w:rPr>
        <w:t xml:space="preserve">The Approved Provider </w:t>
      </w:r>
      <w:r w:rsidRPr="008A70A0">
        <w:rPr>
          <w:color w:val="auto"/>
        </w:rPr>
        <w:t>responded on 2</w:t>
      </w:r>
      <w:r w:rsidR="009732F6">
        <w:rPr>
          <w:color w:val="auto"/>
        </w:rPr>
        <w:t>5</w:t>
      </w:r>
      <w:r w:rsidRPr="008A70A0">
        <w:rPr>
          <w:color w:val="auto"/>
        </w:rPr>
        <w:t xml:space="preserve"> April 2022 and did not refute the Assessment Team’s findings</w:t>
      </w:r>
      <w:r>
        <w:rPr>
          <w:color w:val="auto"/>
        </w:rPr>
        <w:t xml:space="preserve">. In relation to the named consumer, the Approved Provider said the consumer has been transferred to the hospital for a comprehensive wound review. The Approved Provider stated following the Site Audit, care planning and case conferences have been re-established and consumers’ reassessment process will commence in May 2022. </w:t>
      </w:r>
    </w:p>
    <w:p w14:paraId="3923070B" w14:textId="0C9FB85A" w:rsidR="008A70A0" w:rsidRDefault="008A70A0" w:rsidP="00223445">
      <w:pPr>
        <w:rPr>
          <w:color w:val="auto"/>
        </w:rPr>
      </w:pPr>
      <w:r>
        <w:rPr>
          <w:color w:val="auto"/>
        </w:rPr>
        <w:t>At the time of the Site Audit, the service did not demonstrate assessment and planning, including consideration of risks to the consumer’s health and well-being, informs the delivery of safe and effective care and services. The actions planned by the Approved Provider to address the concerns by the Assessment Team require time to demonstrate effective</w:t>
      </w:r>
      <w:r w:rsidR="00AE6228">
        <w:rPr>
          <w:color w:val="auto"/>
        </w:rPr>
        <w:t>ness</w:t>
      </w:r>
      <w:r>
        <w:rPr>
          <w:color w:val="auto"/>
        </w:rPr>
        <w:t>.</w:t>
      </w:r>
    </w:p>
    <w:p w14:paraId="555E1D7B" w14:textId="1151A203" w:rsidR="00DB7828" w:rsidRPr="00F90E11" w:rsidRDefault="008A70A0" w:rsidP="00DB7828">
      <w:pPr>
        <w:rPr>
          <w:color w:val="auto"/>
        </w:rPr>
      </w:pPr>
      <w:r>
        <w:rPr>
          <w:color w:val="auto"/>
        </w:rPr>
        <w:t>Therefore</w:t>
      </w:r>
      <w:r w:rsidRPr="008A70A0">
        <w:rPr>
          <w:color w:val="auto"/>
        </w:rPr>
        <w:t xml:space="preserve">, I find this Requirement is Non-compliant. </w:t>
      </w:r>
    </w:p>
    <w:p w14:paraId="555E1D7C" w14:textId="20C1C5FD" w:rsidR="00DB7828" w:rsidRDefault="00DB7828" w:rsidP="00DB7828">
      <w:pPr>
        <w:pStyle w:val="Heading3"/>
      </w:pPr>
      <w:r>
        <w:t>Requirement 2(3)(b)</w:t>
      </w:r>
      <w:r>
        <w:tab/>
        <w:t>Non-compliant</w:t>
      </w:r>
    </w:p>
    <w:p w14:paraId="555E1D7D" w14:textId="77777777" w:rsidR="00DB7828" w:rsidRPr="008D114F" w:rsidRDefault="00DB7828" w:rsidP="00DB7828">
      <w:pPr>
        <w:rPr>
          <w:i/>
        </w:rPr>
      </w:pPr>
      <w:r w:rsidRPr="008D114F">
        <w:rPr>
          <w:i/>
        </w:rPr>
        <w:t>Assessment and planning identifies and addresses the consumer’s current needs, goals and preferences, including advance care planning and end of life planning if the consumer wishes.</w:t>
      </w:r>
    </w:p>
    <w:p w14:paraId="1ABCAA46" w14:textId="42F9F92C" w:rsidR="002C0EAB" w:rsidRDefault="004250A7" w:rsidP="002C0EAB">
      <w:pPr>
        <w:pStyle w:val="Heading3"/>
        <w:rPr>
          <w:b w:val="0"/>
          <w:color w:val="auto"/>
          <w:sz w:val="24"/>
        </w:rPr>
      </w:pPr>
      <w:r w:rsidRPr="004250A7">
        <w:rPr>
          <w:b w:val="0"/>
          <w:color w:val="auto"/>
          <w:sz w:val="24"/>
        </w:rPr>
        <w:t>The</w:t>
      </w:r>
      <w:r>
        <w:rPr>
          <w:b w:val="0"/>
          <w:color w:val="auto"/>
          <w:sz w:val="24"/>
        </w:rPr>
        <w:t xml:space="preserve"> Assessment Team </w:t>
      </w:r>
      <w:r w:rsidR="002C0EAB">
        <w:rPr>
          <w:b w:val="0"/>
          <w:color w:val="auto"/>
          <w:sz w:val="24"/>
        </w:rPr>
        <w:t xml:space="preserve">found </w:t>
      </w:r>
      <w:r w:rsidR="002C0EAB" w:rsidRPr="002C0EAB">
        <w:rPr>
          <w:b w:val="0"/>
          <w:color w:val="auto"/>
          <w:sz w:val="24"/>
        </w:rPr>
        <w:t>assessment and care planning d</w:t>
      </w:r>
      <w:r w:rsidR="002C0EAB">
        <w:rPr>
          <w:b w:val="0"/>
          <w:color w:val="auto"/>
          <w:sz w:val="24"/>
        </w:rPr>
        <w:t>id</w:t>
      </w:r>
      <w:r w:rsidR="002C0EAB" w:rsidRPr="002C0EAB">
        <w:rPr>
          <w:b w:val="0"/>
          <w:color w:val="auto"/>
          <w:sz w:val="24"/>
        </w:rPr>
        <w:t xml:space="preserve"> not adequately address all areas of care and services and d</w:t>
      </w:r>
      <w:r w:rsidR="002C0EAB">
        <w:rPr>
          <w:b w:val="0"/>
          <w:color w:val="auto"/>
          <w:sz w:val="24"/>
        </w:rPr>
        <w:t xml:space="preserve">id </w:t>
      </w:r>
      <w:r w:rsidR="002C0EAB" w:rsidRPr="002C0EAB">
        <w:rPr>
          <w:b w:val="0"/>
          <w:color w:val="auto"/>
          <w:sz w:val="24"/>
        </w:rPr>
        <w:t>not address consumers’ individual preferences or needs</w:t>
      </w:r>
      <w:r w:rsidR="002C0EAB">
        <w:rPr>
          <w:b w:val="0"/>
          <w:color w:val="auto"/>
          <w:sz w:val="24"/>
        </w:rPr>
        <w:t xml:space="preserve">. </w:t>
      </w:r>
      <w:r w:rsidR="002C0EAB" w:rsidRPr="002C0EAB">
        <w:rPr>
          <w:b w:val="0"/>
          <w:color w:val="auto"/>
          <w:sz w:val="24"/>
        </w:rPr>
        <w:t>Several consumers have not been offered advance care plan or directive</w:t>
      </w:r>
      <w:r w:rsidR="002C0EAB">
        <w:rPr>
          <w:b w:val="0"/>
          <w:color w:val="auto"/>
          <w:sz w:val="24"/>
        </w:rPr>
        <w:t xml:space="preserve"> and s</w:t>
      </w:r>
      <w:r w:rsidR="002C0EAB" w:rsidRPr="002C0EAB">
        <w:rPr>
          <w:b w:val="0"/>
          <w:color w:val="auto"/>
          <w:sz w:val="24"/>
        </w:rPr>
        <w:t>ome consumers confirmed they had not been included in advance care planning</w:t>
      </w:r>
      <w:r w:rsidR="005E4950">
        <w:rPr>
          <w:b w:val="0"/>
          <w:color w:val="auto"/>
          <w:sz w:val="24"/>
        </w:rPr>
        <w:t xml:space="preserve"> discussions</w:t>
      </w:r>
      <w:r w:rsidR="002C0EAB" w:rsidRPr="002C0EAB">
        <w:rPr>
          <w:b w:val="0"/>
          <w:color w:val="auto"/>
          <w:sz w:val="24"/>
        </w:rPr>
        <w:t>. For consumers who did have an advance care plan or directive</w:t>
      </w:r>
      <w:r w:rsidR="002C0EAB">
        <w:rPr>
          <w:b w:val="0"/>
          <w:color w:val="auto"/>
          <w:sz w:val="24"/>
        </w:rPr>
        <w:t>,</w:t>
      </w:r>
      <w:r w:rsidR="002C0EAB" w:rsidRPr="002C0EAB">
        <w:rPr>
          <w:b w:val="0"/>
          <w:color w:val="auto"/>
          <w:sz w:val="24"/>
        </w:rPr>
        <w:t xml:space="preserve"> they had not been updated</w:t>
      </w:r>
      <w:r w:rsidR="002C0EAB">
        <w:rPr>
          <w:b w:val="0"/>
          <w:color w:val="auto"/>
          <w:sz w:val="24"/>
        </w:rPr>
        <w:t xml:space="preserve"> as per the service’s required timeframe. The </w:t>
      </w:r>
      <w:r w:rsidR="002C0EAB">
        <w:rPr>
          <w:b w:val="0"/>
          <w:color w:val="auto"/>
          <w:sz w:val="24"/>
        </w:rPr>
        <w:lastRenderedPageBreak/>
        <w:t xml:space="preserve">Assessment Team brought forward examples of two consumers who did not have assessments and care plans completed in response to their weight loss. </w:t>
      </w:r>
    </w:p>
    <w:p w14:paraId="36436A62" w14:textId="3591E7F0" w:rsidR="004250A7" w:rsidRDefault="005E4950" w:rsidP="00B50A24">
      <w:r w:rsidRPr="005E4950">
        <w:t>The Approved Provider responded on 2</w:t>
      </w:r>
      <w:r w:rsidR="009732F6">
        <w:t>5</w:t>
      </w:r>
      <w:r w:rsidRPr="005E4950">
        <w:t xml:space="preserve"> April 2022 and did not refute the Assessment Team’s findings</w:t>
      </w:r>
      <w:r>
        <w:t xml:space="preserve">. In relation to the two named consumers, the Approved Provider stated they will investigate any concern relating to the consumers’ weights and they are currently </w:t>
      </w:r>
      <w:r w:rsidR="00BF29AD">
        <w:t>also considering</w:t>
      </w:r>
      <w:r>
        <w:t xml:space="preserve"> </w:t>
      </w:r>
      <w:r w:rsidR="00BF29AD">
        <w:t xml:space="preserve">if there are any </w:t>
      </w:r>
      <w:r w:rsidR="00B34A17">
        <w:t xml:space="preserve">other </w:t>
      </w:r>
      <w:r w:rsidR="00BF29AD">
        <w:t xml:space="preserve">causative factors contributing to </w:t>
      </w:r>
      <w:r w:rsidR="00591A59">
        <w:t>the fluctuating weights data</w:t>
      </w:r>
      <w:r w:rsidR="00BF29AD">
        <w:t xml:space="preserve">. The Approved Provider acknowledged the gaps within the clinical management system and are in the process of upgrading the system. </w:t>
      </w:r>
      <w:r w:rsidR="005162E1">
        <w:t>They said</w:t>
      </w:r>
      <w:r w:rsidR="002A403B">
        <w:t xml:space="preserve"> they will coordinate case conferences for consumers, including the discussions related to advance care planning. </w:t>
      </w:r>
      <w:r w:rsidR="00690CFC">
        <w:t>They stated they will review all consumers’ advance care plans and personal preferences.</w:t>
      </w:r>
    </w:p>
    <w:p w14:paraId="083F5168" w14:textId="0821EEB5" w:rsidR="00B50A24" w:rsidRDefault="003166F2" w:rsidP="00B50A24">
      <w:r>
        <w:t xml:space="preserve">I acknowledge the Approved Provide has put a plan in place to address the concerns raised by the Assessment Team. However, at the time of the Site Audit, the </w:t>
      </w:r>
      <w:r w:rsidR="00A360EC">
        <w:t xml:space="preserve">service did not demonstrate assessment and planning identifies and addresses the consumer’s current needs, goals and preferences, including advance care planning and end of life planning. </w:t>
      </w:r>
    </w:p>
    <w:p w14:paraId="18CF475C" w14:textId="3E278BF7" w:rsidR="00A360EC" w:rsidRDefault="00A360EC" w:rsidP="00B50A24">
      <w:r w:rsidRPr="00A360EC">
        <w:t xml:space="preserve">Therefore, I find this Requirement is Non-compliant. </w:t>
      </w:r>
    </w:p>
    <w:p w14:paraId="555E1D7F" w14:textId="11083915" w:rsidR="00DB7828" w:rsidRDefault="00DB7828" w:rsidP="00DB7828">
      <w:pPr>
        <w:pStyle w:val="Heading3"/>
      </w:pPr>
      <w:r>
        <w:t>Requirement 2(3)(c)</w:t>
      </w:r>
      <w:r>
        <w:tab/>
        <w:t>Non-compliant</w:t>
      </w:r>
    </w:p>
    <w:p w14:paraId="555E1D80" w14:textId="77777777" w:rsidR="00DB7828" w:rsidRPr="008D114F" w:rsidRDefault="00DB7828" w:rsidP="00DB7828">
      <w:pPr>
        <w:rPr>
          <w:i/>
        </w:rPr>
      </w:pPr>
      <w:r w:rsidRPr="008D114F">
        <w:rPr>
          <w:i/>
        </w:rPr>
        <w:t>The organisation demonstrates that assessment and planning:</w:t>
      </w:r>
    </w:p>
    <w:p w14:paraId="555E1D81" w14:textId="77777777" w:rsidR="00DB7828" w:rsidRPr="008D114F" w:rsidRDefault="00DB7828" w:rsidP="002253E8">
      <w:pPr>
        <w:numPr>
          <w:ilvl w:val="0"/>
          <w:numId w:val="53"/>
        </w:numPr>
        <w:tabs>
          <w:tab w:val="right" w:pos="9026"/>
        </w:tabs>
        <w:spacing w:before="0" w:after="0"/>
        <w:outlineLvl w:val="4"/>
        <w:rPr>
          <w:i/>
        </w:rPr>
      </w:pPr>
      <w:r w:rsidRPr="008D114F">
        <w:rPr>
          <w:i/>
        </w:rPr>
        <w:t>is based on ongoing partnership with the consumer and others that the consumer wishes to involve in assessment, planning and review of the consumer’s care and services; and</w:t>
      </w:r>
    </w:p>
    <w:p w14:paraId="555E1D82" w14:textId="77777777" w:rsidR="00DB7828" w:rsidRPr="008D114F" w:rsidRDefault="00DB7828" w:rsidP="002253E8">
      <w:pPr>
        <w:numPr>
          <w:ilvl w:val="0"/>
          <w:numId w:val="5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55E1D83" w14:textId="6C0D5F7D" w:rsidR="00DB7828" w:rsidRDefault="00FF2198" w:rsidP="00DB7828">
      <w:pPr>
        <w:rPr>
          <w:color w:val="auto"/>
        </w:rPr>
      </w:pPr>
      <w:r w:rsidRPr="00FF2198">
        <w:rPr>
          <w:color w:val="auto"/>
        </w:rPr>
        <w:t xml:space="preserve">The Assessment Team </w:t>
      </w:r>
      <w:r>
        <w:rPr>
          <w:color w:val="auto"/>
        </w:rPr>
        <w:t>found c</w:t>
      </w:r>
      <w:r w:rsidRPr="00FF2198">
        <w:rPr>
          <w:color w:val="auto"/>
        </w:rPr>
        <w:t xml:space="preserve">are and services documentation did not reflect consumers, representatives or other organisations have been involved in care planning and assessment. Consumers </w:t>
      </w:r>
      <w:r>
        <w:rPr>
          <w:color w:val="auto"/>
        </w:rPr>
        <w:t xml:space="preserve">and their representatives </w:t>
      </w:r>
      <w:r w:rsidRPr="00FF2198">
        <w:rPr>
          <w:color w:val="auto"/>
        </w:rPr>
        <w:t>confirmed they had not been included in their care planning or had been offered case conferences</w:t>
      </w:r>
      <w:r>
        <w:rPr>
          <w:color w:val="auto"/>
        </w:rPr>
        <w:t xml:space="preserve">. </w:t>
      </w:r>
    </w:p>
    <w:p w14:paraId="5815394B" w14:textId="569C3BBF" w:rsidR="00CA1C8D" w:rsidRDefault="00CA1C8D" w:rsidP="00DB7828">
      <w:pPr>
        <w:rPr>
          <w:color w:val="auto"/>
        </w:rPr>
      </w:pPr>
      <w:r>
        <w:rPr>
          <w:color w:val="auto"/>
        </w:rPr>
        <w:t xml:space="preserve">The Approved Provider </w:t>
      </w:r>
      <w:r w:rsidRPr="00CA1C8D">
        <w:rPr>
          <w:color w:val="auto"/>
        </w:rPr>
        <w:t>responded on 2</w:t>
      </w:r>
      <w:r w:rsidR="009732F6">
        <w:rPr>
          <w:color w:val="auto"/>
        </w:rPr>
        <w:t>5</w:t>
      </w:r>
      <w:r w:rsidRPr="00CA1C8D">
        <w:rPr>
          <w:color w:val="auto"/>
        </w:rPr>
        <w:t xml:space="preserve"> April 2022</w:t>
      </w:r>
      <w:r w:rsidR="00F550C1">
        <w:rPr>
          <w:color w:val="auto"/>
        </w:rPr>
        <w:t xml:space="preserve">. </w:t>
      </w:r>
      <w:r w:rsidR="005A7540">
        <w:rPr>
          <w:color w:val="auto"/>
        </w:rPr>
        <w:t xml:space="preserve">The Assessment Team found one named consumer’s representative had not been involved in </w:t>
      </w:r>
      <w:r w:rsidR="00822A87">
        <w:rPr>
          <w:color w:val="auto"/>
        </w:rPr>
        <w:t>discussions</w:t>
      </w:r>
      <w:r w:rsidR="005A7540">
        <w:rPr>
          <w:color w:val="auto"/>
        </w:rPr>
        <w:t xml:space="preserve"> </w:t>
      </w:r>
      <w:r w:rsidR="00822A87">
        <w:rPr>
          <w:color w:val="auto"/>
        </w:rPr>
        <w:t>relating to the use of restrictive practices for the consumer. The Approved Provider acknowledged that the named consumer did not have appropriate consent and no discussions were conducted with the consumer representative</w:t>
      </w:r>
      <w:r w:rsidR="00E03E82" w:rsidRPr="00E03E82">
        <w:rPr>
          <w:color w:val="auto"/>
        </w:rPr>
        <w:t xml:space="preserve"> relating to the use of restrictive practices</w:t>
      </w:r>
      <w:r w:rsidR="00822A87">
        <w:rPr>
          <w:color w:val="auto"/>
        </w:rPr>
        <w:t xml:space="preserve">. </w:t>
      </w:r>
      <w:r w:rsidR="00F00E22">
        <w:rPr>
          <w:color w:val="auto"/>
        </w:rPr>
        <w:t>The Approved Provider</w:t>
      </w:r>
      <w:r w:rsidR="002B03D9">
        <w:rPr>
          <w:color w:val="auto"/>
        </w:rPr>
        <w:t xml:space="preserve"> </w:t>
      </w:r>
      <w:r w:rsidR="00954257">
        <w:rPr>
          <w:color w:val="auto"/>
        </w:rPr>
        <w:t xml:space="preserve">stated they will contact the </w:t>
      </w:r>
      <w:r w:rsidR="007C168D">
        <w:rPr>
          <w:color w:val="auto"/>
        </w:rPr>
        <w:t xml:space="preserve">named </w:t>
      </w:r>
      <w:r w:rsidR="00954257">
        <w:rPr>
          <w:color w:val="auto"/>
        </w:rPr>
        <w:t>consumer</w:t>
      </w:r>
      <w:r w:rsidR="007C168D">
        <w:rPr>
          <w:color w:val="auto"/>
        </w:rPr>
        <w:t>’s</w:t>
      </w:r>
      <w:r w:rsidR="00954257">
        <w:rPr>
          <w:color w:val="auto"/>
        </w:rPr>
        <w:t xml:space="preserve"> representative </w:t>
      </w:r>
      <w:r w:rsidR="001F575F">
        <w:rPr>
          <w:color w:val="auto"/>
        </w:rPr>
        <w:t xml:space="preserve">and will also conduct medication management audit </w:t>
      </w:r>
      <w:r w:rsidR="0023390C">
        <w:rPr>
          <w:color w:val="auto"/>
        </w:rPr>
        <w:t xml:space="preserve">for all consumers </w:t>
      </w:r>
      <w:r w:rsidR="001F575F">
        <w:rPr>
          <w:color w:val="auto"/>
        </w:rPr>
        <w:t xml:space="preserve">at the service. </w:t>
      </w:r>
    </w:p>
    <w:p w14:paraId="7B895EFE" w14:textId="399304B8" w:rsidR="001F575F" w:rsidRDefault="00BF00DC" w:rsidP="00DB7828">
      <w:pPr>
        <w:rPr>
          <w:color w:val="auto"/>
        </w:rPr>
      </w:pPr>
      <w:r>
        <w:rPr>
          <w:color w:val="auto"/>
        </w:rPr>
        <w:lastRenderedPageBreak/>
        <w:t xml:space="preserve">The Assessment Team brought forward example of a named consumer who </w:t>
      </w:r>
      <w:r w:rsidR="00AD4367">
        <w:rPr>
          <w:color w:val="auto"/>
        </w:rPr>
        <w:t>was</w:t>
      </w:r>
      <w:r>
        <w:rPr>
          <w:color w:val="auto"/>
        </w:rPr>
        <w:t xml:space="preserve"> </w:t>
      </w:r>
      <w:r w:rsidR="00AD4367">
        <w:rPr>
          <w:color w:val="auto"/>
        </w:rPr>
        <w:t xml:space="preserve">not </w:t>
      </w:r>
      <w:r>
        <w:rPr>
          <w:color w:val="auto"/>
        </w:rPr>
        <w:t xml:space="preserve">reviewed by the medical officer </w:t>
      </w:r>
      <w:r w:rsidR="00AD4367">
        <w:rPr>
          <w:color w:val="auto"/>
        </w:rPr>
        <w:t xml:space="preserve">post fall and progress notes reviewed queried the need of an x-ray. The Approved Provider stated the consumer was reviewed by the medical officer four days post fall, however, no evidence was provided to support this. The Approved Provider was unable to verify if an x-ray was attended for the named consumer and stated will liaise with the medical officer to review the named consumer. </w:t>
      </w:r>
    </w:p>
    <w:p w14:paraId="5828D7B1" w14:textId="1E811BDA" w:rsidR="00AD4367" w:rsidRDefault="00B16601" w:rsidP="00DB7828">
      <w:pPr>
        <w:rPr>
          <w:color w:val="auto"/>
        </w:rPr>
      </w:pPr>
      <w:r>
        <w:rPr>
          <w:color w:val="auto"/>
        </w:rPr>
        <w:t xml:space="preserve">At the time of the Site Audit, the service did not demonstrate </w:t>
      </w:r>
      <w:r w:rsidR="00163EE7">
        <w:rPr>
          <w:color w:val="auto"/>
        </w:rPr>
        <w:t>that assessment and planning is based on ongoing partnership with consumers</w:t>
      </w:r>
      <w:r w:rsidR="00D72351">
        <w:rPr>
          <w:color w:val="auto"/>
        </w:rPr>
        <w:t>, others that the consumer wishes to involve,</w:t>
      </w:r>
      <w:r w:rsidR="00163EE7">
        <w:rPr>
          <w:color w:val="auto"/>
        </w:rPr>
        <w:t xml:space="preserve"> and </w:t>
      </w:r>
      <w:r w:rsidR="00D24B3F">
        <w:rPr>
          <w:color w:val="auto"/>
        </w:rPr>
        <w:t>other organisations, individuals and providers of other care and services.</w:t>
      </w:r>
    </w:p>
    <w:p w14:paraId="239E5AE3" w14:textId="27950E7F" w:rsidR="00D24B3F" w:rsidRPr="00FF2198" w:rsidRDefault="00D24B3F" w:rsidP="00DB7828">
      <w:pPr>
        <w:rPr>
          <w:color w:val="auto"/>
        </w:rPr>
      </w:pPr>
      <w:r w:rsidRPr="00D24B3F">
        <w:rPr>
          <w:color w:val="auto"/>
        </w:rPr>
        <w:t xml:space="preserve">Therefore, I find this Requirement is Non-compliant. </w:t>
      </w:r>
    </w:p>
    <w:p w14:paraId="555E1D84" w14:textId="17BB7A01" w:rsidR="00DB7828" w:rsidRDefault="00DB7828" w:rsidP="00DB7828">
      <w:pPr>
        <w:pStyle w:val="Heading3"/>
      </w:pPr>
      <w:r>
        <w:t>Requirement 2(3)(d)</w:t>
      </w:r>
      <w:r>
        <w:tab/>
        <w:t>Non-compliant</w:t>
      </w:r>
    </w:p>
    <w:p w14:paraId="555E1D85" w14:textId="77777777" w:rsidR="00DB7828" w:rsidRPr="008D114F" w:rsidRDefault="00DB7828" w:rsidP="00DB782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E038FD" w14:textId="10D4B1EA" w:rsidR="008F4116" w:rsidRPr="008F4116" w:rsidRDefault="0057563B" w:rsidP="008F4116">
      <w:pPr>
        <w:rPr>
          <w:color w:val="auto"/>
        </w:rPr>
      </w:pPr>
      <w:r w:rsidRPr="0057563B">
        <w:rPr>
          <w:color w:val="auto"/>
        </w:rPr>
        <w:t xml:space="preserve">The </w:t>
      </w:r>
      <w:r w:rsidR="008F4116">
        <w:rPr>
          <w:color w:val="auto"/>
        </w:rPr>
        <w:t>Assessment Team identified c</w:t>
      </w:r>
      <w:r w:rsidR="008F4116" w:rsidRPr="008F4116">
        <w:rPr>
          <w:color w:val="auto"/>
        </w:rPr>
        <w:t xml:space="preserve">onsumers and </w:t>
      </w:r>
      <w:r w:rsidR="008F4116">
        <w:rPr>
          <w:color w:val="auto"/>
        </w:rPr>
        <w:t xml:space="preserve">their </w:t>
      </w:r>
      <w:r w:rsidR="008F4116" w:rsidRPr="008F4116">
        <w:rPr>
          <w:color w:val="auto"/>
        </w:rPr>
        <w:t xml:space="preserve">representatives provided feedback they </w:t>
      </w:r>
      <w:r w:rsidR="008F4116">
        <w:rPr>
          <w:color w:val="auto"/>
        </w:rPr>
        <w:t>were</w:t>
      </w:r>
      <w:r w:rsidR="008F4116" w:rsidRPr="008F4116">
        <w:rPr>
          <w:color w:val="auto"/>
        </w:rPr>
        <w:t xml:space="preserve"> not aware of the consumer’s care plan and d</w:t>
      </w:r>
      <w:r w:rsidR="008F4116">
        <w:rPr>
          <w:color w:val="auto"/>
        </w:rPr>
        <w:t>id</w:t>
      </w:r>
      <w:r w:rsidR="008F4116" w:rsidRPr="008F4116">
        <w:rPr>
          <w:color w:val="auto"/>
        </w:rPr>
        <w:t xml:space="preserve"> not know about, or have not had, the care plan made readily available to them. Some staff were not able to describe how outcomes of assessment and planning</w:t>
      </w:r>
      <w:r w:rsidR="008F4116">
        <w:rPr>
          <w:color w:val="auto"/>
        </w:rPr>
        <w:t>, including any changes,</w:t>
      </w:r>
      <w:r w:rsidR="008F4116" w:rsidRPr="008F4116">
        <w:rPr>
          <w:color w:val="auto"/>
        </w:rPr>
        <w:t xml:space="preserve"> were communicated to the consumers</w:t>
      </w:r>
      <w:r w:rsidR="00155B5E">
        <w:rPr>
          <w:color w:val="auto"/>
        </w:rPr>
        <w:t xml:space="preserve"> and representatives</w:t>
      </w:r>
      <w:r w:rsidR="008F4116" w:rsidRPr="008F4116">
        <w:rPr>
          <w:color w:val="auto"/>
        </w:rPr>
        <w:t>.</w:t>
      </w:r>
    </w:p>
    <w:p w14:paraId="555E1D86" w14:textId="7F166213" w:rsidR="00DB7828" w:rsidRDefault="00155B5E" w:rsidP="00DB7828">
      <w:pPr>
        <w:rPr>
          <w:color w:val="auto"/>
        </w:rPr>
      </w:pPr>
      <w:r w:rsidRPr="00155B5E">
        <w:rPr>
          <w:color w:val="auto"/>
        </w:rPr>
        <w:t>The Approved Provider responded on 2</w:t>
      </w:r>
      <w:r w:rsidR="009732F6">
        <w:rPr>
          <w:color w:val="auto"/>
        </w:rPr>
        <w:t>5</w:t>
      </w:r>
      <w:r w:rsidRPr="00155B5E">
        <w:rPr>
          <w:color w:val="auto"/>
        </w:rPr>
        <w:t xml:space="preserve"> April 2022 and did not refute the Assessment Team’s findings</w:t>
      </w:r>
      <w:r>
        <w:rPr>
          <w:color w:val="auto"/>
        </w:rPr>
        <w:t>. The Approved Provider acknowledged the importance of partnering with consumers and their representatives. The</w:t>
      </w:r>
      <w:r w:rsidR="00FF5232">
        <w:rPr>
          <w:color w:val="auto"/>
        </w:rPr>
        <w:t xml:space="preserve">y </w:t>
      </w:r>
      <w:r>
        <w:rPr>
          <w:color w:val="auto"/>
        </w:rPr>
        <w:t>submitted</w:t>
      </w:r>
      <w:r w:rsidR="00FF5232">
        <w:rPr>
          <w:color w:val="auto"/>
        </w:rPr>
        <w:t xml:space="preserve"> a</w:t>
      </w:r>
      <w:r>
        <w:rPr>
          <w:color w:val="auto"/>
        </w:rPr>
        <w:t xml:space="preserve"> newly developed assessment and care plan schedule following the Site Audit and stated all consumers and their representatives will be involved in the review process. </w:t>
      </w:r>
    </w:p>
    <w:p w14:paraId="2EC06424" w14:textId="779C4C5F" w:rsidR="00C93B29" w:rsidRDefault="001568E9" w:rsidP="00DB7828">
      <w:pPr>
        <w:rPr>
          <w:color w:val="auto"/>
        </w:rPr>
      </w:pPr>
      <w:r w:rsidRPr="001568E9">
        <w:rPr>
          <w:color w:val="auto"/>
        </w:rPr>
        <w:t>I acknowledge the Approved Provide has put a plan in place</w:t>
      </w:r>
      <w:r w:rsidR="00874F3B">
        <w:rPr>
          <w:color w:val="auto"/>
        </w:rPr>
        <w:t xml:space="preserve"> after the Site Audit</w:t>
      </w:r>
      <w:r w:rsidRPr="001568E9">
        <w:rPr>
          <w:color w:val="auto"/>
        </w:rPr>
        <w:t xml:space="preserve"> to address the concerns raised by the Assessment Team. However, at the time of the Site Audit, the service did not demonstrate</w:t>
      </w:r>
      <w:r>
        <w:rPr>
          <w:color w:val="auto"/>
        </w:rPr>
        <w:t xml:space="preserve"> the outcomes of assessment and planning are effectively communicated to consumers and </w:t>
      </w:r>
      <w:r w:rsidR="00874F3B">
        <w:rPr>
          <w:color w:val="auto"/>
        </w:rPr>
        <w:t xml:space="preserve">are </w:t>
      </w:r>
      <w:r w:rsidR="00874F3B" w:rsidRPr="00874F3B">
        <w:rPr>
          <w:color w:val="auto"/>
        </w:rPr>
        <w:t xml:space="preserve">documented in a care and services plan that is readily available to </w:t>
      </w:r>
      <w:r w:rsidR="00874F3B">
        <w:rPr>
          <w:color w:val="auto"/>
        </w:rPr>
        <w:t xml:space="preserve">consumers. </w:t>
      </w:r>
    </w:p>
    <w:p w14:paraId="1C9BCD90" w14:textId="77777777" w:rsidR="00874F3B" w:rsidRPr="00874F3B" w:rsidRDefault="00874F3B" w:rsidP="00874F3B">
      <w:pPr>
        <w:rPr>
          <w:color w:val="auto"/>
        </w:rPr>
      </w:pPr>
      <w:r w:rsidRPr="00874F3B">
        <w:rPr>
          <w:color w:val="auto"/>
        </w:rPr>
        <w:t xml:space="preserve">Therefore, I find this Requirement is Non-compliant. </w:t>
      </w:r>
    </w:p>
    <w:p w14:paraId="555E1D87" w14:textId="18962446" w:rsidR="00DB7828" w:rsidRDefault="00DB7828" w:rsidP="00DB7828">
      <w:pPr>
        <w:pStyle w:val="Heading3"/>
      </w:pPr>
      <w:r>
        <w:lastRenderedPageBreak/>
        <w:t>Requirement 2(3)(e)</w:t>
      </w:r>
      <w:r>
        <w:tab/>
        <w:t>Non-compliant</w:t>
      </w:r>
    </w:p>
    <w:p w14:paraId="555E1D88" w14:textId="77777777" w:rsidR="00DB7828" w:rsidRPr="008D114F" w:rsidRDefault="00DB7828" w:rsidP="00DB7828">
      <w:pPr>
        <w:rPr>
          <w:i/>
        </w:rPr>
      </w:pPr>
      <w:r w:rsidRPr="008D114F">
        <w:rPr>
          <w:i/>
        </w:rPr>
        <w:t>Care and services are reviewed regularly for effectiveness, and when circumstances change or when incidents impact on the needs, goals or preferences of the consumer.</w:t>
      </w:r>
    </w:p>
    <w:p w14:paraId="77BDB7A8" w14:textId="3A1112DA" w:rsidR="0064573C" w:rsidRPr="0064573C" w:rsidRDefault="0023390C" w:rsidP="0064573C">
      <w:pPr>
        <w:rPr>
          <w:color w:val="auto"/>
        </w:rPr>
      </w:pPr>
      <w:r w:rsidRPr="0023390C">
        <w:rPr>
          <w:color w:val="auto"/>
        </w:rPr>
        <w:t xml:space="preserve">The Assessment Team </w:t>
      </w:r>
      <w:r>
        <w:rPr>
          <w:color w:val="auto"/>
        </w:rPr>
        <w:t xml:space="preserve">brought forward examples of </w:t>
      </w:r>
      <w:r w:rsidR="00772DA5">
        <w:rPr>
          <w:color w:val="auto"/>
        </w:rPr>
        <w:t>three</w:t>
      </w:r>
      <w:r>
        <w:rPr>
          <w:color w:val="auto"/>
        </w:rPr>
        <w:t xml:space="preserve"> named consumers </w:t>
      </w:r>
      <w:r w:rsidR="0064573C">
        <w:rPr>
          <w:color w:val="auto"/>
        </w:rPr>
        <w:t>whose care</w:t>
      </w:r>
      <w:r w:rsidRPr="0023390C">
        <w:rPr>
          <w:color w:val="auto"/>
        </w:rPr>
        <w:t xml:space="preserve"> and services plans d</w:t>
      </w:r>
      <w:r>
        <w:rPr>
          <w:color w:val="auto"/>
        </w:rPr>
        <w:t>id</w:t>
      </w:r>
      <w:r w:rsidRPr="0023390C">
        <w:rPr>
          <w:color w:val="auto"/>
        </w:rPr>
        <w:t xml:space="preserve"> not show evidence of regular or comprehensive review for effectiveness when circumstances change</w:t>
      </w:r>
      <w:r>
        <w:rPr>
          <w:color w:val="auto"/>
        </w:rPr>
        <w:t>d</w:t>
      </w:r>
      <w:r w:rsidRPr="0023390C">
        <w:rPr>
          <w:color w:val="auto"/>
        </w:rPr>
        <w:t>, when incidents occur</w:t>
      </w:r>
      <w:r>
        <w:rPr>
          <w:color w:val="auto"/>
        </w:rPr>
        <w:t>red</w:t>
      </w:r>
      <w:r w:rsidRPr="0023390C">
        <w:rPr>
          <w:color w:val="auto"/>
        </w:rPr>
        <w:t xml:space="preserve"> or when the needs of consumers change</w:t>
      </w:r>
      <w:r>
        <w:rPr>
          <w:color w:val="auto"/>
        </w:rPr>
        <w:t>d.</w:t>
      </w:r>
      <w:r w:rsidR="0064573C">
        <w:rPr>
          <w:color w:val="auto"/>
        </w:rPr>
        <w:t xml:space="preserve"> The Assessment Team found the service did </w:t>
      </w:r>
      <w:r w:rsidR="0064573C" w:rsidRPr="0064573C">
        <w:rPr>
          <w:color w:val="auto"/>
        </w:rPr>
        <w:t>not have a schedule in place to ensure regular reviews of care plans are undertaken.</w:t>
      </w:r>
    </w:p>
    <w:p w14:paraId="10F864D7" w14:textId="35C21252" w:rsidR="00DB7828" w:rsidRDefault="001D358F" w:rsidP="00DB7828">
      <w:pPr>
        <w:rPr>
          <w:color w:val="auto"/>
        </w:rPr>
      </w:pPr>
      <w:r w:rsidRPr="001D358F">
        <w:rPr>
          <w:color w:val="auto"/>
        </w:rPr>
        <w:t>The Approved Provider responded on 2</w:t>
      </w:r>
      <w:r w:rsidR="009732F6">
        <w:rPr>
          <w:color w:val="auto"/>
        </w:rPr>
        <w:t>5</w:t>
      </w:r>
      <w:r w:rsidRPr="001D358F">
        <w:rPr>
          <w:color w:val="auto"/>
        </w:rPr>
        <w:t xml:space="preserve"> April 2022 and </w:t>
      </w:r>
      <w:r>
        <w:rPr>
          <w:color w:val="auto"/>
        </w:rPr>
        <w:t>stated they have developed a new assessment and care plan schedule</w:t>
      </w:r>
      <w:r w:rsidR="00332DB8">
        <w:rPr>
          <w:color w:val="auto"/>
        </w:rPr>
        <w:t xml:space="preserve">, </w:t>
      </w:r>
      <w:r>
        <w:rPr>
          <w:color w:val="auto"/>
        </w:rPr>
        <w:t xml:space="preserve">which was implemented following the Site Audit. </w:t>
      </w:r>
    </w:p>
    <w:p w14:paraId="4D301AAB" w14:textId="4CDE7E1C" w:rsidR="00237D51" w:rsidRDefault="00332DB8" w:rsidP="00DB7828">
      <w:pPr>
        <w:rPr>
          <w:color w:val="auto"/>
        </w:rPr>
      </w:pPr>
      <w:r>
        <w:rPr>
          <w:color w:val="auto"/>
        </w:rPr>
        <w:t>Regarding the named consumer</w:t>
      </w:r>
      <w:r w:rsidR="00E315A4">
        <w:rPr>
          <w:color w:val="auto"/>
        </w:rPr>
        <w:t xml:space="preserve"> </w:t>
      </w:r>
      <w:r w:rsidR="009613DE">
        <w:rPr>
          <w:color w:val="auto"/>
        </w:rPr>
        <w:t xml:space="preserve">whose falls risk assessment and care plan was not updated after </w:t>
      </w:r>
      <w:r w:rsidR="00AA3DD3">
        <w:rPr>
          <w:color w:val="auto"/>
        </w:rPr>
        <w:t>th</w:t>
      </w:r>
      <w:r w:rsidR="009613DE">
        <w:rPr>
          <w:color w:val="auto"/>
        </w:rPr>
        <w:t>e</w:t>
      </w:r>
      <w:r w:rsidR="00AA3DD3">
        <w:rPr>
          <w:color w:val="auto"/>
        </w:rPr>
        <w:t>i</w:t>
      </w:r>
      <w:r w:rsidR="009613DE">
        <w:rPr>
          <w:color w:val="auto"/>
        </w:rPr>
        <w:t>r recent falls, the Approved Provider stated they investigated the cause of recurrent falls for the named consumer and have implemented a monitoring plan.</w:t>
      </w:r>
      <w:r w:rsidR="00237D51">
        <w:rPr>
          <w:color w:val="auto"/>
        </w:rPr>
        <w:t xml:space="preserve"> Following the Site Audit, the named consumer has</w:t>
      </w:r>
      <w:r w:rsidR="007C30FA">
        <w:rPr>
          <w:color w:val="auto"/>
        </w:rPr>
        <w:t xml:space="preserve"> also</w:t>
      </w:r>
      <w:r w:rsidR="00237D51">
        <w:rPr>
          <w:color w:val="auto"/>
        </w:rPr>
        <w:t xml:space="preserve"> been reviewed by an external allied health provider. </w:t>
      </w:r>
    </w:p>
    <w:p w14:paraId="5EDC9E94" w14:textId="2619B42B" w:rsidR="00237D51" w:rsidRDefault="00237D51" w:rsidP="00DB7828">
      <w:pPr>
        <w:rPr>
          <w:color w:val="auto"/>
        </w:rPr>
      </w:pPr>
      <w:r>
        <w:rPr>
          <w:color w:val="auto"/>
        </w:rPr>
        <w:t xml:space="preserve">Regarding </w:t>
      </w:r>
      <w:r w:rsidR="00482C49">
        <w:rPr>
          <w:color w:val="auto"/>
        </w:rPr>
        <w:t>another named consumer who</w:t>
      </w:r>
      <w:r w:rsidR="00F2108B">
        <w:rPr>
          <w:color w:val="auto"/>
        </w:rPr>
        <w:t xml:space="preserve"> is a moderate risk of falls</w:t>
      </w:r>
      <w:r w:rsidR="00206A29">
        <w:rPr>
          <w:color w:val="auto"/>
        </w:rPr>
        <w:t xml:space="preserve">, however, do not have fall risk interventions in place, the Approved Provider stated the named consumer’s care plan and assessments will be updated </w:t>
      </w:r>
      <w:r w:rsidR="00DB0B7E">
        <w:rPr>
          <w:color w:val="auto"/>
        </w:rPr>
        <w:t xml:space="preserve">as per the implemented </w:t>
      </w:r>
      <w:r w:rsidR="00206A29">
        <w:rPr>
          <w:color w:val="auto"/>
        </w:rPr>
        <w:t xml:space="preserve">scheduled review. </w:t>
      </w:r>
    </w:p>
    <w:p w14:paraId="71686ADC" w14:textId="6E865961" w:rsidR="009B2903" w:rsidRDefault="00206A29" w:rsidP="00DB7828">
      <w:pPr>
        <w:rPr>
          <w:color w:val="auto"/>
        </w:rPr>
      </w:pPr>
      <w:r>
        <w:rPr>
          <w:color w:val="auto"/>
        </w:rPr>
        <w:t xml:space="preserve">Regarding the named consumer who has </w:t>
      </w:r>
      <w:r w:rsidR="00F66476">
        <w:rPr>
          <w:color w:val="auto"/>
        </w:rPr>
        <w:t xml:space="preserve">bilateral heel pressure injuries, which were not reviewed by a wound specialist or </w:t>
      </w:r>
      <w:r w:rsidR="005850BF">
        <w:rPr>
          <w:color w:val="auto"/>
        </w:rPr>
        <w:t>a medical officer</w:t>
      </w:r>
      <w:r w:rsidR="00F66476">
        <w:rPr>
          <w:color w:val="auto"/>
        </w:rPr>
        <w:t xml:space="preserve">, the Approved Provider stated </w:t>
      </w:r>
      <w:r w:rsidR="005850BF">
        <w:rPr>
          <w:color w:val="auto"/>
        </w:rPr>
        <w:t xml:space="preserve">a medical officer has </w:t>
      </w:r>
      <w:r w:rsidR="005E4E1A">
        <w:rPr>
          <w:color w:val="auto"/>
        </w:rPr>
        <w:t xml:space="preserve">previously </w:t>
      </w:r>
      <w:r w:rsidR="005850BF">
        <w:rPr>
          <w:color w:val="auto"/>
        </w:rPr>
        <w:t xml:space="preserve">reviewed the consumer’s wounds and the consumer is now being reviewed by a wound specialist in the hospital. </w:t>
      </w:r>
      <w:r w:rsidR="000C7662">
        <w:rPr>
          <w:color w:val="auto"/>
        </w:rPr>
        <w:t xml:space="preserve">However, no evidence was submitted by the Approved Provider for when the consumer was reviewed by the medical officer. </w:t>
      </w:r>
    </w:p>
    <w:p w14:paraId="776EA59D" w14:textId="0D3CB532" w:rsidR="003B4A5F" w:rsidRDefault="00E36465" w:rsidP="00DB7828">
      <w:pPr>
        <w:rPr>
          <w:color w:val="auto"/>
        </w:rPr>
      </w:pPr>
      <w:r>
        <w:rPr>
          <w:color w:val="auto"/>
        </w:rPr>
        <w:t xml:space="preserve">For </w:t>
      </w:r>
      <w:r w:rsidR="000C7662">
        <w:rPr>
          <w:color w:val="auto"/>
        </w:rPr>
        <w:t>the</w:t>
      </w:r>
      <w:r>
        <w:rPr>
          <w:color w:val="auto"/>
        </w:rPr>
        <w:t xml:space="preserve"> named consumers,</w:t>
      </w:r>
      <w:r w:rsidR="006D46BA">
        <w:rPr>
          <w:color w:val="auto"/>
        </w:rPr>
        <w:t xml:space="preserve"> the service did not demonstrate </w:t>
      </w:r>
      <w:r w:rsidR="00094E62">
        <w:rPr>
          <w:color w:val="auto"/>
        </w:rPr>
        <w:t xml:space="preserve">care and services are reviewed regularly </w:t>
      </w:r>
      <w:r w:rsidR="003B4A5F">
        <w:rPr>
          <w:color w:val="auto"/>
        </w:rPr>
        <w:t>for effectiveness and when circumstances change, or incidents occur that impact on the needs, goals or preferences of the consumer</w:t>
      </w:r>
      <w:r w:rsidR="00DF4166">
        <w:rPr>
          <w:color w:val="auto"/>
        </w:rPr>
        <w:t xml:space="preserve">. </w:t>
      </w:r>
    </w:p>
    <w:p w14:paraId="6AD46880" w14:textId="77777777" w:rsidR="003B4A5F" w:rsidRPr="003B4A5F" w:rsidRDefault="003B4A5F" w:rsidP="003B4A5F">
      <w:pPr>
        <w:rPr>
          <w:color w:val="auto"/>
        </w:rPr>
      </w:pPr>
      <w:r w:rsidRPr="003B4A5F">
        <w:rPr>
          <w:color w:val="auto"/>
        </w:rPr>
        <w:t xml:space="preserve">Therefore, I find this Requirement is Non-compliant. </w:t>
      </w:r>
    </w:p>
    <w:p w14:paraId="24DDF95B" w14:textId="72B3D13A" w:rsidR="006D46BA" w:rsidRDefault="003B4A5F" w:rsidP="00DB7828">
      <w:pPr>
        <w:rPr>
          <w:color w:val="auto"/>
        </w:rPr>
      </w:pPr>
      <w:r>
        <w:rPr>
          <w:color w:val="auto"/>
        </w:rPr>
        <w:br/>
      </w:r>
    </w:p>
    <w:p w14:paraId="555E1D8A" w14:textId="01C95C13" w:rsidR="003B4A5F" w:rsidRPr="009B2903" w:rsidRDefault="003B4A5F" w:rsidP="00DB7828">
      <w:pPr>
        <w:rPr>
          <w:color w:val="auto"/>
        </w:rPr>
        <w:sectPr w:rsidR="003B4A5F" w:rsidRPr="009B2903" w:rsidSect="00DB7828">
          <w:type w:val="continuous"/>
          <w:pgSz w:w="11906" w:h="16838"/>
          <w:pgMar w:top="1701" w:right="1418" w:bottom="1418" w:left="1418" w:header="709" w:footer="397" w:gutter="0"/>
          <w:cols w:space="708"/>
          <w:titlePg/>
          <w:docGrid w:linePitch="360"/>
        </w:sectPr>
      </w:pPr>
    </w:p>
    <w:p w14:paraId="555E1D8B" w14:textId="53FDD3E5" w:rsidR="00DB7828" w:rsidRDefault="00DB7828" w:rsidP="00DB7828">
      <w:pPr>
        <w:pStyle w:val="Heading1"/>
        <w:tabs>
          <w:tab w:val="right" w:pos="9070"/>
        </w:tabs>
        <w:spacing w:before="560" w:after="640"/>
        <w:rPr>
          <w:color w:val="FFFFFF" w:themeColor="background1"/>
          <w:sz w:val="36"/>
        </w:rPr>
        <w:sectPr w:rsidR="00DB7828" w:rsidSect="00DB782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55E1E52" wp14:editId="555E1E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1496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55E1D8C" w14:textId="77777777" w:rsidR="00DB7828" w:rsidRPr="00FD1B02" w:rsidRDefault="00DB7828" w:rsidP="00DB7828">
      <w:pPr>
        <w:pStyle w:val="Heading3"/>
        <w:shd w:val="clear" w:color="auto" w:fill="F2F2F2" w:themeFill="background1" w:themeFillShade="F2"/>
      </w:pPr>
      <w:r w:rsidRPr="00FD1B02">
        <w:t>Consumer outcome:</w:t>
      </w:r>
    </w:p>
    <w:p w14:paraId="555E1D8D" w14:textId="77777777" w:rsidR="00DB7828" w:rsidRDefault="00DB7828" w:rsidP="00DB7828">
      <w:pPr>
        <w:numPr>
          <w:ilvl w:val="0"/>
          <w:numId w:val="3"/>
        </w:numPr>
        <w:shd w:val="clear" w:color="auto" w:fill="F2F2F2" w:themeFill="background1" w:themeFillShade="F2"/>
      </w:pPr>
      <w:r>
        <w:t>I get personal care, clinical care, or both personal care and clinical care, that is safe and right for me.</w:t>
      </w:r>
    </w:p>
    <w:p w14:paraId="555E1D8E" w14:textId="77777777" w:rsidR="00DB7828" w:rsidRDefault="00DB7828" w:rsidP="00DB7828">
      <w:pPr>
        <w:pStyle w:val="Heading3"/>
        <w:shd w:val="clear" w:color="auto" w:fill="F2F2F2" w:themeFill="background1" w:themeFillShade="F2"/>
      </w:pPr>
      <w:r>
        <w:t>Organisation statement:</w:t>
      </w:r>
    </w:p>
    <w:p w14:paraId="555E1D8F" w14:textId="77777777" w:rsidR="00DB7828" w:rsidRDefault="00DB7828" w:rsidP="00DB782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55E1D90" w14:textId="77777777" w:rsidR="00DB7828" w:rsidRDefault="00DB7828" w:rsidP="00DB7828">
      <w:pPr>
        <w:pStyle w:val="Heading2"/>
      </w:pPr>
      <w:r>
        <w:t>Assessment of Standard 3</w:t>
      </w:r>
    </w:p>
    <w:p w14:paraId="6DADE4FC" w14:textId="1F9697A7" w:rsidR="000F4B54" w:rsidRPr="003427C7" w:rsidRDefault="003427C7" w:rsidP="000F4B54">
      <w:pPr>
        <w:rPr>
          <w:rFonts w:eastAsiaTheme="minorHAnsi"/>
          <w:color w:val="auto"/>
        </w:rPr>
      </w:pPr>
      <w:r w:rsidRPr="003427C7">
        <w:rPr>
          <w:rFonts w:eastAsiaTheme="minorHAnsi"/>
          <w:color w:val="auto"/>
        </w:rPr>
        <w:t>Most c</w:t>
      </w:r>
      <w:r w:rsidR="000F4B54" w:rsidRPr="003427C7">
        <w:rPr>
          <w:rFonts w:eastAsiaTheme="minorHAnsi"/>
          <w:color w:val="auto"/>
        </w:rPr>
        <w:t xml:space="preserve">onsumers said they had no issue with the way personal and clinical care was provided and confirmed that they get the care they need. However, </w:t>
      </w:r>
      <w:r w:rsidRPr="003427C7">
        <w:rPr>
          <w:rFonts w:eastAsiaTheme="minorHAnsi"/>
          <w:color w:val="auto"/>
        </w:rPr>
        <w:t xml:space="preserve">some consumers and one </w:t>
      </w:r>
      <w:r w:rsidR="000F4B54" w:rsidRPr="003427C7">
        <w:rPr>
          <w:rFonts w:eastAsiaTheme="minorHAnsi"/>
          <w:color w:val="auto"/>
        </w:rPr>
        <w:t>representative expressed concern with</w:t>
      </w:r>
      <w:r w:rsidRPr="003427C7">
        <w:rPr>
          <w:rFonts w:eastAsiaTheme="minorHAnsi"/>
          <w:color w:val="auto"/>
        </w:rPr>
        <w:t xml:space="preserve"> clinical and/or</w:t>
      </w:r>
      <w:r w:rsidR="000F4B54" w:rsidRPr="003427C7">
        <w:rPr>
          <w:rFonts w:eastAsiaTheme="minorHAnsi"/>
          <w:color w:val="auto"/>
        </w:rPr>
        <w:t xml:space="preserve"> personal care provision</w:t>
      </w:r>
      <w:r>
        <w:rPr>
          <w:rFonts w:eastAsiaTheme="minorHAnsi"/>
          <w:color w:val="auto"/>
        </w:rPr>
        <w:t xml:space="preserve"> at the service</w:t>
      </w:r>
      <w:r w:rsidR="000F4B54" w:rsidRPr="003427C7">
        <w:rPr>
          <w:rFonts w:eastAsiaTheme="minorHAnsi"/>
          <w:color w:val="auto"/>
        </w:rPr>
        <w:t>.</w:t>
      </w:r>
    </w:p>
    <w:p w14:paraId="43369461" w14:textId="77777777" w:rsidR="000F4B54" w:rsidRPr="003427C7" w:rsidRDefault="000F4B54" w:rsidP="000F4B54">
      <w:pPr>
        <w:rPr>
          <w:rFonts w:eastAsiaTheme="minorHAnsi"/>
          <w:color w:val="auto"/>
        </w:rPr>
      </w:pPr>
      <w:r w:rsidRPr="003427C7">
        <w:rPr>
          <w:rFonts w:eastAsiaTheme="minorHAnsi"/>
          <w:color w:val="auto"/>
        </w:rPr>
        <w:t xml:space="preserve">Consumers and consumer representatives interviewed said they were not aware of any issues in relation to accessing medical services or allied health professionals for consumers. </w:t>
      </w:r>
    </w:p>
    <w:p w14:paraId="165FF6D8" w14:textId="29FF2F6F" w:rsidR="004E4ED3" w:rsidRDefault="000F4B54" w:rsidP="000F4B54">
      <w:pPr>
        <w:rPr>
          <w:rFonts w:eastAsiaTheme="minorHAnsi"/>
          <w:color w:val="auto"/>
        </w:rPr>
      </w:pPr>
      <w:r w:rsidRPr="003427C7">
        <w:rPr>
          <w:rFonts w:eastAsiaTheme="minorHAnsi"/>
          <w:color w:val="auto"/>
        </w:rPr>
        <w:t xml:space="preserve">While consumers (or representatives on their behalf) gave mostly </w:t>
      </w:r>
      <w:r w:rsidR="006C3B8A">
        <w:rPr>
          <w:rFonts w:eastAsiaTheme="minorHAnsi"/>
          <w:color w:val="auto"/>
        </w:rPr>
        <w:t>satisfactory</w:t>
      </w:r>
      <w:r w:rsidRPr="003427C7">
        <w:rPr>
          <w:rFonts w:eastAsiaTheme="minorHAnsi"/>
          <w:color w:val="auto"/>
        </w:rPr>
        <w:t xml:space="preserve"> feedback about clinical and personal care, the review of care and service records does not support that clinical care provided to the consumers sampled is best practice and does not optimise consumers’ health and wellbeing. </w:t>
      </w:r>
    </w:p>
    <w:p w14:paraId="7F9F9548" w14:textId="2EE0F4D4" w:rsidR="000F4B54" w:rsidRPr="003427C7" w:rsidRDefault="000F4B54" w:rsidP="000F4B54">
      <w:pPr>
        <w:rPr>
          <w:rFonts w:eastAsiaTheme="minorHAnsi"/>
          <w:color w:val="auto"/>
        </w:rPr>
      </w:pPr>
      <w:r w:rsidRPr="003427C7">
        <w:rPr>
          <w:rFonts w:eastAsiaTheme="minorHAnsi"/>
          <w:color w:val="auto"/>
        </w:rPr>
        <w:t>Care plans include information about some high impact and high prevalence risks for consumers</w:t>
      </w:r>
      <w:r w:rsidR="005C521C">
        <w:rPr>
          <w:rFonts w:eastAsiaTheme="minorHAnsi"/>
          <w:color w:val="auto"/>
        </w:rPr>
        <w:t xml:space="preserve">, </w:t>
      </w:r>
      <w:r w:rsidRPr="003427C7">
        <w:rPr>
          <w:rFonts w:eastAsiaTheme="minorHAnsi"/>
          <w:color w:val="auto"/>
        </w:rPr>
        <w:t>however</w:t>
      </w:r>
      <w:r w:rsidR="005C521C">
        <w:rPr>
          <w:rFonts w:eastAsiaTheme="minorHAnsi"/>
          <w:color w:val="auto"/>
        </w:rPr>
        <w:t>,</w:t>
      </w:r>
      <w:r w:rsidRPr="003427C7">
        <w:rPr>
          <w:rFonts w:eastAsiaTheme="minorHAnsi"/>
          <w:color w:val="auto"/>
        </w:rPr>
        <w:t xml:space="preserve"> interventions are not adequate to minimise risk. For the consumers sampled, care and service records do not reflect the identification of, and timely response to deterioration or changes in condition. While there are systems in place for communicating information about the care of consumers, these have not been effective for all consumers sampled. </w:t>
      </w:r>
    </w:p>
    <w:p w14:paraId="282EED02" w14:textId="77777777" w:rsidR="000F4B54" w:rsidRPr="003427C7" w:rsidRDefault="000F4B54" w:rsidP="000F4B54">
      <w:pPr>
        <w:rPr>
          <w:rFonts w:eastAsiaTheme="minorHAnsi"/>
          <w:color w:val="auto"/>
        </w:rPr>
      </w:pPr>
      <w:r w:rsidRPr="003427C7">
        <w:rPr>
          <w:rFonts w:eastAsiaTheme="minorHAnsi"/>
          <w:color w:val="auto"/>
        </w:rPr>
        <w:t xml:space="preserve">The organisation’s practices to manage an outbreak and minimise infection related risks are not always followed and measures to minimise the spread of infection and promote appropriate prescribing and usage of antibiotics are not always followed. </w:t>
      </w:r>
    </w:p>
    <w:p w14:paraId="555E1D92" w14:textId="1759D65A" w:rsidR="00DB7828" w:rsidRPr="008A6425" w:rsidRDefault="00DB7828" w:rsidP="00DB7828">
      <w:pPr>
        <w:rPr>
          <w:rFonts w:eastAsia="Calibri"/>
          <w:color w:val="auto"/>
          <w:lang w:eastAsia="en-US"/>
        </w:rPr>
      </w:pPr>
      <w:r w:rsidRPr="008A6425">
        <w:rPr>
          <w:rFonts w:eastAsiaTheme="minorHAnsi"/>
          <w:color w:val="auto"/>
        </w:rPr>
        <w:lastRenderedPageBreak/>
        <w:t xml:space="preserve">The Quality Standard is assessed as Non-compliant as </w:t>
      </w:r>
      <w:r w:rsidR="008A6425" w:rsidRPr="008A6425">
        <w:rPr>
          <w:rFonts w:eastAsiaTheme="minorHAnsi"/>
          <w:color w:val="auto"/>
        </w:rPr>
        <w:t xml:space="preserve">six </w:t>
      </w:r>
      <w:r w:rsidRPr="008A6425">
        <w:rPr>
          <w:rFonts w:eastAsiaTheme="minorHAnsi"/>
          <w:color w:val="auto"/>
        </w:rPr>
        <w:t>of the seven specific requirements have been assessed as Non-compliant.</w:t>
      </w:r>
    </w:p>
    <w:p w14:paraId="555E1D93" w14:textId="21FCC2E7" w:rsidR="00DB7828" w:rsidRDefault="00DB7828" w:rsidP="00DB782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55E1D94" w14:textId="41363C23" w:rsidR="00DB7828" w:rsidRPr="00853601" w:rsidRDefault="00DB7828" w:rsidP="00DB7828">
      <w:pPr>
        <w:pStyle w:val="Heading3"/>
      </w:pPr>
      <w:r w:rsidRPr="00853601">
        <w:t>Requirement 3(3)(a)</w:t>
      </w:r>
      <w:r>
        <w:tab/>
        <w:t>Non-compliant</w:t>
      </w:r>
    </w:p>
    <w:p w14:paraId="555E1D95" w14:textId="77777777" w:rsidR="00DB7828" w:rsidRPr="008D114F" w:rsidRDefault="00DB7828" w:rsidP="00DB7828">
      <w:pPr>
        <w:rPr>
          <w:i/>
        </w:rPr>
      </w:pPr>
      <w:r w:rsidRPr="008D114F">
        <w:rPr>
          <w:i/>
        </w:rPr>
        <w:t>Each consumer gets safe and effective personal care, clinical care, or both personal care and clinical care, that:</w:t>
      </w:r>
    </w:p>
    <w:p w14:paraId="555E1D96" w14:textId="77777777" w:rsidR="00DB7828" w:rsidRPr="008D114F" w:rsidRDefault="00DB7828" w:rsidP="001233A1">
      <w:pPr>
        <w:numPr>
          <w:ilvl w:val="0"/>
          <w:numId w:val="14"/>
        </w:numPr>
        <w:tabs>
          <w:tab w:val="right" w:pos="9026"/>
        </w:tabs>
        <w:spacing w:before="0" w:after="0"/>
        <w:ind w:left="567" w:hanging="425"/>
        <w:outlineLvl w:val="4"/>
        <w:rPr>
          <w:i/>
        </w:rPr>
      </w:pPr>
      <w:r w:rsidRPr="008D114F">
        <w:rPr>
          <w:i/>
        </w:rPr>
        <w:t>is best practice; and</w:t>
      </w:r>
    </w:p>
    <w:p w14:paraId="555E1D97" w14:textId="77777777" w:rsidR="00DB7828" w:rsidRPr="008D114F" w:rsidRDefault="00DB7828" w:rsidP="001233A1">
      <w:pPr>
        <w:numPr>
          <w:ilvl w:val="0"/>
          <w:numId w:val="14"/>
        </w:numPr>
        <w:tabs>
          <w:tab w:val="right" w:pos="9026"/>
        </w:tabs>
        <w:spacing w:before="0" w:after="0"/>
        <w:ind w:left="567" w:hanging="425"/>
        <w:outlineLvl w:val="4"/>
        <w:rPr>
          <w:i/>
        </w:rPr>
      </w:pPr>
      <w:r w:rsidRPr="008D114F">
        <w:rPr>
          <w:i/>
        </w:rPr>
        <w:t>is tailored to their needs; and</w:t>
      </w:r>
    </w:p>
    <w:p w14:paraId="555E1D98" w14:textId="77777777" w:rsidR="00DB7828" w:rsidRPr="008D114F" w:rsidRDefault="00DB7828" w:rsidP="001233A1">
      <w:pPr>
        <w:numPr>
          <w:ilvl w:val="0"/>
          <w:numId w:val="14"/>
        </w:numPr>
        <w:tabs>
          <w:tab w:val="right" w:pos="9026"/>
        </w:tabs>
        <w:spacing w:before="0" w:after="0"/>
        <w:ind w:left="567" w:hanging="425"/>
        <w:outlineLvl w:val="4"/>
        <w:rPr>
          <w:i/>
        </w:rPr>
      </w:pPr>
      <w:r w:rsidRPr="008D114F">
        <w:rPr>
          <w:i/>
        </w:rPr>
        <w:t>optimises their health and well-being.</w:t>
      </w:r>
    </w:p>
    <w:p w14:paraId="7E8CCF93" w14:textId="6753A886" w:rsidR="008C26E8" w:rsidRPr="008C26E8" w:rsidRDefault="008C26E8" w:rsidP="008C26E8">
      <w:pPr>
        <w:pStyle w:val="Heading3"/>
        <w:rPr>
          <w:rFonts w:eastAsiaTheme="minorHAnsi"/>
          <w:b w:val="0"/>
          <w:color w:val="000000"/>
          <w:sz w:val="24"/>
        </w:rPr>
      </w:pPr>
      <w:r w:rsidRPr="008C26E8">
        <w:rPr>
          <w:rFonts w:eastAsiaTheme="minorHAnsi"/>
          <w:b w:val="0"/>
          <w:color w:val="000000"/>
          <w:sz w:val="24"/>
        </w:rPr>
        <w:t>The A</w:t>
      </w:r>
      <w:r>
        <w:rPr>
          <w:rFonts w:eastAsiaTheme="minorHAnsi"/>
          <w:b w:val="0"/>
          <w:color w:val="000000"/>
          <w:sz w:val="24"/>
        </w:rPr>
        <w:t xml:space="preserve">ssessment Team brought forward examples of </w:t>
      </w:r>
      <w:r w:rsidR="005D286A">
        <w:rPr>
          <w:rFonts w:eastAsiaTheme="minorHAnsi"/>
          <w:b w:val="0"/>
          <w:color w:val="000000"/>
          <w:sz w:val="24"/>
        </w:rPr>
        <w:t xml:space="preserve">four </w:t>
      </w:r>
      <w:r>
        <w:rPr>
          <w:rFonts w:eastAsiaTheme="minorHAnsi"/>
          <w:b w:val="0"/>
          <w:color w:val="000000"/>
          <w:sz w:val="24"/>
        </w:rPr>
        <w:t xml:space="preserve">named consumers who were not receiving </w:t>
      </w:r>
      <w:r w:rsidRPr="008C26E8">
        <w:rPr>
          <w:rFonts w:eastAsiaTheme="minorHAnsi"/>
          <w:b w:val="0"/>
          <w:color w:val="000000"/>
          <w:sz w:val="24"/>
        </w:rPr>
        <w:t>individualised care that is safe, effective, tailored to their specific needs and preferences or best practice</w:t>
      </w:r>
      <w:r>
        <w:rPr>
          <w:rFonts w:eastAsiaTheme="minorHAnsi"/>
          <w:b w:val="0"/>
          <w:color w:val="000000"/>
          <w:sz w:val="24"/>
        </w:rPr>
        <w:t xml:space="preserve">. </w:t>
      </w:r>
      <w:r w:rsidRPr="008C26E8">
        <w:rPr>
          <w:rFonts w:eastAsiaTheme="minorHAnsi"/>
          <w:b w:val="0"/>
          <w:color w:val="000000"/>
          <w:sz w:val="24"/>
        </w:rPr>
        <w:t xml:space="preserve">Consumers who </w:t>
      </w:r>
      <w:r>
        <w:rPr>
          <w:rFonts w:eastAsiaTheme="minorHAnsi"/>
          <w:b w:val="0"/>
          <w:color w:val="000000"/>
          <w:sz w:val="24"/>
        </w:rPr>
        <w:t>were</w:t>
      </w:r>
      <w:r w:rsidRPr="008C26E8">
        <w:rPr>
          <w:rFonts w:eastAsiaTheme="minorHAnsi"/>
          <w:b w:val="0"/>
          <w:color w:val="000000"/>
          <w:sz w:val="24"/>
        </w:rPr>
        <w:t xml:space="preserve"> receiving restrictive practices d</w:t>
      </w:r>
      <w:r>
        <w:rPr>
          <w:rFonts w:eastAsiaTheme="minorHAnsi"/>
          <w:b w:val="0"/>
          <w:color w:val="000000"/>
          <w:sz w:val="24"/>
        </w:rPr>
        <w:t>id</w:t>
      </w:r>
      <w:r w:rsidRPr="008C26E8">
        <w:rPr>
          <w:rFonts w:eastAsiaTheme="minorHAnsi"/>
          <w:b w:val="0"/>
          <w:color w:val="000000"/>
          <w:sz w:val="24"/>
        </w:rPr>
        <w:t xml:space="preserve"> not have appropriate consents or consents have not been reviewed within the service’s three-monthly time frame. Consumers with wounds or pressure injuries </w:t>
      </w:r>
      <w:r>
        <w:rPr>
          <w:rFonts w:eastAsiaTheme="minorHAnsi"/>
          <w:b w:val="0"/>
          <w:color w:val="000000"/>
          <w:sz w:val="24"/>
        </w:rPr>
        <w:t>were</w:t>
      </w:r>
      <w:r w:rsidRPr="008C26E8">
        <w:rPr>
          <w:rFonts w:eastAsiaTheme="minorHAnsi"/>
          <w:b w:val="0"/>
          <w:color w:val="000000"/>
          <w:sz w:val="24"/>
        </w:rPr>
        <w:t xml:space="preserve"> not being provided appropriate preventative strategies and wounds </w:t>
      </w:r>
      <w:r>
        <w:rPr>
          <w:rFonts w:eastAsiaTheme="minorHAnsi"/>
          <w:b w:val="0"/>
          <w:color w:val="000000"/>
          <w:sz w:val="24"/>
        </w:rPr>
        <w:t>were</w:t>
      </w:r>
      <w:r w:rsidRPr="008C26E8">
        <w:rPr>
          <w:rFonts w:eastAsiaTheme="minorHAnsi"/>
          <w:b w:val="0"/>
          <w:color w:val="000000"/>
          <w:sz w:val="24"/>
        </w:rPr>
        <w:t xml:space="preserve"> not being managed appropriately. Consumers experiencing pain </w:t>
      </w:r>
      <w:r>
        <w:rPr>
          <w:rFonts w:eastAsiaTheme="minorHAnsi"/>
          <w:b w:val="0"/>
          <w:color w:val="000000"/>
          <w:sz w:val="24"/>
        </w:rPr>
        <w:t>were</w:t>
      </w:r>
      <w:r w:rsidRPr="008C26E8">
        <w:rPr>
          <w:rFonts w:eastAsiaTheme="minorHAnsi"/>
          <w:b w:val="0"/>
          <w:color w:val="000000"/>
          <w:sz w:val="24"/>
        </w:rPr>
        <w:t xml:space="preserve"> not appropriately assessed. Consumers who </w:t>
      </w:r>
      <w:r>
        <w:rPr>
          <w:rFonts w:eastAsiaTheme="minorHAnsi"/>
          <w:b w:val="0"/>
          <w:color w:val="000000"/>
          <w:sz w:val="24"/>
        </w:rPr>
        <w:t>were</w:t>
      </w:r>
      <w:r w:rsidRPr="008C26E8">
        <w:rPr>
          <w:rFonts w:eastAsiaTheme="minorHAnsi"/>
          <w:b w:val="0"/>
          <w:color w:val="000000"/>
          <w:sz w:val="24"/>
        </w:rPr>
        <w:t xml:space="preserve"> diabetic d</w:t>
      </w:r>
      <w:r w:rsidR="005D286A">
        <w:rPr>
          <w:rFonts w:eastAsiaTheme="minorHAnsi"/>
          <w:b w:val="0"/>
          <w:color w:val="000000"/>
          <w:sz w:val="24"/>
        </w:rPr>
        <w:t>id</w:t>
      </w:r>
      <w:r w:rsidRPr="008C26E8">
        <w:rPr>
          <w:rFonts w:eastAsiaTheme="minorHAnsi"/>
          <w:b w:val="0"/>
          <w:color w:val="000000"/>
          <w:sz w:val="24"/>
        </w:rPr>
        <w:t xml:space="preserve"> not have appropriate management plans or have not had blood glucose levels checked as per their care plan. Fluid balance charting </w:t>
      </w:r>
      <w:r>
        <w:rPr>
          <w:rFonts w:eastAsiaTheme="minorHAnsi"/>
          <w:b w:val="0"/>
          <w:color w:val="000000"/>
          <w:sz w:val="24"/>
        </w:rPr>
        <w:t>was</w:t>
      </w:r>
      <w:r w:rsidRPr="008C26E8">
        <w:rPr>
          <w:rFonts w:eastAsiaTheme="minorHAnsi"/>
          <w:b w:val="0"/>
          <w:color w:val="000000"/>
          <w:sz w:val="24"/>
        </w:rPr>
        <w:t xml:space="preserve"> incomplete for consumers who </w:t>
      </w:r>
      <w:r>
        <w:rPr>
          <w:rFonts w:eastAsiaTheme="minorHAnsi"/>
          <w:b w:val="0"/>
          <w:color w:val="000000"/>
          <w:sz w:val="24"/>
        </w:rPr>
        <w:t>were</w:t>
      </w:r>
      <w:r w:rsidRPr="008C26E8">
        <w:rPr>
          <w:rFonts w:eastAsiaTheme="minorHAnsi"/>
          <w:b w:val="0"/>
          <w:color w:val="000000"/>
          <w:sz w:val="24"/>
        </w:rPr>
        <w:t xml:space="preserve"> on a fluid restriction.</w:t>
      </w:r>
    </w:p>
    <w:p w14:paraId="01A147EF" w14:textId="16290D6F" w:rsidR="008C26E8" w:rsidRDefault="00BA0943" w:rsidP="00DB7828">
      <w:pPr>
        <w:pStyle w:val="Heading3"/>
        <w:rPr>
          <w:rFonts w:eastAsiaTheme="minorHAnsi"/>
          <w:b w:val="0"/>
          <w:color w:val="000000"/>
          <w:sz w:val="24"/>
        </w:rPr>
      </w:pPr>
      <w:r>
        <w:rPr>
          <w:rFonts w:eastAsiaTheme="minorHAnsi"/>
          <w:b w:val="0"/>
          <w:color w:val="000000"/>
          <w:sz w:val="24"/>
        </w:rPr>
        <w:t>The Approved Provider responded on 2</w:t>
      </w:r>
      <w:r w:rsidR="009732F6">
        <w:rPr>
          <w:rFonts w:eastAsiaTheme="minorHAnsi"/>
          <w:b w:val="0"/>
          <w:color w:val="000000"/>
          <w:sz w:val="24"/>
        </w:rPr>
        <w:t>5</w:t>
      </w:r>
      <w:r>
        <w:rPr>
          <w:rFonts w:eastAsiaTheme="minorHAnsi"/>
          <w:b w:val="0"/>
          <w:color w:val="000000"/>
          <w:sz w:val="24"/>
        </w:rPr>
        <w:t xml:space="preserve"> April 2022 and did not refute the Assessment Team’s findings. </w:t>
      </w:r>
      <w:r w:rsidR="00C43E0E">
        <w:rPr>
          <w:rFonts w:eastAsiaTheme="minorHAnsi"/>
          <w:b w:val="0"/>
          <w:color w:val="000000"/>
          <w:sz w:val="24"/>
        </w:rPr>
        <w:t>The Approved Provider acknowledged the gaps within their systems and processes. They outlined their future action plan to address deficiencies raised for the named consumers</w:t>
      </w:r>
      <w:r w:rsidR="00A1469C">
        <w:rPr>
          <w:rFonts w:eastAsiaTheme="minorHAnsi"/>
          <w:b w:val="0"/>
          <w:color w:val="000000"/>
          <w:sz w:val="24"/>
        </w:rPr>
        <w:t>, including review of clinical assessments, directives, and management plans</w:t>
      </w:r>
      <w:r w:rsidR="00634CE3">
        <w:rPr>
          <w:rFonts w:eastAsiaTheme="minorHAnsi"/>
          <w:b w:val="0"/>
          <w:color w:val="000000"/>
          <w:sz w:val="24"/>
        </w:rPr>
        <w:t>, and review of policies relating to the use of restrictive practices. They plan to review all complex wounds at the service and provide ongoing support and training to staff in relation to delivery of effective clinical care for consumers.</w:t>
      </w:r>
    </w:p>
    <w:p w14:paraId="7BDC8BD1" w14:textId="053BC751" w:rsidR="00512552" w:rsidRPr="00512552" w:rsidRDefault="00932D13" w:rsidP="00512552">
      <w:r>
        <w:t xml:space="preserve">At the time of the Site Audit, I consider </w:t>
      </w:r>
      <w:r w:rsidR="00512552">
        <w:t>the service did not demonstrate each consumer gets</w:t>
      </w:r>
      <w:r w:rsidR="00512552" w:rsidRPr="008D114F">
        <w:rPr>
          <w:i/>
        </w:rPr>
        <w:t xml:space="preserve"> </w:t>
      </w:r>
      <w:r w:rsidR="00512552" w:rsidRPr="00512552">
        <w:t>safe and effective personal care</w:t>
      </w:r>
      <w:r w:rsidR="00512552">
        <w:t xml:space="preserve"> and</w:t>
      </w:r>
      <w:r w:rsidR="00512552" w:rsidRPr="00512552">
        <w:t xml:space="preserve"> clinical care, that</w:t>
      </w:r>
      <w:r w:rsidR="00512552">
        <w:t xml:space="preserve"> </w:t>
      </w:r>
      <w:r w:rsidR="00512552" w:rsidRPr="00512552">
        <w:t>is best practice</w:t>
      </w:r>
      <w:r w:rsidR="00512552">
        <w:t>,</w:t>
      </w:r>
      <w:r w:rsidR="00512552" w:rsidRPr="00512552">
        <w:t xml:space="preserve"> tailored to their needs</w:t>
      </w:r>
      <w:r w:rsidR="00512552">
        <w:t xml:space="preserve">, </w:t>
      </w:r>
      <w:r w:rsidR="00512552" w:rsidRPr="00512552">
        <w:t>and</w:t>
      </w:r>
      <w:r w:rsidR="00512552">
        <w:t xml:space="preserve"> </w:t>
      </w:r>
      <w:r w:rsidR="00512552" w:rsidRPr="00512552">
        <w:t>optimises their health and well-being.</w:t>
      </w:r>
    </w:p>
    <w:p w14:paraId="13854FDB" w14:textId="0E13F437" w:rsidR="00634CE3" w:rsidRPr="00634CE3" w:rsidRDefault="00512552" w:rsidP="00634CE3">
      <w:r>
        <w:t xml:space="preserve">Therefore, I find this Requirement is Non-compliant. </w:t>
      </w:r>
    </w:p>
    <w:p w14:paraId="555E1D9B" w14:textId="3E9F5589" w:rsidR="00DB7828" w:rsidRPr="00853601" w:rsidRDefault="00DB7828" w:rsidP="00DB7828">
      <w:pPr>
        <w:pStyle w:val="Heading3"/>
      </w:pPr>
      <w:r w:rsidRPr="00853601">
        <w:t>Requirement 3(3)(b)</w:t>
      </w:r>
      <w:r>
        <w:tab/>
        <w:t>Non-compliant</w:t>
      </w:r>
    </w:p>
    <w:p w14:paraId="555E1D9C" w14:textId="77777777" w:rsidR="00DB7828" w:rsidRPr="008D114F" w:rsidRDefault="00DB7828" w:rsidP="00DB7828">
      <w:pPr>
        <w:rPr>
          <w:i/>
        </w:rPr>
      </w:pPr>
      <w:bookmarkStart w:id="8" w:name="_Hlk102644877"/>
      <w:r w:rsidRPr="008D114F">
        <w:rPr>
          <w:i/>
          <w:szCs w:val="22"/>
        </w:rPr>
        <w:t>Effective management of high impact or high prevalence risks associated with the care of each consumer.</w:t>
      </w:r>
    </w:p>
    <w:bookmarkEnd w:id="8"/>
    <w:p w14:paraId="555E1D9D" w14:textId="05629C67" w:rsidR="00DB7828" w:rsidRDefault="00B33667" w:rsidP="00DB7828">
      <w:pPr>
        <w:rPr>
          <w:color w:val="auto"/>
        </w:rPr>
      </w:pPr>
      <w:r w:rsidRPr="00B33667">
        <w:rPr>
          <w:color w:val="auto"/>
        </w:rPr>
        <w:lastRenderedPageBreak/>
        <w:t xml:space="preserve">The Assessment Team noted the service identified pressure injuries, falls, unplanned weight loss and behaviour management as their high impact high prevalence risks. </w:t>
      </w:r>
      <w:r>
        <w:rPr>
          <w:color w:val="auto"/>
        </w:rPr>
        <w:t>The Assessment Team brought forward examples eight named consumers whose</w:t>
      </w:r>
      <w:r w:rsidRPr="00B33667">
        <w:rPr>
          <w:color w:val="auto"/>
        </w:rPr>
        <w:t xml:space="preserve"> care and services documentation showed that the</w:t>
      </w:r>
      <w:r>
        <w:rPr>
          <w:color w:val="auto"/>
        </w:rPr>
        <w:t xml:space="preserve"> high impact high prevalent</w:t>
      </w:r>
      <w:r w:rsidRPr="00B33667">
        <w:rPr>
          <w:color w:val="auto"/>
        </w:rPr>
        <w:t xml:space="preserve"> risks </w:t>
      </w:r>
      <w:r>
        <w:rPr>
          <w:color w:val="auto"/>
        </w:rPr>
        <w:t xml:space="preserve">identified by the service </w:t>
      </w:r>
      <w:r w:rsidRPr="00B33667">
        <w:rPr>
          <w:color w:val="auto"/>
        </w:rPr>
        <w:t>were not being managed appropriately and consumers were negatively impacted.</w:t>
      </w:r>
    </w:p>
    <w:p w14:paraId="3316DA95" w14:textId="39E641E2" w:rsidR="009D6CF7" w:rsidRDefault="009D6CF7" w:rsidP="00DB7828">
      <w:pPr>
        <w:rPr>
          <w:color w:val="auto"/>
        </w:rPr>
      </w:pPr>
      <w:r>
        <w:rPr>
          <w:color w:val="auto"/>
        </w:rPr>
        <w:t xml:space="preserve">The Approved Provider responded on </w:t>
      </w:r>
      <w:r w:rsidR="005B1E7B">
        <w:rPr>
          <w:color w:val="auto"/>
        </w:rPr>
        <w:t>2</w:t>
      </w:r>
      <w:r w:rsidR="009732F6">
        <w:rPr>
          <w:color w:val="auto"/>
        </w:rPr>
        <w:t>5</w:t>
      </w:r>
      <w:r w:rsidR="005B1E7B">
        <w:rPr>
          <w:color w:val="auto"/>
        </w:rPr>
        <w:t xml:space="preserve"> April 2022 and </w:t>
      </w:r>
      <w:r w:rsidR="009670C5" w:rsidRPr="009670C5">
        <w:rPr>
          <w:color w:val="auto"/>
        </w:rPr>
        <w:t>did not refute the Assessment Team’s findings.</w:t>
      </w:r>
      <w:r w:rsidR="009670C5">
        <w:rPr>
          <w:color w:val="auto"/>
        </w:rPr>
        <w:t xml:space="preserve"> In their response, the Approved Provider outlined their </w:t>
      </w:r>
      <w:r w:rsidR="005B1E7B">
        <w:rPr>
          <w:color w:val="auto"/>
        </w:rPr>
        <w:t xml:space="preserve">future </w:t>
      </w:r>
      <w:r w:rsidR="009670C5">
        <w:rPr>
          <w:color w:val="auto"/>
        </w:rPr>
        <w:t xml:space="preserve">plans to review all wounds at the service, introduce a falls prevention program, review consumers’ weight loss, and conduct staff training in relation to behaviour management. </w:t>
      </w:r>
    </w:p>
    <w:p w14:paraId="07AA14E0" w14:textId="62EF76B1" w:rsidR="00FE3982" w:rsidRPr="00FE3982" w:rsidRDefault="00FE3982" w:rsidP="00FE3982">
      <w:pPr>
        <w:rPr>
          <w:color w:val="auto"/>
        </w:rPr>
      </w:pPr>
      <w:r w:rsidRPr="00FE3982">
        <w:rPr>
          <w:color w:val="auto"/>
        </w:rPr>
        <w:t>At the time of the Site Audit, I consider the service did not demonstrate</w:t>
      </w:r>
      <w:r>
        <w:rPr>
          <w:color w:val="auto"/>
        </w:rPr>
        <w:t xml:space="preserve"> e</w:t>
      </w:r>
      <w:r w:rsidRPr="00FE3982">
        <w:rPr>
          <w:color w:val="auto"/>
        </w:rPr>
        <w:t>ffective management of high impact or high prevalence risks associated with the care of each consumer.</w:t>
      </w:r>
    </w:p>
    <w:p w14:paraId="5AC1599A" w14:textId="232E049C" w:rsidR="00FE3982" w:rsidRPr="00B33667" w:rsidRDefault="00FE3982" w:rsidP="00DB7828">
      <w:pPr>
        <w:rPr>
          <w:color w:val="auto"/>
        </w:rPr>
      </w:pPr>
      <w:r w:rsidRPr="00FE3982">
        <w:rPr>
          <w:color w:val="auto"/>
        </w:rPr>
        <w:t xml:space="preserve">Therefore, I find this Requirement is Non-compliant. </w:t>
      </w:r>
    </w:p>
    <w:p w14:paraId="555E1D9E" w14:textId="65F7D8DA" w:rsidR="00DB7828" w:rsidRPr="00D435F8" w:rsidRDefault="00DB7828" w:rsidP="00DB7828">
      <w:pPr>
        <w:pStyle w:val="Heading3"/>
      </w:pPr>
      <w:r w:rsidRPr="00D435F8">
        <w:t>Requirement 3(3)(c)</w:t>
      </w:r>
      <w:r>
        <w:tab/>
        <w:t>Compliant</w:t>
      </w:r>
    </w:p>
    <w:p w14:paraId="555E1D9F" w14:textId="77777777" w:rsidR="00DB7828" w:rsidRPr="008D114F" w:rsidRDefault="00DB7828" w:rsidP="00DB7828">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55E1DA0" w14:textId="4116A324" w:rsidR="00DB7828" w:rsidRDefault="001650F4" w:rsidP="00DB7828">
      <w:pPr>
        <w:rPr>
          <w:color w:val="auto"/>
        </w:rPr>
      </w:pPr>
      <w:r w:rsidRPr="001650F4">
        <w:rPr>
          <w:color w:val="auto"/>
        </w:rPr>
        <w:t xml:space="preserve">The Assessment Team </w:t>
      </w:r>
      <w:r>
        <w:rPr>
          <w:color w:val="auto"/>
        </w:rPr>
        <w:t xml:space="preserve">brought forward an example of a named consumer </w:t>
      </w:r>
      <w:r w:rsidR="005F1D40">
        <w:rPr>
          <w:color w:val="auto"/>
        </w:rPr>
        <w:t xml:space="preserve">who passed away at the service. The named consumer’s care plan indicated that the palliative care team had been involved in end of life care of the consumer. The consumer was regularly repositioned and assisted to have their meals. </w:t>
      </w:r>
      <w:r w:rsidR="00550AAF">
        <w:rPr>
          <w:color w:val="auto"/>
        </w:rPr>
        <w:t>The consumer was on an analgesia and w</w:t>
      </w:r>
      <w:r w:rsidR="005F1D40">
        <w:rPr>
          <w:color w:val="auto"/>
        </w:rPr>
        <w:t xml:space="preserve">hile the Assessment Team </w:t>
      </w:r>
      <w:r w:rsidR="000C0B05">
        <w:rPr>
          <w:color w:val="auto"/>
        </w:rPr>
        <w:t xml:space="preserve">identified </w:t>
      </w:r>
      <w:r w:rsidR="005F1D40">
        <w:rPr>
          <w:color w:val="auto"/>
        </w:rPr>
        <w:t xml:space="preserve">that no comfort medications were charted for the consumer, no negative impact on the consumer </w:t>
      </w:r>
      <w:r w:rsidR="00EF351A">
        <w:rPr>
          <w:color w:val="auto"/>
        </w:rPr>
        <w:t>was</w:t>
      </w:r>
      <w:r w:rsidR="005F1D40">
        <w:rPr>
          <w:color w:val="auto"/>
        </w:rPr>
        <w:t xml:space="preserve"> </w:t>
      </w:r>
      <w:r w:rsidR="00996459">
        <w:rPr>
          <w:color w:val="auto"/>
        </w:rPr>
        <w:t>identified</w:t>
      </w:r>
      <w:r w:rsidR="005F1D40">
        <w:rPr>
          <w:color w:val="auto"/>
        </w:rPr>
        <w:t>. The consumer had a fall a month before they passed away and was reviewed by the medical officer a week after the fall. I have further considered this under Standard 3 Requirement (3)(f).</w:t>
      </w:r>
    </w:p>
    <w:p w14:paraId="70907867" w14:textId="5D43D632" w:rsidR="005F1D40" w:rsidRDefault="005F1D40" w:rsidP="00DB7828">
      <w:pPr>
        <w:rPr>
          <w:color w:val="auto"/>
        </w:rPr>
      </w:pPr>
      <w:r>
        <w:rPr>
          <w:color w:val="auto"/>
        </w:rPr>
        <w:t>In their response, the Approved Provider stated they have engaged hospital support to support and manage palliative consumers at the service and have received positive feedback from consumer representatives.</w:t>
      </w:r>
    </w:p>
    <w:p w14:paraId="616CABF0" w14:textId="767AC902" w:rsidR="000C0B05" w:rsidRDefault="00130F1D" w:rsidP="000C0B05">
      <w:pPr>
        <w:rPr>
          <w:color w:val="auto"/>
        </w:rPr>
      </w:pPr>
      <w:r>
        <w:rPr>
          <w:color w:val="auto"/>
        </w:rPr>
        <w:t xml:space="preserve">In making my decision, I have considered the information provided by the Assessment Team and the Approved Provider. </w:t>
      </w:r>
      <w:r w:rsidR="000C0B05">
        <w:rPr>
          <w:color w:val="auto"/>
        </w:rPr>
        <w:t>The Assessment Team’s report also states st</w:t>
      </w:r>
      <w:r w:rsidR="000C0B05" w:rsidRPr="000C0B05">
        <w:rPr>
          <w:color w:val="auto"/>
        </w:rPr>
        <w:t>aff were able to describe interventions to maintain comfort for consumers who are nearing the end stage of life</w:t>
      </w:r>
      <w:r w:rsidR="000C0B05">
        <w:rPr>
          <w:color w:val="auto"/>
        </w:rPr>
        <w:t xml:space="preserve">. I note the example brought forward by the Assessment Team did not show any negative impact on the named consumer and there was an involvement of the palliative care team. On balance, I consider the </w:t>
      </w:r>
      <w:r w:rsidR="000C0B05">
        <w:rPr>
          <w:color w:val="auto"/>
        </w:rPr>
        <w:lastRenderedPageBreak/>
        <w:t>needs</w:t>
      </w:r>
      <w:r w:rsidR="000C0B05" w:rsidRPr="000C0B05">
        <w:rPr>
          <w:color w:val="auto"/>
        </w:rPr>
        <w:t>, goals and preferences of consumers nearing the end of life are recognised and addressed, their comfort maximised, and their dignity preserved.</w:t>
      </w:r>
      <w:r w:rsidR="000C0B05">
        <w:rPr>
          <w:color w:val="auto"/>
        </w:rPr>
        <w:t xml:space="preserve"> </w:t>
      </w:r>
    </w:p>
    <w:p w14:paraId="0E7D145C" w14:textId="70565DFC" w:rsidR="005F1D40" w:rsidRPr="001650F4" w:rsidRDefault="000C0B05" w:rsidP="00DB7828">
      <w:pPr>
        <w:rPr>
          <w:color w:val="auto"/>
        </w:rPr>
      </w:pPr>
      <w:r>
        <w:rPr>
          <w:color w:val="auto"/>
        </w:rPr>
        <w:t xml:space="preserve">Therefore, I find this Requirement is Compliant. </w:t>
      </w:r>
    </w:p>
    <w:p w14:paraId="555E1DA1" w14:textId="478FC197" w:rsidR="00DB7828" w:rsidRPr="00D435F8" w:rsidRDefault="00DB7828" w:rsidP="00DB7828">
      <w:pPr>
        <w:pStyle w:val="Heading3"/>
      </w:pPr>
      <w:r w:rsidRPr="00D435F8">
        <w:t>Requirement 3(3)(d)</w:t>
      </w:r>
      <w:r>
        <w:tab/>
        <w:t>Non-compliant</w:t>
      </w:r>
    </w:p>
    <w:p w14:paraId="555E1DA2" w14:textId="77777777" w:rsidR="00DB7828" w:rsidRPr="008D114F" w:rsidRDefault="00DB7828" w:rsidP="00DB7828">
      <w:pPr>
        <w:rPr>
          <w:i/>
        </w:rPr>
      </w:pPr>
      <w:r w:rsidRPr="008D114F">
        <w:rPr>
          <w:i/>
          <w:szCs w:val="22"/>
        </w:rPr>
        <w:t>Deterioration or change of a consumer’s mental health, cognitive or physical function, capacity or condition is recognised and responded to in a timely manner.</w:t>
      </w:r>
    </w:p>
    <w:p w14:paraId="555E1DA3" w14:textId="1CE01F01" w:rsidR="00DB7828" w:rsidRDefault="008A2B9C" w:rsidP="00DB7828">
      <w:pPr>
        <w:rPr>
          <w:color w:val="auto"/>
        </w:rPr>
      </w:pPr>
      <w:r w:rsidRPr="008A2B9C">
        <w:rPr>
          <w:color w:val="auto"/>
        </w:rPr>
        <w:t xml:space="preserve">The Assessment Team found </w:t>
      </w:r>
      <w:r>
        <w:rPr>
          <w:color w:val="auto"/>
        </w:rPr>
        <w:t xml:space="preserve">care </w:t>
      </w:r>
      <w:r w:rsidRPr="008A2B9C">
        <w:rPr>
          <w:color w:val="auto"/>
        </w:rPr>
        <w:t xml:space="preserve">documentation did not reflect that changes in a consumer’s condition </w:t>
      </w:r>
      <w:r>
        <w:rPr>
          <w:color w:val="auto"/>
        </w:rPr>
        <w:t>are</w:t>
      </w:r>
      <w:r w:rsidRPr="008A2B9C">
        <w:rPr>
          <w:color w:val="auto"/>
        </w:rPr>
        <w:t xml:space="preserve"> identified and responded to appropriately and in a timely manner.</w:t>
      </w:r>
      <w:r>
        <w:rPr>
          <w:color w:val="auto"/>
        </w:rPr>
        <w:t xml:space="preserve"> </w:t>
      </w:r>
      <w:r w:rsidR="006769B9">
        <w:rPr>
          <w:color w:val="auto"/>
        </w:rPr>
        <w:t xml:space="preserve">The Assessment Team identified examples of two named consumers who had changes in their condition in relation to their weight loss, falls, pain or medication administration without timely response or escalation conducted for these consumers. </w:t>
      </w:r>
    </w:p>
    <w:p w14:paraId="5D12242E" w14:textId="661D9F61" w:rsidR="006769B9" w:rsidRDefault="006769B9" w:rsidP="00DB7828">
      <w:pPr>
        <w:rPr>
          <w:color w:val="auto"/>
        </w:rPr>
      </w:pPr>
      <w:r>
        <w:rPr>
          <w:color w:val="auto"/>
        </w:rPr>
        <w:t xml:space="preserve">In their response, the Approved Provider stated they are in the process of reviewing and conducting assessments for one named consumer and for the other named consumer, </w:t>
      </w:r>
      <w:r w:rsidR="00056CC6">
        <w:rPr>
          <w:color w:val="auto"/>
        </w:rPr>
        <w:t xml:space="preserve">they </w:t>
      </w:r>
      <w:r>
        <w:rPr>
          <w:color w:val="auto"/>
        </w:rPr>
        <w:t>will provid</w:t>
      </w:r>
      <w:r w:rsidR="00056CC6">
        <w:rPr>
          <w:color w:val="auto"/>
        </w:rPr>
        <w:t>e</w:t>
      </w:r>
      <w:r>
        <w:rPr>
          <w:color w:val="auto"/>
        </w:rPr>
        <w:t xml:space="preserve"> education to staff about timely medication administration. </w:t>
      </w:r>
    </w:p>
    <w:p w14:paraId="17708F42" w14:textId="406A9461" w:rsidR="00056CC6" w:rsidRPr="00056CC6" w:rsidRDefault="00056CC6" w:rsidP="00056CC6">
      <w:pPr>
        <w:rPr>
          <w:color w:val="auto"/>
        </w:rPr>
      </w:pPr>
      <w:r>
        <w:rPr>
          <w:color w:val="auto"/>
        </w:rPr>
        <w:t>At the time of the Site Audit, the service did not demonstrate that de</w:t>
      </w:r>
      <w:r w:rsidRPr="00056CC6">
        <w:rPr>
          <w:color w:val="auto"/>
        </w:rPr>
        <w:t>terioration or change of a consumer’s mental health, cognitive or physical function, capacity or condition is recognised and responded to in a timely manner.</w:t>
      </w:r>
    </w:p>
    <w:p w14:paraId="19783A3C" w14:textId="6983A689" w:rsidR="00056CC6" w:rsidRPr="008A2B9C" w:rsidRDefault="00056CC6" w:rsidP="00DB7828">
      <w:pPr>
        <w:rPr>
          <w:color w:val="auto"/>
        </w:rPr>
      </w:pPr>
      <w:r w:rsidRPr="00056CC6">
        <w:rPr>
          <w:color w:val="auto"/>
        </w:rPr>
        <w:t xml:space="preserve">Therefore, I find this Requirement is </w:t>
      </w:r>
      <w:r>
        <w:rPr>
          <w:color w:val="auto"/>
        </w:rPr>
        <w:t>Non-c</w:t>
      </w:r>
      <w:r w:rsidRPr="00056CC6">
        <w:rPr>
          <w:color w:val="auto"/>
        </w:rPr>
        <w:t>ompliant</w:t>
      </w:r>
    </w:p>
    <w:p w14:paraId="555E1DA4" w14:textId="18967BC2" w:rsidR="00DB7828" w:rsidRPr="00D435F8" w:rsidRDefault="00DB7828" w:rsidP="00DB7828">
      <w:pPr>
        <w:pStyle w:val="Heading3"/>
      </w:pPr>
      <w:r w:rsidRPr="00D435F8">
        <w:t>Requirement 3(3)(e)</w:t>
      </w:r>
      <w:r>
        <w:tab/>
        <w:t>Non-compliant</w:t>
      </w:r>
    </w:p>
    <w:p w14:paraId="555E1DA5" w14:textId="77777777" w:rsidR="00DB7828" w:rsidRPr="008D114F" w:rsidRDefault="00DB7828" w:rsidP="00DB7828">
      <w:pPr>
        <w:rPr>
          <w:i/>
        </w:rPr>
      </w:pPr>
      <w:r w:rsidRPr="008D114F">
        <w:rPr>
          <w:i/>
          <w:szCs w:val="22"/>
        </w:rPr>
        <w:t>Information about the consumer’s condition, needs and preferences is documented and communicated within the organisation, and with others where responsibility for care is shared.</w:t>
      </w:r>
    </w:p>
    <w:p w14:paraId="5C741990" w14:textId="43296B36" w:rsidR="00C36126" w:rsidRDefault="00C36126" w:rsidP="00DB7828">
      <w:pPr>
        <w:pStyle w:val="Heading3"/>
        <w:rPr>
          <w:b w:val="0"/>
          <w:color w:val="auto"/>
          <w:sz w:val="24"/>
        </w:rPr>
      </w:pPr>
      <w:r w:rsidRPr="00C36126">
        <w:rPr>
          <w:b w:val="0"/>
          <w:color w:val="auto"/>
          <w:sz w:val="24"/>
        </w:rPr>
        <w:t>The Ass</w:t>
      </w:r>
      <w:r>
        <w:rPr>
          <w:b w:val="0"/>
          <w:color w:val="auto"/>
          <w:sz w:val="24"/>
        </w:rPr>
        <w:t>essment Team found that systems in place for communicating information about the care of consumers ha</w:t>
      </w:r>
      <w:r w:rsidR="00AE2696">
        <w:rPr>
          <w:b w:val="0"/>
          <w:color w:val="auto"/>
          <w:sz w:val="24"/>
        </w:rPr>
        <w:t>ve</w:t>
      </w:r>
      <w:r>
        <w:rPr>
          <w:b w:val="0"/>
          <w:color w:val="auto"/>
          <w:sz w:val="24"/>
        </w:rPr>
        <w:t xml:space="preserve"> not been effective. Care and services documentation reviewed provided generic information and did not provide adequate handover of consumer</w:t>
      </w:r>
      <w:r w:rsidR="003F734F">
        <w:rPr>
          <w:b w:val="0"/>
          <w:color w:val="auto"/>
          <w:sz w:val="24"/>
        </w:rPr>
        <w:t>s’</w:t>
      </w:r>
      <w:r>
        <w:rPr>
          <w:b w:val="0"/>
          <w:color w:val="auto"/>
          <w:sz w:val="24"/>
        </w:rPr>
        <w:t xml:space="preserve"> needs and preferences. Some records or reporting charts </w:t>
      </w:r>
      <w:r w:rsidR="008A6425">
        <w:rPr>
          <w:b w:val="0"/>
          <w:color w:val="auto"/>
          <w:sz w:val="24"/>
        </w:rPr>
        <w:t>were</w:t>
      </w:r>
      <w:r>
        <w:rPr>
          <w:b w:val="0"/>
          <w:color w:val="auto"/>
          <w:sz w:val="24"/>
        </w:rPr>
        <w:t xml:space="preserve"> incomplete or inconsistent. </w:t>
      </w:r>
      <w:r w:rsidR="00ED4A9D">
        <w:rPr>
          <w:b w:val="0"/>
          <w:color w:val="auto"/>
          <w:sz w:val="24"/>
        </w:rPr>
        <w:t xml:space="preserve">Information about consumers’ changing condition has not always been shared with the medical officer. </w:t>
      </w:r>
      <w:r w:rsidR="008A6425">
        <w:rPr>
          <w:b w:val="0"/>
          <w:color w:val="auto"/>
          <w:sz w:val="24"/>
        </w:rPr>
        <w:t>The handover sheet reviewed by the Assessment Team was brief and did not provide adequate details about each consumer.</w:t>
      </w:r>
    </w:p>
    <w:p w14:paraId="4AE4D5BB" w14:textId="74DCDE32" w:rsidR="00D070FC" w:rsidRDefault="00D070FC" w:rsidP="00D070FC">
      <w:r>
        <w:t>The Approved Provider did not refute the Assessment Team’s findings.</w:t>
      </w:r>
      <w:r w:rsidR="007327F1">
        <w:t xml:space="preserve"> In their response, the Approved Provider</w:t>
      </w:r>
      <w:r w:rsidR="0058185C">
        <w:t xml:space="preserve"> stated</w:t>
      </w:r>
      <w:r w:rsidR="007327F1">
        <w:t xml:space="preserve"> all consumer care documentation will be reviewed</w:t>
      </w:r>
      <w:r w:rsidR="0058185C">
        <w:t xml:space="preserve">, including </w:t>
      </w:r>
      <w:r w:rsidR="0034636F">
        <w:t xml:space="preserve">review of </w:t>
      </w:r>
      <w:r w:rsidR="0058185C">
        <w:t>all assessments and</w:t>
      </w:r>
      <w:r w:rsidR="0034636F">
        <w:t xml:space="preserve"> </w:t>
      </w:r>
      <w:r w:rsidR="0058185C">
        <w:t xml:space="preserve">care plans to reflect consumers’ goals and preferences. </w:t>
      </w:r>
    </w:p>
    <w:p w14:paraId="04E83E5C" w14:textId="7A988985" w:rsidR="0034636F" w:rsidRDefault="0034636F" w:rsidP="00D070FC">
      <w:r>
        <w:lastRenderedPageBreak/>
        <w:t>I consider at the time of the Site Audit, the service did not demonstrate that information about the consumer’s condition, needs and preferences is documented and communicated within the organisation, and with others where responsibility for care is shared.</w:t>
      </w:r>
    </w:p>
    <w:p w14:paraId="7045B566" w14:textId="54B8AFD5" w:rsidR="008A6425" w:rsidRPr="008A6425" w:rsidRDefault="0034636F" w:rsidP="008A6425">
      <w:r>
        <w:t>Therefore, I find this Requirement is Non-compliant.</w:t>
      </w:r>
    </w:p>
    <w:p w14:paraId="555E1DA7" w14:textId="60168EE0" w:rsidR="00DB7828" w:rsidRPr="00D435F8" w:rsidRDefault="00DB7828" w:rsidP="00DB7828">
      <w:pPr>
        <w:pStyle w:val="Heading3"/>
      </w:pPr>
      <w:r w:rsidRPr="00D435F8">
        <w:t>Requirement 3(3)(f)</w:t>
      </w:r>
      <w:r>
        <w:tab/>
        <w:t>Non-compliant</w:t>
      </w:r>
    </w:p>
    <w:p w14:paraId="555E1DA8" w14:textId="77777777" w:rsidR="00DB7828" w:rsidRPr="008D114F" w:rsidRDefault="00DB7828" w:rsidP="00DB7828">
      <w:pPr>
        <w:rPr>
          <w:i/>
        </w:rPr>
      </w:pPr>
      <w:r w:rsidRPr="008D114F">
        <w:rPr>
          <w:i/>
          <w:szCs w:val="22"/>
        </w:rPr>
        <w:t>Timely and appropriate referrals to individuals, other organisations and providers of other care and services.</w:t>
      </w:r>
    </w:p>
    <w:p w14:paraId="555E1DA9" w14:textId="2584D266" w:rsidR="00DB7828" w:rsidRDefault="002466F5" w:rsidP="00DB7828">
      <w:pPr>
        <w:rPr>
          <w:color w:val="auto"/>
        </w:rPr>
      </w:pPr>
      <w:r w:rsidRPr="002466F5">
        <w:rPr>
          <w:color w:val="auto"/>
        </w:rPr>
        <w:t xml:space="preserve">The Assessment Team identified consumers </w:t>
      </w:r>
      <w:r w:rsidR="00A34C15">
        <w:rPr>
          <w:color w:val="auto"/>
        </w:rPr>
        <w:t>who have had recurrent falls but have not had timely referrals to the physiotherapist and medical officer. I have also considered the named consumer</w:t>
      </w:r>
      <w:r w:rsidR="00A15284">
        <w:rPr>
          <w:color w:val="auto"/>
        </w:rPr>
        <w:t xml:space="preserve">, </w:t>
      </w:r>
      <w:r w:rsidR="00A34C15">
        <w:rPr>
          <w:color w:val="auto"/>
        </w:rPr>
        <w:t>identified in Standard 3 Requirement (3)(c</w:t>
      </w:r>
      <w:r w:rsidR="00A15284">
        <w:rPr>
          <w:color w:val="auto"/>
        </w:rPr>
        <w:t>), who</w:t>
      </w:r>
      <w:r w:rsidR="00A34C15">
        <w:rPr>
          <w:color w:val="auto"/>
        </w:rPr>
        <w:t xml:space="preserve"> was not reviewed by the medical officer for a week post their fall. </w:t>
      </w:r>
      <w:r w:rsidR="00A15284">
        <w:rPr>
          <w:color w:val="auto"/>
        </w:rPr>
        <w:t xml:space="preserve">I have also considered the named consumer, identified in Standard 3 Requirement (3)(b), who was not referred to </w:t>
      </w:r>
      <w:r w:rsidR="008324A1">
        <w:rPr>
          <w:color w:val="auto"/>
        </w:rPr>
        <w:t xml:space="preserve">a </w:t>
      </w:r>
      <w:r w:rsidR="00A15284">
        <w:rPr>
          <w:color w:val="auto"/>
        </w:rPr>
        <w:t xml:space="preserve">medical officer or a dietician after a weight loss of 18kg in five months. </w:t>
      </w:r>
    </w:p>
    <w:p w14:paraId="70A09DFA" w14:textId="4E36E553" w:rsidR="00A15284" w:rsidRDefault="00702512" w:rsidP="00DB7828">
      <w:pPr>
        <w:rPr>
          <w:color w:val="auto"/>
        </w:rPr>
      </w:pPr>
      <w:r>
        <w:rPr>
          <w:color w:val="auto"/>
        </w:rPr>
        <w:t>In their response, t</w:t>
      </w:r>
      <w:r w:rsidR="00A15284">
        <w:rPr>
          <w:color w:val="auto"/>
        </w:rPr>
        <w:t>he Approved Provider</w:t>
      </w:r>
      <w:r>
        <w:rPr>
          <w:color w:val="auto"/>
        </w:rPr>
        <w:t xml:space="preserve"> </w:t>
      </w:r>
      <w:r w:rsidR="0044593F">
        <w:rPr>
          <w:color w:val="auto"/>
        </w:rPr>
        <w:t xml:space="preserve">stated due to incompatibility of the systems, most medical officers provide clinical information printed out from their own electronic system. The Approved </w:t>
      </w:r>
      <w:r w:rsidR="00242D5F">
        <w:rPr>
          <w:color w:val="auto"/>
        </w:rPr>
        <w:t xml:space="preserve">Provider responded consumers and their representatives are also able to make their own referrals and the service provides transport access. </w:t>
      </w:r>
      <w:r w:rsidR="003F2A24" w:rsidRPr="008324A1">
        <w:rPr>
          <w:color w:val="auto"/>
        </w:rPr>
        <w:t xml:space="preserve">The Approved Provider did not provide </w:t>
      </w:r>
      <w:r w:rsidR="004E5796" w:rsidRPr="008324A1">
        <w:rPr>
          <w:color w:val="auto"/>
        </w:rPr>
        <w:t xml:space="preserve">information </w:t>
      </w:r>
      <w:r w:rsidR="003F2A24" w:rsidRPr="008324A1">
        <w:rPr>
          <w:color w:val="auto"/>
        </w:rPr>
        <w:t xml:space="preserve">in relation to </w:t>
      </w:r>
      <w:r w:rsidR="00467B12" w:rsidRPr="008324A1">
        <w:rPr>
          <w:color w:val="auto"/>
        </w:rPr>
        <w:t>some of the</w:t>
      </w:r>
      <w:r w:rsidR="003F2A24" w:rsidRPr="008324A1">
        <w:rPr>
          <w:color w:val="auto"/>
        </w:rPr>
        <w:t xml:space="preserve"> named consumers </w:t>
      </w:r>
      <w:r w:rsidR="00467B12" w:rsidRPr="008324A1">
        <w:rPr>
          <w:color w:val="auto"/>
        </w:rPr>
        <w:t xml:space="preserve">and their referrals </w:t>
      </w:r>
      <w:r w:rsidR="003F2A24" w:rsidRPr="008324A1">
        <w:rPr>
          <w:color w:val="auto"/>
        </w:rPr>
        <w:t>under this Requirement.</w:t>
      </w:r>
      <w:r w:rsidR="00467B12">
        <w:rPr>
          <w:color w:val="auto"/>
        </w:rPr>
        <w:t xml:space="preserve"> </w:t>
      </w:r>
    </w:p>
    <w:p w14:paraId="6AD6BDB1" w14:textId="131343CB" w:rsidR="00467B12" w:rsidRPr="00467B12" w:rsidRDefault="0044593F" w:rsidP="00467B12">
      <w:pPr>
        <w:rPr>
          <w:color w:val="auto"/>
        </w:rPr>
      </w:pPr>
      <w:r>
        <w:rPr>
          <w:color w:val="auto"/>
        </w:rPr>
        <w:t xml:space="preserve">At the time of the Site Audit, the service did not demonstrate </w:t>
      </w:r>
      <w:r w:rsidR="00467B12">
        <w:rPr>
          <w:color w:val="auto"/>
        </w:rPr>
        <w:t xml:space="preserve">that </w:t>
      </w:r>
      <w:r w:rsidR="00E66F1C">
        <w:rPr>
          <w:color w:val="auto"/>
        </w:rPr>
        <w:t>t</w:t>
      </w:r>
      <w:r w:rsidR="00467B12" w:rsidRPr="00467B12">
        <w:rPr>
          <w:color w:val="auto"/>
        </w:rPr>
        <w:t>imely and appropriate referrals to individuals, other organisations and providers of other care and services</w:t>
      </w:r>
      <w:r w:rsidR="00E66F1C">
        <w:rPr>
          <w:color w:val="auto"/>
        </w:rPr>
        <w:t xml:space="preserve"> occur. </w:t>
      </w:r>
    </w:p>
    <w:p w14:paraId="6EC032DC" w14:textId="542A13E0" w:rsidR="0044593F" w:rsidRPr="002466F5" w:rsidRDefault="00E66F1C" w:rsidP="00DB7828">
      <w:pPr>
        <w:rPr>
          <w:color w:val="auto"/>
        </w:rPr>
      </w:pPr>
      <w:r w:rsidRPr="00E66F1C">
        <w:rPr>
          <w:color w:val="auto"/>
        </w:rPr>
        <w:t>Therefore, I find this Requirement is Non-compliant</w:t>
      </w:r>
      <w:r w:rsidR="003E57DF">
        <w:rPr>
          <w:color w:val="auto"/>
        </w:rPr>
        <w:t>.</w:t>
      </w:r>
    </w:p>
    <w:p w14:paraId="555E1DAA" w14:textId="1D6FC4B1" w:rsidR="00DB7828" w:rsidRPr="00D435F8" w:rsidRDefault="00DB7828" w:rsidP="00DB7828">
      <w:pPr>
        <w:pStyle w:val="Heading3"/>
      </w:pPr>
      <w:r w:rsidRPr="00D435F8">
        <w:t>Requirement 3(3)(g)</w:t>
      </w:r>
      <w:r>
        <w:tab/>
        <w:t>Non-compliant</w:t>
      </w:r>
    </w:p>
    <w:p w14:paraId="555E1DAB" w14:textId="77777777" w:rsidR="00DB7828" w:rsidRPr="008D114F" w:rsidRDefault="00DB7828" w:rsidP="00DB7828">
      <w:pPr>
        <w:tabs>
          <w:tab w:val="right" w:pos="9026"/>
        </w:tabs>
        <w:spacing w:before="0" w:after="0"/>
        <w:outlineLvl w:val="4"/>
        <w:rPr>
          <w:i/>
          <w:szCs w:val="22"/>
        </w:rPr>
      </w:pPr>
      <w:r w:rsidRPr="008D114F">
        <w:rPr>
          <w:i/>
          <w:szCs w:val="22"/>
        </w:rPr>
        <w:t>Minimisation of infection related risks through implementing:</w:t>
      </w:r>
    </w:p>
    <w:p w14:paraId="555E1DAC" w14:textId="77777777" w:rsidR="00DB7828" w:rsidRPr="008D114F" w:rsidRDefault="00DB7828" w:rsidP="001233A1">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55E1DAD" w14:textId="77777777" w:rsidR="00DB7828" w:rsidRPr="008D114F" w:rsidRDefault="00DB7828" w:rsidP="001233A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FC4B24E" w14:textId="36B6C581" w:rsidR="00E363DA" w:rsidRPr="00E363DA" w:rsidRDefault="001D5CC3" w:rsidP="00E363DA">
      <w:r w:rsidRPr="001D5CC3">
        <w:rPr>
          <w:color w:val="auto"/>
        </w:rPr>
        <w:t xml:space="preserve">The Assessment Team </w:t>
      </w:r>
      <w:r w:rsidR="00B77C04">
        <w:rPr>
          <w:color w:val="auto"/>
        </w:rPr>
        <w:t>found m</w:t>
      </w:r>
      <w:r w:rsidR="00B77C04" w:rsidRPr="00B77C04">
        <w:rPr>
          <w:color w:val="auto"/>
        </w:rPr>
        <w:t>ost staff interviewed did not have a good understanding of antimicrobial stewardship</w:t>
      </w:r>
      <w:r w:rsidR="00E363DA">
        <w:rPr>
          <w:color w:val="auto"/>
        </w:rPr>
        <w:t xml:space="preserve"> principles</w:t>
      </w:r>
      <w:r w:rsidR="00B77C04" w:rsidRPr="00B77C04">
        <w:rPr>
          <w:color w:val="auto"/>
        </w:rPr>
        <w:t>.</w:t>
      </w:r>
      <w:r w:rsidR="00E363DA">
        <w:rPr>
          <w:color w:val="auto"/>
        </w:rPr>
        <w:t xml:space="preserve"> </w:t>
      </w:r>
      <w:r w:rsidR="00E363DA" w:rsidRPr="00E363DA">
        <w:t>Issues were identified in relation to COVID-19 preparedness and prevention</w:t>
      </w:r>
      <w:r w:rsidR="00E363DA">
        <w:t xml:space="preserve"> as the COVID-19 outbreak management plan contained minimal information to guide staff in an outbreak and contained incorrect information about key contacts in an outbreak. There were no </w:t>
      </w:r>
      <w:r w:rsidR="00E363DA">
        <w:lastRenderedPageBreak/>
        <w:t xml:space="preserve">systems to </w:t>
      </w:r>
      <w:r w:rsidR="00E363DA" w:rsidRPr="00E363DA">
        <w:t>oversee and monitor staff</w:t>
      </w:r>
      <w:r w:rsidR="00E363DA">
        <w:t xml:space="preserve">’s PPE donning and doffing competencies and staff were </w:t>
      </w:r>
      <w:r w:rsidR="00E363DA" w:rsidRPr="00E363DA">
        <w:t xml:space="preserve">observed breaching infection control protocols. </w:t>
      </w:r>
      <w:r w:rsidR="0015713A" w:rsidRPr="0015713A">
        <w:t xml:space="preserve">The service did not have a nominated infection prevention and control lead. The consultant clinical coordinator will take on the role. </w:t>
      </w:r>
    </w:p>
    <w:p w14:paraId="555E1DAF" w14:textId="17473A23" w:rsidR="00DB7828" w:rsidRDefault="00E363DA" w:rsidP="00DB7828">
      <w:r>
        <w:t>In their response, the Approved Provider stated they have developed a first 24-hour COVID-19 outbreak management plan and will develop a comprehensive outbreak management plan for the service.</w:t>
      </w:r>
      <w:r w:rsidR="00DF7501">
        <w:t xml:space="preserve"> They said they will order some infection control related equipment and re-educate staff on infection prevention and control, outbreak management, donning and doffing of PPE and handwashing competencies. </w:t>
      </w:r>
    </w:p>
    <w:p w14:paraId="557CD70D" w14:textId="60491F6D" w:rsidR="00131419" w:rsidRPr="00131419" w:rsidRDefault="00131419" w:rsidP="00131419">
      <w:r w:rsidRPr="00131419">
        <w:t xml:space="preserve">Following an outbreak at the service </w:t>
      </w:r>
      <w:r w:rsidR="00454748">
        <w:t>in February 2022</w:t>
      </w:r>
      <w:r w:rsidRPr="00131419">
        <w:t xml:space="preserve">, an immediate and severe risk was identified by the Commission based on information the service was unable demonstrate infection related risks are minimised due to the absence of a designated infection control lead, </w:t>
      </w:r>
      <w:r w:rsidR="00826E7B">
        <w:t>inadequate staffing levels</w:t>
      </w:r>
      <w:r w:rsidRPr="00131419">
        <w:t xml:space="preserve">, </w:t>
      </w:r>
      <w:r w:rsidR="00826E7B">
        <w:t>infection control breaches</w:t>
      </w:r>
      <w:r w:rsidRPr="00131419">
        <w:t>, and</w:t>
      </w:r>
      <w:r w:rsidR="009730EA">
        <w:t xml:space="preserve"> </w:t>
      </w:r>
      <w:r w:rsidR="00826E7B">
        <w:t xml:space="preserve">insufficient resources to manage the outbreak, </w:t>
      </w:r>
      <w:r w:rsidRPr="00131419">
        <w:t>placing all consumers at</w:t>
      </w:r>
      <w:r w:rsidR="000F47C0">
        <w:t xml:space="preserve"> severe</w:t>
      </w:r>
      <w:r w:rsidRPr="00131419">
        <w:t xml:space="preserve"> risk of transmission of COVID-19</w:t>
      </w:r>
      <w:r w:rsidR="000F47C0">
        <w:t xml:space="preserve"> and adverse psychological impact</w:t>
      </w:r>
      <w:r w:rsidRPr="00131419">
        <w:t xml:space="preserve">. A Notice to </w:t>
      </w:r>
      <w:r w:rsidR="000D3206">
        <w:t>A</w:t>
      </w:r>
      <w:r w:rsidRPr="00131419">
        <w:t xml:space="preserve">gree was issued on </w:t>
      </w:r>
      <w:r w:rsidR="00826E7B">
        <w:t>22 February 2022</w:t>
      </w:r>
      <w:r w:rsidRPr="00131419">
        <w:t xml:space="preserve">. </w:t>
      </w:r>
    </w:p>
    <w:p w14:paraId="3229ECDC" w14:textId="1795D69A" w:rsidR="00B56034" w:rsidRPr="009730EA" w:rsidRDefault="00131419" w:rsidP="00B56034">
      <w:pPr>
        <w:tabs>
          <w:tab w:val="right" w:pos="9026"/>
        </w:tabs>
        <w:spacing w:before="0" w:after="0"/>
        <w:outlineLvl w:val="4"/>
      </w:pPr>
      <w:r w:rsidRPr="00131419">
        <w:t>I have considered the above information along with the deficits identified by the Assessment Team</w:t>
      </w:r>
      <w:r w:rsidR="000F47C0">
        <w:t xml:space="preserve">. </w:t>
      </w:r>
      <w:r w:rsidR="009730EA">
        <w:t>I consider t</w:t>
      </w:r>
      <w:r w:rsidR="000F47C0">
        <w:t xml:space="preserve">he service did not </w:t>
      </w:r>
      <w:r w:rsidR="00B56034">
        <w:t xml:space="preserve">demonstrate that infection related risks are minimised through implementing </w:t>
      </w:r>
      <w:r w:rsidR="00B56034" w:rsidRPr="00B56034">
        <w:t xml:space="preserve">standard and transmission based </w:t>
      </w:r>
      <w:r w:rsidR="00B56034" w:rsidRPr="009730EA">
        <w:t>precautions and practices to promote appropriate antibiotic prescribing.</w:t>
      </w:r>
    </w:p>
    <w:p w14:paraId="2E18BBC3" w14:textId="3029020F" w:rsidR="00B56034" w:rsidRPr="00B56034" w:rsidRDefault="00B56034" w:rsidP="00B56034">
      <w:r w:rsidRPr="00B56034">
        <w:t>Therefore, I find this Requirement is Non-compliant</w:t>
      </w:r>
      <w:r w:rsidR="003E57DF">
        <w:t>.</w:t>
      </w:r>
    </w:p>
    <w:p w14:paraId="555E1DB0" w14:textId="41CE515E" w:rsidR="00DB7828" w:rsidRDefault="00DB7828" w:rsidP="00131419">
      <w:pPr>
        <w:sectPr w:rsidR="00DB7828" w:rsidSect="00DB7828">
          <w:type w:val="continuous"/>
          <w:pgSz w:w="11906" w:h="16838"/>
          <w:pgMar w:top="1701" w:right="1418" w:bottom="1418" w:left="1418" w:header="709" w:footer="397" w:gutter="0"/>
          <w:cols w:space="708"/>
          <w:titlePg/>
          <w:docGrid w:linePitch="360"/>
        </w:sectPr>
      </w:pPr>
    </w:p>
    <w:p w14:paraId="555E1DB1" w14:textId="7AC20B56" w:rsidR="00DB7828" w:rsidRDefault="00DB7828" w:rsidP="00DB7828">
      <w:pPr>
        <w:pStyle w:val="Heading1"/>
        <w:tabs>
          <w:tab w:val="right" w:pos="9070"/>
        </w:tabs>
        <w:spacing w:before="560" w:after="640"/>
        <w:rPr>
          <w:color w:val="FFFFFF" w:themeColor="background1"/>
          <w:sz w:val="36"/>
        </w:rPr>
        <w:sectPr w:rsidR="00DB7828" w:rsidSect="00DB782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55E1E54" wp14:editId="555E1E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043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55E1DB2" w14:textId="77777777" w:rsidR="00DB7828" w:rsidRPr="00FD1B02" w:rsidRDefault="00DB7828" w:rsidP="00DB7828">
      <w:pPr>
        <w:pStyle w:val="Heading3"/>
        <w:shd w:val="clear" w:color="auto" w:fill="F2F2F2" w:themeFill="background1" w:themeFillShade="F2"/>
      </w:pPr>
      <w:r w:rsidRPr="00FD1B02">
        <w:t>Consumer outcome:</w:t>
      </w:r>
    </w:p>
    <w:p w14:paraId="555E1DB3" w14:textId="77777777" w:rsidR="00DB7828" w:rsidRDefault="00DB7828" w:rsidP="00DB782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55E1DB4" w14:textId="77777777" w:rsidR="00DB7828" w:rsidRDefault="00DB7828" w:rsidP="00DB7828">
      <w:pPr>
        <w:pStyle w:val="Heading3"/>
        <w:shd w:val="clear" w:color="auto" w:fill="F2F2F2" w:themeFill="background1" w:themeFillShade="F2"/>
      </w:pPr>
      <w:r>
        <w:t>Organisation statement:</w:t>
      </w:r>
    </w:p>
    <w:p w14:paraId="555E1DB5" w14:textId="77777777" w:rsidR="00DB7828" w:rsidRDefault="00DB7828" w:rsidP="00DB782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55E1DB6" w14:textId="77777777" w:rsidR="00DB7828" w:rsidRDefault="00DB7828" w:rsidP="00DB7828">
      <w:pPr>
        <w:pStyle w:val="Heading2"/>
      </w:pPr>
      <w:r>
        <w:t>Assessment of Standard 4</w:t>
      </w:r>
    </w:p>
    <w:p w14:paraId="48DC9C53" w14:textId="5F5BA93F" w:rsidR="001F207F" w:rsidRPr="001F207F" w:rsidRDefault="001F207F" w:rsidP="001F207F">
      <w:pPr>
        <w:rPr>
          <w:rFonts w:eastAsiaTheme="minorHAnsi"/>
          <w:color w:val="auto"/>
        </w:rPr>
      </w:pPr>
      <w:r w:rsidRPr="001F207F">
        <w:rPr>
          <w:rFonts w:eastAsiaTheme="minorHAnsi"/>
          <w:color w:val="auto"/>
        </w:rPr>
        <w:t>Consumers considered that they get the services and supports for daily living that are important for their health and well-being and that enable them to do the things they want to do. Consumers generally sa</w:t>
      </w:r>
      <w:r>
        <w:rPr>
          <w:rFonts w:eastAsiaTheme="minorHAnsi"/>
          <w:color w:val="auto"/>
        </w:rPr>
        <w:t>id</w:t>
      </w:r>
      <w:r w:rsidRPr="001F207F">
        <w:rPr>
          <w:rFonts w:eastAsiaTheme="minorHAnsi"/>
          <w:color w:val="auto"/>
        </w:rPr>
        <w:t xml:space="preserve"> they are supported to do the things they like to do. </w:t>
      </w:r>
    </w:p>
    <w:p w14:paraId="5265E5E2" w14:textId="5A78CF45" w:rsidR="001F207F" w:rsidRPr="001F207F" w:rsidRDefault="001F207F" w:rsidP="001F207F">
      <w:pPr>
        <w:rPr>
          <w:rFonts w:eastAsiaTheme="minorHAnsi"/>
          <w:color w:val="auto"/>
        </w:rPr>
      </w:pPr>
      <w:r w:rsidRPr="001F207F">
        <w:rPr>
          <w:rFonts w:eastAsiaTheme="minorHAnsi"/>
          <w:color w:val="auto"/>
        </w:rPr>
        <w:t>The consultant management team demonstrate</w:t>
      </w:r>
      <w:r>
        <w:rPr>
          <w:rFonts w:eastAsiaTheme="minorHAnsi"/>
          <w:color w:val="auto"/>
        </w:rPr>
        <w:t>d</w:t>
      </w:r>
      <w:r w:rsidRPr="001F207F">
        <w:rPr>
          <w:rFonts w:eastAsiaTheme="minorHAnsi"/>
          <w:color w:val="auto"/>
        </w:rPr>
        <w:t xml:space="preserve"> commitment to continuing and further improving consumers supports for daily living, to assist them maintain their independence, health, well-being and quality of life.</w:t>
      </w:r>
    </w:p>
    <w:p w14:paraId="2A30DEC1" w14:textId="46997E45" w:rsidR="001F207F" w:rsidRPr="001F207F" w:rsidRDefault="001F207F" w:rsidP="001F207F">
      <w:pPr>
        <w:rPr>
          <w:rFonts w:eastAsiaTheme="minorHAnsi"/>
          <w:color w:val="auto"/>
        </w:rPr>
      </w:pPr>
      <w:r w:rsidRPr="001F207F">
        <w:rPr>
          <w:rFonts w:eastAsiaTheme="minorHAnsi"/>
          <w:color w:val="auto"/>
        </w:rPr>
        <w:t>Consumers</w:t>
      </w:r>
      <w:r>
        <w:rPr>
          <w:rFonts w:eastAsiaTheme="minorHAnsi"/>
          <w:color w:val="auto"/>
        </w:rPr>
        <w:t xml:space="preserve"> were</w:t>
      </w:r>
      <w:r w:rsidRPr="001F207F">
        <w:rPr>
          <w:rFonts w:eastAsiaTheme="minorHAnsi"/>
          <w:color w:val="auto"/>
        </w:rPr>
        <w:t xml:space="preserve"> generally satisfied the services and supports for daily living promote their emotional, spiritual and psychological well-being. The service demonstrate</w:t>
      </w:r>
      <w:r>
        <w:rPr>
          <w:rFonts w:eastAsiaTheme="minorHAnsi"/>
          <w:color w:val="auto"/>
        </w:rPr>
        <w:t>d</w:t>
      </w:r>
      <w:r w:rsidRPr="001F207F">
        <w:rPr>
          <w:rFonts w:eastAsiaTheme="minorHAnsi"/>
          <w:color w:val="auto"/>
        </w:rPr>
        <w:t xml:space="preserve"> consumers’ emotional, spiritual and psychological needs and preferences are identified and understood by staff. </w:t>
      </w:r>
    </w:p>
    <w:p w14:paraId="2FDE48D0" w14:textId="6E255053" w:rsidR="001F207F" w:rsidRPr="001F207F" w:rsidRDefault="001F207F" w:rsidP="001F207F">
      <w:pPr>
        <w:rPr>
          <w:rFonts w:eastAsiaTheme="minorHAnsi"/>
          <w:color w:val="auto"/>
        </w:rPr>
      </w:pPr>
      <w:r w:rsidRPr="001F207F">
        <w:rPr>
          <w:rFonts w:eastAsiaTheme="minorHAnsi"/>
          <w:color w:val="auto"/>
        </w:rPr>
        <w:t>The service demonstrate</w:t>
      </w:r>
      <w:r>
        <w:rPr>
          <w:rFonts w:eastAsiaTheme="minorHAnsi"/>
          <w:color w:val="auto"/>
        </w:rPr>
        <w:t>d</w:t>
      </w:r>
      <w:r w:rsidRPr="001F207F">
        <w:rPr>
          <w:rFonts w:eastAsiaTheme="minorHAnsi"/>
          <w:color w:val="auto"/>
        </w:rPr>
        <w:t xml:space="preserve"> consumers are supported to participate within and outside the service, have social and personal relationships and do things of interest to them.</w:t>
      </w:r>
      <w:r>
        <w:rPr>
          <w:rFonts w:eastAsiaTheme="minorHAnsi"/>
          <w:color w:val="auto"/>
        </w:rPr>
        <w:t xml:space="preserve"> C</w:t>
      </w:r>
      <w:r w:rsidRPr="001F207F">
        <w:rPr>
          <w:rFonts w:eastAsiaTheme="minorHAnsi"/>
          <w:color w:val="auto"/>
        </w:rPr>
        <w:t xml:space="preserve">onsumer feedback regarding the opportunities for participation in activities, outings, maintaining relationships and doing things that interest them </w:t>
      </w:r>
      <w:r>
        <w:rPr>
          <w:rFonts w:eastAsiaTheme="minorHAnsi"/>
          <w:color w:val="auto"/>
        </w:rPr>
        <w:t>was</w:t>
      </w:r>
      <w:r w:rsidRPr="001F207F">
        <w:rPr>
          <w:rFonts w:eastAsiaTheme="minorHAnsi"/>
          <w:color w:val="auto"/>
        </w:rPr>
        <w:t xml:space="preserve"> mostly positive. Consumers were observed to be actively engaged in activities, going on bus trips and socialising. </w:t>
      </w:r>
    </w:p>
    <w:p w14:paraId="693674BB" w14:textId="7D24B9CD" w:rsidR="001F207F" w:rsidRPr="001F207F" w:rsidRDefault="001F207F" w:rsidP="001F207F">
      <w:pPr>
        <w:rPr>
          <w:rFonts w:eastAsiaTheme="minorHAnsi"/>
          <w:color w:val="auto"/>
        </w:rPr>
      </w:pPr>
      <w:r w:rsidRPr="001F207F">
        <w:rPr>
          <w:rFonts w:eastAsiaTheme="minorHAnsi"/>
          <w:color w:val="auto"/>
        </w:rPr>
        <w:t>The service demonstrate</w:t>
      </w:r>
      <w:r>
        <w:rPr>
          <w:rFonts w:eastAsiaTheme="minorHAnsi"/>
          <w:color w:val="auto"/>
        </w:rPr>
        <w:t>d</w:t>
      </w:r>
      <w:r w:rsidRPr="001F207F">
        <w:rPr>
          <w:rFonts w:eastAsiaTheme="minorHAnsi"/>
          <w:color w:val="auto"/>
        </w:rPr>
        <w:t xml:space="preserve"> consumers are referred to individuals, other organisations and other care and services for their daily living needs and preferences. Most consumers said they enjoy the meals, there is a variety, they have choices and there is plenty of food available. </w:t>
      </w:r>
    </w:p>
    <w:p w14:paraId="288773C5" w14:textId="125AD9E8" w:rsidR="001F207F" w:rsidRPr="001F207F" w:rsidRDefault="001F207F" w:rsidP="001F207F">
      <w:pPr>
        <w:rPr>
          <w:rFonts w:eastAsiaTheme="minorHAnsi"/>
          <w:color w:val="auto"/>
        </w:rPr>
      </w:pPr>
      <w:r w:rsidRPr="001006D6">
        <w:rPr>
          <w:rFonts w:eastAsiaTheme="minorHAnsi"/>
          <w:color w:val="auto"/>
        </w:rPr>
        <w:lastRenderedPageBreak/>
        <w:t xml:space="preserve">While consumers’ have </w:t>
      </w:r>
      <w:proofErr w:type="gramStart"/>
      <w:r w:rsidR="001006D6" w:rsidRPr="001006D6">
        <w:rPr>
          <w:rFonts w:eastAsiaTheme="minorHAnsi"/>
          <w:color w:val="auto"/>
        </w:rPr>
        <w:t>lifestyle</w:t>
      </w:r>
      <w:proofErr w:type="gramEnd"/>
      <w:r w:rsidRPr="001006D6">
        <w:rPr>
          <w:rFonts w:eastAsiaTheme="minorHAnsi"/>
          <w:color w:val="auto"/>
        </w:rPr>
        <w:t xml:space="preserve"> care plans accessible to others where responsibility for care is shared, the service did not demonstrate information in care planning documentation about the consumers’ condition, needs and preferences is accurate.</w:t>
      </w:r>
      <w:r w:rsidRPr="001F207F">
        <w:rPr>
          <w:rFonts w:eastAsiaTheme="minorHAnsi"/>
          <w:color w:val="auto"/>
        </w:rPr>
        <w:t xml:space="preserve"> </w:t>
      </w:r>
    </w:p>
    <w:p w14:paraId="69290844" w14:textId="24FA17FE" w:rsidR="001F207F" w:rsidRPr="001F207F" w:rsidRDefault="001F207F" w:rsidP="001F207F">
      <w:pPr>
        <w:rPr>
          <w:rFonts w:eastAsiaTheme="minorHAnsi"/>
          <w:color w:val="auto"/>
        </w:rPr>
      </w:pPr>
      <w:r w:rsidRPr="001F207F">
        <w:rPr>
          <w:rFonts w:eastAsiaTheme="minorHAnsi"/>
          <w:color w:val="auto"/>
        </w:rPr>
        <w:t>While the service demonstrate</w:t>
      </w:r>
      <w:r w:rsidR="00CA1BF0">
        <w:rPr>
          <w:rFonts w:eastAsiaTheme="minorHAnsi"/>
          <w:color w:val="auto"/>
        </w:rPr>
        <w:t>d</w:t>
      </w:r>
      <w:r w:rsidRPr="001F207F">
        <w:rPr>
          <w:rFonts w:eastAsiaTheme="minorHAnsi"/>
          <w:color w:val="auto"/>
        </w:rPr>
        <w:t xml:space="preserve"> actions are being taken to ensure equipment provided is safe, suitable, clean and well maintained, there </w:t>
      </w:r>
      <w:r w:rsidR="00CA1BF0">
        <w:rPr>
          <w:rFonts w:eastAsiaTheme="minorHAnsi"/>
          <w:color w:val="auto"/>
        </w:rPr>
        <w:t>were</w:t>
      </w:r>
      <w:r w:rsidRPr="001F207F">
        <w:rPr>
          <w:rFonts w:eastAsiaTheme="minorHAnsi"/>
          <w:color w:val="auto"/>
        </w:rPr>
        <w:t xml:space="preserve"> delays in acquiring suitable equipment and delays in replacing faulty equipment. This has impacted consumers’ comfort, and independence, and engagement with others. </w:t>
      </w:r>
    </w:p>
    <w:p w14:paraId="555E1DB8" w14:textId="01E05F6E" w:rsidR="00DB7828" w:rsidRPr="001006D6" w:rsidRDefault="00DB7828" w:rsidP="00DB7828">
      <w:pPr>
        <w:rPr>
          <w:rFonts w:eastAsia="Calibri"/>
          <w:color w:val="auto"/>
        </w:rPr>
      </w:pPr>
      <w:r w:rsidRPr="001006D6">
        <w:rPr>
          <w:rFonts w:eastAsiaTheme="minorHAnsi"/>
          <w:color w:val="auto"/>
        </w:rPr>
        <w:t xml:space="preserve">The Quality Standard is assessed as Non-compliant as </w:t>
      </w:r>
      <w:r w:rsidR="001006D6" w:rsidRPr="001006D6">
        <w:rPr>
          <w:rFonts w:eastAsiaTheme="minorHAnsi"/>
          <w:color w:val="auto"/>
        </w:rPr>
        <w:t>two</w:t>
      </w:r>
      <w:r w:rsidRPr="001006D6">
        <w:rPr>
          <w:rFonts w:eastAsiaTheme="minorHAnsi"/>
          <w:color w:val="auto"/>
        </w:rPr>
        <w:t xml:space="preserve"> of the seven specific requirements have been assessed as Non-compliant.</w:t>
      </w:r>
    </w:p>
    <w:p w14:paraId="555E1DB9" w14:textId="31380FFC" w:rsidR="00DB7828" w:rsidRDefault="00DB7828" w:rsidP="00DB7828">
      <w:pPr>
        <w:pStyle w:val="Heading2"/>
      </w:pPr>
      <w:r>
        <w:t>Assessment of Standard 4 Requirements</w:t>
      </w:r>
      <w:r w:rsidRPr="0066387A">
        <w:rPr>
          <w:i/>
          <w:color w:val="0000FF"/>
          <w:sz w:val="24"/>
          <w:szCs w:val="24"/>
        </w:rPr>
        <w:t xml:space="preserve"> </w:t>
      </w:r>
    </w:p>
    <w:p w14:paraId="555E1DBA" w14:textId="72086BB6" w:rsidR="00DB7828" w:rsidRPr="00314FF7" w:rsidRDefault="00DB7828" w:rsidP="00DB7828">
      <w:pPr>
        <w:pStyle w:val="Heading3"/>
      </w:pPr>
      <w:r w:rsidRPr="00314FF7">
        <w:t>Requirement 4(3)(a)</w:t>
      </w:r>
      <w:r>
        <w:tab/>
        <w:t>Compliant</w:t>
      </w:r>
    </w:p>
    <w:p w14:paraId="555E1DBB" w14:textId="77777777" w:rsidR="00DB7828" w:rsidRPr="008D114F" w:rsidRDefault="00DB7828" w:rsidP="00DB7828">
      <w:pPr>
        <w:rPr>
          <w:i/>
        </w:rPr>
      </w:pPr>
      <w:r w:rsidRPr="008D114F">
        <w:rPr>
          <w:i/>
        </w:rPr>
        <w:t>Each consumer gets safe and effective services and supports for daily living that meet the consumer’s needs, goals and preferences and optimise their independence, health, well-being and quality of life.</w:t>
      </w:r>
    </w:p>
    <w:p w14:paraId="555E1DBD" w14:textId="05BFA34D" w:rsidR="00DB7828" w:rsidRPr="00D435F8" w:rsidRDefault="00DB7828" w:rsidP="00DB7828">
      <w:pPr>
        <w:pStyle w:val="Heading3"/>
      </w:pPr>
      <w:r w:rsidRPr="00D435F8">
        <w:t>Requirement 4(3)(b)</w:t>
      </w:r>
      <w:r>
        <w:tab/>
        <w:t>Compliant</w:t>
      </w:r>
    </w:p>
    <w:p w14:paraId="555E1DBE" w14:textId="77777777" w:rsidR="00DB7828" w:rsidRPr="008D114F" w:rsidRDefault="00DB7828" w:rsidP="00DB7828">
      <w:pPr>
        <w:rPr>
          <w:i/>
        </w:rPr>
      </w:pPr>
      <w:r w:rsidRPr="008D114F">
        <w:rPr>
          <w:i/>
        </w:rPr>
        <w:t>Services and supports for daily living promote each consumer’s emotional, spiritual and psychological well-being.</w:t>
      </w:r>
    </w:p>
    <w:p w14:paraId="555E1DC0" w14:textId="31D268D2" w:rsidR="00DB7828" w:rsidRPr="00D435F8" w:rsidRDefault="00DB7828" w:rsidP="00DB7828">
      <w:pPr>
        <w:pStyle w:val="Heading3"/>
      </w:pPr>
      <w:r w:rsidRPr="00D435F8">
        <w:t>Requirement 4(3)(c)</w:t>
      </w:r>
      <w:r>
        <w:tab/>
        <w:t>Compliant</w:t>
      </w:r>
    </w:p>
    <w:p w14:paraId="555E1DC1" w14:textId="77777777" w:rsidR="00DB7828" w:rsidRPr="008D114F" w:rsidRDefault="00DB7828" w:rsidP="00DB7828">
      <w:pPr>
        <w:rPr>
          <w:i/>
        </w:rPr>
      </w:pPr>
      <w:r w:rsidRPr="008D114F">
        <w:rPr>
          <w:i/>
        </w:rPr>
        <w:t>Services and supports for daily living assist each consumer to:</w:t>
      </w:r>
    </w:p>
    <w:p w14:paraId="555E1DC2" w14:textId="77777777" w:rsidR="00DB7828" w:rsidRPr="008D114F" w:rsidRDefault="00DB7828" w:rsidP="001233A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55E1DC3" w14:textId="77777777" w:rsidR="00DB7828" w:rsidRPr="008D114F" w:rsidRDefault="00DB7828" w:rsidP="001233A1">
      <w:pPr>
        <w:numPr>
          <w:ilvl w:val="0"/>
          <w:numId w:val="16"/>
        </w:numPr>
        <w:tabs>
          <w:tab w:val="right" w:pos="9026"/>
        </w:tabs>
        <w:spacing w:before="0" w:after="0"/>
        <w:ind w:left="567" w:hanging="425"/>
        <w:outlineLvl w:val="4"/>
        <w:rPr>
          <w:i/>
        </w:rPr>
      </w:pPr>
      <w:r w:rsidRPr="008D114F">
        <w:rPr>
          <w:i/>
        </w:rPr>
        <w:t>have social and personal relationships; and</w:t>
      </w:r>
    </w:p>
    <w:p w14:paraId="555E1DC4" w14:textId="77777777" w:rsidR="00DB7828" w:rsidRPr="008D114F" w:rsidRDefault="00DB7828" w:rsidP="001233A1">
      <w:pPr>
        <w:numPr>
          <w:ilvl w:val="0"/>
          <w:numId w:val="16"/>
        </w:numPr>
        <w:tabs>
          <w:tab w:val="right" w:pos="9026"/>
        </w:tabs>
        <w:spacing w:before="0" w:after="0"/>
        <w:ind w:left="567" w:hanging="425"/>
        <w:outlineLvl w:val="4"/>
        <w:rPr>
          <w:i/>
        </w:rPr>
      </w:pPr>
      <w:r w:rsidRPr="008D114F">
        <w:rPr>
          <w:i/>
        </w:rPr>
        <w:t>do the things of interest to them.</w:t>
      </w:r>
    </w:p>
    <w:p w14:paraId="555E1DC6" w14:textId="0C0FB1A2" w:rsidR="00DB7828" w:rsidRPr="00D435F8" w:rsidRDefault="00DB7828" w:rsidP="00DB7828">
      <w:pPr>
        <w:pStyle w:val="Heading3"/>
      </w:pPr>
      <w:r w:rsidRPr="00D435F8">
        <w:t>Requirement 4(3)(d)</w:t>
      </w:r>
      <w:r>
        <w:tab/>
        <w:t>Non-compliant</w:t>
      </w:r>
    </w:p>
    <w:p w14:paraId="555E1DC7" w14:textId="77777777" w:rsidR="00DB7828" w:rsidRPr="008D114F" w:rsidRDefault="00DB7828" w:rsidP="00DB7828">
      <w:pPr>
        <w:rPr>
          <w:i/>
        </w:rPr>
      </w:pPr>
      <w:r w:rsidRPr="008D114F">
        <w:rPr>
          <w:i/>
        </w:rPr>
        <w:t>Information about the consumer’s condition, needs and preferences is communicated within the organisation, and with others where responsibility for care is shared.</w:t>
      </w:r>
    </w:p>
    <w:p w14:paraId="29FDF2CC" w14:textId="5B485063" w:rsidR="00B8310D" w:rsidRDefault="001006D6" w:rsidP="00DB7828">
      <w:pPr>
        <w:rPr>
          <w:color w:val="auto"/>
        </w:rPr>
      </w:pPr>
      <w:r w:rsidRPr="001006D6">
        <w:rPr>
          <w:color w:val="auto"/>
        </w:rPr>
        <w:t xml:space="preserve">The </w:t>
      </w:r>
      <w:r>
        <w:rPr>
          <w:color w:val="auto"/>
        </w:rPr>
        <w:t xml:space="preserve">Assessment Team found </w:t>
      </w:r>
      <w:r w:rsidR="00BF0FCB">
        <w:rPr>
          <w:color w:val="auto"/>
        </w:rPr>
        <w:t xml:space="preserve">care plans did not reflect consumers’ condition, needs and preferences. </w:t>
      </w:r>
      <w:r w:rsidR="00B8310D">
        <w:rPr>
          <w:color w:val="auto"/>
        </w:rPr>
        <w:t>While some of the information was current, some information was generic, inaccurate or was not reviewed</w:t>
      </w:r>
      <w:r w:rsidR="00AC43BB">
        <w:rPr>
          <w:color w:val="auto"/>
        </w:rPr>
        <w:t xml:space="preserve"> in a timely manner</w:t>
      </w:r>
      <w:r w:rsidR="00B8310D">
        <w:rPr>
          <w:color w:val="auto"/>
        </w:rPr>
        <w:t xml:space="preserve">. The Assessment Team brought forward examples of one named consumer who had incorrect information in their care plan and one named consumer who did not have a lifestyle care plan. The Assessment Team noted management were aware of the gaps in the documentation </w:t>
      </w:r>
      <w:r w:rsidR="00B8310D">
        <w:rPr>
          <w:color w:val="auto"/>
        </w:rPr>
        <w:lastRenderedPageBreak/>
        <w:t xml:space="preserve">and have plans in place to conduct a full review of consumers’ care planning documentation. </w:t>
      </w:r>
    </w:p>
    <w:p w14:paraId="4551046E" w14:textId="69B3555C" w:rsidR="00E803E8" w:rsidRDefault="00E803E8" w:rsidP="00DB7828">
      <w:pPr>
        <w:rPr>
          <w:color w:val="auto"/>
        </w:rPr>
      </w:pPr>
      <w:r>
        <w:rPr>
          <w:color w:val="auto"/>
        </w:rPr>
        <w:t>In their response, the Approved Provider provided evidence of consulting with two named consumers after the Site Audit and updating their care plans accordingly.</w:t>
      </w:r>
    </w:p>
    <w:p w14:paraId="1FDE8C35" w14:textId="466FEA54" w:rsidR="00E803E8" w:rsidRDefault="00AB5CAD" w:rsidP="00DB7828">
      <w:pPr>
        <w:rPr>
          <w:color w:val="auto"/>
        </w:rPr>
      </w:pPr>
      <w:r>
        <w:rPr>
          <w:color w:val="auto"/>
        </w:rPr>
        <w:t>I acknowledge the Approved Provider has plans in place to address the deficiencies raised by the Assessment Team</w:t>
      </w:r>
      <w:r w:rsidR="00CB5024">
        <w:rPr>
          <w:color w:val="auto"/>
        </w:rPr>
        <w:t xml:space="preserve">. However, the plans are to be implemented and require time to demonstrate effectiveness. At the time of the Site Audit, I consider the service did not demonstrate </w:t>
      </w:r>
      <w:r w:rsidR="00CB5024" w:rsidRPr="00CB5024">
        <w:rPr>
          <w:color w:val="auto"/>
        </w:rPr>
        <w:t>information about the consumer’s condition, needs and preferences is communicated within the organisation, and with others where responsibility for care is shared.</w:t>
      </w:r>
    </w:p>
    <w:p w14:paraId="4E7D7115" w14:textId="2914CB6F" w:rsidR="00B332F9" w:rsidRPr="00CB5024" w:rsidRDefault="00B332F9" w:rsidP="00DB7828">
      <w:pPr>
        <w:rPr>
          <w:color w:val="auto"/>
        </w:rPr>
      </w:pPr>
      <w:r>
        <w:rPr>
          <w:color w:val="auto"/>
        </w:rPr>
        <w:t xml:space="preserve">Therefore, I find this Requirement is Non-compliant. </w:t>
      </w:r>
    </w:p>
    <w:p w14:paraId="555E1DC9" w14:textId="24737F3E" w:rsidR="00DB7828" w:rsidRPr="00D435F8" w:rsidRDefault="00DB7828" w:rsidP="00DB7828">
      <w:pPr>
        <w:pStyle w:val="Heading3"/>
      </w:pPr>
      <w:r w:rsidRPr="00D435F8">
        <w:t>Requirement 4(3)(e)</w:t>
      </w:r>
      <w:r>
        <w:tab/>
        <w:t>Complian</w:t>
      </w:r>
      <w:r w:rsidR="00D7041A">
        <w:t>t</w:t>
      </w:r>
    </w:p>
    <w:p w14:paraId="555E1DCA" w14:textId="77777777" w:rsidR="00DB7828" w:rsidRPr="008D114F" w:rsidRDefault="00DB7828" w:rsidP="00DB7828">
      <w:pPr>
        <w:rPr>
          <w:i/>
        </w:rPr>
      </w:pPr>
      <w:r w:rsidRPr="008D114F">
        <w:rPr>
          <w:i/>
        </w:rPr>
        <w:t>Timely and appropriate referrals to individuals, other organisations and providers of other care and services.</w:t>
      </w:r>
    </w:p>
    <w:p w14:paraId="555E1DCC" w14:textId="5C74748C" w:rsidR="00DB7828" w:rsidRPr="00D435F8" w:rsidRDefault="00DB7828" w:rsidP="00DB7828">
      <w:pPr>
        <w:pStyle w:val="Heading3"/>
      </w:pPr>
      <w:r w:rsidRPr="00D435F8">
        <w:t>Requirement 4(3)(f)</w:t>
      </w:r>
      <w:r>
        <w:tab/>
        <w:t>Compliant</w:t>
      </w:r>
    </w:p>
    <w:p w14:paraId="555E1DCD" w14:textId="77777777" w:rsidR="00DB7828" w:rsidRPr="008D114F" w:rsidRDefault="00DB7828" w:rsidP="00DB7828">
      <w:pPr>
        <w:rPr>
          <w:i/>
        </w:rPr>
      </w:pPr>
      <w:r w:rsidRPr="008D114F">
        <w:rPr>
          <w:i/>
        </w:rPr>
        <w:t>Where meals are provided, they are varied and of suitable quality and quantity.</w:t>
      </w:r>
    </w:p>
    <w:p w14:paraId="555E1DCF" w14:textId="3735DDE1" w:rsidR="00DB7828" w:rsidRPr="00D435F8" w:rsidRDefault="00DB7828" w:rsidP="00DB7828">
      <w:pPr>
        <w:pStyle w:val="Heading3"/>
      </w:pPr>
      <w:r w:rsidRPr="00D435F8">
        <w:t>Requirement 4(3)(g)</w:t>
      </w:r>
      <w:r>
        <w:tab/>
        <w:t>Non-compliant</w:t>
      </w:r>
    </w:p>
    <w:p w14:paraId="555E1DD0" w14:textId="77777777" w:rsidR="00DB7828" w:rsidRPr="008D114F" w:rsidRDefault="00DB7828" w:rsidP="00DB7828">
      <w:pPr>
        <w:rPr>
          <w:i/>
        </w:rPr>
      </w:pPr>
      <w:r w:rsidRPr="008D114F">
        <w:rPr>
          <w:i/>
        </w:rPr>
        <w:t>Where equipment is provided, it is safe, suitable, clean and well maintained.</w:t>
      </w:r>
    </w:p>
    <w:p w14:paraId="3EA8246D" w14:textId="084D75C5" w:rsidR="00FF0427" w:rsidRDefault="00072974" w:rsidP="00DB7828">
      <w:pPr>
        <w:rPr>
          <w:color w:val="auto"/>
        </w:rPr>
      </w:pPr>
      <w:r w:rsidRPr="00072974">
        <w:rPr>
          <w:color w:val="auto"/>
        </w:rPr>
        <w:t xml:space="preserve">The Assessment Team </w:t>
      </w:r>
      <w:r w:rsidR="00201A6D">
        <w:rPr>
          <w:color w:val="auto"/>
        </w:rPr>
        <w:t>observed two named consumers did not have suitable or safe equipment, and it was not replaced in a timely manner. This was further supported by feedback from named consumer and a named consumer’s representative. Staff said they d</w:t>
      </w:r>
      <w:r w:rsidR="00CB44F6">
        <w:rPr>
          <w:color w:val="auto"/>
        </w:rPr>
        <w:t>o</w:t>
      </w:r>
      <w:r w:rsidR="00201A6D">
        <w:rPr>
          <w:color w:val="auto"/>
        </w:rPr>
        <w:t xml:space="preserve"> not have a budget to purchase equipment for lifestyle activities and are consulting management to</w:t>
      </w:r>
      <w:r w:rsidR="00FF0427">
        <w:rPr>
          <w:color w:val="auto"/>
        </w:rPr>
        <w:t xml:space="preserve"> address this</w:t>
      </w:r>
      <w:r w:rsidR="00201A6D">
        <w:rPr>
          <w:color w:val="auto"/>
        </w:rPr>
        <w:t>. The service was unable to provide information if consumers who require mechanical lifter had individual slings.</w:t>
      </w:r>
      <w:r w:rsidR="00564DE0">
        <w:rPr>
          <w:color w:val="auto"/>
        </w:rPr>
        <w:t xml:space="preserve"> The kitchen staff stated equipment in the kitchen was old and required replacing.</w:t>
      </w:r>
      <w:r w:rsidR="00FF0427">
        <w:rPr>
          <w:color w:val="auto"/>
        </w:rPr>
        <w:t xml:space="preserve"> One </w:t>
      </w:r>
      <w:r w:rsidR="00564DE0">
        <w:rPr>
          <w:color w:val="auto"/>
        </w:rPr>
        <w:t xml:space="preserve">named consumer had an inappropriate size comfort chair, the named consumer representative stated the chair is uncomfortable for the consumer. The consumer also requires suitable cutlery to eat independently. </w:t>
      </w:r>
    </w:p>
    <w:p w14:paraId="334D42A6" w14:textId="1EABCCC7" w:rsidR="00564DE0" w:rsidRDefault="00FF0427" w:rsidP="00DB7828">
      <w:pPr>
        <w:rPr>
          <w:color w:val="auto"/>
        </w:rPr>
      </w:pPr>
      <w:r>
        <w:rPr>
          <w:color w:val="auto"/>
        </w:rPr>
        <w:t xml:space="preserve">In their response, the Approved Provider did not refute the Assessment Team’s findings. </w:t>
      </w:r>
      <w:r w:rsidR="0037185F">
        <w:rPr>
          <w:color w:val="auto"/>
        </w:rPr>
        <w:t xml:space="preserve">In their response, the Approved Provider </w:t>
      </w:r>
      <w:r w:rsidR="00CB44F6">
        <w:rPr>
          <w:color w:val="auto"/>
        </w:rPr>
        <w:t xml:space="preserve">stated a new chair was ordered after the Site Audit and the named consumer </w:t>
      </w:r>
      <w:r w:rsidR="00911626">
        <w:rPr>
          <w:color w:val="auto"/>
        </w:rPr>
        <w:t>now uses</w:t>
      </w:r>
      <w:r w:rsidR="00CB44F6">
        <w:rPr>
          <w:color w:val="auto"/>
        </w:rPr>
        <w:t xml:space="preserve"> the new chair. The Approved Provider has placed an order for special cutlery and is awaiting its delivery. </w:t>
      </w:r>
    </w:p>
    <w:p w14:paraId="555E1DD2" w14:textId="4FBBC9EF" w:rsidR="00DB7828" w:rsidRPr="00596940" w:rsidRDefault="00C327EE" w:rsidP="00DB7828">
      <w:pPr>
        <w:rPr>
          <w:color w:val="auto"/>
        </w:rPr>
      </w:pPr>
      <w:r>
        <w:rPr>
          <w:color w:val="auto"/>
        </w:rPr>
        <w:lastRenderedPageBreak/>
        <w:t xml:space="preserve">Regarding the named consumer who had a pressure injury and a faulty air mattress, </w:t>
      </w:r>
      <w:r w:rsidR="00413242">
        <w:rPr>
          <w:color w:val="auto"/>
        </w:rPr>
        <w:t xml:space="preserve">the Approved Provider has </w:t>
      </w:r>
      <w:r w:rsidR="00FF0427">
        <w:rPr>
          <w:color w:val="auto"/>
        </w:rPr>
        <w:t xml:space="preserve">sent </w:t>
      </w:r>
      <w:r w:rsidR="00413242">
        <w:rPr>
          <w:color w:val="auto"/>
        </w:rPr>
        <w:t>the mattress for repair after the Site Audit and is awaiting on the mattress to return to the service.</w:t>
      </w:r>
    </w:p>
    <w:p w14:paraId="1312DA5C" w14:textId="0BB66C55" w:rsidR="00541966" w:rsidRDefault="00596940" w:rsidP="00DB7828">
      <w:r>
        <w:t>The Approved Provider responded that all consumers who require the use of a sling for manual handling have an individual sling</w:t>
      </w:r>
      <w:r w:rsidR="00541966">
        <w:t xml:space="preserve"> and they have ordered a replacement sling to ensure adequate infection control practices. </w:t>
      </w:r>
    </w:p>
    <w:p w14:paraId="3DE69821" w14:textId="3BB7CCF2" w:rsidR="00A8158E" w:rsidRPr="00541966" w:rsidRDefault="00541966" w:rsidP="00541966">
      <w:r w:rsidRPr="00541966">
        <w:t xml:space="preserve">I acknowledge the Approved Provider has </w:t>
      </w:r>
      <w:r w:rsidR="00545606">
        <w:t>actioned the</w:t>
      </w:r>
      <w:r w:rsidRPr="00541966">
        <w:t xml:space="preserve"> concerns raised by the Assessment Team. However, the corrective actions took place </w:t>
      </w:r>
      <w:r w:rsidR="00F61333">
        <w:t xml:space="preserve">during and </w:t>
      </w:r>
      <w:r w:rsidRPr="00541966">
        <w:t>after the Site Audit and</w:t>
      </w:r>
      <w:r w:rsidR="00A03A9E" w:rsidRPr="00A03A9E">
        <w:rPr>
          <w:lang w:eastAsia="en-US"/>
        </w:rPr>
        <w:t xml:space="preserve"> </w:t>
      </w:r>
      <w:r w:rsidR="00A03A9E" w:rsidRPr="00A03A9E">
        <w:t>the deficiencies were not identified by the Approved Provider’s governance systems. The corrective actions require time to demonstrate suitability and effectiveness</w:t>
      </w:r>
      <w:r w:rsidRPr="00541966">
        <w:t xml:space="preserve">. I consider the service did not demonstrate that </w:t>
      </w:r>
      <w:r w:rsidR="00A8158E">
        <w:t>where equipment is provided, it is safe</w:t>
      </w:r>
      <w:r w:rsidR="008F2388">
        <w:t xml:space="preserve">, </w:t>
      </w:r>
      <w:r w:rsidR="00A8158E">
        <w:t>suitable</w:t>
      </w:r>
      <w:r w:rsidR="008F2388">
        <w:t xml:space="preserve"> and well-maintained</w:t>
      </w:r>
      <w:r w:rsidR="00E07E78">
        <w:t xml:space="preserve"> for consumers</w:t>
      </w:r>
      <w:r w:rsidR="00A8158E">
        <w:t xml:space="preserve">. </w:t>
      </w:r>
    </w:p>
    <w:p w14:paraId="23144982" w14:textId="77777777" w:rsidR="003E57DF" w:rsidRPr="003E57DF" w:rsidRDefault="003E57DF" w:rsidP="003E57DF">
      <w:r w:rsidRPr="003E57DF">
        <w:t>Therefore, I find this Requirement is Non-compliant.</w:t>
      </w:r>
    </w:p>
    <w:p w14:paraId="555E1DD3" w14:textId="739E1830" w:rsidR="00541966" w:rsidRDefault="00541966" w:rsidP="00DB7828">
      <w:pPr>
        <w:sectPr w:rsidR="00541966" w:rsidSect="00DB7828">
          <w:type w:val="continuous"/>
          <w:pgSz w:w="11906" w:h="16838"/>
          <w:pgMar w:top="1701" w:right="1418" w:bottom="1418" w:left="1418" w:header="709" w:footer="397" w:gutter="0"/>
          <w:cols w:space="708"/>
          <w:titlePg/>
          <w:docGrid w:linePitch="360"/>
        </w:sectPr>
      </w:pPr>
    </w:p>
    <w:p w14:paraId="555E1DD4" w14:textId="47036F96" w:rsidR="00DB7828" w:rsidRDefault="00DB7828" w:rsidP="00DB7828">
      <w:pPr>
        <w:pStyle w:val="Heading1"/>
        <w:tabs>
          <w:tab w:val="right" w:pos="9070"/>
        </w:tabs>
        <w:spacing w:before="560" w:after="640"/>
        <w:rPr>
          <w:color w:val="FFFFFF" w:themeColor="background1"/>
          <w:sz w:val="36"/>
        </w:rPr>
        <w:sectPr w:rsidR="00DB7828" w:rsidSect="00DB782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55E1E56" wp14:editId="555E1E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388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55E1DD5" w14:textId="77777777" w:rsidR="00DB7828" w:rsidRPr="00FD1B02" w:rsidRDefault="00DB7828" w:rsidP="00DB7828">
      <w:pPr>
        <w:pStyle w:val="Heading3"/>
        <w:shd w:val="clear" w:color="auto" w:fill="F2F2F2" w:themeFill="background1" w:themeFillShade="F2"/>
      </w:pPr>
      <w:r w:rsidRPr="00FD1B02">
        <w:t>Consumer outcome:</w:t>
      </w:r>
    </w:p>
    <w:p w14:paraId="555E1DD6" w14:textId="77777777" w:rsidR="00DB7828" w:rsidRDefault="00DB7828" w:rsidP="00DB7828">
      <w:pPr>
        <w:numPr>
          <w:ilvl w:val="0"/>
          <w:numId w:val="5"/>
        </w:numPr>
        <w:shd w:val="clear" w:color="auto" w:fill="F2F2F2" w:themeFill="background1" w:themeFillShade="F2"/>
      </w:pPr>
      <w:r>
        <w:t>I feel I belong and I am safe and comfortable in the organisation’s service environment.</w:t>
      </w:r>
    </w:p>
    <w:p w14:paraId="555E1DD7" w14:textId="77777777" w:rsidR="00DB7828" w:rsidRDefault="00DB7828" w:rsidP="00DB7828">
      <w:pPr>
        <w:pStyle w:val="Heading3"/>
        <w:shd w:val="clear" w:color="auto" w:fill="F2F2F2" w:themeFill="background1" w:themeFillShade="F2"/>
      </w:pPr>
      <w:r>
        <w:t>Organisation statement:</w:t>
      </w:r>
    </w:p>
    <w:p w14:paraId="555E1DD8" w14:textId="77777777" w:rsidR="00DB7828" w:rsidRDefault="00DB7828" w:rsidP="00DB782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55E1DD9" w14:textId="77777777" w:rsidR="00DB7828" w:rsidRDefault="00DB7828" w:rsidP="00DB7828">
      <w:pPr>
        <w:pStyle w:val="Heading2"/>
      </w:pPr>
      <w:r>
        <w:t>Assessment of Standard 5</w:t>
      </w:r>
    </w:p>
    <w:p w14:paraId="5D691E7F" w14:textId="2B0DCF21" w:rsidR="00A074A6" w:rsidRPr="00A074A6" w:rsidRDefault="00A074A6" w:rsidP="00A074A6">
      <w:pPr>
        <w:rPr>
          <w:rFonts w:eastAsiaTheme="minorHAnsi"/>
          <w:color w:val="auto"/>
        </w:rPr>
      </w:pPr>
      <w:r>
        <w:rPr>
          <w:rFonts w:eastAsiaTheme="minorHAnsi"/>
          <w:color w:val="auto"/>
        </w:rPr>
        <w:t>Consume</w:t>
      </w:r>
      <w:r w:rsidRPr="00A074A6">
        <w:rPr>
          <w:rFonts w:eastAsiaTheme="minorHAnsi"/>
          <w:color w:val="auto"/>
        </w:rPr>
        <w:t xml:space="preserve">rs </w:t>
      </w:r>
      <w:r>
        <w:rPr>
          <w:rFonts w:eastAsiaTheme="minorHAnsi"/>
          <w:color w:val="auto"/>
        </w:rPr>
        <w:t>said</w:t>
      </w:r>
      <w:r w:rsidRPr="00A074A6">
        <w:rPr>
          <w:rFonts w:eastAsiaTheme="minorHAnsi"/>
          <w:color w:val="auto"/>
        </w:rPr>
        <w:t xml:space="preserve"> that they f</w:t>
      </w:r>
      <w:r>
        <w:rPr>
          <w:rFonts w:eastAsiaTheme="minorHAnsi"/>
          <w:color w:val="auto"/>
        </w:rPr>
        <w:t>e</w:t>
      </w:r>
      <w:r w:rsidR="00EE113E">
        <w:rPr>
          <w:rFonts w:eastAsiaTheme="minorHAnsi"/>
          <w:color w:val="auto"/>
        </w:rPr>
        <w:t>el</w:t>
      </w:r>
      <w:r w:rsidRPr="00A074A6">
        <w:rPr>
          <w:rFonts w:eastAsiaTheme="minorHAnsi"/>
          <w:color w:val="auto"/>
        </w:rPr>
        <w:t xml:space="preserve"> they belong</w:t>
      </w:r>
      <w:r>
        <w:rPr>
          <w:rFonts w:eastAsiaTheme="minorHAnsi"/>
          <w:color w:val="auto"/>
        </w:rPr>
        <w:t>ed</w:t>
      </w:r>
      <w:r w:rsidRPr="00A074A6">
        <w:rPr>
          <w:rFonts w:eastAsiaTheme="minorHAnsi"/>
          <w:color w:val="auto"/>
        </w:rPr>
        <w:t xml:space="preserve"> in the service and fe</w:t>
      </w:r>
      <w:r w:rsidR="00EE113E">
        <w:rPr>
          <w:rFonts w:eastAsiaTheme="minorHAnsi"/>
          <w:color w:val="auto"/>
        </w:rPr>
        <w:t>el</w:t>
      </w:r>
      <w:r w:rsidRPr="00A074A6">
        <w:rPr>
          <w:rFonts w:eastAsiaTheme="minorHAnsi"/>
          <w:color w:val="auto"/>
        </w:rPr>
        <w:t xml:space="preserve"> safe and comfortable in the service environment. </w:t>
      </w:r>
      <w:r>
        <w:rPr>
          <w:rFonts w:eastAsiaTheme="minorHAnsi"/>
          <w:color w:val="auto"/>
        </w:rPr>
        <w:t>Consumers</w:t>
      </w:r>
      <w:r w:rsidRPr="00A074A6">
        <w:rPr>
          <w:rFonts w:eastAsiaTheme="minorHAnsi"/>
          <w:color w:val="auto"/>
        </w:rPr>
        <w:t xml:space="preserve"> were happy with the service environment </w:t>
      </w:r>
      <w:r>
        <w:rPr>
          <w:rFonts w:eastAsiaTheme="minorHAnsi"/>
          <w:color w:val="auto"/>
        </w:rPr>
        <w:t>and</w:t>
      </w:r>
      <w:r w:rsidRPr="00A074A6">
        <w:rPr>
          <w:rFonts w:eastAsiaTheme="minorHAnsi"/>
          <w:color w:val="auto"/>
        </w:rPr>
        <w:t xml:space="preserve"> with its well-equipped communal spaces where they can interact with others, including their family,</w:t>
      </w:r>
      <w:r w:rsidR="00EF0FB8">
        <w:rPr>
          <w:rFonts w:eastAsiaTheme="minorHAnsi"/>
          <w:color w:val="auto"/>
        </w:rPr>
        <w:t xml:space="preserve"> </w:t>
      </w:r>
      <w:r w:rsidRPr="00A074A6">
        <w:rPr>
          <w:rFonts w:eastAsiaTheme="minorHAnsi"/>
          <w:color w:val="auto"/>
        </w:rPr>
        <w:t xml:space="preserve">friends and pets. This includes spaces for quiet reflection like small sitting areas, the garden courtyard, spacious front lawn, verandas, balconies or their individual rooms. </w:t>
      </w:r>
    </w:p>
    <w:p w14:paraId="434EE68B" w14:textId="52986951" w:rsidR="00A074A6" w:rsidRPr="00A074A6" w:rsidRDefault="00A074A6" w:rsidP="00EE113E">
      <w:pPr>
        <w:rPr>
          <w:rFonts w:eastAsiaTheme="minorHAnsi"/>
          <w:color w:val="auto"/>
        </w:rPr>
      </w:pPr>
      <w:r w:rsidRPr="00A074A6">
        <w:rPr>
          <w:rFonts w:eastAsiaTheme="minorHAnsi"/>
          <w:color w:val="auto"/>
        </w:rPr>
        <w:t>Consumers</w:t>
      </w:r>
      <w:r w:rsidR="00EE113E">
        <w:rPr>
          <w:rFonts w:eastAsiaTheme="minorHAnsi"/>
          <w:color w:val="auto"/>
        </w:rPr>
        <w:t xml:space="preserve"> and their </w:t>
      </w:r>
      <w:r w:rsidRPr="00A074A6">
        <w:rPr>
          <w:rFonts w:eastAsiaTheme="minorHAnsi"/>
          <w:color w:val="auto"/>
        </w:rPr>
        <w:t xml:space="preserve">representatives </w:t>
      </w:r>
      <w:r w:rsidR="00EE113E">
        <w:rPr>
          <w:rFonts w:eastAsiaTheme="minorHAnsi"/>
          <w:color w:val="auto"/>
        </w:rPr>
        <w:t>said</w:t>
      </w:r>
      <w:r w:rsidRPr="00A074A6">
        <w:rPr>
          <w:rFonts w:eastAsiaTheme="minorHAnsi"/>
          <w:color w:val="auto"/>
        </w:rPr>
        <w:t xml:space="preserve"> the service’s environment is safe, clean, comfortable and well maintained</w:t>
      </w:r>
      <w:r w:rsidR="00B7486E">
        <w:rPr>
          <w:rFonts w:eastAsiaTheme="minorHAnsi"/>
          <w:color w:val="auto"/>
        </w:rPr>
        <w:t>,</w:t>
      </w:r>
      <w:r w:rsidRPr="00A074A6">
        <w:rPr>
          <w:rFonts w:eastAsiaTheme="minorHAnsi"/>
          <w:color w:val="auto"/>
        </w:rPr>
        <w:t xml:space="preserve"> and enables consumers to move freely, both indoors and outdoors.</w:t>
      </w:r>
      <w:r w:rsidR="00EE113E">
        <w:rPr>
          <w:rFonts w:eastAsiaTheme="minorHAnsi"/>
          <w:color w:val="auto"/>
        </w:rPr>
        <w:t xml:space="preserve"> Consumers said they</w:t>
      </w:r>
      <w:r w:rsidRPr="00A074A6">
        <w:rPr>
          <w:rFonts w:eastAsiaTheme="minorHAnsi"/>
          <w:color w:val="auto"/>
        </w:rPr>
        <w:t xml:space="preserve"> value the privacy and convenience that their spacious single room with ensuite bathroom, and indoor and outdoor </w:t>
      </w:r>
      <w:r w:rsidR="00EE113E" w:rsidRPr="00A074A6">
        <w:rPr>
          <w:rFonts w:eastAsiaTheme="minorHAnsi"/>
          <w:color w:val="auto"/>
        </w:rPr>
        <w:t>verandas</w:t>
      </w:r>
      <w:r w:rsidRPr="00A074A6">
        <w:rPr>
          <w:rFonts w:eastAsiaTheme="minorHAnsi"/>
          <w:color w:val="auto"/>
        </w:rPr>
        <w:t xml:space="preserve"> provide. </w:t>
      </w:r>
    </w:p>
    <w:p w14:paraId="28F040A8" w14:textId="79E57161" w:rsidR="00A074A6" w:rsidRDefault="00A074A6" w:rsidP="00EE113E">
      <w:pPr>
        <w:rPr>
          <w:rFonts w:eastAsiaTheme="minorHAnsi"/>
          <w:color w:val="auto"/>
        </w:rPr>
      </w:pPr>
      <w:r w:rsidRPr="00A074A6">
        <w:rPr>
          <w:rFonts w:eastAsiaTheme="minorHAnsi"/>
          <w:color w:val="auto"/>
        </w:rPr>
        <w:t>Rooms</w:t>
      </w:r>
      <w:r w:rsidR="00EE113E">
        <w:rPr>
          <w:rFonts w:eastAsiaTheme="minorHAnsi"/>
          <w:color w:val="auto"/>
        </w:rPr>
        <w:t xml:space="preserve"> at the service</w:t>
      </w:r>
      <w:r w:rsidRPr="00A074A6">
        <w:rPr>
          <w:rFonts w:eastAsiaTheme="minorHAnsi"/>
          <w:color w:val="auto"/>
        </w:rPr>
        <w:t xml:space="preserve"> provide direct access to the internal hallway and the consumers own external </w:t>
      </w:r>
      <w:r w:rsidR="00EE113E" w:rsidRPr="00A074A6">
        <w:rPr>
          <w:rFonts w:eastAsiaTheme="minorHAnsi"/>
          <w:color w:val="auto"/>
        </w:rPr>
        <w:t>verandas</w:t>
      </w:r>
      <w:r w:rsidRPr="00A074A6">
        <w:rPr>
          <w:rFonts w:eastAsiaTheme="minorHAnsi"/>
          <w:color w:val="auto"/>
        </w:rPr>
        <w:t xml:space="preserve">. The rooms and communal living areas which include a well-appointed dining and lounge areas are airconditioned for the comfort of staff and consumers. </w:t>
      </w:r>
      <w:r w:rsidR="00EF20D9">
        <w:rPr>
          <w:rFonts w:eastAsiaTheme="minorHAnsi"/>
          <w:color w:val="auto"/>
        </w:rPr>
        <w:t>C</w:t>
      </w:r>
      <w:r w:rsidRPr="00A074A6">
        <w:rPr>
          <w:rFonts w:eastAsiaTheme="minorHAnsi"/>
          <w:color w:val="auto"/>
        </w:rPr>
        <w:t xml:space="preserve">onsumers have personalised their rooms by installing photos, mementoes, artwork, books and some of their own furniture. </w:t>
      </w:r>
    </w:p>
    <w:p w14:paraId="723B83EE" w14:textId="7F830316" w:rsidR="00EF20D9" w:rsidRPr="00A074A6" w:rsidRDefault="00EF20D9" w:rsidP="00EE113E">
      <w:pPr>
        <w:rPr>
          <w:rFonts w:eastAsiaTheme="minorHAnsi"/>
          <w:color w:val="auto"/>
        </w:rPr>
      </w:pPr>
      <w:r w:rsidRPr="00EF20D9">
        <w:rPr>
          <w:rFonts w:eastAsiaTheme="minorHAnsi"/>
          <w:color w:val="auto"/>
        </w:rPr>
        <w:t xml:space="preserve">Consumers </w:t>
      </w:r>
      <w:r w:rsidR="00E2213D">
        <w:rPr>
          <w:rFonts w:eastAsiaTheme="minorHAnsi"/>
          <w:color w:val="auto"/>
        </w:rPr>
        <w:t xml:space="preserve">overall </w:t>
      </w:r>
      <w:r w:rsidRPr="00EF20D9">
        <w:rPr>
          <w:rFonts w:eastAsiaTheme="minorHAnsi"/>
          <w:color w:val="auto"/>
        </w:rPr>
        <w:t xml:space="preserve">expressed their satisfaction with the furniture, fittings and equipment at the service. </w:t>
      </w:r>
      <w:r w:rsidR="00DD2952" w:rsidRPr="00DD2952">
        <w:rPr>
          <w:rFonts w:eastAsiaTheme="minorHAnsi"/>
          <w:color w:val="auto"/>
        </w:rPr>
        <w:t>The</w:t>
      </w:r>
      <w:r w:rsidR="00DD2952">
        <w:rPr>
          <w:rFonts w:eastAsiaTheme="minorHAnsi"/>
          <w:color w:val="auto"/>
        </w:rPr>
        <w:t xml:space="preserve"> service has a</w:t>
      </w:r>
      <w:r w:rsidR="00DD2952" w:rsidRPr="00DD2952">
        <w:rPr>
          <w:rFonts w:eastAsiaTheme="minorHAnsi"/>
          <w:color w:val="auto"/>
        </w:rPr>
        <w:t xml:space="preserve"> preventative maintenance plan and corrective maintenance system</w:t>
      </w:r>
      <w:r w:rsidR="00DD2952">
        <w:rPr>
          <w:rFonts w:eastAsiaTheme="minorHAnsi"/>
          <w:color w:val="auto"/>
        </w:rPr>
        <w:t xml:space="preserve"> and m</w:t>
      </w:r>
      <w:r w:rsidR="00DD2952" w:rsidRPr="00DD2952">
        <w:rPr>
          <w:rFonts w:eastAsiaTheme="minorHAnsi"/>
          <w:color w:val="auto"/>
        </w:rPr>
        <w:t>aintenance requests are received, prioritised and attended to in a timely manner.</w:t>
      </w:r>
      <w:r w:rsidR="00DD2952" w:rsidRPr="00DD2952">
        <w:rPr>
          <w:rFonts w:eastAsiaTheme="minorHAnsi"/>
          <w:color w:val="auto"/>
          <w:szCs w:val="22"/>
          <w:lang w:eastAsia="en-US"/>
        </w:rPr>
        <w:t xml:space="preserve"> </w:t>
      </w:r>
      <w:r w:rsidR="00DD2952" w:rsidRPr="00DD2952">
        <w:rPr>
          <w:rFonts w:eastAsiaTheme="minorHAnsi"/>
          <w:color w:val="auto"/>
        </w:rPr>
        <w:t>Staff said all equipment is regularly cleaned by care and/or cleaning staff and serviced by the maintenance officer.</w:t>
      </w:r>
      <w:r w:rsidR="00CC4866">
        <w:rPr>
          <w:rFonts w:eastAsiaTheme="minorHAnsi"/>
          <w:color w:val="auto"/>
        </w:rPr>
        <w:t xml:space="preserve"> </w:t>
      </w:r>
      <w:r w:rsidR="00CC4866" w:rsidRPr="009074B6">
        <w:rPr>
          <w:rFonts w:eastAsiaTheme="minorHAnsi"/>
          <w:color w:val="auto"/>
        </w:rPr>
        <w:t xml:space="preserve">Where some </w:t>
      </w:r>
      <w:r w:rsidR="00CC4866" w:rsidRPr="009074B6">
        <w:rPr>
          <w:rFonts w:eastAsiaTheme="minorHAnsi"/>
          <w:color w:val="auto"/>
        </w:rPr>
        <w:lastRenderedPageBreak/>
        <w:t xml:space="preserve">issues have been identified </w:t>
      </w:r>
      <w:r w:rsidR="00E2213D" w:rsidRPr="009074B6">
        <w:rPr>
          <w:rFonts w:eastAsiaTheme="minorHAnsi"/>
          <w:color w:val="auto"/>
        </w:rPr>
        <w:t>with</w:t>
      </w:r>
      <w:r w:rsidR="00CC4866" w:rsidRPr="009074B6">
        <w:rPr>
          <w:rFonts w:eastAsiaTheme="minorHAnsi"/>
          <w:color w:val="auto"/>
        </w:rPr>
        <w:t xml:space="preserve"> equipment, they have been considered in Standard </w:t>
      </w:r>
      <w:r w:rsidR="00E2213D" w:rsidRPr="009074B6">
        <w:rPr>
          <w:rFonts w:eastAsiaTheme="minorHAnsi"/>
          <w:color w:val="auto"/>
        </w:rPr>
        <w:t>4 Requirement (3)(g).</w:t>
      </w:r>
    </w:p>
    <w:p w14:paraId="555E1DDB" w14:textId="6618A43C" w:rsidR="00DB7828" w:rsidRPr="00EF290E" w:rsidRDefault="00DB7828" w:rsidP="00DB7828">
      <w:pPr>
        <w:rPr>
          <w:rFonts w:eastAsia="Calibri"/>
          <w:color w:val="auto"/>
          <w:lang w:eastAsia="en-US"/>
        </w:rPr>
      </w:pPr>
      <w:r w:rsidRPr="00EF290E">
        <w:rPr>
          <w:rFonts w:eastAsiaTheme="minorHAnsi"/>
          <w:color w:val="auto"/>
        </w:rPr>
        <w:t>The Quality Standard is assessed as Complia</w:t>
      </w:r>
      <w:r w:rsidR="00EF290E" w:rsidRPr="00EF290E">
        <w:rPr>
          <w:rFonts w:eastAsiaTheme="minorHAnsi"/>
          <w:color w:val="auto"/>
        </w:rPr>
        <w:t>nt</w:t>
      </w:r>
      <w:r w:rsidRPr="00EF290E">
        <w:rPr>
          <w:rFonts w:eastAsiaTheme="minorHAnsi"/>
          <w:color w:val="auto"/>
        </w:rPr>
        <w:t xml:space="preserve"> as </w:t>
      </w:r>
      <w:r w:rsidR="00EF290E" w:rsidRPr="00EF290E">
        <w:rPr>
          <w:rFonts w:eastAsiaTheme="minorHAnsi"/>
          <w:color w:val="auto"/>
        </w:rPr>
        <w:t>three</w:t>
      </w:r>
      <w:r w:rsidRPr="00EF290E">
        <w:rPr>
          <w:rFonts w:eastAsiaTheme="minorHAnsi"/>
          <w:color w:val="auto"/>
        </w:rPr>
        <w:t xml:space="preserve"> of the three specific requirements have been assessed as Compliant</w:t>
      </w:r>
      <w:r w:rsidR="00EF290E" w:rsidRPr="00EF290E">
        <w:rPr>
          <w:rFonts w:eastAsiaTheme="minorHAnsi"/>
          <w:color w:val="auto"/>
        </w:rPr>
        <w:t>.</w:t>
      </w:r>
    </w:p>
    <w:p w14:paraId="555E1DDC" w14:textId="1338E4E0" w:rsidR="00DB7828" w:rsidRDefault="00DB7828" w:rsidP="00DB7828">
      <w:pPr>
        <w:pStyle w:val="Heading2"/>
      </w:pPr>
      <w:r>
        <w:t>Assessment of Standard 5 Requirements</w:t>
      </w:r>
    </w:p>
    <w:p w14:paraId="555E1DDD" w14:textId="0C557D68" w:rsidR="00DB7828" w:rsidRPr="00314FF7" w:rsidRDefault="00DB7828" w:rsidP="00DB7828">
      <w:pPr>
        <w:pStyle w:val="Heading3"/>
      </w:pPr>
      <w:r w:rsidRPr="00314FF7">
        <w:t>Requirement 5(3)(a)</w:t>
      </w:r>
      <w:r>
        <w:tab/>
        <w:t>Compliant</w:t>
      </w:r>
    </w:p>
    <w:p w14:paraId="555E1DDE" w14:textId="77777777" w:rsidR="00DB7828" w:rsidRPr="008D114F" w:rsidRDefault="00DB7828" w:rsidP="00DB7828">
      <w:pPr>
        <w:rPr>
          <w:i/>
        </w:rPr>
      </w:pPr>
      <w:r w:rsidRPr="008D114F">
        <w:rPr>
          <w:i/>
        </w:rPr>
        <w:t>The service environment is welcoming and easy to understand, and optimises each consumer’s sense of belonging, independence, interaction and function.</w:t>
      </w:r>
    </w:p>
    <w:p w14:paraId="555E1DE0" w14:textId="0B5ECF01" w:rsidR="00DB7828" w:rsidRPr="00D435F8" w:rsidRDefault="00DB7828" w:rsidP="00DB7828">
      <w:pPr>
        <w:pStyle w:val="Heading3"/>
      </w:pPr>
      <w:r w:rsidRPr="00D435F8">
        <w:t>Requirement 5(3)(b)</w:t>
      </w:r>
      <w:r>
        <w:tab/>
        <w:t>Compliant</w:t>
      </w:r>
    </w:p>
    <w:p w14:paraId="555E1DE1" w14:textId="77777777" w:rsidR="00DB7828" w:rsidRPr="008D114F" w:rsidRDefault="00DB7828" w:rsidP="00DB7828">
      <w:pPr>
        <w:rPr>
          <w:i/>
        </w:rPr>
      </w:pPr>
      <w:r w:rsidRPr="008D114F">
        <w:rPr>
          <w:i/>
        </w:rPr>
        <w:t>The service environment:</w:t>
      </w:r>
    </w:p>
    <w:p w14:paraId="555E1DE2" w14:textId="77777777" w:rsidR="00DB7828" w:rsidRPr="008D114F" w:rsidRDefault="00DB7828" w:rsidP="001233A1">
      <w:pPr>
        <w:numPr>
          <w:ilvl w:val="0"/>
          <w:numId w:val="17"/>
        </w:numPr>
        <w:tabs>
          <w:tab w:val="right" w:pos="9026"/>
        </w:tabs>
        <w:spacing w:before="0" w:after="0"/>
        <w:ind w:left="567" w:hanging="425"/>
        <w:outlineLvl w:val="4"/>
        <w:rPr>
          <w:i/>
        </w:rPr>
      </w:pPr>
      <w:r w:rsidRPr="008D114F">
        <w:rPr>
          <w:i/>
        </w:rPr>
        <w:t>is safe, clean, well maintained and comfortable; and</w:t>
      </w:r>
    </w:p>
    <w:p w14:paraId="555E1DE3" w14:textId="77777777" w:rsidR="00DB7828" w:rsidRPr="008D114F" w:rsidRDefault="00DB7828" w:rsidP="001233A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55E1DE5" w14:textId="3417E85D" w:rsidR="00DB7828" w:rsidRPr="00D435F8" w:rsidRDefault="00DB7828" w:rsidP="00DB7828">
      <w:pPr>
        <w:pStyle w:val="Heading3"/>
      </w:pPr>
      <w:r w:rsidRPr="00D435F8">
        <w:t>Requirement 5(3)(c)</w:t>
      </w:r>
      <w:r>
        <w:tab/>
        <w:t>Compliant</w:t>
      </w:r>
    </w:p>
    <w:p w14:paraId="555E1DE6" w14:textId="77777777" w:rsidR="00DB7828" w:rsidRPr="008D114F" w:rsidRDefault="00DB7828" w:rsidP="00DB7828">
      <w:pPr>
        <w:rPr>
          <w:i/>
        </w:rPr>
      </w:pPr>
      <w:r w:rsidRPr="008D114F">
        <w:rPr>
          <w:i/>
        </w:rPr>
        <w:t>Furniture, fittings and equipment are safe, clean, well maintained and suitable for the consumer.</w:t>
      </w:r>
    </w:p>
    <w:p w14:paraId="555E1DE8" w14:textId="77777777" w:rsidR="00DB7828" w:rsidRPr="00314FF7" w:rsidRDefault="00DB7828" w:rsidP="00DB7828"/>
    <w:p w14:paraId="555E1DE9" w14:textId="77777777" w:rsidR="00DB7828" w:rsidRDefault="00DB7828" w:rsidP="00DB7828">
      <w:pPr>
        <w:sectPr w:rsidR="00DB7828" w:rsidSect="00DB7828">
          <w:type w:val="continuous"/>
          <w:pgSz w:w="11906" w:h="16838"/>
          <w:pgMar w:top="1701" w:right="1418" w:bottom="1418" w:left="1418" w:header="709" w:footer="397" w:gutter="0"/>
          <w:cols w:space="708"/>
          <w:titlePg/>
          <w:docGrid w:linePitch="360"/>
        </w:sectPr>
      </w:pPr>
    </w:p>
    <w:p w14:paraId="555E1DEA" w14:textId="213C9473" w:rsidR="00DB7828" w:rsidRDefault="00DB7828" w:rsidP="00DB7828">
      <w:pPr>
        <w:pStyle w:val="Heading1"/>
        <w:tabs>
          <w:tab w:val="right" w:pos="9070"/>
        </w:tabs>
        <w:spacing w:before="560" w:after="640"/>
        <w:rPr>
          <w:color w:val="FFFFFF" w:themeColor="background1"/>
          <w:sz w:val="36"/>
        </w:rPr>
        <w:sectPr w:rsidR="00DB7828" w:rsidSect="00DB782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55E1E58" wp14:editId="555E1E5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850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55E1DEB" w14:textId="77777777" w:rsidR="00DB7828" w:rsidRPr="00FD1B02" w:rsidRDefault="00DB7828" w:rsidP="00DB7828">
      <w:pPr>
        <w:pStyle w:val="Heading3"/>
        <w:shd w:val="clear" w:color="auto" w:fill="F2F2F2" w:themeFill="background1" w:themeFillShade="F2"/>
      </w:pPr>
      <w:r w:rsidRPr="00FD1B02">
        <w:t>Consumer outcome:</w:t>
      </w:r>
    </w:p>
    <w:p w14:paraId="555E1DEC" w14:textId="77777777" w:rsidR="00DB7828" w:rsidRDefault="00DB7828" w:rsidP="00DB782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55E1DED" w14:textId="77777777" w:rsidR="00DB7828" w:rsidRDefault="00DB7828" w:rsidP="00DB7828">
      <w:pPr>
        <w:pStyle w:val="Heading3"/>
        <w:shd w:val="clear" w:color="auto" w:fill="F2F2F2" w:themeFill="background1" w:themeFillShade="F2"/>
      </w:pPr>
      <w:r>
        <w:t>Organisation statement:</w:t>
      </w:r>
    </w:p>
    <w:p w14:paraId="555E1DEE" w14:textId="77777777" w:rsidR="00DB7828" w:rsidRDefault="00DB7828" w:rsidP="00DB782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55E1DEF" w14:textId="77777777" w:rsidR="00DB7828" w:rsidRDefault="00DB7828" w:rsidP="00DB7828">
      <w:pPr>
        <w:pStyle w:val="Heading2"/>
      </w:pPr>
      <w:r>
        <w:t>Assessment of Standard 6</w:t>
      </w:r>
    </w:p>
    <w:p w14:paraId="1C88351E" w14:textId="74A6B21B" w:rsidR="00163717" w:rsidRPr="00163717" w:rsidRDefault="00163717" w:rsidP="00163717">
      <w:pPr>
        <w:rPr>
          <w:rFonts w:eastAsiaTheme="minorHAnsi"/>
          <w:color w:val="auto"/>
        </w:rPr>
      </w:pPr>
      <w:r w:rsidRPr="00163717">
        <w:rPr>
          <w:rFonts w:eastAsiaTheme="minorHAnsi"/>
          <w:color w:val="auto"/>
        </w:rPr>
        <w:t xml:space="preserve">Some consumers considered that they are encouraged and supported to give feedback and make complaints. The service provides information for consumers and their representatives on ways to provide feedback and ways to make a complaint. Information is available in the resident handbook, newsletters and in brochures in the foyer on how to access internal and external complaint services. </w:t>
      </w:r>
    </w:p>
    <w:p w14:paraId="306A734D" w14:textId="77777777" w:rsidR="00163717" w:rsidRPr="00163717" w:rsidRDefault="00163717" w:rsidP="00163717">
      <w:pPr>
        <w:rPr>
          <w:rFonts w:eastAsiaTheme="minorHAnsi"/>
          <w:color w:val="auto"/>
        </w:rPr>
      </w:pPr>
      <w:r w:rsidRPr="00163717">
        <w:rPr>
          <w:rFonts w:eastAsiaTheme="minorHAnsi"/>
          <w:color w:val="auto"/>
        </w:rPr>
        <w:t xml:space="preserve">Consumers are made aware of and have access to advocates, language services and other methods for raising and resolving complaints. Information is available through numerous methods. </w:t>
      </w:r>
    </w:p>
    <w:p w14:paraId="3A0BAEBE" w14:textId="77777777" w:rsidR="00163717" w:rsidRPr="00163717" w:rsidRDefault="00163717" w:rsidP="00163717">
      <w:pPr>
        <w:rPr>
          <w:rFonts w:eastAsiaTheme="minorHAnsi"/>
          <w:color w:val="auto"/>
        </w:rPr>
      </w:pPr>
      <w:r w:rsidRPr="00163717">
        <w:rPr>
          <w:rFonts w:eastAsiaTheme="minorHAnsi"/>
          <w:color w:val="auto"/>
        </w:rPr>
        <w:t xml:space="preserve">Consumers and representatives said there have been delays in getting a response to complaints. Some consumers said their complaints have not been addressed. Consumers felt the recent changes in management have made them reluctant to raise issues as they are not confident they will be addressed. </w:t>
      </w:r>
    </w:p>
    <w:p w14:paraId="76F0995B" w14:textId="4BDDBD95" w:rsidR="00163717" w:rsidRPr="00163717" w:rsidRDefault="00163717" w:rsidP="00163717">
      <w:pPr>
        <w:rPr>
          <w:rFonts w:eastAsiaTheme="minorHAnsi"/>
          <w:color w:val="auto"/>
        </w:rPr>
      </w:pPr>
      <w:r w:rsidRPr="00163717">
        <w:rPr>
          <w:rFonts w:eastAsiaTheme="minorHAnsi"/>
          <w:color w:val="auto"/>
        </w:rPr>
        <w:t xml:space="preserve">The </w:t>
      </w:r>
      <w:r>
        <w:rPr>
          <w:rFonts w:eastAsiaTheme="minorHAnsi"/>
          <w:color w:val="auto"/>
        </w:rPr>
        <w:t>service</w:t>
      </w:r>
      <w:r w:rsidRPr="00163717">
        <w:rPr>
          <w:rFonts w:eastAsiaTheme="minorHAnsi"/>
          <w:color w:val="auto"/>
        </w:rPr>
        <w:t xml:space="preserve"> does not demonstrate appropriate action is taken in response to complaints and an open disclosure process is used when things go wrong.</w:t>
      </w:r>
      <w:r>
        <w:rPr>
          <w:rFonts w:eastAsiaTheme="minorHAnsi"/>
          <w:color w:val="auto"/>
        </w:rPr>
        <w:t xml:space="preserve"> </w:t>
      </w:r>
      <w:r w:rsidRPr="00163717">
        <w:rPr>
          <w:rFonts w:eastAsiaTheme="minorHAnsi"/>
          <w:color w:val="auto"/>
        </w:rPr>
        <w:t xml:space="preserve">The </w:t>
      </w:r>
      <w:r>
        <w:rPr>
          <w:rFonts w:eastAsiaTheme="minorHAnsi"/>
          <w:color w:val="auto"/>
        </w:rPr>
        <w:t>service</w:t>
      </w:r>
      <w:r w:rsidRPr="00163717">
        <w:rPr>
          <w:rFonts w:eastAsiaTheme="minorHAnsi"/>
          <w:color w:val="auto"/>
        </w:rPr>
        <w:t xml:space="preserve"> does not demonstrate feedback and complaints are reviewed and used to improve the quality of care and services.</w:t>
      </w:r>
    </w:p>
    <w:p w14:paraId="555E1DF1" w14:textId="01224D21" w:rsidR="00DB7828" w:rsidRPr="00F80C6C" w:rsidRDefault="00DB7828" w:rsidP="00DB7828">
      <w:pPr>
        <w:rPr>
          <w:rFonts w:eastAsia="Calibri"/>
          <w:i/>
          <w:iCs/>
          <w:color w:val="auto"/>
          <w:lang w:eastAsia="en-US"/>
        </w:rPr>
      </w:pPr>
      <w:r w:rsidRPr="00F80C6C">
        <w:rPr>
          <w:rFonts w:eastAsiaTheme="minorHAnsi"/>
          <w:color w:val="auto"/>
        </w:rPr>
        <w:t xml:space="preserve">The Quality Standard is assessed as Non-compliant as </w:t>
      </w:r>
      <w:r w:rsidR="00F80C6C" w:rsidRPr="00F80C6C">
        <w:rPr>
          <w:rFonts w:eastAsiaTheme="minorHAnsi"/>
          <w:color w:val="auto"/>
        </w:rPr>
        <w:t xml:space="preserve">two </w:t>
      </w:r>
      <w:r w:rsidRPr="00F80C6C">
        <w:rPr>
          <w:rFonts w:eastAsiaTheme="minorHAnsi"/>
          <w:color w:val="auto"/>
        </w:rPr>
        <w:t>of the four specific requirements have been assessed as Non-compliant.</w:t>
      </w:r>
    </w:p>
    <w:p w14:paraId="555E1DF2" w14:textId="410E4FB8" w:rsidR="00DB7828" w:rsidRDefault="00DB7828" w:rsidP="00DB7828">
      <w:pPr>
        <w:pStyle w:val="Heading2"/>
      </w:pPr>
      <w:r>
        <w:lastRenderedPageBreak/>
        <w:t>Assessment of Standard 6 Requirements</w:t>
      </w:r>
      <w:r w:rsidRPr="0066387A">
        <w:rPr>
          <w:i/>
          <w:color w:val="0000FF"/>
          <w:sz w:val="24"/>
          <w:szCs w:val="24"/>
        </w:rPr>
        <w:t xml:space="preserve"> </w:t>
      </w:r>
    </w:p>
    <w:p w14:paraId="555E1DF3" w14:textId="36405747" w:rsidR="00DB7828" w:rsidRPr="00506F7F" w:rsidRDefault="00DB7828" w:rsidP="00DB7828">
      <w:pPr>
        <w:pStyle w:val="Heading3"/>
      </w:pPr>
      <w:r w:rsidRPr="00506F7F">
        <w:t>Requirement 6(3)(a)</w:t>
      </w:r>
      <w:r>
        <w:tab/>
        <w:t>Compliant</w:t>
      </w:r>
    </w:p>
    <w:p w14:paraId="555E1DF4" w14:textId="77777777" w:rsidR="00DB7828" w:rsidRPr="008D114F" w:rsidRDefault="00DB7828" w:rsidP="00DB7828">
      <w:pPr>
        <w:rPr>
          <w:i/>
        </w:rPr>
      </w:pPr>
      <w:r w:rsidRPr="008D114F">
        <w:rPr>
          <w:i/>
        </w:rPr>
        <w:t>Consumers, their family, friends, carers and others are encouraged and supported to provide feedback and make complaints.</w:t>
      </w:r>
    </w:p>
    <w:p w14:paraId="555E1DF6" w14:textId="709914EB" w:rsidR="00DB7828" w:rsidRPr="00506F7F" w:rsidRDefault="00DB7828" w:rsidP="00DB7828">
      <w:pPr>
        <w:pStyle w:val="Heading3"/>
      </w:pPr>
      <w:r w:rsidRPr="00506F7F">
        <w:t>Requirement 6(3)(b)</w:t>
      </w:r>
      <w:r>
        <w:tab/>
        <w:t>Compliant</w:t>
      </w:r>
    </w:p>
    <w:p w14:paraId="555E1DF7" w14:textId="77777777" w:rsidR="00DB7828" w:rsidRPr="008D114F" w:rsidRDefault="00DB7828" w:rsidP="00DB7828">
      <w:pPr>
        <w:rPr>
          <w:i/>
        </w:rPr>
      </w:pPr>
      <w:r w:rsidRPr="008D114F">
        <w:rPr>
          <w:i/>
        </w:rPr>
        <w:t>Consumers are made aware of and have access to advocates, language services and other methods for raising and resolving complaints.</w:t>
      </w:r>
    </w:p>
    <w:p w14:paraId="555E1DF9" w14:textId="769663EB" w:rsidR="00DB7828" w:rsidRPr="00D435F8" w:rsidRDefault="00DB7828" w:rsidP="00DB7828">
      <w:pPr>
        <w:pStyle w:val="Heading3"/>
      </w:pPr>
      <w:r w:rsidRPr="00D435F8">
        <w:t>Requirement 6(3)(c)</w:t>
      </w:r>
      <w:r>
        <w:tab/>
        <w:t>Non-compliant</w:t>
      </w:r>
    </w:p>
    <w:p w14:paraId="555E1DFA" w14:textId="77777777" w:rsidR="00DB7828" w:rsidRPr="008D114F" w:rsidRDefault="00DB7828" w:rsidP="00DB7828">
      <w:pPr>
        <w:rPr>
          <w:i/>
        </w:rPr>
      </w:pPr>
      <w:r w:rsidRPr="008D114F">
        <w:rPr>
          <w:i/>
        </w:rPr>
        <w:t>Appropriate action is taken in response to complaints and an open disclosure process is used when things go wrong.</w:t>
      </w:r>
    </w:p>
    <w:p w14:paraId="555E1DFB" w14:textId="411F1308" w:rsidR="00DB7828" w:rsidRDefault="008557FA" w:rsidP="00DB7828">
      <w:pPr>
        <w:rPr>
          <w:color w:val="auto"/>
        </w:rPr>
      </w:pPr>
      <w:r w:rsidRPr="008557FA">
        <w:rPr>
          <w:color w:val="auto"/>
        </w:rPr>
        <w:t xml:space="preserve">The Assessment Team </w:t>
      </w:r>
      <w:r w:rsidR="00C2235B">
        <w:rPr>
          <w:color w:val="auto"/>
        </w:rPr>
        <w:t xml:space="preserve">brought forward examples of named consumers who expressed they have not had an action or a response to their complaints until the week of the Site Audit when new </w:t>
      </w:r>
      <w:r w:rsidR="00D4518A">
        <w:rPr>
          <w:color w:val="auto"/>
        </w:rPr>
        <w:t xml:space="preserve">consultant </w:t>
      </w:r>
      <w:r w:rsidR="00C2235B">
        <w:rPr>
          <w:color w:val="auto"/>
        </w:rPr>
        <w:t>management team commenced at the service</w:t>
      </w:r>
      <w:r w:rsidR="00D13C75" w:rsidRPr="00D13C75">
        <w:rPr>
          <w:color w:val="auto"/>
        </w:rPr>
        <w:t>.</w:t>
      </w:r>
      <w:r w:rsidR="00D13C75">
        <w:rPr>
          <w:color w:val="auto"/>
        </w:rPr>
        <w:t xml:space="preserve"> </w:t>
      </w:r>
      <w:r w:rsidR="00D4518A">
        <w:rPr>
          <w:color w:val="auto"/>
        </w:rPr>
        <w:t xml:space="preserve">Consumer and their representatives had raised concerns in relation to personal care and clinical care of consumers and dissatisfaction with medication management. </w:t>
      </w:r>
      <w:r w:rsidR="004353A4" w:rsidRPr="004353A4">
        <w:rPr>
          <w:color w:val="auto"/>
        </w:rPr>
        <w:t>Not all complaints were documented and addressed</w:t>
      </w:r>
      <w:r w:rsidR="004353A4">
        <w:rPr>
          <w:color w:val="auto"/>
        </w:rPr>
        <w:t xml:space="preserve">. </w:t>
      </w:r>
      <w:r w:rsidR="00D4518A">
        <w:rPr>
          <w:color w:val="auto"/>
        </w:rPr>
        <w:t xml:space="preserve">It was not evident if open disclosure was included in response to complaints made prior to the commencement of new management at the service. </w:t>
      </w:r>
      <w:r w:rsidR="00C80714">
        <w:rPr>
          <w:color w:val="auto"/>
        </w:rPr>
        <w:t xml:space="preserve">Staff interviewed were not able to describe open disclosure and stated they have not had any training on open disclosure. </w:t>
      </w:r>
    </w:p>
    <w:p w14:paraId="4593C6C9" w14:textId="2B774579" w:rsidR="00603848" w:rsidRDefault="00603848" w:rsidP="00DB7828">
      <w:pPr>
        <w:rPr>
          <w:color w:val="auto"/>
        </w:rPr>
      </w:pPr>
      <w:r>
        <w:rPr>
          <w:color w:val="auto"/>
        </w:rPr>
        <w:t xml:space="preserve">In their response, the Approved Provider </w:t>
      </w:r>
      <w:r w:rsidR="00546CE1">
        <w:rPr>
          <w:color w:val="auto"/>
        </w:rPr>
        <w:t xml:space="preserve">provided information in relation to actioning and addressing overdue complaints </w:t>
      </w:r>
      <w:r w:rsidR="00BD43A1">
        <w:rPr>
          <w:color w:val="auto"/>
        </w:rPr>
        <w:t>for</w:t>
      </w:r>
      <w:r w:rsidR="001535F7">
        <w:rPr>
          <w:color w:val="auto"/>
        </w:rPr>
        <w:t xml:space="preserve"> named consumers and their representatives </w:t>
      </w:r>
      <w:r w:rsidR="00546CE1">
        <w:rPr>
          <w:color w:val="auto"/>
        </w:rPr>
        <w:t xml:space="preserve">since the commencement of the new management team. </w:t>
      </w:r>
    </w:p>
    <w:p w14:paraId="19B0FFB0" w14:textId="13163218" w:rsidR="00853B67" w:rsidRDefault="00853B67" w:rsidP="00DB7828">
      <w:pPr>
        <w:rPr>
          <w:color w:val="auto"/>
        </w:rPr>
      </w:pPr>
      <w:r>
        <w:rPr>
          <w:color w:val="auto"/>
        </w:rPr>
        <w:t xml:space="preserve">I acknowledge the Approved Provider is in the process of addressing </w:t>
      </w:r>
      <w:r w:rsidR="00AA0F94">
        <w:rPr>
          <w:color w:val="auto"/>
        </w:rPr>
        <w:t xml:space="preserve">the </w:t>
      </w:r>
      <w:r>
        <w:rPr>
          <w:color w:val="auto"/>
        </w:rPr>
        <w:t>deficiencies raised by the Assessment Team. I believe the corrective actions require time to demonstrate suitability and effectiveness. At the time of the Site Audit, I consider the service did not demonstrate that an appropriate action is taken in response to complaints and an open disclosure process is used when things go wrong.</w:t>
      </w:r>
    </w:p>
    <w:p w14:paraId="4AE24127" w14:textId="77777777" w:rsidR="00990EBB" w:rsidRPr="00990EBB" w:rsidRDefault="00990EBB" w:rsidP="00990EBB">
      <w:pPr>
        <w:pStyle w:val="Heading3"/>
        <w:rPr>
          <w:b w:val="0"/>
          <w:color w:val="auto"/>
          <w:sz w:val="24"/>
        </w:rPr>
      </w:pPr>
      <w:r w:rsidRPr="00990EBB">
        <w:rPr>
          <w:b w:val="0"/>
          <w:color w:val="auto"/>
          <w:sz w:val="24"/>
        </w:rPr>
        <w:t>Therefore, I find this Requirement is Non-compliant.</w:t>
      </w:r>
    </w:p>
    <w:p w14:paraId="555E1DFC" w14:textId="5889AFD1" w:rsidR="00DB7828" w:rsidRPr="00D435F8" w:rsidRDefault="00DB7828" w:rsidP="00DB7828">
      <w:pPr>
        <w:pStyle w:val="Heading3"/>
      </w:pPr>
      <w:r w:rsidRPr="00D435F8">
        <w:t>Requirement 6(3)(d)</w:t>
      </w:r>
      <w:r>
        <w:tab/>
        <w:t>Non-compliant</w:t>
      </w:r>
    </w:p>
    <w:p w14:paraId="555E1DFD" w14:textId="77777777" w:rsidR="00DB7828" w:rsidRPr="008D114F" w:rsidRDefault="00DB7828" w:rsidP="00DB7828">
      <w:pPr>
        <w:rPr>
          <w:i/>
        </w:rPr>
      </w:pPr>
      <w:r w:rsidRPr="008D114F">
        <w:rPr>
          <w:i/>
        </w:rPr>
        <w:t>Feedback and complaints are reviewed and used to improve the quality of care and services.</w:t>
      </w:r>
    </w:p>
    <w:p w14:paraId="555E1DFF" w14:textId="44DBD690" w:rsidR="00DB7828" w:rsidRPr="006C4036" w:rsidRDefault="00A61684" w:rsidP="00DB7828">
      <w:pPr>
        <w:rPr>
          <w:color w:val="auto"/>
        </w:rPr>
      </w:pPr>
      <w:r>
        <w:rPr>
          <w:color w:val="auto"/>
        </w:rPr>
        <w:lastRenderedPageBreak/>
        <w:t xml:space="preserve">The Assessment Team found that not all complaints were documented and addressed. Consumer feedback indicated their complaints were either not actioned or not actioned in a timely manner. Due to deficiencies identified in the complaints management system, there has not been any complaints that have been used to improve the quality of care and services. The Assessment Team found that new management has started addressing some complaints, however, there has not been enough time to review the complaints folder to identify any </w:t>
      </w:r>
      <w:r w:rsidR="00C42A42">
        <w:rPr>
          <w:color w:val="auto"/>
        </w:rPr>
        <w:t xml:space="preserve">trends or </w:t>
      </w:r>
      <w:r>
        <w:rPr>
          <w:color w:val="auto"/>
        </w:rPr>
        <w:t xml:space="preserve">continuous improvement activities. </w:t>
      </w:r>
    </w:p>
    <w:p w14:paraId="03FFF069" w14:textId="77777777" w:rsidR="00AA0F94" w:rsidRDefault="006C4036" w:rsidP="00DB7828">
      <w:r>
        <w:t xml:space="preserve">In their response, the Approved Provider stated they have developed a new </w:t>
      </w:r>
      <w:r w:rsidR="00105178">
        <w:t>feedback and suggestion register with few complaints recorded and the register will reflect all feedback</w:t>
      </w:r>
      <w:r w:rsidR="00AA0F94">
        <w:t xml:space="preserve"> received</w:t>
      </w:r>
      <w:r w:rsidR="00105178">
        <w:t xml:space="preserve">, outcomes, evaluation of interventions implemented, ensuring they </w:t>
      </w:r>
      <w:r w:rsidR="00AA0F94">
        <w:t xml:space="preserve">are </w:t>
      </w:r>
      <w:r w:rsidR="00105178">
        <w:t>sustainable.</w:t>
      </w:r>
    </w:p>
    <w:p w14:paraId="09FA2A8A" w14:textId="7DF6C6CE" w:rsidR="006176CF" w:rsidRDefault="00AA0F94" w:rsidP="00DB7828">
      <w:r w:rsidRPr="00AA0F94">
        <w:t>I acknowledge the Approved Provider is in the process of addressing</w:t>
      </w:r>
      <w:r>
        <w:t xml:space="preserve"> the</w:t>
      </w:r>
      <w:r w:rsidRPr="00AA0F94">
        <w:t xml:space="preserve"> deficiencies raised by the Assessment Team. I believe the corrective actions require time to demonstrate suitability and effectiveness. At the time of the Site Audit, I consider the service did not demonstrate</w:t>
      </w:r>
      <w:r w:rsidR="006176CF">
        <w:t xml:space="preserve"> feedback and complaints are reviewed and used to improve the quality of care and services.</w:t>
      </w:r>
    </w:p>
    <w:p w14:paraId="5D3E9F30" w14:textId="77777777" w:rsidR="006176CF" w:rsidRPr="006176CF" w:rsidRDefault="006176CF" w:rsidP="006176CF">
      <w:r w:rsidRPr="006176CF">
        <w:t>Therefore, I find this Requirement is Non-compliant.</w:t>
      </w:r>
    </w:p>
    <w:p w14:paraId="555E1E00" w14:textId="086AF308" w:rsidR="006176CF" w:rsidRDefault="006176CF" w:rsidP="00DB7828">
      <w:pPr>
        <w:sectPr w:rsidR="006176CF" w:rsidSect="00DB7828">
          <w:type w:val="continuous"/>
          <w:pgSz w:w="11906" w:h="16838"/>
          <w:pgMar w:top="1701" w:right="1418" w:bottom="1418" w:left="1418" w:header="709" w:footer="397" w:gutter="0"/>
          <w:cols w:space="708"/>
          <w:titlePg/>
          <w:docGrid w:linePitch="360"/>
        </w:sectPr>
      </w:pPr>
    </w:p>
    <w:p w14:paraId="555E1E01" w14:textId="415A23F9" w:rsidR="00DB7828" w:rsidRDefault="00DB7828" w:rsidP="00DB7828">
      <w:pPr>
        <w:pStyle w:val="Heading1"/>
        <w:tabs>
          <w:tab w:val="right" w:pos="9070"/>
        </w:tabs>
        <w:spacing w:before="560" w:after="640"/>
        <w:rPr>
          <w:color w:val="FFFFFF" w:themeColor="background1"/>
          <w:sz w:val="36"/>
        </w:rPr>
        <w:sectPr w:rsidR="00DB7828" w:rsidSect="00DB782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55E1E5A" wp14:editId="555E1E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542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55E1E02" w14:textId="77777777" w:rsidR="00DB7828" w:rsidRPr="000E654D" w:rsidRDefault="00DB7828" w:rsidP="00DB7828">
      <w:pPr>
        <w:pStyle w:val="Heading3"/>
        <w:shd w:val="clear" w:color="auto" w:fill="F2F2F2" w:themeFill="background1" w:themeFillShade="F2"/>
      </w:pPr>
      <w:r w:rsidRPr="000E654D">
        <w:t>Consumer outcome:</w:t>
      </w:r>
    </w:p>
    <w:p w14:paraId="555E1E03" w14:textId="77777777" w:rsidR="00DB7828" w:rsidRDefault="00DB7828" w:rsidP="00DB7828">
      <w:pPr>
        <w:numPr>
          <w:ilvl w:val="0"/>
          <w:numId w:val="7"/>
        </w:numPr>
        <w:shd w:val="clear" w:color="auto" w:fill="F2F2F2" w:themeFill="background1" w:themeFillShade="F2"/>
      </w:pPr>
      <w:r>
        <w:t>I get quality care and services when I need them from people who are knowledgeable, capable and caring.</w:t>
      </w:r>
    </w:p>
    <w:p w14:paraId="555E1E04" w14:textId="77777777" w:rsidR="00DB7828" w:rsidRDefault="00DB7828" w:rsidP="00DB7828">
      <w:pPr>
        <w:pStyle w:val="Heading3"/>
        <w:shd w:val="clear" w:color="auto" w:fill="F2F2F2" w:themeFill="background1" w:themeFillShade="F2"/>
      </w:pPr>
      <w:r>
        <w:t>Organisation statement:</w:t>
      </w:r>
    </w:p>
    <w:p w14:paraId="555E1E05" w14:textId="77777777" w:rsidR="00DB7828" w:rsidRDefault="00DB7828" w:rsidP="00DB782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55E1E06" w14:textId="77777777" w:rsidR="00DB7828" w:rsidRDefault="00DB7828" w:rsidP="00DB7828">
      <w:pPr>
        <w:pStyle w:val="Heading2"/>
      </w:pPr>
      <w:r>
        <w:t>Assessment of Standard 7</w:t>
      </w:r>
    </w:p>
    <w:p w14:paraId="6C1563BB" w14:textId="63491884" w:rsidR="008845DA" w:rsidRPr="008845DA" w:rsidRDefault="005C0AF7" w:rsidP="008845DA">
      <w:pPr>
        <w:rPr>
          <w:rFonts w:eastAsiaTheme="minorHAnsi"/>
          <w:color w:val="auto"/>
        </w:rPr>
      </w:pPr>
      <w:r w:rsidRPr="005C0AF7">
        <w:rPr>
          <w:rFonts w:eastAsiaTheme="minorHAnsi"/>
          <w:color w:val="auto"/>
        </w:rPr>
        <w:t xml:space="preserve">Most consumers </w:t>
      </w:r>
      <w:r>
        <w:rPr>
          <w:rFonts w:eastAsiaTheme="minorHAnsi"/>
          <w:color w:val="auto"/>
        </w:rPr>
        <w:t xml:space="preserve">stated </w:t>
      </w:r>
      <w:r w:rsidRPr="005C0AF7">
        <w:rPr>
          <w:rFonts w:eastAsiaTheme="minorHAnsi"/>
          <w:color w:val="auto"/>
        </w:rPr>
        <w:t>they have had issues with the staffing previously and staffing levels are now becoming stable</w:t>
      </w:r>
      <w:r w:rsidR="008845DA">
        <w:rPr>
          <w:rFonts w:eastAsiaTheme="minorHAnsi"/>
          <w:color w:val="auto"/>
        </w:rPr>
        <w:t xml:space="preserve"> and staff are able to meet their needs. W</w:t>
      </w:r>
      <w:r w:rsidR="008845DA" w:rsidRPr="008845DA">
        <w:rPr>
          <w:rFonts w:eastAsiaTheme="minorHAnsi"/>
          <w:color w:val="auto"/>
        </w:rPr>
        <w:t xml:space="preserve">hile the workforce is planned, </w:t>
      </w:r>
      <w:r w:rsidR="008845DA">
        <w:rPr>
          <w:rFonts w:eastAsiaTheme="minorHAnsi"/>
          <w:color w:val="auto"/>
        </w:rPr>
        <w:t>it has happened recently, and the service requires</w:t>
      </w:r>
      <w:r w:rsidR="008845DA" w:rsidRPr="008845DA">
        <w:rPr>
          <w:rFonts w:eastAsiaTheme="minorHAnsi"/>
          <w:color w:val="auto"/>
        </w:rPr>
        <w:t xml:space="preserve"> more time to demonstrate the number and mix of members of the workforce deployed enables the delivery and management of safe and quality care and services. </w:t>
      </w:r>
    </w:p>
    <w:p w14:paraId="24E745CD" w14:textId="5DF60C98" w:rsidR="008845DA" w:rsidRPr="008845DA" w:rsidRDefault="008845DA" w:rsidP="008845DA">
      <w:pPr>
        <w:rPr>
          <w:rFonts w:eastAsiaTheme="minorHAnsi"/>
          <w:color w:val="auto"/>
        </w:rPr>
      </w:pPr>
      <w:r w:rsidRPr="008845DA">
        <w:rPr>
          <w:rFonts w:eastAsiaTheme="minorHAnsi"/>
          <w:color w:val="auto"/>
        </w:rPr>
        <w:t>Consumers provided positive feedback regarding staff interaction</w:t>
      </w:r>
      <w:r>
        <w:rPr>
          <w:rFonts w:eastAsiaTheme="minorHAnsi"/>
          <w:color w:val="auto"/>
        </w:rPr>
        <w:t xml:space="preserve">s, and </w:t>
      </w:r>
      <w:r w:rsidRPr="008845DA">
        <w:rPr>
          <w:rFonts w:eastAsiaTheme="minorHAnsi"/>
          <w:color w:val="auto"/>
        </w:rPr>
        <w:t xml:space="preserve">consumer </w:t>
      </w:r>
      <w:r>
        <w:rPr>
          <w:rFonts w:eastAsiaTheme="minorHAnsi"/>
          <w:color w:val="auto"/>
        </w:rPr>
        <w:t xml:space="preserve">and </w:t>
      </w:r>
      <w:r w:rsidRPr="008845DA">
        <w:rPr>
          <w:rFonts w:eastAsiaTheme="minorHAnsi"/>
          <w:color w:val="auto"/>
        </w:rPr>
        <w:t xml:space="preserve">staff interactions </w:t>
      </w:r>
      <w:r>
        <w:rPr>
          <w:rFonts w:eastAsiaTheme="minorHAnsi"/>
          <w:color w:val="auto"/>
        </w:rPr>
        <w:t xml:space="preserve">were observed </w:t>
      </w:r>
      <w:r w:rsidRPr="008845DA">
        <w:rPr>
          <w:rFonts w:eastAsiaTheme="minorHAnsi"/>
          <w:color w:val="auto"/>
        </w:rPr>
        <w:t xml:space="preserve">to be kind and caring throughout the </w:t>
      </w:r>
      <w:r>
        <w:rPr>
          <w:rFonts w:eastAsiaTheme="minorHAnsi"/>
          <w:color w:val="auto"/>
        </w:rPr>
        <w:t>S</w:t>
      </w:r>
      <w:r w:rsidRPr="008845DA">
        <w:rPr>
          <w:rFonts w:eastAsiaTheme="minorHAnsi"/>
          <w:color w:val="auto"/>
        </w:rPr>
        <w:t>ite</w:t>
      </w:r>
      <w:r>
        <w:rPr>
          <w:rFonts w:eastAsiaTheme="minorHAnsi"/>
          <w:color w:val="auto"/>
        </w:rPr>
        <w:t xml:space="preserve"> A</w:t>
      </w:r>
      <w:r w:rsidRPr="008845DA">
        <w:rPr>
          <w:rFonts w:eastAsiaTheme="minorHAnsi"/>
          <w:color w:val="auto"/>
        </w:rPr>
        <w:t xml:space="preserve">udit. </w:t>
      </w:r>
    </w:p>
    <w:p w14:paraId="24397FDF" w14:textId="6059FB28" w:rsidR="008845DA" w:rsidRPr="008845DA" w:rsidRDefault="008845DA" w:rsidP="008845DA">
      <w:pPr>
        <w:rPr>
          <w:rFonts w:eastAsiaTheme="minorHAnsi"/>
          <w:color w:val="auto"/>
        </w:rPr>
      </w:pPr>
      <w:r w:rsidRPr="008845DA">
        <w:rPr>
          <w:rFonts w:eastAsiaTheme="minorHAnsi"/>
          <w:color w:val="auto"/>
        </w:rPr>
        <w:t xml:space="preserve">The </w:t>
      </w:r>
      <w:r>
        <w:rPr>
          <w:rFonts w:eastAsiaTheme="minorHAnsi"/>
          <w:color w:val="auto"/>
        </w:rPr>
        <w:t>service demonstrated</w:t>
      </w:r>
      <w:r w:rsidRPr="008845DA">
        <w:rPr>
          <w:rFonts w:eastAsiaTheme="minorHAnsi"/>
          <w:color w:val="auto"/>
        </w:rPr>
        <w:t xml:space="preserve"> that it has systems to recruit and maintain appropriately qualified and skilled staff to ensure </w:t>
      </w:r>
      <w:r>
        <w:rPr>
          <w:rFonts w:eastAsiaTheme="minorHAnsi"/>
          <w:color w:val="auto"/>
        </w:rPr>
        <w:t xml:space="preserve">staff are able to perform their roles effectively. However, deficits were identified in systems to equip, train and support staff to deliver the outcomes required by the Quality Standards. Not </w:t>
      </w:r>
      <w:r w:rsidRPr="008845DA">
        <w:rPr>
          <w:rFonts w:eastAsiaTheme="minorHAnsi"/>
          <w:color w:val="auto"/>
        </w:rPr>
        <w:t>all staff could confirm that they have been provided relevant education appropriate to their role</w:t>
      </w:r>
      <w:r>
        <w:rPr>
          <w:rFonts w:eastAsiaTheme="minorHAnsi"/>
          <w:color w:val="auto"/>
        </w:rPr>
        <w:t>.</w:t>
      </w:r>
    </w:p>
    <w:p w14:paraId="555E1E07" w14:textId="092439A1" w:rsidR="00DB7828" w:rsidRPr="005C0AF7" w:rsidRDefault="008845DA" w:rsidP="00DB7828">
      <w:pPr>
        <w:rPr>
          <w:rFonts w:eastAsiaTheme="minorHAnsi"/>
          <w:color w:val="auto"/>
        </w:rPr>
      </w:pPr>
      <w:r>
        <w:rPr>
          <w:rFonts w:eastAsiaTheme="minorHAnsi"/>
          <w:color w:val="auto"/>
        </w:rPr>
        <w:t xml:space="preserve">The service did not have a </w:t>
      </w:r>
      <w:r w:rsidRPr="008845DA">
        <w:rPr>
          <w:rFonts w:eastAsiaTheme="minorHAnsi"/>
          <w:color w:val="auto"/>
        </w:rPr>
        <w:t>functioning system to ensure that regular assessment, monitoring and review of the performance of each member of the workforce is undertaken</w:t>
      </w:r>
      <w:r>
        <w:rPr>
          <w:rFonts w:eastAsiaTheme="minorHAnsi"/>
          <w:color w:val="auto"/>
        </w:rPr>
        <w:t xml:space="preserve">. </w:t>
      </w:r>
    </w:p>
    <w:p w14:paraId="555E1E08" w14:textId="5D052B0B" w:rsidR="00DB7828" w:rsidRPr="004A2590" w:rsidRDefault="00DB7828" w:rsidP="00DB7828">
      <w:pPr>
        <w:rPr>
          <w:rFonts w:eastAsia="Calibri"/>
          <w:color w:val="auto"/>
        </w:rPr>
      </w:pPr>
      <w:r w:rsidRPr="004A2590">
        <w:rPr>
          <w:rFonts w:eastAsiaTheme="minorHAnsi"/>
          <w:color w:val="auto"/>
        </w:rPr>
        <w:t>The Quality Standard is assessed as Non-compliant</w:t>
      </w:r>
      <w:r w:rsidR="004A2590" w:rsidRPr="004A2590">
        <w:rPr>
          <w:rFonts w:eastAsiaTheme="minorHAnsi"/>
          <w:color w:val="auto"/>
        </w:rPr>
        <w:t xml:space="preserve"> </w:t>
      </w:r>
      <w:r w:rsidRPr="004A2590">
        <w:rPr>
          <w:rFonts w:eastAsiaTheme="minorHAnsi"/>
          <w:color w:val="auto"/>
        </w:rPr>
        <w:t xml:space="preserve">as </w:t>
      </w:r>
      <w:r w:rsidR="004A2590" w:rsidRPr="004A2590">
        <w:rPr>
          <w:rFonts w:eastAsiaTheme="minorHAnsi"/>
          <w:color w:val="auto"/>
        </w:rPr>
        <w:t>three</w:t>
      </w:r>
      <w:r w:rsidRPr="004A2590">
        <w:rPr>
          <w:rFonts w:eastAsiaTheme="minorHAnsi"/>
          <w:color w:val="auto"/>
        </w:rPr>
        <w:t xml:space="preserve"> of the five specific requirements have been assessed as Non-compliant.</w:t>
      </w:r>
    </w:p>
    <w:p w14:paraId="555E1E09" w14:textId="0E15C4A5" w:rsidR="00DB7828" w:rsidRDefault="00DB7828" w:rsidP="00DB7828">
      <w:pPr>
        <w:pStyle w:val="Heading2"/>
      </w:pPr>
      <w:r>
        <w:lastRenderedPageBreak/>
        <w:t>Assessment of Standard 7 Requirements</w:t>
      </w:r>
    </w:p>
    <w:p w14:paraId="555E1E0A" w14:textId="41F2CE4E" w:rsidR="00DB7828" w:rsidRPr="00506F7F" w:rsidRDefault="00DB7828" w:rsidP="00DB7828">
      <w:pPr>
        <w:pStyle w:val="Heading3"/>
      </w:pPr>
      <w:r w:rsidRPr="00506F7F">
        <w:t>Requirement 7(3)(a)</w:t>
      </w:r>
      <w:r>
        <w:tab/>
        <w:t>Non-compliant</w:t>
      </w:r>
    </w:p>
    <w:p w14:paraId="555E1E0B" w14:textId="77777777" w:rsidR="00DB7828" w:rsidRPr="008D114F" w:rsidRDefault="00DB7828" w:rsidP="00DB7828">
      <w:pPr>
        <w:rPr>
          <w:i/>
        </w:rPr>
      </w:pPr>
      <w:r w:rsidRPr="008D114F">
        <w:rPr>
          <w:i/>
        </w:rPr>
        <w:t>The workforce is planned to enable, and the number and mix of members of the workforce deployed enables, the delivery and management of safe and quality care and services.</w:t>
      </w:r>
    </w:p>
    <w:p w14:paraId="6720B2C4" w14:textId="0F139DD8" w:rsidR="002560E4" w:rsidRDefault="00506BCF" w:rsidP="00DB7828">
      <w:pPr>
        <w:rPr>
          <w:color w:val="auto"/>
        </w:rPr>
      </w:pPr>
      <w:r w:rsidRPr="00506BCF">
        <w:rPr>
          <w:color w:val="auto"/>
        </w:rPr>
        <w:t xml:space="preserve">The Assessment Team </w:t>
      </w:r>
      <w:r w:rsidR="006950CF">
        <w:rPr>
          <w:color w:val="auto"/>
        </w:rPr>
        <w:t>found the service has recently implemented changes to the workforce and more time is required to demonstrate effectiveness of the service’s recent actions. While some consumers stated they</w:t>
      </w:r>
      <w:r w:rsidR="002560E4">
        <w:rPr>
          <w:color w:val="auto"/>
        </w:rPr>
        <w:t xml:space="preserve"> have</w:t>
      </w:r>
      <w:r w:rsidR="006950CF">
        <w:rPr>
          <w:color w:val="auto"/>
        </w:rPr>
        <w:t xml:space="preserve"> had issues with the staffing previously and</w:t>
      </w:r>
      <w:r w:rsidR="002560E4">
        <w:rPr>
          <w:color w:val="auto"/>
        </w:rPr>
        <w:t xml:space="preserve"> </w:t>
      </w:r>
      <w:r w:rsidR="006950CF">
        <w:rPr>
          <w:color w:val="auto"/>
        </w:rPr>
        <w:t xml:space="preserve">staffing </w:t>
      </w:r>
      <w:r w:rsidR="002560E4">
        <w:rPr>
          <w:color w:val="auto"/>
        </w:rPr>
        <w:t>levels are n</w:t>
      </w:r>
      <w:r w:rsidR="006950CF">
        <w:rPr>
          <w:color w:val="auto"/>
        </w:rPr>
        <w:t xml:space="preserve">ow becoming stable, the Assessment Team brought forward an example where staff did not have time to supervise </w:t>
      </w:r>
      <w:r w:rsidR="002560E4">
        <w:rPr>
          <w:color w:val="auto"/>
        </w:rPr>
        <w:t>a</w:t>
      </w:r>
      <w:r w:rsidR="006950CF">
        <w:rPr>
          <w:color w:val="auto"/>
        </w:rPr>
        <w:t xml:space="preserve"> consumer’s meals and were not able to</w:t>
      </w:r>
      <w:r w:rsidR="00F24DF9">
        <w:rPr>
          <w:color w:val="auto"/>
        </w:rPr>
        <w:t xml:space="preserve"> attend the consumer’s personal hygiene, resulting in the consumer experiencing incontinence</w:t>
      </w:r>
      <w:r w:rsidR="006950CF">
        <w:rPr>
          <w:color w:val="auto"/>
        </w:rPr>
        <w:t>, which was undignified</w:t>
      </w:r>
      <w:r w:rsidR="002560E4">
        <w:rPr>
          <w:color w:val="auto"/>
        </w:rPr>
        <w:t xml:space="preserve"> for the consumer</w:t>
      </w:r>
      <w:r w:rsidR="006950CF">
        <w:rPr>
          <w:color w:val="auto"/>
        </w:rPr>
        <w:t xml:space="preserve">. </w:t>
      </w:r>
    </w:p>
    <w:p w14:paraId="3514AB56" w14:textId="2D5D5034" w:rsidR="002560E4" w:rsidRDefault="002560E4" w:rsidP="00DB7828">
      <w:pPr>
        <w:rPr>
          <w:color w:val="auto"/>
        </w:rPr>
      </w:pPr>
      <w:r>
        <w:rPr>
          <w:color w:val="auto"/>
        </w:rPr>
        <w:t xml:space="preserve">The Assessment Team noted the service is overseeing workforce planning progressively since the issue of Notice to Agree by the Commission. The Assessment Team found there is no cleaning staff on the weekend and lifestyle staff indicated they do not have enough hours to provide a suitable lifestyle program for consumers. </w:t>
      </w:r>
    </w:p>
    <w:p w14:paraId="68D7246C" w14:textId="4D4C3834" w:rsidR="00C86005" w:rsidRDefault="00651F3A" w:rsidP="00DB7828">
      <w:pPr>
        <w:rPr>
          <w:color w:val="auto"/>
        </w:rPr>
      </w:pPr>
      <w:r>
        <w:rPr>
          <w:color w:val="auto"/>
        </w:rPr>
        <w:t xml:space="preserve">In their response, the Approved Provider </w:t>
      </w:r>
      <w:r w:rsidR="00F24DF9">
        <w:rPr>
          <w:color w:val="auto"/>
        </w:rPr>
        <w:t>acknowledged</w:t>
      </w:r>
      <w:r w:rsidR="00C86005">
        <w:rPr>
          <w:color w:val="auto"/>
        </w:rPr>
        <w:t xml:space="preserve"> the example brought forward by the Assessment Team for the consumer who experienced incontinence was undignified for the consumer. The Approved Provider stated they have deployed adequate number of staff on each shift to ensure consumers’ needs are met. After the Site Audit, the lifestyle coordinator hours have been increased and cleaning services have been allocated extra hours on the weekend</w:t>
      </w:r>
      <w:r w:rsidR="00931445">
        <w:rPr>
          <w:color w:val="auto"/>
        </w:rPr>
        <w:t>.</w:t>
      </w:r>
    </w:p>
    <w:p w14:paraId="0BDAA9FE" w14:textId="0FDC0577" w:rsidR="004B304E" w:rsidRDefault="00634CA1" w:rsidP="004B304E">
      <w:pPr>
        <w:rPr>
          <w:color w:val="auto"/>
        </w:rPr>
      </w:pPr>
      <w:r w:rsidRPr="00634CA1">
        <w:rPr>
          <w:color w:val="auto"/>
        </w:rPr>
        <w:t>Following an outbreak at the service in February 2022, an immediate and severe risk was identified by the Commission based on information the service was unable demonstrate infection related risks are minimised due to the absence of a designated infection control lead, inadequate staffing levels</w:t>
      </w:r>
      <w:r>
        <w:rPr>
          <w:color w:val="auto"/>
        </w:rPr>
        <w:t xml:space="preserve"> to ensure consumer needs are met</w:t>
      </w:r>
      <w:r w:rsidRPr="00634CA1">
        <w:rPr>
          <w:color w:val="auto"/>
        </w:rPr>
        <w:t xml:space="preserve">, </w:t>
      </w:r>
      <w:r w:rsidR="00E53348">
        <w:rPr>
          <w:color w:val="auto"/>
        </w:rPr>
        <w:t xml:space="preserve">and </w:t>
      </w:r>
      <w:r w:rsidRPr="00634CA1">
        <w:rPr>
          <w:color w:val="auto"/>
        </w:rPr>
        <w:t>infection control breaches,</w:t>
      </w:r>
      <w:r w:rsidR="00E53348">
        <w:rPr>
          <w:color w:val="auto"/>
        </w:rPr>
        <w:t xml:space="preserve"> </w:t>
      </w:r>
      <w:r w:rsidRPr="00634CA1">
        <w:rPr>
          <w:color w:val="auto"/>
        </w:rPr>
        <w:t xml:space="preserve">placing all consumers at severe risk of transmission of COVID-19 and adverse psychological impact. A Notice to </w:t>
      </w:r>
      <w:r w:rsidR="006E3F17">
        <w:rPr>
          <w:color w:val="auto"/>
        </w:rPr>
        <w:t>A</w:t>
      </w:r>
      <w:r w:rsidRPr="00634CA1">
        <w:rPr>
          <w:color w:val="auto"/>
        </w:rPr>
        <w:t xml:space="preserve">gree was issued on 22 February 2022. </w:t>
      </w:r>
    </w:p>
    <w:p w14:paraId="6977EB14" w14:textId="0D5295E6" w:rsidR="00E53348" w:rsidRPr="004B304E" w:rsidRDefault="0090549F" w:rsidP="004B304E">
      <w:pPr>
        <w:rPr>
          <w:color w:val="auto"/>
        </w:rPr>
      </w:pPr>
      <w:r w:rsidRPr="004B304E">
        <w:rPr>
          <w:color w:val="auto"/>
        </w:rPr>
        <w:t>I</w:t>
      </w:r>
      <w:r w:rsidR="004B304E" w:rsidRPr="004B304E">
        <w:t xml:space="preserve"> </w:t>
      </w:r>
      <w:r w:rsidR="004B304E" w:rsidRPr="004B304E">
        <w:rPr>
          <w:color w:val="auto"/>
        </w:rPr>
        <w:t xml:space="preserve">have considered the above information along with the </w:t>
      </w:r>
      <w:r w:rsidR="004B304E">
        <w:rPr>
          <w:color w:val="auto"/>
        </w:rPr>
        <w:t>information provided in th</w:t>
      </w:r>
      <w:r w:rsidR="004B304E" w:rsidRPr="004B304E">
        <w:rPr>
          <w:color w:val="auto"/>
        </w:rPr>
        <w:t>e Assessment Team</w:t>
      </w:r>
      <w:r w:rsidR="004B304E">
        <w:rPr>
          <w:color w:val="auto"/>
        </w:rPr>
        <w:t>’s report</w:t>
      </w:r>
      <w:r w:rsidR="006002D0">
        <w:rPr>
          <w:color w:val="auto"/>
        </w:rPr>
        <w:t xml:space="preserve"> and the Approved Provider’s response</w:t>
      </w:r>
      <w:r w:rsidR="004B304E">
        <w:rPr>
          <w:color w:val="auto"/>
        </w:rPr>
        <w:t>. I</w:t>
      </w:r>
      <w:r w:rsidR="004B304E" w:rsidRPr="004B304E">
        <w:rPr>
          <w:color w:val="auto"/>
        </w:rPr>
        <w:t xml:space="preserve"> acknowledge</w:t>
      </w:r>
      <w:r w:rsidRPr="004B304E">
        <w:rPr>
          <w:color w:val="auto"/>
        </w:rPr>
        <w:t xml:space="preserve"> the Approved Provider has taken measures to ensure adequate workforce planning and has implemented further measures after the Site Audit. I consider while the workforce is planned, the Approved Provider requires more time to demonstrate the number and mix of members of the workforce deployed enables the delivery and management of safe and quality care and services.</w:t>
      </w:r>
      <w:r w:rsidR="00B67AF4" w:rsidRPr="004B304E">
        <w:rPr>
          <w:color w:val="auto"/>
        </w:rPr>
        <w:t xml:space="preserve"> </w:t>
      </w:r>
    </w:p>
    <w:p w14:paraId="4B44EA38" w14:textId="4FAECE71" w:rsidR="00B67AF4" w:rsidRPr="00B67AF4" w:rsidRDefault="00B67AF4" w:rsidP="00B67AF4">
      <w:r>
        <w:lastRenderedPageBreak/>
        <w:t xml:space="preserve">Therefore, I find this Requirement is Non-compliant. </w:t>
      </w:r>
    </w:p>
    <w:p w14:paraId="555E1E0D" w14:textId="7B077DF4" w:rsidR="00DB7828" w:rsidRPr="00506F7F" w:rsidRDefault="00DB7828" w:rsidP="00DB7828">
      <w:pPr>
        <w:pStyle w:val="Heading3"/>
      </w:pPr>
      <w:r w:rsidRPr="00506F7F">
        <w:t>Requirement 7(3)(b)</w:t>
      </w:r>
      <w:r>
        <w:tab/>
        <w:t>Compliant</w:t>
      </w:r>
    </w:p>
    <w:p w14:paraId="555E1E0E" w14:textId="77777777" w:rsidR="00DB7828" w:rsidRPr="008D114F" w:rsidRDefault="00DB7828" w:rsidP="00DB7828">
      <w:pPr>
        <w:rPr>
          <w:i/>
        </w:rPr>
      </w:pPr>
      <w:r w:rsidRPr="008D114F">
        <w:rPr>
          <w:i/>
        </w:rPr>
        <w:t>Workforce interactions with consumers are kind, caring and respectful of each consumer’s identity, culture and diversity.</w:t>
      </w:r>
    </w:p>
    <w:p w14:paraId="555E1E10" w14:textId="595BE2D7" w:rsidR="00DB7828" w:rsidRPr="00095CD4" w:rsidRDefault="00DB7828" w:rsidP="00DB7828">
      <w:pPr>
        <w:pStyle w:val="Heading3"/>
      </w:pPr>
      <w:r w:rsidRPr="00095CD4">
        <w:t>Requirement 7(3)(c)</w:t>
      </w:r>
      <w:r>
        <w:tab/>
        <w:t>Compliant</w:t>
      </w:r>
    </w:p>
    <w:p w14:paraId="555E1E11" w14:textId="77777777" w:rsidR="00DB7828" w:rsidRPr="008D114F" w:rsidRDefault="00DB7828" w:rsidP="00DB7828">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55E1E13" w14:textId="19850754" w:rsidR="00DB7828" w:rsidRPr="00095CD4" w:rsidRDefault="00DB7828" w:rsidP="00DB7828">
      <w:pPr>
        <w:pStyle w:val="Heading3"/>
      </w:pPr>
      <w:r w:rsidRPr="00095CD4">
        <w:t>Requirement 7(3)(d)</w:t>
      </w:r>
      <w:r>
        <w:tab/>
        <w:t>Non-compliant</w:t>
      </w:r>
    </w:p>
    <w:p w14:paraId="555E1E14" w14:textId="77777777" w:rsidR="00DB7828" w:rsidRPr="008D114F" w:rsidRDefault="00DB7828" w:rsidP="00DB7828">
      <w:pPr>
        <w:rPr>
          <w:i/>
        </w:rPr>
      </w:pPr>
      <w:r w:rsidRPr="008D114F">
        <w:rPr>
          <w:i/>
        </w:rPr>
        <w:t>The workforce is recruited, trained, equipped and supported to deliver the outcomes required by these standards.</w:t>
      </w:r>
    </w:p>
    <w:p w14:paraId="555E1E15" w14:textId="508A61D7" w:rsidR="00DB7828" w:rsidRDefault="00946987" w:rsidP="00DB7828">
      <w:pPr>
        <w:rPr>
          <w:color w:val="auto"/>
        </w:rPr>
      </w:pPr>
      <w:r w:rsidRPr="00946987">
        <w:rPr>
          <w:color w:val="auto"/>
        </w:rPr>
        <w:t xml:space="preserve">The Assessment Team found staff knowledge and staff practices showed that not all staff </w:t>
      </w:r>
      <w:r>
        <w:rPr>
          <w:color w:val="auto"/>
        </w:rPr>
        <w:t xml:space="preserve">had received training on various topics, including on the Quality Standards, open disclosure, antimicrobial stewardship, and Serious Incident Response Scheme (SIRS). Staff did not have current knowledge and skills to effectively perform their roles and provide care and services that meets the Quality Standards. The new management has set up mandatory training for staff, which will be tracked and monitored. </w:t>
      </w:r>
      <w:r w:rsidR="00C82E21">
        <w:rPr>
          <w:color w:val="auto"/>
        </w:rPr>
        <w:t>The impact on consumers due to lack of staff training has been further considered in Standard 1, Standard 2, Standard 3, and Standard 6.</w:t>
      </w:r>
    </w:p>
    <w:p w14:paraId="79F3F855" w14:textId="43648039" w:rsidR="00946987" w:rsidRDefault="00C82E21" w:rsidP="00DB7828">
      <w:pPr>
        <w:rPr>
          <w:color w:val="auto"/>
        </w:rPr>
      </w:pPr>
      <w:r>
        <w:rPr>
          <w:color w:val="auto"/>
        </w:rPr>
        <w:t>In their response, the Approved Provider did not refute the Assessment Team’s findings and stated they are reviewing the service’s education platform and have also partnered with external organisations to provide training to staff.</w:t>
      </w:r>
      <w:r w:rsidR="00B0528C">
        <w:rPr>
          <w:color w:val="auto"/>
        </w:rPr>
        <w:t xml:space="preserve"> They have developed a training program </w:t>
      </w:r>
      <w:r w:rsidR="009E6727">
        <w:rPr>
          <w:color w:val="auto"/>
        </w:rPr>
        <w:t>comprising of</w:t>
      </w:r>
      <w:r w:rsidR="00B0528C">
        <w:rPr>
          <w:color w:val="auto"/>
        </w:rPr>
        <w:t xml:space="preserve"> various topics and will deliver education to staff in the coming weeks.</w:t>
      </w:r>
    </w:p>
    <w:p w14:paraId="5CB5E0D2" w14:textId="1E48CDBE" w:rsidR="00754112" w:rsidRDefault="00754112" w:rsidP="00DB7828">
      <w:pPr>
        <w:rPr>
          <w:color w:val="auto"/>
        </w:rPr>
      </w:pPr>
      <w:r>
        <w:rPr>
          <w:color w:val="auto"/>
        </w:rPr>
        <w:t>At the time of the Site Audit, I consider the service did not demonstrate the workforce is recruited, trained, equipped and supported to deliver the outcomes required by the Quality Standards.</w:t>
      </w:r>
    </w:p>
    <w:p w14:paraId="6A09B11C" w14:textId="5C628783" w:rsidR="00754112" w:rsidRPr="00946987" w:rsidRDefault="00754112" w:rsidP="00DB7828">
      <w:pPr>
        <w:rPr>
          <w:color w:val="auto"/>
        </w:rPr>
      </w:pPr>
      <w:r>
        <w:rPr>
          <w:color w:val="auto"/>
        </w:rPr>
        <w:t>Therefore, I find th</w:t>
      </w:r>
      <w:r w:rsidR="009B4733">
        <w:rPr>
          <w:color w:val="auto"/>
        </w:rPr>
        <w:t>is</w:t>
      </w:r>
      <w:r>
        <w:rPr>
          <w:color w:val="auto"/>
        </w:rPr>
        <w:t xml:space="preserve"> Requirement is Non-Compliant. </w:t>
      </w:r>
    </w:p>
    <w:p w14:paraId="555E1E16" w14:textId="05DC73BD" w:rsidR="00DB7828" w:rsidRPr="00095CD4" w:rsidRDefault="00DB7828" w:rsidP="00DB7828">
      <w:pPr>
        <w:pStyle w:val="Heading3"/>
      </w:pPr>
      <w:r w:rsidRPr="00095CD4">
        <w:t>Requirement 7(3)(e)</w:t>
      </w:r>
      <w:r>
        <w:tab/>
        <w:t>Non-compliant</w:t>
      </w:r>
    </w:p>
    <w:p w14:paraId="555E1E18" w14:textId="57FA7453" w:rsidR="00DB7828" w:rsidRPr="003E7B91" w:rsidRDefault="00DB7828" w:rsidP="00DB7828">
      <w:pPr>
        <w:rPr>
          <w:i/>
        </w:rPr>
      </w:pPr>
      <w:r w:rsidRPr="008D114F">
        <w:rPr>
          <w:i/>
        </w:rPr>
        <w:t>Regular assessment, monitoring and review of the performance of each member of the workforce is undertaken.</w:t>
      </w:r>
    </w:p>
    <w:p w14:paraId="23588528" w14:textId="57C3E510" w:rsidR="008E3B2E" w:rsidRDefault="00B16984" w:rsidP="00DB7828">
      <w:r>
        <w:t>The Assessment Team found the service did not have a functioning process to review staff’s performance.</w:t>
      </w:r>
      <w:r w:rsidR="00A6190D">
        <w:t xml:space="preserve"> </w:t>
      </w:r>
      <w:r w:rsidR="00A6190D" w:rsidRPr="00A6190D">
        <w:t xml:space="preserve">Several staff interviewed by the Assessment Team were not able to demonstrate current knowledge about key areas and/or responsibilities </w:t>
      </w:r>
      <w:r w:rsidR="00A6190D">
        <w:lastRenderedPageBreak/>
        <w:t xml:space="preserve">relating to </w:t>
      </w:r>
      <w:r w:rsidR="00987955">
        <w:t xml:space="preserve">the </w:t>
      </w:r>
      <w:r w:rsidR="00A6190D">
        <w:t xml:space="preserve">Quality Standards. </w:t>
      </w:r>
      <w:r w:rsidR="003549EA">
        <w:t xml:space="preserve">The Assessment Team noted the new interim management at the service </w:t>
      </w:r>
      <w:r w:rsidR="008E3B2E">
        <w:t xml:space="preserve">will be implementing a system for assessment, monitoring and review of staff’s performance. </w:t>
      </w:r>
    </w:p>
    <w:p w14:paraId="52F4EFD1" w14:textId="5CDCF33F" w:rsidR="005A22E0" w:rsidRDefault="003A5724" w:rsidP="00DB7828">
      <w:r>
        <w:t>In their response, the Approved Provide</w:t>
      </w:r>
      <w:r w:rsidR="00B93CFA">
        <w:t>r stated they have implemented a staff performance appraisal register</w:t>
      </w:r>
      <w:r w:rsidR="009F6440">
        <w:t xml:space="preserve">, which has been updated to reflect staff performance appraisal due dates, including probationary reviews for new staff. </w:t>
      </w:r>
    </w:p>
    <w:p w14:paraId="62986CE6" w14:textId="77777777" w:rsidR="005A22E0" w:rsidRDefault="005A22E0" w:rsidP="00DB7828">
      <w:r>
        <w:t xml:space="preserve">I acknowledge the Approved Provider’s response; however, an updated performance appraisal register was implemented after the Site Audit and requires time to demonstrate effectiveness. At the time of the Site Audit, the service did not demonstrate that regular assessment, monitoring and review of the performance of each member of the workforce is undertaken. </w:t>
      </w:r>
    </w:p>
    <w:p w14:paraId="555E1E19" w14:textId="52F18C61" w:rsidR="005A22E0" w:rsidRPr="003549EA" w:rsidRDefault="005A22E0" w:rsidP="00DB7828">
      <w:pPr>
        <w:sectPr w:rsidR="005A22E0" w:rsidRPr="003549EA" w:rsidSect="00DB7828">
          <w:type w:val="continuous"/>
          <w:pgSz w:w="11906" w:h="16838"/>
          <w:pgMar w:top="1701" w:right="1418" w:bottom="1418" w:left="1418" w:header="709" w:footer="397" w:gutter="0"/>
          <w:cols w:space="708"/>
          <w:titlePg/>
          <w:docGrid w:linePitch="360"/>
        </w:sectPr>
      </w:pPr>
      <w:r>
        <w:t xml:space="preserve">Therefore, I find this Requirement is Non-Compliant. </w:t>
      </w:r>
    </w:p>
    <w:p w14:paraId="555E1E1A" w14:textId="7984C6FB" w:rsidR="00DB7828" w:rsidRDefault="00DB7828" w:rsidP="00DB7828">
      <w:pPr>
        <w:pStyle w:val="Heading1"/>
        <w:tabs>
          <w:tab w:val="right" w:pos="9070"/>
        </w:tabs>
        <w:spacing w:before="560" w:after="640"/>
        <w:rPr>
          <w:color w:val="FFFFFF" w:themeColor="background1"/>
          <w:sz w:val="36"/>
        </w:rPr>
        <w:sectPr w:rsidR="00DB7828" w:rsidSect="00DB7828">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55E1E5C" wp14:editId="555E1E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244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55E1E1B" w14:textId="77777777" w:rsidR="00DB7828" w:rsidRPr="00FD1B02" w:rsidRDefault="00DB7828" w:rsidP="00DB7828">
      <w:pPr>
        <w:pStyle w:val="Heading3"/>
        <w:shd w:val="clear" w:color="auto" w:fill="F2F2F2" w:themeFill="background1" w:themeFillShade="F2"/>
      </w:pPr>
      <w:r w:rsidRPr="008312AC">
        <w:t>Consumer</w:t>
      </w:r>
      <w:r w:rsidRPr="00FD1B02">
        <w:t xml:space="preserve"> outcome:</w:t>
      </w:r>
    </w:p>
    <w:p w14:paraId="555E1E1C" w14:textId="77777777" w:rsidR="00DB7828" w:rsidRDefault="00DB7828" w:rsidP="00DB7828">
      <w:pPr>
        <w:numPr>
          <w:ilvl w:val="0"/>
          <w:numId w:val="8"/>
        </w:numPr>
        <w:shd w:val="clear" w:color="auto" w:fill="F2F2F2" w:themeFill="background1" w:themeFillShade="F2"/>
      </w:pPr>
      <w:r>
        <w:t>I am confident the organisation is well run. I can partner in improving the delivery of care and services.</w:t>
      </w:r>
    </w:p>
    <w:p w14:paraId="555E1E1D" w14:textId="77777777" w:rsidR="00DB7828" w:rsidRDefault="00DB7828" w:rsidP="00DB7828">
      <w:pPr>
        <w:pStyle w:val="Heading3"/>
        <w:shd w:val="clear" w:color="auto" w:fill="F2F2F2" w:themeFill="background1" w:themeFillShade="F2"/>
      </w:pPr>
      <w:r>
        <w:t>Organisation statement:</w:t>
      </w:r>
    </w:p>
    <w:p w14:paraId="555E1E1E" w14:textId="77777777" w:rsidR="00DB7828" w:rsidRDefault="00DB7828" w:rsidP="00DB7828">
      <w:pPr>
        <w:numPr>
          <w:ilvl w:val="0"/>
          <w:numId w:val="8"/>
        </w:numPr>
        <w:shd w:val="clear" w:color="auto" w:fill="F2F2F2" w:themeFill="background1" w:themeFillShade="F2"/>
      </w:pPr>
      <w:r>
        <w:t>The organisation’s governing body is accountable for the delivery of safe and quality care and services.</w:t>
      </w:r>
    </w:p>
    <w:p w14:paraId="555E1E1F" w14:textId="77777777" w:rsidR="00DB7828" w:rsidRDefault="00DB7828" w:rsidP="00DB7828">
      <w:pPr>
        <w:pStyle w:val="Heading2"/>
      </w:pPr>
      <w:r>
        <w:t>Assessment of Standard 8</w:t>
      </w:r>
    </w:p>
    <w:p w14:paraId="4E255635" w14:textId="3DDDF970" w:rsidR="00EB71B5" w:rsidRPr="00EB71B5" w:rsidRDefault="00EB71B5" w:rsidP="00EB71B5">
      <w:pPr>
        <w:rPr>
          <w:rFonts w:eastAsiaTheme="minorHAnsi"/>
          <w:iCs/>
          <w:color w:val="auto"/>
        </w:rPr>
      </w:pPr>
      <w:r w:rsidRPr="00EB71B5">
        <w:rPr>
          <w:rFonts w:eastAsiaTheme="minorHAnsi"/>
          <w:iCs/>
          <w:color w:val="auto"/>
        </w:rPr>
        <w:t>Overall consumers were happy living at the service</w:t>
      </w:r>
      <w:r w:rsidR="00773543">
        <w:rPr>
          <w:rFonts w:eastAsiaTheme="minorHAnsi"/>
          <w:iCs/>
          <w:color w:val="auto"/>
        </w:rPr>
        <w:t xml:space="preserve"> and </w:t>
      </w:r>
      <w:r w:rsidRPr="00EB71B5">
        <w:rPr>
          <w:rFonts w:eastAsiaTheme="minorHAnsi"/>
          <w:iCs/>
          <w:color w:val="auto"/>
        </w:rPr>
        <w:t>considered that the organisation is well run. However, the organisation could not demonstrate that it is has effective systems that support consumers engagement in the design, delivery and evaluation or review of care and services. For example, formal mechanisms designed to promote consumer engagement and enable consumers and consumer representatives to be engaged, provide feedback and be involved in decision making on an ongoing basis have not been maintained.</w:t>
      </w:r>
    </w:p>
    <w:p w14:paraId="09690533" w14:textId="50237969" w:rsidR="00EB71B5" w:rsidRPr="00EB71B5" w:rsidRDefault="00EB71B5" w:rsidP="00EB71B5">
      <w:pPr>
        <w:rPr>
          <w:rFonts w:eastAsiaTheme="minorHAnsi"/>
          <w:iCs/>
          <w:color w:val="auto"/>
        </w:rPr>
      </w:pPr>
      <w:r w:rsidRPr="00EB71B5">
        <w:rPr>
          <w:rFonts w:eastAsiaTheme="minorHAnsi"/>
          <w:iCs/>
          <w:color w:val="auto"/>
        </w:rPr>
        <w:t xml:space="preserve">The organisation was unable to demonstrate that the governing body promotes a culture of safe, inclusive and quality care and services and is accountable for their delivery. </w:t>
      </w:r>
      <w:r w:rsidR="00A87721">
        <w:rPr>
          <w:rFonts w:eastAsiaTheme="minorHAnsi"/>
          <w:iCs/>
          <w:color w:val="auto"/>
        </w:rPr>
        <w:t>T</w:t>
      </w:r>
      <w:r w:rsidRPr="00EB71B5">
        <w:rPr>
          <w:rFonts w:eastAsiaTheme="minorHAnsi"/>
          <w:iCs/>
          <w:color w:val="auto"/>
        </w:rPr>
        <w:t xml:space="preserve">he service does not have effective systems to manage continuous improvement, </w:t>
      </w:r>
      <w:r w:rsidR="00A87721">
        <w:rPr>
          <w:rFonts w:eastAsiaTheme="minorHAnsi"/>
          <w:iCs/>
          <w:color w:val="auto"/>
        </w:rPr>
        <w:t>i</w:t>
      </w:r>
      <w:r w:rsidRPr="00EB71B5">
        <w:rPr>
          <w:rFonts w:eastAsiaTheme="minorHAnsi"/>
          <w:iCs/>
          <w:color w:val="auto"/>
        </w:rPr>
        <w:t>nformation management, regulatory compliance</w:t>
      </w:r>
      <w:r w:rsidR="00A87721">
        <w:rPr>
          <w:rFonts w:eastAsiaTheme="minorHAnsi"/>
          <w:iCs/>
          <w:color w:val="auto"/>
        </w:rPr>
        <w:t>, feedback and complaints,</w:t>
      </w:r>
      <w:r w:rsidRPr="00EB71B5">
        <w:rPr>
          <w:rFonts w:eastAsiaTheme="minorHAnsi"/>
          <w:iCs/>
          <w:color w:val="auto"/>
        </w:rPr>
        <w:t xml:space="preserve"> and workforce governance.</w:t>
      </w:r>
    </w:p>
    <w:p w14:paraId="4291616D" w14:textId="5098D98D" w:rsidR="00DE1B54" w:rsidRPr="00DE1B54" w:rsidRDefault="00EB71B5" w:rsidP="00DE1B54">
      <w:pPr>
        <w:rPr>
          <w:rFonts w:eastAsiaTheme="minorHAnsi"/>
          <w:iCs/>
          <w:color w:val="auto"/>
        </w:rPr>
      </w:pPr>
      <w:r w:rsidRPr="00DE1B54">
        <w:rPr>
          <w:rFonts w:eastAsiaTheme="minorHAnsi"/>
          <w:iCs/>
          <w:color w:val="auto"/>
        </w:rPr>
        <w:t xml:space="preserve">The service was unable to demonstrate that effective risk management systems </w:t>
      </w:r>
      <w:r w:rsidR="00DE1B54" w:rsidRPr="00DE1B54">
        <w:rPr>
          <w:rFonts w:eastAsiaTheme="minorHAnsi"/>
          <w:iCs/>
          <w:color w:val="auto"/>
        </w:rPr>
        <w:t xml:space="preserve">and practices </w:t>
      </w:r>
      <w:r w:rsidR="00A146E1">
        <w:rPr>
          <w:rFonts w:eastAsiaTheme="minorHAnsi"/>
          <w:iCs/>
          <w:color w:val="auto"/>
        </w:rPr>
        <w:t>are in place,</w:t>
      </w:r>
      <w:r w:rsidR="00DE1B54" w:rsidRPr="00DE1B54">
        <w:rPr>
          <w:rFonts w:eastAsiaTheme="minorHAnsi"/>
          <w:iCs/>
          <w:color w:val="auto"/>
        </w:rPr>
        <w:t xml:space="preserve"> in relation to management of high impact or high prevalence risks associated with the care of consumers, identifying and responding to abuse and neglect of consumers, supporting consumers to live the best life they can and managing and preventing incidents, including the use of incident management system. </w:t>
      </w:r>
    </w:p>
    <w:p w14:paraId="1F9DE668" w14:textId="73D4B785" w:rsidR="00EB71B5" w:rsidRPr="00EB71B5" w:rsidRDefault="00EB71B5" w:rsidP="00EB71B5">
      <w:pPr>
        <w:rPr>
          <w:rFonts w:eastAsiaTheme="minorHAnsi"/>
          <w:iCs/>
          <w:color w:val="auto"/>
        </w:rPr>
      </w:pPr>
      <w:r w:rsidRPr="00EB71B5">
        <w:rPr>
          <w:rFonts w:eastAsiaTheme="minorHAnsi"/>
          <w:iCs/>
          <w:color w:val="auto"/>
        </w:rPr>
        <w:t>The service was unable to demonstrate that where clinical care is provided – a clinical governance framework, including antimicrobial stewardship, minimising the use of restraint and open disclosure is practiced.</w:t>
      </w:r>
    </w:p>
    <w:p w14:paraId="555E1E21" w14:textId="2B73163E" w:rsidR="00DB7828" w:rsidRPr="00095CD4" w:rsidRDefault="00DB7828" w:rsidP="00DB7828">
      <w:pPr>
        <w:rPr>
          <w:rFonts w:eastAsia="Calibri"/>
        </w:rPr>
      </w:pPr>
      <w:r w:rsidRPr="00154403">
        <w:rPr>
          <w:rFonts w:eastAsiaTheme="minorHAnsi"/>
        </w:rPr>
        <w:lastRenderedPageBreak/>
        <w:t xml:space="preserve">The Quality Standard is assessed as </w:t>
      </w:r>
      <w:r w:rsidRPr="00EB71B5">
        <w:rPr>
          <w:rFonts w:eastAsiaTheme="minorHAnsi"/>
          <w:color w:val="auto"/>
        </w:rPr>
        <w:t xml:space="preserve">Non-compliant as </w:t>
      </w:r>
      <w:r w:rsidR="00EB71B5">
        <w:rPr>
          <w:rFonts w:eastAsiaTheme="minorHAnsi"/>
          <w:color w:val="auto"/>
        </w:rPr>
        <w:t>five</w:t>
      </w:r>
      <w:r w:rsidRPr="00EB71B5">
        <w:rPr>
          <w:rFonts w:eastAsiaTheme="minorHAnsi"/>
          <w:color w:val="auto"/>
        </w:rPr>
        <w:t xml:space="preserve"> of the five specific requirements have been assessed as Non-compliant.</w:t>
      </w:r>
    </w:p>
    <w:p w14:paraId="555E1E22" w14:textId="29DB681A" w:rsidR="00DB7828" w:rsidRDefault="00DB7828" w:rsidP="00DB7828">
      <w:pPr>
        <w:pStyle w:val="Heading2"/>
      </w:pPr>
      <w:r>
        <w:t>Assessment of Standard 8 Requirements</w:t>
      </w:r>
      <w:r w:rsidRPr="0066387A">
        <w:rPr>
          <w:i/>
          <w:color w:val="0000FF"/>
          <w:sz w:val="24"/>
          <w:szCs w:val="24"/>
        </w:rPr>
        <w:t xml:space="preserve"> </w:t>
      </w:r>
    </w:p>
    <w:p w14:paraId="555E1E23" w14:textId="60B86EDD" w:rsidR="00DB7828" w:rsidRPr="00506F7F" w:rsidRDefault="00DB7828" w:rsidP="00DB7828">
      <w:pPr>
        <w:pStyle w:val="Heading3"/>
      </w:pPr>
      <w:r w:rsidRPr="00506F7F">
        <w:t>Requirement 8(3)(a)</w:t>
      </w:r>
      <w:r w:rsidRPr="00506F7F">
        <w:tab/>
        <w:t>Non-compliant</w:t>
      </w:r>
    </w:p>
    <w:p w14:paraId="555E1E24" w14:textId="77777777" w:rsidR="00DB7828" w:rsidRPr="008D114F" w:rsidRDefault="00DB7828" w:rsidP="00DB7828">
      <w:pPr>
        <w:rPr>
          <w:i/>
        </w:rPr>
      </w:pPr>
      <w:r w:rsidRPr="008D114F">
        <w:rPr>
          <w:i/>
        </w:rPr>
        <w:t>Consumers are engaged in the development, delivery and evaluation of care and services and are supported in that engagement.</w:t>
      </w:r>
    </w:p>
    <w:p w14:paraId="1040361B" w14:textId="77777777" w:rsidR="00856235" w:rsidRDefault="00182728" w:rsidP="00DB7828">
      <w:pPr>
        <w:rPr>
          <w:color w:val="auto"/>
        </w:rPr>
      </w:pPr>
      <w:r w:rsidRPr="00182728">
        <w:rPr>
          <w:color w:val="auto"/>
        </w:rPr>
        <w:t xml:space="preserve">The Assessment Team found </w:t>
      </w:r>
      <w:r>
        <w:rPr>
          <w:color w:val="auto"/>
        </w:rPr>
        <w:t>formal mechanisms</w:t>
      </w:r>
      <w:r w:rsidRPr="00182728">
        <w:rPr>
          <w:color w:val="auto"/>
        </w:rPr>
        <w:t xml:space="preserve"> designed to promote consumer engagement </w:t>
      </w:r>
      <w:r>
        <w:rPr>
          <w:color w:val="auto"/>
        </w:rPr>
        <w:t xml:space="preserve">have not been maintained. For example, the service does not currently have effective feedback and complaints system, monthly consumer meetings have not been held for six months, surveys have not been conducted for more than three years and annual case conferences have not been held for more than two years. </w:t>
      </w:r>
    </w:p>
    <w:p w14:paraId="555E1E25" w14:textId="05BF2021" w:rsidR="00DB7828" w:rsidRDefault="00F221E4" w:rsidP="00DB7828">
      <w:pPr>
        <w:rPr>
          <w:color w:val="auto"/>
        </w:rPr>
      </w:pPr>
      <w:r>
        <w:rPr>
          <w:color w:val="auto"/>
        </w:rPr>
        <w:t>Some named consumers provided examples of their involve</w:t>
      </w:r>
      <w:r w:rsidR="00F05E09">
        <w:rPr>
          <w:color w:val="auto"/>
        </w:rPr>
        <w:t>ment</w:t>
      </w:r>
      <w:r>
        <w:rPr>
          <w:color w:val="auto"/>
        </w:rPr>
        <w:t xml:space="preserve"> in two consumer driven projects around three years ago. </w:t>
      </w:r>
      <w:r w:rsidR="00F05E09">
        <w:rPr>
          <w:color w:val="auto"/>
        </w:rPr>
        <w:t xml:space="preserve">However, the Assessment Team did not bring forward any recent examples of consumer engagement in </w:t>
      </w:r>
      <w:r w:rsidR="00856235">
        <w:rPr>
          <w:color w:val="auto"/>
        </w:rPr>
        <w:t xml:space="preserve">development, delivery and evaluation of </w:t>
      </w:r>
      <w:r w:rsidR="00F05E09">
        <w:rPr>
          <w:color w:val="auto"/>
        </w:rPr>
        <w:t>care and services</w:t>
      </w:r>
      <w:r w:rsidR="00856235">
        <w:rPr>
          <w:color w:val="auto"/>
        </w:rPr>
        <w:t xml:space="preserve"> at the service</w:t>
      </w:r>
      <w:r w:rsidR="00F05E09">
        <w:rPr>
          <w:color w:val="auto"/>
        </w:rPr>
        <w:t xml:space="preserve">. </w:t>
      </w:r>
      <w:r w:rsidR="00182728">
        <w:rPr>
          <w:color w:val="auto"/>
        </w:rPr>
        <w:t xml:space="preserve">The service has started addressing these deficiencies, including through discussions with consumers for the development of new activities program. The new management are working to reinstate all consumer engagement systems and processes. </w:t>
      </w:r>
    </w:p>
    <w:p w14:paraId="57E6EAAB" w14:textId="4B5AA92A" w:rsidR="00182728" w:rsidRDefault="00182728" w:rsidP="00DB7828">
      <w:pPr>
        <w:rPr>
          <w:color w:val="auto"/>
        </w:rPr>
      </w:pPr>
      <w:r>
        <w:rPr>
          <w:color w:val="auto"/>
        </w:rPr>
        <w:t xml:space="preserve">In their response, the Approved Provider </w:t>
      </w:r>
      <w:r w:rsidR="00611111">
        <w:rPr>
          <w:color w:val="auto"/>
        </w:rPr>
        <w:t>provided information of starting some of the consumer engage</w:t>
      </w:r>
      <w:r w:rsidR="00DD55BE">
        <w:rPr>
          <w:color w:val="auto"/>
        </w:rPr>
        <w:t>ment</w:t>
      </w:r>
      <w:r w:rsidR="00611111">
        <w:rPr>
          <w:color w:val="auto"/>
        </w:rPr>
        <w:t xml:space="preserve"> platforms</w:t>
      </w:r>
      <w:r w:rsidR="00CB232F">
        <w:rPr>
          <w:color w:val="auto"/>
        </w:rPr>
        <w:t xml:space="preserve"> after the Site Audit,</w:t>
      </w:r>
      <w:r w:rsidR="00611111">
        <w:rPr>
          <w:color w:val="auto"/>
        </w:rPr>
        <w:t xml:space="preserve"> such as </w:t>
      </w:r>
      <w:r w:rsidR="00CB232F">
        <w:rPr>
          <w:color w:val="auto"/>
        </w:rPr>
        <w:t xml:space="preserve">commencement of </w:t>
      </w:r>
      <w:r w:rsidR="00611111">
        <w:rPr>
          <w:color w:val="auto"/>
        </w:rPr>
        <w:t>consumer meetings</w:t>
      </w:r>
      <w:r w:rsidR="00CB232F">
        <w:rPr>
          <w:color w:val="auto"/>
        </w:rPr>
        <w:t xml:space="preserve">. </w:t>
      </w:r>
      <w:r w:rsidR="00611111">
        <w:rPr>
          <w:color w:val="auto"/>
        </w:rPr>
        <w:t>The Approved Provider stated they are currently working with external independent auditor to conduct consumer surveys. The Approved Provider indicated the clinical documentation syst</w:t>
      </w:r>
      <w:r w:rsidR="00092530">
        <w:rPr>
          <w:color w:val="auto"/>
        </w:rPr>
        <w:t xml:space="preserve">em will undergo an </w:t>
      </w:r>
      <w:r w:rsidR="00A7533C">
        <w:rPr>
          <w:color w:val="auto"/>
        </w:rPr>
        <w:t>upgrade</w:t>
      </w:r>
      <w:r w:rsidR="00092530">
        <w:rPr>
          <w:color w:val="auto"/>
        </w:rPr>
        <w:t xml:space="preserve"> and a schedule has been developed to reinstate case conferences for consumers. </w:t>
      </w:r>
      <w:r w:rsidR="00A7533C">
        <w:rPr>
          <w:color w:val="auto"/>
        </w:rPr>
        <w:t xml:space="preserve">The </w:t>
      </w:r>
      <w:r w:rsidR="00C60BA5">
        <w:rPr>
          <w:color w:val="auto"/>
        </w:rPr>
        <w:t>lifestyle</w:t>
      </w:r>
      <w:r w:rsidR="00A7533C">
        <w:rPr>
          <w:color w:val="auto"/>
        </w:rPr>
        <w:t xml:space="preserve"> team has four consumer focus projects </w:t>
      </w:r>
      <w:r w:rsidR="00F05EB1">
        <w:rPr>
          <w:color w:val="auto"/>
        </w:rPr>
        <w:t xml:space="preserve">in place. </w:t>
      </w:r>
    </w:p>
    <w:p w14:paraId="4776ACD8" w14:textId="1F32A5D2" w:rsidR="00F05EB1" w:rsidRDefault="004D13F7" w:rsidP="00DB7828">
      <w:pPr>
        <w:rPr>
          <w:color w:val="auto"/>
        </w:rPr>
      </w:pPr>
      <w:r>
        <w:rPr>
          <w:color w:val="auto"/>
        </w:rPr>
        <w:t xml:space="preserve">I acknowledge the Approved Provider has a plan in place to </w:t>
      </w:r>
      <w:r w:rsidR="00F55D96">
        <w:rPr>
          <w:color w:val="auto"/>
        </w:rPr>
        <w:t>address the deficiencies raised by the Assessment Team</w:t>
      </w:r>
      <w:r>
        <w:rPr>
          <w:color w:val="auto"/>
        </w:rPr>
        <w:t xml:space="preserve">. </w:t>
      </w:r>
      <w:r w:rsidR="00F221E4">
        <w:rPr>
          <w:color w:val="auto"/>
        </w:rPr>
        <w:t xml:space="preserve">However, at the time of the Site Audit, the service </w:t>
      </w:r>
      <w:r w:rsidR="00F55D96">
        <w:rPr>
          <w:color w:val="auto"/>
        </w:rPr>
        <w:t xml:space="preserve">did not </w:t>
      </w:r>
      <w:r w:rsidR="00F55D96" w:rsidRPr="00F55D96">
        <w:rPr>
          <w:color w:val="auto"/>
        </w:rPr>
        <w:t>demonstrate that it is has effective systems that support consumer engagement in the design, delivery</w:t>
      </w:r>
      <w:r w:rsidR="00F55D96">
        <w:rPr>
          <w:color w:val="auto"/>
        </w:rPr>
        <w:t xml:space="preserve">, </w:t>
      </w:r>
      <w:r w:rsidR="00F55D96" w:rsidRPr="00F55D96">
        <w:rPr>
          <w:color w:val="auto"/>
        </w:rPr>
        <w:t xml:space="preserve">evaluation </w:t>
      </w:r>
      <w:r w:rsidR="00F55D96">
        <w:rPr>
          <w:color w:val="auto"/>
        </w:rPr>
        <w:t>and</w:t>
      </w:r>
      <w:r w:rsidR="00F55D96" w:rsidRPr="00F55D96">
        <w:rPr>
          <w:color w:val="auto"/>
        </w:rPr>
        <w:t xml:space="preserve"> review of care and services. </w:t>
      </w:r>
    </w:p>
    <w:p w14:paraId="75101D5D" w14:textId="7ED40617" w:rsidR="00540028" w:rsidRPr="00182728" w:rsidRDefault="00540028" w:rsidP="00DB7828">
      <w:pPr>
        <w:rPr>
          <w:color w:val="auto"/>
        </w:rPr>
      </w:pPr>
      <w:r>
        <w:rPr>
          <w:color w:val="auto"/>
        </w:rPr>
        <w:t xml:space="preserve">Therefore, I find this Requirement is Non-compliant. </w:t>
      </w:r>
    </w:p>
    <w:p w14:paraId="555E1E26" w14:textId="775E54BD" w:rsidR="00DB7828" w:rsidRPr="00095CD4" w:rsidRDefault="00DB7828" w:rsidP="00DB7828">
      <w:pPr>
        <w:pStyle w:val="Heading3"/>
      </w:pPr>
      <w:r w:rsidRPr="00095CD4">
        <w:t>Requirement 8(3)(b)</w:t>
      </w:r>
      <w:r>
        <w:tab/>
        <w:t>Non-compliant</w:t>
      </w:r>
    </w:p>
    <w:p w14:paraId="555E1E27" w14:textId="77777777" w:rsidR="00DB7828" w:rsidRPr="008D114F" w:rsidRDefault="00DB7828" w:rsidP="00DB7828">
      <w:pPr>
        <w:rPr>
          <w:i/>
        </w:rPr>
      </w:pPr>
      <w:r w:rsidRPr="008D114F">
        <w:rPr>
          <w:i/>
        </w:rPr>
        <w:t>The organisation’s governing body promotes a culture of safe, inclusive and quality care and services and is accountable for their delivery.</w:t>
      </w:r>
    </w:p>
    <w:p w14:paraId="555E1E28" w14:textId="39EA272E" w:rsidR="00DB7828" w:rsidRDefault="0031039E" w:rsidP="00DB7828">
      <w:pPr>
        <w:rPr>
          <w:color w:val="auto"/>
        </w:rPr>
      </w:pPr>
      <w:r w:rsidRPr="0031039E">
        <w:rPr>
          <w:color w:val="auto"/>
        </w:rPr>
        <w:lastRenderedPageBreak/>
        <w:t>The Assessment Team found the service’s</w:t>
      </w:r>
      <w:r w:rsidR="00A67842">
        <w:rPr>
          <w:color w:val="auto"/>
        </w:rPr>
        <w:t xml:space="preserve"> policies and procedures were not updated or reviewed to reflect current best practise and regulatory requirements. The service’s plan for continuous improvement was last evaluated in February 202</w:t>
      </w:r>
      <w:r w:rsidR="003C5CB4">
        <w:rPr>
          <w:color w:val="auto"/>
        </w:rPr>
        <w:t xml:space="preserve">1 </w:t>
      </w:r>
      <w:r w:rsidR="00913B8E">
        <w:rPr>
          <w:color w:val="auto"/>
        </w:rPr>
        <w:t>and a new continuous improvement plan has not been developed. The recent COVID-19 outbreak at the service was not adequately managed, which resulted in the issue of Notice to Agree by the Commission. The governing body has not been able to satisfy that the Quality Standards are being met at the service as there has not been a functioning system in place to measure the service’s compliance. The Assessment Team noted that the self-assessment last submitted on 17 May 2021 has not been reviewed.</w:t>
      </w:r>
    </w:p>
    <w:p w14:paraId="66EDEABF" w14:textId="350171BF" w:rsidR="00913B8E" w:rsidRDefault="00913B8E" w:rsidP="00DB7828">
      <w:pPr>
        <w:rPr>
          <w:color w:val="auto"/>
        </w:rPr>
      </w:pPr>
      <w:r>
        <w:rPr>
          <w:color w:val="auto"/>
        </w:rPr>
        <w:t>In their response, the Approved Provider</w:t>
      </w:r>
      <w:r w:rsidR="007F56C4">
        <w:rPr>
          <w:color w:val="auto"/>
        </w:rPr>
        <w:t xml:space="preserve"> did not refute the Assessment Team’s findings and</w:t>
      </w:r>
      <w:r>
        <w:rPr>
          <w:color w:val="auto"/>
        </w:rPr>
        <w:t xml:space="preserve"> stated the review of current policies </w:t>
      </w:r>
      <w:r w:rsidR="007F56C4">
        <w:rPr>
          <w:color w:val="auto"/>
        </w:rPr>
        <w:t xml:space="preserve">and procedures </w:t>
      </w:r>
      <w:r>
        <w:rPr>
          <w:color w:val="auto"/>
        </w:rPr>
        <w:t>is their priority</w:t>
      </w:r>
      <w:r w:rsidR="007F56C4">
        <w:rPr>
          <w:color w:val="auto"/>
        </w:rPr>
        <w:t>, including policy for cultural diversity safety framework and clinical governance framework. The Approved Provider stated the self-assessment is under review and the service is working to address the current Notice to Agree.</w:t>
      </w:r>
    </w:p>
    <w:p w14:paraId="13758AE0" w14:textId="0C4C1012" w:rsidR="003E3624" w:rsidRDefault="003E3624" w:rsidP="00DB7828">
      <w:pPr>
        <w:rPr>
          <w:color w:val="auto"/>
        </w:rPr>
      </w:pPr>
      <w:r>
        <w:rPr>
          <w:color w:val="auto"/>
        </w:rPr>
        <w:t xml:space="preserve">At the time of the Site Audit, the organisation’s governing body did not demonstrate that it promotes a culture of safe, inclusive and quality care and services and is accountable for their delivery. </w:t>
      </w:r>
    </w:p>
    <w:p w14:paraId="5D113D35" w14:textId="71F3FC97" w:rsidR="00A146E1" w:rsidRPr="0031039E" w:rsidRDefault="00A146E1" w:rsidP="00DB7828">
      <w:pPr>
        <w:rPr>
          <w:color w:val="auto"/>
        </w:rPr>
      </w:pPr>
      <w:r w:rsidRPr="00A146E1">
        <w:rPr>
          <w:color w:val="auto"/>
        </w:rPr>
        <w:t xml:space="preserve">Therefore, I find this Requirement is Non-compliant. </w:t>
      </w:r>
    </w:p>
    <w:p w14:paraId="555E1E29" w14:textId="5D15A10B" w:rsidR="00DB7828" w:rsidRPr="00506F7F" w:rsidRDefault="00DB7828" w:rsidP="00DB7828">
      <w:pPr>
        <w:pStyle w:val="Heading3"/>
      </w:pPr>
      <w:r w:rsidRPr="00506F7F">
        <w:t>Requirement 8(3)(c)</w:t>
      </w:r>
      <w:r>
        <w:tab/>
        <w:t>Non-compliant</w:t>
      </w:r>
    </w:p>
    <w:p w14:paraId="555E1E2A" w14:textId="77777777" w:rsidR="00DB7828" w:rsidRPr="008D114F" w:rsidRDefault="00DB7828" w:rsidP="00DB7828">
      <w:pPr>
        <w:rPr>
          <w:i/>
        </w:rPr>
      </w:pPr>
      <w:r w:rsidRPr="008D114F">
        <w:rPr>
          <w:i/>
        </w:rPr>
        <w:t>Effective organisation wide governance systems relating to the following:</w:t>
      </w:r>
    </w:p>
    <w:p w14:paraId="555E1E2B" w14:textId="77777777" w:rsidR="00DB7828" w:rsidRPr="008D114F" w:rsidRDefault="00DB7828" w:rsidP="001233A1">
      <w:pPr>
        <w:numPr>
          <w:ilvl w:val="0"/>
          <w:numId w:val="18"/>
        </w:numPr>
        <w:tabs>
          <w:tab w:val="right" w:pos="9026"/>
        </w:tabs>
        <w:spacing w:before="0" w:after="0"/>
        <w:ind w:left="567" w:hanging="425"/>
        <w:outlineLvl w:val="4"/>
        <w:rPr>
          <w:i/>
        </w:rPr>
      </w:pPr>
      <w:r w:rsidRPr="008D114F">
        <w:rPr>
          <w:i/>
        </w:rPr>
        <w:t>information management;</w:t>
      </w:r>
    </w:p>
    <w:p w14:paraId="555E1E2C" w14:textId="77777777" w:rsidR="00DB7828" w:rsidRPr="008D114F" w:rsidRDefault="00DB7828" w:rsidP="001233A1">
      <w:pPr>
        <w:numPr>
          <w:ilvl w:val="0"/>
          <w:numId w:val="18"/>
        </w:numPr>
        <w:tabs>
          <w:tab w:val="right" w:pos="9026"/>
        </w:tabs>
        <w:spacing w:before="0" w:after="0"/>
        <w:ind w:left="567" w:hanging="425"/>
        <w:outlineLvl w:val="4"/>
        <w:rPr>
          <w:i/>
        </w:rPr>
      </w:pPr>
      <w:r w:rsidRPr="008D114F">
        <w:rPr>
          <w:i/>
        </w:rPr>
        <w:t>continuous improvement;</w:t>
      </w:r>
    </w:p>
    <w:p w14:paraId="555E1E2D" w14:textId="77777777" w:rsidR="00DB7828" w:rsidRPr="008D114F" w:rsidRDefault="00DB7828" w:rsidP="001233A1">
      <w:pPr>
        <w:numPr>
          <w:ilvl w:val="0"/>
          <w:numId w:val="18"/>
        </w:numPr>
        <w:tabs>
          <w:tab w:val="right" w:pos="9026"/>
        </w:tabs>
        <w:spacing w:before="0" w:after="0"/>
        <w:ind w:left="567" w:hanging="425"/>
        <w:outlineLvl w:val="4"/>
        <w:rPr>
          <w:i/>
        </w:rPr>
      </w:pPr>
      <w:r w:rsidRPr="008D114F">
        <w:rPr>
          <w:i/>
        </w:rPr>
        <w:t>financial governance;</w:t>
      </w:r>
    </w:p>
    <w:p w14:paraId="555E1E2E" w14:textId="77777777" w:rsidR="00DB7828" w:rsidRPr="008D114F" w:rsidRDefault="00DB7828" w:rsidP="001233A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55E1E2F" w14:textId="77777777" w:rsidR="00DB7828" w:rsidRPr="008D114F" w:rsidRDefault="00DB7828" w:rsidP="001233A1">
      <w:pPr>
        <w:numPr>
          <w:ilvl w:val="0"/>
          <w:numId w:val="18"/>
        </w:numPr>
        <w:tabs>
          <w:tab w:val="right" w:pos="9026"/>
        </w:tabs>
        <w:spacing w:before="0" w:after="0"/>
        <w:ind w:left="567" w:hanging="425"/>
        <w:outlineLvl w:val="4"/>
        <w:rPr>
          <w:i/>
        </w:rPr>
      </w:pPr>
      <w:r w:rsidRPr="008D114F">
        <w:rPr>
          <w:i/>
        </w:rPr>
        <w:t>regulatory compliance;</w:t>
      </w:r>
    </w:p>
    <w:p w14:paraId="555E1E30" w14:textId="77777777" w:rsidR="00DB7828" w:rsidRPr="008D114F" w:rsidRDefault="00DB7828" w:rsidP="001233A1">
      <w:pPr>
        <w:numPr>
          <w:ilvl w:val="0"/>
          <w:numId w:val="18"/>
        </w:numPr>
        <w:tabs>
          <w:tab w:val="right" w:pos="9026"/>
        </w:tabs>
        <w:spacing w:before="0" w:after="0"/>
        <w:ind w:left="567" w:hanging="425"/>
        <w:outlineLvl w:val="4"/>
        <w:rPr>
          <w:i/>
        </w:rPr>
      </w:pPr>
      <w:r w:rsidRPr="008D114F">
        <w:rPr>
          <w:i/>
        </w:rPr>
        <w:t>feedback and complaints.</w:t>
      </w:r>
    </w:p>
    <w:p w14:paraId="555E1E31" w14:textId="1E51AE50" w:rsidR="00DB7828" w:rsidRDefault="00DD7EA8" w:rsidP="00DB7828">
      <w:pPr>
        <w:rPr>
          <w:color w:val="auto"/>
        </w:rPr>
      </w:pPr>
      <w:r w:rsidRPr="00DD7EA8">
        <w:rPr>
          <w:color w:val="auto"/>
        </w:rPr>
        <w:t xml:space="preserve">The Assessment Team found the service did not have effective </w:t>
      </w:r>
      <w:r>
        <w:rPr>
          <w:color w:val="auto"/>
        </w:rPr>
        <w:t xml:space="preserve">governance systems in relation to </w:t>
      </w:r>
      <w:r w:rsidR="00D43D67">
        <w:rPr>
          <w:color w:val="auto"/>
        </w:rPr>
        <w:t xml:space="preserve">information management, continuous improvement, workforce governance, regulatory compliance and feedback and complaints. </w:t>
      </w:r>
      <w:r w:rsidR="00472FAD">
        <w:rPr>
          <w:color w:val="auto"/>
        </w:rPr>
        <w:t>Financial governance systems were effective at the service.</w:t>
      </w:r>
    </w:p>
    <w:p w14:paraId="4F564C29" w14:textId="0A1CE820" w:rsidR="00D43D67" w:rsidRDefault="00D43D67" w:rsidP="00DB7828">
      <w:pPr>
        <w:rPr>
          <w:color w:val="auto"/>
        </w:rPr>
      </w:pPr>
      <w:r>
        <w:rPr>
          <w:color w:val="auto"/>
        </w:rPr>
        <w:t xml:space="preserve">The Approved Provider did not refute the Assessment Team’s findings and acknowledged the deficits identified by the Assessment Team. </w:t>
      </w:r>
    </w:p>
    <w:p w14:paraId="3C84CE2E" w14:textId="22B592C7" w:rsidR="00D43D67" w:rsidRDefault="00DC1D55" w:rsidP="00DB7828">
      <w:pPr>
        <w:rPr>
          <w:color w:val="auto"/>
        </w:rPr>
      </w:pPr>
      <w:r>
        <w:rPr>
          <w:color w:val="auto"/>
        </w:rPr>
        <w:t>Regarding information</w:t>
      </w:r>
      <w:r w:rsidR="00D43D67">
        <w:rPr>
          <w:color w:val="auto"/>
        </w:rPr>
        <w:t xml:space="preserve"> management, the Assessment Team found care plans for consumers contained inaccurate information and had not been reviewed which </w:t>
      </w:r>
      <w:r w:rsidR="00D43D67">
        <w:rPr>
          <w:color w:val="auto"/>
        </w:rPr>
        <w:lastRenderedPageBreak/>
        <w:t>impacted on information sharing between staff.</w:t>
      </w:r>
      <w:r>
        <w:rPr>
          <w:color w:val="auto"/>
        </w:rPr>
        <w:t xml:space="preserve"> The Approved Provider stated an upgrade to the clinical documentation system is planned which will result in greater efficiency of information sharing.</w:t>
      </w:r>
    </w:p>
    <w:p w14:paraId="476AED70" w14:textId="1955F0BA" w:rsidR="00DC1D55" w:rsidRDefault="00DC1D55" w:rsidP="00DB7828">
      <w:pPr>
        <w:rPr>
          <w:color w:val="auto"/>
        </w:rPr>
      </w:pPr>
      <w:r>
        <w:rPr>
          <w:color w:val="auto"/>
        </w:rPr>
        <w:t xml:space="preserve">Regarding </w:t>
      </w:r>
      <w:r w:rsidR="00472FAD">
        <w:rPr>
          <w:color w:val="auto"/>
        </w:rPr>
        <w:t xml:space="preserve">continuous improvement, the Assessment Team found the plan for continuous improvement at the service was last reviewed in 2021 and new management team is currently reviewing the service’s systems and processes to implement improvements. The Approved Provider stated a new continuous improvement plan has been developed after the Site Audit, which will be published monthly and accessible to consumers, their representatives and staff. </w:t>
      </w:r>
    </w:p>
    <w:p w14:paraId="1100C36D" w14:textId="1C97DEBC" w:rsidR="00472FAD" w:rsidRDefault="008D5497" w:rsidP="00DB7828">
      <w:pPr>
        <w:rPr>
          <w:color w:val="auto"/>
        </w:rPr>
      </w:pPr>
      <w:r>
        <w:rPr>
          <w:color w:val="auto"/>
        </w:rPr>
        <w:t>Regarding</w:t>
      </w:r>
      <w:r w:rsidR="00472FAD">
        <w:rPr>
          <w:color w:val="auto"/>
        </w:rPr>
        <w:t xml:space="preserve"> </w:t>
      </w:r>
      <w:r>
        <w:rPr>
          <w:color w:val="auto"/>
        </w:rPr>
        <w:t>workforce governance, the Asse</w:t>
      </w:r>
      <w:r w:rsidR="007B1AFB">
        <w:rPr>
          <w:color w:val="auto"/>
        </w:rPr>
        <w:t>ss</w:t>
      </w:r>
      <w:r>
        <w:rPr>
          <w:color w:val="auto"/>
        </w:rPr>
        <w:t xml:space="preserve">ment Team found </w:t>
      </w:r>
      <w:r w:rsidR="00A42818">
        <w:rPr>
          <w:color w:val="auto"/>
        </w:rPr>
        <w:t xml:space="preserve">the service did not have strong workforce governance </w:t>
      </w:r>
      <w:r w:rsidR="00DD4EEE">
        <w:rPr>
          <w:color w:val="auto"/>
        </w:rPr>
        <w:t xml:space="preserve">as there was </w:t>
      </w:r>
      <w:r w:rsidR="00A42818">
        <w:rPr>
          <w:color w:val="auto"/>
        </w:rPr>
        <w:t xml:space="preserve">lack of staff training, </w:t>
      </w:r>
      <w:r w:rsidR="00DD4EEE">
        <w:rPr>
          <w:color w:val="auto"/>
        </w:rPr>
        <w:t xml:space="preserve">gaps in </w:t>
      </w:r>
      <w:r w:rsidR="00A42818">
        <w:rPr>
          <w:color w:val="auto"/>
        </w:rPr>
        <w:t>staff knowledg</w:t>
      </w:r>
      <w:r w:rsidR="00DD4EEE">
        <w:rPr>
          <w:color w:val="auto"/>
        </w:rPr>
        <w:t>e</w:t>
      </w:r>
      <w:r w:rsidR="00A42818">
        <w:rPr>
          <w:color w:val="auto"/>
        </w:rPr>
        <w:t>, and inadequate monitoring of staff performance</w:t>
      </w:r>
      <w:r w:rsidR="00CA7810">
        <w:rPr>
          <w:color w:val="auto"/>
        </w:rPr>
        <w:t xml:space="preserve"> as identified in Standard 7. In their response, the Approved Provider</w:t>
      </w:r>
      <w:r w:rsidR="00BC77AE">
        <w:rPr>
          <w:color w:val="auto"/>
        </w:rPr>
        <w:t xml:space="preserve"> stated they have started to address insufficiency of staff and </w:t>
      </w:r>
      <w:r w:rsidR="00293E87">
        <w:rPr>
          <w:color w:val="auto"/>
        </w:rPr>
        <w:t>are currently reviewing employment roles, responsibilities, job descriptions and duty statement</w:t>
      </w:r>
      <w:r w:rsidR="007B1AFB">
        <w:rPr>
          <w:color w:val="auto"/>
        </w:rPr>
        <w:t xml:space="preserve">s in consultation with staff. </w:t>
      </w:r>
    </w:p>
    <w:p w14:paraId="451386B9" w14:textId="1287F5A8" w:rsidR="002E4A6D" w:rsidRDefault="007B1AFB" w:rsidP="00DB7828">
      <w:pPr>
        <w:rPr>
          <w:color w:val="auto"/>
        </w:rPr>
      </w:pPr>
      <w:r>
        <w:rPr>
          <w:color w:val="auto"/>
        </w:rPr>
        <w:t xml:space="preserve">Regarding regulatory compliance, the Assessment Team </w:t>
      </w:r>
      <w:r w:rsidR="00FF3E6D">
        <w:rPr>
          <w:color w:val="auto"/>
        </w:rPr>
        <w:t>found staff have not been provided education on new Serious Incident Response Scheme (SIRS) requirements, which has resulted in SIRS incidents not being reported as and when required. The Approved Provider acknowledged that staff were not informed of changes within the regulatory compliance framework</w:t>
      </w:r>
      <w:r w:rsidR="002E4A6D">
        <w:rPr>
          <w:color w:val="auto"/>
        </w:rPr>
        <w:t xml:space="preserve"> and have included regulatory changes on the education agenda for staff.</w:t>
      </w:r>
    </w:p>
    <w:p w14:paraId="04E7EAA7" w14:textId="2C26B1A2" w:rsidR="002E4A6D" w:rsidRDefault="002E4A6D" w:rsidP="00DB7828">
      <w:pPr>
        <w:rPr>
          <w:color w:val="auto"/>
        </w:rPr>
      </w:pPr>
      <w:r>
        <w:rPr>
          <w:color w:val="auto"/>
        </w:rPr>
        <w:t xml:space="preserve">Regarding feedback and complaints, </w:t>
      </w:r>
      <w:r w:rsidR="00A924E7">
        <w:rPr>
          <w:color w:val="auto"/>
        </w:rPr>
        <w:t xml:space="preserve">the Assessment Team found the service does not have an effective complaint mechanisms in place, including lack of open disclosure policy and practice. </w:t>
      </w:r>
      <w:r w:rsidR="00BB7A15">
        <w:rPr>
          <w:color w:val="auto"/>
        </w:rPr>
        <w:t>The Approved Provider has de</w:t>
      </w:r>
      <w:r w:rsidR="00874266">
        <w:rPr>
          <w:color w:val="auto"/>
        </w:rPr>
        <w:t xml:space="preserve">veloped </w:t>
      </w:r>
      <w:r w:rsidR="00033049">
        <w:rPr>
          <w:color w:val="auto"/>
        </w:rPr>
        <w:t xml:space="preserve">an electronic “Complaints and Comments” register after the Site Audit. </w:t>
      </w:r>
    </w:p>
    <w:p w14:paraId="0DC71987" w14:textId="5A8E5FAB" w:rsidR="007B1AFB" w:rsidRDefault="007B1AFB" w:rsidP="00DB7828">
      <w:pPr>
        <w:rPr>
          <w:color w:val="auto"/>
        </w:rPr>
      </w:pPr>
      <w:r>
        <w:rPr>
          <w:color w:val="auto"/>
        </w:rPr>
        <w:t xml:space="preserve">I acknowledge the Approved Provider has plans in place to address the deficiencies raised by the Assessment Team. However, at the time of the Site Audit, the service did not demonstrate there are effective organisation wide effective governance systems in relation to </w:t>
      </w:r>
      <w:r w:rsidRPr="007B1AFB">
        <w:rPr>
          <w:color w:val="auto"/>
        </w:rPr>
        <w:t>information management, continuous improvement, workforce governance, regulatory compliance and feedback and complaints</w:t>
      </w:r>
      <w:r w:rsidR="00FF3E6D">
        <w:rPr>
          <w:color w:val="auto"/>
        </w:rPr>
        <w:t xml:space="preserve">. </w:t>
      </w:r>
    </w:p>
    <w:p w14:paraId="22F90B46" w14:textId="2C493AE0" w:rsidR="00FE27F7" w:rsidRPr="00DD7EA8" w:rsidRDefault="00FE27F7" w:rsidP="00DB7828">
      <w:pPr>
        <w:rPr>
          <w:color w:val="auto"/>
        </w:rPr>
      </w:pPr>
      <w:r>
        <w:rPr>
          <w:color w:val="auto"/>
        </w:rPr>
        <w:t xml:space="preserve">Therefore, I find this Requirement is Non-compliant. </w:t>
      </w:r>
    </w:p>
    <w:p w14:paraId="555E1E32" w14:textId="4E0FCF28" w:rsidR="00DB7828" w:rsidRPr="00506F7F" w:rsidRDefault="00DB7828" w:rsidP="00DB7828">
      <w:pPr>
        <w:pStyle w:val="Heading3"/>
      </w:pPr>
      <w:r w:rsidRPr="00506F7F">
        <w:t>Requirement 8(3)(d)</w:t>
      </w:r>
      <w:r>
        <w:tab/>
        <w:t>Non-compliant</w:t>
      </w:r>
    </w:p>
    <w:p w14:paraId="555E1E33" w14:textId="77777777" w:rsidR="00DB7828" w:rsidRPr="008D114F" w:rsidRDefault="00DB7828" w:rsidP="00DB7828">
      <w:pPr>
        <w:rPr>
          <w:i/>
        </w:rPr>
      </w:pPr>
      <w:r w:rsidRPr="008D114F">
        <w:rPr>
          <w:i/>
        </w:rPr>
        <w:t>Effective risk management systems and practices, including but not limited to the following:</w:t>
      </w:r>
    </w:p>
    <w:p w14:paraId="555E1E34" w14:textId="77777777" w:rsidR="00DB7828" w:rsidRPr="008D114F" w:rsidRDefault="00DB7828" w:rsidP="001233A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55E1E35" w14:textId="77777777" w:rsidR="00DB7828" w:rsidRPr="008D114F" w:rsidRDefault="00DB7828" w:rsidP="001233A1">
      <w:pPr>
        <w:numPr>
          <w:ilvl w:val="0"/>
          <w:numId w:val="19"/>
        </w:numPr>
        <w:tabs>
          <w:tab w:val="right" w:pos="9026"/>
        </w:tabs>
        <w:spacing w:before="0" w:after="0"/>
        <w:ind w:left="567" w:hanging="425"/>
        <w:outlineLvl w:val="4"/>
        <w:rPr>
          <w:i/>
        </w:rPr>
      </w:pPr>
      <w:r w:rsidRPr="008D114F">
        <w:rPr>
          <w:i/>
        </w:rPr>
        <w:lastRenderedPageBreak/>
        <w:t>identifying and responding to abuse and neglect of consumers;</w:t>
      </w:r>
    </w:p>
    <w:p w14:paraId="555E1E36" w14:textId="77777777" w:rsidR="00DB7828" w:rsidRDefault="00DB7828" w:rsidP="001233A1">
      <w:pPr>
        <w:numPr>
          <w:ilvl w:val="0"/>
          <w:numId w:val="19"/>
        </w:numPr>
        <w:tabs>
          <w:tab w:val="right" w:pos="9026"/>
        </w:tabs>
        <w:spacing w:before="0" w:after="0"/>
        <w:ind w:left="567" w:hanging="425"/>
        <w:outlineLvl w:val="4"/>
        <w:rPr>
          <w:i/>
        </w:rPr>
      </w:pPr>
      <w:r w:rsidRPr="008D114F">
        <w:rPr>
          <w:i/>
        </w:rPr>
        <w:t>supporting consumers to live the best life they can</w:t>
      </w:r>
    </w:p>
    <w:p w14:paraId="555E1E37" w14:textId="77777777" w:rsidR="00DB7828" w:rsidRPr="008D114F" w:rsidRDefault="00DB7828" w:rsidP="001233A1">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B986A72" w14:textId="7C404DAB" w:rsidR="0087240C" w:rsidRDefault="000500A7" w:rsidP="00DB7828">
      <w:pPr>
        <w:rPr>
          <w:color w:val="auto"/>
        </w:rPr>
      </w:pPr>
      <w:r w:rsidRPr="000500A7">
        <w:rPr>
          <w:color w:val="auto"/>
        </w:rPr>
        <w:t>The Assessment Team</w:t>
      </w:r>
      <w:r>
        <w:rPr>
          <w:color w:val="auto"/>
        </w:rPr>
        <w:t xml:space="preserve"> found ineffective risk management systems </w:t>
      </w:r>
      <w:r w:rsidR="00B958D6">
        <w:rPr>
          <w:color w:val="auto"/>
        </w:rPr>
        <w:t xml:space="preserve">and </w:t>
      </w:r>
      <w:r w:rsidR="001D21F0">
        <w:rPr>
          <w:color w:val="auto"/>
        </w:rPr>
        <w:t xml:space="preserve">practices at the service in relation to management of high impact or high prevalence risks associated with the care of consumers, identifying and responding to abuse and neglect of consumers, </w:t>
      </w:r>
      <w:bookmarkStart w:id="9" w:name="_Hlk103067143"/>
      <w:r w:rsidR="001D21F0">
        <w:rPr>
          <w:color w:val="auto"/>
        </w:rPr>
        <w:t xml:space="preserve">supporting consumers to live the best life they can </w:t>
      </w:r>
      <w:bookmarkEnd w:id="9"/>
      <w:r w:rsidR="001D21F0">
        <w:rPr>
          <w:color w:val="auto"/>
        </w:rPr>
        <w:t>and managing and preventing incidents, including the use of incident management system</w:t>
      </w:r>
      <w:r w:rsidR="00B958D6">
        <w:rPr>
          <w:color w:val="auto"/>
        </w:rPr>
        <w:t>.</w:t>
      </w:r>
      <w:r w:rsidR="0087240C">
        <w:rPr>
          <w:color w:val="auto"/>
        </w:rPr>
        <w:t xml:space="preserve"> </w:t>
      </w:r>
    </w:p>
    <w:p w14:paraId="4485F4CA" w14:textId="7A1595FD" w:rsidR="00B958D6" w:rsidRDefault="0083529C" w:rsidP="00DB7828">
      <w:pPr>
        <w:rPr>
          <w:color w:val="auto"/>
        </w:rPr>
      </w:pPr>
      <w:r>
        <w:rPr>
          <w:color w:val="auto"/>
        </w:rPr>
        <w:t xml:space="preserve">In relation to the management of </w:t>
      </w:r>
      <w:r w:rsidRPr="0083529C">
        <w:rPr>
          <w:color w:val="auto"/>
        </w:rPr>
        <w:t>high impact or high prevalence risks associated with the care of consumers</w:t>
      </w:r>
      <w:r>
        <w:rPr>
          <w:color w:val="auto"/>
        </w:rPr>
        <w:t>, the Assessment Team found high impact high prevalence risks identified by the service, including pressure injuries,</w:t>
      </w:r>
      <w:r>
        <w:rPr>
          <w:color w:val="auto"/>
          <w:lang w:eastAsia="en-US"/>
        </w:rPr>
        <w:t xml:space="preserve"> </w:t>
      </w:r>
      <w:r w:rsidRPr="0083529C">
        <w:rPr>
          <w:color w:val="auto"/>
        </w:rPr>
        <w:t>falls,</w:t>
      </w:r>
      <w:r>
        <w:rPr>
          <w:color w:val="auto"/>
        </w:rPr>
        <w:t xml:space="preserve"> </w:t>
      </w:r>
      <w:r w:rsidRPr="0083529C">
        <w:rPr>
          <w:color w:val="auto"/>
        </w:rPr>
        <w:t>unplanned weight loss and behaviour management</w:t>
      </w:r>
      <w:r>
        <w:rPr>
          <w:color w:val="auto"/>
        </w:rPr>
        <w:t xml:space="preserve"> were not effectively </w:t>
      </w:r>
      <w:r w:rsidR="00CB1814">
        <w:rPr>
          <w:color w:val="auto"/>
        </w:rPr>
        <w:t>managed,</w:t>
      </w:r>
      <w:r>
        <w:rPr>
          <w:color w:val="auto"/>
        </w:rPr>
        <w:t xml:space="preserve"> and consumers were negatively impacted</w:t>
      </w:r>
      <w:r w:rsidR="00CB1814">
        <w:rPr>
          <w:color w:val="auto"/>
        </w:rPr>
        <w:t xml:space="preserve">. This is further discussed in Standard 3. </w:t>
      </w:r>
      <w:r w:rsidR="00B958D6">
        <w:rPr>
          <w:color w:val="auto"/>
        </w:rPr>
        <w:t>In their response, the Approved Provide</w:t>
      </w:r>
      <w:r>
        <w:rPr>
          <w:color w:val="auto"/>
        </w:rPr>
        <w:t>r</w:t>
      </w:r>
      <w:r w:rsidR="00CB1814">
        <w:rPr>
          <w:color w:val="auto"/>
        </w:rPr>
        <w:t xml:space="preserve"> stated they have developed a “complex health care needs register” after the Site Audit and staff will be provided education before introducing the </w:t>
      </w:r>
      <w:r w:rsidR="0087240C">
        <w:rPr>
          <w:color w:val="auto"/>
        </w:rPr>
        <w:t xml:space="preserve">register to staff and also on management of various risks at the service. </w:t>
      </w:r>
    </w:p>
    <w:p w14:paraId="2928081E" w14:textId="17A3E790" w:rsidR="0087240C" w:rsidRDefault="0087240C" w:rsidP="00DB7828">
      <w:pPr>
        <w:rPr>
          <w:color w:val="auto"/>
        </w:rPr>
      </w:pPr>
      <w:r>
        <w:rPr>
          <w:color w:val="auto"/>
        </w:rPr>
        <w:t xml:space="preserve">In relation to identifying and responding to abuse and neglect of consumers, the Assessment Team found some staff were not aware of SIRS, were aware of previous reporting requirements and did not the know the system had changed. In their response, the Approved Provider </w:t>
      </w:r>
      <w:r w:rsidR="00C20908">
        <w:rPr>
          <w:color w:val="auto"/>
        </w:rPr>
        <w:t>stated they have scheduled education for staff after the Site Audit.</w:t>
      </w:r>
    </w:p>
    <w:p w14:paraId="05F73245" w14:textId="159DA11D" w:rsidR="00C20908" w:rsidRDefault="00C20908" w:rsidP="00DB7828">
      <w:pPr>
        <w:rPr>
          <w:color w:val="auto"/>
        </w:rPr>
      </w:pPr>
      <w:r>
        <w:rPr>
          <w:color w:val="auto"/>
        </w:rPr>
        <w:t xml:space="preserve">In relation to </w:t>
      </w:r>
      <w:r w:rsidRPr="00C20908">
        <w:rPr>
          <w:color w:val="auto"/>
        </w:rPr>
        <w:t>supporting consumers to live the best life they can</w:t>
      </w:r>
      <w:r>
        <w:rPr>
          <w:color w:val="auto"/>
        </w:rPr>
        <w:t xml:space="preserve">, the Assessment Team found while the service enables consumers to take risks to help them live the best life they can, risks are not clearly identified or addressed to best support the consumers. This is further discussed under Standard 1 Requirement 1(3)(d). The Approved Provider stated consumers are continually being monitored and reviewed to support them to live the best life they can. </w:t>
      </w:r>
    </w:p>
    <w:p w14:paraId="5B3A8EB4" w14:textId="7731657F" w:rsidR="00C20908" w:rsidRDefault="00C20908" w:rsidP="00DB7828">
      <w:pPr>
        <w:rPr>
          <w:color w:val="auto"/>
        </w:rPr>
      </w:pPr>
      <w:r>
        <w:rPr>
          <w:color w:val="auto"/>
        </w:rPr>
        <w:t>In relation to</w:t>
      </w:r>
      <w:r w:rsidRPr="00C20908">
        <w:rPr>
          <w:color w:val="auto"/>
        </w:rPr>
        <w:t xml:space="preserve"> managing and preventing incidents</w:t>
      </w:r>
      <w:r>
        <w:rPr>
          <w:color w:val="auto"/>
        </w:rPr>
        <w:t>, the Assessment Team found</w:t>
      </w:r>
      <w:r w:rsidR="004F2FE0">
        <w:rPr>
          <w:color w:val="auto"/>
        </w:rPr>
        <w:t xml:space="preserve"> while most incidents were documented, not all incidents were analysed to determine trends or to identify improvements. Not all incidents were documented in the service’s incident management system.</w:t>
      </w:r>
      <w:r w:rsidR="00B971E1">
        <w:rPr>
          <w:color w:val="auto"/>
        </w:rPr>
        <w:t xml:space="preserve"> </w:t>
      </w:r>
      <w:r w:rsidR="004F2FE0">
        <w:rPr>
          <w:color w:val="auto"/>
        </w:rPr>
        <w:t xml:space="preserve">The Approved Provider </w:t>
      </w:r>
      <w:r w:rsidR="00B971E1">
        <w:rPr>
          <w:color w:val="auto"/>
        </w:rPr>
        <w:t xml:space="preserve">said the clinical management system at the service will have the capability to record the incident, investigate trends and complete analysis. </w:t>
      </w:r>
    </w:p>
    <w:p w14:paraId="3D0FB871" w14:textId="27EC8C26" w:rsidR="00B971E1" w:rsidRDefault="00B971E1" w:rsidP="00DB7828">
      <w:pPr>
        <w:rPr>
          <w:color w:val="auto"/>
        </w:rPr>
      </w:pPr>
      <w:r>
        <w:rPr>
          <w:color w:val="auto"/>
        </w:rPr>
        <w:t xml:space="preserve">I consider the actions planned or commenced by the Approved Provider after the Site Audit require time to demonstrate suitability and effectiveness. At the time of the Site </w:t>
      </w:r>
      <w:r>
        <w:rPr>
          <w:color w:val="auto"/>
        </w:rPr>
        <w:lastRenderedPageBreak/>
        <w:t xml:space="preserve">Audit, the service </w:t>
      </w:r>
      <w:r w:rsidR="002C73F8">
        <w:rPr>
          <w:color w:val="auto"/>
        </w:rPr>
        <w:t xml:space="preserve">did not have </w:t>
      </w:r>
      <w:r w:rsidR="00995A14">
        <w:rPr>
          <w:color w:val="auto"/>
        </w:rPr>
        <w:t>effective risk management systems and practices</w:t>
      </w:r>
      <w:r w:rsidR="00D9679F">
        <w:rPr>
          <w:color w:val="auto"/>
        </w:rPr>
        <w:t xml:space="preserve"> in place</w:t>
      </w:r>
      <w:r w:rsidR="00995A14">
        <w:rPr>
          <w:color w:val="auto"/>
        </w:rPr>
        <w:t>.</w:t>
      </w:r>
    </w:p>
    <w:p w14:paraId="3ADDBA26" w14:textId="069C1751" w:rsidR="00995A14" w:rsidRPr="000500A7" w:rsidRDefault="00995A14" w:rsidP="00DB7828">
      <w:pPr>
        <w:rPr>
          <w:color w:val="auto"/>
        </w:rPr>
      </w:pPr>
      <w:r>
        <w:rPr>
          <w:color w:val="auto"/>
        </w:rPr>
        <w:t xml:space="preserve">Therefore, I find this Requirement is Non-compliant. </w:t>
      </w:r>
    </w:p>
    <w:p w14:paraId="555E1E39" w14:textId="04C6ADF7" w:rsidR="00DB7828" w:rsidRPr="00506F7F" w:rsidRDefault="00DB7828" w:rsidP="00DB7828">
      <w:pPr>
        <w:pStyle w:val="Heading3"/>
      </w:pPr>
      <w:r w:rsidRPr="00506F7F">
        <w:t>Requirement 8(3)(e)</w:t>
      </w:r>
      <w:r>
        <w:tab/>
        <w:t>Non-compliant</w:t>
      </w:r>
    </w:p>
    <w:p w14:paraId="555E1E3A" w14:textId="77777777" w:rsidR="00DB7828" w:rsidRPr="008D114F" w:rsidRDefault="00DB7828" w:rsidP="00DB7828">
      <w:pPr>
        <w:rPr>
          <w:i/>
        </w:rPr>
      </w:pPr>
      <w:r w:rsidRPr="008D114F">
        <w:rPr>
          <w:i/>
        </w:rPr>
        <w:t>Where clinical care is provided—a clinical governance framework, including but not limited to the following:</w:t>
      </w:r>
    </w:p>
    <w:p w14:paraId="555E1E3B" w14:textId="77777777" w:rsidR="00DB7828" w:rsidRPr="008D114F" w:rsidRDefault="00DB7828" w:rsidP="001233A1">
      <w:pPr>
        <w:numPr>
          <w:ilvl w:val="0"/>
          <w:numId w:val="20"/>
        </w:numPr>
        <w:tabs>
          <w:tab w:val="right" w:pos="9026"/>
        </w:tabs>
        <w:spacing w:before="0" w:after="0"/>
        <w:ind w:left="567" w:hanging="425"/>
        <w:outlineLvl w:val="4"/>
        <w:rPr>
          <w:i/>
        </w:rPr>
      </w:pPr>
      <w:r w:rsidRPr="008D114F">
        <w:rPr>
          <w:i/>
        </w:rPr>
        <w:t>antimicrobial stewardship;</w:t>
      </w:r>
    </w:p>
    <w:p w14:paraId="555E1E3C" w14:textId="77777777" w:rsidR="00DB7828" w:rsidRPr="008D114F" w:rsidRDefault="00DB7828" w:rsidP="001233A1">
      <w:pPr>
        <w:numPr>
          <w:ilvl w:val="0"/>
          <w:numId w:val="20"/>
        </w:numPr>
        <w:tabs>
          <w:tab w:val="right" w:pos="9026"/>
        </w:tabs>
        <w:spacing w:before="0" w:after="0"/>
        <w:ind w:left="567" w:hanging="425"/>
        <w:outlineLvl w:val="4"/>
        <w:rPr>
          <w:i/>
        </w:rPr>
      </w:pPr>
      <w:r w:rsidRPr="008D114F">
        <w:rPr>
          <w:i/>
        </w:rPr>
        <w:t>minimising the use of restraint;</w:t>
      </w:r>
    </w:p>
    <w:p w14:paraId="555E1E3F" w14:textId="2BB37910" w:rsidR="00DB7828" w:rsidRPr="00543460" w:rsidRDefault="00DB7828" w:rsidP="001233A1">
      <w:pPr>
        <w:numPr>
          <w:ilvl w:val="0"/>
          <w:numId w:val="20"/>
        </w:numPr>
        <w:tabs>
          <w:tab w:val="right" w:pos="9026"/>
        </w:tabs>
        <w:spacing w:before="0" w:after="0"/>
        <w:ind w:left="567" w:hanging="425"/>
        <w:outlineLvl w:val="4"/>
        <w:rPr>
          <w:i/>
        </w:rPr>
      </w:pPr>
      <w:r w:rsidRPr="008D114F">
        <w:rPr>
          <w:i/>
        </w:rPr>
        <w:t>open disclosure.</w:t>
      </w:r>
    </w:p>
    <w:p w14:paraId="7689AA72" w14:textId="00474406" w:rsidR="00F80EA9" w:rsidRDefault="0019589C" w:rsidP="00DB7828">
      <w:pPr>
        <w:tabs>
          <w:tab w:val="right" w:pos="9026"/>
        </w:tabs>
      </w:pPr>
      <w:r>
        <w:t xml:space="preserve">The Assessment Team </w:t>
      </w:r>
      <w:r w:rsidR="00543460">
        <w:t xml:space="preserve">found ineffective clinical governance framework at the service, including for </w:t>
      </w:r>
      <w:r w:rsidR="00543460" w:rsidRPr="00543460">
        <w:t>antimicrobial stewardship, minimising the use of restraint and open disclosure</w:t>
      </w:r>
      <w:r w:rsidR="00543460">
        <w:t>.</w:t>
      </w:r>
      <w:r w:rsidR="00F80EA9">
        <w:t xml:space="preserve"> </w:t>
      </w:r>
    </w:p>
    <w:p w14:paraId="0663DD15" w14:textId="4BF7179F" w:rsidR="00F80EA9" w:rsidRDefault="008F44FD" w:rsidP="00DB7828">
      <w:pPr>
        <w:tabs>
          <w:tab w:val="right" w:pos="9026"/>
        </w:tabs>
      </w:pPr>
      <w:r>
        <w:t>In their response, t</w:t>
      </w:r>
      <w:r w:rsidR="00F80EA9">
        <w:t xml:space="preserve">he Approved Provider acknowledged the service did not have policies relating to </w:t>
      </w:r>
      <w:r w:rsidR="00F80EA9" w:rsidRPr="00F80EA9">
        <w:t>antimicrobial stewardship, minimising the use of restraint and open disclosure</w:t>
      </w:r>
      <w:r w:rsidR="00F80EA9">
        <w:t>, and they will highlight this as a priority to develop these policies and deliver education to staff.</w:t>
      </w:r>
    </w:p>
    <w:p w14:paraId="536407C5" w14:textId="570ECAD7" w:rsidR="00992255" w:rsidRDefault="00F80EA9" w:rsidP="00DB7828">
      <w:pPr>
        <w:tabs>
          <w:tab w:val="right" w:pos="9026"/>
        </w:tabs>
      </w:pPr>
      <w:r>
        <w:t xml:space="preserve">In relation to antimicrobial stewardship, the Assessment Team found some staff were unable to describe their processes to minimise the use of antibiotics. The Assessment Team brought forward an example of a named consumer who was on long-term antibiotics and staff were not aware of the reason. </w:t>
      </w:r>
      <w:r w:rsidR="00011678">
        <w:t>In their response, t</w:t>
      </w:r>
      <w:r>
        <w:t xml:space="preserve">he Approved Provider stated they have </w:t>
      </w:r>
      <w:r w:rsidR="00992255">
        <w:t xml:space="preserve">planned education for staff in the coming weeks. Regarding the named consumer on long-term antibiotics, the Approved Provider stated it was an error on behalf of the medical officer, which has now been addressed. </w:t>
      </w:r>
    </w:p>
    <w:p w14:paraId="784D8F41" w14:textId="4AF42CF6" w:rsidR="00CD13B6" w:rsidRDefault="00992255" w:rsidP="00DB7828">
      <w:pPr>
        <w:tabs>
          <w:tab w:val="right" w:pos="9026"/>
        </w:tabs>
      </w:pPr>
      <w:r>
        <w:t xml:space="preserve">In relation to minimising the use of restraint, the Assessment Team found consumers subject to restrictive practices did not have appropriate consent </w:t>
      </w:r>
      <w:r w:rsidR="00382C41">
        <w:t xml:space="preserve">or timely review of the consent forms. </w:t>
      </w:r>
      <w:r w:rsidR="00011678" w:rsidRPr="00011678">
        <w:t xml:space="preserve">In their response, </w:t>
      </w:r>
      <w:r w:rsidR="00011678">
        <w:t>t</w:t>
      </w:r>
      <w:r w:rsidR="00CD13B6" w:rsidRPr="00CD13B6">
        <w:t>he Approved Provider stated they have planned education for staff in the coming weeks.</w:t>
      </w:r>
    </w:p>
    <w:p w14:paraId="3E728BD8" w14:textId="77777777" w:rsidR="00CD13B6" w:rsidRDefault="00CD13B6" w:rsidP="00DB7828">
      <w:pPr>
        <w:tabs>
          <w:tab w:val="right" w:pos="9026"/>
        </w:tabs>
      </w:pPr>
      <w:r>
        <w:t>In relation to open disclosure,</w:t>
      </w:r>
      <w:r w:rsidR="00AF5C96">
        <w:t xml:space="preserve"> some staff were not able to describe what open disclosure meant </w:t>
      </w:r>
      <w:r w:rsidR="00011678">
        <w:t>and the</w:t>
      </w:r>
      <w:r w:rsidR="00AF5C96">
        <w:t xml:space="preserve"> service was not able to demonstrate </w:t>
      </w:r>
      <w:r w:rsidR="00932EF0">
        <w:t xml:space="preserve">that </w:t>
      </w:r>
      <w:r w:rsidR="00AF5C96">
        <w:t xml:space="preserve">open disclosure is used in complaints management process. </w:t>
      </w:r>
      <w:r w:rsidR="00011678" w:rsidRPr="00011678">
        <w:t xml:space="preserve">In their response, </w:t>
      </w:r>
      <w:r w:rsidR="00011678">
        <w:t xml:space="preserve">the Approved Provider stated they do not have an open disclosure policy, will start developing it and will schedule a discussion with staff in the interim. </w:t>
      </w:r>
    </w:p>
    <w:p w14:paraId="03425B16" w14:textId="3DFFDF7E" w:rsidR="00430144" w:rsidRPr="00430144" w:rsidRDefault="00430144" w:rsidP="00430144">
      <w:pPr>
        <w:tabs>
          <w:tab w:val="right" w:pos="9026"/>
        </w:tabs>
      </w:pPr>
      <w:r>
        <w:t xml:space="preserve">Deficits in relation to personal and clinical care are </w:t>
      </w:r>
      <w:r w:rsidR="00903545">
        <w:t>also</w:t>
      </w:r>
      <w:r>
        <w:t xml:space="preserve"> considered in Standard 2 and Standard 3. </w:t>
      </w:r>
      <w:r w:rsidR="00CA6605">
        <w:t xml:space="preserve">At the time of the Site Audit, </w:t>
      </w:r>
      <w:r>
        <w:t xml:space="preserve">the service did not have an effective clinical </w:t>
      </w:r>
      <w:r>
        <w:lastRenderedPageBreak/>
        <w:t xml:space="preserve">governance framework </w:t>
      </w:r>
      <w:r w:rsidRPr="00430144">
        <w:t xml:space="preserve">including for antimicrobial stewardship, minimising the use of restraint and open disclosure. </w:t>
      </w:r>
    </w:p>
    <w:p w14:paraId="63F8FE8F" w14:textId="77777777" w:rsidR="007E72A9" w:rsidRPr="007E72A9" w:rsidRDefault="007E72A9" w:rsidP="007E72A9">
      <w:pPr>
        <w:tabs>
          <w:tab w:val="right" w:pos="9026"/>
        </w:tabs>
      </w:pPr>
      <w:r w:rsidRPr="007E72A9">
        <w:t xml:space="preserve">Therefore, I find this Requirement is Non-compliant. </w:t>
      </w:r>
    </w:p>
    <w:p w14:paraId="2F121694" w14:textId="77777777" w:rsidR="00CA6605" w:rsidRDefault="00CA6605" w:rsidP="00DB7828">
      <w:pPr>
        <w:tabs>
          <w:tab w:val="right" w:pos="9026"/>
        </w:tabs>
      </w:pPr>
    </w:p>
    <w:p w14:paraId="555E1E40" w14:textId="670467E1" w:rsidR="007E72A9" w:rsidRDefault="007E72A9" w:rsidP="00DB7828">
      <w:pPr>
        <w:tabs>
          <w:tab w:val="right" w:pos="9026"/>
        </w:tabs>
        <w:sectPr w:rsidR="007E72A9" w:rsidSect="00DB7828">
          <w:type w:val="continuous"/>
          <w:pgSz w:w="11906" w:h="16838"/>
          <w:pgMar w:top="1701" w:right="1418" w:bottom="1418" w:left="1418" w:header="709" w:footer="397" w:gutter="0"/>
          <w:cols w:space="708"/>
          <w:docGrid w:linePitch="360"/>
        </w:sectPr>
      </w:pPr>
    </w:p>
    <w:p w14:paraId="555E1E41" w14:textId="77777777" w:rsidR="00DB7828" w:rsidRDefault="00DB7828" w:rsidP="00DB7828">
      <w:pPr>
        <w:pStyle w:val="Heading1"/>
      </w:pPr>
      <w:r>
        <w:lastRenderedPageBreak/>
        <w:t>Areas for improvement</w:t>
      </w:r>
    </w:p>
    <w:p w14:paraId="555E1E45" w14:textId="77777777" w:rsidR="00DB7828" w:rsidRPr="00E830C7" w:rsidRDefault="00DB7828" w:rsidP="00DB782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E0AE958"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1(3)(c)</w:t>
      </w:r>
      <w:r w:rsidRPr="009D0042">
        <w:rPr>
          <w:b/>
          <w:color w:val="00577D"/>
          <w:sz w:val="26"/>
        </w:rPr>
        <w:tab/>
      </w:r>
    </w:p>
    <w:p w14:paraId="63A6AFA1" w14:textId="77777777" w:rsidR="009D0042" w:rsidRPr="009D0042" w:rsidRDefault="009D0042" w:rsidP="009D0042">
      <w:pPr>
        <w:tabs>
          <w:tab w:val="right" w:pos="9026"/>
        </w:tabs>
        <w:spacing w:before="0" w:after="0"/>
        <w:outlineLvl w:val="4"/>
        <w:rPr>
          <w:i/>
        </w:rPr>
      </w:pPr>
      <w:r w:rsidRPr="009D0042">
        <w:rPr>
          <w:i/>
        </w:rPr>
        <w:t xml:space="preserve">Each consumer is supported to exercise choice and independence, including to: </w:t>
      </w:r>
    </w:p>
    <w:p w14:paraId="0CACAB74" w14:textId="77777777" w:rsidR="009D0042" w:rsidRPr="009D0042" w:rsidRDefault="009D0042" w:rsidP="009D0042">
      <w:pPr>
        <w:numPr>
          <w:ilvl w:val="0"/>
          <w:numId w:val="22"/>
        </w:numPr>
        <w:tabs>
          <w:tab w:val="right" w:pos="9026"/>
        </w:tabs>
        <w:spacing w:before="0" w:after="0"/>
        <w:ind w:left="567" w:hanging="425"/>
        <w:outlineLvl w:val="4"/>
        <w:rPr>
          <w:i/>
          <w:szCs w:val="22"/>
        </w:rPr>
      </w:pPr>
      <w:r w:rsidRPr="009D0042">
        <w:rPr>
          <w:i/>
        </w:rPr>
        <w:t>make decisions about their own care and the way care and services are delivered; and</w:t>
      </w:r>
    </w:p>
    <w:p w14:paraId="573A2D33" w14:textId="77777777" w:rsidR="009D0042" w:rsidRPr="009D0042" w:rsidRDefault="009D0042" w:rsidP="009D0042">
      <w:pPr>
        <w:numPr>
          <w:ilvl w:val="0"/>
          <w:numId w:val="22"/>
        </w:numPr>
        <w:tabs>
          <w:tab w:val="right" w:pos="9026"/>
        </w:tabs>
        <w:spacing w:before="0" w:after="0"/>
        <w:ind w:left="567" w:hanging="425"/>
        <w:outlineLvl w:val="4"/>
        <w:rPr>
          <w:i/>
          <w:szCs w:val="22"/>
        </w:rPr>
      </w:pPr>
      <w:r w:rsidRPr="009D0042">
        <w:rPr>
          <w:i/>
        </w:rPr>
        <w:t>make decisions about when family, friends, carers or others should be involved in their care; and</w:t>
      </w:r>
    </w:p>
    <w:p w14:paraId="6DE4CFDF" w14:textId="77777777" w:rsidR="009D0042" w:rsidRPr="009D0042" w:rsidRDefault="009D0042" w:rsidP="009D0042">
      <w:pPr>
        <w:numPr>
          <w:ilvl w:val="0"/>
          <w:numId w:val="22"/>
        </w:numPr>
        <w:tabs>
          <w:tab w:val="right" w:pos="9026"/>
        </w:tabs>
        <w:spacing w:before="0" w:after="0"/>
        <w:ind w:left="567" w:hanging="425"/>
        <w:outlineLvl w:val="4"/>
        <w:rPr>
          <w:i/>
        </w:rPr>
      </w:pPr>
      <w:r w:rsidRPr="009D0042">
        <w:rPr>
          <w:i/>
        </w:rPr>
        <w:t xml:space="preserve">communicate their decisions; and </w:t>
      </w:r>
    </w:p>
    <w:p w14:paraId="7E078FC0" w14:textId="77777777" w:rsidR="009D0042" w:rsidRPr="009D0042" w:rsidRDefault="009D0042" w:rsidP="009D0042">
      <w:pPr>
        <w:numPr>
          <w:ilvl w:val="0"/>
          <w:numId w:val="22"/>
        </w:numPr>
        <w:tabs>
          <w:tab w:val="right" w:pos="9026"/>
        </w:tabs>
        <w:spacing w:before="0" w:after="0"/>
        <w:ind w:left="567" w:hanging="425"/>
        <w:outlineLvl w:val="4"/>
        <w:rPr>
          <w:i/>
        </w:rPr>
      </w:pPr>
      <w:r w:rsidRPr="009D0042">
        <w:rPr>
          <w:i/>
        </w:rPr>
        <w:t>make connections with others and maintain relationships of choice, including intimate relationships.</w:t>
      </w:r>
    </w:p>
    <w:p w14:paraId="0322AEC4" w14:textId="77777777" w:rsidR="009D0042" w:rsidRPr="009D0042" w:rsidRDefault="009D0042" w:rsidP="009D0042">
      <w:pPr>
        <w:rPr>
          <w:rFonts w:eastAsia="Calibri"/>
          <w:color w:val="auto"/>
          <w:lang w:eastAsia="en-US"/>
        </w:rPr>
      </w:pPr>
      <w:bookmarkStart w:id="10" w:name="_Hlk103076407"/>
      <w:r w:rsidRPr="009D0042">
        <w:rPr>
          <w:rFonts w:eastAsia="Calibri"/>
          <w:color w:val="auto"/>
          <w:lang w:eastAsia="en-US"/>
        </w:rPr>
        <w:t>The approved provider must demonstrate:</w:t>
      </w:r>
    </w:p>
    <w:p w14:paraId="64974BF9" w14:textId="5AC17EA7" w:rsidR="009D0042" w:rsidRDefault="009D0042" w:rsidP="009D0042">
      <w:pPr>
        <w:numPr>
          <w:ilvl w:val="0"/>
          <w:numId w:val="23"/>
        </w:numPr>
        <w:contextualSpacing/>
        <w:rPr>
          <w:rFonts w:eastAsia="Calibri"/>
          <w:color w:val="auto"/>
          <w:lang w:eastAsia="en-US"/>
        </w:rPr>
      </w:pPr>
      <w:r w:rsidRPr="009D0042">
        <w:rPr>
          <w:rFonts w:eastAsia="Calibri"/>
          <w:color w:val="auto"/>
          <w:lang w:eastAsia="en-US"/>
        </w:rPr>
        <w:t>The service supports each consumer to exercise choice and independence to make and communicate decisions about their own care and the way care and services are delivered.</w:t>
      </w:r>
    </w:p>
    <w:bookmarkEnd w:id="10"/>
    <w:p w14:paraId="4C57F463" w14:textId="7DDC86B1" w:rsidR="004100B8" w:rsidRDefault="004100B8" w:rsidP="004100B8">
      <w:pPr>
        <w:pStyle w:val="Heading3"/>
      </w:pPr>
      <w:r>
        <w:t>Requirement 1(3)(d)</w:t>
      </w:r>
      <w:r>
        <w:tab/>
      </w:r>
    </w:p>
    <w:p w14:paraId="65475D8B" w14:textId="77777777" w:rsidR="004100B8" w:rsidRPr="008D114F" w:rsidRDefault="004100B8" w:rsidP="004100B8">
      <w:pPr>
        <w:rPr>
          <w:i/>
        </w:rPr>
      </w:pPr>
      <w:r w:rsidRPr="008D114F">
        <w:rPr>
          <w:i/>
        </w:rPr>
        <w:t>Each consumer is supported to take risks to enable them to live the best life they can.</w:t>
      </w:r>
    </w:p>
    <w:p w14:paraId="3D655DDF" w14:textId="77777777" w:rsidR="004100B8" w:rsidRPr="009D0042" w:rsidRDefault="004100B8" w:rsidP="004100B8">
      <w:pPr>
        <w:rPr>
          <w:rFonts w:eastAsia="Calibri"/>
          <w:color w:val="auto"/>
          <w:lang w:eastAsia="en-US"/>
        </w:rPr>
      </w:pPr>
      <w:r w:rsidRPr="009D0042">
        <w:rPr>
          <w:rFonts w:eastAsia="Calibri"/>
          <w:color w:val="auto"/>
          <w:lang w:eastAsia="en-US"/>
        </w:rPr>
        <w:t>The approved provider must demonstrate:</w:t>
      </w:r>
    </w:p>
    <w:p w14:paraId="597D5C95" w14:textId="28278A61" w:rsidR="008A63A7" w:rsidRPr="007F006D" w:rsidRDefault="004100B8" w:rsidP="007F006D">
      <w:pPr>
        <w:numPr>
          <w:ilvl w:val="0"/>
          <w:numId w:val="23"/>
        </w:numPr>
        <w:contextualSpacing/>
        <w:rPr>
          <w:rFonts w:eastAsia="Calibri"/>
          <w:color w:val="auto"/>
          <w:lang w:eastAsia="en-US"/>
        </w:rPr>
      </w:pPr>
      <w:r w:rsidRPr="009D0042">
        <w:rPr>
          <w:rFonts w:eastAsia="Calibri"/>
          <w:color w:val="auto"/>
          <w:lang w:eastAsia="en-US"/>
        </w:rPr>
        <w:t xml:space="preserve">The service supports each consumer to </w:t>
      </w:r>
      <w:r w:rsidR="007F006D">
        <w:rPr>
          <w:rFonts w:eastAsia="Calibri"/>
          <w:color w:val="auto"/>
          <w:lang w:eastAsia="en-US"/>
        </w:rPr>
        <w:t xml:space="preserve">take risks to enable them to live the best life they </w:t>
      </w:r>
      <w:r w:rsidR="00450746">
        <w:rPr>
          <w:rFonts w:eastAsia="Calibri"/>
          <w:color w:val="auto"/>
          <w:lang w:eastAsia="en-US"/>
        </w:rPr>
        <w:t>can,</w:t>
      </w:r>
      <w:r w:rsidR="007F006D">
        <w:rPr>
          <w:rFonts w:eastAsia="Calibri"/>
          <w:color w:val="auto"/>
          <w:lang w:eastAsia="en-US"/>
        </w:rPr>
        <w:t xml:space="preserve"> and r</w:t>
      </w:r>
      <w:r w:rsidR="008A63A7" w:rsidRPr="007F006D">
        <w:rPr>
          <w:rFonts w:eastAsia="Calibri"/>
          <w:color w:val="auto"/>
          <w:lang w:eastAsia="en-US"/>
        </w:rPr>
        <w:t xml:space="preserve">isks are clearly identified and addressed to best support the consumers. </w:t>
      </w:r>
    </w:p>
    <w:p w14:paraId="257979BD" w14:textId="0F2628BF" w:rsidR="004100B8" w:rsidRDefault="004100B8" w:rsidP="004100B8">
      <w:pPr>
        <w:pStyle w:val="Heading3"/>
      </w:pPr>
      <w:r>
        <w:t>Requirement 1(3)(e)</w:t>
      </w:r>
      <w:r>
        <w:tab/>
      </w:r>
    </w:p>
    <w:p w14:paraId="40400015" w14:textId="77777777" w:rsidR="004100B8" w:rsidRPr="00B61BB9" w:rsidRDefault="004100B8" w:rsidP="004100B8">
      <w:pPr>
        <w:rPr>
          <w:i/>
        </w:rPr>
      </w:pPr>
      <w:r w:rsidRPr="008D114F">
        <w:rPr>
          <w:i/>
        </w:rPr>
        <w:t>Information provided to each consumer is current, accurate and timely, and communicated in a way that is clear, easy to understand and enables them to exercise choice.</w:t>
      </w:r>
    </w:p>
    <w:p w14:paraId="2E5058BA" w14:textId="34ADDDA6" w:rsidR="00E44307" w:rsidRDefault="00E44307" w:rsidP="00E44307">
      <w:pPr>
        <w:rPr>
          <w:rFonts w:eastAsia="Calibri"/>
          <w:color w:val="auto"/>
          <w:lang w:eastAsia="en-US"/>
        </w:rPr>
      </w:pPr>
      <w:r w:rsidRPr="009D0042">
        <w:rPr>
          <w:rFonts w:eastAsia="Calibri"/>
          <w:color w:val="auto"/>
          <w:lang w:eastAsia="en-US"/>
        </w:rPr>
        <w:t>The approved provider must demonstrate:</w:t>
      </w:r>
    </w:p>
    <w:p w14:paraId="0D1CEB3F" w14:textId="77E7CFAA" w:rsidR="008224E9" w:rsidRPr="008224E9" w:rsidRDefault="008224E9" w:rsidP="008224E9">
      <w:pPr>
        <w:pStyle w:val="ListParagraph"/>
        <w:numPr>
          <w:ilvl w:val="0"/>
          <w:numId w:val="23"/>
        </w:numPr>
        <w:rPr>
          <w:rFonts w:eastAsia="Calibri"/>
          <w:color w:val="auto"/>
          <w:lang w:eastAsia="en-US"/>
        </w:rPr>
      </w:pPr>
      <w:r>
        <w:rPr>
          <w:rFonts w:eastAsia="Calibri"/>
          <w:color w:val="auto"/>
          <w:lang w:eastAsia="en-US"/>
        </w:rPr>
        <w:t xml:space="preserve">Consumers are informed of any changes and information provided to each consumer is current, accurate and timely, and communicated in a way that is clear, easy to understand and enables them to exercise choice. </w:t>
      </w:r>
    </w:p>
    <w:p w14:paraId="1B4A8733" w14:textId="77777777" w:rsidR="009D0042" w:rsidRPr="009D0042" w:rsidRDefault="009D0042" w:rsidP="009D0042">
      <w:pPr>
        <w:keepNext/>
        <w:tabs>
          <w:tab w:val="right" w:pos="9072"/>
        </w:tabs>
        <w:outlineLvl w:val="2"/>
        <w:rPr>
          <w:b/>
          <w:color w:val="00577D"/>
          <w:sz w:val="26"/>
        </w:rPr>
      </w:pPr>
      <w:r w:rsidRPr="009D0042">
        <w:rPr>
          <w:b/>
          <w:color w:val="00577D"/>
          <w:sz w:val="26"/>
        </w:rPr>
        <w:lastRenderedPageBreak/>
        <w:t>Requirement 2(3)(a)</w:t>
      </w:r>
      <w:r w:rsidRPr="009D0042">
        <w:rPr>
          <w:b/>
          <w:color w:val="00577D"/>
          <w:sz w:val="26"/>
        </w:rPr>
        <w:tab/>
      </w:r>
    </w:p>
    <w:p w14:paraId="15315DB0" w14:textId="77777777" w:rsidR="009D0042" w:rsidRPr="009D0042" w:rsidRDefault="009D0042" w:rsidP="009D0042">
      <w:pPr>
        <w:rPr>
          <w:i/>
        </w:rPr>
      </w:pPr>
      <w:r w:rsidRPr="009D0042">
        <w:rPr>
          <w:i/>
        </w:rPr>
        <w:t>Assessment and planning, including consideration of risks to the consumer’s health and well-being, informs the delivery of safe and effective care and services.</w:t>
      </w:r>
    </w:p>
    <w:p w14:paraId="21E3D838"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3CEAA76C" w14:textId="77777777" w:rsidR="009D0042" w:rsidRPr="009D0042" w:rsidRDefault="009D0042" w:rsidP="009D0042">
      <w:pPr>
        <w:numPr>
          <w:ilvl w:val="0"/>
          <w:numId w:val="24"/>
        </w:numPr>
        <w:contextualSpacing/>
      </w:pPr>
      <w:r w:rsidRPr="009D0042">
        <w:t>Assessment and planning considers risks to the consumer’s health and well-being and informs the delivery of safe and effective care and services.</w:t>
      </w:r>
    </w:p>
    <w:p w14:paraId="1125B43A" w14:textId="77777777" w:rsidR="009D0042" w:rsidRPr="009D0042" w:rsidRDefault="009D0042" w:rsidP="009D0042">
      <w:pPr>
        <w:numPr>
          <w:ilvl w:val="0"/>
          <w:numId w:val="24"/>
        </w:numPr>
        <w:contextualSpacing/>
      </w:pPr>
      <w:r w:rsidRPr="009D0042">
        <w:t xml:space="preserve">The service’s procedures to inform the </w:t>
      </w:r>
      <w:r w:rsidRPr="009D0042">
        <w:rPr>
          <w:rFonts w:eastAsia="Calibri"/>
          <w:color w:val="auto"/>
          <w:lang w:eastAsia="en-US"/>
        </w:rPr>
        <w:t xml:space="preserve">assessment and planning of new admissions are effectively implemented. </w:t>
      </w:r>
    </w:p>
    <w:p w14:paraId="6E7FCE50" w14:textId="77777777" w:rsidR="009D0042" w:rsidRPr="009D0042" w:rsidRDefault="009D0042" w:rsidP="009D0042">
      <w:pPr>
        <w:numPr>
          <w:ilvl w:val="0"/>
          <w:numId w:val="24"/>
        </w:numPr>
        <w:contextualSpacing/>
      </w:pPr>
      <w:r w:rsidRPr="009D0042">
        <w:rPr>
          <w:rFonts w:eastAsiaTheme="minorHAnsi"/>
          <w:color w:val="auto"/>
          <w:szCs w:val="22"/>
          <w:lang w:eastAsia="en-US"/>
        </w:rPr>
        <w:t>The service has implemented all continuous improvement actions identified in their response.</w:t>
      </w:r>
    </w:p>
    <w:p w14:paraId="381ACA93"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2(3)(b)</w:t>
      </w:r>
      <w:r w:rsidRPr="009D0042">
        <w:rPr>
          <w:b/>
          <w:color w:val="00577D"/>
          <w:sz w:val="26"/>
        </w:rPr>
        <w:tab/>
      </w:r>
    </w:p>
    <w:p w14:paraId="76DA3873" w14:textId="77777777" w:rsidR="009D0042" w:rsidRPr="009D0042" w:rsidRDefault="009D0042" w:rsidP="009D0042">
      <w:pPr>
        <w:rPr>
          <w:i/>
        </w:rPr>
      </w:pPr>
      <w:r w:rsidRPr="009D0042">
        <w:rPr>
          <w:i/>
        </w:rPr>
        <w:t>Assessment and planning identifies and addresses the consumer’s current needs, goals and preferences, including advance care planning and end of life planning if the consumer wishes.</w:t>
      </w:r>
    </w:p>
    <w:p w14:paraId="2CB485D2"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247E8E73" w14:textId="77777777" w:rsidR="009D0042" w:rsidRPr="009D0042" w:rsidRDefault="009D0042" w:rsidP="009D0042">
      <w:pPr>
        <w:numPr>
          <w:ilvl w:val="0"/>
          <w:numId w:val="25"/>
        </w:numPr>
        <w:contextualSpacing/>
        <w:rPr>
          <w:color w:val="auto"/>
        </w:rPr>
      </w:pPr>
      <w:r w:rsidRPr="009D0042">
        <w:rPr>
          <w:color w:val="auto"/>
        </w:rPr>
        <w:t xml:space="preserve">Assessment and planning consistently addresses the needs, goals and preferences of consumers, including advanced care planning and end of life planning if the consumer wishes. </w:t>
      </w:r>
    </w:p>
    <w:p w14:paraId="262B9E5B" w14:textId="7219F4CB" w:rsidR="009D0042" w:rsidRDefault="009D0042" w:rsidP="009D0042">
      <w:pPr>
        <w:numPr>
          <w:ilvl w:val="0"/>
          <w:numId w:val="25"/>
        </w:numPr>
        <w:contextualSpacing/>
        <w:rPr>
          <w:color w:val="auto"/>
        </w:rPr>
      </w:pPr>
      <w:r w:rsidRPr="009D0042">
        <w:rPr>
          <w:color w:val="auto"/>
        </w:rPr>
        <w:t>The service’s policies and procedures regarding end of life and advanced care planning are consistently implemented to ensure assessment and planning identifies and addresses the consumer’s needs, goals and preferences.</w:t>
      </w:r>
    </w:p>
    <w:p w14:paraId="5C899AC2" w14:textId="2F43ED4D" w:rsidR="00AC0A14" w:rsidRDefault="00AC0A14" w:rsidP="00AC0A14">
      <w:pPr>
        <w:pStyle w:val="Heading3"/>
      </w:pPr>
      <w:r>
        <w:t>Requirement 2(3)(c)</w:t>
      </w:r>
      <w:r>
        <w:tab/>
      </w:r>
    </w:p>
    <w:p w14:paraId="2602E7AF" w14:textId="77777777" w:rsidR="00AC0A14" w:rsidRPr="008D114F" w:rsidRDefault="00AC0A14" w:rsidP="00AC0A14">
      <w:pPr>
        <w:rPr>
          <w:i/>
        </w:rPr>
      </w:pPr>
      <w:r w:rsidRPr="008D114F">
        <w:rPr>
          <w:i/>
        </w:rPr>
        <w:t>The organisation demonstrates that assessment and planning:</w:t>
      </w:r>
    </w:p>
    <w:p w14:paraId="587EEAEE" w14:textId="77777777" w:rsidR="00AC0A14" w:rsidRPr="008D114F" w:rsidRDefault="00AC0A14" w:rsidP="00AC0A14">
      <w:pPr>
        <w:numPr>
          <w:ilvl w:val="0"/>
          <w:numId w:val="45"/>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079BCF" w14:textId="77777777" w:rsidR="00AC0A14" w:rsidRPr="008D114F" w:rsidRDefault="00AC0A14" w:rsidP="00AC0A14">
      <w:pPr>
        <w:numPr>
          <w:ilvl w:val="0"/>
          <w:numId w:val="45"/>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8D1054E" w14:textId="644319CB" w:rsidR="00AC0A14" w:rsidRDefault="00AC0A14" w:rsidP="00AC0A14">
      <w:pPr>
        <w:contextualSpacing/>
        <w:rPr>
          <w:color w:val="auto"/>
        </w:rPr>
      </w:pPr>
    </w:p>
    <w:p w14:paraId="5B08FD02" w14:textId="77777777" w:rsidR="003A4D70" w:rsidRPr="003A4D70" w:rsidRDefault="003A4D70" w:rsidP="003A4D70">
      <w:pPr>
        <w:contextualSpacing/>
        <w:rPr>
          <w:color w:val="auto"/>
        </w:rPr>
      </w:pPr>
      <w:r w:rsidRPr="003A4D70">
        <w:rPr>
          <w:color w:val="auto"/>
        </w:rPr>
        <w:t>The approved provider must demonstrate:</w:t>
      </w:r>
    </w:p>
    <w:p w14:paraId="77448B6F" w14:textId="3A7D552A" w:rsidR="003A4D70" w:rsidRDefault="004F43E8" w:rsidP="003A4D70">
      <w:pPr>
        <w:pStyle w:val="ListParagraph"/>
        <w:numPr>
          <w:ilvl w:val="0"/>
          <w:numId w:val="47"/>
        </w:numPr>
        <w:rPr>
          <w:color w:val="auto"/>
        </w:rPr>
      </w:pPr>
      <w:r>
        <w:rPr>
          <w:color w:val="auto"/>
        </w:rPr>
        <w:t>Assessment and planning is based on o</w:t>
      </w:r>
      <w:r w:rsidRPr="004F43E8">
        <w:rPr>
          <w:color w:val="auto"/>
        </w:rPr>
        <w:t xml:space="preserve">ngoing </w:t>
      </w:r>
      <w:r>
        <w:rPr>
          <w:color w:val="auto"/>
        </w:rPr>
        <w:t xml:space="preserve">partnership with the consumer and others that the consumer wishes to involve, including other organisations, individuals and providers of other care and services. </w:t>
      </w:r>
    </w:p>
    <w:p w14:paraId="753900D9" w14:textId="2AFA5679" w:rsidR="004F43E8" w:rsidRPr="004F43E8" w:rsidRDefault="004F43E8" w:rsidP="004F43E8">
      <w:pPr>
        <w:pStyle w:val="ListParagraph"/>
        <w:numPr>
          <w:ilvl w:val="0"/>
          <w:numId w:val="47"/>
        </w:numPr>
      </w:pPr>
      <w:r>
        <w:t xml:space="preserve">There is adequate record keeping of all inputs into care planning for consumers whoever has been involved. </w:t>
      </w:r>
    </w:p>
    <w:p w14:paraId="7D417F26" w14:textId="269AAC13" w:rsidR="003A4D70" w:rsidRPr="00F93EB4" w:rsidRDefault="003A4D70" w:rsidP="00AC0A14">
      <w:pPr>
        <w:pStyle w:val="ListParagraph"/>
        <w:numPr>
          <w:ilvl w:val="0"/>
          <w:numId w:val="47"/>
        </w:numPr>
        <w:rPr>
          <w:i/>
          <w:color w:val="auto"/>
        </w:rPr>
      </w:pPr>
      <w:r w:rsidRPr="003A4D70">
        <w:rPr>
          <w:color w:val="auto"/>
        </w:rPr>
        <w:lastRenderedPageBreak/>
        <w:t>The service has implemented all continuous improvement actions identified in their response</w:t>
      </w:r>
      <w:r>
        <w:rPr>
          <w:color w:val="auto"/>
        </w:rPr>
        <w:t>.</w:t>
      </w:r>
    </w:p>
    <w:p w14:paraId="7266D4F5"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2(3)(d)</w:t>
      </w:r>
      <w:r w:rsidRPr="009D0042">
        <w:rPr>
          <w:b/>
          <w:color w:val="00577D"/>
          <w:sz w:val="26"/>
        </w:rPr>
        <w:tab/>
      </w:r>
    </w:p>
    <w:p w14:paraId="6E04BB47" w14:textId="64B62F4E" w:rsidR="009D0042" w:rsidRDefault="009D0042" w:rsidP="009D0042">
      <w:pPr>
        <w:rPr>
          <w:i/>
        </w:rPr>
      </w:pPr>
      <w:r w:rsidRPr="009D0042">
        <w:rPr>
          <w:i/>
        </w:rPr>
        <w:t>The outcomes of assessment and planning are effectively communicated to the consumer and documented in a care and services plan that is readily available to the consumer, and where care and services are provided.</w:t>
      </w:r>
    </w:p>
    <w:p w14:paraId="469191CC"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59931474" w14:textId="77777777" w:rsidR="009D0042" w:rsidRPr="009D0042" w:rsidRDefault="009D0042" w:rsidP="009D0042">
      <w:pPr>
        <w:numPr>
          <w:ilvl w:val="0"/>
          <w:numId w:val="26"/>
        </w:numPr>
        <w:contextualSpacing/>
        <w:rPr>
          <w:color w:val="auto"/>
        </w:rPr>
      </w:pPr>
      <w:r w:rsidRPr="009D0042">
        <w:rPr>
          <w:rFonts w:eastAsia="Calibri"/>
          <w:color w:val="auto"/>
          <w:lang w:eastAsia="en-US"/>
        </w:rPr>
        <w:t>Consumer care plans are effective to guide staff in the delivery of safe and effective care to meet consumer needs, goals and preferences.</w:t>
      </w:r>
    </w:p>
    <w:p w14:paraId="7A847BB5" w14:textId="77777777" w:rsidR="009D0042" w:rsidRPr="009D0042" w:rsidRDefault="009D0042" w:rsidP="009D0042">
      <w:pPr>
        <w:numPr>
          <w:ilvl w:val="0"/>
          <w:numId w:val="26"/>
        </w:numPr>
        <w:contextualSpacing/>
        <w:rPr>
          <w:color w:val="auto"/>
        </w:rPr>
      </w:pPr>
      <w:r w:rsidRPr="009D0042">
        <w:rPr>
          <w:rFonts w:eastAsia="Calibri"/>
          <w:color w:val="auto"/>
          <w:lang w:eastAsia="en-US"/>
        </w:rPr>
        <w:t xml:space="preserve">The outcomes of assessment and planning are effectively communicated to the consumer and/or their representative. </w:t>
      </w:r>
    </w:p>
    <w:p w14:paraId="478AB93A" w14:textId="77777777" w:rsidR="009D0042" w:rsidRPr="009D0042" w:rsidRDefault="009D0042" w:rsidP="009D0042">
      <w:pPr>
        <w:numPr>
          <w:ilvl w:val="0"/>
          <w:numId w:val="26"/>
        </w:numPr>
        <w:contextualSpacing/>
      </w:pPr>
      <w:bookmarkStart w:id="11" w:name="_Hlk103080957"/>
      <w:r w:rsidRPr="009D0042">
        <w:rPr>
          <w:rFonts w:eastAsiaTheme="minorHAnsi"/>
          <w:color w:val="auto"/>
          <w:szCs w:val="22"/>
          <w:lang w:eastAsia="en-US"/>
        </w:rPr>
        <w:t>The service has implemented all continuous improvement actions identified in their response</w:t>
      </w:r>
      <w:bookmarkEnd w:id="11"/>
      <w:r w:rsidRPr="009D0042">
        <w:rPr>
          <w:rFonts w:eastAsiaTheme="minorHAnsi"/>
          <w:color w:val="auto"/>
          <w:szCs w:val="22"/>
          <w:lang w:eastAsia="en-US"/>
        </w:rPr>
        <w:t>.</w:t>
      </w:r>
    </w:p>
    <w:p w14:paraId="2FF0C442"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2(3)(e)</w:t>
      </w:r>
      <w:r w:rsidRPr="009D0042">
        <w:rPr>
          <w:b/>
          <w:color w:val="00577D"/>
          <w:sz w:val="26"/>
        </w:rPr>
        <w:tab/>
      </w:r>
    </w:p>
    <w:p w14:paraId="42A5D7D1" w14:textId="77777777" w:rsidR="009D0042" w:rsidRPr="009D0042" w:rsidRDefault="009D0042" w:rsidP="009D0042">
      <w:pPr>
        <w:rPr>
          <w:i/>
        </w:rPr>
      </w:pPr>
      <w:r w:rsidRPr="009D0042">
        <w:rPr>
          <w:i/>
        </w:rPr>
        <w:t>Care and services are reviewed regularly for effectiveness, and when circumstances change or when incidents impact on the needs, goals or preferences of the consumer.</w:t>
      </w:r>
    </w:p>
    <w:p w14:paraId="6F553D79"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34242EEA" w14:textId="77777777" w:rsidR="009D0042" w:rsidRPr="009D0042" w:rsidRDefault="009D0042" w:rsidP="009D0042">
      <w:pPr>
        <w:numPr>
          <w:ilvl w:val="0"/>
          <w:numId w:val="27"/>
        </w:numPr>
        <w:contextualSpacing/>
      </w:pPr>
      <w:r w:rsidRPr="009D0042">
        <w:t>Care and services are reviewed for effectiveness when circumstances change or incidents impact on the needs, goals or preferences of the consumer.</w:t>
      </w:r>
    </w:p>
    <w:p w14:paraId="6B288678" w14:textId="77777777" w:rsidR="009D0042" w:rsidRPr="009D0042" w:rsidRDefault="009D0042" w:rsidP="009D0042">
      <w:pPr>
        <w:numPr>
          <w:ilvl w:val="0"/>
          <w:numId w:val="27"/>
        </w:numPr>
        <w:contextualSpacing/>
      </w:pPr>
      <w:r w:rsidRPr="009D0042">
        <w:t xml:space="preserve">Incidents are investigated to assist in identifying interventions to minimise risk of reoccurrence and to support safe care. </w:t>
      </w:r>
    </w:p>
    <w:p w14:paraId="0CBBA408"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3(3)(a)</w:t>
      </w:r>
      <w:r w:rsidRPr="009D0042">
        <w:rPr>
          <w:b/>
          <w:color w:val="00577D"/>
          <w:sz w:val="26"/>
        </w:rPr>
        <w:tab/>
      </w:r>
    </w:p>
    <w:p w14:paraId="159072E4" w14:textId="77777777" w:rsidR="009D0042" w:rsidRPr="009D0042" w:rsidRDefault="009D0042" w:rsidP="009D0042">
      <w:pPr>
        <w:rPr>
          <w:i/>
        </w:rPr>
      </w:pPr>
      <w:r w:rsidRPr="009D0042">
        <w:rPr>
          <w:i/>
        </w:rPr>
        <w:t>Each consumer gets safe and effective personal care, clinical care, or both personal care and clinical care, that:</w:t>
      </w:r>
    </w:p>
    <w:p w14:paraId="61946034" w14:textId="77777777" w:rsidR="009D0042" w:rsidRPr="009D0042" w:rsidRDefault="009D0042" w:rsidP="009D0042">
      <w:pPr>
        <w:numPr>
          <w:ilvl w:val="0"/>
          <w:numId w:val="21"/>
        </w:numPr>
        <w:tabs>
          <w:tab w:val="right" w:pos="9026"/>
        </w:tabs>
        <w:spacing w:before="0" w:after="0"/>
        <w:ind w:left="567" w:hanging="425"/>
        <w:outlineLvl w:val="4"/>
        <w:rPr>
          <w:i/>
        </w:rPr>
      </w:pPr>
      <w:r w:rsidRPr="009D0042">
        <w:rPr>
          <w:i/>
        </w:rPr>
        <w:t>is best practice; and</w:t>
      </w:r>
    </w:p>
    <w:p w14:paraId="143BA0C1" w14:textId="77777777" w:rsidR="009D0042" w:rsidRPr="009D0042" w:rsidRDefault="009D0042" w:rsidP="009D0042">
      <w:pPr>
        <w:numPr>
          <w:ilvl w:val="0"/>
          <w:numId w:val="21"/>
        </w:numPr>
        <w:tabs>
          <w:tab w:val="right" w:pos="9026"/>
        </w:tabs>
        <w:spacing w:before="0" w:after="0"/>
        <w:ind w:left="567" w:hanging="425"/>
        <w:outlineLvl w:val="4"/>
        <w:rPr>
          <w:i/>
        </w:rPr>
      </w:pPr>
      <w:r w:rsidRPr="009D0042">
        <w:rPr>
          <w:i/>
        </w:rPr>
        <w:t>is tailored to their needs; and</w:t>
      </w:r>
    </w:p>
    <w:p w14:paraId="72F185CE" w14:textId="7CACBF8F" w:rsidR="009D0042" w:rsidRPr="009D0042" w:rsidRDefault="009D0042" w:rsidP="009D0042">
      <w:pPr>
        <w:numPr>
          <w:ilvl w:val="0"/>
          <w:numId w:val="21"/>
        </w:numPr>
        <w:tabs>
          <w:tab w:val="right" w:pos="9026"/>
        </w:tabs>
        <w:spacing w:before="0" w:after="0"/>
        <w:ind w:left="567" w:hanging="425"/>
        <w:outlineLvl w:val="4"/>
        <w:rPr>
          <w:i/>
        </w:rPr>
      </w:pPr>
      <w:r w:rsidRPr="009D0042">
        <w:rPr>
          <w:i/>
        </w:rPr>
        <w:t>optimises their health and well-being.</w:t>
      </w:r>
    </w:p>
    <w:p w14:paraId="36A71717"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432D8C85" w14:textId="492AA362" w:rsidR="009D0042" w:rsidRDefault="009D0042" w:rsidP="009D0042">
      <w:pPr>
        <w:numPr>
          <w:ilvl w:val="0"/>
          <w:numId w:val="28"/>
        </w:numPr>
        <w:contextualSpacing/>
        <w:rPr>
          <w:rFonts w:eastAsiaTheme="minorHAnsi"/>
          <w:color w:val="auto"/>
          <w:szCs w:val="22"/>
          <w:lang w:eastAsia="en-US"/>
        </w:rPr>
      </w:pPr>
      <w:r w:rsidRPr="009D0042">
        <w:rPr>
          <w:rFonts w:eastAsiaTheme="minorHAnsi"/>
          <w:color w:val="auto"/>
          <w:szCs w:val="22"/>
          <w:lang w:eastAsia="en-US"/>
        </w:rPr>
        <w:t>Consumer clinical and personal care is best practice, tailored to the consumer’s needs and optimises their health and well-being</w:t>
      </w:r>
      <w:r w:rsidR="00DA4AF7">
        <w:rPr>
          <w:rFonts w:eastAsiaTheme="minorHAnsi"/>
          <w:color w:val="auto"/>
          <w:szCs w:val="22"/>
          <w:lang w:eastAsia="en-US"/>
        </w:rPr>
        <w:t>, including in the areas of restrictive practices, wound, pain, diabetes and fluid management.</w:t>
      </w:r>
    </w:p>
    <w:p w14:paraId="03CAB428" w14:textId="753093A5" w:rsidR="00DA4AF7" w:rsidRPr="00DA4AF7" w:rsidRDefault="00DA4AF7" w:rsidP="00DA4AF7">
      <w:pPr>
        <w:pStyle w:val="ListParagraph"/>
        <w:numPr>
          <w:ilvl w:val="0"/>
          <w:numId w:val="28"/>
        </w:numPr>
      </w:pPr>
      <w:r>
        <w:t xml:space="preserve">All improvements relating to personal and clinical care are applied in practice consistently. </w:t>
      </w:r>
    </w:p>
    <w:p w14:paraId="60C70764" w14:textId="77777777" w:rsidR="009D0042" w:rsidRPr="009D0042" w:rsidRDefault="009D0042" w:rsidP="009D0042">
      <w:pPr>
        <w:keepNext/>
        <w:tabs>
          <w:tab w:val="right" w:pos="9072"/>
        </w:tabs>
        <w:outlineLvl w:val="2"/>
        <w:rPr>
          <w:b/>
          <w:color w:val="00577D"/>
          <w:sz w:val="26"/>
        </w:rPr>
      </w:pPr>
      <w:r w:rsidRPr="009D0042">
        <w:rPr>
          <w:b/>
          <w:color w:val="00577D"/>
          <w:sz w:val="26"/>
        </w:rPr>
        <w:lastRenderedPageBreak/>
        <w:t>Requirement 3(3)(b)</w:t>
      </w:r>
      <w:r w:rsidRPr="009D0042">
        <w:rPr>
          <w:b/>
          <w:color w:val="00577D"/>
          <w:sz w:val="26"/>
        </w:rPr>
        <w:tab/>
      </w:r>
    </w:p>
    <w:p w14:paraId="4E736D28" w14:textId="77777777" w:rsidR="009D0042" w:rsidRPr="009D0042" w:rsidRDefault="009D0042" w:rsidP="009D0042">
      <w:pPr>
        <w:rPr>
          <w:i/>
        </w:rPr>
      </w:pPr>
      <w:r w:rsidRPr="009D0042">
        <w:rPr>
          <w:i/>
          <w:szCs w:val="22"/>
        </w:rPr>
        <w:t>Effective management of high impact or high prevalence risks associated with the care of each consumer.</w:t>
      </w:r>
    </w:p>
    <w:p w14:paraId="3D2F6B9A"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5F3FC524" w14:textId="1710024F" w:rsidR="009D0042" w:rsidRPr="009D0042" w:rsidRDefault="009D0042" w:rsidP="009D0042">
      <w:pPr>
        <w:numPr>
          <w:ilvl w:val="0"/>
          <w:numId w:val="29"/>
        </w:numPr>
        <w:contextualSpacing/>
      </w:pPr>
      <w:r w:rsidRPr="009D0042">
        <w:t>The high impact or high prevalence risks associated with the care of consumers are effectively identified and managed</w:t>
      </w:r>
      <w:r w:rsidR="00DD7039">
        <w:t xml:space="preserve">, including in the areas of </w:t>
      </w:r>
      <w:r w:rsidR="00DA4AF7" w:rsidRPr="00DA4AF7">
        <w:t>pressure injuries, falls, unplanned weight loss and behaviour management</w:t>
      </w:r>
      <w:r w:rsidR="00DD7039">
        <w:t>.</w:t>
      </w:r>
    </w:p>
    <w:p w14:paraId="2C7AD9E2" w14:textId="77777777" w:rsidR="009D0042" w:rsidRPr="009D0042" w:rsidRDefault="009D0042" w:rsidP="009D0042">
      <w:pPr>
        <w:numPr>
          <w:ilvl w:val="0"/>
          <w:numId w:val="29"/>
        </w:numPr>
        <w:contextualSpacing/>
      </w:pPr>
      <w:r w:rsidRPr="009D0042">
        <w:t xml:space="preserve">Interventions to minimise high impact and high prevalence risks are reviewed for effectiveness. </w:t>
      </w:r>
    </w:p>
    <w:p w14:paraId="3881A083"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3(3)(d)</w:t>
      </w:r>
      <w:r w:rsidRPr="009D0042">
        <w:rPr>
          <w:b/>
          <w:color w:val="00577D"/>
          <w:sz w:val="26"/>
        </w:rPr>
        <w:tab/>
      </w:r>
    </w:p>
    <w:p w14:paraId="5FF78CF7" w14:textId="77777777" w:rsidR="009D0042" w:rsidRPr="009D0042" w:rsidRDefault="009D0042" w:rsidP="009D0042">
      <w:pPr>
        <w:rPr>
          <w:i/>
        </w:rPr>
      </w:pPr>
      <w:r w:rsidRPr="009D0042">
        <w:rPr>
          <w:i/>
          <w:szCs w:val="22"/>
        </w:rPr>
        <w:t>Deterioration or change of a consumer’s mental health, cognitive or physical function, capacity or condition is recognised and responded to in a timely manner.</w:t>
      </w:r>
    </w:p>
    <w:p w14:paraId="36E7D598"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76F9F757" w14:textId="77777777" w:rsidR="009D0042" w:rsidRPr="009D0042" w:rsidRDefault="009D0042" w:rsidP="009D0042">
      <w:pPr>
        <w:numPr>
          <w:ilvl w:val="0"/>
          <w:numId w:val="31"/>
        </w:numPr>
        <w:contextualSpacing/>
        <w:rPr>
          <w:color w:val="auto"/>
        </w:rPr>
      </w:pPr>
      <w:r w:rsidRPr="009D0042">
        <w:rPr>
          <w:color w:val="auto"/>
        </w:rPr>
        <w:t xml:space="preserve">Deterioration or change of a consumer’s condition is recognised and responded to in a timely manner by the service. </w:t>
      </w:r>
    </w:p>
    <w:p w14:paraId="6E92BD9D"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3(3)(e)</w:t>
      </w:r>
      <w:r w:rsidRPr="009D0042">
        <w:rPr>
          <w:b/>
          <w:color w:val="00577D"/>
          <w:sz w:val="26"/>
        </w:rPr>
        <w:tab/>
      </w:r>
    </w:p>
    <w:p w14:paraId="0E81175D" w14:textId="77777777" w:rsidR="009D0042" w:rsidRPr="009D0042" w:rsidRDefault="009D0042" w:rsidP="009D0042">
      <w:pPr>
        <w:rPr>
          <w:i/>
        </w:rPr>
      </w:pPr>
      <w:r w:rsidRPr="009D0042">
        <w:rPr>
          <w:i/>
          <w:szCs w:val="22"/>
        </w:rPr>
        <w:t>Information about the consumer’s condition, needs and preferences is documented and communicated within the organisation, and with others where responsibility for care is shared.</w:t>
      </w:r>
    </w:p>
    <w:p w14:paraId="096A10D9" w14:textId="77777777" w:rsidR="009D0042" w:rsidRPr="009D0042" w:rsidRDefault="009D0042" w:rsidP="009D0042">
      <w:pPr>
        <w:rPr>
          <w:rFonts w:eastAsia="Calibri"/>
          <w:color w:val="auto"/>
          <w:lang w:eastAsia="en-US"/>
        </w:rPr>
      </w:pPr>
      <w:bookmarkStart w:id="12" w:name="_Hlk103076699"/>
      <w:r w:rsidRPr="009D0042">
        <w:rPr>
          <w:rFonts w:eastAsia="Calibri"/>
          <w:color w:val="auto"/>
          <w:lang w:eastAsia="en-US"/>
        </w:rPr>
        <w:t>The approved provider must demonstrate:</w:t>
      </w:r>
    </w:p>
    <w:bookmarkEnd w:id="12"/>
    <w:p w14:paraId="4AEEBC26" w14:textId="77777777" w:rsidR="00C01C2E" w:rsidRDefault="009D0042" w:rsidP="00C01C2E">
      <w:pPr>
        <w:numPr>
          <w:ilvl w:val="0"/>
          <w:numId w:val="32"/>
        </w:numPr>
        <w:contextualSpacing/>
      </w:pPr>
      <w:r w:rsidRPr="009D0042">
        <w:t xml:space="preserve">Information about the consumer’s condition, needs and preferences is documented effectively to ensure it is communicated to staff and </w:t>
      </w:r>
      <w:r w:rsidRPr="009D0042">
        <w:rPr>
          <w:color w:val="auto"/>
        </w:rPr>
        <w:t>others responsible for the consumer’s care.</w:t>
      </w:r>
    </w:p>
    <w:p w14:paraId="01F0AD86" w14:textId="34E089BC" w:rsidR="00C01C2E" w:rsidRPr="004100B8" w:rsidRDefault="00C01C2E" w:rsidP="00C01C2E">
      <w:pPr>
        <w:numPr>
          <w:ilvl w:val="0"/>
          <w:numId w:val="32"/>
        </w:numPr>
        <w:contextualSpacing/>
      </w:pPr>
      <w:r>
        <w:t xml:space="preserve">Review and improvement of all information systems to ensure they are accurate and current. </w:t>
      </w:r>
    </w:p>
    <w:p w14:paraId="0B581F08" w14:textId="288C169B" w:rsidR="00AC0A14" w:rsidRPr="00D435F8" w:rsidRDefault="00AC0A14" w:rsidP="00AC0A14">
      <w:pPr>
        <w:pStyle w:val="Heading3"/>
      </w:pPr>
      <w:r w:rsidRPr="00D435F8">
        <w:t>Requirement 3(3)(f)</w:t>
      </w:r>
      <w:r>
        <w:tab/>
      </w:r>
    </w:p>
    <w:p w14:paraId="60FE6D7C" w14:textId="77777777" w:rsidR="00AC0A14" w:rsidRDefault="00AC0A14" w:rsidP="00AC0A14">
      <w:pPr>
        <w:rPr>
          <w:i/>
          <w:szCs w:val="22"/>
        </w:rPr>
      </w:pPr>
      <w:r w:rsidRPr="008D114F">
        <w:rPr>
          <w:i/>
          <w:szCs w:val="22"/>
        </w:rPr>
        <w:t>Timely and appropriate referrals to individuals, other organisations and providers of other care and services.</w:t>
      </w:r>
    </w:p>
    <w:p w14:paraId="2F2077D1" w14:textId="36FE9DF4" w:rsidR="00AC0A14" w:rsidRPr="009D0042" w:rsidRDefault="00AC0A14" w:rsidP="00AC0A14">
      <w:pPr>
        <w:rPr>
          <w:i/>
          <w:szCs w:val="22"/>
        </w:rPr>
      </w:pPr>
      <w:r w:rsidRPr="009D0042">
        <w:rPr>
          <w:rFonts w:eastAsia="Calibri"/>
          <w:color w:val="auto"/>
          <w:lang w:eastAsia="en-US"/>
        </w:rPr>
        <w:t>The approved provider must demonstrate:</w:t>
      </w:r>
    </w:p>
    <w:p w14:paraId="4C35B124" w14:textId="277446D5" w:rsidR="00AC0A14" w:rsidRPr="00545C62" w:rsidRDefault="00545C62" w:rsidP="00545C62">
      <w:pPr>
        <w:pStyle w:val="ListParagraph"/>
        <w:numPr>
          <w:ilvl w:val="0"/>
          <w:numId w:val="49"/>
        </w:numPr>
        <w:rPr>
          <w:i/>
        </w:rPr>
      </w:pPr>
      <w:r>
        <w:t xml:space="preserve">Consumers are timely referred to appropriate </w:t>
      </w:r>
      <w:r w:rsidR="004F17B4">
        <w:t xml:space="preserve">individuals, </w:t>
      </w:r>
      <w:r w:rsidR="004E6C3D">
        <w:t xml:space="preserve">other organisations or providers of other care and services. </w:t>
      </w:r>
    </w:p>
    <w:p w14:paraId="1A4504E9" w14:textId="214C12E6" w:rsidR="00AC0A14" w:rsidRPr="00D435F8" w:rsidRDefault="00AC0A14" w:rsidP="00AC0A14">
      <w:pPr>
        <w:pStyle w:val="Heading3"/>
      </w:pPr>
      <w:r w:rsidRPr="00D435F8">
        <w:lastRenderedPageBreak/>
        <w:t>Requirement 3(3)(g)</w:t>
      </w:r>
      <w:r>
        <w:tab/>
      </w:r>
    </w:p>
    <w:p w14:paraId="64DA1C9C" w14:textId="77777777" w:rsidR="00AC0A14" w:rsidRPr="008D114F" w:rsidRDefault="00AC0A14" w:rsidP="00AC0A14">
      <w:pPr>
        <w:tabs>
          <w:tab w:val="right" w:pos="9026"/>
        </w:tabs>
        <w:spacing w:before="0" w:after="0"/>
        <w:outlineLvl w:val="4"/>
        <w:rPr>
          <w:i/>
          <w:szCs w:val="22"/>
        </w:rPr>
      </w:pPr>
      <w:r w:rsidRPr="008D114F">
        <w:rPr>
          <w:i/>
          <w:szCs w:val="22"/>
        </w:rPr>
        <w:t>Minimisation of infection related risks through implementing:</w:t>
      </w:r>
    </w:p>
    <w:p w14:paraId="1E886ED5" w14:textId="77777777" w:rsidR="00AC0A14" w:rsidRPr="008D114F" w:rsidRDefault="00AC0A14" w:rsidP="00AC0A14">
      <w:pPr>
        <w:numPr>
          <w:ilvl w:val="0"/>
          <w:numId w:val="46"/>
        </w:numPr>
        <w:tabs>
          <w:tab w:val="right" w:pos="9026"/>
        </w:tabs>
        <w:spacing w:before="0" w:after="0"/>
        <w:ind w:left="567" w:hanging="425"/>
        <w:outlineLvl w:val="4"/>
        <w:rPr>
          <w:i/>
        </w:rPr>
      </w:pPr>
      <w:r w:rsidRPr="008D114F">
        <w:rPr>
          <w:i/>
        </w:rPr>
        <w:t>standard and transmission based precautions to prevent and control infection; and</w:t>
      </w:r>
    </w:p>
    <w:p w14:paraId="2A8D54A2" w14:textId="21D2F418" w:rsidR="004100B8" w:rsidRPr="00AC0A14" w:rsidRDefault="00AC0A14" w:rsidP="004100B8">
      <w:pPr>
        <w:numPr>
          <w:ilvl w:val="0"/>
          <w:numId w:val="46"/>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BA14919" w14:textId="77777777" w:rsidR="00AC0A14" w:rsidRPr="009D0042" w:rsidRDefault="00AC0A14" w:rsidP="00AC0A14">
      <w:pPr>
        <w:rPr>
          <w:rFonts w:eastAsia="Calibri"/>
          <w:color w:val="auto"/>
          <w:lang w:eastAsia="en-US"/>
        </w:rPr>
      </w:pPr>
      <w:r w:rsidRPr="009D0042">
        <w:rPr>
          <w:rFonts w:eastAsia="Calibri"/>
          <w:color w:val="auto"/>
          <w:lang w:eastAsia="en-US"/>
        </w:rPr>
        <w:t>The approved provider must demonstrate:</w:t>
      </w:r>
    </w:p>
    <w:p w14:paraId="623A3BB1" w14:textId="0C8A5F1B" w:rsidR="004100B8" w:rsidRDefault="009F56E8" w:rsidP="009F56E8">
      <w:pPr>
        <w:pStyle w:val="ListParagraph"/>
        <w:numPr>
          <w:ilvl w:val="0"/>
          <w:numId w:val="49"/>
        </w:numPr>
      </w:pPr>
      <w:r>
        <w:t xml:space="preserve">Adequate </w:t>
      </w:r>
      <w:r w:rsidR="00DB533A">
        <w:t>preparedness</w:t>
      </w:r>
      <w:r>
        <w:t xml:space="preserve"> </w:t>
      </w:r>
      <w:r w:rsidR="00DB533A">
        <w:t>in relation to COVID-19, including development of a comprehensive COVID-19 outbreak management plan.</w:t>
      </w:r>
    </w:p>
    <w:p w14:paraId="458F978F" w14:textId="66BF41B0" w:rsidR="00DB533A" w:rsidRDefault="00DB533A" w:rsidP="009F56E8">
      <w:pPr>
        <w:pStyle w:val="ListParagraph"/>
        <w:numPr>
          <w:ilvl w:val="0"/>
          <w:numId w:val="49"/>
        </w:numPr>
      </w:pPr>
      <w:r>
        <w:t>Staff are effectively trained in relation to infection prevention and control practices and in minimising the use of antibiotics.</w:t>
      </w:r>
    </w:p>
    <w:p w14:paraId="61D93C9D" w14:textId="1D722299" w:rsidR="00D97ABA" w:rsidRDefault="00D97ABA" w:rsidP="00D97ABA">
      <w:pPr>
        <w:pStyle w:val="ListParagraph"/>
        <w:numPr>
          <w:ilvl w:val="0"/>
          <w:numId w:val="49"/>
        </w:numPr>
      </w:pPr>
      <w:r>
        <w:t xml:space="preserve">Infection related risks are minimised </w:t>
      </w:r>
      <w:r w:rsidRPr="00D97ABA">
        <w:t>through implementing standard and transmission based precautions and practices to promote appropriate antibiotic prescribing.</w:t>
      </w:r>
    </w:p>
    <w:p w14:paraId="50218871" w14:textId="0C5B3E4D" w:rsidR="00DB533A" w:rsidRDefault="00DB533A" w:rsidP="009F56E8">
      <w:pPr>
        <w:pStyle w:val="ListParagraph"/>
        <w:numPr>
          <w:ilvl w:val="0"/>
          <w:numId w:val="49"/>
        </w:numPr>
      </w:pPr>
      <w:r w:rsidRPr="009D0042">
        <w:rPr>
          <w:rFonts w:eastAsiaTheme="minorHAnsi"/>
          <w:color w:val="auto"/>
          <w:szCs w:val="22"/>
          <w:lang w:eastAsia="en-US"/>
        </w:rPr>
        <w:t>The service has implemented all continuous improvement actions identified in their response</w:t>
      </w:r>
      <w:r w:rsidR="00D97ABA">
        <w:rPr>
          <w:rFonts w:eastAsiaTheme="minorHAnsi"/>
          <w:color w:val="auto"/>
          <w:szCs w:val="22"/>
          <w:lang w:eastAsia="en-US"/>
        </w:rPr>
        <w:t>.</w:t>
      </w:r>
    </w:p>
    <w:p w14:paraId="44006518" w14:textId="6A132839" w:rsidR="00E45323" w:rsidRPr="00D435F8" w:rsidRDefault="00E45323" w:rsidP="00E45323">
      <w:pPr>
        <w:pStyle w:val="Heading3"/>
      </w:pPr>
      <w:r w:rsidRPr="00D435F8">
        <w:t>Requirement 4(3)(d)</w:t>
      </w:r>
      <w:r>
        <w:tab/>
      </w:r>
    </w:p>
    <w:p w14:paraId="5E3326B4" w14:textId="6F2FC2A2" w:rsidR="00E45323" w:rsidRDefault="00E45323" w:rsidP="00E45323">
      <w:pPr>
        <w:rPr>
          <w:i/>
        </w:rPr>
      </w:pPr>
      <w:r w:rsidRPr="008D114F">
        <w:rPr>
          <w:i/>
        </w:rPr>
        <w:t>Information about the consumer’s condition, needs and preferences is communicated within the organisation, and with others where responsibility for care is shared.</w:t>
      </w:r>
    </w:p>
    <w:p w14:paraId="4BF7122E" w14:textId="77777777" w:rsidR="007C214B" w:rsidRPr="009D0042" w:rsidRDefault="007C214B" w:rsidP="007C214B">
      <w:pPr>
        <w:rPr>
          <w:rFonts w:eastAsia="Calibri"/>
          <w:color w:val="auto"/>
          <w:lang w:eastAsia="en-US"/>
        </w:rPr>
      </w:pPr>
      <w:r w:rsidRPr="009D0042">
        <w:rPr>
          <w:rFonts w:eastAsia="Calibri"/>
          <w:color w:val="auto"/>
          <w:lang w:eastAsia="en-US"/>
        </w:rPr>
        <w:t>The approved provider must demonstrate:</w:t>
      </w:r>
    </w:p>
    <w:p w14:paraId="164ABB10" w14:textId="425FEC7A" w:rsidR="007C214B" w:rsidRPr="0045489F" w:rsidRDefault="0045489F" w:rsidP="0045489F">
      <w:pPr>
        <w:pStyle w:val="ListParagraph"/>
        <w:numPr>
          <w:ilvl w:val="0"/>
          <w:numId w:val="50"/>
        </w:numPr>
      </w:pPr>
      <w:r w:rsidRPr="0045489F">
        <w:t>Information about the consumer’s condition, needs and preferences is communicated within the organisation, and with others where responsibility for care is shared.</w:t>
      </w:r>
    </w:p>
    <w:p w14:paraId="6B60B130" w14:textId="7BFAF1CA" w:rsidR="00E45323" w:rsidRPr="00D435F8" w:rsidRDefault="00E45323" w:rsidP="00E45323">
      <w:pPr>
        <w:pStyle w:val="Heading3"/>
      </w:pPr>
      <w:r w:rsidRPr="00D435F8">
        <w:t>Requirement 4(3)(g)</w:t>
      </w:r>
      <w:r>
        <w:tab/>
      </w:r>
    </w:p>
    <w:p w14:paraId="777A6A8E" w14:textId="77777777" w:rsidR="00E45323" w:rsidRPr="008D114F" w:rsidRDefault="00E45323" w:rsidP="00E45323">
      <w:pPr>
        <w:rPr>
          <w:i/>
        </w:rPr>
      </w:pPr>
      <w:r w:rsidRPr="008D114F">
        <w:rPr>
          <w:i/>
        </w:rPr>
        <w:t>Where equipment is provided, it is safe, suitable, clean and well maintained.</w:t>
      </w:r>
    </w:p>
    <w:p w14:paraId="382143B8" w14:textId="5E89017D" w:rsidR="007C214B" w:rsidRDefault="007C214B" w:rsidP="007C214B">
      <w:pPr>
        <w:rPr>
          <w:rFonts w:eastAsia="Calibri"/>
          <w:color w:val="auto"/>
          <w:lang w:eastAsia="en-US"/>
        </w:rPr>
      </w:pPr>
      <w:r w:rsidRPr="009D0042">
        <w:rPr>
          <w:rFonts w:eastAsia="Calibri"/>
          <w:color w:val="auto"/>
          <w:lang w:eastAsia="en-US"/>
        </w:rPr>
        <w:t>The approved provider must demonstrate:</w:t>
      </w:r>
    </w:p>
    <w:p w14:paraId="490B0F8C" w14:textId="5B472025" w:rsidR="00101CDC" w:rsidRPr="00101CDC" w:rsidRDefault="00101CDC" w:rsidP="00101CDC">
      <w:pPr>
        <w:pStyle w:val="ListParagraph"/>
        <w:numPr>
          <w:ilvl w:val="0"/>
          <w:numId w:val="50"/>
        </w:numPr>
      </w:pPr>
      <w:r w:rsidRPr="00101CDC">
        <w:t>Where equipment is provided, it is safe, suitable, clean and well maintained.</w:t>
      </w:r>
    </w:p>
    <w:p w14:paraId="0D0222CC"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6(3)(c)</w:t>
      </w:r>
      <w:r w:rsidRPr="009D0042">
        <w:rPr>
          <w:b/>
          <w:color w:val="00577D"/>
          <w:sz w:val="26"/>
        </w:rPr>
        <w:tab/>
      </w:r>
    </w:p>
    <w:p w14:paraId="25FD93AC" w14:textId="77777777" w:rsidR="009D0042" w:rsidRPr="009D0042" w:rsidRDefault="009D0042" w:rsidP="009D0042">
      <w:pPr>
        <w:rPr>
          <w:i/>
        </w:rPr>
      </w:pPr>
      <w:r w:rsidRPr="009D0042">
        <w:rPr>
          <w:i/>
        </w:rPr>
        <w:t>Appropriate action is taken in response to complaints and an open disclosure process is used when things go wrong.</w:t>
      </w:r>
    </w:p>
    <w:p w14:paraId="0C1703BB"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69F6D308" w14:textId="77777777" w:rsidR="009D0042" w:rsidRPr="009D0042" w:rsidRDefault="009D0042" w:rsidP="009D0042">
      <w:pPr>
        <w:numPr>
          <w:ilvl w:val="0"/>
          <w:numId w:val="35"/>
        </w:numPr>
        <w:contextualSpacing/>
        <w:rPr>
          <w:i/>
        </w:rPr>
      </w:pPr>
      <w:r w:rsidRPr="009D0042">
        <w:rPr>
          <w:rFonts w:eastAsia="Calibri"/>
          <w:color w:val="auto"/>
          <w:lang w:eastAsia="en-US"/>
        </w:rPr>
        <w:lastRenderedPageBreak/>
        <w:t>Appropriate action and an open disclosure process is consistently used in response to complaints or incidents.</w:t>
      </w:r>
    </w:p>
    <w:p w14:paraId="3D0AB94A"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6(3)(d)</w:t>
      </w:r>
      <w:r w:rsidRPr="009D0042">
        <w:rPr>
          <w:b/>
          <w:color w:val="00577D"/>
          <w:sz w:val="26"/>
        </w:rPr>
        <w:tab/>
      </w:r>
    </w:p>
    <w:p w14:paraId="5F732E7D" w14:textId="77777777" w:rsidR="009D0042" w:rsidRPr="009D0042" w:rsidRDefault="009D0042" w:rsidP="009D0042">
      <w:pPr>
        <w:rPr>
          <w:i/>
        </w:rPr>
      </w:pPr>
      <w:r w:rsidRPr="009D0042">
        <w:rPr>
          <w:i/>
        </w:rPr>
        <w:t>Feedback and complaints are reviewed and used to improve the quality of care and services.</w:t>
      </w:r>
    </w:p>
    <w:p w14:paraId="60CB4CBF"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724C2555" w14:textId="77777777" w:rsidR="009D0042" w:rsidRPr="009D0042" w:rsidRDefault="009D0042" w:rsidP="009D0042">
      <w:pPr>
        <w:numPr>
          <w:ilvl w:val="0"/>
          <w:numId w:val="36"/>
        </w:numPr>
        <w:contextualSpacing/>
        <w:rPr>
          <w:color w:val="auto"/>
        </w:rPr>
      </w:pPr>
      <w:r w:rsidRPr="009D0042">
        <w:t>Feedback and complaints are effectively reviewed and analysed to improve the quality of care and services.</w:t>
      </w:r>
    </w:p>
    <w:p w14:paraId="6E4127EF" w14:textId="77777777" w:rsidR="009D0042" w:rsidRPr="009D0042" w:rsidRDefault="009D0042" w:rsidP="009D0042">
      <w:pPr>
        <w:numPr>
          <w:ilvl w:val="0"/>
          <w:numId w:val="36"/>
        </w:numPr>
        <w:contextualSpacing/>
        <w:rPr>
          <w:color w:val="auto"/>
        </w:rPr>
      </w:pPr>
      <w:r w:rsidRPr="009D0042">
        <w:t xml:space="preserve">Consumer and representative feedback informs continuous improvement actions for the service. </w:t>
      </w:r>
    </w:p>
    <w:p w14:paraId="54A5F7FB"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7(3)(a)</w:t>
      </w:r>
      <w:r w:rsidRPr="009D0042">
        <w:rPr>
          <w:b/>
          <w:color w:val="00577D"/>
          <w:sz w:val="26"/>
        </w:rPr>
        <w:tab/>
      </w:r>
    </w:p>
    <w:p w14:paraId="7E273145" w14:textId="77777777" w:rsidR="009D0042" w:rsidRPr="009D0042" w:rsidRDefault="009D0042" w:rsidP="009D0042">
      <w:pPr>
        <w:rPr>
          <w:i/>
        </w:rPr>
      </w:pPr>
      <w:r w:rsidRPr="009D0042">
        <w:rPr>
          <w:i/>
        </w:rPr>
        <w:t>The workforce is planned to enable, and the number and mix of members of the workforce deployed enables, the delivery and management of safe and quality care and services.</w:t>
      </w:r>
    </w:p>
    <w:p w14:paraId="409A2325"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74431EAD" w14:textId="77777777" w:rsidR="009D0042" w:rsidRPr="009D0042" w:rsidRDefault="009D0042" w:rsidP="009D0042">
      <w:pPr>
        <w:numPr>
          <w:ilvl w:val="0"/>
          <w:numId w:val="37"/>
        </w:numPr>
        <w:contextualSpacing/>
        <w:rPr>
          <w:color w:val="auto"/>
        </w:rPr>
      </w:pPr>
      <w:r w:rsidRPr="009D0042">
        <w:rPr>
          <w:color w:val="auto"/>
        </w:rPr>
        <w:t xml:space="preserve">The workforce deployed enables the delivery and management of safe and quality care and services. This includes personal and clinical care, and services and supports for daily living. </w:t>
      </w:r>
    </w:p>
    <w:p w14:paraId="39232887" w14:textId="60044B46" w:rsidR="00E45323" w:rsidRPr="00095CD4" w:rsidRDefault="00E45323" w:rsidP="00E45323">
      <w:pPr>
        <w:pStyle w:val="Heading3"/>
      </w:pPr>
      <w:r w:rsidRPr="00095CD4">
        <w:t>Requirement 7(3)(d)</w:t>
      </w:r>
      <w:r>
        <w:tab/>
      </w:r>
    </w:p>
    <w:p w14:paraId="14D6A4D4" w14:textId="77777777" w:rsidR="00E45323" w:rsidRPr="00E45323" w:rsidRDefault="00E45323" w:rsidP="00E45323">
      <w:pPr>
        <w:rPr>
          <w:i/>
        </w:rPr>
      </w:pPr>
      <w:r w:rsidRPr="00E45323">
        <w:rPr>
          <w:i/>
        </w:rPr>
        <w:t>The workforce is recruited, trained, equipped and supported to deliver the outcomes required by these standards.</w:t>
      </w:r>
    </w:p>
    <w:p w14:paraId="227CCF3D"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5C98C0D0" w14:textId="0A291645" w:rsidR="009D0042" w:rsidRDefault="00176C7F" w:rsidP="00176C7F">
      <w:pPr>
        <w:pStyle w:val="ListParagraph"/>
        <w:numPr>
          <w:ilvl w:val="0"/>
          <w:numId w:val="38"/>
        </w:numPr>
      </w:pPr>
      <w:r w:rsidRPr="00176C7F">
        <w:t xml:space="preserve">The workforce is recruited, trained, equipped and supported to deliver the outcomes required by </w:t>
      </w:r>
      <w:r>
        <w:t>the Quality</w:t>
      </w:r>
      <w:r w:rsidRPr="00176C7F">
        <w:t xml:space="preserve"> standards.</w:t>
      </w:r>
    </w:p>
    <w:p w14:paraId="6547FA4E" w14:textId="4BF89926" w:rsidR="00176C7F" w:rsidRPr="00176C7F" w:rsidRDefault="00176C7F" w:rsidP="00176C7F">
      <w:pPr>
        <w:pStyle w:val="ListParagraph"/>
        <w:numPr>
          <w:ilvl w:val="0"/>
          <w:numId w:val="38"/>
        </w:numPr>
      </w:pPr>
      <w:r>
        <w:t>Staff are trained in the areas relevant to their roles.</w:t>
      </w:r>
    </w:p>
    <w:p w14:paraId="1B927011" w14:textId="190B78C8" w:rsidR="00E45323" w:rsidRPr="00095CD4" w:rsidRDefault="00E45323" w:rsidP="00E45323">
      <w:pPr>
        <w:pStyle w:val="Heading3"/>
      </w:pPr>
      <w:r w:rsidRPr="00095CD4">
        <w:t>Requirement 7(3)(e)</w:t>
      </w:r>
      <w:r>
        <w:tab/>
      </w:r>
    </w:p>
    <w:p w14:paraId="55065DE0" w14:textId="07CA926F" w:rsidR="00E45323" w:rsidRDefault="00E45323" w:rsidP="00C75C82">
      <w:pPr>
        <w:rPr>
          <w:i/>
        </w:rPr>
      </w:pPr>
      <w:bookmarkStart w:id="13" w:name="_Hlk103083358"/>
      <w:r w:rsidRPr="00E45323">
        <w:rPr>
          <w:i/>
        </w:rPr>
        <w:t>Regular assessment, monitoring and review of the performance of each member of the workforce is undertaken.</w:t>
      </w:r>
    </w:p>
    <w:bookmarkEnd w:id="13"/>
    <w:p w14:paraId="0241FA05" w14:textId="77777777" w:rsidR="007C214B" w:rsidRPr="009D0042" w:rsidRDefault="007C214B" w:rsidP="007C214B">
      <w:pPr>
        <w:rPr>
          <w:rFonts w:eastAsia="Calibri"/>
          <w:color w:val="auto"/>
          <w:lang w:eastAsia="en-US"/>
        </w:rPr>
      </w:pPr>
      <w:r w:rsidRPr="009D0042">
        <w:rPr>
          <w:rFonts w:eastAsia="Calibri"/>
          <w:color w:val="auto"/>
          <w:lang w:eastAsia="en-US"/>
        </w:rPr>
        <w:t>The approved provider must demonstrate:</w:t>
      </w:r>
    </w:p>
    <w:p w14:paraId="01606FFD" w14:textId="04BDC1E2" w:rsidR="007C214B" w:rsidRDefault="00320A1D" w:rsidP="00320A1D">
      <w:pPr>
        <w:pStyle w:val="ListParagraph"/>
        <w:numPr>
          <w:ilvl w:val="0"/>
          <w:numId w:val="51"/>
        </w:numPr>
      </w:pPr>
      <w:r w:rsidRPr="00320A1D">
        <w:t>Regular assessment, monitoring and review of the performance of each member of the workforce is undertaken.</w:t>
      </w:r>
    </w:p>
    <w:p w14:paraId="7EC3B731" w14:textId="6A28FC37" w:rsidR="00320A1D" w:rsidRPr="00320A1D" w:rsidRDefault="00B64C41" w:rsidP="00320A1D">
      <w:pPr>
        <w:pStyle w:val="ListParagraph"/>
        <w:numPr>
          <w:ilvl w:val="0"/>
          <w:numId w:val="51"/>
        </w:numPr>
      </w:pPr>
      <w:r>
        <w:t xml:space="preserve">Review and improvement of the performance review process. </w:t>
      </w:r>
    </w:p>
    <w:p w14:paraId="3E867B12" w14:textId="42B92D29" w:rsidR="009D0042" w:rsidRPr="009D0042" w:rsidRDefault="009D0042" w:rsidP="009D0042">
      <w:pPr>
        <w:keepNext/>
        <w:tabs>
          <w:tab w:val="right" w:pos="9072"/>
        </w:tabs>
        <w:outlineLvl w:val="2"/>
        <w:rPr>
          <w:b/>
          <w:color w:val="00577D"/>
          <w:sz w:val="26"/>
        </w:rPr>
      </w:pPr>
      <w:r w:rsidRPr="009D0042">
        <w:rPr>
          <w:b/>
          <w:color w:val="00577D"/>
          <w:sz w:val="26"/>
        </w:rPr>
        <w:lastRenderedPageBreak/>
        <w:t>Requirement 8(3)(a)</w:t>
      </w:r>
      <w:r w:rsidRPr="009D0042">
        <w:rPr>
          <w:b/>
          <w:color w:val="00577D"/>
          <w:sz w:val="26"/>
        </w:rPr>
        <w:tab/>
      </w:r>
    </w:p>
    <w:p w14:paraId="632B52B4" w14:textId="673EAB6C" w:rsidR="009D0042" w:rsidRPr="009D0042" w:rsidRDefault="009D0042" w:rsidP="009D0042">
      <w:pPr>
        <w:rPr>
          <w:i/>
        </w:rPr>
      </w:pPr>
      <w:r w:rsidRPr="009D0042">
        <w:rPr>
          <w:i/>
        </w:rPr>
        <w:t>Consumers are engaged in the development, delivery and evaluation of care and services and are supported in that engagement</w:t>
      </w:r>
      <w:r w:rsidR="00C75C82">
        <w:rPr>
          <w:i/>
        </w:rPr>
        <w:t>.</w:t>
      </w:r>
    </w:p>
    <w:p w14:paraId="1010A879" w14:textId="77777777" w:rsidR="009D0042" w:rsidRPr="009D0042" w:rsidRDefault="009D0042" w:rsidP="009D0042">
      <w:pPr>
        <w:rPr>
          <w:rFonts w:eastAsia="Calibri"/>
          <w:color w:val="auto"/>
          <w:lang w:eastAsia="en-US"/>
        </w:rPr>
      </w:pPr>
      <w:bookmarkStart w:id="14" w:name="_Hlk103078055"/>
      <w:r w:rsidRPr="009D0042">
        <w:rPr>
          <w:rFonts w:eastAsia="Calibri"/>
          <w:color w:val="auto"/>
          <w:lang w:eastAsia="en-US"/>
        </w:rPr>
        <w:t>The approved provider must demonstrate:</w:t>
      </w:r>
    </w:p>
    <w:bookmarkEnd w:id="14"/>
    <w:p w14:paraId="6A1BDEB4" w14:textId="77777777" w:rsidR="009D0042" w:rsidRPr="009D0042" w:rsidRDefault="009D0042" w:rsidP="009D0042">
      <w:pPr>
        <w:numPr>
          <w:ilvl w:val="0"/>
          <w:numId w:val="39"/>
        </w:numPr>
        <w:contextualSpacing/>
        <w:rPr>
          <w:rFonts w:eastAsia="Calibri"/>
          <w:color w:val="auto"/>
          <w:lang w:eastAsia="en-US"/>
        </w:rPr>
      </w:pPr>
      <w:r w:rsidRPr="009D0042">
        <w:rPr>
          <w:rFonts w:eastAsia="Calibri"/>
          <w:color w:val="auto"/>
          <w:lang w:eastAsia="en-US"/>
        </w:rPr>
        <w:t>Consumers are actively engaged and supported in the development, delivery and evaluation of care and services.</w:t>
      </w:r>
    </w:p>
    <w:p w14:paraId="4A3B9ACC" w14:textId="44F76D9B" w:rsidR="009D0042" w:rsidRDefault="009D0042" w:rsidP="009D0042">
      <w:pPr>
        <w:numPr>
          <w:ilvl w:val="0"/>
          <w:numId w:val="39"/>
        </w:numPr>
        <w:contextualSpacing/>
        <w:rPr>
          <w:color w:val="auto"/>
        </w:rPr>
      </w:pPr>
      <w:r w:rsidRPr="009D0042">
        <w:rPr>
          <w:color w:val="auto"/>
        </w:rPr>
        <w:t xml:space="preserve">Consumer feedback influences the development, delivery and evaluation of care and services, across the service and organisation. </w:t>
      </w:r>
    </w:p>
    <w:p w14:paraId="26235253" w14:textId="57285CEE" w:rsidR="00C75C82" w:rsidRPr="00095CD4" w:rsidRDefault="00C75C82" w:rsidP="00C75C82">
      <w:pPr>
        <w:pStyle w:val="Heading3"/>
      </w:pPr>
      <w:r w:rsidRPr="00095CD4">
        <w:t>Requirement 8(3)(b)</w:t>
      </w:r>
      <w:r>
        <w:tab/>
      </w:r>
    </w:p>
    <w:p w14:paraId="341A13FE" w14:textId="77777777" w:rsidR="00C75C82" w:rsidRPr="00C75C82" w:rsidRDefault="00C75C82" w:rsidP="00C75C82">
      <w:pPr>
        <w:rPr>
          <w:i/>
        </w:rPr>
      </w:pPr>
      <w:bookmarkStart w:id="15" w:name="_Hlk101532304"/>
      <w:r w:rsidRPr="00C75C82">
        <w:rPr>
          <w:i/>
        </w:rPr>
        <w:t>The organisation’s governing body promotes a culture of safe, inclusive and quality care and services and is accountable for their delivery.</w:t>
      </w:r>
    </w:p>
    <w:bookmarkEnd w:id="15"/>
    <w:p w14:paraId="2FE1E2E7" w14:textId="77777777" w:rsidR="007C214B" w:rsidRPr="009D0042" w:rsidRDefault="007C214B" w:rsidP="007C214B">
      <w:pPr>
        <w:rPr>
          <w:rFonts w:eastAsia="Calibri"/>
          <w:color w:val="auto"/>
          <w:lang w:eastAsia="en-US"/>
        </w:rPr>
      </w:pPr>
      <w:r w:rsidRPr="009D0042">
        <w:rPr>
          <w:rFonts w:eastAsia="Calibri"/>
          <w:color w:val="auto"/>
          <w:lang w:eastAsia="en-US"/>
        </w:rPr>
        <w:t>The approved provider must demonstrate:</w:t>
      </w:r>
    </w:p>
    <w:p w14:paraId="63349C10" w14:textId="1DE36DA5" w:rsidR="00C75C82" w:rsidRPr="00FC4C05" w:rsidRDefault="00FC4C05" w:rsidP="00FC4C05">
      <w:pPr>
        <w:pStyle w:val="ListParagraph"/>
        <w:numPr>
          <w:ilvl w:val="0"/>
          <w:numId w:val="52"/>
        </w:numPr>
        <w:rPr>
          <w:i/>
        </w:rPr>
      </w:pPr>
      <w:r w:rsidRPr="00FC4C05">
        <w:t>The organisation’s governing body promotes a culture of safe, inclusive and quality care and services and is accountable for their delivery</w:t>
      </w:r>
      <w:r w:rsidRPr="00FC4C05">
        <w:rPr>
          <w:i/>
        </w:rPr>
        <w:t>.</w:t>
      </w:r>
    </w:p>
    <w:p w14:paraId="6BAE642A"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8(3)(c)</w:t>
      </w:r>
      <w:r w:rsidRPr="009D0042">
        <w:rPr>
          <w:b/>
          <w:color w:val="00577D"/>
          <w:sz w:val="26"/>
        </w:rPr>
        <w:tab/>
      </w:r>
    </w:p>
    <w:p w14:paraId="1C459A38" w14:textId="77777777" w:rsidR="009D0042" w:rsidRPr="009D0042" w:rsidRDefault="009D0042" w:rsidP="009D0042">
      <w:pPr>
        <w:rPr>
          <w:i/>
        </w:rPr>
      </w:pPr>
      <w:r w:rsidRPr="009D0042">
        <w:rPr>
          <w:i/>
        </w:rPr>
        <w:t>Effective organisation wide governance systems relating to the following:</w:t>
      </w:r>
    </w:p>
    <w:p w14:paraId="353A0CAB" w14:textId="77777777" w:rsidR="009D0042" w:rsidRPr="009D0042" w:rsidRDefault="009D0042" w:rsidP="009D0042">
      <w:pPr>
        <w:numPr>
          <w:ilvl w:val="0"/>
          <w:numId w:val="40"/>
        </w:numPr>
        <w:tabs>
          <w:tab w:val="right" w:pos="9026"/>
        </w:tabs>
        <w:spacing w:before="0" w:after="0"/>
        <w:ind w:left="567" w:hanging="425"/>
        <w:outlineLvl w:val="4"/>
        <w:rPr>
          <w:i/>
        </w:rPr>
      </w:pPr>
      <w:r w:rsidRPr="009D0042">
        <w:rPr>
          <w:i/>
        </w:rPr>
        <w:t>information management;</w:t>
      </w:r>
    </w:p>
    <w:p w14:paraId="0F04CA0D" w14:textId="77777777" w:rsidR="009D0042" w:rsidRPr="009D0042" w:rsidRDefault="009D0042" w:rsidP="009D0042">
      <w:pPr>
        <w:numPr>
          <w:ilvl w:val="0"/>
          <w:numId w:val="40"/>
        </w:numPr>
        <w:tabs>
          <w:tab w:val="right" w:pos="9026"/>
        </w:tabs>
        <w:spacing w:before="0" w:after="0"/>
        <w:ind w:left="567" w:hanging="425"/>
        <w:outlineLvl w:val="4"/>
        <w:rPr>
          <w:i/>
        </w:rPr>
      </w:pPr>
      <w:r w:rsidRPr="009D0042">
        <w:rPr>
          <w:i/>
        </w:rPr>
        <w:t>continuous improvement;</w:t>
      </w:r>
    </w:p>
    <w:p w14:paraId="45C8049A" w14:textId="77777777" w:rsidR="009D0042" w:rsidRPr="009D0042" w:rsidRDefault="009D0042" w:rsidP="009D0042">
      <w:pPr>
        <w:numPr>
          <w:ilvl w:val="0"/>
          <w:numId w:val="40"/>
        </w:numPr>
        <w:tabs>
          <w:tab w:val="right" w:pos="9026"/>
        </w:tabs>
        <w:spacing w:before="0" w:after="0"/>
        <w:ind w:left="567" w:hanging="425"/>
        <w:outlineLvl w:val="4"/>
        <w:rPr>
          <w:i/>
        </w:rPr>
      </w:pPr>
      <w:r w:rsidRPr="009D0042">
        <w:rPr>
          <w:i/>
        </w:rPr>
        <w:t>financial governance;</w:t>
      </w:r>
    </w:p>
    <w:p w14:paraId="25656469" w14:textId="77777777" w:rsidR="009D0042" w:rsidRPr="009D0042" w:rsidRDefault="009D0042" w:rsidP="009D0042">
      <w:pPr>
        <w:numPr>
          <w:ilvl w:val="0"/>
          <w:numId w:val="40"/>
        </w:numPr>
        <w:tabs>
          <w:tab w:val="right" w:pos="9026"/>
        </w:tabs>
        <w:spacing w:before="0" w:after="0"/>
        <w:ind w:left="567" w:hanging="425"/>
        <w:outlineLvl w:val="4"/>
        <w:rPr>
          <w:i/>
        </w:rPr>
      </w:pPr>
      <w:r w:rsidRPr="009D0042">
        <w:rPr>
          <w:i/>
        </w:rPr>
        <w:t>workforce governance, including the assignment of clear responsibilities and accountabilities;</w:t>
      </w:r>
    </w:p>
    <w:p w14:paraId="3DC9C92A" w14:textId="77777777" w:rsidR="009D0042" w:rsidRPr="009D0042" w:rsidRDefault="009D0042" w:rsidP="009D0042">
      <w:pPr>
        <w:numPr>
          <w:ilvl w:val="0"/>
          <w:numId w:val="40"/>
        </w:numPr>
        <w:tabs>
          <w:tab w:val="right" w:pos="9026"/>
        </w:tabs>
        <w:spacing w:before="0" w:after="0"/>
        <w:ind w:left="567" w:hanging="425"/>
        <w:outlineLvl w:val="4"/>
        <w:rPr>
          <w:i/>
        </w:rPr>
      </w:pPr>
      <w:r w:rsidRPr="009D0042">
        <w:rPr>
          <w:i/>
        </w:rPr>
        <w:t>regulatory compliance;</w:t>
      </w:r>
    </w:p>
    <w:p w14:paraId="013732DE" w14:textId="77777777" w:rsidR="009D0042" w:rsidRPr="009D0042" w:rsidRDefault="009D0042" w:rsidP="009D0042">
      <w:pPr>
        <w:numPr>
          <w:ilvl w:val="0"/>
          <w:numId w:val="40"/>
        </w:numPr>
        <w:tabs>
          <w:tab w:val="right" w:pos="9026"/>
        </w:tabs>
        <w:spacing w:before="0" w:after="0"/>
        <w:ind w:left="567" w:hanging="425"/>
        <w:outlineLvl w:val="4"/>
        <w:rPr>
          <w:i/>
        </w:rPr>
      </w:pPr>
      <w:r w:rsidRPr="009D0042">
        <w:rPr>
          <w:i/>
        </w:rPr>
        <w:t>feedback and complaints.</w:t>
      </w:r>
    </w:p>
    <w:p w14:paraId="3DA723A0"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500E74B6" w14:textId="77777777" w:rsidR="009D0042" w:rsidRPr="009D0042" w:rsidRDefault="009D0042" w:rsidP="009D0042">
      <w:pPr>
        <w:numPr>
          <w:ilvl w:val="0"/>
          <w:numId w:val="41"/>
        </w:numPr>
        <w:contextualSpacing/>
        <w:rPr>
          <w:color w:val="auto"/>
        </w:rPr>
      </w:pPr>
      <w:r w:rsidRPr="009D0042">
        <w:rPr>
          <w:color w:val="auto"/>
        </w:rPr>
        <w:t>The organisation wide governance systems implemented at the service are effective. This includes in relation to information management, continuous improvement, workforce governance, regulatory compliance, and feedback and complaints.</w:t>
      </w:r>
    </w:p>
    <w:p w14:paraId="55A04946"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8(3)(d)</w:t>
      </w:r>
      <w:r w:rsidRPr="009D0042">
        <w:rPr>
          <w:b/>
          <w:color w:val="00577D"/>
          <w:sz w:val="26"/>
        </w:rPr>
        <w:tab/>
      </w:r>
    </w:p>
    <w:p w14:paraId="0127F67F" w14:textId="77777777" w:rsidR="009D0042" w:rsidRPr="009D0042" w:rsidRDefault="009D0042" w:rsidP="009D0042">
      <w:pPr>
        <w:rPr>
          <w:i/>
        </w:rPr>
      </w:pPr>
      <w:r w:rsidRPr="009D0042">
        <w:rPr>
          <w:i/>
        </w:rPr>
        <w:t>Effective risk management systems and practices, including but not limited to the following:</w:t>
      </w:r>
    </w:p>
    <w:p w14:paraId="75282779" w14:textId="77777777" w:rsidR="009D0042" w:rsidRPr="009D0042" w:rsidRDefault="009D0042" w:rsidP="009D0042">
      <w:pPr>
        <w:numPr>
          <w:ilvl w:val="0"/>
          <w:numId w:val="42"/>
        </w:numPr>
        <w:tabs>
          <w:tab w:val="right" w:pos="9026"/>
        </w:tabs>
        <w:spacing w:before="0" w:after="0"/>
        <w:ind w:left="567" w:hanging="425"/>
        <w:outlineLvl w:val="4"/>
        <w:rPr>
          <w:i/>
        </w:rPr>
      </w:pPr>
      <w:r w:rsidRPr="009D0042">
        <w:rPr>
          <w:i/>
        </w:rPr>
        <w:t>managing high impact or high prevalence risks associated with the care of consumers;</w:t>
      </w:r>
    </w:p>
    <w:p w14:paraId="207F35C9" w14:textId="77777777" w:rsidR="009D0042" w:rsidRPr="009D0042" w:rsidRDefault="009D0042" w:rsidP="009D0042">
      <w:pPr>
        <w:numPr>
          <w:ilvl w:val="0"/>
          <w:numId w:val="42"/>
        </w:numPr>
        <w:tabs>
          <w:tab w:val="right" w:pos="9026"/>
        </w:tabs>
        <w:spacing w:before="0" w:after="0"/>
        <w:ind w:left="567" w:hanging="425"/>
        <w:outlineLvl w:val="4"/>
        <w:rPr>
          <w:i/>
        </w:rPr>
      </w:pPr>
      <w:r w:rsidRPr="009D0042">
        <w:rPr>
          <w:i/>
        </w:rPr>
        <w:lastRenderedPageBreak/>
        <w:t>identifying and responding to abuse and neglect of consumers;</w:t>
      </w:r>
    </w:p>
    <w:p w14:paraId="4B3F2388" w14:textId="77777777" w:rsidR="009D0042" w:rsidRPr="009D0042" w:rsidRDefault="009D0042" w:rsidP="009D0042">
      <w:pPr>
        <w:numPr>
          <w:ilvl w:val="0"/>
          <w:numId w:val="42"/>
        </w:numPr>
        <w:tabs>
          <w:tab w:val="right" w:pos="9026"/>
        </w:tabs>
        <w:spacing w:before="0" w:after="0"/>
        <w:ind w:left="567" w:hanging="425"/>
        <w:outlineLvl w:val="4"/>
        <w:rPr>
          <w:i/>
        </w:rPr>
      </w:pPr>
      <w:r w:rsidRPr="009D0042">
        <w:rPr>
          <w:i/>
        </w:rPr>
        <w:t>supporting consumers to live the best life they can</w:t>
      </w:r>
    </w:p>
    <w:p w14:paraId="5042E522" w14:textId="77777777" w:rsidR="009D0042" w:rsidRPr="009D0042" w:rsidRDefault="009D0042" w:rsidP="009D0042">
      <w:pPr>
        <w:numPr>
          <w:ilvl w:val="0"/>
          <w:numId w:val="42"/>
        </w:numPr>
        <w:tabs>
          <w:tab w:val="right" w:pos="9026"/>
        </w:tabs>
        <w:spacing w:before="0" w:after="0"/>
        <w:ind w:left="567" w:hanging="425"/>
        <w:outlineLvl w:val="4"/>
        <w:rPr>
          <w:i/>
        </w:rPr>
      </w:pPr>
      <w:r w:rsidRPr="009D0042">
        <w:rPr>
          <w:i/>
        </w:rPr>
        <w:t>managing and preventing incidents, including the use of an incident management system.</w:t>
      </w:r>
    </w:p>
    <w:p w14:paraId="315D2331"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5D1BE079" w14:textId="7B234DBE" w:rsidR="009D0042" w:rsidRPr="009D0042" w:rsidRDefault="009D0042" w:rsidP="009D0042">
      <w:pPr>
        <w:numPr>
          <w:ilvl w:val="0"/>
          <w:numId w:val="41"/>
        </w:numPr>
        <w:contextualSpacing/>
        <w:rPr>
          <w:color w:val="auto"/>
        </w:rPr>
      </w:pPr>
      <w:r w:rsidRPr="009D0042">
        <w:rPr>
          <w:color w:val="auto"/>
        </w:rPr>
        <w:t>The service has implemented effective risk management systems and practices to manage the high impact or high prevalence risks associated with the care of consumers</w:t>
      </w:r>
      <w:r w:rsidR="002F3809">
        <w:rPr>
          <w:color w:val="auto"/>
        </w:rPr>
        <w:t>, to identify and respond to abuse and neglect of consumers, and to support consumers to live the best life they can.</w:t>
      </w:r>
    </w:p>
    <w:p w14:paraId="117F5B5A" w14:textId="77777777" w:rsidR="009D0042" w:rsidRPr="009D0042" w:rsidRDefault="009D0042" w:rsidP="009D0042">
      <w:pPr>
        <w:numPr>
          <w:ilvl w:val="0"/>
          <w:numId w:val="41"/>
        </w:numPr>
        <w:contextualSpacing/>
        <w:rPr>
          <w:rFonts w:eastAsia="Calibri"/>
          <w:color w:val="auto"/>
          <w:lang w:eastAsia="en-US"/>
        </w:rPr>
      </w:pPr>
      <w:r w:rsidRPr="009D0042">
        <w:rPr>
          <w:rFonts w:eastAsia="Calibri"/>
          <w:color w:val="auto"/>
          <w:lang w:eastAsia="en-US"/>
        </w:rPr>
        <w:t xml:space="preserve">The service has an effective incident management system to manage and prevent incidents. </w:t>
      </w:r>
    </w:p>
    <w:p w14:paraId="5DE0338E" w14:textId="77777777" w:rsidR="009D0042" w:rsidRPr="009D0042" w:rsidRDefault="009D0042" w:rsidP="009D0042">
      <w:pPr>
        <w:keepNext/>
        <w:tabs>
          <w:tab w:val="right" w:pos="9072"/>
        </w:tabs>
        <w:outlineLvl w:val="2"/>
        <w:rPr>
          <w:b/>
          <w:color w:val="00577D"/>
          <w:sz w:val="26"/>
        </w:rPr>
      </w:pPr>
      <w:r w:rsidRPr="009D0042">
        <w:rPr>
          <w:b/>
          <w:color w:val="00577D"/>
          <w:sz w:val="26"/>
        </w:rPr>
        <w:t>Requirement 8(3)(e)</w:t>
      </w:r>
      <w:r w:rsidRPr="009D0042">
        <w:rPr>
          <w:b/>
          <w:color w:val="00577D"/>
          <w:sz w:val="26"/>
        </w:rPr>
        <w:tab/>
      </w:r>
    </w:p>
    <w:p w14:paraId="7D26C0B3" w14:textId="77777777" w:rsidR="009D0042" w:rsidRPr="009D0042" w:rsidRDefault="009D0042" w:rsidP="009D0042">
      <w:pPr>
        <w:rPr>
          <w:i/>
        </w:rPr>
      </w:pPr>
      <w:r w:rsidRPr="009D0042">
        <w:rPr>
          <w:i/>
        </w:rPr>
        <w:t>Where clinical care is provided—a clinical governance framework, including but not limited to the following:</w:t>
      </w:r>
    </w:p>
    <w:p w14:paraId="52BB855E" w14:textId="77777777" w:rsidR="009D0042" w:rsidRPr="009D0042" w:rsidRDefault="009D0042" w:rsidP="009D0042">
      <w:pPr>
        <w:numPr>
          <w:ilvl w:val="0"/>
          <w:numId w:val="43"/>
        </w:numPr>
        <w:tabs>
          <w:tab w:val="right" w:pos="9026"/>
        </w:tabs>
        <w:spacing w:before="0" w:after="0"/>
        <w:ind w:left="567" w:hanging="425"/>
        <w:outlineLvl w:val="4"/>
        <w:rPr>
          <w:i/>
        </w:rPr>
      </w:pPr>
      <w:r w:rsidRPr="009D0042">
        <w:rPr>
          <w:i/>
        </w:rPr>
        <w:t>antimicrobial stewardship;</w:t>
      </w:r>
    </w:p>
    <w:p w14:paraId="7EF8482D" w14:textId="77777777" w:rsidR="009D0042" w:rsidRPr="009D0042" w:rsidRDefault="009D0042" w:rsidP="009D0042">
      <w:pPr>
        <w:numPr>
          <w:ilvl w:val="0"/>
          <w:numId w:val="43"/>
        </w:numPr>
        <w:tabs>
          <w:tab w:val="right" w:pos="9026"/>
        </w:tabs>
        <w:spacing w:before="0" w:after="0"/>
        <w:ind w:left="567" w:hanging="425"/>
        <w:outlineLvl w:val="4"/>
        <w:rPr>
          <w:i/>
        </w:rPr>
      </w:pPr>
      <w:r w:rsidRPr="009D0042">
        <w:rPr>
          <w:i/>
        </w:rPr>
        <w:t>minimising the use of restraint;</w:t>
      </w:r>
    </w:p>
    <w:p w14:paraId="15F5EF2B" w14:textId="77777777" w:rsidR="009D0042" w:rsidRPr="009D0042" w:rsidRDefault="009D0042" w:rsidP="009D0042">
      <w:pPr>
        <w:numPr>
          <w:ilvl w:val="0"/>
          <w:numId w:val="43"/>
        </w:numPr>
        <w:tabs>
          <w:tab w:val="right" w:pos="9026"/>
        </w:tabs>
        <w:spacing w:before="0" w:after="0"/>
        <w:ind w:left="567" w:hanging="425"/>
        <w:outlineLvl w:val="4"/>
        <w:rPr>
          <w:i/>
        </w:rPr>
      </w:pPr>
      <w:r w:rsidRPr="009D0042">
        <w:rPr>
          <w:i/>
        </w:rPr>
        <w:t>open disclosure.</w:t>
      </w:r>
    </w:p>
    <w:p w14:paraId="16E5122D" w14:textId="77777777" w:rsidR="009D0042" w:rsidRPr="009D0042" w:rsidRDefault="009D0042" w:rsidP="009D0042">
      <w:pPr>
        <w:rPr>
          <w:rFonts w:eastAsia="Calibri"/>
          <w:color w:val="auto"/>
          <w:lang w:eastAsia="en-US"/>
        </w:rPr>
      </w:pPr>
      <w:r w:rsidRPr="009D0042">
        <w:rPr>
          <w:rFonts w:eastAsia="Calibri"/>
          <w:color w:val="auto"/>
          <w:lang w:eastAsia="en-US"/>
        </w:rPr>
        <w:t>The approved provider must demonstrate:</w:t>
      </w:r>
    </w:p>
    <w:p w14:paraId="6CF6FBBF" w14:textId="69C3DFF3" w:rsidR="009D0042" w:rsidRPr="009D0042" w:rsidRDefault="009D0042" w:rsidP="009D0042">
      <w:pPr>
        <w:numPr>
          <w:ilvl w:val="0"/>
          <w:numId w:val="44"/>
        </w:numPr>
        <w:contextualSpacing/>
        <w:rPr>
          <w:rFonts w:eastAsia="Calibri"/>
          <w:color w:val="auto"/>
          <w:lang w:eastAsia="en-US"/>
        </w:rPr>
      </w:pPr>
      <w:r w:rsidRPr="009D0042">
        <w:rPr>
          <w:color w:val="auto"/>
        </w:rPr>
        <w:t xml:space="preserve">The clinical governance framework implemented at the service is effective in ensuring </w:t>
      </w:r>
      <w:r w:rsidRPr="009D0042">
        <w:rPr>
          <w:rFonts w:eastAsia="Calibri"/>
          <w:color w:val="auto"/>
          <w:lang w:eastAsia="en-US"/>
        </w:rPr>
        <w:t>safe and effective clinical care,</w:t>
      </w:r>
      <w:r w:rsidR="00FC4C05">
        <w:rPr>
          <w:rFonts w:eastAsia="Calibri"/>
          <w:color w:val="auto"/>
          <w:lang w:eastAsia="en-US"/>
        </w:rPr>
        <w:t xml:space="preserve"> minimising the use of restraint, appropriate use of antibiotics,</w:t>
      </w:r>
      <w:r w:rsidRPr="009D0042">
        <w:rPr>
          <w:rFonts w:eastAsia="Calibri"/>
          <w:color w:val="auto"/>
          <w:lang w:eastAsia="en-US"/>
        </w:rPr>
        <w:t xml:space="preserve"> and that open disclosure is consistently used in response to complaints and incidents.</w:t>
      </w:r>
    </w:p>
    <w:p w14:paraId="555E1E49" w14:textId="77777777" w:rsidR="00DB7828" w:rsidRPr="00095CD4" w:rsidRDefault="00DB7828" w:rsidP="00DB7828">
      <w:pPr>
        <w:pStyle w:val="ListBullet"/>
        <w:numPr>
          <w:ilvl w:val="0"/>
          <w:numId w:val="0"/>
        </w:numPr>
      </w:pPr>
    </w:p>
    <w:sectPr w:rsidR="00DB7828" w:rsidRPr="00095CD4" w:rsidSect="00DB7828">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E1E74" w14:textId="77777777" w:rsidR="00ED342F" w:rsidRDefault="00ED342F">
      <w:pPr>
        <w:spacing w:before="0" w:after="0" w:line="240" w:lineRule="auto"/>
      </w:pPr>
      <w:r>
        <w:separator/>
      </w:r>
    </w:p>
  </w:endnote>
  <w:endnote w:type="continuationSeparator" w:id="0">
    <w:p w14:paraId="555E1E76" w14:textId="77777777" w:rsidR="00ED342F" w:rsidRDefault="00ED34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5F" w14:textId="77777777" w:rsidR="00ED342F" w:rsidRPr="009A1F1B" w:rsidRDefault="00ED342F" w:rsidP="00DB782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5E1E60" w14:textId="77777777" w:rsidR="00ED342F" w:rsidRPr="00C72FFB" w:rsidRDefault="00ED342F" w:rsidP="00DB78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55E1E61" w14:textId="77777777" w:rsidR="00ED342F" w:rsidRPr="00C72FFB" w:rsidRDefault="00ED342F" w:rsidP="00DB78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2" w14:textId="77777777" w:rsidR="00ED342F" w:rsidRPr="009A1F1B" w:rsidRDefault="00ED342F" w:rsidP="00DB782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55E1E63" w14:textId="77777777" w:rsidR="00ED342F" w:rsidRPr="00C72FFB" w:rsidRDefault="00ED342F" w:rsidP="00DB78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55E1E64" w14:textId="77777777" w:rsidR="00ED342F" w:rsidRPr="00A3716D" w:rsidRDefault="00ED342F" w:rsidP="00DB782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E1E70" w14:textId="77777777" w:rsidR="00ED342F" w:rsidRDefault="00ED342F">
      <w:pPr>
        <w:spacing w:before="0" w:after="0" w:line="240" w:lineRule="auto"/>
      </w:pPr>
      <w:r>
        <w:separator/>
      </w:r>
    </w:p>
  </w:footnote>
  <w:footnote w:type="continuationSeparator" w:id="0">
    <w:p w14:paraId="555E1E72" w14:textId="77777777" w:rsidR="00ED342F" w:rsidRDefault="00ED34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5E" w14:textId="77777777" w:rsidR="00ED342F" w:rsidRDefault="00ED342F" w:rsidP="00DB7828">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55E1E70" wp14:editId="555E1E7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82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D" w14:textId="77777777" w:rsidR="00ED342F" w:rsidRDefault="00ED342F" w:rsidP="00DB7828">
    <w:pPr>
      <w:tabs>
        <w:tab w:val="left" w:pos="3624"/>
      </w:tabs>
    </w:pPr>
    <w:r>
      <w:rPr>
        <w:noProof/>
        <w:color w:val="auto"/>
        <w:sz w:val="20"/>
        <w:lang w:val="en-US" w:eastAsia="en-US"/>
      </w:rPr>
      <w:drawing>
        <wp:anchor distT="0" distB="0" distL="114300" distR="114300" simplePos="0" relativeHeight="251666432" behindDoc="1" locked="0" layoutInCell="1" allowOverlap="1" wp14:anchorId="555E1E82" wp14:editId="555E1E8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13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E" w14:textId="77777777" w:rsidR="00ED342F" w:rsidRDefault="00ED342F" w:rsidP="00DB7828">
    <w:pPr>
      <w:tabs>
        <w:tab w:val="left" w:pos="3624"/>
      </w:tabs>
    </w:pPr>
    <w:r>
      <w:rPr>
        <w:noProof/>
        <w:color w:val="auto"/>
        <w:sz w:val="20"/>
        <w:lang w:val="en-US" w:eastAsia="en-US"/>
      </w:rPr>
      <w:drawing>
        <wp:anchor distT="0" distB="0" distL="114300" distR="114300" simplePos="0" relativeHeight="251667456" behindDoc="1" locked="0" layoutInCell="1" allowOverlap="1" wp14:anchorId="555E1E84" wp14:editId="555E1E8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0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F" w14:textId="77777777" w:rsidR="00ED342F" w:rsidRDefault="00ED342F" w:rsidP="00DB7828">
    <w:pPr>
      <w:tabs>
        <w:tab w:val="left" w:pos="3624"/>
      </w:tabs>
    </w:pPr>
    <w:r>
      <w:rPr>
        <w:noProof/>
        <w:color w:val="auto"/>
        <w:sz w:val="20"/>
        <w:lang w:val="en-US" w:eastAsia="en-US"/>
      </w:rPr>
      <w:drawing>
        <wp:anchor distT="0" distB="0" distL="114300" distR="114300" simplePos="0" relativeHeight="251668480" behindDoc="1" locked="0" layoutInCell="1" allowOverlap="1" wp14:anchorId="555E1E86" wp14:editId="555E1E8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52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5" w14:textId="77777777" w:rsidR="00ED342F" w:rsidRDefault="00ED342F">
    <w:pPr>
      <w:pStyle w:val="Header"/>
    </w:pPr>
    <w:r w:rsidRPr="003C6EC2">
      <w:rPr>
        <w:rFonts w:eastAsia="Calibri"/>
        <w:noProof/>
        <w:lang w:val="en-US" w:eastAsia="en-US"/>
      </w:rPr>
      <w:drawing>
        <wp:anchor distT="0" distB="0" distL="114300" distR="114300" simplePos="0" relativeHeight="251669504" behindDoc="1" locked="0" layoutInCell="1" allowOverlap="1" wp14:anchorId="555E1E72" wp14:editId="555E1E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30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6" w14:textId="77777777" w:rsidR="00ED342F" w:rsidRDefault="00ED342F" w:rsidP="00DB7828">
    <w:r>
      <w:rPr>
        <w:noProof/>
        <w:color w:val="auto"/>
        <w:sz w:val="20"/>
        <w:lang w:val="en-US" w:eastAsia="en-US"/>
      </w:rPr>
      <w:drawing>
        <wp:anchor distT="0" distB="0" distL="114300" distR="114300" simplePos="0" relativeHeight="251660288" behindDoc="1" locked="0" layoutInCell="1" allowOverlap="1" wp14:anchorId="555E1E74" wp14:editId="555E1E7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64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7" w14:textId="77777777" w:rsidR="00ED342F" w:rsidRDefault="00ED342F" w:rsidP="00DB7828">
    <w:r>
      <w:rPr>
        <w:noProof/>
        <w:color w:val="auto"/>
        <w:sz w:val="20"/>
        <w:lang w:val="en-US" w:eastAsia="en-US"/>
      </w:rPr>
      <w:drawing>
        <wp:anchor distT="0" distB="0" distL="114300" distR="114300" simplePos="0" relativeHeight="251659264" behindDoc="1" locked="0" layoutInCell="1" allowOverlap="1" wp14:anchorId="555E1E76" wp14:editId="555E1E7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5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8" w14:textId="77777777" w:rsidR="00ED342F" w:rsidRDefault="00ED342F" w:rsidP="00DB7828">
    <w:r>
      <w:rPr>
        <w:noProof/>
        <w:color w:val="auto"/>
        <w:sz w:val="20"/>
        <w:lang w:val="en-US" w:eastAsia="en-US"/>
      </w:rPr>
      <w:drawing>
        <wp:anchor distT="0" distB="0" distL="114300" distR="114300" simplePos="0" relativeHeight="251661312" behindDoc="1" locked="0" layoutInCell="1" allowOverlap="1" wp14:anchorId="555E1E78" wp14:editId="555E1E7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17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9" w14:textId="77777777" w:rsidR="00ED342F" w:rsidRDefault="00ED342F" w:rsidP="00DB7828">
    <w:r>
      <w:rPr>
        <w:noProof/>
        <w:color w:val="auto"/>
        <w:sz w:val="20"/>
        <w:lang w:val="en-US" w:eastAsia="en-US"/>
      </w:rPr>
      <w:drawing>
        <wp:anchor distT="0" distB="0" distL="114300" distR="114300" simplePos="0" relativeHeight="251662336" behindDoc="1" locked="0" layoutInCell="1" allowOverlap="1" wp14:anchorId="555E1E7A" wp14:editId="555E1E7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01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A" w14:textId="77777777" w:rsidR="00ED342F" w:rsidRDefault="00ED342F" w:rsidP="00DB7828">
    <w:r>
      <w:rPr>
        <w:noProof/>
        <w:color w:val="auto"/>
        <w:sz w:val="20"/>
        <w:lang w:val="en-US" w:eastAsia="en-US"/>
      </w:rPr>
      <w:drawing>
        <wp:anchor distT="0" distB="0" distL="114300" distR="114300" simplePos="0" relativeHeight="251663360" behindDoc="1" locked="0" layoutInCell="1" allowOverlap="1" wp14:anchorId="555E1E7C" wp14:editId="555E1E7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91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B" w14:textId="77777777" w:rsidR="00ED342F" w:rsidRDefault="00ED342F" w:rsidP="00DB7828">
    <w:r>
      <w:rPr>
        <w:noProof/>
        <w:color w:val="auto"/>
        <w:sz w:val="20"/>
        <w:lang w:val="en-US" w:eastAsia="en-US"/>
      </w:rPr>
      <w:drawing>
        <wp:anchor distT="0" distB="0" distL="114300" distR="114300" simplePos="0" relativeHeight="251664384" behindDoc="1" locked="0" layoutInCell="1" allowOverlap="1" wp14:anchorId="555E1E7E" wp14:editId="555E1E7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34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1E6C" w14:textId="77777777" w:rsidR="00ED342F" w:rsidRDefault="00ED342F" w:rsidP="00DB7828">
    <w:pPr>
      <w:tabs>
        <w:tab w:val="left" w:pos="3624"/>
      </w:tabs>
    </w:pPr>
    <w:r>
      <w:rPr>
        <w:noProof/>
        <w:color w:val="auto"/>
        <w:sz w:val="20"/>
        <w:lang w:val="en-US" w:eastAsia="en-US"/>
      </w:rPr>
      <w:drawing>
        <wp:anchor distT="0" distB="0" distL="114300" distR="114300" simplePos="0" relativeHeight="251665408" behindDoc="1" locked="0" layoutInCell="1" allowOverlap="1" wp14:anchorId="555E1E80" wp14:editId="555E1E8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59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F45A6"/>
    <w:multiLevelType w:val="hybridMultilevel"/>
    <w:tmpl w:val="5504F770"/>
    <w:lvl w:ilvl="0" w:tplc="7652CD10">
      <w:start w:val="1"/>
      <w:numFmt w:val="lowerRoman"/>
      <w:lvlText w:val="(%1)"/>
      <w:lvlJc w:val="left"/>
      <w:pPr>
        <w:ind w:left="1080" w:hanging="720"/>
      </w:pPr>
      <w:rPr>
        <w:rFonts w:hint="default"/>
      </w:rPr>
    </w:lvl>
    <w:lvl w:ilvl="1" w:tplc="7F7C1882" w:tentative="1">
      <w:start w:val="1"/>
      <w:numFmt w:val="lowerLetter"/>
      <w:lvlText w:val="%2."/>
      <w:lvlJc w:val="left"/>
      <w:pPr>
        <w:ind w:left="1440" w:hanging="360"/>
      </w:pPr>
    </w:lvl>
    <w:lvl w:ilvl="2" w:tplc="7B3058DA" w:tentative="1">
      <w:start w:val="1"/>
      <w:numFmt w:val="lowerRoman"/>
      <w:lvlText w:val="%3."/>
      <w:lvlJc w:val="right"/>
      <w:pPr>
        <w:ind w:left="2160" w:hanging="180"/>
      </w:pPr>
    </w:lvl>
    <w:lvl w:ilvl="3" w:tplc="2F462118" w:tentative="1">
      <w:start w:val="1"/>
      <w:numFmt w:val="decimal"/>
      <w:lvlText w:val="%4."/>
      <w:lvlJc w:val="left"/>
      <w:pPr>
        <w:ind w:left="2880" w:hanging="360"/>
      </w:pPr>
    </w:lvl>
    <w:lvl w:ilvl="4" w:tplc="E85CCC78" w:tentative="1">
      <w:start w:val="1"/>
      <w:numFmt w:val="lowerLetter"/>
      <w:lvlText w:val="%5."/>
      <w:lvlJc w:val="left"/>
      <w:pPr>
        <w:ind w:left="3600" w:hanging="360"/>
      </w:pPr>
    </w:lvl>
    <w:lvl w:ilvl="5" w:tplc="CF0CB72E" w:tentative="1">
      <w:start w:val="1"/>
      <w:numFmt w:val="lowerRoman"/>
      <w:lvlText w:val="%6."/>
      <w:lvlJc w:val="right"/>
      <w:pPr>
        <w:ind w:left="4320" w:hanging="180"/>
      </w:pPr>
    </w:lvl>
    <w:lvl w:ilvl="6" w:tplc="ED489388" w:tentative="1">
      <w:start w:val="1"/>
      <w:numFmt w:val="decimal"/>
      <w:lvlText w:val="%7."/>
      <w:lvlJc w:val="left"/>
      <w:pPr>
        <w:ind w:left="5040" w:hanging="360"/>
      </w:pPr>
    </w:lvl>
    <w:lvl w:ilvl="7" w:tplc="54526430" w:tentative="1">
      <w:start w:val="1"/>
      <w:numFmt w:val="lowerLetter"/>
      <w:lvlText w:val="%8."/>
      <w:lvlJc w:val="left"/>
      <w:pPr>
        <w:ind w:left="5760" w:hanging="360"/>
      </w:pPr>
    </w:lvl>
    <w:lvl w:ilvl="8" w:tplc="11009892" w:tentative="1">
      <w:start w:val="1"/>
      <w:numFmt w:val="lowerRoman"/>
      <w:lvlText w:val="%9."/>
      <w:lvlJc w:val="right"/>
      <w:pPr>
        <w:ind w:left="6480" w:hanging="180"/>
      </w:pPr>
    </w:lvl>
  </w:abstractNum>
  <w:abstractNum w:abstractNumId="1" w15:restartNumberingAfterBreak="0">
    <w:nsid w:val="0E767DC6"/>
    <w:multiLevelType w:val="hybridMultilevel"/>
    <w:tmpl w:val="C1209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C602B424">
      <w:start w:val="1"/>
      <w:numFmt w:val="bullet"/>
      <w:pStyle w:val="ListParagraph"/>
      <w:lvlText w:val=""/>
      <w:lvlJc w:val="left"/>
      <w:pPr>
        <w:ind w:left="1440" w:hanging="360"/>
      </w:pPr>
      <w:rPr>
        <w:rFonts w:ascii="Symbol" w:hAnsi="Symbol" w:hint="default"/>
        <w:color w:val="auto"/>
      </w:rPr>
    </w:lvl>
    <w:lvl w:ilvl="1" w:tplc="44CA8580" w:tentative="1">
      <w:start w:val="1"/>
      <w:numFmt w:val="bullet"/>
      <w:lvlText w:val="o"/>
      <w:lvlJc w:val="left"/>
      <w:pPr>
        <w:ind w:left="2160" w:hanging="360"/>
      </w:pPr>
      <w:rPr>
        <w:rFonts w:ascii="Courier New" w:hAnsi="Courier New" w:cs="Courier New" w:hint="default"/>
      </w:rPr>
    </w:lvl>
    <w:lvl w:ilvl="2" w:tplc="FD4ABF6E" w:tentative="1">
      <w:start w:val="1"/>
      <w:numFmt w:val="bullet"/>
      <w:lvlText w:val=""/>
      <w:lvlJc w:val="left"/>
      <w:pPr>
        <w:ind w:left="2880" w:hanging="360"/>
      </w:pPr>
      <w:rPr>
        <w:rFonts w:ascii="Wingdings" w:hAnsi="Wingdings" w:hint="default"/>
      </w:rPr>
    </w:lvl>
    <w:lvl w:ilvl="3" w:tplc="81729AC4" w:tentative="1">
      <w:start w:val="1"/>
      <w:numFmt w:val="bullet"/>
      <w:lvlText w:val=""/>
      <w:lvlJc w:val="left"/>
      <w:pPr>
        <w:ind w:left="3600" w:hanging="360"/>
      </w:pPr>
      <w:rPr>
        <w:rFonts w:ascii="Symbol" w:hAnsi="Symbol" w:hint="default"/>
      </w:rPr>
    </w:lvl>
    <w:lvl w:ilvl="4" w:tplc="FEF24D3E" w:tentative="1">
      <w:start w:val="1"/>
      <w:numFmt w:val="bullet"/>
      <w:lvlText w:val="o"/>
      <w:lvlJc w:val="left"/>
      <w:pPr>
        <w:ind w:left="4320" w:hanging="360"/>
      </w:pPr>
      <w:rPr>
        <w:rFonts w:ascii="Courier New" w:hAnsi="Courier New" w:cs="Courier New" w:hint="default"/>
      </w:rPr>
    </w:lvl>
    <w:lvl w:ilvl="5" w:tplc="A35228AA" w:tentative="1">
      <w:start w:val="1"/>
      <w:numFmt w:val="bullet"/>
      <w:lvlText w:val=""/>
      <w:lvlJc w:val="left"/>
      <w:pPr>
        <w:ind w:left="5040" w:hanging="360"/>
      </w:pPr>
      <w:rPr>
        <w:rFonts w:ascii="Wingdings" w:hAnsi="Wingdings" w:hint="default"/>
      </w:rPr>
    </w:lvl>
    <w:lvl w:ilvl="6" w:tplc="7E286CAE" w:tentative="1">
      <w:start w:val="1"/>
      <w:numFmt w:val="bullet"/>
      <w:lvlText w:val=""/>
      <w:lvlJc w:val="left"/>
      <w:pPr>
        <w:ind w:left="5760" w:hanging="360"/>
      </w:pPr>
      <w:rPr>
        <w:rFonts w:ascii="Symbol" w:hAnsi="Symbol" w:hint="default"/>
      </w:rPr>
    </w:lvl>
    <w:lvl w:ilvl="7" w:tplc="C206E640" w:tentative="1">
      <w:start w:val="1"/>
      <w:numFmt w:val="bullet"/>
      <w:lvlText w:val="o"/>
      <w:lvlJc w:val="left"/>
      <w:pPr>
        <w:ind w:left="6480" w:hanging="360"/>
      </w:pPr>
      <w:rPr>
        <w:rFonts w:ascii="Courier New" w:hAnsi="Courier New" w:cs="Courier New" w:hint="default"/>
      </w:rPr>
    </w:lvl>
    <w:lvl w:ilvl="8" w:tplc="B010DC02"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EC6EFF6E">
      <w:start w:val="1"/>
      <w:numFmt w:val="lowerRoman"/>
      <w:lvlText w:val="(%1)"/>
      <w:lvlJc w:val="left"/>
      <w:pPr>
        <w:ind w:left="1004" w:hanging="720"/>
      </w:pPr>
      <w:rPr>
        <w:rFonts w:hint="default"/>
        <w:b w:val="0"/>
      </w:rPr>
    </w:lvl>
    <w:lvl w:ilvl="1" w:tplc="A38A84F6" w:tentative="1">
      <w:start w:val="1"/>
      <w:numFmt w:val="lowerLetter"/>
      <w:lvlText w:val="%2."/>
      <w:lvlJc w:val="left"/>
      <w:pPr>
        <w:ind w:left="1364" w:hanging="360"/>
      </w:pPr>
    </w:lvl>
    <w:lvl w:ilvl="2" w:tplc="36667656" w:tentative="1">
      <w:start w:val="1"/>
      <w:numFmt w:val="lowerRoman"/>
      <w:lvlText w:val="%3."/>
      <w:lvlJc w:val="right"/>
      <w:pPr>
        <w:ind w:left="2084" w:hanging="180"/>
      </w:pPr>
    </w:lvl>
    <w:lvl w:ilvl="3" w:tplc="2B582818" w:tentative="1">
      <w:start w:val="1"/>
      <w:numFmt w:val="decimal"/>
      <w:lvlText w:val="%4."/>
      <w:lvlJc w:val="left"/>
      <w:pPr>
        <w:ind w:left="2804" w:hanging="360"/>
      </w:pPr>
    </w:lvl>
    <w:lvl w:ilvl="4" w:tplc="7B446E7C" w:tentative="1">
      <w:start w:val="1"/>
      <w:numFmt w:val="lowerLetter"/>
      <w:lvlText w:val="%5."/>
      <w:lvlJc w:val="left"/>
      <w:pPr>
        <w:ind w:left="3524" w:hanging="360"/>
      </w:pPr>
    </w:lvl>
    <w:lvl w:ilvl="5" w:tplc="E5908342" w:tentative="1">
      <w:start w:val="1"/>
      <w:numFmt w:val="lowerRoman"/>
      <w:lvlText w:val="%6."/>
      <w:lvlJc w:val="right"/>
      <w:pPr>
        <w:ind w:left="4244" w:hanging="180"/>
      </w:pPr>
    </w:lvl>
    <w:lvl w:ilvl="6" w:tplc="02FE334E" w:tentative="1">
      <w:start w:val="1"/>
      <w:numFmt w:val="decimal"/>
      <w:lvlText w:val="%7."/>
      <w:lvlJc w:val="left"/>
      <w:pPr>
        <w:ind w:left="4964" w:hanging="360"/>
      </w:pPr>
    </w:lvl>
    <w:lvl w:ilvl="7" w:tplc="8C9A615E" w:tentative="1">
      <w:start w:val="1"/>
      <w:numFmt w:val="lowerLetter"/>
      <w:lvlText w:val="%8."/>
      <w:lvlJc w:val="left"/>
      <w:pPr>
        <w:ind w:left="5684" w:hanging="360"/>
      </w:pPr>
    </w:lvl>
    <w:lvl w:ilvl="8" w:tplc="DBF25278" w:tentative="1">
      <w:start w:val="1"/>
      <w:numFmt w:val="lowerRoman"/>
      <w:lvlText w:val="%9."/>
      <w:lvlJc w:val="right"/>
      <w:pPr>
        <w:ind w:left="6404" w:hanging="180"/>
      </w:pPr>
    </w:lvl>
  </w:abstractNum>
  <w:abstractNum w:abstractNumId="4" w15:restartNumberingAfterBreak="0">
    <w:nsid w:val="231358A5"/>
    <w:multiLevelType w:val="hybridMultilevel"/>
    <w:tmpl w:val="137CBE9A"/>
    <w:lvl w:ilvl="0" w:tplc="CA081B3A">
      <w:start w:val="1"/>
      <w:numFmt w:val="lowerLetter"/>
      <w:lvlText w:val="(%1)"/>
      <w:lvlJc w:val="left"/>
      <w:pPr>
        <w:ind w:left="644" w:hanging="360"/>
      </w:pPr>
      <w:rPr>
        <w:rFonts w:hint="default"/>
      </w:rPr>
    </w:lvl>
    <w:lvl w:ilvl="1" w:tplc="E160BF26" w:tentative="1">
      <w:start w:val="1"/>
      <w:numFmt w:val="lowerLetter"/>
      <w:lvlText w:val="%2."/>
      <w:lvlJc w:val="left"/>
      <w:pPr>
        <w:ind w:left="1080" w:hanging="360"/>
      </w:pPr>
    </w:lvl>
    <w:lvl w:ilvl="2" w:tplc="B3D6942C" w:tentative="1">
      <w:start w:val="1"/>
      <w:numFmt w:val="lowerRoman"/>
      <w:lvlText w:val="%3."/>
      <w:lvlJc w:val="right"/>
      <w:pPr>
        <w:ind w:left="1800" w:hanging="180"/>
      </w:pPr>
    </w:lvl>
    <w:lvl w:ilvl="3" w:tplc="C890C16A" w:tentative="1">
      <w:start w:val="1"/>
      <w:numFmt w:val="decimal"/>
      <w:lvlText w:val="%4."/>
      <w:lvlJc w:val="left"/>
      <w:pPr>
        <w:ind w:left="2520" w:hanging="360"/>
      </w:pPr>
    </w:lvl>
    <w:lvl w:ilvl="4" w:tplc="B994F918" w:tentative="1">
      <w:start w:val="1"/>
      <w:numFmt w:val="lowerLetter"/>
      <w:lvlText w:val="%5."/>
      <w:lvlJc w:val="left"/>
      <w:pPr>
        <w:ind w:left="3240" w:hanging="360"/>
      </w:pPr>
    </w:lvl>
    <w:lvl w:ilvl="5" w:tplc="D846B6B0" w:tentative="1">
      <w:start w:val="1"/>
      <w:numFmt w:val="lowerRoman"/>
      <w:lvlText w:val="%6."/>
      <w:lvlJc w:val="right"/>
      <w:pPr>
        <w:ind w:left="3960" w:hanging="180"/>
      </w:pPr>
    </w:lvl>
    <w:lvl w:ilvl="6" w:tplc="F6C0EE32" w:tentative="1">
      <w:start w:val="1"/>
      <w:numFmt w:val="decimal"/>
      <w:lvlText w:val="%7."/>
      <w:lvlJc w:val="left"/>
      <w:pPr>
        <w:ind w:left="4680" w:hanging="360"/>
      </w:pPr>
    </w:lvl>
    <w:lvl w:ilvl="7" w:tplc="B0A64126" w:tentative="1">
      <w:start w:val="1"/>
      <w:numFmt w:val="lowerLetter"/>
      <w:lvlText w:val="%8."/>
      <w:lvlJc w:val="left"/>
      <w:pPr>
        <w:ind w:left="5400" w:hanging="360"/>
      </w:pPr>
    </w:lvl>
    <w:lvl w:ilvl="8" w:tplc="CD7EEE8C" w:tentative="1">
      <w:start w:val="1"/>
      <w:numFmt w:val="lowerRoman"/>
      <w:lvlText w:val="%9."/>
      <w:lvlJc w:val="right"/>
      <w:pPr>
        <w:ind w:left="6120" w:hanging="180"/>
      </w:pPr>
    </w:lvl>
  </w:abstractNum>
  <w:abstractNum w:abstractNumId="5" w15:restartNumberingAfterBreak="0">
    <w:nsid w:val="241B6137"/>
    <w:multiLevelType w:val="hybridMultilevel"/>
    <w:tmpl w:val="5504F770"/>
    <w:lvl w:ilvl="0" w:tplc="D4F412AA">
      <w:start w:val="1"/>
      <w:numFmt w:val="lowerRoman"/>
      <w:lvlText w:val="(%1)"/>
      <w:lvlJc w:val="left"/>
      <w:pPr>
        <w:ind w:left="1080" w:hanging="720"/>
      </w:pPr>
      <w:rPr>
        <w:rFonts w:hint="default"/>
      </w:rPr>
    </w:lvl>
    <w:lvl w:ilvl="1" w:tplc="67209958" w:tentative="1">
      <w:start w:val="1"/>
      <w:numFmt w:val="lowerLetter"/>
      <w:lvlText w:val="%2."/>
      <w:lvlJc w:val="left"/>
      <w:pPr>
        <w:ind w:left="1440" w:hanging="360"/>
      </w:pPr>
    </w:lvl>
    <w:lvl w:ilvl="2" w:tplc="602002BC" w:tentative="1">
      <w:start w:val="1"/>
      <w:numFmt w:val="lowerRoman"/>
      <w:lvlText w:val="%3."/>
      <w:lvlJc w:val="right"/>
      <w:pPr>
        <w:ind w:left="2160" w:hanging="180"/>
      </w:pPr>
    </w:lvl>
    <w:lvl w:ilvl="3" w:tplc="68CCBB7A" w:tentative="1">
      <w:start w:val="1"/>
      <w:numFmt w:val="decimal"/>
      <w:lvlText w:val="%4."/>
      <w:lvlJc w:val="left"/>
      <w:pPr>
        <w:ind w:left="2880" w:hanging="360"/>
      </w:pPr>
    </w:lvl>
    <w:lvl w:ilvl="4" w:tplc="A7701FFA" w:tentative="1">
      <w:start w:val="1"/>
      <w:numFmt w:val="lowerLetter"/>
      <w:lvlText w:val="%5."/>
      <w:lvlJc w:val="left"/>
      <w:pPr>
        <w:ind w:left="3600" w:hanging="360"/>
      </w:pPr>
    </w:lvl>
    <w:lvl w:ilvl="5" w:tplc="0EA2A184" w:tentative="1">
      <w:start w:val="1"/>
      <w:numFmt w:val="lowerRoman"/>
      <w:lvlText w:val="%6."/>
      <w:lvlJc w:val="right"/>
      <w:pPr>
        <w:ind w:left="4320" w:hanging="180"/>
      </w:pPr>
    </w:lvl>
    <w:lvl w:ilvl="6" w:tplc="ACBC33EE" w:tentative="1">
      <w:start w:val="1"/>
      <w:numFmt w:val="decimal"/>
      <w:lvlText w:val="%7."/>
      <w:lvlJc w:val="left"/>
      <w:pPr>
        <w:ind w:left="5040" w:hanging="360"/>
      </w:pPr>
    </w:lvl>
    <w:lvl w:ilvl="7" w:tplc="BAC2344E" w:tentative="1">
      <w:start w:val="1"/>
      <w:numFmt w:val="lowerLetter"/>
      <w:lvlText w:val="%8."/>
      <w:lvlJc w:val="left"/>
      <w:pPr>
        <w:ind w:left="5760" w:hanging="360"/>
      </w:pPr>
    </w:lvl>
    <w:lvl w:ilvl="8" w:tplc="DB54D2A6" w:tentative="1">
      <w:start w:val="1"/>
      <w:numFmt w:val="lowerRoman"/>
      <w:lvlText w:val="%9."/>
      <w:lvlJc w:val="right"/>
      <w:pPr>
        <w:ind w:left="6480" w:hanging="180"/>
      </w:pPr>
    </w:lvl>
  </w:abstractNum>
  <w:abstractNum w:abstractNumId="6" w15:restartNumberingAfterBreak="0">
    <w:nsid w:val="284B0882"/>
    <w:multiLevelType w:val="hybridMultilevel"/>
    <w:tmpl w:val="425C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9842C1"/>
    <w:multiLevelType w:val="hybridMultilevel"/>
    <w:tmpl w:val="344E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8D6872"/>
    <w:multiLevelType w:val="hybridMultilevel"/>
    <w:tmpl w:val="5504F770"/>
    <w:lvl w:ilvl="0" w:tplc="BE9E39B4">
      <w:start w:val="1"/>
      <w:numFmt w:val="lowerRoman"/>
      <w:lvlText w:val="(%1)"/>
      <w:lvlJc w:val="left"/>
      <w:pPr>
        <w:ind w:left="1080" w:hanging="720"/>
      </w:pPr>
      <w:rPr>
        <w:rFonts w:hint="default"/>
      </w:rPr>
    </w:lvl>
    <w:lvl w:ilvl="1" w:tplc="080C2A84" w:tentative="1">
      <w:start w:val="1"/>
      <w:numFmt w:val="lowerLetter"/>
      <w:lvlText w:val="%2."/>
      <w:lvlJc w:val="left"/>
      <w:pPr>
        <w:ind w:left="1440" w:hanging="360"/>
      </w:pPr>
    </w:lvl>
    <w:lvl w:ilvl="2" w:tplc="600E9566" w:tentative="1">
      <w:start w:val="1"/>
      <w:numFmt w:val="lowerRoman"/>
      <w:lvlText w:val="%3."/>
      <w:lvlJc w:val="right"/>
      <w:pPr>
        <w:ind w:left="2160" w:hanging="180"/>
      </w:pPr>
    </w:lvl>
    <w:lvl w:ilvl="3" w:tplc="D1006B64" w:tentative="1">
      <w:start w:val="1"/>
      <w:numFmt w:val="decimal"/>
      <w:lvlText w:val="%4."/>
      <w:lvlJc w:val="left"/>
      <w:pPr>
        <w:ind w:left="2880" w:hanging="360"/>
      </w:pPr>
    </w:lvl>
    <w:lvl w:ilvl="4" w:tplc="4FDE7684" w:tentative="1">
      <w:start w:val="1"/>
      <w:numFmt w:val="lowerLetter"/>
      <w:lvlText w:val="%5."/>
      <w:lvlJc w:val="left"/>
      <w:pPr>
        <w:ind w:left="3600" w:hanging="360"/>
      </w:pPr>
    </w:lvl>
    <w:lvl w:ilvl="5" w:tplc="416C2B8A" w:tentative="1">
      <w:start w:val="1"/>
      <w:numFmt w:val="lowerRoman"/>
      <w:lvlText w:val="%6."/>
      <w:lvlJc w:val="right"/>
      <w:pPr>
        <w:ind w:left="4320" w:hanging="180"/>
      </w:pPr>
    </w:lvl>
    <w:lvl w:ilvl="6" w:tplc="DB32BEC2" w:tentative="1">
      <w:start w:val="1"/>
      <w:numFmt w:val="decimal"/>
      <w:lvlText w:val="%7."/>
      <w:lvlJc w:val="left"/>
      <w:pPr>
        <w:ind w:left="5040" w:hanging="360"/>
      </w:pPr>
    </w:lvl>
    <w:lvl w:ilvl="7" w:tplc="900EE8A2" w:tentative="1">
      <w:start w:val="1"/>
      <w:numFmt w:val="lowerLetter"/>
      <w:lvlText w:val="%8."/>
      <w:lvlJc w:val="left"/>
      <w:pPr>
        <w:ind w:left="5760" w:hanging="360"/>
      </w:pPr>
    </w:lvl>
    <w:lvl w:ilvl="8" w:tplc="563EDC58" w:tentative="1">
      <w:start w:val="1"/>
      <w:numFmt w:val="lowerRoman"/>
      <w:lvlText w:val="%9."/>
      <w:lvlJc w:val="right"/>
      <w:pPr>
        <w:ind w:left="6480" w:hanging="180"/>
      </w:pPr>
    </w:lvl>
  </w:abstractNum>
  <w:abstractNum w:abstractNumId="10" w15:restartNumberingAfterBreak="0">
    <w:nsid w:val="2CB25F7D"/>
    <w:multiLevelType w:val="hybridMultilevel"/>
    <w:tmpl w:val="25FE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6C2A18"/>
    <w:multiLevelType w:val="hybridMultilevel"/>
    <w:tmpl w:val="BD26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05F60"/>
    <w:multiLevelType w:val="hybridMultilevel"/>
    <w:tmpl w:val="49A21BE0"/>
    <w:lvl w:ilvl="0" w:tplc="08B09260">
      <w:start w:val="1"/>
      <w:numFmt w:val="decimal"/>
      <w:lvlText w:val="%1."/>
      <w:lvlJc w:val="left"/>
      <w:pPr>
        <w:ind w:left="360" w:hanging="360"/>
      </w:pPr>
      <w:rPr>
        <w:rFonts w:hint="default"/>
      </w:rPr>
    </w:lvl>
    <w:lvl w:ilvl="1" w:tplc="E8CED204" w:tentative="1">
      <w:start w:val="1"/>
      <w:numFmt w:val="lowerLetter"/>
      <w:lvlText w:val="%2."/>
      <w:lvlJc w:val="left"/>
      <w:pPr>
        <w:ind w:left="1080" w:hanging="360"/>
      </w:pPr>
    </w:lvl>
    <w:lvl w:ilvl="2" w:tplc="5F34E638" w:tentative="1">
      <w:start w:val="1"/>
      <w:numFmt w:val="lowerRoman"/>
      <w:lvlText w:val="%3."/>
      <w:lvlJc w:val="right"/>
      <w:pPr>
        <w:ind w:left="1800" w:hanging="180"/>
      </w:pPr>
    </w:lvl>
    <w:lvl w:ilvl="3" w:tplc="A766727C" w:tentative="1">
      <w:start w:val="1"/>
      <w:numFmt w:val="decimal"/>
      <w:lvlText w:val="%4."/>
      <w:lvlJc w:val="left"/>
      <w:pPr>
        <w:ind w:left="2520" w:hanging="360"/>
      </w:pPr>
    </w:lvl>
    <w:lvl w:ilvl="4" w:tplc="737494AE" w:tentative="1">
      <w:start w:val="1"/>
      <w:numFmt w:val="lowerLetter"/>
      <w:lvlText w:val="%5."/>
      <w:lvlJc w:val="left"/>
      <w:pPr>
        <w:ind w:left="3240" w:hanging="360"/>
      </w:pPr>
    </w:lvl>
    <w:lvl w:ilvl="5" w:tplc="57F6DE74" w:tentative="1">
      <w:start w:val="1"/>
      <w:numFmt w:val="lowerRoman"/>
      <w:lvlText w:val="%6."/>
      <w:lvlJc w:val="right"/>
      <w:pPr>
        <w:ind w:left="3960" w:hanging="180"/>
      </w:pPr>
    </w:lvl>
    <w:lvl w:ilvl="6" w:tplc="C6428D8C" w:tentative="1">
      <w:start w:val="1"/>
      <w:numFmt w:val="decimal"/>
      <w:lvlText w:val="%7."/>
      <w:lvlJc w:val="left"/>
      <w:pPr>
        <w:ind w:left="4680" w:hanging="360"/>
      </w:pPr>
    </w:lvl>
    <w:lvl w:ilvl="7" w:tplc="AF888240" w:tentative="1">
      <w:start w:val="1"/>
      <w:numFmt w:val="lowerLetter"/>
      <w:lvlText w:val="%8."/>
      <w:lvlJc w:val="left"/>
      <w:pPr>
        <w:ind w:left="5400" w:hanging="360"/>
      </w:pPr>
    </w:lvl>
    <w:lvl w:ilvl="8" w:tplc="6938E666" w:tentative="1">
      <w:start w:val="1"/>
      <w:numFmt w:val="lowerRoman"/>
      <w:lvlText w:val="%9."/>
      <w:lvlJc w:val="right"/>
      <w:pPr>
        <w:ind w:left="6120" w:hanging="180"/>
      </w:pPr>
    </w:lvl>
  </w:abstractNum>
  <w:abstractNum w:abstractNumId="13" w15:restartNumberingAfterBreak="0">
    <w:nsid w:val="32546F3B"/>
    <w:multiLevelType w:val="hybridMultilevel"/>
    <w:tmpl w:val="D5AA5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DD72EB"/>
    <w:multiLevelType w:val="hybridMultilevel"/>
    <w:tmpl w:val="49A21BE0"/>
    <w:lvl w:ilvl="0" w:tplc="9710E382">
      <w:start w:val="1"/>
      <w:numFmt w:val="decimal"/>
      <w:lvlText w:val="%1."/>
      <w:lvlJc w:val="left"/>
      <w:pPr>
        <w:ind w:left="360" w:hanging="360"/>
      </w:pPr>
      <w:rPr>
        <w:rFonts w:hint="default"/>
      </w:rPr>
    </w:lvl>
    <w:lvl w:ilvl="1" w:tplc="B4B86FAA" w:tentative="1">
      <w:start w:val="1"/>
      <w:numFmt w:val="lowerLetter"/>
      <w:lvlText w:val="%2."/>
      <w:lvlJc w:val="left"/>
      <w:pPr>
        <w:ind w:left="1080" w:hanging="360"/>
      </w:pPr>
    </w:lvl>
    <w:lvl w:ilvl="2" w:tplc="6A826F42" w:tentative="1">
      <w:start w:val="1"/>
      <w:numFmt w:val="lowerRoman"/>
      <w:lvlText w:val="%3."/>
      <w:lvlJc w:val="right"/>
      <w:pPr>
        <w:ind w:left="1800" w:hanging="180"/>
      </w:pPr>
    </w:lvl>
    <w:lvl w:ilvl="3" w:tplc="9BDCB2C0" w:tentative="1">
      <w:start w:val="1"/>
      <w:numFmt w:val="decimal"/>
      <w:lvlText w:val="%4."/>
      <w:lvlJc w:val="left"/>
      <w:pPr>
        <w:ind w:left="2520" w:hanging="360"/>
      </w:pPr>
    </w:lvl>
    <w:lvl w:ilvl="4" w:tplc="F40AB492" w:tentative="1">
      <w:start w:val="1"/>
      <w:numFmt w:val="lowerLetter"/>
      <w:lvlText w:val="%5."/>
      <w:lvlJc w:val="left"/>
      <w:pPr>
        <w:ind w:left="3240" w:hanging="360"/>
      </w:pPr>
    </w:lvl>
    <w:lvl w:ilvl="5" w:tplc="E916ACC0" w:tentative="1">
      <w:start w:val="1"/>
      <w:numFmt w:val="lowerRoman"/>
      <w:lvlText w:val="%6."/>
      <w:lvlJc w:val="right"/>
      <w:pPr>
        <w:ind w:left="3960" w:hanging="180"/>
      </w:pPr>
    </w:lvl>
    <w:lvl w:ilvl="6" w:tplc="BEBCE07C" w:tentative="1">
      <w:start w:val="1"/>
      <w:numFmt w:val="decimal"/>
      <w:lvlText w:val="%7."/>
      <w:lvlJc w:val="left"/>
      <w:pPr>
        <w:ind w:left="4680" w:hanging="360"/>
      </w:pPr>
    </w:lvl>
    <w:lvl w:ilvl="7" w:tplc="747A073E" w:tentative="1">
      <w:start w:val="1"/>
      <w:numFmt w:val="lowerLetter"/>
      <w:lvlText w:val="%8."/>
      <w:lvlJc w:val="left"/>
      <w:pPr>
        <w:ind w:left="5400" w:hanging="360"/>
      </w:pPr>
    </w:lvl>
    <w:lvl w:ilvl="8" w:tplc="50E82410" w:tentative="1">
      <w:start w:val="1"/>
      <w:numFmt w:val="lowerRoman"/>
      <w:lvlText w:val="%9."/>
      <w:lvlJc w:val="right"/>
      <w:pPr>
        <w:ind w:left="6120" w:hanging="180"/>
      </w:pPr>
    </w:lvl>
  </w:abstractNum>
  <w:abstractNum w:abstractNumId="15" w15:restartNumberingAfterBreak="0">
    <w:nsid w:val="33866BA3"/>
    <w:multiLevelType w:val="hybridMultilevel"/>
    <w:tmpl w:val="D05CE750"/>
    <w:lvl w:ilvl="0" w:tplc="9DB82374">
      <w:start w:val="1"/>
      <w:numFmt w:val="lowerRoman"/>
      <w:lvlText w:val="(%1)"/>
      <w:lvlJc w:val="left"/>
      <w:pPr>
        <w:ind w:left="1080" w:hanging="720"/>
      </w:pPr>
      <w:rPr>
        <w:rFonts w:hint="default"/>
        <w:b w:val="0"/>
      </w:rPr>
    </w:lvl>
    <w:lvl w:ilvl="1" w:tplc="939AE236" w:tentative="1">
      <w:start w:val="1"/>
      <w:numFmt w:val="lowerLetter"/>
      <w:lvlText w:val="%2."/>
      <w:lvlJc w:val="left"/>
      <w:pPr>
        <w:ind w:left="1440" w:hanging="360"/>
      </w:pPr>
    </w:lvl>
    <w:lvl w:ilvl="2" w:tplc="B81A2C66" w:tentative="1">
      <w:start w:val="1"/>
      <w:numFmt w:val="lowerRoman"/>
      <w:lvlText w:val="%3."/>
      <w:lvlJc w:val="right"/>
      <w:pPr>
        <w:ind w:left="2160" w:hanging="180"/>
      </w:pPr>
    </w:lvl>
    <w:lvl w:ilvl="3" w:tplc="93942A6A" w:tentative="1">
      <w:start w:val="1"/>
      <w:numFmt w:val="decimal"/>
      <w:lvlText w:val="%4."/>
      <w:lvlJc w:val="left"/>
      <w:pPr>
        <w:ind w:left="2880" w:hanging="360"/>
      </w:pPr>
    </w:lvl>
    <w:lvl w:ilvl="4" w:tplc="9DE4C430" w:tentative="1">
      <w:start w:val="1"/>
      <w:numFmt w:val="lowerLetter"/>
      <w:lvlText w:val="%5."/>
      <w:lvlJc w:val="left"/>
      <w:pPr>
        <w:ind w:left="3600" w:hanging="360"/>
      </w:pPr>
    </w:lvl>
    <w:lvl w:ilvl="5" w:tplc="E3525C78" w:tentative="1">
      <w:start w:val="1"/>
      <w:numFmt w:val="lowerRoman"/>
      <w:lvlText w:val="%6."/>
      <w:lvlJc w:val="right"/>
      <w:pPr>
        <w:ind w:left="4320" w:hanging="180"/>
      </w:pPr>
    </w:lvl>
    <w:lvl w:ilvl="6" w:tplc="FE2ED7D6" w:tentative="1">
      <w:start w:val="1"/>
      <w:numFmt w:val="decimal"/>
      <w:lvlText w:val="%7."/>
      <w:lvlJc w:val="left"/>
      <w:pPr>
        <w:ind w:left="5040" w:hanging="360"/>
      </w:pPr>
    </w:lvl>
    <w:lvl w:ilvl="7" w:tplc="A75C0366" w:tentative="1">
      <w:start w:val="1"/>
      <w:numFmt w:val="lowerLetter"/>
      <w:lvlText w:val="%8."/>
      <w:lvlJc w:val="left"/>
      <w:pPr>
        <w:ind w:left="5760" w:hanging="360"/>
      </w:pPr>
    </w:lvl>
    <w:lvl w:ilvl="8" w:tplc="A080F466" w:tentative="1">
      <w:start w:val="1"/>
      <w:numFmt w:val="lowerRoman"/>
      <w:lvlText w:val="%9."/>
      <w:lvlJc w:val="right"/>
      <w:pPr>
        <w:ind w:left="6480" w:hanging="180"/>
      </w:pPr>
    </w:lvl>
  </w:abstractNum>
  <w:abstractNum w:abstractNumId="16" w15:restartNumberingAfterBreak="0">
    <w:nsid w:val="3722511A"/>
    <w:multiLevelType w:val="hybridMultilevel"/>
    <w:tmpl w:val="5504F770"/>
    <w:lvl w:ilvl="0" w:tplc="24DC4E88">
      <w:start w:val="1"/>
      <w:numFmt w:val="lowerRoman"/>
      <w:lvlText w:val="(%1)"/>
      <w:lvlJc w:val="left"/>
      <w:pPr>
        <w:ind w:left="1080" w:hanging="720"/>
      </w:pPr>
      <w:rPr>
        <w:rFonts w:hint="default"/>
      </w:rPr>
    </w:lvl>
    <w:lvl w:ilvl="1" w:tplc="394EDBD0" w:tentative="1">
      <w:start w:val="1"/>
      <w:numFmt w:val="lowerLetter"/>
      <w:lvlText w:val="%2."/>
      <w:lvlJc w:val="left"/>
      <w:pPr>
        <w:ind w:left="1440" w:hanging="360"/>
      </w:pPr>
    </w:lvl>
    <w:lvl w:ilvl="2" w:tplc="5E9AB806" w:tentative="1">
      <w:start w:val="1"/>
      <w:numFmt w:val="lowerRoman"/>
      <w:lvlText w:val="%3."/>
      <w:lvlJc w:val="right"/>
      <w:pPr>
        <w:ind w:left="2160" w:hanging="180"/>
      </w:pPr>
    </w:lvl>
    <w:lvl w:ilvl="3" w:tplc="60B0C8D6" w:tentative="1">
      <w:start w:val="1"/>
      <w:numFmt w:val="decimal"/>
      <w:lvlText w:val="%4."/>
      <w:lvlJc w:val="left"/>
      <w:pPr>
        <w:ind w:left="2880" w:hanging="360"/>
      </w:pPr>
    </w:lvl>
    <w:lvl w:ilvl="4" w:tplc="39D06B16" w:tentative="1">
      <w:start w:val="1"/>
      <w:numFmt w:val="lowerLetter"/>
      <w:lvlText w:val="%5."/>
      <w:lvlJc w:val="left"/>
      <w:pPr>
        <w:ind w:left="3600" w:hanging="360"/>
      </w:pPr>
    </w:lvl>
    <w:lvl w:ilvl="5" w:tplc="A3741D14" w:tentative="1">
      <w:start w:val="1"/>
      <w:numFmt w:val="lowerRoman"/>
      <w:lvlText w:val="%6."/>
      <w:lvlJc w:val="right"/>
      <w:pPr>
        <w:ind w:left="4320" w:hanging="180"/>
      </w:pPr>
    </w:lvl>
    <w:lvl w:ilvl="6" w:tplc="021428C6" w:tentative="1">
      <w:start w:val="1"/>
      <w:numFmt w:val="decimal"/>
      <w:lvlText w:val="%7."/>
      <w:lvlJc w:val="left"/>
      <w:pPr>
        <w:ind w:left="5040" w:hanging="360"/>
      </w:pPr>
    </w:lvl>
    <w:lvl w:ilvl="7" w:tplc="9002044E" w:tentative="1">
      <w:start w:val="1"/>
      <w:numFmt w:val="lowerLetter"/>
      <w:lvlText w:val="%8."/>
      <w:lvlJc w:val="left"/>
      <w:pPr>
        <w:ind w:left="5760" w:hanging="360"/>
      </w:pPr>
    </w:lvl>
    <w:lvl w:ilvl="8" w:tplc="88F6E6E8"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008693DA">
      <w:start w:val="1"/>
      <w:numFmt w:val="bullet"/>
      <w:pStyle w:val="ListBullet"/>
      <w:lvlText w:val=""/>
      <w:lvlJc w:val="left"/>
      <w:pPr>
        <w:ind w:left="720" w:hanging="360"/>
      </w:pPr>
      <w:rPr>
        <w:rFonts w:ascii="Symbol" w:hAnsi="Symbol" w:hint="default"/>
      </w:rPr>
    </w:lvl>
    <w:lvl w:ilvl="1" w:tplc="9ED4BBCC">
      <w:start w:val="1"/>
      <w:numFmt w:val="bullet"/>
      <w:pStyle w:val="ListBullet2"/>
      <w:lvlText w:val="o"/>
      <w:lvlJc w:val="left"/>
      <w:pPr>
        <w:ind w:left="1440" w:hanging="360"/>
      </w:pPr>
      <w:rPr>
        <w:rFonts w:ascii="Courier New" w:hAnsi="Courier New" w:cs="Courier New" w:hint="default"/>
      </w:rPr>
    </w:lvl>
    <w:lvl w:ilvl="2" w:tplc="FAB6E516">
      <w:start w:val="1"/>
      <w:numFmt w:val="bullet"/>
      <w:lvlText w:val=""/>
      <w:lvlJc w:val="left"/>
      <w:pPr>
        <w:ind w:left="2160" w:hanging="360"/>
      </w:pPr>
      <w:rPr>
        <w:rFonts w:ascii="Wingdings" w:hAnsi="Wingdings" w:hint="default"/>
      </w:rPr>
    </w:lvl>
    <w:lvl w:ilvl="3" w:tplc="38EAF7E0">
      <w:start w:val="1"/>
      <w:numFmt w:val="bullet"/>
      <w:lvlText w:val=""/>
      <w:lvlJc w:val="left"/>
      <w:pPr>
        <w:ind w:left="2880" w:hanging="360"/>
      </w:pPr>
      <w:rPr>
        <w:rFonts w:ascii="Symbol" w:hAnsi="Symbol" w:hint="default"/>
      </w:rPr>
    </w:lvl>
    <w:lvl w:ilvl="4" w:tplc="0BFC4630">
      <w:start w:val="1"/>
      <w:numFmt w:val="bullet"/>
      <w:lvlText w:val="o"/>
      <w:lvlJc w:val="left"/>
      <w:pPr>
        <w:ind w:left="3600" w:hanging="360"/>
      </w:pPr>
      <w:rPr>
        <w:rFonts w:ascii="Courier New" w:hAnsi="Courier New" w:cs="Courier New" w:hint="default"/>
      </w:rPr>
    </w:lvl>
    <w:lvl w:ilvl="5" w:tplc="FBE4EF8E">
      <w:start w:val="1"/>
      <w:numFmt w:val="bullet"/>
      <w:pStyle w:val="ListBullet3"/>
      <w:lvlText w:val=""/>
      <w:lvlJc w:val="left"/>
      <w:pPr>
        <w:ind w:left="4320" w:hanging="360"/>
      </w:pPr>
      <w:rPr>
        <w:rFonts w:ascii="Wingdings" w:hAnsi="Wingdings" w:hint="default"/>
      </w:rPr>
    </w:lvl>
    <w:lvl w:ilvl="6" w:tplc="AAE0E1D2">
      <w:start w:val="1"/>
      <w:numFmt w:val="bullet"/>
      <w:lvlText w:val=""/>
      <w:lvlJc w:val="left"/>
      <w:pPr>
        <w:ind w:left="5040" w:hanging="360"/>
      </w:pPr>
      <w:rPr>
        <w:rFonts w:ascii="Symbol" w:hAnsi="Symbol" w:hint="default"/>
      </w:rPr>
    </w:lvl>
    <w:lvl w:ilvl="7" w:tplc="B7049F70">
      <w:start w:val="1"/>
      <w:numFmt w:val="bullet"/>
      <w:lvlText w:val="o"/>
      <w:lvlJc w:val="left"/>
      <w:pPr>
        <w:ind w:left="5760" w:hanging="360"/>
      </w:pPr>
      <w:rPr>
        <w:rFonts w:ascii="Courier New" w:hAnsi="Courier New" w:cs="Courier New" w:hint="default"/>
      </w:rPr>
    </w:lvl>
    <w:lvl w:ilvl="8" w:tplc="308A8894">
      <w:start w:val="1"/>
      <w:numFmt w:val="bullet"/>
      <w:lvlText w:val=""/>
      <w:lvlJc w:val="left"/>
      <w:pPr>
        <w:ind w:left="6480" w:hanging="360"/>
      </w:pPr>
      <w:rPr>
        <w:rFonts w:ascii="Wingdings" w:hAnsi="Wingdings" w:hint="default"/>
      </w:rPr>
    </w:lvl>
  </w:abstractNum>
  <w:abstractNum w:abstractNumId="18" w15:restartNumberingAfterBreak="0">
    <w:nsid w:val="3B877B1C"/>
    <w:multiLevelType w:val="hybridMultilevel"/>
    <w:tmpl w:val="5504F770"/>
    <w:lvl w:ilvl="0" w:tplc="234A5360">
      <w:start w:val="1"/>
      <w:numFmt w:val="lowerRoman"/>
      <w:lvlText w:val="(%1)"/>
      <w:lvlJc w:val="left"/>
      <w:pPr>
        <w:ind w:left="1080" w:hanging="720"/>
      </w:pPr>
      <w:rPr>
        <w:rFonts w:hint="default"/>
      </w:rPr>
    </w:lvl>
    <w:lvl w:ilvl="1" w:tplc="E760F9E4" w:tentative="1">
      <w:start w:val="1"/>
      <w:numFmt w:val="lowerLetter"/>
      <w:lvlText w:val="%2."/>
      <w:lvlJc w:val="left"/>
      <w:pPr>
        <w:ind w:left="1440" w:hanging="360"/>
      </w:pPr>
    </w:lvl>
    <w:lvl w:ilvl="2" w:tplc="370A05A0" w:tentative="1">
      <w:start w:val="1"/>
      <w:numFmt w:val="lowerRoman"/>
      <w:lvlText w:val="%3."/>
      <w:lvlJc w:val="right"/>
      <w:pPr>
        <w:ind w:left="2160" w:hanging="180"/>
      </w:pPr>
    </w:lvl>
    <w:lvl w:ilvl="3" w:tplc="2DDA5C58" w:tentative="1">
      <w:start w:val="1"/>
      <w:numFmt w:val="decimal"/>
      <w:lvlText w:val="%4."/>
      <w:lvlJc w:val="left"/>
      <w:pPr>
        <w:ind w:left="2880" w:hanging="360"/>
      </w:pPr>
    </w:lvl>
    <w:lvl w:ilvl="4" w:tplc="25707E58" w:tentative="1">
      <w:start w:val="1"/>
      <w:numFmt w:val="lowerLetter"/>
      <w:lvlText w:val="%5."/>
      <w:lvlJc w:val="left"/>
      <w:pPr>
        <w:ind w:left="3600" w:hanging="360"/>
      </w:pPr>
    </w:lvl>
    <w:lvl w:ilvl="5" w:tplc="60F4F4E6" w:tentative="1">
      <w:start w:val="1"/>
      <w:numFmt w:val="lowerRoman"/>
      <w:lvlText w:val="%6."/>
      <w:lvlJc w:val="right"/>
      <w:pPr>
        <w:ind w:left="4320" w:hanging="180"/>
      </w:pPr>
    </w:lvl>
    <w:lvl w:ilvl="6" w:tplc="DEFC0EFE" w:tentative="1">
      <w:start w:val="1"/>
      <w:numFmt w:val="decimal"/>
      <w:lvlText w:val="%7."/>
      <w:lvlJc w:val="left"/>
      <w:pPr>
        <w:ind w:left="5040" w:hanging="360"/>
      </w:pPr>
    </w:lvl>
    <w:lvl w:ilvl="7" w:tplc="9DD2F15A" w:tentative="1">
      <w:start w:val="1"/>
      <w:numFmt w:val="lowerLetter"/>
      <w:lvlText w:val="%8."/>
      <w:lvlJc w:val="left"/>
      <w:pPr>
        <w:ind w:left="5760" w:hanging="360"/>
      </w:pPr>
    </w:lvl>
    <w:lvl w:ilvl="8" w:tplc="BE149A52" w:tentative="1">
      <w:start w:val="1"/>
      <w:numFmt w:val="lowerRoman"/>
      <w:lvlText w:val="%9."/>
      <w:lvlJc w:val="right"/>
      <w:pPr>
        <w:ind w:left="6480" w:hanging="180"/>
      </w:pPr>
    </w:lvl>
  </w:abstractNum>
  <w:abstractNum w:abstractNumId="19" w15:restartNumberingAfterBreak="0">
    <w:nsid w:val="3BE44C51"/>
    <w:multiLevelType w:val="hybridMultilevel"/>
    <w:tmpl w:val="114E3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A66D4DC">
      <w:start w:val="1"/>
      <w:numFmt w:val="bullet"/>
      <w:lvlText w:val=""/>
      <w:lvlJc w:val="left"/>
      <w:pPr>
        <w:ind w:left="360" w:hanging="360"/>
      </w:pPr>
      <w:rPr>
        <w:rFonts w:ascii="Symbol" w:hAnsi="Symbol" w:hint="default"/>
      </w:rPr>
    </w:lvl>
    <w:lvl w:ilvl="1" w:tplc="9BA4803C" w:tentative="1">
      <w:start w:val="1"/>
      <w:numFmt w:val="bullet"/>
      <w:lvlText w:val="o"/>
      <w:lvlJc w:val="left"/>
      <w:pPr>
        <w:ind w:left="1080" w:hanging="360"/>
      </w:pPr>
      <w:rPr>
        <w:rFonts w:ascii="Courier New" w:hAnsi="Courier New" w:cs="Courier New" w:hint="default"/>
      </w:rPr>
    </w:lvl>
    <w:lvl w:ilvl="2" w:tplc="FB0EECF8" w:tentative="1">
      <w:start w:val="1"/>
      <w:numFmt w:val="bullet"/>
      <w:lvlText w:val=""/>
      <w:lvlJc w:val="left"/>
      <w:pPr>
        <w:ind w:left="1800" w:hanging="360"/>
      </w:pPr>
      <w:rPr>
        <w:rFonts w:ascii="Wingdings" w:hAnsi="Wingdings" w:hint="default"/>
      </w:rPr>
    </w:lvl>
    <w:lvl w:ilvl="3" w:tplc="AC721494" w:tentative="1">
      <w:start w:val="1"/>
      <w:numFmt w:val="bullet"/>
      <w:lvlText w:val=""/>
      <w:lvlJc w:val="left"/>
      <w:pPr>
        <w:ind w:left="2520" w:hanging="360"/>
      </w:pPr>
      <w:rPr>
        <w:rFonts w:ascii="Symbol" w:hAnsi="Symbol" w:hint="default"/>
      </w:rPr>
    </w:lvl>
    <w:lvl w:ilvl="4" w:tplc="E93AE648" w:tentative="1">
      <w:start w:val="1"/>
      <w:numFmt w:val="bullet"/>
      <w:lvlText w:val="o"/>
      <w:lvlJc w:val="left"/>
      <w:pPr>
        <w:ind w:left="3240" w:hanging="360"/>
      </w:pPr>
      <w:rPr>
        <w:rFonts w:ascii="Courier New" w:hAnsi="Courier New" w:cs="Courier New" w:hint="default"/>
      </w:rPr>
    </w:lvl>
    <w:lvl w:ilvl="5" w:tplc="171C08AC" w:tentative="1">
      <w:start w:val="1"/>
      <w:numFmt w:val="bullet"/>
      <w:lvlText w:val=""/>
      <w:lvlJc w:val="left"/>
      <w:pPr>
        <w:ind w:left="3960" w:hanging="360"/>
      </w:pPr>
      <w:rPr>
        <w:rFonts w:ascii="Wingdings" w:hAnsi="Wingdings" w:hint="default"/>
      </w:rPr>
    </w:lvl>
    <w:lvl w:ilvl="6" w:tplc="FAFC1F76" w:tentative="1">
      <w:start w:val="1"/>
      <w:numFmt w:val="bullet"/>
      <w:lvlText w:val=""/>
      <w:lvlJc w:val="left"/>
      <w:pPr>
        <w:ind w:left="4680" w:hanging="360"/>
      </w:pPr>
      <w:rPr>
        <w:rFonts w:ascii="Symbol" w:hAnsi="Symbol" w:hint="default"/>
      </w:rPr>
    </w:lvl>
    <w:lvl w:ilvl="7" w:tplc="6ED6A0E4" w:tentative="1">
      <w:start w:val="1"/>
      <w:numFmt w:val="bullet"/>
      <w:lvlText w:val="o"/>
      <w:lvlJc w:val="left"/>
      <w:pPr>
        <w:ind w:left="5400" w:hanging="360"/>
      </w:pPr>
      <w:rPr>
        <w:rFonts w:ascii="Courier New" w:hAnsi="Courier New" w:cs="Courier New" w:hint="default"/>
      </w:rPr>
    </w:lvl>
    <w:lvl w:ilvl="8" w:tplc="D7B4B35E" w:tentative="1">
      <w:start w:val="1"/>
      <w:numFmt w:val="bullet"/>
      <w:lvlText w:val=""/>
      <w:lvlJc w:val="left"/>
      <w:pPr>
        <w:ind w:left="6120" w:hanging="360"/>
      </w:pPr>
      <w:rPr>
        <w:rFonts w:ascii="Wingdings" w:hAnsi="Wingdings" w:hint="default"/>
      </w:rPr>
    </w:lvl>
  </w:abstractNum>
  <w:abstractNum w:abstractNumId="21" w15:restartNumberingAfterBreak="0">
    <w:nsid w:val="42DE0211"/>
    <w:multiLevelType w:val="hybridMultilevel"/>
    <w:tmpl w:val="90BE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23602A"/>
    <w:multiLevelType w:val="hybridMultilevel"/>
    <w:tmpl w:val="792ADB8A"/>
    <w:lvl w:ilvl="0" w:tplc="754A0302">
      <w:start w:val="1"/>
      <w:numFmt w:val="lowerRoman"/>
      <w:lvlText w:val="(%1)"/>
      <w:lvlJc w:val="left"/>
      <w:pPr>
        <w:ind w:left="502" w:hanging="360"/>
      </w:pPr>
      <w:rPr>
        <w:rFonts w:hint="default"/>
      </w:rPr>
    </w:lvl>
    <w:lvl w:ilvl="1" w:tplc="E160BF26" w:tentative="1">
      <w:start w:val="1"/>
      <w:numFmt w:val="lowerLetter"/>
      <w:lvlText w:val="%2."/>
      <w:lvlJc w:val="left"/>
      <w:pPr>
        <w:ind w:left="938" w:hanging="360"/>
      </w:pPr>
    </w:lvl>
    <w:lvl w:ilvl="2" w:tplc="B3D6942C" w:tentative="1">
      <w:start w:val="1"/>
      <w:numFmt w:val="lowerRoman"/>
      <w:lvlText w:val="%3."/>
      <w:lvlJc w:val="right"/>
      <w:pPr>
        <w:ind w:left="1658" w:hanging="180"/>
      </w:pPr>
    </w:lvl>
    <w:lvl w:ilvl="3" w:tplc="C890C16A" w:tentative="1">
      <w:start w:val="1"/>
      <w:numFmt w:val="decimal"/>
      <w:lvlText w:val="%4."/>
      <w:lvlJc w:val="left"/>
      <w:pPr>
        <w:ind w:left="2378" w:hanging="360"/>
      </w:pPr>
    </w:lvl>
    <w:lvl w:ilvl="4" w:tplc="B994F918" w:tentative="1">
      <w:start w:val="1"/>
      <w:numFmt w:val="lowerLetter"/>
      <w:lvlText w:val="%5."/>
      <w:lvlJc w:val="left"/>
      <w:pPr>
        <w:ind w:left="3098" w:hanging="360"/>
      </w:pPr>
    </w:lvl>
    <w:lvl w:ilvl="5" w:tplc="D846B6B0" w:tentative="1">
      <w:start w:val="1"/>
      <w:numFmt w:val="lowerRoman"/>
      <w:lvlText w:val="%6."/>
      <w:lvlJc w:val="right"/>
      <w:pPr>
        <w:ind w:left="3818" w:hanging="180"/>
      </w:pPr>
    </w:lvl>
    <w:lvl w:ilvl="6" w:tplc="F6C0EE32" w:tentative="1">
      <w:start w:val="1"/>
      <w:numFmt w:val="decimal"/>
      <w:lvlText w:val="%7."/>
      <w:lvlJc w:val="left"/>
      <w:pPr>
        <w:ind w:left="4538" w:hanging="360"/>
      </w:pPr>
    </w:lvl>
    <w:lvl w:ilvl="7" w:tplc="B0A64126" w:tentative="1">
      <w:start w:val="1"/>
      <w:numFmt w:val="lowerLetter"/>
      <w:lvlText w:val="%8."/>
      <w:lvlJc w:val="left"/>
      <w:pPr>
        <w:ind w:left="5258" w:hanging="360"/>
      </w:pPr>
    </w:lvl>
    <w:lvl w:ilvl="8" w:tplc="CD7EEE8C" w:tentative="1">
      <w:start w:val="1"/>
      <w:numFmt w:val="lowerRoman"/>
      <w:lvlText w:val="%9."/>
      <w:lvlJc w:val="right"/>
      <w:pPr>
        <w:ind w:left="5978" w:hanging="180"/>
      </w:pPr>
    </w:lvl>
  </w:abstractNum>
  <w:abstractNum w:abstractNumId="23" w15:restartNumberingAfterBreak="0">
    <w:nsid w:val="43DB5B72"/>
    <w:multiLevelType w:val="hybridMultilevel"/>
    <w:tmpl w:val="D6C25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C42EE"/>
    <w:multiLevelType w:val="hybridMultilevel"/>
    <w:tmpl w:val="CFF0A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293B21"/>
    <w:multiLevelType w:val="hybridMultilevel"/>
    <w:tmpl w:val="225ED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99EECFB4">
      <w:start w:val="1"/>
      <w:numFmt w:val="lowerRoman"/>
      <w:lvlText w:val="(%1)"/>
      <w:lvlJc w:val="left"/>
      <w:pPr>
        <w:ind w:left="1080" w:hanging="720"/>
      </w:pPr>
      <w:rPr>
        <w:rFonts w:hint="default"/>
        <w:b w:val="0"/>
      </w:rPr>
    </w:lvl>
    <w:lvl w:ilvl="1" w:tplc="A322E552" w:tentative="1">
      <w:start w:val="1"/>
      <w:numFmt w:val="lowerLetter"/>
      <w:lvlText w:val="%2."/>
      <w:lvlJc w:val="left"/>
      <w:pPr>
        <w:ind w:left="1440" w:hanging="360"/>
      </w:pPr>
    </w:lvl>
    <w:lvl w:ilvl="2" w:tplc="163A3366" w:tentative="1">
      <w:start w:val="1"/>
      <w:numFmt w:val="lowerRoman"/>
      <w:lvlText w:val="%3."/>
      <w:lvlJc w:val="right"/>
      <w:pPr>
        <w:ind w:left="2160" w:hanging="180"/>
      </w:pPr>
    </w:lvl>
    <w:lvl w:ilvl="3" w:tplc="2A124A62" w:tentative="1">
      <w:start w:val="1"/>
      <w:numFmt w:val="decimal"/>
      <w:lvlText w:val="%4."/>
      <w:lvlJc w:val="left"/>
      <w:pPr>
        <w:ind w:left="2880" w:hanging="360"/>
      </w:pPr>
    </w:lvl>
    <w:lvl w:ilvl="4" w:tplc="1DE08696" w:tentative="1">
      <w:start w:val="1"/>
      <w:numFmt w:val="lowerLetter"/>
      <w:lvlText w:val="%5."/>
      <w:lvlJc w:val="left"/>
      <w:pPr>
        <w:ind w:left="3600" w:hanging="360"/>
      </w:pPr>
    </w:lvl>
    <w:lvl w:ilvl="5" w:tplc="AE8CB918" w:tentative="1">
      <w:start w:val="1"/>
      <w:numFmt w:val="lowerRoman"/>
      <w:lvlText w:val="%6."/>
      <w:lvlJc w:val="right"/>
      <w:pPr>
        <w:ind w:left="4320" w:hanging="180"/>
      </w:pPr>
    </w:lvl>
    <w:lvl w:ilvl="6" w:tplc="54B04C48" w:tentative="1">
      <w:start w:val="1"/>
      <w:numFmt w:val="decimal"/>
      <w:lvlText w:val="%7."/>
      <w:lvlJc w:val="left"/>
      <w:pPr>
        <w:ind w:left="5040" w:hanging="360"/>
      </w:pPr>
    </w:lvl>
    <w:lvl w:ilvl="7" w:tplc="C8C02908" w:tentative="1">
      <w:start w:val="1"/>
      <w:numFmt w:val="lowerLetter"/>
      <w:lvlText w:val="%8."/>
      <w:lvlJc w:val="left"/>
      <w:pPr>
        <w:ind w:left="5760" w:hanging="360"/>
      </w:pPr>
    </w:lvl>
    <w:lvl w:ilvl="8" w:tplc="8398E9DE" w:tentative="1">
      <w:start w:val="1"/>
      <w:numFmt w:val="lowerRoman"/>
      <w:lvlText w:val="%9."/>
      <w:lvlJc w:val="right"/>
      <w:pPr>
        <w:ind w:left="6480" w:hanging="180"/>
      </w:pPr>
    </w:lvl>
  </w:abstractNum>
  <w:abstractNum w:abstractNumId="27" w15:restartNumberingAfterBreak="0">
    <w:nsid w:val="4BD61680"/>
    <w:multiLevelType w:val="hybridMultilevel"/>
    <w:tmpl w:val="E5DE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807CF1"/>
    <w:multiLevelType w:val="hybridMultilevel"/>
    <w:tmpl w:val="D05CE750"/>
    <w:lvl w:ilvl="0" w:tplc="08B68E0C">
      <w:start w:val="1"/>
      <w:numFmt w:val="lowerRoman"/>
      <w:lvlText w:val="(%1)"/>
      <w:lvlJc w:val="left"/>
      <w:pPr>
        <w:ind w:left="1080" w:hanging="720"/>
      </w:pPr>
      <w:rPr>
        <w:rFonts w:hint="default"/>
        <w:b w:val="0"/>
      </w:rPr>
    </w:lvl>
    <w:lvl w:ilvl="1" w:tplc="D102C51E" w:tentative="1">
      <w:start w:val="1"/>
      <w:numFmt w:val="lowerLetter"/>
      <w:lvlText w:val="%2."/>
      <w:lvlJc w:val="left"/>
      <w:pPr>
        <w:ind w:left="1440" w:hanging="360"/>
      </w:pPr>
    </w:lvl>
    <w:lvl w:ilvl="2" w:tplc="AAE22E9E" w:tentative="1">
      <w:start w:val="1"/>
      <w:numFmt w:val="lowerRoman"/>
      <w:lvlText w:val="%3."/>
      <w:lvlJc w:val="right"/>
      <w:pPr>
        <w:ind w:left="2160" w:hanging="180"/>
      </w:pPr>
    </w:lvl>
    <w:lvl w:ilvl="3" w:tplc="E404F7C0" w:tentative="1">
      <w:start w:val="1"/>
      <w:numFmt w:val="decimal"/>
      <w:lvlText w:val="%4."/>
      <w:lvlJc w:val="left"/>
      <w:pPr>
        <w:ind w:left="2880" w:hanging="360"/>
      </w:pPr>
    </w:lvl>
    <w:lvl w:ilvl="4" w:tplc="0770C33A" w:tentative="1">
      <w:start w:val="1"/>
      <w:numFmt w:val="lowerLetter"/>
      <w:lvlText w:val="%5."/>
      <w:lvlJc w:val="left"/>
      <w:pPr>
        <w:ind w:left="3600" w:hanging="360"/>
      </w:pPr>
    </w:lvl>
    <w:lvl w:ilvl="5" w:tplc="18A4D300" w:tentative="1">
      <w:start w:val="1"/>
      <w:numFmt w:val="lowerRoman"/>
      <w:lvlText w:val="%6."/>
      <w:lvlJc w:val="right"/>
      <w:pPr>
        <w:ind w:left="4320" w:hanging="180"/>
      </w:pPr>
    </w:lvl>
    <w:lvl w:ilvl="6" w:tplc="472CECD0" w:tentative="1">
      <w:start w:val="1"/>
      <w:numFmt w:val="decimal"/>
      <w:lvlText w:val="%7."/>
      <w:lvlJc w:val="left"/>
      <w:pPr>
        <w:ind w:left="5040" w:hanging="360"/>
      </w:pPr>
    </w:lvl>
    <w:lvl w:ilvl="7" w:tplc="7EC6163C" w:tentative="1">
      <w:start w:val="1"/>
      <w:numFmt w:val="lowerLetter"/>
      <w:lvlText w:val="%8."/>
      <w:lvlJc w:val="left"/>
      <w:pPr>
        <w:ind w:left="5760" w:hanging="360"/>
      </w:pPr>
    </w:lvl>
    <w:lvl w:ilvl="8" w:tplc="3C74897C" w:tentative="1">
      <w:start w:val="1"/>
      <w:numFmt w:val="lowerRoman"/>
      <w:lvlText w:val="%9."/>
      <w:lvlJc w:val="right"/>
      <w:pPr>
        <w:ind w:left="6480" w:hanging="180"/>
      </w:pPr>
    </w:lvl>
  </w:abstractNum>
  <w:abstractNum w:abstractNumId="29" w15:restartNumberingAfterBreak="0">
    <w:nsid w:val="4CAE7A44"/>
    <w:multiLevelType w:val="hybridMultilevel"/>
    <w:tmpl w:val="5504F770"/>
    <w:lvl w:ilvl="0" w:tplc="2C10B46C">
      <w:start w:val="1"/>
      <w:numFmt w:val="lowerRoman"/>
      <w:lvlText w:val="(%1)"/>
      <w:lvlJc w:val="left"/>
      <w:pPr>
        <w:ind w:left="1080" w:hanging="720"/>
      </w:pPr>
      <w:rPr>
        <w:rFonts w:hint="default"/>
      </w:rPr>
    </w:lvl>
    <w:lvl w:ilvl="1" w:tplc="0AEE9DD2" w:tentative="1">
      <w:start w:val="1"/>
      <w:numFmt w:val="lowerLetter"/>
      <w:lvlText w:val="%2."/>
      <w:lvlJc w:val="left"/>
      <w:pPr>
        <w:ind w:left="1440" w:hanging="360"/>
      </w:pPr>
    </w:lvl>
    <w:lvl w:ilvl="2" w:tplc="0766524C" w:tentative="1">
      <w:start w:val="1"/>
      <w:numFmt w:val="lowerRoman"/>
      <w:lvlText w:val="%3."/>
      <w:lvlJc w:val="right"/>
      <w:pPr>
        <w:ind w:left="2160" w:hanging="180"/>
      </w:pPr>
    </w:lvl>
    <w:lvl w:ilvl="3" w:tplc="7C682B9E" w:tentative="1">
      <w:start w:val="1"/>
      <w:numFmt w:val="decimal"/>
      <w:lvlText w:val="%4."/>
      <w:lvlJc w:val="left"/>
      <w:pPr>
        <w:ind w:left="2880" w:hanging="360"/>
      </w:pPr>
    </w:lvl>
    <w:lvl w:ilvl="4" w:tplc="C450DD44" w:tentative="1">
      <w:start w:val="1"/>
      <w:numFmt w:val="lowerLetter"/>
      <w:lvlText w:val="%5."/>
      <w:lvlJc w:val="left"/>
      <w:pPr>
        <w:ind w:left="3600" w:hanging="360"/>
      </w:pPr>
    </w:lvl>
    <w:lvl w:ilvl="5" w:tplc="F67EEAF8" w:tentative="1">
      <w:start w:val="1"/>
      <w:numFmt w:val="lowerRoman"/>
      <w:lvlText w:val="%6."/>
      <w:lvlJc w:val="right"/>
      <w:pPr>
        <w:ind w:left="4320" w:hanging="180"/>
      </w:pPr>
    </w:lvl>
    <w:lvl w:ilvl="6" w:tplc="E2905812" w:tentative="1">
      <w:start w:val="1"/>
      <w:numFmt w:val="decimal"/>
      <w:lvlText w:val="%7."/>
      <w:lvlJc w:val="left"/>
      <w:pPr>
        <w:ind w:left="5040" w:hanging="360"/>
      </w:pPr>
    </w:lvl>
    <w:lvl w:ilvl="7" w:tplc="14FC7B18" w:tentative="1">
      <w:start w:val="1"/>
      <w:numFmt w:val="lowerLetter"/>
      <w:lvlText w:val="%8."/>
      <w:lvlJc w:val="left"/>
      <w:pPr>
        <w:ind w:left="5760" w:hanging="360"/>
      </w:pPr>
    </w:lvl>
    <w:lvl w:ilvl="8" w:tplc="A8EE2714"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E6EECC78">
      <w:start w:val="1"/>
      <w:numFmt w:val="decimal"/>
      <w:lvlText w:val="%1."/>
      <w:lvlJc w:val="left"/>
      <w:pPr>
        <w:ind w:left="360" w:hanging="360"/>
      </w:pPr>
      <w:rPr>
        <w:rFonts w:hint="default"/>
      </w:rPr>
    </w:lvl>
    <w:lvl w:ilvl="1" w:tplc="CE82FA86" w:tentative="1">
      <w:start w:val="1"/>
      <w:numFmt w:val="lowerLetter"/>
      <w:lvlText w:val="%2."/>
      <w:lvlJc w:val="left"/>
      <w:pPr>
        <w:ind w:left="1080" w:hanging="360"/>
      </w:pPr>
    </w:lvl>
    <w:lvl w:ilvl="2" w:tplc="94809B30" w:tentative="1">
      <w:start w:val="1"/>
      <w:numFmt w:val="lowerRoman"/>
      <w:lvlText w:val="%3."/>
      <w:lvlJc w:val="right"/>
      <w:pPr>
        <w:ind w:left="1800" w:hanging="180"/>
      </w:pPr>
    </w:lvl>
    <w:lvl w:ilvl="3" w:tplc="20A60726" w:tentative="1">
      <w:start w:val="1"/>
      <w:numFmt w:val="decimal"/>
      <w:lvlText w:val="%4."/>
      <w:lvlJc w:val="left"/>
      <w:pPr>
        <w:ind w:left="2520" w:hanging="360"/>
      </w:pPr>
    </w:lvl>
    <w:lvl w:ilvl="4" w:tplc="BC0492F6" w:tentative="1">
      <w:start w:val="1"/>
      <w:numFmt w:val="lowerLetter"/>
      <w:lvlText w:val="%5."/>
      <w:lvlJc w:val="left"/>
      <w:pPr>
        <w:ind w:left="3240" w:hanging="360"/>
      </w:pPr>
    </w:lvl>
    <w:lvl w:ilvl="5" w:tplc="8BBEA2B6" w:tentative="1">
      <w:start w:val="1"/>
      <w:numFmt w:val="lowerRoman"/>
      <w:lvlText w:val="%6."/>
      <w:lvlJc w:val="right"/>
      <w:pPr>
        <w:ind w:left="3960" w:hanging="180"/>
      </w:pPr>
    </w:lvl>
    <w:lvl w:ilvl="6" w:tplc="8B407D94" w:tentative="1">
      <w:start w:val="1"/>
      <w:numFmt w:val="decimal"/>
      <w:lvlText w:val="%7."/>
      <w:lvlJc w:val="left"/>
      <w:pPr>
        <w:ind w:left="4680" w:hanging="360"/>
      </w:pPr>
    </w:lvl>
    <w:lvl w:ilvl="7" w:tplc="32740200" w:tentative="1">
      <w:start w:val="1"/>
      <w:numFmt w:val="lowerLetter"/>
      <w:lvlText w:val="%8."/>
      <w:lvlJc w:val="left"/>
      <w:pPr>
        <w:ind w:left="5400" w:hanging="360"/>
      </w:pPr>
    </w:lvl>
    <w:lvl w:ilvl="8" w:tplc="24C4C2A4" w:tentative="1">
      <w:start w:val="1"/>
      <w:numFmt w:val="lowerRoman"/>
      <w:lvlText w:val="%9."/>
      <w:lvlJc w:val="right"/>
      <w:pPr>
        <w:ind w:left="6120" w:hanging="180"/>
      </w:pPr>
    </w:lvl>
  </w:abstractNum>
  <w:abstractNum w:abstractNumId="31" w15:restartNumberingAfterBreak="0">
    <w:nsid w:val="54BC785C"/>
    <w:multiLevelType w:val="hybridMultilevel"/>
    <w:tmpl w:val="73422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C53FF"/>
    <w:multiLevelType w:val="hybridMultilevel"/>
    <w:tmpl w:val="5504F770"/>
    <w:lvl w:ilvl="0" w:tplc="754A0302">
      <w:start w:val="1"/>
      <w:numFmt w:val="lowerRoman"/>
      <w:lvlText w:val="(%1)"/>
      <w:lvlJc w:val="left"/>
      <w:pPr>
        <w:ind w:left="1080" w:hanging="720"/>
      </w:pPr>
      <w:rPr>
        <w:rFonts w:hint="default"/>
      </w:rPr>
    </w:lvl>
    <w:lvl w:ilvl="1" w:tplc="A75C2584" w:tentative="1">
      <w:start w:val="1"/>
      <w:numFmt w:val="lowerLetter"/>
      <w:lvlText w:val="%2."/>
      <w:lvlJc w:val="left"/>
      <w:pPr>
        <w:ind w:left="1440" w:hanging="360"/>
      </w:pPr>
    </w:lvl>
    <w:lvl w:ilvl="2" w:tplc="7C4290D0" w:tentative="1">
      <w:start w:val="1"/>
      <w:numFmt w:val="lowerRoman"/>
      <w:lvlText w:val="%3."/>
      <w:lvlJc w:val="right"/>
      <w:pPr>
        <w:ind w:left="2160" w:hanging="180"/>
      </w:pPr>
    </w:lvl>
    <w:lvl w:ilvl="3" w:tplc="E3E2F94A" w:tentative="1">
      <w:start w:val="1"/>
      <w:numFmt w:val="decimal"/>
      <w:lvlText w:val="%4."/>
      <w:lvlJc w:val="left"/>
      <w:pPr>
        <w:ind w:left="2880" w:hanging="360"/>
      </w:pPr>
    </w:lvl>
    <w:lvl w:ilvl="4" w:tplc="39ECA236" w:tentative="1">
      <w:start w:val="1"/>
      <w:numFmt w:val="lowerLetter"/>
      <w:lvlText w:val="%5."/>
      <w:lvlJc w:val="left"/>
      <w:pPr>
        <w:ind w:left="3600" w:hanging="360"/>
      </w:pPr>
    </w:lvl>
    <w:lvl w:ilvl="5" w:tplc="6AA6E2E0" w:tentative="1">
      <w:start w:val="1"/>
      <w:numFmt w:val="lowerRoman"/>
      <w:lvlText w:val="%6."/>
      <w:lvlJc w:val="right"/>
      <w:pPr>
        <w:ind w:left="4320" w:hanging="180"/>
      </w:pPr>
    </w:lvl>
    <w:lvl w:ilvl="6" w:tplc="3E5C9F4C" w:tentative="1">
      <w:start w:val="1"/>
      <w:numFmt w:val="decimal"/>
      <w:lvlText w:val="%7."/>
      <w:lvlJc w:val="left"/>
      <w:pPr>
        <w:ind w:left="5040" w:hanging="360"/>
      </w:pPr>
    </w:lvl>
    <w:lvl w:ilvl="7" w:tplc="C076E320" w:tentative="1">
      <w:start w:val="1"/>
      <w:numFmt w:val="lowerLetter"/>
      <w:lvlText w:val="%8."/>
      <w:lvlJc w:val="left"/>
      <w:pPr>
        <w:ind w:left="5760" w:hanging="360"/>
      </w:pPr>
    </w:lvl>
    <w:lvl w:ilvl="8" w:tplc="05389FE4" w:tentative="1">
      <w:start w:val="1"/>
      <w:numFmt w:val="lowerRoman"/>
      <w:lvlText w:val="%9."/>
      <w:lvlJc w:val="right"/>
      <w:pPr>
        <w:ind w:left="6480" w:hanging="180"/>
      </w:pPr>
    </w:lvl>
  </w:abstractNum>
  <w:abstractNum w:abstractNumId="33" w15:restartNumberingAfterBreak="0">
    <w:nsid w:val="56B94E7A"/>
    <w:multiLevelType w:val="hybridMultilevel"/>
    <w:tmpl w:val="C25C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766F22"/>
    <w:multiLevelType w:val="hybridMultilevel"/>
    <w:tmpl w:val="E500E596"/>
    <w:lvl w:ilvl="0" w:tplc="64C666A4">
      <w:start w:val="1"/>
      <w:numFmt w:val="decimal"/>
      <w:lvlText w:val="%1."/>
      <w:lvlJc w:val="left"/>
      <w:pPr>
        <w:ind w:left="502" w:hanging="360"/>
      </w:pPr>
    </w:lvl>
    <w:lvl w:ilvl="1" w:tplc="2864F636" w:tentative="1">
      <w:start w:val="1"/>
      <w:numFmt w:val="lowerLetter"/>
      <w:lvlText w:val="%2."/>
      <w:lvlJc w:val="left"/>
      <w:pPr>
        <w:ind w:left="1080" w:hanging="360"/>
      </w:pPr>
    </w:lvl>
    <w:lvl w:ilvl="2" w:tplc="0C687456" w:tentative="1">
      <w:start w:val="1"/>
      <w:numFmt w:val="lowerRoman"/>
      <w:lvlText w:val="%3."/>
      <w:lvlJc w:val="right"/>
      <w:pPr>
        <w:ind w:left="1800" w:hanging="180"/>
      </w:pPr>
    </w:lvl>
    <w:lvl w:ilvl="3" w:tplc="8828DD0C" w:tentative="1">
      <w:start w:val="1"/>
      <w:numFmt w:val="decimal"/>
      <w:lvlText w:val="%4."/>
      <w:lvlJc w:val="left"/>
      <w:pPr>
        <w:ind w:left="2520" w:hanging="360"/>
      </w:pPr>
    </w:lvl>
    <w:lvl w:ilvl="4" w:tplc="A4444A1C" w:tentative="1">
      <w:start w:val="1"/>
      <w:numFmt w:val="lowerLetter"/>
      <w:lvlText w:val="%5."/>
      <w:lvlJc w:val="left"/>
      <w:pPr>
        <w:ind w:left="3240" w:hanging="360"/>
      </w:pPr>
    </w:lvl>
    <w:lvl w:ilvl="5" w:tplc="62720B28" w:tentative="1">
      <w:start w:val="1"/>
      <w:numFmt w:val="lowerRoman"/>
      <w:lvlText w:val="%6."/>
      <w:lvlJc w:val="right"/>
      <w:pPr>
        <w:ind w:left="3960" w:hanging="180"/>
      </w:pPr>
    </w:lvl>
    <w:lvl w:ilvl="6" w:tplc="4006BB4C" w:tentative="1">
      <w:start w:val="1"/>
      <w:numFmt w:val="decimal"/>
      <w:lvlText w:val="%7."/>
      <w:lvlJc w:val="left"/>
      <w:pPr>
        <w:ind w:left="4680" w:hanging="360"/>
      </w:pPr>
    </w:lvl>
    <w:lvl w:ilvl="7" w:tplc="F5C88476" w:tentative="1">
      <w:start w:val="1"/>
      <w:numFmt w:val="lowerLetter"/>
      <w:lvlText w:val="%8."/>
      <w:lvlJc w:val="left"/>
      <w:pPr>
        <w:ind w:left="5400" w:hanging="360"/>
      </w:pPr>
    </w:lvl>
    <w:lvl w:ilvl="8" w:tplc="35EE4A46"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63925018">
      <w:start w:val="1"/>
      <w:numFmt w:val="lowerRoman"/>
      <w:lvlText w:val="(%1)"/>
      <w:lvlJc w:val="left"/>
      <w:pPr>
        <w:ind w:left="1080" w:hanging="720"/>
      </w:pPr>
      <w:rPr>
        <w:rFonts w:hint="default"/>
        <w:b w:val="0"/>
      </w:rPr>
    </w:lvl>
    <w:lvl w:ilvl="1" w:tplc="3E9651E8" w:tentative="1">
      <w:start w:val="1"/>
      <w:numFmt w:val="lowerLetter"/>
      <w:lvlText w:val="%2."/>
      <w:lvlJc w:val="left"/>
      <w:pPr>
        <w:ind w:left="1440" w:hanging="360"/>
      </w:pPr>
    </w:lvl>
    <w:lvl w:ilvl="2" w:tplc="BD84FB18" w:tentative="1">
      <w:start w:val="1"/>
      <w:numFmt w:val="lowerRoman"/>
      <w:lvlText w:val="%3."/>
      <w:lvlJc w:val="right"/>
      <w:pPr>
        <w:ind w:left="2160" w:hanging="180"/>
      </w:pPr>
    </w:lvl>
    <w:lvl w:ilvl="3" w:tplc="83FCF560" w:tentative="1">
      <w:start w:val="1"/>
      <w:numFmt w:val="decimal"/>
      <w:lvlText w:val="%4."/>
      <w:lvlJc w:val="left"/>
      <w:pPr>
        <w:ind w:left="2880" w:hanging="360"/>
      </w:pPr>
    </w:lvl>
    <w:lvl w:ilvl="4" w:tplc="1CBA616C" w:tentative="1">
      <w:start w:val="1"/>
      <w:numFmt w:val="lowerLetter"/>
      <w:lvlText w:val="%5."/>
      <w:lvlJc w:val="left"/>
      <w:pPr>
        <w:ind w:left="3600" w:hanging="360"/>
      </w:pPr>
    </w:lvl>
    <w:lvl w:ilvl="5" w:tplc="0380A096" w:tentative="1">
      <w:start w:val="1"/>
      <w:numFmt w:val="lowerRoman"/>
      <w:lvlText w:val="%6."/>
      <w:lvlJc w:val="right"/>
      <w:pPr>
        <w:ind w:left="4320" w:hanging="180"/>
      </w:pPr>
    </w:lvl>
    <w:lvl w:ilvl="6" w:tplc="067402CE" w:tentative="1">
      <w:start w:val="1"/>
      <w:numFmt w:val="decimal"/>
      <w:lvlText w:val="%7."/>
      <w:lvlJc w:val="left"/>
      <w:pPr>
        <w:ind w:left="5040" w:hanging="360"/>
      </w:pPr>
    </w:lvl>
    <w:lvl w:ilvl="7" w:tplc="DE8E6E2A" w:tentative="1">
      <w:start w:val="1"/>
      <w:numFmt w:val="lowerLetter"/>
      <w:lvlText w:val="%8."/>
      <w:lvlJc w:val="left"/>
      <w:pPr>
        <w:ind w:left="5760" w:hanging="360"/>
      </w:pPr>
    </w:lvl>
    <w:lvl w:ilvl="8" w:tplc="9EAE2952" w:tentative="1">
      <w:start w:val="1"/>
      <w:numFmt w:val="lowerRoman"/>
      <w:lvlText w:val="%9."/>
      <w:lvlJc w:val="right"/>
      <w:pPr>
        <w:ind w:left="6480" w:hanging="180"/>
      </w:pPr>
    </w:lvl>
  </w:abstractNum>
  <w:abstractNum w:abstractNumId="36" w15:restartNumberingAfterBreak="0">
    <w:nsid w:val="5AC50C89"/>
    <w:multiLevelType w:val="hybridMultilevel"/>
    <w:tmpl w:val="A0C0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F11769"/>
    <w:multiLevelType w:val="hybridMultilevel"/>
    <w:tmpl w:val="7CA40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C6731D"/>
    <w:multiLevelType w:val="hybridMultilevel"/>
    <w:tmpl w:val="5504F770"/>
    <w:lvl w:ilvl="0" w:tplc="CA5E21F2">
      <w:start w:val="1"/>
      <w:numFmt w:val="lowerRoman"/>
      <w:lvlText w:val="(%1)"/>
      <w:lvlJc w:val="left"/>
      <w:pPr>
        <w:ind w:left="1080" w:hanging="720"/>
      </w:pPr>
      <w:rPr>
        <w:rFonts w:hint="default"/>
      </w:rPr>
    </w:lvl>
    <w:lvl w:ilvl="1" w:tplc="879CCFCA" w:tentative="1">
      <w:start w:val="1"/>
      <w:numFmt w:val="lowerLetter"/>
      <w:lvlText w:val="%2."/>
      <w:lvlJc w:val="left"/>
      <w:pPr>
        <w:ind w:left="1440" w:hanging="360"/>
      </w:pPr>
    </w:lvl>
    <w:lvl w:ilvl="2" w:tplc="13422FC2" w:tentative="1">
      <w:start w:val="1"/>
      <w:numFmt w:val="lowerRoman"/>
      <w:lvlText w:val="%3."/>
      <w:lvlJc w:val="right"/>
      <w:pPr>
        <w:ind w:left="2160" w:hanging="180"/>
      </w:pPr>
    </w:lvl>
    <w:lvl w:ilvl="3" w:tplc="7E088684" w:tentative="1">
      <w:start w:val="1"/>
      <w:numFmt w:val="decimal"/>
      <w:lvlText w:val="%4."/>
      <w:lvlJc w:val="left"/>
      <w:pPr>
        <w:ind w:left="2880" w:hanging="360"/>
      </w:pPr>
    </w:lvl>
    <w:lvl w:ilvl="4" w:tplc="0C544B08" w:tentative="1">
      <w:start w:val="1"/>
      <w:numFmt w:val="lowerLetter"/>
      <w:lvlText w:val="%5."/>
      <w:lvlJc w:val="left"/>
      <w:pPr>
        <w:ind w:left="3600" w:hanging="360"/>
      </w:pPr>
    </w:lvl>
    <w:lvl w:ilvl="5" w:tplc="C6902EA4" w:tentative="1">
      <w:start w:val="1"/>
      <w:numFmt w:val="lowerRoman"/>
      <w:lvlText w:val="%6."/>
      <w:lvlJc w:val="right"/>
      <w:pPr>
        <w:ind w:left="4320" w:hanging="180"/>
      </w:pPr>
    </w:lvl>
    <w:lvl w:ilvl="6" w:tplc="996C410A" w:tentative="1">
      <w:start w:val="1"/>
      <w:numFmt w:val="decimal"/>
      <w:lvlText w:val="%7."/>
      <w:lvlJc w:val="left"/>
      <w:pPr>
        <w:ind w:left="5040" w:hanging="360"/>
      </w:pPr>
    </w:lvl>
    <w:lvl w:ilvl="7" w:tplc="6EF2B0E2" w:tentative="1">
      <w:start w:val="1"/>
      <w:numFmt w:val="lowerLetter"/>
      <w:lvlText w:val="%8."/>
      <w:lvlJc w:val="left"/>
      <w:pPr>
        <w:ind w:left="5760" w:hanging="360"/>
      </w:pPr>
    </w:lvl>
    <w:lvl w:ilvl="8" w:tplc="4438A37E" w:tentative="1">
      <w:start w:val="1"/>
      <w:numFmt w:val="lowerRoman"/>
      <w:lvlText w:val="%9."/>
      <w:lvlJc w:val="right"/>
      <w:pPr>
        <w:ind w:left="6480" w:hanging="180"/>
      </w:pPr>
    </w:lvl>
  </w:abstractNum>
  <w:abstractNum w:abstractNumId="39" w15:restartNumberingAfterBreak="0">
    <w:nsid w:val="5C753EE0"/>
    <w:multiLevelType w:val="hybridMultilevel"/>
    <w:tmpl w:val="D12865D0"/>
    <w:lvl w:ilvl="0" w:tplc="89D405FE">
      <w:start w:val="1"/>
      <w:numFmt w:val="lowerRoman"/>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C077B6"/>
    <w:multiLevelType w:val="hybridMultilevel"/>
    <w:tmpl w:val="B324E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051304"/>
    <w:multiLevelType w:val="hybridMultilevel"/>
    <w:tmpl w:val="52F26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34201F"/>
    <w:multiLevelType w:val="hybridMultilevel"/>
    <w:tmpl w:val="5504F770"/>
    <w:lvl w:ilvl="0" w:tplc="6BBCA1F8">
      <w:start w:val="1"/>
      <w:numFmt w:val="lowerRoman"/>
      <w:lvlText w:val="(%1)"/>
      <w:lvlJc w:val="left"/>
      <w:pPr>
        <w:ind w:left="1080" w:hanging="720"/>
      </w:pPr>
      <w:rPr>
        <w:rFonts w:hint="default"/>
      </w:rPr>
    </w:lvl>
    <w:lvl w:ilvl="1" w:tplc="4620B0E0" w:tentative="1">
      <w:start w:val="1"/>
      <w:numFmt w:val="lowerLetter"/>
      <w:lvlText w:val="%2."/>
      <w:lvlJc w:val="left"/>
      <w:pPr>
        <w:ind w:left="1440" w:hanging="360"/>
      </w:pPr>
    </w:lvl>
    <w:lvl w:ilvl="2" w:tplc="085AA1F8" w:tentative="1">
      <w:start w:val="1"/>
      <w:numFmt w:val="lowerRoman"/>
      <w:lvlText w:val="%3."/>
      <w:lvlJc w:val="right"/>
      <w:pPr>
        <w:ind w:left="2160" w:hanging="180"/>
      </w:pPr>
    </w:lvl>
    <w:lvl w:ilvl="3" w:tplc="4C468B02" w:tentative="1">
      <w:start w:val="1"/>
      <w:numFmt w:val="decimal"/>
      <w:lvlText w:val="%4."/>
      <w:lvlJc w:val="left"/>
      <w:pPr>
        <w:ind w:left="2880" w:hanging="360"/>
      </w:pPr>
    </w:lvl>
    <w:lvl w:ilvl="4" w:tplc="675A79FA" w:tentative="1">
      <w:start w:val="1"/>
      <w:numFmt w:val="lowerLetter"/>
      <w:lvlText w:val="%5."/>
      <w:lvlJc w:val="left"/>
      <w:pPr>
        <w:ind w:left="3600" w:hanging="360"/>
      </w:pPr>
    </w:lvl>
    <w:lvl w:ilvl="5" w:tplc="004A545E" w:tentative="1">
      <w:start w:val="1"/>
      <w:numFmt w:val="lowerRoman"/>
      <w:lvlText w:val="%6."/>
      <w:lvlJc w:val="right"/>
      <w:pPr>
        <w:ind w:left="4320" w:hanging="180"/>
      </w:pPr>
    </w:lvl>
    <w:lvl w:ilvl="6" w:tplc="153E3E08" w:tentative="1">
      <w:start w:val="1"/>
      <w:numFmt w:val="decimal"/>
      <w:lvlText w:val="%7."/>
      <w:lvlJc w:val="left"/>
      <w:pPr>
        <w:ind w:left="5040" w:hanging="360"/>
      </w:pPr>
    </w:lvl>
    <w:lvl w:ilvl="7" w:tplc="035E8E46" w:tentative="1">
      <w:start w:val="1"/>
      <w:numFmt w:val="lowerLetter"/>
      <w:lvlText w:val="%8."/>
      <w:lvlJc w:val="left"/>
      <w:pPr>
        <w:ind w:left="5760" w:hanging="360"/>
      </w:pPr>
    </w:lvl>
    <w:lvl w:ilvl="8" w:tplc="9280AB36" w:tentative="1">
      <w:start w:val="1"/>
      <w:numFmt w:val="lowerRoman"/>
      <w:lvlText w:val="%9."/>
      <w:lvlJc w:val="right"/>
      <w:pPr>
        <w:ind w:left="6480" w:hanging="180"/>
      </w:pPr>
    </w:lvl>
  </w:abstractNum>
  <w:abstractNum w:abstractNumId="43" w15:restartNumberingAfterBreak="0">
    <w:nsid w:val="65DF60D2"/>
    <w:multiLevelType w:val="hybridMultilevel"/>
    <w:tmpl w:val="2246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87342F"/>
    <w:multiLevelType w:val="hybridMultilevel"/>
    <w:tmpl w:val="67861EE0"/>
    <w:lvl w:ilvl="0" w:tplc="C22459A2">
      <w:start w:val="1"/>
      <w:numFmt w:val="lowerRoman"/>
      <w:lvlText w:val="(%1)"/>
      <w:lvlJc w:val="left"/>
      <w:pPr>
        <w:ind w:left="1004" w:hanging="720"/>
      </w:pPr>
      <w:rPr>
        <w:rFonts w:hint="default"/>
        <w:b w:val="0"/>
      </w:rPr>
    </w:lvl>
    <w:lvl w:ilvl="1" w:tplc="3770491A" w:tentative="1">
      <w:start w:val="1"/>
      <w:numFmt w:val="lowerLetter"/>
      <w:lvlText w:val="%2."/>
      <w:lvlJc w:val="left"/>
      <w:pPr>
        <w:ind w:left="1364" w:hanging="360"/>
      </w:pPr>
    </w:lvl>
    <w:lvl w:ilvl="2" w:tplc="F8B87686" w:tentative="1">
      <w:start w:val="1"/>
      <w:numFmt w:val="lowerRoman"/>
      <w:lvlText w:val="%3."/>
      <w:lvlJc w:val="right"/>
      <w:pPr>
        <w:ind w:left="2084" w:hanging="180"/>
      </w:pPr>
    </w:lvl>
    <w:lvl w:ilvl="3" w:tplc="9552D1F8" w:tentative="1">
      <w:start w:val="1"/>
      <w:numFmt w:val="decimal"/>
      <w:lvlText w:val="%4."/>
      <w:lvlJc w:val="left"/>
      <w:pPr>
        <w:ind w:left="2804" w:hanging="360"/>
      </w:pPr>
    </w:lvl>
    <w:lvl w:ilvl="4" w:tplc="D3E4550A" w:tentative="1">
      <w:start w:val="1"/>
      <w:numFmt w:val="lowerLetter"/>
      <w:lvlText w:val="%5."/>
      <w:lvlJc w:val="left"/>
      <w:pPr>
        <w:ind w:left="3524" w:hanging="360"/>
      </w:pPr>
    </w:lvl>
    <w:lvl w:ilvl="5" w:tplc="F6141B18" w:tentative="1">
      <w:start w:val="1"/>
      <w:numFmt w:val="lowerRoman"/>
      <w:lvlText w:val="%6."/>
      <w:lvlJc w:val="right"/>
      <w:pPr>
        <w:ind w:left="4244" w:hanging="180"/>
      </w:pPr>
    </w:lvl>
    <w:lvl w:ilvl="6" w:tplc="C526F67C" w:tentative="1">
      <w:start w:val="1"/>
      <w:numFmt w:val="decimal"/>
      <w:lvlText w:val="%7."/>
      <w:lvlJc w:val="left"/>
      <w:pPr>
        <w:ind w:left="4964" w:hanging="360"/>
      </w:pPr>
    </w:lvl>
    <w:lvl w:ilvl="7" w:tplc="A5FE999E" w:tentative="1">
      <w:start w:val="1"/>
      <w:numFmt w:val="lowerLetter"/>
      <w:lvlText w:val="%8."/>
      <w:lvlJc w:val="left"/>
      <w:pPr>
        <w:ind w:left="5684" w:hanging="360"/>
      </w:pPr>
    </w:lvl>
    <w:lvl w:ilvl="8" w:tplc="D83AEAA8" w:tentative="1">
      <w:start w:val="1"/>
      <w:numFmt w:val="lowerRoman"/>
      <w:lvlText w:val="%9."/>
      <w:lvlJc w:val="right"/>
      <w:pPr>
        <w:ind w:left="6404" w:hanging="180"/>
      </w:pPr>
    </w:lvl>
  </w:abstractNum>
  <w:abstractNum w:abstractNumId="45" w15:restartNumberingAfterBreak="0">
    <w:nsid w:val="6CB06011"/>
    <w:multiLevelType w:val="hybridMultilevel"/>
    <w:tmpl w:val="49A21BE0"/>
    <w:lvl w:ilvl="0" w:tplc="E42AAD4E">
      <w:start w:val="1"/>
      <w:numFmt w:val="decimal"/>
      <w:lvlText w:val="%1."/>
      <w:lvlJc w:val="left"/>
      <w:pPr>
        <w:ind w:left="360" w:hanging="360"/>
      </w:pPr>
      <w:rPr>
        <w:rFonts w:hint="default"/>
      </w:rPr>
    </w:lvl>
    <w:lvl w:ilvl="1" w:tplc="1AF0B46C" w:tentative="1">
      <w:start w:val="1"/>
      <w:numFmt w:val="lowerLetter"/>
      <w:lvlText w:val="%2."/>
      <w:lvlJc w:val="left"/>
      <w:pPr>
        <w:ind w:left="1080" w:hanging="360"/>
      </w:pPr>
    </w:lvl>
    <w:lvl w:ilvl="2" w:tplc="18606F16" w:tentative="1">
      <w:start w:val="1"/>
      <w:numFmt w:val="lowerRoman"/>
      <w:lvlText w:val="%3."/>
      <w:lvlJc w:val="right"/>
      <w:pPr>
        <w:ind w:left="1800" w:hanging="180"/>
      </w:pPr>
    </w:lvl>
    <w:lvl w:ilvl="3" w:tplc="FE943562" w:tentative="1">
      <w:start w:val="1"/>
      <w:numFmt w:val="decimal"/>
      <w:lvlText w:val="%4."/>
      <w:lvlJc w:val="left"/>
      <w:pPr>
        <w:ind w:left="2520" w:hanging="360"/>
      </w:pPr>
    </w:lvl>
    <w:lvl w:ilvl="4" w:tplc="5B94973A" w:tentative="1">
      <w:start w:val="1"/>
      <w:numFmt w:val="lowerLetter"/>
      <w:lvlText w:val="%5."/>
      <w:lvlJc w:val="left"/>
      <w:pPr>
        <w:ind w:left="3240" w:hanging="360"/>
      </w:pPr>
    </w:lvl>
    <w:lvl w:ilvl="5" w:tplc="22BA856C" w:tentative="1">
      <w:start w:val="1"/>
      <w:numFmt w:val="lowerRoman"/>
      <w:lvlText w:val="%6."/>
      <w:lvlJc w:val="right"/>
      <w:pPr>
        <w:ind w:left="3960" w:hanging="180"/>
      </w:pPr>
    </w:lvl>
    <w:lvl w:ilvl="6" w:tplc="19DEBC14" w:tentative="1">
      <w:start w:val="1"/>
      <w:numFmt w:val="decimal"/>
      <w:lvlText w:val="%7."/>
      <w:lvlJc w:val="left"/>
      <w:pPr>
        <w:ind w:left="4680" w:hanging="360"/>
      </w:pPr>
    </w:lvl>
    <w:lvl w:ilvl="7" w:tplc="C91EF962" w:tentative="1">
      <w:start w:val="1"/>
      <w:numFmt w:val="lowerLetter"/>
      <w:lvlText w:val="%8."/>
      <w:lvlJc w:val="left"/>
      <w:pPr>
        <w:ind w:left="5400" w:hanging="360"/>
      </w:pPr>
    </w:lvl>
    <w:lvl w:ilvl="8" w:tplc="EC260130" w:tentative="1">
      <w:start w:val="1"/>
      <w:numFmt w:val="lowerRoman"/>
      <w:lvlText w:val="%9."/>
      <w:lvlJc w:val="right"/>
      <w:pPr>
        <w:ind w:left="6120" w:hanging="180"/>
      </w:pPr>
    </w:lvl>
  </w:abstractNum>
  <w:abstractNum w:abstractNumId="46" w15:restartNumberingAfterBreak="0">
    <w:nsid w:val="715E7246"/>
    <w:multiLevelType w:val="hybridMultilevel"/>
    <w:tmpl w:val="21A40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7E276E6"/>
    <w:multiLevelType w:val="hybridMultilevel"/>
    <w:tmpl w:val="F1B8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6101FE"/>
    <w:multiLevelType w:val="hybridMultilevel"/>
    <w:tmpl w:val="49360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CE5F25"/>
    <w:multiLevelType w:val="hybridMultilevel"/>
    <w:tmpl w:val="49A21BE0"/>
    <w:lvl w:ilvl="0" w:tplc="99D03BDC">
      <w:start w:val="1"/>
      <w:numFmt w:val="decimal"/>
      <w:lvlText w:val="%1."/>
      <w:lvlJc w:val="left"/>
      <w:pPr>
        <w:ind w:left="360" w:hanging="360"/>
      </w:pPr>
      <w:rPr>
        <w:rFonts w:hint="default"/>
      </w:rPr>
    </w:lvl>
    <w:lvl w:ilvl="1" w:tplc="C5781434" w:tentative="1">
      <w:start w:val="1"/>
      <w:numFmt w:val="lowerLetter"/>
      <w:lvlText w:val="%2."/>
      <w:lvlJc w:val="left"/>
      <w:pPr>
        <w:ind w:left="1080" w:hanging="360"/>
      </w:pPr>
    </w:lvl>
    <w:lvl w:ilvl="2" w:tplc="65B66BF2" w:tentative="1">
      <w:start w:val="1"/>
      <w:numFmt w:val="lowerRoman"/>
      <w:lvlText w:val="%3."/>
      <w:lvlJc w:val="right"/>
      <w:pPr>
        <w:ind w:left="1800" w:hanging="180"/>
      </w:pPr>
    </w:lvl>
    <w:lvl w:ilvl="3" w:tplc="87B0CAF6" w:tentative="1">
      <w:start w:val="1"/>
      <w:numFmt w:val="decimal"/>
      <w:lvlText w:val="%4."/>
      <w:lvlJc w:val="left"/>
      <w:pPr>
        <w:ind w:left="2520" w:hanging="360"/>
      </w:pPr>
    </w:lvl>
    <w:lvl w:ilvl="4" w:tplc="D16CCD56" w:tentative="1">
      <w:start w:val="1"/>
      <w:numFmt w:val="lowerLetter"/>
      <w:lvlText w:val="%5."/>
      <w:lvlJc w:val="left"/>
      <w:pPr>
        <w:ind w:left="3240" w:hanging="360"/>
      </w:pPr>
    </w:lvl>
    <w:lvl w:ilvl="5" w:tplc="F2B00FE6" w:tentative="1">
      <w:start w:val="1"/>
      <w:numFmt w:val="lowerRoman"/>
      <w:lvlText w:val="%6."/>
      <w:lvlJc w:val="right"/>
      <w:pPr>
        <w:ind w:left="3960" w:hanging="180"/>
      </w:pPr>
    </w:lvl>
    <w:lvl w:ilvl="6" w:tplc="491E5E74" w:tentative="1">
      <w:start w:val="1"/>
      <w:numFmt w:val="decimal"/>
      <w:lvlText w:val="%7."/>
      <w:lvlJc w:val="left"/>
      <w:pPr>
        <w:ind w:left="4680" w:hanging="360"/>
      </w:pPr>
    </w:lvl>
    <w:lvl w:ilvl="7" w:tplc="ED44EDF2" w:tentative="1">
      <w:start w:val="1"/>
      <w:numFmt w:val="lowerLetter"/>
      <w:lvlText w:val="%8."/>
      <w:lvlJc w:val="left"/>
      <w:pPr>
        <w:ind w:left="5400" w:hanging="360"/>
      </w:pPr>
    </w:lvl>
    <w:lvl w:ilvl="8" w:tplc="226CE05A" w:tentative="1">
      <w:start w:val="1"/>
      <w:numFmt w:val="lowerRoman"/>
      <w:lvlText w:val="%9."/>
      <w:lvlJc w:val="right"/>
      <w:pPr>
        <w:ind w:left="6120" w:hanging="180"/>
      </w:pPr>
    </w:lvl>
  </w:abstractNum>
  <w:abstractNum w:abstractNumId="50"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3802BE"/>
    <w:multiLevelType w:val="hybridMultilevel"/>
    <w:tmpl w:val="F8660EFA"/>
    <w:lvl w:ilvl="0" w:tplc="2256A1E0">
      <w:start w:val="1"/>
      <w:numFmt w:val="decimal"/>
      <w:lvlText w:val="%1."/>
      <w:lvlJc w:val="left"/>
      <w:pPr>
        <w:ind w:left="360" w:hanging="360"/>
      </w:pPr>
      <w:rPr>
        <w:rFonts w:hint="default"/>
      </w:rPr>
    </w:lvl>
    <w:lvl w:ilvl="1" w:tplc="82F2F1B8" w:tentative="1">
      <w:start w:val="1"/>
      <w:numFmt w:val="lowerLetter"/>
      <w:lvlText w:val="%2."/>
      <w:lvlJc w:val="left"/>
      <w:pPr>
        <w:ind w:left="1080" w:hanging="360"/>
      </w:pPr>
    </w:lvl>
    <w:lvl w:ilvl="2" w:tplc="E8F0FD14" w:tentative="1">
      <w:start w:val="1"/>
      <w:numFmt w:val="lowerRoman"/>
      <w:lvlText w:val="%3."/>
      <w:lvlJc w:val="right"/>
      <w:pPr>
        <w:ind w:left="1800" w:hanging="180"/>
      </w:pPr>
    </w:lvl>
    <w:lvl w:ilvl="3" w:tplc="8E1C2A60" w:tentative="1">
      <w:start w:val="1"/>
      <w:numFmt w:val="decimal"/>
      <w:lvlText w:val="%4."/>
      <w:lvlJc w:val="left"/>
      <w:pPr>
        <w:ind w:left="2520" w:hanging="360"/>
      </w:pPr>
    </w:lvl>
    <w:lvl w:ilvl="4" w:tplc="EB162E56" w:tentative="1">
      <w:start w:val="1"/>
      <w:numFmt w:val="lowerLetter"/>
      <w:lvlText w:val="%5."/>
      <w:lvlJc w:val="left"/>
      <w:pPr>
        <w:ind w:left="3240" w:hanging="360"/>
      </w:pPr>
    </w:lvl>
    <w:lvl w:ilvl="5" w:tplc="F588125C" w:tentative="1">
      <w:start w:val="1"/>
      <w:numFmt w:val="lowerRoman"/>
      <w:lvlText w:val="%6."/>
      <w:lvlJc w:val="right"/>
      <w:pPr>
        <w:ind w:left="3960" w:hanging="180"/>
      </w:pPr>
    </w:lvl>
    <w:lvl w:ilvl="6" w:tplc="AC8C149A" w:tentative="1">
      <w:start w:val="1"/>
      <w:numFmt w:val="decimal"/>
      <w:lvlText w:val="%7."/>
      <w:lvlJc w:val="left"/>
      <w:pPr>
        <w:ind w:left="4680" w:hanging="360"/>
      </w:pPr>
    </w:lvl>
    <w:lvl w:ilvl="7" w:tplc="BF7A33A8" w:tentative="1">
      <w:start w:val="1"/>
      <w:numFmt w:val="lowerLetter"/>
      <w:lvlText w:val="%8."/>
      <w:lvlJc w:val="left"/>
      <w:pPr>
        <w:ind w:left="5400" w:hanging="360"/>
      </w:pPr>
    </w:lvl>
    <w:lvl w:ilvl="8" w:tplc="41A028BE" w:tentative="1">
      <w:start w:val="1"/>
      <w:numFmt w:val="lowerRoman"/>
      <w:lvlText w:val="%9."/>
      <w:lvlJc w:val="right"/>
      <w:pPr>
        <w:ind w:left="6120" w:hanging="180"/>
      </w:pPr>
    </w:lvl>
  </w:abstractNum>
  <w:abstractNum w:abstractNumId="52" w15:restartNumberingAfterBreak="0">
    <w:nsid w:val="7F76205F"/>
    <w:multiLevelType w:val="hybridMultilevel"/>
    <w:tmpl w:val="4C5CC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AA7A1E"/>
    <w:multiLevelType w:val="hybridMultilevel"/>
    <w:tmpl w:val="49A21BE0"/>
    <w:lvl w:ilvl="0" w:tplc="033689AE">
      <w:start w:val="1"/>
      <w:numFmt w:val="decimal"/>
      <w:lvlText w:val="%1."/>
      <w:lvlJc w:val="left"/>
      <w:pPr>
        <w:ind w:left="360" w:hanging="360"/>
      </w:pPr>
      <w:rPr>
        <w:rFonts w:hint="default"/>
      </w:rPr>
    </w:lvl>
    <w:lvl w:ilvl="1" w:tplc="4316385C" w:tentative="1">
      <w:start w:val="1"/>
      <w:numFmt w:val="lowerLetter"/>
      <w:lvlText w:val="%2."/>
      <w:lvlJc w:val="left"/>
      <w:pPr>
        <w:ind w:left="1080" w:hanging="360"/>
      </w:pPr>
    </w:lvl>
    <w:lvl w:ilvl="2" w:tplc="810AE0C0" w:tentative="1">
      <w:start w:val="1"/>
      <w:numFmt w:val="lowerRoman"/>
      <w:lvlText w:val="%3."/>
      <w:lvlJc w:val="right"/>
      <w:pPr>
        <w:ind w:left="1800" w:hanging="180"/>
      </w:pPr>
    </w:lvl>
    <w:lvl w:ilvl="3" w:tplc="B580A6A0" w:tentative="1">
      <w:start w:val="1"/>
      <w:numFmt w:val="decimal"/>
      <w:lvlText w:val="%4."/>
      <w:lvlJc w:val="left"/>
      <w:pPr>
        <w:ind w:left="2520" w:hanging="360"/>
      </w:pPr>
    </w:lvl>
    <w:lvl w:ilvl="4" w:tplc="C45E0460" w:tentative="1">
      <w:start w:val="1"/>
      <w:numFmt w:val="lowerLetter"/>
      <w:lvlText w:val="%5."/>
      <w:lvlJc w:val="left"/>
      <w:pPr>
        <w:ind w:left="3240" w:hanging="360"/>
      </w:pPr>
    </w:lvl>
    <w:lvl w:ilvl="5" w:tplc="48CAC8A6" w:tentative="1">
      <w:start w:val="1"/>
      <w:numFmt w:val="lowerRoman"/>
      <w:lvlText w:val="%6."/>
      <w:lvlJc w:val="right"/>
      <w:pPr>
        <w:ind w:left="3960" w:hanging="180"/>
      </w:pPr>
    </w:lvl>
    <w:lvl w:ilvl="6" w:tplc="2C3C637A" w:tentative="1">
      <w:start w:val="1"/>
      <w:numFmt w:val="decimal"/>
      <w:lvlText w:val="%7."/>
      <w:lvlJc w:val="left"/>
      <w:pPr>
        <w:ind w:left="4680" w:hanging="360"/>
      </w:pPr>
    </w:lvl>
    <w:lvl w:ilvl="7" w:tplc="A814A32E" w:tentative="1">
      <w:start w:val="1"/>
      <w:numFmt w:val="lowerLetter"/>
      <w:lvlText w:val="%8."/>
      <w:lvlJc w:val="left"/>
      <w:pPr>
        <w:ind w:left="5400" w:hanging="360"/>
      </w:pPr>
    </w:lvl>
    <w:lvl w:ilvl="8" w:tplc="9C226578" w:tentative="1">
      <w:start w:val="1"/>
      <w:numFmt w:val="lowerRoman"/>
      <w:lvlText w:val="%9."/>
      <w:lvlJc w:val="right"/>
      <w:pPr>
        <w:ind w:left="6120" w:hanging="180"/>
      </w:pPr>
    </w:lvl>
  </w:abstractNum>
  <w:num w:numId="1">
    <w:abstractNumId w:val="2"/>
  </w:num>
  <w:num w:numId="2">
    <w:abstractNumId w:val="17"/>
  </w:num>
  <w:num w:numId="3">
    <w:abstractNumId w:val="49"/>
  </w:num>
  <w:num w:numId="4">
    <w:abstractNumId w:val="53"/>
  </w:num>
  <w:num w:numId="5">
    <w:abstractNumId w:val="30"/>
  </w:num>
  <w:num w:numId="6">
    <w:abstractNumId w:val="14"/>
  </w:num>
  <w:num w:numId="7">
    <w:abstractNumId w:val="45"/>
  </w:num>
  <w:num w:numId="8">
    <w:abstractNumId w:val="12"/>
  </w:num>
  <w:num w:numId="9">
    <w:abstractNumId w:val="20"/>
  </w:num>
  <w:num w:numId="10">
    <w:abstractNumId w:val="51"/>
  </w:num>
  <w:num w:numId="11">
    <w:abstractNumId w:val="4"/>
  </w:num>
  <w:num w:numId="12">
    <w:abstractNumId w:val="32"/>
  </w:num>
  <w:num w:numId="13">
    <w:abstractNumId w:val="34"/>
  </w:num>
  <w:num w:numId="14">
    <w:abstractNumId w:val="38"/>
  </w:num>
  <w:num w:numId="15">
    <w:abstractNumId w:val="26"/>
  </w:num>
  <w:num w:numId="16">
    <w:abstractNumId w:val="3"/>
  </w:num>
  <w:num w:numId="17">
    <w:abstractNumId w:val="44"/>
  </w:num>
  <w:num w:numId="18">
    <w:abstractNumId w:val="35"/>
  </w:num>
  <w:num w:numId="19">
    <w:abstractNumId w:val="15"/>
  </w:num>
  <w:num w:numId="20">
    <w:abstractNumId w:val="28"/>
  </w:num>
  <w:num w:numId="21">
    <w:abstractNumId w:val="29"/>
  </w:num>
  <w:num w:numId="22">
    <w:abstractNumId w:val="9"/>
  </w:num>
  <w:num w:numId="23">
    <w:abstractNumId w:val="41"/>
  </w:num>
  <w:num w:numId="24">
    <w:abstractNumId w:val="7"/>
  </w:num>
  <w:num w:numId="25">
    <w:abstractNumId w:val="48"/>
  </w:num>
  <w:num w:numId="26">
    <w:abstractNumId w:val="25"/>
  </w:num>
  <w:num w:numId="27">
    <w:abstractNumId w:val="13"/>
  </w:num>
  <w:num w:numId="28">
    <w:abstractNumId w:val="19"/>
  </w:num>
  <w:num w:numId="29">
    <w:abstractNumId w:val="50"/>
  </w:num>
  <w:num w:numId="30">
    <w:abstractNumId w:val="23"/>
  </w:num>
  <w:num w:numId="31">
    <w:abstractNumId w:val="36"/>
  </w:num>
  <w:num w:numId="32">
    <w:abstractNumId w:val="8"/>
  </w:num>
  <w:num w:numId="33">
    <w:abstractNumId w:val="31"/>
  </w:num>
  <w:num w:numId="34">
    <w:abstractNumId w:val="37"/>
  </w:num>
  <w:num w:numId="35">
    <w:abstractNumId w:val="11"/>
  </w:num>
  <w:num w:numId="36">
    <w:abstractNumId w:val="43"/>
  </w:num>
  <w:num w:numId="37">
    <w:abstractNumId w:val="33"/>
  </w:num>
  <w:num w:numId="38">
    <w:abstractNumId w:val="1"/>
  </w:num>
  <w:num w:numId="39">
    <w:abstractNumId w:val="46"/>
  </w:num>
  <w:num w:numId="40">
    <w:abstractNumId w:val="5"/>
  </w:num>
  <w:num w:numId="41">
    <w:abstractNumId w:val="47"/>
  </w:num>
  <w:num w:numId="42">
    <w:abstractNumId w:val="18"/>
  </w:num>
  <w:num w:numId="43">
    <w:abstractNumId w:val="0"/>
  </w:num>
  <w:num w:numId="44">
    <w:abstractNumId w:val="52"/>
  </w:num>
  <w:num w:numId="45">
    <w:abstractNumId w:val="42"/>
  </w:num>
  <w:num w:numId="46">
    <w:abstractNumId w:val="16"/>
  </w:num>
  <w:num w:numId="47">
    <w:abstractNumId w:val="24"/>
  </w:num>
  <w:num w:numId="48">
    <w:abstractNumId w:val="27"/>
  </w:num>
  <w:num w:numId="49">
    <w:abstractNumId w:val="40"/>
  </w:num>
  <w:num w:numId="50">
    <w:abstractNumId w:val="21"/>
  </w:num>
  <w:num w:numId="51">
    <w:abstractNumId w:val="10"/>
  </w:num>
  <w:num w:numId="52">
    <w:abstractNumId w:val="6"/>
  </w:num>
  <w:num w:numId="53">
    <w:abstractNumId w:val="39"/>
  </w:num>
  <w:num w:numId="54">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E2"/>
    <w:rsid w:val="0001063E"/>
    <w:rsid w:val="00011678"/>
    <w:rsid w:val="00014A6A"/>
    <w:rsid w:val="00014DBD"/>
    <w:rsid w:val="00022F1C"/>
    <w:rsid w:val="000234A0"/>
    <w:rsid w:val="00023AD9"/>
    <w:rsid w:val="00033049"/>
    <w:rsid w:val="00036AE9"/>
    <w:rsid w:val="00037C78"/>
    <w:rsid w:val="00041532"/>
    <w:rsid w:val="000426A8"/>
    <w:rsid w:val="000500A7"/>
    <w:rsid w:val="00055E40"/>
    <w:rsid w:val="00056CC6"/>
    <w:rsid w:val="0006486E"/>
    <w:rsid w:val="00072974"/>
    <w:rsid w:val="00073B4F"/>
    <w:rsid w:val="00081839"/>
    <w:rsid w:val="000848CA"/>
    <w:rsid w:val="00087FBD"/>
    <w:rsid w:val="00092530"/>
    <w:rsid w:val="00093501"/>
    <w:rsid w:val="00094E62"/>
    <w:rsid w:val="00095258"/>
    <w:rsid w:val="00096A2B"/>
    <w:rsid w:val="000B06E4"/>
    <w:rsid w:val="000B5A3A"/>
    <w:rsid w:val="000C0B05"/>
    <w:rsid w:val="000C2799"/>
    <w:rsid w:val="000C3C04"/>
    <w:rsid w:val="000C7662"/>
    <w:rsid w:val="000D3206"/>
    <w:rsid w:val="000D6D50"/>
    <w:rsid w:val="000E31D9"/>
    <w:rsid w:val="000E3660"/>
    <w:rsid w:val="000F47C0"/>
    <w:rsid w:val="000F4B54"/>
    <w:rsid w:val="000F6721"/>
    <w:rsid w:val="001006D6"/>
    <w:rsid w:val="00101CDC"/>
    <w:rsid w:val="00105178"/>
    <w:rsid w:val="00120F32"/>
    <w:rsid w:val="0012101F"/>
    <w:rsid w:val="00122F2C"/>
    <w:rsid w:val="001233A1"/>
    <w:rsid w:val="00130F1D"/>
    <w:rsid w:val="00131419"/>
    <w:rsid w:val="001345C0"/>
    <w:rsid w:val="001535F7"/>
    <w:rsid w:val="00154CB1"/>
    <w:rsid w:val="00155B5E"/>
    <w:rsid w:val="0015639D"/>
    <w:rsid w:val="001568E9"/>
    <w:rsid w:val="0015713A"/>
    <w:rsid w:val="00163717"/>
    <w:rsid w:val="00163EE7"/>
    <w:rsid w:val="001650F4"/>
    <w:rsid w:val="00172CCA"/>
    <w:rsid w:val="00176C7F"/>
    <w:rsid w:val="00182728"/>
    <w:rsid w:val="00187728"/>
    <w:rsid w:val="00187E0D"/>
    <w:rsid w:val="0019589C"/>
    <w:rsid w:val="00196871"/>
    <w:rsid w:val="001A1BB0"/>
    <w:rsid w:val="001A4C31"/>
    <w:rsid w:val="001A56B4"/>
    <w:rsid w:val="001B1596"/>
    <w:rsid w:val="001C47DC"/>
    <w:rsid w:val="001D21F0"/>
    <w:rsid w:val="001D358F"/>
    <w:rsid w:val="001D5CC3"/>
    <w:rsid w:val="001F207F"/>
    <w:rsid w:val="001F575F"/>
    <w:rsid w:val="00201A6D"/>
    <w:rsid w:val="00201AA1"/>
    <w:rsid w:val="00202073"/>
    <w:rsid w:val="00205703"/>
    <w:rsid w:val="00206A29"/>
    <w:rsid w:val="00207F56"/>
    <w:rsid w:val="00213B9C"/>
    <w:rsid w:val="00216503"/>
    <w:rsid w:val="00222DD3"/>
    <w:rsid w:val="00223445"/>
    <w:rsid w:val="002253E8"/>
    <w:rsid w:val="0023390C"/>
    <w:rsid w:val="00237D51"/>
    <w:rsid w:val="00242D5F"/>
    <w:rsid w:val="00245D95"/>
    <w:rsid w:val="002466F5"/>
    <w:rsid w:val="0025209A"/>
    <w:rsid w:val="002560E4"/>
    <w:rsid w:val="00267682"/>
    <w:rsid w:val="00271155"/>
    <w:rsid w:val="0027149B"/>
    <w:rsid w:val="00271F49"/>
    <w:rsid w:val="002827D1"/>
    <w:rsid w:val="00293E87"/>
    <w:rsid w:val="002A403B"/>
    <w:rsid w:val="002B03D9"/>
    <w:rsid w:val="002C0EAB"/>
    <w:rsid w:val="002C73F8"/>
    <w:rsid w:val="002E4A6D"/>
    <w:rsid w:val="002F3809"/>
    <w:rsid w:val="003002C5"/>
    <w:rsid w:val="0030574F"/>
    <w:rsid w:val="00307D13"/>
    <w:rsid w:val="0031039E"/>
    <w:rsid w:val="003166F2"/>
    <w:rsid w:val="00317B9C"/>
    <w:rsid w:val="00320A1D"/>
    <w:rsid w:val="00332DB8"/>
    <w:rsid w:val="00340386"/>
    <w:rsid w:val="003427C7"/>
    <w:rsid w:val="0034636F"/>
    <w:rsid w:val="003549EA"/>
    <w:rsid w:val="00357AAE"/>
    <w:rsid w:val="00362BE8"/>
    <w:rsid w:val="0036400E"/>
    <w:rsid w:val="003640EF"/>
    <w:rsid w:val="003671DA"/>
    <w:rsid w:val="0037185F"/>
    <w:rsid w:val="003757B2"/>
    <w:rsid w:val="003825A8"/>
    <w:rsid w:val="00382C41"/>
    <w:rsid w:val="00385691"/>
    <w:rsid w:val="003A0A53"/>
    <w:rsid w:val="003A0A54"/>
    <w:rsid w:val="003A3B11"/>
    <w:rsid w:val="003A4403"/>
    <w:rsid w:val="003A4D70"/>
    <w:rsid w:val="003A5724"/>
    <w:rsid w:val="003A6EB6"/>
    <w:rsid w:val="003B33A5"/>
    <w:rsid w:val="003B4A5F"/>
    <w:rsid w:val="003C1147"/>
    <w:rsid w:val="003C3E4E"/>
    <w:rsid w:val="003C5A5A"/>
    <w:rsid w:val="003C5CB4"/>
    <w:rsid w:val="003D4F81"/>
    <w:rsid w:val="003E3624"/>
    <w:rsid w:val="003E57DF"/>
    <w:rsid w:val="003E5C76"/>
    <w:rsid w:val="003E7B91"/>
    <w:rsid w:val="003F2A24"/>
    <w:rsid w:val="003F734F"/>
    <w:rsid w:val="00400B1C"/>
    <w:rsid w:val="00403334"/>
    <w:rsid w:val="004100B8"/>
    <w:rsid w:val="00413242"/>
    <w:rsid w:val="00414616"/>
    <w:rsid w:val="00423746"/>
    <w:rsid w:val="004250A7"/>
    <w:rsid w:val="00430144"/>
    <w:rsid w:val="00434719"/>
    <w:rsid w:val="004353A4"/>
    <w:rsid w:val="0044370D"/>
    <w:rsid w:val="0044593F"/>
    <w:rsid w:val="00450746"/>
    <w:rsid w:val="00453439"/>
    <w:rsid w:val="00454748"/>
    <w:rsid w:val="0045489F"/>
    <w:rsid w:val="00455914"/>
    <w:rsid w:val="004566C1"/>
    <w:rsid w:val="00461073"/>
    <w:rsid w:val="00467B12"/>
    <w:rsid w:val="00472FAD"/>
    <w:rsid w:val="00473B7C"/>
    <w:rsid w:val="00481D62"/>
    <w:rsid w:val="004828D3"/>
    <w:rsid w:val="00482C49"/>
    <w:rsid w:val="00490E88"/>
    <w:rsid w:val="0049146F"/>
    <w:rsid w:val="004A133E"/>
    <w:rsid w:val="004A1EC2"/>
    <w:rsid w:val="004A2590"/>
    <w:rsid w:val="004B304E"/>
    <w:rsid w:val="004B5816"/>
    <w:rsid w:val="004B6DBE"/>
    <w:rsid w:val="004C07C8"/>
    <w:rsid w:val="004C2A58"/>
    <w:rsid w:val="004C79EA"/>
    <w:rsid w:val="004D13F7"/>
    <w:rsid w:val="004D4643"/>
    <w:rsid w:val="004D6FF7"/>
    <w:rsid w:val="004E19BD"/>
    <w:rsid w:val="004E4ED3"/>
    <w:rsid w:val="004E5796"/>
    <w:rsid w:val="004E5DCD"/>
    <w:rsid w:val="004E6C3D"/>
    <w:rsid w:val="004F17B4"/>
    <w:rsid w:val="004F293B"/>
    <w:rsid w:val="004F2FE0"/>
    <w:rsid w:val="004F43E8"/>
    <w:rsid w:val="00506BCF"/>
    <w:rsid w:val="005111FA"/>
    <w:rsid w:val="00512552"/>
    <w:rsid w:val="00514725"/>
    <w:rsid w:val="00514E0A"/>
    <w:rsid w:val="005162E1"/>
    <w:rsid w:val="00522FB3"/>
    <w:rsid w:val="00534720"/>
    <w:rsid w:val="00540028"/>
    <w:rsid w:val="00541044"/>
    <w:rsid w:val="00541966"/>
    <w:rsid w:val="005421DB"/>
    <w:rsid w:val="0054278F"/>
    <w:rsid w:val="00543460"/>
    <w:rsid w:val="00545606"/>
    <w:rsid w:val="00545C62"/>
    <w:rsid w:val="00546CE1"/>
    <w:rsid w:val="00550AAF"/>
    <w:rsid w:val="005534D4"/>
    <w:rsid w:val="00557567"/>
    <w:rsid w:val="00564DE0"/>
    <w:rsid w:val="005661F7"/>
    <w:rsid w:val="00567787"/>
    <w:rsid w:val="0057563B"/>
    <w:rsid w:val="0058185C"/>
    <w:rsid w:val="00583DB6"/>
    <w:rsid w:val="005850BF"/>
    <w:rsid w:val="005855DC"/>
    <w:rsid w:val="005904B9"/>
    <w:rsid w:val="00591A59"/>
    <w:rsid w:val="00594EDE"/>
    <w:rsid w:val="00596940"/>
    <w:rsid w:val="005A22E0"/>
    <w:rsid w:val="005A44EF"/>
    <w:rsid w:val="005A7540"/>
    <w:rsid w:val="005B1E7B"/>
    <w:rsid w:val="005B624E"/>
    <w:rsid w:val="005C0AF7"/>
    <w:rsid w:val="005C4528"/>
    <w:rsid w:val="005C521C"/>
    <w:rsid w:val="005D286A"/>
    <w:rsid w:val="005E4950"/>
    <w:rsid w:val="005E4E1A"/>
    <w:rsid w:val="005F1D40"/>
    <w:rsid w:val="005F4559"/>
    <w:rsid w:val="006002D0"/>
    <w:rsid w:val="00603848"/>
    <w:rsid w:val="00611111"/>
    <w:rsid w:val="006176CF"/>
    <w:rsid w:val="00626F55"/>
    <w:rsid w:val="00634CA1"/>
    <w:rsid w:val="00634CE3"/>
    <w:rsid w:val="00635E7E"/>
    <w:rsid w:val="0064573C"/>
    <w:rsid w:val="00645D71"/>
    <w:rsid w:val="00651F3A"/>
    <w:rsid w:val="00671E45"/>
    <w:rsid w:val="006769B9"/>
    <w:rsid w:val="0068019C"/>
    <w:rsid w:val="00682575"/>
    <w:rsid w:val="00684F23"/>
    <w:rsid w:val="006865E2"/>
    <w:rsid w:val="00690CFC"/>
    <w:rsid w:val="006950CF"/>
    <w:rsid w:val="006A715D"/>
    <w:rsid w:val="006B782A"/>
    <w:rsid w:val="006C3B8A"/>
    <w:rsid w:val="006C4036"/>
    <w:rsid w:val="006D20E0"/>
    <w:rsid w:val="006D46BA"/>
    <w:rsid w:val="006D5A70"/>
    <w:rsid w:val="006E3F17"/>
    <w:rsid w:val="006E5D1F"/>
    <w:rsid w:val="006E72A3"/>
    <w:rsid w:val="00702512"/>
    <w:rsid w:val="00707340"/>
    <w:rsid w:val="007120C9"/>
    <w:rsid w:val="007172CE"/>
    <w:rsid w:val="0072340D"/>
    <w:rsid w:val="007327F1"/>
    <w:rsid w:val="00745B95"/>
    <w:rsid w:val="00754112"/>
    <w:rsid w:val="00755AFF"/>
    <w:rsid w:val="00755B49"/>
    <w:rsid w:val="0076534A"/>
    <w:rsid w:val="00766638"/>
    <w:rsid w:val="00767688"/>
    <w:rsid w:val="007703DA"/>
    <w:rsid w:val="00772DA5"/>
    <w:rsid w:val="00773543"/>
    <w:rsid w:val="00773860"/>
    <w:rsid w:val="00777E58"/>
    <w:rsid w:val="0079238B"/>
    <w:rsid w:val="00792840"/>
    <w:rsid w:val="007A1099"/>
    <w:rsid w:val="007B1AFB"/>
    <w:rsid w:val="007B59A8"/>
    <w:rsid w:val="007C168D"/>
    <w:rsid w:val="007C214B"/>
    <w:rsid w:val="007C30FA"/>
    <w:rsid w:val="007C3BFD"/>
    <w:rsid w:val="007E03E0"/>
    <w:rsid w:val="007E1539"/>
    <w:rsid w:val="007E1894"/>
    <w:rsid w:val="007E72A9"/>
    <w:rsid w:val="007F006D"/>
    <w:rsid w:val="007F00BB"/>
    <w:rsid w:val="007F21E7"/>
    <w:rsid w:val="007F56C4"/>
    <w:rsid w:val="007F7672"/>
    <w:rsid w:val="007F7F5B"/>
    <w:rsid w:val="00807E9A"/>
    <w:rsid w:val="008224E9"/>
    <w:rsid w:val="00822A87"/>
    <w:rsid w:val="00823B94"/>
    <w:rsid w:val="008251D0"/>
    <w:rsid w:val="00826E7B"/>
    <w:rsid w:val="008324A1"/>
    <w:rsid w:val="008350BC"/>
    <w:rsid w:val="0083529C"/>
    <w:rsid w:val="00835726"/>
    <w:rsid w:val="00847AFD"/>
    <w:rsid w:val="00853B67"/>
    <w:rsid w:val="008557FA"/>
    <w:rsid w:val="00856235"/>
    <w:rsid w:val="0087240C"/>
    <w:rsid w:val="00874029"/>
    <w:rsid w:val="00874266"/>
    <w:rsid w:val="0087445C"/>
    <w:rsid w:val="00874F3B"/>
    <w:rsid w:val="00877719"/>
    <w:rsid w:val="00880F00"/>
    <w:rsid w:val="008845DA"/>
    <w:rsid w:val="00890EA9"/>
    <w:rsid w:val="008A2B9C"/>
    <w:rsid w:val="008A3DCE"/>
    <w:rsid w:val="008A4E2F"/>
    <w:rsid w:val="008A63A7"/>
    <w:rsid w:val="008A6425"/>
    <w:rsid w:val="008A70A0"/>
    <w:rsid w:val="008B38D8"/>
    <w:rsid w:val="008B42FC"/>
    <w:rsid w:val="008C1E86"/>
    <w:rsid w:val="008C26E8"/>
    <w:rsid w:val="008C363F"/>
    <w:rsid w:val="008D5497"/>
    <w:rsid w:val="008E3B2E"/>
    <w:rsid w:val="008E3D1B"/>
    <w:rsid w:val="008E433F"/>
    <w:rsid w:val="008F2376"/>
    <w:rsid w:val="008F2388"/>
    <w:rsid w:val="008F4116"/>
    <w:rsid w:val="008F44FD"/>
    <w:rsid w:val="008F4BE3"/>
    <w:rsid w:val="00903545"/>
    <w:rsid w:val="00903DDD"/>
    <w:rsid w:val="0090549F"/>
    <w:rsid w:val="009074B6"/>
    <w:rsid w:val="00911626"/>
    <w:rsid w:val="009134D8"/>
    <w:rsid w:val="00913B8E"/>
    <w:rsid w:val="00927335"/>
    <w:rsid w:val="00930CE4"/>
    <w:rsid w:val="00931445"/>
    <w:rsid w:val="00931ED7"/>
    <w:rsid w:val="0093262C"/>
    <w:rsid w:val="00932D13"/>
    <w:rsid w:val="00932EF0"/>
    <w:rsid w:val="009401D5"/>
    <w:rsid w:val="00946987"/>
    <w:rsid w:val="00954257"/>
    <w:rsid w:val="0095437F"/>
    <w:rsid w:val="009613DE"/>
    <w:rsid w:val="009670C5"/>
    <w:rsid w:val="009730EA"/>
    <w:rsid w:val="009732F6"/>
    <w:rsid w:val="00975E73"/>
    <w:rsid w:val="00984D56"/>
    <w:rsid w:val="00987955"/>
    <w:rsid w:val="00990EBB"/>
    <w:rsid w:val="00992255"/>
    <w:rsid w:val="00995A14"/>
    <w:rsid w:val="00996459"/>
    <w:rsid w:val="009A1A86"/>
    <w:rsid w:val="009A7A48"/>
    <w:rsid w:val="009A7D1C"/>
    <w:rsid w:val="009A7FF2"/>
    <w:rsid w:val="009B2903"/>
    <w:rsid w:val="009B4733"/>
    <w:rsid w:val="009B732F"/>
    <w:rsid w:val="009C0328"/>
    <w:rsid w:val="009C57D2"/>
    <w:rsid w:val="009D0042"/>
    <w:rsid w:val="009D0EBF"/>
    <w:rsid w:val="009D4072"/>
    <w:rsid w:val="009D6CF7"/>
    <w:rsid w:val="009E6727"/>
    <w:rsid w:val="009F4835"/>
    <w:rsid w:val="009F546B"/>
    <w:rsid w:val="009F56E8"/>
    <w:rsid w:val="009F6440"/>
    <w:rsid w:val="009F6BA0"/>
    <w:rsid w:val="00A01948"/>
    <w:rsid w:val="00A03A9E"/>
    <w:rsid w:val="00A068BB"/>
    <w:rsid w:val="00A074A6"/>
    <w:rsid w:val="00A10B30"/>
    <w:rsid w:val="00A1469C"/>
    <w:rsid w:val="00A146E1"/>
    <w:rsid w:val="00A15284"/>
    <w:rsid w:val="00A20F88"/>
    <w:rsid w:val="00A31D6F"/>
    <w:rsid w:val="00A34C15"/>
    <w:rsid w:val="00A35461"/>
    <w:rsid w:val="00A360EC"/>
    <w:rsid w:val="00A4085E"/>
    <w:rsid w:val="00A42818"/>
    <w:rsid w:val="00A45CBC"/>
    <w:rsid w:val="00A569E7"/>
    <w:rsid w:val="00A61684"/>
    <w:rsid w:val="00A6190D"/>
    <w:rsid w:val="00A662F0"/>
    <w:rsid w:val="00A66DB1"/>
    <w:rsid w:val="00A67842"/>
    <w:rsid w:val="00A70357"/>
    <w:rsid w:val="00A7533C"/>
    <w:rsid w:val="00A8158E"/>
    <w:rsid w:val="00A87721"/>
    <w:rsid w:val="00A924E7"/>
    <w:rsid w:val="00A93D21"/>
    <w:rsid w:val="00A97092"/>
    <w:rsid w:val="00AA0F94"/>
    <w:rsid w:val="00AA3DD3"/>
    <w:rsid w:val="00AB3B34"/>
    <w:rsid w:val="00AB3C8E"/>
    <w:rsid w:val="00AB5CAD"/>
    <w:rsid w:val="00AB6A9D"/>
    <w:rsid w:val="00AC0453"/>
    <w:rsid w:val="00AC0A14"/>
    <w:rsid w:val="00AC43BB"/>
    <w:rsid w:val="00AD4367"/>
    <w:rsid w:val="00AD4999"/>
    <w:rsid w:val="00AD55D7"/>
    <w:rsid w:val="00AE2696"/>
    <w:rsid w:val="00AE6228"/>
    <w:rsid w:val="00AE7770"/>
    <w:rsid w:val="00AF1758"/>
    <w:rsid w:val="00AF4BC2"/>
    <w:rsid w:val="00AF5C96"/>
    <w:rsid w:val="00B0528C"/>
    <w:rsid w:val="00B16601"/>
    <w:rsid w:val="00B16984"/>
    <w:rsid w:val="00B21E2C"/>
    <w:rsid w:val="00B3051F"/>
    <w:rsid w:val="00B332F9"/>
    <w:rsid w:val="00B33667"/>
    <w:rsid w:val="00B34A17"/>
    <w:rsid w:val="00B41315"/>
    <w:rsid w:val="00B417CF"/>
    <w:rsid w:val="00B45FD0"/>
    <w:rsid w:val="00B50A24"/>
    <w:rsid w:val="00B56034"/>
    <w:rsid w:val="00B621AD"/>
    <w:rsid w:val="00B64C41"/>
    <w:rsid w:val="00B67AF4"/>
    <w:rsid w:val="00B736C1"/>
    <w:rsid w:val="00B7486E"/>
    <w:rsid w:val="00B76831"/>
    <w:rsid w:val="00B77C04"/>
    <w:rsid w:val="00B80CF5"/>
    <w:rsid w:val="00B8310D"/>
    <w:rsid w:val="00B868A6"/>
    <w:rsid w:val="00B90CF8"/>
    <w:rsid w:val="00B9299C"/>
    <w:rsid w:val="00B93112"/>
    <w:rsid w:val="00B93CFA"/>
    <w:rsid w:val="00B95640"/>
    <w:rsid w:val="00B958D6"/>
    <w:rsid w:val="00B971E1"/>
    <w:rsid w:val="00BA0943"/>
    <w:rsid w:val="00BA0C22"/>
    <w:rsid w:val="00BA46CC"/>
    <w:rsid w:val="00BA717F"/>
    <w:rsid w:val="00BB7A15"/>
    <w:rsid w:val="00BC77AE"/>
    <w:rsid w:val="00BD049B"/>
    <w:rsid w:val="00BD1CFA"/>
    <w:rsid w:val="00BD43A1"/>
    <w:rsid w:val="00BE4FBB"/>
    <w:rsid w:val="00BF00DC"/>
    <w:rsid w:val="00BF0FCB"/>
    <w:rsid w:val="00BF29AD"/>
    <w:rsid w:val="00BF7752"/>
    <w:rsid w:val="00C00799"/>
    <w:rsid w:val="00C01C2E"/>
    <w:rsid w:val="00C06188"/>
    <w:rsid w:val="00C20908"/>
    <w:rsid w:val="00C22055"/>
    <w:rsid w:val="00C2235B"/>
    <w:rsid w:val="00C27E3B"/>
    <w:rsid w:val="00C327DA"/>
    <w:rsid w:val="00C327EE"/>
    <w:rsid w:val="00C329B4"/>
    <w:rsid w:val="00C36126"/>
    <w:rsid w:val="00C42A42"/>
    <w:rsid w:val="00C43E0E"/>
    <w:rsid w:val="00C54FAF"/>
    <w:rsid w:val="00C60BA5"/>
    <w:rsid w:val="00C67850"/>
    <w:rsid w:val="00C75C82"/>
    <w:rsid w:val="00C80714"/>
    <w:rsid w:val="00C82E21"/>
    <w:rsid w:val="00C86005"/>
    <w:rsid w:val="00C91230"/>
    <w:rsid w:val="00C91608"/>
    <w:rsid w:val="00C93B29"/>
    <w:rsid w:val="00C96FB5"/>
    <w:rsid w:val="00C97B15"/>
    <w:rsid w:val="00CA1BF0"/>
    <w:rsid w:val="00CA1C8D"/>
    <w:rsid w:val="00CA6605"/>
    <w:rsid w:val="00CA7810"/>
    <w:rsid w:val="00CB1814"/>
    <w:rsid w:val="00CB232F"/>
    <w:rsid w:val="00CB44F6"/>
    <w:rsid w:val="00CB5024"/>
    <w:rsid w:val="00CC3974"/>
    <w:rsid w:val="00CC4866"/>
    <w:rsid w:val="00CD13B6"/>
    <w:rsid w:val="00CD35AD"/>
    <w:rsid w:val="00CD65E6"/>
    <w:rsid w:val="00D02714"/>
    <w:rsid w:val="00D070FC"/>
    <w:rsid w:val="00D10465"/>
    <w:rsid w:val="00D13C75"/>
    <w:rsid w:val="00D24B3F"/>
    <w:rsid w:val="00D33A4B"/>
    <w:rsid w:val="00D3556F"/>
    <w:rsid w:val="00D43D67"/>
    <w:rsid w:val="00D4518A"/>
    <w:rsid w:val="00D50EB7"/>
    <w:rsid w:val="00D51F65"/>
    <w:rsid w:val="00D64275"/>
    <w:rsid w:val="00D64762"/>
    <w:rsid w:val="00D7041A"/>
    <w:rsid w:val="00D72351"/>
    <w:rsid w:val="00D74819"/>
    <w:rsid w:val="00D7578F"/>
    <w:rsid w:val="00D76567"/>
    <w:rsid w:val="00D8047A"/>
    <w:rsid w:val="00D84D4F"/>
    <w:rsid w:val="00D860EC"/>
    <w:rsid w:val="00D936C0"/>
    <w:rsid w:val="00D9462B"/>
    <w:rsid w:val="00D9679F"/>
    <w:rsid w:val="00D97ABA"/>
    <w:rsid w:val="00DA4AF7"/>
    <w:rsid w:val="00DB0B7E"/>
    <w:rsid w:val="00DB533A"/>
    <w:rsid w:val="00DB68F5"/>
    <w:rsid w:val="00DB7828"/>
    <w:rsid w:val="00DC1757"/>
    <w:rsid w:val="00DC1D55"/>
    <w:rsid w:val="00DD09A9"/>
    <w:rsid w:val="00DD2952"/>
    <w:rsid w:val="00DD4EEE"/>
    <w:rsid w:val="00DD55BE"/>
    <w:rsid w:val="00DD7039"/>
    <w:rsid w:val="00DD7EA8"/>
    <w:rsid w:val="00DE1B54"/>
    <w:rsid w:val="00DE68ED"/>
    <w:rsid w:val="00DF0336"/>
    <w:rsid w:val="00DF354A"/>
    <w:rsid w:val="00DF3C0E"/>
    <w:rsid w:val="00DF4166"/>
    <w:rsid w:val="00DF7501"/>
    <w:rsid w:val="00E0041C"/>
    <w:rsid w:val="00E03E82"/>
    <w:rsid w:val="00E07E78"/>
    <w:rsid w:val="00E106BD"/>
    <w:rsid w:val="00E14CF5"/>
    <w:rsid w:val="00E14D76"/>
    <w:rsid w:val="00E1689D"/>
    <w:rsid w:val="00E215AF"/>
    <w:rsid w:val="00E2213D"/>
    <w:rsid w:val="00E2423A"/>
    <w:rsid w:val="00E25787"/>
    <w:rsid w:val="00E315A4"/>
    <w:rsid w:val="00E363DA"/>
    <w:rsid w:val="00E36465"/>
    <w:rsid w:val="00E44307"/>
    <w:rsid w:val="00E45323"/>
    <w:rsid w:val="00E53348"/>
    <w:rsid w:val="00E5404C"/>
    <w:rsid w:val="00E6534F"/>
    <w:rsid w:val="00E66F1C"/>
    <w:rsid w:val="00E803E8"/>
    <w:rsid w:val="00E86F05"/>
    <w:rsid w:val="00EA1ACB"/>
    <w:rsid w:val="00EA49A7"/>
    <w:rsid w:val="00EA665B"/>
    <w:rsid w:val="00EB71B5"/>
    <w:rsid w:val="00ED342F"/>
    <w:rsid w:val="00ED4A9D"/>
    <w:rsid w:val="00EE113E"/>
    <w:rsid w:val="00EE65B5"/>
    <w:rsid w:val="00EE6E30"/>
    <w:rsid w:val="00EE7A5F"/>
    <w:rsid w:val="00EF0FB8"/>
    <w:rsid w:val="00EF20D9"/>
    <w:rsid w:val="00EF290E"/>
    <w:rsid w:val="00EF351A"/>
    <w:rsid w:val="00EF3655"/>
    <w:rsid w:val="00F00E22"/>
    <w:rsid w:val="00F0333A"/>
    <w:rsid w:val="00F05E09"/>
    <w:rsid w:val="00F05EB1"/>
    <w:rsid w:val="00F10085"/>
    <w:rsid w:val="00F10088"/>
    <w:rsid w:val="00F1104A"/>
    <w:rsid w:val="00F2108B"/>
    <w:rsid w:val="00F221E4"/>
    <w:rsid w:val="00F24DF9"/>
    <w:rsid w:val="00F254B5"/>
    <w:rsid w:val="00F33DF0"/>
    <w:rsid w:val="00F36484"/>
    <w:rsid w:val="00F550C1"/>
    <w:rsid w:val="00F55D96"/>
    <w:rsid w:val="00F5685D"/>
    <w:rsid w:val="00F57309"/>
    <w:rsid w:val="00F61333"/>
    <w:rsid w:val="00F625C5"/>
    <w:rsid w:val="00F66476"/>
    <w:rsid w:val="00F71263"/>
    <w:rsid w:val="00F74DA9"/>
    <w:rsid w:val="00F80C6C"/>
    <w:rsid w:val="00F80EA9"/>
    <w:rsid w:val="00F90BF0"/>
    <w:rsid w:val="00F90E11"/>
    <w:rsid w:val="00F93EB4"/>
    <w:rsid w:val="00F94747"/>
    <w:rsid w:val="00FA4046"/>
    <w:rsid w:val="00FA7B41"/>
    <w:rsid w:val="00FB0886"/>
    <w:rsid w:val="00FB0C51"/>
    <w:rsid w:val="00FC4C05"/>
    <w:rsid w:val="00FC569B"/>
    <w:rsid w:val="00FD7418"/>
    <w:rsid w:val="00FE27F7"/>
    <w:rsid w:val="00FE3982"/>
    <w:rsid w:val="00FF0427"/>
    <w:rsid w:val="00FF2198"/>
    <w:rsid w:val="00FF3E6D"/>
    <w:rsid w:val="00FF5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1C9B"/>
  <w15:docId w15:val="{2299D49C-44FD-4D9E-BB5A-594BCA99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0B8"/>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0327</RACS_x0020_ID>
    <Approved_x0020_Provider xmlns="a8338b6e-77a6-4851-82b6-98166143ffdd">Lee Hostel Committee Limited</Approved_x0020_Provider>
    <Management_x0020_Company_x0020_ID xmlns="a8338b6e-77a6-4851-82b6-98166143ffdd" xsi:nil="true"/>
    <Home xmlns="a8338b6e-77a6-4851-82b6-98166143ffdd">Lee Hostel</Home>
    <Signed xmlns="a8338b6e-77a6-4851-82b6-98166143ffdd" xsi:nil="true"/>
    <Uploaded xmlns="a8338b6e-77a6-4851-82b6-98166143ffdd">False</Uploaded>
    <Management_x0020_Company xmlns="a8338b6e-77a6-4851-82b6-98166143ffdd" xsi:nil="true"/>
    <Doc_x0020_Date xmlns="a8338b6e-77a6-4851-82b6-98166143ffdd">2022-03-31T00:20:00+00:00</Doc_x0020_Date>
    <CSI_x0020_ID xmlns="a8338b6e-77a6-4851-82b6-98166143ffdd" xsi:nil="true"/>
    <Case_x0020_ID xmlns="a8338b6e-77a6-4851-82b6-98166143ffdd" xsi:nil="true"/>
    <Approved_x0020_Provider_x0020_ID xmlns="a8338b6e-77a6-4851-82b6-98166143ffdd">57E6B244-75F4-DC11-AD41-005056922186</Approved_x0020_Provider_x0020_ID>
    <Location xmlns="a8338b6e-77a6-4851-82b6-98166143ffdd" xsi:nil="true"/>
    <Home_x0020_ID xmlns="a8338b6e-77a6-4851-82b6-98166143ffdd">4C4399AB-7CF4-DC11-AD41-005056922186</Home_x0020_ID>
    <State xmlns="a8338b6e-77a6-4851-82b6-98166143ffdd">NSW</State>
    <Doc_x0020_Sent_Received_x0020_Date xmlns="a8338b6e-77a6-4851-82b6-98166143ffdd">2022-03-31T00:00:00+00:00</Doc_x0020_Sent_Received_x0020_Date>
    <Activity_x0020_ID xmlns="a8338b6e-77a6-4851-82b6-98166143ffdd">7590FCFF-D1B6-EB11-AF2D-005056922186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a8338b6e-77a6-4851-82b6-98166143ffdd"/>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18BF0FF-52F5-4963-9FB3-E6BDCFE23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B3DFFEA-546C-4802-A9C9-197ACE71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12568</Words>
  <Characters>71643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2022-05-09T06:31:00Z</cp:lastPrinted>
  <dcterms:created xsi:type="dcterms:W3CDTF">2022-05-16T05:48:00Z</dcterms:created>
  <dcterms:modified xsi:type="dcterms:W3CDTF">2022-05-16T05:48:00Z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