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147B2" w14:textId="77777777" w:rsidR="00F96AC3" w:rsidRPr="002C3EBF" w:rsidRDefault="00B007FD" w:rsidP="00F96AC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1148EE" wp14:editId="021148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5524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1147B3" w14:textId="77777777" w:rsidR="00F96AC3" w:rsidRDefault="00B007FD" w:rsidP="00F96AC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1147B4" w14:textId="77777777" w:rsidR="00F96AC3" w:rsidRDefault="00B007FD" w:rsidP="00F96AC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1147B5" w14:textId="77777777" w:rsidR="00F96AC3" w:rsidRPr="002C3EBF" w:rsidRDefault="00B007FD" w:rsidP="00F96AC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1FF3" w14:paraId="021147B8" w14:textId="77777777" w:rsidTr="00311FF3">
        <w:tc>
          <w:tcPr>
            <w:cnfStyle w:val="001000000000" w:firstRow="0" w:lastRow="0" w:firstColumn="1" w:lastColumn="0" w:oddVBand="0" w:evenVBand="0" w:oddHBand="0" w:evenHBand="0" w:firstRowFirstColumn="0" w:firstRowLastColumn="0" w:lastRowFirstColumn="0" w:lastRowLastColumn="0"/>
            <w:tcW w:w="3227" w:type="dxa"/>
          </w:tcPr>
          <w:p w14:paraId="021147B6" w14:textId="77777777" w:rsidR="00F96AC3" w:rsidRPr="00996FAF" w:rsidRDefault="00B007FD" w:rsidP="00F96AC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1147B7" w14:textId="77777777" w:rsidR="00F96AC3" w:rsidRPr="00996FAF" w:rsidRDefault="00B007FD" w:rsidP="00F96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Lexington Gardens</w:t>
            </w:r>
          </w:p>
        </w:tc>
      </w:tr>
      <w:tr w:rsidR="00311FF3" w14:paraId="021147BB"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147B9" w14:textId="77777777" w:rsidR="00F96AC3" w:rsidRPr="00996FAF" w:rsidRDefault="00B007FD" w:rsidP="00F96AC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1147BA" w14:textId="77777777" w:rsidR="00F96AC3" w:rsidRPr="00996FAF" w:rsidRDefault="00B007FD" w:rsidP="00F96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Villa Road</w:t>
            </w:r>
            <w:r w:rsidRPr="00602258">
              <w:rPr>
                <w:rFonts w:ascii="Arial" w:hAnsi="Arial" w:cs="Arial"/>
                <w:color w:val="auto"/>
              </w:rPr>
              <w:t xml:space="preserve"> SPRINGVALE VIC 3171</w:t>
            </w:r>
          </w:p>
        </w:tc>
      </w:tr>
      <w:tr w:rsidR="00311FF3" w14:paraId="021147BE" w14:textId="77777777" w:rsidTr="00311F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147BC" w14:textId="77777777" w:rsidR="00F96AC3" w:rsidRPr="00996FAF" w:rsidRDefault="00B007FD" w:rsidP="00F96AC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1147BD" w14:textId="77777777" w:rsidR="00F96AC3" w:rsidRPr="00996FAF" w:rsidRDefault="00B007FD" w:rsidP="00F96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3640</w:t>
            </w:r>
          </w:p>
        </w:tc>
      </w:tr>
      <w:tr w:rsidR="00311FF3" w14:paraId="021147C1"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147BF" w14:textId="77777777" w:rsidR="00F96AC3" w:rsidRPr="00996FAF" w:rsidRDefault="00B007FD" w:rsidP="00F96AC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1147C0" w14:textId="77777777" w:rsidR="00F96AC3" w:rsidRPr="00996FAF" w:rsidRDefault="00B007FD" w:rsidP="00F96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Allity Pty Ltd</w:t>
            </w:r>
          </w:p>
        </w:tc>
      </w:tr>
      <w:tr w:rsidR="00311FF3" w14:paraId="021147C4" w14:textId="77777777" w:rsidTr="00311F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147C2" w14:textId="77777777" w:rsidR="00F96AC3" w:rsidRPr="00996FAF" w:rsidRDefault="00B007FD" w:rsidP="00F96AC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1147C3" w14:textId="77777777" w:rsidR="00F96AC3" w:rsidRPr="00996FAF" w:rsidRDefault="00B007FD" w:rsidP="00F96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11FF3" w14:paraId="021147C7"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147C5" w14:textId="77777777" w:rsidR="00F96AC3" w:rsidRPr="00996FAF" w:rsidRDefault="00B007FD" w:rsidP="00F96AC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1147C6" w14:textId="77777777" w:rsidR="00F96AC3" w:rsidRPr="00996FAF" w:rsidRDefault="00B007FD" w:rsidP="00F96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30 September 2022</w:t>
            </w:r>
          </w:p>
        </w:tc>
      </w:tr>
      <w:tr w:rsidR="00311FF3" w14:paraId="021147CA" w14:textId="77777777" w:rsidTr="00311FF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1147C8" w14:textId="77777777" w:rsidR="00F96AC3" w:rsidRPr="00996FAF" w:rsidRDefault="00B007FD" w:rsidP="00F96AC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1147C9" w14:textId="67D60B3E" w:rsidR="00F96AC3" w:rsidRPr="00996FAF" w:rsidRDefault="00767B45" w:rsidP="00F96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634C">
              <w:rPr>
                <w:rFonts w:ascii="Arial" w:hAnsi="Arial" w:cs="Arial"/>
                <w:color w:val="auto"/>
              </w:rPr>
              <w:t>2</w:t>
            </w:r>
            <w:r w:rsidR="00E9634C" w:rsidRPr="00E9634C">
              <w:rPr>
                <w:rFonts w:ascii="Arial" w:hAnsi="Arial" w:cs="Arial"/>
                <w:color w:val="auto"/>
              </w:rPr>
              <w:t>8</w:t>
            </w:r>
            <w:r w:rsidRPr="00E9634C">
              <w:rPr>
                <w:rFonts w:ascii="Arial" w:hAnsi="Arial" w:cs="Arial"/>
                <w:color w:val="auto"/>
              </w:rPr>
              <w:t xml:space="preserve"> October</w:t>
            </w:r>
            <w:r>
              <w:rPr>
                <w:rFonts w:ascii="Arial" w:hAnsi="Arial" w:cs="Arial"/>
                <w:color w:val="auto"/>
              </w:rPr>
              <w:t xml:space="preserve"> 2022</w:t>
            </w:r>
          </w:p>
        </w:tc>
      </w:tr>
    </w:tbl>
    <w:bookmarkEnd w:id="0"/>
    <w:p w14:paraId="021147CB" w14:textId="77777777" w:rsidR="00F96AC3" w:rsidRPr="00996FAF" w:rsidRDefault="00B007FD" w:rsidP="00F96AC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1147CC" w14:textId="77777777" w:rsidR="00F96AC3" w:rsidRPr="00996FAF" w:rsidRDefault="00B007FD" w:rsidP="00F96AC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21147CD" w14:textId="21BA87C1" w:rsidR="00F96AC3" w:rsidRPr="00996FAF" w:rsidRDefault="00B007FD" w:rsidP="00F96AC3">
      <w:pPr>
        <w:pStyle w:val="NormalArial"/>
      </w:pPr>
      <w:r w:rsidRPr="00996FAF">
        <w:t xml:space="preserve">This performance report for </w:t>
      </w:r>
      <w:r w:rsidRPr="00996FAF">
        <w:rPr>
          <w:color w:val="auto"/>
        </w:rPr>
        <w:t>Lexington Gardens (</w:t>
      </w:r>
      <w:r w:rsidRPr="00996FAF">
        <w:rPr>
          <w:b/>
          <w:color w:val="auto"/>
        </w:rPr>
        <w:t>the service</w:t>
      </w:r>
      <w:r w:rsidRPr="00996FAF">
        <w:rPr>
          <w:color w:val="auto"/>
        </w:rPr>
        <w:t xml:space="preserve">) has been prepared </w:t>
      </w:r>
      <w:r w:rsidRPr="00767B45">
        <w:rPr>
          <w:color w:val="auto"/>
        </w:rPr>
        <w:t>by</w:t>
      </w:r>
      <w:r w:rsidR="00767B45" w:rsidRPr="00767B45">
        <w:rPr>
          <w:color w:val="auto"/>
        </w:rPr>
        <w:t xml:space="preserve"> L</w:t>
      </w:r>
      <w:r w:rsidR="00767B45">
        <w:rPr>
          <w:color w:val="auto"/>
        </w:rPr>
        <w:t xml:space="preserve"> </w:t>
      </w:r>
      <w:r w:rsidR="00767B45" w:rsidRPr="00767B45">
        <w:rPr>
          <w:color w:val="auto"/>
        </w:rPr>
        <w:t>Glass</w:t>
      </w:r>
      <w:r w:rsidRPr="00767B45">
        <w:rPr>
          <w:color w:val="auto"/>
        </w:rPr>
        <w:t>, delegate of the Aged Care Quality and Safety Commissioner (Commissioner)</w:t>
      </w:r>
      <w:r w:rsidRPr="00767B45">
        <w:rPr>
          <w:rStyle w:val="FootnoteReference"/>
          <w:color w:val="auto"/>
        </w:rPr>
        <w:footnoteReference w:id="1"/>
      </w:r>
      <w:r w:rsidRPr="00767B45">
        <w:rPr>
          <w:color w:val="auto"/>
        </w:rPr>
        <w:t xml:space="preserve">. </w:t>
      </w:r>
    </w:p>
    <w:p w14:paraId="021147CE" w14:textId="77777777" w:rsidR="00F96AC3" w:rsidRPr="00996FAF" w:rsidRDefault="00B007FD" w:rsidP="00F96AC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1147CF" w14:textId="77777777" w:rsidR="00F96AC3" w:rsidRPr="00996FAF" w:rsidRDefault="00B007FD" w:rsidP="00F96AC3">
      <w:pPr>
        <w:pStyle w:val="NormalArial"/>
      </w:pPr>
      <w:r w:rsidRPr="00996FAF">
        <w:t>The report also specifies any areas in which improvements must be made to ensure the Quality Standards are complied with.</w:t>
      </w:r>
    </w:p>
    <w:p w14:paraId="021147D0" w14:textId="77777777" w:rsidR="00F96AC3" w:rsidRPr="00996FAF" w:rsidRDefault="00B007FD" w:rsidP="00F96AC3">
      <w:pPr>
        <w:pStyle w:val="Heading1"/>
        <w:spacing w:before="240" w:after="240" w:line="22" w:lineRule="atLeast"/>
        <w:rPr>
          <w:rFonts w:ascii="Arial" w:hAnsi="Arial" w:cs="Arial"/>
        </w:rPr>
      </w:pPr>
      <w:r w:rsidRPr="00996FAF">
        <w:rPr>
          <w:rFonts w:ascii="Arial" w:hAnsi="Arial" w:cs="Arial"/>
        </w:rPr>
        <w:t>Material relied on</w:t>
      </w:r>
    </w:p>
    <w:p w14:paraId="021147D1" w14:textId="77777777" w:rsidR="00F96AC3" w:rsidRPr="00996FAF" w:rsidRDefault="00B007FD" w:rsidP="00F96AC3">
      <w:pPr>
        <w:pStyle w:val="NormalArial"/>
      </w:pPr>
      <w:r w:rsidRPr="00996FAF">
        <w:t>The following information has been considered in preparing the performance report:</w:t>
      </w:r>
    </w:p>
    <w:p w14:paraId="021147D2" w14:textId="2CB253B3" w:rsidR="00F96AC3" w:rsidRPr="00767B45" w:rsidRDefault="00B007FD" w:rsidP="00F96AC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767B45">
        <w:rPr>
          <w:rFonts w:ascii="Arial" w:hAnsi="Arial" w:cs="Arial"/>
          <w:color w:val="auto"/>
        </w:rPr>
        <w:t>a site assessment, observations at the service, review of documents and interviews with staff, consumers/representatives and others</w:t>
      </w:r>
      <w:r w:rsidR="00364DE9">
        <w:rPr>
          <w:rFonts w:ascii="Arial" w:hAnsi="Arial" w:cs="Arial"/>
          <w:color w:val="auto"/>
        </w:rPr>
        <w:t>.</w:t>
      </w:r>
    </w:p>
    <w:p w14:paraId="021147D6" w14:textId="0BF6ADE4" w:rsidR="00F96AC3" w:rsidRPr="00712752" w:rsidRDefault="00B007FD" w:rsidP="00F96AC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1147D7" w14:textId="77777777" w:rsidR="00F96AC3" w:rsidRPr="00996FAF" w:rsidRDefault="00B007FD" w:rsidP="00F96AC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1FF3" w14:paraId="021147DA" w14:textId="77777777" w:rsidTr="00311F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1147D8" w14:textId="77777777" w:rsidR="00F96AC3" w:rsidRPr="00996FAF" w:rsidRDefault="00B007FD" w:rsidP="00F96AC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1147D9" w14:textId="28293740" w:rsidR="00F96AC3" w:rsidRPr="00996FAF" w:rsidRDefault="00271475" w:rsidP="00F96AC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B45">
                  <w:rPr>
                    <w:rFonts w:ascii="Arial" w:hAnsi="Arial" w:cs="Arial"/>
                  </w:rPr>
                  <w:t>Compliant</w:t>
                </w:r>
              </w:sdtContent>
            </w:sdt>
          </w:p>
        </w:tc>
      </w:tr>
      <w:tr w:rsidR="00311FF3" w14:paraId="021147DD" w14:textId="77777777" w:rsidTr="00311F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147DB" w14:textId="77777777" w:rsidR="00F96AC3" w:rsidRPr="00996FAF" w:rsidRDefault="00B007FD" w:rsidP="00F96AC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21147DC" w14:textId="43A45AAB" w:rsidR="00F96AC3" w:rsidRPr="00996FAF" w:rsidRDefault="00271475" w:rsidP="00F96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B45">
                  <w:rPr>
                    <w:rFonts w:ascii="Arial" w:hAnsi="Arial" w:cs="Arial"/>
                    <w:b/>
                  </w:rPr>
                  <w:t>Compliant</w:t>
                </w:r>
              </w:sdtContent>
            </w:sdt>
            <w:r w:rsidR="00B007FD" w:rsidRPr="00996FAF">
              <w:rPr>
                <w:rFonts w:ascii="Arial" w:hAnsi="Arial" w:cs="Arial"/>
                <w:b/>
              </w:rPr>
              <w:t xml:space="preserve"> </w:t>
            </w:r>
          </w:p>
        </w:tc>
      </w:tr>
      <w:tr w:rsidR="00311FF3" w14:paraId="021147E0" w14:textId="77777777" w:rsidTr="00311F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147DE" w14:textId="77777777" w:rsidR="00F96AC3" w:rsidRPr="00996FAF" w:rsidRDefault="00B007FD" w:rsidP="00F96AC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1147DF" w14:textId="474AC648" w:rsidR="00F96AC3" w:rsidRPr="00996FAF" w:rsidRDefault="00271475" w:rsidP="00F96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B45">
                  <w:rPr>
                    <w:rFonts w:ascii="Arial" w:hAnsi="Arial" w:cs="Arial"/>
                    <w:b/>
                  </w:rPr>
                  <w:t>Compliant</w:t>
                </w:r>
              </w:sdtContent>
            </w:sdt>
            <w:r w:rsidR="00B007FD" w:rsidRPr="00996FAF">
              <w:rPr>
                <w:rFonts w:ascii="Arial" w:hAnsi="Arial" w:cs="Arial"/>
                <w:b/>
              </w:rPr>
              <w:t xml:space="preserve"> </w:t>
            </w:r>
          </w:p>
        </w:tc>
      </w:tr>
      <w:tr w:rsidR="00311FF3" w14:paraId="021147E3" w14:textId="77777777" w:rsidTr="00311F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147E1" w14:textId="77777777" w:rsidR="00F96AC3" w:rsidRPr="00996FAF" w:rsidRDefault="00B007FD" w:rsidP="00F96AC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1147E2" w14:textId="5A3E1392" w:rsidR="00F96AC3" w:rsidRPr="00996FAF" w:rsidRDefault="00271475" w:rsidP="00F96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B45">
                  <w:rPr>
                    <w:rFonts w:ascii="Arial" w:hAnsi="Arial" w:cs="Arial"/>
                    <w:b/>
                  </w:rPr>
                  <w:t>Compliant</w:t>
                </w:r>
              </w:sdtContent>
            </w:sdt>
            <w:r w:rsidR="00B007FD" w:rsidRPr="00996FAF">
              <w:rPr>
                <w:rFonts w:ascii="Arial" w:hAnsi="Arial" w:cs="Arial"/>
                <w:b/>
              </w:rPr>
              <w:t xml:space="preserve"> </w:t>
            </w:r>
          </w:p>
        </w:tc>
      </w:tr>
      <w:tr w:rsidR="00311FF3" w14:paraId="021147E6" w14:textId="77777777" w:rsidTr="00311F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147E4" w14:textId="77777777" w:rsidR="00F96AC3" w:rsidRPr="00996FAF" w:rsidRDefault="00B007FD" w:rsidP="00F96AC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1147E5" w14:textId="7AE3FE21" w:rsidR="00F96AC3" w:rsidRPr="00996FAF" w:rsidRDefault="00271475" w:rsidP="00F96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B45">
                  <w:rPr>
                    <w:rFonts w:ascii="Arial" w:hAnsi="Arial" w:cs="Arial"/>
                    <w:b/>
                  </w:rPr>
                  <w:t>Compliant</w:t>
                </w:r>
              </w:sdtContent>
            </w:sdt>
            <w:r w:rsidR="00B007FD" w:rsidRPr="00996FAF">
              <w:rPr>
                <w:rFonts w:ascii="Arial" w:hAnsi="Arial" w:cs="Arial"/>
                <w:b/>
              </w:rPr>
              <w:t xml:space="preserve"> </w:t>
            </w:r>
          </w:p>
        </w:tc>
      </w:tr>
      <w:tr w:rsidR="00311FF3" w14:paraId="021147E9" w14:textId="77777777" w:rsidTr="00311F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147E7" w14:textId="77777777" w:rsidR="00F96AC3" w:rsidRPr="00996FAF" w:rsidRDefault="00B007FD" w:rsidP="00F96AC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21147E8" w14:textId="6CB43A0B" w:rsidR="00F96AC3" w:rsidRPr="00996FAF" w:rsidRDefault="00271475" w:rsidP="00F96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B45">
                  <w:rPr>
                    <w:rFonts w:ascii="Arial" w:hAnsi="Arial" w:cs="Arial"/>
                    <w:b/>
                  </w:rPr>
                  <w:t>Compliant</w:t>
                </w:r>
              </w:sdtContent>
            </w:sdt>
            <w:r w:rsidR="00B007FD" w:rsidRPr="00996FAF">
              <w:rPr>
                <w:rFonts w:ascii="Arial" w:hAnsi="Arial" w:cs="Arial"/>
                <w:b/>
              </w:rPr>
              <w:t xml:space="preserve"> </w:t>
            </w:r>
          </w:p>
        </w:tc>
      </w:tr>
      <w:tr w:rsidR="00311FF3" w14:paraId="021147EC" w14:textId="77777777" w:rsidTr="00311F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147EA" w14:textId="77777777" w:rsidR="00F96AC3" w:rsidRPr="00996FAF" w:rsidRDefault="00B007FD" w:rsidP="00F96AC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1147EB" w14:textId="4A053235" w:rsidR="00F96AC3" w:rsidRPr="00996FAF" w:rsidRDefault="00271475" w:rsidP="00F96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B45">
                  <w:rPr>
                    <w:rFonts w:ascii="Arial" w:hAnsi="Arial" w:cs="Arial"/>
                    <w:b/>
                  </w:rPr>
                  <w:t>Compliant</w:t>
                </w:r>
              </w:sdtContent>
            </w:sdt>
            <w:r w:rsidR="00B007FD" w:rsidRPr="00996FAF">
              <w:rPr>
                <w:rFonts w:ascii="Arial" w:hAnsi="Arial" w:cs="Arial"/>
                <w:b/>
              </w:rPr>
              <w:t xml:space="preserve"> </w:t>
            </w:r>
          </w:p>
        </w:tc>
      </w:tr>
      <w:tr w:rsidR="00311FF3" w14:paraId="021147EF" w14:textId="77777777" w:rsidTr="00311F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147ED" w14:textId="77777777" w:rsidR="00F96AC3" w:rsidRPr="00996FAF" w:rsidRDefault="00B007FD" w:rsidP="00F96AC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1147EE" w14:textId="4B92F64F" w:rsidR="00F96AC3" w:rsidRPr="00996FAF" w:rsidRDefault="00271475" w:rsidP="00F96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B45">
                  <w:rPr>
                    <w:rFonts w:ascii="Arial" w:hAnsi="Arial" w:cs="Arial"/>
                    <w:b/>
                  </w:rPr>
                  <w:t>Compliant</w:t>
                </w:r>
              </w:sdtContent>
            </w:sdt>
            <w:r w:rsidR="00B007FD" w:rsidRPr="00996FAF">
              <w:rPr>
                <w:rFonts w:ascii="Arial" w:hAnsi="Arial" w:cs="Arial"/>
                <w:b/>
              </w:rPr>
              <w:t xml:space="preserve"> </w:t>
            </w:r>
          </w:p>
        </w:tc>
      </w:tr>
    </w:tbl>
    <w:p w14:paraId="021147F0" w14:textId="77777777" w:rsidR="00F96AC3" w:rsidRPr="00996FAF" w:rsidRDefault="00B007FD" w:rsidP="00F96AC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1147F1" w14:textId="77777777" w:rsidR="00F96AC3" w:rsidRPr="00996FAF" w:rsidRDefault="00B007FD" w:rsidP="00F96AC3">
      <w:pPr>
        <w:pStyle w:val="Heading1"/>
        <w:spacing w:before="0" w:after="240" w:line="22" w:lineRule="atLeast"/>
        <w:rPr>
          <w:rFonts w:ascii="Arial" w:hAnsi="Arial" w:cs="Arial"/>
        </w:rPr>
      </w:pPr>
      <w:r w:rsidRPr="00996FAF">
        <w:rPr>
          <w:rFonts w:ascii="Arial" w:hAnsi="Arial" w:cs="Arial"/>
        </w:rPr>
        <w:t>Areas for improvement</w:t>
      </w:r>
    </w:p>
    <w:p w14:paraId="021147F3" w14:textId="77777777" w:rsidR="00F96AC3" w:rsidRPr="00996FAF" w:rsidRDefault="00B007FD" w:rsidP="00F96AC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1147F8" w14:textId="600020E5" w:rsidR="00F96AC3" w:rsidRPr="00996FAF" w:rsidRDefault="00B007FD" w:rsidP="00F96AC3">
      <w:pPr>
        <w:pStyle w:val="NormalArial"/>
      </w:pPr>
      <w:r w:rsidRPr="00996FAF">
        <w:br w:type="page"/>
      </w:r>
    </w:p>
    <w:p w14:paraId="021147F9" w14:textId="77777777" w:rsidR="00F96AC3" w:rsidRPr="00996FAF" w:rsidRDefault="00B007FD" w:rsidP="00F96AC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11FF3" w14:paraId="021147FC" w14:textId="77777777" w:rsidTr="00311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21147FA" w14:textId="77777777" w:rsidR="00F96AC3" w:rsidRPr="00550022" w:rsidRDefault="00B007FD" w:rsidP="00F96AC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21147FB" w14:textId="77777777" w:rsidR="00F96AC3" w:rsidRPr="00996FAF" w:rsidRDefault="00F96AC3" w:rsidP="00F96A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1FF3" w14:paraId="02114800"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7FD" w14:textId="77777777" w:rsidR="00F96AC3" w:rsidRPr="00996FAF" w:rsidRDefault="00B007FD" w:rsidP="00F96AC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21147FE"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21147FF" w14:textId="54F53070"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67B45">
                  <w:rPr>
                    <w:rFonts w:ascii="Arial" w:hAnsi="Arial" w:cs="Arial"/>
                    <w:color w:val="auto"/>
                  </w:rPr>
                  <w:t>Compliant</w:t>
                </w:r>
              </w:sdtContent>
            </w:sdt>
          </w:p>
        </w:tc>
      </w:tr>
      <w:tr w:rsidR="00311FF3" w14:paraId="02114804"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01"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2114802"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2114803" w14:textId="646D9081"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67B45">
                  <w:rPr>
                    <w:rFonts w:ascii="Arial" w:hAnsi="Arial" w:cs="Arial"/>
                    <w:color w:val="auto"/>
                  </w:rPr>
                  <w:t>Compliant</w:t>
                </w:r>
              </w:sdtContent>
            </w:sdt>
            <w:r w:rsidR="00B007FD" w:rsidRPr="00996FAF">
              <w:rPr>
                <w:rFonts w:ascii="Arial" w:hAnsi="Arial" w:cs="Arial"/>
                <w:color w:val="0000FF"/>
              </w:rPr>
              <w:t xml:space="preserve"> </w:t>
            </w:r>
          </w:p>
        </w:tc>
      </w:tr>
      <w:tr w:rsidR="00311FF3" w14:paraId="0211480C"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05"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2114806"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114807" w14:textId="77777777" w:rsidR="00F96AC3" w:rsidRPr="00996FAF" w:rsidRDefault="00B007FD" w:rsidP="00F96A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114808" w14:textId="77777777" w:rsidR="00F96AC3" w:rsidRPr="00996FAF" w:rsidRDefault="00B007FD" w:rsidP="00F96A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114809" w14:textId="77777777" w:rsidR="00F96AC3" w:rsidRPr="00996FAF" w:rsidRDefault="00B007FD" w:rsidP="00F96A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11480A" w14:textId="77777777" w:rsidR="00F96AC3" w:rsidRPr="00996FAF" w:rsidRDefault="00B007FD" w:rsidP="00F96AC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211480B" w14:textId="6ECB19F8"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67B45">
                  <w:rPr>
                    <w:rFonts w:ascii="Arial" w:hAnsi="Arial" w:cs="Arial"/>
                    <w:color w:val="auto"/>
                  </w:rPr>
                  <w:t>Compliant</w:t>
                </w:r>
              </w:sdtContent>
            </w:sdt>
            <w:r w:rsidR="00B007FD" w:rsidRPr="00996FAF">
              <w:rPr>
                <w:rFonts w:ascii="Arial" w:hAnsi="Arial" w:cs="Arial"/>
                <w:color w:val="0000FF"/>
              </w:rPr>
              <w:t xml:space="preserve"> </w:t>
            </w:r>
          </w:p>
        </w:tc>
      </w:tr>
      <w:tr w:rsidR="00311FF3" w14:paraId="02114810"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0D"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211480E"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211480F" w14:textId="0006CB93" w:rsidR="00F96AC3" w:rsidRPr="00996FAF" w:rsidRDefault="00271475" w:rsidP="00F96A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67B45">
                  <w:rPr>
                    <w:rFonts w:ascii="Arial" w:hAnsi="Arial" w:cs="Arial"/>
                    <w:color w:val="auto"/>
                  </w:rPr>
                  <w:t>Compliant</w:t>
                </w:r>
              </w:sdtContent>
            </w:sdt>
            <w:r w:rsidR="00B007FD" w:rsidRPr="00996FAF">
              <w:rPr>
                <w:rFonts w:ascii="Arial" w:hAnsi="Arial" w:cs="Arial"/>
                <w:color w:val="0000FF"/>
              </w:rPr>
              <w:t xml:space="preserve"> </w:t>
            </w:r>
          </w:p>
        </w:tc>
      </w:tr>
      <w:tr w:rsidR="00311FF3" w14:paraId="02114814"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11"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2114812" w14:textId="77777777" w:rsidR="00F96AC3" w:rsidRPr="00996FAF" w:rsidRDefault="00B007FD" w:rsidP="00F96AC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2114813" w14:textId="1AF03D2E"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67B45">
                  <w:rPr>
                    <w:rFonts w:ascii="Arial" w:hAnsi="Arial" w:cs="Arial"/>
                    <w:color w:val="auto"/>
                  </w:rPr>
                  <w:t>Compliant</w:t>
                </w:r>
              </w:sdtContent>
            </w:sdt>
            <w:r w:rsidR="00B007FD" w:rsidRPr="00996FAF">
              <w:rPr>
                <w:rFonts w:ascii="Arial" w:hAnsi="Arial" w:cs="Arial"/>
                <w:color w:val="0000FF"/>
              </w:rPr>
              <w:t xml:space="preserve"> </w:t>
            </w:r>
          </w:p>
        </w:tc>
      </w:tr>
      <w:tr w:rsidR="00311FF3" w14:paraId="02114818"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15"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2114816"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2114817" w14:textId="653518F3"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67B45">
                  <w:rPr>
                    <w:rFonts w:ascii="Arial" w:hAnsi="Arial" w:cs="Arial"/>
                    <w:color w:val="auto"/>
                  </w:rPr>
                  <w:t>Compliant</w:t>
                </w:r>
              </w:sdtContent>
            </w:sdt>
            <w:r w:rsidR="00B007FD" w:rsidRPr="00996FAF">
              <w:rPr>
                <w:rFonts w:ascii="Arial" w:hAnsi="Arial" w:cs="Arial"/>
                <w:color w:val="0000FF"/>
              </w:rPr>
              <w:t xml:space="preserve"> </w:t>
            </w:r>
          </w:p>
        </w:tc>
      </w:tr>
    </w:tbl>
    <w:p w14:paraId="26189586" w14:textId="1A37972F" w:rsidR="00EA1621" w:rsidRPr="006442C1" w:rsidRDefault="00B007FD" w:rsidP="006442C1">
      <w:pPr>
        <w:pStyle w:val="Heading20"/>
      </w:pPr>
      <w:r w:rsidRPr="00996FAF">
        <w:t>Findings</w:t>
      </w:r>
    </w:p>
    <w:p w14:paraId="12A063D3" w14:textId="3BA34098" w:rsidR="00EA1621" w:rsidRDefault="00EA1621" w:rsidP="006C22B2">
      <w:pPr>
        <w:tabs>
          <w:tab w:val="left" w:pos="454"/>
        </w:tabs>
        <w:rPr>
          <w:rFonts w:ascii="Arial" w:eastAsia="Times New Roman" w:hAnsi="Arial" w:cs="Arial"/>
          <w:color w:val="000000"/>
          <w:shd w:val="clear" w:color="auto" w:fill="FFFFFF"/>
          <w:lang w:eastAsia="en-AU"/>
        </w:rPr>
      </w:pPr>
      <w:r>
        <w:rPr>
          <w:rFonts w:ascii="Arial" w:eastAsia="Times New Roman" w:hAnsi="Arial" w:cs="Arial"/>
          <w:color w:val="000000"/>
          <w:shd w:val="clear" w:color="auto" w:fill="FFFFFF"/>
          <w:lang w:eastAsia="en-AU"/>
        </w:rPr>
        <w:t xml:space="preserve">The service demonstrated </w:t>
      </w:r>
      <w:r w:rsidRPr="00EA1621">
        <w:rPr>
          <w:rFonts w:ascii="Arial" w:eastAsia="Times New Roman" w:hAnsi="Arial" w:cs="Arial"/>
          <w:color w:val="000000"/>
          <w:shd w:val="clear" w:color="auto" w:fill="FFFFFF"/>
          <w:lang w:eastAsia="en-AU"/>
        </w:rPr>
        <w:t>it support</w:t>
      </w:r>
      <w:r w:rsidR="003D2D40">
        <w:rPr>
          <w:rFonts w:ascii="Arial" w:eastAsia="Times New Roman" w:hAnsi="Arial" w:cs="Arial"/>
          <w:color w:val="000000"/>
          <w:shd w:val="clear" w:color="auto" w:fill="FFFFFF"/>
          <w:lang w:eastAsia="en-AU"/>
        </w:rPr>
        <w:t>ed</w:t>
      </w:r>
      <w:r w:rsidRPr="00EA1621">
        <w:rPr>
          <w:rFonts w:ascii="Arial" w:eastAsia="Times New Roman" w:hAnsi="Arial" w:cs="Arial"/>
          <w:color w:val="000000"/>
          <w:shd w:val="clear" w:color="auto" w:fill="FFFFFF"/>
          <w:lang w:eastAsia="en-AU"/>
        </w:rPr>
        <w:t xml:space="preserve"> consumers to live the life they choose</w:t>
      </w:r>
      <w:r>
        <w:rPr>
          <w:rFonts w:ascii="Arial" w:eastAsia="Times New Roman" w:hAnsi="Arial" w:cs="Arial"/>
          <w:color w:val="000000"/>
          <w:shd w:val="clear" w:color="auto" w:fill="FFFFFF"/>
          <w:lang w:eastAsia="en-AU"/>
        </w:rPr>
        <w:t xml:space="preserve">, </w:t>
      </w:r>
      <w:r w:rsidRPr="00EA1621">
        <w:rPr>
          <w:rFonts w:ascii="Arial" w:eastAsia="Times New Roman" w:hAnsi="Arial" w:cs="Arial"/>
          <w:color w:val="000000"/>
          <w:shd w:val="clear" w:color="auto" w:fill="FFFFFF"/>
          <w:lang w:eastAsia="en-AU"/>
        </w:rPr>
        <w:t xml:space="preserve">is inclusive and </w:t>
      </w:r>
      <w:r w:rsidR="003D2D40">
        <w:rPr>
          <w:rFonts w:ascii="Arial" w:eastAsia="Times New Roman" w:hAnsi="Arial" w:cs="Arial"/>
          <w:color w:val="000000"/>
          <w:shd w:val="clear" w:color="auto" w:fill="FFFFFF"/>
          <w:lang w:eastAsia="en-AU"/>
        </w:rPr>
        <w:t xml:space="preserve">was </w:t>
      </w:r>
      <w:r w:rsidRPr="00EA1621">
        <w:rPr>
          <w:rFonts w:ascii="Arial" w:eastAsia="Times New Roman" w:hAnsi="Arial" w:cs="Arial"/>
          <w:color w:val="000000"/>
          <w:shd w:val="clear" w:color="auto" w:fill="FFFFFF"/>
          <w:lang w:eastAsia="en-AU"/>
        </w:rPr>
        <w:t>respectful of consumer choice, independence and privacy in relation to daily living</w:t>
      </w:r>
      <w:r w:rsidR="00364DE9">
        <w:rPr>
          <w:rFonts w:ascii="Arial" w:eastAsia="Times New Roman" w:hAnsi="Arial" w:cs="Arial"/>
          <w:color w:val="000000"/>
          <w:shd w:val="clear" w:color="auto" w:fill="FFFFFF"/>
          <w:lang w:eastAsia="en-AU"/>
        </w:rPr>
        <w:t>.</w:t>
      </w:r>
      <w:r w:rsidR="00ED4CA2">
        <w:rPr>
          <w:rFonts w:ascii="Arial" w:eastAsia="Times New Roman" w:hAnsi="Arial" w:cs="Arial"/>
          <w:color w:val="000000"/>
          <w:shd w:val="clear" w:color="auto" w:fill="FFFFFF"/>
          <w:lang w:eastAsia="en-AU"/>
        </w:rPr>
        <w:t xml:space="preserve"> </w:t>
      </w:r>
      <w:r w:rsidR="00364DE9">
        <w:rPr>
          <w:rFonts w:ascii="Arial" w:eastAsia="Times New Roman" w:hAnsi="Arial" w:cs="Arial"/>
          <w:color w:val="000000"/>
          <w:shd w:val="clear" w:color="auto" w:fill="FFFFFF"/>
          <w:lang w:eastAsia="en-AU"/>
        </w:rPr>
        <w:t>It</w:t>
      </w:r>
      <w:r w:rsidR="007173F3">
        <w:rPr>
          <w:rFonts w:ascii="Arial" w:eastAsia="Times New Roman" w:hAnsi="Arial" w:cs="Arial"/>
          <w:color w:val="000000"/>
          <w:shd w:val="clear" w:color="auto" w:fill="FFFFFF"/>
          <w:lang w:eastAsia="en-AU"/>
        </w:rPr>
        <w:t xml:space="preserve"> demonstrated it</w:t>
      </w:r>
      <w:r>
        <w:rPr>
          <w:rFonts w:ascii="Arial" w:eastAsia="Times New Roman" w:hAnsi="Arial" w:cs="Arial"/>
          <w:color w:val="000000"/>
          <w:shd w:val="clear" w:color="auto" w:fill="FFFFFF"/>
          <w:lang w:eastAsia="en-AU"/>
        </w:rPr>
        <w:t xml:space="preserve"> ha</w:t>
      </w:r>
      <w:r w:rsidR="003D2D40">
        <w:rPr>
          <w:rFonts w:ascii="Arial" w:eastAsia="Times New Roman" w:hAnsi="Arial" w:cs="Arial"/>
          <w:color w:val="000000"/>
          <w:shd w:val="clear" w:color="auto" w:fill="FFFFFF"/>
          <w:lang w:eastAsia="en-AU"/>
        </w:rPr>
        <w:t>d</w:t>
      </w:r>
      <w:r>
        <w:rPr>
          <w:rFonts w:ascii="Arial" w:eastAsia="Times New Roman" w:hAnsi="Arial" w:cs="Arial"/>
          <w:color w:val="000000"/>
          <w:shd w:val="clear" w:color="auto" w:fill="FFFFFF"/>
          <w:lang w:eastAsia="en-AU"/>
        </w:rPr>
        <w:t xml:space="preserve"> </w:t>
      </w:r>
      <w:r w:rsidRPr="00EA1621">
        <w:rPr>
          <w:rFonts w:ascii="Arial" w:eastAsia="Times New Roman" w:hAnsi="Arial" w:cs="Arial"/>
          <w:color w:val="000000"/>
          <w:shd w:val="clear" w:color="auto" w:fill="FFFFFF"/>
          <w:lang w:eastAsia="en-AU"/>
        </w:rPr>
        <w:t>knowledge of consumers</w:t>
      </w:r>
      <w:r w:rsidR="007173F3">
        <w:rPr>
          <w:rFonts w:ascii="Arial" w:eastAsia="Times New Roman" w:hAnsi="Arial" w:cs="Arial"/>
          <w:color w:val="000000"/>
          <w:shd w:val="clear" w:color="auto" w:fill="FFFFFF"/>
          <w:lang w:eastAsia="en-AU"/>
        </w:rPr>
        <w:t>’</w:t>
      </w:r>
      <w:r w:rsidRPr="00EA1621">
        <w:rPr>
          <w:rFonts w:ascii="Arial" w:eastAsia="Times New Roman" w:hAnsi="Arial" w:cs="Arial"/>
          <w:color w:val="000000"/>
          <w:shd w:val="clear" w:color="auto" w:fill="FFFFFF"/>
          <w:lang w:eastAsia="en-AU"/>
        </w:rPr>
        <w:t xml:space="preserve"> life history and cultural identity and document</w:t>
      </w:r>
      <w:r w:rsidR="003D2D40">
        <w:rPr>
          <w:rFonts w:ascii="Arial" w:eastAsia="Times New Roman" w:hAnsi="Arial" w:cs="Arial"/>
          <w:color w:val="000000"/>
          <w:shd w:val="clear" w:color="auto" w:fill="FFFFFF"/>
          <w:lang w:eastAsia="en-AU"/>
        </w:rPr>
        <w:t>ed</w:t>
      </w:r>
      <w:r w:rsidRPr="00EA1621">
        <w:rPr>
          <w:rFonts w:ascii="Arial" w:eastAsia="Times New Roman" w:hAnsi="Arial" w:cs="Arial"/>
          <w:color w:val="000000"/>
          <w:shd w:val="clear" w:color="auto" w:fill="FFFFFF"/>
          <w:lang w:eastAsia="en-AU"/>
        </w:rPr>
        <w:t xml:space="preserve"> this in care files along with the consumer wishe</w:t>
      </w:r>
      <w:r w:rsidR="003D2D40">
        <w:rPr>
          <w:rFonts w:ascii="Arial" w:eastAsia="Times New Roman" w:hAnsi="Arial" w:cs="Arial"/>
          <w:color w:val="000000"/>
          <w:shd w:val="clear" w:color="auto" w:fill="FFFFFF"/>
          <w:lang w:eastAsia="en-AU"/>
        </w:rPr>
        <w:t>s</w:t>
      </w:r>
      <w:r w:rsidRPr="00EA1621">
        <w:rPr>
          <w:rFonts w:ascii="Arial" w:eastAsia="Times New Roman" w:hAnsi="Arial" w:cs="Arial"/>
          <w:color w:val="000000"/>
          <w:shd w:val="clear" w:color="auto" w:fill="FFFFFF"/>
          <w:lang w:eastAsia="en-AU"/>
        </w:rPr>
        <w:t xml:space="preserve"> </w:t>
      </w:r>
      <w:r w:rsidR="007173F3">
        <w:rPr>
          <w:rFonts w:ascii="Arial" w:eastAsia="Times New Roman" w:hAnsi="Arial" w:cs="Arial"/>
          <w:color w:val="000000"/>
          <w:shd w:val="clear" w:color="auto" w:fill="FFFFFF"/>
          <w:lang w:eastAsia="en-AU"/>
        </w:rPr>
        <w:t xml:space="preserve">and </w:t>
      </w:r>
      <w:r w:rsidR="007173F3" w:rsidRPr="00EA1621">
        <w:rPr>
          <w:rFonts w:ascii="Arial" w:eastAsia="Times New Roman" w:hAnsi="Arial" w:cs="Arial"/>
          <w:color w:val="000000"/>
          <w:shd w:val="clear" w:color="auto" w:fill="FFFFFF"/>
          <w:lang w:eastAsia="en-AU"/>
        </w:rPr>
        <w:t>individual</w:t>
      </w:r>
      <w:r w:rsidR="007173F3">
        <w:rPr>
          <w:rFonts w:ascii="Arial" w:eastAsia="Times New Roman" w:hAnsi="Arial" w:cs="Arial"/>
          <w:color w:val="000000"/>
          <w:shd w:val="clear" w:color="auto" w:fill="FFFFFF"/>
          <w:lang w:eastAsia="en-AU"/>
        </w:rPr>
        <w:t xml:space="preserve"> </w:t>
      </w:r>
      <w:r w:rsidR="007173F3" w:rsidRPr="00EA1621">
        <w:rPr>
          <w:rFonts w:ascii="Arial" w:eastAsia="Times New Roman" w:hAnsi="Arial" w:cs="Arial"/>
          <w:color w:val="000000"/>
          <w:shd w:val="clear" w:color="auto" w:fill="FFFFFF"/>
          <w:lang w:eastAsia="en-AU"/>
        </w:rPr>
        <w:t>choices and values</w:t>
      </w:r>
      <w:r w:rsidR="007173F3">
        <w:rPr>
          <w:rFonts w:ascii="Arial" w:eastAsia="Times New Roman" w:hAnsi="Arial" w:cs="Arial"/>
          <w:color w:val="000000"/>
          <w:shd w:val="clear" w:color="auto" w:fill="FFFFFF"/>
          <w:lang w:eastAsia="en-AU"/>
        </w:rPr>
        <w:t xml:space="preserve"> for delivery of </w:t>
      </w:r>
      <w:r w:rsidR="003D2D40">
        <w:rPr>
          <w:rFonts w:ascii="Arial" w:eastAsia="Times New Roman" w:hAnsi="Arial" w:cs="Arial"/>
          <w:color w:val="000000"/>
          <w:shd w:val="clear" w:color="auto" w:fill="FFFFFF"/>
          <w:lang w:eastAsia="en-AU"/>
        </w:rPr>
        <w:t xml:space="preserve">their </w:t>
      </w:r>
      <w:r w:rsidRPr="00EA1621">
        <w:rPr>
          <w:rFonts w:ascii="Arial" w:eastAsia="Times New Roman" w:hAnsi="Arial" w:cs="Arial"/>
          <w:color w:val="000000"/>
          <w:shd w:val="clear" w:color="auto" w:fill="FFFFFF"/>
          <w:lang w:eastAsia="en-AU"/>
        </w:rPr>
        <w:t>care</w:t>
      </w:r>
      <w:r w:rsidR="007173F3">
        <w:rPr>
          <w:rFonts w:ascii="Arial" w:eastAsia="Times New Roman" w:hAnsi="Arial" w:cs="Arial"/>
          <w:color w:val="000000"/>
          <w:shd w:val="clear" w:color="auto" w:fill="FFFFFF"/>
          <w:lang w:eastAsia="en-AU"/>
        </w:rPr>
        <w:t>.</w:t>
      </w:r>
    </w:p>
    <w:p w14:paraId="0EF0AA16" w14:textId="13CBED9F" w:rsidR="00EA1621" w:rsidRDefault="00EA1621" w:rsidP="006C22B2">
      <w:pPr>
        <w:tabs>
          <w:tab w:val="left" w:pos="454"/>
        </w:tabs>
        <w:rPr>
          <w:rFonts w:ascii="Arial" w:eastAsia="Times New Roman" w:hAnsi="Arial" w:cs="Arial"/>
          <w:color w:val="000000"/>
          <w:shd w:val="clear" w:color="auto" w:fill="FFFFFF"/>
          <w:lang w:eastAsia="en-AU"/>
        </w:rPr>
      </w:pPr>
      <w:r>
        <w:rPr>
          <w:rFonts w:ascii="Arial" w:eastAsia="Times New Roman" w:hAnsi="Arial" w:cs="Arial"/>
          <w:color w:val="000000"/>
          <w:shd w:val="clear" w:color="auto" w:fill="FFFFFF"/>
          <w:lang w:eastAsia="en-AU"/>
        </w:rPr>
        <w:t>C</w:t>
      </w:r>
      <w:r w:rsidRPr="00EA1621">
        <w:rPr>
          <w:rFonts w:ascii="Arial" w:eastAsia="Times New Roman" w:hAnsi="Arial" w:cs="Arial"/>
          <w:color w:val="000000"/>
          <w:shd w:val="clear" w:color="auto" w:fill="FFFFFF"/>
          <w:lang w:eastAsia="en-AU"/>
        </w:rPr>
        <w:t xml:space="preserve">onsumers </w:t>
      </w:r>
      <w:r w:rsidR="003D2D40">
        <w:rPr>
          <w:rFonts w:ascii="Arial" w:eastAsia="Times New Roman" w:hAnsi="Arial" w:cs="Arial"/>
          <w:color w:val="000000"/>
          <w:shd w:val="clear" w:color="auto" w:fill="FFFFFF"/>
          <w:lang w:eastAsia="en-AU"/>
        </w:rPr>
        <w:t>we</w:t>
      </w:r>
      <w:r>
        <w:rPr>
          <w:rFonts w:ascii="Arial" w:eastAsia="Times New Roman" w:hAnsi="Arial" w:cs="Arial"/>
          <w:color w:val="000000"/>
          <w:shd w:val="clear" w:color="auto" w:fill="FFFFFF"/>
          <w:lang w:eastAsia="en-AU"/>
        </w:rPr>
        <w:t xml:space="preserve">re </w:t>
      </w:r>
      <w:r w:rsidRPr="00EA1621">
        <w:rPr>
          <w:rFonts w:ascii="Arial" w:eastAsia="Times New Roman" w:hAnsi="Arial" w:cs="Arial"/>
          <w:color w:val="000000"/>
          <w:shd w:val="clear" w:color="auto" w:fill="FFFFFF"/>
          <w:lang w:eastAsia="en-AU"/>
        </w:rPr>
        <w:t xml:space="preserve">shown dignity and respect by staff in delivery of care. Care plans sampled were respectfully written, individualised and reflected what was important to the consumer including their values and goals. </w:t>
      </w:r>
      <w:r w:rsidR="007173F3">
        <w:rPr>
          <w:rFonts w:ascii="Arial" w:eastAsia="Times New Roman" w:hAnsi="Arial" w:cs="Arial"/>
          <w:color w:val="000000"/>
          <w:shd w:val="clear" w:color="auto" w:fill="FFFFFF"/>
          <w:lang w:eastAsia="en-AU"/>
        </w:rPr>
        <w:t>C</w:t>
      </w:r>
      <w:r w:rsidRPr="00EA1621">
        <w:rPr>
          <w:rFonts w:ascii="Arial" w:eastAsia="Times New Roman" w:hAnsi="Arial" w:cs="Arial"/>
          <w:color w:val="000000"/>
          <w:shd w:val="clear" w:color="auto" w:fill="FFFFFF"/>
          <w:lang w:eastAsia="en-AU"/>
        </w:rPr>
        <w:t>are plans were prepared in alignment with organisational procedures.</w:t>
      </w:r>
    </w:p>
    <w:p w14:paraId="196C295D" w14:textId="4199C121" w:rsidR="00EA1621" w:rsidRPr="006C22B2" w:rsidRDefault="00EA1621" w:rsidP="006C22B2">
      <w:pPr>
        <w:tabs>
          <w:tab w:val="left" w:pos="454"/>
        </w:tabs>
        <w:rPr>
          <w:rFonts w:ascii="Arial" w:eastAsia="Times New Roman" w:hAnsi="Arial" w:cs="Arial"/>
          <w:color w:val="000000"/>
          <w:shd w:val="clear" w:color="auto" w:fill="FFFFFF"/>
          <w:lang w:eastAsia="en-AU"/>
        </w:rPr>
      </w:pPr>
      <w:r w:rsidRPr="00EA1621">
        <w:rPr>
          <w:rFonts w:ascii="Arial" w:eastAsia="Times New Roman" w:hAnsi="Arial" w:cs="Arial"/>
          <w:color w:val="000000"/>
          <w:shd w:val="clear" w:color="auto" w:fill="FFFFFF"/>
          <w:lang w:eastAsia="en-AU"/>
        </w:rPr>
        <w:t>Staff describe</w:t>
      </w:r>
      <w:r w:rsidR="007173F3">
        <w:rPr>
          <w:rFonts w:ascii="Arial" w:eastAsia="Times New Roman" w:hAnsi="Arial" w:cs="Arial"/>
          <w:color w:val="000000"/>
          <w:shd w:val="clear" w:color="auto" w:fill="FFFFFF"/>
          <w:lang w:eastAsia="en-AU"/>
        </w:rPr>
        <w:t>d</w:t>
      </w:r>
      <w:r w:rsidRPr="00EA1621">
        <w:rPr>
          <w:rFonts w:ascii="Arial" w:eastAsia="Times New Roman" w:hAnsi="Arial" w:cs="Arial"/>
          <w:color w:val="000000"/>
          <w:shd w:val="clear" w:color="auto" w:fill="FFFFFF"/>
          <w:lang w:eastAsia="en-AU"/>
        </w:rPr>
        <w:t xml:space="preserve"> consumer preferences and choices in the delivery of care</w:t>
      </w:r>
      <w:r>
        <w:rPr>
          <w:rFonts w:ascii="Arial" w:eastAsia="Times New Roman" w:hAnsi="Arial" w:cs="Arial"/>
          <w:color w:val="000000"/>
          <w:shd w:val="clear" w:color="auto" w:fill="FFFFFF"/>
          <w:lang w:eastAsia="en-AU"/>
        </w:rPr>
        <w:t xml:space="preserve">. </w:t>
      </w:r>
      <w:r w:rsidR="007173F3">
        <w:rPr>
          <w:rFonts w:ascii="Arial" w:eastAsia="Times New Roman" w:hAnsi="Arial" w:cs="Arial"/>
          <w:color w:val="000000"/>
          <w:shd w:val="clear" w:color="auto" w:fill="FFFFFF"/>
          <w:lang w:eastAsia="en-AU"/>
        </w:rPr>
        <w:t>S</w:t>
      </w:r>
      <w:r w:rsidRPr="00EA1621">
        <w:rPr>
          <w:rFonts w:ascii="Arial" w:eastAsia="Times New Roman" w:hAnsi="Arial" w:cs="Arial"/>
          <w:color w:val="000000"/>
          <w:shd w:val="clear" w:color="auto" w:fill="FFFFFF"/>
          <w:lang w:eastAsia="en-AU"/>
        </w:rPr>
        <w:t xml:space="preserve">taff </w:t>
      </w:r>
      <w:proofErr w:type="gramStart"/>
      <w:r w:rsidRPr="00EA1621">
        <w:rPr>
          <w:rFonts w:ascii="Arial" w:eastAsia="Times New Roman" w:hAnsi="Arial" w:cs="Arial"/>
          <w:color w:val="000000"/>
          <w:shd w:val="clear" w:color="auto" w:fill="FFFFFF"/>
          <w:lang w:eastAsia="en-AU"/>
        </w:rPr>
        <w:t>treat</w:t>
      </w:r>
      <w:r w:rsidR="007173F3">
        <w:rPr>
          <w:rFonts w:ascii="Arial" w:eastAsia="Times New Roman" w:hAnsi="Arial" w:cs="Arial"/>
          <w:color w:val="000000"/>
          <w:shd w:val="clear" w:color="auto" w:fill="FFFFFF"/>
          <w:lang w:eastAsia="en-AU"/>
        </w:rPr>
        <w:t>ed</w:t>
      </w:r>
      <w:r w:rsidRPr="00EA1621">
        <w:rPr>
          <w:rFonts w:ascii="Arial" w:eastAsia="Times New Roman" w:hAnsi="Arial" w:cs="Arial"/>
          <w:color w:val="000000"/>
          <w:shd w:val="clear" w:color="auto" w:fill="FFFFFF"/>
          <w:lang w:eastAsia="en-AU"/>
        </w:rPr>
        <w:t xml:space="preserve"> consumers with dignity and respect at all times</w:t>
      </w:r>
      <w:proofErr w:type="gramEnd"/>
      <w:r w:rsidR="007173F3">
        <w:rPr>
          <w:rFonts w:ascii="Arial" w:eastAsia="Times New Roman" w:hAnsi="Arial" w:cs="Arial"/>
          <w:color w:val="000000"/>
          <w:shd w:val="clear" w:color="auto" w:fill="FFFFFF"/>
          <w:lang w:eastAsia="en-AU"/>
        </w:rPr>
        <w:t xml:space="preserve">. </w:t>
      </w:r>
      <w:r w:rsidRPr="00EA1621">
        <w:rPr>
          <w:rFonts w:ascii="Arial" w:eastAsia="Times New Roman" w:hAnsi="Arial" w:cs="Arial"/>
          <w:color w:val="000000"/>
          <w:shd w:val="clear" w:color="auto" w:fill="FFFFFF"/>
          <w:lang w:eastAsia="en-AU"/>
        </w:rPr>
        <w:t>The employee handbook reinforce</w:t>
      </w:r>
      <w:r w:rsidR="007173F3">
        <w:rPr>
          <w:rFonts w:ascii="Arial" w:eastAsia="Times New Roman" w:hAnsi="Arial" w:cs="Arial"/>
          <w:color w:val="000000"/>
          <w:shd w:val="clear" w:color="auto" w:fill="FFFFFF"/>
          <w:lang w:eastAsia="en-AU"/>
        </w:rPr>
        <w:t>d</w:t>
      </w:r>
      <w:r w:rsidRPr="00EA1621">
        <w:rPr>
          <w:rFonts w:ascii="Arial" w:eastAsia="Times New Roman" w:hAnsi="Arial" w:cs="Arial"/>
          <w:color w:val="000000"/>
          <w:shd w:val="clear" w:color="auto" w:fill="FFFFFF"/>
          <w:lang w:eastAsia="en-AU"/>
        </w:rPr>
        <w:t xml:space="preserve"> a culture of respect, integrity accountability and team work. This was reflected in staff interactions with consumers and each other.</w:t>
      </w:r>
      <w:r w:rsidR="007173F3" w:rsidRPr="007173F3">
        <w:t xml:space="preserve"> </w:t>
      </w:r>
    </w:p>
    <w:p w14:paraId="2E2AD23B" w14:textId="527D6098" w:rsidR="006C22B2" w:rsidRDefault="006C22B2" w:rsidP="006C22B2">
      <w:pPr>
        <w:pStyle w:val="NormalArial"/>
      </w:pPr>
      <w:r>
        <w:t>The service ha</w:t>
      </w:r>
      <w:r w:rsidR="007173F3">
        <w:t>d</w:t>
      </w:r>
      <w:r>
        <w:t xml:space="preserve"> a mixed cohort of consumers coming from various cultures and backgrounds. </w:t>
      </w:r>
      <w:proofErr w:type="gramStart"/>
      <w:r>
        <w:t xml:space="preserve">A  </w:t>
      </w:r>
      <w:r w:rsidR="003D2D40">
        <w:t>c</w:t>
      </w:r>
      <w:r>
        <w:t>ultural</w:t>
      </w:r>
      <w:proofErr w:type="gramEnd"/>
      <w:r>
        <w:t xml:space="preserve"> </w:t>
      </w:r>
      <w:r w:rsidR="003D2D40">
        <w:t>d</w:t>
      </w:r>
      <w:r>
        <w:t xml:space="preserve">iversity and </w:t>
      </w:r>
      <w:r w:rsidR="003D2D40">
        <w:t>s</w:t>
      </w:r>
      <w:r>
        <w:t xml:space="preserve">afety </w:t>
      </w:r>
      <w:r w:rsidR="003D2D40">
        <w:t>p</w:t>
      </w:r>
      <w:r>
        <w:t>olicy promote</w:t>
      </w:r>
      <w:r w:rsidR="003D2D40">
        <w:t>d</w:t>
      </w:r>
      <w:r>
        <w:t xml:space="preserve"> a culture of equality and non-discrimination</w:t>
      </w:r>
      <w:r w:rsidR="003D2D40">
        <w:t>,</w:t>
      </w:r>
      <w:r>
        <w:t xml:space="preserve"> racial and religious freedom and acknowledgement of the right of all people to be treated with dignity and respect.</w:t>
      </w:r>
      <w:r w:rsidR="007173F3" w:rsidRPr="007173F3">
        <w:rPr>
          <w:rFonts w:eastAsia="Times New Roman"/>
          <w:color w:val="000000"/>
          <w:shd w:val="clear" w:color="auto" w:fill="FFFFFF"/>
          <w:lang w:eastAsia="en-AU"/>
        </w:rPr>
        <w:t xml:space="preserve"> This</w:t>
      </w:r>
      <w:r w:rsidR="005006F5">
        <w:rPr>
          <w:rFonts w:eastAsia="Times New Roman"/>
          <w:color w:val="000000"/>
          <w:shd w:val="clear" w:color="auto" w:fill="FFFFFF"/>
          <w:lang w:eastAsia="en-AU"/>
        </w:rPr>
        <w:t xml:space="preserve"> </w:t>
      </w:r>
      <w:r w:rsidR="007173F3">
        <w:rPr>
          <w:rFonts w:eastAsia="Times New Roman"/>
          <w:color w:val="000000"/>
          <w:shd w:val="clear" w:color="auto" w:fill="FFFFFF"/>
          <w:lang w:eastAsia="en-AU"/>
        </w:rPr>
        <w:t>also</w:t>
      </w:r>
      <w:r w:rsidR="007173F3" w:rsidRPr="007173F3">
        <w:rPr>
          <w:rFonts w:eastAsia="Times New Roman"/>
          <w:color w:val="000000"/>
          <w:shd w:val="clear" w:color="auto" w:fill="FFFFFF"/>
          <w:lang w:eastAsia="en-AU"/>
        </w:rPr>
        <w:t xml:space="preserve"> aligned with the organisation’s strategy relating to diversity.</w:t>
      </w:r>
    </w:p>
    <w:p w14:paraId="7E4C9EEF" w14:textId="53D1A650" w:rsidR="006C22B2" w:rsidRDefault="006C22B2" w:rsidP="006C22B2">
      <w:pPr>
        <w:pStyle w:val="NormalArial"/>
      </w:pPr>
      <w:r>
        <w:lastRenderedPageBreak/>
        <w:t>All consumers interviewed said they were satisfied the service supported their choices and preferences. They had the freedom of choice to do the things they enjoy</w:t>
      </w:r>
      <w:r w:rsidR="003D2D40">
        <w:t>ed</w:t>
      </w:r>
      <w:r>
        <w:t xml:space="preserve"> and</w:t>
      </w:r>
      <w:r w:rsidR="005006F5">
        <w:t xml:space="preserve"> </w:t>
      </w:r>
      <w:r>
        <w:t>maintain</w:t>
      </w:r>
      <w:r w:rsidR="003D2D40">
        <w:t>ed</w:t>
      </w:r>
      <w:r>
        <w:t xml:space="preserve"> their relationships with family and friends</w:t>
      </w:r>
    </w:p>
    <w:p w14:paraId="3594565A" w14:textId="0EE8CE97" w:rsidR="006C22B2" w:rsidRDefault="005006F5" w:rsidP="006C22B2">
      <w:pPr>
        <w:pStyle w:val="NormalArial"/>
      </w:pPr>
      <w:r>
        <w:t>W</w:t>
      </w:r>
      <w:r w:rsidR="006C22B2">
        <w:t xml:space="preserve">here there </w:t>
      </w:r>
      <w:r w:rsidR="003D2D40">
        <w:t>wa</w:t>
      </w:r>
      <w:r w:rsidR="006C22B2">
        <w:t xml:space="preserve">s a potential risk identified the Choice and </w:t>
      </w:r>
      <w:r w:rsidR="003D2D40">
        <w:t>d</w:t>
      </w:r>
      <w:r w:rsidR="006C22B2">
        <w:t xml:space="preserve">ignity of risk policy </w:t>
      </w:r>
      <w:r w:rsidR="003D2D40">
        <w:t>wa</w:t>
      </w:r>
      <w:r>
        <w:t>s followed and</w:t>
      </w:r>
      <w:r w:rsidR="006C22B2">
        <w:t xml:space="preserve"> all consumer preferences </w:t>
      </w:r>
      <w:r w:rsidR="003D2D40">
        <w:t>we</w:t>
      </w:r>
      <w:r w:rsidR="006C22B2">
        <w:t xml:space="preserve">re to be respected and </w:t>
      </w:r>
      <w:r>
        <w:t>consumers</w:t>
      </w:r>
      <w:r w:rsidR="006C22B2">
        <w:t xml:space="preserve"> </w:t>
      </w:r>
      <w:r w:rsidR="003D2D40">
        <w:t>we</w:t>
      </w:r>
      <w:r w:rsidR="006C22B2">
        <w:t>re supported to make decisions about their own care needs.</w:t>
      </w:r>
      <w:r>
        <w:t xml:space="preserve"> </w:t>
      </w:r>
      <w:r w:rsidR="006C22B2">
        <w:t xml:space="preserve">All consumers sampled were satisfied the service supported them to do the things they wanted to do. Dignity of risk forms </w:t>
      </w:r>
      <w:r w:rsidR="003D2D40">
        <w:t>we</w:t>
      </w:r>
      <w:r w:rsidR="006C22B2">
        <w:t xml:space="preserve">re completed where there </w:t>
      </w:r>
      <w:r w:rsidR="003D2D40">
        <w:t>wa</w:t>
      </w:r>
      <w:r w:rsidR="006C22B2">
        <w:t>s a risk identified</w:t>
      </w:r>
      <w:r>
        <w:t xml:space="preserve"> and discussions </w:t>
      </w:r>
      <w:r w:rsidR="003D2D40">
        <w:t>we</w:t>
      </w:r>
      <w:r>
        <w:t>re undertaken to mitigate and understand risks</w:t>
      </w:r>
      <w:r w:rsidR="006C22B2">
        <w:t xml:space="preserve">. </w:t>
      </w:r>
    </w:p>
    <w:p w14:paraId="528C869F" w14:textId="400BF50B" w:rsidR="006C22B2" w:rsidRDefault="006C22B2" w:rsidP="006C22B2">
      <w:pPr>
        <w:pStyle w:val="NormalArial"/>
      </w:pPr>
      <w:r>
        <w:t>C</w:t>
      </w:r>
      <w:r w:rsidRPr="006C22B2">
        <w:t>ommunication with consumers and their representatives occur</w:t>
      </w:r>
      <w:r w:rsidR="003D2D40">
        <w:t>red</w:t>
      </w:r>
      <w:r w:rsidRPr="006C22B2">
        <w:t xml:space="preserve"> regularly via the resident/representative meeting, newsletters and memos. </w:t>
      </w:r>
      <w:r w:rsidR="005006F5">
        <w:t>I</w:t>
      </w:r>
      <w:r w:rsidR="005006F5" w:rsidRPr="006C22B2">
        <w:t xml:space="preserve">nformation </w:t>
      </w:r>
      <w:r w:rsidR="005006F5">
        <w:t xml:space="preserve">is displayed on </w:t>
      </w:r>
      <w:r w:rsidRPr="006C22B2">
        <w:t>noticeboards around the service</w:t>
      </w:r>
      <w:r w:rsidR="005006F5">
        <w:t xml:space="preserve">. </w:t>
      </w:r>
      <w:r w:rsidRPr="006C22B2">
        <w:t xml:space="preserve">Sight impaired consumers </w:t>
      </w:r>
      <w:r w:rsidR="003D2D40">
        <w:t>we</w:t>
      </w:r>
      <w:r w:rsidRPr="006C22B2">
        <w:t>re provided with large print information. Staff who ha</w:t>
      </w:r>
      <w:r w:rsidR="003D2D40">
        <w:t>d</w:t>
      </w:r>
      <w:r w:rsidRPr="006C22B2">
        <w:t xml:space="preserve"> undergone AUSLAN training communicate</w:t>
      </w:r>
      <w:r w:rsidR="003D2D40">
        <w:t>d</w:t>
      </w:r>
      <w:r w:rsidRPr="006C22B2">
        <w:t xml:space="preserve"> changes to the hearing-impaired consumers. On </w:t>
      </w:r>
      <w:r w:rsidR="005006F5">
        <w:t>entering,</w:t>
      </w:r>
      <w:r w:rsidRPr="006C22B2">
        <w:t xml:space="preserve"> the service determines the best way to communicate with </w:t>
      </w:r>
      <w:r w:rsidR="005006F5">
        <w:t>each</w:t>
      </w:r>
      <w:r w:rsidRPr="006C22B2">
        <w:t xml:space="preserve"> consumer based on what both the consumer and their family members advise. This is then practiced and can be as simple as using cue cards</w:t>
      </w:r>
      <w:r w:rsidR="003D2D40">
        <w:t>.</w:t>
      </w:r>
    </w:p>
    <w:p w14:paraId="35B7EEA9" w14:textId="7C0B8061" w:rsidR="006C22B2" w:rsidRPr="006C22B2" w:rsidRDefault="006C22B2" w:rsidP="006C22B2">
      <w:pPr>
        <w:pStyle w:val="NormalArial"/>
      </w:pPr>
      <w:r>
        <w:t>C</w:t>
      </w:r>
      <w:r w:rsidRPr="006C22B2">
        <w:t xml:space="preserve">onsumers were kept informed of changes to menus, </w:t>
      </w:r>
      <w:bookmarkStart w:id="1" w:name="_Int_OgTF35sQ"/>
      <w:r w:rsidRPr="006C22B2">
        <w:t>activities,</w:t>
      </w:r>
      <w:bookmarkEnd w:id="1"/>
      <w:r w:rsidRPr="006C22B2">
        <w:t xml:space="preserve"> and personal care. They felt informed via staff directly speaking with them about daily changes happening in the service</w:t>
      </w:r>
      <w:bookmarkStart w:id="2" w:name="_Int_ZjdxEWWQ"/>
      <w:r w:rsidRPr="006C22B2">
        <w:t xml:space="preserve">. </w:t>
      </w:r>
      <w:bookmarkEnd w:id="2"/>
      <w:r w:rsidRPr="006C22B2">
        <w:t xml:space="preserve">The </w:t>
      </w:r>
      <w:r w:rsidR="003D2D40">
        <w:t>s</w:t>
      </w:r>
      <w:r w:rsidR="005006F5">
        <w:t xml:space="preserve">taff were </w:t>
      </w:r>
      <w:r w:rsidRPr="006C22B2">
        <w:t xml:space="preserve">observed </w:t>
      </w:r>
      <w:r w:rsidR="005006F5">
        <w:t>communicating current information to consumers</w:t>
      </w:r>
      <w:r w:rsidR="002748CF">
        <w:t xml:space="preserve"> and </w:t>
      </w:r>
      <w:r w:rsidRPr="006C22B2">
        <w:t xml:space="preserve">consumers had copies of the menu, </w:t>
      </w:r>
      <w:bookmarkStart w:id="3" w:name="_Int_elDZagRG"/>
      <w:r w:rsidRPr="006C22B2">
        <w:t>activities,</w:t>
      </w:r>
      <w:bookmarkEnd w:id="3"/>
      <w:r w:rsidRPr="006C22B2">
        <w:t xml:space="preserve"> and newsletters in their rooms. </w:t>
      </w:r>
    </w:p>
    <w:p w14:paraId="0CAB1D75" w14:textId="5B177569" w:rsidR="006C22B2" w:rsidRDefault="006C22B2" w:rsidP="006C22B2">
      <w:pPr>
        <w:pStyle w:val="NormalArial"/>
      </w:pPr>
      <w:r>
        <w:t>C</w:t>
      </w:r>
      <w:r w:rsidRPr="006C22B2">
        <w:t xml:space="preserve">onsumers privacy </w:t>
      </w:r>
      <w:r w:rsidR="002748CF">
        <w:t>wa</w:t>
      </w:r>
      <w:r w:rsidRPr="006C22B2">
        <w:t xml:space="preserve">s respected, and all their personal information </w:t>
      </w:r>
      <w:r w:rsidR="003D2D40">
        <w:t>wa</w:t>
      </w:r>
      <w:r w:rsidRPr="006C22B2">
        <w:t xml:space="preserve">s kept confidential. </w:t>
      </w:r>
      <w:r>
        <w:t>Staff follow</w:t>
      </w:r>
      <w:r w:rsidR="003D2D40">
        <w:t>ed</w:t>
      </w:r>
      <w:r>
        <w:t xml:space="preserve"> the organisation’s Privacy </w:t>
      </w:r>
      <w:r w:rsidR="003D2D40">
        <w:t>p</w:t>
      </w:r>
      <w:r>
        <w:t xml:space="preserve">olicy </w:t>
      </w:r>
      <w:r w:rsidR="002748CF">
        <w:t xml:space="preserve">and </w:t>
      </w:r>
      <w:r>
        <w:t xml:space="preserve">information </w:t>
      </w:r>
      <w:r w:rsidR="002748CF">
        <w:t>was</w:t>
      </w:r>
      <w:r>
        <w:t xml:space="preserve"> protected via physical, electronic and administrative safeguards to ensure information </w:t>
      </w:r>
      <w:r w:rsidR="003D2D40">
        <w:t>wa</w:t>
      </w:r>
      <w:r>
        <w:t>s protected from loss, misuse, alteration, theft, unauthorized access, or unauthorized disclosure.</w:t>
      </w:r>
      <w:r w:rsidR="002748CF">
        <w:t xml:space="preserve"> D</w:t>
      </w:r>
      <w:r>
        <w:t xml:space="preserve">iscussions about consumers </w:t>
      </w:r>
      <w:r w:rsidR="002748CF">
        <w:t xml:space="preserve">and handover meetings </w:t>
      </w:r>
      <w:r w:rsidR="003D2D40">
        <w:t>we</w:t>
      </w:r>
      <w:r w:rsidR="002748CF">
        <w:t xml:space="preserve">re </w:t>
      </w:r>
      <w:r>
        <w:t>conducted in the nurse’s station, or areas where consumers did not have access such as the staff room.</w:t>
      </w:r>
    </w:p>
    <w:p w14:paraId="138F1AF8" w14:textId="77777777" w:rsidR="002B7F74" w:rsidRDefault="002B7F74">
      <w:pPr>
        <w:spacing w:after="160" w:line="259" w:lineRule="auto"/>
        <w:rPr>
          <w:rFonts w:ascii="Arial" w:eastAsiaTheme="majorEastAsia" w:hAnsi="Arial" w:cs="Arial"/>
          <w:b/>
          <w:bCs/>
          <w:sz w:val="30"/>
          <w:szCs w:val="28"/>
        </w:rPr>
      </w:pPr>
      <w:r>
        <w:rPr>
          <w:rFonts w:ascii="Arial" w:hAnsi="Arial" w:cs="Arial"/>
        </w:rPr>
        <w:br w:type="page"/>
      </w:r>
    </w:p>
    <w:p w14:paraId="0211481B" w14:textId="3B24F31B" w:rsidR="00F96AC3" w:rsidRPr="00996FAF" w:rsidRDefault="00B007FD" w:rsidP="00F96AC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11FF3" w14:paraId="0211481E" w14:textId="77777777" w:rsidTr="00311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11481C" w14:textId="77777777" w:rsidR="00F96AC3" w:rsidRPr="0075021E" w:rsidRDefault="00B007FD" w:rsidP="00F96AC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211481D" w14:textId="77777777" w:rsidR="00F96AC3" w:rsidRPr="00996FAF" w:rsidRDefault="00F96AC3" w:rsidP="00F96A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1FF3" w14:paraId="02114822" w14:textId="77777777" w:rsidTr="00311F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11481F"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2114820"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2114821" w14:textId="3EB89219"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26"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114823"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2114824"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2114825" w14:textId="5725CD49"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2C" w14:textId="77777777" w:rsidTr="00311F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114827"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2114828"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114829" w14:textId="77777777" w:rsidR="00F96AC3" w:rsidRPr="00996FAF" w:rsidRDefault="00B007FD" w:rsidP="00F96A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11482A" w14:textId="77777777" w:rsidR="00F96AC3" w:rsidRPr="00996FAF" w:rsidRDefault="00B007FD" w:rsidP="00F96A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211482B" w14:textId="43F86420"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30"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11482D"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211482E"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211482F" w14:textId="6D19424B" w:rsidR="00F96AC3" w:rsidRPr="00996FAF" w:rsidRDefault="00271475" w:rsidP="00F96A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34" w14:textId="77777777" w:rsidTr="00311F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114831"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2114832"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2114833" w14:textId="16EB1B26"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bl>
    <w:p w14:paraId="02114835" w14:textId="77777777" w:rsidR="00F96AC3" w:rsidRDefault="00B007FD" w:rsidP="00F96AC3">
      <w:pPr>
        <w:pStyle w:val="Heading20"/>
      </w:pPr>
      <w:r w:rsidRPr="00996FAF">
        <w:t>Findings</w:t>
      </w:r>
    </w:p>
    <w:p w14:paraId="2CE11F99" w14:textId="4FDAADF7" w:rsidR="00725591" w:rsidRPr="00725591" w:rsidRDefault="00725591" w:rsidP="00725591">
      <w:pPr>
        <w:rPr>
          <w:rFonts w:ascii="Arial" w:eastAsia="Calibri" w:hAnsi="Arial" w:cs="Arial"/>
          <w:color w:val="auto"/>
        </w:rPr>
      </w:pPr>
      <w:r w:rsidRPr="00725591">
        <w:rPr>
          <w:rFonts w:ascii="Arial" w:hAnsi="Arial" w:cs="Arial"/>
        </w:rPr>
        <w:t>C</w:t>
      </w:r>
      <w:r w:rsidRPr="00725591">
        <w:rPr>
          <w:rFonts w:ascii="Arial" w:hAnsi="Arial" w:cs="Arial"/>
          <w:bCs/>
          <w:color w:val="auto"/>
        </w:rPr>
        <w:t xml:space="preserve">onsumers </w:t>
      </w:r>
      <w:r w:rsidR="00625D53">
        <w:rPr>
          <w:rFonts w:ascii="Arial" w:hAnsi="Arial" w:cs="Arial"/>
          <w:bCs/>
          <w:color w:val="auto"/>
        </w:rPr>
        <w:t>we</w:t>
      </w:r>
      <w:r w:rsidRPr="00725591">
        <w:rPr>
          <w:rFonts w:ascii="Arial" w:hAnsi="Arial" w:cs="Arial"/>
          <w:bCs/>
          <w:color w:val="auto"/>
        </w:rPr>
        <w:t>re satisfied the assessment and care planning processes inform</w:t>
      </w:r>
      <w:r w:rsidR="00BF2511">
        <w:rPr>
          <w:rFonts w:ascii="Arial" w:hAnsi="Arial" w:cs="Arial"/>
          <w:bCs/>
          <w:color w:val="auto"/>
        </w:rPr>
        <w:t>ed</w:t>
      </w:r>
      <w:r w:rsidRPr="00725591">
        <w:rPr>
          <w:rFonts w:ascii="Arial" w:hAnsi="Arial" w:cs="Arial"/>
          <w:bCs/>
          <w:color w:val="auto"/>
        </w:rPr>
        <w:t xml:space="preserve"> safe and effective care. </w:t>
      </w:r>
      <w:r w:rsidRPr="00725591">
        <w:rPr>
          <w:rFonts w:ascii="Arial" w:eastAsia="Calibri" w:hAnsi="Arial" w:cs="Arial"/>
          <w:color w:val="auto"/>
        </w:rPr>
        <w:t xml:space="preserve">Care planning documentation included relevant assessment and risk identification, such as mobility, falls, pain, pressure injuries, respiratory distress and specialised care needs. Staff demonstrated knowledge of consumers’ risks and described strategies to ensure safe and effective care. </w:t>
      </w:r>
    </w:p>
    <w:p w14:paraId="2AD9D176" w14:textId="2D1BE471" w:rsidR="00725591" w:rsidRDefault="00725591" w:rsidP="00F96AC3">
      <w:pPr>
        <w:pStyle w:val="NormalArial"/>
      </w:pPr>
      <w:r w:rsidRPr="00725591">
        <w:t>Care planning documentation reflect</w:t>
      </w:r>
      <w:r w:rsidR="00BF2511">
        <w:t>ed</w:t>
      </w:r>
      <w:r w:rsidRPr="00725591">
        <w:t xml:space="preserve"> consumers’ current goals, wishes, needs and preferences and include</w:t>
      </w:r>
      <w:r w:rsidR="00BF2511">
        <w:t>d</w:t>
      </w:r>
      <w:r w:rsidRPr="00725591">
        <w:t xml:space="preserve"> documentation about advance care planning. Consumers said care and services </w:t>
      </w:r>
      <w:r w:rsidR="00BF2511">
        <w:t>we</w:t>
      </w:r>
      <w:r w:rsidRPr="00725591">
        <w:t xml:space="preserve">re planned around what is important to them. Clinical staff work with consumers and/or their representatives to complete the consumer’s advance care plan. The understanding by staff of consumers’ needs, goals and preferences is consistent with care planning documentation. </w:t>
      </w:r>
    </w:p>
    <w:p w14:paraId="5F972ABD" w14:textId="1CCDF5B9" w:rsidR="00725591" w:rsidRDefault="00725591" w:rsidP="00F96AC3">
      <w:pPr>
        <w:pStyle w:val="NormalArial"/>
      </w:pPr>
      <w:r w:rsidRPr="00725591">
        <w:t>Consumers described their participation and that of others with whom they wish</w:t>
      </w:r>
      <w:r w:rsidR="003D2D40">
        <w:t>ed</w:t>
      </w:r>
      <w:r w:rsidRPr="00725591">
        <w:t xml:space="preserve"> to involve in assessments, planning and review of their care. Staff and management</w:t>
      </w:r>
      <w:r w:rsidR="00BF2511">
        <w:t xml:space="preserve">, </w:t>
      </w:r>
      <w:r w:rsidRPr="00725591">
        <w:t>consumers, representatives, other health professionals and external health services collaborate</w:t>
      </w:r>
      <w:r w:rsidR="00BF2511">
        <w:t xml:space="preserve">d to </w:t>
      </w:r>
      <w:r w:rsidRPr="00725591">
        <w:t>contribute to care planning. File review reflect</w:t>
      </w:r>
      <w:r w:rsidR="00BF2511">
        <w:t>ed</w:t>
      </w:r>
      <w:r w:rsidRPr="00725591">
        <w:t xml:space="preserve"> the involvement of the consumers and/or representatives in assessment, planning and review. Consumers and/or representatives confirmed regular involvement in care planning. </w:t>
      </w:r>
    </w:p>
    <w:p w14:paraId="2E75BCC0" w14:textId="6CDCAA87" w:rsidR="00725591" w:rsidRDefault="00725591" w:rsidP="00F96AC3">
      <w:pPr>
        <w:pStyle w:val="NormalArial"/>
      </w:pPr>
      <w:r w:rsidRPr="00725591">
        <w:lastRenderedPageBreak/>
        <w:t>Care planning documentation reflect</w:t>
      </w:r>
      <w:r w:rsidR="00BF2511">
        <w:t>ed</w:t>
      </w:r>
      <w:r w:rsidRPr="00725591">
        <w:t xml:space="preserve"> the communication of relevant information </w:t>
      </w:r>
      <w:r w:rsidR="00BF2511">
        <w:t>to</w:t>
      </w:r>
      <w:r w:rsidRPr="00725591">
        <w:t xml:space="preserve"> the consumer and/or representative. Staff </w:t>
      </w:r>
      <w:r w:rsidR="00BF2511">
        <w:t>had</w:t>
      </w:r>
      <w:r w:rsidRPr="00725591">
        <w:t xml:space="preserve"> electronic access t</w:t>
      </w:r>
      <w:r w:rsidR="00BF2511">
        <w:t>o</w:t>
      </w:r>
      <w:r w:rsidRPr="00725591">
        <w:t xml:space="preserve"> consumers’ care plans and demonstrated the use of handover sheets to </w:t>
      </w:r>
      <w:r w:rsidR="00BF2511">
        <w:t xml:space="preserve">inform </w:t>
      </w:r>
      <w:r w:rsidR="00BF2511" w:rsidRPr="00725591">
        <w:t>care</w:t>
      </w:r>
      <w:r w:rsidR="00061E9E">
        <w:t xml:space="preserve"> d</w:t>
      </w:r>
      <w:r w:rsidRPr="00725591">
        <w:t>eliver</w:t>
      </w:r>
      <w:r w:rsidR="00BF2511">
        <w:t>y.</w:t>
      </w:r>
      <w:r w:rsidRPr="00725591">
        <w:t xml:space="preserve"> Care planning documents </w:t>
      </w:r>
      <w:r w:rsidR="00061E9E">
        <w:t>demonstrated</w:t>
      </w:r>
      <w:r w:rsidRPr="00725591">
        <w:t xml:space="preserve"> care and services </w:t>
      </w:r>
      <w:r w:rsidR="003D2D40">
        <w:t>we</w:t>
      </w:r>
      <w:r w:rsidRPr="00725591">
        <w:t>re reviewed regularly for effectiveness and when circumstances change or when incidents impact on the needs, goals and preferences of the consumer. Consumers said staff updated care plans and inform</w:t>
      </w:r>
      <w:r w:rsidR="001528E2">
        <w:t>ed</w:t>
      </w:r>
      <w:r w:rsidRPr="00725591">
        <w:t xml:space="preserve"> their nominated representative if changes </w:t>
      </w:r>
      <w:r w:rsidR="003D2D40">
        <w:t>we</w:t>
      </w:r>
      <w:r w:rsidRPr="00725591">
        <w:t xml:space="preserve">re required to care. Staff described the monitoring and review process following incidents or changes in consumers’ care. </w:t>
      </w:r>
    </w:p>
    <w:p w14:paraId="02114836" w14:textId="242B5C04" w:rsidR="00F96AC3" w:rsidRPr="00334B7D" w:rsidRDefault="00B007FD" w:rsidP="00F96AC3">
      <w:pPr>
        <w:pStyle w:val="NormalArial"/>
      </w:pPr>
      <w:r w:rsidRPr="00996FAF">
        <w:br w:type="page"/>
      </w:r>
    </w:p>
    <w:p w14:paraId="02114837" w14:textId="77777777" w:rsidR="00F96AC3" w:rsidRPr="00996FAF" w:rsidRDefault="00B007FD" w:rsidP="00F96AC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11FF3" w14:paraId="0211483A" w14:textId="77777777" w:rsidTr="00311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2114838" w14:textId="77777777" w:rsidR="00F96AC3" w:rsidRPr="00996FAF" w:rsidRDefault="00B007FD" w:rsidP="00F96AC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114839" w14:textId="77777777" w:rsidR="00F96AC3" w:rsidRPr="00996FAF" w:rsidRDefault="00F96AC3" w:rsidP="00F96A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1FF3" w14:paraId="02114841"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3B"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211483C"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11483D" w14:textId="77777777" w:rsidR="00F96AC3" w:rsidRPr="00996FAF" w:rsidRDefault="00B007FD" w:rsidP="00F96A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11483E" w14:textId="77777777" w:rsidR="00F96AC3" w:rsidRPr="00996FAF" w:rsidRDefault="00B007FD" w:rsidP="00F96A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11483F" w14:textId="77777777" w:rsidR="00F96AC3" w:rsidRPr="00996FAF" w:rsidRDefault="00B007FD" w:rsidP="00F96A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2114840" w14:textId="65FA5568"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45"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42"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2114843"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2114844" w14:textId="7E964383"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49"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46" w14:textId="77777777" w:rsidR="00F96AC3" w:rsidRPr="00996FAF" w:rsidRDefault="00B007FD" w:rsidP="00F96AC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2114847" w14:textId="77777777" w:rsidR="00F96AC3" w:rsidRPr="00996FAF" w:rsidRDefault="00B007FD" w:rsidP="00F96AC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2114848" w14:textId="1B9FF50D"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4D"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4A"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211484B"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211484C" w14:textId="31B3A7FB" w:rsidR="00F96AC3" w:rsidRPr="00996FAF" w:rsidRDefault="00271475" w:rsidP="00F96A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51"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4E"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211484F"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2114850" w14:textId="3BA26F23"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55"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52"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2114853"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2114854" w14:textId="2E3729FA"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r w:rsidR="00311FF3" w14:paraId="0211485B"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56"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2114857"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114858" w14:textId="77777777" w:rsidR="00F96AC3" w:rsidRPr="00996FAF" w:rsidRDefault="00B007FD" w:rsidP="00F96A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114859" w14:textId="77777777" w:rsidR="00F96AC3" w:rsidRPr="00996FAF" w:rsidRDefault="00B007FD" w:rsidP="00F96A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11485A" w14:textId="0C2F5999"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007FD">
                  <w:rPr>
                    <w:rFonts w:ascii="Arial" w:hAnsi="Arial" w:cs="Arial"/>
                    <w:color w:val="auto"/>
                  </w:rPr>
                  <w:t>Compliant</w:t>
                </w:r>
              </w:sdtContent>
            </w:sdt>
            <w:r w:rsidR="00B007FD" w:rsidRPr="00996FAF">
              <w:rPr>
                <w:rFonts w:ascii="Arial" w:hAnsi="Arial" w:cs="Arial"/>
                <w:color w:val="0000FF"/>
              </w:rPr>
              <w:t xml:space="preserve"> </w:t>
            </w:r>
          </w:p>
        </w:tc>
      </w:tr>
    </w:tbl>
    <w:p w14:paraId="0211485C" w14:textId="77777777" w:rsidR="00F96AC3" w:rsidRDefault="00B007FD" w:rsidP="00F96AC3">
      <w:pPr>
        <w:pStyle w:val="Heading20"/>
      </w:pPr>
      <w:r w:rsidRPr="00996FAF">
        <w:t>Findings</w:t>
      </w:r>
    </w:p>
    <w:p w14:paraId="6D1CD297" w14:textId="339B61BB" w:rsidR="00725591" w:rsidRPr="00725591" w:rsidRDefault="00725591" w:rsidP="00725591">
      <w:pPr>
        <w:shd w:val="clear" w:color="auto" w:fill="FFFFFF" w:themeFill="background1"/>
        <w:rPr>
          <w:rFonts w:ascii="Arial" w:eastAsia="Calibri" w:hAnsi="Arial" w:cs="Arial"/>
          <w:szCs w:val="22"/>
        </w:rPr>
      </w:pPr>
      <w:r w:rsidRPr="00725591">
        <w:rPr>
          <w:rFonts w:ascii="Arial" w:hAnsi="Arial" w:cs="Arial"/>
          <w:szCs w:val="22"/>
        </w:rPr>
        <w:t>Consumers and/or representatives reported consumers receive</w:t>
      </w:r>
      <w:r w:rsidR="00855886">
        <w:rPr>
          <w:rFonts w:ascii="Arial" w:hAnsi="Arial" w:cs="Arial"/>
          <w:szCs w:val="22"/>
        </w:rPr>
        <w:t>d</w:t>
      </w:r>
      <w:r w:rsidRPr="00725591">
        <w:rPr>
          <w:rFonts w:ascii="Arial" w:hAnsi="Arial" w:cs="Arial"/>
          <w:szCs w:val="22"/>
        </w:rPr>
        <w:t xml:space="preserve"> the care they need</w:t>
      </w:r>
      <w:r w:rsidR="00855886">
        <w:rPr>
          <w:rFonts w:ascii="Arial" w:hAnsi="Arial" w:cs="Arial"/>
          <w:szCs w:val="22"/>
        </w:rPr>
        <w:t>ed</w:t>
      </w:r>
      <w:r w:rsidRPr="00725591">
        <w:rPr>
          <w:rFonts w:ascii="Arial" w:hAnsi="Arial" w:cs="Arial"/>
          <w:szCs w:val="22"/>
        </w:rPr>
        <w:t xml:space="preserve"> to optimise health and well-being. Documentation reviewed demonstrated </w:t>
      </w:r>
      <w:r w:rsidR="00423B03">
        <w:rPr>
          <w:rFonts w:ascii="Arial" w:hAnsi="Arial" w:cs="Arial"/>
          <w:szCs w:val="22"/>
        </w:rPr>
        <w:t xml:space="preserve">consumer </w:t>
      </w:r>
      <w:r w:rsidRPr="00725591">
        <w:rPr>
          <w:rFonts w:ascii="Arial" w:hAnsi="Arial" w:cs="Arial"/>
          <w:szCs w:val="22"/>
        </w:rPr>
        <w:t>care delivery</w:t>
      </w:r>
      <w:r w:rsidR="00855886">
        <w:rPr>
          <w:rFonts w:ascii="Arial" w:hAnsi="Arial" w:cs="Arial"/>
          <w:szCs w:val="22"/>
        </w:rPr>
        <w:t xml:space="preserve"> </w:t>
      </w:r>
      <w:r w:rsidR="00BD776B">
        <w:rPr>
          <w:rFonts w:ascii="Arial" w:hAnsi="Arial" w:cs="Arial"/>
          <w:szCs w:val="22"/>
        </w:rPr>
        <w:t>wa</w:t>
      </w:r>
      <w:r w:rsidRPr="00725591">
        <w:rPr>
          <w:rFonts w:ascii="Arial" w:hAnsi="Arial" w:cs="Arial"/>
          <w:szCs w:val="22"/>
        </w:rPr>
        <w:t xml:space="preserve">s </w:t>
      </w:r>
      <w:r w:rsidR="00423B03" w:rsidRPr="00725591">
        <w:rPr>
          <w:rFonts w:ascii="Arial" w:hAnsi="Arial" w:cs="Arial"/>
          <w:szCs w:val="22"/>
        </w:rPr>
        <w:t xml:space="preserve">individualised </w:t>
      </w:r>
      <w:r w:rsidRPr="00725591">
        <w:rPr>
          <w:rFonts w:ascii="Arial" w:hAnsi="Arial" w:cs="Arial"/>
          <w:szCs w:val="22"/>
        </w:rPr>
        <w:t xml:space="preserve">safe, effective and tailored to the specific </w:t>
      </w:r>
      <w:r w:rsidR="00423B03">
        <w:rPr>
          <w:rFonts w:ascii="Arial" w:hAnsi="Arial" w:cs="Arial"/>
          <w:szCs w:val="22"/>
        </w:rPr>
        <w:t xml:space="preserve">consumer </w:t>
      </w:r>
      <w:r w:rsidRPr="00725591">
        <w:rPr>
          <w:rFonts w:ascii="Arial" w:hAnsi="Arial" w:cs="Arial"/>
          <w:szCs w:val="22"/>
        </w:rPr>
        <w:t>needs</w:t>
      </w:r>
      <w:r w:rsidRPr="00725591">
        <w:rPr>
          <w:rFonts w:ascii="Arial" w:eastAsia="Calibri" w:hAnsi="Arial" w:cs="Arial"/>
          <w:szCs w:val="22"/>
        </w:rPr>
        <w:t>, goals and preferences</w:t>
      </w:r>
      <w:r w:rsidRPr="00725591">
        <w:rPr>
          <w:rFonts w:ascii="Arial" w:eastAsia="Calibri" w:hAnsi="Arial" w:cs="Arial"/>
          <w:color w:val="auto"/>
        </w:rPr>
        <w:t xml:space="preserve">. Clinical staff demonstrated </w:t>
      </w:r>
      <w:r w:rsidR="00423B03">
        <w:rPr>
          <w:rFonts w:ascii="Arial" w:eastAsia="Calibri" w:hAnsi="Arial" w:cs="Arial"/>
          <w:color w:val="auto"/>
        </w:rPr>
        <w:t xml:space="preserve">the </w:t>
      </w:r>
      <w:r w:rsidRPr="00725591">
        <w:rPr>
          <w:rFonts w:ascii="Arial" w:eastAsia="Calibri" w:hAnsi="Arial" w:cs="Arial"/>
          <w:color w:val="auto"/>
        </w:rPr>
        <w:t xml:space="preserve">knowledge and skills to deliver individualised personal and clinical care for the sampled consumers. </w:t>
      </w:r>
    </w:p>
    <w:p w14:paraId="1EBB1E35" w14:textId="4F52E683" w:rsidR="008C4E85" w:rsidRPr="008C4E85" w:rsidRDefault="00725591" w:rsidP="00725591">
      <w:pPr>
        <w:rPr>
          <w:rFonts w:ascii="Arial" w:eastAsia="Calibri" w:hAnsi="Arial" w:cs="Arial"/>
          <w:color w:val="auto"/>
        </w:rPr>
      </w:pPr>
      <w:r w:rsidRPr="00725591">
        <w:rPr>
          <w:rFonts w:ascii="Arial" w:hAnsi="Arial" w:cs="Arial"/>
          <w:szCs w:val="22"/>
        </w:rPr>
        <w:t xml:space="preserve">The service demonstrated psychotropic medication </w:t>
      </w:r>
      <w:r w:rsidR="00855886">
        <w:rPr>
          <w:rFonts w:ascii="Arial" w:hAnsi="Arial" w:cs="Arial"/>
          <w:szCs w:val="22"/>
        </w:rPr>
        <w:t>wa</w:t>
      </w:r>
      <w:r w:rsidRPr="00725591">
        <w:rPr>
          <w:rFonts w:ascii="Arial" w:hAnsi="Arial" w:cs="Arial"/>
          <w:szCs w:val="22"/>
        </w:rPr>
        <w:t xml:space="preserve">s reviewed regularly and utilised as a last resort, once the non-pharmacological strategies </w:t>
      </w:r>
      <w:r w:rsidR="00855886">
        <w:rPr>
          <w:rFonts w:ascii="Arial" w:hAnsi="Arial" w:cs="Arial"/>
          <w:szCs w:val="22"/>
        </w:rPr>
        <w:t>we</w:t>
      </w:r>
      <w:r w:rsidRPr="00725591">
        <w:rPr>
          <w:rFonts w:ascii="Arial" w:hAnsi="Arial" w:cs="Arial"/>
          <w:szCs w:val="22"/>
        </w:rPr>
        <w:t xml:space="preserve">re exhausted. Consumers with changed behaviours </w:t>
      </w:r>
      <w:r w:rsidR="00855886">
        <w:rPr>
          <w:rFonts w:ascii="Arial" w:hAnsi="Arial" w:cs="Arial"/>
          <w:szCs w:val="22"/>
        </w:rPr>
        <w:t>we</w:t>
      </w:r>
      <w:r w:rsidRPr="00725591">
        <w:rPr>
          <w:rFonts w:ascii="Arial" w:hAnsi="Arial" w:cs="Arial"/>
          <w:szCs w:val="22"/>
        </w:rPr>
        <w:t xml:space="preserve">re referred to external organisations and specialists, such as a psychologist, social worker, geriatrician, Dementia Support Australia and the Aged Person’s Mental Health Team (APMHT). The consumer and/or substitute decision maker </w:t>
      </w:r>
      <w:r w:rsidR="00855886">
        <w:rPr>
          <w:rFonts w:ascii="Arial" w:hAnsi="Arial" w:cs="Arial"/>
          <w:szCs w:val="22"/>
        </w:rPr>
        <w:t>we</w:t>
      </w:r>
      <w:r w:rsidRPr="00725591">
        <w:rPr>
          <w:rFonts w:ascii="Arial" w:hAnsi="Arial" w:cs="Arial"/>
          <w:szCs w:val="22"/>
        </w:rPr>
        <w:t xml:space="preserve">re informed of the potential risks and expected benefits associated with the psychotropic treatment and </w:t>
      </w:r>
      <w:r w:rsidR="00BD776B">
        <w:rPr>
          <w:rFonts w:ascii="Arial" w:hAnsi="Arial" w:cs="Arial"/>
          <w:szCs w:val="22"/>
        </w:rPr>
        <w:t xml:space="preserve">have given </w:t>
      </w:r>
      <w:r w:rsidRPr="00725591">
        <w:rPr>
          <w:rFonts w:ascii="Arial" w:hAnsi="Arial" w:cs="Arial"/>
          <w:szCs w:val="22"/>
        </w:rPr>
        <w:t xml:space="preserve">informed consent. The service demonstrated behaviour support plans </w:t>
      </w:r>
      <w:r w:rsidR="00855886">
        <w:rPr>
          <w:rFonts w:ascii="Arial" w:hAnsi="Arial" w:cs="Arial"/>
          <w:szCs w:val="22"/>
        </w:rPr>
        <w:t>we</w:t>
      </w:r>
      <w:r w:rsidRPr="00725591">
        <w:rPr>
          <w:rFonts w:ascii="Arial" w:hAnsi="Arial" w:cs="Arial"/>
          <w:szCs w:val="22"/>
        </w:rPr>
        <w:t>re in place for consumers with altered behaviours and illustrate</w:t>
      </w:r>
      <w:r w:rsidR="008C4E85">
        <w:rPr>
          <w:rFonts w:ascii="Arial" w:hAnsi="Arial" w:cs="Arial"/>
          <w:szCs w:val="22"/>
        </w:rPr>
        <w:t>d</w:t>
      </w:r>
      <w:r w:rsidRPr="00725591">
        <w:rPr>
          <w:rFonts w:ascii="Arial" w:hAnsi="Arial" w:cs="Arial"/>
          <w:szCs w:val="22"/>
        </w:rPr>
        <w:t xml:space="preserve"> general contributing factors </w:t>
      </w:r>
      <w:r w:rsidR="00855886">
        <w:rPr>
          <w:rFonts w:ascii="Arial" w:hAnsi="Arial" w:cs="Arial"/>
          <w:szCs w:val="22"/>
        </w:rPr>
        <w:t>we</w:t>
      </w:r>
      <w:r w:rsidR="008C4E85">
        <w:rPr>
          <w:rFonts w:ascii="Arial" w:hAnsi="Arial" w:cs="Arial"/>
          <w:szCs w:val="22"/>
        </w:rPr>
        <w:t xml:space="preserve">re identified </w:t>
      </w:r>
      <w:r w:rsidRPr="00725591">
        <w:rPr>
          <w:rFonts w:ascii="Arial" w:hAnsi="Arial" w:cs="Arial"/>
          <w:szCs w:val="22"/>
        </w:rPr>
        <w:lastRenderedPageBreak/>
        <w:t>and behaviour support strategies</w:t>
      </w:r>
      <w:r w:rsidR="008C4E85">
        <w:rPr>
          <w:rFonts w:ascii="Arial" w:hAnsi="Arial" w:cs="Arial"/>
          <w:szCs w:val="22"/>
        </w:rPr>
        <w:t xml:space="preserve"> </w:t>
      </w:r>
      <w:r w:rsidR="00855886">
        <w:rPr>
          <w:rFonts w:ascii="Arial" w:hAnsi="Arial" w:cs="Arial"/>
          <w:szCs w:val="22"/>
        </w:rPr>
        <w:t>we</w:t>
      </w:r>
      <w:r w:rsidR="008C4E85">
        <w:rPr>
          <w:rFonts w:ascii="Arial" w:hAnsi="Arial" w:cs="Arial"/>
          <w:szCs w:val="22"/>
        </w:rPr>
        <w:t>re in place.</w:t>
      </w:r>
      <w:r w:rsidRPr="00725591">
        <w:rPr>
          <w:rFonts w:ascii="Arial" w:hAnsi="Arial" w:cs="Arial"/>
          <w:szCs w:val="22"/>
        </w:rPr>
        <w:t xml:space="preserve"> </w:t>
      </w:r>
      <w:r w:rsidR="008C4E85">
        <w:rPr>
          <w:rFonts w:ascii="Arial" w:eastAsia="Calibri" w:hAnsi="Arial" w:cs="Arial"/>
          <w:color w:val="auto"/>
        </w:rPr>
        <w:t>S</w:t>
      </w:r>
      <w:r w:rsidR="008C4E85" w:rsidRPr="00725591">
        <w:rPr>
          <w:rFonts w:ascii="Arial" w:eastAsia="Calibri" w:hAnsi="Arial" w:cs="Arial"/>
          <w:color w:val="auto"/>
        </w:rPr>
        <w:t xml:space="preserve">taff </w:t>
      </w:r>
      <w:r w:rsidR="008C4E85">
        <w:rPr>
          <w:rFonts w:ascii="Arial" w:eastAsia="Calibri" w:hAnsi="Arial" w:cs="Arial"/>
          <w:color w:val="auto"/>
        </w:rPr>
        <w:t xml:space="preserve">were </w:t>
      </w:r>
      <w:r w:rsidR="008C4E85" w:rsidRPr="00725591">
        <w:rPr>
          <w:rFonts w:ascii="Arial" w:eastAsia="Calibri" w:hAnsi="Arial" w:cs="Arial"/>
          <w:color w:val="auto"/>
        </w:rPr>
        <w:t>observed effectively utilising non-pharmacological strategies to support two consumers</w:t>
      </w:r>
      <w:r w:rsidR="00A93CC4">
        <w:rPr>
          <w:rFonts w:ascii="Arial" w:eastAsia="Calibri" w:hAnsi="Arial" w:cs="Arial"/>
          <w:color w:val="auto"/>
        </w:rPr>
        <w:t>’</w:t>
      </w:r>
      <w:r w:rsidR="008C4E85" w:rsidRPr="00725591">
        <w:rPr>
          <w:rFonts w:ascii="Arial" w:eastAsia="Calibri" w:hAnsi="Arial" w:cs="Arial"/>
          <w:color w:val="auto"/>
        </w:rPr>
        <w:t xml:space="preserve"> changed behaviours</w:t>
      </w:r>
      <w:r w:rsidR="008C4E85">
        <w:rPr>
          <w:rFonts w:ascii="Arial" w:eastAsia="Calibri" w:hAnsi="Arial" w:cs="Arial"/>
          <w:color w:val="auto"/>
        </w:rPr>
        <w:t>.</w:t>
      </w:r>
    </w:p>
    <w:p w14:paraId="43A12089" w14:textId="1F55E46E" w:rsidR="00725591" w:rsidRPr="00A93CC4" w:rsidRDefault="00725591" w:rsidP="00A93CC4">
      <w:pPr>
        <w:rPr>
          <w:rFonts w:ascii="Arial" w:hAnsi="Arial" w:cs="Arial"/>
          <w:szCs w:val="22"/>
        </w:rPr>
      </w:pPr>
      <w:r w:rsidRPr="00725591">
        <w:rPr>
          <w:rFonts w:ascii="Arial" w:eastAsia="Calibri" w:hAnsi="Arial" w:cs="Arial"/>
          <w:color w:val="auto"/>
        </w:rPr>
        <w:t xml:space="preserve">Skin care, wound management and pain management </w:t>
      </w:r>
      <w:r w:rsidR="00855886">
        <w:rPr>
          <w:rFonts w:ascii="Arial" w:eastAsia="Calibri" w:hAnsi="Arial" w:cs="Arial"/>
          <w:color w:val="auto"/>
        </w:rPr>
        <w:t>we</w:t>
      </w:r>
      <w:r w:rsidRPr="00725591">
        <w:rPr>
          <w:rFonts w:ascii="Arial" w:eastAsia="Calibri" w:hAnsi="Arial" w:cs="Arial"/>
          <w:color w:val="auto"/>
        </w:rPr>
        <w:t>re delivered in line with best practice.</w:t>
      </w:r>
      <w:r w:rsidR="008C4E85">
        <w:rPr>
          <w:rFonts w:ascii="Arial" w:eastAsia="Calibri" w:hAnsi="Arial" w:cs="Arial"/>
          <w:color w:val="auto"/>
        </w:rPr>
        <w:t xml:space="preserve"> </w:t>
      </w:r>
      <w:r w:rsidRPr="00725591">
        <w:rPr>
          <w:rFonts w:ascii="Arial" w:eastAsia="Calibri" w:hAnsi="Arial" w:cs="Arial"/>
          <w:color w:val="auto"/>
        </w:rPr>
        <w:t>Staff were able to discuss and explain in detail the clinical care needs for the sampled consumers.</w:t>
      </w:r>
      <w:r w:rsidR="00A93CC4">
        <w:rPr>
          <w:rFonts w:ascii="Arial" w:eastAsia="Calibri" w:hAnsi="Arial" w:cs="Arial"/>
          <w:color w:val="auto"/>
        </w:rPr>
        <w:t xml:space="preserve"> P</w:t>
      </w:r>
      <w:r w:rsidRPr="00725591">
        <w:rPr>
          <w:rFonts w:ascii="Arial" w:eastAsia="Calibri" w:hAnsi="Arial" w:cs="Arial"/>
          <w:color w:val="auto"/>
        </w:rPr>
        <w:t xml:space="preserve">ressure relieving aids were applied and set in the correct parameters (air-mattresses and pressure relieving cushions). </w:t>
      </w:r>
      <w:r w:rsidR="00A93CC4">
        <w:rPr>
          <w:rFonts w:ascii="Arial" w:hAnsi="Arial" w:cs="Arial"/>
          <w:szCs w:val="22"/>
        </w:rPr>
        <w:t xml:space="preserve">Consumers </w:t>
      </w:r>
      <w:r w:rsidRPr="00725591">
        <w:rPr>
          <w:rFonts w:ascii="Arial" w:eastAsia="Calibri" w:hAnsi="Arial" w:cs="Arial"/>
          <w:color w:val="auto"/>
        </w:rPr>
        <w:t>were pain free and comfortable</w:t>
      </w:r>
      <w:r w:rsidR="00A93CC4">
        <w:rPr>
          <w:rFonts w:ascii="Arial" w:eastAsia="Calibri" w:hAnsi="Arial" w:cs="Arial"/>
          <w:color w:val="auto"/>
        </w:rPr>
        <w:t>.</w:t>
      </w:r>
    </w:p>
    <w:p w14:paraId="7815BD06" w14:textId="176A0CA0" w:rsidR="00725591" w:rsidRPr="00725591" w:rsidRDefault="00725591" w:rsidP="00725591">
      <w:pPr>
        <w:ind w:left="3"/>
        <w:rPr>
          <w:rFonts w:ascii="Arial" w:eastAsia="Calibri" w:hAnsi="Arial" w:cs="Arial"/>
          <w:color w:val="auto"/>
        </w:rPr>
      </w:pPr>
      <w:r w:rsidRPr="00725591">
        <w:rPr>
          <w:rFonts w:ascii="Arial" w:eastAsia="Calibri" w:hAnsi="Arial" w:cs="Arial"/>
          <w:color w:val="auto"/>
        </w:rPr>
        <w:t>The service has a psychotropic self-assessment record and a range of clinical policies and procedures to guide staff practice in relation to wound management, pain management, skin integrity and restrictive practices.</w:t>
      </w:r>
    </w:p>
    <w:p w14:paraId="3A1B7A25" w14:textId="7467C389" w:rsidR="00725591" w:rsidRPr="00725591" w:rsidRDefault="00725591" w:rsidP="00725591">
      <w:pPr>
        <w:rPr>
          <w:rFonts w:ascii="Arial" w:hAnsi="Arial" w:cs="Arial"/>
          <w:szCs w:val="22"/>
        </w:rPr>
      </w:pPr>
      <w:r w:rsidRPr="00725591">
        <w:rPr>
          <w:rFonts w:ascii="Arial" w:hAnsi="Arial" w:cs="Arial"/>
          <w:szCs w:val="22"/>
        </w:rPr>
        <w:t xml:space="preserve">High impact or high prevalence risks associated with the care of consumers </w:t>
      </w:r>
      <w:r w:rsidR="00A93CC4">
        <w:rPr>
          <w:rFonts w:ascii="Arial" w:hAnsi="Arial" w:cs="Arial"/>
          <w:szCs w:val="22"/>
        </w:rPr>
        <w:t>we</w:t>
      </w:r>
      <w:r w:rsidRPr="00725591">
        <w:rPr>
          <w:rFonts w:ascii="Arial" w:hAnsi="Arial" w:cs="Arial"/>
          <w:szCs w:val="22"/>
        </w:rPr>
        <w:t xml:space="preserve">re identified through assessment processes and management strategies </w:t>
      </w:r>
      <w:r w:rsidR="00A93CC4">
        <w:rPr>
          <w:rFonts w:ascii="Arial" w:hAnsi="Arial" w:cs="Arial"/>
          <w:szCs w:val="22"/>
        </w:rPr>
        <w:t>we</w:t>
      </w:r>
      <w:r w:rsidRPr="00725591">
        <w:rPr>
          <w:rFonts w:ascii="Arial" w:hAnsi="Arial" w:cs="Arial"/>
          <w:szCs w:val="22"/>
        </w:rPr>
        <w:t>re documented in care plans. Care files demonstrated appropriate assessment and management of risks, including behaviours of concern, falls, weight loss, dysphagia and diabetes. Staff demonstrated awareness of the high impact or high prevalence risks for consumers sampled and described strategies to mitigate the risks. Consumers and/or representatives said staff provide</w:t>
      </w:r>
      <w:r w:rsidR="003B6E59">
        <w:rPr>
          <w:rFonts w:ascii="Arial" w:hAnsi="Arial" w:cs="Arial"/>
          <w:szCs w:val="22"/>
        </w:rPr>
        <w:t>d</w:t>
      </w:r>
      <w:r w:rsidRPr="00725591">
        <w:rPr>
          <w:rFonts w:ascii="Arial" w:hAnsi="Arial" w:cs="Arial"/>
          <w:szCs w:val="22"/>
        </w:rPr>
        <w:t xml:space="preserve"> care that is safe and right for them</w:t>
      </w:r>
      <w:r>
        <w:rPr>
          <w:rFonts w:ascii="Arial" w:hAnsi="Arial" w:cs="Arial"/>
          <w:szCs w:val="22"/>
        </w:rPr>
        <w:t xml:space="preserve">. </w:t>
      </w:r>
    </w:p>
    <w:p w14:paraId="715B75C7" w14:textId="6E588421" w:rsidR="00A91051" w:rsidRPr="00A91051" w:rsidRDefault="00A91051" w:rsidP="00A91051">
      <w:pPr>
        <w:rPr>
          <w:rFonts w:ascii="Arial" w:hAnsi="Arial" w:cs="Arial"/>
          <w:szCs w:val="22"/>
        </w:rPr>
      </w:pPr>
      <w:r w:rsidRPr="00A91051">
        <w:rPr>
          <w:rFonts w:ascii="Arial" w:hAnsi="Arial" w:cs="Arial"/>
          <w:szCs w:val="22"/>
        </w:rPr>
        <w:t xml:space="preserve">The needs and preferences of consumers in palliative care </w:t>
      </w:r>
      <w:r w:rsidR="003B6E59">
        <w:rPr>
          <w:rFonts w:ascii="Arial" w:hAnsi="Arial" w:cs="Arial"/>
          <w:szCs w:val="22"/>
        </w:rPr>
        <w:t>we</w:t>
      </w:r>
      <w:r w:rsidRPr="00A91051">
        <w:rPr>
          <w:rFonts w:ascii="Arial" w:hAnsi="Arial" w:cs="Arial"/>
          <w:szCs w:val="22"/>
        </w:rPr>
        <w:t xml:space="preserve">re met while providing comfort care with dignity and respect. One consumer in palliative care expressed satisfaction with how the service responds to </w:t>
      </w:r>
      <w:r w:rsidR="003B6E59">
        <w:rPr>
          <w:rFonts w:ascii="Arial" w:hAnsi="Arial" w:cs="Arial"/>
          <w:szCs w:val="22"/>
        </w:rPr>
        <w:t>t</w:t>
      </w:r>
      <w:r w:rsidRPr="00A91051">
        <w:rPr>
          <w:rFonts w:ascii="Arial" w:hAnsi="Arial" w:cs="Arial"/>
          <w:szCs w:val="22"/>
        </w:rPr>
        <w:t>he</w:t>
      </w:r>
      <w:r w:rsidR="003B6E59">
        <w:rPr>
          <w:rFonts w:ascii="Arial" w:hAnsi="Arial" w:cs="Arial"/>
          <w:szCs w:val="22"/>
        </w:rPr>
        <w:t>i</w:t>
      </w:r>
      <w:r w:rsidRPr="00A91051">
        <w:rPr>
          <w:rFonts w:ascii="Arial" w:hAnsi="Arial" w:cs="Arial"/>
          <w:szCs w:val="22"/>
        </w:rPr>
        <w:t xml:space="preserve">r declining needs, taking into consideration </w:t>
      </w:r>
      <w:r w:rsidR="003B6E59">
        <w:rPr>
          <w:rFonts w:ascii="Arial" w:hAnsi="Arial" w:cs="Arial"/>
          <w:szCs w:val="22"/>
        </w:rPr>
        <w:t>t</w:t>
      </w:r>
      <w:r w:rsidRPr="00A91051">
        <w:rPr>
          <w:rFonts w:ascii="Arial" w:hAnsi="Arial" w:cs="Arial"/>
          <w:szCs w:val="22"/>
        </w:rPr>
        <w:t>he</w:t>
      </w:r>
      <w:r w:rsidR="003B6E59">
        <w:rPr>
          <w:rFonts w:ascii="Arial" w:hAnsi="Arial" w:cs="Arial"/>
          <w:szCs w:val="22"/>
        </w:rPr>
        <w:t>i</w:t>
      </w:r>
      <w:r w:rsidRPr="00A91051">
        <w:rPr>
          <w:rFonts w:ascii="Arial" w:hAnsi="Arial" w:cs="Arial"/>
          <w:szCs w:val="22"/>
        </w:rPr>
        <w:t xml:space="preserve">r choices and preferences. Staff described the palliative care pathway and the resources available to support consumers nearing the end of life. </w:t>
      </w:r>
    </w:p>
    <w:p w14:paraId="4F20EA0C" w14:textId="207353A7" w:rsidR="008C50FC" w:rsidRDefault="003B6E59" w:rsidP="00F96AC3">
      <w:pPr>
        <w:pStyle w:val="NormalArial"/>
      </w:pPr>
      <w:r>
        <w:t>C</w:t>
      </w:r>
      <w:r w:rsidR="008C50FC" w:rsidRPr="008C50FC">
        <w:t xml:space="preserve">hanges in a consumer’s capacity or condition </w:t>
      </w:r>
      <w:r w:rsidR="00855886">
        <w:t>wa</w:t>
      </w:r>
      <w:r w:rsidR="008C50FC" w:rsidRPr="008C50FC">
        <w:t xml:space="preserve">s recognised and responded to in a timely manner. </w:t>
      </w:r>
      <w:r>
        <w:t>C</w:t>
      </w:r>
      <w:r w:rsidR="008C50FC" w:rsidRPr="008C50FC">
        <w:t>are planning documentation and progress notes reflect</w:t>
      </w:r>
      <w:r>
        <w:t>ed</w:t>
      </w:r>
      <w:r w:rsidR="008C50FC" w:rsidRPr="008C50FC">
        <w:t xml:space="preserve"> the identification of, and response to, deterioration or changes in </w:t>
      </w:r>
      <w:r>
        <w:t xml:space="preserve">consumers’ </w:t>
      </w:r>
      <w:r w:rsidR="008C50FC" w:rsidRPr="008C50FC">
        <w:t>condition. Consumers and/or representatives said the service recognises and respond</w:t>
      </w:r>
      <w:r w:rsidR="00855886">
        <w:t>ed</w:t>
      </w:r>
      <w:r w:rsidR="008C50FC" w:rsidRPr="008C50FC">
        <w:t xml:space="preserve"> to changes in condition in a suitable and timely manner. </w:t>
      </w:r>
      <w:r>
        <w:t>D</w:t>
      </w:r>
      <w:r w:rsidR="008C50FC" w:rsidRPr="008C50FC">
        <w:t xml:space="preserve">eterioration </w:t>
      </w:r>
      <w:r w:rsidR="00855886">
        <w:t>wa</w:t>
      </w:r>
      <w:r w:rsidR="008C50FC" w:rsidRPr="008C50FC">
        <w:t>s identified and trigger</w:t>
      </w:r>
      <w:r w:rsidR="00855886">
        <w:t>ed</w:t>
      </w:r>
      <w:r w:rsidR="008C50FC" w:rsidRPr="008C50FC">
        <w:t xml:space="preserve"> a medical officer review, hospital transfer if needed and a subsequent review of care planning documentation. Clinical staff were able to describe a range of signs related to deterioration, including changes in mobility, appetite, disinterest in activities, and changes in mood and behaviours.</w:t>
      </w:r>
    </w:p>
    <w:p w14:paraId="255B31C2" w14:textId="749390E1" w:rsidR="008C50FC" w:rsidRDefault="003B6E59" w:rsidP="00F96AC3">
      <w:pPr>
        <w:pStyle w:val="NormalArial"/>
      </w:pPr>
      <w:r>
        <w:t>I</w:t>
      </w:r>
      <w:r w:rsidR="008C50FC" w:rsidRPr="008C50FC">
        <w:t xml:space="preserve">nformation about consumers’ condition, needs and preferences </w:t>
      </w:r>
      <w:r w:rsidR="00855886">
        <w:t>wa</w:t>
      </w:r>
      <w:r w:rsidR="008C50FC" w:rsidRPr="008C50FC">
        <w:t>s documented in care plan</w:t>
      </w:r>
      <w:r w:rsidR="00855886">
        <w:t>s</w:t>
      </w:r>
      <w:r w:rsidR="008C50FC" w:rsidRPr="008C50FC">
        <w:t>, handover sheet</w:t>
      </w:r>
      <w:r w:rsidR="00855886">
        <w:t>s</w:t>
      </w:r>
      <w:r w:rsidR="008C50FC" w:rsidRPr="008C50FC">
        <w:t xml:space="preserve"> and progress notes and </w:t>
      </w:r>
      <w:r w:rsidR="00855886">
        <w:t>wa</w:t>
      </w:r>
      <w:r w:rsidR="008C50FC" w:rsidRPr="008C50FC">
        <w:t xml:space="preserve">s communicated within the service. Information </w:t>
      </w:r>
      <w:r w:rsidR="00855886">
        <w:t>wa</w:t>
      </w:r>
      <w:r w:rsidR="008C50FC" w:rsidRPr="008C50FC">
        <w:t>s shared with external services and health professionals involved in care, as required. Staff confirmed they receive</w:t>
      </w:r>
      <w:r>
        <w:t>d</w:t>
      </w:r>
      <w:r w:rsidR="008C50FC" w:rsidRPr="008C50FC">
        <w:t xml:space="preserve"> up to date information about consumers at handover meetings. Consumers said they do not have to repeat their needs, goals and preferences as staff </w:t>
      </w:r>
      <w:r w:rsidR="00855886">
        <w:t>we</w:t>
      </w:r>
      <w:r w:rsidR="008C50FC" w:rsidRPr="008C50FC">
        <w:t xml:space="preserve">re ‘always aware’. </w:t>
      </w:r>
      <w:r>
        <w:t>C</w:t>
      </w:r>
      <w:r w:rsidR="008C50FC" w:rsidRPr="008C50FC">
        <w:t xml:space="preserve">linical staff </w:t>
      </w:r>
      <w:r>
        <w:t xml:space="preserve">were </w:t>
      </w:r>
      <w:r w:rsidRPr="008C50FC">
        <w:t xml:space="preserve">observed </w:t>
      </w:r>
      <w:r w:rsidR="008C50FC" w:rsidRPr="008C50FC">
        <w:t xml:space="preserve">communicating consumer information in a thorough and discreet manner. </w:t>
      </w:r>
    </w:p>
    <w:p w14:paraId="2E700C4F" w14:textId="5C2A1042" w:rsidR="008C50FC" w:rsidRDefault="008C50FC" w:rsidP="00F96AC3">
      <w:pPr>
        <w:pStyle w:val="NormalArial"/>
      </w:pPr>
      <w:r>
        <w:t xml:space="preserve">Allied health staff </w:t>
      </w:r>
      <w:r w:rsidR="003B6E59">
        <w:t xml:space="preserve">confirmed they </w:t>
      </w:r>
      <w:r>
        <w:t>receive</w:t>
      </w:r>
      <w:r w:rsidR="00855886">
        <w:t>d</w:t>
      </w:r>
      <w:r>
        <w:t xml:space="preserve"> information about changes or updates about consumers through the service’s referral process, progress notes, verbal communication and incident reports.</w:t>
      </w:r>
      <w:r w:rsidR="003B6E59">
        <w:t xml:space="preserve"> </w:t>
      </w:r>
      <w:r w:rsidRPr="005833E3">
        <w:rPr>
          <w:rFonts w:eastAsia="Calibri"/>
          <w:color w:val="auto"/>
        </w:rPr>
        <w:t xml:space="preserve">Consumers </w:t>
      </w:r>
      <w:r w:rsidR="003B6E59">
        <w:rPr>
          <w:rFonts w:eastAsia="Calibri"/>
          <w:color w:val="auto"/>
        </w:rPr>
        <w:t>we</w:t>
      </w:r>
      <w:r w:rsidRPr="005833E3">
        <w:rPr>
          <w:rFonts w:eastAsia="Calibri"/>
          <w:color w:val="auto"/>
        </w:rPr>
        <w:t xml:space="preserve">re satisfied </w:t>
      </w:r>
      <w:r>
        <w:rPr>
          <w:rFonts w:eastAsia="Calibri"/>
          <w:color w:val="auto"/>
        </w:rPr>
        <w:t xml:space="preserve">with the </w:t>
      </w:r>
      <w:r w:rsidRPr="005833E3">
        <w:rPr>
          <w:rFonts w:eastAsia="Calibri"/>
          <w:color w:val="auto"/>
        </w:rPr>
        <w:t xml:space="preserve">access and referral to </w:t>
      </w:r>
      <w:r>
        <w:rPr>
          <w:rFonts w:eastAsia="Calibri"/>
          <w:color w:val="auto"/>
        </w:rPr>
        <w:t>medical officers</w:t>
      </w:r>
      <w:r w:rsidRPr="005833E3">
        <w:rPr>
          <w:rFonts w:eastAsia="Calibri"/>
          <w:color w:val="auto"/>
        </w:rPr>
        <w:t xml:space="preserve">, allied health professionals and </w:t>
      </w:r>
      <w:r>
        <w:rPr>
          <w:rFonts w:eastAsia="Calibri"/>
          <w:color w:val="auto"/>
        </w:rPr>
        <w:t xml:space="preserve">mentioned </w:t>
      </w:r>
      <w:r w:rsidRPr="005833E3">
        <w:rPr>
          <w:rFonts w:eastAsia="Calibri"/>
          <w:color w:val="auto"/>
        </w:rPr>
        <w:t xml:space="preserve">other external specialist services </w:t>
      </w:r>
      <w:r w:rsidR="003B6E59">
        <w:rPr>
          <w:rFonts w:eastAsia="Calibri"/>
          <w:color w:val="auto"/>
        </w:rPr>
        <w:t>we</w:t>
      </w:r>
      <w:r w:rsidRPr="005833E3">
        <w:rPr>
          <w:rFonts w:eastAsia="Calibri"/>
          <w:color w:val="auto"/>
        </w:rPr>
        <w:t>re available when required. Care planning documents reflect</w:t>
      </w:r>
      <w:r w:rsidR="003B6E59">
        <w:rPr>
          <w:rFonts w:eastAsia="Calibri"/>
          <w:color w:val="auto"/>
        </w:rPr>
        <w:t>ed</w:t>
      </w:r>
      <w:r w:rsidRPr="005833E3">
        <w:rPr>
          <w:rFonts w:eastAsia="Calibri"/>
          <w:color w:val="auto"/>
        </w:rPr>
        <w:t xml:space="preserve"> timely and appropriate referrals to individual</w:t>
      </w:r>
      <w:r>
        <w:rPr>
          <w:rFonts w:eastAsia="Calibri"/>
          <w:color w:val="auto"/>
        </w:rPr>
        <w:t xml:space="preserve"> health professionals</w:t>
      </w:r>
      <w:r w:rsidRPr="005833E3">
        <w:rPr>
          <w:rFonts w:eastAsia="Calibri"/>
          <w:color w:val="auto"/>
        </w:rPr>
        <w:t xml:space="preserve">, organisations and providers of other care and services. </w:t>
      </w:r>
      <w:r w:rsidR="003B6E59">
        <w:rPr>
          <w:rFonts w:eastAsia="Calibri"/>
          <w:color w:val="auto"/>
        </w:rPr>
        <w:t xml:space="preserve">External health professionals were </w:t>
      </w:r>
      <w:r w:rsidRPr="00F56208">
        <w:rPr>
          <w:rFonts w:eastAsia="Calibri"/>
          <w:color w:val="auto"/>
        </w:rPr>
        <w:t>observed reviewing consumers</w:t>
      </w:r>
      <w:r w:rsidR="003B6E59">
        <w:rPr>
          <w:rFonts w:eastAsia="Calibri"/>
          <w:color w:val="auto"/>
        </w:rPr>
        <w:t>.</w:t>
      </w:r>
    </w:p>
    <w:p w14:paraId="3C0CA9F9" w14:textId="1346A9D6" w:rsidR="008C50FC" w:rsidRDefault="008C50FC" w:rsidP="00F96AC3">
      <w:pPr>
        <w:pStyle w:val="NormalArial"/>
      </w:pPr>
      <w:r w:rsidRPr="008C50FC">
        <w:t>The service demonstrate</w:t>
      </w:r>
      <w:r w:rsidR="003B6E59">
        <w:t>d</w:t>
      </w:r>
      <w:r w:rsidRPr="008C50FC">
        <w:t xml:space="preserve"> preparedness in the event of an infectious outbreak, including for a COVID-19 outbreak, and </w:t>
      </w:r>
      <w:r w:rsidR="003B6E59">
        <w:t xml:space="preserve">demonstrated </w:t>
      </w:r>
      <w:r w:rsidRPr="008C50FC">
        <w:t xml:space="preserve">best practice antimicrobial administration practices. Consumers were satisfied with the service’s management of COVID-19 precautions and other infection prevention and control (IPC) practices. The service has appointed IPC leads, who </w:t>
      </w:r>
      <w:r w:rsidRPr="008C50FC">
        <w:lastRenderedPageBreak/>
        <w:t>have completed the related competency training. Management ha</w:t>
      </w:r>
      <w:r w:rsidR="003B6E59">
        <w:t>d</w:t>
      </w:r>
      <w:r w:rsidRPr="008C50FC">
        <w:t xml:space="preserve"> secured stock and quick access to antivirals, if required. The service promote</w:t>
      </w:r>
      <w:r w:rsidR="003B6E59">
        <w:t>d</w:t>
      </w:r>
      <w:r w:rsidRPr="008C50FC">
        <w:t xml:space="preserve"> the benefits of vaccination to staff and consumers. COVID-19 vaccination records for both consumers and staff are available</w:t>
      </w:r>
      <w:r w:rsidR="003B6E59">
        <w:t xml:space="preserve">. </w:t>
      </w:r>
      <w:r w:rsidRPr="000E5AC4">
        <w:rPr>
          <w:szCs w:val="22"/>
        </w:rPr>
        <w:t xml:space="preserve">The service has documented policies and procedures to support the minimisation of infection related risks through the implementation of </w:t>
      </w:r>
      <w:r>
        <w:rPr>
          <w:szCs w:val="22"/>
        </w:rPr>
        <w:t>IPC</w:t>
      </w:r>
      <w:r w:rsidRPr="000E5AC4">
        <w:rPr>
          <w:szCs w:val="22"/>
        </w:rPr>
        <w:t xml:space="preserve"> principles and the promotion of antimicrobial stewardship.</w:t>
      </w:r>
    </w:p>
    <w:p w14:paraId="0211485D" w14:textId="21C9A164" w:rsidR="00F96AC3" w:rsidRPr="00262C0B" w:rsidRDefault="00B007FD" w:rsidP="00F96AC3">
      <w:pPr>
        <w:pStyle w:val="NormalArial"/>
      </w:pPr>
      <w:r>
        <w:br w:type="page"/>
      </w:r>
    </w:p>
    <w:p w14:paraId="0211485E" w14:textId="77777777" w:rsidR="00F96AC3" w:rsidRPr="00996FAF" w:rsidRDefault="00B007FD" w:rsidP="00F96AC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11FF3" w14:paraId="02114861" w14:textId="77777777" w:rsidTr="00311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211485F" w14:textId="77777777" w:rsidR="00F96AC3" w:rsidRPr="00996FAF" w:rsidRDefault="00B007FD" w:rsidP="00F96AC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2114860" w14:textId="77777777" w:rsidR="00F96AC3" w:rsidRPr="00996FAF" w:rsidRDefault="00F96AC3" w:rsidP="00F96A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1FF3" w14:paraId="02114865"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62"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2114863"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114864" w14:textId="16B18156"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B0B9D">
                  <w:rPr>
                    <w:rFonts w:ascii="Arial" w:hAnsi="Arial" w:cs="Arial"/>
                    <w:color w:val="auto"/>
                  </w:rPr>
                  <w:t>Compliant</w:t>
                </w:r>
              </w:sdtContent>
            </w:sdt>
            <w:r w:rsidR="00B007FD" w:rsidRPr="00996FAF">
              <w:rPr>
                <w:rFonts w:ascii="Arial" w:hAnsi="Arial" w:cs="Arial"/>
                <w:color w:val="0000FF"/>
              </w:rPr>
              <w:t xml:space="preserve"> </w:t>
            </w:r>
          </w:p>
        </w:tc>
      </w:tr>
      <w:tr w:rsidR="00311FF3" w14:paraId="02114869"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66"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2114867"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114868" w14:textId="5F4A095F"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B0B9D">
                  <w:rPr>
                    <w:rFonts w:ascii="Arial" w:hAnsi="Arial" w:cs="Arial"/>
                    <w:color w:val="auto"/>
                  </w:rPr>
                  <w:t>Compliant</w:t>
                </w:r>
              </w:sdtContent>
            </w:sdt>
            <w:r w:rsidR="00B007FD" w:rsidRPr="00996FAF">
              <w:rPr>
                <w:rFonts w:ascii="Arial" w:hAnsi="Arial" w:cs="Arial"/>
                <w:color w:val="0000FF"/>
              </w:rPr>
              <w:t xml:space="preserve"> </w:t>
            </w:r>
          </w:p>
        </w:tc>
      </w:tr>
      <w:tr w:rsidR="00311FF3" w14:paraId="02114870"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6A"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211486B"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11486C" w14:textId="77777777" w:rsidR="00F96AC3" w:rsidRPr="00996FAF" w:rsidRDefault="00B007FD" w:rsidP="00F96A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11486D" w14:textId="77777777" w:rsidR="00F96AC3" w:rsidRPr="00996FAF" w:rsidRDefault="00B007FD" w:rsidP="00F96A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11486E" w14:textId="77777777" w:rsidR="00F96AC3" w:rsidRPr="00996FAF" w:rsidRDefault="00B007FD" w:rsidP="00F96A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211486F" w14:textId="2D98F3BA"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B0B9D">
                  <w:rPr>
                    <w:rFonts w:ascii="Arial" w:hAnsi="Arial" w:cs="Arial"/>
                    <w:color w:val="auto"/>
                  </w:rPr>
                  <w:t>Compliant</w:t>
                </w:r>
              </w:sdtContent>
            </w:sdt>
            <w:r w:rsidR="00B007FD" w:rsidRPr="00996FAF">
              <w:rPr>
                <w:rFonts w:ascii="Arial" w:hAnsi="Arial" w:cs="Arial"/>
                <w:color w:val="0000FF"/>
              </w:rPr>
              <w:t xml:space="preserve"> </w:t>
            </w:r>
          </w:p>
        </w:tc>
      </w:tr>
      <w:tr w:rsidR="00311FF3" w14:paraId="02114874"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71"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2114872"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2114873" w14:textId="066635A7" w:rsidR="00F96AC3" w:rsidRPr="00996FAF" w:rsidRDefault="00271475" w:rsidP="00F96A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B0B9D">
                  <w:rPr>
                    <w:rFonts w:ascii="Arial" w:hAnsi="Arial" w:cs="Arial"/>
                    <w:color w:val="auto"/>
                  </w:rPr>
                  <w:t>Compliant</w:t>
                </w:r>
              </w:sdtContent>
            </w:sdt>
            <w:r w:rsidR="00B007FD" w:rsidRPr="00996FAF">
              <w:rPr>
                <w:rFonts w:ascii="Arial" w:hAnsi="Arial" w:cs="Arial"/>
                <w:color w:val="0000FF"/>
              </w:rPr>
              <w:t xml:space="preserve"> </w:t>
            </w:r>
          </w:p>
        </w:tc>
      </w:tr>
      <w:tr w:rsidR="00311FF3" w14:paraId="02114878"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75"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2114876"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2114877" w14:textId="1830C734" w:rsidR="00F96AC3" w:rsidRPr="00996FAF" w:rsidRDefault="00271475" w:rsidP="00F96A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B0B9D">
                  <w:rPr>
                    <w:rFonts w:ascii="Arial" w:hAnsi="Arial" w:cs="Arial"/>
                    <w:color w:val="auto"/>
                  </w:rPr>
                  <w:t>Compliant</w:t>
                </w:r>
              </w:sdtContent>
            </w:sdt>
            <w:r w:rsidR="00B007FD" w:rsidRPr="00996FAF">
              <w:rPr>
                <w:rFonts w:ascii="Arial" w:hAnsi="Arial" w:cs="Arial"/>
                <w:color w:val="0000FF"/>
              </w:rPr>
              <w:t xml:space="preserve"> </w:t>
            </w:r>
          </w:p>
        </w:tc>
      </w:tr>
      <w:tr w:rsidR="00311FF3" w14:paraId="0211487C"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79"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211487A"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11487B" w14:textId="75EDF306"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B0B9D">
                  <w:rPr>
                    <w:rFonts w:ascii="Arial" w:hAnsi="Arial" w:cs="Arial"/>
                    <w:color w:val="auto"/>
                  </w:rPr>
                  <w:t>Compliant</w:t>
                </w:r>
              </w:sdtContent>
            </w:sdt>
            <w:r w:rsidR="00B007FD" w:rsidRPr="00996FAF">
              <w:rPr>
                <w:rFonts w:ascii="Arial" w:hAnsi="Arial" w:cs="Arial"/>
                <w:color w:val="0000FF"/>
              </w:rPr>
              <w:t xml:space="preserve"> </w:t>
            </w:r>
          </w:p>
        </w:tc>
      </w:tr>
      <w:tr w:rsidR="00311FF3" w14:paraId="02114880"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7D"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11487E"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211487F" w14:textId="115B90C8"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B0B9D">
                  <w:rPr>
                    <w:rFonts w:ascii="Arial" w:hAnsi="Arial" w:cs="Arial"/>
                    <w:color w:val="auto"/>
                  </w:rPr>
                  <w:t>Compliant</w:t>
                </w:r>
              </w:sdtContent>
            </w:sdt>
            <w:r w:rsidR="00B007FD" w:rsidRPr="00996FAF">
              <w:rPr>
                <w:rFonts w:ascii="Arial" w:hAnsi="Arial" w:cs="Arial"/>
                <w:color w:val="0000FF"/>
              </w:rPr>
              <w:t xml:space="preserve"> </w:t>
            </w:r>
          </w:p>
        </w:tc>
      </w:tr>
    </w:tbl>
    <w:p w14:paraId="02114881" w14:textId="77777777" w:rsidR="00F96AC3" w:rsidRDefault="00B007FD" w:rsidP="00F96AC3">
      <w:pPr>
        <w:pStyle w:val="Heading20"/>
      </w:pPr>
      <w:r w:rsidRPr="00996FAF">
        <w:t>Findings</w:t>
      </w:r>
    </w:p>
    <w:p w14:paraId="2ABCCD10" w14:textId="654FA724" w:rsidR="00691BFF" w:rsidRPr="00DF78B5" w:rsidRDefault="00691BFF" w:rsidP="00DF78B5">
      <w:pPr>
        <w:pStyle w:val="NormalArial"/>
        <w:rPr>
          <w:szCs w:val="22"/>
        </w:rPr>
      </w:pPr>
      <w:r>
        <w:rPr>
          <w:szCs w:val="22"/>
        </w:rPr>
        <w:t>C</w:t>
      </w:r>
      <w:r w:rsidRPr="00D122FF">
        <w:rPr>
          <w:szCs w:val="22"/>
        </w:rPr>
        <w:t xml:space="preserve">onsumers </w:t>
      </w:r>
      <w:r w:rsidR="00855886">
        <w:rPr>
          <w:szCs w:val="22"/>
        </w:rPr>
        <w:t>we</w:t>
      </w:r>
      <w:r>
        <w:rPr>
          <w:szCs w:val="22"/>
        </w:rPr>
        <w:t xml:space="preserve">re </w:t>
      </w:r>
      <w:r w:rsidRPr="00D122FF">
        <w:rPr>
          <w:szCs w:val="22"/>
        </w:rPr>
        <w:t>supported to be independent and</w:t>
      </w:r>
      <w:r>
        <w:rPr>
          <w:szCs w:val="22"/>
        </w:rPr>
        <w:t xml:space="preserve"> </w:t>
      </w:r>
      <w:r w:rsidR="00855886">
        <w:rPr>
          <w:szCs w:val="22"/>
        </w:rPr>
        <w:t>we</w:t>
      </w:r>
      <w:r w:rsidRPr="00D122FF">
        <w:rPr>
          <w:szCs w:val="22"/>
        </w:rPr>
        <w:t>re encouraged to do the things they want</w:t>
      </w:r>
      <w:r w:rsidR="00855886">
        <w:rPr>
          <w:szCs w:val="22"/>
        </w:rPr>
        <w:t>ed</w:t>
      </w:r>
      <w:r w:rsidRPr="00D122FF">
        <w:rPr>
          <w:szCs w:val="22"/>
        </w:rPr>
        <w:t xml:space="preserve"> to do</w:t>
      </w:r>
      <w:r>
        <w:rPr>
          <w:szCs w:val="22"/>
        </w:rPr>
        <w:t xml:space="preserve">. </w:t>
      </w:r>
      <w:r w:rsidR="00DF78B5">
        <w:rPr>
          <w:szCs w:val="22"/>
        </w:rPr>
        <w:t>T</w:t>
      </w:r>
      <w:r w:rsidRPr="00691BFF">
        <w:rPr>
          <w:szCs w:val="22"/>
        </w:rPr>
        <w:t xml:space="preserve">he lifestyle program </w:t>
      </w:r>
      <w:r w:rsidR="00855886">
        <w:rPr>
          <w:szCs w:val="22"/>
        </w:rPr>
        <w:t>wa</w:t>
      </w:r>
      <w:r w:rsidRPr="00691BFF">
        <w:rPr>
          <w:szCs w:val="22"/>
        </w:rPr>
        <w:t xml:space="preserve">s developed by taking into consideration the assessments conducted on the consumer’s </w:t>
      </w:r>
      <w:r w:rsidR="00DF78B5">
        <w:rPr>
          <w:szCs w:val="22"/>
        </w:rPr>
        <w:t xml:space="preserve">upon </w:t>
      </w:r>
      <w:r w:rsidRPr="00691BFF">
        <w:rPr>
          <w:szCs w:val="22"/>
        </w:rPr>
        <w:t xml:space="preserve">entry to the service. A personal history of interests, likes and dislikes </w:t>
      </w:r>
      <w:r w:rsidR="00855886">
        <w:rPr>
          <w:szCs w:val="22"/>
        </w:rPr>
        <w:t>we</w:t>
      </w:r>
      <w:r w:rsidRPr="00691BFF">
        <w:rPr>
          <w:szCs w:val="22"/>
        </w:rPr>
        <w:t xml:space="preserve">re noted in the care plan of </w:t>
      </w:r>
      <w:r w:rsidR="00DF78B5">
        <w:rPr>
          <w:szCs w:val="22"/>
        </w:rPr>
        <w:t>each</w:t>
      </w:r>
      <w:r w:rsidRPr="00691BFF">
        <w:rPr>
          <w:szCs w:val="22"/>
        </w:rPr>
        <w:t xml:space="preserve"> consumer. The</w:t>
      </w:r>
      <w:r w:rsidR="00DF78B5">
        <w:rPr>
          <w:szCs w:val="22"/>
        </w:rPr>
        <w:t xml:space="preserve"> care</w:t>
      </w:r>
      <w:r w:rsidRPr="00691BFF">
        <w:rPr>
          <w:szCs w:val="22"/>
        </w:rPr>
        <w:t xml:space="preserve"> </w:t>
      </w:r>
      <w:r w:rsidR="00DF78B5">
        <w:rPr>
          <w:szCs w:val="22"/>
        </w:rPr>
        <w:t xml:space="preserve">plans </w:t>
      </w:r>
      <w:r w:rsidR="00855886">
        <w:rPr>
          <w:szCs w:val="22"/>
        </w:rPr>
        <w:t>we</w:t>
      </w:r>
      <w:r w:rsidRPr="00691BFF">
        <w:rPr>
          <w:szCs w:val="22"/>
        </w:rPr>
        <w:t xml:space="preserve">re </w:t>
      </w:r>
      <w:r w:rsidR="00855886">
        <w:rPr>
          <w:szCs w:val="22"/>
        </w:rPr>
        <w:t xml:space="preserve">reviewed after </w:t>
      </w:r>
      <w:r w:rsidRPr="00691BFF">
        <w:rPr>
          <w:szCs w:val="22"/>
        </w:rPr>
        <w:t>annual consumer surveys that include</w:t>
      </w:r>
      <w:r w:rsidR="00855886">
        <w:rPr>
          <w:szCs w:val="22"/>
        </w:rPr>
        <w:t>d</w:t>
      </w:r>
      <w:r w:rsidRPr="00691BFF">
        <w:rPr>
          <w:szCs w:val="22"/>
        </w:rPr>
        <w:t xml:space="preserve"> questions on consumer activity preferences</w:t>
      </w:r>
      <w:r w:rsidR="00DF78B5">
        <w:rPr>
          <w:szCs w:val="22"/>
        </w:rPr>
        <w:t xml:space="preserve"> and feedback about activities enjoyed inform</w:t>
      </w:r>
      <w:r w:rsidR="00855886">
        <w:rPr>
          <w:szCs w:val="22"/>
        </w:rPr>
        <w:t>ing</w:t>
      </w:r>
      <w:r w:rsidR="00DF78B5">
        <w:rPr>
          <w:szCs w:val="22"/>
        </w:rPr>
        <w:t xml:space="preserve"> pursuit</w:t>
      </w:r>
      <w:r w:rsidR="00855886">
        <w:rPr>
          <w:szCs w:val="22"/>
        </w:rPr>
        <w:t>s</w:t>
      </w:r>
      <w:r w:rsidR="00DF78B5">
        <w:rPr>
          <w:szCs w:val="22"/>
        </w:rPr>
        <w:t xml:space="preserve"> and support for individuals’ interests</w:t>
      </w:r>
      <w:r w:rsidRPr="00691BFF">
        <w:rPr>
          <w:szCs w:val="22"/>
        </w:rPr>
        <w:t xml:space="preserve">. </w:t>
      </w:r>
      <w:r w:rsidR="00DF78B5">
        <w:rPr>
          <w:szCs w:val="22"/>
        </w:rPr>
        <w:t>P</w:t>
      </w:r>
      <w:r w:rsidRPr="00691BFF">
        <w:rPr>
          <w:szCs w:val="22"/>
        </w:rPr>
        <w:t xml:space="preserve">rogress notes </w:t>
      </w:r>
      <w:r w:rsidR="00DF78B5">
        <w:rPr>
          <w:szCs w:val="22"/>
        </w:rPr>
        <w:t>we</w:t>
      </w:r>
      <w:r w:rsidRPr="00691BFF">
        <w:rPr>
          <w:szCs w:val="22"/>
        </w:rPr>
        <w:t>re reflective of this process.</w:t>
      </w:r>
      <w:r w:rsidR="00DF78B5">
        <w:rPr>
          <w:szCs w:val="22"/>
        </w:rPr>
        <w:t xml:space="preserve"> An</w:t>
      </w:r>
      <w:r w:rsidRPr="00DF78B5">
        <w:rPr>
          <w:rFonts w:eastAsia="Times New Roman"/>
          <w:color w:val="000000"/>
          <w:lang w:eastAsia="en-AU"/>
        </w:rPr>
        <w:t xml:space="preserve"> activity calendar is produced weekly based on feedback from consumers.</w:t>
      </w:r>
      <w:r w:rsidR="00DF78B5">
        <w:rPr>
          <w:rFonts w:eastAsia="Times New Roman"/>
          <w:color w:val="000000"/>
          <w:lang w:eastAsia="en-AU"/>
        </w:rPr>
        <w:t xml:space="preserve"> Consumer’s</w:t>
      </w:r>
      <w:r w:rsidRPr="00DF78B5">
        <w:rPr>
          <w:rFonts w:eastAsia="Times New Roman"/>
          <w:color w:val="000000"/>
          <w:lang w:eastAsia="en-AU"/>
        </w:rPr>
        <w:t xml:space="preserve"> suggestions </w:t>
      </w:r>
      <w:r w:rsidR="00855886">
        <w:rPr>
          <w:rFonts w:eastAsia="Times New Roman"/>
          <w:color w:val="000000"/>
          <w:lang w:eastAsia="en-AU"/>
        </w:rPr>
        <w:t>we</w:t>
      </w:r>
      <w:r w:rsidRPr="00DF78B5">
        <w:rPr>
          <w:rFonts w:eastAsia="Times New Roman"/>
          <w:color w:val="000000"/>
          <w:lang w:eastAsia="en-AU"/>
        </w:rPr>
        <w:t xml:space="preserve">re taken into consideration and planned for after clinical care staff and the physiotherapist </w:t>
      </w:r>
      <w:r w:rsidR="00855886">
        <w:rPr>
          <w:rFonts w:eastAsia="Times New Roman"/>
          <w:color w:val="000000"/>
          <w:lang w:eastAsia="en-AU"/>
        </w:rPr>
        <w:t>we</w:t>
      </w:r>
      <w:r w:rsidRPr="00DF78B5">
        <w:rPr>
          <w:rFonts w:eastAsia="Times New Roman"/>
          <w:color w:val="000000"/>
          <w:lang w:eastAsia="en-AU"/>
        </w:rPr>
        <w:t>re consulted, and where necessary a dignity of risk form w</w:t>
      </w:r>
      <w:r w:rsidR="00855886">
        <w:rPr>
          <w:rFonts w:eastAsia="Times New Roman"/>
          <w:color w:val="000000"/>
          <w:lang w:eastAsia="en-AU"/>
        </w:rPr>
        <w:t>as</w:t>
      </w:r>
      <w:r w:rsidRPr="00DF78B5">
        <w:rPr>
          <w:rFonts w:eastAsia="Times New Roman"/>
          <w:color w:val="000000"/>
          <w:lang w:eastAsia="en-AU"/>
        </w:rPr>
        <w:t xml:space="preserve"> completed prior to </w:t>
      </w:r>
      <w:r w:rsidR="00DF78B5">
        <w:rPr>
          <w:rFonts w:eastAsia="Times New Roman"/>
          <w:color w:val="000000"/>
          <w:lang w:eastAsia="en-AU"/>
        </w:rPr>
        <w:t>an</w:t>
      </w:r>
      <w:r w:rsidRPr="00DF78B5">
        <w:rPr>
          <w:rFonts w:eastAsia="Times New Roman"/>
          <w:color w:val="000000"/>
          <w:lang w:eastAsia="en-AU"/>
        </w:rPr>
        <w:t xml:space="preserve"> activity. </w:t>
      </w:r>
    </w:p>
    <w:p w14:paraId="2813B355" w14:textId="7FE1EADE" w:rsidR="00691BFF" w:rsidRPr="00691BFF" w:rsidRDefault="00691BFF" w:rsidP="00855886">
      <w:pPr>
        <w:spacing w:before="240"/>
        <w:rPr>
          <w:rFonts w:ascii="Arial" w:eastAsia="Times New Roman" w:hAnsi="Arial" w:cs="Arial"/>
          <w:color w:val="000000"/>
          <w:lang w:eastAsia="en-AU"/>
        </w:rPr>
      </w:pPr>
      <w:r w:rsidRPr="00691BFF">
        <w:rPr>
          <w:rFonts w:ascii="Arial" w:eastAsia="Times New Roman" w:hAnsi="Arial" w:cs="Arial"/>
          <w:color w:val="000000"/>
          <w:lang w:eastAsia="en-AU"/>
        </w:rPr>
        <w:t xml:space="preserve">All activities must meet the organisation’s requirement to include cognitive, emotional, independence sensory and physical elements. Cultural celebrations </w:t>
      </w:r>
      <w:r w:rsidR="00855886">
        <w:rPr>
          <w:rFonts w:ascii="Arial" w:eastAsia="Times New Roman" w:hAnsi="Arial" w:cs="Arial"/>
          <w:color w:val="000000"/>
          <w:lang w:eastAsia="en-AU"/>
        </w:rPr>
        <w:t>we</w:t>
      </w:r>
      <w:r w:rsidRPr="00691BFF">
        <w:rPr>
          <w:rFonts w:ascii="Arial" w:eastAsia="Times New Roman" w:hAnsi="Arial" w:cs="Arial"/>
          <w:color w:val="000000"/>
          <w:lang w:eastAsia="en-AU"/>
        </w:rPr>
        <w:t xml:space="preserve">re also incorporated into the calendar. When there </w:t>
      </w:r>
      <w:r w:rsidR="00855886">
        <w:rPr>
          <w:rFonts w:ascii="Arial" w:eastAsia="Times New Roman" w:hAnsi="Arial" w:cs="Arial"/>
          <w:color w:val="000000"/>
          <w:lang w:eastAsia="en-AU"/>
        </w:rPr>
        <w:t>wa</w:t>
      </w:r>
      <w:r w:rsidRPr="00691BFF">
        <w:rPr>
          <w:rFonts w:ascii="Arial" w:eastAsia="Times New Roman" w:hAnsi="Arial" w:cs="Arial"/>
          <w:color w:val="000000"/>
          <w:lang w:eastAsia="en-AU"/>
        </w:rPr>
        <w:t>s a cultural celebration coming up lifestyle will work with the kitchen to ensure that the celebration me</w:t>
      </w:r>
      <w:r w:rsidR="00855886">
        <w:rPr>
          <w:rFonts w:ascii="Arial" w:eastAsia="Times New Roman" w:hAnsi="Arial" w:cs="Arial"/>
          <w:color w:val="000000"/>
          <w:lang w:eastAsia="en-AU"/>
        </w:rPr>
        <w:t>t</w:t>
      </w:r>
      <w:r w:rsidRPr="00691BFF">
        <w:rPr>
          <w:rFonts w:ascii="Arial" w:eastAsia="Times New Roman" w:hAnsi="Arial" w:cs="Arial"/>
          <w:color w:val="000000"/>
          <w:lang w:eastAsia="en-AU"/>
        </w:rPr>
        <w:t xml:space="preserve"> the cultural needs of consumers.</w:t>
      </w:r>
    </w:p>
    <w:p w14:paraId="4ECF934A" w14:textId="5BB7D531" w:rsidR="00734C5C" w:rsidRPr="00CC454C" w:rsidRDefault="00691BFF" w:rsidP="00855886">
      <w:pPr>
        <w:pStyle w:val="NormalArial"/>
      </w:pPr>
      <w:r w:rsidRPr="003D5EB9">
        <w:t xml:space="preserve">The lifestyle calendar </w:t>
      </w:r>
      <w:r w:rsidR="00DF78B5">
        <w:t>wa</w:t>
      </w:r>
      <w:r w:rsidRPr="003D5EB9">
        <w:t xml:space="preserve">s sent out to consumers weekly with the newsletter. Reminders </w:t>
      </w:r>
      <w:r w:rsidR="00DF78B5">
        <w:t xml:space="preserve">to attend </w:t>
      </w:r>
      <w:r w:rsidR="00855886">
        <w:t>we</w:t>
      </w:r>
      <w:r w:rsidRPr="003D5EB9">
        <w:t xml:space="preserve">re called out over the PA system and lifestyle staff visit consumer rooms to encourage </w:t>
      </w:r>
      <w:r w:rsidRPr="003D5EB9">
        <w:lastRenderedPageBreak/>
        <w:t xml:space="preserve">them to attend. Their choice not to attend </w:t>
      </w:r>
      <w:r w:rsidR="00855886">
        <w:t>wa</w:t>
      </w:r>
      <w:r w:rsidRPr="003D5EB9">
        <w:t>s always respected.</w:t>
      </w:r>
      <w:r w:rsidR="00734C5C" w:rsidRPr="003D5EB9">
        <w:t xml:space="preserve"> </w:t>
      </w:r>
      <w:r w:rsidRPr="003D5EB9">
        <w:t>A range of activities were observed involving consumers from across the service</w:t>
      </w:r>
      <w:r w:rsidR="00734C5C" w:rsidRPr="003D5EB9">
        <w:t>.</w:t>
      </w:r>
    </w:p>
    <w:p w14:paraId="5ED657F9" w14:textId="6C55AFF8" w:rsidR="00CC454C" w:rsidRDefault="00BF0FAE" w:rsidP="00CC454C">
      <w:pPr>
        <w:rPr>
          <w:rFonts w:ascii="Arial" w:hAnsi="Arial" w:cs="Arial"/>
        </w:rPr>
      </w:pPr>
      <w:r w:rsidRPr="00BF0FAE">
        <w:rPr>
          <w:rFonts w:ascii="Arial" w:eastAsia="Calibri" w:hAnsi="Arial" w:cs="Arial"/>
          <w:color w:val="auto"/>
        </w:rPr>
        <w:t>The service demonstrated that it ha</w:t>
      </w:r>
      <w:r w:rsidR="00890E05">
        <w:rPr>
          <w:rFonts w:ascii="Arial" w:eastAsia="Calibri" w:hAnsi="Arial" w:cs="Arial"/>
          <w:color w:val="auto"/>
        </w:rPr>
        <w:t>d</w:t>
      </w:r>
      <w:r w:rsidRPr="00BF0FAE">
        <w:rPr>
          <w:rFonts w:ascii="Arial" w:eastAsia="Calibri" w:hAnsi="Arial" w:cs="Arial"/>
          <w:color w:val="auto"/>
        </w:rPr>
        <w:t xml:space="preserve"> systems and processes for communicating information</w:t>
      </w:r>
      <w:r w:rsidR="00CC454C">
        <w:rPr>
          <w:rFonts w:ascii="Arial" w:eastAsia="Calibri" w:hAnsi="Arial" w:cs="Arial"/>
          <w:color w:val="auto"/>
        </w:rPr>
        <w:t xml:space="preserve"> </w:t>
      </w:r>
      <w:r w:rsidR="00DF78B5" w:rsidRPr="00BF0FAE">
        <w:rPr>
          <w:rFonts w:ascii="Arial" w:eastAsia="Calibri" w:hAnsi="Arial" w:cs="Arial"/>
          <w:color w:val="auto"/>
        </w:rPr>
        <w:t>about consumers’ conditions, needs and preferences within the organisation and with others where responsibility for care is shared.</w:t>
      </w:r>
      <w:r w:rsidR="00CC454C">
        <w:rPr>
          <w:rFonts w:ascii="Arial" w:eastAsia="Calibri" w:hAnsi="Arial" w:cs="Arial"/>
          <w:color w:val="auto"/>
        </w:rPr>
        <w:t xml:space="preserve"> </w:t>
      </w:r>
      <w:r w:rsidRPr="00BF0FAE">
        <w:rPr>
          <w:rFonts w:ascii="Arial" w:hAnsi="Arial" w:cs="Arial"/>
          <w:color w:val="auto"/>
          <w:szCs w:val="22"/>
        </w:rPr>
        <w:t>The service ha</w:t>
      </w:r>
      <w:r w:rsidR="00890E05">
        <w:rPr>
          <w:rFonts w:ascii="Arial" w:hAnsi="Arial" w:cs="Arial"/>
          <w:color w:val="auto"/>
          <w:szCs w:val="22"/>
        </w:rPr>
        <w:t>d</w:t>
      </w:r>
      <w:r w:rsidRPr="00BF0FAE">
        <w:rPr>
          <w:rFonts w:ascii="Arial" w:hAnsi="Arial" w:cs="Arial"/>
          <w:color w:val="auto"/>
          <w:szCs w:val="22"/>
        </w:rPr>
        <w:t xml:space="preserve"> processes for internal communication including manager/staff meetings, handover meetings, care plans, and progress note</w:t>
      </w:r>
      <w:r w:rsidR="00CC454C">
        <w:rPr>
          <w:rFonts w:ascii="Arial" w:hAnsi="Arial" w:cs="Arial"/>
          <w:color w:val="auto"/>
          <w:szCs w:val="22"/>
        </w:rPr>
        <w:t>s and this was reflected in d</w:t>
      </w:r>
      <w:r w:rsidRPr="00BF0FAE">
        <w:rPr>
          <w:rFonts w:ascii="Arial" w:hAnsi="Arial" w:cs="Arial"/>
          <w:color w:val="auto"/>
          <w:szCs w:val="22"/>
        </w:rPr>
        <w:t>ocumentation</w:t>
      </w:r>
      <w:r w:rsidR="00CC454C">
        <w:rPr>
          <w:rFonts w:ascii="Arial" w:hAnsi="Arial" w:cs="Arial"/>
          <w:color w:val="auto"/>
          <w:szCs w:val="22"/>
        </w:rPr>
        <w:t xml:space="preserve"> sighted</w:t>
      </w:r>
      <w:r w:rsidRPr="00BF0FAE">
        <w:rPr>
          <w:rFonts w:ascii="Arial" w:hAnsi="Arial" w:cs="Arial"/>
          <w:color w:val="auto"/>
        </w:rPr>
        <w:t>.</w:t>
      </w:r>
      <w:r w:rsidR="00CC454C">
        <w:rPr>
          <w:rFonts w:ascii="Arial" w:eastAsia="Calibri" w:hAnsi="Arial" w:cs="Arial"/>
          <w:color w:val="auto"/>
        </w:rPr>
        <w:t xml:space="preserve"> </w:t>
      </w:r>
      <w:r w:rsidRPr="00BF0FAE">
        <w:rPr>
          <w:rFonts w:ascii="Arial" w:hAnsi="Arial" w:cs="Arial"/>
          <w:color w:val="auto"/>
          <w:szCs w:val="22"/>
        </w:rPr>
        <w:t>Interviews with management, care, kitchen, and lifestyle staff demonstrated a shared knowledge of individual consumer likes and dislikes, their needs and preferences.</w:t>
      </w:r>
      <w:r w:rsidR="00CC454C">
        <w:rPr>
          <w:rFonts w:ascii="Arial" w:hAnsi="Arial" w:cs="Arial"/>
          <w:color w:val="auto"/>
          <w:szCs w:val="22"/>
        </w:rPr>
        <w:t xml:space="preserve"> </w:t>
      </w:r>
      <w:r w:rsidR="00CC454C">
        <w:rPr>
          <w:rFonts w:ascii="Arial" w:hAnsi="Arial" w:cs="Arial"/>
        </w:rPr>
        <w:t>C</w:t>
      </w:r>
      <w:r w:rsidRPr="00CC454C">
        <w:rPr>
          <w:rFonts w:ascii="Arial" w:hAnsi="Arial" w:cs="Arial"/>
        </w:rPr>
        <w:t xml:space="preserve">ommunity groups </w:t>
      </w:r>
      <w:r w:rsidR="00CC454C" w:rsidRPr="00CC454C">
        <w:rPr>
          <w:rFonts w:ascii="Arial" w:hAnsi="Arial" w:cs="Arial"/>
        </w:rPr>
        <w:t>support</w:t>
      </w:r>
      <w:r w:rsidRPr="00CC454C">
        <w:rPr>
          <w:rFonts w:ascii="Arial" w:hAnsi="Arial" w:cs="Arial"/>
        </w:rPr>
        <w:t xml:space="preserve"> the service</w:t>
      </w:r>
      <w:r w:rsidR="00CC454C">
        <w:rPr>
          <w:rFonts w:ascii="Arial" w:hAnsi="Arial" w:cs="Arial"/>
        </w:rPr>
        <w:t>.</w:t>
      </w:r>
      <w:r w:rsidRPr="00BF0FAE">
        <w:t xml:space="preserve"> </w:t>
      </w:r>
      <w:r w:rsidR="00CC454C">
        <w:rPr>
          <w:rFonts w:ascii="Arial" w:hAnsi="Arial" w:cs="Arial"/>
        </w:rPr>
        <w:t>W</w:t>
      </w:r>
      <w:r w:rsidRPr="00CC454C">
        <w:rPr>
          <w:rFonts w:ascii="Arial" w:hAnsi="Arial" w:cs="Arial"/>
        </w:rPr>
        <w:t xml:space="preserve">here a need is identified, </w:t>
      </w:r>
      <w:r w:rsidR="00CC454C">
        <w:rPr>
          <w:rFonts w:ascii="Arial" w:hAnsi="Arial" w:cs="Arial"/>
        </w:rPr>
        <w:t>a</w:t>
      </w:r>
      <w:r w:rsidRPr="00CC454C">
        <w:rPr>
          <w:rFonts w:ascii="Arial" w:hAnsi="Arial" w:cs="Arial"/>
        </w:rPr>
        <w:t xml:space="preserve"> consumer w</w:t>
      </w:r>
      <w:r w:rsidR="00890E05">
        <w:rPr>
          <w:rFonts w:ascii="Arial" w:hAnsi="Arial" w:cs="Arial"/>
        </w:rPr>
        <w:t>as</w:t>
      </w:r>
      <w:r w:rsidRPr="00CC454C">
        <w:rPr>
          <w:rFonts w:ascii="Arial" w:hAnsi="Arial" w:cs="Arial"/>
        </w:rPr>
        <w:t xml:space="preserve"> referred for additional support </w:t>
      </w:r>
      <w:r w:rsidR="00890E05">
        <w:rPr>
          <w:rFonts w:ascii="Arial" w:hAnsi="Arial" w:cs="Arial"/>
        </w:rPr>
        <w:t>for example to</w:t>
      </w:r>
      <w:r w:rsidRPr="00CC454C">
        <w:rPr>
          <w:rFonts w:ascii="Arial" w:hAnsi="Arial" w:cs="Arial"/>
        </w:rPr>
        <w:t xml:space="preserve"> social workers, </w:t>
      </w:r>
      <w:r w:rsidR="00890E05">
        <w:rPr>
          <w:rFonts w:ascii="Arial" w:hAnsi="Arial" w:cs="Arial"/>
        </w:rPr>
        <w:t xml:space="preserve">the </w:t>
      </w:r>
      <w:r w:rsidRPr="00CC454C">
        <w:rPr>
          <w:rFonts w:ascii="Arial" w:hAnsi="Arial" w:cs="Arial"/>
        </w:rPr>
        <w:t>NDIS, Dementia Support Australia, Vision Australia and Deaf Australia.</w:t>
      </w:r>
      <w:r w:rsidR="00CC454C">
        <w:rPr>
          <w:rFonts w:ascii="Arial" w:hAnsi="Arial" w:cs="Arial"/>
        </w:rPr>
        <w:t xml:space="preserve"> </w:t>
      </w:r>
    </w:p>
    <w:p w14:paraId="7091BBBA" w14:textId="07B80B85" w:rsidR="00BF0FAE" w:rsidRPr="00CC454C" w:rsidRDefault="00CC454C" w:rsidP="00BF0FAE">
      <w:pPr>
        <w:rPr>
          <w:rFonts w:ascii="Arial" w:eastAsia="Calibri" w:hAnsi="Arial" w:cs="Arial"/>
          <w:color w:val="auto"/>
        </w:rPr>
      </w:pPr>
      <w:r w:rsidRPr="00CC454C">
        <w:rPr>
          <w:rFonts w:ascii="Arial" w:hAnsi="Arial" w:cs="Arial"/>
        </w:rPr>
        <w:t>C</w:t>
      </w:r>
      <w:r w:rsidR="00BF0FAE" w:rsidRPr="00CC454C">
        <w:rPr>
          <w:rFonts w:ascii="Arial" w:hAnsi="Arial" w:cs="Arial"/>
          <w:color w:val="auto"/>
        </w:rPr>
        <w:t xml:space="preserve">onsumers were happy with the quality, meal size and variety and if they were not happy with the meal, they were able to have something else. </w:t>
      </w:r>
      <w:r w:rsidR="00BF0FAE" w:rsidRPr="00B4612B">
        <w:rPr>
          <w:rFonts w:ascii="Arial" w:hAnsi="Arial" w:cs="Arial"/>
        </w:rPr>
        <w:t xml:space="preserve">The chef speaks directly with the residents to ensure that they are happy with the food. </w:t>
      </w:r>
    </w:p>
    <w:p w14:paraId="01D57474" w14:textId="47816DD0" w:rsidR="00B90E7C" w:rsidRPr="00B90E7C" w:rsidRDefault="00A83850" w:rsidP="00B90E7C">
      <w:pPr>
        <w:pStyle w:val="NormalArial"/>
        <w:rPr>
          <w:rFonts w:eastAsia="Arial"/>
        </w:rPr>
      </w:pPr>
      <w:r w:rsidRPr="00902175">
        <w:rPr>
          <w:rFonts w:eastAsia="Arial"/>
        </w:rPr>
        <w:t>Consumers were observed using a variety of equipment throughout the service that w</w:t>
      </w:r>
      <w:r w:rsidR="00890E05">
        <w:rPr>
          <w:rFonts w:eastAsia="Arial"/>
        </w:rPr>
        <w:t>as</w:t>
      </w:r>
      <w:r w:rsidRPr="00902175">
        <w:rPr>
          <w:rFonts w:eastAsia="Arial"/>
        </w:rPr>
        <w:t xml:space="preserve"> clean and in good repair. </w:t>
      </w:r>
      <w:r w:rsidR="00890E05">
        <w:rPr>
          <w:rFonts w:eastAsia="Arial"/>
        </w:rPr>
        <w:t>S</w:t>
      </w:r>
      <w:r w:rsidR="00B90E7C" w:rsidRPr="00B90E7C">
        <w:rPr>
          <w:rFonts w:eastAsia="Arial"/>
        </w:rPr>
        <w:t xml:space="preserve">taff reported having access to the equipment they need to support consumer participation and independence. </w:t>
      </w:r>
      <w:r w:rsidR="00890E05">
        <w:rPr>
          <w:rFonts w:eastAsia="Arial"/>
        </w:rPr>
        <w:t>E</w:t>
      </w:r>
      <w:r w:rsidR="00B90E7C" w:rsidRPr="00B90E7C">
        <w:rPr>
          <w:rFonts w:eastAsia="Arial"/>
        </w:rPr>
        <w:t xml:space="preserve">quipment </w:t>
      </w:r>
      <w:r w:rsidR="00890E05">
        <w:rPr>
          <w:rFonts w:eastAsia="Arial"/>
        </w:rPr>
        <w:t>wa</w:t>
      </w:r>
      <w:r w:rsidR="00B90E7C" w:rsidRPr="00B90E7C">
        <w:rPr>
          <w:rFonts w:eastAsia="Arial"/>
        </w:rPr>
        <w:t xml:space="preserve">s clean and </w:t>
      </w:r>
      <w:r w:rsidR="00890E05">
        <w:rPr>
          <w:rFonts w:eastAsia="Arial"/>
        </w:rPr>
        <w:t>issues were r</w:t>
      </w:r>
      <w:r w:rsidR="00B90E7C" w:rsidRPr="00B90E7C">
        <w:rPr>
          <w:rFonts w:eastAsia="Arial"/>
        </w:rPr>
        <w:t>eport</w:t>
      </w:r>
      <w:r w:rsidR="00890E05">
        <w:rPr>
          <w:rFonts w:eastAsia="Arial"/>
        </w:rPr>
        <w:t>ed.</w:t>
      </w:r>
    </w:p>
    <w:p w14:paraId="02114882" w14:textId="0367CB28" w:rsidR="00F96AC3" w:rsidRPr="00BF0FAE" w:rsidRDefault="00B90E7C" w:rsidP="00B90E7C">
      <w:pPr>
        <w:pStyle w:val="NormalArial"/>
      </w:pPr>
      <w:r w:rsidRPr="00B90E7C">
        <w:rPr>
          <w:rFonts w:eastAsia="Arial"/>
        </w:rPr>
        <w:t>Lifestyle and kitchen staff ha</w:t>
      </w:r>
      <w:r w:rsidR="00855886">
        <w:rPr>
          <w:rFonts w:eastAsia="Arial"/>
        </w:rPr>
        <w:t>d</w:t>
      </w:r>
      <w:r w:rsidRPr="00B90E7C">
        <w:rPr>
          <w:rFonts w:eastAsia="Arial"/>
        </w:rPr>
        <w:t xml:space="preserve"> access to the equipment need</w:t>
      </w:r>
      <w:r w:rsidR="00855886">
        <w:rPr>
          <w:rFonts w:eastAsia="Arial"/>
        </w:rPr>
        <w:t>ed</w:t>
      </w:r>
      <w:r w:rsidRPr="00B90E7C">
        <w:rPr>
          <w:rFonts w:eastAsia="Arial"/>
        </w:rPr>
        <w:t xml:space="preserve"> to provide services to consumers and explained the maintenance request process. </w:t>
      </w:r>
      <w:r w:rsidR="00855886">
        <w:rPr>
          <w:rFonts w:eastAsia="Arial"/>
        </w:rPr>
        <w:t>S</w:t>
      </w:r>
      <w:r w:rsidRPr="00B90E7C">
        <w:rPr>
          <w:rFonts w:eastAsia="Arial"/>
        </w:rPr>
        <w:t xml:space="preserve">taff </w:t>
      </w:r>
      <w:r w:rsidR="00855886">
        <w:rPr>
          <w:rFonts w:eastAsia="Arial"/>
        </w:rPr>
        <w:t xml:space="preserve">confirmed </w:t>
      </w:r>
      <w:r w:rsidRPr="00B90E7C">
        <w:rPr>
          <w:rFonts w:eastAsia="Arial"/>
        </w:rPr>
        <w:t xml:space="preserve">that if equipment failed maintenance </w:t>
      </w:r>
      <w:r w:rsidR="00855886">
        <w:rPr>
          <w:rFonts w:eastAsia="Arial"/>
        </w:rPr>
        <w:t>we</w:t>
      </w:r>
      <w:r w:rsidRPr="00B90E7C">
        <w:rPr>
          <w:rFonts w:eastAsia="Arial"/>
        </w:rPr>
        <w:t>re quick to respond however they</w:t>
      </w:r>
      <w:r w:rsidR="00855886">
        <w:rPr>
          <w:rFonts w:eastAsia="Arial"/>
        </w:rPr>
        <w:t xml:space="preserve"> </w:t>
      </w:r>
      <w:r w:rsidRPr="00B90E7C">
        <w:rPr>
          <w:rFonts w:eastAsia="Arial"/>
        </w:rPr>
        <w:t>h</w:t>
      </w:r>
      <w:r w:rsidR="00855886">
        <w:rPr>
          <w:rFonts w:eastAsia="Arial"/>
        </w:rPr>
        <w:t>ad</w:t>
      </w:r>
      <w:r w:rsidRPr="00B90E7C">
        <w:rPr>
          <w:rFonts w:eastAsia="Arial"/>
        </w:rPr>
        <w:t xml:space="preserve"> back up plans. </w:t>
      </w:r>
      <w:r w:rsidR="00B007FD" w:rsidRPr="00BF0FAE">
        <w:br w:type="page"/>
      </w:r>
    </w:p>
    <w:p w14:paraId="02114883" w14:textId="77777777" w:rsidR="00F96AC3" w:rsidRPr="00996FAF" w:rsidRDefault="00B007FD" w:rsidP="00F96AC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11FF3" w14:paraId="02114886" w14:textId="77777777" w:rsidTr="00311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2114884" w14:textId="77777777" w:rsidR="00F96AC3" w:rsidRPr="00996FAF" w:rsidRDefault="00B007FD" w:rsidP="00F96AC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2114885" w14:textId="77777777" w:rsidR="00F96AC3" w:rsidRPr="00996FAF" w:rsidRDefault="00F96AC3" w:rsidP="00F96A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1FF3" w14:paraId="0211488A"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87"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2114888"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114889" w14:textId="4DF341CA"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90E05">
                  <w:rPr>
                    <w:rFonts w:ascii="Arial" w:hAnsi="Arial" w:cs="Arial"/>
                    <w:color w:val="auto"/>
                  </w:rPr>
                  <w:t>Compliant</w:t>
                </w:r>
              </w:sdtContent>
            </w:sdt>
            <w:r w:rsidR="00B007FD" w:rsidRPr="00996FAF">
              <w:rPr>
                <w:rFonts w:ascii="Arial" w:hAnsi="Arial" w:cs="Arial"/>
                <w:color w:val="0000FF"/>
              </w:rPr>
              <w:t xml:space="preserve"> </w:t>
            </w:r>
          </w:p>
        </w:tc>
      </w:tr>
      <w:tr w:rsidR="00311FF3" w14:paraId="02114890"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8B"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211488C"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11488D" w14:textId="77777777" w:rsidR="00F96AC3" w:rsidRPr="00996FAF" w:rsidRDefault="00B007FD" w:rsidP="00F96A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211488E" w14:textId="77777777" w:rsidR="00F96AC3" w:rsidRPr="00996FAF" w:rsidRDefault="00B007FD" w:rsidP="00F96A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211488F" w14:textId="2DCCE06B"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90E05">
                  <w:rPr>
                    <w:rFonts w:ascii="Arial" w:hAnsi="Arial" w:cs="Arial"/>
                    <w:color w:val="auto"/>
                  </w:rPr>
                  <w:t>Compliant</w:t>
                </w:r>
              </w:sdtContent>
            </w:sdt>
            <w:r w:rsidR="00B007FD" w:rsidRPr="00996FAF">
              <w:rPr>
                <w:rFonts w:ascii="Arial" w:hAnsi="Arial" w:cs="Arial"/>
                <w:color w:val="0000FF"/>
              </w:rPr>
              <w:t xml:space="preserve"> </w:t>
            </w:r>
          </w:p>
        </w:tc>
      </w:tr>
      <w:tr w:rsidR="00311FF3" w14:paraId="02114894"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91"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2114892"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2114893" w14:textId="14403F5F" w:rsidR="00F96AC3" w:rsidRPr="00996FAF" w:rsidRDefault="00271475" w:rsidP="00F96A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90E05">
                  <w:rPr>
                    <w:rFonts w:ascii="Arial" w:hAnsi="Arial" w:cs="Arial"/>
                    <w:color w:val="auto"/>
                  </w:rPr>
                  <w:t>Compliant</w:t>
                </w:r>
              </w:sdtContent>
            </w:sdt>
            <w:r w:rsidR="00B007FD" w:rsidRPr="00996FAF">
              <w:rPr>
                <w:rFonts w:ascii="Arial" w:hAnsi="Arial" w:cs="Arial"/>
                <w:color w:val="0000FF"/>
              </w:rPr>
              <w:t xml:space="preserve"> </w:t>
            </w:r>
          </w:p>
        </w:tc>
      </w:tr>
    </w:tbl>
    <w:p w14:paraId="02114895" w14:textId="77777777" w:rsidR="00F96AC3" w:rsidRDefault="00B007FD" w:rsidP="00F96AC3">
      <w:pPr>
        <w:pStyle w:val="Heading20"/>
      </w:pPr>
      <w:r>
        <w:t>Findings</w:t>
      </w:r>
    </w:p>
    <w:p w14:paraId="25449254" w14:textId="2A6672D8" w:rsidR="00B90E7C" w:rsidRPr="00B90E7C" w:rsidRDefault="00B90E7C" w:rsidP="00B90E7C">
      <w:pPr>
        <w:rPr>
          <w:rFonts w:ascii="Arial" w:hAnsi="Arial" w:cs="Arial"/>
        </w:rPr>
      </w:pPr>
      <w:r w:rsidRPr="00B90E7C">
        <w:rPr>
          <w:rFonts w:ascii="Arial" w:hAnsi="Arial" w:cs="Arial"/>
        </w:rPr>
        <w:t xml:space="preserve">The service </w:t>
      </w:r>
      <w:r w:rsidR="00890E05">
        <w:rPr>
          <w:rFonts w:ascii="Arial" w:hAnsi="Arial" w:cs="Arial"/>
        </w:rPr>
        <w:t>wa</w:t>
      </w:r>
      <w:r w:rsidRPr="00B90E7C">
        <w:rPr>
          <w:rFonts w:ascii="Arial" w:hAnsi="Arial" w:cs="Arial"/>
        </w:rPr>
        <w:t>s welcoming and provide</w:t>
      </w:r>
      <w:r w:rsidR="00890E05">
        <w:rPr>
          <w:rFonts w:ascii="Arial" w:hAnsi="Arial" w:cs="Arial"/>
        </w:rPr>
        <w:t>d</w:t>
      </w:r>
      <w:r w:rsidRPr="00B90E7C">
        <w:rPr>
          <w:rFonts w:ascii="Arial" w:hAnsi="Arial" w:cs="Arial"/>
        </w:rPr>
        <w:t xml:space="preserve"> comfortably furnished communal areas that optimise</w:t>
      </w:r>
      <w:r w:rsidR="00890E05">
        <w:rPr>
          <w:rFonts w:ascii="Arial" w:hAnsi="Arial" w:cs="Arial"/>
        </w:rPr>
        <w:t>d</w:t>
      </w:r>
      <w:r w:rsidRPr="00B90E7C">
        <w:rPr>
          <w:rFonts w:ascii="Arial" w:hAnsi="Arial" w:cs="Arial"/>
        </w:rPr>
        <w:t xml:space="preserve"> consumer interaction and engagement and </w:t>
      </w:r>
      <w:r w:rsidR="00890E05">
        <w:rPr>
          <w:rFonts w:ascii="Arial" w:hAnsi="Arial" w:cs="Arial"/>
        </w:rPr>
        <w:t xml:space="preserve">had </w:t>
      </w:r>
      <w:r w:rsidRPr="00B90E7C">
        <w:rPr>
          <w:rFonts w:ascii="Arial" w:hAnsi="Arial" w:cs="Arial"/>
        </w:rPr>
        <w:t xml:space="preserve">single bedrooms with </w:t>
      </w:r>
      <w:r w:rsidR="00890E05">
        <w:rPr>
          <w:rFonts w:ascii="Arial" w:hAnsi="Arial" w:cs="Arial"/>
        </w:rPr>
        <w:t xml:space="preserve">an </w:t>
      </w:r>
      <w:proofErr w:type="spellStart"/>
      <w:r w:rsidRPr="00B90E7C">
        <w:rPr>
          <w:rFonts w:ascii="Arial" w:hAnsi="Arial" w:cs="Arial"/>
        </w:rPr>
        <w:t>ensuite</w:t>
      </w:r>
      <w:proofErr w:type="spellEnd"/>
      <w:r w:rsidRPr="00B90E7C">
        <w:rPr>
          <w:rFonts w:ascii="Arial" w:hAnsi="Arial" w:cs="Arial"/>
        </w:rPr>
        <w:t>. Management demonstrated a range of mechanisms consumers can use to provide feedback about the service. Consumers said they fe</w:t>
      </w:r>
      <w:r w:rsidR="00890E05">
        <w:rPr>
          <w:rFonts w:ascii="Arial" w:hAnsi="Arial" w:cs="Arial"/>
        </w:rPr>
        <w:t>lt</w:t>
      </w:r>
      <w:r w:rsidRPr="00B90E7C">
        <w:rPr>
          <w:rFonts w:ascii="Arial" w:hAnsi="Arial" w:cs="Arial"/>
        </w:rPr>
        <w:t xml:space="preserve"> welcome and comfortable at the service and </w:t>
      </w:r>
      <w:r w:rsidR="00890E05">
        <w:rPr>
          <w:rFonts w:ascii="Arial" w:hAnsi="Arial" w:cs="Arial"/>
        </w:rPr>
        <w:t>we</w:t>
      </w:r>
      <w:r w:rsidRPr="00B90E7C">
        <w:rPr>
          <w:rFonts w:ascii="Arial" w:hAnsi="Arial" w:cs="Arial"/>
        </w:rPr>
        <w:t>re encouraged to personalise their rooms. Consumers and visitors were observed using communal areas and moving independently around the service.</w:t>
      </w:r>
    </w:p>
    <w:p w14:paraId="23882146" w14:textId="36890B8C" w:rsidR="00B90E7C" w:rsidRDefault="00B90E7C" w:rsidP="00B90E7C">
      <w:pPr>
        <w:pStyle w:val="NormalArial"/>
      </w:pPr>
      <w:r w:rsidRPr="00B90E7C">
        <w:t xml:space="preserve">Consumers and/or their representatives reported the environment </w:t>
      </w:r>
      <w:r w:rsidR="00890E05">
        <w:t>wa</w:t>
      </w:r>
      <w:r w:rsidRPr="00B90E7C">
        <w:t>s comfortable</w:t>
      </w:r>
      <w:r w:rsidR="00890E05">
        <w:t xml:space="preserve">, </w:t>
      </w:r>
      <w:r w:rsidRPr="00B90E7C">
        <w:t>and well maintained. The maintenance staff demonstrated the service’s preventative and reactive systems and schedules ensure</w:t>
      </w:r>
      <w:r w:rsidR="00890E05">
        <w:t>d</w:t>
      </w:r>
      <w:r w:rsidRPr="00B90E7C">
        <w:t xml:space="preserve"> the service </w:t>
      </w:r>
      <w:r w:rsidR="00890E05">
        <w:t>wa</w:t>
      </w:r>
      <w:r w:rsidRPr="00B90E7C">
        <w:t xml:space="preserve">s safe, and well maintained. </w:t>
      </w:r>
      <w:r w:rsidR="00890E05">
        <w:t>C</w:t>
      </w:r>
      <w:r w:rsidRPr="00B90E7C">
        <w:t xml:space="preserve">onsumers freely access internal and external areas in the service, and the living environment </w:t>
      </w:r>
      <w:r w:rsidR="00890E05">
        <w:t>wa</w:t>
      </w:r>
      <w:r w:rsidRPr="00B90E7C">
        <w:t>s generally suitable for use.</w:t>
      </w:r>
      <w:r>
        <w:t xml:space="preserve"> Preventative and essential services maintenance </w:t>
      </w:r>
      <w:r w:rsidR="00890E05">
        <w:t>wa</w:t>
      </w:r>
      <w:r>
        <w:t xml:space="preserve">s </w:t>
      </w:r>
      <w:r w:rsidR="00294C11">
        <w:t>scheduled,</w:t>
      </w:r>
      <w:r>
        <w:t xml:space="preserve"> </w:t>
      </w:r>
      <w:r w:rsidR="00890E05">
        <w:t xml:space="preserve">and </w:t>
      </w:r>
      <w:r>
        <w:t>documents viewed confirm</w:t>
      </w:r>
      <w:r w:rsidR="00890E05">
        <w:t>ed</w:t>
      </w:r>
      <w:r>
        <w:t xml:space="preserve"> regular preventative maintenance occurs with oversight of the organisation. Reactive maintenance </w:t>
      </w:r>
      <w:r w:rsidR="00294C11">
        <w:t>wa</w:t>
      </w:r>
      <w:r>
        <w:t xml:space="preserve">s documented in logs, </w:t>
      </w:r>
      <w:r w:rsidR="00294C11">
        <w:t xml:space="preserve">timely resolution occurred, </w:t>
      </w:r>
      <w:r>
        <w:t xml:space="preserve">and maintenance staff sign off when issues </w:t>
      </w:r>
      <w:r w:rsidR="00294C11">
        <w:t>we</w:t>
      </w:r>
      <w:r>
        <w:t xml:space="preserve">re resolved. </w:t>
      </w:r>
    </w:p>
    <w:p w14:paraId="02114896" w14:textId="71E659CA" w:rsidR="00F96AC3" w:rsidRPr="00262C0B" w:rsidRDefault="00294C11" w:rsidP="00B90E7C">
      <w:pPr>
        <w:pStyle w:val="NormalArial"/>
      </w:pPr>
      <w:r w:rsidRPr="00294C11">
        <w:t xml:space="preserve">Consumers and representatives expressed satisfaction with the furniture and equipment used </w:t>
      </w:r>
      <w:r>
        <w:t xml:space="preserve">consider it </w:t>
      </w:r>
      <w:r w:rsidRPr="00294C11">
        <w:t xml:space="preserve">suitable for their needs. </w:t>
      </w:r>
      <w:r>
        <w:t>F</w:t>
      </w:r>
      <w:r w:rsidRPr="00294C11">
        <w:t xml:space="preserve">urniture, fittings and equipment </w:t>
      </w:r>
      <w:r>
        <w:t>we</w:t>
      </w:r>
      <w:r w:rsidRPr="00294C11">
        <w:t xml:space="preserve">re safe and clean. The equipment in use was in good working order. </w:t>
      </w:r>
      <w:r w:rsidR="00B007FD">
        <w:br w:type="page"/>
      </w:r>
    </w:p>
    <w:p w14:paraId="02114897" w14:textId="77777777" w:rsidR="00F96AC3" w:rsidRPr="00996FAF" w:rsidRDefault="00B007FD" w:rsidP="00F96AC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11FF3" w14:paraId="0211489A" w14:textId="77777777" w:rsidTr="00311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2114898" w14:textId="77777777" w:rsidR="00F96AC3" w:rsidRPr="00996FAF" w:rsidRDefault="00B007FD" w:rsidP="00F96AC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2114899" w14:textId="77777777" w:rsidR="00F96AC3" w:rsidRPr="00996FAF" w:rsidRDefault="00F96AC3" w:rsidP="00F96A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1FF3" w14:paraId="0211489E"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9B"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211489C"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211489D" w14:textId="458568B2"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7693A">
                  <w:rPr>
                    <w:rFonts w:ascii="Arial" w:hAnsi="Arial" w:cs="Arial"/>
                    <w:color w:val="auto"/>
                  </w:rPr>
                  <w:t>Compliant</w:t>
                </w:r>
              </w:sdtContent>
            </w:sdt>
            <w:r w:rsidR="00B007FD" w:rsidRPr="00996FAF">
              <w:rPr>
                <w:rFonts w:ascii="Arial" w:hAnsi="Arial" w:cs="Arial"/>
                <w:color w:val="0000FF"/>
              </w:rPr>
              <w:t xml:space="preserve"> </w:t>
            </w:r>
          </w:p>
        </w:tc>
      </w:tr>
      <w:tr w:rsidR="00311FF3" w14:paraId="021148A2"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9F"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21148A0"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21148A1" w14:textId="03EEC522"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7693A">
                  <w:rPr>
                    <w:rFonts w:ascii="Arial" w:hAnsi="Arial" w:cs="Arial"/>
                    <w:color w:val="auto"/>
                  </w:rPr>
                  <w:t>Compliant</w:t>
                </w:r>
              </w:sdtContent>
            </w:sdt>
            <w:r w:rsidR="00B007FD" w:rsidRPr="00996FAF">
              <w:rPr>
                <w:rFonts w:ascii="Arial" w:hAnsi="Arial" w:cs="Arial"/>
                <w:color w:val="0000FF"/>
              </w:rPr>
              <w:t xml:space="preserve"> </w:t>
            </w:r>
          </w:p>
        </w:tc>
      </w:tr>
      <w:tr w:rsidR="00311FF3" w14:paraId="021148A6"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A3"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1148A4"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21148A5" w14:textId="6B1140D1"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7693A">
                  <w:rPr>
                    <w:rFonts w:ascii="Arial" w:hAnsi="Arial" w:cs="Arial"/>
                    <w:color w:val="auto"/>
                  </w:rPr>
                  <w:t>Compliant</w:t>
                </w:r>
              </w:sdtContent>
            </w:sdt>
            <w:r w:rsidR="00B007FD" w:rsidRPr="00996FAF">
              <w:rPr>
                <w:rFonts w:ascii="Arial" w:hAnsi="Arial" w:cs="Arial"/>
                <w:color w:val="0000FF"/>
              </w:rPr>
              <w:t xml:space="preserve"> </w:t>
            </w:r>
          </w:p>
        </w:tc>
      </w:tr>
      <w:tr w:rsidR="00311FF3" w14:paraId="021148AA" w14:textId="77777777" w:rsidTr="00311F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A7"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21148A8"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21148A9" w14:textId="1B3F8C72" w:rsidR="00F96AC3" w:rsidRPr="00996FAF" w:rsidRDefault="00271475" w:rsidP="00F96A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7693A">
                  <w:rPr>
                    <w:rFonts w:ascii="Arial" w:hAnsi="Arial" w:cs="Arial"/>
                    <w:color w:val="auto"/>
                  </w:rPr>
                  <w:t>Compliant</w:t>
                </w:r>
              </w:sdtContent>
            </w:sdt>
            <w:r w:rsidR="00B007FD" w:rsidRPr="00996FAF">
              <w:rPr>
                <w:rFonts w:ascii="Arial" w:hAnsi="Arial" w:cs="Arial"/>
                <w:color w:val="0000FF"/>
              </w:rPr>
              <w:t xml:space="preserve"> </w:t>
            </w:r>
          </w:p>
        </w:tc>
      </w:tr>
    </w:tbl>
    <w:p w14:paraId="021148AB" w14:textId="77777777" w:rsidR="00F96AC3" w:rsidRDefault="00B007FD" w:rsidP="00F96AC3">
      <w:pPr>
        <w:pStyle w:val="Heading20"/>
      </w:pPr>
      <w:r w:rsidRPr="00996FAF">
        <w:t>Findings</w:t>
      </w:r>
    </w:p>
    <w:p w14:paraId="567C3AF8" w14:textId="2482EA72" w:rsidR="00B90E7C" w:rsidRDefault="0077693A" w:rsidP="00F96AC3">
      <w:pPr>
        <w:pStyle w:val="NormalArial"/>
        <w:rPr>
          <w:rFonts w:eastAsia="Calibri"/>
        </w:rPr>
      </w:pPr>
      <w:r>
        <w:rPr>
          <w:rFonts w:eastAsia="Calibri"/>
        </w:rPr>
        <w:t>C</w:t>
      </w:r>
      <w:r w:rsidR="00B90E7C" w:rsidRPr="00BA6CCB">
        <w:rPr>
          <w:rFonts w:eastAsia="Calibri"/>
        </w:rPr>
        <w:t xml:space="preserve">onsumers </w:t>
      </w:r>
      <w:r>
        <w:rPr>
          <w:rFonts w:eastAsia="Calibri"/>
        </w:rPr>
        <w:t>we</w:t>
      </w:r>
      <w:r w:rsidR="00B90E7C" w:rsidRPr="00BA6CCB">
        <w:rPr>
          <w:rFonts w:eastAsia="Calibri"/>
        </w:rPr>
        <w:t xml:space="preserve">re aware of the processes available to give feedback and make complaints and generally </w:t>
      </w:r>
      <w:r>
        <w:rPr>
          <w:rFonts w:eastAsia="Calibri"/>
        </w:rPr>
        <w:t xml:space="preserve">gave </w:t>
      </w:r>
      <w:r w:rsidR="00B90E7C" w:rsidRPr="00BA6CCB">
        <w:rPr>
          <w:rFonts w:eastAsia="Calibri"/>
        </w:rPr>
        <w:t>verbal</w:t>
      </w:r>
      <w:r>
        <w:rPr>
          <w:rFonts w:eastAsia="Calibri"/>
        </w:rPr>
        <w:t xml:space="preserve"> feedback</w:t>
      </w:r>
      <w:r w:rsidR="00B90E7C" w:rsidRPr="00BA6CCB">
        <w:rPr>
          <w:rFonts w:eastAsia="Calibri"/>
        </w:rPr>
        <w:t xml:space="preserve"> at consumer meetings or sp</w:t>
      </w:r>
      <w:r>
        <w:rPr>
          <w:rFonts w:eastAsia="Calibri"/>
        </w:rPr>
        <w:t>oke</w:t>
      </w:r>
      <w:r w:rsidR="00B90E7C" w:rsidRPr="00BA6CCB">
        <w:rPr>
          <w:rFonts w:eastAsia="Calibri"/>
        </w:rPr>
        <w:t xml:space="preserve"> to staff. </w:t>
      </w:r>
    </w:p>
    <w:p w14:paraId="2C0FD87F" w14:textId="007CE105" w:rsidR="00B90E7C" w:rsidRDefault="0077693A" w:rsidP="00B90E7C">
      <w:pPr>
        <w:pStyle w:val="NormalArial"/>
      </w:pPr>
      <w:r>
        <w:t>I</w:t>
      </w:r>
      <w:r w:rsidR="00B90E7C">
        <w:t>f a consumer or representative raise</w:t>
      </w:r>
      <w:r>
        <w:t>d</w:t>
      </w:r>
      <w:r w:rsidR="00B90E7C">
        <w:t xml:space="preserve"> a concern or complaint, </w:t>
      </w:r>
      <w:r>
        <w:t>staff</w:t>
      </w:r>
      <w:r w:rsidR="00B90E7C">
        <w:t xml:space="preserve"> address</w:t>
      </w:r>
      <w:r w:rsidR="001D03EF">
        <w:t>ed</w:t>
      </w:r>
      <w:r w:rsidR="00B90E7C">
        <w:t xml:space="preserve"> </w:t>
      </w:r>
      <w:r>
        <w:t xml:space="preserve">the </w:t>
      </w:r>
      <w:r w:rsidR="00B90E7C">
        <w:t>issues raised if able to do so and refer</w:t>
      </w:r>
      <w:r w:rsidR="001D03EF">
        <w:t>red</w:t>
      </w:r>
      <w:r w:rsidR="00B90E7C">
        <w:t xml:space="preserve"> the issue to management to action if the matter </w:t>
      </w:r>
      <w:r>
        <w:t>c</w:t>
      </w:r>
      <w:r w:rsidR="001D03EF">
        <w:t>ould not</w:t>
      </w:r>
      <w:r>
        <w:t xml:space="preserve"> </w:t>
      </w:r>
      <w:r w:rsidR="00B90E7C">
        <w:t xml:space="preserve">be resolved immediately. </w:t>
      </w:r>
      <w:r w:rsidR="001D03EF">
        <w:t>F</w:t>
      </w:r>
      <w:r w:rsidR="00B90E7C">
        <w:t xml:space="preserve">eedback forms and boxes </w:t>
      </w:r>
      <w:r w:rsidR="001D03EF">
        <w:t xml:space="preserve">were </w:t>
      </w:r>
      <w:r w:rsidR="00B90E7C">
        <w:t>available around the service. The staff handbook and consumer handbook also refer</w:t>
      </w:r>
      <w:r w:rsidR="001D03EF">
        <w:t>red</w:t>
      </w:r>
      <w:r w:rsidR="00B90E7C">
        <w:t xml:space="preserve"> to complaint and feedback processes.</w:t>
      </w:r>
    </w:p>
    <w:p w14:paraId="76F13B07" w14:textId="01D9F1A0" w:rsidR="00B90E7C" w:rsidRDefault="00B90E7C" w:rsidP="00B90E7C">
      <w:pPr>
        <w:pStyle w:val="NormalArial"/>
      </w:pPr>
      <w:r>
        <w:t xml:space="preserve">The ‘feedback and complaints register’ and continuous improvement plan reflected a range of concerns relating to cleaning raised by consumers and/or representatives. These were noted in the continuous improvement plan and the service </w:t>
      </w:r>
      <w:r w:rsidR="001D03EF">
        <w:t>wa</w:t>
      </w:r>
      <w:r>
        <w:t>s in the process of changing the cleaning service from a contracted to an in</w:t>
      </w:r>
      <w:r w:rsidR="001D03EF">
        <w:t>-</w:t>
      </w:r>
      <w:r>
        <w:t>house service.</w:t>
      </w:r>
    </w:p>
    <w:p w14:paraId="3B05D55A" w14:textId="37E278CF" w:rsidR="00174565" w:rsidRDefault="00900EE2" w:rsidP="00174565">
      <w:pPr>
        <w:pStyle w:val="NormalArial"/>
      </w:pPr>
      <w:r>
        <w:t>The service ha</w:t>
      </w:r>
      <w:r w:rsidR="001D03EF">
        <w:t>d</w:t>
      </w:r>
      <w:r>
        <w:t xml:space="preserve"> processes in place that support</w:t>
      </w:r>
      <w:r w:rsidR="001D03EF">
        <w:t>ed</w:t>
      </w:r>
      <w:r>
        <w:t xml:space="preserve"> consumers to access advocacy and language services if required. </w:t>
      </w:r>
      <w:r w:rsidR="001D03EF">
        <w:t>B</w:t>
      </w:r>
      <w:r>
        <w:t xml:space="preserve">rochures and posters </w:t>
      </w:r>
      <w:r w:rsidR="001D03EF">
        <w:t>were</w:t>
      </w:r>
      <w:r>
        <w:t xml:space="preserve"> </w:t>
      </w:r>
      <w:r w:rsidR="001D03EF">
        <w:t xml:space="preserve">on </w:t>
      </w:r>
      <w:r>
        <w:t>noticeboards around the service relating to advocacy and interpreter services in different languages</w:t>
      </w:r>
      <w:r w:rsidR="001D03EF">
        <w:t xml:space="preserve"> and </w:t>
      </w:r>
      <w:r>
        <w:t xml:space="preserve">advocacy services </w:t>
      </w:r>
      <w:r w:rsidR="001D03EF">
        <w:t>we</w:t>
      </w:r>
      <w:r>
        <w:t>re accessed on behalf of consumers whenever necessary or at a consumer's request</w:t>
      </w:r>
      <w:r w:rsidR="001D03EF">
        <w:t xml:space="preserve"> and information is provided about the feedback and complaints process, access to interpreters and advocates when a consumer enters the service.</w:t>
      </w:r>
      <w:r>
        <w:t xml:space="preserve"> </w:t>
      </w:r>
      <w:r w:rsidR="001D03EF">
        <w:t>Staff and consumers confirmed they were aware of the services available.</w:t>
      </w:r>
      <w:r w:rsidR="001D03EF" w:rsidRPr="001D03EF">
        <w:t xml:space="preserve"> </w:t>
      </w:r>
      <w:r w:rsidR="001D03EF">
        <w:t>The Resident Handbook explain</w:t>
      </w:r>
      <w:r w:rsidR="00F3291F">
        <w:t>ed</w:t>
      </w:r>
      <w:r w:rsidR="001D03EF">
        <w:t xml:space="preserve"> the complaints process and welcomes feedback from consumers.</w:t>
      </w:r>
    </w:p>
    <w:p w14:paraId="4A2AC11E" w14:textId="4BC09DB6" w:rsidR="00174565" w:rsidRDefault="00174565" w:rsidP="00174565">
      <w:pPr>
        <w:pStyle w:val="NormalArial"/>
      </w:pPr>
      <w:r>
        <w:t xml:space="preserve">Consumers were satisfied actions had been taken to resolve their respective issues. </w:t>
      </w:r>
      <w:r w:rsidR="001D03EF">
        <w:t>S</w:t>
      </w:r>
      <w:r>
        <w:t>taff apologise</w:t>
      </w:r>
      <w:r w:rsidR="001D03EF">
        <w:t>d</w:t>
      </w:r>
      <w:r>
        <w:t xml:space="preserve"> when something</w:t>
      </w:r>
      <w:r w:rsidR="001D03EF">
        <w:t xml:space="preserve"> went</w:t>
      </w:r>
      <w:r>
        <w:t xml:space="preserve"> wrong and address</w:t>
      </w:r>
      <w:r w:rsidR="001D03EF">
        <w:t>ed</w:t>
      </w:r>
      <w:r>
        <w:t xml:space="preserve"> </w:t>
      </w:r>
      <w:r w:rsidR="001D03EF">
        <w:t xml:space="preserve">consumer </w:t>
      </w:r>
      <w:r>
        <w:t>concern or pass</w:t>
      </w:r>
      <w:r w:rsidR="001D03EF">
        <w:t>ed</w:t>
      </w:r>
      <w:r>
        <w:t xml:space="preserve"> it on to the facility manager who </w:t>
      </w:r>
      <w:r w:rsidR="001D03EF">
        <w:t>consumers found</w:t>
      </w:r>
      <w:r>
        <w:t xml:space="preserve"> very responsive and approachable. </w:t>
      </w:r>
      <w:r w:rsidR="001D03EF">
        <w:t>O</w:t>
      </w:r>
      <w:r>
        <w:t xml:space="preserve">pen disclosure principles </w:t>
      </w:r>
      <w:r w:rsidR="001D03EF">
        <w:t xml:space="preserve">are used </w:t>
      </w:r>
      <w:r>
        <w:t xml:space="preserve">in handling feedback and complaints. The feedback register demonstrated that all feedback and complaints </w:t>
      </w:r>
      <w:r w:rsidR="001D03EF">
        <w:t>we</w:t>
      </w:r>
      <w:r>
        <w:t xml:space="preserve">re managed in line with the organisation’s policies and procedures. Open disclosure process is embedded in the services risk management system. </w:t>
      </w:r>
    </w:p>
    <w:p w14:paraId="492D3F0E" w14:textId="225AFA24" w:rsidR="00174565" w:rsidRDefault="00174565" w:rsidP="00174565">
      <w:pPr>
        <w:pStyle w:val="NormalArial"/>
      </w:pPr>
      <w:r>
        <w:t xml:space="preserve">Consumers </w:t>
      </w:r>
      <w:r w:rsidR="001D03EF">
        <w:t>we</w:t>
      </w:r>
      <w:r>
        <w:t xml:space="preserve">re informed about what </w:t>
      </w:r>
      <w:r w:rsidR="0040452B">
        <w:t>wa</w:t>
      </w:r>
      <w:r>
        <w:t>s being done in response to complaints made</w:t>
      </w:r>
      <w:r w:rsidR="0040452B">
        <w:t>.</w:t>
      </w:r>
      <w:r>
        <w:t xml:space="preserve"> </w:t>
      </w:r>
      <w:r w:rsidR="0040452B">
        <w:t>M</w:t>
      </w:r>
      <w:r>
        <w:t>anagement</w:t>
      </w:r>
      <w:r w:rsidR="0040452B">
        <w:t xml:space="preserve"> </w:t>
      </w:r>
      <w:r>
        <w:t>engage</w:t>
      </w:r>
      <w:r w:rsidR="001D03EF">
        <w:t>d</w:t>
      </w:r>
      <w:r>
        <w:t xml:space="preserve"> directly with consumers to ensure outcomes </w:t>
      </w:r>
      <w:r w:rsidR="001D03EF">
        <w:t>we</w:t>
      </w:r>
      <w:r>
        <w:t>re acceptable.</w:t>
      </w:r>
      <w:r w:rsidRPr="00174565">
        <w:t xml:space="preserve"> </w:t>
      </w:r>
      <w:r>
        <w:t>Examples provided of how consumer feedback ha</w:t>
      </w:r>
      <w:r w:rsidR="001D03EF">
        <w:t>d</w:t>
      </w:r>
      <w:r>
        <w:t xml:space="preserve"> led to improvements for the consumers.</w:t>
      </w:r>
    </w:p>
    <w:p w14:paraId="021148AC" w14:textId="77A86117" w:rsidR="00F96AC3" w:rsidRPr="00712752" w:rsidRDefault="00174565" w:rsidP="00174565">
      <w:pPr>
        <w:pStyle w:val="NormalArial"/>
      </w:pPr>
      <w:r>
        <w:t xml:space="preserve">The plan for continuous improvement and complaints documentation reviewed identified prompt action </w:t>
      </w:r>
      <w:r w:rsidR="00855886">
        <w:t>wa</w:t>
      </w:r>
      <w:r>
        <w:t xml:space="preserve">s taken by management and demonstrated how services </w:t>
      </w:r>
      <w:r w:rsidR="00855886">
        <w:t>we</w:t>
      </w:r>
      <w:r>
        <w:t>re improved</w:t>
      </w:r>
      <w:r w:rsidR="001D03EF">
        <w:t>.</w:t>
      </w:r>
      <w:r>
        <w:t xml:space="preserve"> </w:t>
      </w:r>
      <w:r w:rsidR="00B007FD" w:rsidRPr="00712752">
        <w:br w:type="page"/>
      </w:r>
    </w:p>
    <w:p w14:paraId="021148AD" w14:textId="77777777" w:rsidR="00F96AC3" w:rsidRPr="00996FAF" w:rsidRDefault="00B007FD" w:rsidP="00F96AC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11FF3" w14:paraId="021148B0" w14:textId="77777777" w:rsidTr="00311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21148AE" w14:textId="77777777" w:rsidR="00F96AC3" w:rsidRPr="00996FAF" w:rsidRDefault="00B007FD" w:rsidP="00F96AC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1148AF" w14:textId="77777777" w:rsidR="00F96AC3" w:rsidRPr="00996FAF" w:rsidRDefault="00F96AC3" w:rsidP="00F96A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1FF3" w14:paraId="021148B4"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B1"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1148B2"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1148B3" w14:textId="149544E0"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D03EF">
                  <w:rPr>
                    <w:rFonts w:ascii="Arial" w:hAnsi="Arial" w:cs="Arial"/>
                    <w:color w:val="auto"/>
                  </w:rPr>
                  <w:t>Compliant</w:t>
                </w:r>
              </w:sdtContent>
            </w:sdt>
            <w:r w:rsidR="00B007FD" w:rsidRPr="00996FAF">
              <w:rPr>
                <w:rFonts w:ascii="Arial" w:hAnsi="Arial" w:cs="Arial"/>
                <w:color w:val="0000FF"/>
              </w:rPr>
              <w:t xml:space="preserve"> </w:t>
            </w:r>
          </w:p>
        </w:tc>
      </w:tr>
      <w:tr w:rsidR="00311FF3" w14:paraId="021148B8"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B5"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21148B6"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21148B7" w14:textId="740CD740" w:rsidR="00F96AC3" w:rsidRPr="00996FAF" w:rsidRDefault="00271475"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D03EF">
                  <w:rPr>
                    <w:rFonts w:ascii="Arial" w:hAnsi="Arial" w:cs="Arial"/>
                    <w:color w:val="auto"/>
                  </w:rPr>
                  <w:t>Compliant</w:t>
                </w:r>
              </w:sdtContent>
            </w:sdt>
            <w:r w:rsidR="00B007FD" w:rsidRPr="00996FAF">
              <w:rPr>
                <w:rFonts w:ascii="Arial" w:hAnsi="Arial" w:cs="Arial"/>
                <w:color w:val="0000FF"/>
              </w:rPr>
              <w:t xml:space="preserve"> </w:t>
            </w:r>
          </w:p>
        </w:tc>
      </w:tr>
      <w:tr w:rsidR="00311FF3" w14:paraId="021148BC"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B9"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21148BA"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21148BB" w14:textId="4B092671" w:rsidR="00F96AC3" w:rsidRPr="00996FAF" w:rsidRDefault="00271475"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D03EF">
                  <w:rPr>
                    <w:rFonts w:ascii="Arial" w:hAnsi="Arial" w:cs="Arial"/>
                    <w:color w:val="auto"/>
                  </w:rPr>
                  <w:t>Compliant</w:t>
                </w:r>
              </w:sdtContent>
            </w:sdt>
            <w:r w:rsidR="00B007FD" w:rsidRPr="00996FAF">
              <w:rPr>
                <w:rFonts w:ascii="Arial" w:hAnsi="Arial" w:cs="Arial"/>
                <w:color w:val="0000FF"/>
              </w:rPr>
              <w:t xml:space="preserve"> </w:t>
            </w:r>
          </w:p>
        </w:tc>
      </w:tr>
      <w:tr w:rsidR="00311FF3" w14:paraId="021148C0" w14:textId="77777777" w:rsidTr="00311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BD"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21148BE" w14:textId="77777777" w:rsidR="00F96AC3" w:rsidRPr="00996FAF" w:rsidRDefault="00B007FD" w:rsidP="00F96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21148BF" w14:textId="65C81C2E" w:rsidR="00F96AC3" w:rsidRPr="00996FAF" w:rsidRDefault="00271475" w:rsidP="00F96A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D03EF">
                  <w:rPr>
                    <w:rFonts w:ascii="Arial" w:hAnsi="Arial" w:cs="Arial"/>
                    <w:color w:val="auto"/>
                  </w:rPr>
                  <w:t>Compliant</w:t>
                </w:r>
              </w:sdtContent>
            </w:sdt>
            <w:r w:rsidR="00B007FD" w:rsidRPr="00996FAF">
              <w:rPr>
                <w:rFonts w:ascii="Arial" w:hAnsi="Arial" w:cs="Arial"/>
                <w:color w:val="0000FF"/>
              </w:rPr>
              <w:t xml:space="preserve"> </w:t>
            </w:r>
          </w:p>
        </w:tc>
      </w:tr>
      <w:tr w:rsidR="00311FF3" w14:paraId="021148C4" w14:textId="77777777" w:rsidTr="00311F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148C1" w14:textId="77777777" w:rsidR="00F96AC3" w:rsidRPr="00996FAF" w:rsidRDefault="00B007FD" w:rsidP="00F96AC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21148C2" w14:textId="77777777" w:rsidR="00F96AC3" w:rsidRPr="00996FAF" w:rsidRDefault="00B007FD" w:rsidP="00F96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21148C3" w14:textId="6C823B6A" w:rsidR="00F96AC3" w:rsidRPr="00996FAF" w:rsidRDefault="00271475" w:rsidP="00F96A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D03EF">
                  <w:rPr>
                    <w:rFonts w:ascii="Arial" w:hAnsi="Arial" w:cs="Arial"/>
                    <w:color w:val="auto"/>
                  </w:rPr>
                  <w:t>Compliant</w:t>
                </w:r>
              </w:sdtContent>
            </w:sdt>
            <w:r w:rsidR="00B007FD" w:rsidRPr="00996FAF">
              <w:rPr>
                <w:rFonts w:ascii="Arial" w:hAnsi="Arial" w:cs="Arial"/>
                <w:color w:val="0000FF"/>
              </w:rPr>
              <w:t xml:space="preserve"> </w:t>
            </w:r>
          </w:p>
        </w:tc>
      </w:tr>
    </w:tbl>
    <w:p w14:paraId="021148C5" w14:textId="77777777" w:rsidR="00F96AC3" w:rsidRDefault="00B007FD" w:rsidP="00F96AC3">
      <w:pPr>
        <w:pStyle w:val="Heading20"/>
      </w:pPr>
      <w:r>
        <w:t>Findings</w:t>
      </w:r>
    </w:p>
    <w:p w14:paraId="2AA55F3A" w14:textId="0CD9568B" w:rsidR="00F96AC3" w:rsidRPr="00F96AC3" w:rsidRDefault="00F2429B" w:rsidP="00F96AC3">
      <w:pPr>
        <w:rPr>
          <w:rFonts w:ascii="Arial" w:hAnsi="Arial" w:cs="Arial"/>
        </w:rPr>
      </w:pPr>
      <w:r w:rsidRPr="00F2429B">
        <w:rPr>
          <w:rFonts w:ascii="Arial" w:hAnsi="Arial" w:cs="Arial"/>
        </w:rPr>
        <w:t xml:space="preserve">The workforce </w:t>
      </w:r>
      <w:r w:rsidR="0030497A">
        <w:rPr>
          <w:rFonts w:ascii="Arial" w:hAnsi="Arial" w:cs="Arial"/>
        </w:rPr>
        <w:t xml:space="preserve">was </w:t>
      </w:r>
      <w:r w:rsidRPr="00F2429B">
        <w:rPr>
          <w:rFonts w:ascii="Arial" w:hAnsi="Arial" w:cs="Arial"/>
        </w:rPr>
        <w:t xml:space="preserve">planned to ensure the correct skill mix and number of staff in various roles to </w:t>
      </w:r>
      <w:r w:rsidRPr="00F96AC3">
        <w:rPr>
          <w:rFonts w:ascii="Arial" w:hAnsi="Arial" w:cs="Arial"/>
        </w:rPr>
        <w:t xml:space="preserve">enable the delivery of safe and effective quality care and services. </w:t>
      </w:r>
      <w:r w:rsidR="0040452B">
        <w:rPr>
          <w:rFonts w:ascii="Arial" w:hAnsi="Arial" w:cs="Arial"/>
        </w:rPr>
        <w:t>C</w:t>
      </w:r>
      <w:r w:rsidR="00F96AC3" w:rsidRPr="00F96AC3">
        <w:rPr>
          <w:rFonts w:ascii="Arial" w:hAnsi="Arial" w:cs="Arial"/>
        </w:rPr>
        <w:t xml:space="preserve">onsumers and representatives expressed satisfaction with staffing numbers, confirming call bells </w:t>
      </w:r>
      <w:r w:rsidR="0030497A">
        <w:rPr>
          <w:rFonts w:ascii="Arial" w:hAnsi="Arial" w:cs="Arial"/>
        </w:rPr>
        <w:t>we</w:t>
      </w:r>
      <w:r w:rsidR="00F96AC3" w:rsidRPr="00F96AC3">
        <w:rPr>
          <w:rFonts w:ascii="Arial" w:hAnsi="Arial" w:cs="Arial"/>
        </w:rPr>
        <w:t xml:space="preserve">re generally answered promptly. </w:t>
      </w:r>
      <w:r w:rsidR="0040452B">
        <w:rPr>
          <w:rFonts w:ascii="Arial" w:hAnsi="Arial" w:cs="Arial"/>
        </w:rPr>
        <w:t>S</w:t>
      </w:r>
      <w:r w:rsidR="00F96AC3" w:rsidRPr="00F96AC3">
        <w:rPr>
          <w:rFonts w:ascii="Arial" w:hAnsi="Arial" w:cs="Arial"/>
        </w:rPr>
        <w:t xml:space="preserve">taff </w:t>
      </w:r>
      <w:r w:rsidR="0040452B">
        <w:rPr>
          <w:rFonts w:ascii="Arial" w:hAnsi="Arial" w:cs="Arial"/>
        </w:rPr>
        <w:t xml:space="preserve">were observed </w:t>
      </w:r>
      <w:r w:rsidR="00F96AC3" w:rsidRPr="00F96AC3">
        <w:rPr>
          <w:rFonts w:ascii="Arial" w:hAnsi="Arial" w:cs="Arial"/>
        </w:rPr>
        <w:t xml:space="preserve">responding to call bells in a timely manner. Staff </w:t>
      </w:r>
      <w:r w:rsidR="0030497A">
        <w:rPr>
          <w:rFonts w:ascii="Arial" w:hAnsi="Arial" w:cs="Arial"/>
        </w:rPr>
        <w:t>we</w:t>
      </w:r>
      <w:r w:rsidR="00F96AC3" w:rsidRPr="00F96AC3">
        <w:rPr>
          <w:rFonts w:ascii="Arial" w:hAnsi="Arial" w:cs="Arial"/>
        </w:rPr>
        <w:t>re allocated needs required</w:t>
      </w:r>
      <w:r w:rsidR="0040452B">
        <w:rPr>
          <w:rFonts w:ascii="Arial" w:hAnsi="Arial" w:cs="Arial"/>
        </w:rPr>
        <w:t xml:space="preserve"> and</w:t>
      </w:r>
      <w:r w:rsidR="00F96AC3" w:rsidRPr="00F96AC3">
        <w:rPr>
          <w:rFonts w:ascii="Arial" w:hAnsi="Arial" w:cs="Arial"/>
        </w:rPr>
        <w:t xml:space="preserve"> where possible staff </w:t>
      </w:r>
      <w:r w:rsidR="0030497A">
        <w:rPr>
          <w:rFonts w:ascii="Arial" w:hAnsi="Arial" w:cs="Arial"/>
        </w:rPr>
        <w:t>we</w:t>
      </w:r>
      <w:r w:rsidR="00F96AC3" w:rsidRPr="00F96AC3">
        <w:rPr>
          <w:rFonts w:ascii="Arial" w:hAnsi="Arial" w:cs="Arial"/>
        </w:rPr>
        <w:t xml:space="preserve">re allocated to a dedicated neighbourhood to ensure continuity of care. </w:t>
      </w:r>
    </w:p>
    <w:p w14:paraId="734B2C30" w14:textId="6EB75E3B" w:rsidR="00F96AC3" w:rsidRPr="00F96AC3" w:rsidRDefault="00F96AC3" w:rsidP="00F96AC3">
      <w:pPr>
        <w:pStyle w:val="NormalArial"/>
      </w:pPr>
      <w:r w:rsidRPr="007A44F4">
        <w:t>Consumers and/or their representatives were satisfied staff were kind, caring and gentle when providing care. This evidence aligned with observations of positive and respectful interactions between staff and consumers</w:t>
      </w:r>
      <w:r>
        <w:t>.</w:t>
      </w:r>
      <w:r w:rsidRPr="00F96AC3">
        <w:rPr>
          <w:color w:val="auto"/>
          <w:szCs w:val="22"/>
        </w:rPr>
        <w:t xml:space="preserve"> </w:t>
      </w:r>
      <w:r w:rsidRPr="00F96AC3">
        <w:t xml:space="preserve">Staff were knowledgeable and respectful of consumer backgrounds and cultural preferences. </w:t>
      </w:r>
    </w:p>
    <w:p w14:paraId="7A088995" w14:textId="2A46CA34" w:rsidR="005F7AB4" w:rsidRPr="004717DD" w:rsidRDefault="00F96AC3" w:rsidP="0040452B">
      <w:pPr>
        <w:pStyle w:val="NormalArial"/>
      </w:pPr>
      <w:r>
        <w:t xml:space="preserve">The service demonstrated the workforce was competent and members of the workforce have the qualifications and skills to effectively perform their roles. Staff are required to complete role based annual mandatory refresher training. </w:t>
      </w:r>
      <w:r w:rsidR="0040452B">
        <w:t xml:space="preserve">Consumers and or their representatives expressed their satisfaction with staff knowledge and there is an </w:t>
      </w:r>
      <w:r w:rsidR="00BA4F0F" w:rsidRPr="00BA4F0F">
        <w:t xml:space="preserve">onboarding process, including orientation and buddy shifts. </w:t>
      </w:r>
    </w:p>
    <w:p w14:paraId="6B98722B" w14:textId="77777777" w:rsidR="0030497A" w:rsidRDefault="005F7AB4" w:rsidP="009A559C">
      <w:pPr>
        <w:pStyle w:val="NormalArial"/>
      </w:pPr>
      <w:r w:rsidRPr="00D90D29">
        <w:t xml:space="preserve">Consumers and/or their representatives were satisfied staff were trained and supported to provide quality care and services to meet their needs. Staff expressed satisfaction with the training provided and were able to access additional training where required. </w:t>
      </w:r>
      <w:r w:rsidR="009A559C" w:rsidRPr="00423090">
        <w:t>The service’s training records demonstrated that all active staff were up to date with their mandatory training.</w:t>
      </w:r>
      <w:r w:rsidR="004717DD">
        <w:t xml:space="preserve"> </w:t>
      </w:r>
    </w:p>
    <w:p w14:paraId="1C2310B7" w14:textId="31ED6C0C" w:rsidR="0040452B" w:rsidRDefault="009A559C" w:rsidP="009A559C">
      <w:pPr>
        <w:pStyle w:val="NormalArial"/>
      </w:pPr>
      <w:r w:rsidRPr="001F7A00">
        <w:t>The service ha</w:t>
      </w:r>
      <w:r w:rsidR="0040452B">
        <w:t>d</w:t>
      </w:r>
      <w:r w:rsidRPr="001F7A00">
        <w:t xml:space="preserve"> policies and procedures in relation to staff performance and disciplinary matters. </w:t>
      </w:r>
      <w:r w:rsidRPr="009A559C">
        <w:t>The service ha</w:t>
      </w:r>
      <w:r w:rsidR="0040452B">
        <w:t>d</w:t>
      </w:r>
      <w:r w:rsidRPr="009A559C">
        <w:t xml:space="preserve"> formal and informal processes for monitoring and reviewing the performance of each member of the workforce. This process include</w:t>
      </w:r>
      <w:r w:rsidR="0040452B">
        <w:t>d</w:t>
      </w:r>
      <w:r w:rsidRPr="009A559C">
        <w:t xml:space="preserve"> day to day monitoring and a formal documented performance appraisal.</w:t>
      </w:r>
      <w:r w:rsidR="0040452B">
        <w:t xml:space="preserve"> </w:t>
      </w:r>
      <w:r w:rsidRPr="009A559C">
        <w:t>Staff confirmed they have had their performance appraisal for 2022 and were able to request topics of interest for their development, such as palliative care and dementia training.</w:t>
      </w:r>
    </w:p>
    <w:p w14:paraId="720876A5" w14:textId="77777777" w:rsidR="0040452B" w:rsidRPr="00996FAF" w:rsidRDefault="0040452B" w:rsidP="0040452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0452B" w14:paraId="43CB01F3" w14:textId="77777777" w:rsidTr="000203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BC9080" w14:textId="77777777" w:rsidR="0040452B" w:rsidRPr="00996FAF" w:rsidRDefault="0040452B" w:rsidP="000203F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2006261" w14:textId="77777777" w:rsidR="0040452B" w:rsidRPr="00996FAF" w:rsidRDefault="0040452B" w:rsidP="000203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452B" w14:paraId="6036A702" w14:textId="77777777" w:rsidTr="000203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169188" w14:textId="77777777" w:rsidR="0040452B" w:rsidRPr="00996FAF" w:rsidRDefault="0040452B" w:rsidP="000203F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2D9E879" w14:textId="77777777" w:rsidR="0040452B" w:rsidRPr="00996FAF" w:rsidRDefault="0040452B" w:rsidP="000203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CB82A2C" w14:textId="287BFAE1" w:rsidR="0040452B" w:rsidRPr="00996FAF" w:rsidRDefault="00271475" w:rsidP="000203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248246"/>
                <w:placeholder>
                  <w:docPart w:val="4B6437B3D674487490C39A3BC9894A97"/>
                </w:placeholder>
                <w:dropDownList>
                  <w:listItem w:displayText="choose a rating" w:value="choose a rating"/>
                  <w:listItem w:displayText="Compliant" w:value="Compliant"/>
                  <w:listItem w:displayText="Non-compliant" w:value="Non-compliant"/>
                </w:dropDownList>
              </w:sdtPr>
              <w:sdtEndPr/>
              <w:sdtContent>
                <w:r w:rsidR="0030497A">
                  <w:rPr>
                    <w:rFonts w:ascii="Arial" w:hAnsi="Arial" w:cs="Arial"/>
                    <w:color w:val="auto"/>
                  </w:rPr>
                  <w:t>Compliant</w:t>
                </w:r>
              </w:sdtContent>
            </w:sdt>
          </w:p>
        </w:tc>
      </w:tr>
      <w:tr w:rsidR="0040452B" w14:paraId="6DC726DC" w14:textId="77777777" w:rsidTr="00020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B1ED71" w14:textId="77777777" w:rsidR="0040452B" w:rsidRPr="00996FAF" w:rsidRDefault="0040452B" w:rsidP="000203F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3EEC93D" w14:textId="77777777" w:rsidR="0040452B" w:rsidRPr="00996FAF" w:rsidRDefault="0040452B" w:rsidP="000203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AAB040C" w14:textId="38411BAF" w:rsidR="0040452B" w:rsidRPr="00996FAF" w:rsidRDefault="00271475" w:rsidP="000203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046490"/>
                <w:placeholder>
                  <w:docPart w:val="83B23F57937E450BB282A29AC265C39E"/>
                </w:placeholder>
                <w:dropDownList>
                  <w:listItem w:displayText="choose a rating" w:value="choose a rating"/>
                  <w:listItem w:displayText="Compliant" w:value="Compliant"/>
                  <w:listItem w:displayText="Non-compliant" w:value="Non-compliant"/>
                </w:dropDownList>
              </w:sdtPr>
              <w:sdtEndPr/>
              <w:sdtContent>
                <w:r w:rsidR="0030497A">
                  <w:rPr>
                    <w:rFonts w:ascii="Arial" w:hAnsi="Arial" w:cs="Arial"/>
                    <w:color w:val="auto"/>
                  </w:rPr>
                  <w:t>Compliant</w:t>
                </w:r>
              </w:sdtContent>
            </w:sdt>
          </w:p>
        </w:tc>
      </w:tr>
      <w:tr w:rsidR="0040452B" w14:paraId="5DB61A97" w14:textId="77777777" w:rsidTr="000203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2AB259" w14:textId="77777777" w:rsidR="0040452B" w:rsidRPr="00996FAF" w:rsidRDefault="0040452B" w:rsidP="000203F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D08AD83" w14:textId="77777777" w:rsidR="0040452B" w:rsidRPr="00996FAF" w:rsidRDefault="0040452B" w:rsidP="000203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F568BC" w14:textId="77777777" w:rsidR="0040452B" w:rsidRPr="00996FAF" w:rsidRDefault="0040452B" w:rsidP="000203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BFCE96" w14:textId="77777777" w:rsidR="0040452B" w:rsidRPr="00996FAF" w:rsidRDefault="0040452B" w:rsidP="000203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65259C" w14:textId="77777777" w:rsidR="0040452B" w:rsidRPr="00996FAF" w:rsidRDefault="0040452B" w:rsidP="000203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160B8B3" w14:textId="77777777" w:rsidR="0040452B" w:rsidRPr="00996FAF" w:rsidRDefault="0040452B" w:rsidP="000203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9A7B80" w14:textId="77777777" w:rsidR="0040452B" w:rsidRPr="00996FAF" w:rsidRDefault="0040452B" w:rsidP="000203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80BA7C" w14:textId="77777777" w:rsidR="0040452B" w:rsidRPr="00996FAF" w:rsidRDefault="0040452B" w:rsidP="000203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87F10D9" w14:textId="25C09319" w:rsidR="0040452B" w:rsidRPr="00996FAF" w:rsidRDefault="00271475" w:rsidP="000203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696736"/>
                <w:placeholder>
                  <w:docPart w:val="0D3BC596DBB548D0BA0E3CB2F87D852F"/>
                </w:placeholder>
                <w:dropDownList>
                  <w:listItem w:displayText="choose a rating" w:value="choose a rating"/>
                  <w:listItem w:displayText="Compliant" w:value="Compliant"/>
                  <w:listItem w:displayText="Non-compliant" w:value="Non-compliant"/>
                </w:dropDownList>
              </w:sdtPr>
              <w:sdtEndPr/>
              <w:sdtContent>
                <w:r w:rsidR="0030497A">
                  <w:rPr>
                    <w:rFonts w:ascii="Arial" w:hAnsi="Arial" w:cs="Arial"/>
                    <w:color w:val="auto"/>
                  </w:rPr>
                  <w:t>Compliant</w:t>
                </w:r>
              </w:sdtContent>
            </w:sdt>
          </w:p>
        </w:tc>
      </w:tr>
      <w:tr w:rsidR="0040452B" w14:paraId="218AC3C9" w14:textId="77777777" w:rsidTr="00020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26F0D1" w14:textId="77777777" w:rsidR="0040452B" w:rsidRPr="00996FAF" w:rsidRDefault="0040452B" w:rsidP="000203F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6F1533A" w14:textId="77777777" w:rsidR="0040452B" w:rsidRPr="00996FAF" w:rsidRDefault="0040452B" w:rsidP="000203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128E9F" w14:textId="77777777" w:rsidR="0040452B" w:rsidRPr="00996FAF" w:rsidRDefault="0040452B" w:rsidP="000203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9F6263B" w14:textId="77777777" w:rsidR="0040452B" w:rsidRPr="00996FAF" w:rsidRDefault="0040452B" w:rsidP="000203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3256F51" w14:textId="77777777" w:rsidR="0040452B" w:rsidRPr="00996FAF" w:rsidRDefault="0040452B" w:rsidP="000203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E2C2DA6" w14:textId="77777777" w:rsidR="0040452B" w:rsidRPr="00996FAF" w:rsidRDefault="0040452B" w:rsidP="000203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FE00E21" w14:textId="5F298FF7" w:rsidR="0040452B" w:rsidRPr="00996FAF" w:rsidRDefault="00271475" w:rsidP="000203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534300"/>
                <w:placeholder>
                  <w:docPart w:val="B091688225AF4530B9C2AA6D9C9F8145"/>
                </w:placeholder>
                <w:dropDownList>
                  <w:listItem w:displayText="choose a rating" w:value="choose a rating"/>
                  <w:listItem w:displayText="Compliant" w:value="Compliant"/>
                  <w:listItem w:displayText="Non-compliant" w:value="Non-compliant"/>
                </w:dropDownList>
              </w:sdtPr>
              <w:sdtEndPr/>
              <w:sdtContent>
                <w:r w:rsidR="0030497A">
                  <w:rPr>
                    <w:rFonts w:ascii="Arial" w:hAnsi="Arial" w:cs="Arial"/>
                    <w:color w:val="auto"/>
                  </w:rPr>
                  <w:t>Compliant</w:t>
                </w:r>
              </w:sdtContent>
            </w:sdt>
          </w:p>
        </w:tc>
      </w:tr>
      <w:tr w:rsidR="0040452B" w14:paraId="407741A2" w14:textId="77777777" w:rsidTr="000203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85A78C" w14:textId="77777777" w:rsidR="0040452B" w:rsidRPr="00996FAF" w:rsidRDefault="0040452B" w:rsidP="000203F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979822C" w14:textId="77777777" w:rsidR="0040452B" w:rsidRPr="00996FAF" w:rsidRDefault="0040452B" w:rsidP="000203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83A36E" w14:textId="77777777" w:rsidR="0040452B" w:rsidRPr="00996FAF" w:rsidRDefault="0040452B" w:rsidP="000203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219DD0" w14:textId="77777777" w:rsidR="0040452B" w:rsidRPr="00996FAF" w:rsidRDefault="0040452B" w:rsidP="000203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2AFE8C9" w14:textId="77777777" w:rsidR="0040452B" w:rsidRPr="00996FAF" w:rsidRDefault="0040452B" w:rsidP="000203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1825803" w14:textId="7AF47AB0" w:rsidR="0040452B" w:rsidRPr="00996FAF" w:rsidRDefault="00271475" w:rsidP="000203F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853312"/>
                <w:placeholder>
                  <w:docPart w:val="7F78EC46B4BB4CCD949299087C644137"/>
                </w:placeholder>
                <w:dropDownList>
                  <w:listItem w:displayText="choose a rating" w:value="choose a rating"/>
                  <w:listItem w:displayText="Compliant" w:value="Compliant"/>
                  <w:listItem w:displayText="Non-compliant" w:value="Non-compliant"/>
                </w:dropDownList>
              </w:sdtPr>
              <w:sdtEndPr/>
              <w:sdtContent>
                <w:r w:rsidR="0030497A">
                  <w:rPr>
                    <w:rFonts w:ascii="Arial" w:hAnsi="Arial" w:cs="Arial"/>
                    <w:color w:val="auto"/>
                  </w:rPr>
                  <w:t>Compliant</w:t>
                </w:r>
              </w:sdtContent>
            </w:sdt>
          </w:p>
        </w:tc>
      </w:tr>
    </w:tbl>
    <w:p w14:paraId="7FC90C70" w14:textId="7265375B" w:rsidR="0040452B" w:rsidRDefault="0040452B" w:rsidP="0030497A">
      <w:pPr>
        <w:pStyle w:val="Heading20"/>
      </w:pPr>
      <w:r w:rsidRPr="00996FAF">
        <w:t>Findings</w:t>
      </w:r>
    </w:p>
    <w:p w14:paraId="672B4F46" w14:textId="77777777" w:rsidR="0030497A" w:rsidRDefault="009A559C" w:rsidP="0030497A">
      <w:pPr>
        <w:pStyle w:val="NormalArial"/>
      </w:pPr>
      <w:r w:rsidRPr="00137EE3">
        <w:t xml:space="preserve">Consumers and/or their representatives </w:t>
      </w:r>
      <w:r w:rsidR="0030497A">
        <w:t xml:space="preserve">felt </w:t>
      </w:r>
      <w:r w:rsidRPr="00137EE3">
        <w:t>safe at the service and liv</w:t>
      </w:r>
      <w:r w:rsidR="0030497A">
        <w:t>ed</w:t>
      </w:r>
      <w:r w:rsidRPr="00137EE3">
        <w:t xml:space="preserve"> in an inclusive environment with the provision of quality care and services. The organisation ha</w:t>
      </w:r>
      <w:r w:rsidR="0030497A">
        <w:t>d</w:t>
      </w:r>
      <w:r w:rsidRPr="00137EE3">
        <w:t xml:space="preserve"> a suite of policies, procedures and work instructions that support</w:t>
      </w:r>
      <w:r w:rsidR="0030497A">
        <w:t>ed</w:t>
      </w:r>
      <w:r w:rsidRPr="00137EE3">
        <w:t xml:space="preserve"> and guide</w:t>
      </w:r>
      <w:r w:rsidR="0030497A">
        <w:t>d</w:t>
      </w:r>
      <w:r w:rsidRPr="00137EE3">
        <w:t xml:space="preserve"> management and staff to provide a safe and inclusive culture for consumers and stakeholders. </w:t>
      </w:r>
    </w:p>
    <w:p w14:paraId="7B3FCF24" w14:textId="228A6AED" w:rsidR="00E858E6" w:rsidRDefault="0030497A" w:rsidP="0030497A">
      <w:pPr>
        <w:pStyle w:val="NormalArial"/>
      </w:pPr>
      <w:r>
        <w:t>T</w:t>
      </w:r>
      <w:r w:rsidR="009A559C" w:rsidRPr="0030497A">
        <w:t>he organisation’s governing body promote</w:t>
      </w:r>
      <w:r>
        <w:t>d</w:t>
      </w:r>
      <w:r w:rsidR="009A559C" w:rsidRPr="0030497A">
        <w:t xml:space="preserve"> a culture of safe, inclusive and quality care and services and its involvement in this delivery and communicate</w:t>
      </w:r>
      <w:r>
        <w:t>d</w:t>
      </w:r>
      <w:r w:rsidR="009A559C" w:rsidRPr="0030497A">
        <w:t xml:space="preserve"> effectively through a range of forums. Th</w:t>
      </w:r>
      <w:r>
        <w:t>e culture wa</w:t>
      </w:r>
      <w:r w:rsidR="009A559C" w:rsidRPr="0030497A">
        <w:t>s informed by an Organisational and Clinical Governance Framework</w:t>
      </w:r>
      <w:r>
        <w:t>.</w:t>
      </w:r>
      <w:r w:rsidR="009A559C" w:rsidRPr="00137EE3">
        <w:t xml:space="preserve"> </w:t>
      </w:r>
    </w:p>
    <w:p w14:paraId="43584C90" w14:textId="1CD44004" w:rsidR="001F642B" w:rsidRPr="004717DD" w:rsidRDefault="00955217" w:rsidP="0030497A">
      <w:pPr>
        <w:pStyle w:val="ListBullet"/>
        <w:numPr>
          <w:ilvl w:val="0"/>
          <w:numId w:val="0"/>
        </w:numPr>
        <w:spacing w:before="240" w:after="120"/>
        <w:rPr>
          <w:rFonts w:ascii="Arial" w:hAnsi="Arial" w:cs="Arial"/>
        </w:rPr>
      </w:pPr>
      <w:r w:rsidRPr="00311D21">
        <w:rPr>
          <w:rFonts w:ascii="Arial" w:hAnsi="Arial" w:cs="Arial"/>
        </w:rPr>
        <w:t xml:space="preserve">The service demonstrated effective governance systems in relation to information management, continuous improvement, financial and workforce governance and regulatory compliance. Staff </w:t>
      </w:r>
      <w:r w:rsidRPr="00311D21">
        <w:rPr>
          <w:rFonts w:ascii="Arial" w:hAnsi="Arial" w:cs="Arial"/>
        </w:rPr>
        <w:lastRenderedPageBreak/>
        <w:t>confirmed they could readily access the information they need to perform their roles which includes care plans, incident management system, training, policies and procedures via online portal which is password protected</w:t>
      </w:r>
      <w:r w:rsidR="00311D21">
        <w:rPr>
          <w:rFonts w:ascii="Arial" w:hAnsi="Arial" w:cs="Arial"/>
        </w:rPr>
        <w:t>.</w:t>
      </w:r>
      <w:r w:rsidR="001F642B" w:rsidRPr="001F642B">
        <w:t xml:space="preserve"> </w:t>
      </w:r>
      <w:r w:rsidR="001F642B" w:rsidRPr="001F642B">
        <w:rPr>
          <w:rFonts w:ascii="Arial" w:hAnsi="Arial" w:cs="Arial"/>
        </w:rPr>
        <w:t xml:space="preserve">Opportunities for continuous improvement </w:t>
      </w:r>
      <w:r w:rsidR="0030497A">
        <w:rPr>
          <w:rFonts w:ascii="Arial" w:hAnsi="Arial" w:cs="Arial"/>
        </w:rPr>
        <w:t>we</w:t>
      </w:r>
      <w:r w:rsidR="001F642B" w:rsidRPr="001F642B">
        <w:rPr>
          <w:rFonts w:ascii="Arial" w:hAnsi="Arial" w:cs="Arial"/>
        </w:rPr>
        <w:t>re identified</w:t>
      </w:r>
      <w:r w:rsidR="001F642B">
        <w:rPr>
          <w:rFonts w:ascii="Arial" w:hAnsi="Arial" w:cs="Arial"/>
        </w:rPr>
        <w:t xml:space="preserve"> through </w:t>
      </w:r>
      <w:r w:rsidR="001F642B" w:rsidRPr="001F642B">
        <w:rPr>
          <w:rFonts w:ascii="Arial" w:hAnsi="Arial" w:cs="Arial"/>
        </w:rPr>
        <w:t>results from surveys and audits, data and trend analysis, feedback from consumers and other stakeholders individually or through meeting forums and incident reporting</w:t>
      </w:r>
      <w:r w:rsidR="001F642B">
        <w:rPr>
          <w:rFonts w:ascii="Arial" w:hAnsi="Arial" w:cs="Arial"/>
        </w:rPr>
        <w:t xml:space="preserve"> and actions taken</w:t>
      </w:r>
      <w:r w:rsidR="0030497A">
        <w:rPr>
          <w:rFonts w:ascii="Arial" w:hAnsi="Arial" w:cs="Arial"/>
        </w:rPr>
        <w:t>. These</w:t>
      </w:r>
      <w:r w:rsidR="001F642B">
        <w:rPr>
          <w:rFonts w:ascii="Arial" w:hAnsi="Arial" w:cs="Arial"/>
        </w:rPr>
        <w:t xml:space="preserve"> </w:t>
      </w:r>
      <w:r w:rsidR="0030497A">
        <w:rPr>
          <w:rFonts w:ascii="Arial" w:hAnsi="Arial" w:cs="Arial"/>
        </w:rPr>
        <w:t>we</w:t>
      </w:r>
      <w:r w:rsidR="001F642B">
        <w:rPr>
          <w:rFonts w:ascii="Arial" w:hAnsi="Arial" w:cs="Arial"/>
        </w:rPr>
        <w:t xml:space="preserve">re </w:t>
      </w:r>
      <w:r w:rsidR="0030497A">
        <w:rPr>
          <w:rFonts w:ascii="Arial" w:hAnsi="Arial" w:cs="Arial"/>
        </w:rPr>
        <w:t xml:space="preserve">also </w:t>
      </w:r>
      <w:r w:rsidR="001F642B">
        <w:rPr>
          <w:rFonts w:ascii="Arial" w:hAnsi="Arial" w:cs="Arial"/>
        </w:rPr>
        <w:t>evaluated.</w:t>
      </w:r>
      <w:r w:rsidR="001F642B" w:rsidRPr="001F642B">
        <w:rPr>
          <w:rFonts w:eastAsia="Calibri"/>
          <w:color w:val="auto"/>
        </w:rPr>
        <w:t xml:space="preserve"> </w:t>
      </w:r>
      <w:r w:rsidR="001F642B" w:rsidRPr="001F642B">
        <w:rPr>
          <w:rFonts w:ascii="Arial" w:eastAsia="Calibri" w:hAnsi="Arial" w:cs="Arial"/>
          <w:color w:val="auto"/>
        </w:rPr>
        <w:t xml:space="preserve">The Board oversees and </w:t>
      </w:r>
      <w:proofErr w:type="gramStart"/>
      <w:r w:rsidR="001F642B" w:rsidRPr="001F642B">
        <w:rPr>
          <w:rFonts w:ascii="Arial" w:eastAsia="Calibri" w:hAnsi="Arial" w:cs="Arial"/>
          <w:color w:val="auto"/>
        </w:rPr>
        <w:t>approve</w:t>
      </w:r>
      <w:r w:rsidR="0030497A">
        <w:rPr>
          <w:rFonts w:ascii="Arial" w:eastAsia="Calibri" w:hAnsi="Arial" w:cs="Arial"/>
          <w:color w:val="auto"/>
        </w:rPr>
        <w:t>d</w:t>
      </w:r>
      <w:proofErr w:type="gramEnd"/>
      <w:r w:rsidR="001F642B" w:rsidRPr="001F642B">
        <w:rPr>
          <w:rFonts w:ascii="Arial" w:eastAsia="Calibri" w:hAnsi="Arial" w:cs="Arial"/>
          <w:color w:val="auto"/>
        </w:rPr>
        <w:t xml:space="preserve"> all of the expenditures. </w:t>
      </w:r>
      <w:r w:rsidR="001F642B" w:rsidRPr="001F642B">
        <w:rPr>
          <w:rFonts w:ascii="Arial" w:hAnsi="Arial" w:cs="Arial"/>
        </w:rPr>
        <w:t>The organisation ha</w:t>
      </w:r>
      <w:r w:rsidR="0030497A">
        <w:rPr>
          <w:rFonts w:ascii="Arial" w:hAnsi="Arial" w:cs="Arial"/>
        </w:rPr>
        <w:t>d</w:t>
      </w:r>
      <w:r w:rsidR="001F642B" w:rsidRPr="001F642B">
        <w:rPr>
          <w:rFonts w:ascii="Arial" w:hAnsi="Arial" w:cs="Arial"/>
        </w:rPr>
        <w:t xml:space="preserve"> policies and procedures relating to workforce planning</w:t>
      </w:r>
      <w:r w:rsidR="0030497A">
        <w:rPr>
          <w:rFonts w:ascii="Arial" w:hAnsi="Arial" w:cs="Arial"/>
        </w:rPr>
        <w:t>,</w:t>
      </w:r>
      <w:r w:rsidR="001F642B" w:rsidRPr="001F642B">
        <w:rPr>
          <w:rFonts w:ascii="Arial" w:hAnsi="Arial" w:cs="Arial"/>
        </w:rPr>
        <w:t xml:space="preserve"> staff recruitment and screening, orientation and mandatory training, performance monitoring and staff retention. Regulatory compliance </w:t>
      </w:r>
      <w:r w:rsidR="0030497A">
        <w:rPr>
          <w:rFonts w:ascii="Arial" w:hAnsi="Arial" w:cs="Arial"/>
        </w:rPr>
        <w:t>wa</w:t>
      </w:r>
      <w:r w:rsidR="001F642B" w:rsidRPr="001F642B">
        <w:rPr>
          <w:rFonts w:ascii="Arial" w:hAnsi="Arial" w:cs="Arial"/>
        </w:rPr>
        <w:t>s managed centrally by the executive team who receive</w:t>
      </w:r>
      <w:r w:rsidR="0030497A">
        <w:rPr>
          <w:rFonts w:ascii="Arial" w:hAnsi="Arial" w:cs="Arial"/>
        </w:rPr>
        <w:t>d</w:t>
      </w:r>
      <w:r w:rsidR="001F642B" w:rsidRPr="001F642B">
        <w:rPr>
          <w:rFonts w:ascii="Arial" w:hAnsi="Arial" w:cs="Arial"/>
        </w:rPr>
        <w:t xml:space="preserve"> updates to legislation changes. Changes or updates to policies and procedures at the service </w:t>
      </w:r>
      <w:r w:rsidR="00F3291F">
        <w:rPr>
          <w:rFonts w:ascii="Arial" w:hAnsi="Arial" w:cs="Arial"/>
        </w:rPr>
        <w:t>we</w:t>
      </w:r>
      <w:r w:rsidR="001F642B" w:rsidRPr="001F642B">
        <w:rPr>
          <w:rFonts w:ascii="Arial" w:hAnsi="Arial" w:cs="Arial"/>
        </w:rPr>
        <w:t>re communicated via staff meetings, emails, and newsletters and policies and procedures sighted reflected the relevant legislative requirements. The service ha</w:t>
      </w:r>
      <w:r w:rsidR="00F3291F">
        <w:rPr>
          <w:rFonts w:ascii="Arial" w:hAnsi="Arial" w:cs="Arial"/>
        </w:rPr>
        <w:t>d</w:t>
      </w:r>
      <w:r w:rsidR="001F642B" w:rsidRPr="001F642B">
        <w:rPr>
          <w:rFonts w:ascii="Arial" w:hAnsi="Arial" w:cs="Arial"/>
        </w:rPr>
        <w:t xml:space="preserve"> a feedback and complaints management system in place </w:t>
      </w:r>
      <w:r w:rsidR="00F3291F">
        <w:rPr>
          <w:rFonts w:ascii="Arial" w:hAnsi="Arial" w:cs="Arial"/>
        </w:rPr>
        <w:t>that informed</w:t>
      </w:r>
      <w:r w:rsidR="001F642B" w:rsidRPr="001F642B">
        <w:rPr>
          <w:rFonts w:ascii="Arial" w:hAnsi="Arial" w:cs="Arial"/>
        </w:rPr>
        <w:t xml:space="preserve"> the continuous improvement plan </w:t>
      </w:r>
      <w:r w:rsidR="00F3291F">
        <w:rPr>
          <w:rFonts w:ascii="Arial" w:hAnsi="Arial" w:cs="Arial"/>
        </w:rPr>
        <w:t xml:space="preserve">and </w:t>
      </w:r>
      <w:r w:rsidR="001F642B" w:rsidRPr="001F642B">
        <w:rPr>
          <w:rFonts w:ascii="Arial" w:hAnsi="Arial" w:cs="Arial"/>
        </w:rPr>
        <w:t xml:space="preserve">actions </w:t>
      </w:r>
      <w:r w:rsidR="00F3291F">
        <w:rPr>
          <w:rFonts w:ascii="Arial" w:hAnsi="Arial" w:cs="Arial"/>
        </w:rPr>
        <w:t xml:space="preserve">then </w:t>
      </w:r>
      <w:r w:rsidR="001F642B" w:rsidRPr="001F642B">
        <w:rPr>
          <w:rFonts w:ascii="Arial" w:hAnsi="Arial" w:cs="Arial"/>
        </w:rPr>
        <w:t>improve</w:t>
      </w:r>
      <w:r w:rsidR="00F3291F">
        <w:rPr>
          <w:rFonts w:ascii="Arial" w:hAnsi="Arial" w:cs="Arial"/>
        </w:rPr>
        <w:t>d</w:t>
      </w:r>
      <w:r w:rsidR="001F642B" w:rsidRPr="001F642B">
        <w:rPr>
          <w:rFonts w:ascii="Arial" w:hAnsi="Arial" w:cs="Arial"/>
        </w:rPr>
        <w:t xml:space="preserve"> the service and care provided to consumers.</w:t>
      </w:r>
    </w:p>
    <w:p w14:paraId="6775EA0A" w14:textId="7F7CECC8" w:rsidR="00F3291F" w:rsidRPr="00F3291F" w:rsidRDefault="001F642B" w:rsidP="00F3291F">
      <w:pPr>
        <w:spacing w:before="60" w:after="60"/>
        <w:rPr>
          <w:rFonts w:ascii="Arial" w:hAnsi="Arial" w:cs="Arial"/>
          <w:szCs w:val="22"/>
        </w:rPr>
      </w:pPr>
      <w:r w:rsidRPr="001F642B">
        <w:rPr>
          <w:rFonts w:ascii="Arial" w:hAnsi="Arial" w:cs="Arial"/>
          <w:szCs w:val="22"/>
        </w:rPr>
        <w:t>The service ha</w:t>
      </w:r>
      <w:r w:rsidR="00F3291F">
        <w:rPr>
          <w:rFonts w:ascii="Arial" w:hAnsi="Arial" w:cs="Arial"/>
          <w:szCs w:val="22"/>
        </w:rPr>
        <w:t>d</w:t>
      </w:r>
      <w:r w:rsidRPr="001F642B">
        <w:rPr>
          <w:rFonts w:ascii="Arial" w:hAnsi="Arial" w:cs="Arial"/>
          <w:szCs w:val="22"/>
        </w:rPr>
        <w:t xml:space="preserve"> risk management systems implemented to monitor and assess high impact or high prevalence risks associated with </w:t>
      </w:r>
      <w:r w:rsidR="00F3291F">
        <w:rPr>
          <w:rFonts w:ascii="Arial" w:hAnsi="Arial" w:cs="Arial"/>
          <w:szCs w:val="22"/>
        </w:rPr>
        <w:t xml:space="preserve">the </w:t>
      </w:r>
      <w:r w:rsidRPr="001F642B">
        <w:rPr>
          <w:rFonts w:ascii="Arial" w:hAnsi="Arial" w:cs="Arial"/>
          <w:szCs w:val="22"/>
        </w:rPr>
        <w:t xml:space="preserve">care of consumers. Risks </w:t>
      </w:r>
      <w:r w:rsidR="00F3291F">
        <w:rPr>
          <w:rFonts w:ascii="Arial" w:hAnsi="Arial" w:cs="Arial"/>
          <w:szCs w:val="22"/>
        </w:rPr>
        <w:t>we</w:t>
      </w:r>
      <w:r w:rsidRPr="001F642B">
        <w:rPr>
          <w:rFonts w:ascii="Arial" w:hAnsi="Arial" w:cs="Arial"/>
          <w:szCs w:val="22"/>
        </w:rPr>
        <w:t xml:space="preserve">re reported, escalated and reviewed by management at the service level and organisation level. Feedback </w:t>
      </w:r>
      <w:r w:rsidR="00F3291F">
        <w:rPr>
          <w:rFonts w:ascii="Arial" w:hAnsi="Arial" w:cs="Arial"/>
          <w:szCs w:val="22"/>
        </w:rPr>
        <w:t>wa</w:t>
      </w:r>
      <w:r w:rsidRPr="001F642B">
        <w:rPr>
          <w:rFonts w:ascii="Arial" w:hAnsi="Arial" w:cs="Arial"/>
          <w:szCs w:val="22"/>
        </w:rPr>
        <w:t>s communicated through service and organisation meetings leading to improvements to care and services for consumers.</w:t>
      </w:r>
      <w:r w:rsidR="00F3291F">
        <w:rPr>
          <w:rFonts w:ascii="Arial" w:hAnsi="Arial" w:cs="Arial"/>
          <w:szCs w:val="22"/>
        </w:rPr>
        <w:t xml:space="preserve"> </w:t>
      </w:r>
      <w:r w:rsidRPr="004717DD">
        <w:rPr>
          <w:rFonts w:ascii="Arial" w:eastAsia="Calibri" w:hAnsi="Arial" w:cs="Arial"/>
          <w:color w:val="auto"/>
        </w:rPr>
        <w:t xml:space="preserve">High impact and high prevalence risks </w:t>
      </w:r>
      <w:r w:rsidR="00F3291F">
        <w:rPr>
          <w:rFonts w:ascii="Arial" w:eastAsia="Calibri" w:hAnsi="Arial" w:cs="Arial"/>
          <w:color w:val="auto"/>
        </w:rPr>
        <w:t>we</w:t>
      </w:r>
      <w:r w:rsidRPr="004717DD">
        <w:rPr>
          <w:rFonts w:ascii="Arial" w:eastAsia="Calibri" w:hAnsi="Arial" w:cs="Arial"/>
          <w:color w:val="auto"/>
        </w:rPr>
        <w:t xml:space="preserve">re proactively identified, monitored and reviewed. Risk areas </w:t>
      </w:r>
      <w:r w:rsidR="00F3291F">
        <w:rPr>
          <w:rFonts w:ascii="Arial" w:eastAsia="Calibri" w:hAnsi="Arial" w:cs="Arial"/>
          <w:color w:val="auto"/>
        </w:rPr>
        <w:t>we</w:t>
      </w:r>
      <w:r w:rsidRPr="004717DD">
        <w:rPr>
          <w:rFonts w:ascii="Arial" w:eastAsia="Calibri" w:hAnsi="Arial" w:cs="Arial"/>
          <w:color w:val="auto"/>
        </w:rPr>
        <w:t xml:space="preserve">re identified and addressed in policies and procedures such as </w:t>
      </w:r>
      <w:r w:rsidR="00F3291F">
        <w:rPr>
          <w:rFonts w:ascii="Arial" w:eastAsia="Calibri" w:hAnsi="Arial" w:cs="Arial"/>
          <w:color w:val="auto"/>
        </w:rPr>
        <w:t xml:space="preserve">an </w:t>
      </w:r>
      <w:r w:rsidRPr="004717DD">
        <w:rPr>
          <w:rFonts w:ascii="Arial" w:eastAsia="Calibri" w:hAnsi="Arial" w:cs="Arial"/>
          <w:color w:val="auto"/>
        </w:rPr>
        <w:t>‘incident management and reporting procedure</w:t>
      </w:r>
      <w:r w:rsidR="00F3291F">
        <w:rPr>
          <w:rFonts w:ascii="Arial" w:eastAsia="Calibri" w:hAnsi="Arial" w:cs="Arial"/>
          <w:color w:val="auto"/>
        </w:rPr>
        <w:t>’</w:t>
      </w:r>
      <w:r w:rsidRPr="00F3291F">
        <w:rPr>
          <w:rFonts w:ascii="Arial" w:eastAsiaTheme="minorEastAsia" w:hAnsi="Arial" w:cs="Arial"/>
          <w:color w:val="auto"/>
        </w:rPr>
        <w:t xml:space="preserve">. </w:t>
      </w:r>
      <w:r w:rsidR="00F3291F" w:rsidRPr="00F3291F">
        <w:rPr>
          <w:rFonts w:ascii="Arial" w:hAnsi="Arial" w:cs="Arial"/>
          <w:color w:val="auto"/>
        </w:rPr>
        <w:t>Roles and obligations in relation to mandatory reporting were understood and documentation confirmed incidents were actioned and recorded as per legislative requirements. Staff described, and training records demonstrate, that identifying and responding to elder abuse forms part of their on-line training module.</w:t>
      </w:r>
    </w:p>
    <w:p w14:paraId="021148C6" w14:textId="25AB838E" w:rsidR="00F96AC3" w:rsidRPr="00F3291F" w:rsidRDefault="001F642B" w:rsidP="0030497A">
      <w:pPr>
        <w:pStyle w:val="NormalArial"/>
        <w:rPr>
          <w:color w:val="auto"/>
          <w:szCs w:val="22"/>
        </w:rPr>
      </w:pPr>
      <w:r>
        <w:rPr>
          <w:color w:val="auto"/>
          <w:szCs w:val="22"/>
        </w:rPr>
        <w:t xml:space="preserve">The service demonstrated it has a documented clinical governance framework that provides overarching monitoring and guidance for clinical care. The framework addresses antimicrobial stewardship, open disclosure and minimising the use of restrictive practices. </w:t>
      </w:r>
      <w:r w:rsidR="00F3291F">
        <w:rPr>
          <w:color w:val="auto"/>
          <w:szCs w:val="22"/>
        </w:rPr>
        <w:t xml:space="preserve">The </w:t>
      </w:r>
      <w:r w:rsidRPr="007327D8">
        <w:rPr>
          <w:color w:val="auto"/>
        </w:rPr>
        <w:t>organisation has an antimicrobial stewardship policy to guide staff</w:t>
      </w:r>
      <w:r w:rsidRPr="00BA4F0F">
        <w:t xml:space="preserve"> </w:t>
      </w:r>
    </w:p>
    <w:sectPr w:rsidR="00F96AC3" w:rsidRPr="00F3291F" w:rsidSect="00F96AC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148FA" w14:textId="77777777" w:rsidR="007173F3" w:rsidRDefault="007173F3">
      <w:pPr>
        <w:spacing w:after="0"/>
      </w:pPr>
      <w:r>
        <w:separator/>
      </w:r>
    </w:p>
  </w:endnote>
  <w:endnote w:type="continuationSeparator" w:id="0">
    <w:p w14:paraId="021148FC" w14:textId="77777777" w:rsidR="007173F3" w:rsidRDefault="007173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48F3" w14:textId="77777777" w:rsidR="007173F3" w:rsidRPr="00DF37F2" w:rsidRDefault="007173F3" w:rsidP="00F96AC3">
    <w:pPr>
      <w:pStyle w:val="FooterArial9"/>
      <w:rPr>
        <w:rStyle w:val="FooterBold"/>
        <w:rFonts w:ascii="Arial" w:hAnsi="Arial"/>
        <w:b w:val="0"/>
      </w:rPr>
    </w:pPr>
    <w:r w:rsidRPr="00DF37F2">
      <w:rPr>
        <w:rStyle w:val="FooterBold"/>
        <w:rFonts w:ascii="Arial" w:hAnsi="Arial"/>
        <w:b w:val="0"/>
      </w:rPr>
      <w:t>Name of service: Lexington Gardens</w:t>
    </w:r>
    <w:r w:rsidRPr="00DF37F2">
      <w:rPr>
        <w:rStyle w:val="FooterBold"/>
        <w:rFonts w:ascii="Arial" w:hAnsi="Arial"/>
        <w:b w:val="0"/>
      </w:rPr>
      <w:tab/>
      <w:t xml:space="preserve">RPT-ACC-0122 v3.0 </w:t>
    </w:r>
  </w:p>
  <w:p w14:paraId="021148F4" w14:textId="77777777" w:rsidR="007173F3" w:rsidRPr="00DF37F2" w:rsidRDefault="007173F3" w:rsidP="00F96AC3">
    <w:pPr>
      <w:pStyle w:val="FooterArial9"/>
      <w:rPr>
        <w:rStyle w:val="FooterBold"/>
        <w:rFonts w:ascii="Arial" w:hAnsi="Arial"/>
        <w:b w:val="0"/>
      </w:rPr>
    </w:pPr>
    <w:r w:rsidRPr="00DF37F2">
      <w:rPr>
        <w:rStyle w:val="FooterBold"/>
        <w:rFonts w:ascii="Arial" w:hAnsi="Arial"/>
        <w:b w:val="0"/>
      </w:rPr>
      <w:t>Commission ID: 3640</w:t>
    </w:r>
    <w:r w:rsidRPr="00DF37F2">
      <w:rPr>
        <w:rStyle w:val="FooterBold"/>
        <w:rFonts w:ascii="Arial" w:hAnsi="Arial"/>
        <w:b w:val="0"/>
      </w:rPr>
      <w:tab/>
      <w:t xml:space="preserve">OFFICIAL: Sensitive </w:t>
    </w:r>
  </w:p>
  <w:p w14:paraId="021148F5" w14:textId="77777777" w:rsidR="007173F3" w:rsidRPr="00DF37F2" w:rsidRDefault="007173F3" w:rsidP="00F96AC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48F7" w14:textId="77777777" w:rsidR="007173F3" w:rsidRDefault="007173F3" w:rsidP="00F96AC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148F0" w14:textId="77777777" w:rsidR="007173F3" w:rsidRDefault="007173F3" w:rsidP="00F96AC3">
      <w:pPr>
        <w:spacing w:after="0"/>
      </w:pPr>
      <w:r>
        <w:separator/>
      </w:r>
    </w:p>
  </w:footnote>
  <w:footnote w:type="continuationSeparator" w:id="0">
    <w:p w14:paraId="021148F1" w14:textId="77777777" w:rsidR="007173F3" w:rsidRDefault="007173F3" w:rsidP="00F96AC3">
      <w:pPr>
        <w:spacing w:after="0"/>
      </w:pPr>
      <w:r>
        <w:continuationSeparator/>
      </w:r>
    </w:p>
  </w:footnote>
  <w:footnote w:id="1">
    <w:p w14:paraId="021148FC" w14:textId="08FFD8D3" w:rsidR="007173F3" w:rsidRDefault="007173F3" w:rsidP="00F96AC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67B45">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021148FD" w14:textId="77777777" w:rsidR="007173F3" w:rsidRDefault="007173F3" w:rsidP="00F96AC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48F2" w14:textId="77777777" w:rsidR="007173F3" w:rsidRDefault="007173F3">
    <w:pPr>
      <w:pStyle w:val="Header"/>
    </w:pPr>
    <w:r>
      <w:rPr>
        <w:noProof/>
        <w:color w:val="2B579A"/>
        <w:shd w:val="clear" w:color="auto" w:fill="E6E6E6"/>
        <w:lang w:val="en-US"/>
      </w:rPr>
      <w:drawing>
        <wp:anchor distT="0" distB="0" distL="114300" distR="114300" simplePos="0" relativeHeight="251659264" behindDoc="1" locked="0" layoutInCell="1" allowOverlap="1" wp14:anchorId="021148F8" wp14:editId="021148F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08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48F6" w14:textId="77777777" w:rsidR="007173F3" w:rsidRDefault="007173F3">
    <w:pPr>
      <w:pStyle w:val="Header"/>
    </w:pPr>
    <w:r>
      <w:rPr>
        <w:noProof/>
      </w:rPr>
      <w:drawing>
        <wp:anchor distT="0" distB="0" distL="114300" distR="114300" simplePos="0" relativeHeight="251658240" behindDoc="0" locked="0" layoutInCell="1" allowOverlap="1" wp14:anchorId="021148FA" wp14:editId="021148F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98E6E02">
      <w:start w:val="1"/>
      <w:numFmt w:val="lowerRoman"/>
      <w:lvlText w:val="(%1)"/>
      <w:lvlJc w:val="left"/>
      <w:pPr>
        <w:ind w:left="1080" w:hanging="720"/>
      </w:pPr>
      <w:rPr>
        <w:rFonts w:hint="default"/>
      </w:rPr>
    </w:lvl>
    <w:lvl w:ilvl="1" w:tplc="BDCCED22" w:tentative="1">
      <w:start w:val="1"/>
      <w:numFmt w:val="lowerLetter"/>
      <w:lvlText w:val="%2."/>
      <w:lvlJc w:val="left"/>
      <w:pPr>
        <w:ind w:left="1440" w:hanging="360"/>
      </w:pPr>
    </w:lvl>
    <w:lvl w:ilvl="2" w:tplc="ECD090BE" w:tentative="1">
      <w:start w:val="1"/>
      <w:numFmt w:val="lowerRoman"/>
      <w:lvlText w:val="%3."/>
      <w:lvlJc w:val="right"/>
      <w:pPr>
        <w:ind w:left="2160" w:hanging="180"/>
      </w:pPr>
    </w:lvl>
    <w:lvl w:ilvl="3" w:tplc="4E78E13C" w:tentative="1">
      <w:start w:val="1"/>
      <w:numFmt w:val="decimal"/>
      <w:lvlText w:val="%4."/>
      <w:lvlJc w:val="left"/>
      <w:pPr>
        <w:ind w:left="2880" w:hanging="360"/>
      </w:pPr>
    </w:lvl>
    <w:lvl w:ilvl="4" w:tplc="485E9200" w:tentative="1">
      <w:start w:val="1"/>
      <w:numFmt w:val="lowerLetter"/>
      <w:lvlText w:val="%5."/>
      <w:lvlJc w:val="left"/>
      <w:pPr>
        <w:ind w:left="3600" w:hanging="360"/>
      </w:pPr>
    </w:lvl>
    <w:lvl w:ilvl="5" w:tplc="9C2E0FCA" w:tentative="1">
      <w:start w:val="1"/>
      <w:numFmt w:val="lowerRoman"/>
      <w:lvlText w:val="%6."/>
      <w:lvlJc w:val="right"/>
      <w:pPr>
        <w:ind w:left="4320" w:hanging="180"/>
      </w:pPr>
    </w:lvl>
    <w:lvl w:ilvl="6" w:tplc="3C60B878" w:tentative="1">
      <w:start w:val="1"/>
      <w:numFmt w:val="decimal"/>
      <w:lvlText w:val="%7."/>
      <w:lvlJc w:val="left"/>
      <w:pPr>
        <w:ind w:left="5040" w:hanging="360"/>
      </w:pPr>
    </w:lvl>
    <w:lvl w:ilvl="7" w:tplc="5186F400" w:tentative="1">
      <w:start w:val="1"/>
      <w:numFmt w:val="lowerLetter"/>
      <w:lvlText w:val="%8."/>
      <w:lvlJc w:val="left"/>
      <w:pPr>
        <w:ind w:left="5760" w:hanging="360"/>
      </w:pPr>
    </w:lvl>
    <w:lvl w:ilvl="8" w:tplc="537AFE72" w:tentative="1">
      <w:start w:val="1"/>
      <w:numFmt w:val="lowerRoman"/>
      <w:lvlText w:val="%9."/>
      <w:lvlJc w:val="right"/>
      <w:pPr>
        <w:ind w:left="6480" w:hanging="180"/>
      </w:pPr>
    </w:lvl>
  </w:abstractNum>
  <w:abstractNum w:abstractNumId="1" w15:restartNumberingAfterBreak="0">
    <w:nsid w:val="09DD1464"/>
    <w:multiLevelType w:val="hybridMultilevel"/>
    <w:tmpl w:val="3C2832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18CEED36">
      <w:start w:val="1"/>
      <w:numFmt w:val="lowerRoman"/>
      <w:lvlText w:val="(%1)"/>
      <w:lvlJc w:val="left"/>
      <w:pPr>
        <w:ind w:left="1080" w:hanging="720"/>
      </w:pPr>
      <w:rPr>
        <w:rFonts w:hint="default"/>
      </w:rPr>
    </w:lvl>
    <w:lvl w:ilvl="1" w:tplc="B5867586" w:tentative="1">
      <w:start w:val="1"/>
      <w:numFmt w:val="lowerLetter"/>
      <w:lvlText w:val="%2."/>
      <w:lvlJc w:val="left"/>
      <w:pPr>
        <w:ind w:left="1440" w:hanging="360"/>
      </w:pPr>
    </w:lvl>
    <w:lvl w:ilvl="2" w:tplc="0E7E7BC6" w:tentative="1">
      <w:start w:val="1"/>
      <w:numFmt w:val="lowerRoman"/>
      <w:lvlText w:val="%3."/>
      <w:lvlJc w:val="right"/>
      <w:pPr>
        <w:ind w:left="2160" w:hanging="180"/>
      </w:pPr>
    </w:lvl>
    <w:lvl w:ilvl="3" w:tplc="01265396" w:tentative="1">
      <w:start w:val="1"/>
      <w:numFmt w:val="decimal"/>
      <w:lvlText w:val="%4."/>
      <w:lvlJc w:val="left"/>
      <w:pPr>
        <w:ind w:left="2880" w:hanging="360"/>
      </w:pPr>
    </w:lvl>
    <w:lvl w:ilvl="4" w:tplc="2FBA3AB4" w:tentative="1">
      <w:start w:val="1"/>
      <w:numFmt w:val="lowerLetter"/>
      <w:lvlText w:val="%5."/>
      <w:lvlJc w:val="left"/>
      <w:pPr>
        <w:ind w:left="3600" w:hanging="360"/>
      </w:pPr>
    </w:lvl>
    <w:lvl w:ilvl="5" w:tplc="75326848" w:tentative="1">
      <w:start w:val="1"/>
      <w:numFmt w:val="lowerRoman"/>
      <w:lvlText w:val="%6."/>
      <w:lvlJc w:val="right"/>
      <w:pPr>
        <w:ind w:left="4320" w:hanging="180"/>
      </w:pPr>
    </w:lvl>
    <w:lvl w:ilvl="6" w:tplc="162E2618" w:tentative="1">
      <w:start w:val="1"/>
      <w:numFmt w:val="decimal"/>
      <w:lvlText w:val="%7."/>
      <w:lvlJc w:val="left"/>
      <w:pPr>
        <w:ind w:left="5040" w:hanging="360"/>
      </w:pPr>
    </w:lvl>
    <w:lvl w:ilvl="7" w:tplc="F21A78CC" w:tentative="1">
      <w:start w:val="1"/>
      <w:numFmt w:val="lowerLetter"/>
      <w:lvlText w:val="%8."/>
      <w:lvlJc w:val="left"/>
      <w:pPr>
        <w:ind w:left="5760" w:hanging="360"/>
      </w:pPr>
    </w:lvl>
    <w:lvl w:ilvl="8" w:tplc="9466A75C" w:tentative="1">
      <w:start w:val="1"/>
      <w:numFmt w:val="lowerRoman"/>
      <w:lvlText w:val="%9."/>
      <w:lvlJc w:val="right"/>
      <w:pPr>
        <w:ind w:left="6480" w:hanging="180"/>
      </w:pPr>
    </w:lvl>
  </w:abstractNum>
  <w:abstractNum w:abstractNumId="3" w15:restartNumberingAfterBreak="0">
    <w:nsid w:val="0B6A14CB"/>
    <w:multiLevelType w:val="hybridMultilevel"/>
    <w:tmpl w:val="603C6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4D1465AA">
      <w:start w:val="1"/>
      <w:numFmt w:val="lowerRoman"/>
      <w:lvlText w:val="(%1)"/>
      <w:lvlJc w:val="left"/>
      <w:pPr>
        <w:ind w:left="1080" w:hanging="720"/>
      </w:pPr>
      <w:rPr>
        <w:rFonts w:hint="default"/>
      </w:rPr>
    </w:lvl>
    <w:lvl w:ilvl="1" w:tplc="AB6AA80E" w:tentative="1">
      <w:start w:val="1"/>
      <w:numFmt w:val="lowerLetter"/>
      <w:lvlText w:val="%2."/>
      <w:lvlJc w:val="left"/>
      <w:pPr>
        <w:ind w:left="1440" w:hanging="360"/>
      </w:pPr>
    </w:lvl>
    <w:lvl w:ilvl="2" w:tplc="B02C1CDE" w:tentative="1">
      <w:start w:val="1"/>
      <w:numFmt w:val="lowerRoman"/>
      <w:lvlText w:val="%3."/>
      <w:lvlJc w:val="right"/>
      <w:pPr>
        <w:ind w:left="2160" w:hanging="180"/>
      </w:pPr>
    </w:lvl>
    <w:lvl w:ilvl="3" w:tplc="C4FA1CF8" w:tentative="1">
      <w:start w:val="1"/>
      <w:numFmt w:val="decimal"/>
      <w:lvlText w:val="%4."/>
      <w:lvlJc w:val="left"/>
      <w:pPr>
        <w:ind w:left="2880" w:hanging="360"/>
      </w:pPr>
    </w:lvl>
    <w:lvl w:ilvl="4" w:tplc="96A4816E" w:tentative="1">
      <w:start w:val="1"/>
      <w:numFmt w:val="lowerLetter"/>
      <w:lvlText w:val="%5."/>
      <w:lvlJc w:val="left"/>
      <w:pPr>
        <w:ind w:left="3600" w:hanging="360"/>
      </w:pPr>
    </w:lvl>
    <w:lvl w:ilvl="5" w:tplc="E7E4A69E" w:tentative="1">
      <w:start w:val="1"/>
      <w:numFmt w:val="lowerRoman"/>
      <w:lvlText w:val="%6."/>
      <w:lvlJc w:val="right"/>
      <w:pPr>
        <w:ind w:left="4320" w:hanging="180"/>
      </w:pPr>
    </w:lvl>
    <w:lvl w:ilvl="6" w:tplc="91DAD874" w:tentative="1">
      <w:start w:val="1"/>
      <w:numFmt w:val="decimal"/>
      <w:lvlText w:val="%7."/>
      <w:lvlJc w:val="left"/>
      <w:pPr>
        <w:ind w:left="5040" w:hanging="360"/>
      </w:pPr>
    </w:lvl>
    <w:lvl w:ilvl="7" w:tplc="6FB4CAD2" w:tentative="1">
      <w:start w:val="1"/>
      <w:numFmt w:val="lowerLetter"/>
      <w:lvlText w:val="%8."/>
      <w:lvlJc w:val="left"/>
      <w:pPr>
        <w:ind w:left="5760" w:hanging="360"/>
      </w:pPr>
    </w:lvl>
    <w:lvl w:ilvl="8" w:tplc="4DB48600" w:tentative="1">
      <w:start w:val="1"/>
      <w:numFmt w:val="lowerRoman"/>
      <w:lvlText w:val="%9."/>
      <w:lvlJc w:val="right"/>
      <w:pPr>
        <w:ind w:left="6480" w:hanging="180"/>
      </w:pPr>
    </w:lvl>
  </w:abstractNum>
  <w:abstractNum w:abstractNumId="5" w15:restartNumberingAfterBreak="0">
    <w:nsid w:val="1709601A"/>
    <w:multiLevelType w:val="hybridMultilevel"/>
    <w:tmpl w:val="38A0D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2342AC"/>
    <w:multiLevelType w:val="hybridMultilevel"/>
    <w:tmpl w:val="12548ADC"/>
    <w:lvl w:ilvl="0" w:tplc="D2BABED0">
      <w:start w:val="1"/>
      <w:numFmt w:val="bullet"/>
      <w:lvlText w:val=""/>
      <w:lvlJc w:val="left"/>
      <w:pPr>
        <w:ind w:left="720" w:hanging="360"/>
      </w:pPr>
      <w:rPr>
        <w:rFonts w:ascii="Symbol" w:hAnsi="Symbol" w:hint="default"/>
        <w:color w:val="auto"/>
        <w:sz w:val="24"/>
        <w:szCs w:val="24"/>
      </w:rPr>
    </w:lvl>
    <w:lvl w:ilvl="1" w:tplc="AB324068" w:tentative="1">
      <w:start w:val="1"/>
      <w:numFmt w:val="bullet"/>
      <w:lvlText w:val="o"/>
      <w:lvlJc w:val="left"/>
      <w:pPr>
        <w:ind w:left="1440" w:hanging="360"/>
      </w:pPr>
      <w:rPr>
        <w:rFonts w:ascii="Courier New" w:hAnsi="Courier New" w:cs="Courier New" w:hint="default"/>
      </w:rPr>
    </w:lvl>
    <w:lvl w:ilvl="2" w:tplc="47A84A06" w:tentative="1">
      <w:start w:val="1"/>
      <w:numFmt w:val="bullet"/>
      <w:lvlText w:val=""/>
      <w:lvlJc w:val="left"/>
      <w:pPr>
        <w:ind w:left="2160" w:hanging="360"/>
      </w:pPr>
      <w:rPr>
        <w:rFonts w:ascii="Wingdings" w:hAnsi="Wingdings" w:hint="default"/>
      </w:rPr>
    </w:lvl>
    <w:lvl w:ilvl="3" w:tplc="5FBAC80A" w:tentative="1">
      <w:start w:val="1"/>
      <w:numFmt w:val="bullet"/>
      <w:lvlText w:val=""/>
      <w:lvlJc w:val="left"/>
      <w:pPr>
        <w:ind w:left="2880" w:hanging="360"/>
      </w:pPr>
      <w:rPr>
        <w:rFonts w:ascii="Symbol" w:hAnsi="Symbol" w:hint="default"/>
      </w:rPr>
    </w:lvl>
    <w:lvl w:ilvl="4" w:tplc="9D9CFD14" w:tentative="1">
      <w:start w:val="1"/>
      <w:numFmt w:val="bullet"/>
      <w:lvlText w:val="o"/>
      <w:lvlJc w:val="left"/>
      <w:pPr>
        <w:ind w:left="3600" w:hanging="360"/>
      </w:pPr>
      <w:rPr>
        <w:rFonts w:ascii="Courier New" w:hAnsi="Courier New" w:cs="Courier New" w:hint="default"/>
      </w:rPr>
    </w:lvl>
    <w:lvl w:ilvl="5" w:tplc="76AE5296" w:tentative="1">
      <w:start w:val="1"/>
      <w:numFmt w:val="bullet"/>
      <w:lvlText w:val=""/>
      <w:lvlJc w:val="left"/>
      <w:pPr>
        <w:ind w:left="4320" w:hanging="360"/>
      </w:pPr>
      <w:rPr>
        <w:rFonts w:ascii="Wingdings" w:hAnsi="Wingdings" w:hint="default"/>
      </w:rPr>
    </w:lvl>
    <w:lvl w:ilvl="6" w:tplc="D00AB154" w:tentative="1">
      <w:start w:val="1"/>
      <w:numFmt w:val="bullet"/>
      <w:lvlText w:val=""/>
      <w:lvlJc w:val="left"/>
      <w:pPr>
        <w:ind w:left="5040" w:hanging="360"/>
      </w:pPr>
      <w:rPr>
        <w:rFonts w:ascii="Symbol" w:hAnsi="Symbol" w:hint="default"/>
      </w:rPr>
    </w:lvl>
    <w:lvl w:ilvl="7" w:tplc="94DE997C" w:tentative="1">
      <w:start w:val="1"/>
      <w:numFmt w:val="bullet"/>
      <w:lvlText w:val="o"/>
      <w:lvlJc w:val="left"/>
      <w:pPr>
        <w:ind w:left="5760" w:hanging="360"/>
      </w:pPr>
      <w:rPr>
        <w:rFonts w:ascii="Courier New" w:hAnsi="Courier New" w:cs="Courier New" w:hint="default"/>
      </w:rPr>
    </w:lvl>
    <w:lvl w:ilvl="8" w:tplc="91980D5A" w:tentative="1">
      <w:start w:val="1"/>
      <w:numFmt w:val="bullet"/>
      <w:lvlText w:val=""/>
      <w:lvlJc w:val="left"/>
      <w:pPr>
        <w:ind w:left="6480" w:hanging="360"/>
      </w:pPr>
      <w:rPr>
        <w:rFonts w:ascii="Wingdings" w:hAnsi="Wingdings" w:hint="default"/>
      </w:rPr>
    </w:lvl>
  </w:abstractNum>
  <w:abstractNum w:abstractNumId="7" w15:restartNumberingAfterBreak="0">
    <w:nsid w:val="1A4D2339"/>
    <w:multiLevelType w:val="hybridMultilevel"/>
    <w:tmpl w:val="3104ED3A"/>
    <w:lvl w:ilvl="0" w:tplc="8598869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6F47AA4">
      <w:start w:val="1"/>
      <w:numFmt w:val="lowerRoman"/>
      <w:lvlText w:val="(%1)"/>
      <w:lvlJc w:val="left"/>
      <w:pPr>
        <w:ind w:left="1080" w:hanging="720"/>
      </w:pPr>
      <w:rPr>
        <w:rFonts w:hint="default"/>
      </w:rPr>
    </w:lvl>
    <w:lvl w:ilvl="1" w:tplc="52C82358" w:tentative="1">
      <w:start w:val="1"/>
      <w:numFmt w:val="lowerLetter"/>
      <w:lvlText w:val="%2."/>
      <w:lvlJc w:val="left"/>
      <w:pPr>
        <w:ind w:left="1440" w:hanging="360"/>
      </w:pPr>
    </w:lvl>
    <w:lvl w:ilvl="2" w:tplc="2D2C4B88" w:tentative="1">
      <w:start w:val="1"/>
      <w:numFmt w:val="lowerRoman"/>
      <w:lvlText w:val="%3."/>
      <w:lvlJc w:val="right"/>
      <w:pPr>
        <w:ind w:left="2160" w:hanging="180"/>
      </w:pPr>
    </w:lvl>
    <w:lvl w:ilvl="3" w:tplc="37AC46E6" w:tentative="1">
      <w:start w:val="1"/>
      <w:numFmt w:val="decimal"/>
      <w:lvlText w:val="%4."/>
      <w:lvlJc w:val="left"/>
      <w:pPr>
        <w:ind w:left="2880" w:hanging="360"/>
      </w:pPr>
    </w:lvl>
    <w:lvl w:ilvl="4" w:tplc="71F4F97C" w:tentative="1">
      <w:start w:val="1"/>
      <w:numFmt w:val="lowerLetter"/>
      <w:lvlText w:val="%5."/>
      <w:lvlJc w:val="left"/>
      <w:pPr>
        <w:ind w:left="3600" w:hanging="360"/>
      </w:pPr>
    </w:lvl>
    <w:lvl w:ilvl="5" w:tplc="C038BFF8" w:tentative="1">
      <w:start w:val="1"/>
      <w:numFmt w:val="lowerRoman"/>
      <w:lvlText w:val="%6."/>
      <w:lvlJc w:val="right"/>
      <w:pPr>
        <w:ind w:left="4320" w:hanging="180"/>
      </w:pPr>
    </w:lvl>
    <w:lvl w:ilvl="6" w:tplc="16AAF4E4" w:tentative="1">
      <w:start w:val="1"/>
      <w:numFmt w:val="decimal"/>
      <w:lvlText w:val="%7."/>
      <w:lvlJc w:val="left"/>
      <w:pPr>
        <w:ind w:left="5040" w:hanging="360"/>
      </w:pPr>
    </w:lvl>
    <w:lvl w:ilvl="7" w:tplc="8020E8AE" w:tentative="1">
      <w:start w:val="1"/>
      <w:numFmt w:val="lowerLetter"/>
      <w:lvlText w:val="%8."/>
      <w:lvlJc w:val="left"/>
      <w:pPr>
        <w:ind w:left="5760" w:hanging="360"/>
      </w:pPr>
    </w:lvl>
    <w:lvl w:ilvl="8" w:tplc="DA50EF9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69ABF9E">
      <w:start w:val="1"/>
      <w:numFmt w:val="lowerRoman"/>
      <w:lvlText w:val="(%1)"/>
      <w:lvlJc w:val="left"/>
      <w:pPr>
        <w:ind w:left="1080" w:hanging="720"/>
      </w:pPr>
      <w:rPr>
        <w:rFonts w:hint="default"/>
      </w:rPr>
    </w:lvl>
    <w:lvl w:ilvl="1" w:tplc="82F8CCC8" w:tentative="1">
      <w:start w:val="1"/>
      <w:numFmt w:val="lowerLetter"/>
      <w:lvlText w:val="%2."/>
      <w:lvlJc w:val="left"/>
      <w:pPr>
        <w:ind w:left="1440" w:hanging="360"/>
      </w:pPr>
    </w:lvl>
    <w:lvl w:ilvl="2" w:tplc="A992DEBC" w:tentative="1">
      <w:start w:val="1"/>
      <w:numFmt w:val="lowerRoman"/>
      <w:lvlText w:val="%3."/>
      <w:lvlJc w:val="right"/>
      <w:pPr>
        <w:ind w:left="2160" w:hanging="180"/>
      </w:pPr>
    </w:lvl>
    <w:lvl w:ilvl="3" w:tplc="78D64B0E" w:tentative="1">
      <w:start w:val="1"/>
      <w:numFmt w:val="decimal"/>
      <w:lvlText w:val="%4."/>
      <w:lvlJc w:val="left"/>
      <w:pPr>
        <w:ind w:left="2880" w:hanging="360"/>
      </w:pPr>
    </w:lvl>
    <w:lvl w:ilvl="4" w:tplc="E8746660" w:tentative="1">
      <w:start w:val="1"/>
      <w:numFmt w:val="lowerLetter"/>
      <w:lvlText w:val="%5."/>
      <w:lvlJc w:val="left"/>
      <w:pPr>
        <w:ind w:left="3600" w:hanging="360"/>
      </w:pPr>
    </w:lvl>
    <w:lvl w:ilvl="5" w:tplc="F918D5BE" w:tentative="1">
      <w:start w:val="1"/>
      <w:numFmt w:val="lowerRoman"/>
      <w:lvlText w:val="%6."/>
      <w:lvlJc w:val="right"/>
      <w:pPr>
        <w:ind w:left="4320" w:hanging="180"/>
      </w:pPr>
    </w:lvl>
    <w:lvl w:ilvl="6" w:tplc="8E32BE32" w:tentative="1">
      <w:start w:val="1"/>
      <w:numFmt w:val="decimal"/>
      <w:lvlText w:val="%7."/>
      <w:lvlJc w:val="left"/>
      <w:pPr>
        <w:ind w:left="5040" w:hanging="360"/>
      </w:pPr>
    </w:lvl>
    <w:lvl w:ilvl="7" w:tplc="36744B50" w:tentative="1">
      <w:start w:val="1"/>
      <w:numFmt w:val="lowerLetter"/>
      <w:lvlText w:val="%8."/>
      <w:lvlJc w:val="left"/>
      <w:pPr>
        <w:ind w:left="5760" w:hanging="360"/>
      </w:pPr>
    </w:lvl>
    <w:lvl w:ilvl="8" w:tplc="B2C6F76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DD05D04">
      <w:start w:val="1"/>
      <w:numFmt w:val="lowerRoman"/>
      <w:lvlText w:val="(%1)"/>
      <w:lvlJc w:val="left"/>
      <w:pPr>
        <w:ind w:left="1080" w:hanging="720"/>
      </w:pPr>
      <w:rPr>
        <w:rFonts w:hint="default"/>
      </w:rPr>
    </w:lvl>
    <w:lvl w:ilvl="1" w:tplc="E2068946" w:tentative="1">
      <w:start w:val="1"/>
      <w:numFmt w:val="lowerLetter"/>
      <w:lvlText w:val="%2."/>
      <w:lvlJc w:val="left"/>
      <w:pPr>
        <w:ind w:left="1440" w:hanging="360"/>
      </w:pPr>
    </w:lvl>
    <w:lvl w:ilvl="2" w:tplc="CDC0D0BC" w:tentative="1">
      <w:start w:val="1"/>
      <w:numFmt w:val="lowerRoman"/>
      <w:lvlText w:val="%3."/>
      <w:lvlJc w:val="right"/>
      <w:pPr>
        <w:ind w:left="2160" w:hanging="180"/>
      </w:pPr>
    </w:lvl>
    <w:lvl w:ilvl="3" w:tplc="70200FFA" w:tentative="1">
      <w:start w:val="1"/>
      <w:numFmt w:val="decimal"/>
      <w:lvlText w:val="%4."/>
      <w:lvlJc w:val="left"/>
      <w:pPr>
        <w:ind w:left="2880" w:hanging="360"/>
      </w:pPr>
    </w:lvl>
    <w:lvl w:ilvl="4" w:tplc="70782FD2" w:tentative="1">
      <w:start w:val="1"/>
      <w:numFmt w:val="lowerLetter"/>
      <w:lvlText w:val="%5."/>
      <w:lvlJc w:val="left"/>
      <w:pPr>
        <w:ind w:left="3600" w:hanging="360"/>
      </w:pPr>
    </w:lvl>
    <w:lvl w:ilvl="5" w:tplc="EEEEA40E" w:tentative="1">
      <w:start w:val="1"/>
      <w:numFmt w:val="lowerRoman"/>
      <w:lvlText w:val="%6."/>
      <w:lvlJc w:val="right"/>
      <w:pPr>
        <w:ind w:left="4320" w:hanging="180"/>
      </w:pPr>
    </w:lvl>
    <w:lvl w:ilvl="6" w:tplc="598CCD2C" w:tentative="1">
      <w:start w:val="1"/>
      <w:numFmt w:val="decimal"/>
      <w:lvlText w:val="%7."/>
      <w:lvlJc w:val="left"/>
      <w:pPr>
        <w:ind w:left="5040" w:hanging="360"/>
      </w:pPr>
    </w:lvl>
    <w:lvl w:ilvl="7" w:tplc="A1C0B276" w:tentative="1">
      <w:start w:val="1"/>
      <w:numFmt w:val="lowerLetter"/>
      <w:lvlText w:val="%8."/>
      <w:lvlJc w:val="left"/>
      <w:pPr>
        <w:ind w:left="5760" w:hanging="360"/>
      </w:pPr>
    </w:lvl>
    <w:lvl w:ilvl="8" w:tplc="D3560A06"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E10AB692">
      <w:start w:val="1"/>
      <w:numFmt w:val="lowerRoman"/>
      <w:lvlText w:val="(%1)"/>
      <w:lvlJc w:val="left"/>
      <w:pPr>
        <w:ind w:left="1080" w:hanging="720"/>
      </w:pPr>
      <w:rPr>
        <w:rFonts w:hint="default"/>
      </w:rPr>
    </w:lvl>
    <w:lvl w:ilvl="1" w:tplc="B34AC3D4" w:tentative="1">
      <w:start w:val="1"/>
      <w:numFmt w:val="lowerLetter"/>
      <w:lvlText w:val="%2."/>
      <w:lvlJc w:val="left"/>
      <w:pPr>
        <w:ind w:left="1440" w:hanging="360"/>
      </w:pPr>
    </w:lvl>
    <w:lvl w:ilvl="2" w:tplc="4164ED04" w:tentative="1">
      <w:start w:val="1"/>
      <w:numFmt w:val="lowerRoman"/>
      <w:lvlText w:val="%3."/>
      <w:lvlJc w:val="right"/>
      <w:pPr>
        <w:ind w:left="2160" w:hanging="180"/>
      </w:pPr>
    </w:lvl>
    <w:lvl w:ilvl="3" w:tplc="4FD02D44" w:tentative="1">
      <w:start w:val="1"/>
      <w:numFmt w:val="decimal"/>
      <w:lvlText w:val="%4."/>
      <w:lvlJc w:val="left"/>
      <w:pPr>
        <w:ind w:left="2880" w:hanging="360"/>
      </w:pPr>
    </w:lvl>
    <w:lvl w:ilvl="4" w:tplc="12A0E786" w:tentative="1">
      <w:start w:val="1"/>
      <w:numFmt w:val="lowerLetter"/>
      <w:lvlText w:val="%5."/>
      <w:lvlJc w:val="left"/>
      <w:pPr>
        <w:ind w:left="3600" w:hanging="360"/>
      </w:pPr>
    </w:lvl>
    <w:lvl w:ilvl="5" w:tplc="7E1467F6" w:tentative="1">
      <w:start w:val="1"/>
      <w:numFmt w:val="lowerRoman"/>
      <w:lvlText w:val="%6."/>
      <w:lvlJc w:val="right"/>
      <w:pPr>
        <w:ind w:left="4320" w:hanging="180"/>
      </w:pPr>
    </w:lvl>
    <w:lvl w:ilvl="6" w:tplc="D9508D36" w:tentative="1">
      <w:start w:val="1"/>
      <w:numFmt w:val="decimal"/>
      <w:lvlText w:val="%7."/>
      <w:lvlJc w:val="left"/>
      <w:pPr>
        <w:ind w:left="5040" w:hanging="360"/>
      </w:pPr>
    </w:lvl>
    <w:lvl w:ilvl="7" w:tplc="C98E01FC" w:tentative="1">
      <w:start w:val="1"/>
      <w:numFmt w:val="lowerLetter"/>
      <w:lvlText w:val="%8."/>
      <w:lvlJc w:val="left"/>
      <w:pPr>
        <w:ind w:left="5760" w:hanging="360"/>
      </w:pPr>
    </w:lvl>
    <w:lvl w:ilvl="8" w:tplc="8564AF0C"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3BF80AB4">
      <w:start w:val="1"/>
      <w:numFmt w:val="lowerRoman"/>
      <w:lvlText w:val="(%1)"/>
      <w:lvlJc w:val="left"/>
      <w:pPr>
        <w:ind w:left="1080" w:hanging="720"/>
      </w:pPr>
      <w:rPr>
        <w:rFonts w:hint="default"/>
      </w:rPr>
    </w:lvl>
    <w:lvl w:ilvl="1" w:tplc="055CF9EC" w:tentative="1">
      <w:start w:val="1"/>
      <w:numFmt w:val="lowerLetter"/>
      <w:lvlText w:val="%2."/>
      <w:lvlJc w:val="left"/>
      <w:pPr>
        <w:ind w:left="1440" w:hanging="360"/>
      </w:pPr>
    </w:lvl>
    <w:lvl w:ilvl="2" w:tplc="760C2232" w:tentative="1">
      <w:start w:val="1"/>
      <w:numFmt w:val="lowerRoman"/>
      <w:lvlText w:val="%3."/>
      <w:lvlJc w:val="right"/>
      <w:pPr>
        <w:ind w:left="2160" w:hanging="180"/>
      </w:pPr>
    </w:lvl>
    <w:lvl w:ilvl="3" w:tplc="5422FA12" w:tentative="1">
      <w:start w:val="1"/>
      <w:numFmt w:val="decimal"/>
      <w:lvlText w:val="%4."/>
      <w:lvlJc w:val="left"/>
      <w:pPr>
        <w:ind w:left="2880" w:hanging="360"/>
      </w:pPr>
    </w:lvl>
    <w:lvl w:ilvl="4" w:tplc="42761B36" w:tentative="1">
      <w:start w:val="1"/>
      <w:numFmt w:val="lowerLetter"/>
      <w:lvlText w:val="%5."/>
      <w:lvlJc w:val="left"/>
      <w:pPr>
        <w:ind w:left="3600" w:hanging="360"/>
      </w:pPr>
    </w:lvl>
    <w:lvl w:ilvl="5" w:tplc="2C60C3D4" w:tentative="1">
      <w:start w:val="1"/>
      <w:numFmt w:val="lowerRoman"/>
      <w:lvlText w:val="%6."/>
      <w:lvlJc w:val="right"/>
      <w:pPr>
        <w:ind w:left="4320" w:hanging="180"/>
      </w:pPr>
    </w:lvl>
    <w:lvl w:ilvl="6" w:tplc="0EAAFC14" w:tentative="1">
      <w:start w:val="1"/>
      <w:numFmt w:val="decimal"/>
      <w:lvlText w:val="%7."/>
      <w:lvlJc w:val="left"/>
      <w:pPr>
        <w:ind w:left="5040" w:hanging="360"/>
      </w:pPr>
    </w:lvl>
    <w:lvl w:ilvl="7" w:tplc="4BCA0E38" w:tentative="1">
      <w:start w:val="1"/>
      <w:numFmt w:val="lowerLetter"/>
      <w:lvlText w:val="%8."/>
      <w:lvlJc w:val="left"/>
      <w:pPr>
        <w:ind w:left="5760" w:hanging="360"/>
      </w:pPr>
    </w:lvl>
    <w:lvl w:ilvl="8" w:tplc="BD7608E2"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FCDC1568">
      <w:start w:val="1"/>
      <w:numFmt w:val="lowerRoman"/>
      <w:lvlText w:val="(%1)"/>
      <w:lvlJc w:val="left"/>
      <w:pPr>
        <w:ind w:left="1080" w:hanging="720"/>
      </w:pPr>
      <w:rPr>
        <w:rFonts w:hint="default"/>
      </w:rPr>
    </w:lvl>
    <w:lvl w:ilvl="1" w:tplc="A4888346" w:tentative="1">
      <w:start w:val="1"/>
      <w:numFmt w:val="lowerLetter"/>
      <w:lvlText w:val="%2."/>
      <w:lvlJc w:val="left"/>
      <w:pPr>
        <w:ind w:left="1440" w:hanging="360"/>
      </w:pPr>
    </w:lvl>
    <w:lvl w:ilvl="2" w:tplc="7A64B0E8" w:tentative="1">
      <w:start w:val="1"/>
      <w:numFmt w:val="lowerRoman"/>
      <w:lvlText w:val="%3."/>
      <w:lvlJc w:val="right"/>
      <w:pPr>
        <w:ind w:left="2160" w:hanging="180"/>
      </w:pPr>
    </w:lvl>
    <w:lvl w:ilvl="3" w:tplc="43C0AA02" w:tentative="1">
      <w:start w:val="1"/>
      <w:numFmt w:val="decimal"/>
      <w:lvlText w:val="%4."/>
      <w:lvlJc w:val="left"/>
      <w:pPr>
        <w:ind w:left="2880" w:hanging="360"/>
      </w:pPr>
    </w:lvl>
    <w:lvl w:ilvl="4" w:tplc="7DBCF20E" w:tentative="1">
      <w:start w:val="1"/>
      <w:numFmt w:val="lowerLetter"/>
      <w:lvlText w:val="%5."/>
      <w:lvlJc w:val="left"/>
      <w:pPr>
        <w:ind w:left="3600" w:hanging="360"/>
      </w:pPr>
    </w:lvl>
    <w:lvl w:ilvl="5" w:tplc="8D1004F4" w:tentative="1">
      <w:start w:val="1"/>
      <w:numFmt w:val="lowerRoman"/>
      <w:lvlText w:val="%6."/>
      <w:lvlJc w:val="right"/>
      <w:pPr>
        <w:ind w:left="4320" w:hanging="180"/>
      </w:pPr>
    </w:lvl>
    <w:lvl w:ilvl="6" w:tplc="60D8DCF0" w:tentative="1">
      <w:start w:val="1"/>
      <w:numFmt w:val="decimal"/>
      <w:lvlText w:val="%7."/>
      <w:lvlJc w:val="left"/>
      <w:pPr>
        <w:ind w:left="5040" w:hanging="360"/>
      </w:pPr>
    </w:lvl>
    <w:lvl w:ilvl="7" w:tplc="630077C0" w:tentative="1">
      <w:start w:val="1"/>
      <w:numFmt w:val="lowerLetter"/>
      <w:lvlText w:val="%8."/>
      <w:lvlJc w:val="left"/>
      <w:pPr>
        <w:ind w:left="5760" w:hanging="360"/>
      </w:pPr>
    </w:lvl>
    <w:lvl w:ilvl="8" w:tplc="7D46876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6"/>
  </w:num>
  <w:num w:numId="3">
    <w:abstractNumId w:val="2"/>
  </w:num>
  <w:num w:numId="4">
    <w:abstractNumId w:val="10"/>
  </w:num>
  <w:num w:numId="5">
    <w:abstractNumId w:val="9"/>
  </w:num>
  <w:num w:numId="6">
    <w:abstractNumId w:val="0"/>
  </w:num>
  <w:num w:numId="7">
    <w:abstractNumId w:val="12"/>
  </w:num>
  <w:num w:numId="8">
    <w:abstractNumId w:val="8"/>
  </w:num>
  <w:num w:numId="9">
    <w:abstractNumId w:val="11"/>
  </w:num>
  <w:num w:numId="10">
    <w:abstractNumId w:val="4"/>
  </w:num>
  <w:num w:numId="11">
    <w:abstractNumId w:val="13"/>
  </w:num>
  <w:num w:numId="12">
    <w:abstractNumId w:val="5"/>
  </w:num>
  <w:num w:numId="13">
    <w:abstractNumId w:val="3"/>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F3"/>
    <w:rsid w:val="0002430D"/>
    <w:rsid w:val="00061E9E"/>
    <w:rsid w:val="00121F6C"/>
    <w:rsid w:val="001528E2"/>
    <w:rsid w:val="00174565"/>
    <w:rsid w:val="001D03EF"/>
    <w:rsid w:val="001F4763"/>
    <w:rsid w:val="001F642B"/>
    <w:rsid w:val="002748CF"/>
    <w:rsid w:val="00294C11"/>
    <w:rsid w:val="002B7F74"/>
    <w:rsid w:val="0030497A"/>
    <w:rsid w:val="00311D21"/>
    <w:rsid w:val="00311FF3"/>
    <w:rsid w:val="00364DE9"/>
    <w:rsid w:val="003929A4"/>
    <w:rsid w:val="003B0B9D"/>
    <w:rsid w:val="003B6E59"/>
    <w:rsid w:val="003D2D40"/>
    <w:rsid w:val="003D5EB9"/>
    <w:rsid w:val="0040452B"/>
    <w:rsid w:val="00405D45"/>
    <w:rsid w:val="00423B03"/>
    <w:rsid w:val="004717DD"/>
    <w:rsid w:val="005006F5"/>
    <w:rsid w:val="005F7AB4"/>
    <w:rsid w:val="00625D53"/>
    <w:rsid w:val="006442C1"/>
    <w:rsid w:val="00691BFF"/>
    <w:rsid w:val="006C22B2"/>
    <w:rsid w:val="007173F3"/>
    <w:rsid w:val="00725591"/>
    <w:rsid w:val="00734C5C"/>
    <w:rsid w:val="00767B45"/>
    <w:rsid w:val="0077693A"/>
    <w:rsid w:val="00791A3C"/>
    <w:rsid w:val="00855886"/>
    <w:rsid w:val="00890E05"/>
    <w:rsid w:val="008960D0"/>
    <w:rsid w:val="008C4E85"/>
    <w:rsid w:val="008C50FC"/>
    <w:rsid w:val="00900EE2"/>
    <w:rsid w:val="00955217"/>
    <w:rsid w:val="009A559C"/>
    <w:rsid w:val="00A83850"/>
    <w:rsid w:val="00A91051"/>
    <w:rsid w:val="00A93CC4"/>
    <w:rsid w:val="00B007FD"/>
    <w:rsid w:val="00B43AC9"/>
    <w:rsid w:val="00B4612B"/>
    <w:rsid w:val="00B860B1"/>
    <w:rsid w:val="00B90E7C"/>
    <w:rsid w:val="00BA4F0F"/>
    <w:rsid w:val="00BD776B"/>
    <w:rsid w:val="00BF0FAE"/>
    <w:rsid w:val="00BF2511"/>
    <w:rsid w:val="00C805E8"/>
    <w:rsid w:val="00CC454C"/>
    <w:rsid w:val="00DD1C62"/>
    <w:rsid w:val="00DF78B5"/>
    <w:rsid w:val="00E70E62"/>
    <w:rsid w:val="00E858E6"/>
    <w:rsid w:val="00E9634C"/>
    <w:rsid w:val="00EA1621"/>
    <w:rsid w:val="00EB7831"/>
    <w:rsid w:val="00ED4CA2"/>
    <w:rsid w:val="00F2429B"/>
    <w:rsid w:val="00F3291F"/>
    <w:rsid w:val="00F96A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147B2"/>
  <w15:docId w15:val="{60036331-57BF-4F4D-BE62-5DCEFE709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F0FA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E3D71" w:rsidRDefault="0048023D" w:rsidP="0048023D">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8023D" w:rsidRDefault="0048023D" w:rsidP="0048023D">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8023D" w:rsidRDefault="0048023D" w:rsidP="0048023D">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8023D" w:rsidRDefault="0048023D" w:rsidP="0048023D">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8023D" w:rsidRDefault="0048023D" w:rsidP="0048023D">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8023D" w:rsidRDefault="0048023D" w:rsidP="0048023D">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8023D" w:rsidRDefault="0048023D" w:rsidP="0048023D">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8023D" w:rsidRDefault="0048023D" w:rsidP="0048023D">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8023D" w:rsidRDefault="0048023D" w:rsidP="0048023D">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48023D" w:rsidRDefault="0048023D" w:rsidP="0048023D">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48023D" w:rsidRDefault="0048023D" w:rsidP="0048023D">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48023D" w:rsidRDefault="0048023D" w:rsidP="0048023D">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48023D" w:rsidRDefault="0048023D" w:rsidP="0048023D">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48023D" w:rsidRDefault="0048023D" w:rsidP="0048023D">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8023D" w:rsidRDefault="0048023D" w:rsidP="0048023D">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48023D" w:rsidRDefault="0048023D" w:rsidP="0048023D">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48023D" w:rsidRDefault="0048023D" w:rsidP="0048023D">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8023D" w:rsidRDefault="0048023D" w:rsidP="0048023D">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8023D" w:rsidRDefault="0048023D" w:rsidP="0048023D">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8023D" w:rsidRDefault="0048023D" w:rsidP="0048023D">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8023D" w:rsidRDefault="0048023D" w:rsidP="0048023D">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48023D" w:rsidRDefault="0048023D" w:rsidP="0048023D">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8023D" w:rsidRDefault="0048023D" w:rsidP="0048023D">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48023D" w:rsidRDefault="0048023D" w:rsidP="0048023D">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48023D" w:rsidRDefault="0048023D" w:rsidP="0048023D">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8023D" w:rsidRDefault="0048023D" w:rsidP="0048023D">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8023D" w:rsidRDefault="0048023D" w:rsidP="0048023D">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48023D" w:rsidRDefault="0048023D" w:rsidP="0048023D">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48023D" w:rsidRDefault="0048023D" w:rsidP="0048023D">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48023D" w:rsidRDefault="0048023D" w:rsidP="0048023D">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8023D" w:rsidRDefault="0048023D" w:rsidP="0048023D">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48023D" w:rsidRDefault="0048023D" w:rsidP="0048023D">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48023D" w:rsidRDefault="0048023D" w:rsidP="0048023D">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8023D" w:rsidRDefault="0048023D" w:rsidP="0048023D">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48023D" w:rsidRDefault="0048023D" w:rsidP="0048023D">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48023D" w:rsidRDefault="0048023D" w:rsidP="0048023D">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8023D" w:rsidRDefault="0048023D" w:rsidP="0048023D">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8023D" w:rsidRDefault="0048023D" w:rsidP="0048023D">
          <w:pPr>
            <w:pStyle w:val="BD3ACD6D103D404C8ED1BFF3441A322B"/>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8023D" w:rsidRDefault="0048023D" w:rsidP="0048023D">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48023D" w:rsidRDefault="0048023D" w:rsidP="0048023D">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48023D" w:rsidRDefault="0048023D" w:rsidP="0048023D">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48023D" w:rsidRDefault="0048023D" w:rsidP="0048023D">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48023D" w:rsidRDefault="0048023D" w:rsidP="0048023D">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48023D" w:rsidRDefault="0048023D" w:rsidP="0048023D">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8023D" w:rsidRDefault="0048023D" w:rsidP="0048023D">
          <w:pPr>
            <w:pStyle w:val="37FFFCDCBD3547CF9D72074FEC241F4E"/>
          </w:pPr>
          <w:r w:rsidRPr="00D858FE">
            <w:rPr>
              <w:rStyle w:val="PlaceholderText"/>
            </w:rPr>
            <w:t>Choose an item.</w:t>
          </w:r>
        </w:p>
      </w:docPartBody>
    </w:docPart>
    <w:docPart>
      <w:docPartPr>
        <w:name w:val="4B6437B3D674487490C39A3BC9894A97"/>
        <w:category>
          <w:name w:val="General"/>
          <w:gallery w:val="placeholder"/>
        </w:category>
        <w:types>
          <w:type w:val="bbPlcHdr"/>
        </w:types>
        <w:behaviors>
          <w:behavior w:val="content"/>
        </w:behaviors>
        <w:guid w:val="{C735B2B3-739D-4E09-BC7A-9EA53A692F83}"/>
      </w:docPartPr>
      <w:docPartBody>
        <w:p w:rsidR="00FF6BD8" w:rsidRDefault="00CE3D71" w:rsidP="00CE3D71">
          <w:pPr>
            <w:pStyle w:val="4B6437B3D674487490C39A3BC9894A97"/>
          </w:pPr>
          <w:r w:rsidRPr="00D858FE">
            <w:rPr>
              <w:rStyle w:val="PlaceholderText"/>
            </w:rPr>
            <w:t>Choose an item.</w:t>
          </w:r>
        </w:p>
      </w:docPartBody>
    </w:docPart>
    <w:docPart>
      <w:docPartPr>
        <w:name w:val="83B23F57937E450BB282A29AC265C39E"/>
        <w:category>
          <w:name w:val="General"/>
          <w:gallery w:val="placeholder"/>
        </w:category>
        <w:types>
          <w:type w:val="bbPlcHdr"/>
        </w:types>
        <w:behaviors>
          <w:behavior w:val="content"/>
        </w:behaviors>
        <w:guid w:val="{C890D4F8-0AB3-4BB4-B8BE-62F251466171}"/>
      </w:docPartPr>
      <w:docPartBody>
        <w:p w:rsidR="00FF6BD8" w:rsidRDefault="00CE3D71" w:rsidP="00CE3D71">
          <w:pPr>
            <w:pStyle w:val="83B23F57937E450BB282A29AC265C39E"/>
          </w:pPr>
          <w:r w:rsidRPr="00D858FE">
            <w:rPr>
              <w:rStyle w:val="PlaceholderText"/>
            </w:rPr>
            <w:t>Choose an item.</w:t>
          </w:r>
        </w:p>
      </w:docPartBody>
    </w:docPart>
    <w:docPart>
      <w:docPartPr>
        <w:name w:val="0D3BC596DBB548D0BA0E3CB2F87D852F"/>
        <w:category>
          <w:name w:val="General"/>
          <w:gallery w:val="placeholder"/>
        </w:category>
        <w:types>
          <w:type w:val="bbPlcHdr"/>
        </w:types>
        <w:behaviors>
          <w:behavior w:val="content"/>
        </w:behaviors>
        <w:guid w:val="{5F3B325C-106E-4530-B55E-DAD4B50BCD60}"/>
      </w:docPartPr>
      <w:docPartBody>
        <w:p w:rsidR="00FF6BD8" w:rsidRDefault="00CE3D71" w:rsidP="00CE3D71">
          <w:pPr>
            <w:pStyle w:val="0D3BC596DBB548D0BA0E3CB2F87D852F"/>
          </w:pPr>
          <w:r w:rsidRPr="00D858FE">
            <w:rPr>
              <w:rStyle w:val="PlaceholderText"/>
            </w:rPr>
            <w:t>Choose an item.</w:t>
          </w:r>
        </w:p>
      </w:docPartBody>
    </w:docPart>
    <w:docPart>
      <w:docPartPr>
        <w:name w:val="B091688225AF4530B9C2AA6D9C9F8145"/>
        <w:category>
          <w:name w:val="General"/>
          <w:gallery w:val="placeholder"/>
        </w:category>
        <w:types>
          <w:type w:val="bbPlcHdr"/>
        </w:types>
        <w:behaviors>
          <w:behavior w:val="content"/>
        </w:behaviors>
        <w:guid w:val="{F989E203-33C3-4AB0-9004-FB124BD75755}"/>
      </w:docPartPr>
      <w:docPartBody>
        <w:p w:rsidR="00FF6BD8" w:rsidRDefault="00CE3D71" w:rsidP="00CE3D71">
          <w:pPr>
            <w:pStyle w:val="B091688225AF4530B9C2AA6D9C9F8145"/>
          </w:pPr>
          <w:r w:rsidRPr="00D858FE">
            <w:rPr>
              <w:rStyle w:val="PlaceholderText"/>
            </w:rPr>
            <w:t>Choose an item.</w:t>
          </w:r>
        </w:p>
      </w:docPartBody>
    </w:docPart>
    <w:docPart>
      <w:docPartPr>
        <w:name w:val="7F78EC46B4BB4CCD949299087C644137"/>
        <w:category>
          <w:name w:val="General"/>
          <w:gallery w:val="placeholder"/>
        </w:category>
        <w:types>
          <w:type w:val="bbPlcHdr"/>
        </w:types>
        <w:behaviors>
          <w:behavior w:val="content"/>
        </w:behaviors>
        <w:guid w:val="{600F8F81-95B3-44F0-A354-3C921DBAE2BC}"/>
      </w:docPartPr>
      <w:docPartBody>
        <w:p w:rsidR="00FF6BD8" w:rsidRDefault="00CE3D71" w:rsidP="00CE3D71">
          <w:pPr>
            <w:pStyle w:val="7F78EC46B4BB4CCD949299087C6441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3D"/>
    <w:rsid w:val="0048023D"/>
    <w:rsid w:val="00CE3D71"/>
    <w:rsid w:val="00FF6B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D7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4B6437B3D674487490C39A3BC9894A97">
    <w:name w:val="4B6437B3D674487490C39A3BC9894A97"/>
    <w:rsid w:val="00CE3D71"/>
  </w:style>
  <w:style w:type="paragraph" w:customStyle="1" w:styleId="83B23F57937E450BB282A29AC265C39E">
    <w:name w:val="83B23F57937E450BB282A29AC265C39E"/>
    <w:rsid w:val="00CE3D71"/>
  </w:style>
  <w:style w:type="paragraph" w:customStyle="1" w:styleId="0D3BC596DBB548D0BA0E3CB2F87D852F">
    <w:name w:val="0D3BC596DBB548D0BA0E3CB2F87D852F"/>
    <w:rsid w:val="00CE3D71"/>
  </w:style>
  <w:style w:type="paragraph" w:customStyle="1" w:styleId="B091688225AF4530B9C2AA6D9C9F8145">
    <w:name w:val="B091688225AF4530B9C2AA6D9C9F8145"/>
    <w:rsid w:val="00CE3D71"/>
  </w:style>
  <w:style w:type="paragraph" w:customStyle="1" w:styleId="7F78EC46B4BB4CCD949299087C644137">
    <w:name w:val="7F78EC46B4BB4CCD949299087C644137"/>
    <w:rsid w:val="00CE3D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3640</RACS_x0020_ID>
    <Approved_x0020_Provider xmlns="a8338b6e-77a6-4851-82b6-98166143ffdd">Allity Pty Ltd</Approved_x0020_Provider>
    <Management_x0020_Company_x0020_ID xmlns="a8338b6e-77a6-4851-82b6-98166143ffdd" xsi:nil="true"/>
    <Home xmlns="a8338b6e-77a6-4851-82b6-98166143ffdd">Lexington Gardens</Home>
    <Signed xmlns="a8338b6e-77a6-4851-82b6-98166143ffdd" xsi:nil="true"/>
    <Uploaded xmlns="a8338b6e-77a6-4851-82b6-98166143ffdd">False</Uploaded>
    <Management_x0020_Company xmlns="a8338b6e-77a6-4851-82b6-98166143ffdd" xsi:nil="true"/>
    <Doc_x0020_Date xmlns="a8338b6e-77a6-4851-82b6-98166143ffdd">2022-10-06T04:36:00+00:00</Doc_x0020_Date>
    <CSI_x0020_ID xmlns="a8338b6e-77a6-4851-82b6-98166143ffdd" xsi:nil="true"/>
    <Case_x0020_ID xmlns="a8338b6e-77a6-4851-82b6-98166143ffdd" xsi:nil="true"/>
    <Approved_x0020_Provider_x0020_ID xmlns="a8338b6e-77a6-4851-82b6-98166143ffdd">40A60409-77F4-DC11-AD41-005056922186</Approved_x0020_Provider_x0020_ID>
    <Location xmlns="a8338b6e-77a6-4851-82b6-98166143ffdd" xsi:nil="true"/>
    <Home_x0020_ID xmlns="a8338b6e-77a6-4851-82b6-98166143ffdd">B89C338C-7CF4-DC11-AD41-005056922186</Home_x0020_ID>
    <State xmlns="a8338b6e-77a6-4851-82b6-98166143ffdd">VIC</State>
    <Doc_x0020_Sent_Received_x0020_Date xmlns="a8338b6e-77a6-4851-82b6-98166143ffdd">2022-10-06T00:00:00+00:00</Doc_x0020_Sent_Received_x0020_Date>
    <Activity_x0020_ID xmlns="a8338b6e-77a6-4851-82b6-98166143ffdd">02FD95CF-2C77-EB11-8AC9-005056922186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terms/"/>
    <ds:schemaRef ds:uri="http://purl.org/dc/elements/1.1/"/>
    <ds:schemaRef ds:uri="http://schemas.microsoft.com/office/2006/documentManagement/types"/>
    <ds:schemaRef ds:uri="a8338b6e-77a6-4851-82b6-98166143ffdd"/>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F180CD1-1372-43BC-A322-7D187BC7F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5118</Words>
  <Characters>29179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2022-11-10T20:03:00Z</dcterms:created>
  <dcterms:modified xsi:type="dcterms:W3CDTF">2022-11-10T20:03:00Z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