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D96AB" w14:textId="77777777" w:rsidR="00F6024E" w:rsidRPr="002C3EBF" w:rsidRDefault="00523D6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7DBA37" wp14:editId="4A5D943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07A085F" w14:textId="77777777" w:rsidR="00F6024E" w:rsidRDefault="00523D6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9FEDB8" w14:textId="77777777" w:rsidR="00F6024E" w:rsidRDefault="00523D6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66F7115" w14:textId="77777777" w:rsidR="00F6024E" w:rsidRPr="002C3EBF" w:rsidRDefault="00523D6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4E88" w14:paraId="6F0E6868" w14:textId="77777777" w:rsidTr="00454E88">
        <w:tc>
          <w:tcPr>
            <w:cnfStyle w:val="001000000000" w:firstRow="0" w:lastRow="0" w:firstColumn="1" w:lastColumn="0" w:oddVBand="0" w:evenVBand="0" w:oddHBand="0" w:evenHBand="0" w:firstRowFirstColumn="0" w:firstRowLastColumn="0" w:lastRowFirstColumn="0" w:lastRowLastColumn="0"/>
            <w:tcW w:w="3227" w:type="dxa"/>
          </w:tcPr>
          <w:p w14:paraId="7C51DFCF" w14:textId="77777777" w:rsidR="00F6024E" w:rsidRPr="00996FAF" w:rsidRDefault="00523D6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C03F657" w14:textId="77777777" w:rsidR="00F6024E" w:rsidRPr="00996FAF" w:rsidRDefault="00523D6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Linsell Lodge Aged Care Facility</w:t>
            </w:r>
          </w:p>
        </w:tc>
      </w:tr>
      <w:tr w:rsidR="00454E88" w14:paraId="0ED7C608" w14:textId="77777777" w:rsidTr="00454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C840EA" w14:textId="77777777" w:rsidR="00F6024E" w:rsidRPr="00996FAF" w:rsidRDefault="00523D69"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6F107A" w14:textId="77777777" w:rsidR="00F6024E" w:rsidRPr="00C27BE3" w:rsidRDefault="00523D6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6084</w:t>
            </w:r>
          </w:p>
        </w:tc>
      </w:tr>
      <w:tr w:rsidR="00454E88" w14:paraId="42CB76F9" w14:textId="77777777" w:rsidTr="00454E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D4CCBE" w14:textId="77777777" w:rsidR="00F6024E" w:rsidRPr="00996FAF" w:rsidRDefault="00523D69"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CBF5277" w14:textId="77777777" w:rsidR="00F6024E" w:rsidRPr="00996FAF" w:rsidRDefault="00523D6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2-16 Cardigan</w:t>
            </w:r>
            <w:r>
              <w:rPr>
                <w:rFonts w:ascii="Arial" w:eastAsia="Times New Roman" w:hAnsi="Arial" w:cs="Arial"/>
                <w:lang w:eastAsia="en-AU"/>
              </w:rPr>
              <w:t xml:space="preserve"> Street, ANGLE PARK, South Australia, 5010</w:t>
            </w:r>
          </w:p>
        </w:tc>
      </w:tr>
      <w:tr w:rsidR="00454E88" w14:paraId="6039E346" w14:textId="77777777" w:rsidTr="00454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9FFCD6" w14:textId="77777777" w:rsidR="00F6024E" w:rsidRPr="00996FAF" w:rsidRDefault="00523D69"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EB35112" w14:textId="77777777" w:rsidR="00F6024E" w:rsidRPr="00996FAF" w:rsidRDefault="00523D6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54E88" w14:paraId="4C2576AE" w14:textId="77777777" w:rsidTr="00454E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D0D610" w14:textId="77777777" w:rsidR="00F6024E" w:rsidRPr="00996FAF" w:rsidRDefault="00523D69"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B0F14B" w14:textId="77777777" w:rsidR="00F6024E" w:rsidRPr="00996FAF" w:rsidRDefault="00523D6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February 2024 to 1 March 2024</w:t>
            </w:r>
          </w:p>
        </w:tc>
      </w:tr>
      <w:tr w:rsidR="00454E88" w14:paraId="3296C528" w14:textId="77777777" w:rsidTr="00454E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46C009" w14:textId="77777777" w:rsidR="00F6024E" w:rsidRPr="00996FAF" w:rsidRDefault="00523D69"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11644258"/>
            <w:placeholder>
              <w:docPart w:val="DefaultPlaceholder_-1854013437"/>
            </w:placeholder>
            <w:date w:fullDate="2024-04-19T00:00:00Z">
              <w:dateFormat w:val="d MMMM yyyy"/>
              <w:lid w:val="en-AU"/>
              <w:storeMappedDataAs w:val="dateTime"/>
              <w:calendar w:val="gregorian"/>
            </w:date>
          </w:sdtPr>
          <w:sdtEndPr/>
          <w:sdtContent>
            <w:tc>
              <w:tcPr>
                <w:tcW w:w="7114" w:type="dxa"/>
                <w:shd w:val="clear" w:color="auto" w:fill="FFFFFF" w:themeFill="background1"/>
              </w:tcPr>
              <w:p w14:paraId="3941F668" w14:textId="18209C93" w:rsidR="00F6024E" w:rsidRPr="00996FAF" w:rsidRDefault="00AA67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April 2024</w:t>
                </w:r>
              </w:p>
            </w:tc>
          </w:sdtContent>
        </w:sdt>
      </w:tr>
      <w:tr w:rsidR="00454E88" w14:paraId="188E15D0" w14:textId="77777777" w:rsidTr="00454E8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164D0C" w14:textId="77777777" w:rsidR="00F6024E" w:rsidRPr="00996FAF" w:rsidRDefault="00523D69"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B96A412" w14:textId="77777777" w:rsidR="00F6024E" w:rsidRPr="009B6303" w:rsidRDefault="00523D6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53 The Salvation Army (South Australia) Property Trust </w:t>
            </w:r>
          </w:p>
          <w:p w14:paraId="1D2110CC" w14:textId="77777777" w:rsidR="00F6024E" w:rsidRPr="009B6303" w:rsidRDefault="00523D69"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4101 Linsell Lodge Aged Care Facility</w:t>
            </w:r>
          </w:p>
        </w:tc>
      </w:tr>
    </w:tbl>
    <w:bookmarkEnd w:id="0"/>
    <w:p w14:paraId="1DE78CC7" w14:textId="77777777" w:rsidR="00F6024E" w:rsidRPr="00996FAF" w:rsidRDefault="00523D6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7107B51" w14:textId="77777777" w:rsidR="00F6024E" w:rsidRPr="00996FAF" w:rsidRDefault="00523D69"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E57C824" w14:textId="4FEF3EB5" w:rsidR="00F6024E" w:rsidRPr="00996FAF" w:rsidRDefault="00523D69" w:rsidP="0036130C">
      <w:pPr>
        <w:pStyle w:val="NormalArial"/>
      </w:pPr>
      <w:r w:rsidRPr="00996FAF">
        <w:t xml:space="preserve">This performance report for </w:t>
      </w:r>
      <w:r w:rsidRPr="00C27BE3">
        <w:rPr>
          <w:color w:val="auto"/>
        </w:rPr>
        <w:t>Linsell Lodge Aged Care Facility</w:t>
      </w:r>
      <w:r w:rsidRPr="00996FAF">
        <w:rPr>
          <w:color w:val="auto"/>
        </w:rPr>
        <w:t xml:space="preserve"> (</w:t>
      </w:r>
      <w:r w:rsidRPr="00996FAF">
        <w:rPr>
          <w:b/>
          <w:color w:val="auto"/>
        </w:rPr>
        <w:t>the service</w:t>
      </w:r>
      <w:r w:rsidRPr="00996FAF">
        <w:rPr>
          <w:color w:val="auto"/>
        </w:rPr>
        <w:t>) has been prepared by</w:t>
      </w:r>
      <w:r w:rsidR="00D959BA">
        <w:rPr>
          <w:color w:val="auto"/>
        </w:rPr>
        <w:t xml:space="preserve"> A Kasy</w:t>
      </w:r>
      <w:r w:rsidR="00D959BA" w:rsidRPr="00AA67D1">
        <w:rPr>
          <w:color w:val="auto"/>
        </w:rPr>
        <w:t>an</w:t>
      </w:r>
      <w:r w:rsidRPr="00AA67D1">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78A5CE43" w14:textId="77777777" w:rsidR="00F6024E" w:rsidRPr="00996FAF" w:rsidRDefault="00523D6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E6E198" w14:textId="77777777" w:rsidR="00F6024E" w:rsidRPr="00996FAF" w:rsidRDefault="00523D69" w:rsidP="0036130C">
      <w:pPr>
        <w:pStyle w:val="NormalArial"/>
      </w:pPr>
      <w:r w:rsidRPr="00996FAF">
        <w:t>The report also specifies any areas in which improvements must be made to ensure the Quality Standards are complied with.</w:t>
      </w:r>
    </w:p>
    <w:p w14:paraId="3369446F" w14:textId="77777777" w:rsidR="00F6024E" w:rsidRPr="00996FAF" w:rsidRDefault="00523D69" w:rsidP="00712752">
      <w:pPr>
        <w:pStyle w:val="Heading1"/>
        <w:spacing w:before="240" w:after="240" w:line="22" w:lineRule="atLeast"/>
        <w:rPr>
          <w:rFonts w:ascii="Arial" w:hAnsi="Arial" w:cs="Arial"/>
        </w:rPr>
      </w:pPr>
      <w:r w:rsidRPr="00996FAF">
        <w:rPr>
          <w:rFonts w:ascii="Arial" w:hAnsi="Arial" w:cs="Arial"/>
        </w:rPr>
        <w:t>Material relied on</w:t>
      </w:r>
    </w:p>
    <w:p w14:paraId="68732359" w14:textId="77777777" w:rsidR="00F6024E" w:rsidRPr="00C061C5" w:rsidRDefault="00523D69" w:rsidP="0036130C">
      <w:pPr>
        <w:pStyle w:val="NormalArial"/>
      </w:pPr>
      <w:r w:rsidRPr="00C061C5">
        <w:t>The following information has been considered in preparing the performance report:</w:t>
      </w:r>
    </w:p>
    <w:p w14:paraId="2420030C" w14:textId="7403494E" w:rsidR="00F6024E" w:rsidRPr="00C061C5" w:rsidRDefault="00523D69" w:rsidP="002D7235">
      <w:pPr>
        <w:pStyle w:val="ListBullet"/>
        <w:numPr>
          <w:ilvl w:val="0"/>
          <w:numId w:val="15"/>
        </w:numPr>
        <w:rPr>
          <w:rFonts w:ascii="Arial" w:hAnsi="Arial" w:cs="Arial"/>
        </w:rPr>
      </w:pPr>
      <w:r w:rsidRPr="00C061C5">
        <w:rPr>
          <w:rFonts w:ascii="Arial" w:hAnsi="Arial" w:cs="Arial"/>
        </w:rPr>
        <w:t>the assessment team’s report for the Assessment contact (performance assessment) – site report was informed by a site assessment, observations at the service, review of documents and interviews with staff, consumers/representatives and others</w:t>
      </w:r>
      <w:r w:rsidR="006B0478" w:rsidRPr="00C061C5">
        <w:rPr>
          <w:rFonts w:ascii="Arial" w:hAnsi="Arial" w:cs="Arial"/>
        </w:rPr>
        <w:t>;</w:t>
      </w:r>
    </w:p>
    <w:p w14:paraId="7B21A48B" w14:textId="685B1897" w:rsidR="00F6024E" w:rsidRPr="00C061C5" w:rsidRDefault="00523D69" w:rsidP="002D7235">
      <w:pPr>
        <w:pStyle w:val="ListBullet"/>
        <w:numPr>
          <w:ilvl w:val="0"/>
          <w:numId w:val="15"/>
        </w:numPr>
        <w:rPr>
          <w:rFonts w:ascii="Arial" w:hAnsi="Arial" w:cs="Arial"/>
        </w:rPr>
      </w:pPr>
      <w:r w:rsidRPr="00C061C5">
        <w:rPr>
          <w:rFonts w:ascii="Arial" w:hAnsi="Arial" w:cs="Arial"/>
        </w:rPr>
        <w:t xml:space="preserve">the provider’s response to the assessment team’s report received </w:t>
      </w:r>
      <w:r w:rsidR="006B0478" w:rsidRPr="00C061C5">
        <w:rPr>
          <w:rFonts w:ascii="Arial" w:hAnsi="Arial" w:cs="Arial"/>
        </w:rPr>
        <w:t>27 March 2024</w:t>
      </w:r>
      <w:r w:rsidR="002C5079" w:rsidRPr="00C061C5">
        <w:rPr>
          <w:rFonts w:ascii="Arial" w:hAnsi="Arial" w:cs="Arial"/>
        </w:rPr>
        <w:t xml:space="preserve"> </w:t>
      </w:r>
      <w:r w:rsidR="00116285" w:rsidRPr="00C061C5">
        <w:rPr>
          <w:rFonts w:ascii="Arial" w:hAnsi="Arial" w:cs="Arial"/>
        </w:rPr>
        <w:t>including plan for continuous improvement;</w:t>
      </w:r>
      <w:r w:rsidR="00A9475E" w:rsidRPr="00C061C5">
        <w:rPr>
          <w:rFonts w:ascii="Arial" w:hAnsi="Arial" w:cs="Arial"/>
        </w:rPr>
        <w:t xml:space="preserve"> and</w:t>
      </w:r>
    </w:p>
    <w:p w14:paraId="7DF7D293" w14:textId="6A7C821B" w:rsidR="00A9475E" w:rsidRPr="00C061C5" w:rsidRDefault="00A9475E" w:rsidP="002D7235">
      <w:pPr>
        <w:pStyle w:val="ListBullet"/>
        <w:numPr>
          <w:ilvl w:val="0"/>
          <w:numId w:val="15"/>
        </w:numPr>
        <w:rPr>
          <w:rFonts w:ascii="Arial" w:hAnsi="Arial" w:cs="Arial"/>
        </w:rPr>
      </w:pPr>
      <w:r w:rsidRPr="00C061C5">
        <w:rPr>
          <w:rFonts w:ascii="Arial" w:hAnsi="Arial" w:cs="Arial"/>
        </w:rPr>
        <w:t>the performance report for the assessment contact undertaken on 9 November 2023.</w:t>
      </w:r>
    </w:p>
    <w:p w14:paraId="319E92C2" w14:textId="7C6BD336" w:rsidR="00F6024E" w:rsidRPr="00712752" w:rsidRDefault="00523D6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70EBD4" w14:textId="77777777" w:rsidR="00F6024E" w:rsidRPr="00996FAF" w:rsidRDefault="00523D6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54E88" w14:paraId="66BBB07A" w14:textId="77777777" w:rsidTr="00454E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52362A" w14:textId="77777777" w:rsidR="00F6024E" w:rsidRPr="00996FAF" w:rsidRDefault="00523D69" w:rsidP="002C5FA9">
            <w:pPr>
              <w:keepNext/>
              <w:spacing w:before="0" w:line="22" w:lineRule="atLeast"/>
              <w:ind w:right="-109"/>
              <w:rPr>
                <w:rFonts w:ascii="Arial" w:hAnsi="Arial" w:cs="Arial"/>
              </w:rPr>
            </w:pPr>
            <w:r w:rsidRPr="00996FAF">
              <w:rPr>
                <w:rFonts w:ascii="Arial" w:hAnsi="Arial" w:cs="Arial"/>
              </w:rPr>
              <w:t xml:space="preserve">Standard 2 </w:t>
            </w:r>
            <w:r w:rsidRPr="00874537">
              <w:rPr>
                <w:rFonts w:ascii="Arial" w:hAnsi="Arial" w:cs="Arial"/>
                <w:b w:val="0"/>
                <w:bCs/>
              </w:rPr>
              <w:t>Ongoing assessment and planning with consumers</w:t>
            </w:r>
          </w:p>
        </w:tc>
        <w:tc>
          <w:tcPr>
            <w:tcW w:w="1175" w:type="pct"/>
            <w:shd w:val="clear" w:color="auto" w:fill="auto"/>
          </w:tcPr>
          <w:p w14:paraId="6DF4E32A" w14:textId="48747CFA" w:rsidR="00F6024E" w:rsidRPr="00C061C5" w:rsidRDefault="00907FC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96348388"/>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874537" w:rsidRPr="00C061C5">
                  <w:rPr>
                    <w:rFonts w:ascii="Arial" w:hAnsi="Arial" w:cs="Arial"/>
                  </w:rPr>
                  <w:t>Not Compliant</w:t>
                </w:r>
              </w:sdtContent>
            </w:sdt>
          </w:p>
        </w:tc>
      </w:tr>
      <w:tr w:rsidR="00454E88" w14:paraId="2DC17122" w14:textId="77777777" w:rsidTr="00454E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6E19A7" w14:textId="77777777" w:rsidR="00F6024E" w:rsidRPr="00996FAF" w:rsidRDefault="00523D69"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FDAF3A3" w14:textId="5E28C738" w:rsidR="00F6024E" w:rsidRPr="00C061C5" w:rsidRDefault="00907FC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6156373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874537" w:rsidRPr="00C061C5">
                  <w:rPr>
                    <w:rFonts w:ascii="Arial" w:hAnsi="Arial" w:cs="Arial"/>
                    <w:b/>
                  </w:rPr>
                  <w:t>Not Compliant</w:t>
                </w:r>
              </w:sdtContent>
            </w:sdt>
          </w:p>
        </w:tc>
      </w:tr>
      <w:tr w:rsidR="00454E88" w14:paraId="3693595B" w14:textId="77777777" w:rsidTr="00454E8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75085E" w14:textId="77777777" w:rsidR="00F6024E" w:rsidRPr="00996FAF" w:rsidRDefault="00523D69"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3CEFB82" w14:textId="7070A59F" w:rsidR="00456756" w:rsidRPr="00C061C5" w:rsidRDefault="00C061C5"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 as not all requirements have been assessed</w:t>
            </w:r>
          </w:p>
        </w:tc>
      </w:tr>
      <w:tr w:rsidR="00454E88" w14:paraId="7454845A" w14:textId="77777777" w:rsidTr="00454E8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D7DB90" w14:textId="77777777" w:rsidR="00F6024E" w:rsidRPr="00996FAF" w:rsidRDefault="00523D69"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D0F058B" w14:textId="1D9DA2D7" w:rsidR="00F6024E" w:rsidRPr="00C061C5" w:rsidRDefault="00907FC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6619336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874537" w:rsidRPr="00C061C5">
                  <w:rPr>
                    <w:rFonts w:ascii="Arial" w:hAnsi="Arial" w:cs="Arial"/>
                    <w:b/>
                  </w:rPr>
                  <w:t>Not Compliant</w:t>
                </w:r>
              </w:sdtContent>
            </w:sdt>
          </w:p>
        </w:tc>
      </w:tr>
    </w:tbl>
    <w:p w14:paraId="69666F66" w14:textId="77777777" w:rsidR="00F6024E" w:rsidRPr="00996FAF" w:rsidRDefault="00523D6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CC7BE4" w14:textId="77777777" w:rsidR="00F6024E" w:rsidRPr="00996FAF" w:rsidRDefault="00523D69" w:rsidP="00712752">
      <w:pPr>
        <w:pStyle w:val="Heading1"/>
        <w:spacing w:before="0" w:after="240" w:line="22" w:lineRule="atLeast"/>
        <w:rPr>
          <w:rFonts w:ascii="Arial" w:hAnsi="Arial" w:cs="Arial"/>
        </w:rPr>
      </w:pPr>
      <w:r w:rsidRPr="00996FAF">
        <w:rPr>
          <w:rFonts w:ascii="Arial" w:hAnsi="Arial" w:cs="Arial"/>
        </w:rPr>
        <w:t>Areas for improvement</w:t>
      </w:r>
    </w:p>
    <w:p w14:paraId="2D12FF2D" w14:textId="77777777" w:rsidR="00F6024E" w:rsidRPr="00996FAF" w:rsidRDefault="00523D69"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36D3FFA" w14:textId="7C17F819" w:rsidR="002C075B" w:rsidRPr="00EC5AC7" w:rsidRDefault="002C075B" w:rsidP="002C075B">
      <w:pPr>
        <w:rPr>
          <w:rFonts w:ascii="Arial" w:eastAsiaTheme="minorHAnsi" w:hAnsi="Arial" w:cs="Arial"/>
          <w:b/>
          <w:bCs/>
        </w:rPr>
      </w:pPr>
      <w:r w:rsidRPr="00EC5AC7">
        <w:rPr>
          <w:rFonts w:ascii="Arial" w:eastAsiaTheme="minorHAnsi" w:hAnsi="Arial" w:cs="Arial"/>
          <w:b/>
          <w:bCs/>
        </w:rPr>
        <w:t xml:space="preserve">Standard </w:t>
      </w:r>
      <w:r>
        <w:rPr>
          <w:rFonts w:ascii="Arial" w:eastAsiaTheme="minorHAnsi" w:hAnsi="Arial" w:cs="Arial"/>
          <w:b/>
          <w:bCs/>
        </w:rPr>
        <w:t>2</w:t>
      </w:r>
      <w:r w:rsidRPr="00EC5AC7">
        <w:rPr>
          <w:rFonts w:ascii="Arial" w:eastAsiaTheme="minorHAnsi" w:hAnsi="Arial" w:cs="Arial"/>
          <w:b/>
          <w:bCs/>
        </w:rPr>
        <w:t xml:space="preserve"> Requirement (3)(a):</w:t>
      </w:r>
    </w:p>
    <w:p w14:paraId="313C16E3" w14:textId="3B90D627" w:rsidR="002C075B" w:rsidRPr="00874730" w:rsidRDefault="002C075B" w:rsidP="00874730">
      <w:pPr>
        <w:pStyle w:val="ListBullet"/>
        <w:rPr>
          <w:rFonts w:ascii="Arial" w:hAnsi="Arial" w:cs="Arial"/>
        </w:rPr>
      </w:pPr>
      <w:r w:rsidRPr="00874730">
        <w:rPr>
          <w:rFonts w:ascii="Arial" w:hAnsi="Arial" w:cs="Arial"/>
        </w:rPr>
        <w:t xml:space="preserve">Ensure staff conduct comprehensive and accurate assessments. </w:t>
      </w:r>
    </w:p>
    <w:p w14:paraId="5EB50B8D" w14:textId="6A77B7AC" w:rsidR="002C075B" w:rsidRPr="00874730" w:rsidRDefault="002C075B" w:rsidP="00874730">
      <w:pPr>
        <w:pStyle w:val="ListBullet"/>
        <w:rPr>
          <w:rFonts w:ascii="Arial" w:hAnsi="Arial" w:cs="Arial"/>
        </w:rPr>
      </w:pPr>
      <w:r w:rsidRPr="00874730">
        <w:rPr>
          <w:rFonts w:ascii="Arial" w:hAnsi="Arial" w:cs="Arial"/>
        </w:rPr>
        <w:t xml:space="preserve">Ensure risk assessment tools are completed accurately and identify all risk factors </w:t>
      </w:r>
      <w:r w:rsidR="002C5079" w:rsidRPr="00874730">
        <w:rPr>
          <w:rFonts w:ascii="Arial" w:hAnsi="Arial" w:cs="Arial"/>
        </w:rPr>
        <w:t xml:space="preserve">and </w:t>
      </w:r>
      <w:r w:rsidR="00CE2274" w:rsidRPr="00874730">
        <w:rPr>
          <w:rFonts w:ascii="Arial" w:hAnsi="Arial" w:cs="Arial"/>
        </w:rPr>
        <w:t xml:space="preserve">risk </w:t>
      </w:r>
      <w:r w:rsidR="002C5079" w:rsidRPr="00874730">
        <w:rPr>
          <w:rFonts w:ascii="Arial" w:hAnsi="Arial" w:cs="Arial"/>
        </w:rPr>
        <w:t>mitigating strategies.</w:t>
      </w:r>
    </w:p>
    <w:p w14:paraId="6288F809" w14:textId="77777777" w:rsidR="002C075B" w:rsidRPr="00EC5AC7" w:rsidRDefault="002C075B" w:rsidP="00907FCE">
      <w:pPr>
        <w:spacing w:before="120"/>
        <w:rPr>
          <w:rFonts w:ascii="Arial" w:eastAsiaTheme="minorHAnsi" w:hAnsi="Arial" w:cs="Arial"/>
          <w:b/>
          <w:bCs/>
        </w:rPr>
      </w:pPr>
      <w:r w:rsidRPr="00EC5AC7">
        <w:rPr>
          <w:rFonts w:ascii="Arial" w:eastAsiaTheme="minorHAnsi" w:hAnsi="Arial" w:cs="Arial"/>
          <w:b/>
          <w:bCs/>
        </w:rPr>
        <w:t>Standard 3 Requirement (3)(b):</w:t>
      </w:r>
    </w:p>
    <w:p w14:paraId="3BA06CFA" w14:textId="31DE76A3" w:rsidR="002C075B" w:rsidRPr="00874730" w:rsidRDefault="00CE2274" w:rsidP="00874730">
      <w:pPr>
        <w:pStyle w:val="ListBullet"/>
        <w:rPr>
          <w:rFonts w:ascii="Arial" w:hAnsi="Arial" w:cs="Arial"/>
        </w:rPr>
      </w:pPr>
      <w:r w:rsidRPr="00874730">
        <w:rPr>
          <w:rFonts w:ascii="Arial" w:hAnsi="Arial" w:cs="Arial"/>
        </w:rPr>
        <w:t xml:space="preserve">Ensure all risk </w:t>
      </w:r>
      <w:r w:rsidR="00874D10" w:rsidRPr="00874730">
        <w:rPr>
          <w:rFonts w:ascii="Arial" w:hAnsi="Arial" w:cs="Arial"/>
        </w:rPr>
        <w:t xml:space="preserve">associated with the care of consumers are </w:t>
      </w:r>
      <w:r w:rsidR="00385A1C" w:rsidRPr="00874730">
        <w:rPr>
          <w:rFonts w:ascii="Arial" w:hAnsi="Arial" w:cs="Arial"/>
        </w:rPr>
        <w:t xml:space="preserve">timely identified, mitigated and managed. </w:t>
      </w:r>
    </w:p>
    <w:p w14:paraId="0833AA85" w14:textId="43CED8D4" w:rsidR="00EB3118" w:rsidRDefault="002C075B" w:rsidP="00907FCE">
      <w:pPr>
        <w:spacing w:before="120" w:line="22" w:lineRule="atLeast"/>
        <w:rPr>
          <w:rFonts w:ascii="Arial" w:eastAsiaTheme="minorHAnsi" w:hAnsi="Arial" w:cs="Arial"/>
        </w:rPr>
      </w:pPr>
      <w:r w:rsidRPr="00EC5AC7">
        <w:rPr>
          <w:rFonts w:ascii="Arial" w:eastAsiaTheme="minorHAnsi" w:hAnsi="Arial" w:cs="Arial"/>
          <w:b/>
          <w:bCs/>
        </w:rPr>
        <w:t>Standard 8 Requirement (3)(d):</w:t>
      </w:r>
    </w:p>
    <w:p w14:paraId="207D762D" w14:textId="77777777" w:rsidR="00EB3118" w:rsidRPr="00874730" w:rsidRDefault="00EB3118" w:rsidP="00874730">
      <w:pPr>
        <w:pStyle w:val="ListBullet"/>
        <w:rPr>
          <w:rFonts w:ascii="Arial" w:hAnsi="Arial" w:cs="Arial"/>
        </w:rPr>
      </w:pPr>
      <w:r w:rsidRPr="00874730">
        <w:rPr>
          <w:rFonts w:ascii="Arial" w:hAnsi="Arial" w:cs="Arial"/>
        </w:rPr>
        <w:t>Ensure effective risk management systems and practices.</w:t>
      </w:r>
    </w:p>
    <w:p w14:paraId="485A2870" w14:textId="7087B025" w:rsidR="002C075B" w:rsidRPr="00874730" w:rsidRDefault="002C075B" w:rsidP="00874730">
      <w:pPr>
        <w:pStyle w:val="ListBullet"/>
        <w:rPr>
          <w:rFonts w:ascii="Arial" w:hAnsi="Arial" w:cs="Arial"/>
        </w:rPr>
      </w:pPr>
      <w:r w:rsidRPr="00874730">
        <w:rPr>
          <w:rFonts w:ascii="Arial" w:hAnsi="Arial" w:cs="Arial"/>
        </w:rPr>
        <w:t>Ensure effective trending and analysis of clinical incidents and quality indicators.</w:t>
      </w:r>
    </w:p>
    <w:p w14:paraId="7C5B07D1" w14:textId="298105B3" w:rsidR="00EB3118" w:rsidRPr="00874730" w:rsidRDefault="00DF3E24" w:rsidP="00874730">
      <w:pPr>
        <w:pStyle w:val="ListBullet"/>
        <w:rPr>
          <w:rFonts w:ascii="Arial" w:hAnsi="Arial" w:cs="Arial"/>
        </w:rPr>
      </w:pPr>
      <w:r w:rsidRPr="00874730">
        <w:rPr>
          <w:rFonts w:ascii="Arial" w:hAnsi="Arial" w:cs="Arial"/>
        </w:rPr>
        <w:t xml:space="preserve">Ensure staff are aware of high impact high prevalence risks </w:t>
      </w:r>
      <w:r w:rsidR="00EB549D" w:rsidRPr="00874730">
        <w:rPr>
          <w:rFonts w:ascii="Arial" w:hAnsi="Arial" w:cs="Arial"/>
        </w:rPr>
        <w:t xml:space="preserve">across the service. </w:t>
      </w:r>
    </w:p>
    <w:p w14:paraId="27F00657" w14:textId="0A291FC7" w:rsidR="00F6024E" w:rsidRPr="00996FAF" w:rsidRDefault="00523D69" w:rsidP="0036130C">
      <w:pPr>
        <w:pStyle w:val="NormalArial"/>
      </w:pPr>
      <w:r w:rsidRPr="00996FAF">
        <w:br w:type="page"/>
      </w:r>
    </w:p>
    <w:p w14:paraId="7FEA547F" w14:textId="77777777" w:rsidR="00F6024E" w:rsidRPr="00996FAF" w:rsidRDefault="00523D6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54E88" w14:paraId="4FC4C0BF" w14:textId="77777777" w:rsidTr="00454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BB896D4" w14:textId="77777777" w:rsidR="00F6024E" w:rsidRPr="0075021E" w:rsidRDefault="00523D69"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37F253F" w14:textId="77777777" w:rsidR="00F6024E" w:rsidRPr="00996FAF" w:rsidRDefault="00F602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4E88" w14:paraId="67D1C545" w14:textId="77777777" w:rsidTr="00454E8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233794" w14:textId="77777777" w:rsidR="00F6024E" w:rsidRPr="00996FAF" w:rsidRDefault="00523D69"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4417FA96" w14:textId="77777777" w:rsidR="00F6024E" w:rsidRPr="00996FAF" w:rsidRDefault="00523D6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6F533D1" w14:textId="01D4872E" w:rsidR="00F6024E" w:rsidRPr="00996FAF" w:rsidRDefault="00907F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723409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F261C">
                  <w:rPr>
                    <w:rFonts w:ascii="Arial" w:hAnsi="Arial" w:cs="Arial"/>
                    <w:color w:val="auto"/>
                  </w:rPr>
                  <w:t>Not Compliant</w:t>
                </w:r>
              </w:sdtContent>
            </w:sdt>
          </w:p>
        </w:tc>
      </w:tr>
    </w:tbl>
    <w:p w14:paraId="2F04C269" w14:textId="77777777" w:rsidR="00F6024E" w:rsidRDefault="00523D69" w:rsidP="00D87E7C">
      <w:pPr>
        <w:pStyle w:val="Heading20"/>
      </w:pPr>
      <w:r w:rsidRPr="00996FAF">
        <w:t>Findings</w:t>
      </w:r>
    </w:p>
    <w:p w14:paraId="6780424A" w14:textId="55A29738" w:rsidR="00BE7F19" w:rsidRDefault="002D191E" w:rsidP="0036130C">
      <w:pPr>
        <w:pStyle w:val="NormalArial"/>
      </w:pPr>
      <w:r w:rsidRPr="00BE10C8">
        <w:t xml:space="preserve">This Quality Standard is assessed as </w:t>
      </w:r>
      <w:r>
        <w:t>n</w:t>
      </w:r>
      <w:r w:rsidRPr="00BE10C8">
        <w:t xml:space="preserve">on-compliant as one requirement has been assessed as </w:t>
      </w:r>
      <w:r>
        <w:t>n</w:t>
      </w:r>
      <w:r w:rsidRPr="00BE10C8">
        <w:t>on-compliant.</w:t>
      </w:r>
      <w:r w:rsidR="00AF4CC9" w:rsidRPr="00AF4CC9">
        <w:t xml:space="preserve">This </w:t>
      </w:r>
      <w:r w:rsidR="00986EAF">
        <w:t>r</w:t>
      </w:r>
      <w:r w:rsidR="00AF4CC9" w:rsidRPr="00AF4CC9">
        <w:t xml:space="preserve">equirement was found non-compliant following an </w:t>
      </w:r>
      <w:r w:rsidR="007B5BAA">
        <w:t>a</w:t>
      </w:r>
      <w:r w:rsidR="00AF4CC9" w:rsidRPr="00AF4CC9">
        <w:t xml:space="preserve">ssessment </w:t>
      </w:r>
      <w:r w:rsidR="007B5BAA">
        <w:t>c</w:t>
      </w:r>
      <w:r w:rsidR="00AF4CC9" w:rsidRPr="00AF4CC9">
        <w:t>ontact on 9 November 2023</w:t>
      </w:r>
      <w:r w:rsidR="000A5A16">
        <w:t xml:space="preserve"> where it was found</w:t>
      </w:r>
      <w:r w:rsidR="00A21FF4">
        <w:t xml:space="preserve"> whilst the</w:t>
      </w:r>
      <w:r w:rsidR="00A21FF4" w:rsidRPr="00A21FF4">
        <w:t xml:space="preserve"> service ha</w:t>
      </w:r>
      <w:r w:rsidR="004F261C">
        <w:t>d</w:t>
      </w:r>
      <w:r w:rsidR="00A21FF4" w:rsidRPr="00A21FF4">
        <w:t xml:space="preserve"> a structured assessment and planning process, including consideration of risks</w:t>
      </w:r>
      <w:r w:rsidR="006D393B">
        <w:t xml:space="preserve">, </w:t>
      </w:r>
      <w:r w:rsidR="00280EE1">
        <w:t xml:space="preserve">staff </w:t>
      </w:r>
      <w:r w:rsidR="00641050">
        <w:t>did</w:t>
      </w:r>
      <w:r w:rsidR="00280EE1">
        <w:t xml:space="preserve"> not effectively use </w:t>
      </w:r>
      <w:r w:rsidR="00A21FF4" w:rsidRPr="00A21FF4">
        <w:t xml:space="preserve">assessment and planning </w:t>
      </w:r>
      <w:r w:rsidR="00280EE1">
        <w:t>process to identif</w:t>
      </w:r>
      <w:r w:rsidR="00D9700D">
        <w:t xml:space="preserve">y </w:t>
      </w:r>
      <w:r w:rsidR="000F79A9">
        <w:t xml:space="preserve">and plan management of </w:t>
      </w:r>
      <w:r w:rsidR="00D9700D">
        <w:t>risks</w:t>
      </w:r>
      <w:r w:rsidR="004F261C">
        <w:t xml:space="preserve">, </w:t>
      </w:r>
      <w:r w:rsidR="00641050">
        <w:t>specifically</w:t>
      </w:r>
      <w:r w:rsidR="00A21FF4" w:rsidRPr="00A21FF4">
        <w:t xml:space="preserve"> </w:t>
      </w:r>
      <w:r w:rsidR="00641050">
        <w:t xml:space="preserve">of </w:t>
      </w:r>
      <w:r w:rsidR="00A21FF4" w:rsidRPr="00A21FF4">
        <w:t>pressure injur</w:t>
      </w:r>
      <w:r w:rsidR="000F79A9">
        <w:t xml:space="preserve">ies. </w:t>
      </w:r>
      <w:r w:rsidR="00A06022">
        <w:t>Deficiencies</w:t>
      </w:r>
      <w:r w:rsidR="00A314F3">
        <w:t xml:space="preserve"> in assessment and planning processes </w:t>
      </w:r>
      <w:r w:rsidR="00A06022">
        <w:t xml:space="preserve">have led to ineffective </w:t>
      </w:r>
      <w:r w:rsidR="00A21FF4" w:rsidRPr="00A21FF4">
        <w:t xml:space="preserve">delivery </w:t>
      </w:r>
      <w:r w:rsidR="00BE7F19">
        <w:t>of care.</w:t>
      </w:r>
    </w:p>
    <w:p w14:paraId="1CE56FAB" w14:textId="5D2E2CAD" w:rsidR="00245CE4" w:rsidRDefault="009A04CA" w:rsidP="00245CE4">
      <w:pPr>
        <w:pStyle w:val="NormalArial"/>
      </w:pPr>
      <w:r w:rsidRPr="009A04CA">
        <w:t xml:space="preserve">The assessment team’s report provided evidence of actions taken </w:t>
      </w:r>
      <w:r>
        <w:t xml:space="preserve">by the service </w:t>
      </w:r>
      <w:r w:rsidRPr="009A04CA">
        <w:t xml:space="preserve">to address deficiencies identified, including </w:t>
      </w:r>
      <w:r w:rsidR="00245CE4">
        <w:t>display</w:t>
      </w:r>
      <w:r w:rsidR="00AB783A">
        <w:t>in</w:t>
      </w:r>
      <w:r w:rsidR="00A352BC">
        <w:t xml:space="preserve">g information about care planning process </w:t>
      </w:r>
      <w:r w:rsidR="00245CE4">
        <w:t xml:space="preserve">around the </w:t>
      </w:r>
      <w:r w:rsidR="00AB783A">
        <w:t>service</w:t>
      </w:r>
      <w:r w:rsidR="00CC7AA7">
        <w:t xml:space="preserve"> and updating consumers’ care plans. </w:t>
      </w:r>
      <w:r w:rsidR="00245CE4">
        <w:t xml:space="preserve"> </w:t>
      </w:r>
    </w:p>
    <w:p w14:paraId="008EDB29" w14:textId="77777777" w:rsidR="00232B53" w:rsidRDefault="00624D48" w:rsidP="00245CE4">
      <w:pPr>
        <w:pStyle w:val="NormalArial"/>
      </w:pPr>
      <w:r w:rsidRPr="00624D48">
        <w:t>At th</w:t>
      </w:r>
      <w:r w:rsidR="0078422C">
        <w:t>e</w:t>
      </w:r>
      <w:r w:rsidRPr="00624D48">
        <w:t xml:space="preserve"> assessment contact </w:t>
      </w:r>
      <w:r w:rsidR="0078422C">
        <w:t>undertaken from 29 February</w:t>
      </w:r>
      <w:r w:rsidR="00C541B6">
        <w:t xml:space="preserve"> 2024</w:t>
      </w:r>
      <w:r w:rsidR="0078422C">
        <w:t xml:space="preserve"> </w:t>
      </w:r>
      <w:r w:rsidR="00C541B6">
        <w:t>to 1 March 2024 th</w:t>
      </w:r>
      <w:r w:rsidRPr="00624D48">
        <w:t xml:space="preserve">e assessment team </w:t>
      </w:r>
      <w:r>
        <w:t xml:space="preserve">found </w:t>
      </w:r>
      <w:r w:rsidR="00002993">
        <w:t xml:space="preserve">implementation of the </w:t>
      </w:r>
      <w:r>
        <w:t xml:space="preserve">improvements have not </w:t>
      </w:r>
      <w:r w:rsidR="00611C5E">
        <w:t>remedied</w:t>
      </w:r>
      <w:r w:rsidR="00002993">
        <w:t xml:space="preserve"> deficits in assessment an</w:t>
      </w:r>
      <w:r w:rsidR="00232B53">
        <w:t>d</w:t>
      </w:r>
      <w:r w:rsidR="00002993">
        <w:t xml:space="preserve"> </w:t>
      </w:r>
      <w:r w:rsidR="00611C5E">
        <w:t>planning</w:t>
      </w:r>
      <w:r w:rsidR="00002993">
        <w:t xml:space="preserve"> </w:t>
      </w:r>
      <w:r w:rsidR="00611C5E">
        <w:t xml:space="preserve">process to inform the delivery of safe and effective care </w:t>
      </w:r>
      <w:r w:rsidR="00E73F00">
        <w:t xml:space="preserve">and </w:t>
      </w:r>
      <w:r w:rsidRPr="00624D48">
        <w:t xml:space="preserve">recommended requirement 2(3)(a) not met. </w:t>
      </w:r>
    </w:p>
    <w:p w14:paraId="3C606A59" w14:textId="2A0764E3" w:rsidR="003779D7" w:rsidRDefault="00C541B6" w:rsidP="00245CE4">
      <w:pPr>
        <w:pStyle w:val="NormalArial"/>
      </w:pPr>
      <w:r>
        <w:t>T</w:t>
      </w:r>
      <w:r w:rsidR="00624D48" w:rsidRPr="00624D48">
        <w:t xml:space="preserve">he assessment team </w:t>
      </w:r>
      <w:r w:rsidR="00232B53">
        <w:t xml:space="preserve">sampled </w:t>
      </w:r>
      <w:r w:rsidR="00B97DE8">
        <w:t xml:space="preserve">files of consumers with a range of risks, including multiple falls, </w:t>
      </w:r>
      <w:r w:rsidR="006C3B0C">
        <w:t xml:space="preserve">compromised </w:t>
      </w:r>
      <w:r w:rsidR="003F7C9E">
        <w:t>skin integrity</w:t>
      </w:r>
      <w:r w:rsidR="002B66EB">
        <w:t xml:space="preserve"> and</w:t>
      </w:r>
      <w:r w:rsidR="006C3B0C">
        <w:t xml:space="preserve"> </w:t>
      </w:r>
      <w:r w:rsidR="00115B02">
        <w:t xml:space="preserve">risks associated with </w:t>
      </w:r>
      <w:r w:rsidR="00E60843">
        <w:t>choices</w:t>
      </w:r>
      <w:r w:rsidR="00026FB6">
        <w:t xml:space="preserve"> </w:t>
      </w:r>
      <w:r w:rsidR="00115B02">
        <w:t>consumers make to live the best live.</w:t>
      </w:r>
      <w:r w:rsidR="002B66EB">
        <w:t xml:space="preserve"> </w:t>
      </w:r>
      <w:r w:rsidR="007D12DD">
        <w:t>For three of the sampled consumers, d</w:t>
      </w:r>
      <w:r w:rsidR="00FE6588">
        <w:t xml:space="preserve">ocumentation review showed staff </w:t>
      </w:r>
      <w:r w:rsidR="008D5566">
        <w:t>did not conduct comprehensive and acc</w:t>
      </w:r>
      <w:r w:rsidR="001E30B9">
        <w:t>urate assessments, did not consider all</w:t>
      </w:r>
      <w:r w:rsidR="00B23026" w:rsidRPr="00B23026">
        <w:t xml:space="preserve"> risks to consumer’s health and well-being </w:t>
      </w:r>
      <w:r w:rsidR="00A2213E">
        <w:t>and did not</w:t>
      </w:r>
      <w:r w:rsidR="00B23026" w:rsidRPr="00B23026">
        <w:t xml:space="preserve"> include </w:t>
      </w:r>
      <w:r w:rsidR="003779D7">
        <w:t xml:space="preserve">risk </w:t>
      </w:r>
      <w:r w:rsidR="00B23026" w:rsidRPr="00B23026">
        <w:t xml:space="preserve">mitigation strategies to inform safe delivery of care and services. </w:t>
      </w:r>
    </w:p>
    <w:p w14:paraId="0FDF3C5E" w14:textId="5FEA4334" w:rsidR="00982ABD" w:rsidRDefault="00F36837" w:rsidP="00245CE4">
      <w:pPr>
        <w:pStyle w:val="NormalArial"/>
      </w:pPr>
      <w:r>
        <w:t xml:space="preserve">Whilst there was no evidence of harm </w:t>
      </w:r>
      <w:r w:rsidR="00DD4933">
        <w:t>for two consumers</w:t>
      </w:r>
      <w:r w:rsidR="00D26EE8">
        <w:t xml:space="preserve">, </w:t>
      </w:r>
      <w:r w:rsidR="001602C3">
        <w:t>one consumer with complex care needs has sustained multiple falls</w:t>
      </w:r>
      <w:r w:rsidR="000B2CB2">
        <w:t xml:space="preserve"> and </w:t>
      </w:r>
      <w:r w:rsidR="00392991">
        <w:t xml:space="preserve">developed incontinence </w:t>
      </w:r>
      <w:r w:rsidR="000B71EA">
        <w:t>associated</w:t>
      </w:r>
      <w:r w:rsidR="00392991">
        <w:t xml:space="preserve"> dermatitis that </w:t>
      </w:r>
      <w:r w:rsidR="00A8424A">
        <w:t xml:space="preserve">has not resolved for </w:t>
      </w:r>
      <w:r w:rsidR="00402E34">
        <w:t>over 4 months</w:t>
      </w:r>
      <w:r w:rsidR="000B2CB2">
        <w:t xml:space="preserve">. </w:t>
      </w:r>
    </w:p>
    <w:p w14:paraId="2EFCB1A8" w14:textId="557BC9F2" w:rsidR="001E6E06" w:rsidRDefault="008E24BF" w:rsidP="00245CE4">
      <w:pPr>
        <w:pStyle w:val="NormalArial"/>
      </w:pPr>
      <w:r>
        <w:t xml:space="preserve">The provider responded by </w:t>
      </w:r>
      <w:r w:rsidR="00C32F92">
        <w:t xml:space="preserve">stating the service </w:t>
      </w:r>
      <w:r w:rsidR="00C32F92" w:rsidRPr="00C32F92">
        <w:t xml:space="preserve">has been working on an action plan to address findings from previous </w:t>
      </w:r>
      <w:r w:rsidR="00C32F92">
        <w:t xml:space="preserve">assessment </w:t>
      </w:r>
      <w:r w:rsidR="00C32F92" w:rsidRPr="00C32F92">
        <w:t xml:space="preserve">contact visits, focusing on improving care delivery in areas such as wound management, restrictive practices, behaviour support plans, clinical assessments and planning. </w:t>
      </w:r>
    </w:p>
    <w:p w14:paraId="56FBD473" w14:textId="2027160C" w:rsidR="008E24BF" w:rsidRDefault="002C2C07" w:rsidP="00245CE4">
      <w:pPr>
        <w:pStyle w:val="NormalArial"/>
      </w:pPr>
      <w:r w:rsidRPr="002C2C07">
        <w:t xml:space="preserve">As of January 2024, </w:t>
      </w:r>
      <w:r w:rsidR="001E6E06">
        <w:t xml:space="preserve">the service has </w:t>
      </w:r>
      <w:r w:rsidR="00430129">
        <w:t xml:space="preserve">a </w:t>
      </w:r>
      <w:r w:rsidR="001E6E06">
        <w:t xml:space="preserve">new </w:t>
      </w:r>
      <w:r w:rsidRPr="002C2C07">
        <w:t>management team,</w:t>
      </w:r>
      <w:r w:rsidR="00D82F24">
        <w:t xml:space="preserve"> and</w:t>
      </w:r>
      <w:r w:rsidRPr="002C2C07">
        <w:t xml:space="preserve"> </w:t>
      </w:r>
      <w:r w:rsidR="00D82F24">
        <w:t>f</w:t>
      </w:r>
      <w:r w:rsidRPr="002C2C07">
        <w:t xml:space="preserve">rom January 2024 onwards, </w:t>
      </w:r>
      <w:r w:rsidR="002451C9">
        <w:t>the manager overseeing operational support</w:t>
      </w:r>
      <w:r w:rsidRPr="002C2C07">
        <w:t xml:space="preserve"> and </w:t>
      </w:r>
      <w:r w:rsidR="002451C9">
        <w:t>q</w:t>
      </w:r>
      <w:r w:rsidRPr="002C2C07">
        <w:t xml:space="preserve">uality </w:t>
      </w:r>
      <w:r w:rsidR="002451C9">
        <w:t>a</w:t>
      </w:r>
      <w:r w:rsidRPr="002C2C07">
        <w:t>dvisors have been providing mentoring and essential support to the new</w:t>
      </w:r>
      <w:r w:rsidR="00FE42F4">
        <w:t>ly employed m</w:t>
      </w:r>
      <w:r w:rsidRPr="002C2C07">
        <w:t>anage</w:t>
      </w:r>
      <w:r w:rsidR="00FE42F4">
        <w:t>ment team</w:t>
      </w:r>
      <w:r w:rsidRPr="002C2C07">
        <w:t xml:space="preserve">. </w:t>
      </w:r>
    </w:p>
    <w:p w14:paraId="1698C78B" w14:textId="3A0E6E92" w:rsidR="00B468C0" w:rsidRDefault="000B2250" w:rsidP="00245CE4">
      <w:pPr>
        <w:pStyle w:val="NormalArial"/>
      </w:pPr>
      <w:r>
        <w:t xml:space="preserve">The provider </w:t>
      </w:r>
      <w:r w:rsidRPr="000B2250">
        <w:t>acknowledge</w:t>
      </w:r>
      <w:r w:rsidR="00907FCE">
        <w:t>s</w:t>
      </w:r>
      <w:r w:rsidRPr="000B2250">
        <w:t xml:space="preserve"> there were documentation gaps in the assessment and planning of </w:t>
      </w:r>
      <w:r w:rsidR="00A57EE5">
        <w:t xml:space="preserve">the </w:t>
      </w:r>
      <w:r w:rsidR="00CD4BA6">
        <w:t xml:space="preserve">named </w:t>
      </w:r>
      <w:r w:rsidR="009629EF">
        <w:t>consumers’ care</w:t>
      </w:r>
      <w:r w:rsidR="00D171E7">
        <w:t xml:space="preserve"> and provided detailed </w:t>
      </w:r>
      <w:r w:rsidR="00B956C4">
        <w:t xml:space="preserve">action plan and </w:t>
      </w:r>
      <w:r w:rsidR="004C2759">
        <w:t xml:space="preserve">additional </w:t>
      </w:r>
      <w:r w:rsidR="00B956C4">
        <w:t>information related to the three consumers’ care</w:t>
      </w:r>
      <w:r w:rsidR="006D5D5D">
        <w:t xml:space="preserve"> </w:t>
      </w:r>
      <w:r w:rsidR="00E14831">
        <w:t>including but not limited to</w:t>
      </w:r>
      <w:r w:rsidR="006D5D5D">
        <w:t xml:space="preserve"> </w:t>
      </w:r>
      <w:r w:rsidR="00A05BCB">
        <w:t xml:space="preserve">wound management plans, dignity of risk forms, consumer </w:t>
      </w:r>
      <w:r w:rsidR="003A46D1">
        <w:t>risk safety and smoking risk assessment, abstracts from progress notes</w:t>
      </w:r>
      <w:r w:rsidR="009629EF">
        <w:t xml:space="preserve"> </w:t>
      </w:r>
      <w:r w:rsidR="00743228">
        <w:t xml:space="preserve">and fluid intake charts. </w:t>
      </w:r>
    </w:p>
    <w:p w14:paraId="0527C8D4" w14:textId="2D1A8497" w:rsidR="00D85503" w:rsidRDefault="00B82824" w:rsidP="00245CE4">
      <w:pPr>
        <w:pStyle w:val="NormalArial"/>
      </w:pPr>
      <w:r>
        <w:t>The provider asserts</w:t>
      </w:r>
      <w:r w:rsidR="009629EF">
        <w:t xml:space="preserve"> </w:t>
      </w:r>
      <w:r w:rsidR="00F15C57">
        <w:t>assessments have been reviewed and completed since the assessment contact visit</w:t>
      </w:r>
      <w:r w:rsidR="009D018B">
        <w:t xml:space="preserve"> </w:t>
      </w:r>
      <w:r w:rsidR="00AE3C18">
        <w:t xml:space="preserve">and </w:t>
      </w:r>
      <w:r>
        <w:t xml:space="preserve">the </w:t>
      </w:r>
      <w:r w:rsidR="00D171E7">
        <w:t>response included evidence to support this claim.</w:t>
      </w:r>
      <w:r>
        <w:t xml:space="preserve"> </w:t>
      </w:r>
      <w:r w:rsidR="00D85503">
        <w:t xml:space="preserve">The provider argues that whilst there have been </w:t>
      </w:r>
      <w:r w:rsidR="00B055CE">
        <w:t>deficiencies</w:t>
      </w:r>
      <w:r w:rsidR="00D85503">
        <w:t xml:space="preserve"> in </w:t>
      </w:r>
      <w:r w:rsidR="00EF0B4B">
        <w:t xml:space="preserve">assessing and planning and </w:t>
      </w:r>
      <w:r w:rsidR="00D85503">
        <w:t>completing risks assessments</w:t>
      </w:r>
      <w:r w:rsidR="00914403">
        <w:t xml:space="preserve">, </w:t>
      </w:r>
      <w:r w:rsidR="00FC047C">
        <w:t>two named consumers were not negatively impacted</w:t>
      </w:r>
      <w:r w:rsidR="00F124A5">
        <w:t xml:space="preserve"> by </w:t>
      </w:r>
      <w:r w:rsidR="00914403">
        <w:t xml:space="preserve">it. </w:t>
      </w:r>
      <w:r w:rsidR="000E1250">
        <w:t xml:space="preserve">The third sampled </w:t>
      </w:r>
      <w:r w:rsidR="000E1250">
        <w:lastRenderedPageBreak/>
        <w:t xml:space="preserve">consumer has had their care reviewed </w:t>
      </w:r>
      <w:r w:rsidR="00B629D3">
        <w:t>in consultation with them and t</w:t>
      </w:r>
      <w:r w:rsidR="000E1250">
        <w:t>he</w:t>
      </w:r>
      <w:r w:rsidR="00B629D3">
        <w:t>ir</w:t>
      </w:r>
      <w:r w:rsidR="000E1250">
        <w:t xml:space="preserve"> representative</w:t>
      </w:r>
      <w:r w:rsidR="00D55E78">
        <w:t xml:space="preserve"> who expressed high level of satisfaction with care.</w:t>
      </w:r>
    </w:p>
    <w:p w14:paraId="2F1218E6" w14:textId="04623FF1" w:rsidR="00041F06" w:rsidRDefault="00B64016" w:rsidP="0038063D">
      <w:pPr>
        <w:pStyle w:val="NormalArial"/>
      </w:pPr>
      <w:r>
        <w:t>T</w:t>
      </w:r>
      <w:r w:rsidR="004266D8">
        <w:t xml:space="preserve">he provider </w:t>
      </w:r>
      <w:r w:rsidR="00FF2C6A">
        <w:t xml:space="preserve">does not agree with the recommendation </w:t>
      </w:r>
      <w:r w:rsidR="00405B91">
        <w:t xml:space="preserve">of </w:t>
      </w:r>
      <w:r w:rsidR="0034646E">
        <w:t>the assessment team</w:t>
      </w:r>
      <w:r w:rsidR="00B35E80">
        <w:t xml:space="preserve"> </w:t>
      </w:r>
      <w:r w:rsidR="00017B35">
        <w:t xml:space="preserve">as </w:t>
      </w:r>
      <w:r w:rsidR="00B35E80">
        <w:t>they</w:t>
      </w:r>
      <w:r w:rsidR="000B2250" w:rsidRPr="000B2250">
        <w:t xml:space="preserve"> </w:t>
      </w:r>
      <w:r w:rsidR="00405B91">
        <w:t xml:space="preserve">state they </w:t>
      </w:r>
      <w:r w:rsidR="000B2250" w:rsidRPr="000B2250">
        <w:t xml:space="preserve">feel confident with </w:t>
      </w:r>
      <w:r w:rsidR="00DF6420">
        <w:t xml:space="preserve">the </w:t>
      </w:r>
      <w:r w:rsidR="000B2250" w:rsidRPr="000B2250">
        <w:t xml:space="preserve">current processes regarding assessments and planning to manage </w:t>
      </w:r>
      <w:r w:rsidR="0034646E">
        <w:t xml:space="preserve">consumer </w:t>
      </w:r>
      <w:r w:rsidR="000B2250" w:rsidRPr="000B2250">
        <w:t xml:space="preserve">risks. </w:t>
      </w:r>
      <w:r w:rsidR="002C5C82" w:rsidRPr="002C5C82">
        <w:t xml:space="preserve">The </w:t>
      </w:r>
      <w:r w:rsidR="00AC6771">
        <w:t xml:space="preserve">provider states the service </w:t>
      </w:r>
      <w:r w:rsidR="002C5C82" w:rsidRPr="002C5C82">
        <w:t>maintain</w:t>
      </w:r>
      <w:r w:rsidR="00936C73">
        <w:t>s</w:t>
      </w:r>
      <w:r w:rsidR="002C5C82" w:rsidRPr="002C5C82">
        <w:t xml:space="preserve"> an assessment tracker dashboard which </w:t>
      </w:r>
      <w:r w:rsidR="002808D8">
        <w:t>obtains</w:t>
      </w:r>
      <w:r w:rsidR="002C5C82" w:rsidRPr="002C5C82">
        <w:t xml:space="preserve"> data from</w:t>
      </w:r>
      <w:r w:rsidR="002808D8">
        <w:t xml:space="preserve"> a </w:t>
      </w:r>
      <w:r w:rsidR="002C5C82" w:rsidRPr="002C5C82">
        <w:t xml:space="preserve">clinical documentation system daily to ensure the care team is alerted </w:t>
      </w:r>
      <w:r w:rsidR="00936C73">
        <w:t>when</w:t>
      </w:r>
      <w:r w:rsidR="00936C73" w:rsidRPr="002C5C82">
        <w:t xml:space="preserve"> </w:t>
      </w:r>
      <w:r w:rsidR="002C5C82" w:rsidRPr="002C5C82">
        <w:t>care plan reviews and care assessments</w:t>
      </w:r>
      <w:r w:rsidR="00936C73">
        <w:t xml:space="preserve"> are due</w:t>
      </w:r>
      <w:r w:rsidR="002C5C82" w:rsidRPr="002C5C82">
        <w:t xml:space="preserve">. As of 25 March 2024, the compliance status on the assessment tracker indicates a 96.5% compliance rate.  </w:t>
      </w:r>
    </w:p>
    <w:p w14:paraId="75988D76" w14:textId="02841E1A" w:rsidR="00405B91" w:rsidRDefault="00597295" w:rsidP="0038063D">
      <w:pPr>
        <w:pStyle w:val="NormalArial"/>
      </w:pPr>
      <w:r>
        <w:t>Based on the assessment team’s report and the provider’s response, I find the service is non-compliant with requirement (3</w:t>
      </w:r>
      <w:r w:rsidR="006913B7">
        <w:t>)(a).</w:t>
      </w:r>
      <w:r w:rsidR="00E15F99" w:rsidRPr="00E15F99">
        <w:t xml:space="preserve"> I acknowledge the provider’s response and supporting documentation demonstrating actions that have been taken since the assessment contact</w:t>
      </w:r>
      <w:r w:rsidR="00E400C6">
        <w:t xml:space="preserve">. </w:t>
      </w:r>
    </w:p>
    <w:p w14:paraId="16F38F0E" w14:textId="3C40FBD7" w:rsidR="00857D2B" w:rsidRDefault="002C3624" w:rsidP="0038063D">
      <w:pPr>
        <w:pStyle w:val="NormalArial"/>
      </w:pPr>
      <w:r>
        <w:t>Whilst t</w:t>
      </w:r>
      <w:r w:rsidRPr="002C3624">
        <w:t xml:space="preserve">he </w:t>
      </w:r>
      <w:r w:rsidR="000E4A3E">
        <w:t xml:space="preserve">provider states </w:t>
      </w:r>
      <w:r w:rsidRPr="002C3624">
        <w:t>compliance status on the assessment tracker indicates a 96.5% compliance rate</w:t>
      </w:r>
      <w:r>
        <w:t xml:space="preserve">, </w:t>
      </w:r>
      <w:r w:rsidR="00585A89">
        <w:t>assessments not only need to be completed in a timely manner</w:t>
      </w:r>
      <w:r w:rsidR="00152C06">
        <w:t xml:space="preserve">, </w:t>
      </w:r>
      <w:r w:rsidR="00497B6B">
        <w:t>but they also</w:t>
      </w:r>
      <w:r w:rsidR="00152C06">
        <w:t xml:space="preserve"> need to be thorough, accurate and reflective of </w:t>
      </w:r>
      <w:r w:rsidR="000D59A9">
        <w:t xml:space="preserve">each </w:t>
      </w:r>
      <w:r w:rsidR="00152C06">
        <w:t xml:space="preserve">consumer </w:t>
      </w:r>
      <w:r w:rsidR="000D59A9">
        <w:t>needs</w:t>
      </w:r>
      <w:r w:rsidR="009A7D29">
        <w:t xml:space="preserve"> a</w:t>
      </w:r>
      <w:r w:rsidR="0032212D">
        <w:t>nd lead to positive outcome for consumers</w:t>
      </w:r>
      <w:r w:rsidR="004B5BC0">
        <w:t xml:space="preserve">. </w:t>
      </w:r>
    </w:p>
    <w:p w14:paraId="2C440622" w14:textId="483BA3C4" w:rsidR="000D4F2C" w:rsidRDefault="000D4F2C" w:rsidP="0038063D">
      <w:pPr>
        <w:pStyle w:val="NormalArial"/>
      </w:pPr>
      <w:r>
        <w:t xml:space="preserve">I have also considered evidence and the provider’s response </w:t>
      </w:r>
      <w:r w:rsidR="00CE14C0">
        <w:t xml:space="preserve">to the assessment team’s finding in Standard 3 requirement (3)(b) which are relevant to assessment and planning process. </w:t>
      </w:r>
      <w:r w:rsidR="00E47EDA">
        <w:t>T</w:t>
      </w:r>
      <w:r w:rsidR="00E47EDA" w:rsidRPr="00E47EDA">
        <w:t xml:space="preserve">he provider </w:t>
      </w:r>
      <w:r w:rsidR="00BC576D">
        <w:t>stated</w:t>
      </w:r>
      <w:r w:rsidR="00E47EDA" w:rsidRPr="00E47EDA">
        <w:t xml:space="preserve"> multiple wound charts were created by staff for one wound due to their confusion in relation to the wound classification, specifically difficulty with differentiating pressure injury and incontinence associated dermatitis. Furthermore, </w:t>
      </w:r>
      <w:r w:rsidR="00DB5D18">
        <w:t xml:space="preserve">the provider states </w:t>
      </w:r>
      <w:r w:rsidR="00E47EDA" w:rsidRPr="00E47EDA">
        <w:t xml:space="preserve">one of the wounds that was an ulcer was incorrectly classified as a pressure injury. </w:t>
      </w:r>
    </w:p>
    <w:p w14:paraId="72C80365" w14:textId="5473285E" w:rsidR="00DB5D18" w:rsidRDefault="004E494F" w:rsidP="0038063D">
      <w:pPr>
        <w:pStyle w:val="NormalArial"/>
      </w:pPr>
      <w:r>
        <w:t xml:space="preserve">Effective assessment </w:t>
      </w:r>
      <w:r w:rsidR="00B72E1B">
        <w:t xml:space="preserve">of skin integrity issues </w:t>
      </w:r>
      <w:r>
        <w:t>involves accurate</w:t>
      </w:r>
      <w:r w:rsidR="00FE6217">
        <w:t xml:space="preserve"> identification and documenting the nature of skin </w:t>
      </w:r>
      <w:r w:rsidR="008D1D7E">
        <w:t>issues which informs the development of individualised care plans</w:t>
      </w:r>
      <w:r w:rsidR="003E02FE">
        <w:t>.</w:t>
      </w:r>
      <w:r w:rsidR="00A729E7">
        <w:t xml:space="preserve"> </w:t>
      </w:r>
      <w:r w:rsidR="00C12F61">
        <w:t xml:space="preserve">The provider’s own monitoring mechanisms did not identify </w:t>
      </w:r>
      <w:r w:rsidR="005A6E55">
        <w:t xml:space="preserve">this deficit in staff knowledge prior to this assessment contact. </w:t>
      </w:r>
      <w:r w:rsidR="003C31D2">
        <w:t>Effective of staff training and other i</w:t>
      </w:r>
      <w:r w:rsidR="00B62CC1">
        <w:t xml:space="preserve">mprovement </w:t>
      </w:r>
      <w:r w:rsidR="003C31D2">
        <w:t xml:space="preserve">activities on plan for continuous improvement will require time to evaluate and establish </w:t>
      </w:r>
      <w:r w:rsidR="00460819">
        <w:t>efficacy.</w:t>
      </w:r>
    </w:p>
    <w:p w14:paraId="64BE4722" w14:textId="6563CDE5" w:rsidR="00E715A7" w:rsidRDefault="00E715A7" w:rsidP="0038063D">
      <w:pPr>
        <w:pStyle w:val="NormalArial"/>
      </w:pPr>
      <w:r>
        <w:t xml:space="preserve">Based on the reasons summaries above, I find requirement (3)(a) non-compliant. </w:t>
      </w:r>
    </w:p>
    <w:p w14:paraId="5D55D77A" w14:textId="609E84FB" w:rsidR="00F6024E" w:rsidRPr="00334B7D" w:rsidRDefault="00523D69" w:rsidP="00245CE4">
      <w:pPr>
        <w:pStyle w:val="NormalArial"/>
      </w:pPr>
      <w:r w:rsidRPr="00996FAF">
        <w:br w:type="page"/>
      </w:r>
    </w:p>
    <w:p w14:paraId="413856A3" w14:textId="77777777" w:rsidR="00F6024E" w:rsidRPr="00996FAF" w:rsidRDefault="00523D6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54E88" w14:paraId="4233FA57" w14:textId="77777777" w:rsidTr="00497B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9607399" w14:textId="77777777" w:rsidR="00F6024E" w:rsidRPr="00996FAF" w:rsidRDefault="00523D69"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43F79E3" w14:textId="77777777" w:rsidR="00F6024E" w:rsidRPr="00996FAF" w:rsidRDefault="00F602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4E88" w14:paraId="38DCB4A9" w14:textId="77777777" w:rsidTr="00454E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1FE4E4" w14:textId="77777777" w:rsidR="00F6024E" w:rsidRPr="00996FAF" w:rsidRDefault="00523D69"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A9CC93C" w14:textId="77777777" w:rsidR="00F6024E" w:rsidRPr="00996FAF" w:rsidRDefault="00523D6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BE0C46F" w14:textId="168BA6DE" w:rsidR="00F6024E" w:rsidRPr="00996FAF" w:rsidRDefault="00907F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68023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00C68">
                  <w:rPr>
                    <w:rFonts w:ascii="Arial" w:hAnsi="Arial" w:cs="Arial"/>
                    <w:color w:val="auto"/>
                  </w:rPr>
                  <w:t>Not Compliant</w:t>
                </w:r>
              </w:sdtContent>
            </w:sdt>
          </w:p>
        </w:tc>
      </w:tr>
    </w:tbl>
    <w:p w14:paraId="351741B7" w14:textId="77777777" w:rsidR="00F6024E" w:rsidRDefault="00523D69" w:rsidP="00D87E7C">
      <w:pPr>
        <w:pStyle w:val="Heading20"/>
      </w:pPr>
      <w:r w:rsidRPr="00996FAF">
        <w:t>Findings</w:t>
      </w:r>
    </w:p>
    <w:p w14:paraId="5209CB46" w14:textId="77777777" w:rsidR="002D191E" w:rsidRDefault="002D191E" w:rsidP="002D191E">
      <w:pPr>
        <w:rPr>
          <w:rFonts w:ascii="Arial" w:hAnsi="Arial" w:cs="Arial"/>
        </w:rPr>
      </w:pPr>
      <w:r w:rsidRPr="00BE10C8">
        <w:rPr>
          <w:rFonts w:ascii="Arial" w:hAnsi="Arial" w:cs="Arial"/>
        </w:rPr>
        <w:t xml:space="preserve">This Quality Standard is assessed as </w:t>
      </w:r>
      <w:r>
        <w:rPr>
          <w:rFonts w:ascii="Arial" w:hAnsi="Arial" w:cs="Arial"/>
        </w:rPr>
        <w:t>n</w:t>
      </w:r>
      <w:r w:rsidRPr="00BE10C8">
        <w:rPr>
          <w:rFonts w:ascii="Arial" w:hAnsi="Arial" w:cs="Arial"/>
        </w:rPr>
        <w:t xml:space="preserve">on-compliant as one requirement has been assessed as </w:t>
      </w:r>
      <w:r>
        <w:rPr>
          <w:rFonts w:ascii="Arial" w:hAnsi="Arial" w:cs="Arial"/>
        </w:rPr>
        <w:t>n</w:t>
      </w:r>
      <w:r w:rsidRPr="00BE10C8">
        <w:rPr>
          <w:rFonts w:ascii="Arial" w:hAnsi="Arial" w:cs="Arial"/>
        </w:rPr>
        <w:t xml:space="preserve">on-compliant. </w:t>
      </w:r>
      <w:r>
        <w:rPr>
          <w:rFonts w:ascii="Arial" w:hAnsi="Arial" w:cs="Arial"/>
        </w:rPr>
        <w:t xml:space="preserve"> </w:t>
      </w:r>
    </w:p>
    <w:p w14:paraId="7D2CF484" w14:textId="0DBE7F31" w:rsidR="005C46B2" w:rsidRDefault="005C46B2" w:rsidP="0036130C">
      <w:pPr>
        <w:pStyle w:val="NormalArial"/>
      </w:pPr>
      <w:r w:rsidRPr="005C46B2">
        <w:t xml:space="preserve">This </w:t>
      </w:r>
      <w:r w:rsidR="00510291">
        <w:t>r</w:t>
      </w:r>
      <w:r w:rsidRPr="005C46B2">
        <w:t xml:space="preserve">equirement was found non-compliant following an </w:t>
      </w:r>
      <w:r w:rsidR="00460819">
        <w:t>a</w:t>
      </w:r>
      <w:r w:rsidRPr="005C46B2">
        <w:t xml:space="preserve">ssessment </w:t>
      </w:r>
      <w:r w:rsidR="00460819">
        <w:t>c</w:t>
      </w:r>
      <w:r w:rsidRPr="005C46B2">
        <w:t xml:space="preserve">ontact on 9 November 2023 where it was found </w:t>
      </w:r>
      <w:r w:rsidR="00357CF7">
        <w:t xml:space="preserve">effective management of high impact or high prevalence risks was not demonstrated for consumers with pressure injuries and wounds. </w:t>
      </w:r>
      <w:r w:rsidR="006540F3">
        <w:t xml:space="preserve">Staff did not ensure correct implementation of pressure relieving strategies and </w:t>
      </w:r>
      <w:r w:rsidR="00165DB4">
        <w:t xml:space="preserve">timely administration of </w:t>
      </w:r>
      <w:r w:rsidR="00A37F1D">
        <w:t>antimicrobial</w:t>
      </w:r>
      <w:r w:rsidR="00A82AB4">
        <w:t xml:space="preserve"> treatment </w:t>
      </w:r>
      <w:r w:rsidR="00082D42">
        <w:t xml:space="preserve">which </w:t>
      </w:r>
      <w:r w:rsidR="00A37F1D">
        <w:t>resulted in increased pain</w:t>
      </w:r>
      <w:r w:rsidR="00510291">
        <w:t xml:space="preserve"> and compromised wound healing</w:t>
      </w:r>
      <w:r w:rsidR="00673C0A">
        <w:t xml:space="preserve">. </w:t>
      </w:r>
    </w:p>
    <w:p w14:paraId="118FD34C" w14:textId="158B0775" w:rsidR="00FA3614" w:rsidRDefault="00506BCB" w:rsidP="00DC0DA3">
      <w:pPr>
        <w:pStyle w:val="NormalArial"/>
      </w:pPr>
      <w:r w:rsidRPr="00506BCB">
        <w:t xml:space="preserve">The assessment team’s report provided evidence of actions taken </w:t>
      </w:r>
      <w:r>
        <w:t xml:space="preserve">by the service </w:t>
      </w:r>
      <w:r w:rsidRPr="00506BCB">
        <w:t xml:space="preserve">to address </w:t>
      </w:r>
      <w:r w:rsidR="00091EB4">
        <w:t>the non-compliance</w:t>
      </w:r>
      <w:r w:rsidR="00E80060">
        <w:t>.</w:t>
      </w:r>
      <w:r w:rsidRPr="00506BCB">
        <w:t xml:space="preserve"> </w:t>
      </w:r>
      <w:r w:rsidR="00091EB4">
        <w:t>A quality advisor completed w</w:t>
      </w:r>
      <w:r>
        <w:t>ound audit</w:t>
      </w:r>
      <w:r w:rsidR="00345D38">
        <w:t>s in February 2024</w:t>
      </w:r>
      <w:r w:rsidR="00DE1245">
        <w:t>,</w:t>
      </w:r>
      <w:r w:rsidR="00345D38">
        <w:t xml:space="preserve"> </w:t>
      </w:r>
      <w:r w:rsidR="00096973">
        <w:t xml:space="preserve">and staff </w:t>
      </w:r>
      <w:r w:rsidR="00345D38">
        <w:t>referr</w:t>
      </w:r>
      <w:r w:rsidR="00096973">
        <w:t>ed</w:t>
      </w:r>
      <w:r w:rsidR="00345D38">
        <w:t xml:space="preserve"> </w:t>
      </w:r>
      <w:r w:rsidR="00F46689">
        <w:t xml:space="preserve">consumers </w:t>
      </w:r>
      <w:r w:rsidR="00096973">
        <w:t xml:space="preserve">requiring </w:t>
      </w:r>
      <w:r w:rsidR="00DE1245">
        <w:t xml:space="preserve">review </w:t>
      </w:r>
      <w:r w:rsidR="00345D38">
        <w:t>to wound specialist and dieti</w:t>
      </w:r>
      <w:r w:rsidR="00A101E3">
        <w:t>t</w:t>
      </w:r>
      <w:r w:rsidR="00345D38">
        <w:t>ian</w:t>
      </w:r>
      <w:r w:rsidR="00E80060">
        <w:t xml:space="preserve">. </w:t>
      </w:r>
      <w:r w:rsidR="00CD2C97">
        <w:t>Registered nurse reviewed all chronic wounds</w:t>
      </w:r>
      <w:r w:rsidR="00814CC9">
        <w:t xml:space="preserve"> </w:t>
      </w:r>
      <w:r w:rsidR="00A101E3">
        <w:t xml:space="preserve">and </w:t>
      </w:r>
      <w:r w:rsidR="00814CC9">
        <w:t>management conduct</w:t>
      </w:r>
      <w:r w:rsidR="00A101E3">
        <w:t>s</w:t>
      </w:r>
      <w:r w:rsidR="00814CC9">
        <w:t xml:space="preserve"> </w:t>
      </w:r>
      <w:r w:rsidR="0031716A">
        <w:t xml:space="preserve">weekly reviews </w:t>
      </w:r>
      <w:r w:rsidR="00814CC9">
        <w:t>of the wounds.</w:t>
      </w:r>
      <w:r w:rsidR="0031716A">
        <w:t xml:space="preserve"> </w:t>
      </w:r>
      <w:r w:rsidR="00DC0DA3">
        <w:t xml:space="preserve">The service commenced weekly multidisciplinary meetings </w:t>
      </w:r>
      <w:r w:rsidR="00D46C83">
        <w:t xml:space="preserve">to discuss </w:t>
      </w:r>
      <w:r w:rsidR="003E55D7">
        <w:t xml:space="preserve">individual </w:t>
      </w:r>
      <w:r w:rsidR="00D46C83">
        <w:t>consumers</w:t>
      </w:r>
      <w:r w:rsidR="003E55D7">
        <w:t>’</w:t>
      </w:r>
      <w:r w:rsidR="0074042B">
        <w:t xml:space="preserve"> </w:t>
      </w:r>
      <w:r w:rsidR="00DC0DA3">
        <w:t>high impact</w:t>
      </w:r>
      <w:r w:rsidR="0074042B">
        <w:t>/</w:t>
      </w:r>
      <w:r w:rsidR="00DC0DA3">
        <w:t xml:space="preserve">high prevalence </w:t>
      </w:r>
      <w:r w:rsidR="00D46C83">
        <w:t xml:space="preserve">risks. </w:t>
      </w:r>
      <w:r w:rsidR="006E6D76">
        <w:t>R</w:t>
      </w:r>
      <w:r w:rsidR="008C07BE">
        <w:t xml:space="preserve">isk </w:t>
      </w:r>
      <w:r w:rsidR="00DC0DA3">
        <w:t xml:space="preserve">register </w:t>
      </w:r>
      <w:r w:rsidR="006E6D76">
        <w:t xml:space="preserve">is now </w:t>
      </w:r>
      <w:r w:rsidR="00DC0DA3">
        <w:t>available at the nursing station for all staff</w:t>
      </w:r>
      <w:r w:rsidR="006E6D76">
        <w:t xml:space="preserve"> </w:t>
      </w:r>
      <w:r w:rsidR="0044135D">
        <w:t>awareness</w:t>
      </w:r>
      <w:r w:rsidR="002C1BB3">
        <w:t xml:space="preserve">. </w:t>
      </w:r>
    </w:p>
    <w:p w14:paraId="3576F101" w14:textId="228BE439" w:rsidR="006A23E0" w:rsidRDefault="005B19DF" w:rsidP="00DC0DA3">
      <w:pPr>
        <w:pStyle w:val="NormalArial"/>
      </w:pPr>
      <w:r>
        <w:t xml:space="preserve">Following the </w:t>
      </w:r>
      <w:r w:rsidR="00A625D1">
        <w:t>assessment contact undertaken</w:t>
      </w:r>
      <w:r w:rsidR="00A625D1" w:rsidRPr="00A625D1">
        <w:t xml:space="preserve"> from 29 February 2024 to 1 March 2024 </w:t>
      </w:r>
      <w:r w:rsidR="00A625D1">
        <w:t>t</w:t>
      </w:r>
      <w:r w:rsidR="00C00391">
        <w:t>he assessment team</w:t>
      </w:r>
      <w:r w:rsidR="006A23E0" w:rsidRPr="006A23E0">
        <w:t xml:space="preserve"> recommended requirement (3)(b) is not met. </w:t>
      </w:r>
      <w:r w:rsidR="00C00391">
        <w:t xml:space="preserve"> </w:t>
      </w:r>
    </w:p>
    <w:p w14:paraId="3B0916E1" w14:textId="67162B67" w:rsidR="002C1BB3" w:rsidRDefault="003809FD" w:rsidP="00DC0DA3">
      <w:pPr>
        <w:pStyle w:val="NormalArial"/>
      </w:pPr>
      <w:r>
        <w:t xml:space="preserve">Documentation showed </w:t>
      </w:r>
      <w:r w:rsidR="000A49E3">
        <w:t>two</w:t>
      </w:r>
      <w:r>
        <w:t xml:space="preserve"> consumers were receiving time sensitive medications </w:t>
      </w:r>
      <w:r w:rsidR="00F77318">
        <w:t>over 30 minutes late from the prescribe</w:t>
      </w:r>
      <w:r w:rsidR="00C22E88">
        <w:t>d</w:t>
      </w:r>
      <w:r w:rsidR="00F77318">
        <w:t xml:space="preserve"> time</w:t>
      </w:r>
      <w:r>
        <w:t xml:space="preserve"> </w:t>
      </w:r>
      <w:r w:rsidR="00A60603">
        <w:t xml:space="preserve">and </w:t>
      </w:r>
      <w:r w:rsidR="00290328">
        <w:t xml:space="preserve">three consumers provided feedback indicating their dissatisfaction with </w:t>
      </w:r>
      <w:r w:rsidR="00D06B69">
        <w:t>timeliness</w:t>
      </w:r>
      <w:r w:rsidR="00290328">
        <w:t xml:space="preserve"> of their medication </w:t>
      </w:r>
      <w:r w:rsidR="00BB1552">
        <w:t xml:space="preserve">administration. </w:t>
      </w:r>
      <w:r w:rsidR="004A0DD0">
        <w:t xml:space="preserve">Staff confirmed </w:t>
      </w:r>
      <w:r w:rsidR="007623B1">
        <w:t xml:space="preserve">medication rounds sometimes delayed </w:t>
      </w:r>
      <w:r w:rsidR="00807B0D">
        <w:t xml:space="preserve">and it is often due to unavailability of staff to administer medications. </w:t>
      </w:r>
    </w:p>
    <w:p w14:paraId="7FFA0187" w14:textId="4149022F" w:rsidR="00807B0D" w:rsidRDefault="00897682" w:rsidP="00DC0DA3">
      <w:pPr>
        <w:pStyle w:val="NormalArial"/>
      </w:pPr>
      <w:r>
        <w:t>The assessment team found risk of falls are not managed effectively</w:t>
      </w:r>
      <w:r w:rsidR="00A76FBA">
        <w:t xml:space="preserve"> due to one consumer’s fall</w:t>
      </w:r>
      <w:r w:rsidR="00254E32">
        <w:t xml:space="preserve"> when they rolled out of bed </w:t>
      </w:r>
      <w:r w:rsidR="00034A83">
        <w:t xml:space="preserve">not being followed up in line with the policies and procedures. </w:t>
      </w:r>
      <w:r w:rsidR="006D4583">
        <w:t>Documentation</w:t>
      </w:r>
      <w:r w:rsidR="001F460F">
        <w:t xml:space="preserve"> did not evidence pain </w:t>
      </w:r>
      <w:r w:rsidR="006D4583">
        <w:t xml:space="preserve">assessment following this fall. </w:t>
      </w:r>
    </w:p>
    <w:p w14:paraId="0A1A1F30" w14:textId="218303FA" w:rsidR="006D4583" w:rsidRDefault="00E81865" w:rsidP="00DC0DA3">
      <w:pPr>
        <w:pStyle w:val="NormalArial"/>
      </w:pPr>
      <w:r>
        <w:t xml:space="preserve">Risks </w:t>
      </w:r>
      <w:r w:rsidR="00033FDB">
        <w:t xml:space="preserve">associated with skin integrity were not managed effectively for one consumer because </w:t>
      </w:r>
      <w:r w:rsidR="006A0F95">
        <w:t xml:space="preserve">wound charts showed </w:t>
      </w:r>
      <w:r w:rsidR="00C90311">
        <w:t xml:space="preserve">staff did not consistently provide </w:t>
      </w:r>
      <w:r w:rsidR="00225867">
        <w:t>a</w:t>
      </w:r>
      <w:r w:rsidR="00225867" w:rsidRPr="00225867">
        <w:t xml:space="preserve"> description of the wound</w:t>
      </w:r>
      <w:r w:rsidR="00902673">
        <w:t>,</w:t>
      </w:r>
      <w:r w:rsidR="00C90311">
        <w:t xml:space="preserve"> a</w:t>
      </w:r>
      <w:r w:rsidR="00225867">
        <w:t xml:space="preserve"> </w:t>
      </w:r>
      <w:r w:rsidR="00225867" w:rsidRPr="00225867">
        <w:t>photograph</w:t>
      </w:r>
      <w:r w:rsidR="00902673">
        <w:t xml:space="preserve"> and measurement</w:t>
      </w:r>
      <w:r w:rsidR="00D109DE">
        <w:t>s</w:t>
      </w:r>
      <w:r w:rsidR="00225867">
        <w:t>.</w:t>
      </w:r>
      <w:r w:rsidR="005E3194">
        <w:t xml:space="preserve"> Fluid intake charts were not completed consistently for a consumer</w:t>
      </w:r>
      <w:r w:rsidR="00612A65">
        <w:t xml:space="preserve"> who </w:t>
      </w:r>
      <w:r w:rsidR="006A36B7">
        <w:t>was on fluid restriction.</w:t>
      </w:r>
    </w:p>
    <w:p w14:paraId="1C846D99" w14:textId="7582840B" w:rsidR="00FF4424" w:rsidRDefault="00FF70ED" w:rsidP="00FF70ED">
      <w:pPr>
        <w:rPr>
          <w:rFonts w:ascii="Arial" w:hAnsi="Arial" w:cs="Arial"/>
        </w:rPr>
      </w:pPr>
      <w:r>
        <w:rPr>
          <w:rFonts w:ascii="Arial" w:hAnsi="Arial" w:cs="Arial"/>
        </w:rPr>
        <w:t xml:space="preserve">The provider responded </w:t>
      </w:r>
      <w:r w:rsidR="004A2903">
        <w:rPr>
          <w:rFonts w:ascii="Arial" w:hAnsi="Arial" w:cs="Arial"/>
        </w:rPr>
        <w:t xml:space="preserve">to the assessment team’s report by stating </w:t>
      </w:r>
      <w:r w:rsidRPr="00FF70ED">
        <w:rPr>
          <w:rFonts w:ascii="Arial" w:hAnsi="Arial" w:cs="Arial"/>
        </w:rPr>
        <w:t>the</w:t>
      </w:r>
      <w:r>
        <w:rPr>
          <w:rFonts w:ascii="Arial" w:hAnsi="Arial" w:cs="Arial"/>
        </w:rPr>
        <w:t xml:space="preserve"> service </w:t>
      </w:r>
      <w:r w:rsidRPr="00FF70ED">
        <w:rPr>
          <w:rFonts w:ascii="Arial" w:hAnsi="Arial" w:cs="Arial"/>
        </w:rPr>
        <w:t>continue</w:t>
      </w:r>
      <w:r w:rsidR="00D30FAC">
        <w:rPr>
          <w:rFonts w:ascii="Arial" w:hAnsi="Arial" w:cs="Arial"/>
        </w:rPr>
        <w:t>s</w:t>
      </w:r>
      <w:r w:rsidRPr="00FF70ED">
        <w:rPr>
          <w:rFonts w:ascii="Arial" w:hAnsi="Arial" w:cs="Arial"/>
        </w:rPr>
        <w:t xml:space="preserve"> to strengthen processes around high-impact or high-prevalence risks, as evidenced by the improvements</w:t>
      </w:r>
      <w:r w:rsidR="008B78C1">
        <w:rPr>
          <w:rFonts w:ascii="Arial" w:hAnsi="Arial" w:cs="Arial"/>
        </w:rPr>
        <w:t xml:space="preserve"> i</w:t>
      </w:r>
      <w:r w:rsidRPr="00FF70ED">
        <w:rPr>
          <w:rFonts w:ascii="Arial" w:hAnsi="Arial" w:cs="Arial"/>
        </w:rPr>
        <w:t xml:space="preserve">n various </w:t>
      </w:r>
      <w:r w:rsidR="008B78C1">
        <w:rPr>
          <w:rFonts w:ascii="Arial" w:hAnsi="Arial" w:cs="Arial"/>
        </w:rPr>
        <w:t xml:space="preserve">risk </w:t>
      </w:r>
      <w:r w:rsidRPr="00FF70ED">
        <w:rPr>
          <w:rFonts w:ascii="Arial" w:hAnsi="Arial" w:cs="Arial"/>
        </w:rPr>
        <w:t>areas</w:t>
      </w:r>
      <w:r w:rsidR="00D30FAC">
        <w:rPr>
          <w:rFonts w:ascii="Arial" w:hAnsi="Arial" w:cs="Arial"/>
        </w:rPr>
        <w:t xml:space="preserve">. </w:t>
      </w:r>
      <w:r w:rsidR="0021043B">
        <w:rPr>
          <w:rFonts w:ascii="Arial" w:hAnsi="Arial" w:cs="Arial"/>
        </w:rPr>
        <w:t>In t</w:t>
      </w:r>
      <w:r w:rsidR="00D10BD6">
        <w:rPr>
          <w:rFonts w:ascii="Arial" w:hAnsi="Arial" w:cs="Arial"/>
        </w:rPr>
        <w:t>he last reporting period</w:t>
      </w:r>
      <w:r w:rsidR="0021043B">
        <w:rPr>
          <w:rFonts w:ascii="Arial" w:hAnsi="Arial" w:cs="Arial"/>
        </w:rPr>
        <w:t xml:space="preserve">, the service reported </w:t>
      </w:r>
      <w:r w:rsidR="00901563">
        <w:rPr>
          <w:rFonts w:ascii="Arial" w:hAnsi="Arial" w:cs="Arial"/>
        </w:rPr>
        <w:t xml:space="preserve">0% of consumers with pressure injuries, a </w:t>
      </w:r>
      <w:r w:rsidR="00B86F41">
        <w:rPr>
          <w:rFonts w:ascii="Arial" w:hAnsi="Arial" w:cs="Arial"/>
        </w:rPr>
        <w:t>significant reduction in incidents of consecutive and significant weight loss</w:t>
      </w:r>
      <w:r w:rsidR="003C6DE6">
        <w:rPr>
          <w:rFonts w:ascii="Arial" w:hAnsi="Arial" w:cs="Arial"/>
        </w:rPr>
        <w:t>.</w:t>
      </w:r>
      <w:r w:rsidR="00C415DD">
        <w:rPr>
          <w:rFonts w:ascii="Arial" w:hAnsi="Arial" w:cs="Arial"/>
        </w:rPr>
        <w:t xml:space="preserve"> </w:t>
      </w:r>
      <w:r w:rsidR="007D583B">
        <w:rPr>
          <w:rFonts w:ascii="Arial" w:hAnsi="Arial" w:cs="Arial"/>
        </w:rPr>
        <w:t xml:space="preserve">No consumers sustained </w:t>
      </w:r>
      <w:r w:rsidR="003C6DE6">
        <w:rPr>
          <w:rFonts w:ascii="Arial" w:hAnsi="Arial" w:cs="Arial"/>
        </w:rPr>
        <w:t xml:space="preserve">an </w:t>
      </w:r>
      <w:r w:rsidR="007D583B">
        <w:rPr>
          <w:rFonts w:ascii="Arial" w:hAnsi="Arial" w:cs="Arial"/>
        </w:rPr>
        <w:t>injury following a fall. Incident</w:t>
      </w:r>
      <w:r w:rsidR="00363C9E">
        <w:rPr>
          <w:rFonts w:ascii="Arial" w:hAnsi="Arial" w:cs="Arial"/>
        </w:rPr>
        <w:t xml:space="preserve"> rate</w:t>
      </w:r>
      <w:r w:rsidR="007D583B">
        <w:rPr>
          <w:rFonts w:ascii="Arial" w:hAnsi="Arial" w:cs="Arial"/>
        </w:rPr>
        <w:t xml:space="preserve"> of incontinence associated dermatitis is </w:t>
      </w:r>
      <w:r w:rsidR="003C6DE6">
        <w:rPr>
          <w:rFonts w:ascii="Arial" w:hAnsi="Arial" w:cs="Arial"/>
        </w:rPr>
        <w:t xml:space="preserve">low and sits at </w:t>
      </w:r>
      <w:r w:rsidR="007D583B">
        <w:rPr>
          <w:rFonts w:ascii="Arial" w:hAnsi="Arial" w:cs="Arial"/>
        </w:rPr>
        <w:t>1.12%</w:t>
      </w:r>
      <w:r w:rsidR="00103A93">
        <w:rPr>
          <w:rFonts w:ascii="Arial" w:hAnsi="Arial" w:cs="Arial"/>
        </w:rPr>
        <w:t xml:space="preserve">. </w:t>
      </w:r>
    </w:p>
    <w:p w14:paraId="410BE232" w14:textId="7B8E6727" w:rsidR="00FF70ED" w:rsidRDefault="00FF4424" w:rsidP="00FF70ED">
      <w:pPr>
        <w:rPr>
          <w:rFonts w:ascii="Arial" w:hAnsi="Arial" w:cs="Arial"/>
        </w:rPr>
      </w:pPr>
      <w:r>
        <w:rPr>
          <w:rFonts w:ascii="Arial" w:hAnsi="Arial" w:cs="Arial"/>
        </w:rPr>
        <w:t xml:space="preserve">The provider </w:t>
      </w:r>
      <w:r w:rsidR="002C6BFB" w:rsidRPr="002C6BFB">
        <w:rPr>
          <w:rFonts w:ascii="Arial" w:hAnsi="Arial" w:cs="Arial"/>
        </w:rPr>
        <w:t>acknowledge</w:t>
      </w:r>
      <w:r w:rsidR="00907FCE">
        <w:rPr>
          <w:rFonts w:ascii="Arial" w:hAnsi="Arial" w:cs="Arial"/>
        </w:rPr>
        <w:t>s</w:t>
      </w:r>
      <w:r w:rsidR="002C6BFB" w:rsidRPr="002C6BFB">
        <w:rPr>
          <w:rFonts w:ascii="Arial" w:hAnsi="Arial" w:cs="Arial"/>
        </w:rPr>
        <w:t xml:space="preserve"> </w:t>
      </w:r>
      <w:r w:rsidR="002C6BFB">
        <w:rPr>
          <w:rFonts w:ascii="Arial" w:hAnsi="Arial" w:cs="Arial"/>
        </w:rPr>
        <w:t xml:space="preserve">delayed administration of time </w:t>
      </w:r>
      <w:r w:rsidR="00BF5983">
        <w:rPr>
          <w:rFonts w:ascii="Arial" w:hAnsi="Arial" w:cs="Arial"/>
        </w:rPr>
        <w:t>critical</w:t>
      </w:r>
      <w:r w:rsidR="002C6BFB" w:rsidRPr="002C6BFB">
        <w:rPr>
          <w:rFonts w:ascii="Arial" w:hAnsi="Arial" w:cs="Arial"/>
        </w:rPr>
        <w:t xml:space="preserve"> medication</w:t>
      </w:r>
      <w:r w:rsidR="002C6BFB">
        <w:rPr>
          <w:rFonts w:ascii="Arial" w:hAnsi="Arial" w:cs="Arial"/>
        </w:rPr>
        <w:t xml:space="preserve"> for named consumers </w:t>
      </w:r>
      <w:r w:rsidR="0016031A">
        <w:rPr>
          <w:rFonts w:ascii="Arial" w:hAnsi="Arial" w:cs="Arial"/>
        </w:rPr>
        <w:t>and reported them to the Commission under Serious Incidents Response Scheme</w:t>
      </w:r>
      <w:r w:rsidR="0093119E">
        <w:rPr>
          <w:rFonts w:ascii="Arial" w:hAnsi="Arial" w:cs="Arial"/>
        </w:rPr>
        <w:t xml:space="preserve">. </w:t>
      </w:r>
      <w:r w:rsidR="006C7BC1" w:rsidRPr="006C7BC1">
        <w:rPr>
          <w:rFonts w:ascii="Arial" w:hAnsi="Arial" w:cs="Arial"/>
        </w:rPr>
        <w:t xml:space="preserve">The </w:t>
      </w:r>
      <w:r w:rsidR="006C7BC1">
        <w:rPr>
          <w:rFonts w:ascii="Arial" w:hAnsi="Arial" w:cs="Arial"/>
        </w:rPr>
        <w:t>service</w:t>
      </w:r>
      <w:r w:rsidR="006C7BC1" w:rsidRPr="006C7BC1">
        <w:rPr>
          <w:rFonts w:ascii="Arial" w:hAnsi="Arial" w:cs="Arial"/>
        </w:rPr>
        <w:t xml:space="preserve"> has further investigated this in partnership with the local visiting </w:t>
      </w:r>
      <w:r w:rsidR="006C7BC1">
        <w:rPr>
          <w:rFonts w:ascii="Arial" w:hAnsi="Arial" w:cs="Arial"/>
        </w:rPr>
        <w:t>general practitioner</w:t>
      </w:r>
      <w:r w:rsidR="006C7BC1" w:rsidRPr="006C7BC1">
        <w:rPr>
          <w:rFonts w:ascii="Arial" w:hAnsi="Arial" w:cs="Arial"/>
        </w:rPr>
        <w:t>, who has ordered a new schedule for these tim</w:t>
      </w:r>
      <w:r w:rsidR="00BF5983">
        <w:rPr>
          <w:rFonts w:ascii="Arial" w:hAnsi="Arial" w:cs="Arial"/>
        </w:rPr>
        <w:t>e critical</w:t>
      </w:r>
      <w:r w:rsidR="006C7BC1" w:rsidRPr="006C7BC1">
        <w:rPr>
          <w:rFonts w:ascii="Arial" w:hAnsi="Arial" w:cs="Arial"/>
        </w:rPr>
        <w:t xml:space="preserve"> medications, providing a </w:t>
      </w:r>
      <w:r w:rsidR="000C1D2B">
        <w:rPr>
          <w:rFonts w:ascii="Arial" w:hAnsi="Arial" w:cs="Arial"/>
        </w:rPr>
        <w:t xml:space="preserve">larger </w:t>
      </w:r>
      <w:r w:rsidR="006C7BC1" w:rsidRPr="006C7BC1">
        <w:rPr>
          <w:rFonts w:ascii="Arial" w:hAnsi="Arial" w:cs="Arial"/>
        </w:rPr>
        <w:t xml:space="preserve">administration window </w:t>
      </w:r>
      <w:r w:rsidR="000C1D2B">
        <w:rPr>
          <w:rFonts w:ascii="Arial" w:hAnsi="Arial" w:cs="Arial"/>
        </w:rPr>
        <w:t xml:space="preserve">time </w:t>
      </w:r>
      <w:r w:rsidR="006C7BC1" w:rsidRPr="006C7BC1">
        <w:rPr>
          <w:rFonts w:ascii="Arial" w:hAnsi="Arial" w:cs="Arial"/>
        </w:rPr>
        <w:t xml:space="preserve">for these </w:t>
      </w:r>
      <w:r w:rsidR="000C1D2B">
        <w:rPr>
          <w:rFonts w:ascii="Arial" w:hAnsi="Arial" w:cs="Arial"/>
        </w:rPr>
        <w:t>consumers</w:t>
      </w:r>
      <w:r w:rsidR="006C7BC1" w:rsidRPr="006C7BC1">
        <w:rPr>
          <w:rFonts w:ascii="Arial" w:hAnsi="Arial" w:cs="Arial"/>
        </w:rPr>
        <w:t xml:space="preserve"> </w:t>
      </w:r>
      <w:r w:rsidR="000C1D2B">
        <w:rPr>
          <w:rFonts w:ascii="Arial" w:hAnsi="Arial" w:cs="Arial"/>
        </w:rPr>
        <w:t xml:space="preserve">in line with the consumers’ needs. </w:t>
      </w:r>
      <w:r w:rsidR="006C7BC1" w:rsidRPr="006C7BC1">
        <w:rPr>
          <w:rFonts w:ascii="Arial" w:hAnsi="Arial" w:cs="Arial"/>
        </w:rPr>
        <w:t xml:space="preserve"> </w:t>
      </w:r>
    </w:p>
    <w:p w14:paraId="34BD75C2" w14:textId="3C2BDB5C" w:rsidR="00725CF2" w:rsidRDefault="00725CF2" w:rsidP="00FF70ED">
      <w:pPr>
        <w:rPr>
          <w:rFonts w:ascii="Arial" w:hAnsi="Arial" w:cs="Arial"/>
        </w:rPr>
      </w:pPr>
      <w:r>
        <w:rPr>
          <w:rFonts w:ascii="Arial" w:hAnsi="Arial" w:cs="Arial"/>
        </w:rPr>
        <w:lastRenderedPageBreak/>
        <w:t xml:space="preserve">The provider </w:t>
      </w:r>
      <w:r w:rsidR="00095671">
        <w:rPr>
          <w:rFonts w:ascii="Arial" w:hAnsi="Arial" w:cs="Arial"/>
        </w:rPr>
        <w:t>acknowledge</w:t>
      </w:r>
      <w:r>
        <w:rPr>
          <w:rFonts w:ascii="Arial" w:hAnsi="Arial" w:cs="Arial"/>
        </w:rPr>
        <w:t xml:space="preserve"> delay with administration of a medication </w:t>
      </w:r>
      <w:r w:rsidR="00D1301B">
        <w:rPr>
          <w:rFonts w:ascii="Arial" w:hAnsi="Arial" w:cs="Arial"/>
        </w:rPr>
        <w:t xml:space="preserve">to a consumer named in the report </w:t>
      </w:r>
      <w:r w:rsidR="00095671">
        <w:rPr>
          <w:rFonts w:ascii="Arial" w:hAnsi="Arial" w:cs="Arial"/>
        </w:rPr>
        <w:t xml:space="preserve">on the day of the assessment contact visit and </w:t>
      </w:r>
      <w:r w:rsidR="004F1C92">
        <w:rPr>
          <w:rFonts w:ascii="Arial" w:hAnsi="Arial" w:cs="Arial"/>
        </w:rPr>
        <w:t>apologised</w:t>
      </w:r>
      <w:r w:rsidR="00095671">
        <w:rPr>
          <w:rFonts w:ascii="Arial" w:hAnsi="Arial" w:cs="Arial"/>
        </w:rPr>
        <w:t xml:space="preserve"> to the consumer</w:t>
      </w:r>
      <w:r w:rsidR="002108A2">
        <w:rPr>
          <w:rFonts w:ascii="Arial" w:hAnsi="Arial" w:cs="Arial"/>
        </w:rPr>
        <w:t xml:space="preserve">. In relation to another </w:t>
      </w:r>
      <w:r w:rsidR="005F4B61">
        <w:rPr>
          <w:rFonts w:ascii="Arial" w:hAnsi="Arial" w:cs="Arial"/>
        </w:rPr>
        <w:t>consumer</w:t>
      </w:r>
      <w:r w:rsidR="002108A2">
        <w:rPr>
          <w:rFonts w:ascii="Arial" w:hAnsi="Arial" w:cs="Arial"/>
        </w:rPr>
        <w:t xml:space="preserve"> who provided feedback about the delay with receiving their nighttime medication, </w:t>
      </w:r>
      <w:r w:rsidR="00C16FF1">
        <w:rPr>
          <w:rFonts w:ascii="Arial" w:hAnsi="Arial" w:cs="Arial"/>
        </w:rPr>
        <w:t xml:space="preserve">the provider </w:t>
      </w:r>
      <w:r w:rsidR="001C3DA0">
        <w:rPr>
          <w:rFonts w:ascii="Arial" w:hAnsi="Arial" w:cs="Arial"/>
        </w:rPr>
        <w:t>included evidence showing the</w:t>
      </w:r>
      <w:r w:rsidR="00F211B6">
        <w:rPr>
          <w:rFonts w:ascii="Arial" w:hAnsi="Arial" w:cs="Arial"/>
        </w:rPr>
        <w:t>se</w:t>
      </w:r>
      <w:r w:rsidR="001C3DA0">
        <w:rPr>
          <w:rFonts w:ascii="Arial" w:hAnsi="Arial" w:cs="Arial"/>
        </w:rPr>
        <w:t xml:space="preserve"> medications </w:t>
      </w:r>
      <w:r w:rsidR="007B062A">
        <w:rPr>
          <w:rFonts w:ascii="Arial" w:hAnsi="Arial" w:cs="Arial"/>
        </w:rPr>
        <w:t xml:space="preserve">are </w:t>
      </w:r>
      <w:r w:rsidR="00F66A5C">
        <w:rPr>
          <w:rFonts w:ascii="Arial" w:hAnsi="Arial" w:cs="Arial"/>
        </w:rPr>
        <w:t>administered</w:t>
      </w:r>
      <w:r w:rsidR="007B062A">
        <w:rPr>
          <w:rFonts w:ascii="Arial" w:hAnsi="Arial" w:cs="Arial"/>
        </w:rPr>
        <w:t xml:space="preserve"> as prescribed. </w:t>
      </w:r>
      <w:r w:rsidR="006961A4">
        <w:rPr>
          <w:rFonts w:ascii="Arial" w:hAnsi="Arial" w:cs="Arial"/>
        </w:rPr>
        <w:t xml:space="preserve">The service has sent a request to a general practitioner to review </w:t>
      </w:r>
      <w:r w:rsidR="00303AED">
        <w:rPr>
          <w:rFonts w:ascii="Arial" w:hAnsi="Arial" w:cs="Arial"/>
        </w:rPr>
        <w:t>the consumer’s medications due to their request to adjust the timing of the nigh</w:t>
      </w:r>
      <w:r w:rsidR="00212908">
        <w:rPr>
          <w:rFonts w:ascii="Arial" w:hAnsi="Arial" w:cs="Arial"/>
        </w:rPr>
        <w:t>t</w:t>
      </w:r>
      <w:r w:rsidR="00303AED">
        <w:rPr>
          <w:rFonts w:ascii="Arial" w:hAnsi="Arial" w:cs="Arial"/>
        </w:rPr>
        <w:t xml:space="preserve">time medications. </w:t>
      </w:r>
    </w:p>
    <w:p w14:paraId="3724E671" w14:textId="0F3A0F08" w:rsidR="00AD7A4A" w:rsidRDefault="00AD7A4A" w:rsidP="00FF70ED">
      <w:pPr>
        <w:rPr>
          <w:rFonts w:ascii="Arial" w:hAnsi="Arial" w:cs="Arial"/>
        </w:rPr>
      </w:pPr>
      <w:r w:rsidRPr="00AD7A4A">
        <w:rPr>
          <w:rFonts w:ascii="Arial" w:hAnsi="Arial" w:cs="Arial"/>
        </w:rPr>
        <w:t xml:space="preserve">Prior to the assessment contact, </w:t>
      </w:r>
      <w:r w:rsidR="00303AED">
        <w:rPr>
          <w:rFonts w:ascii="Arial" w:hAnsi="Arial" w:cs="Arial"/>
        </w:rPr>
        <w:t xml:space="preserve">the service </w:t>
      </w:r>
      <w:r w:rsidRPr="00AD7A4A">
        <w:rPr>
          <w:rFonts w:ascii="Arial" w:hAnsi="Arial" w:cs="Arial"/>
        </w:rPr>
        <w:t xml:space="preserve">was in the process of upskilling extra </w:t>
      </w:r>
      <w:r w:rsidR="00565096">
        <w:rPr>
          <w:rFonts w:ascii="Arial" w:hAnsi="Arial" w:cs="Arial"/>
        </w:rPr>
        <w:t>c</w:t>
      </w:r>
      <w:r w:rsidRPr="00AD7A4A">
        <w:rPr>
          <w:rFonts w:ascii="Arial" w:hAnsi="Arial" w:cs="Arial"/>
        </w:rPr>
        <w:t>are</w:t>
      </w:r>
      <w:r w:rsidR="00EB63DB">
        <w:rPr>
          <w:rFonts w:ascii="Arial" w:hAnsi="Arial" w:cs="Arial"/>
        </w:rPr>
        <w:t xml:space="preserve"> staff </w:t>
      </w:r>
      <w:r w:rsidRPr="00AD7A4A">
        <w:rPr>
          <w:rFonts w:ascii="Arial" w:hAnsi="Arial" w:cs="Arial"/>
        </w:rPr>
        <w:t xml:space="preserve">with medication administration. The </w:t>
      </w:r>
      <w:r w:rsidR="00F2744C">
        <w:rPr>
          <w:rFonts w:ascii="Arial" w:hAnsi="Arial" w:cs="Arial"/>
        </w:rPr>
        <w:t>service</w:t>
      </w:r>
      <w:r w:rsidR="00565096">
        <w:rPr>
          <w:rFonts w:ascii="Arial" w:hAnsi="Arial" w:cs="Arial"/>
        </w:rPr>
        <w:t xml:space="preserve"> </w:t>
      </w:r>
      <w:r w:rsidR="0081049C">
        <w:rPr>
          <w:rFonts w:ascii="Arial" w:hAnsi="Arial" w:cs="Arial"/>
        </w:rPr>
        <w:t>has been</w:t>
      </w:r>
      <w:r w:rsidR="0095724D">
        <w:rPr>
          <w:rFonts w:ascii="Arial" w:hAnsi="Arial" w:cs="Arial"/>
        </w:rPr>
        <w:t xml:space="preserve"> training </w:t>
      </w:r>
      <w:r w:rsidRPr="00AD7A4A">
        <w:rPr>
          <w:rFonts w:ascii="Arial" w:hAnsi="Arial" w:cs="Arial"/>
        </w:rPr>
        <w:t xml:space="preserve">additional </w:t>
      </w:r>
      <w:r w:rsidR="00565096">
        <w:rPr>
          <w:rFonts w:ascii="Arial" w:hAnsi="Arial" w:cs="Arial"/>
        </w:rPr>
        <w:t>ni</w:t>
      </w:r>
      <w:r w:rsidR="00F2744C">
        <w:rPr>
          <w:rFonts w:ascii="Arial" w:hAnsi="Arial" w:cs="Arial"/>
        </w:rPr>
        <w:t>n</w:t>
      </w:r>
      <w:r w:rsidR="00800FE5">
        <w:rPr>
          <w:rFonts w:ascii="Arial" w:hAnsi="Arial" w:cs="Arial"/>
        </w:rPr>
        <w:t xml:space="preserve">e </w:t>
      </w:r>
      <w:r w:rsidR="00F2744C">
        <w:rPr>
          <w:rFonts w:ascii="Arial" w:hAnsi="Arial" w:cs="Arial"/>
        </w:rPr>
        <w:t>staff member</w:t>
      </w:r>
      <w:r w:rsidRPr="00AD7A4A">
        <w:rPr>
          <w:rFonts w:ascii="Arial" w:hAnsi="Arial" w:cs="Arial"/>
        </w:rPr>
        <w:t>s to support with medication administration as needed</w:t>
      </w:r>
      <w:r w:rsidR="00F2744C">
        <w:rPr>
          <w:rFonts w:ascii="Arial" w:hAnsi="Arial" w:cs="Arial"/>
        </w:rPr>
        <w:t xml:space="preserve">. </w:t>
      </w:r>
    </w:p>
    <w:p w14:paraId="3B959AFC" w14:textId="65BC1E0F" w:rsidR="00D556C3" w:rsidRDefault="00D556C3" w:rsidP="00FF70ED">
      <w:pPr>
        <w:rPr>
          <w:rFonts w:ascii="Arial" w:hAnsi="Arial" w:cs="Arial"/>
        </w:rPr>
      </w:pPr>
      <w:r>
        <w:rPr>
          <w:rFonts w:ascii="Arial" w:hAnsi="Arial" w:cs="Arial"/>
        </w:rPr>
        <w:t xml:space="preserve">In relation to the named consumer </w:t>
      </w:r>
      <w:r w:rsidR="00824DDD">
        <w:rPr>
          <w:rFonts w:ascii="Arial" w:hAnsi="Arial" w:cs="Arial"/>
        </w:rPr>
        <w:t xml:space="preserve">who rolled out of bed, </w:t>
      </w:r>
      <w:r w:rsidR="004012DE">
        <w:rPr>
          <w:rFonts w:ascii="Arial" w:hAnsi="Arial" w:cs="Arial"/>
        </w:rPr>
        <w:t xml:space="preserve">documentation shows the consumer has not had any falls </w:t>
      </w:r>
      <w:r w:rsidR="006C299F">
        <w:rPr>
          <w:rFonts w:ascii="Arial" w:hAnsi="Arial" w:cs="Arial"/>
        </w:rPr>
        <w:t>with</w:t>
      </w:r>
      <w:r w:rsidR="004012DE">
        <w:rPr>
          <w:rFonts w:ascii="Arial" w:hAnsi="Arial" w:cs="Arial"/>
        </w:rPr>
        <w:t xml:space="preserve"> injuries in the last 3 months. </w:t>
      </w:r>
      <w:r w:rsidR="00811618">
        <w:rPr>
          <w:rFonts w:ascii="Arial" w:hAnsi="Arial" w:cs="Arial"/>
        </w:rPr>
        <w:t xml:space="preserve">The </w:t>
      </w:r>
      <w:r w:rsidR="002B1323">
        <w:rPr>
          <w:rFonts w:ascii="Arial" w:hAnsi="Arial" w:cs="Arial"/>
        </w:rPr>
        <w:t>provider acknowledge</w:t>
      </w:r>
      <w:r w:rsidR="00907FCE">
        <w:rPr>
          <w:rFonts w:ascii="Arial" w:hAnsi="Arial" w:cs="Arial"/>
        </w:rPr>
        <w:t xml:space="preserve">s </w:t>
      </w:r>
      <w:r w:rsidR="002B1323">
        <w:rPr>
          <w:rFonts w:ascii="Arial" w:hAnsi="Arial" w:cs="Arial"/>
        </w:rPr>
        <w:t xml:space="preserve">the consumer’s assessment post fall was not in line with the </w:t>
      </w:r>
      <w:r w:rsidR="00FF1519">
        <w:rPr>
          <w:rFonts w:ascii="Arial" w:hAnsi="Arial" w:cs="Arial"/>
        </w:rPr>
        <w:t xml:space="preserve">service’s </w:t>
      </w:r>
      <w:r w:rsidR="00391EDF">
        <w:rPr>
          <w:rFonts w:ascii="Arial" w:hAnsi="Arial" w:cs="Arial"/>
        </w:rPr>
        <w:t>policies</w:t>
      </w:r>
      <w:r w:rsidR="00FF1519">
        <w:rPr>
          <w:rFonts w:ascii="Arial" w:hAnsi="Arial" w:cs="Arial"/>
        </w:rPr>
        <w:t xml:space="preserve"> and </w:t>
      </w:r>
      <w:r w:rsidR="00907FCE">
        <w:rPr>
          <w:rFonts w:ascii="Arial" w:hAnsi="Arial" w:cs="Arial"/>
        </w:rPr>
        <w:t>procedures and</w:t>
      </w:r>
      <w:r w:rsidR="00391EDF">
        <w:rPr>
          <w:rFonts w:ascii="Arial" w:hAnsi="Arial" w:cs="Arial"/>
        </w:rPr>
        <w:t xml:space="preserve"> falls prevention and management have been incorporated into the education plan. </w:t>
      </w:r>
    </w:p>
    <w:p w14:paraId="0F436310" w14:textId="798B38A0" w:rsidR="00BC3EE4" w:rsidRDefault="00391EDF" w:rsidP="00FF70ED">
      <w:pPr>
        <w:rPr>
          <w:rFonts w:ascii="Arial" w:hAnsi="Arial" w:cs="Arial"/>
        </w:rPr>
      </w:pPr>
      <w:r>
        <w:rPr>
          <w:rFonts w:ascii="Arial" w:hAnsi="Arial" w:cs="Arial"/>
        </w:rPr>
        <w:t xml:space="preserve">In relation to the consumer with wounds, the provider asserts </w:t>
      </w:r>
      <w:r w:rsidR="0087654F">
        <w:rPr>
          <w:rFonts w:ascii="Arial" w:hAnsi="Arial" w:cs="Arial"/>
        </w:rPr>
        <w:t xml:space="preserve">multiple wound charts were created by </w:t>
      </w:r>
      <w:r w:rsidR="006C299F">
        <w:rPr>
          <w:rFonts w:ascii="Arial" w:hAnsi="Arial" w:cs="Arial"/>
        </w:rPr>
        <w:t xml:space="preserve">different </w:t>
      </w:r>
      <w:r w:rsidR="0087654F">
        <w:rPr>
          <w:rFonts w:ascii="Arial" w:hAnsi="Arial" w:cs="Arial"/>
        </w:rPr>
        <w:t>staff</w:t>
      </w:r>
      <w:r w:rsidR="006C299F">
        <w:rPr>
          <w:rFonts w:ascii="Arial" w:hAnsi="Arial" w:cs="Arial"/>
        </w:rPr>
        <w:t xml:space="preserve"> members</w:t>
      </w:r>
      <w:r w:rsidR="0087654F">
        <w:rPr>
          <w:rFonts w:ascii="Arial" w:hAnsi="Arial" w:cs="Arial"/>
        </w:rPr>
        <w:t xml:space="preserve"> for one wound </w:t>
      </w:r>
      <w:r w:rsidR="005B3535">
        <w:rPr>
          <w:rFonts w:ascii="Arial" w:hAnsi="Arial" w:cs="Arial"/>
        </w:rPr>
        <w:t xml:space="preserve">due to their </w:t>
      </w:r>
      <w:r w:rsidR="000E0568">
        <w:rPr>
          <w:rFonts w:ascii="Arial" w:hAnsi="Arial" w:cs="Arial"/>
        </w:rPr>
        <w:t>confusion</w:t>
      </w:r>
      <w:r w:rsidR="005B3535">
        <w:rPr>
          <w:rFonts w:ascii="Arial" w:hAnsi="Arial" w:cs="Arial"/>
        </w:rPr>
        <w:t xml:space="preserve"> in relation to the wound </w:t>
      </w:r>
      <w:r w:rsidR="000E0568">
        <w:rPr>
          <w:rFonts w:ascii="Arial" w:hAnsi="Arial" w:cs="Arial"/>
        </w:rPr>
        <w:t>classification</w:t>
      </w:r>
      <w:r w:rsidR="00BC3EE4">
        <w:rPr>
          <w:rFonts w:ascii="Arial" w:hAnsi="Arial" w:cs="Arial"/>
        </w:rPr>
        <w:t xml:space="preserve">, specifically difficulty with </w:t>
      </w:r>
      <w:r w:rsidR="000E0568">
        <w:rPr>
          <w:rFonts w:ascii="Arial" w:hAnsi="Arial" w:cs="Arial"/>
        </w:rPr>
        <w:t>differentiating</w:t>
      </w:r>
      <w:r w:rsidR="00BC3EE4">
        <w:rPr>
          <w:rFonts w:ascii="Arial" w:hAnsi="Arial" w:cs="Arial"/>
        </w:rPr>
        <w:t xml:space="preserve"> pressure injury and incontinence </w:t>
      </w:r>
      <w:r w:rsidR="000E0568">
        <w:rPr>
          <w:rFonts w:ascii="Arial" w:hAnsi="Arial" w:cs="Arial"/>
        </w:rPr>
        <w:t>associated</w:t>
      </w:r>
      <w:r w:rsidR="00BC3EE4">
        <w:rPr>
          <w:rFonts w:ascii="Arial" w:hAnsi="Arial" w:cs="Arial"/>
        </w:rPr>
        <w:t xml:space="preserve"> dermatitis. </w:t>
      </w:r>
      <w:r w:rsidR="00950CA9">
        <w:rPr>
          <w:rFonts w:ascii="Arial" w:hAnsi="Arial" w:cs="Arial"/>
        </w:rPr>
        <w:t xml:space="preserve">Furthermore, one of the wounds that was </w:t>
      </w:r>
      <w:r w:rsidR="000E0568">
        <w:rPr>
          <w:rFonts w:ascii="Arial" w:hAnsi="Arial" w:cs="Arial"/>
        </w:rPr>
        <w:t xml:space="preserve">an ulcer was incorrectly classified as a pressure injury. </w:t>
      </w:r>
      <w:r w:rsidR="00950CA9">
        <w:rPr>
          <w:rFonts w:ascii="Arial" w:hAnsi="Arial" w:cs="Arial"/>
        </w:rPr>
        <w:t xml:space="preserve">The </w:t>
      </w:r>
      <w:r w:rsidR="000E0568">
        <w:rPr>
          <w:rFonts w:ascii="Arial" w:hAnsi="Arial" w:cs="Arial"/>
        </w:rPr>
        <w:t xml:space="preserve">incontinence associated dermatitis </w:t>
      </w:r>
      <w:r w:rsidR="00950CA9">
        <w:rPr>
          <w:rFonts w:ascii="Arial" w:hAnsi="Arial" w:cs="Arial"/>
        </w:rPr>
        <w:t xml:space="preserve">has </w:t>
      </w:r>
      <w:r w:rsidR="000E0568">
        <w:rPr>
          <w:rFonts w:ascii="Arial" w:hAnsi="Arial" w:cs="Arial"/>
        </w:rPr>
        <w:t>resolved</w:t>
      </w:r>
      <w:r w:rsidR="004701C5">
        <w:rPr>
          <w:rFonts w:ascii="Arial" w:hAnsi="Arial" w:cs="Arial"/>
        </w:rPr>
        <w:t xml:space="preserve"> and staff </w:t>
      </w:r>
      <w:r w:rsidR="00227837">
        <w:rPr>
          <w:rFonts w:ascii="Arial" w:hAnsi="Arial" w:cs="Arial"/>
        </w:rPr>
        <w:t xml:space="preserve">was provided training on correct classification of wounds. </w:t>
      </w:r>
    </w:p>
    <w:p w14:paraId="54B1728E" w14:textId="02E2C3E5" w:rsidR="002048B3" w:rsidRDefault="00CB1E3B" w:rsidP="00FF70ED">
      <w:pPr>
        <w:rPr>
          <w:rFonts w:ascii="Arial" w:hAnsi="Arial" w:cs="Arial"/>
        </w:rPr>
      </w:pPr>
      <w:r>
        <w:rPr>
          <w:rFonts w:ascii="Arial" w:hAnsi="Arial" w:cs="Arial"/>
        </w:rPr>
        <w:t xml:space="preserve">I </w:t>
      </w:r>
      <w:r w:rsidR="00B67436">
        <w:rPr>
          <w:rFonts w:ascii="Arial" w:hAnsi="Arial" w:cs="Arial"/>
        </w:rPr>
        <w:t xml:space="preserve">acknowledge the provider’s response, improvement actions and additional information. </w:t>
      </w:r>
    </w:p>
    <w:p w14:paraId="64BBAADB" w14:textId="77777777" w:rsidR="004528C0" w:rsidRDefault="00043A5D" w:rsidP="00FF70ED">
      <w:pPr>
        <w:rPr>
          <w:rFonts w:ascii="Arial" w:hAnsi="Arial" w:cs="Arial"/>
        </w:rPr>
      </w:pPr>
      <w:r>
        <w:rPr>
          <w:rFonts w:ascii="Arial" w:hAnsi="Arial" w:cs="Arial"/>
        </w:rPr>
        <w:t>T</w:t>
      </w:r>
      <w:r w:rsidR="00C40977">
        <w:rPr>
          <w:rFonts w:ascii="Arial" w:hAnsi="Arial" w:cs="Arial"/>
        </w:rPr>
        <w:t xml:space="preserve">he provider acknowledges </w:t>
      </w:r>
      <w:r w:rsidR="00F63A6D">
        <w:rPr>
          <w:rFonts w:ascii="Arial" w:hAnsi="Arial" w:cs="Arial"/>
        </w:rPr>
        <w:t xml:space="preserve">staff require actional training in </w:t>
      </w:r>
      <w:r w:rsidR="00C40977">
        <w:rPr>
          <w:rFonts w:ascii="Arial" w:hAnsi="Arial" w:cs="Arial"/>
        </w:rPr>
        <w:t>wound assessment</w:t>
      </w:r>
      <w:r>
        <w:rPr>
          <w:rFonts w:ascii="Arial" w:hAnsi="Arial" w:cs="Arial"/>
        </w:rPr>
        <w:t>,</w:t>
      </w:r>
      <w:r w:rsidR="00C40977">
        <w:rPr>
          <w:rFonts w:ascii="Arial" w:hAnsi="Arial" w:cs="Arial"/>
        </w:rPr>
        <w:t xml:space="preserve"> </w:t>
      </w:r>
      <w:r w:rsidR="00F63A6D">
        <w:rPr>
          <w:rFonts w:ascii="Arial" w:hAnsi="Arial" w:cs="Arial"/>
        </w:rPr>
        <w:t xml:space="preserve">and the process of monitoring </w:t>
      </w:r>
      <w:r w:rsidR="006A1662">
        <w:rPr>
          <w:rFonts w:ascii="Arial" w:hAnsi="Arial" w:cs="Arial"/>
        </w:rPr>
        <w:t xml:space="preserve">of </w:t>
      </w:r>
      <w:r w:rsidR="00F63A6D">
        <w:rPr>
          <w:rFonts w:ascii="Arial" w:hAnsi="Arial" w:cs="Arial"/>
        </w:rPr>
        <w:t xml:space="preserve">fluid intake </w:t>
      </w:r>
      <w:r w:rsidR="006A1662">
        <w:rPr>
          <w:rFonts w:ascii="Arial" w:hAnsi="Arial" w:cs="Arial"/>
        </w:rPr>
        <w:t>requires improvement which has commenced following the assessment contact</w:t>
      </w:r>
      <w:r>
        <w:rPr>
          <w:rFonts w:ascii="Arial" w:hAnsi="Arial" w:cs="Arial"/>
        </w:rPr>
        <w:t xml:space="preserve">. </w:t>
      </w:r>
      <w:r w:rsidR="001F3F0B">
        <w:rPr>
          <w:rFonts w:ascii="Arial" w:hAnsi="Arial" w:cs="Arial"/>
        </w:rPr>
        <w:t xml:space="preserve">As this evidence highly relevant to requirement 2(3)(a), I considered it in coming to my finding </w:t>
      </w:r>
      <w:r w:rsidR="00B464D4">
        <w:rPr>
          <w:rFonts w:ascii="Arial" w:hAnsi="Arial" w:cs="Arial"/>
        </w:rPr>
        <w:t xml:space="preserve">under Standard 2. </w:t>
      </w:r>
    </w:p>
    <w:p w14:paraId="068D2C21" w14:textId="02828883" w:rsidR="00276C02" w:rsidRDefault="00043A5D" w:rsidP="00FF70ED">
      <w:pPr>
        <w:rPr>
          <w:rFonts w:ascii="Arial" w:hAnsi="Arial" w:cs="Arial"/>
        </w:rPr>
      </w:pPr>
      <w:r>
        <w:rPr>
          <w:rFonts w:ascii="Arial" w:hAnsi="Arial" w:cs="Arial"/>
        </w:rPr>
        <w:t xml:space="preserve">However, </w:t>
      </w:r>
      <w:r w:rsidR="00061C91">
        <w:rPr>
          <w:rFonts w:ascii="Arial" w:hAnsi="Arial" w:cs="Arial"/>
        </w:rPr>
        <w:t xml:space="preserve">the evidence in the assessment team’s report </w:t>
      </w:r>
      <w:r w:rsidR="00704C23">
        <w:rPr>
          <w:rFonts w:ascii="Arial" w:hAnsi="Arial" w:cs="Arial"/>
        </w:rPr>
        <w:t xml:space="preserve">does not </w:t>
      </w:r>
      <w:r>
        <w:rPr>
          <w:rFonts w:ascii="Arial" w:hAnsi="Arial" w:cs="Arial"/>
        </w:rPr>
        <w:t>indicate</w:t>
      </w:r>
      <w:r w:rsidR="0032746B">
        <w:rPr>
          <w:rFonts w:ascii="Arial" w:hAnsi="Arial" w:cs="Arial"/>
        </w:rPr>
        <w:t xml:space="preserve"> systemic issues </w:t>
      </w:r>
      <w:r w:rsidR="0004692F">
        <w:rPr>
          <w:rFonts w:ascii="Arial" w:hAnsi="Arial" w:cs="Arial"/>
        </w:rPr>
        <w:t xml:space="preserve">in how the service identifies, mitigates and manages </w:t>
      </w:r>
      <w:r w:rsidR="00EA423B">
        <w:rPr>
          <w:rFonts w:ascii="Arial" w:hAnsi="Arial" w:cs="Arial"/>
        </w:rPr>
        <w:t xml:space="preserve">high impact risks </w:t>
      </w:r>
      <w:r>
        <w:rPr>
          <w:rFonts w:ascii="Arial" w:hAnsi="Arial" w:cs="Arial"/>
        </w:rPr>
        <w:t>associated</w:t>
      </w:r>
      <w:r w:rsidR="00EA423B">
        <w:rPr>
          <w:rFonts w:ascii="Arial" w:hAnsi="Arial" w:cs="Arial"/>
        </w:rPr>
        <w:t xml:space="preserve"> with skin care</w:t>
      </w:r>
      <w:r>
        <w:rPr>
          <w:rFonts w:ascii="Arial" w:hAnsi="Arial" w:cs="Arial"/>
        </w:rPr>
        <w:t>,</w:t>
      </w:r>
      <w:r w:rsidR="000D2AA6">
        <w:rPr>
          <w:rFonts w:ascii="Arial" w:hAnsi="Arial" w:cs="Arial"/>
        </w:rPr>
        <w:t xml:space="preserve"> pressure injuries </w:t>
      </w:r>
      <w:r>
        <w:rPr>
          <w:rFonts w:ascii="Arial" w:hAnsi="Arial" w:cs="Arial"/>
        </w:rPr>
        <w:t xml:space="preserve">and </w:t>
      </w:r>
      <w:r w:rsidR="008E67D0">
        <w:rPr>
          <w:rFonts w:ascii="Arial" w:hAnsi="Arial" w:cs="Arial"/>
        </w:rPr>
        <w:t>hydration of consumers who</w:t>
      </w:r>
      <w:r w:rsidR="009C7D8F">
        <w:rPr>
          <w:rFonts w:ascii="Arial" w:hAnsi="Arial" w:cs="Arial"/>
        </w:rPr>
        <w:t xml:space="preserve"> are on fluid restrictio</w:t>
      </w:r>
      <w:r w:rsidR="007432FE">
        <w:rPr>
          <w:rFonts w:ascii="Arial" w:hAnsi="Arial" w:cs="Arial"/>
        </w:rPr>
        <w:t>n.</w:t>
      </w:r>
    </w:p>
    <w:p w14:paraId="6AD4449E" w14:textId="7E123FD8" w:rsidR="001F3F0B" w:rsidRDefault="007432FE" w:rsidP="00FF70ED">
      <w:pPr>
        <w:rPr>
          <w:rFonts w:ascii="Arial" w:hAnsi="Arial" w:cs="Arial"/>
        </w:rPr>
      </w:pPr>
      <w:r>
        <w:rPr>
          <w:rFonts w:ascii="Arial" w:hAnsi="Arial" w:cs="Arial"/>
        </w:rPr>
        <w:t xml:space="preserve">The provider acknowledges one fall was not followed up in line with the expected standard of care. However, </w:t>
      </w:r>
      <w:r w:rsidR="00C55156">
        <w:rPr>
          <w:rFonts w:ascii="Arial" w:hAnsi="Arial" w:cs="Arial"/>
        </w:rPr>
        <w:t>determining the effectiveness of manag</w:t>
      </w:r>
      <w:r w:rsidR="00937A81">
        <w:rPr>
          <w:rFonts w:ascii="Arial" w:hAnsi="Arial" w:cs="Arial"/>
        </w:rPr>
        <w:t xml:space="preserve">ing high-impact risks of falls based on one fall incident </w:t>
      </w:r>
      <w:r w:rsidR="00CF2F5D">
        <w:rPr>
          <w:rFonts w:ascii="Arial" w:hAnsi="Arial" w:cs="Arial"/>
        </w:rPr>
        <w:t xml:space="preserve">and its management is not sufficient. </w:t>
      </w:r>
      <w:r w:rsidR="00DB4F71">
        <w:rPr>
          <w:rFonts w:ascii="Arial" w:hAnsi="Arial" w:cs="Arial"/>
        </w:rPr>
        <w:t xml:space="preserve">The provider’s response and supporting evidence </w:t>
      </w:r>
      <w:r w:rsidR="00926D67">
        <w:rPr>
          <w:rFonts w:ascii="Arial" w:hAnsi="Arial" w:cs="Arial"/>
        </w:rPr>
        <w:t xml:space="preserve">shows the service </w:t>
      </w:r>
      <w:r w:rsidR="00A16D47">
        <w:rPr>
          <w:rFonts w:ascii="Arial" w:hAnsi="Arial" w:cs="Arial"/>
        </w:rPr>
        <w:t xml:space="preserve">trends and analyses data </w:t>
      </w:r>
      <w:r w:rsidR="00C56FB6">
        <w:rPr>
          <w:rFonts w:ascii="Arial" w:hAnsi="Arial" w:cs="Arial"/>
        </w:rPr>
        <w:t xml:space="preserve">which shows no </w:t>
      </w:r>
      <w:r w:rsidR="00046367">
        <w:rPr>
          <w:rFonts w:ascii="Arial" w:hAnsi="Arial" w:cs="Arial"/>
        </w:rPr>
        <w:t xml:space="preserve">consumers sustained </w:t>
      </w:r>
      <w:r w:rsidR="00C56FB6">
        <w:rPr>
          <w:rFonts w:ascii="Arial" w:hAnsi="Arial" w:cs="Arial"/>
        </w:rPr>
        <w:t xml:space="preserve">injuries </w:t>
      </w:r>
      <w:r w:rsidR="00046367">
        <w:rPr>
          <w:rFonts w:ascii="Arial" w:hAnsi="Arial" w:cs="Arial"/>
        </w:rPr>
        <w:t xml:space="preserve">following falls </w:t>
      </w:r>
      <w:r w:rsidR="00C56FB6">
        <w:rPr>
          <w:rFonts w:ascii="Arial" w:hAnsi="Arial" w:cs="Arial"/>
        </w:rPr>
        <w:t>in the last reporting period</w:t>
      </w:r>
      <w:r w:rsidR="00A71BDE">
        <w:rPr>
          <w:rFonts w:ascii="Arial" w:hAnsi="Arial" w:cs="Arial"/>
        </w:rPr>
        <w:t xml:space="preserve"> which shows risk of harm and injuries is managed effectively. </w:t>
      </w:r>
    </w:p>
    <w:p w14:paraId="2AF0C64E" w14:textId="6A38A409" w:rsidR="00A71BDE" w:rsidRDefault="00826A9C" w:rsidP="00FF70ED">
      <w:pPr>
        <w:rPr>
          <w:rFonts w:ascii="Arial" w:hAnsi="Arial" w:cs="Arial"/>
        </w:rPr>
      </w:pPr>
      <w:r>
        <w:rPr>
          <w:rFonts w:ascii="Arial" w:hAnsi="Arial" w:cs="Arial"/>
        </w:rPr>
        <w:t xml:space="preserve">However, the provider did not </w:t>
      </w:r>
      <w:r w:rsidR="00F25D93">
        <w:rPr>
          <w:rFonts w:ascii="Arial" w:hAnsi="Arial" w:cs="Arial"/>
        </w:rPr>
        <w:t>identify, mitigate and managed risks associated with administration of time critical medications for at least 2 consumers</w:t>
      </w:r>
      <w:r w:rsidR="00350A4E">
        <w:rPr>
          <w:rFonts w:ascii="Arial" w:hAnsi="Arial" w:cs="Arial"/>
        </w:rPr>
        <w:t xml:space="preserve"> </w:t>
      </w:r>
      <w:r w:rsidR="0054606E">
        <w:rPr>
          <w:rFonts w:ascii="Arial" w:hAnsi="Arial" w:cs="Arial"/>
        </w:rPr>
        <w:t>for whom medications were frequently</w:t>
      </w:r>
      <w:r w:rsidR="00602ACF">
        <w:rPr>
          <w:rFonts w:ascii="Arial" w:hAnsi="Arial" w:cs="Arial"/>
        </w:rPr>
        <w:t xml:space="preserve"> not administered within the prescribed time window</w:t>
      </w:r>
      <w:r w:rsidR="006E79CD">
        <w:rPr>
          <w:rFonts w:ascii="Arial" w:hAnsi="Arial" w:cs="Arial"/>
        </w:rPr>
        <w:t xml:space="preserve">. </w:t>
      </w:r>
      <w:r w:rsidR="007259C4">
        <w:rPr>
          <w:rFonts w:ascii="Arial" w:hAnsi="Arial" w:cs="Arial"/>
        </w:rPr>
        <w:t>I acknowledge the provider referred the consumers to a general practitioner and</w:t>
      </w:r>
      <w:r w:rsidR="0002525B">
        <w:rPr>
          <w:rFonts w:ascii="Arial" w:hAnsi="Arial" w:cs="Arial"/>
        </w:rPr>
        <w:t xml:space="preserve">, as a result the prescribed time window was </w:t>
      </w:r>
      <w:r w:rsidR="00C2610E">
        <w:rPr>
          <w:rFonts w:ascii="Arial" w:hAnsi="Arial" w:cs="Arial"/>
        </w:rPr>
        <w:t xml:space="preserve">increased. However, </w:t>
      </w:r>
      <w:r w:rsidR="00CD28CA">
        <w:rPr>
          <w:rFonts w:ascii="Arial" w:hAnsi="Arial" w:cs="Arial"/>
        </w:rPr>
        <w:t xml:space="preserve">the provider’s monitoring systems have failed to identify systemic </w:t>
      </w:r>
      <w:r w:rsidR="00276A69">
        <w:rPr>
          <w:rFonts w:ascii="Arial" w:hAnsi="Arial" w:cs="Arial"/>
        </w:rPr>
        <w:t xml:space="preserve">issues with </w:t>
      </w:r>
      <w:r w:rsidR="00996F65">
        <w:rPr>
          <w:rFonts w:ascii="Arial" w:hAnsi="Arial" w:cs="Arial"/>
        </w:rPr>
        <w:t>administration</w:t>
      </w:r>
      <w:r w:rsidR="00276A69">
        <w:rPr>
          <w:rFonts w:ascii="Arial" w:hAnsi="Arial" w:cs="Arial"/>
        </w:rPr>
        <w:t xml:space="preserve"> of time critical </w:t>
      </w:r>
      <w:r w:rsidR="00996F65">
        <w:rPr>
          <w:rFonts w:ascii="Arial" w:hAnsi="Arial" w:cs="Arial"/>
        </w:rPr>
        <w:t>medications</w:t>
      </w:r>
      <w:r w:rsidR="00C52408">
        <w:rPr>
          <w:rFonts w:ascii="Arial" w:hAnsi="Arial" w:cs="Arial"/>
        </w:rPr>
        <w:t>.</w:t>
      </w:r>
      <w:r w:rsidR="00852363">
        <w:rPr>
          <w:rFonts w:ascii="Arial" w:hAnsi="Arial" w:cs="Arial"/>
        </w:rPr>
        <w:t xml:space="preserve"> Furthermore,</w:t>
      </w:r>
      <w:r w:rsidR="00A00C68">
        <w:rPr>
          <w:rFonts w:ascii="Arial" w:hAnsi="Arial" w:cs="Arial"/>
        </w:rPr>
        <w:t xml:space="preserve"> </w:t>
      </w:r>
      <w:r w:rsidR="005A2F24">
        <w:rPr>
          <w:rFonts w:ascii="Arial" w:hAnsi="Arial" w:cs="Arial"/>
        </w:rPr>
        <w:t>whilst the provider asserts t</w:t>
      </w:r>
      <w:r w:rsidR="005A2F24" w:rsidRPr="005A2F24">
        <w:rPr>
          <w:rFonts w:ascii="Arial" w:hAnsi="Arial" w:cs="Arial"/>
        </w:rPr>
        <w:t xml:space="preserve">here has been a significant improvement in team practice regarding all the medications administration across the </w:t>
      </w:r>
      <w:r w:rsidR="00852363">
        <w:rPr>
          <w:rFonts w:ascii="Arial" w:hAnsi="Arial" w:cs="Arial"/>
        </w:rPr>
        <w:t xml:space="preserve">service, </w:t>
      </w:r>
      <w:r w:rsidR="00A00C68">
        <w:rPr>
          <w:rFonts w:ascii="Arial" w:hAnsi="Arial" w:cs="Arial"/>
        </w:rPr>
        <w:t>no evidence was provided to support this claim.</w:t>
      </w:r>
    </w:p>
    <w:p w14:paraId="63C45640" w14:textId="389596DE" w:rsidR="00A00C68" w:rsidRDefault="00A00C68" w:rsidP="00FF70ED">
      <w:pPr>
        <w:rPr>
          <w:rFonts w:ascii="Arial" w:hAnsi="Arial" w:cs="Arial"/>
        </w:rPr>
      </w:pPr>
      <w:r>
        <w:rPr>
          <w:rFonts w:ascii="Arial" w:hAnsi="Arial" w:cs="Arial"/>
        </w:rPr>
        <w:t>Based on the reasons summarised above, I find requirement (3)(b) non-compliant.</w:t>
      </w:r>
    </w:p>
    <w:p w14:paraId="49E52EEA" w14:textId="77777777" w:rsidR="00F6024E" w:rsidRPr="00262C0B" w:rsidRDefault="00523D69" w:rsidP="0036130C">
      <w:pPr>
        <w:pStyle w:val="NormalArial"/>
      </w:pPr>
      <w:r>
        <w:br w:type="page"/>
      </w:r>
    </w:p>
    <w:p w14:paraId="4E00ABC2" w14:textId="77777777" w:rsidR="00F6024E" w:rsidRPr="00996FAF" w:rsidRDefault="00523D6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54E88" w14:paraId="16EDB8FD" w14:textId="77777777" w:rsidTr="00F05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ACA0999" w14:textId="77777777" w:rsidR="00F6024E" w:rsidRPr="00996FAF" w:rsidRDefault="00523D69"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3DED713" w14:textId="77777777" w:rsidR="00F6024E" w:rsidRPr="00996FAF" w:rsidRDefault="00F602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4E88" w14:paraId="40F7AF9A" w14:textId="77777777" w:rsidTr="00454E8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DE8785" w14:textId="77777777" w:rsidR="00F6024E" w:rsidRPr="00996FAF" w:rsidRDefault="00523D69"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C01C957" w14:textId="77777777" w:rsidR="00F6024E" w:rsidRPr="00996FAF" w:rsidRDefault="00523D6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B95E824" w14:textId="77777777" w:rsidR="00F6024E" w:rsidRPr="00996FAF" w:rsidRDefault="00907F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0677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23D69" w:rsidRPr="002F768C">
                  <w:rPr>
                    <w:rFonts w:ascii="Arial" w:hAnsi="Arial" w:cs="Arial"/>
                  </w:rPr>
                  <w:t>Compliant</w:t>
                </w:r>
              </w:sdtContent>
            </w:sdt>
          </w:p>
        </w:tc>
      </w:tr>
    </w:tbl>
    <w:p w14:paraId="5C804726" w14:textId="77777777" w:rsidR="00F6024E" w:rsidRDefault="00523D69" w:rsidP="002B0C90">
      <w:pPr>
        <w:pStyle w:val="Heading20"/>
      </w:pPr>
      <w:r>
        <w:t>Findings</w:t>
      </w:r>
    </w:p>
    <w:p w14:paraId="7BC84C2E" w14:textId="77777777" w:rsidR="002D191E" w:rsidRDefault="002D191E" w:rsidP="002D191E">
      <w:pPr>
        <w:pStyle w:val="NormalArial"/>
      </w:pPr>
      <w:r>
        <w:t xml:space="preserve">As not all requirements within Standard 7 were assessed, the overall rating is Not applicable. </w:t>
      </w:r>
    </w:p>
    <w:p w14:paraId="2DB2402E" w14:textId="77777777" w:rsidR="00354CB3" w:rsidRDefault="00354CB3" w:rsidP="008C0379">
      <w:pPr>
        <w:pStyle w:val="NormalArial"/>
      </w:pPr>
      <w:r>
        <w:t>The assessment team recommended this requirement not met.</w:t>
      </w:r>
    </w:p>
    <w:p w14:paraId="279BDDB7" w14:textId="4FE1429C" w:rsidR="00120B8B" w:rsidRDefault="00354CB3" w:rsidP="008C0379">
      <w:pPr>
        <w:pStyle w:val="NormalArial"/>
      </w:pPr>
      <w:r>
        <w:t xml:space="preserve">Whilst management </w:t>
      </w:r>
      <w:r w:rsidR="007422A0">
        <w:t>described how they review staff mix regularly and staffing level</w:t>
      </w:r>
      <w:r w:rsidR="00042A04">
        <w:t>s are above required care minutes, th</w:t>
      </w:r>
      <w:r w:rsidR="0021717B">
        <w:t>e assessment team found this</w:t>
      </w:r>
      <w:r w:rsidR="00042A04">
        <w:t xml:space="preserve"> does not e</w:t>
      </w:r>
      <w:r w:rsidR="00120B8B">
        <w:t>nable delivery of safe and effective care.</w:t>
      </w:r>
    </w:p>
    <w:p w14:paraId="40365C57" w14:textId="531C23E0" w:rsidR="008C0379" w:rsidRDefault="00523D69" w:rsidP="008C0379">
      <w:pPr>
        <w:pStyle w:val="NormalArial"/>
      </w:pPr>
      <w:r>
        <w:t>T</w:t>
      </w:r>
      <w:r w:rsidR="00A809A4">
        <w:t xml:space="preserve">hree consumers </w:t>
      </w:r>
      <w:r w:rsidR="0021717B">
        <w:t xml:space="preserve">provided examples of how </w:t>
      </w:r>
      <w:r w:rsidR="00C63ED4">
        <w:t xml:space="preserve">their needs are </w:t>
      </w:r>
      <w:r w:rsidR="00EB2699">
        <w:t xml:space="preserve">not </w:t>
      </w:r>
      <w:r w:rsidR="00C63ED4">
        <w:t xml:space="preserve">being met due to insufficient </w:t>
      </w:r>
      <w:r w:rsidR="0039168D">
        <w:t>staffing numbers</w:t>
      </w:r>
      <w:r w:rsidR="00C63ED4">
        <w:t xml:space="preserve">. </w:t>
      </w:r>
      <w:r w:rsidR="00EE4FBD">
        <w:t>One consumer advised staff can take up to 30 minutes to respond to call bell</w:t>
      </w:r>
      <w:r w:rsidR="00120B8B">
        <w:t xml:space="preserve"> which leads to episodes of </w:t>
      </w:r>
      <w:r w:rsidR="005D7B9F">
        <w:t>incontinence.</w:t>
      </w:r>
      <w:r w:rsidR="00EE4FBD">
        <w:t xml:space="preserve"> </w:t>
      </w:r>
      <w:r w:rsidR="00A00F37">
        <w:t xml:space="preserve">Two other consumers advised they often are not assisted with the shower at their preferred time. </w:t>
      </w:r>
    </w:p>
    <w:p w14:paraId="225D59D0" w14:textId="1656630C" w:rsidR="00DD2A37" w:rsidRDefault="00EF5C88" w:rsidP="008C0379">
      <w:pPr>
        <w:pStyle w:val="NormalArial"/>
      </w:pPr>
      <w:r w:rsidRPr="00EF5C88">
        <w:t>Staff said the</w:t>
      </w:r>
      <w:r w:rsidR="00B00742">
        <w:t xml:space="preserve"> service does not have right mix of staff</w:t>
      </w:r>
      <w:r>
        <w:t xml:space="preserve"> to administer</w:t>
      </w:r>
      <w:r w:rsidRPr="00EF5C88">
        <w:t xml:space="preserve"> medications on time and </w:t>
      </w:r>
      <w:r w:rsidR="006D739E">
        <w:t>monitor provision of care.</w:t>
      </w:r>
      <w:r w:rsidR="008B3A4B">
        <w:t xml:space="preserve"> </w:t>
      </w:r>
      <w:r w:rsidR="005F704C">
        <w:t>Morning m</w:t>
      </w:r>
      <w:r w:rsidR="00D95822">
        <w:t xml:space="preserve">edication round was observed to go </w:t>
      </w:r>
      <w:r w:rsidR="005F704C">
        <w:t xml:space="preserve">over one hour. </w:t>
      </w:r>
      <w:r w:rsidR="00C8074D">
        <w:t xml:space="preserve">Two consumers prescribed time critical medications, </w:t>
      </w:r>
      <w:r w:rsidR="00CF157E">
        <w:t xml:space="preserve">had </w:t>
      </w:r>
      <w:r w:rsidR="00C8074D" w:rsidRPr="00C8074D">
        <w:t xml:space="preserve">delayed administration by more than 30 minutes </w:t>
      </w:r>
      <w:r w:rsidR="00B01EA1">
        <w:t xml:space="preserve">or early </w:t>
      </w:r>
      <w:r w:rsidR="00C8074D" w:rsidRPr="00C8074D">
        <w:t>from the prescribed time for administration</w:t>
      </w:r>
      <w:r w:rsidR="00CF157E">
        <w:t>.</w:t>
      </w:r>
      <w:r w:rsidR="00B53389">
        <w:t xml:space="preserve"> </w:t>
      </w:r>
      <w:r w:rsidR="005865E5">
        <w:t xml:space="preserve">In </w:t>
      </w:r>
      <w:r w:rsidR="00FD73B0">
        <w:t>five days prior to the assessment contact, three shifts have not been replaced.</w:t>
      </w:r>
    </w:p>
    <w:p w14:paraId="33A72FCB" w14:textId="3D949731" w:rsidR="00903767" w:rsidRDefault="0026056E" w:rsidP="00903767">
      <w:pPr>
        <w:pStyle w:val="NormalArial"/>
      </w:pPr>
      <w:r>
        <w:t xml:space="preserve">In response to the assessment team’s report the provider acknowledged </w:t>
      </w:r>
      <w:r w:rsidR="00903767">
        <w:t xml:space="preserve">findings in relation to medication administration and lack of trained staff to </w:t>
      </w:r>
      <w:r w:rsidR="000A245D">
        <w:t xml:space="preserve">undertake this task. </w:t>
      </w:r>
      <w:r w:rsidR="00CE2F5F" w:rsidRPr="00CE2F5F">
        <w:t>Prior to the assessment contact, the service was in the process of upskilling extra care staff with medication administration</w:t>
      </w:r>
      <w:r w:rsidR="006C4514">
        <w:t xml:space="preserve">. </w:t>
      </w:r>
      <w:r w:rsidR="00903767">
        <w:t xml:space="preserve">Recruitment has been one of the key priorities for the </w:t>
      </w:r>
      <w:r w:rsidR="009049E8">
        <w:t>service</w:t>
      </w:r>
      <w:r w:rsidR="00903767">
        <w:t>. In the first quarter of 2024</w:t>
      </w:r>
      <w:r w:rsidR="009049E8">
        <w:t xml:space="preserve"> the service </w:t>
      </w:r>
      <w:r w:rsidR="00354E29">
        <w:t>has significantly increased their care and clinical staff numbers</w:t>
      </w:r>
      <w:r w:rsidR="00F516C6">
        <w:t>.</w:t>
      </w:r>
    </w:p>
    <w:p w14:paraId="69B4B900" w14:textId="405C188E" w:rsidR="001B78F6" w:rsidRDefault="00ED525F" w:rsidP="00903767">
      <w:pPr>
        <w:pStyle w:val="NormalArial"/>
      </w:pPr>
      <w:r>
        <w:t>The provider states, o</w:t>
      </w:r>
      <w:r w:rsidR="001B78F6" w:rsidRPr="001B78F6">
        <w:t xml:space="preserve">ver the past six months, the </w:t>
      </w:r>
      <w:r>
        <w:t>service</w:t>
      </w:r>
      <w:r w:rsidR="001B78F6" w:rsidRPr="001B78F6">
        <w:t xml:space="preserve"> has experienced leadership difficulties due to ongoing turnover within the management team. As of January 2024, </w:t>
      </w:r>
      <w:r>
        <w:t xml:space="preserve">the service has </w:t>
      </w:r>
      <w:r w:rsidR="001B78F6" w:rsidRPr="001B78F6">
        <w:t>a new set of management team</w:t>
      </w:r>
      <w:r>
        <w:t xml:space="preserve"> with two members</w:t>
      </w:r>
      <w:r w:rsidR="001B78F6" w:rsidRPr="001B78F6">
        <w:t xml:space="preserve"> internally recruited as part of succession planning, possessing considerable knowledge of </w:t>
      </w:r>
      <w:r>
        <w:t>the organisation’s</w:t>
      </w:r>
      <w:r w:rsidR="001B78F6" w:rsidRPr="001B78F6">
        <w:t xml:space="preserve"> systems and processes.</w:t>
      </w:r>
    </w:p>
    <w:p w14:paraId="7A7F16EF" w14:textId="75A090A5" w:rsidR="00663576" w:rsidRDefault="00C46F5A" w:rsidP="00903767">
      <w:pPr>
        <w:pStyle w:val="NormalArial"/>
      </w:pPr>
      <w:r>
        <w:t xml:space="preserve">In relation to the named consumer’s feedback about delayed call bell response time, the provider </w:t>
      </w:r>
      <w:r w:rsidR="00681B23">
        <w:t>undertook a</w:t>
      </w:r>
      <w:r w:rsidR="00B91DF9">
        <w:t xml:space="preserve"> </w:t>
      </w:r>
      <w:r w:rsidR="00663576" w:rsidRPr="00663576">
        <w:t>review of</w:t>
      </w:r>
      <w:r w:rsidR="00681B23">
        <w:t xml:space="preserve"> th</w:t>
      </w:r>
      <w:r w:rsidR="004341FB">
        <w:t xml:space="preserve">e </w:t>
      </w:r>
      <w:r w:rsidR="00663576" w:rsidRPr="00663576">
        <w:t>call bell response times</w:t>
      </w:r>
      <w:r w:rsidR="004341FB">
        <w:t xml:space="preserve"> for a month </w:t>
      </w:r>
      <w:r w:rsidR="00F30D84">
        <w:t xml:space="preserve">prior to the assessment contact which showed </w:t>
      </w:r>
      <w:r w:rsidR="00663576" w:rsidRPr="00663576">
        <w:t>92% of the call bells have been answered in under 5 minutes</w:t>
      </w:r>
      <w:r w:rsidR="00552BC6">
        <w:t xml:space="preserve">. </w:t>
      </w:r>
    </w:p>
    <w:p w14:paraId="0F584A62" w14:textId="579C43EB" w:rsidR="00FD73B0" w:rsidRDefault="005B33AE" w:rsidP="00903767">
      <w:pPr>
        <w:pStyle w:val="NormalArial"/>
      </w:pPr>
      <w:r>
        <w:t xml:space="preserve">I acknowledge the provider’s response and actions taken </w:t>
      </w:r>
      <w:r w:rsidR="00E16370">
        <w:t xml:space="preserve">which commenced prior </w:t>
      </w:r>
      <w:r w:rsidR="00970472">
        <w:t xml:space="preserve">to </w:t>
      </w:r>
      <w:r>
        <w:t>the assessment contact</w:t>
      </w:r>
      <w:r w:rsidR="00170D9E">
        <w:t>. These actions include</w:t>
      </w:r>
      <w:r>
        <w:t xml:space="preserve"> upskilling care staff to undertake medication administration tasks</w:t>
      </w:r>
      <w:r w:rsidR="00DD593A">
        <w:t xml:space="preserve"> and </w:t>
      </w:r>
      <w:r w:rsidR="00BA7891" w:rsidRPr="00BA7891">
        <w:t xml:space="preserve">working on a strategy to manage a workload by reducing the number of </w:t>
      </w:r>
      <w:r w:rsidR="005E0D0E">
        <w:t>consumers</w:t>
      </w:r>
      <w:r w:rsidR="00BA7891" w:rsidRPr="00BA7891">
        <w:t xml:space="preserve"> allocated to </w:t>
      </w:r>
      <w:r w:rsidR="005E0D0E">
        <w:t xml:space="preserve">each person </w:t>
      </w:r>
      <w:r w:rsidR="00BA4010">
        <w:t xml:space="preserve">administering medication. </w:t>
      </w:r>
    </w:p>
    <w:p w14:paraId="14194EF3" w14:textId="61C281B5" w:rsidR="00B4519E" w:rsidRDefault="005B33AE" w:rsidP="00903767">
      <w:pPr>
        <w:pStyle w:val="NormalArial"/>
      </w:pPr>
      <w:r>
        <w:t xml:space="preserve">Whilst 2 consumers reported they did not receive assistance with showering at the time of their preference, I note the </w:t>
      </w:r>
      <w:r w:rsidR="00B868FE">
        <w:t xml:space="preserve">care was being delivered </w:t>
      </w:r>
      <w:r w:rsidR="00E16370">
        <w:t>at a later time during the day.</w:t>
      </w:r>
      <w:r w:rsidR="00B4519E">
        <w:t xml:space="preserve"> </w:t>
      </w:r>
      <w:r w:rsidR="00BC367E">
        <w:t xml:space="preserve">The </w:t>
      </w:r>
      <w:r w:rsidR="00BC367E" w:rsidRPr="00BC367E">
        <w:t xml:space="preserve">delivery and management of safe and quality </w:t>
      </w:r>
      <w:r w:rsidR="00BC367E">
        <w:t xml:space="preserve">medication management was impacted by </w:t>
      </w:r>
      <w:r w:rsidR="00516CC0">
        <w:t>in</w:t>
      </w:r>
      <w:r w:rsidR="004152C0">
        <w:t xml:space="preserve">effective planning of the workforce with </w:t>
      </w:r>
      <w:r w:rsidR="00552BC6">
        <w:t xml:space="preserve">the </w:t>
      </w:r>
      <w:r w:rsidR="004152C0">
        <w:t xml:space="preserve">skills to administer medication </w:t>
      </w:r>
      <w:r w:rsidR="00552BC6">
        <w:t>and the provider has commenced an action plan to address this.</w:t>
      </w:r>
    </w:p>
    <w:p w14:paraId="09D8601A" w14:textId="284FBE25" w:rsidR="002C68E1" w:rsidRDefault="002C68E1" w:rsidP="00903767">
      <w:pPr>
        <w:pStyle w:val="NormalArial"/>
      </w:pPr>
      <w:r>
        <w:lastRenderedPageBreak/>
        <w:t>Based on the reasons summarised above, I find this requirement compliant.</w:t>
      </w:r>
    </w:p>
    <w:p w14:paraId="00813FCA" w14:textId="151B56BA" w:rsidR="00F6024E" w:rsidRPr="00262C0B" w:rsidRDefault="00A809A4" w:rsidP="00A809A4">
      <w:pPr>
        <w:pStyle w:val="NormalArial"/>
      </w:pPr>
      <w:r>
        <w:br w:type="page"/>
      </w:r>
    </w:p>
    <w:p w14:paraId="7978D51D" w14:textId="77777777" w:rsidR="00F6024E" w:rsidRPr="00996FAF" w:rsidRDefault="00523D6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54E88" w14:paraId="0087E0BC" w14:textId="77777777" w:rsidTr="00454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94A43C" w14:textId="77777777" w:rsidR="00F6024E" w:rsidRPr="00996FAF" w:rsidRDefault="00523D69"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06D69FE" w14:textId="77777777" w:rsidR="00F6024E" w:rsidRPr="00996FAF" w:rsidRDefault="00F6024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54E88" w14:paraId="13C60E92" w14:textId="77777777" w:rsidTr="00454E8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3757CA5" w14:textId="77777777" w:rsidR="00F6024E" w:rsidRPr="00996FAF" w:rsidRDefault="00523D69"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D3B6736" w14:textId="77777777" w:rsidR="00F6024E" w:rsidRPr="00996FAF" w:rsidRDefault="00523D6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AF34EF7" w14:textId="77777777" w:rsidR="00F6024E" w:rsidRPr="00996FAF" w:rsidRDefault="00523D6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3295D74" w14:textId="77777777" w:rsidR="00F6024E" w:rsidRPr="00996FAF" w:rsidRDefault="00523D6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4F31191" w14:textId="77777777" w:rsidR="00F6024E" w:rsidRPr="00996FAF" w:rsidRDefault="00523D6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3BF5CD21" w14:textId="77777777" w:rsidR="00F6024E" w:rsidRPr="00996FAF" w:rsidRDefault="00523D69"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FCB4294" w14:textId="5BCA97CA" w:rsidR="00F6024E" w:rsidRPr="00996FAF" w:rsidRDefault="00907FC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9634190"/>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07348">
                  <w:rPr>
                    <w:rFonts w:ascii="Arial" w:hAnsi="Arial" w:cs="Arial"/>
                    <w:color w:val="auto"/>
                  </w:rPr>
                  <w:t>Not Compliant</w:t>
                </w:r>
              </w:sdtContent>
            </w:sdt>
          </w:p>
        </w:tc>
      </w:tr>
    </w:tbl>
    <w:p w14:paraId="27E023B2" w14:textId="77777777" w:rsidR="00F6024E" w:rsidRDefault="00523D69" w:rsidP="00D87E7C">
      <w:pPr>
        <w:pStyle w:val="Heading20"/>
      </w:pPr>
      <w:r w:rsidRPr="00996FAF">
        <w:t>Findings</w:t>
      </w:r>
    </w:p>
    <w:p w14:paraId="1B5992E3" w14:textId="77777777" w:rsidR="000E2E25" w:rsidRPr="00712752" w:rsidRDefault="000E2E25" w:rsidP="000E2E25">
      <w:pPr>
        <w:pStyle w:val="NormalArial"/>
      </w:pPr>
      <w:r w:rsidRPr="00372AB9">
        <w:t xml:space="preserve">This Quality Standard is assessed as </w:t>
      </w:r>
      <w:r>
        <w:t>n</w:t>
      </w:r>
      <w:r w:rsidRPr="00372AB9">
        <w:t xml:space="preserve">on-compliant as one requirement has been assessed as </w:t>
      </w:r>
      <w:r>
        <w:t>n</w:t>
      </w:r>
      <w:r w:rsidRPr="00372AB9">
        <w:t>on-compliant.</w:t>
      </w:r>
    </w:p>
    <w:p w14:paraId="385C4D67" w14:textId="0E6D4C4F" w:rsidR="00C8204E" w:rsidRDefault="00C8204E" w:rsidP="00C8204E">
      <w:pPr>
        <w:pStyle w:val="NormalArial"/>
      </w:pPr>
      <w:r>
        <w:t xml:space="preserve">This requirement was found non-compliant following an </w:t>
      </w:r>
      <w:r w:rsidR="00193A3B">
        <w:t>a</w:t>
      </w:r>
      <w:r>
        <w:t xml:space="preserve">ssessment </w:t>
      </w:r>
      <w:r w:rsidR="00193A3B">
        <w:t>c</w:t>
      </w:r>
      <w:r>
        <w:t xml:space="preserve">ontact on 9 November 2023 where it was found </w:t>
      </w:r>
      <w:r w:rsidR="00332EEC">
        <w:t xml:space="preserve">risk management systems were not effective </w:t>
      </w:r>
      <w:r w:rsidR="00332EEC" w:rsidRPr="00332EEC">
        <w:t xml:space="preserve">because clinical incidents and quality indicators </w:t>
      </w:r>
      <w:r w:rsidR="00332EEC">
        <w:t>were</w:t>
      </w:r>
      <w:r w:rsidR="00332EEC" w:rsidRPr="00332EEC">
        <w:t xml:space="preserve"> not analysed and trended to enable effective implementation of risk mitigation strategies.</w:t>
      </w:r>
    </w:p>
    <w:p w14:paraId="481247A7" w14:textId="6F1917CD" w:rsidR="00C8204E" w:rsidRDefault="00C8204E" w:rsidP="00C44F9F">
      <w:pPr>
        <w:pStyle w:val="NormalArial"/>
      </w:pPr>
      <w:r>
        <w:t>The assessment team’s report provided evidence of actions taken by the service to address the non-compliance</w:t>
      </w:r>
      <w:r w:rsidR="00081C8B">
        <w:t xml:space="preserve"> including w</w:t>
      </w:r>
      <w:r w:rsidR="00C44F9F">
        <w:t>eekly meetings with the quality team</w:t>
      </w:r>
      <w:r w:rsidR="00081C8B">
        <w:t xml:space="preserve">, </w:t>
      </w:r>
      <w:r w:rsidR="00C44F9F">
        <w:t>monthly operational and governance meetings to analyse trends in incidents and continuous improvement activities</w:t>
      </w:r>
      <w:r w:rsidR="00EA4EEE">
        <w:t>. A new process has been implemented where m</w:t>
      </w:r>
      <w:r w:rsidR="00C44F9F">
        <w:t xml:space="preserve">anagement attend handovers to review quality of handovers and information being provided.  </w:t>
      </w:r>
    </w:p>
    <w:p w14:paraId="343192C7" w14:textId="1655FB77" w:rsidR="00C8204E" w:rsidRDefault="00C8204E" w:rsidP="00C8204E">
      <w:pPr>
        <w:pStyle w:val="NormalArial"/>
      </w:pPr>
      <w:r>
        <w:t xml:space="preserve">At the assessment contact undertaken from 29 February 2024 to 1 March 2024 the assessment team recommended requirement (3)(b) not met.  </w:t>
      </w:r>
    </w:p>
    <w:p w14:paraId="074E9A63" w14:textId="32041B0F" w:rsidR="00012C6B" w:rsidRDefault="00012C6B" w:rsidP="00C8204E">
      <w:pPr>
        <w:pStyle w:val="NormalArial"/>
      </w:pPr>
      <w:r w:rsidRPr="00012C6B">
        <w:t>There are effective risk management systems and practices to identify and respond to abuse and neglect of consumers and supporting consumers live the best life they can</w:t>
      </w:r>
      <w:r>
        <w:t xml:space="preserve">. However, </w:t>
      </w:r>
      <w:r w:rsidR="00CB1463">
        <w:t xml:space="preserve">risk management systems and practices </w:t>
      </w:r>
      <w:r w:rsidR="002D3758">
        <w:t>in relation to man</w:t>
      </w:r>
      <w:r w:rsidR="002D3758" w:rsidRPr="002D3758">
        <w:t>aging high impact or high prevalence risks associated with the care of consumers</w:t>
      </w:r>
      <w:r w:rsidR="002D3758">
        <w:t xml:space="preserve"> and </w:t>
      </w:r>
      <w:r w:rsidR="00F9534B">
        <w:t>managing and preventing incidents were not effective.</w:t>
      </w:r>
    </w:p>
    <w:p w14:paraId="1DC02416" w14:textId="7C5D32BF" w:rsidR="00F9534B" w:rsidRDefault="00B65F80" w:rsidP="00B65F80">
      <w:pPr>
        <w:pStyle w:val="NormalArial"/>
      </w:pPr>
      <w:r>
        <w:t xml:space="preserve">Not all incidents </w:t>
      </w:r>
      <w:r w:rsidR="005262D2">
        <w:t>were</w:t>
      </w:r>
      <w:r>
        <w:t xml:space="preserve"> recorded, and incident data </w:t>
      </w:r>
      <w:r w:rsidR="005262D2">
        <w:t xml:space="preserve">was </w:t>
      </w:r>
      <w:r>
        <w:t xml:space="preserve">not analysed for trends </w:t>
      </w:r>
      <w:r w:rsidR="001D71B1">
        <w:t xml:space="preserve">accurately. </w:t>
      </w:r>
      <w:r>
        <w:t>While medications</w:t>
      </w:r>
      <w:r w:rsidR="001D71B1">
        <w:t>,</w:t>
      </w:r>
      <w:r>
        <w:t xml:space="preserve"> </w:t>
      </w:r>
      <w:r w:rsidR="001D71B1">
        <w:t xml:space="preserve">including time critical, </w:t>
      </w:r>
      <w:r>
        <w:t>were identified to be administered late on multiple occasions</w:t>
      </w:r>
      <w:r w:rsidR="005262D2">
        <w:t xml:space="preserve"> for a prolonged period of time,</w:t>
      </w:r>
      <w:r w:rsidR="001D71B1">
        <w:t xml:space="preserve"> staff were not completing incident reports. </w:t>
      </w:r>
      <w:r w:rsidR="005D5E21">
        <w:t>R</w:t>
      </w:r>
      <w:r w:rsidR="005D5E21" w:rsidRPr="005D5E21">
        <w:t>eview and re</w:t>
      </w:r>
      <w:r w:rsidR="00BC5FB6">
        <w:t>porting of the</w:t>
      </w:r>
      <w:r w:rsidR="005D5E21" w:rsidRPr="005D5E21">
        <w:t xml:space="preserve"> </w:t>
      </w:r>
      <w:r w:rsidR="00BC5FB6">
        <w:t xml:space="preserve">medication </w:t>
      </w:r>
      <w:r w:rsidR="005D5E21" w:rsidRPr="005D5E21">
        <w:t xml:space="preserve">incidents </w:t>
      </w:r>
      <w:r w:rsidR="00BC5FB6">
        <w:t xml:space="preserve">commenced </w:t>
      </w:r>
      <w:r w:rsidR="005D5E21" w:rsidRPr="005D5E21">
        <w:t xml:space="preserve">at the time of the assessment contact.  </w:t>
      </w:r>
    </w:p>
    <w:p w14:paraId="79E0EA7F" w14:textId="5C275569" w:rsidR="00AB5B1E" w:rsidRDefault="00AB5B1E" w:rsidP="00B65F80">
      <w:pPr>
        <w:pStyle w:val="NormalArial"/>
      </w:pPr>
      <w:r w:rsidRPr="00AB5B1E">
        <w:t xml:space="preserve">Staff </w:t>
      </w:r>
      <w:r w:rsidR="00E26334">
        <w:t xml:space="preserve">could not </w:t>
      </w:r>
      <w:r w:rsidRPr="00AB5B1E">
        <w:t>describe the high-impact of high-prevalence risks associated with the care of consumers.</w:t>
      </w:r>
      <w:r w:rsidR="007E627C">
        <w:t xml:space="preserve"> </w:t>
      </w:r>
      <w:r w:rsidR="00BF1DEC" w:rsidRPr="00BF1DEC">
        <w:t xml:space="preserve">While incidents associated with high impact and high prevalence risks, such as falls and pressure injuries, were reported and </w:t>
      </w:r>
      <w:r w:rsidR="00276B2A">
        <w:t xml:space="preserve">discussed </w:t>
      </w:r>
      <w:r w:rsidR="00276B2A" w:rsidRPr="00276B2A">
        <w:t>in the clinical governance meeting</w:t>
      </w:r>
      <w:r w:rsidR="00BF1DEC" w:rsidRPr="00BF1DEC">
        <w:t xml:space="preserve">, </w:t>
      </w:r>
      <w:r w:rsidR="0009159E">
        <w:t xml:space="preserve">the </w:t>
      </w:r>
      <w:r w:rsidR="0009159E" w:rsidRPr="0009159E">
        <w:t>reports showed generic comments regarding trend</w:t>
      </w:r>
      <w:r w:rsidR="0009159E">
        <w:t>s.</w:t>
      </w:r>
    </w:p>
    <w:p w14:paraId="05F8C952" w14:textId="3F9F0732" w:rsidR="00E26334" w:rsidRDefault="00E26334" w:rsidP="00B65F80">
      <w:pPr>
        <w:pStyle w:val="NormalArial"/>
      </w:pPr>
      <w:r w:rsidRPr="00E26334">
        <w:t xml:space="preserve">Care documentation demonstrated, while staff support consumers to live the best life they can, risks and mitigating strategies </w:t>
      </w:r>
      <w:r w:rsidR="004E10DF">
        <w:t>were</w:t>
      </w:r>
      <w:r w:rsidRPr="00E26334">
        <w:t xml:space="preserve"> not consistently </w:t>
      </w:r>
      <w:r>
        <w:t xml:space="preserve">identified, assessed and </w:t>
      </w:r>
      <w:r w:rsidRPr="00E26334">
        <w:t>documented</w:t>
      </w:r>
      <w:r>
        <w:t>.</w:t>
      </w:r>
    </w:p>
    <w:p w14:paraId="0314910D" w14:textId="74A5EE11" w:rsidR="00D26526" w:rsidRDefault="00D26526" w:rsidP="00D26526">
      <w:pPr>
        <w:pStyle w:val="NormalArial"/>
      </w:pPr>
      <w:r>
        <w:t xml:space="preserve">In response to the assessment team’s findings the provider </w:t>
      </w:r>
      <w:r w:rsidR="003024B7">
        <w:t>included</w:t>
      </w:r>
      <w:r w:rsidR="006D7AE2">
        <w:t xml:space="preserve"> information</w:t>
      </w:r>
      <w:r w:rsidR="00B676F6">
        <w:t xml:space="preserve"> to demonstrate how the services </w:t>
      </w:r>
      <w:r>
        <w:t xml:space="preserve">utilises the High Acuity Risk Score (HARS) dashboard to identify high-risk </w:t>
      </w:r>
      <w:r w:rsidR="00742DA3">
        <w:t>consumer</w:t>
      </w:r>
      <w:r>
        <w:t xml:space="preserve">s. </w:t>
      </w:r>
      <w:r w:rsidR="00875C4B">
        <w:t xml:space="preserve">Information about consumers who </w:t>
      </w:r>
      <w:r w:rsidR="008D3008">
        <w:t xml:space="preserve">are </w:t>
      </w:r>
      <w:r>
        <w:t xml:space="preserve">identified as high-risk </w:t>
      </w:r>
      <w:r w:rsidR="008D3008">
        <w:t>is</w:t>
      </w:r>
      <w:r>
        <w:t xml:space="preserve"> shared with the team </w:t>
      </w:r>
      <w:r>
        <w:lastRenderedPageBreak/>
        <w:t xml:space="preserve">through handovers, </w:t>
      </w:r>
      <w:r w:rsidR="00FC3DAC">
        <w:t>daily</w:t>
      </w:r>
      <w:r>
        <w:t xml:space="preserve"> meetings and has a reference folder at each nurse station for team members to access at any time</w:t>
      </w:r>
      <w:r w:rsidR="00FC3DAC">
        <w:t xml:space="preserve">. </w:t>
      </w:r>
      <w:r>
        <w:t xml:space="preserve"> </w:t>
      </w:r>
    </w:p>
    <w:p w14:paraId="470D5D63" w14:textId="1B99C0AB" w:rsidR="00D26526" w:rsidRDefault="004C51AE" w:rsidP="00D26526">
      <w:pPr>
        <w:pStyle w:val="NormalArial"/>
      </w:pPr>
      <w:r>
        <w:t xml:space="preserve">The provider’s response included </w:t>
      </w:r>
      <w:r w:rsidR="001C389D">
        <w:t xml:space="preserve">description of </w:t>
      </w:r>
      <w:r>
        <w:t xml:space="preserve">a range of </w:t>
      </w:r>
      <w:r w:rsidRPr="004C51AE">
        <w:t xml:space="preserve">clinical governance </w:t>
      </w:r>
      <w:r w:rsidR="001C389D">
        <w:t>processes</w:t>
      </w:r>
      <w:r w:rsidR="00365595">
        <w:t xml:space="preserve"> that are used to </w:t>
      </w:r>
      <w:r w:rsidRPr="004C51AE">
        <w:t xml:space="preserve">ensure </w:t>
      </w:r>
      <w:r w:rsidR="00365595">
        <w:t>consumers</w:t>
      </w:r>
      <w:r w:rsidRPr="004C51AE">
        <w:t xml:space="preserve"> with high impact and high prevalence risks are monitored closely</w:t>
      </w:r>
      <w:r w:rsidR="00365595">
        <w:t xml:space="preserve">. </w:t>
      </w:r>
      <w:r w:rsidR="006A32D1">
        <w:t xml:space="preserve">These include </w:t>
      </w:r>
      <w:r w:rsidR="006A32D1" w:rsidRPr="006A32D1">
        <w:t xml:space="preserve">clinical indicators dashboard to oversee clinical trends daily which assist </w:t>
      </w:r>
      <w:r w:rsidR="006A32D1">
        <w:t xml:space="preserve">staff </w:t>
      </w:r>
      <w:r w:rsidR="006A32D1" w:rsidRPr="006A32D1">
        <w:t>to drive continuous improvements in a timely manner</w:t>
      </w:r>
      <w:r w:rsidR="006A32D1">
        <w:t>.</w:t>
      </w:r>
      <w:r w:rsidR="006A32D1" w:rsidRPr="006A32D1">
        <w:t xml:space="preserve"> The support team such as the Quality Advisor, Care Quality </w:t>
      </w:r>
      <w:r w:rsidR="00C62483">
        <w:t xml:space="preserve">and </w:t>
      </w:r>
      <w:r w:rsidR="006A32D1" w:rsidRPr="006A32D1">
        <w:t xml:space="preserve">Compliance team and the Area Manager also review these clinical dashboards weekly to provide another governance layer for the </w:t>
      </w:r>
      <w:r w:rsidR="00C62483">
        <w:t>service</w:t>
      </w:r>
      <w:r w:rsidR="006A32D1" w:rsidRPr="006A32D1">
        <w:t xml:space="preserve"> to minimise any clinical risks.</w:t>
      </w:r>
      <w:r w:rsidR="00EB74F5" w:rsidRPr="00EB74F5">
        <w:t xml:space="preserve"> Registered Nurses have received education on the daily handover and the 10 at 10 meetings processes. </w:t>
      </w:r>
    </w:p>
    <w:p w14:paraId="162FBD5F" w14:textId="67A38781" w:rsidR="0009159E" w:rsidRDefault="0087542A" w:rsidP="00D26526">
      <w:pPr>
        <w:pStyle w:val="NormalArial"/>
      </w:pPr>
      <w:r w:rsidRPr="0087542A">
        <w:t xml:space="preserve">The </w:t>
      </w:r>
      <w:r>
        <w:t>provider</w:t>
      </w:r>
      <w:r w:rsidRPr="0087542A">
        <w:t xml:space="preserve"> acknowledges that the quality of the meeting minutes and benchmark reports was generic in nature. With the new management onboard, the </w:t>
      </w:r>
      <w:r w:rsidR="006A65FD">
        <w:t>service</w:t>
      </w:r>
      <w:r w:rsidRPr="0087542A">
        <w:t xml:space="preserve"> is expected to address this area of improvement. </w:t>
      </w:r>
      <w:r w:rsidR="00A71C76">
        <w:t>In relation to medication incidents, the service</w:t>
      </w:r>
      <w:r w:rsidR="00A71C76" w:rsidRPr="00A71C76">
        <w:t xml:space="preserve"> acknowledged the feedback during the </w:t>
      </w:r>
      <w:r w:rsidR="00A71C76">
        <w:t>assessment contact</w:t>
      </w:r>
      <w:r w:rsidR="00A30972">
        <w:t xml:space="preserve"> and commenced improvement activities. </w:t>
      </w:r>
    </w:p>
    <w:p w14:paraId="587387E7" w14:textId="37BA99EB" w:rsidR="00077D8D" w:rsidRDefault="00077D8D" w:rsidP="00D26526">
      <w:pPr>
        <w:pStyle w:val="NormalArial"/>
      </w:pPr>
      <w:r>
        <w:t xml:space="preserve">I acknowledge the provider’s response, plan for continuous improvement and commitment to improve risk management systems and practices, including in relation to how incidents and its analysis are used to improve quality and safety of care and how information about high impact risks is recorded, trended, analysed and shared with all staff. </w:t>
      </w:r>
      <w:r w:rsidR="00916B03">
        <w:t xml:space="preserve">However, </w:t>
      </w:r>
      <w:r w:rsidR="009B0501">
        <w:t xml:space="preserve">improvement activities have not been </w:t>
      </w:r>
      <w:r w:rsidR="006A3812">
        <w:t xml:space="preserve">closed on a plan for continuous improvement and have not been </w:t>
      </w:r>
      <w:r w:rsidR="000A29EF">
        <w:t xml:space="preserve">evaluated for </w:t>
      </w:r>
      <w:r w:rsidR="00FB2D21">
        <w:t>effectiveness</w:t>
      </w:r>
      <w:r w:rsidR="006A3812">
        <w:t>.</w:t>
      </w:r>
    </w:p>
    <w:p w14:paraId="7966FD7F" w14:textId="0B90DAAA" w:rsidR="000A29EF" w:rsidRDefault="000A29EF" w:rsidP="00D26526">
      <w:pPr>
        <w:pStyle w:val="NormalArial"/>
      </w:pPr>
      <w:r>
        <w:t>Based on the reasons described above, I find requirement (3)(d) non-compliant.</w:t>
      </w:r>
    </w:p>
    <w:sectPr w:rsidR="000A29EF" w:rsidSect="002E5B93">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F2750" w14:textId="77777777" w:rsidR="002E5B93" w:rsidRDefault="002E5B93">
      <w:pPr>
        <w:spacing w:after="0"/>
      </w:pPr>
      <w:r>
        <w:separator/>
      </w:r>
    </w:p>
  </w:endnote>
  <w:endnote w:type="continuationSeparator" w:id="0">
    <w:p w14:paraId="421EE0F6" w14:textId="77777777" w:rsidR="002E5B93" w:rsidRDefault="002E5B9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16CD8" w14:textId="77777777" w:rsidR="00F6024E" w:rsidRPr="00DF37F2" w:rsidRDefault="00523D69"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Linsell Lodge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C979ED" w14:textId="77777777" w:rsidR="00F6024E" w:rsidRPr="00DF37F2" w:rsidRDefault="00523D6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6084</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A5762AC" w14:textId="77777777" w:rsidR="00F6024E" w:rsidRPr="00DF37F2" w:rsidRDefault="00523D6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E4020" w14:textId="77777777" w:rsidR="00F6024E" w:rsidRDefault="00F6024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DC290" w14:textId="77777777" w:rsidR="002E5B93" w:rsidRDefault="002E5B93" w:rsidP="00D71F88">
      <w:pPr>
        <w:spacing w:after="0"/>
      </w:pPr>
      <w:r>
        <w:separator/>
      </w:r>
    </w:p>
  </w:footnote>
  <w:footnote w:type="continuationSeparator" w:id="0">
    <w:p w14:paraId="020B2ADC" w14:textId="77777777" w:rsidR="002E5B93" w:rsidRDefault="002E5B93" w:rsidP="00D71F88">
      <w:pPr>
        <w:spacing w:after="0"/>
      </w:pPr>
      <w:r>
        <w:continuationSeparator/>
      </w:r>
    </w:p>
  </w:footnote>
  <w:footnote w:id="1">
    <w:p w14:paraId="3F58F0D0" w14:textId="2AEBCE6E" w:rsidR="00F6024E" w:rsidRDefault="00523D6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16285">
        <w:rPr>
          <w:rFonts w:ascii="Arial" w:hAnsi="Arial" w:cs="Arial"/>
          <w:color w:val="auto"/>
          <w:sz w:val="20"/>
          <w:szCs w:val="20"/>
        </w:rPr>
        <w:t>68A</w:t>
      </w:r>
      <w:r w:rsidRPr="00116285">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521B358D" w14:textId="77777777" w:rsidR="00F6024E" w:rsidRDefault="00F6024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E959F" w14:textId="77777777" w:rsidR="00F6024E" w:rsidRDefault="00523D69">
    <w:pPr>
      <w:pStyle w:val="Header"/>
    </w:pPr>
    <w:r>
      <w:rPr>
        <w:noProof/>
        <w:color w:val="2B579A"/>
        <w:shd w:val="clear" w:color="auto" w:fill="E6E6E6"/>
        <w:lang w:val="en-US"/>
      </w:rPr>
      <w:drawing>
        <wp:anchor distT="0" distB="0" distL="114300" distR="114300" simplePos="0" relativeHeight="251658241" behindDoc="1" locked="0" layoutInCell="1" allowOverlap="1" wp14:anchorId="14005D3F" wp14:editId="6D05EB5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2B85A" w14:textId="77777777" w:rsidR="00F6024E" w:rsidRDefault="00523D69">
    <w:pPr>
      <w:pStyle w:val="Header"/>
    </w:pPr>
    <w:r>
      <w:rPr>
        <w:noProof/>
      </w:rPr>
      <w:drawing>
        <wp:anchor distT="0" distB="0" distL="114300" distR="114300" simplePos="0" relativeHeight="251658240" behindDoc="0" locked="0" layoutInCell="1" allowOverlap="1" wp14:anchorId="17223DF4" wp14:editId="17AF68E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08CC2B8">
      <w:start w:val="1"/>
      <w:numFmt w:val="lowerRoman"/>
      <w:lvlText w:val="(%1)"/>
      <w:lvlJc w:val="left"/>
      <w:pPr>
        <w:ind w:left="1080" w:hanging="720"/>
      </w:pPr>
      <w:rPr>
        <w:rFonts w:hint="default"/>
      </w:rPr>
    </w:lvl>
    <w:lvl w:ilvl="1" w:tplc="B29A64F8" w:tentative="1">
      <w:start w:val="1"/>
      <w:numFmt w:val="lowerLetter"/>
      <w:lvlText w:val="%2."/>
      <w:lvlJc w:val="left"/>
      <w:pPr>
        <w:ind w:left="1440" w:hanging="360"/>
      </w:pPr>
    </w:lvl>
    <w:lvl w:ilvl="2" w:tplc="D2B04120" w:tentative="1">
      <w:start w:val="1"/>
      <w:numFmt w:val="lowerRoman"/>
      <w:lvlText w:val="%3."/>
      <w:lvlJc w:val="right"/>
      <w:pPr>
        <w:ind w:left="2160" w:hanging="180"/>
      </w:pPr>
    </w:lvl>
    <w:lvl w:ilvl="3" w:tplc="E1647914" w:tentative="1">
      <w:start w:val="1"/>
      <w:numFmt w:val="decimal"/>
      <w:lvlText w:val="%4."/>
      <w:lvlJc w:val="left"/>
      <w:pPr>
        <w:ind w:left="2880" w:hanging="360"/>
      </w:pPr>
    </w:lvl>
    <w:lvl w:ilvl="4" w:tplc="91CCDCBE" w:tentative="1">
      <w:start w:val="1"/>
      <w:numFmt w:val="lowerLetter"/>
      <w:lvlText w:val="%5."/>
      <w:lvlJc w:val="left"/>
      <w:pPr>
        <w:ind w:left="3600" w:hanging="360"/>
      </w:pPr>
    </w:lvl>
    <w:lvl w:ilvl="5" w:tplc="014C20DE" w:tentative="1">
      <w:start w:val="1"/>
      <w:numFmt w:val="lowerRoman"/>
      <w:lvlText w:val="%6."/>
      <w:lvlJc w:val="right"/>
      <w:pPr>
        <w:ind w:left="4320" w:hanging="180"/>
      </w:pPr>
    </w:lvl>
    <w:lvl w:ilvl="6" w:tplc="3574EF98" w:tentative="1">
      <w:start w:val="1"/>
      <w:numFmt w:val="decimal"/>
      <w:lvlText w:val="%7."/>
      <w:lvlJc w:val="left"/>
      <w:pPr>
        <w:ind w:left="5040" w:hanging="360"/>
      </w:pPr>
    </w:lvl>
    <w:lvl w:ilvl="7" w:tplc="2304AC54" w:tentative="1">
      <w:start w:val="1"/>
      <w:numFmt w:val="lowerLetter"/>
      <w:lvlText w:val="%8."/>
      <w:lvlJc w:val="left"/>
      <w:pPr>
        <w:ind w:left="5760" w:hanging="360"/>
      </w:pPr>
    </w:lvl>
    <w:lvl w:ilvl="8" w:tplc="AB9A9EA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E24973E">
      <w:start w:val="1"/>
      <w:numFmt w:val="lowerRoman"/>
      <w:lvlText w:val="(%1)"/>
      <w:lvlJc w:val="left"/>
      <w:pPr>
        <w:ind w:left="1080" w:hanging="720"/>
      </w:pPr>
      <w:rPr>
        <w:rFonts w:hint="default"/>
      </w:rPr>
    </w:lvl>
    <w:lvl w:ilvl="1" w:tplc="98068268" w:tentative="1">
      <w:start w:val="1"/>
      <w:numFmt w:val="lowerLetter"/>
      <w:lvlText w:val="%2."/>
      <w:lvlJc w:val="left"/>
      <w:pPr>
        <w:ind w:left="1440" w:hanging="360"/>
      </w:pPr>
    </w:lvl>
    <w:lvl w:ilvl="2" w:tplc="681C605C" w:tentative="1">
      <w:start w:val="1"/>
      <w:numFmt w:val="lowerRoman"/>
      <w:lvlText w:val="%3."/>
      <w:lvlJc w:val="right"/>
      <w:pPr>
        <w:ind w:left="2160" w:hanging="180"/>
      </w:pPr>
    </w:lvl>
    <w:lvl w:ilvl="3" w:tplc="16889F08" w:tentative="1">
      <w:start w:val="1"/>
      <w:numFmt w:val="decimal"/>
      <w:lvlText w:val="%4."/>
      <w:lvlJc w:val="left"/>
      <w:pPr>
        <w:ind w:left="2880" w:hanging="360"/>
      </w:pPr>
    </w:lvl>
    <w:lvl w:ilvl="4" w:tplc="A2308BA4" w:tentative="1">
      <w:start w:val="1"/>
      <w:numFmt w:val="lowerLetter"/>
      <w:lvlText w:val="%5."/>
      <w:lvlJc w:val="left"/>
      <w:pPr>
        <w:ind w:left="3600" w:hanging="360"/>
      </w:pPr>
    </w:lvl>
    <w:lvl w:ilvl="5" w:tplc="B720BB12" w:tentative="1">
      <w:start w:val="1"/>
      <w:numFmt w:val="lowerRoman"/>
      <w:lvlText w:val="%6."/>
      <w:lvlJc w:val="right"/>
      <w:pPr>
        <w:ind w:left="4320" w:hanging="180"/>
      </w:pPr>
    </w:lvl>
    <w:lvl w:ilvl="6" w:tplc="32E60704" w:tentative="1">
      <w:start w:val="1"/>
      <w:numFmt w:val="decimal"/>
      <w:lvlText w:val="%7."/>
      <w:lvlJc w:val="left"/>
      <w:pPr>
        <w:ind w:left="5040" w:hanging="360"/>
      </w:pPr>
    </w:lvl>
    <w:lvl w:ilvl="7" w:tplc="73309430" w:tentative="1">
      <w:start w:val="1"/>
      <w:numFmt w:val="lowerLetter"/>
      <w:lvlText w:val="%8."/>
      <w:lvlJc w:val="left"/>
      <w:pPr>
        <w:ind w:left="5760" w:hanging="360"/>
      </w:pPr>
    </w:lvl>
    <w:lvl w:ilvl="8" w:tplc="82D6B96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58AAAD4">
      <w:start w:val="1"/>
      <w:numFmt w:val="lowerRoman"/>
      <w:lvlText w:val="(%1)"/>
      <w:lvlJc w:val="left"/>
      <w:pPr>
        <w:ind w:left="1080" w:hanging="720"/>
      </w:pPr>
      <w:rPr>
        <w:rFonts w:hint="default"/>
      </w:rPr>
    </w:lvl>
    <w:lvl w:ilvl="1" w:tplc="F7B44D78" w:tentative="1">
      <w:start w:val="1"/>
      <w:numFmt w:val="lowerLetter"/>
      <w:lvlText w:val="%2."/>
      <w:lvlJc w:val="left"/>
      <w:pPr>
        <w:ind w:left="1440" w:hanging="360"/>
      </w:pPr>
    </w:lvl>
    <w:lvl w:ilvl="2" w:tplc="65F29612" w:tentative="1">
      <w:start w:val="1"/>
      <w:numFmt w:val="lowerRoman"/>
      <w:lvlText w:val="%3."/>
      <w:lvlJc w:val="right"/>
      <w:pPr>
        <w:ind w:left="2160" w:hanging="180"/>
      </w:pPr>
    </w:lvl>
    <w:lvl w:ilvl="3" w:tplc="DA2C78EA" w:tentative="1">
      <w:start w:val="1"/>
      <w:numFmt w:val="decimal"/>
      <w:lvlText w:val="%4."/>
      <w:lvlJc w:val="left"/>
      <w:pPr>
        <w:ind w:left="2880" w:hanging="360"/>
      </w:pPr>
    </w:lvl>
    <w:lvl w:ilvl="4" w:tplc="2250B238" w:tentative="1">
      <w:start w:val="1"/>
      <w:numFmt w:val="lowerLetter"/>
      <w:lvlText w:val="%5."/>
      <w:lvlJc w:val="left"/>
      <w:pPr>
        <w:ind w:left="3600" w:hanging="360"/>
      </w:pPr>
    </w:lvl>
    <w:lvl w:ilvl="5" w:tplc="A5AE92E4" w:tentative="1">
      <w:start w:val="1"/>
      <w:numFmt w:val="lowerRoman"/>
      <w:lvlText w:val="%6."/>
      <w:lvlJc w:val="right"/>
      <w:pPr>
        <w:ind w:left="4320" w:hanging="180"/>
      </w:pPr>
    </w:lvl>
    <w:lvl w:ilvl="6" w:tplc="C1CE8DE2" w:tentative="1">
      <w:start w:val="1"/>
      <w:numFmt w:val="decimal"/>
      <w:lvlText w:val="%7."/>
      <w:lvlJc w:val="left"/>
      <w:pPr>
        <w:ind w:left="5040" w:hanging="360"/>
      </w:pPr>
    </w:lvl>
    <w:lvl w:ilvl="7" w:tplc="BE78A700" w:tentative="1">
      <w:start w:val="1"/>
      <w:numFmt w:val="lowerLetter"/>
      <w:lvlText w:val="%8."/>
      <w:lvlJc w:val="left"/>
      <w:pPr>
        <w:ind w:left="5760" w:hanging="360"/>
      </w:pPr>
    </w:lvl>
    <w:lvl w:ilvl="8" w:tplc="4AE2114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700D3F0">
      <w:start w:val="1"/>
      <w:numFmt w:val="bullet"/>
      <w:lvlText w:val=""/>
      <w:lvlJc w:val="left"/>
      <w:pPr>
        <w:ind w:left="720" w:hanging="360"/>
      </w:pPr>
      <w:rPr>
        <w:rFonts w:ascii="Symbol" w:hAnsi="Symbol" w:hint="default"/>
        <w:color w:val="auto"/>
        <w:sz w:val="24"/>
        <w:szCs w:val="24"/>
      </w:rPr>
    </w:lvl>
    <w:lvl w:ilvl="1" w:tplc="163ECBAE" w:tentative="1">
      <w:start w:val="1"/>
      <w:numFmt w:val="bullet"/>
      <w:lvlText w:val="o"/>
      <w:lvlJc w:val="left"/>
      <w:pPr>
        <w:ind w:left="1440" w:hanging="360"/>
      </w:pPr>
      <w:rPr>
        <w:rFonts w:ascii="Courier New" w:hAnsi="Courier New" w:cs="Courier New" w:hint="default"/>
      </w:rPr>
    </w:lvl>
    <w:lvl w:ilvl="2" w:tplc="4D82D5A0" w:tentative="1">
      <w:start w:val="1"/>
      <w:numFmt w:val="bullet"/>
      <w:lvlText w:val=""/>
      <w:lvlJc w:val="left"/>
      <w:pPr>
        <w:ind w:left="2160" w:hanging="360"/>
      </w:pPr>
      <w:rPr>
        <w:rFonts w:ascii="Wingdings" w:hAnsi="Wingdings" w:hint="default"/>
      </w:rPr>
    </w:lvl>
    <w:lvl w:ilvl="3" w:tplc="E766B3AA" w:tentative="1">
      <w:start w:val="1"/>
      <w:numFmt w:val="bullet"/>
      <w:lvlText w:val=""/>
      <w:lvlJc w:val="left"/>
      <w:pPr>
        <w:ind w:left="2880" w:hanging="360"/>
      </w:pPr>
      <w:rPr>
        <w:rFonts w:ascii="Symbol" w:hAnsi="Symbol" w:hint="default"/>
      </w:rPr>
    </w:lvl>
    <w:lvl w:ilvl="4" w:tplc="320E9BDA" w:tentative="1">
      <w:start w:val="1"/>
      <w:numFmt w:val="bullet"/>
      <w:lvlText w:val="o"/>
      <w:lvlJc w:val="left"/>
      <w:pPr>
        <w:ind w:left="3600" w:hanging="360"/>
      </w:pPr>
      <w:rPr>
        <w:rFonts w:ascii="Courier New" w:hAnsi="Courier New" w:cs="Courier New" w:hint="default"/>
      </w:rPr>
    </w:lvl>
    <w:lvl w:ilvl="5" w:tplc="5F50FE30" w:tentative="1">
      <w:start w:val="1"/>
      <w:numFmt w:val="bullet"/>
      <w:lvlText w:val=""/>
      <w:lvlJc w:val="left"/>
      <w:pPr>
        <w:ind w:left="4320" w:hanging="360"/>
      </w:pPr>
      <w:rPr>
        <w:rFonts w:ascii="Wingdings" w:hAnsi="Wingdings" w:hint="default"/>
      </w:rPr>
    </w:lvl>
    <w:lvl w:ilvl="6" w:tplc="302A45A2" w:tentative="1">
      <w:start w:val="1"/>
      <w:numFmt w:val="bullet"/>
      <w:lvlText w:val=""/>
      <w:lvlJc w:val="left"/>
      <w:pPr>
        <w:ind w:left="5040" w:hanging="360"/>
      </w:pPr>
      <w:rPr>
        <w:rFonts w:ascii="Symbol" w:hAnsi="Symbol" w:hint="default"/>
      </w:rPr>
    </w:lvl>
    <w:lvl w:ilvl="7" w:tplc="BA1C5E9E" w:tentative="1">
      <w:start w:val="1"/>
      <w:numFmt w:val="bullet"/>
      <w:lvlText w:val="o"/>
      <w:lvlJc w:val="left"/>
      <w:pPr>
        <w:ind w:left="5760" w:hanging="360"/>
      </w:pPr>
      <w:rPr>
        <w:rFonts w:ascii="Courier New" w:hAnsi="Courier New" w:cs="Courier New" w:hint="default"/>
      </w:rPr>
    </w:lvl>
    <w:lvl w:ilvl="8" w:tplc="3BC094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EF88A94">
      <w:start w:val="1"/>
      <w:numFmt w:val="lowerRoman"/>
      <w:lvlText w:val="(%1)"/>
      <w:lvlJc w:val="left"/>
      <w:pPr>
        <w:ind w:left="1080" w:hanging="720"/>
      </w:pPr>
      <w:rPr>
        <w:rFonts w:hint="default"/>
      </w:rPr>
    </w:lvl>
    <w:lvl w:ilvl="1" w:tplc="CFB4C092" w:tentative="1">
      <w:start w:val="1"/>
      <w:numFmt w:val="lowerLetter"/>
      <w:lvlText w:val="%2."/>
      <w:lvlJc w:val="left"/>
      <w:pPr>
        <w:ind w:left="1440" w:hanging="360"/>
      </w:pPr>
    </w:lvl>
    <w:lvl w:ilvl="2" w:tplc="496C3F36" w:tentative="1">
      <w:start w:val="1"/>
      <w:numFmt w:val="lowerRoman"/>
      <w:lvlText w:val="%3."/>
      <w:lvlJc w:val="right"/>
      <w:pPr>
        <w:ind w:left="2160" w:hanging="180"/>
      </w:pPr>
    </w:lvl>
    <w:lvl w:ilvl="3" w:tplc="7B0E492C" w:tentative="1">
      <w:start w:val="1"/>
      <w:numFmt w:val="decimal"/>
      <w:lvlText w:val="%4."/>
      <w:lvlJc w:val="left"/>
      <w:pPr>
        <w:ind w:left="2880" w:hanging="360"/>
      </w:pPr>
    </w:lvl>
    <w:lvl w:ilvl="4" w:tplc="9C642076" w:tentative="1">
      <w:start w:val="1"/>
      <w:numFmt w:val="lowerLetter"/>
      <w:lvlText w:val="%5."/>
      <w:lvlJc w:val="left"/>
      <w:pPr>
        <w:ind w:left="3600" w:hanging="360"/>
      </w:pPr>
    </w:lvl>
    <w:lvl w:ilvl="5" w:tplc="BD9C8AAA" w:tentative="1">
      <w:start w:val="1"/>
      <w:numFmt w:val="lowerRoman"/>
      <w:lvlText w:val="%6."/>
      <w:lvlJc w:val="right"/>
      <w:pPr>
        <w:ind w:left="4320" w:hanging="180"/>
      </w:pPr>
    </w:lvl>
    <w:lvl w:ilvl="6" w:tplc="1214D49E" w:tentative="1">
      <w:start w:val="1"/>
      <w:numFmt w:val="decimal"/>
      <w:lvlText w:val="%7."/>
      <w:lvlJc w:val="left"/>
      <w:pPr>
        <w:ind w:left="5040" w:hanging="360"/>
      </w:pPr>
    </w:lvl>
    <w:lvl w:ilvl="7" w:tplc="609464FE" w:tentative="1">
      <w:start w:val="1"/>
      <w:numFmt w:val="lowerLetter"/>
      <w:lvlText w:val="%8."/>
      <w:lvlJc w:val="left"/>
      <w:pPr>
        <w:ind w:left="5760" w:hanging="360"/>
      </w:pPr>
    </w:lvl>
    <w:lvl w:ilvl="8" w:tplc="FB963C1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914FCC4">
      <w:start w:val="1"/>
      <w:numFmt w:val="lowerRoman"/>
      <w:lvlText w:val="(%1)"/>
      <w:lvlJc w:val="left"/>
      <w:pPr>
        <w:ind w:left="1080" w:hanging="720"/>
      </w:pPr>
      <w:rPr>
        <w:rFonts w:hint="default"/>
      </w:rPr>
    </w:lvl>
    <w:lvl w:ilvl="1" w:tplc="86785112" w:tentative="1">
      <w:start w:val="1"/>
      <w:numFmt w:val="lowerLetter"/>
      <w:lvlText w:val="%2."/>
      <w:lvlJc w:val="left"/>
      <w:pPr>
        <w:ind w:left="1440" w:hanging="360"/>
      </w:pPr>
    </w:lvl>
    <w:lvl w:ilvl="2" w:tplc="8774E44E" w:tentative="1">
      <w:start w:val="1"/>
      <w:numFmt w:val="lowerRoman"/>
      <w:lvlText w:val="%3."/>
      <w:lvlJc w:val="right"/>
      <w:pPr>
        <w:ind w:left="2160" w:hanging="180"/>
      </w:pPr>
    </w:lvl>
    <w:lvl w:ilvl="3" w:tplc="46ACC070" w:tentative="1">
      <w:start w:val="1"/>
      <w:numFmt w:val="decimal"/>
      <w:lvlText w:val="%4."/>
      <w:lvlJc w:val="left"/>
      <w:pPr>
        <w:ind w:left="2880" w:hanging="360"/>
      </w:pPr>
    </w:lvl>
    <w:lvl w:ilvl="4" w:tplc="2D4E7264" w:tentative="1">
      <w:start w:val="1"/>
      <w:numFmt w:val="lowerLetter"/>
      <w:lvlText w:val="%5."/>
      <w:lvlJc w:val="left"/>
      <w:pPr>
        <w:ind w:left="3600" w:hanging="360"/>
      </w:pPr>
    </w:lvl>
    <w:lvl w:ilvl="5" w:tplc="CF326FC4" w:tentative="1">
      <w:start w:val="1"/>
      <w:numFmt w:val="lowerRoman"/>
      <w:lvlText w:val="%6."/>
      <w:lvlJc w:val="right"/>
      <w:pPr>
        <w:ind w:left="4320" w:hanging="180"/>
      </w:pPr>
    </w:lvl>
    <w:lvl w:ilvl="6" w:tplc="2D52FCF2" w:tentative="1">
      <w:start w:val="1"/>
      <w:numFmt w:val="decimal"/>
      <w:lvlText w:val="%7."/>
      <w:lvlJc w:val="left"/>
      <w:pPr>
        <w:ind w:left="5040" w:hanging="360"/>
      </w:pPr>
    </w:lvl>
    <w:lvl w:ilvl="7" w:tplc="9E387142" w:tentative="1">
      <w:start w:val="1"/>
      <w:numFmt w:val="lowerLetter"/>
      <w:lvlText w:val="%8."/>
      <w:lvlJc w:val="left"/>
      <w:pPr>
        <w:ind w:left="5760" w:hanging="360"/>
      </w:pPr>
    </w:lvl>
    <w:lvl w:ilvl="8" w:tplc="55D2C43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50485A4">
      <w:start w:val="1"/>
      <w:numFmt w:val="lowerRoman"/>
      <w:lvlText w:val="(%1)"/>
      <w:lvlJc w:val="left"/>
      <w:pPr>
        <w:ind w:left="1080" w:hanging="720"/>
      </w:pPr>
      <w:rPr>
        <w:rFonts w:hint="default"/>
      </w:rPr>
    </w:lvl>
    <w:lvl w:ilvl="1" w:tplc="83F833BA" w:tentative="1">
      <w:start w:val="1"/>
      <w:numFmt w:val="lowerLetter"/>
      <w:lvlText w:val="%2."/>
      <w:lvlJc w:val="left"/>
      <w:pPr>
        <w:ind w:left="1440" w:hanging="360"/>
      </w:pPr>
    </w:lvl>
    <w:lvl w:ilvl="2" w:tplc="EA52F360" w:tentative="1">
      <w:start w:val="1"/>
      <w:numFmt w:val="lowerRoman"/>
      <w:lvlText w:val="%3."/>
      <w:lvlJc w:val="right"/>
      <w:pPr>
        <w:ind w:left="2160" w:hanging="180"/>
      </w:pPr>
    </w:lvl>
    <w:lvl w:ilvl="3" w:tplc="379E3B32" w:tentative="1">
      <w:start w:val="1"/>
      <w:numFmt w:val="decimal"/>
      <w:lvlText w:val="%4."/>
      <w:lvlJc w:val="left"/>
      <w:pPr>
        <w:ind w:left="2880" w:hanging="360"/>
      </w:pPr>
    </w:lvl>
    <w:lvl w:ilvl="4" w:tplc="61964F84" w:tentative="1">
      <w:start w:val="1"/>
      <w:numFmt w:val="lowerLetter"/>
      <w:lvlText w:val="%5."/>
      <w:lvlJc w:val="left"/>
      <w:pPr>
        <w:ind w:left="3600" w:hanging="360"/>
      </w:pPr>
    </w:lvl>
    <w:lvl w:ilvl="5" w:tplc="EC260FF0" w:tentative="1">
      <w:start w:val="1"/>
      <w:numFmt w:val="lowerRoman"/>
      <w:lvlText w:val="%6."/>
      <w:lvlJc w:val="right"/>
      <w:pPr>
        <w:ind w:left="4320" w:hanging="180"/>
      </w:pPr>
    </w:lvl>
    <w:lvl w:ilvl="6" w:tplc="AA3068FE" w:tentative="1">
      <w:start w:val="1"/>
      <w:numFmt w:val="decimal"/>
      <w:lvlText w:val="%7."/>
      <w:lvlJc w:val="left"/>
      <w:pPr>
        <w:ind w:left="5040" w:hanging="360"/>
      </w:pPr>
    </w:lvl>
    <w:lvl w:ilvl="7" w:tplc="75E2FEB6" w:tentative="1">
      <w:start w:val="1"/>
      <w:numFmt w:val="lowerLetter"/>
      <w:lvlText w:val="%8."/>
      <w:lvlJc w:val="left"/>
      <w:pPr>
        <w:ind w:left="5760" w:hanging="360"/>
      </w:pPr>
    </w:lvl>
    <w:lvl w:ilvl="8" w:tplc="2438BF0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528E144">
      <w:start w:val="1"/>
      <w:numFmt w:val="lowerRoman"/>
      <w:lvlText w:val="(%1)"/>
      <w:lvlJc w:val="left"/>
      <w:pPr>
        <w:ind w:left="1080" w:hanging="720"/>
      </w:pPr>
      <w:rPr>
        <w:rFonts w:hint="default"/>
      </w:rPr>
    </w:lvl>
    <w:lvl w:ilvl="1" w:tplc="698ED5F0" w:tentative="1">
      <w:start w:val="1"/>
      <w:numFmt w:val="lowerLetter"/>
      <w:lvlText w:val="%2."/>
      <w:lvlJc w:val="left"/>
      <w:pPr>
        <w:ind w:left="1440" w:hanging="360"/>
      </w:pPr>
    </w:lvl>
    <w:lvl w:ilvl="2" w:tplc="16620BC0" w:tentative="1">
      <w:start w:val="1"/>
      <w:numFmt w:val="lowerRoman"/>
      <w:lvlText w:val="%3."/>
      <w:lvlJc w:val="right"/>
      <w:pPr>
        <w:ind w:left="2160" w:hanging="180"/>
      </w:pPr>
    </w:lvl>
    <w:lvl w:ilvl="3" w:tplc="47805118" w:tentative="1">
      <w:start w:val="1"/>
      <w:numFmt w:val="decimal"/>
      <w:lvlText w:val="%4."/>
      <w:lvlJc w:val="left"/>
      <w:pPr>
        <w:ind w:left="2880" w:hanging="360"/>
      </w:pPr>
    </w:lvl>
    <w:lvl w:ilvl="4" w:tplc="74ECF052" w:tentative="1">
      <w:start w:val="1"/>
      <w:numFmt w:val="lowerLetter"/>
      <w:lvlText w:val="%5."/>
      <w:lvlJc w:val="left"/>
      <w:pPr>
        <w:ind w:left="3600" w:hanging="360"/>
      </w:pPr>
    </w:lvl>
    <w:lvl w:ilvl="5" w:tplc="1CA09382" w:tentative="1">
      <w:start w:val="1"/>
      <w:numFmt w:val="lowerRoman"/>
      <w:lvlText w:val="%6."/>
      <w:lvlJc w:val="right"/>
      <w:pPr>
        <w:ind w:left="4320" w:hanging="180"/>
      </w:pPr>
    </w:lvl>
    <w:lvl w:ilvl="6" w:tplc="6C1A8474" w:tentative="1">
      <w:start w:val="1"/>
      <w:numFmt w:val="decimal"/>
      <w:lvlText w:val="%7."/>
      <w:lvlJc w:val="left"/>
      <w:pPr>
        <w:ind w:left="5040" w:hanging="360"/>
      </w:pPr>
    </w:lvl>
    <w:lvl w:ilvl="7" w:tplc="F6167682" w:tentative="1">
      <w:start w:val="1"/>
      <w:numFmt w:val="lowerLetter"/>
      <w:lvlText w:val="%8."/>
      <w:lvlJc w:val="left"/>
      <w:pPr>
        <w:ind w:left="5760" w:hanging="360"/>
      </w:pPr>
    </w:lvl>
    <w:lvl w:ilvl="8" w:tplc="CE342C36" w:tentative="1">
      <w:start w:val="1"/>
      <w:numFmt w:val="lowerRoman"/>
      <w:lvlText w:val="%9."/>
      <w:lvlJc w:val="right"/>
      <w:pPr>
        <w:ind w:left="6480" w:hanging="180"/>
      </w:pPr>
    </w:lvl>
  </w:abstractNum>
  <w:abstractNum w:abstractNumId="9" w15:restartNumberingAfterBreak="0">
    <w:nsid w:val="38D167CE"/>
    <w:multiLevelType w:val="multilevel"/>
    <w:tmpl w:val="62C458FA"/>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5695616A"/>
    <w:multiLevelType w:val="hybridMultilevel"/>
    <w:tmpl w:val="790C5C02"/>
    <w:lvl w:ilvl="0" w:tplc="C69C097C">
      <w:start w:val="1"/>
      <w:numFmt w:val="lowerRoman"/>
      <w:lvlText w:val="(%1)"/>
      <w:lvlJc w:val="left"/>
      <w:pPr>
        <w:ind w:left="1080" w:hanging="720"/>
      </w:pPr>
      <w:rPr>
        <w:rFonts w:hint="default"/>
      </w:rPr>
    </w:lvl>
    <w:lvl w:ilvl="1" w:tplc="19123B5E" w:tentative="1">
      <w:start w:val="1"/>
      <w:numFmt w:val="lowerLetter"/>
      <w:lvlText w:val="%2."/>
      <w:lvlJc w:val="left"/>
      <w:pPr>
        <w:ind w:left="1440" w:hanging="360"/>
      </w:pPr>
    </w:lvl>
    <w:lvl w:ilvl="2" w:tplc="1286E304" w:tentative="1">
      <w:start w:val="1"/>
      <w:numFmt w:val="lowerRoman"/>
      <w:lvlText w:val="%3."/>
      <w:lvlJc w:val="right"/>
      <w:pPr>
        <w:ind w:left="2160" w:hanging="180"/>
      </w:pPr>
    </w:lvl>
    <w:lvl w:ilvl="3" w:tplc="8F5AD2CE" w:tentative="1">
      <w:start w:val="1"/>
      <w:numFmt w:val="decimal"/>
      <w:lvlText w:val="%4."/>
      <w:lvlJc w:val="left"/>
      <w:pPr>
        <w:ind w:left="2880" w:hanging="360"/>
      </w:pPr>
    </w:lvl>
    <w:lvl w:ilvl="4" w:tplc="C0D89D8C" w:tentative="1">
      <w:start w:val="1"/>
      <w:numFmt w:val="lowerLetter"/>
      <w:lvlText w:val="%5."/>
      <w:lvlJc w:val="left"/>
      <w:pPr>
        <w:ind w:left="3600" w:hanging="360"/>
      </w:pPr>
    </w:lvl>
    <w:lvl w:ilvl="5" w:tplc="A71C7D8A" w:tentative="1">
      <w:start w:val="1"/>
      <w:numFmt w:val="lowerRoman"/>
      <w:lvlText w:val="%6."/>
      <w:lvlJc w:val="right"/>
      <w:pPr>
        <w:ind w:left="4320" w:hanging="180"/>
      </w:pPr>
    </w:lvl>
    <w:lvl w:ilvl="6" w:tplc="8438D288" w:tentative="1">
      <w:start w:val="1"/>
      <w:numFmt w:val="decimal"/>
      <w:lvlText w:val="%7."/>
      <w:lvlJc w:val="left"/>
      <w:pPr>
        <w:ind w:left="5040" w:hanging="360"/>
      </w:pPr>
    </w:lvl>
    <w:lvl w:ilvl="7" w:tplc="602CF80E" w:tentative="1">
      <w:start w:val="1"/>
      <w:numFmt w:val="lowerLetter"/>
      <w:lvlText w:val="%8."/>
      <w:lvlJc w:val="left"/>
      <w:pPr>
        <w:ind w:left="5760" w:hanging="360"/>
      </w:pPr>
    </w:lvl>
    <w:lvl w:ilvl="8" w:tplc="C7FA7B3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07846BA">
      <w:start w:val="1"/>
      <w:numFmt w:val="lowerRoman"/>
      <w:lvlText w:val="(%1)"/>
      <w:lvlJc w:val="left"/>
      <w:pPr>
        <w:ind w:left="1080" w:hanging="720"/>
      </w:pPr>
      <w:rPr>
        <w:rFonts w:hint="default"/>
      </w:rPr>
    </w:lvl>
    <w:lvl w:ilvl="1" w:tplc="E52208DA" w:tentative="1">
      <w:start w:val="1"/>
      <w:numFmt w:val="lowerLetter"/>
      <w:lvlText w:val="%2."/>
      <w:lvlJc w:val="left"/>
      <w:pPr>
        <w:ind w:left="1440" w:hanging="360"/>
      </w:pPr>
    </w:lvl>
    <w:lvl w:ilvl="2" w:tplc="D5B07DA6" w:tentative="1">
      <w:start w:val="1"/>
      <w:numFmt w:val="lowerRoman"/>
      <w:lvlText w:val="%3."/>
      <w:lvlJc w:val="right"/>
      <w:pPr>
        <w:ind w:left="2160" w:hanging="180"/>
      </w:pPr>
    </w:lvl>
    <w:lvl w:ilvl="3" w:tplc="D818ADEC" w:tentative="1">
      <w:start w:val="1"/>
      <w:numFmt w:val="decimal"/>
      <w:lvlText w:val="%4."/>
      <w:lvlJc w:val="left"/>
      <w:pPr>
        <w:ind w:left="2880" w:hanging="360"/>
      </w:pPr>
    </w:lvl>
    <w:lvl w:ilvl="4" w:tplc="D026EE5C" w:tentative="1">
      <w:start w:val="1"/>
      <w:numFmt w:val="lowerLetter"/>
      <w:lvlText w:val="%5."/>
      <w:lvlJc w:val="left"/>
      <w:pPr>
        <w:ind w:left="3600" w:hanging="360"/>
      </w:pPr>
    </w:lvl>
    <w:lvl w:ilvl="5" w:tplc="C994A6B2" w:tentative="1">
      <w:start w:val="1"/>
      <w:numFmt w:val="lowerRoman"/>
      <w:lvlText w:val="%6."/>
      <w:lvlJc w:val="right"/>
      <w:pPr>
        <w:ind w:left="4320" w:hanging="180"/>
      </w:pPr>
    </w:lvl>
    <w:lvl w:ilvl="6" w:tplc="7C9CD314" w:tentative="1">
      <w:start w:val="1"/>
      <w:numFmt w:val="decimal"/>
      <w:lvlText w:val="%7."/>
      <w:lvlJc w:val="left"/>
      <w:pPr>
        <w:ind w:left="5040" w:hanging="360"/>
      </w:pPr>
    </w:lvl>
    <w:lvl w:ilvl="7" w:tplc="4ABC5B7E" w:tentative="1">
      <w:start w:val="1"/>
      <w:numFmt w:val="lowerLetter"/>
      <w:lvlText w:val="%8."/>
      <w:lvlJc w:val="left"/>
      <w:pPr>
        <w:ind w:left="5760" w:hanging="360"/>
      </w:pPr>
    </w:lvl>
    <w:lvl w:ilvl="8" w:tplc="538E099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1125378">
    <w:abstractNumId w:val="12"/>
  </w:num>
  <w:num w:numId="2" w16cid:durableId="685601188">
    <w:abstractNumId w:val="4"/>
  </w:num>
  <w:num w:numId="3" w16cid:durableId="1375082739">
    <w:abstractNumId w:val="2"/>
  </w:num>
  <w:num w:numId="4" w16cid:durableId="1590769044">
    <w:abstractNumId w:val="7"/>
  </w:num>
  <w:num w:numId="5" w16cid:durableId="1381393694">
    <w:abstractNumId w:val="6"/>
  </w:num>
  <w:num w:numId="6" w16cid:durableId="582682339">
    <w:abstractNumId w:val="1"/>
  </w:num>
  <w:num w:numId="7" w16cid:durableId="1962227745">
    <w:abstractNumId w:val="10"/>
  </w:num>
  <w:num w:numId="8" w16cid:durableId="1929657723">
    <w:abstractNumId w:val="5"/>
  </w:num>
  <w:num w:numId="9" w16cid:durableId="2006392228">
    <w:abstractNumId w:val="8"/>
  </w:num>
  <w:num w:numId="10" w16cid:durableId="649018773">
    <w:abstractNumId w:val="3"/>
  </w:num>
  <w:num w:numId="11" w16cid:durableId="631789283">
    <w:abstractNumId w:val="11"/>
  </w:num>
  <w:num w:numId="12" w16cid:durableId="137917169">
    <w:abstractNumId w:val="0"/>
  </w:num>
  <w:num w:numId="13" w16cid:durableId="797526081">
    <w:abstractNumId w:val="12"/>
  </w:num>
  <w:num w:numId="14" w16cid:durableId="1413310478">
    <w:abstractNumId w:val="12"/>
  </w:num>
  <w:num w:numId="15" w16cid:durableId="4643915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E88"/>
    <w:rsid w:val="00002993"/>
    <w:rsid w:val="00007949"/>
    <w:rsid w:val="00012C6B"/>
    <w:rsid w:val="00017B35"/>
    <w:rsid w:val="0002525B"/>
    <w:rsid w:val="00026FB6"/>
    <w:rsid w:val="00033FDB"/>
    <w:rsid w:val="00034A83"/>
    <w:rsid w:val="00041F06"/>
    <w:rsid w:val="00042A04"/>
    <w:rsid w:val="00043A5D"/>
    <w:rsid w:val="00046367"/>
    <w:rsid w:val="0004692F"/>
    <w:rsid w:val="00061078"/>
    <w:rsid w:val="00061C91"/>
    <w:rsid w:val="000636AD"/>
    <w:rsid w:val="00077D8D"/>
    <w:rsid w:val="00080847"/>
    <w:rsid w:val="00081C8B"/>
    <w:rsid w:val="00082D42"/>
    <w:rsid w:val="000860EB"/>
    <w:rsid w:val="0009159E"/>
    <w:rsid w:val="00091EB4"/>
    <w:rsid w:val="00095671"/>
    <w:rsid w:val="00096973"/>
    <w:rsid w:val="000A245D"/>
    <w:rsid w:val="000A29EF"/>
    <w:rsid w:val="000A49E3"/>
    <w:rsid w:val="000A5A16"/>
    <w:rsid w:val="000B2250"/>
    <w:rsid w:val="000B2CB2"/>
    <w:rsid w:val="000B71EA"/>
    <w:rsid w:val="000C1D2B"/>
    <w:rsid w:val="000D0507"/>
    <w:rsid w:val="000D2AA6"/>
    <w:rsid w:val="000D4F2C"/>
    <w:rsid w:val="000D59A9"/>
    <w:rsid w:val="000E0568"/>
    <w:rsid w:val="000E1250"/>
    <w:rsid w:val="000E2E25"/>
    <w:rsid w:val="000E4A3E"/>
    <w:rsid w:val="000F79A9"/>
    <w:rsid w:val="00103A93"/>
    <w:rsid w:val="0011331C"/>
    <w:rsid w:val="00115B02"/>
    <w:rsid w:val="00116285"/>
    <w:rsid w:val="00120B8B"/>
    <w:rsid w:val="00126707"/>
    <w:rsid w:val="00134355"/>
    <w:rsid w:val="001473EA"/>
    <w:rsid w:val="00150C12"/>
    <w:rsid w:val="00152C06"/>
    <w:rsid w:val="001602C3"/>
    <w:rsid w:val="0016031A"/>
    <w:rsid w:val="00165DB4"/>
    <w:rsid w:val="00170D3E"/>
    <w:rsid w:val="00170D9E"/>
    <w:rsid w:val="00193A3B"/>
    <w:rsid w:val="001B78F6"/>
    <w:rsid w:val="001C389D"/>
    <w:rsid w:val="001C3DA0"/>
    <w:rsid w:val="001D71B1"/>
    <w:rsid w:val="001E30B9"/>
    <w:rsid w:val="001E6E06"/>
    <w:rsid w:val="001F3F0B"/>
    <w:rsid w:val="001F460F"/>
    <w:rsid w:val="001F4BB0"/>
    <w:rsid w:val="001F7695"/>
    <w:rsid w:val="00200E69"/>
    <w:rsid w:val="002048B3"/>
    <w:rsid w:val="00204973"/>
    <w:rsid w:val="0021043B"/>
    <w:rsid w:val="002108A2"/>
    <w:rsid w:val="00210EA7"/>
    <w:rsid w:val="00212908"/>
    <w:rsid w:val="0021717B"/>
    <w:rsid w:val="00225867"/>
    <w:rsid w:val="002258EE"/>
    <w:rsid w:val="00227837"/>
    <w:rsid w:val="00232B53"/>
    <w:rsid w:val="00236B6D"/>
    <w:rsid w:val="002451C9"/>
    <w:rsid w:val="00245CE4"/>
    <w:rsid w:val="00254E32"/>
    <w:rsid w:val="00255729"/>
    <w:rsid w:val="0026056E"/>
    <w:rsid w:val="00276A69"/>
    <w:rsid w:val="00276B2A"/>
    <w:rsid w:val="00276C02"/>
    <w:rsid w:val="002808D8"/>
    <w:rsid w:val="00280EE1"/>
    <w:rsid w:val="00290328"/>
    <w:rsid w:val="002B1323"/>
    <w:rsid w:val="002B66EB"/>
    <w:rsid w:val="002C075B"/>
    <w:rsid w:val="002C1BB3"/>
    <w:rsid w:val="002C2C07"/>
    <w:rsid w:val="002C3624"/>
    <w:rsid w:val="002C5079"/>
    <w:rsid w:val="002C5C82"/>
    <w:rsid w:val="002C68E1"/>
    <w:rsid w:val="002C6BFB"/>
    <w:rsid w:val="002C70AC"/>
    <w:rsid w:val="002D191E"/>
    <w:rsid w:val="002D3758"/>
    <w:rsid w:val="002D7235"/>
    <w:rsid w:val="002E5B93"/>
    <w:rsid w:val="002F2389"/>
    <w:rsid w:val="003024B7"/>
    <w:rsid w:val="00303AED"/>
    <w:rsid w:val="0031716A"/>
    <w:rsid w:val="0032212D"/>
    <w:rsid w:val="0032353D"/>
    <w:rsid w:val="0032746B"/>
    <w:rsid w:val="00332EEC"/>
    <w:rsid w:val="00333CDC"/>
    <w:rsid w:val="00345D38"/>
    <w:rsid w:val="0034646E"/>
    <w:rsid w:val="00350A4E"/>
    <w:rsid w:val="00354CB3"/>
    <w:rsid w:val="00354E29"/>
    <w:rsid w:val="00357CF7"/>
    <w:rsid w:val="00363C9E"/>
    <w:rsid w:val="00365595"/>
    <w:rsid w:val="00372AB9"/>
    <w:rsid w:val="003779D7"/>
    <w:rsid w:val="0038063D"/>
    <w:rsid w:val="003809FD"/>
    <w:rsid w:val="00385A1C"/>
    <w:rsid w:val="0039168D"/>
    <w:rsid w:val="00391EDF"/>
    <w:rsid w:val="00392991"/>
    <w:rsid w:val="003A46D1"/>
    <w:rsid w:val="003B5ABD"/>
    <w:rsid w:val="003C31D2"/>
    <w:rsid w:val="003C6DE6"/>
    <w:rsid w:val="003E02FE"/>
    <w:rsid w:val="003E55D7"/>
    <w:rsid w:val="003F7C9E"/>
    <w:rsid w:val="004012DE"/>
    <w:rsid w:val="00402E34"/>
    <w:rsid w:val="00405B91"/>
    <w:rsid w:val="00407348"/>
    <w:rsid w:val="004152C0"/>
    <w:rsid w:val="004266D8"/>
    <w:rsid w:val="00430129"/>
    <w:rsid w:val="00432E90"/>
    <w:rsid w:val="004341FB"/>
    <w:rsid w:val="004366B4"/>
    <w:rsid w:val="0044135D"/>
    <w:rsid w:val="0044656D"/>
    <w:rsid w:val="004528C0"/>
    <w:rsid w:val="00454E88"/>
    <w:rsid w:val="00456756"/>
    <w:rsid w:val="00460819"/>
    <w:rsid w:val="004701C5"/>
    <w:rsid w:val="0048195F"/>
    <w:rsid w:val="0048675B"/>
    <w:rsid w:val="004933CF"/>
    <w:rsid w:val="00497B6B"/>
    <w:rsid w:val="004A0DD0"/>
    <w:rsid w:val="004A107D"/>
    <w:rsid w:val="004A178D"/>
    <w:rsid w:val="004A2903"/>
    <w:rsid w:val="004B5BC0"/>
    <w:rsid w:val="004C2759"/>
    <w:rsid w:val="004C4CB3"/>
    <w:rsid w:val="004C51AE"/>
    <w:rsid w:val="004E10DF"/>
    <w:rsid w:val="004E494F"/>
    <w:rsid w:val="004E6E18"/>
    <w:rsid w:val="004E7414"/>
    <w:rsid w:val="004F1C92"/>
    <w:rsid w:val="004F261C"/>
    <w:rsid w:val="00506BCB"/>
    <w:rsid w:val="00510291"/>
    <w:rsid w:val="00516CC0"/>
    <w:rsid w:val="00523D69"/>
    <w:rsid w:val="005256B9"/>
    <w:rsid w:val="005262D2"/>
    <w:rsid w:val="00526D93"/>
    <w:rsid w:val="00542476"/>
    <w:rsid w:val="0054606E"/>
    <w:rsid w:val="00552BC6"/>
    <w:rsid w:val="005603B0"/>
    <w:rsid w:val="00565096"/>
    <w:rsid w:val="00573E66"/>
    <w:rsid w:val="005804CD"/>
    <w:rsid w:val="00585A89"/>
    <w:rsid w:val="005865E5"/>
    <w:rsid w:val="00597295"/>
    <w:rsid w:val="005A2F24"/>
    <w:rsid w:val="005A6E55"/>
    <w:rsid w:val="005B0289"/>
    <w:rsid w:val="005B19DF"/>
    <w:rsid w:val="005B33AE"/>
    <w:rsid w:val="005B3535"/>
    <w:rsid w:val="005C09DA"/>
    <w:rsid w:val="005C46B2"/>
    <w:rsid w:val="005D5E21"/>
    <w:rsid w:val="005D7B9F"/>
    <w:rsid w:val="005E0D0E"/>
    <w:rsid w:val="005E3194"/>
    <w:rsid w:val="005E3EEC"/>
    <w:rsid w:val="005E4BF7"/>
    <w:rsid w:val="005E710F"/>
    <w:rsid w:val="005F4B61"/>
    <w:rsid w:val="005F704C"/>
    <w:rsid w:val="005F7AED"/>
    <w:rsid w:val="00602ACF"/>
    <w:rsid w:val="00611C5E"/>
    <w:rsid w:val="00612A65"/>
    <w:rsid w:val="00624D48"/>
    <w:rsid w:val="00641050"/>
    <w:rsid w:val="006540F3"/>
    <w:rsid w:val="0066155B"/>
    <w:rsid w:val="00663576"/>
    <w:rsid w:val="0066573C"/>
    <w:rsid w:val="00671B19"/>
    <w:rsid w:val="00673C0A"/>
    <w:rsid w:val="00681B23"/>
    <w:rsid w:val="00690C23"/>
    <w:rsid w:val="006913B7"/>
    <w:rsid w:val="006961A4"/>
    <w:rsid w:val="006A0F95"/>
    <w:rsid w:val="006A1662"/>
    <w:rsid w:val="006A23E0"/>
    <w:rsid w:val="006A32D1"/>
    <w:rsid w:val="006A36B7"/>
    <w:rsid w:val="006A3812"/>
    <w:rsid w:val="006A65FD"/>
    <w:rsid w:val="006B0478"/>
    <w:rsid w:val="006B34DD"/>
    <w:rsid w:val="006C299F"/>
    <w:rsid w:val="006C3B0C"/>
    <w:rsid w:val="006C4514"/>
    <w:rsid w:val="006C7BC1"/>
    <w:rsid w:val="006D393B"/>
    <w:rsid w:val="006D4583"/>
    <w:rsid w:val="006D5D5D"/>
    <w:rsid w:val="006D739E"/>
    <w:rsid w:val="006D7AE2"/>
    <w:rsid w:val="006E6D76"/>
    <w:rsid w:val="006E79CD"/>
    <w:rsid w:val="00704C23"/>
    <w:rsid w:val="00722F91"/>
    <w:rsid w:val="0072498C"/>
    <w:rsid w:val="007259C4"/>
    <w:rsid w:val="00725CF2"/>
    <w:rsid w:val="00735DF0"/>
    <w:rsid w:val="0074042B"/>
    <w:rsid w:val="00741D18"/>
    <w:rsid w:val="007422A0"/>
    <w:rsid w:val="00742DA3"/>
    <w:rsid w:val="00743228"/>
    <w:rsid w:val="007432FE"/>
    <w:rsid w:val="00751312"/>
    <w:rsid w:val="007623B1"/>
    <w:rsid w:val="00763FFE"/>
    <w:rsid w:val="0078422C"/>
    <w:rsid w:val="00793CB1"/>
    <w:rsid w:val="00796332"/>
    <w:rsid w:val="007B062A"/>
    <w:rsid w:val="007B0EF6"/>
    <w:rsid w:val="007B5BAA"/>
    <w:rsid w:val="007D12DD"/>
    <w:rsid w:val="007D4C89"/>
    <w:rsid w:val="007D583B"/>
    <w:rsid w:val="007E627C"/>
    <w:rsid w:val="00800FE5"/>
    <w:rsid w:val="00804DDD"/>
    <w:rsid w:val="00807B0D"/>
    <w:rsid w:val="0081044C"/>
    <w:rsid w:val="0081049C"/>
    <w:rsid w:val="00811618"/>
    <w:rsid w:val="00814CC9"/>
    <w:rsid w:val="00822052"/>
    <w:rsid w:val="00824130"/>
    <w:rsid w:val="00824DDD"/>
    <w:rsid w:val="00826A9C"/>
    <w:rsid w:val="00836217"/>
    <w:rsid w:val="0084165C"/>
    <w:rsid w:val="00842413"/>
    <w:rsid w:val="00852363"/>
    <w:rsid w:val="00857D2B"/>
    <w:rsid w:val="00862AC0"/>
    <w:rsid w:val="00874537"/>
    <w:rsid w:val="00874730"/>
    <w:rsid w:val="00874D10"/>
    <w:rsid w:val="0087542A"/>
    <w:rsid w:val="00875C4B"/>
    <w:rsid w:val="0087654F"/>
    <w:rsid w:val="00876B2E"/>
    <w:rsid w:val="00886806"/>
    <w:rsid w:val="00897682"/>
    <w:rsid w:val="008A1489"/>
    <w:rsid w:val="008B3A4B"/>
    <w:rsid w:val="008B78C1"/>
    <w:rsid w:val="008C0379"/>
    <w:rsid w:val="008C07BE"/>
    <w:rsid w:val="008D1D7E"/>
    <w:rsid w:val="008D3008"/>
    <w:rsid w:val="008D5566"/>
    <w:rsid w:val="008E24BF"/>
    <w:rsid w:val="008E603F"/>
    <w:rsid w:val="008E67D0"/>
    <w:rsid w:val="00901563"/>
    <w:rsid w:val="00902673"/>
    <w:rsid w:val="00903767"/>
    <w:rsid w:val="009049E8"/>
    <w:rsid w:val="00905A44"/>
    <w:rsid w:val="00907FCE"/>
    <w:rsid w:val="00914403"/>
    <w:rsid w:val="00916202"/>
    <w:rsid w:val="00916B03"/>
    <w:rsid w:val="00922CDC"/>
    <w:rsid w:val="00926D67"/>
    <w:rsid w:val="0093119E"/>
    <w:rsid w:val="00936C73"/>
    <w:rsid w:val="00937A81"/>
    <w:rsid w:val="00946C64"/>
    <w:rsid w:val="00950CA9"/>
    <w:rsid w:val="00953230"/>
    <w:rsid w:val="0095724D"/>
    <w:rsid w:val="009629EF"/>
    <w:rsid w:val="00970472"/>
    <w:rsid w:val="00982ABD"/>
    <w:rsid w:val="00986EAF"/>
    <w:rsid w:val="00994FDD"/>
    <w:rsid w:val="00996F65"/>
    <w:rsid w:val="009A04CA"/>
    <w:rsid w:val="009A2B1C"/>
    <w:rsid w:val="009A7D29"/>
    <w:rsid w:val="009B0501"/>
    <w:rsid w:val="009C56EB"/>
    <w:rsid w:val="009C7D8F"/>
    <w:rsid w:val="009D018B"/>
    <w:rsid w:val="009E1E7C"/>
    <w:rsid w:val="00A00C68"/>
    <w:rsid w:val="00A00F37"/>
    <w:rsid w:val="00A05BCB"/>
    <w:rsid w:val="00A06022"/>
    <w:rsid w:val="00A101E3"/>
    <w:rsid w:val="00A16D47"/>
    <w:rsid w:val="00A21FF4"/>
    <w:rsid w:val="00A2213E"/>
    <w:rsid w:val="00A30671"/>
    <w:rsid w:val="00A30972"/>
    <w:rsid w:val="00A314F3"/>
    <w:rsid w:val="00A352BC"/>
    <w:rsid w:val="00A37F1D"/>
    <w:rsid w:val="00A5330F"/>
    <w:rsid w:val="00A57EE5"/>
    <w:rsid w:val="00A60603"/>
    <w:rsid w:val="00A625D1"/>
    <w:rsid w:val="00A71BDE"/>
    <w:rsid w:val="00A71C76"/>
    <w:rsid w:val="00A729E7"/>
    <w:rsid w:val="00A76FBA"/>
    <w:rsid w:val="00A809A4"/>
    <w:rsid w:val="00A82AB4"/>
    <w:rsid w:val="00A8424A"/>
    <w:rsid w:val="00A85B2F"/>
    <w:rsid w:val="00A9475E"/>
    <w:rsid w:val="00AA67D1"/>
    <w:rsid w:val="00AB5B1E"/>
    <w:rsid w:val="00AB783A"/>
    <w:rsid w:val="00AC6771"/>
    <w:rsid w:val="00AD39D9"/>
    <w:rsid w:val="00AD7A4A"/>
    <w:rsid w:val="00AE3C18"/>
    <w:rsid w:val="00AF4CC9"/>
    <w:rsid w:val="00B00742"/>
    <w:rsid w:val="00B01EA1"/>
    <w:rsid w:val="00B040FC"/>
    <w:rsid w:val="00B055CE"/>
    <w:rsid w:val="00B06E76"/>
    <w:rsid w:val="00B11880"/>
    <w:rsid w:val="00B21706"/>
    <w:rsid w:val="00B23026"/>
    <w:rsid w:val="00B27537"/>
    <w:rsid w:val="00B35E80"/>
    <w:rsid w:val="00B449D2"/>
    <w:rsid w:val="00B4519E"/>
    <w:rsid w:val="00B464D4"/>
    <w:rsid w:val="00B468C0"/>
    <w:rsid w:val="00B53389"/>
    <w:rsid w:val="00B629D3"/>
    <w:rsid w:val="00B62CC1"/>
    <w:rsid w:val="00B64016"/>
    <w:rsid w:val="00B65F80"/>
    <w:rsid w:val="00B67436"/>
    <w:rsid w:val="00B676F6"/>
    <w:rsid w:val="00B7094D"/>
    <w:rsid w:val="00B721B1"/>
    <w:rsid w:val="00B72E1B"/>
    <w:rsid w:val="00B745F1"/>
    <w:rsid w:val="00B82824"/>
    <w:rsid w:val="00B868FE"/>
    <w:rsid w:val="00B86F41"/>
    <w:rsid w:val="00B91DF9"/>
    <w:rsid w:val="00B956C4"/>
    <w:rsid w:val="00B97DE8"/>
    <w:rsid w:val="00BA4010"/>
    <w:rsid w:val="00BA7891"/>
    <w:rsid w:val="00BB1552"/>
    <w:rsid w:val="00BC367E"/>
    <w:rsid w:val="00BC3EE4"/>
    <w:rsid w:val="00BC576D"/>
    <w:rsid w:val="00BC5FB6"/>
    <w:rsid w:val="00BE10C8"/>
    <w:rsid w:val="00BE7F19"/>
    <w:rsid w:val="00BF1DEC"/>
    <w:rsid w:val="00BF5983"/>
    <w:rsid w:val="00C00391"/>
    <w:rsid w:val="00C061C5"/>
    <w:rsid w:val="00C12F61"/>
    <w:rsid w:val="00C165B1"/>
    <w:rsid w:val="00C16FF1"/>
    <w:rsid w:val="00C22E88"/>
    <w:rsid w:val="00C24C96"/>
    <w:rsid w:val="00C2610E"/>
    <w:rsid w:val="00C31112"/>
    <w:rsid w:val="00C32F92"/>
    <w:rsid w:val="00C36293"/>
    <w:rsid w:val="00C3673A"/>
    <w:rsid w:val="00C40977"/>
    <w:rsid w:val="00C415DD"/>
    <w:rsid w:val="00C42120"/>
    <w:rsid w:val="00C44F9F"/>
    <w:rsid w:val="00C46F5A"/>
    <w:rsid w:val="00C52408"/>
    <w:rsid w:val="00C541B6"/>
    <w:rsid w:val="00C55156"/>
    <w:rsid w:val="00C56FB6"/>
    <w:rsid w:val="00C62483"/>
    <w:rsid w:val="00C63ED4"/>
    <w:rsid w:val="00C728F6"/>
    <w:rsid w:val="00C8074D"/>
    <w:rsid w:val="00C8204E"/>
    <w:rsid w:val="00C82607"/>
    <w:rsid w:val="00C869E2"/>
    <w:rsid w:val="00C90311"/>
    <w:rsid w:val="00CB1463"/>
    <w:rsid w:val="00CB1E3B"/>
    <w:rsid w:val="00CB30DE"/>
    <w:rsid w:val="00CB58B9"/>
    <w:rsid w:val="00CC7AA7"/>
    <w:rsid w:val="00CD28CA"/>
    <w:rsid w:val="00CD2C97"/>
    <w:rsid w:val="00CD4BA6"/>
    <w:rsid w:val="00CE14C0"/>
    <w:rsid w:val="00CE2274"/>
    <w:rsid w:val="00CE2F5F"/>
    <w:rsid w:val="00CF157E"/>
    <w:rsid w:val="00CF2F5D"/>
    <w:rsid w:val="00CF7289"/>
    <w:rsid w:val="00D06B69"/>
    <w:rsid w:val="00D109DE"/>
    <w:rsid w:val="00D10BD6"/>
    <w:rsid w:val="00D113BA"/>
    <w:rsid w:val="00D1301B"/>
    <w:rsid w:val="00D171E7"/>
    <w:rsid w:val="00D20E51"/>
    <w:rsid w:val="00D22F07"/>
    <w:rsid w:val="00D26526"/>
    <w:rsid w:val="00D26EE8"/>
    <w:rsid w:val="00D30FAC"/>
    <w:rsid w:val="00D32FCD"/>
    <w:rsid w:val="00D40891"/>
    <w:rsid w:val="00D42FB3"/>
    <w:rsid w:val="00D45EE0"/>
    <w:rsid w:val="00D46C83"/>
    <w:rsid w:val="00D556C3"/>
    <w:rsid w:val="00D55E78"/>
    <w:rsid w:val="00D826C1"/>
    <w:rsid w:val="00D82F24"/>
    <w:rsid w:val="00D85503"/>
    <w:rsid w:val="00D95822"/>
    <w:rsid w:val="00D959BA"/>
    <w:rsid w:val="00D9700D"/>
    <w:rsid w:val="00DB4F71"/>
    <w:rsid w:val="00DB5D18"/>
    <w:rsid w:val="00DC0DA3"/>
    <w:rsid w:val="00DC72FA"/>
    <w:rsid w:val="00DD2A37"/>
    <w:rsid w:val="00DD4933"/>
    <w:rsid w:val="00DD593A"/>
    <w:rsid w:val="00DE1245"/>
    <w:rsid w:val="00DF3E24"/>
    <w:rsid w:val="00DF6420"/>
    <w:rsid w:val="00E0168C"/>
    <w:rsid w:val="00E01FA7"/>
    <w:rsid w:val="00E0329F"/>
    <w:rsid w:val="00E10C45"/>
    <w:rsid w:val="00E14831"/>
    <w:rsid w:val="00E15F99"/>
    <w:rsid w:val="00E16370"/>
    <w:rsid w:val="00E26334"/>
    <w:rsid w:val="00E32867"/>
    <w:rsid w:val="00E34DF6"/>
    <w:rsid w:val="00E400C6"/>
    <w:rsid w:val="00E47EDA"/>
    <w:rsid w:val="00E60843"/>
    <w:rsid w:val="00E61B4C"/>
    <w:rsid w:val="00E715A7"/>
    <w:rsid w:val="00E73F00"/>
    <w:rsid w:val="00E80060"/>
    <w:rsid w:val="00E81865"/>
    <w:rsid w:val="00EA423B"/>
    <w:rsid w:val="00EA4EEE"/>
    <w:rsid w:val="00EA5E39"/>
    <w:rsid w:val="00EB2699"/>
    <w:rsid w:val="00EB3118"/>
    <w:rsid w:val="00EB549D"/>
    <w:rsid w:val="00EB63DB"/>
    <w:rsid w:val="00EB74F5"/>
    <w:rsid w:val="00ED525F"/>
    <w:rsid w:val="00ED73AF"/>
    <w:rsid w:val="00EE4FBD"/>
    <w:rsid w:val="00EF0B4B"/>
    <w:rsid w:val="00EF5C88"/>
    <w:rsid w:val="00F05EA0"/>
    <w:rsid w:val="00F124A5"/>
    <w:rsid w:val="00F15A3C"/>
    <w:rsid w:val="00F15C57"/>
    <w:rsid w:val="00F15E51"/>
    <w:rsid w:val="00F211B6"/>
    <w:rsid w:val="00F25D93"/>
    <w:rsid w:val="00F2744C"/>
    <w:rsid w:val="00F30B54"/>
    <w:rsid w:val="00F30D84"/>
    <w:rsid w:val="00F36837"/>
    <w:rsid w:val="00F46689"/>
    <w:rsid w:val="00F516C6"/>
    <w:rsid w:val="00F6024E"/>
    <w:rsid w:val="00F60ECA"/>
    <w:rsid w:val="00F63A6D"/>
    <w:rsid w:val="00F66A5C"/>
    <w:rsid w:val="00F77318"/>
    <w:rsid w:val="00F81F18"/>
    <w:rsid w:val="00F82D56"/>
    <w:rsid w:val="00F84A4D"/>
    <w:rsid w:val="00F93C02"/>
    <w:rsid w:val="00F9534B"/>
    <w:rsid w:val="00FA3614"/>
    <w:rsid w:val="00FB2D21"/>
    <w:rsid w:val="00FC047C"/>
    <w:rsid w:val="00FC3AD8"/>
    <w:rsid w:val="00FC3DAC"/>
    <w:rsid w:val="00FD73B0"/>
    <w:rsid w:val="00FE42F4"/>
    <w:rsid w:val="00FE6217"/>
    <w:rsid w:val="00FE6588"/>
    <w:rsid w:val="00FF1519"/>
    <w:rsid w:val="00FF2C6A"/>
    <w:rsid w:val="00FF4424"/>
    <w:rsid w:val="00FF70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B5F18"/>
  <w15:docId w15:val="{89CA815E-93B5-476E-AA75-097CEC1D1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C061C5"/>
    <w:pPr>
      <w:numPr>
        <w:numId w:val="1"/>
      </w:numPr>
      <w:spacing w:before="240" w:after="40"/>
      <w:ind w:left="425" w:hanging="425"/>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936C73"/>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26B45" w:rsidRDefault="00932736">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74A94" w:rsidRDefault="00932736"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74A94" w:rsidRDefault="00932736"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74A94" w:rsidRDefault="00932736"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74A94" w:rsidRDefault="00932736" w:rsidP="00AF0AC5">
          <w:pPr>
            <w:pStyle w:val="C796FB26220542558C2A81DE34485313"/>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74A94" w:rsidRDefault="00932736"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74A94" w:rsidRDefault="00932736"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74A94" w:rsidRDefault="00932736"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74A94"/>
    <w:rsid w:val="00022A93"/>
    <w:rsid w:val="00074A94"/>
    <w:rsid w:val="0009349A"/>
    <w:rsid w:val="00093821"/>
    <w:rsid w:val="000A561B"/>
    <w:rsid w:val="00476DE6"/>
    <w:rsid w:val="00575516"/>
    <w:rsid w:val="00626B45"/>
    <w:rsid w:val="00766887"/>
    <w:rsid w:val="00932736"/>
    <w:rsid w:val="00A832B4"/>
    <w:rsid w:val="00B538E7"/>
    <w:rsid w:val="00C055B3"/>
    <w:rsid w:val="00DD21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D7DC96FF-6711-4D40-981B-FE9B413331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3520</Words>
  <Characters>20064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2024-04-22T03:51:00Z</dcterms:created>
  <dcterms:modified xsi:type="dcterms:W3CDTF">2024-04-22T03:51:00Z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