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69ED7" w14:textId="77777777" w:rsidR="00D2559D" w:rsidRPr="003217D3" w:rsidRDefault="003E618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D98EADB" wp14:editId="48BAA294">
            <wp:simplePos x="0" y="0"/>
            <wp:positionH relativeFrom="page">
              <wp:posOffset>0</wp:posOffset>
            </wp:positionH>
            <wp:positionV relativeFrom="page">
              <wp:posOffset>1130642</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41884AE" w14:textId="77777777" w:rsidR="00D2559D" w:rsidRPr="003217D3" w:rsidRDefault="003E618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BA6FAAC" w14:textId="77777777" w:rsidR="00D2559D" w:rsidRPr="00A36AA9" w:rsidRDefault="003E618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FEB953D" w14:textId="77777777" w:rsidR="00D2559D" w:rsidRPr="00A36AA9" w:rsidRDefault="003E618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5241F" w14:paraId="54B39779" w14:textId="77777777" w:rsidTr="0055241F">
        <w:tc>
          <w:tcPr>
            <w:cnfStyle w:val="001000000000" w:firstRow="0" w:lastRow="0" w:firstColumn="1" w:lastColumn="0" w:oddVBand="0" w:evenVBand="0" w:oddHBand="0" w:evenHBand="0" w:firstRowFirstColumn="0" w:firstRowLastColumn="0" w:lastRowFirstColumn="0" w:lastRowLastColumn="0"/>
            <w:tcW w:w="3227" w:type="dxa"/>
          </w:tcPr>
          <w:p w14:paraId="0BC92FA3" w14:textId="77777777" w:rsidR="00D80913" w:rsidRPr="00A36AA9" w:rsidRDefault="003E618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0353809" w14:textId="77777777" w:rsidR="00D80913" w:rsidRDefault="003E618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Living Waters Home Services</w:t>
            </w:r>
          </w:p>
        </w:tc>
      </w:tr>
      <w:tr w:rsidR="0055241F" w14:paraId="5AA0849A" w14:textId="77777777" w:rsidTr="00552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C6CD82" w14:textId="77777777" w:rsidR="00126F43" w:rsidRPr="00A36AA9" w:rsidRDefault="003E618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DC6B1D1" w14:textId="77777777" w:rsidR="00126F43" w:rsidRPr="00C27BE3" w:rsidRDefault="003E618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201519</w:t>
            </w:r>
          </w:p>
        </w:tc>
      </w:tr>
      <w:tr w:rsidR="0055241F" w14:paraId="3C4E3777" w14:textId="77777777" w:rsidTr="005524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0BF471" w14:textId="77777777" w:rsidR="00126F43" w:rsidRPr="00A36AA9" w:rsidRDefault="003E618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4AD6D7D" w14:textId="0BBEB433" w:rsidR="00126F43" w:rsidRPr="00540817" w:rsidRDefault="003E618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Tilbury</w:t>
            </w:r>
            <w:r>
              <w:rPr>
                <w:rFonts w:ascii="Arial" w:eastAsia="Times New Roman" w:hAnsi="Arial" w:cs="Arial"/>
                <w:lang w:eastAsia="en-AU"/>
              </w:rPr>
              <w:t xml:space="preserve"> Avenue, STANHOPE GARD</w:t>
            </w:r>
            <w:r w:rsidR="00B678F1">
              <w:rPr>
                <w:rFonts w:ascii="Arial" w:eastAsia="Times New Roman" w:hAnsi="Arial" w:cs="Arial"/>
                <w:lang w:eastAsia="en-AU"/>
              </w:rPr>
              <w:t>ENS</w:t>
            </w:r>
            <w:r>
              <w:rPr>
                <w:rFonts w:ascii="Arial" w:eastAsia="Times New Roman" w:hAnsi="Arial" w:cs="Arial"/>
                <w:lang w:eastAsia="en-AU"/>
              </w:rPr>
              <w:t>, New South Wales, 2768</w:t>
            </w:r>
          </w:p>
        </w:tc>
      </w:tr>
      <w:tr w:rsidR="0055241F" w14:paraId="28CD7F93" w14:textId="77777777" w:rsidTr="00552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B2AF2B" w14:textId="77777777" w:rsidR="00126F43" w:rsidRPr="00A36AA9" w:rsidRDefault="003E618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4F6BD6B" w14:textId="77777777" w:rsidR="00126F43" w:rsidRPr="00A36AA9" w:rsidRDefault="003E618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5241F" w14:paraId="500E6562" w14:textId="77777777" w:rsidTr="005524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A3EBBD" w14:textId="77777777" w:rsidR="00126F43" w:rsidRPr="00A36AA9" w:rsidRDefault="003E618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1979A7D" w14:textId="77777777" w:rsidR="00126F43" w:rsidRPr="00A36AA9" w:rsidRDefault="003E618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24 October 2023 to 25 </w:t>
            </w:r>
            <w:r w:rsidRPr="00A52058">
              <w:rPr>
                <w:rFonts w:ascii="Arial" w:hAnsi="Arial" w:cs="Arial"/>
              </w:rPr>
              <w:t>October 2023</w:t>
            </w:r>
          </w:p>
        </w:tc>
      </w:tr>
      <w:tr w:rsidR="0055241F" w14:paraId="67224433" w14:textId="77777777" w:rsidTr="00552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542E60" w14:textId="77777777" w:rsidR="00126F43" w:rsidRPr="00A36AA9" w:rsidRDefault="003E618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10361653"/>
            <w:placeholder>
              <w:docPart w:val="A7F4949C78414813B67B25D37262F9D8"/>
            </w:placeholder>
            <w:date w:fullDate="2023-12-11T00:00:00Z">
              <w:dateFormat w:val="d MMMM yyyy"/>
              <w:lid w:val="en-AU"/>
              <w:storeMappedDataAs w:val="dateTime"/>
              <w:calendar w:val="gregorian"/>
            </w:date>
          </w:sdtPr>
          <w:sdtEndPr/>
          <w:sdtContent>
            <w:tc>
              <w:tcPr>
                <w:tcW w:w="7114" w:type="dxa"/>
                <w:shd w:val="clear" w:color="auto" w:fill="auto"/>
              </w:tcPr>
              <w:p w14:paraId="5F84078B" w14:textId="0432879B" w:rsidR="00126F43" w:rsidRPr="00A36AA9" w:rsidRDefault="00BA69F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December 2023</w:t>
                </w:r>
              </w:p>
            </w:tc>
          </w:sdtContent>
        </w:sdt>
      </w:tr>
    </w:tbl>
    <w:bookmarkEnd w:id="0"/>
    <w:p w14:paraId="289F372A" w14:textId="77777777" w:rsidR="00FA0A5B" w:rsidRPr="00A36AA9" w:rsidRDefault="003E618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F14098A" w14:textId="77777777" w:rsidR="00126F43" w:rsidRDefault="003E6180"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EBEF7AE" w14:textId="77777777" w:rsidR="00126F43" w:rsidRPr="00214549" w:rsidRDefault="003E6180"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9970 Living Waters Aged Care Pty Ltd</w:t>
      </w:r>
      <w:r>
        <w:rPr>
          <w:rFonts w:ascii="Arial" w:eastAsia="Arial" w:hAnsi="Arial" w:cs="Arial"/>
        </w:rPr>
        <w:br/>
        <w:t>Service: 28113 Living Waters Aged Care Pty Ltd</w:t>
      </w:r>
      <w:r>
        <w:br/>
      </w:r>
      <w:bookmarkEnd w:id="1"/>
    </w:p>
    <w:p w14:paraId="3F30B47D" w14:textId="77777777" w:rsidR="000078F8" w:rsidRPr="00A36AA9" w:rsidRDefault="003E618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A88F6ED" w14:textId="6B41BEDB" w:rsidR="000078F8" w:rsidRPr="00A36AA9" w:rsidRDefault="003E6180" w:rsidP="00F87E39">
      <w:pPr>
        <w:pStyle w:val="NormalArial"/>
      </w:pPr>
      <w:r w:rsidRPr="00A36AA9">
        <w:t xml:space="preserve">This performance report for </w:t>
      </w:r>
      <w:r w:rsidRPr="00C27BE3">
        <w:rPr>
          <w:color w:val="auto"/>
        </w:rPr>
        <w:t>Living Waters Home Services</w:t>
      </w:r>
      <w:r w:rsidRPr="00A36AA9">
        <w:rPr>
          <w:color w:val="auto"/>
        </w:rPr>
        <w:t xml:space="preserve"> (</w:t>
      </w:r>
      <w:r w:rsidRPr="00A36AA9">
        <w:rPr>
          <w:b/>
          <w:color w:val="auto"/>
        </w:rPr>
        <w:t>the servi</w:t>
      </w:r>
      <w:r w:rsidRPr="00A36AA9">
        <w:rPr>
          <w:b/>
          <w:color w:val="auto"/>
        </w:rPr>
        <w:t>ce</w:t>
      </w:r>
      <w:r w:rsidRPr="00A36AA9">
        <w:rPr>
          <w:color w:val="auto"/>
        </w:rPr>
        <w:t xml:space="preserve">) has been prepared </w:t>
      </w:r>
      <w:proofErr w:type="gramStart"/>
      <w:r w:rsidRPr="00A36AA9">
        <w:rPr>
          <w:color w:val="auto"/>
        </w:rPr>
        <w:t>by</w:t>
      </w:r>
      <w:r w:rsidRPr="00A36AA9">
        <w:rPr>
          <w:color w:val="0000FF"/>
        </w:rPr>
        <w:t xml:space="preserve"> </w:t>
      </w:r>
      <w:r>
        <w:rPr>
          <w:noProof/>
        </w:rPr>
        <w:t>,</w:t>
      </w:r>
      <w:proofErr w:type="gramEnd"/>
      <w:r>
        <w:rPr>
          <w:noProof/>
        </w:rPr>
        <w:t xml:space="preserve"> </w:t>
      </w:r>
      <w:r w:rsidR="00B90826">
        <w:rPr>
          <w:noProof/>
        </w:rPr>
        <w:t xml:space="preserve">Gill Jones, </w:t>
      </w:r>
      <w:r w:rsidRPr="00A36AA9">
        <w:t>delegate of the Aged Care Quality and Safety Commissioner (Commissioner)</w:t>
      </w:r>
      <w:r>
        <w:rPr>
          <w:rStyle w:val="FootnoteReference"/>
        </w:rPr>
        <w:footnoteReference w:id="1"/>
      </w:r>
      <w:r w:rsidRPr="00A36AA9">
        <w:t xml:space="preserve">. </w:t>
      </w:r>
    </w:p>
    <w:p w14:paraId="0375C1EF" w14:textId="77777777" w:rsidR="000078F8" w:rsidRPr="00A36AA9" w:rsidRDefault="003E6180" w:rsidP="00F87E39">
      <w:pPr>
        <w:pStyle w:val="NormalArial"/>
      </w:pPr>
      <w:r w:rsidRPr="00A36AA9">
        <w:t>This performance report details the Commissioner’s assessment of the provider’s performance, in relation to the service, against the Aged Ca</w:t>
      </w:r>
      <w:r w:rsidRPr="00A36AA9">
        <w:t>re Quality Standards (Quality Standards). The Quality Standards and requirements are assessed as either compliant or non-compliant at the Standard and requirement level where applicable.</w:t>
      </w:r>
    </w:p>
    <w:p w14:paraId="579DAD83" w14:textId="77777777" w:rsidR="000078F8" w:rsidRDefault="003E6180" w:rsidP="00F87E39">
      <w:pPr>
        <w:pStyle w:val="NormalArial"/>
      </w:pPr>
      <w:r w:rsidRPr="00A36AA9">
        <w:t>The report also specifies any areas in which improvements must be mad</w:t>
      </w:r>
      <w:r w:rsidRPr="00A36AA9">
        <w:t>e to ensure the Quality Standards are complied with.</w:t>
      </w:r>
    </w:p>
    <w:p w14:paraId="57166390" w14:textId="77777777" w:rsidR="00DF37F2" w:rsidRPr="00A36AA9" w:rsidRDefault="003E6180" w:rsidP="00DF37F2">
      <w:pPr>
        <w:pStyle w:val="Heading1"/>
        <w:spacing w:before="0" w:after="240" w:line="22" w:lineRule="atLeast"/>
        <w:rPr>
          <w:rFonts w:ascii="Arial" w:hAnsi="Arial" w:cs="Arial"/>
        </w:rPr>
      </w:pPr>
      <w:r w:rsidRPr="00A36AA9">
        <w:rPr>
          <w:rFonts w:ascii="Arial" w:hAnsi="Arial" w:cs="Arial"/>
        </w:rPr>
        <w:t>Material relied on</w:t>
      </w:r>
    </w:p>
    <w:p w14:paraId="10F67783" w14:textId="77777777" w:rsidR="00DF37F2" w:rsidRPr="00A36AA9" w:rsidRDefault="003E6180" w:rsidP="00F87E39">
      <w:pPr>
        <w:pStyle w:val="NormalArial"/>
      </w:pPr>
      <w:r w:rsidRPr="00A36AA9">
        <w:t>The following information has been considered in preparing the performance report:</w:t>
      </w:r>
    </w:p>
    <w:p w14:paraId="5A539B27" w14:textId="4A650F57" w:rsidR="00DF37F2" w:rsidRPr="00BA69FE" w:rsidRDefault="003E6180" w:rsidP="00DF37F2">
      <w:pPr>
        <w:pStyle w:val="ListParagraph"/>
        <w:numPr>
          <w:ilvl w:val="0"/>
          <w:numId w:val="2"/>
        </w:numPr>
        <w:spacing w:line="22" w:lineRule="atLeast"/>
        <w:ind w:left="714" w:hanging="357"/>
        <w:contextualSpacing w:val="0"/>
        <w:rPr>
          <w:rFonts w:ascii="Arial" w:hAnsi="Arial" w:cs="Arial"/>
          <w:color w:val="auto"/>
        </w:rPr>
      </w:pPr>
      <w:r w:rsidRPr="00BA69FE">
        <w:rPr>
          <w:rFonts w:ascii="Arial" w:hAnsi="Arial" w:cs="Arial"/>
          <w:color w:val="auto"/>
        </w:rPr>
        <w:t xml:space="preserve">the assessment team’s report for the Quality Audit report was informed by a site assessment, observations at the service, review of documents and interviews with staff, consumers/representatives and </w:t>
      </w:r>
      <w:proofErr w:type="gramStart"/>
      <w:r w:rsidRPr="00BA69FE">
        <w:rPr>
          <w:rFonts w:ascii="Arial" w:hAnsi="Arial" w:cs="Arial"/>
          <w:color w:val="auto"/>
        </w:rPr>
        <w:t>others</w:t>
      </w:r>
      <w:proofErr w:type="gramEnd"/>
    </w:p>
    <w:p w14:paraId="54741AB5" w14:textId="7CE2CE8E" w:rsidR="00DF37F2" w:rsidRPr="00A36AA9" w:rsidRDefault="003E6180"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w:t>
      </w:r>
      <w:r w:rsidRPr="00A36AA9">
        <w:rPr>
          <w:rFonts w:ascii="Arial" w:hAnsi="Arial" w:cs="Arial"/>
        </w:rPr>
        <w:t xml:space="preserve">eport received </w:t>
      </w:r>
      <w:r w:rsidR="00E07B46" w:rsidRPr="00E07B46">
        <w:rPr>
          <w:rFonts w:ascii="Arial" w:hAnsi="Arial" w:cs="Arial"/>
          <w:color w:val="auto"/>
        </w:rPr>
        <w:t>7 December 2023</w:t>
      </w:r>
    </w:p>
    <w:p w14:paraId="72317EE5" w14:textId="77777777" w:rsidR="003B1763" w:rsidRPr="00D76BC8" w:rsidRDefault="003E618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FDE00EA" w14:textId="0576AD32" w:rsidR="003217D3" w:rsidRPr="00244176" w:rsidRDefault="003E618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5241F" w14:paraId="1CE4E582" w14:textId="77777777" w:rsidTr="005524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D5F63D" w14:textId="77777777" w:rsidR="00FC045E" w:rsidRPr="00A36AA9" w:rsidRDefault="003E618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55444EC" w14:textId="77777777" w:rsidR="00FC045E" w:rsidRPr="00E96B92" w:rsidRDefault="003E618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9262345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55241F" w14:paraId="41B44D0C" w14:textId="77777777" w:rsidTr="005524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45628D" w14:textId="77777777" w:rsidR="00A213EA" w:rsidRPr="00A36AA9" w:rsidRDefault="003E6180"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4E28926" w14:textId="77777777" w:rsidR="00A213EA" w:rsidRPr="00A213EA" w:rsidRDefault="003E618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541412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5241F" w14:paraId="1363AD18" w14:textId="77777777" w:rsidTr="005524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FCA1D2" w14:textId="77777777" w:rsidR="00A213EA" w:rsidRPr="00A36AA9" w:rsidRDefault="003E6180"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2D8D4AC" w14:textId="77777777" w:rsidR="00A213EA" w:rsidRPr="00A213EA" w:rsidRDefault="003E618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273785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5241F" w14:paraId="65C9F118" w14:textId="77777777" w:rsidTr="005524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F426B1" w14:textId="77777777" w:rsidR="00A213EA" w:rsidRPr="00A36AA9" w:rsidRDefault="003E6180"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E7D3E40" w14:textId="77777777" w:rsidR="00A213EA" w:rsidRPr="00A213EA" w:rsidRDefault="003E618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40384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5241F" w14:paraId="5044F6D4" w14:textId="77777777" w:rsidTr="005524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330960" w14:textId="77777777" w:rsidR="00A213EA" w:rsidRPr="00A36AA9" w:rsidRDefault="003E6180"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3FB71AE" w14:textId="2867E7BC" w:rsidR="00A213EA" w:rsidRPr="00A213EA" w:rsidRDefault="00E07B4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55241F" w14:paraId="71C5CD22" w14:textId="77777777" w:rsidTr="005524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BDFBF6" w14:textId="77777777" w:rsidR="00A213EA" w:rsidRPr="00A36AA9" w:rsidRDefault="003E6180"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377B0C9" w14:textId="77777777" w:rsidR="00A213EA" w:rsidRPr="00A213EA" w:rsidRDefault="003E618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644743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5241F" w14:paraId="4538AB07" w14:textId="77777777" w:rsidTr="005524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5B8CF2" w14:textId="77777777" w:rsidR="00A213EA" w:rsidRPr="00A36AA9" w:rsidRDefault="003E6180"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F3AFE3F" w14:textId="77777777" w:rsidR="00A213EA" w:rsidRPr="00A213EA" w:rsidRDefault="003E618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948107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5241F" w14:paraId="44D62A2F" w14:textId="77777777" w:rsidTr="005524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05F400" w14:textId="77777777" w:rsidR="00A213EA" w:rsidRPr="00A36AA9" w:rsidRDefault="003E618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16E7047" w14:textId="77777777" w:rsidR="00A213EA" w:rsidRPr="00A213EA" w:rsidRDefault="003E618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407512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196C9285" w14:textId="77777777" w:rsidR="00FC045E" w:rsidRPr="00A36AA9" w:rsidRDefault="003E6180" w:rsidP="00F87E39">
      <w:pPr>
        <w:pStyle w:val="NormalArial"/>
        <w:spacing w:before="120"/>
      </w:pPr>
      <w:r w:rsidRPr="00A36AA9">
        <w:t>A detailed assessment is provided later in this report for each assessed Standard.</w:t>
      </w:r>
    </w:p>
    <w:p w14:paraId="753DC125" w14:textId="77777777" w:rsidR="00FC045E" w:rsidRPr="00A36AA9" w:rsidRDefault="003E6180" w:rsidP="00FC045E">
      <w:pPr>
        <w:pStyle w:val="Heading1"/>
        <w:spacing w:before="0" w:after="240" w:line="22" w:lineRule="atLeast"/>
        <w:rPr>
          <w:rFonts w:ascii="Arial" w:hAnsi="Arial" w:cs="Arial"/>
        </w:rPr>
      </w:pPr>
      <w:r w:rsidRPr="00A36AA9">
        <w:rPr>
          <w:rFonts w:ascii="Arial" w:hAnsi="Arial" w:cs="Arial"/>
        </w:rPr>
        <w:t>Areas for improvement</w:t>
      </w:r>
    </w:p>
    <w:p w14:paraId="52EE312C" w14:textId="77777777" w:rsidR="00FC045E" w:rsidRPr="00A36AA9" w:rsidRDefault="003E6180"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7502525" w14:textId="2C11177B" w:rsidR="002A53FD" w:rsidRDefault="002A53FD">
      <w:pPr>
        <w:spacing w:after="160" w:line="259" w:lineRule="auto"/>
        <w:rPr>
          <w:rFonts w:ascii="Arial" w:hAnsi="Arial" w:cs="Arial"/>
          <w:b/>
          <w:bCs/>
          <w:sz w:val="30"/>
          <w:szCs w:val="28"/>
        </w:rPr>
      </w:pPr>
      <w:r>
        <w:rPr>
          <w:rFonts w:ascii="Arial" w:hAnsi="Arial" w:cs="Arial"/>
        </w:rPr>
        <w:br w:type="page"/>
      </w:r>
    </w:p>
    <w:p w14:paraId="1BDAABA1" w14:textId="6A14F252" w:rsidR="003217D3" w:rsidRDefault="003E618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0"/>
        <w:gridCol w:w="4536"/>
        <w:gridCol w:w="2268"/>
      </w:tblGrid>
      <w:tr w:rsidR="00E07B46" w14:paraId="5FC80EDE" w14:textId="77777777" w:rsidTr="00902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gridSpan w:val="2"/>
            <w:tcBorders>
              <w:right w:val="none" w:sz="0" w:space="0" w:color="auto"/>
            </w:tcBorders>
          </w:tcPr>
          <w:p w14:paraId="2EF70F37" w14:textId="77777777" w:rsidR="00E07B46" w:rsidRPr="003217D3" w:rsidRDefault="00E07B4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268" w:type="dxa"/>
          </w:tcPr>
          <w:p w14:paraId="570F6EA5" w14:textId="77777777" w:rsidR="00E07B46" w:rsidRPr="003217D3" w:rsidRDefault="00E07B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07B46" w14:paraId="1607638C" w14:textId="77777777" w:rsidTr="009028AB">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18EF3577" w14:textId="77777777" w:rsidR="00E07B46" w:rsidRPr="00244176" w:rsidRDefault="00E07B4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6" w:type="dxa"/>
            <w:shd w:val="clear" w:color="auto" w:fill="auto"/>
          </w:tcPr>
          <w:p w14:paraId="2BE2CF67" w14:textId="77777777" w:rsidR="00E07B46" w:rsidRPr="00244176" w:rsidRDefault="00E0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68" w:type="dxa"/>
            <w:shd w:val="clear" w:color="auto" w:fill="auto"/>
          </w:tcPr>
          <w:p w14:paraId="373B6C99" w14:textId="77777777" w:rsidR="00E07B46" w:rsidRPr="00CC646C" w:rsidRDefault="003E61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1860403"/>
                <w:placeholder>
                  <w:docPart w:val="DBADD014A4D14DF693ADF3561A8E1AE6"/>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285D8FE5" w14:textId="77777777" w:rsidTr="00902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3482BE83"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6" w:type="dxa"/>
            <w:shd w:val="clear" w:color="auto" w:fill="auto"/>
          </w:tcPr>
          <w:p w14:paraId="16D37A77" w14:textId="77777777" w:rsidR="00E07B46" w:rsidRPr="00244176" w:rsidRDefault="00E0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68" w:type="dxa"/>
            <w:shd w:val="clear" w:color="auto" w:fill="auto"/>
          </w:tcPr>
          <w:p w14:paraId="4A0DD6A9" w14:textId="77777777" w:rsidR="00E07B46" w:rsidRPr="00CC646C" w:rsidRDefault="003E61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493322"/>
                <w:placeholder>
                  <w:docPart w:val="D4BCCE2F8783438AA8EB73DA71247FEA"/>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7CC9CA3F" w14:textId="77777777" w:rsidTr="009028AB">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2865FE30"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6" w:type="dxa"/>
            <w:shd w:val="clear" w:color="auto" w:fill="auto"/>
          </w:tcPr>
          <w:p w14:paraId="6BD5418A" w14:textId="77777777" w:rsidR="00E07B46" w:rsidRPr="00244176" w:rsidRDefault="00E0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F403D9F" w14:textId="77777777" w:rsidR="00E07B46" w:rsidRPr="00244176" w:rsidRDefault="00E07B4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E88EB96" w14:textId="77777777" w:rsidR="00E07B46" w:rsidRPr="00244176" w:rsidRDefault="00E07B4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5C27F7B" w14:textId="77777777" w:rsidR="00E07B46" w:rsidRPr="00244176" w:rsidRDefault="00E07B4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1A16F0C" w14:textId="77777777" w:rsidR="00E07B46" w:rsidRPr="00244176" w:rsidRDefault="00E07B4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68" w:type="dxa"/>
            <w:shd w:val="clear" w:color="auto" w:fill="auto"/>
          </w:tcPr>
          <w:p w14:paraId="292DDF46" w14:textId="77777777" w:rsidR="00E07B46" w:rsidRPr="00CC646C" w:rsidRDefault="003E61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2441037"/>
                <w:placeholder>
                  <w:docPart w:val="141EF19AC870439EBFF85602B16B09C3"/>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2F2C8E2B" w14:textId="77777777" w:rsidTr="00902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6460C7A0"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6" w:type="dxa"/>
            <w:shd w:val="clear" w:color="auto" w:fill="auto"/>
          </w:tcPr>
          <w:p w14:paraId="6FD71EF6" w14:textId="77777777" w:rsidR="00E07B46" w:rsidRPr="00244176" w:rsidRDefault="00E0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68" w:type="dxa"/>
            <w:shd w:val="clear" w:color="auto" w:fill="auto"/>
          </w:tcPr>
          <w:p w14:paraId="2ACBBB67" w14:textId="77777777" w:rsidR="00E07B46" w:rsidRPr="00CC646C" w:rsidRDefault="003E61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7968600"/>
                <w:placeholder>
                  <w:docPart w:val="DD8669937B954E35964409473C248B6F"/>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697E2612" w14:textId="77777777" w:rsidTr="009028AB">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5B56CB21"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6" w:type="dxa"/>
            <w:shd w:val="clear" w:color="auto" w:fill="auto"/>
          </w:tcPr>
          <w:p w14:paraId="2BBBA414" w14:textId="77777777" w:rsidR="00E07B46" w:rsidRPr="00244176" w:rsidRDefault="00E0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268" w:type="dxa"/>
            <w:shd w:val="clear" w:color="auto" w:fill="auto"/>
          </w:tcPr>
          <w:p w14:paraId="58926D1A" w14:textId="77777777" w:rsidR="00E07B46" w:rsidRPr="00CC646C" w:rsidRDefault="003E61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0564919"/>
                <w:placeholder>
                  <w:docPart w:val="87270CA4013E4EF8ABDA1F54A4082949"/>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2E1E759F" w14:textId="77777777" w:rsidTr="00902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27877521"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6" w:type="dxa"/>
            <w:shd w:val="clear" w:color="auto" w:fill="auto"/>
          </w:tcPr>
          <w:p w14:paraId="12A53EBE" w14:textId="77777777" w:rsidR="00E07B46" w:rsidRPr="00244176" w:rsidRDefault="00E0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268" w:type="dxa"/>
            <w:shd w:val="clear" w:color="auto" w:fill="auto"/>
          </w:tcPr>
          <w:p w14:paraId="6864CB00" w14:textId="77777777" w:rsidR="00E07B46" w:rsidRPr="00CC646C" w:rsidRDefault="003E61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9478829"/>
                <w:placeholder>
                  <w:docPart w:val="2D291EAE715C47DAB5E16FF465DA82BD"/>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bl>
    <w:p w14:paraId="61932A67" w14:textId="0243553C" w:rsidR="00A63FCF" w:rsidRDefault="003E6180" w:rsidP="007B3959">
      <w:pPr>
        <w:pStyle w:val="Heading20"/>
      </w:pPr>
      <w:r w:rsidRPr="00A36AA9">
        <w:t>Findings</w:t>
      </w:r>
    </w:p>
    <w:p w14:paraId="56EB5BCD" w14:textId="53D16CCC" w:rsidR="00E07B46" w:rsidRDefault="00E07B46" w:rsidP="00031BEA">
      <w:pPr>
        <w:pStyle w:val="Heading20"/>
        <w:spacing w:before="0" w:line="240" w:lineRule="auto"/>
        <w:outlineLvl w:val="9"/>
        <w:rPr>
          <w:b w:val="0"/>
          <w:bCs w:val="0"/>
        </w:rPr>
      </w:pPr>
      <w:r w:rsidRPr="00E07B46">
        <w:rPr>
          <w:b w:val="0"/>
          <w:bCs w:val="0"/>
        </w:rPr>
        <w:t>Consumers and representatives said staff were respectful and upheld their dignity. Interviews with support workers indicate they are always respectful and caring of their consumer’s needs. Management and key personnel always spoke respectfully of consumers throughout the Quality Review.</w:t>
      </w:r>
    </w:p>
    <w:p w14:paraId="2447A314" w14:textId="695F9998" w:rsidR="00E07B46" w:rsidRPr="00E07B46" w:rsidRDefault="00E07B46" w:rsidP="00031BEA">
      <w:pPr>
        <w:pStyle w:val="Heading20"/>
        <w:spacing w:before="0" w:line="240" w:lineRule="auto"/>
        <w:outlineLvl w:val="9"/>
        <w:rPr>
          <w:b w:val="0"/>
          <w:bCs w:val="0"/>
        </w:rPr>
      </w:pPr>
      <w:r w:rsidRPr="00E07B46">
        <w:rPr>
          <w:b w:val="0"/>
          <w:bCs w:val="0"/>
        </w:rPr>
        <w:t>Consumers and representatives said their culture is respected. Support workers explained how they ensured care and services are culturally safe for those they care for.</w:t>
      </w:r>
    </w:p>
    <w:p w14:paraId="32A09CB6" w14:textId="77777777" w:rsidR="00E07B46" w:rsidRDefault="00E07B46" w:rsidP="00031BEA">
      <w:pPr>
        <w:pStyle w:val="NormalArial"/>
        <w:rPr>
          <w:szCs w:val="22"/>
        </w:rPr>
      </w:pPr>
      <w:r>
        <w:rPr>
          <w:szCs w:val="22"/>
        </w:rPr>
        <w:t xml:space="preserve">Support workers said they support the choice of the consumer and involve whoever the consumer decides in their care giving and care plans confirm this. </w:t>
      </w:r>
    </w:p>
    <w:p w14:paraId="20F30EC7" w14:textId="026548B4" w:rsidR="00E07B46" w:rsidRDefault="00E07B46" w:rsidP="00031BEA">
      <w:pPr>
        <w:pStyle w:val="NormalArial"/>
      </w:pPr>
      <w:r>
        <w:t>Consumers are supported to take risks to enable them to live the best life they can.</w:t>
      </w:r>
      <w:r w:rsidR="00875F0C">
        <w:t xml:space="preserve"> </w:t>
      </w:r>
      <w:r>
        <w:t xml:space="preserve">Representatives confirmed this and risk mitigation strategies are utilised by support workers. Consumer risks are included in care plans. </w:t>
      </w:r>
    </w:p>
    <w:p w14:paraId="7B667DB8" w14:textId="48A814C3" w:rsidR="00875F0C" w:rsidRDefault="00E07B46" w:rsidP="00031BEA">
      <w:pPr>
        <w:pStyle w:val="NormalArial"/>
      </w:pPr>
      <w:r>
        <w:lastRenderedPageBreak/>
        <w:t xml:space="preserve">The service was able to demonstrate information is provided that is current and timely and in a form that </w:t>
      </w:r>
      <w:r w:rsidR="00F40903">
        <w:t xml:space="preserve">the </w:t>
      </w:r>
      <w:r>
        <w:t>consumer understand</w:t>
      </w:r>
      <w:r w:rsidR="00F40903">
        <w:t>s</w:t>
      </w:r>
      <w:r>
        <w:t xml:space="preserve">. </w:t>
      </w:r>
      <w:r w:rsidR="00875F0C">
        <w:t xml:space="preserve">An </w:t>
      </w:r>
      <w:r>
        <w:t>information package is provided to all new consumers of the service</w:t>
      </w:r>
      <w:r w:rsidR="00875F0C">
        <w:t xml:space="preserve"> </w:t>
      </w:r>
      <w:r w:rsidR="00F40903">
        <w:t xml:space="preserve">and </w:t>
      </w:r>
      <w:r>
        <w:t>includes the home care client agreement, care plan, pricing schedule and charter of aged care rights</w:t>
      </w:r>
      <w:r w:rsidR="00F40903">
        <w:t>. This</w:t>
      </w:r>
      <w:r>
        <w:t xml:space="preserve"> is translated into Korean</w:t>
      </w:r>
      <w:r w:rsidR="00F40903">
        <w:t xml:space="preserve"> for those consumers who prefer this</w:t>
      </w:r>
      <w:r>
        <w:t xml:space="preserve">. </w:t>
      </w:r>
    </w:p>
    <w:p w14:paraId="31D7CC25" w14:textId="77777777" w:rsidR="00502303" w:rsidRDefault="00875F0C" w:rsidP="00031BEA">
      <w:pPr>
        <w:pStyle w:val="NormalArial"/>
      </w:pPr>
      <w:r>
        <w:t>The service was able to demonstrate consumers privacy is respected and personal information is protected. Staff were observed in the office to have conversations on the phone and in person in the office with doors closed.</w:t>
      </w:r>
    </w:p>
    <w:p w14:paraId="0A0BEAB2" w14:textId="745FED88" w:rsidR="00502303" w:rsidRPr="00875F0C" w:rsidRDefault="002A53FD" w:rsidP="00031BEA">
      <w:pPr>
        <w:contextualSpacing/>
        <w:rPr>
          <w:rFonts w:ascii="Arial" w:hAnsi="Arial" w:cs="Arial"/>
          <w:color w:val="000000"/>
        </w:rPr>
      </w:pPr>
      <w:bookmarkStart w:id="2" w:name="_Hlk153267435"/>
      <w:r>
        <w:rPr>
          <w:rFonts w:ascii="Arial" w:hAnsi="Arial" w:cs="Arial"/>
          <w:color w:val="000000"/>
        </w:rPr>
        <w:t xml:space="preserve">The Approved Provider indicated their agreement with the Assessment Team’s findings. </w:t>
      </w:r>
      <w:bookmarkEnd w:id="2"/>
      <w:r w:rsidR="00502303">
        <w:rPr>
          <w:rFonts w:ascii="Arial" w:hAnsi="Arial" w:cs="Arial"/>
          <w:color w:val="000000"/>
        </w:rPr>
        <w:t>Based on the response by the Approved Provider and the Assessment Team’s report I find Standard 1 compliant.</w:t>
      </w:r>
    </w:p>
    <w:p w14:paraId="65CEA2DB" w14:textId="46D9EFF8" w:rsidR="001A5684" w:rsidRPr="006B4042" w:rsidRDefault="00875F0C" w:rsidP="00F87E39">
      <w:pPr>
        <w:pStyle w:val="NormalArial"/>
      </w:pPr>
      <w:r w:rsidRPr="00A36AA9">
        <w:br w:type="page"/>
      </w:r>
    </w:p>
    <w:p w14:paraId="434AABE9" w14:textId="77777777" w:rsidR="003217D3" w:rsidRDefault="003E618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0"/>
        <w:gridCol w:w="4536"/>
        <w:gridCol w:w="2268"/>
      </w:tblGrid>
      <w:tr w:rsidR="00E07B46" w14:paraId="4A87ACA2" w14:textId="77777777" w:rsidTr="00902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gridSpan w:val="2"/>
            <w:tcBorders>
              <w:right w:val="none" w:sz="0" w:space="0" w:color="auto"/>
            </w:tcBorders>
          </w:tcPr>
          <w:p w14:paraId="22B1E941" w14:textId="77777777" w:rsidR="00E07B46" w:rsidRPr="003217D3" w:rsidRDefault="00E07B46"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268" w:type="dxa"/>
          </w:tcPr>
          <w:p w14:paraId="1E4E33C3" w14:textId="77777777" w:rsidR="00E07B46" w:rsidRPr="003217D3" w:rsidRDefault="00E07B4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07B46" w14:paraId="45E8A23A" w14:textId="77777777" w:rsidTr="009028AB">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51F6B258"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0024BE9A" w14:textId="77777777" w:rsidR="00E07B46" w:rsidRPr="00244176" w:rsidRDefault="00E0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tcPr>
          <w:p w14:paraId="1CB0CB40" w14:textId="77777777" w:rsidR="00E07B46" w:rsidRPr="00CC646C" w:rsidRDefault="003E61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330214"/>
                <w:placeholder>
                  <w:docPart w:val="7A1747DDAECD48FCBF30F9DB7B8E603C"/>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11C0F289" w14:textId="77777777" w:rsidTr="00902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08A47001"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27697D2E" w14:textId="77777777" w:rsidR="00E07B46" w:rsidRPr="00244176" w:rsidRDefault="00E0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268" w:type="dxa"/>
            <w:shd w:val="clear" w:color="auto" w:fill="auto"/>
          </w:tcPr>
          <w:p w14:paraId="14F404A3" w14:textId="77777777" w:rsidR="00E07B46" w:rsidRPr="00CC646C" w:rsidRDefault="003E61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4451464"/>
                <w:placeholder>
                  <w:docPart w:val="08FDF0650CE64DDBB57ACC8EB139E445"/>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579DC702" w14:textId="77777777" w:rsidTr="009028AB">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32252AF1"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56ED29BB" w14:textId="77777777" w:rsidR="00E07B46" w:rsidRPr="00244176" w:rsidRDefault="00E0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366BE07" w14:textId="77777777" w:rsidR="00E07B46" w:rsidRPr="00244176" w:rsidRDefault="00E07B4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794FD3D" w14:textId="77777777" w:rsidR="00E07B46" w:rsidRPr="00244176" w:rsidRDefault="00E07B4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tcPr>
          <w:p w14:paraId="29C4002D" w14:textId="77777777" w:rsidR="00E07B46" w:rsidRPr="00CC646C" w:rsidRDefault="003E61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32959"/>
                <w:placeholder>
                  <w:docPart w:val="06B855065FE84A6D9CA8180289580B96"/>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3AF2D6E0" w14:textId="77777777" w:rsidTr="00902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5AE86C9E"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219BE1E3" w14:textId="77777777" w:rsidR="00E07B46" w:rsidRPr="00244176" w:rsidRDefault="00E0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tcPr>
          <w:p w14:paraId="743577EF" w14:textId="77777777" w:rsidR="00E07B46" w:rsidRPr="00CC646C" w:rsidRDefault="003E61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562210"/>
                <w:placeholder>
                  <w:docPart w:val="E3026A926E7B41EA9542538C61A66695"/>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3E28AEEA" w14:textId="77777777" w:rsidTr="009028AB">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112A142A"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165438FF" w14:textId="77777777" w:rsidR="00E07B46" w:rsidRPr="00244176" w:rsidRDefault="00E0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268" w:type="dxa"/>
            <w:shd w:val="clear" w:color="auto" w:fill="auto"/>
          </w:tcPr>
          <w:p w14:paraId="381B48C8" w14:textId="77777777" w:rsidR="00E07B46" w:rsidRPr="00CC646C" w:rsidRDefault="003E61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323901"/>
                <w:placeholder>
                  <w:docPart w:val="E0FD0F37C68742278C44C410BDE1ADCA"/>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bl>
    <w:bookmarkEnd w:id="3"/>
    <w:p w14:paraId="39CB1037" w14:textId="77777777" w:rsidR="0087700C" w:rsidRDefault="003E6180" w:rsidP="00A63FCF">
      <w:pPr>
        <w:pStyle w:val="Heading20"/>
        <w:tabs>
          <w:tab w:val="left" w:pos="1890"/>
        </w:tabs>
      </w:pPr>
      <w:r w:rsidRPr="00A36AA9">
        <w:t>Findings</w:t>
      </w:r>
    </w:p>
    <w:p w14:paraId="529C3117" w14:textId="417C848E" w:rsidR="00875F0C" w:rsidRPr="00875F0C" w:rsidRDefault="00875F0C" w:rsidP="009028AB">
      <w:pPr>
        <w:rPr>
          <w:rFonts w:ascii="Arial" w:eastAsia="Times New Roman" w:hAnsi="Arial" w:cs="Arial"/>
          <w:color w:val="000000"/>
          <w:lang w:eastAsia="en-AU"/>
        </w:rPr>
      </w:pPr>
      <w:r w:rsidRPr="00875F0C">
        <w:rPr>
          <w:rFonts w:ascii="Arial" w:eastAsia="Times New Roman" w:hAnsi="Arial" w:cs="Arial"/>
          <w:color w:val="000000"/>
          <w:lang w:eastAsia="en-AU"/>
        </w:rPr>
        <w:t>All consumers and representatives interviewed were satisfied</w:t>
      </w:r>
      <w:r w:rsidR="00F40903">
        <w:rPr>
          <w:rFonts w:ascii="Arial" w:eastAsia="Times New Roman" w:hAnsi="Arial" w:cs="Arial"/>
          <w:color w:val="000000"/>
          <w:lang w:eastAsia="en-AU"/>
        </w:rPr>
        <w:t>.</w:t>
      </w:r>
      <w:r w:rsidRPr="00875F0C">
        <w:rPr>
          <w:rFonts w:ascii="Arial" w:eastAsia="Times New Roman" w:hAnsi="Arial" w:cs="Arial"/>
          <w:color w:val="000000"/>
          <w:lang w:eastAsia="en-AU"/>
        </w:rPr>
        <w:t xml:space="preserve"> </w:t>
      </w:r>
      <w:r w:rsidRPr="00875F0C">
        <w:rPr>
          <w:rFonts w:ascii="Arial" w:hAnsi="Arial" w:cs="Arial"/>
          <w:color w:val="000000"/>
        </w:rPr>
        <w:t xml:space="preserve">The director of the service is a trained registered nurse who conducts a comprehensive assessment for all new consumers. A comprehensive nursing assessment form is completed, best practice assessment tools, including a falls risk assessment tool and a mini-mental state examination are completed. The comprehensive nursing assessment form includes a risk assessment that covers falls, diabetes, pain, skin, and environmental factors that can contribute to pain. </w:t>
      </w:r>
    </w:p>
    <w:p w14:paraId="2F6313C1" w14:textId="0CD6E095" w:rsidR="00875F0C" w:rsidRDefault="00875F0C" w:rsidP="009028AB">
      <w:pPr>
        <w:rPr>
          <w:rFonts w:ascii="Arial" w:hAnsi="Arial" w:cs="Arial"/>
          <w:color w:val="000000"/>
        </w:rPr>
      </w:pPr>
      <w:r w:rsidRPr="00875F0C">
        <w:rPr>
          <w:rFonts w:ascii="Arial" w:hAnsi="Arial" w:cs="Arial"/>
          <w:color w:val="000000"/>
        </w:rPr>
        <w:t>Care documentation showed consumers, needs and preferences were captured, and advance care planning raised with consumers and representatives</w:t>
      </w:r>
      <w:r w:rsidR="00F40903">
        <w:rPr>
          <w:rFonts w:ascii="Arial" w:hAnsi="Arial" w:cs="Arial"/>
          <w:color w:val="000000"/>
        </w:rPr>
        <w:t>.</w:t>
      </w:r>
      <w:r w:rsidRPr="00875F0C">
        <w:rPr>
          <w:rFonts w:ascii="Arial" w:hAnsi="Arial" w:cs="Arial"/>
          <w:color w:val="000000"/>
        </w:rPr>
        <w:t xml:space="preserve"> Consumers interviewed expressed </w:t>
      </w:r>
      <w:r w:rsidRPr="00875F0C">
        <w:rPr>
          <w:rFonts w:ascii="Arial" w:hAnsi="Arial" w:cs="Arial"/>
          <w:color w:val="000000"/>
        </w:rPr>
        <w:lastRenderedPageBreak/>
        <w:t xml:space="preserve">their satisfaction with the care that was provided to meet their individual needs, preferences, and goals. </w:t>
      </w:r>
    </w:p>
    <w:p w14:paraId="7F53666C" w14:textId="1529B7F0" w:rsidR="00875F0C" w:rsidRPr="00875F0C" w:rsidRDefault="00875F0C" w:rsidP="009028AB">
      <w:pPr>
        <w:rPr>
          <w:rFonts w:ascii="Arial" w:eastAsia="Times New Roman" w:hAnsi="Arial" w:cs="Arial"/>
          <w:color w:val="000000"/>
          <w:lang w:eastAsia="en-AU"/>
        </w:rPr>
      </w:pPr>
      <w:r w:rsidRPr="00875F0C">
        <w:rPr>
          <w:rFonts w:ascii="Arial" w:eastAsia="Times New Roman" w:hAnsi="Arial" w:cs="Arial"/>
          <w:color w:val="000000"/>
          <w:lang w:eastAsia="en-AU"/>
        </w:rPr>
        <w:t xml:space="preserve">Consumers and representatives interviewed said the </w:t>
      </w:r>
      <w:r w:rsidR="00F40903">
        <w:rPr>
          <w:rFonts w:ascii="Arial" w:eastAsia="Times New Roman" w:hAnsi="Arial" w:cs="Arial"/>
          <w:color w:val="000000"/>
          <w:lang w:eastAsia="en-AU"/>
        </w:rPr>
        <w:t xml:space="preserve">assessment and care planning process makes it </w:t>
      </w:r>
      <w:r w:rsidRPr="00875F0C">
        <w:rPr>
          <w:rFonts w:ascii="Arial" w:eastAsia="Times New Roman" w:hAnsi="Arial" w:cs="Arial"/>
          <w:color w:val="000000"/>
          <w:lang w:eastAsia="en-AU"/>
        </w:rPr>
        <w:t>easy for them to be involved.</w:t>
      </w:r>
      <w:r>
        <w:rPr>
          <w:rFonts w:ascii="Arial" w:eastAsia="Times New Roman" w:hAnsi="Arial" w:cs="Arial"/>
          <w:color w:val="000000"/>
          <w:lang w:eastAsia="en-AU"/>
        </w:rPr>
        <w:t xml:space="preserve"> </w:t>
      </w:r>
      <w:r w:rsidRPr="00875F0C">
        <w:rPr>
          <w:rFonts w:ascii="Arial" w:eastAsia="Times New Roman" w:hAnsi="Arial" w:cs="Arial"/>
          <w:color w:val="000000"/>
          <w:lang w:eastAsia="en-AU"/>
        </w:rPr>
        <w:t xml:space="preserve">Consumer files reviewed contained allied health reports, health summaries, medical diagnosis, medication summaries, and hospital discharge summaries. </w:t>
      </w:r>
    </w:p>
    <w:p w14:paraId="1B4FD70E" w14:textId="75A8C23A" w:rsidR="00875F0C" w:rsidRPr="004C379E" w:rsidRDefault="00875F0C" w:rsidP="009028AB">
      <w:pPr>
        <w:rPr>
          <w:rFonts w:ascii="Arial" w:eastAsia="Times New Roman" w:hAnsi="Arial" w:cs="Arial"/>
          <w:color w:val="000000"/>
          <w:lang w:eastAsia="en-AU"/>
        </w:rPr>
      </w:pPr>
      <w:r w:rsidRPr="00875F0C">
        <w:rPr>
          <w:rFonts w:ascii="Arial" w:eastAsia="Times New Roman" w:hAnsi="Arial" w:cs="Arial"/>
          <w:color w:val="000000"/>
          <w:lang w:eastAsia="en-AU"/>
        </w:rPr>
        <w:t>The service provides each consumer with a copy of their care plan and service agreement</w:t>
      </w:r>
      <w:r w:rsidR="00F40903">
        <w:rPr>
          <w:rFonts w:ascii="Arial" w:eastAsia="Times New Roman" w:hAnsi="Arial" w:cs="Arial"/>
          <w:color w:val="000000"/>
          <w:lang w:eastAsia="en-AU"/>
        </w:rPr>
        <w:t xml:space="preserve">. </w:t>
      </w:r>
      <w:r w:rsidRPr="00875F0C">
        <w:rPr>
          <w:rFonts w:ascii="Arial" w:hAnsi="Arial" w:cs="Arial"/>
          <w:color w:val="000000"/>
        </w:rPr>
        <w:t xml:space="preserve">Consumer said they were satisfied with the service they received and </w:t>
      </w:r>
      <w:r w:rsidR="00F40903">
        <w:rPr>
          <w:rFonts w:ascii="Arial" w:hAnsi="Arial" w:cs="Arial"/>
          <w:color w:val="000000"/>
        </w:rPr>
        <w:t xml:space="preserve">confirmed they </w:t>
      </w:r>
      <w:r w:rsidRPr="00875F0C">
        <w:rPr>
          <w:rFonts w:ascii="Arial" w:hAnsi="Arial" w:cs="Arial"/>
          <w:color w:val="000000"/>
        </w:rPr>
        <w:t>have been provided with a copy of the care plan.</w:t>
      </w:r>
      <w:r w:rsidR="004C379E">
        <w:rPr>
          <w:rFonts w:ascii="Arial" w:hAnsi="Arial" w:cs="Arial"/>
          <w:color w:val="000000"/>
        </w:rPr>
        <w:t xml:space="preserve"> </w:t>
      </w:r>
      <w:r w:rsidRPr="00875F0C">
        <w:rPr>
          <w:rFonts w:ascii="Arial" w:hAnsi="Arial" w:cs="Arial"/>
          <w:color w:val="000000"/>
        </w:rPr>
        <w:t>The director and registered nurse interviewed said care plan outcomes are discussed with consumers and their representatives. Further reviews of care plans are also provided or readily accessible if needed.</w:t>
      </w:r>
    </w:p>
    <w:p w14:paraId="0CBBEFBD" w14:textId="1D1CCC0C" w:rsidR="004C379E" w:rsidRPr="004C379E" w:rsidRDefault="00F40903" w:rsidP="009028AB">
      <w:pPr>
        <w:rPr>
          <w:rFonts w:ascii="Arial" w:eastAsia="Times New Roman" w:hAnsi="Arial" w:cs="Arial"/>
          <w:color w:val="000000"/>
          <w:lang w:eastAsia="en-AU"/>
        </w:rPr>
      </w:pPr>
      <w:r w:rsidRPr="004C379E">
        <w:rPr>
          <w:rFonts w:ascii="Arial" w:hAnsi="Arial" w:cs="Arial"/>
          <w:color w:val="000000"/>
        </w:rPr>
        <w:t>Consumer</w:t>
      </w:r>
      <w:r>
        <w:rPr>
          <w:rFonts w:ascii="Arial" w:hAnsi="Arial" w:cs="Arial"/>
          <w:color w:val="000000"/>
        </w:rPr>
        <w:t>s</w:t>
      </w:r>
      <w:r w:rsidRPr="004C379E">
        <w:rPr>
          <w:rFonts w:ascii="Arial" w:hAnsi="Arial" w:cs="Arial"/>
          <w:color w:val="000000"/>
        </w:rPr>
        <w:t xml:space="preserve"> were satisfied that care and services are reviewed regularly.</w:t>
      </w:r>
      <w:r>
        <w:rPr>
          <w:rFonts w:ascii="Arial" w:eastAsia="Times New Roman" w:hAnsi="Arial" w:cs="Arial"/>
          <w:color w:val="000000"/>
          <w:lang w:eastAsia="en-AU"/>
        </w:rPr>
        <w:t xml:space="preserve"> </w:t>
      </w:r>
      <w:r w:rsidR="004C379E" w:rsidRPr="004C379E">
        <w:rPr>
          <w:rFonts w:ascii="Arial" w:eastAsia="Times New Roman" w:hAnsi="Arial" w:cs="Arial"/>
          <w:color w:val="000000"/>
          <w:lang w:eastAsia="en-AU"/>
        </w:rPr>
        <w:t>The director and registered nurse said consumer care and services are re-assessed at regular intervals and when there is a change in a consumer’s situation including post hospitalisation or incident</w:t>
      </w:r>
      <w:r>
        <w:rPr>
          <w:rFonts w:ascii="Arial" w:eastAsia="Times New Roman" w:hAnsi="Arial" w:cs="Arial"/>
          <w:color w:val="000000"/>
          <w:lang w:eastAsia="en-AU"/>
        </w:rPr>
        <w:t>,</w:t>
      </w:r>
      <w:r w:rsidR="004C379E" w:rsidRPr="004C379E">
        <w:rPr>
          <w:rFonts w:ascii="Arial" w:eastAsia="Times New Roman" w:hAnsi="Arial" w:cs="Arial"/>
          <w:color w:val="000000"/>
          <w:lang w:eastAsia="en-AU"/>
        </w:rPr>
        <w:t xml:space="preserve"> as appropriate. </w:t>
      </w:r>
      <w:r w:rsidR="004C379E" w:rsidRPr="004C379E">
        <w:rPr>
          <w:rFonts w:ascii="Arial" w:hAnsi="Arial" w:cs="Arial"/>
          <w:color w:val="000000"/>
        </w:rPr>
        <w:t>Support workers interviewed said care documentation is updated when changes occur</w:t>
      </w:r>
      <w:r w:rsidR="004C379E">
        <w:rPr>
          <w:rFonts w:ascii="Arial" w:hAnsi="Arial" w:cs="Arial"/>
          <w:color w:val="000000"/>
        </w:rPr>
        <w:t xml:space="preserve">. </w:t>
      </w:r>
      <w:r w:rsidR="004C379E" w:rsidRPr="004C379E">
        <w:rPr>
          <w:rFonts w:ascii="Arial" w:hAnsi="Arial" w:cs="Arial"/>
          <w:color w:val="000000"/>
        </w:rPr>
        <w:t>The electronic management system is designed to trigger management when certain words like ‘declined, deteriorated, and blood pressure’ are entered in progress notes that alert the director and registered nurse, who will then investigate and formally check-in on the consumers within 24 hours.</w:t>
      </w:r>
      <w:r>
        <w:rPr>
          <w:rFonts w:ascii="Arial" w:hAnsi="Arial" w:cs="Arial"/>
          <w:color w:val="000000"/>
        </w:rPr>
        <w:t xml:space="preserve"> </w:t>
      </w:r>
    </w:p>
    <w:p w14:paraId="691B660C" w14:textId="7AF2BFA4" w:rsidR="00875F0C" w:rsidRPr="00875F0C" w:rsidRDefault="002A53FD" w:rsidP="009028AB">
      <w:pPr>
        <w:contextualSpacing/>
        <w:rPr>
          <w:rFonts w:ascii="Arial" w:hAnsi="Arial" w:cs="Arial"/>
          <w:color w:val="000000"/>
        </w:rPr>
      </w:pPr>
      <w:bookmarkStart w:id="4" w:name="_Hlk153211285"/>
      <w:r>
        <w:rPr>
          <w:rFonts w:ascii="Arial" w:hAnsi="Arial" w:cs="Arial"/>
          <w:color w:val="000000"/>
        </w:rPr>
        <w:t xml:space="preserve">The Approved Provider indicated their agreement with the Assessment Team’s findings. </w:t>
      </w:r>
      <w:r w:rsidR="00502303">
        <w:rPr>
          <w:rFonts w:ascii="Arial" w:hAnsi="Arial" w:cs="Arial"/>
          <w:color w:val="000000"/>
        </w:rPr>
        <w:t>Based on the response by the Approved Provider and the Assessment Team’s report I find Standard 2 compliant.</w:t>
      </w:r>
    </w:p>
    <w:bookmarkEnd w:id="4"/>
    <w:p w14:paraId="3E39D337" w14:textId="24659ABB" w:rsidR="0087700C" w:rsidRPr="006B4042" w:rsidRDefault="003E6180" w:rsidP="00F87E39">
      <w:pPr>
        <w:pStyle w:val="NormalArial"/>
      </w:pPr>
      <w:r w:rsidRPr="006B4042">
        <w:br w:type="page"/>
      </w:r>
    </w:p>
    <w:p w14:paraId="4B68B886" w14:textId="77777777" w:rsidR="003217D3" w:rsidRDefault="003E618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660"/>
        <w:gridCol w:w="4536"/>
        <w:gridCol w:w="2268"/>
      </w:tblGrid>
      <w:tr w:rsidR="00E07B46" w14:paraId="1C17EB26" w14:textId="77777777" w:rsidTr="00902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7BDAD4" w14:textId="77777777" w:rsidR="00E07B46" w:rsidRPr="003217D3" w:rsidRDefault="00E07B46"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86AAF1" w14:textId="77777777" w:rsidR="00E07B46" w:rsidRPr="003217D3" w:rsidRDefault="00E07B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07B46" w14:paraId="742B60D9" w14:textId="77777777" w:rsidTr="009028AB">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A4E147"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633DC8" w14:textId="77777777" w:rsidR="00E07B46" w:rsidRPr="00244176" w:rsidRDefault="00E0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645E517" w14:textId="77777777" w:rsidR="00E07B46" w:rsidRPr="00244176" w:rsidRDefault="00E07B4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2728F7B" w14:textId="77777777" w:rsidR="00E07B46" w:rsidRPr="00244176" w:rsidRDefault="00E07B4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FF71947" w14:textId="77777777" w:rsidR="00E07B46" w:rsidRPr="00244176" w:rsidRDefault="00E07B4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91B075" w14:textId="77777777" w:rsidR="00E07B46" w:rsidRPr="00CC646C" w:rsidRDefault="003E61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4514465"/>
                <w:placeholder>
                  <w:docPart w:val="FAA3EDA7EA764D2992E3A9FE4296F8A5"/>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09970904" w14:textId="77777777" w:rsidTr="00902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2F55E6"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FF41AF" w14:textId="77777777" w:rsidR="00E07B46" w:rsidRPr="00244176" w:rsidRDefault="00E0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8783FA" w14:textId="77777777" w:rsidR="00E07B46" w:rsidRPr="00CC646C" w:rsidRDefault="003E61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4949840"/>
                <w:placeholder>
                  <w:docPart w:val="5C4AC1DC8BAF4341AB072D80B1B937FB"/>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12AC5F47" w14:textId="77777777" w:rsidTr="009028AB">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419561" w14:textId="77777777" w:rsidR="00E07B46" w:rsidRPr="00244176" w:rsidRDefault="00E07B4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0C632F" w14:textId="77777777" w:rsidR="00E07B46" w:rsidRPr="00244176" w:rsidRDefault="00E07B4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45DDB6" w14:textId="77777777" w:rsidR="00E07B46" w:rsidRPr="00CC646C" w:rsidRDefault="003E61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522288"/>
                <w:placeholder>
                  <w:docPart w:val="D3B8846474674F1294C6FA2DFDEC1D97"/>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546FE6F4" w14:textId="77777777" w:rsidTr="00902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CFD878"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B05DD8" w14:textId="77777777" w:rsidR="00E07B46" w:rsidRPr="00244176" w:rsidRDefault="00E0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0CF0D3" w14:textId="77777777" w:rsidR="00E07B46" w:rsidRPr="00CC646C" w:rsidRDefault="003E61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0601507"/>
                <w:placeholder>
                  <w:docPart w:val="3CFD460E0FB840DD95AD55AD41CB5FBC"/>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4410E62C" w14:textId="77777777" w:rsidTr="009028AB">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FC0D9C"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A2F3E2" w14:textId="77777777" w:rsidR="00E07B46" w:rsidRPr="00244176" w:rsidRDefault="00E0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73199E" w14:textId="77777777" w:rsidR="00E07B46" w:rsidRPr="00CC646C" w:rsidRDefault="003E61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974262"/>
                <w:placeholder>
                  <w:docPart w:val="3B129E23A89C4C74B7634B63404FF443"/>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0857EEE1" w14:textId="77777777" w:rsidTr="00902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5B067E"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14E7D0" w14:textId="77777777" w:rsidR="00E07B46" w:rsidRPr="00244176" w:rsidRDefault="00E0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0E00CF" w14:textId="77777777" w:rsidR="00E07B46" w:rsidRPr="00CC646C" w:rsidRDefault="003E61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1093214"/>
                <w:placeholder>
                  <w:docPart w:val="A5D45DC96AD248568C7C3828BF194B76"/>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376E7815" w14:textId="77777777" w:rsidTr="009028AB">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73E1E4"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ADAB7C" w14:textId="77777777" w:rsidR="00E07B46" w:rsidRPr="00244176" w:rsidRDefault="00E0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998B512" w14:textId="77777777" w:rsidR="00E07B46" w:rsidRPr="00244176" w:rsidRDefault="00E07B4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2676B80" w14:textId="77777777" w:rsidR="00E07B46" w:rsidRPr="00244176" w:rsidRDefault="00E07B4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93DFEB" w14:textId="77777777" w:rsidR="00E07B46" w:rsidRPr="00CC646C" w:rsidRDefault="003E61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77722"/>
                <w:placeholder>
                  <w:docPart w:val="DD145A7966894776BB0F2721BEDF897D"/>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bl>
    <w:bookmarkEnd w:id="5"/>
    <w:p w14:paraId="24019419" w14:textId="77777777" w:rsidR="002253FC" w:rsidRDefault="003E6180" w:rsidP="007B3959">
      <w:pPr>
        <w:pStyle w:val="Heading20"/>
      </w:pPr>
      <w:r w:rsidRPr="00A36AA9">
        <w:t>Findings</w:t>
      </w:r>
    </w:p>
    <w:p w14:paraId="6C1DA740" w14:textId="64548FE5" w:rsidR="00145369" w:rsidRPr="00145369" w:rsidRDefault="00145369" w:rsidP="009028AB">
      <w:pPr>
        <w:rPr>
          <w:rFonts w:ascii="Arial" w:hAnsi="Arial" w:cs="Arial"/>
          <w:color w:val="000000"/>
        </w:rPr>
      </w:pPr>
      <w:r w:rsidRPr="00145369">
        <w:rPr>
          <w:rFonts w:ascii="Arial" w:hAnsi="Arial" w:cs="Arial"/>
          <w:color w:val="000000"/>
        </w:rPr>
        <w:t xml:space="preserve">Consumers and representatives interviewed described their satisfaction with </w:t>
      </w:r>
      <w:r w:rsidR="00502303">
        <w:rPr>
          <w:rFonts w:ascii="Arial" w:hAnsi="Arial" w:cs="Arial"/>
          <w:color w:val="000000"/>
        </w:rPr>
        <w:t xml:space="preserve">the </w:t>
      </w:r>
      <w:r w:rsidRPr="00145369">
        <w:rPr>
          <w:rFonts w:ascii="Arial" w:hAnsi="Arial" w:cs="Arial"/>
          <w:color w:val="000000"/>
        </w:rPr>
        <w:t xml:space="preserve">personal and/or clinical care provided and said that it was safe </w:t>
      </w:r>
      <w:r w:rsidR="004247DD">
        <w:rPr>
          <w:rFonts w:ascii="Arial" w:hAnsi="Arial" w:cs="Arial"/>
          <w:color w:val="000000"/>
        </w:rPr>
        <w:t xml:space="preserve">and </w:t>
      </w:r>
      <w:r w:rsidRPr="00145369">
        <w:rPr>
          <w:rFonts w:ascii="Arial" w:hAnsi="Arial" w:cs="Arial"/>
          <w:color w:val="000000"/>
        </w:rPr>
        <w:t>effective. The director and registered nurse said they ensure best practice care is provided by qualified staff</w:t>
      </w:r>
      <w:r w:rsidR="004247DD">
        <w:rPr>
          <w:rFonts w:ascii="Arial" w:hAnsi="Arial" w:cs="Arial"/>
          <w:color w:val="000000"/>
        </w:rPr>
        <w:t>.</w:t>
      </w:r>
      <w:r w:rsidRPr="00145369">
        <w:rPr>
          <w:rFonts w:ascii="Arial" w:hAnsi="Arial" w:cs="Arial"/>
          <w:color w:val="000000"/>
        </w:rPr>
        <w:t xml:space="preserve"> </w:t>
      </w:r>
      <w:r w:rsidR="004247DD">
        <w:rPr>
          <w:rFonts w:ascii="Arial" w:hAnsi="Arial" w:cs="Arial"/>
          <w:color w:val="000000"/>
        </w:rPr>
        <w:t xml:space="preserve">Management </w:t>
      </w:r>
      <w:r w:rsidRPr="00145369">
        <w:rPr>
          <w:rFonts w:ascii="Arial" w:hAnsi="Arial" w:cs="Arial"/>
          <w:color w:val="000000"/>
        </w:rPr>
        <w:t xml:space="preserve">demonstrated they are regularly communicating with consumers and/or representatives to </w:t>
      </w:r>
      <w:r w:rsidRPr="00145369">
        <w:rPr>
          <w:rFonts w:ascii="Arial" w:hAnsi="Arial" w:cs="Arial"/>
          <w:color w:val="000000"/>
        </w:rPr>
        <w:lastRenderedPageBreak/>
        <w:t xml:space="preserve">ensure consumers are receiving safe and effective care. The quality assurance team conducted 6 monthly follow-up calls with consumers and their representatives </w:t>
      </w:r>
      <w:r w:rsidR="004247DD">
        <w:rPr>
          <w:rFonts w:ascii="Arial" w:hAnsi="Arial" w:cs="Arial"/>
          <w:color w:val="000000"/>
        </w:rPr>
        <w:t xml:space="preserve">also </w:t>
      </w:r>
      <w:r w:rsidRPr="00145369">
        <w:rPr>
          <w:rFonts w:ascii="Arial" w:hAnsi="Arial" w:cs="Arial"/>
          <w:color w:val="000000"/>
        </w:rPr>
        <w:t xml:space="preserve">to ensure the consumers are receiving safe and effective care. Support workers said they provide care that is tailored to the needs of the consumers and their wishes. </w:t>
      </w:r>
    </w:p>
    <w:p w14:paraId="1DEF2540" w14:textId="3139E1D2" w:rsidR="00145369" w:rsidRPr="00145369" w:rsidRDefault="00145369" w:rsidP="009028AB">
      <w:pPr>
        <w:rPr>
          <w:rFonts w:ascii="Arial" w:eastAsia="Times New Roman" w:hAnsi="Arial" w:cs="Arial"/>
          <w:color w:val="000000"/>
          <w:lang w:eastAsia="en-AU"/>
        </w:rPr>
      </w:pPr>
      <w:r w:rsidRPr="00145369">
        <w:rPr>
          <w:rFonts w:ascii="Arial" w:eastAsia="Times New Roman" w:hAnsi="Arial" w:cs="Arial"/>
          <w:color w:val="000000"/>
          <w:lang w:eastAsia="en-AU"/>
        </w:rPr>
        <w:t xml:space="preserve">All consumers and their representatives interviewed expressed satisfaction that consumer care is safe and right, and confident that risks associated with their care </w:t>
      </w:r>
      <w:r w:rsidR="004247DD">
        <w:rPr>
          <w:rFonts w:ascii="Arial" w:eastAsia="Times New Roman" w:hAnsi="Arial" w:cs="Arial"/>
          <w:color w:val="000000"/>
          <w:lang w:eastAsia="en-AU"/>
        </w:rPr>
        <w:t>are</w:t>
      </w:r>
      <w:r w:rsidRPr="00145369">
        <w:rPr>
          <w:rFonts w:ascii="Arial" w:eastAsia="Times New Roman" w:hAnsi="Arial" w:cs="Arial"/>
          <w:color w:val="000000"/>
          <w:lang w:eastAsia="en-AU"/>
        </w:rPr>
        <w:t xml:space="preserve"> managed. The support workers interviewed described the strategies implemented to manage individual risks </w:t>
      </w:r>
      <w:r w:rsidR="004247DD">
        <w:rPr>
          <w:rFonts w:ascii="Arial" w:eastAsia="Times New Roman" w:hAnsi="Arial" w:cs="Arial"/>
          <w:color w:val="000000"/>
          <w:lang w:eastAsia="en-AU"/>
        </w:rPr>
        <w:t>for each consumer.</w:t>
      </w:r>
    </w:p>
    <w:p w14:paraId="5B73E834" w14:textId="77777777" w:rsidR="004247DD" w:rsidRDefault="00145369" w:rsidP="009028AB">
      <w:pPr>
        <w:rPr>
          <w:rFonts w:ascii="Arial" w:hAnsi="Arial" w:cs="Arial"/>
          <w:color w:val="000000"/>
        </w:rPr>
      </w:pPr>
      <w:r w:rsidRPr="00145369">
        <w:rPr>
          <w:rFonts w:ascii="Arial" w:hAnsi="Arial" w:cs="Arial"/>
          <w:color w:val="000000"/>
        </w:rPr>
        <w:t xml:space="preserve">Support workers interviewed said they felt confident and supported to provide care for consumers who are nearing the end of life. They felt supported by both the director and community registered nurse team leader. The service has policies and procedures to guide their staff on resources, </w:t>
      </w:r>
      <w:proofErr w:type="gramStart"/>
      <w:r w:rsidRPr="00145369">
        <w:rPr>
          <w:rFonts w:ascii="Arial" w:hAnsi="Arial" w:cs="Arial"/>
          <w:color w:val="000000"/>
        </w:rPr>
        <w:t>advice</w:t>
      </w:r>
      <w:proofErr w:type="gramEnd"/>
      <w:r w:rsidRPr="00145369">
        <w:rPr>
          <w:rFonts w:ascii="Arial" w:hAnsi="Arial" w:cs="Arial"/>
          <w:color w:val="000000"/>
        </w:rPr>
        <w:t xml:space="preserve"> and guidance. </w:t>
      </w:r>
    </w:p>
    <w:p w14:paraId="53F20B0B" w14:textId="538EA22E" w:rsidR="00145369" w:rsidRPr="00145369" w:rsidRDefault="00145369" w:rsidP="009028AB">
      <w:pPr>
        <w:rPr>
          <w:rFonts w:ascii="Arial" w:hAnsi="Arial" w:cs="Arial"/>
          <w:color w:val="000000"/>
        </w:rPr>
      </w:pPr>
      <w:r w:rsidRPr="00145369">
        <w:rPr>
          <w:rFonts w:ascii="Arial" w:hAnsi="Arial" w:cs="Arial"/>
          <w:color w:val="000000"/>
        </w:rPr>
        <w:t xml:space="preserve">All representatives sampled expressed confidence that staff would identify and respond to a consumer’s deterioration or change in a timely and efficient manner. Support workers demonstrated knowledge of their responsibilities in reporting deterioration or </w:t>
      </w:r>
      <w:r w:rsidR="004247DD">
        <w:rPr>
          <w:rFonts w:ascii="Arial" w:hAnsi="Arial" w:cs="Arial"/>
          <w:color w:val="000000"/>
        </w:rPr>
        <w:t xml:space="preserve">a </w:t>
      </w:r>
      <w:r w:rsidRPr="00145369">
        <w:rPr>
          <w:rFonts w:ascii="Arial" w:hAnsi="Arial" w:cs="Arial"/>
          <w:color w:val="000000"/>
        </w:rPr>
        <w:t>change in consumers to either the director or registered nurse immediately, calling emergency services if needed, awaiting handover from the service, and completing an incident report as appropriate.</w:t>
      </w:r>
    </w:p>
    <w:p w14:paraId="193A48A7" w14:textId="2EB0C16F" w:rsidR="00145369" w:rsidRDefault="00145369" w:rsidP="009028AB">
      <w:pPr>
        <w:contextualSpacing/>
        <w:rPr>
          <w:rFonts w:ascii="Arial" w:hAnsi="Arial" w:cs="Arial"/>
          <w:color w:val="000000"/>
        </w:rPr>
      </w:pPr>
      <w:r w:rsidRPr="00145369">
        <w:rPr>
          <w:rFonts w:ascii="Arial" w:hAnsi="Arial" w:cs="Arial"/>
          <w:color w:val="000000"/>
        </w:rPr>
        <w:t>Consumers and representatives interviewed expressed satisfaction that consumer</w:t>
      </w:r>
      <w:r w:rsidR="004247DD">
        <w:rPr>
          <w:rFonts w:ascii="Arial" w:hAnsi="Arial" w:cs="Arial"/>
          <w:color w:val="000000"/>
        </w:rPr>
        <w:t>’</w:t>
      </w:r>
      <w:r w:rsidRPr="00145369">
        <w:rPr>
          <w:rFonts w:ascii="Arial" w:hAnsi="Arial" w:cs="Arial"/>
          <w:color w:val="000000"/>
        </w:rPr>
        <w:t>s conditions, needs, and preferences are well communicated.</w:t>
      </w:r>
      <w:r>
        <w:rPr>
          <w:rFonts w:ascii="Arial" w:hAnsi="Arial" w:cs="Arial"/>
          <w:color w:val="000000"/>
        </w:rPr>
        <w:t xml:space="preserve"> </w:t>
      </w:r>
      <w:r w:rsidRPr="00145369">
        <w:rPr>
          <w:rFonts w:ascii="Arial" w:hAnsi="Arial" w:cs="Arial"/>
          <w:color w:val="000000"/>
        </w:rPr>
        <w:t xml:space="preserve">Support workers interviewed described how they </w:t>
      </w:r>
      <w:proofErr w:type="gramStart"/>
      <w:r w:rsidRPr="00145369">
        <w:rPr>
          <w:rFonts w:ascii="Arial" w:hAnsi="Arial" w:cs="Arial"/>
          <w:color w:val="000000"/>
        </w:rPr>
        <w:t>are able to</w:t>
      </w:r>
      <w:proofErr w:type="gramEnd"/>
      <w:r w:rsidRPr="00145369">
        <w:rPr>
          <w:rFonts w:ascii="Arial" w:hAnsi="Arial" w:cs="Arial"/>
          <w:color w:val="000000"/>
        </w:rPr>
        <w:t xml:space="preserve"> access care information on their mobile phones which have the consumers care plans in an ‘app’. Any changes to the care plans are discussed with the support worker by the director or registered nurse. Support workers said they receive sufficient information about each consumer they manage and </w:t>
      </w:r>
      <w:proofErr w:type="gramStart"/>
      <w:r w:rsidRPr="00145369">
        <w:rPr>
          <w:rFonts w:ascii="Arial" w:hAnsi="Arial" w:cs="Arial"/>
          <w:color w:val="000000"/>
        </w:rPr>
        <w:t>are able to</w:t>
      </w:r>
      <w:proofErr w:type="gramEnd"/>
      <w:r w:rsidRPr="00145369">
        <w:rPr>
          <w:rFonts w:ascii="Arial" w:hAnsi="Arial" w:cs="Arial"/>
          <w:color w:val="000000"/>
        </w:rPr>
        <w:t xml:space="preserve"> confirm with the care plan if unsure. The director actively communicates with others, internally and externally including the general practitioners, social workers, hospital staff, and representatives to ensure the provision of safe and effective personal and clinical care. </w:t>
      </w:r>
    </w:p>
    <w:p w14:paraId="47758D5E" w14:textId="77777777" w:rsidR="00145369" w:rsidRPr="00145369" w:rsidRDefault="00145369" w:rsidP="009028AB">
      <w:pPr>
        <w:rPr>
          <w:rFonts w:ascii="Arial" w:hAnsi="Arial" w:cs="Arial"/>
          <w:color w:val="000000"/>
        </w:rPr>
      </w:pPr>
      <w:r w:rsidRPr="00145369">
        <w:rPr>
          <w:rFonts w:ascii="Arial" w:hAnsi="Arial" w:cs="Arial"/>
          <w:color w:val="000000"/>
        </w:rPr>
        <w:t xml:space="preserve">Care documentation evidenced referrals were made in response to an identified need and include general practitioners, podiatry, occupational therapist, physiotherapy services, and respite in a residential care facility. The director interviewed described referral networks and processes. </w:t>
      </w:r>
    </w:p>
    <w:p w14:paraId="36D395EA" w14:textId="7BD4B924" w:rsidR="0098044C" w:rsidRPr="0098044C" w:rsidRDefault="004247DD" w:rsidP="009028AB">
      <w:pPr>
        <w:rPr>
          <w:rFonts w:ascii="Arial" w:hAnsi="Arial" w:cs="Arial"/>
          <w:color w:val="000000"/>
        </w:rPr>
      </w:pPr>
      <w:r w:rsidRPr="0098044C">
        <w:rPr>
          <w:rFonts w:ascii="Arial" w:hAnsi="Arial" w:cs="Arial"/>
          <w:color w:val="000000"/>
        </w:rPr>
        <w:t xml:space="preserve">Consumers and their representatives interviewed were satisfied with the measures taken by the support workers to protect consumers from infection. </w:t>
      </w:r>
      <w:r w:rsidR="0098044C" w:rsidRPr="0098044C">
        <w:rPr>
          <w:rFonts w:ascii="Arial" w:eastAsia="Times New Roman" w:hAnsi="Arial" w:cs="Arial"/>
          <w:color w:val="000000"/>
          <w:lang w:eastAsia="en-AU"/>
        </w:rPr>
        <w:t xml:space="preserve">The service demonstrated the minimisation of infection related to risks through the implementation of precautions to prevent and control infection and reduce the risk of increasing resistance to antibiotics. </w:t>
      </w:r>
      <w:r w:rsidR="0098044C" w:rsidRPr="0098044C">
        <w:rPr>
          <w:rFonts w:ascii="Arial" w:hAnsi="Arial" w:cs="Arial"/>
          <w:color w:val="000000"/>
        </w:rPr>
        <w:t xml:space="preserve">The director and registered nurse interviewed showed a good understanding of antimicrobial stewardship, infection control, and standard precautions. </w:t>
      </w:r>
    </w:p>
    <w:p w14:paraId="681AE827" w14:textId="07AA497B" w:rsidR="00502303" w:rsidRPr="00875F0C" w:rsidRDefault="002A53FD" w:rsidP="009028AB">
      <w:pPr>
        <w:contextualSpacing/>
        <w:rPr>
          <w:rFonts w:ascii="Arial" w:hAnsi="Arial" w:cs="Arial"/>
          <w:color w:val="000000"/>
        </w:rPr>
      </w:pPr>
      <w:r>
        <w:rPr>
          <w:rFonts w:ascii="Arial" w:hAnsi="Arial" w:cs="Arial"/>
          <w:color w:val="000000"/>
        </w:rPr>
        <w:t xml:space="preserve">The Approved Provider indicated their agreement with the Assessment Team’s findings. </w:t>
      </w:r>
      <w:r w:rsidR="00502303">
        <w:rPr>
          <w:rFonts w:ascii="Arial" w:hAnsi="Arial" w:cs="Arial"/>
          <w:color w:val="000000"/>
        </w:rPr>
        <w:t>Based on the response by the Approved Provider and the Assessment Team’s report I find Standard 3 compliant.</w:t>
      </w:r>
    </w:p>
    <w:p w14:paraId="0B4153D6" w14:textId="77777777" w:rsidR="009028AB" w:rsidRDefault="009028AB">
      <w:pPr>
        <w:spacing w:after="160" w:line="259" w:lineRule="auto"/>
        <w:rPr>
          <w:rFonts w:ascii="Arial" w:hAnsi="Arial" w:cs="Arial"/>
          <w:b/>
          <w:bCs/>
          <w:sz w:val="30"/>
          <w:szCs w:val="28"/>
        </w:rPr>
      </w:pPr>
      <w:r>
        <w:rPr>
          <w:rFonts w:ascii="Arial" w:hAnsi="Arial" w:cs="Arial"/>
        </w:rPr>
        <w:br w:type="page"/>
      </w:r>
    </w:p>
    <w:p w14:paraId="400F7503" w14:textId="7C9F6DB9" w:rsidR="00FC045E" w:rsidRPr="00A36AA9" w:rsidRDefault="003E618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0"/>
        <w:gridCol w:w="4536"/>
        <w:gridCol w:w="2268"/>
      </w:tblGrid>
      <w:tr w:rsidR="00E07B46" w14:paraId="29BE8C04" w14:textId="77777777" w:rsidTr="00902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gridSpan w:val="2"/>
            <w:tcBorders>
              <w:bottom w:val="single" w:sz="4" w:space="0" w:color="BFBFBF" w:themeColor="background1" w:themeShade="BF"/>
              <w:right w:val="single" w:sz="4" w:space="0" w:color="BFBFBF" w:themeColor="background1" w:themeShade="BF"/>
            </w:tcBorders>
          </w:tcPr>
          <w:p w14:paraId="2C08D7D2" w14:textId="77777777" w:rsidR="00E07B46" w:rsidRPr="00991076" w:rsidRDefault="00E07B46"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2268" w:type="dxa"/>
            <w:tcBorders>
              <w:left w:val="single" w:sz="4" w:space="0" w:color="BFBFBF" w:themeColor="background1" w:themeShade="BF"/>
              <w:bottom w:val="single" w:sz="4" w:space="0" w:color="BFBFBF" w:themeColor="background1" w:themeShade="BF"/>
            </w:tcBorders>
          </w:tcPr>
          <w:p w14:paraId="6A4C640F" w14:textId="77777777" w:rsidR="00E07B46" w:rsidRPr="00991076" w:rsidRDefault="00E07B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6"/>
      <w:tr w:rsidR="00E07B46" w14:paraId="06F9946C" w14:textId="77777777" w:rsidTr="009028AB">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BFBFBF" w:themeColor="background1" w:themeShade="BF"/>
            </w:tcBorders>
            <w:shd w:val="clear" w:color="auto" w:fill="auto"/>
          </w:tcPr>
          <w:p w14:paraId="0E0E3CB7"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536" w:type="dxa"/>
            <w:tcBorders>
              <w:left w:val="single" w:sz="4" w:space="0" w:color="BFBFBF" w:themeColor="background1" w:themeShade="BF"/>
              <w:right w:val="single" w:sz="4" w:space="0" w:color="BFBFBF" w:themeColor="background1" w:themeShade="BF"/>
            </w:tcBorders>
            <w:shd w:val="clear" w:color="auto" w:fill="auto"/>
          </w:tcPr>
          <w:p w14:paraId="533BE1FD" w14:textId="77777777" w:rsidR="00E07B46" w:rsidRPr="00244176" w:rsidRDefault="00E0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268" w:type="dxa"/>
            <w:tcBorders>
              <w:left w:val="single" w:sz="4" w:space="0" w:color="BFBFBF" w:themeColor="background1" w:themeShade="BF"/>
            </w:tcBorders>
            <w:shd w:val="clear" w:color="auto" w:fill="auto"/>
          </w:tcPr>
          <w:p w14:paraId="3B5998E0" w14:textId="77777777" w:rsidR="00E07B46" w:rsidRPr="00CC646C" w:rsidRDefault="003E61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498184"/>
                <w:placeholder>
                  <w:docPart w:val="CBD3C1A018B8431E83C242DFF8A4C5E5"/>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675B55C3" w14:textId="77777777" w:rsidTr="00902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BFBFBF" w:themeColor="background1" w:themeShade="BF"/>
            </w:tcBorders>
            <w:shd w:val="clear" w:color="auto" w:fill="auto"/>
          </w:tcPr>
          <w:p w14:paraId="2FBFA0B8"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536" w:type="dxa"/>
            <w:tcBorders>
              <w:left w:val="single" w:sz="4" w:space="0" w:color="BFBFBF" w:themeColor="background1" w:themeShade="BF"/>
              <w:right w:val="single" w:sz="4" w:space="0" w:color="BFBFBF" w:themeColor="background1" w:themeShade="BF"/>
            </w:tcBorders>
            <w:shd w:val="clear" w:color="auto" w:fill="auto"/>
          </w:tcPr>
          <w:p w14:paraId="65857022" w14:textId="77777777" w:rsidR="00E07B46" w:rsidRPr="00244176" w:rsidRDefault="00E0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268" w:type="dxa"/>
            <w:tcBorders>
              <w:left w:val="single" w:sz="4" w:space="0" w:color="BFBFBF" w:themeColor="background1" w:themeShade="BF"/>
            </w:tcBorders>
            <w:shd w:val="clear" w:color="auto" w:fill="auto"/>
          </w:tcPr>
          <w:p w14:paraId="4B2BB885" w14:textId="77777777" w:rsidR="00E07B46" w:rsidRPr="00CC646C" w:rsidRDefault="003E61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654017"/>
                <w:placeholder>
                  <w:docPart w:val="6300A1A3CEA8477DAB7266BC9F921299"/>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15A73FF8" w14:textId="77777777" w:rsidTr="009028AB">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BFBFBF" w:themeColor="background1" w:themeShade="BF"/>
            </w:tcBorders>
            <w:shd w:val="clear" w:color="auto" w:fill="auto"/>
          </w:tcPr>
          <w:p w14:paraId="35F60AFC"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536" w:type="dxa"/>
            <w:tcBorders>
              <w:left w:val="single" w:sz="4" w:space="0" w:color="BFBFBF" w:themeColor="background1" w:themeShade="BF"/>
              <w:right w:val="single" w:sz="4" w:space="0" w:color="BFBFBF" w:themeColor="background1" w:themeShade="BF"/>
            </w:tcBorders>
            <w:shd w:val="clear" w:color="auto" w:fill="auto"/>
          </w:tcPr>
          <w:p w14:paraId="3B1023AA" w14:textId="77777777" w:rsidR="00E07B46" w:rsidRPr="00244176" w:rsidRDefault="00E0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534FA7C" w14:textId="77777777" w:rsidR="00E07B46" w:rsidRPr="00244176" w:rsidRDefault="00E07B4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C7A5D10" w14:textId="77777777" w:rsidR="00E07B46" w:rsidRPr="00244176" w:rsidRDefault="00E07B4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D50E596" w14:textId="77777777" w:rsidR="00E07B46" w:rsidRPr="00244176" w:rsidRDefault="00E07B4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268" w:type="dxa"/>
            <w:tcBorders>
              <w:left w:val="single" w:sz="4" w:space="0" w:color="BFBFBF" w:themeColor="background1" w:themeShade="BF"/>
            </w:tcBorders>
            <w:shd w:val="clear" w:color="auto" w:fill="auto"/>
          </w:tcPr>
          <w:p w14:paraId="33847CDE" w14:textId="77777777" w:rsidR="00E07B46" w:rsidRPr="00CC646C" w:rsidRDefault="003E61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049003"/>
                <w:placeholder>
                  <w:docPart w:val="224E9594A7E8479EA6C0ED0636D2919A"/>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1E890412" w14:textId="77777777" w:rsidTr="00902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BFBFBF" w:themeColor="background1" w:themeShade="BF"/>
            </w:tcBorders>
            <w:shd w:val="clear" w:color="auto" w:fill="auto"/>
          </w:tcPr>
          <w:p w14:paraId="4C4DD759"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536" w:type="dxa"/>
            <w:tcBorders>
              <w:left w:val="single" w:sz="4" w:space="0" w:color="BFBFBF" w:themeColor="background1" w:themeShade="BF"/>
              <w:right w:val="single" w:sz="4" w:space="0" w:color="BFBFBF" w:themeColor="background1" w:themeShade="BF"/>
            </w:tcBorders>
            <w:shd w:val="clear" w:color="auto" w:fill="auto"/>
          </w:tcPr>
          <w:p w14:paraId="614B4B65" w14:textId="77777777" w:rsidR="00E07B46" w:rsidRPr="00244176" w:rsidRDefault="00E0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68" w:type="dxa"/>
            <w:tcBorders>
              <w:left w:val="single" w:sz="4" w:space="0" w:color="BFBFBF" w:themeColor="background1" w:themeShade="BF"/>
            </w:tcBorders>
            <w:shd w:val="clear" w:color="auto" w:fill="auto"/>
          </w:tcPr>
          <w:p w14:paraId="20984845" w14:textId="77777777" w:rsidR="00E07B46" w:rsidRPr="00CC646C" w:rsidRDefault="003E61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9479943"/>
                <w:placeholder>
                  <w:docPart w:val="4E15A9170689402981EDE98A6E89341C"/>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6534DC7D" w14:textId="77777777" w:rsidTr="009028AB">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BFBFBF" w:themeColor="background1" w:themeShade="BF"/>
            </w:tcBorders>
            <w:shd w:val="clear" w:color="auto" w:fill="auto"/>
          </w:tcPr>
          <w:p w14:paraId="096DE7BB"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536" w:type="dxa"/>
            <w:tcBorders>
              <w:left w:val="single" w:sz="4" w:space="0" w:color="BFBFBF" w:themeColor="background1" w:themeShade="BF"/>
              <w:right w:val="single" w:sz="4" w:space="0" w:color="BFBFBF" w:themeColor="background1" w:themeShade="BF"/>
            </w:tcBorders>
            <w:shd w:val="clear" w:color="auto" w:fill="auto"/>
          </w:tcPr>
          <w:p w14:paraId="585FA575" w14:textId="77777777" w:rsidR="00E07B46" w:rsidRPr="00244176" w:rsidRDefault="00E0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tcBorders>
              <w:left w:val="single" w:sz="4" w:space="0" w:color="BFBFBF" w:themeColor="background1" w:themeShade="BF"/>
            </w:tcBorders>
            <w:shd w:val="clear" w:color="auto" w:fill="auto"/>
          </w:tcPr>
          <w:p w14:paraId="685B6001" w14:textId="77777777" w:rsidR="00E07B46" w:rsidRPr="00CC646C" w:rsidRDefault="003E61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166394"/>
                <w:placeholder>
                  <w:docPart w:val="E715E2084ACA4611B26DF8FAB44A041D"/>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697F53A0" w14:textId="77777777" w:rsidTr="00902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BFBFBF" w:themeColor="background1" w:themeShade="BF"/>
            </w:tcBorders>
            <w:shd w:val="clear" w:color="auto" w:fill="auto"/>
          </w:tcPr>
          <w:p w14:paraId="37FB8E96"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536" w:type="dxa"/>
            <w:tcBorders>
              <w:left w:val="single" w:sz="4" w:space="0" w:color="BFBFBF" w:themeColor="background1" w:themeShade="BF"/>
              <w:right w:val="single" w:sz="4" w:space="0" w:color="BFBFBF" w:themeColor="background1" w:themeShade="BF"/>
            </w:tcBorders>
            <w:shd w:val="clear" w:color="auto" w:fill="auto"/>
          </w:tcPr>
          <w:p w14:paraId="4899EEE7" w14:textId="77777777" w:rsidR="00E07B46" w:rsidRPr="00244176" w:rsidRDefault="00E0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68" w:type="dxa"/>
            <w:tcBorders>
              <w:left w:val="single" w:sz="4" w:space="0" w:color="BFBFBF" w:themeColor="background1" w:themeShade="BF"/>
            </w:tcBorders>
            <w:shd w:val="clear" w:color="auto" w:fill="auto"/>
          </w:tcPr>
          <w:p w14:paraId="546EE8A9" w14:textId="29224690" w:rsidR="00E07B46" w:rsidRPr="004247DD" w:rsidRDefault="004247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247DD">
              <w:rPr>
                <w:rFonts w:ascii="Arial" w:hAnsi="Arial" w:cs="Arial"/>
                <w:color w:val="auto"/>
              </w:rPr>
              <w:t>Not applicable</w:t>
            </w:r>
          </w:p>
        </w:tc>
      </w:tr>
      <w:tr w:rsidR="00E07B46" w14:paraId="053E9D8E" w14:textId="77777777" w:rsidTr="009028AB">
        <w:tc>
          <w:tcPr>
            <w:cnfStyle w:val="001000000000" w:firstRow="0" w:lastRow="0" w:firstColumn="1" w:lastColumn="0" w:oddVBand="0" w:evenVBand="0" w:oddHBand="0" w:evenHBand="0" w:firstRowFirstColumn="0" w:firstRowLastColumn="0" w:lastRowFirstColumn="0" w:lastRowLastColumn="0"/>
            <w:tcW w:w="2660" w:type="dxa"/>
          </w:tcPr>
          <w:p w14:paraId="54B8229A"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536" w:type="dxa"/>
          </w:tcPr>
          <w:p w14:paraId="371442FD" w14:textId="77777777" w:rsidR="00E07B46" w:rsidRPr="00244176" w:rsidRDefault="00E0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268" w:type="dxa"/>
          </w:tcPr>
          <w:p w14:paraId="1F5AC3F8" w14:textId="77777777" w:rsidR="00E07B46" w:rsidRPr="00CC646C" w:rsidRDefault="003E61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5655243"/>
                <w:placeholder>
                  <w:docPart w:val="7861210FEDDA47E8ACDA161A11B7E1A0"/>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bl>
    <w:p w14:paraId="4E2EF12E" w14:textId="77777777" w:rsidR="0087700C" w:rsidRDefault="003E6180" w:rsidP="007B3959">
      <w:pPr>
        <w:pStyle w:val="Heading20"/>
      </w:pPr>
      <w:r w:rsidRPr="00A36AA9">
        <w:t>Findings</w:t>
      </w:r>
    </w:p>
    <w:p w14:paraId="4D34E713" w14:textId="77777777" w:rsidR="00502303" w:rsidRDefault="00A8392B" w:rsidP="009028AB">
      <w:pPr>
        <w:rPr>
          <w:rFonts w:ascii="Arial" w:hAnsi="Arial" w:cs="Arial"/>
          <w:color w:val="000000"/>
        </w:rPr>
      </w:pPr>
      <w:r w:rsidRPr="00A8392B">
        <w:rPr>
          <w:rFonts w:ascii="Arial" w:hAnsi="Arial" w:cs="Arial"/>
          <w:color w:val="000000"/>
        </w:rPr>
        <w:t xml:space="preserve">Consumers and their representatives interviewed said that the service had provided services to assist consumers to access activities for daily living and independence while optimising their quality of life. Support workers interviewed demonstrated an understanding of what is important to each of the consumers they are providing support for and how they incorporate this into the services they deliver for their consumers. </w:t>
      </w:r>
    </w:p>
    <w:p w14:paraId="3429C82F" w14:textId="69D9378C" w:rsidR="008A47F5" w:rsidRPr="00502303" w:rsidRDefault="008A47F5" w:rsidP="009028AB">
      <w:pPr>
        <w:rPr>
          <w:rFonts w:ascii="Arial" w:hAnsi="Arial" w:cs="Arial"/>
          <w:color w:val="000000"/>
        </w:rPr>
      </w:pPr>
      <w:r w:rsidRPr="008A47F5">
        <w:rPr>
          <w:rFonts w:ascii="Arial" w:eastAsia="Times New Roman" w:hAnsi="Arial" w:cs="Arial"/>
          <w:color w:val="000000"/>
          <w:lang w:eastAsia="en-AU"/>
        </w:rPr>
        <w:t>Consumers and representatives interviewed said staff know consumers well and described in various ways how the services provided to enhance their emotional and psychological well-being.</w:t>
      </w:r>
      <w:r>
        <w:rPr>
          <w:rFonts w:ascii="Arial" w:eastAsia="Times New Roman" w:hAnsi="Arial" w:cs="Arial"/>
          <w:color w:val="000000"/>
          <w:lang w:eastAsia="en-AU"/>
        </w:rPr>
        <w:t xml:space="preserve"> </w:t>
      </w:r>
      <w:r w:rsidRPr="008A47F5">
        <w:rPr>
          <w:rFonts w:ascii="Arial" w:eastAsia="Times New Roman" w:hAnsi="Arial" w:cs="Arial"/>
          <w:color w:val="000000"/>
          <w:lang w:eastAsia="en-AU"/>
        </w:rPr>
        <w:t>The director, registered nurse and support workers described strategies to support consumers emotionally, spiritually, and to promote their psychological wellbeing.</w:t>
      </w:r>
    </w:p>
    <w:p w14:paraId="01EF4D0D" w14:textId="77777777" w:rsidR="008A47F5" w:rsidRPr="008A47F5" w:rsidRDefault="008A47F5" w:rsidP="009028AB">
      <w:pPr>
        <w:rPr>
          <w:rFonts w:ascii="Arial" w:eastAsia="Times New Roman" w:hAnsi="Arial" w:cs="Arial"/>
          <w:color w:val="000000"/>
          <w:lang w:eastAsia="en-AU"/>
        </w:rPr>
      </w:pPr>
      <w:r w:rsidRPr="008A47F5">
        <w:rPr>
          <w:rFonts w:ascii="Arial" w:eastAsia="Times New Roman" w:hAnsi="Arial" w:cs="Arial"/>
          <w:color w:val="000000"/>
          <w:lang w:eastAsia="en-AU"/>
        </w:rPr>
        <w:lastRenderedPageBreak/>
        <w:t xml:space="preserve">Staff advised that during the comprehensive assessment the goals for the consumers are established including any social activities that are important to them and they use this information to help guide and achieve these goals and in allowing consumers to maintain relationships. </w:t>
      </w:r>
    </w:p>
    <w:p w14:paraId="319E4C24" w14:textId="79A6F46E" w:rsidR="008A47F5" w:rsidRPr="008A47F5" w:rsidRDefault="008A47F5" w:rsidP="009028AB">
      <w:pPr>
        <w:rPr>
          <w:rFonts w:ascii="Arial" w:eastAsia="Times New Roman" w:hAnsi="Arial" w:cs="Arial"/>
          <w:color w:val="000000"/>
          <w:lang w:eastAsia="en-AU"/>
        </w:rPr>
      </w:pPr>
      <w:r w:rsidRPr="008A47F5">
        <w:rPr>
          <w:rFonts w:ascii="Arial" w:eastAsia="Times New Roman" w:hAnsi="Arial" w:cs="Arial"/>
          <w:color w:val="000000"/>
          <w:lang w:eastAsia="en-AU"/>
        </w:rPr>
        <w:t xml:space="preserve">Information about changes in consumer needs are communicated to consumers, their representatives, and others responsible for the care including respite services. Management said information regarding consumers are shared via their electronic management system which staff have access to via their mobile phones on an ‘app’. </w:t>
      </w:r>
    </w:p>
    <w:p w14:paraId="2D36F14E" w14:textId="6AE09CDC" w:rsidR="008A47F5" w:rsidRPr="008A47F5" w:rsidRDefault="008A47F5" w:rsidP="009028AB">
      <w:pPr>
        <w:rPr>
          <w:rFonts w:ascii="Arial" w:eastAsia="Times New Roman" w:hAnsi="Arial" w:cs="Arial"/>
          <w:color w:val="000000"/>
          <w:lang w:eastAsia="en-AU"/>
        </w:rPr>
      </w:pPr>
      <w:r w:rsidRPr="008A47F5">
        <w:rPr>
          <w:rFonts w:ascii="Arial" w:eastAsia="Times New Roman" w:hAnsi="Arial" w:cs="Arial"/>
          <w:color w:val="000000"/>
          <w:lang w:eastAsia="en-AU"/>
        </w:rPr>
        <w:t xml:space="preserve">Feedback from consumers described an effective and timely referral process. A review of care documentation evidenced that timely and appropriate referrals are made in response to the support needs of the consumers. </w:t>
      </w:r>
    </w:p>
    <w:p w14:paraId="3C33A0EF" w14:textId="77777777" w:rsidR="008A47F5" w:rsidRPr="008A47F5" w:rsidRDefault="008A47F5" w:rsidP="009028AB">
      <w:pPr>
        <w:rPr>
          <w:rFonts w:ascii="Arial" w:eastAsia="Times New Roman" w:hAnsi="Arial" w:cs="Arial"/>
          <w:color w:val="000000"/>
          <w:lang w:eastAsia="en-AU"/>
        </w:rPr>
      </w:pPr>
      <w:r w:rsidRPr="008A47F5">
        <w:rPr>
          <w:rFonts w:ascii="Arial" w:eastAsia="Times New Roman" w:hAnsi="Arial" w:cs="Arial"/>
          <w:color w:val="000000"/>
          <w:lang w:eastAsia="en-AU"/>
        </w:rPr>
        <w:t xml:space="preserve">The service demonstrated that where equipment is provided, it is suitable, in good condition, clean and well maintained. Consumers, representatives, and staff are aware of how to report issues regarding the repair or replacement of equipment. </w:t>
      </w:r>
    </w:p>
    <w:p w14:paraId="1B213735" w14:textId="2AD19F25" w:rsidR="00502303" w:rsidRPr="00875F0C" w:rsidRDefault="002A53FD" w:rsidP="009028AB">
      <w:pPr>
        <w:contextualSpacing/>
        <w:rPr>
          <w:rFonts w:ascii="Arial" w:hAnsi="Arial" w:cs="Arial"/>
          <w:color w:val="000000"/>
        </w:rPr>
      </w:pPr>
      <w:r>
        <w:rPr>
          <w:rFonts w:ascii="Arial" w:hAnsi="Arial" w:cs="Arial"/>
          <w:color w:val="000000"/>
        </w:rPr>
        <w:t xml:space="preserve">The Approved Provider indicated their agreement with the Assessment Team’s findings. </w:t>
      </w:r>
      <w:r w:rsidR="00502303">
        <w:rPr>
          <w:rFonts w:ascii="Arial" w:hAnsi="Arial" w:cs="Arial"/>
          <w:color w:val="000000"/>
        </w:rPr>
        <w:t>Based on the response by the Approved Provider and the Assessment Team’s report I find Standard 4 compliant.</w:t>
      </w:r>
    </w:p>
    <w:p w14:paraId="79E74C12" w14:textId="393DEAB6" w:rsidR="0087700C" w:rsidRPr="00A36AA9" w:rsidRDefault="003E6180" w:rsidP="00F87E39">
      <w:pPr>
        <w:pStyle w:val="NormalArial"/>
      </w:pPr>
      <w:r w:rsidRPr="00A36AA9">
        <w:br w:type="page"/>
      </w:r>
    </w:p>
    <w:p w14:paraId="2A66D557" w14:textId="77777777" w:rsidR="00FC045E" w:rsidRPr="00A36AA9" w:rsidRDefault="003E618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0"/>
        <w:gridCol w:w="4536"/>
        <w:gridCol w:w="2268"/>
      </w:tblGrid>
      <w:tr w:rsidR="00E07B46" w14:paraId="7AB7E933" w14:textId="77777777" w:rsidTr="00902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gridSpan w:val="2"/>
            <w:tcBorders>
              <w:right w:val="none" w:sz="0" w:space="0" w:color="auto"/>
            </w:tcBorders>
          </w:tcPr>
          <w:p w14:paraId="46134724" w14:textId="77777777" w:rsidR="00E07B46" w:rsidRPr="003217D3" w:rsidRDefault="00E07B4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268" w:type="dxa"/>
          </w:tcPr>
          <w:p w14:paraId="6C9D166E" w14:textId="77777777" w:rsidR="00E07B46" w:rsidRPr="003217D3" w:rsidRDefault="00E07B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07B46" w14:paraId="7F4ADD81" w14:textId="77777777" w:rsidTr="009028AB">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7C7A36EB"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536" w:type="dxa"/>
            <w:shd w:val="clear" w:color="auto" w:fill="auto"/>
          </w:tcPr>
          <w:p w14:paraId="7799DD10" w14:textId="77777777" w:rsidR="00E07B46" w:rsidRPr="00244176" w:rsidRDefault="00E0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268" w:type="dxa"/>
            <w:shd w:val="clear" w:color="auto" w:fill="auto"/>
          </w:tcPr>
          <w:p w14:paraId="64C2AD37" w14:textId="77777777" w:rsidR="00E07B46" w:rsidRPr="00CC646C" w:rsidRDefault="003E61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780116"/>
                <w:placeholder>
                  <w:docPart w:val="F7A46CA8AD9F49F999634C5F7DD56C0B"/>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3B1A08D4" w14:textId="77777777" w:rsidTr="00902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7620ABB3"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536" w:type="dxa"/>
            <w:shd w:val="clear" w:color="auto" w:fill="auto"/>
          </w:tcPr>
          <w:p w14:paraId="5E67EC62" w14:textId="77777777" w:rsidR="00E07B46" w:rsidRPr="00244176" w:rsidRDefault="00E0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68" w:type="dxa"/>
            <w:shd w:val="clear" w:color="auto" w:fill="auto"/>
          </w:tcPr>
          <w:p w14:paraId="53E45D44" w14:textId="77777777" w:rsidR="00E07B46" w:rsidRPr="00CC646C" w:rsidRDefault="003E61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680377"/>
                <w:placeholder>
                  <w:docPart w:val="0C07E405149D4E4B8A3A47C09581E43D"/>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1F3E3786" w14:textId="77777777" w:rsidTr="009028AB">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70D17F5C"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536" w:type="dxa"/>
            <w:shd w:val="clear" w:color="auto" w:fill="auto"/>
          </w:tcPr>
          <w:p w14:paraId="300FDE2A" w14:textId="77777777" w:rsidR="00E07B46" w:rsidRPr="00244176" w:rsidRDefault="00E0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shd w:val="clear" w:color="auto" w:fill="auto"/>
          </w:tcPr>
          <w:p w14:paraId="6BCAC0E7" w14:textId="77777777" w:rsidR="00E07B46" w:rsidRPr="00CC646C" w:rsidRDefault="003E61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6817590"/>
                <w:placeholder>
                  <w:docPart w:val="7BDAE99C86B84BBA834FBF9F3CB8B82C"/>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043835BB" w14:textId="77777777" w:rsidTr="009028A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30E4DF41"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536" w:type="dxa"/>
            <w:shd w:val="clear" w:color="auto" w:fill="auto"/>
          </w:tcPr>
          <w:p w14:paraId="575596B4" w14:textId="77777777" w:rsidR="00E07B46" w:rsidRPr="00244176" w:rsidRDefault="00E0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shd w:val="clear" w:color="auto" w:fill="auto"/>
          </w:tcPr>
          <w:p w14:paraId="09836C48" w14:textId="77777777" w:rsidR="00E07B46" w:rsidRPr="00CC646C" w:rsidRDefault="003E61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0147414"/>
                <w:placeholder>
                  <w:docPart w:val="3258E5713FB24B98843C72D8D2BFD1CB"/>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bl>
    <w:p w14:paraId="7B7202F3" w14:textId="77777777" w:rsidR="001A5684" w:rsidRDefault="003E6180" w:rsidP="007B3959">
      <w:pPr>
        <w:pStyle w:val="Heading20"/>
      </w:pPr>
      <w:r w:rsidRPr="00A36AA9">
        <w:t>Findings</w:t>
      </w:r>
    </w:p>
    <w:p w14:paraId="1527F772" w14:textId="77777777" w:rsidR="00193071" w:rsidRDefault="008A47F5" w:rsidP="009028AB">
      <w:pPr>
        <w:pStyle w:val="NormalArial"/>
      </w:pPr>
      <w:r>
        <w:t xml:space="preserve">Most consumers and representatives interviewed said they would call the director if they had a complaint and feel supported to do this. Consumers and representatives said the director encourages them to do this at their initial meeting. </w:t>
      </w:r>
    </w:p>
    <w:p w14:paraId="65582C70" w14:textId="7E86F24F" w:rsidR="00193071" w:rsidRPr="00193071" w:rsidRDefault="00193071" w:rsidP="009028AB">
      <w:pPr>
        <w:rPr>
          <w:rFonts w:ascii="Arial" w:hAnsi="Arial" w:cs="Arial"/>
          <w:color w:val="000000"/>
        </w:rPr>
      </w:pPr>
      <w:r w:rsidRPr="00193071">
        <w:rPr>
          <w:rFonts w:ascii="Arial" w:hAnsi="Arial" w:cs="Arial"/>
          <w:color w:val="000000"/>
        </w:rPr>
        <w:t xml:space="preserve">Most consumers and representatives said they had no complaints to make, and they would call the director directly if they did. They said they didn’t need any help to do this from advocacy services. </w:t>
      </w:r>
      <w:r w:rsidR="00502303" w:rsidRPr="00193071">
        <w:rPr>
          <w:rFonts w:ascii="Arial" w:hAnsi="Arial" w:cs="Arial"/>
          <w:color w:val="000000"/>
        </w:rPr>
        <w:t>Consumers also have nominated representatives in place, who they can involve if they wish to raise a complaint.</w:t>
      </w:r>
      <w:r w:rsidR="00502303">
        <w:rPr>
          <w:rFonts w:ascii="Arial" w:hAnsi="Arial" w:cs="Arial"/>
          <w:color w:val="000000"/>
        </w:rPr>
        <w:t xml:space="preserve"> </w:t>
      </w:r>
      <w:r w:rsidRPr="00193071">
        <w:rPr>
          <w:rFonts w:ascii="Arial" w:hAnsi="Arial" w:cs="Arial"/>
          <w:color w:val="000000"/>
        </w:rPr>
        <w:t xml:space="preserve">All documentation for consumers with a Korean background is translated into Korean as well as English. Information for advocacy services is included in the information provided at assessment and in the service agreement. This includes information on external complaints mechanisms such as the Aged Care Quality and Safety Commission. </w:t>
      </w:r>
    </w:p>
    <w:p w14:paraId="3EF8FB1C" w14:textId="10E515A6" w:rsidR="00193071" w:rsidRDefault="00193071" w:rsidP="009028AB">
      <w:pPr>
        <w:pStyle w:val="NormalArial"/>
      </w:pPr>
      <w:r>
        <w:t>Complaints are investigated by the director immediately, so they are resolved quickly to the satisfaction of consumers and their representative. An open disclosure approach is applied to all complaints management.</w:t>
      </w:r>
    </w:p>
    <w:p w14:paraId="6D86F82C" w14:textId="77777777" w:rsidR="00502303" w:rsidRDefault="00502303" w:rsidP="009028AB">
      <w:pPr>
        <w:pStyle w:val="NormalArial"/>
      </w:pPr>
      <w:r>
        <w:t xml:space="preserve">A review of complaints showed there are no real trends. There was documentary evidence in the continuous improvement plan that directly relates to consumer feedback and complaints. </w:t>
      </w:r>
      <w:r w:rsidR="00193071">
        <w:t>All feedback and complaints are followed up personally by the director with specific actions that often include one to one education of staff to ensure continuous improvement of the workforce and care and services delivered.</w:t>
      </w:r>
      <w:r w:rsidR="00193071" w:rsidRPr="00193071">
        <w:t xml:space="preserve"> </w:t>
      </w:r>
    </w:p>
    <w:p w14:paraId="19435983" w14:textId="46D30F67" w:rsidR="00502303" w:rsidRPr="00875F0C" w:rsidRDefault="002A53FD" w:rsidP="009028AB">
      <w:pPr>
        <w:contextualSpacing/>
        <w:rPr>
          <w:rFonts w:ascii="Arial" w:hAnsi="Arial" w:cs="Arial"/>
          <w:color w:val="000000"/>
        </w:rPr>
      </w:pPr>
      <w:r>
        <w:rPr>
          <w:rFonts w:ascii="Arial" w:hAnsi="Arial" w:cs="Arial"/>
          <w:color w:val="000000"/>
        </w:rPr>
        <w:t xml:space="preserve">The Approved Provider indicated their agreement with the Assessment Team’s findings. </w:t>
      </w:r>
      <w:r w:rsidR="00502303">
        <w:rPr>
          <w:rFonts w:ascii="Arial" w:hAnsi="Arial" w:cs="Arial"/>
          <w:color w:val="000000"/>
        </w:rPr>
        <w:t>Based on the response by the Approved Provider and the Assessment Team’s report I find Standard 6 compliant.</w:t>
      </w:r>
    </w:p>
    <w:p w14:paraId="5FE81112" w14:textId="25D4BDED" w:rsidR="006240EE" w:rsidRDefault="00193071" w:rsidP="00F87E39">
      <w:pPr>
        <w:pStyle w:val="NormalArial"/>
      </w:pPr>
      <w:r>
        <w:br w:type="page"/>
      </w:r>
    </w:p>
    <w:p w14:paraId="64E3D5D9" w14:textId="77777777" w:rsidR="003217D3" w:rsidRPr="003217D3" w:rsidRDefault="003E618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0"/>
        <w:gridCol w:w="4536"/>
        <w:gridCol w:w="2268"/>
      </w:tblGrid>
      <w:tr w:rsidR="00E07B46" w14:paraId="69345E1B" w14:textId="77777777" w:rsidTr="00902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gridSpan w:val="2"/>
            <w:tcBorders>
              <w:right w:val="none" w:sz="0" w:space="0" w:color="auto"/>
            </w:tcBorders>
          </w:tcPr>
          <w:p w14:paraId="138FDEC5" w14:textId="77777777" w:rsidR="00E07B46" w:rsidRPr="003217D3" w:rsidRDefault="00E07B4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268" w:type="dxa"/>
          </w:tcPr>
          <w:p w14:paraId="1161E57D" w14:textId="77777777" w:rsidR="00E07B46" w:rsidRPr="003217D3" w:rsidRDefault="00E07B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07B46" w14:paraId="0130CD11" w14:textId="77777777" w:rsidTr="009028AB">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190B2055"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536" w:type="dxa"/>
            <w:shd w:val="clear" w:color="auto" w:fill="auto"/>
          </w:tcPr>
          <w:p w14:paraId="5AE40D48" w14:textId="77777777" w:rsidR="00E07B46" w:rsidRPr="00244176" w:rsidRDefault="00E0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68" w:type="dxa"/>
            <w:shd w:val="clear" w:color="auto" w:fill="auto"/>
          </w:tcPr>
          <w:p w14:paraId="79DE6A08" w14:textId="77777777" w:rsidR="00E07B46" w:rsidRPr="00CC646C" w:rsidRDefault="003E61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2759900"/>
                <w:placeholder>
                  <w:docPart w:val="4DC872B36715417DBD8C4E3F1DA13F56"/>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3B1D5137" w14:textId="77777777" w:rsidTr="00902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4837C7DD"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536" w:type="dxa"/>
            <w:shd w:val="clear" w:color="auto" w:fill="auto"/>
          </w:tcPr>
          <w:p w14:paraId="1EFB3617" w14:textId="77777777" w:rsidR="00E07B46" w:rsidRPr="00244176" w:rsidRDefault="00E0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268" w:type="dxa"/>
            <w:shd w:val="clear" w:color="auto" w:fill="auto"/>
          </w:tcPr>
          <w:p w14:paraId="2656D644" w14:textId="77777777" w:rsidR="00E07B46" w:rsidRPr="00CC646C" w:rsidRDefault="003E61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9854132"/>
                <w:placeholder>
                  <w:docPart w:val="E8CB0AABF846432A89885CA21379030B"/>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513ACF1D" w14:textId="77777777" w:rsidTr="009028AB">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6EC188B7"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536" w:type="dxa"/>
            <w:shd w:val="clear" w:color="auto" w:fill="auto"/>
          </w:tcPr>
          <w:p w14:paraId="11A6B73D" w14:textId="77777777" w:rsidR="00E07B46" w:rsidRPr="00244176" w:rsidRDefault="00E0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268" w:type="dxa"/>
            <w:shd w:val="clear" w:color="auto" w:fill="auto"/>
          </w:tcPr>
          <w:p w14:paraId="43D06239" w14:textId="77777777" w:rsidR="00E07B46" w:rsidRPr="00CC646C" w:rsidRDefault="003E61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067813"/>
                <w:placeholder>
                  <w:docPart w:val="E7D3221EF9D249998CD7BB98A5F18590"/>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1CC3C1CA" w14:textId="77777777" w:rsidTr="00902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58285AF5"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536" w:type="dxa"/>
            <w:shd w:val="clear" w:color="auto" w:fill="auto"/>
          </w:tcPr>
          <w:p w14:paraId="1F365787" w14:textId="77777777" w:rsidR="00E07B46" w:rsidRPr="00244176" w:rsidRDefault="00E0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268" w:type="dxa"/>
            <w:shd w:val="clear" w:color="auto" w:fill="auto"/>
          </w:tcPr>
          <w:p w14:paraId="02C88673" w14:textId="77777777" w:rsidR="00E07B46" w:rsidRPr="00CC646C" w:rsidRDefault="003E61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4300538"/>
                <w:placeholder>
                  <w:docPart w:val="0F2CCA7439514B1685840D0DD1B13F9B"/>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73B314BF" w14:textId="77777777" w:rsidTr="009028AB">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1CEE11E4"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536" w:type="dxa"/>
            <w:shd w:val="clear" w:color="auto" w:fill="auto"/>
          </w:tcPr>
          <w:p w14:paraId="74311172" w14:textId="77777777" w:rsidR="00E07B46" w:rsidRPr="00244176" w:rsidRDefault="00E0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68" w:type="dxa"/>
            <w:shd w:val="clear" w:color="auto" w:fill="auto"/>
          </w:tcPr>
          <w:p w14:paraId="19773668" w14:textId="77777777" w:rsidR="00E07B46" w:rsidRPr="00CC646C" w:rsidRDefault="003E61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6208173"/>
                <w:placeholder>
                  <w:docPart w:val="932CB47182E641CAB744473A5640208F"/>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bl>
    <w:p w14:paraId="382FE7A3" w14:textId="77777777" w:rsidR="002F49A8" w:rsidRDefault="003E6180" w:rsidP="007B3959">
      <w:pPr>
        <w:pStyle w:val="Heading20"/>
      </w:pPr>
      <w:r w:rsidRPr="00A36AA9">
        <w:t>Findings</w:t>
      </w:r>
    </w:p>
    <w:p w14:paraId="5201DE36" w14:textId="364FFFC7" w:rsidR="00193071" w:rsidRPr="00193071" w:rsidRDefault="00193071" w:rsidP="00031BEA">
      <w:pPr>
        <w:rPr>
          <w:rFonts w:ascii="Arial" w:eastAsia="Times New Roman" w:hAnsi="Arial" w:cs="Arial"/>
          <w:color w:val="000000"/>
          <w:lang w:eastAsia="en-AU"/>
        </w:rPr>
      </w:pPr>
      <w:r w:rsidRPr="00193071">
        <w:rPr>
          <w:rFonts w:ascii="Arial" w:eastAsia="Times New Roman" w:hAnsi="Arial" w:cs="Arial"/>
          <w:color w:val="000000"/>
          <w:lang w:eastAsia="en-AU"/>
        </w:rPr>
        <w:t xml:space="preserve">All consumers and representatives provided positive feedback in relation to how the workforce is deployed, and the safety of care and services delivered. </w:t>
      </w:r>
    </w:p>
    <w:p w14:paraId="4BC4FDFC" w14:textId="77777777" w:rsidR="00012A97" w:rsidRDefault="00193071" w:rsidP="00031BEA">
      <w:pPr>
        <w:pStyle w:val="NormalArial"/>
      </w:pPr>
      <w:r>
        <w:t>All consumers and their representatives said the support workers and clinical staff from the service are very kind, caring and respectful.</w:t>
      </w:r>
    </w:p>
    <w:p w14:paraId="65C95B4B" w14:textId="77777777" w:rsidR="00012A97" w:rsidRPr="00012A97" w:rsidRDefault="00012A97" w:rsidP="00031BEA">
      <w:pPr>
        <w:rPr>
          <w:rFonts w:ascii="Arial" w:hAnsi="Arial" w:cs="Arial"/>
          <w:color w:val="000000"/>
        </w:rPr>
      </w:pPr>
      <w:r w:rsidRPr="00012A97">
        <w:rPr>
          <w:rFonts w:ascii="Arial" w:hAnsi="Arial" w:cs="Arial"/>
        </w:rPr>
        <w:t xml:space="preserve">The director said he ensures he is in direct touch with consumers and their representatives regularly so he can get direct feedback about the staff he employs. </w:t>
      </w:r>
      <w:r w:rsidR="00193071" w:rsidRPr="00012A97">
        <w:rPr>
          <w:rFonts w:ascii="Arial" w:hAnsi="Arial" w:cs="Arial"/>
        </w:rPr>
        <w:t xml:space="preserve"> </w:t>
      </w:r>
      <w:r w:rsidRPr="00012A97">
        <w:rPr>
          <w:rFonts w:ascii="Arial" w:hAnsi="Arial" w:cs="Arial"/>
          <w:color w:val="000000"/>
        </w:rPr>
        <w:t>Evidence of mandatory education for staff was provided and all staff interviewed indicated they have received appropriate training.</w:t>
      </w:r>
    </w:p>
    <w:p w14:paraId="046EC8CA" w14:textId="77777777" w:rsidR="009848C9" w:rsidRDefault="00012A97" w:rsidP="00031BEA">
      <w:pPr>
        <w:pStyle w:val="NormalArial"/>
      </w:pPr>
      <w:r>
        <w:t xml:space="preserve">Performance assessments have been attended for all staff and are documented in Korean and English. They include the review of the staff member’s performance, an opportunity for feedback to the director and input into what type of education will be provided for continued learning. </w:t>
      </w:r>
    </w:p>
    <w:p w14:paraId="2919AD86" w14:textId="2A02CEC4" w:rsidR="009848C9" w:rsidRPr="00875F0C" w:rsidRDefault="002A53FD" w:rsidP="00031BEA">
      <w:pPr>
        <w:contextualSpacing/>
        <w:rPr>
          <w:rFonts w:ascii="Arial" w:hAnsi="Arial" w:cs="Arial"/>
          <w:color w:val="000000"/>
        </w:rPr>
      </w:pPr>
      <w:r>
        <w:rPr>
          <w:rFonts w:ascii="Arial" w:hAnsi="Arial" w:cs="Arial"/>
          <w:color w:val="000000"/>
        </w:rPr>
        <w:t xml:space="preserve">The Approved Provider indicated their agreement with the Assessment Team’s findings. </w:t>
      </w:r>
      <w:r w:rsidR="009848C9">
        <w:rPr>
          <w:rFonts w:ascii="Arial" w:hAnsi="Arial" w:cs="Arial"/>
          <w:color w:val="000000"/>
        </w:rPr>
        <w:t>Based on the response by the Approved Provider and the Assessment Team’s report I find Standard 7 compliant.</w:t>
      </w:r>
    </w:p>
    <w:p w14:paraId="20D6229F" w14:textId="0E3E3B1F" w:rsidR="005D23EC" w:rsidRPr="00A36AA9" w:rsidRDefault="00012A97" w:rsidP="00F87E39">
      <w:pPr>
        <w:pStyle w:val="NormalArial"/>
      </w:pPr>
      <w:r w:rsidRPr="00A36AA9">
        <w:br w:type="page"/>
      </w:r>
    </w:p>
    <w:p w14:paraId="51FAEF66" w14:textId="77777777" w:rsidR="00FC045E" w:rsidRPr="00A36AA9" w:rsidRDefault="003E618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0"/>
        <w:gridCol w:w="4493"/>
        <w:gridCol w:w="2311"/>
      </w:tblGrid>
      <w:tr w:rsidR="00E07B46" w14:paraId="61A4BD3D" w14:textId="77777777" w:rsidTr="00031B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Borders>
              <w:right w:val="none" w:sz="0" w:space="0" w:color="auto"/>
            </w:tcBorders>
          </w:tcPr>
          <w:p w14:paraId="22BEFA64" w14:textId="77777777" w:rsidR="00E07B46" w:rsidRPr="003217D3" w:rsidRDefault="00E07B4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311" w:type="dxa"/>
          </w:tcPr>
          <w:p w14:paraId="13989C1B" w14:textId="77777777" w:rsidR="00E07B46" w:rsidRPr="003217D3" w:rsidRDefault="00E07B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E07B46" w14:paraId="54FF7D50" w14:textId="77777777" w:rsidTr="00031BEA">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07FCABCC"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493" w:type="dxa"/>
            <w:shd w:val="clear" w:color="auto" w:fill="auto"/>
          </w:tcPr>
          <w:p w14:paraId="03577466" w14:textId="77777777" w:rsidR="00E07B46" w:rsidRPr="00244176" w:rsidRDefault="00E0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311" w:type="dxa"/>
            <w:shd w:val="clear" w:color="auto" w:fill="auto"/>
          </w:tcPr>
          <w:p w14:paraId="4D1924E0" w14:textId="77777777" w:rsidR="00E07B46" w:rsidRPr="00CC646C" w:rsidRDefault="003E61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2414659"/>
                <w:placeholder>
                  <w:docPart w:val="82F0F748255D4ACEBDB492015D50BCA5"/>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7B96FE19" w14:textId="77777777" w:rsidTr="00031B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68774A04"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493" w:type="dxa"/>
            <w:shd w:val="clear" w:color="auto" w:fill="auto"/>
          </w:tcPr>
          <w:p w14:paraId="435F6122" w14:textId="77777777" w:rsidR="00E07B46" w:rsidRPr="00244176" w:rsidRDefault="00E0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311" w:type="dxa"/>
            <w:shd w:val="clear" w:color="auto" w:fill="auto"/>
          </w:tcPr>
          <w:p w14:paraId="3D1E1B7C" w14:textId="77777777" w:rsidR="00E07B46" w:rsidRPr="00CC646C" w:rsidRDefault="003E61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8057798"/>
                <w:placeholder>
                  <w:docPart w:val="04C8BA4D7B6F484E8229D0C7B14E5BC5"/>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1B517FA9" w14:textId="77777777" w:rsidTr="00031BEA">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6A9F0A3A"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493" w:type="dxa"/>
            <w:shd w:val="clear" w:color="auto" w:fill="auto"/>
          </w:tcPr>
          <w:p w14:paraId="72584ABA" w14:textId="77777777" w:rsidR="00E07B46" w:rsidRPr="00244176" w:rsidRDefault="00E0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037C4D8" w14:textId="77777777" w:rsidR="00E07B46" w:rsidRPr="00244176" w:rsidRDefault="00E07B4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687754D" w14:textId="77777777" w:rsidR="00E07B46" w:rsidRPr="00244176" w:rsidRDefault="00E07B4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5ABD4DB" w14:textId="77777777" w:rsidR="00E07B46" w:rsidRPr="00244176" w:rsidRDefault="00E07B4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C118CC8" w14:textId="77777777" w:rsidR="00E07B46" w:rsidRPr="00244176" w:rsidRDefault="00E07B4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852A97A" w14:textId="77777777" w:rsidR="00E07B46" w:rsidRPr="00244176" w:rsidRDefault="00E07B4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63C7879" w14:textId="77777777" w:rsidR="00E07B46" w:rsidRPr="00244176" w:rsidRDefault="00E07B4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311" w:type="dxa"/>
            <w:shd w:val="clear" w:color="auto" w:fill="auto"/>
          </w:tcPr>
          <w:p w14:paraId="68E69AE9" w14:textId="77777777" w:rsidR="00E07B46" w:rsidRPr="00CC646C" w:rsidRDefault="003E61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6747085"/>
                <w:placeholder>
                  <w:docPart w:val="E2158139F9D840C19D6A602566D51A7A"/>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2DA1B241" w14:textId="77777777" w:rsidTr="00031B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209B41D9"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493" w:type="dxa"/>
            <w:shd w:val="clear" w:color="auto" w:fill="auto"/>
          </w:tcPr>
          <w:p w14:paraId="7F39F84C" w14:textId="77777777" w:rsidR="00E07B46" w:rsidRPr="00244176" w:rsidRDefault="00E0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DF76CF9" w14:textId="77777777" w:rsidR="00E07B46" w:rsidRPr="00244176" w:rsidRDefault="00E07B4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81C85EA" w14:textId="77777777" w:rsidR="00E07B46" w:rsidRPr="00244176" w:rsidRDefault="00E07B4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94A4CC9" w14:textId="77777777" w:rsidR="00E07B46" w:rsidRPr="00244176" w:rsidRDefault="00E07B4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02706848" w14:textId="77777777" w:rsidR="00E07B46" w:rsidRPr="00244176" w:rsidRDefault="00E07B4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311" w:type="dxa"/>
            <w:shd w:val="clear" w:color="auto" w:fill="auto"/>
          </w:tcPr>
          <w:p w14:paraId="2D5D3A8B" w14:textId="77777777" w:rsidR="00E07B46" w:rsidRPr="00CC646C" w:rsidRDefault="003E618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5291178"/>
                <w:placeholder>
                  <w:docPart w:val="2CD38B4CF1204862A37F833BF33EEA59"/>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r w:rsidR="00E07B46" w14:paraId="232C2959" w14:textId="77777777" w:rsidTr="00031BEA">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2F40420E" w14:textId="77777777" w:rsidR="00E07B46" w:rsidRPr="00244176" w:rsidRDefault="00E0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493" w:type="dxa"/>
            <w:shd w:val="clear" w:color="auto" w:fill="auto"/>
          </w:tcPr>
          <w:p w14:paraId="4F32CFC7" w14:textId="77777777" w:rsidR="00E07B46" w:rsidRPr="00244176" w:rsidRDefault="00E0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B59E413" w14:textId="77777777" w:rsidR="00E07B46" w:rsidRPr="00244176" w:rsidRDefault="00E07B4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28FA47C" w14:textId="77777777" w:rsidR="00E07B46" w:rsidRPr="00244176" w:rsidRDefault="00E07B4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BA6255B" w14:textId="77777777" w:rsidR="00E07B46" w:rsidRPr="00244176" w:rsidRDefault="00E07B4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311" w:type="dxa"/>
            <w:shd w:val="clear" w:color="auto" w:fill="auto"/>
          </w:tcPr>
          <w:p w14:paraId="7FF3D4B8" w14:textId="77777777" w:rsidR="00E07B46" w:rsidRPr="00CC646C" w:rsidRDefault="003E61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6344706"/>
                <w:placeholder>
                  <w:docPart w:val="07FE3FBA319B4F508362502AAC132261"/>
                </w:placeholder>
                <w:dropDownList>
                  <w:listItem w:displayText="choose a rating" w:value="choose a rating"/>
                  <w:listItem w:displayText="Compliant" w:value="Compliant"/>
                  <w:listItem w:displayText="Not Compliant" w:value="Not Compliant"/>
                </w:dropDownList>
              </w:sdtPr>
              <w:sdtEndPr/>
              <w:sdtContent>
                <w:r w:rsidR="00E07B46" w:rsidRPr="00501C01">
                  <w:rPr>
                    <w:rFonts w:ascii="Arial" w:hAnsi="Arial" w:cs="Arial"/>
                  </w:rPr>
                  <w:t>Compliant</w:t>
                </w:r>
              </w:sdtContent>
            </w:sdt>
            <w:r w:rsidR="00E07B46" w:rsidRPr="00501C01">
              <w:rPr>
                <w:rFonts w:ascii="Arial" w:hAnsi="Arial" w:cs="Arial"/>
              </w:rPr>
              <w:t xml:space="preserve"> </w:t>
            </w:r>
          </w:p>
        </w:tc>
      </w:tr>
    </w:tbl>
    <w:p w14:paraId="703B0CB4" w14:textId="77777777" w:rsidR="007B3959" w:rsidRDefault="003E6180" w:rsidP="003217D3">
      <w:pPr>
        <w:pStyle w:val="Heading20"/>
      </w:pPr>
      <w:r w:rsidRPr="00A36AA9">
        <w:lastRenderedPageBreak/>
        <w:t>Findings</w:t>
      </w:r>
    </w:p>
    <w:p w14:paraId="24633946" w14:textId="7E611236" w:rsidR="004A5361" w:rsidRDefault="00012A97" w:rsidP="00031BEA">
      <w:pPr>
        <w:pStyle w:val="NormalArial"/>
      </w:pPr>
      <w:r>
        <w:t>Consumers are engaged in the delivery and the evaluation of the service. The organisation has begun to form a consumer advisory committee and have two representatives who have given their consent to be involved in the further development of the service.</w:t>
      </w:r>
    </w:p>
    <w:p w14:paraId="18E9FED7" w14:textId="52935454" w:rsidR="00012A97" w:rsidRPr="00012A97" w:rsidRDefault="00012A97" w:rsidP="00031BEA">
      <w:pPr>
        <w:rPr>
          <w:rFonts w:ascii="Arial" w:hAnsi="Arial" w:cs="Arial"/>
          <w:color w:val="000000"/>
        </w:rPr>
      </w:pPr>
      <w:r w:rsidRPr="00012A97">
        <w:rPr>
          <w:rFonts w:ascii="Arial" w:hAnsi="Arial" w:cs="Arial"/>
        </w:rPr>
        <w:t>The organisation promotes a culture of safe inclusive care and services in various ways, through newsletters provided to staff regularly outlining best practice</w:t>
      </w:r>
      <w:r>
        <w:rPr>
          <w:rFonts w:ascii="Arial" w:hAnsi="Arial" w:cs="Arial"/>
        </w:rPr>
        <w:t xml:space="preserve">, </w:t>
      </w:r>
      <w:r>
        <w:rPr>
          <w:rFonts w:ascii="Arial" w:hAnsi="Arial" w:cs="Arial"/>
          <w:color w:val="000000"/>
        </w:rPr>
        <w:t>r</w:t>
      </w:r>
      <w:r w:rsidRPr="00012A97">
        <w:rPr>
          <w:rFonts w:ascii="Arial" w:hAnsi="Arial" w:cs="Arial"/>
          <w:color w:val="000000"/>
        </w:rPr>
        <w:t>egular monthly meetings where they review all consumers risks, changes to processes as needed and inform</w:t>
      </w:r>
      <w:r w:rsidR="009848C9">
        <w:rPr>
          <w:rFonts w:ascii="Arial" w:hAnsi="Arial" w:cs="Arial"/>
          <w:color w:val="000000"/>
        </w:rPr>
        <w:t>ing stakeholders about the</w:t>
      </w:r>
      <w:r w:rsidRPr="00012A97">
        <w:rPr>
          <w:rFonts w:ascii="Arial" w:hAnsi="Arial" w:cs="Arial"/>
          <w:color w:val="000000"/>
        </w:rPr>
        <w:t xml:space="preserve"> </w:t>
      </w:r>
      <w:r w:rsidR="009848C9">
        <w:rPr>
          <w:rFonts w:ascii="Arial" w:hAnsi="Arial" w:cs="Arial"/>
          <w:color w:val="000000"/>
        </w:rPr>
        <w:t xml:space="preserve">strategic </w:t>
      </w:r>
      <w:r w:rsidRPr="00012A97">
        <w:rPr>
          <w:rFonts w:ascii="Arial" w:hAnsi="Arial" w:cs="Arial"/>
          <w:color w:val="000000"/>
        </w:rPr>
        <w:t>directions for the organisation.</w:t>
      </w:r>
    </w:p>
    <w:p w14:paraId="2001724C" w14:textId="77777777" w:rsidR="006F01DE" w:rsidRPr="006F01DE" w:rsidRDefault="006F01DE" w:rsidP="00031BEA">
      <w:pPr>
        <w:contextualSpacing/>
        <w:rPr>
          <w:rFonts w:ascii="Arial" w:hAnsi="Arial" w:cs="Arial"/>
          <w:color w:val="000000"/>
        </w:rPr>
      </w:pPr>
      <w:r w:rsidRPr="006F01DE">
        <w:rPr>
          <w:rFonts w:ascii="Arial" w:hAnsi="Arial" w:cs="Arial"/>
          <w:color w:val="000000"/>
        </w:rPr>
        <w:t>An external company manages the digital information management needs of the service.</w:t>
      </w:r>
    </w:p>
    <w:p w14:paraId="389DA55C" w14:textId="250557D6" w:rsidR="006F01DE" w:rsidRPr="006F01DE" w:rsidRDefault="006F01DE" w:rsidP="00031BEA">
      <w:pPr>
        <w:contextualSpacing/>
        <w:rPr>
          <w:rFonts w:ascii="Arial" w:hAnsi="Arial" w:cs="Arial"/>
          <w:color w:val="000000"/>
        </w:rPr>
      </w:pPr>
      <w:r w:rsidRPr="006F01DE">
        <w:rPr>
          <w:rFonts w:ascii="Arial" w:hAnsi="Arial" w:cs="Arial"/>
          <w:color w:val="000000"/>
        </w:rPr>
        <w:t xml:space="preserve">Consumers, representatives, and support workers were satisfied that they could access information as needed and said information provided was clear, timely and accurate. </w:t>
      </w:r>
    </w:p>
    <w:p w14:paraId="0489EEC6" w14:textId="77777777" w:rsidR="009848C9" w:rsidRDefault="006F01DE" w:rsidP="00031BEA">
      <w:pPr>
        <w:contextualSpacing/>
        <w:rPr>
          <w:rFonts w:ascii="Arial" w:eastAsia="Times New Roman" w:hAnsi="Arial" w:cs="Arial"/>
          <w:b/>
          <w:bCs/>
          <w:color w:val="000000"/>
          <w:lang w:eastAsia="en-AU"/>
        </w:rPr>
      </w:pPr>
      <w:r w:rsidRPr="006F01DE">
        <w:rPr>
          <w:rFonts w:ascii="Arial" w:eastAsia="Times New Roman" w:hAnsi="Arial" w:cs="Arial"/>
          <w:color w:val="000000"/>
          <w:lang w:eastAsia="en-AU"/>
        </w:rPr>
        <w:t>The service has a plan for continuous improvement that identifies planned improvements, personal responsible, planned completion date, action status and outcome.</w:t>
      </w:r>
      <w:r w:rsidR="009848C9">
        <w:rPr>
          <w:rFonts w:ascii="Arial" w:eastAsia="Times New Roman" w:hAnsi="Arial" w:cs="Arial"/>
          <w:b/>
          <w:bCs/>
          <w:color w:val="000000"/>
          <w:lang w:eastAsia="en-AU"/>
        </w:rPr>
        <w:t xml:space="preserve"> </w:t>
      </w:r>
    </w:p>
    <w:p w14:paraId="08893FF4" w14:textId="77777777" w:rsidR="009848C9" w:rsidRDefault="006F01DE" w:rsidP="00031BEA">
      <w:pPr>
        <w:contextualSpacing/>
        <w:rPr>
          <w:rFonts w:ascii="Arial" w:eastAsia="Times New Roman" w:hAnsi="Arial" w:cs="Arial"/>
          <w:b/>
          <w:bCs/>
          <w:color w:val="000000"/>
          <w:lang w:eastAsia="en-AU"/>
        </w:rPr>
      </w:pPr>
      <w:r w:rsidRPr="006F01DE">
        <w:rPr>
          <w:rFonts w:ascii="Arial" w:hAnsi="Arial" w:cs="Arial"/>
          <w:color w:val="000000"/>
        </w:rPr>
        <w:t>The accountant ensures monthly statements are sent to all consumers and prepares quarterly financial reports. The director adheres to a projected monthly budget.</w:t>
      </w:r>
      <w:r w:rsidR="009848C9">
        <w:rPr>
          <w:rFonts w:ascii="Arial" w:eastAsia="Times New Roman" w:hAnsi="Arial" w:cs="Arial"/>
          <w:b/>
          <w:bCs/>
          <w:color w:val="000000"/>
          <w:lang w:eastAsia="en-AU"/>
        </w:rPr>
        <w:t xml:space="preserve"> </w:t>
      </w:r>
      <w:r w:rsidRPr="006F01DE">
        <w:rPr>
          <w:rFonts w:ascii="Arial" w:hAnsi="Arial" w:cs="Arial"/>
          <w:color w:val="000000"/>
        </w:rPr>
        <w:t>Consumer HCP itemised monthly statements are provided. Unspent consumer funds are tracked by the director and discussions with consumers occur to ensure consumers are provided with the assessed care and services.</w:t>
      </w:r>
    </w:p>
    <w:p w14:paraId="43305E2B" w14:textId="526A4AEA" w:rsidR="006F01DE" w:rsidRPr="009848C9" w:rsidRDefault="006F01DE" w:rsidP="00031BEA">
      <w:pPr>
        <w:contextualSpacing/>
        <w:rPr>
          <w:rFonts w:ascii="Arial" w:hAnsi="Arial" w:cs="Arial"/>
          <w:b/>
          <w:bCs/>
          <w:color w:val="000000"/>
        </w:rPr>
      </w:pPr>
      <w:r w:rsidRPr="006F01DE">
        <w:rPr>
          <w:rFonts w:ascii="Arial" w:hAnsi="Arial" w:cs="Arial"/>
          <w:color w:val="000000"/>
        </w:rPr>
        <w:t xml:space="preserve">The director advised there have been no adverse findings by anther regulatory agency or oversight body in the last 12 months. </w:t>
      </w:r>
      <w:r>
        <w:rPr>
          <w:rFonts w:ascii="Arial" w:hAnsi="Arial" w:cs="Arial"/>
          <w:color w:val="000000"/>
        </w:rPr>
        <w:t>T</w:t>
      </w:r>
      <w:r w:rsidRPr="006F01DE">
        <w:rPr>
          <w:rFonts w:ascii="Arial" w:hAnsi="Arial" w:cs="Arial"/>
          <w:color w:val="000000"/>
        </w:rPr>
        <w:t>he director receives all regulatory compliance information from the peak body Aged Care Community Care Providers Association.</w:t>
      </w:r>
    </w:p>
    <w:p w14:paraId="032C9F21" w14:textId="77777777" w:rsidR="000318F3" w:rsidRPr="000318F3" w:rsidRDefault="000318F3" w:rsidP="00031BEA">
      <w:pPr>
        <w:contextualSpacing/>
        <w:rPr>
          <w:rFonts w:ascii="Arial" w:hAnsi="Arial" w:cs="Arial"/>
          <w:color w:val="000000"/>
        </w:rPr>
      </w:pPr>
      <w:r w:rsidRPr="000318F3">
        <w:rPr>
          <w:rFonts w:ascii="Arial" w:hAnsi="Arial" w:cs="Arial"/>
          <w:color w:val="000000"/>
        </w:rPr>
        <w:t xml:space="preserve">The organisation’s feedback and complaints system support consumers and their representatives to provide feedback. Management provided their feedback and complaints register with management demonstrating that feedback, suggestions, and any complaints are documented, reviewed, investigated, and actioned. Open disclosure is used. </w:t>
      </w:r>
    </w:p>
    <w:p w14:paraId="574B596D" w14:textId="5A3CD133" w:rsidR="009848C9" w:rsidRPr="009848C9" w:rsidRDefault="000318F3" w:rsidP="00031BEA">
      <w:pPr>
        <w:contextualSpacing/>
        <w:rPr>
          <w:rFonts w:ascii="Arial" w:eastAsia="Times New Roman" w:hAnsi="Arial" w:cs="Arial"/>
          <w:b/>
          <w:bCs/>
          <w:color w:val="000000"/>
          <w:lang w:eastAsia="en-AU"/>
        </w:rPr>
      </w:pPr>
      <w:r w:rsidRPr="000318F3">
        <w:rPr>
          <w:rFonts w:ascii="Arial" w:hAnsi="Arial" w:cs="Arial"/>
          <w:color w:val="000000"/>
        </w:rPr>
        <w:t>The service has a quality and risk committee and clinical care committee</w:t>
      </w:r>
      <w:r w:rsidR="00CF62F5">
        <w:rPr>
          <w:rFonts w:ascii="Arial" w:hAnsi="Arial" w:cs="Arial"/>
          <w:color w:val="000000"/>
        </w:rPr>
        <w:t>.</w:t>
      </w:r>
      <w:r w:rsidRPr="000318F3">
        <w:rPr>
          <w:rFonts w:ascii="Arial" w:hAnsi="Arial" w:cs="Arial"/>
          <w:color w:val="000000"/>
        </w:rPr>
        <w:t xml:space="preserve"> There are quality and risk committee and clinical care committee terms of reference documented. Minutes of the monthly meetings indicate there is discussion of the risks of consumers, </w:t>
      </w:r>
      <w:proofErr w:type="gramStart"/>
      <w:r w:rsidRPr="000318F3">
        <w:rPr>
          <w:rFonts w:ascii="Arial" w:hAnsi="Arial" w:cs="Arial"/>
          <w:color w:val="000000"/>
        </w:rPr>
        <w:t>incidents</w:t>
      </w:r>
      <w:proofErr w:type="gramEnd"/>
      <w:r w:rsidRPr="000318F3">
        <w:rPr>
          <w:rFonts w:ascii="Arial" w:hAnsi="Arial" w:cs="Arial"/>
          <w:color w:val="000000"/>
        </w:rPr>
        <w:t xml:space="preserve"> and changes in condition, so the possible deterioration of consumers is monitored and identified with appropriate action taken. </w:t>
      </w:r>
      <w:r w:rsidR="00CF62F5">
        <w:rPr>
          <w:rFonts w:ascii="Arial" w:hAnsi="Arial" w:cs="Arial"/>
          <w:color w:val="000000"/>
        </w:rPr>
        <w:t>Other i</w:t>
      </w:r>
      <w:r w:rsidR="009848C9">
        <w:rPr>
          <w:rFonts w:ascii="Arial" w:hAnsi="Arial" w:cs="Arial"/>
          <w:color w:val="000000"/>
        </w:rPr>
        <w:t xml:space="preserve">ssues discussed </w:t>
      </w:r>
      <w:r w:rsidR="009848C9" w:rsidRPr="006F01DE">
        <w:rPr>
          <w:rFonts w:ascii="Arial" w:hAnsi="Arial" w:cs="Arial"/>
          <w:color w:val="000000"/>
        </w:rPr>
        <w:t xml:space="preserve">included feedback and complaints, clinical care, staffing changes, changes in legislation, benchmarking, </w:t>
      </w:r>
      <w:r w:rsidR="009848C9">
        <w:rPr>
          <w:rFonts w:ascii="Arial" w:hAnsi="Arial" w:cs="Arial"/>
          <w:color w:val="000000"/>
        </w:rPr>
        <w:t xml:space="preserve">and </w:t>
      </w:r>
      <w:r w:rsidR="009848C9" w:rsidRPr="006F01DE">
        <w:rPr>
          <w:rFonts w:ascii="Arial" w:hAnsi="Arial" w:cs="Arial"/>
          <w:color w:val="000000"/>
        </w:rPr>
        <w:t xml:space="preserve">practice guidelines. </w:t>
      </w:r>
    </w:p>
    <w:p w14:paraId="0CDB666F" w14:textId="1A4B388C" w:rsidR="000318F3" w:rsidRPr="000318F3" w:rsidRDefault="000318F3" w:rsidP="00031BEA">
      <w:pPr>
        <w:rPr>
          <w:rFonts w:ascii="Arial" w:eastAsia="Times New Roman" w:hAnsi="Arial" w:cs="Arial"/>
          <w:color w:val="000000"/>
          <w:szCs w:val="22"/>
          <w:lang w:eastAsia="en-AU"/>
        </w:rPr>
      </w:pPr>
      <w:r w:rsidRPr="000318F3">
        <w:rPr>
          <w:rFonts w:ascii="Arial" w:eastAsia="Times New Roman" w:hAnsi="Arial" w:cs="Arial"/>
          <w:color w:val="000000"/>
          <w:szCs w:val="22"/>
          <w:lang w:eastAsia="en-AU"/>
        </w:rPr>
        <w:t xml:space="preserve">The service was able to demonstrate they have a clinical governance framework that includes the minimisation of restraint, an open disclosure approach in managing complaints and antimicrobial stewardship. </w:t>
      </w:r>
      <w:r w:rsidRPr="000318F3">
        <w:rPr>
          <w:rFonts w:ascii="Arial" w:eastAsia="Times New Roman" w:hAnsi="Arial" w:cs="Arial"/>
          <w:color w:val="000000"/>
          <w:lang w:eastAsia="en-AU"/>
        </w:rPr>
        <w:t xml:space="preserve">Antimicrobial stewardship, minimising restraint and open disclosure policies are in place at the service. </w:t>
      </w:r>
    </w:p>
    <w:p w14:paraId="3C0E322A" w14:textId="48C301B4" w:rsidR="009848C9" w:rsidRPr="00875F0C" w:rsidRDefault="002A53FD" w:rsidP="00031BEA">
      <w:pPr>
        <w:contextualSpacing/>
        <w:rPr>
          <w:rFonts w:ascii="Arial" w:hAnsi="Arial" w:cs="Arial"/>
          <w:color w:val="000000"/>
        </w:rPr>
      </w:pPr>
      <w:r>
        <w:rPr>
          <w:rFonts w:ascii="Arial" w:hAnsi="Arial" w:cs="Arial"/>
          <w:color w:val="000000"/>
        </w:rPr>
        <w:t xml:space="preserve">The Approved Provider indicated their agreement with the Assessment Team’s findings. </w:t>
      </w:r>
      <w:r w:rsidR="009848C9">
        <w:rPr>
          <w:rFonts w:ascii="Arial" w:hAnsi="Arial" w:cs="Arial"/>
          <w:color w:val="000000"/>
        </w:rPr>
        <w:t>Based on the response by the Approved Provider and the Assessment Team’s report I find Standard 8 compliant.</w:t>
      </w:r>
    </w:p>
    <w:sectPr w:rsidR="009848C9" w:rsidRPr="00875F0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6447E" w14:textId="77777777" w:rsidR="00655D20" w:rsidRDefault="00655D20">
      <w:pPr>
        <w:spacing w:after="0"/>
      </w:pPr>
      <w:r>
        <w:separator/>
      </w:r>
    </w:p>
  </w:endnote>
  <w:endnote w:type="continuationSeparator" w:id="0">
    <w:p w14:paraId="43C7DA52" w14:textId="77777777" w:rsidR="00655D20" w:rsidRDefault="00655D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B2B2B" w14:textId="77777777" w:rsidR="00825B37" w:rsidRPr="00DF37F2" w:rsidRDefault="003E6180"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Living Waters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4E3D33B" w14:textId="77777777" w:rsidR="00DF37F2" w:rsidRPr="00DF37F2" w:rsidRDefault="003E618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201519</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32B6AA1" w14:textId="77777777" w:rsidR="00DF37F2" w:rsidRPr="00DF37F2" w:rsidRDefault="003E618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C9D63" w14:textId="77777777" w:rsidR="00655D20" w:rsidRDefault="00655D20" w:rsidP="00D71F88">
      <w:pPr>
        <w:spacing w:after="0"/>
      </w:pPr>
      <w:r>
        <w:separator/>
      </w:r>
    </w:p>
  </w:footnote>
  <w:footnote w:type="continuationSeparator" w:id="0">
    <w:p w14:paraId="6C7CB624" w14:textId="77777777" w:rsidR="00655D20" w:rsidRDefault="00655D20" w:rsidP="00D71F88">
      <w:pPr>
        <w:spacing w:after="0"/>
      </w:pPr>
      <w:r>
        <w:continuationSeparator/>
      </w:r>
    </w:p>
  </w:footnote>
  <w:footnote w:id="1">
    <w:p w14:paraId="17047FEC" w14:textId="718F9341" w:rsidR="000078F8" w:rsidRDefault="003E618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2C3CB4">
        <w:rPr>
          <w:rFonts w:ascii="Arial" w:hAnsi="Arial" w:cs="Arial"/>
          <w:sz w:val="20"/>
          <w:szCs w:val="20"/>
        </w:rPr>
        <w:t>accordance with section</w:t>
      </w:r>
      <w:r w:rsidRPr="00E07B46">
        <w:rPr>
          <w:rFonts w:ascii="Arial" w:hAnsi="Arial" w:cs="Arial"/>
          <w:color w:val="auto"/>
          <w:sz w:val="20"/>
          <w:szCs w:val="20"/>
        </w:rPr>
        <w:t xml:space="preserve"> </w:t>
      </w:r>
      <w:r w:rsidR="002A53FD">
        <w:rPr>
          <w:rFonts w:ascii="Arial" w:hAnsi="Arial" w:cs="Arial"/>
          <w:color w:val="auto"/>
          <w:sz w:val="20"/>
          <w:szCs w:val="20"/>
        </w:rPr>
        <w:t>57</w:t>
      </w:r>
      <w:r w:rsidRPr="002C3CB4">
        <w:rPr>
          <w:rFonts w:ascii="Arial" w:hAnsi="Arial" w:cs="Arial"/>
          <w:sz w:val="20"/>
          <w:szCs w:val="20"/>
        </w:rPr>
        <w:t xml:space="preserve"> of the Aged Care Quality and Safety Commission Rules 2018.</w:t>
      </w:r>
    </w:p>
    <w:p w14:paraId="22AC3124" w14:textId="77777777" w:rsidR="00540817" w:rsidRDefault="003E618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1C167" w14:textId="77777777" w:rsidR="00D71F88" w:rsidRDefault="003E6180">
    <w:pPr>
      <w:pStyle w:val="Header"/>
    </w:pPr>
    <w:r>
      <w:rPr>
        <w:noProof/>
        <w:color w:val="2B579A"/>
        <w:shd w:val="clear" w:color="auto" w:fill="E6E6E6"/>
        <w:lang w:val="en-US"/>
      </w:rPr>
      <w:drawing>
        <wp:anchor distT="0" distB="0" distL="114300" distR="114300" simplePos="0" relativeHeight="251663360" behindDoc="1" locked="0" layoutInCell="1" allowOverlap="1" wp14:anchorId="4D4EF1AB" wp14:editId="689A0D6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5E10C" w14:textId="77777777" w:rsidR="00FA0A5B" w:rsidRDefault="003E6180">
    <w:pPr>
      <w:pStyle w:val="Header"/>
    </w:pPr>
    <w:r>
      <w:rPr>
        <w:noProof/>
      </w:rPr>
      <w:drawing>
        <wp:anchor distT="0" distB="0" distL="114300" distR="114300" simplePos="0" relativeHeight="251661312" behindDoc="0" locked="0" layoutInCell="1" allowOverlap="1" wp14:anchorId="790111EA" wp14:editId="3919349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0A0624C">
      <w:start w:val="1"/>
      <w:numFmt w:val="lowerRoman"/>
      <w:lvlText w:val="(%1)"/>
      <w:lvlJc w:val="left"/>
      <w:pPr>
        <w:ind w:left="1080" w:hanging="720"/>
      </w:pPr>
      <w:rPr>
        <w:rFonts w:hint="default"/>
      </w:rPr>
    </w:lvl>
    <w:lvl w:ilvl="1" w:tplc="58AC132E" w:tentative="1">
      <w:start w:val="1"/>
      <w:numFmt w:val="lowerLetter"/>
      <w:lvlText w:val="%2."/>
      <w:lvlJc w:val="left"/>
      <w:pPr>
        <w:ind w:left="1440" w:hanging="360"/>
      </w:pPr>
    </w:lvl>
    <w:lvl w:ilvl="2" w:tplc="14488386" w:tentative="1">
      <w:start w:val="1"/>
      <w:numFmt w:val="lowerRoman"/>
      <w:lvlText w:val="%3."/>
      <w:lvlJc w:val="right"/>
      <w:pPr>
        <w:ind w:left="2160" w:hanging="180"/>
      </w:pPr>
    </w:lvl>
    <w:lvl w:ilvl="3" w:tplc="1676181C" w:tentative="1">
      <w:start w:val="1"/>
      <w:numFmt w:val="decimal"/>
      <w:lvlText w:val="%4."/>
      <w:lvlJc w:val="left"/>
      <w:pPr>
        <w:ind w:left="2880" w:hanging="360"/>
      </w:pPr>
    </w:lvl>
    <w:lvl w:ilvl="4" w:tplc="490235F6" w:tentative="1">
      <w:start w:val="1"/>
      <w:numFmt w:val="lowerLetter"/>
      <w:lvlText w:val="%5."/>
      <w:lvlJc w:val="left"/>
      <w:pPr>
        <w:ind w:left="3600" w:hanging="360"/>
      </w:pPr>
    </w:lvl>
    <w:lvl w:ilvl="5" w:tplc="79B6A2E8" w:tentative="1">
      <w:start w:val="1"/>
      <w:numFmt w:val="lowerRoman"/>
      <w:lvlText w:val="%6."/>
      <w:lvlJc w:val="right"/>
      <w:pPr>
        <w:ind w:left="4320" w:hanging="180"/>
      </w:pPr>
    </w:lvl>
    <w:lvl w:ilvl="6" w:tplc="0832D530" w:tentative="1">
      <w:start w:val="1"/>
      <w:numFmt w:val="decimal"/>
      <w:lvlText w:val="%7."/>
      <w:lvlJc w:val="left"/>
      <w:pPr>
        <w:ind w:left="5040" w:hanging="360"/>
      </w:pPr>
    </w:lvl>
    <w:lvl w:ilvl="7" w:tplc="2AD8E3F4" w:tentative="1">
      <w:start w:val="1"/>
      <w:numFmt w:val="lowerLetter"/>
      <w:lvlText w:val="%8."/>
      <w:lvlJc w:val="left"/>
      <w:pPr>
        <w:ind w:left="5760" w:hanging="360"/>
      </w:pPr>
    </w:lvl>
    <w:lvl w:ilvl="8" w:tplc="B97432E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A766742">
      <w:start w:val="1"/>
      <w:numFmt w:val="lowerRoman"/>
      <w:lvlText w:val="(%1)"/>
      <w:lvlJc w:val="left"/>
      <w:pPr>
        <w:ind w:left="1080" w:hanging="720"/>
      </w:pPr>
      <w:rPr>
        <w:rFonts w:hint="default"/>
      </w:rPr>
    </w:lvl>
    <w:lvl w:ilvl="1" w:tplc="AC42CA14" w:tentative="1">
      <w:start w:val="1"/>
      <w:numFmt w:val="lowerLetter"/>
      <w:lvlText w:val="%2."/>
      <w:lvlJc w:val="left"/>
      <w:pPr>
        <w:ind w:left="1440" w:hanging="360"/>
      </w:pPr>
    </w:lvl>
    <w:lvl w:ilvl="2" w:tplc="E9F29E00" w:tentative="1">
      <w:start w:val="1"/>
      <w:numFmt w:val="lowerRoman"/>
      <w:lvlText w:val="%3."/>
      <w:lvlJc w:val="right"/>
      <w:pPr>
        <w:ind w:left="2160" w:hanging="180"/>
      </w:pPr>
    </w:lvl>
    <w:lvl w:ilvl="3" w:tplc="FAE6CE78" w:tentative="1">
      <w:start w:val="1"/>
      <w:numFmt w:val="decimal"/>
      <w:lvlText w:val="%4."/>
      <w:lvlJc w:val="left"/>
      <w:pPr>
        <w:ind w:left="2880" w:hanging="360"/>
      </w:pPr>
    </w:lvl>
    <w:lvl w:ilvl="4" w:tplc="836ADEC0" w:tentative="1">
      <w:start w:val="1"/>
      <w:numFmt w:val="lowerLetter"/>
      <w:lvlText w:val="%5."/>
      <w:lvlJc w:val="left"/>
      <w:pPr>
        <w:ind w:left="3600" w:hanging="360"/>
      </w:pPr>
    </w:lvl>
    <w:lvl w:ilvl="5" w:tplc="FD2E52A4" w:tentative="1">
      <w:start w:val="1"/>
      <w:numFmt w:val="lowerRoman"/>
      <w:lvlText w:val="%6."/>
      <w:lvlJc w:val="right"/>
      <w:pPr>
        <w:ind w:left="4320" w:hanging="180"/>
      </w:pPr>
    </w:lvl>
    <w:lvl w:ilvl="6" w:tplc="F016FE2A" w:tentative="1">
      <w:start w:val="1"/>
      <w:numFmt w:val="decimal"/>
      <w:lvlText w:val="%7."/>
      <w:lvlJc w:val="left"/>
      <w:pPr>
        <w:ind w:left="5040" w:hanging="360"/>
      </w:pPr>
    </w:lvl>
    <w:lvl w:ilvl="7" w:tplc="1A22EF32" w:tentative="1">
      <w:start w:val="1"/>
      <w:numFmt w:val="lowerLetter"/>
      <w:lvlText w:val="%8."/>
      <w:lvlJc w:val="left"/>
      <w:pPr>
        <w:ind w:left="5760" w:hanging="360"/>
      </w:pPr>
    </w:lvl>
    <w:lvl w:ilvl="8" w:tplc="052CD0F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AEEE720">
      <w:start w:val="1"/>
      <w:numFmt w:val="lowerRoman"/>
      <w:lvlText w:val="(%1)"/>
      <w:lvlJc w:val="left"/>
      <w:pPr>
        <w:ind w:left="1080" w:hanging="720"/>
      </w:pPr>
      <w:rPr>
        <w:rFonts w:hint="default"/>
      </w:rPr>
    </w:lvl>
    <w:lvl w:ilvl="1" w:tplc="6166DDE6" w:tentative="1">
      <w:start w:val="1"/>
      <w:numFmt w:val="lowerLetter"/>
      <w:lvlText w:val="%2."/>
      <w:lvlJc w:val="left"/>
      <w:pPr>
        <w:ind w:left="1440" w:hanging="360"/>
      </w:pPr>
    </w:lvl>
    <w:lvl w:ilvl="2" w:tplc="70A256C6" w:tentative="1">
      <w:start w:val="1"/>
      <w:numFmt w:val="lowerRoman"/>
      <w:lvlText w:val="%3."/>
      <w:lvlJc w:val="right"/>
      <w:pPr>
        <w:ind w:left="2160" w:hanging="180"/>
      </w:pPr>
    </w:lvl>
    <w:lvl w:ilvl="3" w:tplc="4CB29A02" w:tentative="1">
      <w:start w:val="1"/>
      <w:numFmt w:val="decimal"/>
      <w:lvlText w:val="%4."/>
      <w:lvlJc w:val="left"/>
      <w:pPr>
        <w:ind w:left="2880" w:hanging="360"/>
      </w:pPr>
    </w:lvl>
    <w:lvl w:ilvl="4" w:tplc="C9F65DAA" w:tentative="1">
      <w:start w:val="1"/>
      <w:numFmt w:val="lowerLetter"/>
      <w:lvlText w:val="%5."/>
      <w:lvlJc w:val="left"/>
      <w:pPr>
        <w:ind w:left="3600" w:hanging="360"/>
      </w:pPr>
    </w:lvl>
    <w:lvl w:ilvl="5" w:tplc="D988F668" w:tentative="1">
      <w:start w:val="1"/>
      <w:numFmt w:val="lowerRoman"/>
      <w:lvlText w:val="%6."/>
      <w:lvlJc w:val="right"/>
      <w:pPr>
        <w:ind w:left="4320" w:hanging="180"/>
      </w:pPr>
    </w:lvl>
    <w:lvl w:ilvl="6" w:tplc="839C919A" w:tentative="1">
      <w:start w:val="1"/>
      <w:numFmt w:val="decimal"/>
      <w:lvlText w:val="%7."/>
      <w:lvlJc w:val="left"/>
      <w:pPr>
        <w:ind w:left="5040" w:hanging="360"/>
      </w:pPr>
    </w:lvl>
    <w:lvl w:ilvl="7" w:tplc="4874212A" w:tentative="1">
      <w:start w:val="1"/>
      <w:numFmt w:val="lowerLetter"/>
      <w:lvlText w:val="%8."/>
      <w:lvlJc w:val="left"/>
      <w:pPr>
        <w:ind w:left="5760" w:hanging="360"/>
      </w:pPr>
    </w:lvl>
    <w:lvl w:ilvl="8" w:tplc="9FD4174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C04036A">
      <w:start w:val="1"/>
      <w:numFmt w:val="lowerRoman"/>
      <w:lvlText w:val="(%1)"/>
      <w:lvlJc w:val="left"/>
      <w:pPr>
        <w:ind w:left="1080" w:hanging="720"/>
      </w:pPr>
      <w:rPr>
        <w:rFonts w:hint="default"/>
      </w:rPr>
    </w:lvl>
    <w:lvl w:ilvl="1" w:tplc="4DCAB330" w:tentative="1">
      <w:start w:val="1"/>
      <w:numFmt w:val="lowerLetter"/>
      <w:lvlText w:val="%2."/>
      <w:lvlJc w:val="left"/>
      <w:pPr>
        <w:ind w:left="1440" w:hanging="360"/>
      </w:pPr>
    </w:lvl>
    <w:lvl w:ilvl="2" w:tplc="BFA6EF84" w:tentative="1">
      <w:start w:val="1"/>
      <w:numFmt w:val="lowerRoman"/>
      <w:lvlText w:val="%3."/>
      <w:lvlJc w:val="right"/>
      <w:pPr>
        <w:ind w:left="2160" w:hanging="180"/>
      </w:pPr>
    </w:lvl>
    <w:lvl w:ilvl="3" w:tplc="3E2EE898" w:tentative="1">
      <w:start w:val="1"/>
      <w:numFmt w:val="decimal"/>
      <w:lvlText w:val="%4."/>
      <w:lvlJc w:val="left"/>
      <w:pPr>
        <w:ind w:left="2880" w:hanging="360"/>
      </w:pPr>
    </w:lvl>
    <w:lvl w:ilvl="4" w:tplc="CF14BA5E" w:tentative="1">
      <w:start w:val="1"/>
      <w:numFmt w:val="lowerLetter"/>
      <w:lvlText w:val="%5."/>
      <w:lvlJc w:val="left"/>
      <w:pPr>
        <w:ind w:left="3600" w:hanging="360"/>
      </w:pPr>
    </w:lvl>
    <w:lvl w:ilvl="5" w:tplc="24B46866" w:tentative="1">
      <w:start w:val="1"/>
      <w:numFmt w:val="lowerRoman"/>
      <w:lvlText w:val="%6."/>
      <w:lvlJc w:val="right"/>
      <w:pPr>
        <w:ind w:left="4320" w:hanging="180"/>
      </w:pPr>
    </w:lvl>
    <w:lvl w:ilvl="6" w:tplc="8ACE6FA4" w:tentative="1">
      <w:start w:val="1"/>
      <w:numFmt w:val="decimal"/>
      <w:lvlText w:val="%7."/>
      <w:lvlJc w:val="left"/>
      <w:pPr>
        <w:ind w:left="5040" w:hanging="360"/>
      </w:pPr>
    </w:lvl>
    <w:lvl w:ilvl="7" w:tplc="5B7E6DE6" w:tentative="1">
      <w:start w:val="1"/>
      <w:numFmt w:val="lowerLetter"/>
      <w:lvlText w:val="%8."/>
      <w:lvlJc w:val="left"/>
      <w:pPr>
        <w:ind w:left="5760" w:hanging="360"/>
      </w:pPr>
    </w:lvl>
    <w:lvl w:ilvl="8" w:tplc="7794FDE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3E887F4">
      <w:start w:val="1"/>
      <w:numFmt w:val="lowerRoman"/>
      <w:lvlText w:val="(%1)"/>
      <w:lvlJc w:val="left"/>
      <w:pPr>
        <w:ind w:left="1080" w:hanging="720"/>
      </w:pPr>
      <w:rPr>
        <w:rFonts w:hint="default"/>
      </w:rPr>
    </w:lvl>
    <w:lvl w:ilvl="1" w:tplc="33C45F76" w:tentative="1">
      <w:start w:val="1"/>
      <w:numFmt w:val="lowerLetter"/>
      <w:lvlText w:val="%2."/>
      <w:lvlJc w:val="left"/>
      <w:pPr>
        <w:ind w:left="1440" w:hanging="360"/>
      </w:pPr>
    </w:lvl>
    <w:lvl w:ilvl="2" w:tplc="8C808E1A" w:tentative="1">
      <w:start w:val="1"/>
      <w:numFmt w:val="lowerRoman"/>
      <w:lvlText w:val="%3."/>
      <w:lvlJc w:val="right"/>
      <w:pPr>
        <w:ind w:left="2160" w:hanging="180"/>
      </w:pPr>
    </w:lvl>
    <w:lvl w:ilvl="3" w:tplc="071C14FE" w:tentative="1">
      <w:start w:val="1"/>
      <w:numFmt w:val="decimal"/>
      <w:lvlText w:val="%4."/>
      <w:lvlJc w:val="left"/>
      <w:pPr>
        <w:ind w:left="2880" w:hanging="360"/>
      </w:pPr>
    </w:lvl>
    <w:lvl w:ilvl="4" w:tplc="B102074A" w:tentative="1">
      <w:start w:val="1"/>
      <w:numFmt w:val="lowerLetter"/>
      <w:lvlText w:val="%5."/>
      <w:lvlJc w:val="left"/>
      <w:pPr>
        <w:ind w:left="3600" w:hanging="360"/>
      </w:pPr>
    </w:lvl>
    <w:lvl w:ilvl="5" w:tplc="16C4B87E" w:tentative="1">
      <w:start w:val="1"/>
      <w:numFmt w:val="lowerRoman"/>
      <w:lvlText w:val="%6."/>
      <w:lvlJc w:val="right"/>
      <w:pPr>
        <w:ind w:left="4320" w:hanging="180"/>
      </w:pPr>
    </w:lvl>
    <w:lvl w:ilvl="6" w:tplc="370EA252" w:tentative="1">
      <w:start w:val="1"/>
      <w:numFmt w:val="decimal"/>
      <w:lvlText w:val="%7."/>
      <w:lvlJc w:val="left"/>
      <w:pPr>
        <w:ind w:left="5040" w:hanging="360"/>
      </w:pPr>
    </w:lvl>
    <w:lvl w:ilvl="7" w:tplc="AD44ABE6" w:tentative="1">
      <w:start w:val="1"/>
      <w:numFmt w:val="lowerLetter"/>
      <w:lvlText w:val="%8."/>
      <w:lvlJc w:val="left"/>
      <w:pPr>
        <w:ind w:left="5760" w:hanging="360"/>
      </w:pPr>
    </w:lvl>
    <w:lvl w:ilvl="8" w:tplc="21C0086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4BC97A6">
      <w:start w:val="1"/>
      <w:numFmt w:val="bullet"/>
      <w:lvlText w:val=""/>
      <w:lvlJc w:val="left"/>
      <w:pPr>
        <w:ind w:left="720" w:hanging="360"/>
      </w:pPr>
      <w:rPr>
        <w:rFonts w:ascii="Symbol" w:hAnsi="Symbol" w:hint="default"/>
        <w:color w:val="auto"/>
        <w:sz w:val="24"/>
        <w:szCs w:val="24"/>
      </w:rPr>
    </w:lvl>
    <w:lvl w:ilvl="1" w:tplc="4386F71E" w:tentative="1">
      <w:start w:val="1"/>
      <w:numFmt w:val="bullet"/>
      <w:lvlText w:val="o"/>
      <w:lvlJc w:val="left"/>
      <w:pPr>
        <w:ind w:left="1440" w:hanging="360"/>
      </w:pPr>
      <w:rPr>
        <w:rFonts w:ascii="Courier New" w:hAnsi="Courier New" w:cs="Courier New" w:hint="default"/>
      </w:rPr>
    </w:lvl>
    <w:lvl w:ilvl="2" w:tplc="D0609DCE" w:tentative="1">
      <w:start w:val="1"/>
      <w:numFmt w:val="bullet"/>
      <w:lvlText w:val=""/>
      <w:lvlJc w:val="left"/>
      <w:pPr>
        <w:ind w:left="2160" w:hanging="360"/>
      </w:pPr>
      <w:rPr>
        <w:rFonts w:ascii="Wingdings" w:hAnsi="Wingdings" w:hint="default"/>
      </w:rPr>
    </w:lvl>
    <w:lvl w:ilvl="3" w:tplc="8604EFAA" w:tentative="1">
      <w:start w:val="1"/>
      <w:numFmt w:val="bullet"/>
      <w:lvlText w:val=""/>
      <w:lvlJc w:val="left"/>
      <w:pPr>
        <w:ind w:left="2880" w:hanging="360"/>
      </w:pPr>
      <w:rPr>
        <w:rFonts w:ascii="Symbol" w:hAnsi="Symbol" w:hint="default"/>
      </w:rPr>
    </w:lvl>
    <w:lvl w:ilvl="4" w:tplc="0624DE0A" w:tentative="1">
      <w:start w:val="1"/>
      <w:numFmt w:val="bullet"/>
      <w:lvlText w:val="o"/>
      <w:lvlJc w:val="left"/>
      <w:pPr>
        <w:ind w:left="3600" w:hanging="360"/>
      </w:pPr>
      <w:rPr>
        <w:rFonts w:ascii="Courier New" w:hAnsi="Courier New" w:cs="Courier New" w:hint="default"/>
      </w:rPr>
    </w:lvl>
    <w:lvl w:ilvl="5" w:tplc="D9D685D6" w:tentative="1">
      <w:start w:val="1"/>
      <w:numFmt w:val="bullet"/>
      <w:lvlText w:val=""/>
      <w:lvlJc w:val="left"/>
      <w:pPr>
        <w:ind w:left="4320" w:hanging="360"/>
      </w:pPr>
      <w:rPr>
        <w:rFonts w:ascii="Wingdings" w:hAnsi="Wingdings" w:hint="default"/>
      </w:rPr>
    </w:lvl>
    <w:lvl w:ilvl="6" w:tplc="CCAEB58C" w:tentative="1">
      <w:start w:val="1"/>
      <w:numFmt w:val="bullet"/>
      <w:lvlText w:val=""/>
      <w:lvlJc w:val="left"/>
      <w:pPr>
        <w:ind w:left="5040" w:hanging="360"/>
      </w:pPr>
      <w:rPr>
        <w:rFonts w:ascii="Symbol" w:hAnsi="Symbol" w:hint="default"/>
      </w:rPr>
    </w:lvl>
    <w:lvl w:ilvl="7" w:tplc="6B16C424" w:tentative="1">
      <w:start w:val="1"/>
      <w:numFmt w:val="bullet"/>
      <w:lvlText w:val="o"/>
      <w:lvlJc w:val="left"/>
      <w:pPr>
        <w:ind w:left="5760" w:hanging="360"/>
      </w:pPr>
      <w:rPr>
        <w:rFonts w:ascii="Courier New" w:hAnsi="Courier New" w:cs="Courier New" w:hint="default"/>
      </w:rPr>
    </w:lvl>
    <w:lvl w:ilvl="8" w:tplc="1FFC764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048CBA4">
      <w:start w:val="1"/>
      <w:numFmt w:val="lowerRoman"/>
      <w:lvlText w:val="(%1)"/>
      <w:lvlJc w:val="left"/>
      <w:pPr>
        <w:ind w:left="1080" w:hanging="720"/>
      </w:pPr>
      <w:rPr>
        <w:rFonts w:hint="default"/>
      </w:rPr>
    </w:lvl>
    <w:lvl w:ilvl="1" w:tplc="EFBEFDF6" w:tentative="1">
      <w:start w:val="1"/>
      <w:numFmt w:val="lowerLetter"/>
      <w:lvlText w:val="%2."/>
      <w:lvlJc w:val="left"/>
      <w:pPr>
        <w:ind w:left="1440" w:hanging="360"/>
      </w:pPr>
    </w:lvl>
    <w:lvl w:ilvl="2" w:tplc="6F4C3206" w:tentative="1">
      <w:start w:val="1"/>
      <w:numFmt w:val="lowerRoman"/>
      <w:lvlText w:val="%3."/>
      <w:lvlJc w:val="right"/>
      <w:pPr>
        <w:ind w:left="2160" w:hanging="180"/>
      </w:pPr>
    </w:lvl>
    <w:lvl w:ilvl="3" w:tplc="8962FD00" w:tentative="1">
      <w:start w:val="1"/>
      <w:numFmt w:val="decimal"/>
      <w:lvlText w:val="%4."/>
      <w:lvlJc w:val="left"/>
      <w:pPr>
        <w:ind w:left="2880" w:hanging="360"/>
      </w:pPr>
    </w:lvl>
    <w:lvl w:ilvl="4" w:tplc="AA287160" w:tentative="1">
      <w:start w:val="1"/>
      <w:numFmt w:val="lowerLetter"/>
      <w:lvlText w:val="%5."/>
      <w:lvlJc w:val="left"/>
      <w:pPr>
        <w:ind w:left="3600" w:hanging="360"/>
      </w:pPr>
    </w:lvl>
    <w:lvl w:ilvl="5" w:tplc="04CC7EC0" w:tentative="1">
      <w:start w:val="1"/>
      <w:numFmt w:val="lowerRoman"/>
      <w:lvlText w:val="%6."/>
      <w:lvlJc w:val="right"/>
      <w:pPr>
        <w:ind w:left="4320" w:hanging="180"/>
      </w:pPr>
    </w:lvl>
    <w:lvl w:ilvl="6" w:tplc="01FA12FE" w:tentative="1">
      <w:start w:val="1"/>
      <w:numFmt w:val="decimal"/>
      <w:lvlText w:val="%7."/>
      <w:lvlJc w:val="left"/>
      <w:pPr>
        <w:ind w:left="5040" w:hanging="360"/>
      </w:pPr>
    </w:lvl>
    <w:lvl w:ilvl="7" w:tplc="EF5E9E98" w:tentative="1">
      <w:start w:val="1"/>
      <w:numFmt w:val="lowerLetter"/>
      <w:lvlText w:val="%8."/>
      <w:lvlJc w:val="left"/>
      <w:pPr>
        <w:ind w:left="5760" w:hanging="360"/>
      </w:pPr>
    </w:lvl>
    <w:lvl w:ilvl="8" w:tplc="D7E611D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BF0170E">
      <w:start w:val="1"/>
      <w:numFmt w:val="lowerRoman"/>
      <w:lvlText w:val="(%1)"/>
      <w:lvlJc w:val="left"/>
      <w:pPr>
        <w:ind w:left="1080" w:hanging="720"/>
      </w:pPr>
      <w:rPr>
        <w:rFonts w:hint="default"/>
      </w:rPr>
    </w:lvl>
    <w:lvl w:ilvl="1" w:tplc="B894B000" w:tentative="1">
      <w:start w:val="1"/>
      <w:numFmt w:val="lowerLetter"/>
      <w:lvlText w:val="%2."/>
      <w:lvlJc w:val="left"/>
      <w:pPr>
        <w:ind w:left="1440" w:hanging="360"/>
      </w:pPr>
    </w:lvl>
    <w:lvl w:ilvl="2" w:tplc="8D0C91E4" w:tentative="1">
      <w:start w:val="1"/>
      <w:numFmt w:val="lowerRoman"/>
      <w:lvlText w:val="%3."/>
      <w:lvlJc w:val="right"/>
      <w:pPr>
        <w:ind w:left="2160" w:hanging="180"/>
      </w:pPr>
    </w:lvl>
    <w:lvl w:ilvl="3" w:tplc="3C36374C" w:tentative="1">
      <w:start w:val="1"/>
      <w:numFmt w:val="decimal"/>
      <w:lvlText w:val="%4."/>
      <w:lvlJc w:val="left"/>
      <w:pPr>
        <w:ind w:left="2880" w:hanging="360"/>
      </w:pPr>
    </w:lvl>
    <w:lvl w:ilvl="4" w:tplc="A9E64D90" w:tentative="1">
      <w:start w:val="1"/>
      <w:numFmt w:val="lowerLetter"/>
      <w:lvlText w:val="%5."/>
      <w:lvlJc w:val="left"/>
      <w:pPr>
        <w:ind w:left="3600" w:hanging="360"/>
      </w:pPr>
    </w:lvl>
    <w:lvl w:ilvl="5" w:tplc="24564E2A" w:tentative="1">
      <w:start w:val="1"/>
      <w:numFmt w:val="lowerRoman"/>
      <w:lvlText w:val="%6."/>
      <w:lvlJc w:val="right"/>
      <w:pPr>
        <w:ind w:left="4320" w:hanging="180"/>
      </w:pPr>
    </w:lvl>
    <w:lvl w:ilvl="6" w:tplc="14DA77A0" w:tentative="1">
      <w:start w:val="1"/>
      <w:numFmt w:val="decimal"/>
      <w:lvlText w:val="%7."/>
      <w:lvlJc w:val="left"/>
      <w:pPr>
        <w:ind w:left="5040" w:hanging="360"/>
      </w:pPr>
    </w:lvl>
    <w:lvl w:ilvl="7" w:tplc="AAA4E3B6" w:tentative="1">
      <w:start w:val="1"/>
      <w:numFmt w:val="lowerLetter"/>
      <w:lvlText w:val="%8."/>
      <w:lvlJc w:val="left"/>
      <w:pPr>
        <w:ind w:left="5760" w:hanging="360"/>
      </w:pPr>
    </w:lvl>
    <w:lvl w:ilvl="8" w:tplc="8168010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0664B7C">
      <w:start w:val="1"/>
      <w:numFmt w:val="lowerRoman"/>
      <w:lvlText w:val="(%1)"/>
      <w:lvlJc w:val="left"/>
      <w:pPr>
        <w:ind w:left="1080" w:hanging="720"/>
      </w:pPr>
      <w:rPr>
        <w:rFonts w:hint="default"/>
      </w:rPr>
    </w:lvl>
    <w:lvl w:ilvl="1" w:tplc="2B2A3524" w:tentative="1">
      <w:start w:val="1"/>
      <w:numFmt w:val="lowerLetter"/>
      <w:lvlText w:val="%2."/>
      <w:lvlJc w:val="left"/>
      <w:pPr>
        <w:ind w:left="1440" w:hanging="360"/>
      </w:pPr>
    </w:lvl>
    <w:lvl w:ilvl="2" w:tplc="096009FA" w:tentative="1">
      <w:start w:val="1"/>
      <w:numFmt w:val="lowerRoman"/>
      <w:lvlText w:val="%3."/>
      <w:lvlJc w:val="right"/>
      <w:pPr>
        <w:ind w:left="2160" w:hanging="180"/>
      </w:pPr>
    </w:lvl>
    <w:lvl w:ilvl="3" w:tplc="3DE03B2A" w:tentative="1">
      <w:start w:val="1"/>
      <w:numFmt w:val="decimal"/>
      <w:lvlText w:val="%4."/>
      <w:lvlJc w:val="left"/>
      <w:pPr>
        <w:ind w:left="2880" w:hanging="360"/>
      </w:pPr>
    </w:lvl>
    <w:lvl w:ilvl="4" w:tplc="2E361D20" w:tentative="1">
      <w:start w:val="1"/>
      <w:numFmt w:val="lowerLetter"/>
      <w:lvlText w:val="%5."/>
      <w:lvlJc w:val="left"/>
      <w:pPr>
        <w:ind w:left="3600" w:hanging="360"/>
      </w:pPr>
    </w:lvl>
    <w:lvl w:ilvl="5" w:tplc="DE109C28" w:tentative="1">
      <w:start w:val="1"/>
      <w:numFmt w:val="lowerRoman"/>
      <w:lvlText w:val="%6."/>
      <w:lvlJc w:val="right"/>
      <w:pPr>
        <w:ind w:left="4320" w:hanging="180"/>
      </w:pPr>
    </w:lvl>
    <w:lvl w:ilvl="6" w:tplc="24F885C8" w:tentative="1">
      <w:start w:val="1"/>
      <w:numFmt w:val="decimal"/>
      <w:lvlText w:val="%7."/>
      <w:lvlJc w:val="left"/>
      <w:pPr>
        <w:ind w:left="5040" w:hanging="360"/>
      </w:pPr>
    </w:lvl>
    <w:lvl w:ilvl="7" w:tplc="C792CE10" w:tentative="1">
      <w:start w:val="1"/>
      <w:numFmt w:val="lowerLetter"/>
      <w:lvlText w:val="%8."/>
      <w:lvlJc w:val="left"/>
      <w:pPr>
        <w:ind w:left="5760" w:hanging="360"/>
      </w:pPr>
    </w:lvl>
    <w:lvl w:ilvl="8" w:tplc="EB96774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5D874D4">
      <w:start w:val="1"/>
      <w:numFmt w:val="lowerRoman"/>
      <w:lvlText w:val="(%1)"/>
      <w:lvlJc w:val="left"/>
      <w:pPr>
        <w:ind w:left="1080" w:hanging="720"/>
      </w:pPr>
      <w:rPr>
        <w:rFonts w:hint="default"/>
      </w:rPr>
    </w:lvl>
    <w:lvl w:ilvl="1" w:tplc="5BFC40FE" w:tentative="1">
      <w:start w:val="1"/>
      <w:numFmt w:val="lowerLetter"/>
      <w:lvlText w:val="%2."/>
      <w:lvlJc w:val="left"/>
      <w:pPr>
        <w:ind w:left="1440" w:hanging="360"/>
      </w:pPr>
    </w:lvl>
    <w:lvl w:ilvl="2" w:tplc="DBF85D36" w:tentative="1">
      <w:start w:val="1"/>
      <w:numFmt w:val="lowerRoman"/>
      <w:lvlText w:val="%3."/>
      <w:lvlJc w:val="right"/>
      <w:pPr>
        <w:ind w:left="2160" w:hanging="180"/>
      </w:pPr>
    </w:lvl>
    <w:lvl w:ilvl="3" w:tplc="5A7A7CF2" w:tentative="1">
      <w:start w:val="1"/>
      <w:numFmt w:val="decimal"/>
      <w:lvlText w:val="%4."/>
      <w:lvlJc w:val="left"/>
      <w:pPr>
        <w:ind w:left="2880" w:hanging="360"/>
      </w:pPr>
    </w:lvl>
    <w:lvl w:ilvl="4" w:tplc="C5FE317A" w:tentative="1">
      <w:start w:val="1"/>
      <w:numFmt w:val="lowerLetter"/>
      <w:lvlText w:val="%5."/>
      <w:lvlJc w:val="left"/>
      <w:pPr>
        <w:ind w:left="3600" w:hanging="360"/>
      </w:pPr>
    </w:lvl>
    <w:lvl w:ilvl="5" w:tplc="7E121D74" w:tentative="1">
      <w:start w:val="1"/>
      <w:numFmt w:val="lowerRoman"/>
      <w:lvlText w:val="%6."/>
      <w:lvlJc w:val="right"/>
      <w:pPr>
        <w:ind w:left="4320" w:hanging="180"/>
      </w:pPr>
    </w:lvl>
    <w:lvl w:ilvl="6" w:tplc="4704DD54" w:tentative="1">
      <w:start w:val="1"/>
      <w:numFmt w:val="decimal"/>
      <w:lvlText w:val="%7."/>
      <w:lvlJc w:val="left"/>
      <w:pPr>
        <w:ind w:left="5040" w:hanging="360"/>
      </w:pPr>
    </w:lvl>
    <w:lvl w:ilvl="7" w:tplc="95FC68C2" w:tentative="1">
      <w:start w:val="1"/>
      <w:numFmt w:val="lowerLetter"/>
      <w:lvlText w:val="%8."/>
      <w:lvlJc w:val="left"/>
      <w:pPr>
        <w:ind w:left="5760" w:hanging="360"/>
      </w:pPr>
    </w:lvl>
    <w:lvl w:ilvl="8" w:tplc="3900475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21EA548">
      <w:start w:val="1"/>
      <w:numFmt w:val="lowerRoman"/>
      <w:lvlText w:val="(%1)"/>
      <w:lvlJc w:val="left"/>
      <w:pPr>
        <w:ind w:left="1080" w:hanging="720"/>
      </w:pPr>
      <w:rPr>
        <w:rFonts w:hint="default"/>
      </w:rPr>
    </w:lvl>
    <w:lvl w:ilvl="1" w:tplc="57663E92" w:tentative="1">
      <w:start w:val="1"/>
      <w:numFmt w:val="lowerLetter"/>
      <w:lvlText w:val="%2."/>
      <w:lvlJc w:val="left"/>
      <w:pPr>
        <w:ind w:left="1440" w:hanging="360"/>
      </w:pPr>
    </w:lvl>
    <w:lvl w:ilvl="2" w:tplc="D0F8699C" w:tentative="1">
      <w:start w:val="1"/>
      <w:numFmt w:val="lowerRoman"/>
      <w:lvlText w:val="%3."/>
      <w:lvlJc w:val="right"/>
      <w:pPr>
        <w:ind w:left="2160" w:hanging="180"/>
      </w:pPr>
    </w:lvl>
    <w:lvl w:ilvl="3" w:tplc="1BF26FD8" w:tentative="1">
      <w:start w:val="1"/>
      <w:numFmt w:val="decimal"/>
      <w:lvlText w:val="%4."/>
      <w:lvlJc w:val="left"/>
      <w:pPr>
        <w:ind w:left="2880" w:hanging="360"/>
      </w:pPr>
    </w:lvl>
    <w:lvl w:ilvl="4" w:tplc="3CE0DFF6" w:tentative="1">
      <w:start w:val="1"/>
      <w:numFmt w:val="lowerLetter"/>
      <w:lvlText w:val="%5."/>
      <w:lvlJc w:val="left"/>
      <w:pPr>
        <w:ind w:left="3600" w:hanging="360"/>
      </w:pPr>
    </w:lvl>
    <w:lvl w:ilvl="5" w:tplc="A642BF12" w:tentative="1">
      <w:start w:val="1"/>
      <w:numFmt w:val="lowerRoman"/>
      <w:lvlText w:val="%6."/>
      <w:lvlJc w:val="right"/>
      <w:pPr>
        <w:ind w:left="4320" w:hanging="180"/>
      </w:pPr>
    </w:lvl>
    <w:lvl w:ilvl="6" w:tplc="C56409B6" w:tentative="1">
      <w:start w:val="1"/>
      <w:numFmt w:val="decimal"/>
      <w:lvlText w:val="%7."/>
      <w:lvlJc w:val="left"/>
      <w:pPr>
        <w:ind w:left="5040" w:hanging="360"/>
      </w:pPr>
    </w:lvl>
    <w:lvl w:ilvl="7" w:tplc="FA6ED274" w:tentative="1">
      <w:start w:val="1"/>
      <w:numFmt w:val="lowerLetter"/>
      <w:lvlText w:val="%8."/>
      <w:lvlJc w:val="left"/>
      <w:pPr>
        <w:ind w:left="5760" w:hanging="360"/>
      </w:pPr>
    </w:lvl>
    <w:lvl w:ilvl="8" w:tplc="695079B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6F4DCCA">
      <w:start w:val="1"/>
      <w:numFmt w:val="lowerRoman"/>
      <w:lvlText w:val="(%1)"/>
      <w:lvlJc w:val="left"/>
      <w:pPr>
        <w:ind w:left="1080" w:hanging="720"/>
      </w:pPr>
      <w:rPr>
        <w:rFonts w:hint="default"/>
      </w:rPr>
    </w:lvl>
    <w:lvl w:ilvl="1" w:tplc="E9EC99BC" w:tentative="1">
      <w:start w:val="1"/>
      <w:numFmt w:val="lowerLetter"/>
      <w:lvlText w:val="%2."/>
      <w:lvlJc w:val="left"/>
      <w:pPr>
        <w:ind w:left="1440" w:hanging="360"/>
      </w:pPr>
    </w:lvl>
    <w:lvl w:ilvl="2" w:tplc="54A6C06A" w:tentative="1">
      <w:start w:val="1"/>
      <w:numFmt w:val="lowerRoman"/>
      <w:lvlText w:val="%3."/>
      <w:lvlJc w:val="right"/>
      <w:pPr>
        <w:ind w:left="2160" w:hanging="180"/>
      </w:pPr>
    </w:lvl>
    <w:lvl w:ilvl="3" w:tplc="3AA093FA" w:tentative="1">
      <w:start w:val="1"/>
      <w:numFmt w:val="decimal"/>
      <w:lvlText w:val="%4."/>
      <w:lvlJc w:val="left"/>
      <w:pPr>
        <w:ind w:left="2880" w:hanging="360"/>
      </w:pPr>
    </w:lvl>
    <w:lvl w:ilvl="4" w:tplc="6EF2C654" w:tentative="1">
      <w:start w:val="1"/>
      <w:numFmt w:val="lowerLetter"/>
      <w:lvlText w:val="%5."/>
      <w:lvlJc w:val="left"/>
      <w:pPr>
        <w:ind w:left="3600" w:hanging="360"/>
      </w:pPr>
    </w:lvl>
    <w:lvl w:ilvl="5" w:tplc="3556B4F0" w:tentative="1">
      <w:start w:val="1"/>
      <w:numFmt w:val="lowerRoman"/>
      <w:lvlText w:val="%6."/>
      <w:lvlJc w:val="right"/>
      <w:pPr>
        <w:ind w:left="4320" w:hanging="180"/>
      </w:pPr>
    </w:lvl>
    <w:lvl w:ilvl="6" w:tplc="D598C2C8" w:tentative="1">
      <w:start w:val="1"/>
      <w:numFmt w:val="decimal"/>
      <w:lvlText w:val="%7."/>
      <w:lvlJc w:val="left"/>
      <w:pPr>
        <w:ind w:left="5040" w:hanging="360"/>
      </w:pPr>
    </w:lvl>
    <w:lvl w:ilvl="7" w:tplc="F39E75BA" w:tentative="1">
      <w:start w:val="1"/>
      <w:numFmt w:val="lowerLetter"/>
      <w:lvlText w:val="%8."/>
      <w:lvlJc w:val="left"/>
      <w:pPr>
        <w:ind w:left="5760" w:hanging="360"/>
      </w:pPr>
    </w:lvl>
    <w:lvl w:ilvl="8" w:tplc="DE46CE0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E9EFC5A">
      <w:start w:val="1"/>
      <w:numFmt w:val="lowerRoman"/>
      <w:lvlText w:val="(%1)"/>
      <w:lvlJc w:val="left"/>
      <w:pPr>
        <w:ind w:left="1080" w:hanging="720"/>
      </w:pPr>
      <w:rPr>
        <w:rFonts w:hint="default"/>
      </w:rPr>
    </w:lvl>
    <w:lvl w:ilvl="1" w:tplc="D14CE1E6" w:tentative="1">
      <w:start w:val="1"/>
      <w:numFmt w:val="lowerLetter"/>
      <w:lvlText w:val="%2."/>
      <w:lvlJc w:val="left"/>
      <w:pPr>
        <w:ind w:left="1440" w:hanging="360"/>
      </w:pPr>
    </w:lvl>
    <w:lvl w:ilvl="2" w:tplc="C686BD68" w:tentative="1">
      <w:start w:val="1"/>
      <w:numFmt w:val="lowerRoman"/>
      <w:lvlText w:val="%3."/>
      <w:lvlJc w:val="right"/>
      <w:pPr>
        <w:ind w:left="2160" w:hanging="180"/>
      </w:pPr>
    </w:lvl>
    <w:lvl w:ilvl="3" w:tplc="D6C4BFCE" w:tentative="1">
      <w:start w:val="1"/>
      <w:numFmt w:val="decimal"/>
      <w:lvlText w:val="%4."/>
      <w:lvlJc w:val="left"/>
      <w:pPr>
        <w:ind w:left="2880" w:hanging="360"/>
      </w:pPr>
    </w:lvl>
    <w:lvl w:ilvl="4" w:tplc="DBCCA372" w:tentative="1">
      <w:start w:val="1"/>
      <w:numFmt w:val="lowerLetter"/>
      <w:lvlText w:val="%5."/>
      <w:lvlJc w:val="left"/>
      <w:pPr>
        <w:ind w:left="3600" w:hanging="360"/>
      </w:pPr>
    </w:lvl>
    <w:lvl w:ilvl="5" w:tplc="CD5E152A" w:tentative="1">
      <w:start w:val="1"/>
      <w:numFmt w:val="lowerRoman"/>
      <w:lvlText w:val="%6."/>
      <w:lvlJc w:val="right"/>
      <w:pPr>
        <w:ind w:left="4320" w:hanging="180"/>
      </w:pPr>
    </w:lvl>
    <w:lvl w:ilvl="6" w:tplc="4CDCF62E" w:tentative="1">
      <w:start w:val="1"/>
      <w:numFmt w:val="decimal"/>
      <w:lvlText w:val="%7."/>
      <w:lvlJc w:val="left"/>
      <w:pPr>
        <w:ind w:left="5040" w:hanging="360"/>
      </w:pPr>
    </w:lvl>
    <w:lvl w:ilvl="7" w:tplc="E86C2C0A" w:tentative="1">
      <w:start w:val="1"/>
      <w:numFmt w:val="lowerLetter"/>
      <w:lvlText w:val="%8."/>
      <w:lvlJc w:val="left"/>
      <w:pPr>
        <w:ind w:left="5760" w:hanging="360"/>
      </w:pPr>
    </w:lvl>
    <w:lvl w:ilvl="8" w:tplc="C098370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DAC0D52">
      <w:start w:val="1"/>
      <w:numFmt w:val="lowerRoman"/>
      <w:lvlText w:val="(%1)"/>
      <w:lvlJc w:val="left"/>
      <w:pPr>
        <w:ind w:left="1080" w:hanging="720"/>
      </w:pPr>
      <w:rPr>
        <w:rFonts w:hint="default"/>
      </w:rPr>
    </w:lvl>
    <w:lvl w:ilvl="1" w:tplc="529A6230" w:tentative="1">
      <w:start w:val="1"/>
      <w:numFmt w:val="lowerLetter"/>
      <w:lvlText w:val="%2."/>
      <w:lvlJc w:val="left"/>
      <w:pPr>
        <w:ind w:left="1440" w:hanging="360"/>
      </w:pPr>
    </w:lvl>
    <w:lvl w:ilvl="2" w:tplc="4CACE6A4" w:tentative="1">
      <w:start w:val="1"/>
      <w:numFmt w:val="lowerRoman"/>
      <w:lvlText w:val="%3."/>
      <w:lvlJc w:val="right"/>
      <w:pPr>
        <w:ind w:left="2160" w:hanging="180"/>
      </w:pPr>
    </w:lvl>
    <w:lvl w:ilvl="3" w:tplc="AAE834EE" w:tentative="1">
      <w:start w:val="1"/>
      <w:numFmt w:val="decimal"/>
      <w:lvlText w:val="%4."/>
      <w:lvlJc w:val="left"/>
      <w:pPr>
        <w:ind w:left="2880" w:hanging="360"/>
      </w:pPr>
    </w:lvl>
    <w:lvl w:ilvl="4" w:tplc="FDF07372" w:tentative="1">
      <w:start w:val="1"/>
      <w:numFmt w:val="lowerLetter"/>
      <w:lvlText w:val="%5."/>
      <w:lvlJc w:val="left"/>
      <w:pPr>
        <w:ind w:left="3600" w:hanging="360"/>
      </w:pPr>
    </w:lvl>
    <w:lvl w:ilvl="5" w:tplc="806AEEBC" w:tentative="1">
      <w:start w:val="1"/>
      <w:numFmt w:val="lowerRoman"/>
      <w:lvlText w:val="%6."/>
      <w:lvlJc w:val="right"/>
      <w:pPr>
        <w:ind w:left="4320" w:hanging="180"/>
      </w:pPr>
    </w:lvl>
    <w:lvl w:ilvl="6" w:tplc="3FE819C2" w:tentative="1">
      <w:start w:val="1"/>
      <w:numFmt w:val="decimal"/>
      <w:lvlText w:val="%7."/>
      <w:lvlJc w:val="left"/>
      <w:pPr>
        <w:ind w:left="5040" w:hanging="360"/>
      </w:pPr>
    </w:lvl>
    <w:lvl w:ilvl="7" w:tplc="873C735E" w:tentative="1">
      <w:start w:val="1"/>
      <w:numFmt w:val="lowerLetter"/>
      <w:lvlText w:val="%8."/>
      <w:lvlJc w:val="left"/>
      <w:pPr>
        <w:ind w:left="5760" w:hanging="360"/>
      </w:pPr>
    </w:lvl>
    <w:lvl w:ilvl="8" w:tplc="3D7AFDFA" w:tentative="1">
      <w:start w:val="1"/>
      <w:numFmt w:val="lowerRoman"/>
      <w:lvlText w:val="%9."/>
      <w:lvlJc w:val="right"/>
      <w:pPr>
        <w:ind w:left="6480" w:hanging="180"/>
      </w:pPr>
    </w:lvl>
  </w:abstractNum>
  <w:abstractNum w:abstractNumId="15" w15:restartNumberingAfterBreak="0">
    <w:nsid w:val="560E1165"/>
    <w:multiLevelType w:val="hybridMultilevel"/>
    <w:tmpl w:val="12084138"/>
    <w:lvl w:ilvl="0" w:tplc="E61EBAC6">
      <w:start w:val="1"/>
      <w:numFmt w:val="bullet"/>
      <w:lvlText w:val=""/>
      <w:lvlJc w:val="left"/>
      <w:pPr>
        <w:ind w:left="624" w:hanging="267"/>
      </w:pPr>
      <w:rPr>
        <w:rFonts w:ascii="Symbol" w:hAnsi="Symbol" w:hint="default"/>
      </w:rPr>
    </w:lvl>
    <w:lvl w:ilvl="1" w:tplc="CECA9B52">
      <w:start w:val="1"/>
      <w:numFmt w:val="bullet"/>
      <w:lvlText w:val="o"/>
      <w:lvlJc w:val="left"/>
      <w:pPr>
        <w:ind w:left="1080" w:hanging="360"/>
      </w:pPr>
      <w:rPr>
        <w:rFonts w:ascii="Courier New" w:hAnsi="Courier New" w:cs="Courier New" w:hint="default"/>
      </w:rPr>
    </w:lvl>
    <w:lvl w:ilvl="2" w:tplc="46E4014E">
      <w:start w:val="1"/>
      <w:numFmt w:val="bullet"/>
      <w:lvlText w:val=""/>
      <w:lvlJc w:val="left"/>
      <w:pPr>
        <w:ind w:left="1800" w:hanging="360"/>
      </w:pPr>
      <w:rPr>
        <w:rFonts w:ascii="Wingdings" w:hAnsi="Wingdings" w:hint="default"/>
      </w:rPr>
    </w:lvl>
    <w:lvl w:ilvl="3" w:tplc="65500B22">
      <w:start w:val="1"/>
      <w:numFmt w:val="bullet"/>
      <w:lvlText w:val=""/>
      <w:lvlJc w:val="left"/>
      <w:pPr>
        <w:ind w:left="2520" w:hanging="360"/>
      </w:pPr>
      <w:rPr>
        <w:rFonts w:ascii="Symbol" w:hAnsi="Symbol" w:hint="default"/>
      </w:rPr>
    </w:lvl>
    <w:lvl w:ilvl="4" w:tplc="8C668958">
      <w:start w:val="1"/>
      <w:numFmt w:val="bullet"/>
      <w:lvlText w:val="o"/>
      <w:lvlJc w:val="left"/>
      <w:pPr>
        <w:ind w:left="3240" w:hanging="360"/>
      </w:pPr>
      <w:rPr>
        <w:rFonts w:ascii="Courier New" w:hAnsi="Courier New" w:cs="Courier New" w:hint="default"/>
      </w:rPr>
    </w:lvl>
    <w:lvl w:ilvl="5" w:tplc="8E303604">
      <w:start w:val="1"/>
      <w:numFmt w:val="bullet"/>
      <w:lvlText w:val=""/>
      <w:lvlJc w:val="left"/>
      <w:pPr>
        <w:ind w:left="3960" w:hanging="360"/>
      </w:pPr>
      <w:rPr>
        <w:rFonts w:ascii="Wingdings" w:hAnsi="Wingdings" w:hint="default"/>
      </w:rPr>
    </w:lvl>
    <w:lvl w:ilvl="6" w:tplc="950A4A26">
      <w:start w:val="1"/>
      <w:numFmt w:val="bullet"/>
      <w:lvlText w:val=""/>
      <w:lvlJc w:val="left"/>
      <w:pPr>
        <w:ind w:left="4680" w:hanging="360"/>
      </w:pPr>
      <w:rPr>
        <w:rFonts w:ascii="Symbol" w:hAnsi="Symbol" w:hint="default"/>
      </w:rPr>
    </w:lvl>
    <w:lvl w:ilvl="7" w:tplc="ED488796">
      <w:start w:val="1"/>
      <w:numFmt w:val="bullet"/>
      <w:lvlText w:val="o"/>
      <w:lvlJc w:val="left"/>
      <w:pPr>
        <w:ind w:left="5400" w:hanging="360"/>
      </w:pPr>
      <w:rPr>
        <w:rFonts w:ascii="Courier New" w:hAnsi="Courier New" w:cs="Courier New" w:hint="default"/>
      </w:rPr>
    </w:lvl>
    <w:lvl w:ilvl="8" w:tplc="179634DA">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17349E52">
      <w:start w:val="1"/>
      <w:numFmt w:val="lowerRoman"/>
      <w:lvlText w:val="(%1)"/>
      <w:lvlJc w:val="left"/>
      <w:pPr>
        <w:ind w:left="1080" w:hanging="720"/>
      </w:pPr>
      <w:rPr>
        <w:rFonts w:hint="default"/>
      </w:rPr>
    </w:lvl>
    <w:lvl w:ilvl="1" w:tplc="50761C7E" w:tentative="1">
      <w:start w:val="1"/>
      <w:numFmt w:val="lowerLetter"/>
      <w:lvlText w:val="%2."/>
      <w:lvlJc w:val="left"/>
      <w:pPr>
        <w:ind w:left="1440" w:hanging="360"/>
      </w:pPr>
    </w:lvl>
    <w:lvl w:ilvl="2" w:tplc="942A7E9E" w:tentative="1">
      <w:start w:val="1"/>
      <w:numFmt w:val="lowerRoman"/>
      <w:lvlText w:val="%3."/>
      <w:lvlJc w:val="right"/>
      <w:pPr>
        <w:ind w:left="2160" w:hanging="180"/>
      </w:pPr>
    </w:lvl>
    <w:lvl w:ilvl="3" w:tplc="DB0CEBDE" w:tentative="1">
      <w:start w:val="1"/>
      <w:numFmt w:val="decimal"/>
      <w:lvlText w:val="%4."/>
      <w:lvlJc w:val="left"/>
      <w:pPr>
        <w:ind w:left="2880" w:hanging="360"/>
      </w:pPr>
    </w:lvl>
    <w:lvl w:ilvl="4" w:tplc="485A3394" w:tentative="1">
      <w:start w:val="1"/>
      <w:numFmt w:val="lowerLetter"/>
      <w:lvlText w:val="%5."/>
      <w:lvlJc w:val="left"/>
      <w:pPr>
        <w:ind w:left="3600" w:hanging="360"/>
      </w:pPr>
    </w:lvl>
    <w:lvl w:ilvl="5" w:tplc="0D68C802" w:tentative="1">
      <w:start w:val="1"/>
      <w:numFmt w:val="lowerRoman"/>
      <w:lvlText w:val="%6."/>
      <w:lvlJc w:val="right"/>
      <w:pPr>
        <w:ind w:left="4320" w:hanging="180"/>
      </w:pPr>
    </w:lvl>
    <w:lvl w:ilvl="6" w:tplc="9294E304" w:tentative="1">
      <w:start w:val="1"/>
      <w:numFmt w:val="decimal"/>
      <w:lvlText w:val="%7."/>
      <w:lvlJc w:val="left"/>
      <w:pPr>
        <w:ind w:left="5040" w:hanging="360"/>
      </w:pPr>
    </w:lvl>
    <w:lvl w:ilvl="7" w:tplc="B0C6526C" w:tentative="1">
      <w:start w:val="1"/>
      <w:numFmt w:val="lowerLetter"/>
      <w:lvlText w:val="%8."/>
      <w:lvlJc w:val="left"/>
      <w:pPr>
        <w:ind w:left="5760" w:hanging="360"/>
      </w:pPr>
    </w:lvl>
    <w:lvl w:ilvl="8" w:tplc="532EA57E"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23C6CCF0">
      <w:start w:val="1"/>
      <w:numFmt w:val="lowerRoman"/>
      <w:lvlText w:val="(%1)"/>
      <w:lvlJc w:val="left"/>
      <w:pPr>
        <w:ind w:left="1080" w:hanging="720"/>
      </w:pPr>
      <w:rPr>
        <w:rFonts w:hint="default"/>
      </w:rPr>
    </w:lvl>
    <w:lvl w:ilvl="1" w:tplc="B2D4EFF8" w:tentative="1">
      <w:start w:val="1"/>
      <w:numFmt w:val="lowerLetter"/>
      <w:lvlText w:val="%2."/>
      <w:lvlJc w:val="left"/>
      <w:pPr>
        <w:ind w:left="1440" w:hanging="360"/>
      </w:pPr>
    </w:lvl>
    <w:lvl w:ilvl="2" w:tplc="99783DAE" w:tentative="1">
      <w:start w:val="1"/>
      <w:numFmt w:val="lowerRoman"/>
      <w:lvlText w:val="%3."/>
      <w:lvlJc w:val="right"/>
      <w:pPr>
        <w:ind w:left="2160" w:hanging="180"/>
      </w:pPr>
    </w:lvl>
    <w:lvl w:ilvl="3" w:tplc="9D0C6ACC" w:tentative="1">
      <w:start w:val="1"/>
      <w:numFmt w:val="decimal"/>
      <w:lvlText w:val="%4."/>
      <w:lvlJc w:val="left"/>
      <w:pPr>
        <w:ind w:left="2880" w:hanging="360"/>
      </w:pPr>
    </w:lvl>
    <w:lvl w:ilvl="4" w:tplc="B5841598" w:tentative="1">
      <w:start w:val="1"/>
      <w:numFmt w:val="lowerLetter"/>
      <w:lvlText w:val="%5."/>
      <w:lvlJc w:val="left"/>
      <w:pPr>
        <w:ind w:left="3600" w:hanging="360"/>
      </w:pPr>
    </w:lvl>
    <w:lvl w:ilvl="5" w:tplc="EAAE9B78" w:tentative="1">
      <w:start w:val="1"/>
      <w:numFmt w:val="lowerRoman"/>
      <w:lvlText w:val="%6."/>
      <w:lvlJc w:val="right"/>
      <w:pPr>
        <w:ind w:left="4320" w:hanging="180"/>
      </w:pPr>
    </w:lvl>
    <w:lvl w:ilvl="6" w:tplc="F81630DE" w:tentative="1">
      <w:start w:val="1"/>
      <w:numFmt w:val="decimal"/>
      <w:lvlText w:val="%7."/>
      <w:lvlJc w:val="left"/>
      <w:pPr>
        <w:ind w:left="5040" w:hanging="360"/>
      </w:pPr>
    </w:lvl>
    <w:lvl w:ilvl="7" w:tplc="28F00A14" w:tentative="1">
      <w:start w:val="1"/>
      <w:numFmt w:val="lowerLetter"/>
      <w:lvlText w:val="%8."/>
      <w:lvlJc w:val="left"/>
      <w:pPr>
        <w:ind w:left="5760" w:hanging="360"/>
      </w:pPr>
    </w:lvl>
    <w:lvl w:ilvl="8" w:tplc="136A323C"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C9A2CAB0">
      <w:start w:val="1"/>
      <w:numFmt w:val="lowerRoman"/>
      <w:lvlText w:val="(%1)"/>
      <w:lvlJc w:val="left"/>
      <w:pPr>
        <w:ind w:left="1080" w:hanging="720"/>
      </w:pPr>
      <w:rPr>
        <w:rFonts w:hint="default"/>
      </w:rPr>
    </w:lvl>
    <w:lvl w:ilvl="1" w:tplc="81808EA2" w:tentative="1">
      <w:start w:val="1"/>
      <w:numFmt w:val="lowerLetter"/>
      <w:lvlText w:val="%2."/>
      <w:lvlJc w:val="left"/>
      <w:pPr>
        <w:ind w:left="1440" w:hanging="360"/>
      </w:pPr>
    </w:lvl>
    <w:lvl w:ilvl="2" w:tplc="68ACF432" w:tentative="1">
      <w:start w:val="1"/>
      <w:numFmt w:val="lowerRoman"/>
      <w:lvlText w:val="%3."/>
      <w:lvlJc w:val="right"/>
      <w:pPr>
        <w:ind w:left="2160" w:hanging="180"/>
      </w:pPr>
    </w:lvl>
    <w:lvl w:ilvl="3" w:tplc="E20ECCBC" w:tentative="1">
      <w:start w:val="1"/>
      <w:numFmt w:val="decimal"/>
      <w:lvlText w:val="%4."/>
      <w:lvlJc w:val="left"/>
      <w:pPr>
        <w:ind w:left="2880" w:hanging="360"/>
      </w:pPr>
    </w:lvl>
    <w:lvl w:ilvl="4" w:tplc="FAA41D04" w:tentative="1">
      <w:start w:val="1"/>
      <w:numFmt w:val="lowerLetter"/>
      <w:lvlText w:val="%5."/>
      <w:lvlJc w:val="left"/>
      <w:pPr>
        <w:ind w:left="3600" w:hanging="360"/>
      </w:pPr>
    </w:lvl>
    <w:lvl w:ilvl="5" w:tplc="67E2CF12" w:tentative="1">
      <w:start w:val="1"/>
      <w:numFmt w:val="lowerRoman"/>
      <w:lvlText w:val="%6."/>
      <w:lvlJc w:val="right"/>
      <w:pPr>
        <w:ind w:left="4320" w:hanging="180"/>
      </w:pPr>
    </w:lvl>
    <w:lvl w:ilvl="6" w:tplc="61B4D11C" w:tentative="1">
      <w:start w:val="1"/>
      <w:numFmt w:val="decimal"/>
      <w:lvlText w:val="%7."/>
      <w:lvlJc w:val="left"/>
      <w:pPr>
        <w:ind w:left="5040" w:hanging="360"/>
      </w:pPr>
    </w:lvl>
    <w:lvl w:ilvl="7" w:tplc="98462F92" w:tentative="1">
      <w:start w:val="1"/>
      <w:numFmt w:val="lowerLetter"/>
      <w:lvlText w:val="%8."/>
      <w:lvlJc w:val="left"/>
      <w:pPr>
        <w:ind w:left="5760" w:hanging="360"/>
      </w:pPr>
    </w:lvl>
    <w:lvl w:ilvl="8" w:tplc="72BE5F0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DDE0712C">
      <w:start w:val="1"/>
      <w:numFmt w:val="lowerRoman"/>
      <w:lvlText w:val="(%1)"/>
      <w:lvlJc w:val="left"/>
      <w:pPr>
        <w:ind w:left="1080" w:hanging="720"/>
      </w:pPr>
      <w:rPr>
        <w:rFonts w:hint="default"/>
      </w:rPr>
    </w:lvl>
    <w:lvl w:ilvl="1" w:tplc="193A0B40" w:tentative="1">
      <w:start w:val="1"/>
      <w:numFmt w:val="lowerLetter"/>
      <w:lvlText w:val="%2."/>
      <w:lvlJc w:val="left"/>
      <w:pPr>
        <w:ind w:left="1440" w:hanging="360"/>
      </w:pPr>
    </w:lvl>
    <w:lvl w:ilvl="2" w:tplc="DC38E342" w:tentative="1">
      <w:start w:val="1"/>
      <w:numFmt w:val="lowerRoman"/>
      <w:lvlText w:val="%3."/>
      <w:lvlJc w:val="right"/>
      <w:pPr>
        <w:ind w:left="2160" w:hanging="180"/>
      </w:pPr>
    </w:lvl>
    <w:lvl w:ilvl="3" w:tplc="F3269EB4" w:tentative="1">
      <w:start w:val="1"/>
      <w:numFmt w:val="decimal"/>
      <w:lvlText w:val="%4."/>
      <w:lvlJc w:val="left"/>
      <w:pPr>
        <w:ind w:left="2880" w:hanging="360"/>
      </w:pPr>
    </w:lvl>
    <w:lvl w:ilvl="4" w:tplc="C994B1A0" w:tentative="1">
      <w:start w:val="1"/>
      <w:numFmt w:val="lowerLetter"/>
      <w:lvlText w:val="%5."/>
      <w:lvlJc w:val="left"/>
      <w:pPr>
        <w:ind w:left="3600" w:hanging="360"/>
      </w:pPr>
    </w:lvl>
    <w:lvl w:ilvl="5" w:tplc="B7F0DFBA" w:tentative="1">
      <w:start w:val="1"/>
      <w:numFmt w:val="lowerRoman"/>
      <w:lvlText w:val="%6."/>
      <w:lvlJc w:val="right"/>
      <w:pPr>
        <w:ind w:left="4320" w:hanging="180"/>
      </w:pPr>
    </w:lvl>
    <w:lvl w:ilvl="6" w:tplc="7966CC4E" w:tentative="1">
      <w:start w:val="1"/>
      <w:numFmt w:val="decimal"/>
      <w:lvlText w:val="%7."/>
      <w:lvlJc w:val="left"/>
      <w:pPr>
        <w:ind w:left="5040" w:hanging="360"/>
      </w:pPr>
    </w:lvl>
    <w:lvl w:ilvl="7" w:tplc="7BCE3548" w:tentative="1">
      <w:start w:val="1"/>
      <w:numFmt w:val="lowerLetter"/>
      <w:lvlText w:val="%8."/>
      <w:lvlJc w:val="left"/>
      <w:pPr>
        <w:ind w:left="5760" w:hanging="360"/>
      </w:pPr>
    </w:lvl>
    <w:lvl w:ilvl="8" w:tplc="5C2C8820"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8FC60836">
      <w:start w:val="1"/>
      <w:numFmt w:val="lowerRoman"/>
      <w:lvlText w:val="(%1)"/>
      <w:lvlJc w:val="left"/>
      <w:pPr>
        <w:ind w:left="1080" w:hanging="720"/>
      </w:pPr>
      <w:rPr>
        <w:rFonts w:hint="default"/>
      </w:rPr>
    </w:lvl>
    <w:lvl w:ilvl="1" w:tplc="3920CD0A" w:tentative="1">
      <w:start w:val="1"/>
      <w:numFmt w:val="lowerLetter"/>
      <w:lvlText w:val="%2."/>
      <w:lvlJc w:val="left"/>
      <w:pPr>
        <w:ind w:left="1440" w:hanging="360"/>
      </w:pPr>
    </w:lvl>
    <w:lvl w:ilvl="2" w:tplc="77C2D266" w:tentative="1">
      <w:start w:val="1"/>
      <w:numFmt w:val="lowerRoman"/>
      <w:lvlText w:val="%3."/>
      <w:lvlJc w:val="right"/>
      <w:pPr>
        <w:ind w:left="2160" w:hanging="180"/>
      </w:pPr>
    </w:lvl>
    <w:lvl w:ilvl="3" w:tplc="1C82FDA0" w:tentative="1">
      <w:start w:val="1"/>
      <w:numFmt w:val="decimal"/>
      <w:lvlText w:val="%4."/>
      <w:lvlJc w:val="left"/>
      <w:pPr>
        <w:ind w:left="2880" w:hanging="360"/>
      </w:pPr>
    </w:lvl>
    <w:lvl w:ilvl="4" w:tplc="6EEE4384" w:tentative="1">
      <w:start w:val="1"/>
      <w:numFmt w:val="lowerLetter"/>
      <w:lvlText w:val="%5."/>
      <w:lvlJc w:val="left"/>
      <w:pPr>
        <w:ind w:left="3600" w:hanging="360"/>
      </w:pPr>
    </w:lvl>
    <w:lvl w:ilvl="5" w:tplc="8486A39A" w:tentative="1">
      <w:start w:val="1"/>
      <w:numFmt w:val="lowerRoman"/>
      <w:lvlText w:val="%6."/>
      <w:lvlJc w:val="right"/>
      <w:pPr>
        <w:ind w:left="4320" w:hanging="180"/>
      </w:pPr>
    </w:lvl>
    <w:lvl w:ilvl="6" w:tplc="E67A880C" w:tentative="1">
      <w:start w:val="1"/>
      <w:numFmt w:val="decimal"/>
      <w:lvlText w:val="%7."/>
      <w:lvlJc w:val="left"/>
      <w:pPr>
        <w:ind w:left="5040" w:hanging="360"/>
      </w:pPr>
    </w:lvl>
    <w:lvl w:ilvl="7" w:tplc="BF943DA8" w:tentative="1">
      <w:start w:val="1"/>
      <w:numFmt w:val="lowerLetter"/>
      <w:lvlText w:val="%8."/>
      <w:lvlJc w:val="left"/>
      <w:pPr>
        <w:ind w:left="5760" w:hanging="360"/>
      </w:pPr>
    </w:lvl>
    <w:lvl w:ilvl="8" w:tplc="C37C272A"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95223256">
    <w:abstractNumId w:val="21"/>
  </w:num>
  <w:num w:numId="2" w16cid:durableId="917056273">
    <w:abstractNumId w:val="6"/>
  </w:num>
  <w:num w:numId="3" w16cid:durableId="735320178">
    <w:abstractNumId w:val="2"/>
  </w:num>
  <w:num w:numId="4" w16cid:durableId="1692102557">
    <w:abstractNumId w:val="10"/>
  </w:num>
  <w:num w:numId="5" w16cid:durableId="1763528443">
    <w:abstractNumId w:val="9"/>
  </w:num>
  <w:num w:numId="6" w16cid:durableId="34237658">
    <w:abstractNumId w:val="1"/>
  </w:num>
  <w:num w:numId="7" w16cid:durableId="1098870428">
    <w:abstractNumId w:val="16"/>
  </w:num>
  <w:num w:numId="8" w16cid:durableId="972833021">
    <w:abstractNumId w:val="7"/>
  </w:num>
  <w:num w:numId="9" w16cid:durableId="1162044015">
    <w:abstractNumId w:val="13"/>
  </w:num>
  <w:num w:numId="10" w16cid:durableId="249435084">
    <w:abstractNumId w:val="5"/>
  </w:num>
  <w:num w:numId="11" w16cid:durableId="1042243298">
    <w:abstractNumId w:val="20"/>
  </w:num>
  <w:num w:numId="12" w16cid:durableId="1856768458">
    <w:abstractNumId w:val="11"/>
  </w:num>
  <w:num w:numId="13" w16cid:durableId="943460633">
    <w:abstractNumId w:val="4"/>
  </w:num>
  <w:num w:numId="14" w16cid:durableId="728042875">
    <w:abstractNumId w:val="3"/>
  </w:num>
  <w:num w:numId="15" w16cid:durableId="564340929">
    <w:abstractNumId w:val="18"/>
  </w:num>
  <w:num w:numId="16" w16cid:durableId="154301520">
    <w:abstractNumId w:val="17"/>
  </w:num>
  <w:num w:numId="17" w16cid:durableId="1986355159">
    <w:abstractNumId w:val="8"/>
  </w:num>
  <w:num w:numId="18" w16cid:durableId="1686320808">
    <w:abstractNumId w:val="14"/>
  </w:num>
  <w:num w:numId="19" w16cid:durableId="411313705">
    <w:abstractNumId w:val="19"/>
  </w:num>
  <w:num w:numId="20" w16cid:durableId="537279154">
    <w:abstractNumId w:val="12"/>
  </w:num>
  <w:num w:numId="21" w16cid:durableId="1912497445">
    <w:abstractNumId w:val="0"/>
  </w:num>
  <w:num w:numId="22" w16cid:durableId="1010449327">
    <w:abstractNumId w:val="21"/>
  </w:num>
  <w:num w:numId="23" w16cid:durableId="53400651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41F"/>
    <w:rsid w:val="00012A97"/>
    <w:rsid w:val="000318F3"/>
    <w:rsid w:val="00031BEA"/>
    <w:rsid w:val="00145369"/>
    <w:rsid w:val="00177667"/>
    <w:rsid w:val="00193071"/>
    <w:rsid w:val="002A53FD"/>
    <w:rsid w:val="003646F0"/>
    <w:rsid w:val="003E6180"/>
    <w:rsid w:val="004247DD"/>
    <w:rsid w:val="004C379E"/>
    <w:rsid w:val="00502303"/>
    <w:rsid w:val="0055241F"/>
    <w:rsid w:val="00655D20"/>
    <w:rsid w:val="006F01DE"/>
    <w:rsid w:val="00875F0C"/>
    <w:rsid w:val="008A47F5"/>
    <w:rsid w:val="009028AB"/>
    <w:rsid w:val="00917611"/>
    <w:rsid w:val="00973980"/>
    <w:rsid w:val="0098044C"/>
    <w:rsid w:val="009848C9"/>
    <w:rsid w:val="009B4B05"/>
    <w:rsid w:val="00A8392B"/>
    <w:rsid w:val="00B678F1"/>
    <w:rsid w:val="00B90826"/>
    <w:rsid w:val="00BA69FE"/>
    <w:rsid w:val="00CF62F5"/>
    <w:rsid w:val="00D11D66"/>
    <w:rsid w:val="00D41292"/>
    <w:rsid w:val="00E07B46"/>
    <w:rsid w:val="00F40903"/>
    <w:rsid w:val="00FC2165"/>
    <w:rsid w:val="00FD3C2E"/>
    <w:rsid w:val="00FF76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D9858"/>
  <w15:docId w15:val="{57866F08-5E46-44A5-A544-293AA341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87162">
      <w:bodyDiv w:val="1"/>
      <w:marLeft w:val="0"/>
      <w:marRight w:val="0"/>
      <w:marTop w:val="0"/>
      <w:marBottom w:val="0"/>
      <w:divBdr>
        <w:top w:val="none" w:sz="0" w:space="0" w:color="auto"/>
        <w:left w:val="none" w:sz="0" w:space="0" w:color="auto"/>
        <w:bottom w:val="none" w:sz="0" w:space="0" w:color="auto"/>
        <w:right w:val="none" w:sz="0" w:space="0" w:color="auto"/>
      </w:divBdr>
    </w:div>
    <w:div w:id="134612797">
      <w:bodyDiv w:val="1"/>
      <w:marLeft w:val="0"/>
      <w:marRight w:val="0"/>
      <w:marTop w:val="0"/>
      <w:marBottom w:val="0"/>
      <w:divBdr>
        <w:top w:val="none" w:sz="0" w:space="0" w:color="auto"/>
        <w:left w:val="none" w:sz="0" w:space="0" w:color="auto"/>
        <w:bottom w:val="none" w:sz="0" w:space="0" w:color="auto"/>
        <w:right w:val="none" w:sz="0" w:space="0" w:color="auto"/>
      </w:divBdr>
    </w:div>
    <w:div w:id="142938336">
      <w:bodyDiv w:val="1"/>
      <w:marLeft w:val="0"/>
      <w:marRight w:val="0"/>
      <w:marTop w:val="0"/>
      <w:marBottom w:val="0"/>
      <w:divBdr>
        <w:top w:val="none" w:sz="0" w:space="0" w:color="auto"/>
        <w:left w:val="none" w:sz="0" w:space="0" w:color="auto"/>
        <w:bottom w:val="none" w:sz="0" w:space="0" w:color="auto"/>
        <w:right w:val="none" w:sz="0" w:space="0" w:color="auto"/>
      </w:divBdr>
    </w:div>
    <w:div w:id="247348207">
      <w:bodyDiv w:val="1"/>
      <w:marLeft w:val="0"/>
      <w:marRight w:val="0"/>
      <w:marTop w:val="0"/>
      <w:marBottom w:val="0"/>
      <w:divBdr>
        <w:top w:val="none" w:sz="0" w:space="0" w:color="auto"/>
        <w:left w:val="none" w:sz="0" w:space="0" w:color="auto"/>
        <w:bottom w:val="none" w:sz="0" w:space="0" w:color="auto"/>
        <w:right w:val="none" w:sz="0" w:space="0" w:color="auto"/>
      </w:divBdr>
    </w:div>
    <w:div w:id="340159318">
      <w:bodyDiv w:val="1"/>
      <w:marLeft w:val="0"/>
      <w:marRight w:val="0"/>
      <w:marTop w:val="0"/>
      <w:marBottom w:val="0"/>
      <w:divBdr>
        <w:top w:val="none" w:sz="0" w:space="0" w:color="auto"/>
        <w:left w:val="none" w:sz="0" w:space="0" w:color="auto"/>
        <w:bottom w:val="none" w:sz="0" w:space="0" w:color="auto"/>
        <w:right w:val="none" w:sz="0" w:space="0" w:color="auto"/>
      </w:divBdr>
    </w:div>
    <w:div w:id="422068481">
      <w:bodyDiv w:val="1"/>
      <w:marLeft w:val="0"/>
      <w:marRight w:val="0"/>
      <w:marTop w:val="0"/>
      <w:marBottom w:val="0"/>
      <w:divBdr>
        <w:top w:val="none" w:sz="0" w:space="0" w:color="auto"/>
        <w:left w:val="none" w:sz="0" w:space="0" w:color="auto"/>
        <w:bottom w:val="none" w:sz="0" w:space="0" w:color="auto"/>
        <w:right w:val="none" w:sz="0" w:space="0" w:color="auto"/>
      </w:divBdr>
    </w:div>
    <w:div w:id="602223282">
      <w:bodyDiv w:val="1"/>
      <w:marLeft w:val="0"/>
      <w:marRight w:val="0"/>
      <w:marTop w:val="0"/>
      <w:marBottom w:val="0"/>
      <w:divBdr>
        <w:top w:val="none" w:sz="0" w:space="0" w:color="auto"/>
        <w:left w:val="none" w:sz="0" w:space="0" w:color="auto"/>
        <w:bottom w:val="none" w:sz="0" w:space="0" w:color="auto"/>
        <w:right w:val="none" w:sz="0" w:space="0" w:color="auto"/>
      </w:divBdr>
    </w:div>
    <w:div w:id="845746796">
      <w:bodyDiv w:val="1"/>
      <w:marLeft w:val="0"/>
      <w:marRight w:val="0"/>
      <w:marTop w:val="0"/>
      <w:marBottom w:val="0"/>
      <w:divBdr>
        <w:top w:val="none" w:sz="0" w:space="0" w:color="auto"/>
        <w:left w:val="none" w:sz="0" w:space="0" w:color="auto"/>
        <w:bottom w:val="none" w:sz="0" w:space="0" w:color="auto"/>
        <w:right w:val="none" w:sz="0" w:space="0" w:color="auto"/>
      </w:divBdr>
    </w:div>
    <w:div w:id="847329211">
      <w:bodyDiv w:val="1"/>
      <w:marLeft w:val="0"/>
      <w:marRight w:val="0"/>
      <w:marTop w:val="0"/>
      <w:marBottom w:val="0"/>
      <w:divBdr>
        <w:top w:val="none" w:sz="0" w:space="0" w:color="auto"/>
        <w:left w:val="none" w:sz="0" w:space="0" w:color="auto"/>
        <w:bottom w:val="none" w:sz="0" w:space="0" w:color="auto"/>
        <w:right w:val="none" w:sz="0" w:space="0" w:color="auto"/>
      </w:divBdr>
    </w:div>
    <w:div w:id="896093077">
      <w:bodyDiv w:val="1"/>
      <w:marLeft w:val="0"/>
      <w:marRight w:val="0"/>
      <w:marTop w:val="0"/>
      <w:marBottom w:val="0"/>
      <w:divBdr>
        <w:top w:val="none" w:sz="0" w:space="0" w:color="auto"/>
        <w:left w:val="none" w:sz="0" w:space="0" w:color="auto"/>
        <w:bottom w:val="none" w:sz="0" w:space="0" w:color="auto"/>
        <w:right w:val="none" w:sz="0" w:space="0" w:color="auto"/>
      </w:divBdr>
    </w:div>
    <w:div w:id="940140874">
      <w:bodyDiv w:val="1"/>
      <w:marLeft w:val="0"/>
      <w:marRight w:val="0"/>
      <w:marTop w:val="0"/>
      <w:marBottom w:val="0"/>
      <w:divBdr>
        <w:top w:val="none" w:sz="0" w:space="0" w:color="auto"/>
        <w:left w:val="none" w:sz="0" w:space="0" w:color="auto"/>
        <w:bottom w:val="none" w:sz="0" w:space="0" w:color="auto"/>
        <w:right w:val="none" w:sz="0" w:space="0" w:color="auto"/>
      </w:divBdr>
    </w:div>
    <w:div w:id="960038269">
      <w:bodyDiv w:val="1"/>
      <w:marLeft w:val="0"/>
      <w:marRight w:val="0"/>
      <w:marTop w:val="0"/>
      <w:marBottom w:val="0"/>
      <w:divBdr>
        <w:top w:val="none" w:sz="0" w:space="0" w:color="auto"/>
        <w:left w:val="none" w:sz="0" w:space="0" w:color="auto"/>
        <w:bottom w:val="none" w:sz="0" w:space="0" w:color="auto"/>
        <w:right w:val="none" w:sz="0" w:space="0" w:color="auto"/>
      </w:divBdr>
    </w:div>
    <w:div w:id="1053850787">
      <w:bodyDiv w:val="1"/>
      <w:marLeft w:val="0"/>
      <w:marRight w:val="0"/>
      <w:marTop w:val="0"/>
      <w:marBottom w:val="0"/>
      <w:divBdr>
        <w:top w:val="none" w:sz="0" w:space="0" w:color="auto"/>
        <w:left w:val="none" w:sz="0" w:space="0" w:color="auto"/>
        <w:bottom w:val="none" w:sz="0" w:space="0" w:color="auto"/>
        <w:right w:val="none" w:sz="0" w:space="0" w:color="auto"/>
      </w:divBdr>
    </w:div>
    <w:div w:id="1054429946">
      <w:bodyDiv w:val="1"/>
      <w:marLeft w:val="0"/>
      <w:marRight w:val="0"/>
      <w:marTop w:val="0"/>
      <w:marBottom w:val="0"/>
      <w:divBdr>
        <w:top w:val="none" w:sz="0" w:space="0" w:color="auto"/>
        <w:left w:val="none" w:sz="0" w:space="0" w:color="auto"/>
        <w:bottom w:val="none" w:sz="0" w:space="0" w:color="auto"/>
        <w:right w:val="none" w:sz="0" w:space="0" w:color="auto"/>
      </w:divBdr>
    </w:div>
    <w:div w:id="1140341515">
      <w:bodyDiv w:val="1"/>
      <w:marLeft w:val="0"/>
      <w:marRight w:val="0"/>
      <w:marTop w:val="0"/>
      <w:marBottom w:val="0"/>
      <w:divBdr>
        <w:top w:val="none" w:sz="0" w:space="0" w:color="auto"/>
        <w:left w:val="none" w:sz="0" w:space="0" w:color="auto"/>
        <w:bottom w:val="none" w:sz="0" w:space="0" w:color="auto"/>
        <w:right w:val="none" w:sz="0" w:space="0" w:color="auto"/>
      </w:divBdr>
    </w:div>
    <w:div w:id="1154250605">
      <w:bodyDiv w:val="1"/>
      <w:marLeft w:val="0"/>
      <w:marRight w:val="0"/>
      <w:marTop w:val="0"/>
      <w:marBottom w:val="0"/>
      <w:divBdr>
        <w:top w:val="none" w:sz="0" w:space="0" w:color="auto"/>
        <w:left w:val="none" w:sz="0" w:space="0" w:color="auto"/>
        <w:bottom w:val="none" w:sz="0" w:space="0" w:color="auto"/>
        <w:right w:val="none" w:sz="0" w:space="0" w:color="auto"/>
      </w:divBdr>
    </w:div>
    <w:div w:id="1156070174">
      <w:bodyDiv w:val="1"/>
      <w:marLeft w:val="0"/>
      <w:marRight w:val="0"/>
      <w:marTop w:val="0"/>
      <w:marBottom w:val="0"/>
      <w:divBdr>
        <w:top w:val="none" w:sz="0" w:space="0" w:color="auto"/>
        <w:left w:val="none" w:sz="0" w:space="0" w:color="auto"/>
        <w:bottom w:val="none" w:sz="0" w:space="0" w:color="auto"/>
        <w:right w:val="none" w:sz="0" w:space="0" w:color="auto"/>
      </w:divBdr>
    </w:div>
    <w:div w:id="1162896030">
      <w:bodyDiv w:val="1"/>
      <w:marLeft w:val="0"/>
      <w:marRight w:val="0"/>
      <w:marTop w:val="0"/>
      <w:marBottom w:val="0"/>
      <w:divBdr>
        <w:top w:val="none" w:sz="0" w:space="0" w:color="auto"/>
        <w:left w:val="none" w:sz="0" w:space="0" w:color="auto"/>
        <w:bottom w:val="none" w:sz="0" w:space="0" w:color="auto"/>
        <w:right w:val="none" w:sz="0" w:space="0" w:color="auto"/>
      </w:divBdr>
    </w:div>
    <w:div w:id="1183863533">
      <w:bodyDiv w:val="1"/>
      <w:marLeft w:val="0"/>
      <w:marRight w:val="0"/>
      <w:marTop w:val="0"/>
      <w:marBottom w:val="0"/>
      <w:divBdr>
        <w:top w:val="none" w:sz="0" w:space="0" w:color="auto"/>
        <w:left w:val="none" w:sz="0" w:space="0" w:color="auto"/>
        <w:bottom w:val="none" w:sz="0" w:space="0" w:color="auto"/>
        <w:right w:val="none" w:sz="0" w:space="0" w:color="auto"/>
      </w:divBdr>
    </w:div>
    <w:div w:id="1195267998">
      <w:bodyDiv w:val="1"/>
      <w:marLeft w:val="0"/>
      <w:marRight w:val="0"/>
      <w:marTop w:val="0"/>
      <w:marBottom w:val="0"/>
      <w:divBdr>
        <w:top w:val="none" w:sz="0" w:space="0" w:color="auto"/>
        <w:left w:val="none" w:sz="0" w:space="0" w:color="auto"/>
        <w:bottom w:val="none" w:sz="0" w:space="0" w:color="auto"/>
        <w:right w:val="none" w:sz="0" w:space="0" w:color="auto"/>
      </w:divBdr>
    </w:div>
    <w:div w:id="1199318553">
      <w:bodyDiv w:val="1"/>
      <w:marLeft w:val="0"/>
      <w:marRight w:val="0"/>
      <w:marTop w:val="0"/>
      <w:marBottom w:val="0"/>
      <w:divBdr>
        <w:top w:val="none" w:sz="0" w:space="0" w:color="auto"/>
        <w:left w:val="none" w:sz="0" w:space="0" w:color="auto"/>
        <w:bottom w:val="none" w:sz="0" w:space="0" w:color="auto"/>
        <w:right w:val="none" w:sz="0" w:space="0" w:color="auto"/>
      </w:divBdr>
    </w:div>
    <w:div w:id="1255550401">
      <w:bodyDiv w:val="1"/>
      <w:marLeft w:val="0"/>
      <w:marRight w:val="0"/>
      <w:marTop w:val="0"/>
      <w:marBottom w:val="0"/>
      <w:divBdr>
        <w:top w:val="none" w:sz="0" w:space="0" w:color="auto"/>
        <w:left w:val="none" w:sz="0" w:space="0" w:color="auto"/>
        <w:bottom w:val="none" w:sz="0" w:space="0" w:color="auto"/>
        <w:right w:val="none" w:sz="0" w:space="0" w:color="auto"/>
      </w:divBdr>
    </w:div>
    <w:div w:id="1265110448">
      <w:bodyDiv w:val="1"/>
      <w:marLeft w:val="0"/>
      <w:marRight w:val="0"/>
      <w:marTop w:val="0"/>
      <w:marBottom w:val="0"/>
      <w:divBdr>
        <w:top w:val="none" w:sz="0" w:space="0" w:color="auto"/>
        <w:left w:val="none" w:sz="0" w:space="0" w:color="auto"/>
        <w:bottom w:val="none" w:sz="0" w:space="0" w:color="auto"/>
        <w:right w:val="none" w:sz="0" w:space="0" w:color="auto"/>
      </w:divBdr>
    </w:div>
    <w:div w:id="1311136725">
      <w:bodyDiv w:val="1"/>
      <w:marLeft w:val="0"/>
      <w:marRight w:val="0"/>
      <w:marTop w:val="0"/>
      <w:marBottom w:val="0"/>
      <w:divBdr>
        <w:top w:val="none" w:sz="0" w:space="0" w:color="auto"/>
        <w:left w:val="none" w:sz="0" w:space="0" w:color="auto"/>
        <w:bottom w:val="none" w:sz="0" w:space="0" w:color="auto"/>
        <w:right w:val="none" w:sz="0" w:space="0" w:color="auto"/>
      </w:divBdr>
    </w:div>
    <w:div w:id="1315721481">
      <w:bodyDiv w:val="1"/>
      <w:marLeft w:val="0"/>
      <w:marRight w:val="0"/>
      <w:marTop w:val="0"/>
      <w:marBottom w:val="0"/>
      <w:divBdr>
        <w:top w:val="none" w:sz="0" w:space="0" w:color="auto"/>
        <w:left w:val="none" w:sz="0" w:space="0" w:color="auto"/>
        <w:bottom w:val="none" w:sz="0" w:space="0" w:color="auto"/>
        <w:right w:val="none" w:sz="0" w:space="0" w:color="auto"/>
      </w:divBdr>
    </w:div>
    <w:div w:id="1386217875">
      <w:bodyDiv w:val="1"/>
      <w:marLeft w:val="0"/>
      <w:marRight w:val="0"/>
      <w:marTop w:val="0"/>
      <w:marBottom w:val="0"/>
      <w:divBdr>
        <w:top w:val="none" w:sz="0" w:space="0" w:color="auto"/>
        <w:left w:val="none" w:sz="0" w:space="0" w:color="auto"/>
        <w:bottom w:val="none" w:sz="0" w:space="0" w:color="auto"/>
        <w:right w:val="none" w:sz="0" w:space="0" w:color="auto"/>
      </w:divBdr>
    </w:div>
    <w:div w:id="1423183923">
      <w:bodyDiv w:val="1"/>
      <w:marLeft w:val="0"/>
      <w:marRight w:val="0"/>
      <w:marTop w:val="0"/>
      <w:marBottom w:val="0"/>
      <w:divBdr>
        <w:top w:val="none" w:sz="0" w:space="0" w:color="auto"/>
        <w:left w:val="none" w:sz="0" w:space="0" w:color="auto"/>
        <w:bottom w:val="none" w:sz="0" w:space="0" w:color="auto"/>
        <w:right w:val="none" w:sz="0" w:space="0" w:color="auto"/>
      </w:divBdr>
    </w:div>
    <w:div w:id="1554347278">
      <w:bodyDiv w:val="1"/>
      <w:marLeft w:val="0"/>
      <w:marRight w:val="0"/>
      <w:marTop w:val="0"/>
      <w:marBottom w:val="0"/>
      <w:divBdr>
        <w:top w:val="none" w:sz="0" w:space="0" w:color="auto"/>
        <w:left w:val="none" w:sz="0" w:space="0" w:color="auto"/>
        <w:bottom w:val="none" w:sz="0" w:space="0" w:color="auto"/>
        <w:right w:val="none" w:sz="0" w:space="0" w:color="auto"/>
      </w:divBdr>
    </w:div>
    <w:div w:id="1616519869">
      <w:bodyDiv w:val="1"/>
      <w:marLeft w:val="0"/>
      <w:marRight w:val="0"/>
      <w:marTop w:val="0"/>
      <w:marBottom w:val="0"/>
      <w:divBdr>
        <w:top w:val="none" w:sz="0" w:space="0" w:color="auto"/>
        <w:left w:val="none" w:sz="0" w:space="0" w:color="auto"/>
        <w:bottom w:val="none" w:sz="0" w:space="0" w:color="auto"/>
        <w:right w:val="none" w:sz="0" w:space="0" w:color="auto"/>
      </w:divBdr>
    </w:div>
    <w:div w:id="1688294168">
      <w:bodyDiv w:val="1"/>
      <w:marLeft w:val="0"/>
      <w:marRight w:val="0"/>
      <w:marTop w:val="0"/>
      <w:marBottom w:val="0"/>
      <w:divBdr>
        <w:top w:val="none" w:sz="0" w:space="0" w:color="auto"/>
        <w:left w:val="none" w:sz="0" w:space="0" w:color="auto"/>
        <w:bottom w:val="none" w:sz="0" w:space="0" w:color="auto"/>
        <w:right w:val="none" w:sz="0" w:space="0" w:color="auto"/>
      </w:divBdr>
    </w:div>
    <w:div w:id="1733650362">
      <w:bodyDiv w:val="1"/>
      <w:marLeft w:val="0"/>
      <w:marRight w:val="0"/>
      <w:marTop w:val="0"/>
      <w:marBottom w:val="0"/>
      <w:divBdr>
        <w:top w:val="none" w:sz="0" w:space="0" w:color="auto"/>
        <w:left w:val="none" w:sz="0" w:space="0" w:color="auto"/>
        <w:bottom w:val="none" w:sz="0" w:space="0" w:color="auto"/>
        <w:right w:val="none" w:sz="0" w:space="0" w:color="auto"/>
      </w:divBdr>
    </w:div>
    <w:div w:id="1745568345">
      <w:bodyDiv w:val="1"/>
      <w:marLeft w:val="0"/>
      <w:marRight w:val="0"/>
      <w:marTop w:val="0"/>
      <w:marBottom w:val="0"/>
      <w:divBdr>
        <w:top w:val="none" w:sz="0" w:space="0" w:color="auto"/>
        <w:left w:val="none" w:sz="0" w:space="0" w:color="auto"/>
        <w:bottom w:val="none" w:sz="0" w:space="0" w:color="auto"/>
        <w:right w:val="none" w:sz="0" w:space="0" w:color="auto"/>
      </w:divBdr>
    </w:div>
    <w:div w:id="1767338809">
      <w:bodyDiv w:val="1"/>
      <w:marLeft w:val="0"/>
      <w:marRight w:val="0"/>
      <w:marTop w:val="0"/>
      <w:marBottom w:val="0"/>
      <w:divBdr>
        <w:top w:val="none" w:sz="0" w:space="0" w:color="auto"/>
        <w:left w:val="none" w:sz="0" w:space="0" w:color="auto"/>
        <w:bottom w:val="none" w:sz="0" w:space="0" w:color="auto"/>
        <w:right w:val="none" w:sz="0" w:space="0" w:color="auto"/>
      </w:divBdr>
    </w:div>
    <w:div w:id="1812094461">
      <w:bodyDiv w:val="1"/>
      <w:marLeft w:val="0"/>
      <w:marRight w:val="0"/>
      <w:marTop w:val="0"/>
      <w:marBottom w:val="0"/>
      <w:divBdr>
        <w:top w:val="none" w:sz="0" w:space="0" w:color="auto"/>
        <w:left w:val="none" w:sz="0" w:space="0" w:color="auto"/>
        <w:bottom w:val="none" w:sz="0" w:space="0" w:color="auto"/>
        <w:right w:val="none" w:sz="0" w:space="0" w:color="auto"/>
      </w:divBdr>
    </w:div>
    <w:div w:id="1886092161">
      <w:bodyDiv w:val="1"/>
      <w:marLeft w:val="0"/>
      <w:marRight w:val="0"/>
      <w:marTop w:val="0"/>
      <w:marBottom w:val="0"/>
      <w:divBdr>
        <w:top w:val="none" w:sz="0" w:space="0" w:color="auto"/>
        <w:left w:val="none" w:sz="0" w:space="0" w:color="auto"/>
        <w:bottom w:val="none" w:sz="0" w:space="0" w:color="auto"/>
        <w:right w:val="none" w:sz="0" w:space="0" w:color="auto"/>
      </w:divBdr>
    </w:div>
    <w:div w:id="1896965571">
      <w:bodyDiv w:val="1"/>
      <w:marLeft w:val="0"/>
      <w:marRight w:val="0"/>
      <w:marTop w:val="0"/>
      <w:marBottom w:val="0"/>
      <w:divBdr>
        <w:top w:val="none" w:sz="0" w:space="0" w:color="auto"/>
        <w:left w:val="none" w:sz="0" w:space="0" w:color="auto"/>
        <w:bottom w:val="none" w:sz="0" w:space="0" w:color="auto"/>
        <w:right w:val="none" w:sz="0" w:space="0" w:color="auto"/>
      </w:divBdr>
    </w:div>
    <w:div w:id="1981761244">
      <w:bodyDiv w:val="1"/>
      <w:marLeft w:val="0"/>
      <w:marRight w:val="0"/>
      <w:marTop w:val="0"/>
      <w:marBottom w:val="0"/>
      <w:divBdr>
        <w:top w:val="none" w:sz="0" w:space="0" w:color="auto"/>
        <w:left w:val="none" w:sz="0" w:space="0" w:color="auto"/>
        <w:bottom w:val="none" w:sz="0" w:space="0" w:color="auto"/>
        <w:right w:val="none" w:sz="0" w:space="0" w:color="auto"/>
      </w:divBdr>
    </w:div>
    <w:div w:id="2080982021">
      <w:bodyDiv w:val="1"/>
      <w:marLeft w:val="0"/>
      <w:marRight w:val="0"/>
      <w:marTop w:val="0"/>
      <w:marBottom w:val="0"/>
      <w:divBdr>
        <w:top w:val="none" w:sz="0" w:space="0" w:color="auto"/>
        <w:left w:val="none" w:sz="0" w:space="0" w:color="auto"/>
        <w:bottom w:val="none" w:sz="0" w:space="0" w:color="auto"/>
        <w:right w:val="none" w:sz="0" w:space="0" w:color="auto"/>
      </w:divBdr>
    </w:div>
    <w:div w:id="2100129635">
      <w:bodyDiv w:val="1"/>
      <w:marLeft w:val="0"/>
      <w:marRight w:val="0"/>
      <w:marTop w:val="0"/>
      <w:marBottom w:val="0"/>
      <w:divBdr>
        <w:top w:val="none" w:sz="0" w:space="0" w:color="auto"/>
        <w:left w:val="none" w:sz="0" w:space="0" w:color="auto"/>
        <w:bottom w:val="none" w:sz="0" w:space="0" w:color="auto"/>
        <w:right w:val="none" w:sz="0" w:space="0" w:color="auto"/>
      </w:divBdr>
    </w:div>
    <w:div w:id="211301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83E0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283E0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B7A08" w:rsidRDefault="00283E0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CB7A08" w:rsidRDefault="00283E0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CB7A08" w:rsidRDefault="00283E0B"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CB7A08" w:rsidRDefault="00283E0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CB7A08" w:rsidRDefault="00283E0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B7A08" w:rsidRDefault="00283E0B" w:rsidP="003F0F27">
          <w:pPr>
            <w:pStyle w:val="15C0292866B847DA9326E179CB55CD97"/>
          </w:pPr>
          <w:r w:rsidRPr="00D858FE">
            <w:rPr>
              <w:rStyle w:val="PlaceholderText"/>
            </w:rPr>
            <w:t>Choose an item.</w:t>
          </w:r>
        </w:p>
      </w:docPartBody>
    </w:docPart>
    <w:docPart>
      <w:docPartPr>
        <w:name w:val="DBADD014A4D14DF693ADF3561A8E1AE6"/>
        <w:category>
          <w:name w:val="General"/>
          <w:gallery w:val="placeholder"/>
        </w:category>
        <w:types>
          <w:type w:val="bbPlcHdr"/>
        </w:types>
        <w:behaviors>
          <w:behavior w:val="content"/>
        </w:behaviors>
        <w:guid w:val="{3F811604-108A-4BFD-8204-B13526F150B3}"/>
      </w:docPartPr>
      <w:docPartBody>
        <w:p w:rsidR="0057124E" w:rsidRDefault="00CB7A08" w:rsidP="00CB7A08">
          <w:pPr>
            <w:pStyle w:val="DBADD014A4D14DF693ADF3561A8E1AE6"/>
          </w:pPr>
          <w:r w:rsidRPr="00D858FE">
            <w:rPr>
              <w:rStyle w:val="PlaceholderText"/>
            </w:rPr>
            <w:t>Choose an item.</w:t>
          </w:r>
        </w:p>
      </w:docPartBody>
    </w:docPart>
    <w:docPart>
      <w:docPartPr>
        <w:name w:val="D4BCCE2F8783438AA8EB73DA71247FEA"/>
        <w:category>
          <w:name w:val="General"/>
          <w:gallery w:val="placeholder"/>
        </w:category>
        <w:types>
          <w:type w:val="bbPlcHdr"/>
        </w:types>
        <w:behaviors>
          <w:behavior w:val="content"/>
        </w:behaviors>
        <w:guid w:val="{7E2B7B7A-68B5-49BD-990F-A6FA6C833382}"/>
      </w:docPartPr>
      <w:docPartBody>
        <w:p w:rsidR="0057124E" w:rsidRDefault="00CB7A08" w:rsidP="00CB7A08">
          <w:pPr>
            <w:pStyle w:val="D4BCCE2F8783438AA8EB73DA71247FEA"/>
          </w:pPr>
          <w:r w:rsidRPr="00D858FE">
            <w:rPr>
              <w:rStyle w:val="PlaceholderText"/>
            </w:rPr>
            <w:t>Choose an item.</w:t>
          </w:r>
        </w:p>
      </w:docPartBody>
    </w:docPart>
    <w:docPart>
      <w:docPartPr>
        <w:name w:val="141EF19AC870439EBFF85602B16B09C3"/>
        <w:category>
          <w:name w:val="General"/>
          <w:gallery w:val="placeholder"/>
        </w:category>
        <w:types>
          <w:type w:val="bbPlcHdr"/>
        </w:types>
        <w:behaviors>
          <w:behavior w:val="content"/>
        </w:behaviors>
        <w:guid w:val="{0E978A58-B486-4014-803B-EC13194D4620}"/>
      </w:docPartPr>
      <w:docPartBody>
        <w:p w:rsidR="0057124E" w:rsidRDefault="00CB7A08" w:rsidP="00CB7A08">
          <w:pPr>
            <w:pStyle w:val="141EF19AC870439EBFF85602B16B09C3"/>
          </w:pPr>
          <w:r w:rsidRPr="00D858FE">
            <w:rPr>
              <w:rStyle w:val="PlaceholderText"/>
            </w:rPr>
            <w:t>Choose an item.</w:t>
          </w:r>
        </w:p>
      </w:docPartBody>
    </w:docPart>
    <w:docPart>
      <w:docPartPr>
        <w:name w:val="DD8669937B954E35964409473C248B6F"/>
        <w:category>
          <w:name w:val="General"/>
          <w:gallery w:val="placeholder"/>
        </w:category>
        <w:types>
          <w:type w:val="bbPlcHdr"/>
        </w:types>
        <w:behaviors>
          <w:behavior w:val="content"/>
        </w:behaviors>
        <w:guid w:val="{C8BBD4C4-B978-4978-A73B-A50B24D150C1}"/>
      </w:docPartPr>
      <w:docPartBody>
        <w:p w:rsidR="0057124E" w:rsidRDefault="00CB7A08" w:rsidP="00CB7A08">
          <w:pPr>
            <w:pStyle w:val="DD8669937B954E35964409473C248B6F"/>
          </w:pPr>
          <w:r w:rsidRPr="00D858FE">
            <w:rPr>
              <w:rStyle w:val="PlaceholderText"/>
            </w:rPr>
            <w:t>Choose an item.</w:t>
          </w:r>
        </w:p>
      </w:docPartBody>
    </w:docPart>
    <w:docPart>
      <w:docPartPr>
        <w:name w:val="87270CA4013E4EF8ABDA1F54A4082949"/>
        <w:category>
          <w:name w:val="General"/>
          <w:gallery w:val="placeholder"/>
        </w:category>
        <w:types>
          <w:type w:val="bbPlcHdr"/>
        </w:types>
        <w:behaviors>
          <w:behavior w:val="content"/>
        </w:behaviors>
        <w:guid w:val="{0EA6600D-250E-4672-A8B2-0F115417CB09}"/>
      </w:docPartPr>
      <w:docPartBody>
        <w:p w:rsidR="0057124E" w:rsidRDefault="00CB7A08" w:rsidP="00CB7A08">
          <w:pPr>
            <w:pStyle w:val="87270CA4013E4EF8ABDA1F54A4082949"/>
          </w:pPr>
          <w:r w:rsidRPr="00D858FE">
            <w:rPr>
              <w:rStyle w:val="PlaceholderText"/>
            </w:rPr>
            <w:t>Choose an item.</w:t>
          </w:r>
        </w:p>
      </w:docPartBody>
    </w:docPart>
    <w:docPart>
      <w:docPartPr>
        <w:name w:val="2D291EAE715C47DAB5E16FF465DA82BD"/>
        <w:category>
          <w:name w:val="General"/>
          <w:gallery w:val="placeholder"/>
        </w:category>
        <w:types>
          <w:type w:val="bbPlcHdr"/>
        </w:types>
        <w:behaviors>
          <w:behavior w:val="content"/>
        </w:behaviors>
        <w:guid w:val="{49C7ED8F-C55B-47C4-B8AB-B216C253EA5B}"/>
      </w:docPartPr>
      <w:docPartBody>
        <w:p w:rsidR="0057124E" w:rsidRDefault="00CB7A08" w:rsidP="00CB7A08">
          <w:pPr>
            <w:pStyle w:val="2D291EAE715C47DAB5E16FF465DA82BD"/>
          </w:pPr>
          <w:r w:rsidRPr="00D858FE">
            <w:rPr>
              <w:rStyle w:val="PlaceholderText"/>
            </w:rPr>
            <w:t>Choose an item.</w:t>
          </w:r>
        </w:p>
      </w:docPartBody>
    </w:docPart>
    <w:docPart>
      <w:docPartPr>
        <w:name w:val="7A1747DDAECD48FCBF30F9DB7B8E603C"/>
        <w:category>
          <w:name w:val="General"/>
          <w:gallery w:val="placeholder"/>
        </w:category>
        <w:types>
          <w:type w:val="bbPlcHdr"/>
        </w:types>
        <w:behaviors>
          <w:behavior w:val="content"/>
        </w:behaviors>
        <w:guid w:val="{02315E47-0C83-4AFB-A2CB-920D81038469}"/>
      </w:docPartPr>
      <w:docPartBody>
        <w:p w:rsidR="0057124E" w:rsidRDefault="00CB7A08" w:rsidP="00CB7A08">
          <w:pPr>
            <w:pStyle w:val="7A1747DDAECD48FCBF30F9DB7B8E603C"/>
          </w:pPr>
          <w:r w:rsidRPr="00D858FE">
            <w:rPr>
              <w:rStyle w:val="PlaceholderText"/>
            </w:rPr>
            <w:t>Choose an item.</w:t>
          </w:r>
        </w:p>
      </w:docPartBody>
    </w:docPart>
    <w:docPart>
      <w:docPartPr>
        <w:name w:val="08FDF0650CE64DDBB57ACC8EB139E445"/>
        <w:category>
          <w:name w:val="General"/>
          <w:gallery w:val="placeholder"/>
        </w:category>
        <w:types>
          <w:type w:val="bbPlcHdr"/>
        </w:types>
        <w:behaviors>
          <w:behavior w:val="content"/>
        </w:behaviors>
        <w:guid w:val="{09C59498-3B92-4BA6-9063-90CB6DCE07C8}"/>
      </w:docPartPr>
      <w:docPartBody>
        <w:p w:rsidR="0057124E" w:rsidRDefault="00CB7A08" w:rsidP="00CB7A08">
          <w:pPr>
            <w:pStyle w:val="08FDF0650CE64DDBB57ACC8EB139E445"/>
          </w:pPr>
          <w:r w:rsidRPr="00D858FE">
            <w:rPr>
              <w:rStyle w:val="PlaceholderText"/>
            </w:rPr>
            <w:t>Choose an item.</w:t>
          </w:r>
        </w:p>
      </w:docPartBody>
    </w:docPart>
    <w:docPart>
      <w:docPartPr>
        <w:name w:val="06B855065FE84A6D9CA8180289580B96"/>
        <w:category>
          <w:name w:val="General"/>
          <w:gallery w:val="placeholder"/>
        </w:category>
        <w:types>
          <w:type w:val="bbPlcHdr"/>
        </w:types>
        <w:behaviors>
          <w:behavior w:val="content"/>
        </w:behaviors>
        <w:guid w:val="{A8E37C92-0857-42C8-84BF-63D016725644}"/>
      </w:docPartPr>
      <w:docPartBody>
        <w:p w:rsidR="0057124E" w:rsidRDefault="00CB7A08" w:rsidP="00CB7A08">
          <w:pPr>
            <w:pStyle w:val="06B855065FE84A6D9CA8180289580B96"/>
          </w:pPr>
          <w:r w:rsidRPr="00D858FE">
            <w:rPr>
              <w:rStyle w:val="PlaceholderText"/>
            </w:rPr>
            <w:t>Choose an item.</w:t>
          </w:r>
        </w:p>
      </w:docPartBody>
    </w:docPart>
    <w:docPart>
      <w:docPartPr>
        <w:name w:val="E3026A926E7B41EA9542538C61A66695"/>
        <w:category>
          <w:name w:val="General"/>
          <w:gallery w:val="placeholder"/>
        </w:category>
        <w:types>
          <w:type w:val="bbPlcHdr"/>
        </w:types>
        <w:behaviors>
          <w:behavior w:val="content"/>
        </w:behaviors>
        <w:guid w:val="{7FF04FB2-8D6E-4910-A07B-592C6D98462C}"/>
      </w:docPartPr>
      <w:docPartBody>
        <w:p w:rsidR="0057124E" w:rsidRDefault="00CB7A08" w:rsidP="00CB7A08">
          <w:pPr>
            <w:pStyle w:val="E3026A926E7B41EA9542538C61A66695"/>
          </w:pPr>
          <w:r w:rsidRPr="00D858FE">
            <w:rPr>
              <w:rStyle w:val="PlaceholderText"/>
            </w:rPr>
            <w:t>Choose an item.</w:t>
          </w:r>
        </w:p>
      </w:docPartBody>
    </w:docPart>
    <w:docPart>
      <w:docPartPr>
        <w:name w:val="E0FD0F37C68742278C44C410BDE1ADCA"/>
        <w:category>
          <w:name w:val="General"/>
          <w:gallery w:val="placeholder"/>
        </w:category>
        <w:types>
          <w:type w:val="bbPlcHdr"/>
        </w:types>
        <w:behaviors>
          <w:behavior w:val="content"/>
        </w:behaviors>
        <w:guid w:val="{543A21E1-2D34-46D1-87A1-AC37F990DB80}"/>
      </w:docPartPr>
      <w:docPartBody>
        <w:p w:rsidR="0057124E" w:rsidRDefault="00CB7A08" w:rsidP="00CB7A08">
          <w:pPr>
            <w:pStyle w:val="E0FD0F37C68742278C44C410BDE1ADCA"/>
          </w:pPr>
          <w:r w:rsidRPr="00D858FE">
            <w:rPr>
              <w:rStyle w:val="PlaceholderText"/>
            </w:rPr>
            <w:t>Choose an item.</w:t>
          </w:r>
        </w:p>
      </w:docPartBody>
    </w:docPart>
    <w:docPart>
      <w:docPartPr>
        <w:name w:val="FAA3EDA7EA764D2992E3A9FE4296F8A5"/>
        <w:category>
          <w:name w:val="General"/>
          <w:gallery w:val="placeholder"/>
        </w:category>
        <w:types>
          <w:type w:val="bbPlcHdr"/>
        </w:types>
        <w:behaviors>
          <w:behavior w:val="content"/>
        </w:behaviors>
        <w:guid w:val="{3E320C31-1807-4309-BCBE-6755EA2075E0}"/>
      </w:docPartPr>
      <w:docPartBody>
        <w:p w:rsidR="0057124E" w:rsidRDefault="00CB7A08" w:rsidP="00CB7A08">
          <w:pPr>
            <w:pStyle w:val="FAA3EDA7EA764D2992E3A9FE4296F8A5"/>
          </w:pPr>
          <w:r w:rsidRPr="00D858FE">
            <w:rPr>
              <w:rStyle w:val="PlaceholderText"/>
            </w:rPr>
            <w:t>Choose an item.</w:t>
          </w:r>
        </w:p>
      </w:docPartBody>
    </w:docPart>
    <w:docPart>
      <w:docPartPr>
        <w:name w:val="5C4AC1DC8BAF4341AB072D80B1B937FB"/>
        <w:category>
          <w:name w:val="General"/>
          <w:gallery w:val="placeholder"/>
        </w:category>
        <w:types>
          <w:type w:val="bbPlcHdr"/>
        </w:types>
        <w:behaviors>
          <w:behavior w:val="content"/>
        </w:behaviors>
        <w:guid w:val="{C3F23C0A-B756-4698-8DC9-D4DE6E8C5729}"/>
      </w:docPartPr>
      <w:docPartBody>
        <w:p w:rsidR="0057124E" w:rsidRDefault="00CB7A08" w:rsidP="00CB7A08">
          <w:pPr>
            <w:pStyle w:val="5C4AC1DC8BAF4341AB072D80B1B937FB"/>
          </w:pPr>
          <w:r w:rsidRPr="00D858FE">
            <w:rPr>
              <w:rStyle w:val="PlaceholderText"/>
            </w:rPr>
            <w:t>Choose an item.</w:t>
          </w:r>
        </w:p>
      </w:docPartBody>
    </w:docPart>
    <w:docPart>
      <w:docPartPr>
        <w:name w:val="D3B8846474674F1294C6FA2DFDEC1D97"/>
        <w:category>
          <w:name w:val="General"/>
          <w:gallery w:val="placeholder"/>
        </w:category>
        <w:types>
          <w:type w:val="bbPlcHdr"/>
        </w:types>
        <w:behaviors>
          <w:behavior w:val="content"/>
        </w:behaviors>
        <w:guid w:val="{62633910-4C25-454C-8499-BA1DD137DC8D}"/>
      </w:docPartPr>
      <w:docPartBody>
        <w:p w:rsidR="0057124E" w:rsidRDefault="00CB7A08" w:rsidP="00CB7A08">
          <w:pPr>
            <w:pStyle w:val="D3B8846474674F1294C6FA2DFDEC1D97"/>
          </w:pPr>
          <w:r w:rsidRPr="00D858FE">
            <w:rPr>
              <w:rStyle w:val="PlaceholderText"/>
            </w:rPr>
            <w:t>Choose an item.</w:t>
          </w:r>
        </w:p>
      </w:docPartBody>
    </w:docPart>
    <w:docPart>
      <w:docPartPr>
        <w:name w:val="3CFD460E0FB840DD95AD55AD41CB5FBC"/>
        <w:category>
          <w:name w:val="General"/>
          <w:gallery w:val="placeholder"/>
        </w:category>
        <w:types>
          <w:type w:val="bbPlcHdr"/>
        </w:types>
        <w:behaviors>
          <w:behavior w:val="content"/>
        </w:behaviors>
        <w:guid w:val="{DD894147-1EEC-45F0-9B21-7C1895E85DFC}"/>
      </w:docPartPr>
      <w:docPartBody>
        <w:p w:rsidR="0057124E" w:rsidRDefault="00CB7A08" w:rsidP="00CB7A08">
          <w:pPr>
            <w:pStyle w:val="3CFD460E0FB840DD95AD55AD41CB5FBC"/>
          </w:pPr>
          <w:r w:rsidRPr="00D858FE">
            <w:rPr>
              <w:rStyle w:val="PlaceholderText"/>
            </w:rPr>
            <w:t>Choose an item.</w:t>
          </w:r>
        </w:p>
      </w:docPartBody>
    </w:docPart>
    <w:docPart>
      <w:docPartPr>
        <w:name w:val="3B129E23A89C4C74B7634B63404FF443"/>
        <w:category>
          <w:name w:val="General"/>
          <w:gallery w:val="placeholder"/>
        </w:category>
        <w:types>
          <w:type w:val="bbPlcHdr"/>
        </w:types>
        <w:behaviors>
          <w:behavior w:val="content"/>
        </w:behaviors>
        <w:guid w:val="{EF28D2D4-41EA-4D97-9BDE-8DCFF7780562}"/>
      </w:docPartPr>
      <w:docPartBody>
        <w:p w:rsidR="0057124E" w:rsidRDefault="00CB7A08" w:rsidP="00CB7A08">
          <w:pPr>
            <w:pStyle w:val="3B129E23A89C4C74B7634B63404FF443"/>
          </w:pPr>
          <w:r w:rsidRPr="00D858FE">
            <w:rPr>
              <w:rStyle w:val="PlaceholderText"/>
            </w:rPr>
            <w:t>Choose an item.</w:t>
          </w:r>
        </w:p>
      </w:docPartBody>
    </w:docPart>
    <w:docPart>
      <w:docPartPr>
        <w:name w:val="A5D45DC96AD248568C7C3828BF194B76"/>
        <w:category>
          <w:name w:val="General"/>
          <w:gallery w:val="placeholder"/>
        </w:category>
        <w:types>
          <w:type w:val="bbPlcHdr"/>
        </w:types>
        <w:behaviors>
          <w:behavior w:val="content"/>
        </w:behaviors>
        <w:guid w:val="{086C07CB-59A1-4420-A870-F3687A796991}"/>
      </w:docPartPr>
      <w:docPartBody>
        <w:p w:rsidR="0057124E" w:rsidRDefault="00CB7A08" w:rsidP="00CB7A08">
          <w:pPr>
            <w:pStyle w:val="A5D45DC96AD248568C7C3828BF194B76"/>
          </w:pPr>
          <w:r w:rsidRPr="00D858FE">
            <w:rPr>
              <w:rStyle w:val="PlaceholderText"/>
            </w:rPr>
            <w:t>Choose an item.</w:t>
          </w:r>
        </w:p>
      </w:docPartBody>
    </w:docPart>
    <w:docPart>
      <w:docPartPr>
        <w:name w:val="DD145A7966894776BB0F2721BEDF897D"/>
        <w:category>
          <w:name w:val="General"/>
          <w:gallery w:val="placeholder"/>
        </w:category>
        <w:types>
          <w:type w:val="bbPlcHdr"/>
        </w:types>
        <w:behaviors>
          <w:behavior w:val="content"/>
        </w:behaviors>
        <w:guid w:val="{5747E8D7-ABB1-492B-BA84-A04DB4A199E5}"/>
      </w:docPartPr>
      <w:docPartBody>
        <w:p w:rsidR="0057124E" w:rsidRDefault="00CB7A08" w:rsidP="00CB7A08">
          <w:pPr>
            <w:pStyle w:val="DD145A7966894776BB0F2721BEDF897D"/>
          </w:pPr>
          <w:r w:rsidRPr="00D858FE">
            <w:rPr>
              <w:rStyle w:val="PlaceholderText"/>
            </w:rPr>
            <w:t>Choose an item.</w:t>
          </w:r>
        </w:p>
      </w:docPartBody>
    </w:docPart>
    <w:docPart>
      <w:docPartPr>
        <w:name w:val="CBD3C1A018B8431E83C242DFF8A4C5E5"/>
        <w:category>
          <w:name w:val="General"/>
          <w:gallery w:val="placeholder"/>
        </w:category>
        <w:types>
          <w:type w:val="bbPlcHdr"/>
        </w:types>
        <w:behaviors>
          <w:behavior w:val="content"/>
        </w:behaviors>
        <w:guid w:val="{E367C80B-6B06-4A5C-B213-0D5205276C85}"/>
      </w:docPartPr>
      <w:docPartBody>
        <w:p w:rsidR="0057124E" w:rsidRDefault="00CB7A08" w:rsidP="00CB7A08">
          <w:pPr>
            <w:pStyle w:val="CBD3C1A018B8431E83C242DFF8A4C5E5"/>
          </w:pPr>
          <w:r w:rsidRPr="00D858FE">
            <w:rPr>
              <w:rStyle w:val="PlaceholderText"/>
            </w:rPr>
            <w:t>Choose an item.</w:t>
          </w:r>
        </w:p>
      </w:docPartBody>
    </w:docPart>
    <w:docPart>
      <w:docPartPr>
        <w:name w:val="6300A1A3CEA8477DAB7266BC9F921299"/>
        <w:category>
          <w:name w:val="General"/>
          <w:gallery w:val="placeholder"/>
        </w:category>
        <w:types>
          <w:type w:val="bbPlcHdr"/>
        </w:types>
        <w:behaviors>
          <w:behavior w:val="content"/>
        </w:behaviors>
        <w:guid w:val="{C506455F-D707-417E-AFEE-42729D5B4259}"/>
      </w:docPartPr>
      <w:docPartBody>
        <w:p w:rsidR="0057124E" w:rsidRDefault="00CB7A08" w:rsidP="00CB7A08">
          <w:pPr>
            <w:pStyle w:val="6300A1A3CEA8477DAB7266BC9F921299"/>
          </w:pPr>
          <w:r w:rsidRPr="00D858FE">
            <w:rPr>
              <w:rStyle w:val="PlaceholderText"/>
            </w:rPr>
            <w:t>Choose an item.</w:t>
          </w:r>
        </w:p>
      </w:docPartBody>
    </w:docPart>
    <w:docPart>
      <w:docPartPr>
        <w:name w:val="224E9594A7E8479EA6C0ED0636D2919A"/>
        <w:category>
          <w:name w:val="General"/>
          <w:gallery w:val="placeholder"/>
        </w:category>
        <w:types>
          <w:type w:val="bbPlcHdr"/>
        </w:types>
        <w:behaviors>
          <w:behavior w:val="content"/>
        </w:behaviors>
        <w:guid w:val="{8D31120B-2DCF-4B01-81D4-95917E16FE8D}"/>
      </w:docPartPr>
      <w:docPartBody>
        <w:p w:rsidR="0057124E" w:rsidRDefault="00CB7A08" w:rsidP="00CB7A08">
          <w:pPr>
            <w:pStyle w:val="224E9594A7E8479EA6C0ED0636D2919A"/>
          </w:pPr>
          <w:r w:rsidRPr="00D858FE">
            <w:rPr>
              <w:rStyle w:val="PlaceholderText"/>
            </w:rPr>
            <w:t>Choose an item.</w:t>
          </w:r>
        </w:p>
      </w:docPartBody>
    </w:docPart>
    <w:docPart>
      <w:docPartPr>
        <w:name w:val="4E15A9170689402981EDE98A6E89341C"/>
        <w:category>
          <w:name w:val="General"/>
          <w:gallery w:val="placeholder"/>
        </w:category>
        <w:types>
          <w:type w:val="bbPlcHdr"/>
        </w:types>
        <w:behaviors>
          <w:behavior w:val="content"/>
        </w:behaviors>
        <w:guid w:val="{907D1A13-8839-4123-AAAA-AFB22DC92CCF}"/>
      </w:docPartPr>
      <w:docPartBody>
        <w:p w:rsidR="0057124E" w:rsidRDefault="00CB7A08" w:rsidP="00CB7A08">
          <w:pPr>
            <w:pStyle w:val="4E15A9170689402981EDE98A6E89341C"/>
          </w:pPr>
          <w:r w:rsidRPr="00D858FE">
            <w:rPr>
              <w:rStyle w:val="PlaceholderText"/>
            </w:rPr>
            <w:t>Choose an item.</w:t>
          </w:r>
        </w:p>
      </w:docPartBody>
    </w:docPart>
    <w:docPart>
      <w:docPartPr>
        <w:name w:val="E715E2084ACA4611B26DF8FAB44A041D"/>
        <w:category>
          <w:name w:val="General"/>
          <w:gallery w:val="placeholder"/>
        </w:category>
        <w:types>
          <w:type w:val="bbPlcHdr"/>
        </w:types>
        <w:behaviors>
          <w:behavior w:val="content"/>
        </w:behaviors>
        <w:guid w:val="{B437F6AF-1881-4A46-9B8D-F86754586805}"/>
      </w:docPartPr>
      <w:docPartBody>
        <w:p w:rsidR="0057124E" w:rsidRDefault="00CB7A08" w:rsidP="00CB7A08">
          <w:pPr>
            <w:pStyle w:val="E715E2084ACA4611B26DF8FAB44A041D"/>
          </w:pPr>
          <w:r w:rsidRPr="00D858FE">
            <w:rPr>
              <w:rStyle w:val="PlaceholderText"/>
            </w:rPr>
            <w:t>Choose an item.</w:t>
          </w:r>
        </w:p>
      </w:docPartBody>
    </w:docPart>
    <w:docPart>
      <w:docPartPr>
        <w:name w:val="7861210FEDDA47E8ACDA161A11B7E1A0"/>
        <w:category>
          <w:name w:val="General"/>
          <w:gallery w:val="placeholder"/>
        </w:category>
        <w:types>
          <w:type w:val="bbPlcHdr"/>
        </w:types>
        <w:behaviors>
          <w:behavior w:val="content"/>
        </w:behaviors>
        <w:guid w:val="{6D602330-8157-4AD8-98B3-A8749A7F55AD}"/>
      </w:docPartPr>
      <w:docPartBody>
        <w:p w:rsidR="0057124E" w:rsidRDefault="00CB7A08" w:rsidP="00CB7A08">
          <w:pPr>
            <w:pStyle w:val="7861210FEDDA47E8ACDA161A11B7E1A0"/>
          </w:pPr>
          <w:r w:rsidRPr="00D858FE">
            <w:rPr>
              <w:rStyle w:val="PlaceholderText"/>
            </w:rPr>
            <w:t>Choose an item.</w:t>
          </w:r>
        </w:p>
      </w:docPartBody>
    </w:docPart>
    <w:docPart>
      <w:docPartPr>
        <w:name w:val="F7A46CA8AD9F49F999634C5F7DD56C0B"/>
        <w:category>
          <w:name w:val="General"/>
          <w:gallery w:val="placeholder"/>
        </w:category>
        <w:types>
          <w:type w:val="bbPlcHdr"/>
        </w:types>
        <w:behaviors>
          <w:behavior w:val="content"/>
        </w:behaviors>
        <w:guid w:val="{53FA249B-BABA-4106-8AA1-0AAF2C6F55C2}"/>
      </w:docPartPr>
      <w:docPartBody>
        <w:p w:rsidR="0057124E" w:rsidRDefault="00CB7A08" w:rsidP="00CB7A08">
          <w:pPr>
            <w:pStyle w:val="F7A46CA8AD9F49F999634C5F7DD56C0B"/>
          </w:pPr>
          <w:r w:rsidRPr="00D858FE">
            <w:rPr>
              <w:rStyle w:val="PlaceholderText"/>
            </w:rPr>
            <w:t>Choose an item.</w:t>
          </w:r>
        </w:p>
      </w:docPartBody>
    </w:docPart>
    <w:docPart>
      <w:docPartPr>
        <w:name w:val="0C07E405149D4E4B8A3A47C09581E43D"/>
        <w:category>
          <w:name w:val="General"/>
          <w:gallery w:val="placeholder"/>
        </w:category>
        <w:types>
          <w:type w:val="bbPlcHdr"/>
        </w:types>
        <w:behaviors>
          <w:behavior w:val="content"/>
        </w:behaviors>
        <w:guid w:val="{8B9C5E21-9F7A-49B6-9938-7570EC768A1A}"/>
      </w:docPartPr>
      <w:docPartBody>
        <w:p w:rsidR="0057124E" w:rsidRDefault="00CB7A08" w:rsidP="00CB7A08">
          <w:pPr>
            <w:pStyle w:val="0C07E405149D4E4B8A3A47C09581E43D"/>
          </w:pPr>
          <w:r w:rsidRPr="00D858FE">
            <w:rPr>
              <w:rStyle w:val="PlaceholderText"/>
            </w:rPr>
            <w:t>Choose an item.</w:t>
          </w:r>
        </w:p>
      </w:docPartBody>
    </w:docPart>
    <w:docPart>
      <w:docPartPr>
        <w:name w:val="7BDAE99C86B84BBA834FBF9F3CB8B82C"/>
        <w:category>
          <w:name w:val="General"/>
          <w:gallery w:val="placeholder"/>
        </w:category>
        <w:types>
          <w:type w:val="bbPlcHdr"/>
        </w:types>
        <w:behaviors>
          <w:behavior w:val="content"/>
        </w:behaviors>
        <w:guid w:val="{0F1EF3D4-3663-40AA-9497-6504E242E854}"/>
      </w:docPartPr>
      <w:docPartBody>
        <w:p w:rsidR="0057124E" w:rsidRDefault="00CB7A08" w:rsidP="00CB7A08">
          <w:pPr>
            <w:pStyle w:val="7BDAE99C86B84BBA834FBF9F3CB8B82C"/>
          </w:pPr>
          <w:r w:rsidRPr="00D858FE">
            <w:rPr>
              <w:rStyle w:val="PlaceholderText"/>
            </w:rPr>
            <w:t>Choose an item.</w:t>
          </w:r>
        </w:p>
      </w:docPartBody>
    </w:docPart>
    <w:docPart>
      <w:docPartPr>
        <w:name w:val="3258E5713FB24B98843C72D8D2BFD1CB"/>
        <w:category>
          <w:name w:val="General"/>
          <w:gallery w:val="placeholder"/>
        </w:category>
        <w:types>
          <w:type w:val="bbPlcHdr"/>
        </w:types>
        <w:behaviors>
          <w:behavior w:val="content"/>
        </w:behaviors>
        <w:guid w:val="{A21C636B-46BB-4D0B-9E34-BBBE781A0107}"/>
      </w:docPartPr>
      <w:docPartBody>
        <w:p w:rsidR="0057124E" w:rsidRDefault="00CB7A08" w:rsidP="00CB7A08">
          <w:pPr>
            <w:pStyle w:val="3258E5713FB24B98843C72D8D2BFD1CB"/>
          </w:pPr>
          <w:r w:rsidRPr="00D858FE">
            <w:rPr>
              <w:rStyle w:val="PlaceholderText"/>
            </w:rPr>
            <w:t>Choose an item.</w:t>
          </w:r>
        </w:p>
      </w:docPartBody>
    </w:docPart>
    <w:docPart>
      <w:docPartPr>
        <w:name w:val="4DC872B36715417DBD8C4E3F1DA13F56"/>
        <w:category>
          <w:name w:val="General"/>
          <w:gallery w:val="placeholder"/>
        </w:category>
        <w:types>
          <w:type w:val="bbPlcHdr"/>
        </w:types>
        <w:behaviors>
          <w:behavior w:val="content"/>
        </w:behaviors>
        <w:guid w:val="{388E8328-1871-401B-9583-756A9E61328A}"/>
      </w:docPartPr>
      <w:docPartBody>
        <w:p w:rsidR="0057124E" w:rsidRDefault="00CB7A08" w:rsidP="00CB7A08">
          <w:pPr>
            <w:pStyle w:val="4DC872B36715417DBD8C4E3F1DA13F56"/>
          </w:pPr>
          <w:r w:rsidRPr="00D858FE">
            <w:rPr>
              <w:rStyle w:val="PlaceholderText"/>
            </w:rPr>
            <w:t>Choose an item.</w:t>
          </w:r>
        </w:p>
      </w:docPartBody>
    </w:docPart>
    <w:docPart>
      <w:docPartPr>
        <w:name w:val="E8CB0AABF846432A89885CA21379030B"/>
        <w:category>
          <w:name w:val="General"/>
          <w:gallery w:val="placeholder"/>
        </w:category>
        <w:types>
          <w:type w:val="bbPlcHdr"/>
        </w:types>
        <w:behaviors>
          <w:behavior w:val="content"/>
        </w:behaviors>
        <w:guid w:val="{7E92140D-86BD-43D7-A941-B2BE4BDACB14}"/>
      </w:docPartPr>
      <w:docPartBody>
        <w:p w:rsidR="0057124E" w:rsidRDefault="00CB7A08" w:rsidP="00CB7A08">
          <w:pPr>
            <w:pStyle w:val="E8CB0AABF846432A89885CA21379030B"/>
          </w:pPr>
          <w:r w:rsidRPr="00D858FE">
            <w:rPr>
              <w:rStyle w:val="PlaceholderText"/>
            </w:rPr>
            <w:t>Choose an item.</w:t>
          </w:r>
        </w:p>
      </w:docPartBody>
    </w:docPart>
    <w:docPart>
      <w:docPartPr>
        <w:name w:val="E7D3221EF9D249998CD7BB98A5F18590"/>
        <w:category>
          <w:name w:val="General"/>
          <w:gallery w:val="placeholder"/>
        </w:category>
        <w:types>
          <w:type w:val="bbPlcHdr"/>
        </w:types>
        <w:behaviors>
          <w:behavior w:val="content"/>
        </w:behaviors>
        <w:guid w:val="{08D859F7-1153-42A9-878A-0D69E4B773CC}"/>
      </w:docPartPr>
      <w:docPartBody>
        <w:p w:rsidR="0057124E" w:rsidRDefault="00CB7A08" w:rsidP="00CB7A08">
          <w:pPr>
            <w:pStyle w:val="E7D3221EF9D249998CD7BB98A5F18590"/>
          </w:pPr>
          <w:r w:rsidRPr="00D858FE">
            <w:rPr>
              <w:rStyle w:val="PlaceholderText"/>
            </w:rPr>
            <w:t>Choose an item.</w:t>
          </w:r>
        </w:p>
      </w:docPartBody>
    </w:docPart>
    <w:docPart>
      <w:docPartPr>
        <w:name w:val="0F2CCA7439514B1685840D0DD1B13F9B"/>
        <w:category>
          <w:name w:val="General"/>
          <w:gallery w:val="placeholder"/>
        </w:category>
        <w:types>
          <w:type w:val="bbPlcHdr"/>
        </w:types>
        <w:behaviors>
          <w:behavior w:val="content"/>
        </w:behaviors>
        <w:guid w:val="{B91ACDE2-6160-4CC2-AF79-95C6AA3750B0}"/>
      </w:docPartPr>
      <w:docPartBody>
        <w:p w:rsidR="0057124E" w:rsidRDefault="00CB7A08" w:rsidP="00CB7A08">
          <w:pPr>
            <w:pStyle w:val="0F2CCA7439514B1685840D0DD1B13F9B"/>
          </w:pPr>
          <w:r w:rsidRPr="00D858FE">
            <w:rPr>
              <w:rStyle w:val="PlaceholderText"/>
            </w:rPr>
            <w:t>Choose an item.</w:t>
          </w:r>
        </w:p>
      </w:docPartBody>
    </w:docPart>
    <w:docPart>
      <w:docPartPr>
        <w:name w:val="932CB47182E641CAB744473A5640208F"/>
        <w:category>
          <w:name w:val="General"/>
          <w:gallery w:val="placeholder"/>
        </w:category>
        <w:types>
          <w:type w:val="bbPlcHdr"/>
        </w:types>
        <w:behaviors>
          <w:behavior w:val="content"/>
        </w:behaviors>
        <w:guid w:val="{5C920975-3E01-4D2B-A9C4-2EC4C41854CE}"/>
      </w:docPartPr>
      <w:docPartBody>
        <w:p w:rsidR="0057124E" w:rsidRDefault="00CB7A08" w:rsidP="00CB7A08">
          <w:pPr>
            <w:pStyle w:val="932CB47182E641CAB744473A5640208F"/>
          </w:pPr>
          <w:r w:rsidRPr="00D858FE">
            <w:rPr>
              <w:rStyle w:val="PlaceholderText"/>
            </w:rPr>
            <w:t>Choose an item.</w:t>
          </w:r>
        </w:p>
      </w:docPartBody>
    </w:docPart>
    <w:docPart>
      <w:docPartPr>
        <w:name w:val="82F0F748255D4ACEBDB492015D50BCA5"/>
        <w:category>
          <w:name w:val="General"/>
          <w:gallery w:val="placeholder"/>
        </w:category>
        <w:types>
          <w:type w:val="bbPlcHdr"/>
        </w:types>
        <w:behaviors>
          <w:behavior w:val="content"/>
        </w:behaviors>
        <w:guid w:val="{46BACE54-EC3D-4E03-80D5-F7A57A9FCC56}"/>
      </w:docPartPr>
      <w:docPartBody>
        <w:p w:rsidR="0057124E" w:rsidRDefault="00CB7A08" w:rsidP="00CB7A08">
          <w:pPr>
            <w:pStyle w:val="82F0F748255D4ACEBDB492015D50BCA5"/>
          </w:pPr>
          <w:r w:rsidRPr="00D858FE">
            <w:rPr>
              <w:rStyle w:val="PlaceholderText"/>
            </w:rPr>
            <w:t>Choose an item.</w:t>
          </w:r>
        </w:p>
      </w:docPartBody>
    </w:docPart>
    <w:docPart>
      <w:docPartPr>
        <w:name w:val="04C8BA4D7B6F484E8229D0C7B14E5BC5"/>
        <w:category>
          <w:name w:val="General"/>
          <w:gallery w:val="placeholder"/>
        </w:category>
        <w:types>
          <w:type w:val="bbPlcHdr"/>
        </w:types>
        <w:behaviors>
          <w:behavior w:val="content"/>
        </w:behaviors>
        <w:guid w:val="{39F272DD-BBEA-4D74-927B-B4BC40B777B2}"/>
      </w:docPartPr>
      <w:docPartBody>
        <w:p w:rsidR="0057124E" w:rsidRDefault="00CB7A08" w:rsidP="00CB7A08">
          <w:pPr>
            <w:pStyle w:val="04C8BA4D7B6F484E8229D0C7B14E5BC5"/>
          </w:pPr>
          <w:r w:rsidRPr="00D858FE">
            <w:rPr>
              <w:rStyle w:val="PlaceholderText"/>
            </w:rPr>
            <w:t>Choose an item.</w:t>
          </w:r>
        </w:p>
      </w:docPartBody>
    </w:docPart>
    <w:docPart>
      <w:docPartPr>
        <w:name w:val="E2158139F9D840C19D6A602566D51A7A"/>
        <w:category>
          <w:name w:val="General"/>
          <w:gallery w:val="placeholder"/>
        </w:category>
        <w:types>
          <w:type w:val="bbPlcHdr"/>
        </w:types>
        <w:behaviors>
          <w:behavior w:val="content"/>
        </w:behaviors>
        <w:guid w:val="{820E8D82-43A3-4787-8CB3-3AC4AB39B7DC}"/>
      </w:docPartPr>
      <w:docPartBody>
        <w:p w:rsidR="0057124E" w:rsidRDefault="00CB7A08" w:rsidP="00CB7A08">
          <w:pPr>
            <w:pStyle w:val="E2158139F9D840C19D6A602566D51A7A"/>
          </w:pPr>
          <w:r w:rsidRPr="00D858FE">
            <w:rPr>
              <w:rStyle w:val="PlaceholderText"/>
            </w:rPr>
            <w:t>Choose an item.</w:t>
          </w:r>
        </w:p>
      </w:docPartBody>
    </w:docPart>
    <w:docPart>
      <w:docPartPr>
        <w:name w:val="2CD38B4CF1204862A37F833BF33EEA59"/>
        <w:category>
          <w:name w:val="General"/>
          <w:gallery w:val="placeholder"/>
        </w:category>
        <w:types>
          <w:type w:val="bbPlcHdr"/>
        </w:types>
        <w:behaviors>
          <w:behavior w:val="content"/>
        </w:behaviors>
        <w:guid w:val="{90DD70A2-DE7F-467C-B6E7-72496F8010B5}"/>
      </w:docPartPr>
      <w:docPartBody>
        <w:p w:rsidR="0057124E" w:rsidRDefault="00CB7A08" w:rsidP="00CB7A08">
          <w:pPr>
            <w:pStyle w:val="2CD38B4CF1204862A37F833BF33EEA59"/>
          </w:pPr>
          <w:r w:rsidRPr="00D858FE">
            <w:rPr>
              <w:rStyle w:val="PlaceholderText"/>
            </w:rPr>
            <w:t>Choose an item.</w:t>
          </w:r>
        </w:p>
      </w:docPartBody>
    </w:docPart>
    <w:docPart>
      <w:docPartPr>
        <w:name w:val="07FE3FBA319B4F508362502AAC132261"/>
        <w:category>
          <w:name w:val="General"/>
          <w:gallery w:val="placeholder"/>
        </w:category>
        <w:types>
          <w:type w:val="bbPlcHdr"/>
        </w:types>
        <w:behaviors>
          <w:behavior w:val="content"/>
        </w:behaviors>
        <w:guid w:val="{7AEF9567-F45B-4418-8063-CB5BD07DF045}"/>
      </w:docPartPr>
      <w:docPartBody>
        <w:p w:rsidR="0057124E" w:rsidRDefault="00CB7A08" w:rsidP="00CB7A08">
          <w:pPr>
            <w:pStyle w:val="07FE3FBA319B4F508362502AAC13226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B7A08"/>
    <w:rsid w:val="000F0916"/>
    <w:rsid w:val="001114BD"/>
    <w:rsid w:val="00230473"/>
    <w:rsid w:val="00283E0B"/>
    <w:rsid w:val="00564041"/>
    <w:rsid w:val="0057124E"/>
    <w:rsid w:val="00B566AD"/>
    <w:rsid w:val="00CB7A08"/>
    <w:rsid w:val="00D770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B7A08"/>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DBADD014A4D14DF693ADF3561A8E1AE6">
    <w:name w:val="DBADD014A4D14DF693ADF3561A8E1AE6"/>
    <w:rsid w:val="00CB7A08"/>
  </w:style>
  <w:style w:type="paragraph" w:customStyle="1" w:styleId="D4BCCE2F8783438AA8EB73DA71247FEA">
    <w:name w:val="D4BCCE2F8783438AA8EB73DA71247FEA"/>
    <w:rsid w:val="00CB7A08"/>
  </w:style>
  <w:style w:type="paragraph" w:customStyle="1" w:styleId="141EF19AC870439EBFF85602B16B09C3">
    <w:name w:val="141EF19AC870439EBFF85602B16B09C3"/>
    <w:rsid w:val="00CB7A08"/>
  </w:style>
  <w:style w:type="paragraph" w:customStyle="1" w:styleId="DD8669937B954E35964409473C248B6F">
    <w:name w:val="DD8669937B954E35964409473C248B6F"/>
    <w:rsid w:val="00CB7A08"/>
  </w:style>
  <w:style w:type="paragraph" w:customStyle="1" w:styleId="87270CA4013E4EF8ABDA1F54A4082949">
    <w:name w:val="87270CA4013E4EF8ABDA1F54A4082949"/>
    <w:rsid w:val="00CB7A08"/>
  </w:style>
  <w:style w:type="paragraph" w:customStyle="1" w:styleId="2D291EAE715C47DAB5E16FF465DA82BD">
    <w:name w:val="2D291EAE715C47DAB5E16FF465DA82BD"/>
    <w:rsid w:val="00CB7A08"/>
  </w:style>
  <w:style w:type="paragraph" w:customStyle="1" w:styleId="7A1747DDAECD48FCBF30F9DB7B8E603C">
    <w:name w:val="7A1747DDAECD48FCBF30F9DB7B8E603C"/>
    <w:rsid w:val="00CB7A08"/>
  </w:style>
  <w:style w:type="paragraph" w:customStyle="1" w:styleId="08FDF0650CE64DDBB57ACC8EB139E445">
    <w:name w:val="08FDF0650CE64DDBB57ACC8EB139E445"/>
    <w:rsid w:val="00CB7A08"/>
  </w:style>
  <w:style w:type="paragraph" w:customStyle="1" w:styleId="06B855065FE84A6D9CA8180289580B96">
    <w:name w:val="06B855065FE84A6D9CA8180289580B96"/>
    <w:rsid w:val="00CB7A08"/>
  </w:style>
  <w:style w:type="paragraph" w:customStyle="1" w:styleId="E3026A926E7B41EA9542538C61A66695">
    <w:name w:val="E3026A926E7B41EA9542538C61A66695"/>
    <w:rsid w:val="00CB7A08"/>
  </w:style>
  <w:style w:type="paragraph" w:customStyle="1" w:styleId="E0FD0F37C68742278C44C410BDE1ADCA">
    <w:name w:val="E0FD0F37C68742278C44C410BDE1ADCA"/>
    <w:rsid w:val="00CB7A08"/>
  </w:style>
  <w:style w:type="paragraph" w:customStyle="1" w:styleId="FAA3EDA7EA764D2992E3A9FE4296F8A5">
    <w:name w:val="FAA3EDA7EA764D2992E3A9FE4296F8A5"/>
    <w:rsid w:val="00CB7A08"/>
  </w:style>
  <w:style w:type="paragraph" w:customStyle="1" w:styleId="5C4AC1DC8BAF4341AB072D80B1B937FB">
    <w:name w:val="5C4AC1DC8BAF4341AB072D80B1B937FB"/>
    <w:rsid w:val="00CB7A08"/>
  </w:style>
  <w:style w:type="paragraph" w:customStyle="1" w:styleId="D3B8846474674F1294C6FA2DFDEC1D97">
    <w:name w:val="D3B8846474674F1294C6FA2DFDEC1D97"/>
    <w:rsid w:val="00CB7A08"/>
  </w:style>
  <w:style w:type="paragraph" w:customStyle="1" w:styleId="3CFD460E0FB840DD95AD55AD41CB5FBC">
    <w:name w:val="3CFD460E0FB840DD95AD55AD41CB5FBC"/>
    <w:rsid w:val="00CB7A08"/>
  </w:style>
  <w:style w:type="paragraph" w:customStyle="1" w:styleId="3B129E23A89C4C74B7634B63404FF443">
    <w:name w:val="3B129E23A89C4C74B7634B63404FF443"/>
    <w:rsid w:val="00CB7A08"/>
  </w:style>
  <w:style w:type="paragraph" w:customStyle="1" w:styleId="A5D45DC96AD248568C7C3828BF194B76">
    <w:name w:val="A5D45DC96AD248568C7C3828BF194B76"/>
    <w:rsid w:val="00CB7A08"/>
  </w:style>
  <w:style w:type="paragraph" w:customStyle="1" w:styleId="DD145A7966894776BB0F2721BEDF897D">
    <w:name w:val="DD145A7966894776BB0F2721BEDF897D"/>
    <w:rsid w:val="00CB7A08"/>
  </w:style>
  <w:style w:type="paragraph" w:customStyle="1" w:styleId="CBD3C1A018B8431E83C242DFF8A4C5E5">
    <w:name w:val="CBD3C1A018B8431E83C242DFF8A4C5E5"/>
    <w:rsid w:val="00CB7A08"/>
  </w:style>
  <w:style w:type="paragraph" w:customStyle="1" w:styleId="6300A1A3CEA8477DAB7266BC9F921299">
    <w:name w:val="6300A1A3CEA8477DAB7266BC9F921299"/>
    <w:rsid w:val="00CB7A08"/>
  </w:style>
  <w:style w:type="paragraph" w:customStyle="1" w:styleId="224E9594A7E8479EA6C0ED0636D2919A">
    <w:name w:val="224E9594A7E8479EA6C0ED0636D2919A"/>
    <w:rsid w:val="00CB7A08"/>
  </w:style>
  <w:style w:type="paragraph" w:customStyle="1" w:styleId="4E15A9170689402981EDE98A6E89341C">
    <w:name w:val="4E15A9170689402981EDE98A6E89341C"/>
    <w:rsid w:val="00CB7A08"/>
  </w:style>
  <w:style w:type="paragraph" w:customStyle="1" w:styleId="E715E2084ACA4611B26DF8FAB44A041D">
    <w:name w:val="E715E2084ACA4611B26DF8FAB44A041D"/>
    <w:rsid w:val="00CB7A08"/>
  </w:style>
  <w:style w:type="paragraph" w:customStyle="1" w:styleId="7861210FEDDA47E8ACDA161A11B7E1A0">
    <w:name w:val="7861210FEDDA47E8ACDA161A11B7E1A0"/>
    <w:rsid w:val="00CB7A08"/>
  </w:style>
  <w:style w:type="paragraph" w:customStyle="1" w:styleId="F7A46CA8AD9F49F999634C5F7DD56C0B">
    <w:name w:val="F7A46CA8AD9F49F999634C5F7DD56C0B"/>
    <w:rsid w:val="00CB7A08"/>
  </w:style>
  <w:style w:type="paragraph" w:customStyle="1" w:styleId="0C07E405149D4E4B8A3A47C09581E43D">
    <w:name w:val="0C07E405149D4E4B8A3A47C09581E43D"/>
    <w:rsid w:val="00CB7A08"/>
  </w:style>
  <w:style w:type="paragraph" w:customStyle="1" w:styleId="7BDAE99C86B84BBA834FBF9F3CB8B82C">
    <w:name w:val="7BDAE99C86B84BBA834FBF9F3CB8B82C"/>
    <w:rsid w:val="00CB7A08"/>
  </w:style>
  <w:style w:type="paragraph" w:customStyle="1" w:styleId="3258E5713FB24B98843C72D8D2BFD1CB">
    <w:name w:val="3258E5713FB24B98843C72D8D2BFD1CB"/>
    <w:rsid w:val="00CB7A08"/>
  </w:style>
  <w:style w:type="paragraph" w:customStyle="1" w:styleId="4DC872B36715417DBD8C4E3F1DA13F56">
    <w:name w:val="4DC872B36715417DBD8C4E3F1DA13F56"/>
    <w:rsid w:val="00CB7A08"/>
  </w:style>
  <w:style w:type="paragraph" w:customStyle="1" w:styleId="E8CB0AABF846432A89885CA21379030B">
    <w:name w:val="E8CB0AABF846432A89885CA21379030B"/>
    <w:rsid w:val="00CB7A08"/>
  </w:style>
  <w:style w:type="paragraph" w:customStyle="1" w:styleId="E7D3221EF9D249998CD7BB98A5F18590">
    <w:name w:val="E7D3221EF9D249998CD7BB98A5F18590"/>
    <w:rsid w:val="00CB7A08"/>
  </w:style>
  <w:style w:type="paragraph" w:customStyle="1" w:styleId="0F2CCA7439514B1685840D0DD1B13F9B">
    <w:name w:val="0F2CCA7439514B1685840D0DD1B13F9B"/>
    <w:rsid w:val="00CB7A08"/>
  </w:style>
  <w:style w:type="paragraph" w:customStyle="1" w:styleId="932CB47182E641CAB744473A5640208F">
    <w:name w:val="932CB47182E641CAB744473A5640208F"/>
    <w:rsid w:val="00CB7A08"/>
  </w:style>
  <w:style w:type="paragraph" w:customStyle="1" w:styleId="82F0F748255D4ACEBDB492015D50BCA5">
    <w:name w:val="82F0F748255D4ACEBDB492015D50BCA5"/>
    <w:rsid w:val="00CB7A08"/>
  </w:style>
  <w:style w:type="paragraph" w:customStyle="1" w:styleId="04C8BA4D7B6F484E8229D0C7B14E5BC5">
    <w:name w:val="04C8BA4D7B6F484E8229D0C7B14E5BC5"/>
    <w:rsid w:val="00CB7A08"/>
  </w:style>
  <w:style w:type="paragraph" w:customStyle="1" w:styleId="E2158139F9D840C19D6A602566D51A7A">
    <w:name w:val="E2158139F9D840C19D6A602566D51A7A"/>
    <w:rsid w:val="00CB7A08"/>
  </w:style>
  <w:style w:type="paragraph" w:customStyle="1" w:styleId="2CD38B4CF1204862A37F833BF33EEA59">
    <w:name w:val="2CD38B4CF1204862A37F833BF33EEA59"/>
    <w:rsid w:val="00CB7A08"/>
  </w:style>
  <w:style w:type="paragraph" w:customStyle="1" w:styleId="07FE3FBA319B4F508362502AAC132261">
    <w:name w:val="07FE3FBA319B4F508362502AAC132261"/>
    <w:rsid w:val="00CB7A08"/>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3881</Words>
  <Characters>22127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2023-12-19T06:44:00Z</dcterms:created>
  <dcterms:modified xsi:type="dcterms:W3CDTF">2023-12-19T06:44:00Z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