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D9814" w14:textId="77777777" w:rsidR="00D2559D" w:rsidRPr="003217D3" w:rsidRDefault="00836B2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1ED99A0" wp14:editId="61ED99A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3285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1ED9815" w14:textId="77777777" w:rsidR="00D2559D" w:rsidRPr="003217D3" w:rsidRDefault="00836B2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ED9816" w14:textId="77777777" w:rsidR="00D2559D" w:rsidRPr="00A36AA9" w:rsidRDefault="00836B2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ED9817" w14:textId="77777777" w:rsidR="00D2559D" w:rsidRPr="00A36AA9" w:rsidRDefault="00836B2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17D9" w14:paraId="61ED981A" w14:textId="77777777" w:rsidTr="005F17D9">
        <w:tc>
          <w:tcPr>
            <w:cnfStyle w:val="001000000000" w:firstRow="0" w:lastRow="0" w:firstColumn="1" w:lastColumn="0" w:oddVBand="0" w:evenVBand="0" w:oddHBand="0" w:evenHBand="0" w:firstRowFirstColumn="0" w:firstRowLastColumn="0" w:lastRowFirstColumn="0" w:lastRowLastColumn="0"/>
            <w:tcW w:w="3227" w:type="dxa"/>
          </w:tcPr>
          <w:p w14:paraId="61ED9818" w14:textId="77777777" w:rsidR="00D2559D" w:rsidRPr="00A36AA9" w:rsidRDefault="00836B2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1ED9819" w14:textId="77777777" w:rsidR="00D2559D" w:rsidRPr="00A36AA9" w:rsidRDefault="00836B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Logan West Meals on Wheels Incorporated</w:t>
            </w:r>
          </w:p>
        </w:tc>
      </w:tr>
      <w:tr w:rsidR="005F17D9" w14:paraId="61ED981D" w14:textId="77777777" w:rsidTr="005F1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D981B" w14:textId="77777777" w:rsidR="00540817" w:rsidRPr="00A36AA9" w:rsidRDefault="00836B2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1ED981C" w14:textId="77777777" w:rsidR="00540817" w:rsidRPr="00A36AA9" w:rsidRDefault="00836B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Wineglass Drive HILLCREST QLD 4118</w:t>
            </w:r>
          </w:p>
        </w:tc>
      </w:tr>
      <w:tr w:rsidR="005F17D9" w14:paraId="61ED9820" w14:textId="77777777" w:rsidTr="005F17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D981E" w14:textId="77777777" w:rsidR="00D2559D" w:rsidRPr="00A36AA9" w:rsidRDefault="00836B2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1ED981F" w14:textId="77777777" w:rsidR="00D2559D" w:rsidRPr="00A36AA9" w:rsidRDefault="00836B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700599</w:t>
            </w:r>
          </w:p>
        </w:tc>
      </w:tr>
      <w:tr w:rsidR="005F17D9" w14:paraId="61ED9823" w14:textId="77777777" w:rsidTr="005F1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D9821" w14:textId="77777777" w:rsidR="00D2559D" w:rsidRPr="00A36AA9" w:rsidRDefault="00836B2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1ED9822" w14:textId="77777777" w:rsidR="00D2559D" w:rsidRPr="00A36AA9" w:rsidRDefault="00836B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Logan West Meals on Wheels Incorporated</w:t>
            </w:r>
          </w:p>
        </w:tc>
      </w:tr>
      <w:tr w:rsidR="005F17D9" w14:paraId="61ED9826" w14:textId="77777777" w:rsidTr="005F17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D9824" w14:textId="77777777" w:rsidR="00D2559D" w:rsidRPr="00A36AA9" w:rsidRDefault="00836B2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1ED9825" w14:textId="77777777" w:rsidR="00D2559D" w:rsidRPr="00A36AA9" w:rsidRDefault="00836B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5F17D9" w14:paraId="61ED9829" w14:textId="77777777" w:rsidTr="005F1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D9827" w14:textId="77777777" w:rsidR="00D2559D" w:rsidRPr="00A36AA9" w:rsidRDefault="00836B2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1ED9828" w14:textId="77777777" w:rsidR="00D2559D" w:rsidRPr="00A36AA9" w:rsidRDefault="00836B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December 2022</w:t>
            </w:r>
          </w:p>
        </w:tc>
      </w:tr>
      <w:tr w:rsidR="005F17D9" w14:paraId="61ED982C" w14:textId="77777777" w:rsidTr="005F17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D982A" w14:textId="77777777" w:rsidR="00D2559D" w:rsidRPr="00A36AA9" w:rsidRDefault="00836B2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1ED982B" w14:textId="60F40CC9" w:rsidR="00D2559D" w:rsidRPr="00A36AA9" w:rsidRDefault="001F77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77E9">
              <w:rPr>
                <w:rFonts w:ascii="Arial" w:hAnsi="Arial" w:cs="Arial"/>
                <w:color w:val="auto"/>
              </w:rPr>
              <w:t>09 January 2023</w:t>
            </w:r>
          </w:p>
        </w:tc>
      </w:tr>
    </w:tbl>
    <w:bookmarkEnd w:id="0"/>
    <w:p w14:paraId="61ED982D" w14:textId="77777777" w:rsidR="00FA0A5B" w:rsidRPr="00A36AA9" w:rsidRDefault="00836B2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ED982E" w14:textId="77777777" w:rsidR="000078F8" w:rsidRPr="00A36AA9" w:rsidRDefault="00836B2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1ED982F" w14:textId="403004BE" w:rsidR="000078F8" w:rsidRPr="00A36AA9" w:rsidRDefault="00836B24" w:rsidP="00F87E39">
      <w:pPr>
        <w:pStyle w:val="NormalArial"/>
      </w:pPr>
      <w:r w:rsidRPr="00A36AA9">
        <w:t xml:space="preserve">This performance report for </w:t>
      </w:r>
      <w:r w:rsidRPr="00A36AA9">
        <w:rPr>
          <w:color w:val="auto"/>
        </w:rPr>
        <w:t>Logan West Meals on Wheels Incorporated (</w:t>
      </w:r>
      <w:r w:rsidRPr="00A36AA9">
        <w:rPr>
          <w:b/>
          <w:color w:val="auto"/>
        </w:rPr>
        <w:t>the service</w:t>
      </w:r>
      <w:r w:rsidRPr="00A36AA9">
        <w:rPr>
          <w:color w:val="auto"/>
        </w:rPr>
        <w:t>) has been prepared by</w:t>
      </w:r>
      <w:r w:rsidRPr="00A36AA9">
        <w:rPr>
          <w:color w:val="0000FF"/>
        </w:rPr>
        <w:t xml:space="preserve"> </w:t>
      </w:r>
      <w:r w:rsidR="001F77E9" w:rsidRPr="001F77E9">
        <w:rPr>
          <w:color w:val="auto"/>
        </w:rPr>
        <w:t xml:space="preserve">M Balukovska, </w:t>
      </w:r>
      <w:r w:rsidRPr="00A36AA9">
        <w:t>delegate of the Aged Care Quality and Safety Commissioner (Commissioner)</w:t>
      </w:r>
      <w:r>
        <w:rPr>
          <w:rStyle w:val="FootnoteReference"/>
        </w:rPr>
        <w:footnoteReference w:id="1"/>
      </w:r>
      <w:r w:rsidRPr="00A36AA9">
        <w:t xml:space="preserve">. </w:t>
      </w:r>
    </w:p>
    <w:p w14:paraId="61ED9830" w14:textId="77777777" w:rsidR="000078F8" w:rsidRPr="00A36AA9" w:rsidRDefault="00836B2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ED9831" w14:textId="77777777" w:rsidR="000078F8" w:rsidRPr="00A36AA9" w:rsidRDefault="00836B24" w:rsidP="00F87E39">
      <w:pPr>
        <w:pStyle w:val="NormalArial"/>
      </w:pPr>
      <w:r w:rsidRPr="00A36AA9">
        <w:t>The report also specifies any areas in which improvements must be made to ensure the Quality Standards are complied with.</w:t>
      </w:r>
    </w:p>
    <w:p w14:paraId="61ED9832" w14:textId="77777777" w:rsidR="00A36AA9" w:rsidRPr="00A36AA9" w:rsidRDefault="00836B2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1ED9833" w14:textId="77777777" w:rsidR="00A36AA9" w:rsidRPr="00A36AA9" w:rsidRDefault="00836B24" w:rsidP="00AD5BE0">
      <w:pPr>
        <w:pStyle w:val="NormalArial"/>
      </w:pPr>
      <w:bookmarkStart w:id="1" w:name="HcsServicesFullListWithAddress"/>
      <w:r w:rsidRPr="00A36AA9">
        <w:rPr>
          <w:b/>
          <w:bCs/>
        </w:rPr>
        <w:t>CHSP:</w:t>
      </w:r>
    </w:p>
    <w:p w14:paraId="61ED9834" w14:textId="77777777" w:rsidR="00A36AA9" w:rsidRPr="00A36AA9" w:rsidRDefault="00836B24" w:rsidP="00AD5BE0">
      <w:pPr>
        <w:pStyle w:val="NormalArial"/>
        <w:numPr>
          <w:ilvl w:val="0"/>
          <w:numId w:val="21"/>
        </w:numPr>
        <w:spacing w:after="0"/>
      </w:pPr>
      <w:r w:rsidRPr="00A36AA9">
        <w:t>Community and Home Support, 24093, 2 Wineglass Drive, HILLCREST QLD 4118</w:t>
      </w:r>
    </w:p>
    <w:bookmarkEnd w:id="1"/>
    <w:p w14:paraId="61ED9835" w14:textId="77777777" w:rsidR="00A36AA9" w:rsidRPr="00A36AA9" w:rsidRDefault="004C27AE" w:rsidP="00AD5BE0">
      <w:pPr>
        <w:pStyle w:val="NormalArial"/>
      </w:pPr>
    </w:p>
    <w:p w14:paraId="61ED9836" w14:textId="77777777" w:rsidR="00DF37F2" w:rsidRPr="00A36AA9" w:rsidRDefault="00836B24" w:rsidP="00DF37F2">
      <w:pPr>
        <w:pStyle w:val="Heading1"/>
        <w:spacing w:before="0" w:after="240" w:line="22" w:lineRule="atLeast"/>
        <w:rPr>
          <w:rFonts w:ascii="Arial" w:hAnsi="Arial" w:cs="Arial"/>
        </w:rPr>
      </w:pPr>
      <w:r w:rsidRPr="00A36AA9">
        <w:rPr>
          <w:rFonts w:ascii="Arial" w:hAnsi="Arial" w:cs="Arial"/>
        </w:rPr>
        <w:t>Material relied on</w:t>
      </w:r>
    </w:p>
    <w:p w14:paraId="61ED9837" w14:textId="77777777" w:rsidR="00DF37F2" w:rsidRPr="00A36AA9" w:rsidRDefault="00836B24" w:rsidP="00F87E39">
      <w:pPr>
        <w:pStyle w:val="NormalArial"/>
      </w:pPr>
      <w:r w:rsidRPr="00A36AA9">
        <w:t>The following information has been considered in preparing the performance report:</w:t>
      </w:r>
    </w:p>
    <w:p w14:paraId="61ED9838" w14:textId="2D61E0A1" w:rsidR="00DF37F2" w:rsidRPr="00A36AA9" w:rsidRDefault="00836B2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1F77E9">
        <w:rPr>
          <w:rFonts w:ascii="Arial" w:hAnsi="Arial" w:cs="Arial"/>
          <w:color w:val="auto"/>
        </w:rPr>
        <w:t>assessment team’s report for the Assessment Contact - Desk; the Assessment Contact - Desk report was informed by review of documents and interviews with staff, consumers/representatives</w:t>
      </w:r>
      <w:r w:rsidR="001F77E9" w:rsidRPr="001F77E9">
        <w:rPr>
          <w:rFonts w:ascii="Arial" w:hAnsi="Arial" w:cs="Arial"/>
          <w:color w:val="auto"/>
        </w:rPr>
        <w:t>.</w:t>
      </w:r>
    </w:p>
    <w:p w14:paraId="285F6B6C" w14:textId="77777777" w:rsidR="00543077" w:rsidRDefault="00543077" w:rsidP="006B4042">
      <w:pPr>
        <w:pStyle w:val="Heading1"/>
        <w:spacing w:before="240" w:after="240" w:line="22" w:lineRule="atLeast"/>
        <w:rPr>
          <w:rFonts w:ascii="Arial" w:hAnsi="Arial" w:cs="Arial"/>
        </w:rPr>
      </w:pPr>
      <w:r>
        <w:rPr>
          <w:rFonts w:ascii="Arial" w:hAnsi="Arial" w:cs="Arial"/>
        </w:rPr>
        <w:br w:type="page"/>
      </w:r>
    </w:p>
    <w:p w14:paraId="61ED9857" w14:textId="2A4B5DEF" w:rsidR="003217D3" w:rsidRPr="001F77E9" w:rsidRDefault="00836B24" w:rsidP="006B4042">
      <w:pPr>
        <w:pStyle w:val="Heading1"/>
        <w:spacing w:before="24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F17D9" w14:paraId="61ED985D" w14:textId="77777777" w:rsidTr="005F17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ED985B" w14:textId="77777777" w:rsidR="003217D3" w:rsidRPr="00244176" w:rsidRDefault="00836B24" w:rsidP="001F455A">
            <w:pPr>
              <w:keepNext/>
              <w:spacing w:before="0" w:line="22" w:lineRule="atLeast"/>
              <w:ind w:right="-109"/>
              <w:rPr>
                <w:rFonts w:ascii="Arial" w:hAnsi="Arial" w:cs="Arial"/>
              </w:rPr>
            </w:pPr>
            <w:r w:rsidRPr="00244176">
              <w:rPr>
                <w:rFonts w:ascii="Arial" w:hAnsi="Arial" w:cs="Arial"/>
              </w:rPr>
              <w:t xml:space="preserve">Standard 2 </w:t>
            </w:r>
            <w:r w:rsidRPr="001F77E9">
              <w:rPr>
                <w:rFonts w:ascii="Arial" w:hAnsi="Arial" w:cs="Arial"/>
                <w:b w:val="0"/>
              </w:rPr>
              <w:t>Ongoing assessment and planning with consumers</w:t>
            </w:r>
          </w:p>
        </w:tc>
        <w:tc>
          <w:tcPr>
            <w:tcW w:w="1605" w:type="pct"/>
            <w:shd w:val="clear" w:color="auto" w:fill="auto"/>
          </w:tcPr>
          <w:p w14:paraId="61ED985C" w14:textId="0652C113" w:rsidR="003217D3" w:rsidRPr="00CC646C" w:rsidRDefault="004C27AE"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7E9">
                  <w:rPr>
                    <w:rFonts w:ascii="Arial" w:hAnsi="Arial" w:cs="Arial"/>
                    <w:b w:val="0"/>
                    <w:color w:val="auto"/>
                  </w:rPr>
                  <w:t>Not applicable as not all requirements have been assessed</w:t>
                </w:r>
              </w:sdtContent>
            </w:sdt>
            <w:r w:rsidR="00836B24" w:rsidRPr="00CC646C">
              <w:rPr>
                <w:rFonts w:ascii="Arial" w:hAnsi="Arial" w:cs="Arial"/>
                <w:color w:val="auto"/>
              </w:rPr>
              <w:t xml:space="preserve"> </w:t>
            </w:r>
          </w:p>
        </w:tc>
      </w:tr>
      <w:tr w:rsidR="005F17D9" w14:paraId="61ED986C" w14:textId="77777777" w:rsidTr="005F17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ED986A" w14:textId="77777777" w:rsidR="003217D3" w:rsidRPr="00244176" w:rsidRDefault="00836B24"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1ED986B" w14:textId="4E5E7022" w:rsidR="003217D3" w:rsidRPr="001F77E9" w:rsidRDefault="004C27A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7E9" w:rsidRPr="001F77E9">
                  <w:rPr>
                    <w:rFonts w:ascii="Arial" w:hAnsi="Arial" w:cs="Arial"/>
                    <w:color w:val="auto"/>
                  </w:rPr>
                  <w:t>Not applicable as not all requirements have been assessed</w:t>
                </w:r>
              </w:sdtContent>
            </w:sdt>
            <w:r w:rsidR="00836B24" w:rsidRPr="001F77E9">
              <w:rPr>
                <w:rFonts w:ascii="Arial" w:hAnsi="Arial" w:cs="Arial"/>
                <w:color w:val="auto"/>
              </w:rPr>
              <w:t xml:space="preserve"> </w:t>
            </w:r>
          </w:p>
        </w:tc>
      </w:tr>
      <w:tr w:rsidR="005F17D9" w14:paraId="61ED986F" w14:textId="77777777" w:rsidTr="005F17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ED986D" w14:textId="77777777" w:rsidR="003217D3" w:rsidRPr="00244176" w:rsidRDefault="00836B24"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1ED986E" w14:textId="6AAE8B3B" w:rsidR="003217D3" w:rsidRPr="001F77E9" w:rsidRDefault="004C27A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7E9" w:rsidRPr="001F77E9">
                  <w:rPr>
                    <w:rFonts w:ascii="Arial" w:hAnsi="Arial" w:cs="Arial"/>
                    <w:color w:val="auto"/>
                  </w:rPr>
                  <w:t>Not applicable as not all requirements have been assessed</w:t>
                </w:r>
              </w:sdtContent>
            </w:sdt>
            <w:r w:rsidR="00836B24" w:rsidRPr="001F77E9">
              <w:rPr>
                <w:rFonts w:ascii="Arial" w:hAnsi="Arial" w:cs="Arial"/>
                <w:color w:val="auto"/>
              </w:rPr>
              <w:t xml:space="preserve"> </w:t>
            </w:r>
          </w:p>
        </w:tc>
      </w:tr>
    </w:tbl>
    <w:p w14:paraId="61ED9870" w14:textId="77777777" w:rsidR="00FC045E" w:rsidRPr="00A36AA9" w:rsidRDefault="00836B24" w:rsidP="00F87E39">
      <w:pPr>
        <w:pStyle w:val="NormalArial"/>
        <w:spacing w:before="120"/>
      </w:pPr>
      <w:r w:rsidRPr="00A36AA9">
        <w:t>A detailed assessment is provided later in this report for each assessed Standard.</w:t>
      </w:r>
    </w:p>
    <w:p w14:paraId="61ED9871" w14:textId="77777777" w:rsidR="00FC045E" w:rsidRPr="00A36AA9" w:rsidRDefault="00836B24" w:rsidP="00FC045E">
      <w:pPr>
        <w:pStyle w:val="Heading1"/>
        <w:spacing w:before="0" w:after="240" w:line="22" w:lineRule="atLeast"/>
        <w:rPr>
          <w:rFonts w:ascii="Arial" w:hAnsi="Arial" w:cs="Arial"/>
        </w:rPr>
      </w:pPr>
      <w:r w:rsidRPr="00A36AA9">
        <w:rPr>
          <w:rFonts w:ascii="Arial" w:hAnsi="Arial" w:cs="Arial"/>
        </w:rPr>
        <w:t>Areas for improvement</w:t>
      </w:r>
    </w:p>
    <w:p w14:paraId="61ED9873" w14:textId="77777777" w:rsidR="00FC045E" w:rsidRPr="00A36AA9" w:rsidRDefault="00836B2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1ED9878" w14:textId="7E42B139" w:rsidR="00FC045E" w:rsidRPr="00A36AA9" w:rsidRDefault="00836B24" w:rsidP="00F87E39">
      <w:pPr>
        <w:pStyle w:val="NormalArial"/>
      </w:pPr>
      <w:r w:rsidRPr="00A36AA9">
        <w:br w:type="page"/>
      </w:r>
    </w:p>
    <w:p w14:paraId="61ED98A2" w14:textId="77777777" w:rsidR="003217D3" w:rsidRDefault="00836B2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1F77E9" w14:paraId="61ED98A6" w14:textId="77777777" w:rsidTr="001F7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61ED98A3" w14:textId="77777777" w:rsidR="001F77E9" w:rsidRPr="003217D3" w:rsidRDefault="001F77E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61ED98A5" w14:textId="77777777" w:rsidR="001F77E9" w:rsidRPr="003217D3" w:rsidRDefault="001F77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F77E9" w14:paraId="61ED98C1" w14:textId="77777777" w:rsidTr="001F77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ED98BD" w14:textId="77777777" w:rsidR="001F77E9" w:rsidRPr="00244176" w:rsidRDefault="001F77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61ED98BE" w14:textId="77777777" w:rsidR="001F77E9" w:rsidRPr="00244176" w:rsidRDefault="001F77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61ED98C0" w14:textId="5349678F" w:rsidR="001F77E9" w:rsidRPr="00CC646C" w:rsidRDefault="004C27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520B90EB0CE549E6B9767133A6B249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77E9">
                  <w:rPr>
                    <w:rFonts w:ascii="Arial" w:hAnsi="Arial" w:cs="Arial"/>
                    <w:color w:val="auto"/>
                  </w:rPr>
                  <w:t>Compliant</w:t>
                </w:r>
              </w:sdtContent>
            </w:sdt>
            <w:r w:rsidR="001F77E9" w:rsidRPr="00CC646C">
              <w:rPr>
                <w:rFonts w:ascii="Arial" w:hAnsi="Arial" w:cs="Arial"/>
                <w:color w:val="auto"/>
              </w:rPr>
              <w:t xml:space="preserve"> </w:t>
            </w:r>
          </w:p>
        </w:tc>
      </w:tr>
    </w:tbl>
    <w:bookmarkEnd w:id="2"/>
    <w:p w14:paraId="61ED98C2" w14:textId="2A97721E" w:rsidR="0087700C" w:rsidRDefault="00836B24" w:rsidP="00A63FCF">
      <w:pPr>
        <w:pStyle w:val="Heading20"/>
        <w:tabs>
          <w:tab w:val="left" w:pos="1890"/>
        </w:tabs>
      </w:pPr>
      <w:r w:rsidRPr="00A36AA9">
        <w:t>Findings</w:t>
      </w:r>
    </w:p>
    <w:p w14:paraId="0F01A525" w14:textId="59D42338" w:rsidR="00611FF0" w:rsidRPr="00611FF0" w:rsidRDefault="00611FF0" w:rsidP="00A63FCF">
      <w:pPr>
        <w:pStyle w:val="Heading20"/>
        <w:tabs>
          <w:tab w:val="left" w:pos="1890"/>
        </w:tabs>
        <w:rPr>
          <w:b w:val="0"/>
        </w:rPr>
      </w:pPr>
      <w:r w:rsidRPr="00611FF0">
        <w:rPr>
          <w:b w:val="0"/>
        </w:rPr>
        <w:t>At the time of performance report decision, the service was:</w:t>
      </w:r>
    </w:p>
    <w:p w14:paraId="60A1033B" w14:textId="0BF98EFF"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 xml:space="preserve">Demonstrating embedded care plan development and review processes </w:t>
      </w:r>
    </w:p>
    <w:p w14:paraId="1FDA0427" w14:textId="251AC74A"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 xml:space="preserve">Reassessing consumer needs, </w:t>
      </w:r>
      <w:proofErr w:type="gramStart"/>
      <w:r w:rsidRPr="00543077">
        <w:rPr>
          <w:rFonts w:ascii="Arial" w:hAnsi="Arial" w:cs="Arial"/>
        </w:rPr>
        <w:t>preferences</w:t>
      </w:r>
      <w:proofErr w:type="gramEnd"/>
      <w:r w:rsidRPr="00543077">
        <w:rPr>
          <w:rFonts w:ascii="Arial" w:hAnsi="Arial" w:cs="Arial"/>
        </w:rPr>
        <w:t xml:space="preserve"> and dietary requirements within a 12-month period or as consumer circumstances change </w:t>
      </w:r>
    </w:p>
    <w:p w14:paraId="590075A6" w14:textId="3D41C4C8" w:rsidR="00611FF0" w:rsidRDefault="00611FF0" w:rsidP="00611FF0">
      <w:pPr>
        <w:pStyle w:val="NormalArial"/>
      </w:pPr>
      <w:r>
        <w:t>Positive changes have been implemented regarding the review process. Management advised the service has implemented 6 monthly reviews of consumer’s dietary information and contact details. Management advised:</w:t>
      </w:r>
    </w:p>
    <w:p w14:paraId="01AE457D" w14:textId="36AB838B"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All assessment and reassessment processes are conducted by sending out a Consumer Details Update form to all consumers.</w:t>
      </w:r>
    </w:p>
    <w:p w14:paraId="2B590B2A" w14:textId="3BC38178"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In June 2022 the service sent out an older version of this form requesting consumers to update their contact details.</w:t>
      </w:r>
    </w:p>
    <w:p w14:paraId="013A4325" w14:textId="120E0E5F" w:rsidR="00611FF0" w:rsidRDefault="00611FF0" w:rsidP="00611FF0">
      <w:pPr>
        <w:pStyle w:val="NormalArial"/>
      </w:pPr>
      <w:r>
        <w:t>The service has a process to communicate with the consumers if this form has not been returned. For example, volunteers would be asked to follow up and encourage completion when they are next delivering meals.</w:t>
      </w:r>
    </w:p>
    <w:p w14:paraId="332E9685" w14:textId="6054FAE9"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The information from these forms, when returned, is entered onto the service’s electronic information management system and relevant details provided to the Food Service Coordinator to ensure the appropriate meals and preferences are delivered.</w:t>
      </w:r>
    </w:p>
    <w:p w14:paraId="2CDCE0ED" w14:textId="7CBB6C97"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 xml:space="preserve">These forms will be given to all consumers at </w:t>
      </w:r>
      <w:proofErr w:type="gramStart"/>
      <w:r w:rsidRPr="00543077">
        <w:rPr>
          <w:rFonts w:ascii="Arial" w:hAnsi="Arial" w:cs="Arial"/>
        </w:rPr>
        <w:t>6 month</w:t>
      </w:r>
      <w:proofErr w:type="gramEnd"/>
      <w:r w:rsidRPr="00543077">
        <w:rPr>
          <w:rFonts w:ascii="Arial" w:hAnsi="Arial" w:cs="Arial"/>
        </w:rPr>
        <w:t xml:space="preserve"> intervals, however the service will update the electronic information management system if advised of changes earlier.</w:t>
      </w:r>
    </w:p>
    <w:p w14:paraId="61ED98C3" w14:textId="68312183" w:rsidR="0087700C" w:rsidRPr="006B4042" w:rsidRDefault="00611FF0" w:rsidP="00611FF0">
      <w:pPr>
        <w:pStyle w:val="NormalArial"/>
      </w:pPr>
      <w:r w:rsidRPr="00611FF0">
        <w:t xml:space="preserve">The service has demonstrated they have processes in place to ensure that all consumers’ dietary needs and preferences are reassessed within a </w:t>
      </w:r>
      <w:proofErr w:type="gramStart"/>
      <w:r w:rsidRPr="00611FF0">
        <w:t>12 month</w:t>
      </w:r>
      <w:proofErr w:type="gramEnd"/>
      <w:r w:rsidRPr="00611FF0">
        <w:t xml:space="preserve"> period and staff update this information earlier if the consumer’s circumstances change</w:t>
      </w:r>
      <w:r w:rsidR="00836B24" w:rsidRPr="006B4042">
        <w:br w:type="page"/>
      </w:r>
    </w:p>
    <w:p w14:paraId="61ED9953" w14:textId="0EF367A7" w:rsidR="003217D3" w:rsidRPr="003217D3" w:rsidRDefault="00836B2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19"/>
        <w:gridCol w:w="6978"/>
        <w:gridCol w:w="1297"/>
      </w:tblGrid>
      <w:tr w:rsidR="001F77E9" w14:paraId="61ED9957" w14:textId="77777777" w:rsidTr="005F1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1ED9954" w14:textId="77777777" w:rsidR="001F77E9" w:rsidRPr="003217D3" w:rsidRDefault="001F77E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61ED9956" w14:textId="77777777" w:rsidR="001F77E9" w:rsidRPr="003217D3" w:rsidRDefault="001F77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F77E9" w14:paraId="61ED9966" w14:textId="77777777" w:rsidTr="005F17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ED9962" w14:textId="77777777" w:rsidR="001F77E9" w:rsidRPr="00244176" w:rsidRDefault="001F77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61ED9963" w14:textId="77777777" w:rsidR="001F77E9" w:rsidRPr="00244176" w:rsidRDefault="001F77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61ED9965" w14:textId="5582DC27" w:rsidR="001F77E9" w:rsidRPr="00CC646C" w:rsidRDefault="004C27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3AE2FD4505BD42088ACDA9255337CE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77E9">
                  <w:rPr>
                    <w:rFonts w:ascii="Arial" w:hAnsi="Arial" w:cs="Arial"/>
                    <w:color w:val="auto"/>
                  </w:rPr>
                  <w:t>Compliant</w:t>
                </w:r>
              </w:sdtContent>
            </w:sdt>
            <w:r w:rsidR="001F77E9" w:rsidRPr="00CC646C">
              <w:rPr>
                <w:rFonts w:ascii="Arial" w:hAnsi="Arial" w:cs="Arial"/>
                <w:color w:val="auto"/>
              </w:rPr>
              <w:t xml:space="preserve"> </w:t>
            </w:r>
          </w:p>
        </w:tc>
      </w:tr>
      <w:tr w:rsidR="001F77E9" w14:paraId="61ED996B" w14:textId="77777777" w:rsidTr="005F1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ED9967" w14:textId="77777777" w:rsidR="001F77E9" w:rsidRPr="00244176" w:rsidRDefault="001F77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61ED9968" w14:textId="77777777" w:rsidR="001F77E9" w:rsidRPr="00244176" w:rsidRDefault="001F77E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61ED996A" w14:textId="1D45EF31" w:rsidR="001F77E9" w:rsidRPr="00CC646C" w:rsidRDefault="004C27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458B02941F1348958B30B05DFB4684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77E9">
                  <w:rPr>
                    <w:rFonts w:ascii="Arial" w:hAnsi="Arial" w:cs="Arial"/>
                    <w:color w:val="auto"/>
                  </w:rPr>
                  <w:t>Compliant</w:t>
                </w:r>
              </w:sdtContent>
            </w:sdt>
            <w:r w:rsidR="001F77E9" w:rsidRPr="00CC646C">
              <w:rPr>
                <w:rFonts w:ascii="Arial" w:hAnsi="Arial" w:cs="Arial"/>
                <w:color w:val="auto"/>
              </w:rPr>
              <w:t xml:space="preserve"> </w:t>
            </w:r>
          </w:p>
        </w:tc>
      </w:tr>
    </w:tbl>
    <w:p w14:paraId="61ED9971" w14:textId="77777777" w:rsidR="002F49A8" w:rsidRDefault="00836B24" w:rsidP="007B3959">
      <w:pPr>
        <w:pStyle w:val="Heading20"/>
      </w:pPr>
      <w:r w:rsidRPr="00A36AA9">
        <w:t>Findings</w:t>
      </w:r>
    </w:p>
    <w:p w14:paraId="53FDD071" w14:textId="77777777" w:rsidR="00611FF0" w:rsidRPr="00611FF0" w:rsidRDefault="00611FF0" w:rsidP="00611FF0">
      <w:pPr>
        <w:pStyle w:val="Heading20"/>
        <w:tabs>
          <w:tab w:val="left" w:pos="1890"/>
        </w:tabs>
        <w:rPr>
          <w:b w:val="0"/>
        </w:rPr>
      </w:pPr>
      <w:r w:rsidRPr="00611FF0">
        <w:rPr>
          <w:b w:val="0"/>
        </w:rPr>
        <w:t>At the time of performance report decision, the service was:</w:t>
      </w:r>
    </w:p>
    <w:p w14:paraId="2C323785" w14:textId="22788679"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 xml:space="preserve">Providing staff with position descriptions for both paid and volunteer roles. </w:t>
      </w:r>
    </w:p>
    <w:p w14:paraId="1D88AD6E" w14:textId="0FD6FB7B"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Capturing details relating to staff such as driver’s license, vehicle registration and vaccination status and have a process to monitor the currency of this information.</w:t>
      </w:r>
    </w:p>
    <w:p w14:paraId="614CB973" w14:textId="01181D1B"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 xml:space="preserve">Providing training for volunteer staff to ensure they understand their roles and responsibilities. </w:t>
      </w:r>
    </w:p>
    <w:p w14:paraId="50956989" w14:textId="77777777" w:rsidR="00611FF0" w:rsidRDefault="00611FF0" w:rsidP="00611FF0">
      <w:pPr>
        <w:pStyle w:val="NormalArial"/>
      </w:pPr>
      <w:r>
        <w:t>The service has provided the Assessment Team with evidence of processes implemented to improve their workforce competence and knowledge and enhance how they perform their roles. For example:</w:t>
      </w:r>
    </w:p>
    <w:p w14:paraId="0EFE88C9" w14:textId="1F8A6D37"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Management have implemented position descriptions for both the Food Service Coordinator and their volunteer delivery staff.</w:t>
      </w:r>
    </w:p>
    <w:p w14:paraId="60998594" w14:textId="58A2656A"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 xml:space="preserve">Management stated this information is disseminated to volunteers as they attend their designated run and provided to new staff as they join the service. </w:t>
      </w:r>
    </w:p>
    <w:p w14:paraId="5F093170" w14:textId="0FFD7B93"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Management have sent through evidence of capturing staff driver’s licence numbers, vehicle registration details, and vaccination status as well as demonstrating processes to monitor the currency of these details.</w:t>
      </w:r>
    </w:p>
    <w:p w14:paraId="2D2BC51B" w14:textId="17FA0EDB"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The Assessment Team noted criminal history checks for 5 volunteers had expired. Management advised they were aware of this, had submitted applications and were awaiting the return of these documents. Management advised because of this error they had a stronger plan moving forward to ensure that all members of the workforce had current criminal history checks.</w:t>
      </w:r>
    </w:p>
    <w:p w14:paraId="3601117B" w14:textId="77777777" w:rsidR="00611FF0" w:rsidRDefault="00611FF0" w:rsidP="00611FF0">
      <w:pPr>
        <w:pStyle w:val="NormalArial"/>
      </w:pPr>
      <w:r w:rsidRPr="00611FF0">
        <w:t>The service has implemented training opportunities for their volunteer staff to ensure they are better supported in their role. For example:</w:t>
      </w:r>
    </w:p>
    <w:p w14:paraId="588D7FF3" w14:textId="7FC9C2C6"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Management and the Food Service Coordinator advised that the kitchen staff were a diverse group of volunteers, with English often not their first language. The Food Service Coordinator advised this training was conducted verbally with verbal acknowledgement from each staff member demonstrating their understanding of this information. The Assessment Team noted that some kitchen staff signed a training register.</w:t>
      </w:r>
    </w:p>
    <w:p w14:paraId="47726C83" w14:textId="58C320D2"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Management advised that delivery aides and delivery driver volunteers underwent specific training in October 2022.</w:t>
      </w:r>
    </w:p>
    <w:p w14:paraId="0BB9B243" w14:textId="2D3A3886"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 xml:space="preserve">The Assessment Team was provided with the training handout which Management advised was given to all volunteers. This training was noted to include pre-meal pick-up process and the use of run sheets, identification of ‘special meals’, and packing </w:t>
      </w:r>
      <w:r w:rsidRPr="00543077">
        <w:rPr>
          <w:rFonts w:ascii="Arial" w:hAnsi="Arial" w:cs="Arial"/>
        </w:rPr>
        <w:lastRenderedPageBreak/>
        <w:t>processes. Information relating</w:t>
      </w:r>
      <w:r>
        <w:t xml:space="preserve"> </w:t>
      </w:r>
      <w:r w:rsidRPr="00543077">
        <w:rPr>
          <w:rFonts w:ascii="Arial" w:hAnsi="Arial" w:cs="Arial"/>
        </w:rPr>
        <w:t>to delivery of meals including safety precautions and non-response plans was also documented; and processes were outlined for the end of delivery.</w:t>
      </w:r>
    </w:p>
    <w:p w14:paraId="61ED9973" w14:textId="004C2249" w:rsidR="00FC045E" w:rsidRPr="00611FF0" w:rsidRDefault="00836B24" w:rsidP="00611FF0">
      <w:pPr>
        <w:pStyle w:val="NormalArial"/>
        <w:rPr>
          <w:b/>
          <w:sz w:val="30"/>
          <w:szCs w:val="30"/>
        </w:rPr>
      </w:pPr>
      <w:r w:rsidRPr="00A36AA9">
        <w:br w:type="page"/>
      </w:r>
      <w:r w:rsidRPr="00611FF0">
        <w:rPr>
          <w:b/>
          <w:sz w:val="30"/>
          <w:szCs w:val="30"/>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1F77E9" w14:paraId="61ED9977" w14:textId="77777777" w:rsidTr="001F7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1ED9974" w14:textId="77777777" w:rsidR="001F77E9" w:rsidRPr="003217D3" w:rsidRDefault="001F77E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61ED9976" w14:textId="77777777" w:rsidR="001F77E9" w:rsidRPr="003217D3" w:rsidRDefault="001F77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F77E9" w14:paraId="61ED999D" w14:textId="77777777" w:rsidTr="001F77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ED9996" w14:textId="77777777" w:rsidR="001F77E9" w:rsidRPr="00244176" w:rsidRDefault="001F77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61ED9997" w14:textId="77777777" w:rsidR="001F77E9" w:rsidRPr="00244176" w:rsidRDefault="001F77E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1ED9998" w14:textId="77777777" w:rsidR="001F77E9" w:rsidRPr="00244176" w:rsidRDefault="001F77E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1ED9999" w14:textId="77777777" w:rsidR="001F77E9" w:rsidRPr="00244176" w:rsidRDefault="001F77E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1ED999A" w14:textId="77777777" w:rsidR="001F77E9" w:rsidRPr="00244176" w:rsidRDefault="001F77E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61ED999C" w14:textId="2CBC32E5" w:rsidR="001F77E9" w:rsidRPr="00CC646C" w:rsidRDefault="004C27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E7ACB0C6411D4506A2533E718505B4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77E9">
                  <w:rPr>
                    <w:rFonts w:ascii="Arial" w:hAnsi="Arial" w:cs="Arial"/>
                    <w:color w:val="auto"/>
                  </w:rPr>
                  <w:t>Compliant</w:t>
                </w:r>
              </w:sdtContent>
            </w:sdt>
            <w:r w:rsidR="001F77E9" w:rsidRPr="00CC646C">
              <w:rPr>
                <w:rFonts w:ascii="Arial" w:hAnsi="Arial" w:cs="Arial"/>
                <w:color w:val="auto"/>
              </w:rPr>
              <w:t xml:space="preserve"> </w:t>
            </w:r>
          </w:p>
        </w:tc>
      </w:tr>
    </w:tbl>
    <w:p w14:paraId="61ED999E" w14:textId="10B32C92" w:rsidR="007B3959" w:rsidRDefault="00836B24" w:rsidP="003217D3">
      <w:pPr>
        <w:pStyle w:val="Heading20"/>
      </w:pPr>
      <w:r w:rsidRPr="00A36AA9">
        <w:t>Findings</w:t>
      </w:r>
    </w:p>
    <w:p w14:paraId="4EFD5EB4" w14:textId="77777777" w:rsidR="00611FF0" w:rsidRPr="00611FF0" w:rsidRDefault="00611FF0" w:rsidP="00611FF0">
      <w:pPr>
        <w:pStyle w:val="Heading20"/>
        <w:tabs>
          <w:tab w:val="left" w:pos="1890"/>
        </w:tabs>
        <w:rPr>
          <w:b w:val="0"/>
        </w:rPr>
      </w:pPr>
      <w:r w:rsidRPr="00611FF0">
        <w:rPr>
          <w:b w:val="0"/>
        </w:rPr>
        <w:t>At the time of performance report decision, the service was:</w:t>
      </w:r>
    </w:p>
    <w:p w14:paraId="2D902146" w14:textId="7C6AB562"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Continuing to maintain standards for information management, continuous improvement, financial governance, and feedback and complaints.</w:t>
      </w:r>
    </w:p>
    <w:p w14:paraId="0D5957DE" w14:textId="0CC9A9A3"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 xml:space="preserve">Improving its workforce governance systems by providing guidance on roles, </w:t>
      </w:r>
      <w:proofErr w:type="gramStart"/>
      <w:r w:rsidRPr="00543077">
        <w:rPr>
          <w:rFonts w:ascii="Arial" w:hAnsi="Arial" w:cs="Arial"/>
        </w:rPr>
        <w:t>responsibilities</w:t>
      </w:r>
      <w:proofErr w:type="gramEnd"/>
      <w:r w:rsidRPr="00543077">
        <w:rPr>
          <w:rFonts w:ascii="Arial" w:hAnsi="Arial" w:cs="Arial"/>
        </w:rPr>
        <w:t xml:space="preserve"> and accountabilities through using position descriptions and position specific training. </w:t>
      </w:r>
    </w:p>
    <w:p w14:paraId="44C1844D" w14:textId="309F7C7C" w:rsidR="00611FF0" w:rsidRPr="00611FF0" w:rsidRDefault="00611FF0" w:rsidP="00543077">
      <w:pPr>
        <w:pStyle w:val="ListParagraph"/>
        <w:numPr>
          <w:ilvl w:val="0"/>
          <w:numId w:val="2"/>
        </w:numPr>
        <w:spacing w:line="22" w:lineRule="atLeast"/>
        <w:ind w:left="714" w:hanging="357"/>
        <w:contextualSpacing w:val="0"/>
        <w:rPr>
          <w:b/>
        </w:rPr>
      </w:pPr>
      <w:r w:rsidRPr="00543077">
        <w:rPr>
          <w:rFonts w:ascii="Arial" w:hAnsi="Arial" w:cs="Arial"/>
        </w:rPr>
        <w:t>Improving regulatory compliance by maintaining registers to monitor criminal history checks, vaccination</w:t>
      </w:r>
      <w:r w:rsidRPr="00611FF0">
        <w:t xml:space="preserve"> </w:t>
      </w:r>
      <w:r w:rsidRPr="00543077">
        <w:rPr>
          <w:rFonts w:ascii="Arial" w:hAnsi="Arial" w:cs="Arial"/>
        </w:rPr>
        <w:t>status, and educating staff on regulatory changes.</w:t>
      </w:r>
    </w:p>
    <w:p w14:paraId="5312B918" w14:textId="77777777" w:rsidR="00611FF0" w:rsidRPr="00611FF0" w:rsidRDefault="00611FF0" w:rsidP="00611FF0">
      <w:pPr>
        <w:pStyle w:val="NormalArial"/>
        <w:rPr>
          <w:b/>
        </w:rPr>
      </w:pPr>
      <w:r w:rsidRPr="00611FF0">
        <w:rPr>
          <w:b/>
        </w:rPr>
        <w:t>Information Management</w:t>
      </w:r>
    </w:p>
    <w:p w14:paraId="61ED999F" w14:textId="030121FA" w:rsidR="004A5361" w:rsidRDefault="00611FF0" w:rsidP="00611FF0">
      <w:pPr>
        <w:pStyle w:val="NormalArial"/>
      </w:pPr>
      <w:r>
        <w:t xml:space="preserve">Management confirmed their information management processes have not changed since the last Quality Audit. Management confirmed that electronic data is maintained in password protected software, and physical documents are locked in filing cabinets. Management advised that volunteers are provided with enough information about consumers to ensure they are safe, for example, it will be noted on a run sheet if a consumer is hard of hearing but would not share medical </w:t>
      </w:r>
      <w:r w:rsidRPr="00611FF0">
        <w:t>information about a consumer if it did not impact meal delivery. There are nil complaints relating to information management noted on the complaints register</w:t>
      </w:r>
      <w:r>
        <w:t>.</w:t>
      </w:r>
    </w:p>
    <w:p w14:paraId="32D27185" w14:textId="77777777" w:rsidR="00611FF0" w:rsidRPr="00611FF0" w:rsidRDefault="00611FF0" w:rsidP="00611FF0">
      <w:pPr>
        <w:pStyle w:val="NormalArial"/>
        <w:rPr>
          <w:b/>
        </w:rPr>
      </w:pPr>
      <w:r w:rsidRPr="00611FF0">
        <w:rPr>
          <w:b/>
        </w:rPr>
        <w:t>Continuous Improvement</w:t>
      </w:r>
    </w:p>
    <w:p w14:paraId="4E59BBFB" w14:textId="77777777" w:rsidR="00611FF0" w:rsidRDefault="00611FF0" w:rsidP="00611FF0">
      <w:pPr>
        <w:pStyle w:val="NormalArial"/>
      </w:pPr>
      <w:r>
        <w:t>Management confirmed they continue to improve their services and utilise a continuous improvement plan to document changes to their practice. Management discussed the following changes to the program since the last Quality Audit. For example:</w:t>
      </w:r>
    </w:p>
    <w:p w14:paraId="638D5CA8" w14:textId="262C7EC0"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 xml:space="preserve">Updating the Consumer Details Update form to include a question about changes to meal requirements. </w:t>
      </w:r>
    </w:p>
    <w:p w14:paraId="41287604" w14:textId="75EEBBC8"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 xml:space="preserve">Ensuring all consumers have been provided with the Charter of Aged Care Rights with a signed copy in the </w:t>
      </w:r>
      <w:proofErr w:type="gramStart"/>
      <w:r w:rsidRPr="00543077">
        <w:rPr>
          <w:rFonts w:ascii="Arial" w:hAnsi="Arial" w:cs="Arial"/>
        </w:rPr>
        <w:t>consumers</w:t>
      </w:r>
      <w:proofErr w:type="gramEnd"/>
      <w:r w:rsidRPr="00543077">
        <w:rPr>
          <w:rFonts w:ascii="Arial" w:hAnsi="Arial" w:cs="Arial"/>
        </w:rPr>
        <w:t xml:space="preserve"> electronic file. Management provided signed copies of these to the Assessment Team.</w:t>
      </w:r>
    </w:p>
    <w:p w14:paraId="48446140" w14:textId="3678E77F" w:rsidR="00611FF0" w:rsidRPr="00543077" w:rsidRDefault="00611FF0" w:rsidP="00543077">
      <w:pPr>
        <w:pStyle w:val="ListParagraph"/>
        <w:numPr>
          <w:ilvl w:val="0"/>
          <w:numId w:val="2"/>
        </w:numPr>
        <w:spacing w:line="22" w:lineRule="atLeast"/>
        <w:ind w:left="714" w:hanging="357"/>
        <w:contextualSpacing w:val="0"/>
        <w:rPr>
          <w:rFonts w:ascii="Arial" w:hAnsi="Arial" w:cs="Arial"/>
        </w:rPr>
      </w:pPr>
      <w:r w:rsidRPr="00543077">
        <w:rPr>
          <w:rFonts w:ascii="Arial" w:hAnsi="Arial" w:cs="Arial"/>
        </w:rPr>
        <w:t>Installing a new combi oven and blast chiller.</w:t>
      </w:r>
    </w:p>
    <w:p w14:paraId="6207DA78" w14:textId="30E305DE" w:rsidR="00611FF0" w:rsidRDefault="00611FF0" w:rsidP="00611FF0">
      <w:pPr>
        <w:pStyle w:val="NormalArial"/>
      </w:pPr>
      <w:r>
        <w:t>These changes were all noted on the service’s continuous improvement plan.</w:t>
      </w:r>
    </w:p>
    <w:p w14:paraId="62552541" w14:textId="77777777" w:rsidR="00611FF0" w:rsidRPr="00611FF0" w:rsidRDefault="00611FF0" w:rsidP="00611FF0">
      <w:pPr>
        <w:pStyle w:val="NormalArial"/>
        <w:rPr>
          <w:b/>
        </w:rPr>
      </w:pPr>
      <w:r w:rsidRPr="00611FF0">
        <w:rPr>
          <w:b/>
        </w:rPr>
        <w:t>Financial Governance</w:t>
      </w:r>
    </w:p>
    <w:p w14:paraId="77832286" w14:textId="77777777" w:rsidR="00611FF0" w:rsidRDefault="00611FF0" w:rsidP="00611FF0">
      <w:pPr>
        <w:pStyle w:val="NormalArial"/>
      </w:pPr>
      <w:r>
        <w:t xml:space="preserve">Management confirmed there have not been any changes in financial processes since the last Quality Audit. The previous report confirmed appropriate financial governance systems and processes with the service having systems for accounting and invoicing consumers. There are no complaints relating to invoicing or finances on the service’s complaints register. </w:t>
      </w:r>
    </w:p>
    <w:p w14:paraId="6337C60D" w14:textId="77777777" w:rsidR="00611FF0" w:rsidRDefault="00611FF0" w:rsidP="00611FF0">
      <w:pPr>
        <w:pStyle w:val="NormalArial"/>
      </w:pPr>
      <w:r>
        <w:lastRenderedPageBreak/>
        <w:t>Workforce Governance including the Assignment of Clear Responsibilities and Accountabilities</w:t>
      </w:r>
    </w:p>
    <w:p w14:paraId="72695976" w14:textId="0B4FDF91" w:rsidR="00611FF0" w:rsidRPr="00611FF0" w:rsidRDefault="00611FF0" w:rsidP="00611FF0">
      <w:pPr>
        <w:pStyle w:val="NormalArial"/>
      </w:pPr>
      <w:r>
        <w:t xml:space="preserve">The service has demonstrated they have implemented processes to ensure their workforce is competent, trained and supported to effectively perform their roles. These processes include having position descriptions for both paid and volunteer roles as well as providing training for kitchen aides, delivery aides and drivers relating to their roles. </w:t>
      </w:r>
    </w:p>
    <w:p w14:paraId="4E99F648" w14:textId="77777777" w:rsidR="00611FF0" w:rsidRPr="00611FF0" w:rsidRDefault="00611FF0" w:rsidP="00611FF0">
      <w:pPr>
        <w:pStyle w:val="NormalArial"/>
        <w:rPr>
          <w:b/>
        </w:rPr>
      </w:pPr>
      <w:r w:rsidRPr="00611FF0">
        <w:rPr>
          <w:b/>
        </w:rPr>
        <w:t>Regulatory Compliance</w:t>
      </w:r>
    </w:p>
    <w:p w14:paraId="038A1016" w14:textId="77777777" w:rsidR="00611FF0" w:rsidRDefault="00611FF0" w:rsidP="00611FF0">
      <w:pPr>
        <w:pStyle w:val="NormalArial"/>
      </w:pPr>
      <w:r>
        <w:t xml:space="preserve">The service has demonstrated they have enhanced their position relating to regulatory compliance. The service has provided evidence of capturing data related to staff drivers licence and vehicle registration, vaccination status and criminal history checks. The service has also demonstrated their ability to monitor this information to ensure currency. The service provided evidence of sharing updated regulatory requirements for the Serious Incident Response Scheme with their workforce and the implementation of a COVID19 ‘Emergency Response Plan’ which was noted to be lacking in the previous Quality Audit.  </w:t>
      </w:r>
    </w:p>
    <w:p w14:paraId="51F9E45D" w14:textId="77777777" w:rsidR="00611FF0" w:rsidRPr="00611FF0" w:rsidRDefault="00611FF0" w:rsidP="00611FF0">
      <w:pPr>
        <w:pStyle w:val="NormalArial"/>
        <w:rPr>
          <w:b/>
        </w:rPr>
      </w:pPr>
      <w:r w:rsidRPr="00611FF0">
        <w:rPr>
          <w:b/>
        </w:rPr>
        <w:t>Feedback and Complaints</w:t>
      </w:r>
    </w:p>
    <w:p w14:paraId="5D8122E0" w14:textId="1ACB3B2A" w:rsidR="00611FF0" w:rsidRPr="006B4042" w:rsidRDefault="00611FF0" w:rsidP="00611FF0">
      <w:pPr>
        <w:pStyle w:val="NormalArial"/>
      </w:pPr>
      <w:r>
        <w:t xml:space="preserve">The service confirmed they are continuing to enter all complaints and compliments onto their complaints register, as provided to the Assessment Team. Evidence on </w:t>
      </w:r>
      <w:r w:rsidRPr="00611FF0">
        <w:t>this register noted complaints being documented, actions taken, and outcomes achieved. Actions denote conversations with the Food Service Coordinator when required and providing refunds where consumers were not happy with the meal delivered. There is no evidence provided to demonstrate changes to this system that was deemed by the last Quality Audit to be functioning effectively.</w:t>
      </w:r>
    </w:p>
    <w:sectPr w:rsidR="00611FF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D99AB" w14:textId="77777777" w:rsidR="00F13A36" w:rsidRDefault="00836B24">
      <w:pPr>
        <w:spacing w:after="0"/>
      </w:pPr>
      <w:r>
        <w:separator/>
      </w:r>
    </w:p>
  </w:endnote>
  <w:endnote w:type="continuationSeparator" w:id="0">
    <w:p w14:paraId="61ED99AD" w14:textId="77777777" w:rsidR="00F13A36" w:rsidRDefault="00836B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99A5" w14:textId="77777777" w:rsidR="00DF37F2" w:rsidRPr="00DF37F2" w:rsidRDefault="00836B24" w:rsidP="00DF37F2">
    <w:pPr>
      <w:pStyle w:val="FooterArial9"/>
      <w:rPr>
        <w:rStyle w:val="FooterBold"/>
        <w:rFonts w:ascii="Arial" w:hAnsi="Arial"/>
        <w:b w:val="0"/>
      </w:rPr>
    </w:pPr>
    <w:r w:rsidRPr="00DF37F2">
      <w:rPr>
        <w:rStyle w:val="FooterBold"/>
        <w:rFonts w:ascii="Arial" w:hAnsi="Arial"/>
        <w:b w:val="0"/>
      </w:rPr>
      <w:t>Name of service: Logan West Meals on Wheels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1ED99A6" w14:textId="77777777" w:rsidR="00DF37F2" w:rsidRPr="00DF37F2" w:rsidRDefault="00836B24" w:rsidP="00DF37F2">
    <w:pPr>
      <w:pStyle w:val="FooterArial9"/>
      <w:rPr>
        <w:rStyle w:val="FooterBold"/>
        <w:rFonts w:ascii="Arial" w:hAnsi="Arial"/>
        <w:b w:val="0"/>
      </w:rPr>
    </w:pPr>
    <w:r w:rsidRPr="00DF37F2">
      <w:rPr>
        <w:rStyle w:val="FooterBold"/>
        <w:rFonts w:ascii="Arial" w:hAnsi="Arial"/>
        <w:b w:val="0"/>
      </w:rPr>
      <w:t>Commission ID: 700599</w:t>
    </w:r>
    <w:r w:rsidRPr="00DF37F2">
      <w:rPr>
        <w:rStyle w:val="FooterBold"/>
        <w:rFonts w:ascii="Arial" w:hAnsi="Arial"/>
        <w:b w:val="0"/>
      </w:rPr>
      <w:tab/>
      <w:t xml:space="preserve">OFFICIAL: Sensitive </w:t>
    </w:r>
  </w:p>
  <w:p w14:paraId="61ED99A7" w14:textId="77777777" w:rsidR="00DF37F2" w:rsidRPr="00DF37F2" w:rsidRDefault="00836B2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D99A2" w14:textId="77777777" w:rsidR="00C4295B" w:rsidRDefault="00836B24" w:rsidP="00D71F88">
      <w:pPr>
        <w:spacing w:after="0"/>
      </w:pPr>
      <w:r>
        <w:separator/>
      </w:r>
    </w:p>
  </w:footnote>
  <w:footnote w:type="continuationSeparator" w:id="0">
    <w:p w14:paraId="61ED99A3" w14:textId="77777777" w:rsidR="00C4295B" w:rsidRDefault="00836B24" w:rsidP="00D71F88">
      <w:pPr>
        <w:spacing w:after="0"/>
      </w:pPr>
      <w:r>
        <w:continuationSeparator/>
      </w:r>
    </w:p>
  </w:footnote>
  <w:footnote w:id="1">
    <w:p w14:paraId="61ED99AD" w14:textId="1573F577" w:rsidR="000078F8" w:rsidRDefault="00836B2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F77E9">
        <w:rPr>
          <w:rFonts w:ascii="Arial" w:hAnsi="Arial" w:cs="Arial"/>
          <w:color w:val="auto"/>
          <w:sz w:val="20"/>
          <w:szCs w:val="20"/>
        </w:rPr>
        <w:t>68A</w:t>
      </w:r>
      <w:r w:rsidRPr="001F77E9">
        <w:rPr>
          <w:rFonts w:ascii="Arial" w:hAnsi="Arial" w:cs="Arial"/>
          <w:b/>
          <w:color w:val="auto"/>
          <w:sz w:val="20"/>
          <w:szCs w:val="20"/>
        </w:rPr>
        <w:t xml:space="preserve"> </w:t>
      </w:r>
      <w:r w:rsidRPr="001F77E9">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1ED99AE" w14:textId="77777777" w:rsidR="00540817" w:rsidRDefault="004C27A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99A4" w14:textId="77777777" w:rsidR="00D71F88" w:rsidRDefault="00836B24">
    <w:pPr>
      <w:pStyle w:val="Header"/>
    </w:pPr>
    <w:r>
      <w:rPr>
        <w:noProof/>
        <w:color w:val="2B579A"/>
        <w:shd w:val="clear" w:color="auto" w:fill="E6E6E6"/>
        <w:lang w:val="en-US"/>
      </w:rPr>
      <w:drawing>
        <wp:anchor distT="0" distB="0" distL="114300" distR="114300" simplePos="0" relativeHeight="251659264" behindDoc="1" locked="0" layoutInCell="1" allowOverlap="1" wp14:anchorId="61ED99A9" wp14:editId="61ED99A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217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99A8" w14:textId="77777777" w:rsidR="00FA0A5B" w:rsidRDefault="00836B24">
    <w:pPr>
      <w:pStyle w:val="Header"/>
    </w:pPr>
    <w:r>
      <w:rPr>
        <w:noProof/>
      </w:rPr>
      <w:drawing>
        <wp:anchor distT="0" distB="0" distL="114300" distR="114300" simplePos="0" relativeHeight="251658240" behindDoc="0" locked="0" layoutInCell="1" allowOverlap="1" wp14:anchorId="61ED99AB" wp14:editId="61ED99A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058E85A">
      <w:start w:val="1"/>
      <w:numFmt w:val="lowerRoman"/>
      <w:lvlText w:val="(%1)"/>
      <w:lvlJc w:val="left"/>
      <w:pPr>
        <w:ind w:left="1080" w:hanging="720"/>
      </w:pPr>
      <w:rPr>
        <w:rFonts w:hint="default"/>
      </w:rPr>
    </w:lvl>
    <w:lvl w:ilvl="1" w:tplc="42B21000" w:tentative="1">
      <w:start w:val="1"/>
      <w:numFmt w:val="lowerLetter"/>
      <w:lvlText w:val="%2."/>
      <w:lvlJc w:val="left"/>
      <w:pPr>
        <w:ind w:left="1440" w:hanging="360"/>
      </w:pPr>
    </w:lvl>
    <w:lvl w:ilvl="2" w:tplc="361ADC82" w:tentative="1">
      <w:start w:val="1"/>
      <w:numFmt w:val="lowerRoman"/>
      <w:lvlText w:val="%3."/>
      <w:lvlJc w:val="right"/>
      <w:pPr>
        <w:ind w:left="2160" w:hanging="180"/>
      </w:pPr>
    </w:lvl>
    <w:lvl w:ilvl="3" w:tplc="E52412A0" w:tentative="1">
      <w:start w:val="1"/>
      <w:numFmt w:val="decimal"/>
      <w:lvlText w:val="%4."/>
      <w:lvlJc w:val="left"/>
      <w:pPr>
        <w:ind w:left="2880" w:hanging="360"/>
      </w:pPr>
    </w:lvl>
    <w:lvl w:ilvl="4" w:tplc="0B181A18" w:tentative="1">
      <w:start w:val="1"/>
      <w:numFmt w:val="lowerLetter"/>
      <w:lvlText w:val="%5."/>
      <w:lvlJc w:val="left"/>
      <w:pPr>
        <w:ind w:left="3600" w:hanging="360"/>
      </w:pPr>
    </w:lvl>
    <w:lvl w:ilvl="5" w:tplc="49FCD60C" w:tentative="1">
      <w:start w:val="1"/>
      <w:numFmt w:val="lowerRoman"/>
      <w:lvlText w:val="%6."/>
      <w:lvlJc w:val="right"/>
      <w:pPr>
        <w:ind w:left="4320" w:hanging="180"/>
      </w:pPr>
    </w:lvl>
    <w:lvl w:ilvl="6" w:tplc="4ADEB618" w:tentative="1">
      <w:start w:val="1"/>
      <w:numFmt w:val="decimal"/>
      <w:lvlText w:val="%7."/>
      <w:lvlJc w:val="left"/>
      <w:pPr>
        <w:ind w:left="5040" w:hanging="360"/>
      </w:pPr>
    </w:lvl>
    <w:lvl w:ilvl="7" w:tplc="55F04908" w:tentative="1">
      <w:start w:val="1"/>
      <w:numFmt w:val="lowerLetter"/>
      <w:lvlText w:val="%8."/>
      <w:lvlJc w:val="left"/>
      <w:pPr>
        <w:ind w:left="5760" w:hanging="360"/>
      </w:pPr>
    </w:lvl>
    <w:lvl w:ilvl="8" w:tplc="1FD463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2CEEF0E">
      <w:start w:val="1"/>
      <w:numFmt w:val="lowerRoman"/>
      <w:lvlText w:val="(%1)"/>
      <w:lvlJc w:val="left"/>
      <w:pPr>
        <w:ind w:left="1080" w:hanging="720"/>
      </w:pPr>
      <w:rPr>
        <w:rFonts w:hint="default"/>
      </w:rPr>
    </w:lvl>
    <w:lvl w:ilvl="1" w:tplc="AC2A773A" w:tentative="1">
      <w:start w:val="1"/>
      <w:numFmt w:val="lowerLetter"/>
      <w:lvlText w:val="%2."/>
      <w:lvlJc w:val="left"/>
      <w:pPr>
        <w:ind w:left="1440" w:hanging="360"/>
      </w:pPr>
    </w:lvl>
    <w:lvl w:ilvl="2" w:tplc="5762D63A" w:tentative="1">
      <w:start w:val="1"/>
      <w:numFmt w:val="lowerRoman"/>
      <w:lvlText w:val="%3."/>
      <w:lvlJc w:val="right"/>
      <w:pPr>
        <w:ind w:left="2160" w:hanging="180"/>
      </w:pPr>
    </w:lvl>
    <w:lvl w:ilvl="3" w:tplc="F67807A0" w:tentative="1">
      <w:start w:val="1"/>
      <w:numFmt w:val="decimal"/>
      <w:lvlText w:val="%4."/>
      <w:lvlJc w:val="left"/>
      <w:pPr>
        <w:ind w:left="2880" w:hanging="360"/>
      </w:pPr>
    </w:lvl>
    <w:lvl w:ilvl="4" w:tplc="C1906B16" w:tentative="1">
      <w:start w:val="1"/>
      <w:numFmt w:val="lowerLetter"/>
      <w:lvlText w:val="%5."/>
      <w:lvlJc w:val="left"/>
      <w:pPr>
        <w:ind w:left="3600" w:hanging="360"/>
      </w:pPr>
    </w:lvl>
    <w:lvl w:ilvl="5" w:tplc="CA1406B0" w:tentative="1">
      <w:start w:val="1"/>
      <w:numFmt w:val="lowerRoman"/>
      <w:lvlText w:val="%6."/>
      <w:lvlJc w:val="right"/>
      <w:pPr>
        <w:ind w:left="4320" w:hanging="180"/>
      </w:pPr>
    </w:lvl>
    <w:lvl w:ilvl="6" w:tplc="E54C19EA" w:tentative="1">
      <w:start w:val="1"/>
      <w:numFmt w:val="decimal"/>
      <w:lvlText w:val="%7."/>
      <w:lvlJc w:val="left"/>
      <w:pPr>
        <w:ind w:left="5040" w:hanging="360"/>
      </w:pPr>
    </w:lvl>
    <w:lvl w:ilvl="7" w:tplc="70C0DC74" w:tentative="1">
      <w:start w:val="1"/>
      <w:numFmt w:val="lowerLetter"/>
      <w:lvlText w:val="%8."/>
      <w:lvlJc w:val="left"/>
      <w:pPr>
        <w:ind w:left="5760" w:hanging="360"/>
      </w:pPr>
    </w:lvl>
    <w:lvl w:ilvl="8" w:tplc="CC56B7B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E42373C">
      <w:start w:val="1"/>
      <w:numFmt w:val="lowerRoman"/>
      <w:lvlText w:val="(%1)"/>
      <w:lvlJc w:val="left"/>
      <w:pPr>
        <w:ind w:left="1080" w:hanging="720"/>
      </w:pPr>
      <w:rPr>
        <w:rFonts w:hint="default"/>
      </w:rPr>
    </w:lvl>
    <w:lvl w:ilvl="1" w:tplc="4554362E" w:tentative="1">
      <w:start w:val="1"/>
      <w:numFmt w:val="lowerLetter"/>
      <w:lvlText w:val="%2."/>
      <w:lvlJc w:val="left"/>
      <w:pPr>
        <w:ind w:left="1440" w:hanging="360"/>
      </w:pPr>
    </w:lvl>
    <w:lvl w:ilvl="2" w:tplc="12082A76" w:tentative="1">
      <w:start w:val="1"/>
      <w:numFmt w:val="lowerRoman"/>
      <w:lvlText w:val="%3."/>
      <w:lvlJc w:val="right"/>
      <w:pPr>
        <w:ind w:left="2160" w:hanging="180"/>
      </w:pPr>
    </w:lvl>
    <w:lvl w:ilvl="3" w:tplc="7D2EE834" w:tentative="1">
      <w:start w:val="1"/>
      <w:numFmt w:val="decimal"/>
      <w:lvlText w:val="%4."/>
      <w:lvlJc w:val="left"/>
      <w:pPr>
        <w:ind w:left="2880" w:hanging="360"/>
      </w:pPr>
    </w:lvl>
    <w:lvl w:ilvl="4" w:tplc="B22EFB06" w:tentative="1">
      <w:start w:val="1"/>
      <w:numFmt w:val="lowerLetter"/>
      <w:lvlText w:val="%5."/>
      <w:lvlJc w:val="left"/>
      <w:pPr>
        <w:ind w:left="3600" w:hanging="360"/>
      </w:pPr>
    </w:lvl>
    <w:lvl w:ilvl="5" w:tplc="CF1265CC" w:tentative="1">
      <w:start w:val="1"/>
      <w:numFmt w:val="lowerRoman"/>
      <w:lvlText w:val="%6."/>
      <w:lvlJc w:val="right"/>
      <w:pPr>
        <w:ind w:left="4320" w:hanging="180"/>
      </w:pPr>
    </w:lvl>
    <w:lvl w:ilvl="6" w:tplc="B32421B0" w:tentative="1">
      <w:start w:val="1"/>
      <w:numFmt w:val="decimal"/>
      <w:lvlText w:val="%7."/>
      <w:lvlJc w:val="left"/>
      <w:pPr>
        <w:ind w:left="5040" w:hanging="360"/>
      </w:pPr>
    </w:lvl>
    <w:lvl w:ilvl="7" w:tplc="C228EE8E" w:tentative="1">
      <w:start w:val="1"/>
      <w:numFmt w:val="lowerLetter"/>
      <w:lvlText w:val="%8."/>
      <w:lvlJc w:val="left"/>
      <w:pPr>
        <w:ind w:left="5760" w:hanging="360"/>
      </w:pPr>
    </w:lvl>
    <w:lvl w:ilvl="8" w:tplc="6C4AC6D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6D6EAF4">
      <w:start w:val="1"/>
      <w:numFmt w:val="lowerRoman"/>
      <w:lvlText w:val="(%1)"/>
      <w:lvlJc w:val="left"/>
      <w:pPr>
        <w:ind w:left="1080" w:hanging="720"/>
      </w:pPr>
      <w:rPr>
        <w:rFonts w:hint="default"/>
      </w:rPr>
    </w:lvl>
    <w:lvl w:ilvl="1" w:tplc="42C26CEA" w:tentative="1">
      <w:start w:val="1"/>
      <w:numFmt w:val="lowerLetter"/>
      <w:lvlText w:val="%2."/>
      <w:lvlJc w:val="left"/>
      <w:pPr>
        <w:ind w:left="1440" w:hanging="360"/>
      </w:pPr>
    </w:lvl>
    <w:lvl w:ilvl="2" w:tplc="B8226018" w:tentative="1">
      <w:start w:val="1"/>
      <w:numFmt w:val="lowerRoman"/>
      <w:lvlText w:val="%3."/>
      <w:lvlJc w:val="right"/>
      <w:pPr>
        <w:ind w:left="2160" w:hanging="180"/>
      </w:pPr>
    </w:lvl>
    <w:lvl w:ilvl="3" w:tplc="040CA0D2" w:tentative="1">
      <w:start w:val="1"/>
      <w:numFmt w:val="decimal"/>
      <w:lvlText w:val="%4."/>
      <w:lvlJc w:val="left"/>
      <w:pPr>
        <w:ind w:left="2880" w:hanging="360"/>
      </w:pPr>
    </w:lvl>
    <w:lvl w:ilvl="4" w:tplc="006A236C" w:tentative="1">
      <w:start w:val="1"/>
      <w:numFmt w:val="lowerLetter"/>
      <w:lvlText w:val="%5."/>
      <w:lvlJc w:val="left"/>
      <w:pPr>
        <w:ind w:left="3600" w:hanging="360"/>
      </w:pPr>
    </w:lvl>
    <w:lvl w:ilvl="5" w:tplc="457E3EB2" w:tentative="1">
      <w:start w:val="1"/>
      <w:numFmt w:val="lowerRoman"/>
      <w:lvlText w:val="%6."/>
      <w:lvlJc w:val="right"/>
      <w:pPr>
        <w:ind w:left="4320" w:hanging="180"/>
      </w:pPr>
    </w:lvl>
    <w:lvl w:ilvl="6" w:tplc="BFD02CB2" w:tentative="1">
      <w:start w:val="1"/>
      <w:numFmt w:val="decimal"/>
      <w:lvlText w:val="%7."/>
      <w:lvlJc w:val="left"/>
      <w:pPr>
        <w:ind w:left="5040" w:hanging="360"/>
      </w:pPr>
    </w:lvl>
    <w:lvl w:ilvl="7" w:tplc="FA346422" w:tentative="1">
      <w:start w:val="1"/>
      <w:numFmt w:val="lowerLetter"/>
      <w:lvlText w:val="%8."/>
      <w:lvlJc w:val="left"/>
      <w:pPr>
        <w:ind w:left="5760" w:hanging="360"/>
      </w:pPr>
    </w:lvl>
    <w:lvl w:ilvl="8" w:tplc="CAE668D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0FA7A3A">
      <w:start w:val="1"/>
      <w:numFmt w:val="lowerRoman"/>
      <w:lvlText w:val="(%1)"/>
      <w:lvlJc w:val="left"/>
      <w:pPr>
        <w:ind w:left="1080" w:hanging="720"/>
      </w:pPr>
      <w:rPr>
        <w:rFonts w:hint="default"/>
      </w:rPr>
    </w:lvl>
    <w:lvl w:ilvl="1" w:tplc="9E72292C" w:tentative="1">
      <w:start w:val="1"/>
      <w:numFmt w:val="lowerLetter"/>
      <w:lvlText w:val="%2."/>
      <w:lvlJc w:val="left"/>
      <w:pPr>
        <w:ind w:left="1440" w:hanging="360"/>
      </w:pPr>
    </w:lvl>
    <w:lvl w:ilvl="2" w:tplc="CD749B5A" w:tentative="1">
      <w:start w:val="1"/>
      <w:numFmt w:val="lowerRoman"/>
      <w:lvlText w:val="%3."/>
      <w:lvlJc w:val="right"/>
      <w:pPr>
        <w:ind w:left="2160" w:hanging="180"/>
      </w:pPr>
    </w:lvl>
    <w:lvl w:ilvl="3" w:tplc="768AF930" w:tentative="1">
      <w:start w:val="1"/>
      <w:numFmt w:val="decimal"/>
      <w:lvlText w:val="%4."/>
      <w:lvlJc w:val="left"/>
      <w:pPr>
        <w:ind w:left="2880" w:hanging="360"/>
      </w:pPr>
    </w:lvl>
    <w:lvl w:ilvl="4" w:tplc="68D29776" w:tentative="1">
      <w:start w:val="1"/>
      <w:numFmt w:val="lowerLetter"/>
      <w:lvlText w:val="%5."/>
      <w:lvlJc w:val="left"/>
      <w:pPr>
        <w:ind w:left="3600" w:hanging="360"/>
      </w:pPr>
    </w:lvl>
    <w:lvl w:ilvl="5" w:tplc="F19EEBD6" w:tentative="1">
      <w:start w:val="1"/>
      <w:numFmt w:val="lowerRoman"/>
      <w:lvlText w:val="%6."/>
      <w:lvlJc w:val="right"/>
      <w:pPr>
        <w:ind w:left="4320" w:hanging="180"/>
      </w:pPr>
    </w:lvl>
    <w:lvl w:ilvl="6" w:tplc="F48E9AA8" w:tentative="1">
      <w:start w:val="1"/>
      <w:numFmt w:val="decimal"/>
      <w:lvlText w:val="%7."/>
      <w:lvlJc w:val="left"/>
      <w:pPr>
        <w:ind w:left="5040" w:hanging="360"/>
      </w:pPr>
    </w:lvl>
    <w:lvl w:ilvl="7" w:tplc="9B708508" w:tentative="1">
      <w:start w:val="1"/>
      <w:numFmt w:val="lowerLetter"/>
      <w:lvlText w:val="%8."/>
      <w:lvlJc w:val="left"/>
      <w:pPr>
        <w:ind w:left="5760" w:hanging="360"/>
      </w:pPr>
    </w:lvl>
    <w:lvl w:ilvl="8" w:tplc="EAF8B86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A4CD094">
      <w:start w:val="1"/>
      <w:numFmt w:val="bullet"/>
      <w:lvlText w:val=""/>
      <w:lvlJc w:val="left"/>
      <w:pPr>
        <w:ind w:left="720" w:hanging="360"/>
      </w:pPr>
      <w:rPr>
        <w:rFonts w:ascii="Symbol" w:hAnsi="Symbol" w:hint="default"/>
        <w:color w:val="auto"/>
        <w:sz w:val="24"/>
        <w:szCs w:val="24"/>
      </w:rPr>
    </w:lvl>
    <w:lvl w:ilvl="1" w:tplc="42065BA4" w:tentative="1">
      <w:start w:val="1"/>
      <w:numFmt w:val="bullet"/>
      <w:lvlText w:val="o"/>
      <w:lvlJc w:val="left"/>
      <w:pPr>
        <w:ind w:left="1440" w:hanging="360"/>
      </w:pPr>
      <w:rPr>
        <w:rFonts w:ascii="Courier New" w:hAnsi="Courier New" w:cs="Courier New" w:hint="default"/>
      </w:rPr>
    </w:lvl>
    <w:lvl w:ilvl="2" w:tplc="0E088A9C" w:tentative="1">
      <w:start w:val="1"/>
      <w:numFmt w:val="bullet"/>
      <w:lvlText w:val=""/>
      <w:lvlJc w:val="left"/>
      <w:pPr>
        <w:ind w:left="2160" w:hanging="360"/>
      </w:pPr>
      <w:rPr>
        <w:rFonts w:ascii="Wingdings" w:hAnsi="Wingdings" w:hint="default"/>
      </w:rPr>
    </w:lvl>
    <w:lvl w:ilvl="3" w:tplc="F498F106" w:tentative="1">
      <w:start w:val="1"/>
      <w:numFmt w:val="bullet"/>
      <w:lvlText w:val=""/>
      <w:lvlJc w:val="left"/>
      <w:pPr>
        <w:ind w:left="2880" w:hanging="360"/>
      </w:pPr>
      <w:rPr>
        <w:rFonts w:ascii="Symbol" w:hAnsi="Symbol" w:hint="default"/>
      </w:rPr>
    </w:lvl>
    <w:lvl w:ilvl="4" w:tplc="3906F002" w:tentative="1">
      <w:start w:val="1"/>
      <w:numFmt w:val="bullet"/>
      <w:lvlText w:val="o"/>
      <w:lvlJc w:val="left"/>
      <w:pPr>
        <w:ind w:left="3600" w:hanging="360"/>
      </w:pPr>
      <w:rPr>
        <w:rFonts w:ascii="Courier New" w:hAnsi="Courier New" w:cs="Courier New" w:hint="default"/>
      </w:rPr>
    </w:lvl>
    <w:lvl w:ilvl="5" w:tplc="3F8682CC" w:tentative="1">
      <w:start w:val="1"/>
      <w:numFmt w:val="bullet"/>
      <w:lvlText w:val=""/>
      <w:lvlJc w:val="left"/>
      <w:pPr>
        <w:ind w:left="4320" w:hanging="360"/>
      </w:pPr>
      <w:rPr>
        <w:rFonts w:ascii="Wingdings" w:hAnsi="Wingdings" w:hint="default"/>
      </w:rPr>
    </w:lvl>
    <w:lvl w:ilvl="6" w:tplc="4570284C" w:tentative="1">
      <w:start w:val="1"/>
      <w:numFmt w:val="bullet"/>
      <w:lvlText w:val=""/>
      <w:lvlJc w:val="left"/>
      <w:pPr>
        <w:ind w:left="5040" w:hanging="360"/>
      </w:pPr>
      <w:rPr>
        <w:rFonts w:ascii="Symbol" w:hAnsi="Symbol" w:hint="default"/>
      </w:rPr>
    </w:lvl>
    <w:lvl w:ilvl="7" w:tplc="6E2E4626" w:tentative="1">
      <w:start w:val="1"/>
      <w:numFmt w:val="bullet"/>
      <w:lvlText w:val="o"/>
      <w:lvlJc w:val="left"/>
      <w:pPr>
        <w:ind w:left="5760" w:hanging="360"/>
      </w:pPr>
      <w:rPr>
        <w:rFonts w:ascii="Courier New" w:hAnsi="Courier New" w:cs="Courier New" w:hint="default"/>
      </w:rPr>
    </w:lvl>
    <w:lvl w:ilvl="8" w:tplc="B57A934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798882A">
      <w:start w:val="1"/>
      <w:numFmt w:val="lowerRoman"/>
      <w:lvlText w:val="(%1)"/>
      <w:lvlJc w:val="left"/>
      <w:pPr>
        <w:ind w:left="1080" w:hanging="720"/>
      </w:pPr>
      <w:rPr>
        <w:rFonts w:hint="default"/>
      </w:rPr>
    </w:lvl>
    <w:lvl w:ilvl="1" w:tplc="2F7E42CC" w:tentative="1">
      <w:start w:val="1"/>
      <w:numFmt w:val="lowerLetter"/>
      <w:lvlText w:val="%2."/>
      <w:lvlJc w:val="left"/>
      <w:pPr>
        <w:ind w:left="1440" w:hanging="360"/>
      </w:pPr>
    </w:lvl>
    <w:lvl w:ilvl="2" w:tplc="DA5A40A2" w:tentative="1">
      <w:start w:val="1"/>
      <w:numFmt w:val="lowerRoman"/>
      <w:lvlText w:val="%3."/>
      <w:lvlJc w:val="right"/>
      <w:pPr>
        <w:ind w:left="2160" w:hanging="180"/>
      </w:pPr>
    </w:lvl>
    <w:lvl w:ilvl="3" w:tplc="E11C9FFA" w:tentative="1">
      <w:start w:val="1"/>
      <w:numFmt w:val="decimal"/>
      <w:lvlText w:val="%4."/>
      <w:lvlJc w:val="left"/>
      <w:pPr>
        <w:ind w:left="2880" w:hanging="360"/>
      </w:pPr>
    </w:lvl>
    <w:lvl w:ilvl="4" w:tplc="B882DF7C" w:tentative="1">
      <w:start w:val="1"/>
      <w:numFmt w:val="lowerLetter"/>
      <w:lvlText w:val="%5."/>
      <w:lvlJc w:val="left"/>
      <w:pPr>
        <w:ind w:left="3600" w:hanging="360"/>
      </w:pPr>
    </w:lvl>
    <w:lvl w:ilvl="5" w:tplc="17324E0A" w:tentative="1">
      <w:start w:val="1"/>
      <w:numFmt w:val="lowerRoman"/>
      <w:lvlText w:val="%6."/>
      <w:lvlJc w:val="right"/>
      <w:pPr>
        <w:ind w:left="4320" w:hanging="180"/>
      </w:pPr>
    </w:lvl>
    <w:lvl w:ilvl="6" w:tplc="2A0675FE" w:tentative="1">
      <w:start w:val="1"/>
      <w:numFmt w:val="decimal"/>
      <w:lvlText w:val="%7."/>
      <w:lvlJc w:val="left"/>
      <w:pPr>
        <w:ind w:left="5040" w:hanging="360"/>
      </w:pPr>
    </w:lvl>
    <w:lvl w:ilvl="7" w:tplc="027EEF92" w:tentative="1">
      <w:start w:val="1"/>
      <w:numFmt w:val="lowerLetter"/>
      <w:lvlText w:val="%8."/>
      <w:lvlJc w:val="left"/>
      <w:pPr>
        <w:ind w:left="5760" w:hanging="360"/>
      </w:pPr>
    </w:lvl>
    <w:lvl w:ilvl="8" w:tplc="5A64241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100A29E">
      <w:start w:val="1"/>
      <w:numFmt w:val="lowerRoman"/>
      <w:lvlText w:val="(%1)"/>
      <w:lvlJc w:val="left"/>
      <w:pPr>
        <w:ind w:left="1080" w:hanging="720"/>
      </w:pPr>
      <w:rPr>
        <w:rFonts w:hint="default"/>
      </w:rPr>
    </w:lvl>
    <w:lvl w:ilvl="1" w:tplc="3A4CDA06" w:tentative="1">
      <w:start w:val="1"/>
      <w:numFmt w:val="lowerLetter"/>
      <w:lvlText w:val="%2."/>
      <w:lvlJc w:val="left"/>
      <w:pPr>
        <w:ind w:left="1440" w:hanging="360"/>
      </w:pPr>
    </w:lvl>
    <w:lvl w:ilvl="2" w:tplc="B3484B92" w:tentative="1">
      <w:start w:val="1"/>
      <w:numFmt w:val="lowerRoman"/>
      <w:lvlText w:val="%3."/>
      <w:lvlJc w:val="right"/>
      <w:pPr>
        <w:ind w:left="2160" w:hanging="180"/>
      </w:pPr>
    </w:lvl>
    <w:lvl w:ilvl="3" w:tplc="B89CD216" w:tentative="1">
      <w:start w:val="1"/>
      <w:numFmt w:val="decimal"/>
      <w:lvlText w:val="%4."/>
      <w:lvlJc w:val="left"/>
      <w:pPr>
        <w:ind w:left="2880" w:hanging="360"/>
      </w:pPr>
    </w:lvl>
    <w:lvl w:ilvl="4" w:tplc="43AC9284" w:tentative="1">
      <w:start w:val="1"/>
      <w:numFmt w:val="lowerLetter"/>
      <w:lvlText w:val="%5."/>
      <w:lvlJc w:val="left"/>
      <w:pPr>
        <w:ind w:left="3600" w:hanging="360"/>
      </w:pPr>
    </w:lvl>
    <w:lvl w:ilvl="5" w:tplc="7A32385A" w:tentative="1">
      <w:start w:val="1"/>
      <w:numFmt w:val="lowerRoman"/>
      <w:lvlText w:val="%6."/>
      <w:lvlJc w:val="right"/>
      <w:pPr>
        <w:ind w:left="4320" w:hanging="180"/>
      </w:pPr>
    </w:lvl>
    <w:lvl w:ilvl="6" w:tplc="49AA88AC" w:tentative="1">
      <w:start w:val="1"/>
      <w:numFmt w:val="decimal"/>
      <w:lvlText w:val="%7."/>
      <w:lvlJc w:val="left"/>
      <w:pPr>
        <w:ind w:left="5040" w:hanging="360"/>
      </w:pPr>
    </w:lvl>
    <w:lvl w:ilvl="7" w:tplc="D90AFEFA" w:tentative="1">
      <w:start w:val="1"/>
      <w:numFmt w:val="lowerLetter"/>
      <w:lvlText w:val="%8."/>
      <w:lvlJc w:val="left"/>
      <w:pPr>
        <w:ind w:left="5760" w:hanging="360"/>
      </w:pPr>
    </w:lvl>
    <w:lvl w:ilvl="8" w:tplc="877E6AB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676C2FA">
      <w:start w:val="1"/>
      <w:numFmt w:val="lowerRoman"/>
      <w:lvlText w:val="(%1)"/>
      <w:lvlJc w:val="left"/>
      <w:pPr>
        <w:ind w:left="1080" w:hanging="720"/>
      </w:pPr>
      <w:rPr>
        <w:rFonts w:hint="default"/>
      </w:rPr>
    </w:lvl>
    <w:lvl w:ilvl="1" w:tplc="8CA884AC" w:tentative="1">
      <w:start w:val="1"/>
      <w:numFmt w:val="lowerLetter"/>
      <w:lvlText w:val="%2."/>
      <w:lvlJc w:val="left"/>
      <w:pPr>
        <w:ind w:left="1440" w:hanging="360"/>
      </w:pPr>
    </w:lvl>
    <w:lvl w:ilvl="2" w:tplc="47D8BAE6" w:tentative="1">
      <w:start w:val="1"/>
      <w:numFmt w:val="lowerRoman"/>
      <w:lvlText w:val="%3."/>
      <w:lvlJc w:val="right"/>
      <w:pPr>
        <w:ind w:left="2160" w:hanging="180"/>
      </w:pPr>
    </w:lvl>
    <w:lvl w:ilvl="3" w:tplc="BF82726A" w:tentative="1">
      <w:start w:val="1"/>
      <w:numFmt w:val="decimal"/>
      <w:lvlText w:val="%4."/>
      <w:lvlJc w:val="left"/>
      <w:pPr>
        <w:ind w:left="2880" w:hanging="360"/>
      </w:pPr>
    </w:lvl>
    <w:lvl w:ilvl="4" w:tplc="D5AE2D4E" w:tentative="1">
      <w:start w:val="1"/>
      <w:numFmt w:val="lowerLetter"/>
      <w:lvlText w:val="%5."/>
      <w:lvlJc w:val="left"/>
      <w:pPr>
        <w:ind w:left="3600" w:hanging="360"/>
      </w:pPr>
    </w:lvl>
    <w:lvl w:ilvl="5" w:tplc="5EBA89F4" w:tentative="1">
      <w:start w:val="1"/>
      <w:numFmt w:val="lowerRoman"/>
      <w:lvlText w:val="%6."/>
      <w:lvlJc w:val="right"/>
      <w:pPr>
        <w:ind w:left="4320" w:hanging="180"/>
      </w:pPr>
    </w:lvl>
    <w:lvl w:ilvl="6" w:tplc="EAE878F6" w:tentative="1">
      <w:start w:val="1"/>
      <w:numFmt w:val="decimal"/>
      <w:lvlText w:val="%7."/>
      <w:lvlJc w:val="left"/>
      <w:pPr>
        <w:ind w:left="5040" w:hanging="360"/>
      </w:pPr>
    </w:lvl>
    <w:lvl w:ilvl="7" w:tplc="0868C15E" w:tentative="1">
      <w:start w:val="1"/>
      <w:numFmt w:val="lowerLetter"/>
      <w:lvlText w:val="%8."/>
      <w:lvlJc w:val="left"/>
      <w:pPr>
        <w:ind w:left="5760" w:hanging="360"/>
      </w:pPr>
    </w:lvl>
    <w:lvl w:ilvl="8" w:tplc="D248AE8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6E8BA2A">
      <w:start w:val="1"/>
      <w:numFmt w:val="lowerRoman"/>
      <w:lvlText w:val="(%1)"/>
      <w:lvlJc w:val="left"/>
      <w:pPr>
        <w:ind w:left="1080" w:hanging="720"/>
      </w:pPr>
      <w:rPr>
        <w:rFonts w:hint="default"/>
      </w:rPr>
    </w:lvl>
    <w:lvl w:ilvl="1" w:tplc="7ABAB00E" w:tentative="1">
      <w:start w:val="1"/>
      <w:numFmt w:val="lowerLetter"/>
      <w:lvlText w:val="%2."/>
      <w:lvlJc w:val="left"/>
      <w:pPr>
        <w:ind w:left="1440" w:hanging="360"/>
      </w:pPr>
    </w:lvl>
    <w:lvl w:ilvl="2" w:tplc="7FAA1B08" w:tentative="1">
      <w:start w:val="1"/>
      <w:numFmt w:val="lowerRoman"/>
      <w:lvlText w:val="%3."/>
      <w:lvlJc w:val="right"/>
      <w:pPr>
        <w:ind w:left="2160" w:hanging="180"/>
      </w:pPr>
    </w:lvl>
    <w:lvl w:ilvl="3" w:tplc="6608AD4C" w:tentative="1">
      <w:start w:val="1"/>
      <w:numFmt w:val="decimal"/>
      <w:lvlText w:val="%4."/>
      <w:lvlJc w:val="left"/>
      <w:pPr>
        <w:ind w:left="2880" w:hanging="360"/>
      </w:pPr>
    </w:lvl>
    <w:lvl w:ilvl="4" w:tplc="E9DA024A" w:tentative="1">
      <w:start w:val="1"/>
      <w:numFmt w:val="lowerLetter"/>
      <w:lvlText w:val="%5."/>
      <w:lvlJc w:val="left"/>
      <w:pPr>
        <w:ind w:left="3600" w:hanging="360"/>
      </w:pPr>
    </w:lvl>
    <w:lvl w:ilvl="5" w:tplc="121C1604" w:tentative="1">
      <w:start w:val="1"/>
      <w:numFmt w:val="lowerRoman"/>
      <w:lvlText w:val="%6."/>
      <w:lvlJc w:val="right"/>
      <w:pPr>
        <w:ind w:left="4320" w:hanging="180"/>
      </w:pPr>
    </w:lvl>
    <w:lvl w:ilvl="6" w:tplc="F34087E6" w:tentative="1">
      <w:start w:val="1"/>
      <w:numFmt w:val="decimal"/>
      <w:lvlText w:val="%7."/>
      <w:lvlJc w:val="left"/>
      <w:pPr>
        <w:ind w:left="5040" w:hanging="360"/>
      </w:pPr>
    </w:lvl>
    <w:lvl w:ilvl="7" w:tplc="EA6A6448" w:tentative="1">
      <w:start w:val="1"/>
      <w:numFmt w:val="lowerLetter"/>
      <w:lvlText w:val="%8."/>
      <w:lvlJc w:val="left"/>
      <w:pPr>
        <w:ind w:left="5760" w:hanging="360"/>
      </w:pPr>
    </w:lvl>
    <w:lvl w:ilvl="8" w:tplc="BB28733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590AB22">
      <w:start w:val="1"/>
      <w:numFmt w:val="lowerRoman"/>
      <w:lvlText w:val="(%1)"/>
      <w:lvlJc w:val="left"/>
      <w:pPr>
        <w:ind w:left="1080" w:hanging="720"/>
      </w:pPr>
      <w:rPr>
        <w:rFonts w:hint="default"/>
      </w:rPr>
    </w:lvl>
    <w:lvl w:ilvl="1" w:tplc="AFC47730" w:tentative="1">
      <w:start w:val="1"/>
      <w:numFmt w:val="lowerLetter"/>
      <w:lvlText w:val="%2."/>
      <w:lvlJc w:val="left"/>
      <w:pPr>
        <w:ind w:left="1440" w:hanging="360"/>
      </w:pPr>
    </w:lvl>
    <w:lvl w:ilvl="2" w:tplc="E2FA468A" w:tentative="1">
      <w:start w:val="1"/>
      <w:numFmt w:val="lowerRoman"/>
      <w:lvlText w:val="%3."/>
      <w:lvlJc w:val="right"/>
      <w:pPr>
        <w:ind w:left="2160" w:hanging="180"/>
      </w:pPr>
    </w:lvl>
    <w:lvl w:ilvl="3" w:tplc="8A706146" w:tentative="1">
      <w:start w:val="1"/>
      <w:numFmt w:val="decimal"/>
      <w:lvlText w:val="%4."/>
      <w:lvlJc w:val="left"/>
      <w:pPr>
        <w:ind w:left="2880" w:hanging="360"/>
      </w:pPr>
    </w:lvl>
    <w:lvl w:ilvl="4" w:tplc="31E2266E" w:tentative="1">
      <w:start w:val="1"/>
      <w:numFmt w:val="lowerLetter"/>
      <w:lvlText w:val="%5."/>
      <w:lvlJc w:val="left"/>
      <w:pPr>
        <w:ind w:left="3600" w:hanging="360"/>
      </w:pPr>
    </w:lvl>
    <w:lvl w:ilvl="5" w:tplc="9B46424C" w:tentative="1">
      <w:start w:val="1"/>
      <w:numFmt w:val="lowerRoman"/>
      <w:lvlText w:val="%6."/>
      <w:lvlJc w:val="right"/>
      <w:pPr>
        <w:ind w:left="4320" w:hanging="180"/>
      </w:pPr>
    </w:lvl>
    <w:lvl w:ilvl="6" w:tplc="BCE098CE" w:tentative="1">
      <w:start w:val="1"/>
      <w:numFmt w:val="decimal"/>
      <w:lvlText w:val="%7."/>
      <w:lvlJc w:val="left"/>
      <w:pPr>
        <w:ind w:left="5040" w:hanging="360"/>
      </w:pPr>
    </w:lvl>
    <w:lvl w:ilvl="7" w:tplc="A0E04868" w:tentative="1">
      <w:start w:val="1"/>
      <w:numFmt w:val="lowerLetter"/>
      <w:lvlText w:val="%8."/>
      <w:lvlJc w:val="left"/>
      <w:pPr>
        <w:ind w:left="5760" w:hanging="360"/>
      </w:pPr>
    </w:lvl>
    <w:lvl w:ilvl="8" w:tplc="3438C0E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150CC68">
      <w:start w:val="1"/>
      <w:numFmt w:val="lowerRoman"/>
      <w:lvlText w:val="(%1)"/>
      <w:lvlJc w:val="left"/>
      <w:pPr>
        <w:ind w:left="1080" w:hanging="720"/>
      </w:pPr>
      <w:rPr>
        <w:rFonts w:hint="default"/>
      </w:rPr>
    </w:lvl>
    <w:lvl w:ilvl="1" w:tplc="25B8895E" w:tentative="1">
      <w:start w:val="1"/>
      <w:numFmt w:val="lowerLetter"/>
      <w:lvlText w:val="%2."/>
      <w:lvlJc w:val="left"/>
      <w:pPr>
        <w:ind w:left="1440" w:hanging="360"/>
      </w:pPr>
    </w:lvl>
    <w:lvl w:ilvl="2" w:tplc="506809D0" w:tentative="1">
      <w:start w:val="1"/>
      <w:numFmt w:val="lowerRoman"/>
      <w:lvlText w:val="%3."/>
      <w:lvlJc w:val="right"/>
      <w:pPr>
        <w:ind w:left="2160" w:hanging="180"/>
      </w:pPr>
    </w:lvl>
    <w:lvl w:ilvl="3" w:tplc="D7428330" w:tentative="1">
      <w:start w:val="1"/>
      <w:numFmt w:val="decimal"/>
      <w:lvlText w:val="%4."/>
      <w:lvlJc w:val="left"/>
      <w:pPr>
        <w:ind w:left="2880" w:hanging="360"/>
      </w:pPr>
    </w:lvl>
    <w:lvl w:ilvl="4" w:tplc="44B8C298" w:tentative="1">
      <w:start w:val="1"/>
      <w:numFmt w:val="lowerLetter"/>
      <w:lvlText w:val="%5."/>
      <w:lvlJc w:val="left"/>
      <w:pPr>
        <w:ind w:left="3600" w:hanging="360"/>
      </w:pPr>
    </w:lvl>
    <w:lvl w:ilvl="5" w:tplc="BEAC4670" w:tentative="1">
      <w:start w:val="1"/>
      <w:numFmt w:val="lowerRoman"/>
      <w:lvlText w:val="%6."/>
      <w:lvlJc w:val="right"/>
      <w:pPr>
        <w:ind w:left="4320" w:hanging="180"/>
      </w:pPr>
    </w:lvl>
    <w:lvl w:ilvl="6" w:tplc="ABCAD7F2" w:tentative="1">
      <w:start w:val="1"/>
      <w:numFmt w:val="decimal"/>
      <w:lvlText w:val="%7."/>
      <w:lvlJc w:val="left"/>
      <w:pPr>
        <w:ind w:left="5040" w:hanging="360"/>
      </w:pPr>
    </w:lvl>
    <w:lvl w:ilvl="7" w:tplc="1F684614" w:tentative="1">
      <w:start w:val="1"/>
      <w:numFmt w:val="lowerLetter"/>
      <w:lvlText w:val="%8."/>
      <w:lvlJc w:val="left"/>
      <w:pPr>
        <w:ind w:left="5760" w:hanging="360"/>
      </w:pPr>
    </w:lvl>
    <w:lvl w:ilvl="8" w:tplc="E3D61F2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8527134">
      <w:start w:val="1"/>
      <w:numFmt w:val="lowerRoman"/>
      <w:lvlText w:val="(%1)"/>
      <w:lvlJc w:val="left"/>
      <w:pPr>
        <w:ind w:left="1080" w:hanging="720"/>
      </w:pPr>
      <w:rPr>
        <w:rFonts w:hint="default"/>
      </w:rPr>
    </w:lvl>
    <w:lvl w:ilvl="1" w:tplc="3E5843E6" w:tentative="1">
      <w:start w:val="1"/>
      <w:numFmt w:val="lowerLetter"/>
      <w:lvlText w:val="%2."/>
      <w:lvlJc w:val="left"/>
      <w:pPr>
        <w:ind w:left="1440" w:hanging="360"/>
      </w:pPr>
    </w:lvl>
    <w:lvl w:ilvl="2" w:tplc="2756831E" w:tentative="1">
      <w:start w:val="1"/>
      <w:numFmt w:val="lowerRoman"/>
      <w:lvlText w:val="%3."/>
      <w:lvlJc w:val="right"/>
      <w:pPr>
        <w:ind w:left="2160" w:hanging="180"/>
      </w:pPr>
    </w:lvl>
    <w:lvl w:ilvl="3" w:tplc="AC76CFDA" w:tentative="1">
      <w:start w:val="1"/>
      <w:numFmt w:val="decimal"/>
      <w:lvlText w:val="%4."/>
      <w:lvlJc w:val="left"/>
      <w:pPr>
        <w:ind w:left="2880" w:hanging="360"/>
      </w:pPr>
    </w:lvl>
    <w:lvl w:ilvl="4" w:tplc="9AE0EC04" w:tentative="1">
      <w:start w:val="1"/>
      <w:numFmt w:val="lowerLetter"/>
      <w:lvlText w:val="%5."/>
      <w:lvlJc w:val="left"/>
      <w:pPr>
        <w:ind w:left="3600" w:hanging="360"/>
      </w:pPr>
    </w:lvl>
    <w:lvl w:ilvl="5" w:tplc="105052C4" w:tentative="1">
      <w:start w:val="1"/>
      <w:numFmt w:val="lowerRoman"/>
      <w:lvlText w:val="%6."/>
      <w:lvlJc w:val="right"/>
      <w:pPr>
        <w:ind w:left="4320" w:hanging="180"/>
      </w:pPr>
    </w:lvl>
    <w:lvl w:ilvl="6" w:tplc="AACA9D42" w:tentative="1">
      <w:start w:val="1"/>
      <w:numFmt w:val="decimal"/>
      <w:lvlText w:val="%7."/>
      <w:lvlJc w:val="left"/>
      <w:pPr>
        <w:ind w:left="5040" w:hanging="360"/>
      </w:pPr>
    </w:lvl>
    <w:lvl w:ilvl="7" w:tplc="7110FFBE" w:tentative="1">
      <w:start w:val="1"/>
      <w:numFmt w:val="lowerLetter"/>
      <w:lvlText w:val="%8."/>
      <w:lvlJc w:val="left"/>
      <w:pPr>
        <w:ind w:left="5760" w:hanging="360"/>
      </w:pPr>
    </w:lvl>
    <w:lvl w:ilvl="8" w:tplc="D0A6F74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55A953C">
      <w:start w:val="1"/>
      <w:numFmt w:val="lowerRoman"/>
      <w:lvlText w:val="(%1)"/>
      <w:lvlJc w:val="left"/>
      <w:pPr>
        <w:ind w:left="1080" w:hanging="720"/>
      </w:pPr>
      <w:rPr>
        <w:rFonts w:hint="default"/>
      </w:rPr>
    </w:lvl>
    <w:lvl w:ilvl="1" w:tplc="82D49392" w:tentative="1">
      <w:start w:val="1"/>
      <w:numFmt w:val="lowerLetter"/>
      <w:lvlText w:val="%2."/>
      <w:lvlJc w:val="left"/>
      <w:pPr>
        <w:ind w:left="1440" w:hanging="360"/>
      </w:pPr>
    </w:lvl>
    <w:lvl w:ilvl="2" w:tplc="B6A45F3C" w:tentative="1">
      <w:start w:val="1"/>
      <w:numFmt w:val="lowerRoman"/>
      <w:lvlText w:val="%3."/>
      <w:lvlJc w:val="right"/>
      <w:pPr>
        <w:ind w:left="2160" w:hanging="180"/>
      </w:pPr>
    </w:lvl>
    <w:lvl w:ilvl="3" w:tplc="E8C6B6C2" w:tentative="1">
      <w:start w:val="1"/>
      <w:numFmt w:val="decimal"/>
      <w:lvlText w:val="%4."/>
      <w:lvlJc w:val="left"/>
      <w:pPr>
        <w:ind w:left="2880" w:hanging="360"/>
      </w:pPr>
    </w:lvl>
    <w:lvl w:ilvl="4" w:tplc="DEDC4B36" w:tentative="1">
      <w:start w:val="1"/>
      <w:numFmt w:val="lowerLetter"/>
      <w:lvlText w:val="%5."/>
      <w:lvlJc w:val="left"/>
      <w:pPr>
        <w:ind w:left="3600" w:hanging="360"/>
      </w:pPr>
    </w:lvl>
    <w:lvl w:ilvl="5" w:tplc="DA06AB7A" w:tentative="1">
      <w:start w:val="1"/>
      <w:numFmt w:val="lowerRoman"/>
      <w:lvlText w:val="%6."/>
      <w:lvlJc w:val="right"/>
      <w:pPr>
        <w:ind w:left="4320" w:hanging="180"/>
      </w:pPr>
    </w:lvl>
    <w:lvl w:ilvl="6" w:tplc="DA3A8A20" w:tentative="1">
      <w:start w:val="1"/>
      <w:numFmt w:val="decimal"/>
      <w:lvlText w:val="%7."/>
      <w:lvlJc w:val="left"/>
      <w:pPr>
        <w:ind w:left="5040" w:hanging="360"/>
      </w:pPr>
    </w:lvl>
    <w:lvl w:ilvl="7" w:tplc="7BF873EC" w:tentative="1">
      <w:start w:val="1"/>
      <w:numFmt w:val="lowerLetter"/>
      <w:lvlText w:val="%8."/>
      <w:lvlJc w:val="left"/>
      <w:pPr>
        <w:ind w:left="5760" w:hanging="360"/>
      </w:pPr>
    </w:lvl>
    <w:lvl w:ilvl="8" w:tplc="B92E91A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1D44F2C">
      <w:start w:val="1"/>
      <w:numFmt w:val="lowerRoman"/>
      <w:lvlText w:val="(%1)"/>
      <w:lvlJc w:val="left"/>
      <w:pPr>
        <w:ind w:left="1080" w:hanging="720"/>
      </w:pPr>
      <w:rPr>
        <w:rFonts w:hint="default"/>
      </w:rPr>
    </w:lvl>
    <w:lvl w:ilvl="1" w:tplc="B708328A" w:tentative="1">
      <w:start w:val="1"/>
      <w:numFmt w:val="lowerLetter"/>
      <w:lvlText w:val="%2."/>
      <w:lvlJc w:val="left"/>
      <w:pPr>
        <w:ind w:left="1440" w:hanging="360"/>
      </w:pPr>
    </w:lvl>
    <w:lvl w:ilvl="2" w:tplc="4F54D196" w:tentative="1">
      <w:start w:val="1"/>
      <w:numFmt w:val="lowerRoman"/>
      <w:lvlText w:val="%3."/>
      <w:lvlJc w:val="right"/>
      <w:pPr>
        <w:ind w:left="2160" w:hanging="180"/>
      </w:pPr>
    </w:lvl>
    <w:lvl w:ilvl="3" w:tplc="12A8FD5C" w:tentative="1">
      <w:start w:val="1"/>
      <w:numFmt w:val="decimal"/>
      <w:lvlText w:val="%4."/>
      <w:lvlJc w:val="left"/>
      <w:pPr>
        <w:ind w:left="2880" w:hanging="360"/>
      </w:pPr>
    </w:lvl>
    <w:lvl w:ilvl="4" w:tplc="5688F1F4" w:tentative="1">
      <w:start w:val="1"/>
      <w:numFmt w:val="lowerLetter"/>
      <w:lvlText w:val="%5."/>
      <w:lvlJc w:val="left"/>
      <w:pPr>
        <w:ind w:left="3600" w:hanging="360"/>
      </w:pPr>
    </w:lvl>
    <w:lvl w:ilvl="5" w:tplc="C584FEA0" w:tentative="1">
      <w:start w:val="1"/>
      <w:numFmt w:val="lowerRoman"/>
      <w:lvlText w:val="%6."/>
      <w:lvlJc w:val="right"/>
      <w:pPr>
        <w:ind w:left="4320" w:hanging="180"/>
      </w:pPr>
    </w:lvl>
    <w:lvl w:ilvl="6" w:tplc="00F27E18" w:tentative="1">
      <w:start w:val="1"/>
      <w:numFmt w:val="decimal"/>
      <w:lvlText w:val="%7."/>
      <w:lvlJc w:val="left"/>
      <w:pPr>
        <w:ind w:left="5040" w:hanging="360"/>
      </w:pPr>
    </w:lvl>
    <w:lvl w:ilvl="7" w:tplc="D7DA5364" w:tentative="1">
      <w:start w:val="1"/>
      <w:numFmt w:val="lowerLetter"/>
      <w:lvlText w:val="%8."/>
      <w:lvlJc w:val="left"/>
      <w:pPr>
        <w:ind w:left="5760" w:hanging="360"/>
      </w:pPr>
    </w:lvl>
    <w:lvl w:ilvl="8" w:tplc="BBE4CCC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BE08F20">
      <w:start w:val="1"/>
      <w:numFmt w:val="lowerRoman"/>
      <w:lvlText w:val="(%1)"/>
      <w:lvlJc w:val="left"/>
      <w:pPr>
        <w:ind w:left="1080" w:hanging="720"/>
      </w:pPr>
      <w:rPr>
        <w:rFonts w:hint="default"/>
      </w:rPr>
    </w:lvl>
    <w:lvl w:ilvl="1" w:tplc="507032B2" w:tentative="1">
      <w:start w:val="1"/>
      <w:numFmt w:val="lowerLetter"/>
      <w:lvlText w:val="%2."/>
      <w:lvlJc w:val="left"/>
      <w:pPr>
        <w:ind w:left="1440" w:hanging="360"/>
      </w:pPr>
    </w:lvl>
    <w:lvl w:ilvl="2" w:tplc="4DAC23DE" w:tentative="1">
      <w:start w:val="1"/>
      <w:numFmt w:val="lowerRoman"/>
      <w:lvlText w:val="%3."/>
      <w:lvlJc w:val="right"/>
      <w:pPr>
        <w:ind w:left="2160" w:hanging="180"/>
      </w:pPr>
    </w:lvl>
    <w:lvl w:ilvl="3" w:tplc="4520730E" w:tentative="1">
      <w:start w:val="1"/>
      <w:numFmt w:val="decimal"/>
      <w:lvlText w:val="%4."/>
      <w:lvlJc w:val="left"/>
      <w:pPr>
        <w:ind w:left="2880" w:hanging="360"/>
      </w:pPr>
    </w:lvl>
    <w:lvl w:ilvl="4" w:tplc="612C5A02" w:tentative="1">
      <w:start w:val="1"/>
      <w:numFmt w:val="lowerLetter"/>
      <w:lvlText w:val="%5."/>
      <w:lvlJc w:val="left"/>
      <w:pPr>
        <w:ind w:left="3600" w:hanging="360"/>
      </w:pPr>
    </w:lvl>
    <w:lvl w:ilvl="5" w:tplc="59FCA6A8" w:tentative="1">
      <w:start w:val="1"/>
      <w:numFmt w:val="lowerRoman"/>
      <w:lvlText w:val="%6."/>
      <w:lvlJc w:val="right"/>
      <w:pPr>
        <w:ind w:left="4320" w:hanging="180"/>
      </w:pPr>
    </w:lvl>
    <w:lvl w:ilvl="6" w:tplc="14D0B1CC" w:tentative="1">
      <w:start w:val="1"/>
      <w:numFmt w:val="decimal"/>
      <w:lvlText w:val="%7."/>
      <w:lvlJc w:val="left"/>
      <w:pPr>
        <w:ind w:left="5040" w:hanging="360"/>
      </w:pPr>
    </w:lvl>
    <w:lvl w:ilvl="7" w:tplc="9126F330" w:tentative="1">
      <w:start w:val="1"/>
      <w:numFmt w:val="lowerLetter"/>
      <w:lvlText w:val="%8."/>
      <w:lvlJc w:val="left"/>
      <w:pPr>
        <w:ind w:left="5760" w:hanging="360"/>
      </w:pPr>
    </w:lvl>
    <w:lvl w:ilvl="8" w:tplc="1270BCE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0641D12">
      <w:start w:val="1"/>
      <w:numFmt w:val="lowerRoman"/>
      <w:lvlText w:val="(%1)"/>
      <w:lvlJc w:val="left"/>
      <w:pPr>
        <w:ind w:left="1080" w:hanging="720"/>
      </w:pPr>
      <w:rPr>
        <w:rFonts w:hint="default"/>
      </w:rPr>
    </w:lvl>
    <w:lvl w:ilvl="1" w:tplc="C1627B3E" w:tentative="1">
      <w:start w:val="1"/>
      <w:numFmt w:val="lowerLetter"/>
      <w:lvlText w:val="%2."/>
      <w:lvlJc w:val="left"/>
      <w:pPr>
        <w:ind w:left="1440" w:hanging="360"/>
      </w:pPr>
    </w:lvl>
    <w:lvl w:ilvl="2" w:tplc="7F9034FA" w:tentative="1">
      <w:start w:val="1"/>
      <w:numFmt w:val="lowerRoman"/>
      <w:lvlText w:val="%3."/>
      <w:lvlJc w:val="right"/>
      <w:pPr>
        <w:ind w:left="2160" w:hanging="180"/>
      </w:pPr>
    </w:lvl>
    <w:lvl w:ilvl="3" w:tplc="C9FC6ECE" w:tentative="1">
      <w:start w:val="1"/>
      <w:numFmt w:val="decimal"/>
      <w:lvlText w:val="%4."/>
      <w:lvlJc w:val="left"/>
      <w:pPr>
        <w:ind w:left="2880" w:hanging="360"/>
      </w:pPr>
    </w:lvl>
    <w:lvl w:ilvl="4" w:tplc="6E484226" w:tentative="1">
      <w:start w:val="1"/>
      <w:numFmt w:val="lowerLetter"/>
      <w:lvlText w:val="%5."/>
      <w:lvlJc w:val="left"/>
      <w:pPr>
        <w:ind w:left="3600" w:hanging="360"/>
      </w:pPr>
    </w:lvl>
    <w:lvl w:ilvl="5" w:tplc="1D4C590C" w:tentative="1">
      <w:start w:val="1"/>
      <w:numFmt w:val="lowerRoman"/>
      <w:lvlText w:val="%6."/>
      <w:lvlJc w:val="right"/>
      <w:pPr>
        <w:ind w:left="4320" w:hanging="180"/>
      </w:pPr>
    </w:lvl>
    <w:lvl w:ilvl="6" w:tplc="90EC58A8" w:tentative="1">
      <w:start w:val="1"/>
      <w:numFmt w:val="decimal"/>
      <w:lvlText w:val="%7."/>
      <w:lvlJc w:val="left"/>
      <w:pPr>
        <w:ind w:left="5040" w:hanging="360"/>
      </w:pPr>
    </w:lvl>
    <w:lvl w:ilvl="7" w:tplc="7AEAFFE4" w:tentative="1">
      <w:start w:val="1"/>
      <w:numFmt w:val="lowerLetter"/>
      <w:lvlText w:val="%8."/>
      <w:lvlJc w:val="left"/>
      <w:pPr>
        <w:ind w:left="5760" w:hanging="360"/>
      </w:pPr>
    </w:lvl>
    <w:lvl w:ilvl="8" w:tplc="90104D0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89227050">
      <w:start w:val="1"/>
      <w:numFmt w:val="lowerRoman"/>
      <w:lvlText w:val="(%1)"/>
      <w:lvlJc w:val="left"/>
      <w:pPr>
        <w:ind w:left="1080" w:hanging="720"/>
      </w:pPr>
      <w:rPr>
        <w:rFonts w:hint="default"/>
      </w:rPr>
    </w:lvl>
    <w:lvl w:ilvl="1" w:tplc="4DB2FB4A" w:tentative="1">
      <w:start w:val="1"/>
      <w:numFmt w:val="lowerLetter"/>
      <w:lvlText w:val="%2."/>
      <w:lvlJc w:val="left"/>
      <w:pPr>
        <w:ind w:left="1440" w:hanging="360"/>
      </w:pPr>
    </w:lvl>
    <w:lvl w:ilvl="2" w:tplc="00D2C9E4" w:tentative="1">
      <w:start w:val="1"/>
      <w:numFmt w:val="lowerRoman"/>
      <w:lvlText w:val="%3."/>
      <w:lvlJc w:val="right"/>
      <w:pPr>
        <w:ind w:left="2160" w:hanging="180"/>
      </w:pPr>
    </w:lvl>
    <w:lvl w:ilvl="3" w:tplc="BDDACDEA" w:tentative="1">
      <w:start w:val="1"/>
      <w:numFmt w:val="decimal"/>
      <w:lvlText w:val="%4."/>
      <w:lvlJc w:val="left"/>
      <w:pPr>
        <w:ind w:left="2880" w:hanging="360"/>
      </w:pPr>
    </w:lvl>
    <w:lvl w:ilvl="4" w:tplc="19FE8982" w:tentative="1">
      <w:start w:val="1"/>
      <w:numFmt w:val="lowerLetter"/>
      <w:lvlText w:val="%5."/>
      <w:lvlJc w:val="left"/>
      <w:pPr>
        <w:ind w:left="3600" w:hanging="360"/>
      </w:pPr>
    </w:lvl>
    <w:lvl w:ilvl="5" w:tplc="CC8C939C" w:tentative="1">
      <w:start w:val="1"/>
      <w:numFmt w:val="lowerRoman"/>
      <w:lvlText w:val="%6."/>
      <w:lvlJc w:val="right"/>
      <w:pPr>
        <w:ind w:left="4320" w:hanging="180"/>
      </w:pPr>
    </w:lvl>
    <w:lvl w:ilvl="6" w:tplc="3C3C4F12" w:tentative="1">
      <w:start w:val="1"/>
      <w:numFmt w:val="decimal"/>
      <w:lvlText w:val="%7."/>
      <w:lvlJc w:val="left"/>
      <w:pPr>
        <w:ind w:left="5040" w:hanging="360"/>
      </w:pPr>
    </w:lvl>
    <w:lvl w:ilvl="7" w:tplc="F1E2FC32" w:tentative="1">
      <w:start w:val="1"/>
      <w:numFmt w:val="lowerLetter"/>
      <w:lvlText w:val="%8."/>
      <w:lvlJc w:val="left"/>
      <w:pPr>
        <w:ind w:left="5760" w:hanging="360"/>
      </w:pPr>
    </w:lvl>
    <w:lvl w:ilvl="8" w:tplc="C108FCD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24A21C0">
      <w:start w:val="1"/>
      <w:numFmt w:val="lowerRoman"/>
      <w:lvlText w:val="(%1)"/>
      <w:lvlJc w:val="left"/>
      <w:pPr>
        <w:ind w:left="1080" w:hanging="720"/>
      </w:pPr>
      <w:rPr>
        <w:rFonts w:hint="default"/>
      </w:rPr>
    </w:lvl>
    <w:lvl w:ilvl="1" w:tplc="369A03AE" w:tentative="1">
      <w:start w:val="1"/>
      <w:numFmt w:val="lowerLetter"/>
      <w:lvlText w:val="%2."/>
      <w:lvlJc w:val="left"/>
      <w:pPr>
        <w:ind w:left="1440" w:hanging="360"/>
      </w:pPr>
    </w:lvl>
    <w:lvl w:ilvl="2" w:tplc="67EC52EE" w:tentative="1">
      <w:start w:val="1"/>
      <w:numFmt w:val="lowerRoman"/>
      <w:lvlText w:val="%3."/>
      <w:lvlJc w:val="right"/>
      <w:pPr>
        <w:ind w:left="2160" w:hanging="180"/>
      </w:pPr>
    </w:lvl>
    <w:lvl w:ilvl="3" w:tplc="E24E53AE" w:tentative="1">
      <w:start w:val="1"/>
      <w:numFmt w:val="decimal"/>
      <w:lvlText w:val="%4."/>
      <w:lvlJc w:val="left"/>
      <w:pPr>
        <w:ind w:left="2880" w:hanging="360"/>
      </w:pPr>
    </w:lvl>
    <w:lvl w:ilvl="4" w:tplc="D1400D06" w:tentative="1">
      <w:start w:val="1"/>
      <w:numFmt w:val="lowerLetter"/>
      <w:lvlText w:val="%5."/>
      <w:lvlJc w:val="left"/>
      <w:pPr>
        <w:ind w:left="3600" w:hanging="360"/>
      </w:pPr>
    </w:lvl>
    <w:lvl w:ilvl="5" w:tplc="038ECB7E" w:tentative="1">
      <w:start w:val="1"/>
      <w:numFmt w:val="lowerRoman"/>
      <w:lvlText w:val="%6."/>
      <w:lvlJc w:val="right"/>
      <w:pPr>
        <w:ind w:left="4320" w:hanging="180"/>
      </w:pPr>
    </w:lvl>
    <w:lvl w:ilvl="6" w:tplc="282C6D3E" w:tentative="1">
      <w:start w:val="1"/>
      <w:numFmt w:val="decimal"/>
      <w:lvlText w:val="%7."/>
      <w:lvlJc w:val="left"/>
      <w:pPr>
        <w:ind w:left="5040" w:hanging="360"/>
      </w:pPr>
    </w:lvl>
    <w:lvl w:ilvl="7" w:tplc="64627974" w:tentative="1">
      <w:start w:val="1"/>
      <w:numFmt w:val="lowerLetter"/>
      <w:lvlText w:val="%8."/>
      <w:lvlJc w:val="left"/>
      <w:pPr>
        <w:ind w:left="5760" w:hanging="360"/>
      </w:pPr>
    </w:lvl>
    <w:lvl w:ilvl="8" w:tplc="B3F2D6F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BF27816">
      <w:start w:val="1"/>
      <w:numFmt w:val="bullet"/>
      <w:lvlText w:val=""/>
      <w:lvlJc w:val="left"/>
      <w:pPr>
        <w:tabs>
          <w:tab w:val="num" w:pos="720"/>
        </w:tabs>
        <w:ind w:left="720" w:hanging="360"/>
      </w:pPr>
      <w:rPr>
        <w:rFonts w:ascii="Symbol" w:hAnsi="Symbol"/>
      </w:rPr>
    </w:lvl>
    <w:lvl w:ilvl="1" w:tplc="556EDE32">
      <w:start w:val="1"/>
      <w:numFmt w:val="bullet"/>
      <w:lvlText w:val="o"/>
      <w:lvlJc w:val="left"/>
      <w:pPr>
        <w:tabs>
          <w:tab w:val="num" w:pos="1440"/>
        </w:tabs>
        <w:ind w:left="1440" w:hanging="360"/>
      </w:pPr>
      <w:rPr>
        <w:rFonts w:ascii="Courier New" w:hAnsi="Courier New"/>
      </w:rPr>
    </w:lvl>
    <w:lvl w:ilvl="2" w:tplc="AFAA9302">
      <w:start w:val="1"/>
      <w:numFmt w:val="bullet"/>
      <w:lvlText w:val=""/>
      <w:lvlJc w:val="left"/>
      <w:pPr>
        <w:tabs>
          <w:tab w:val="num" w:pos="2160"/>
        </w:tabs>
        <w:ind w:left="2160" w:hanging="360"/>
      </w:pPr>
      <w:rPr>
        <w:rFonts w:ascii="Wingdings" w:hAnsi="Wingdings"/>
      </w:rPr>
    </w:lvl>
    <w:lvl w:ilvl="3" w:tplc="2982A53C">
      <w:start w:val="1"/>
      <w:numFmt w:val="bullet"/>
      <w:lvlText w:val=""/>
      <w:lvlJc w:val="left"/>
      <w:pPr>
        <w:tabs>
          <w:tab w:val="num" w:pos="2880"/>
        </w:tabs>
        <w:ind w:left="2880" w:hanging="360"/>
      </w:pPr>
      <w:rPr>
        <w:rFonts w:ascii="Symbol" w:hAnsi="Symbol"/>
      </w:rPr>
    </w:lvl>
    <w:lvl w:ilvl="4" w:tplc="89C00584">
      <w:start w:val="1"/>
      <w:numFmt w:val="bullet"/>
      <w:lvlText w:val="o"/>
      <w:lvlJc w:val="left"/>
      <w:pPr>
        <w:tabs>
          <w:tab w:val="num" w:pos="3600"/>
        </w:tabs>
        <w:ind w:left="3600" w:hanging="360"/>
      </w:pPr>
      <w:rPr>
        <w:rFonts w:ascii="Courier New" w:hAnsi="Courier New"/>
      </w:rPr>
    </w:lvl>
    <w:lvl w:ilvl="5" w:tplc="FAC035F4">
      <w:start w:val="1"/>
      <w:numFmt w:val="bullet"/>
      <w:lvlText w:val=""/>
      <w:lvlJc w:val="left"/>
      <w:pPr>
        <w:tabs>
          <w:tab w:val="num" w:pos="4320"/>
        </w:tabs>
        <w:ind w:left="4320" w:hanging="360"/>
      </w:pPr>
      <w:rPr>
        <w:rFonts w:ascii="Wingdings" w:hAnsi="Wingdings"/>
      </w:rPr>
    </w:lvl>
    <w:lvl w:ilvl="6" w:tplc="4D1C87FC">
      <w:start w:val="1"/>
      <w:numFmt w:val="bullet"/>
      <w:lvlText w:val=""/>
      <w:lvlJc w:val="left"/>
      <w:pPr>
        <w:tabs>
          <w:tab w:val="num" w:pos="5040"/>
        </w:tabs>
        <w:ind w:left="5040" w:hanging="360"/>
      </w:pPr>
      <w:rPr>
        <w:rFonts w:ascii="Symbol" w:hAnsi="Symbol"/>
      </w:rPr>
    </w:lvl>
    <w:lvl w:ilvl="7" w:tplc="5B4E1A64">
      <w:start w:val="1"/>
      <w:numFmt w:val="bullet"/>
      <w:lvlText w:val="o"/>
      <w:lvlJc w:val="left"/>
      <w:pPr>
        <w:tabs>
          <w:tab w:val="num" w:pos="5760"/>
        </w:tabs>
        <w:ind w:left="5760" w:hanging="360"/>
      </w:pPr>
      <w:rPr>
        <w:rFonts w:ascii="Courier New" w:hAnsi="Courier New"/>
      </w:rPr>
    </w:lvl>
    <w:lvl w:ilvl="8" w:tplc="BACA5C4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7D9"/>
    <w:rsid w:val="001F77E9"/>
    <w:rsid w:val="004C27AE"/>
    <w:rsid w:val="00543077"/>
    <w:rsid w:val="005F17D9"/>
    <w:rsid w:val="00611FF0"/>
    <w:rsid w:val="00836B24"/>
    <w:rsid w:val="00F13A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D9814"/>
  <w15:docId w15:val="{D4C2A11C-3ADF-4EDD-95A6-CFFA5278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C7452" w:rsidP="009853D3">
          <w:pPr>
            <w:pStyle w:val="81DDF2EDE657440381F5B1C78D8649AF"/>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C7452"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C7452" w:rsidP="009853D3">
          <w:pPr>
            <w:pStyle w:val="1E600976D9D14551948E2FF5E77F1629"/>
          </w:pPr>
          <w:r w:rsidRPr="00D858FE">
            <w:rPr>
              <w:rStyle w:val="PlaceholderText"/>
            </w:rPr>
            <w:t>Choose an item.</w:t>
          </w:r>
        </w:p>
      </w:docPartBody>
    </w:docPart>
    <w:docPart>
      <w:docPartPr>
        <w:name w:val="520B90EB0CE549E6B9767133A6B249F6"/>
        <w:category>
          <w:name w:val="General"/>
          <w:gallery w:val="placeholder"/>
        </w:category>
        <w:types>
          <w:type w:val="bbPlcHdr"/>
        </w:types>
        <w:behaviors>
          <w:behavior w:val="content"/>
        </w:behaviors>
        <w:guid w:val="{ED3BB7F5-3963-47E8-A827-B7DABA30E62B}"/>
      </w:docPartPr>
      <w:docPartBody>
        <w:p w:rsidR="00D40B3D" w:rsidRDefault="009C7452" w:rsidP="009C7452">
          <w:pPr>
            <w:pStyle w:val="520B90EB0CE549E6B9767133A6B249F6"/>
          </w:pPr>
          <w:r w:rsidRPr="00D858FE">
            <w:rPr>
              <w:rStyle w:val="PlaceholderText"/>
            </w:rPr>
            <w:t>Choose an item.</w:t>
          </w:r>
        </w:p>
      </w:docPartBody>
    </w:docPart>
    <w:docPart>
      <w:docPartPr>
        <w:name w:val="3AE2FD4505BD42088ACDA9255337CE92"/>
        <w:category>
          <w:name w:val="General"/>
          <w:gallery w:val="placeholder"/>
        </w:category>
        <w:types>
          <w:type w:val="bbPlcHdr"/>
        </w:types>
        <w:behaviors>
          <w:behavior w:val="content"/>
        </w:behaviors>
        <w:guid w:val="{51BFBEAD-8126-4864-A371-3B6AC3BB4584}"/>
      </w:docPartPr>
      <w:docPartBody>
        <w:p w:rsidR="00D40B3D" w:rsidRDefault="009C7452" w:rsidP="009C7452">
          <w:pPr>
            <w:pStyle w:val="3AE2FD4505BD42088ACDA9255337CE92"/>
          </w:pPr>
          <w:r w:rsidRPr="00D858FE">
            <w:rPr>
              <w:rStyle w:val="PlaceholderText"/>
            </w:rPr>
            <w:t>Choose an item.</w:t>
          </w:r>
        </w:p>
      </w:docPartBody>
    </w:docPart>
    <w:docPart>
      <w:docPartPr>
        <w:name w:val="458B02941F1348958B30B05DFB46841C"/>
        <w:category>
          <w:name w:val="General"/>
          <w:gallery w:val="placeholder"/>
        </w:category>
        <w:types>
          <w:type w:val="bbPlcHdr"/>
        </w:types>
        <w:behaviors>
          <w:behavior w:val="content"/>
        </w:behaviors>
        <w:guid w:val="{3DC9F14E-4259-4A44-B80F-31F8DB63C543}"/>
      </w:docPartPr>
      <w:docPartBody>
        <w:p w:rsidR="00D40B3D" w:rsidRDefault="009C7452" w:rsidP="009C7452">
          <w:pPr>
            <w:pStyle w:val="458B02941F1348958B30B05DFB46841C"/>
          </w:pPr>
          <w:r w:rsidRPr="00D858FE">
            <w:rPr>
              <w:rStyle w:val="PlaceholderText"/>
            </w:rPr>
            <w:t>Choose an item.</w:t>
          </w:r>
        </w:p>
      </w:docPartBody>
    </w:docPart>
    <w:docPart>
      <w:docPartPr>
        <w:name w:val="E7ACB0C6411D4506A2533E718505B4B5"/>
        <w:category>
          <w:name w:val="General"/>
          <w:gallery w:val="placeholder"/>
        </w:category>
        <w:types>
          <w:type w:val="bbPlcHdr"/>
        </w:types>
        <w:behaviors>
          <w:behavior w:val="content"/>
        </w:behaviors>
        <w:guid w:val="{178C83CA-398A-4260-85E9-18BF7C8992CA}"/>
      </w:docPartPr>
      <w:docPartBody>
        <w:p w:rsidR="00D40B3D" w:rsidRDefault="009C7452" w:rsidP="009C7452">
          <w:pPr>
            <w:pStyle w:val="E7ACB0C6411D4506A2533E718505B4B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452"/>
    <w:rsid w:val="009C7452"/>
    <w:rsid w:val="00D40B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7452"/>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20B90EB0CE549E6B9767133A6B249F6">
    <w:name w:val="520B90EB0CE549E6B9767133A6B249F6"/>
    <w:rsid w:val="009C7452"/>
  </w:style>
  <w:style w:type="paragraph" w:customStyle="1" w:styleId="3AE2FD4505BD42088ACDA9255337CE92">
    <w:name w:val="3AE2FD4505BD42088ACDA9255337CE92"/>
    <w:rsid w:val="009C7452"/>
  </w:style>
  <w:style w:type="paragraph" w:customStyle="1" w:styleId="458B02941F1348958B30B05DFB46841C">
    <w:name w:val="458B02941F1348958B30B05DFB46841C"/>
    <w:rsid w:val="009C7452"/>
  </w:style>
  <w:style w:type="paragraph" w:customStyle="1" w:styleId="E7ACB0C6411D4506A2533E718505B4B5">
    <w:name w:val="E7ACB0C6411D4506A2533E718505B4B5"/>
    <w:rsid w:val="009C74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700599</RACS_x0020_ID>
    <Approved_x0020_Provider xmlns="a8338b6e-77a6-4851-82b6-98166143ffdd">Logan West Meals on Wheels Incorporated</Approved_x0020_Provider>
    <Management_x0020_Company_x0020_ID xmlns="a8338b6e-77a6-4851-82b6-98166143ffdd" xsi:nil="true"/>
    <Home xmlns="a8338b6e-77a6-4851-82b6-98166143ffdd">Logan West Meals on Wheels Incorporated</Home>
    <Signed xmlns="a8338b6e-77a6-4851-82b6-98166143ffdd" xsi:nil="true"/>
    <Uploaded xmlns="a8338b6e-77a6-4851-82b6-98166143ffdd">False</Uploaded>
    <Management_x0020_Company xmlns="a8338b6e-77a6-4851-82b6-98166143ffdd" xsi:nil="true"/>
    <Doc_x0020_Date xmlns="a8338b6e-77a6-4851-82b6-98166143ffdd">2022-12-13T01:43:00+00:00</Doc_x0020_Date>
    <CSI_x0020_ID xmlns="a8338b6e-77a6-4851-82b6-98166143ffdd" xsi:nil="true"/>
    <Case_x0020_ID xmlns="a8338b6e-77a6-4851-82b6-98166143ffdd" xsi:nil="true"/>
    <Approved_x0020_Provider_x0020_ID xmlns="a8338b6e-77a6-4851-82b6-98166143ffdd">38BC2CED-8A82-E411-B1AD-005056922186</Approved_x0020_Provider_x0020_ID>
    <Location xmlns="a8338b6e-77a6-4851-82b6-98166143ffdd" xsi:nil="true"/>
    <Home_x0020_ID xmlns="a8338b6e-77a6-4851-82b6-98166143ffdd">721C7EB3-0385-E411-B1AD-005056922186</Home_x0020_ID>
    <State xmlns="a8338b6e-77a6-4851-82b6-98166143ffdd">QLD</State>
    <Doc_x0020_Sent_Received_x0020_Date xmlns="a8338b6e-77a6-4851-82b6-98166143ffdd">2022-12-13T00:00:00+00:00</Doc_x0020_Sent_Received_x0020_Date>
    <Activity_x0020_ID xmlns="a8338b6e-77a6-4851-82b6-98166143ffdd">55B4E12F-2C69-ED11-B91D-005056922186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a8338b6e-77a6-4851-82b6-98166143ffdd"/>
    <ds:schemaRef ds:uri="http://purl.org/dc/terms/"/>
    <ds:schemaRef ds:uri="http://purl.org/dc/elements/1.1/"/>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6710E4EA-8351-4022-A0CC-4DA52F5EE36A}">
  <ds:schemaRefs>
    <ds:schemaRef ds:uri="http://schemas.openxmlformats.org/officeDocument/2006/bibliography"/>
  </ds:schemaRefs>
</ds:datastoreItem>
</file>

<file path=customXml/itemProps4.xml><?xml version="1.0" encoding="utf-8"?>
<ds:datastoreItem xmlns:ds="http://schemas.openxmlformats.org/officeDocument/2006/customXml" ds:itemID="{99559F8C-8630-4988-9232-72EBD1566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1682</Words>
  <Characters>9594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2023-01-09T22:40:00Z</dcterms:created>
  <dcterms:modified xsi:type="dcterms:W3CDTF">2023-01-09T22:40:00Z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