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D8517B2"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58240"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58242"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737B19">
        <w:rPr>
          <w:rFonts w:ascii="Arial Black" w:hAnsi="Arial Black"/>
        </w:rPr>
        <w:t>Marain Home and Community Care Pty Ltd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72751F0A" w14:textId="77777777" w:rsidR="00737B19" w:rsidRPr="003C6EC2" w:rsidRDefault="00737B19" w:rsidP="00737B1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253 St George Road </w:t>
      </w:r>
      <w:r w:rsidRPr="003C6EC2">
        <w:rPr>
          <w:color w:val="FFFFFF" w:themeColor="background1"/>
          <w:sz w:val="28"/>
        </w:rPr>
        <w:br/>
        <w:t>NORTHCOTE VIC 3070</w:t>
      </w:r>
      <w:r w:rsidRPr="003C6EC2">
        <w:rPr>
          <w:color w:val="FFFFFF" w:themeColor="background1"/>
          <w:sz w:val="28"/>
        </w:rPr>
        <w:br/>
      </w:r>
      <w:r w:rsidRPr="003C6EC2">
        <w:rPr>
          <w:rFonts w:eastAsia="Calibri"/>
          <w:color w:val="FFFFFF" w:themeColor="background1"/>
          <w:sz w:val="28"/>
          <w:szCs w:val="56"/>
          <w:lang w:eastAsia="en-US"/>
        </w:rPr>
        <w:t>Phone number: 0426 172 867</w:t>
      </w:r>
    </w:p>
    <w:p w14:paraId="1234B7AD" w14:textId="77777777" w:rsidR="00737B19" w:rsidRDefault="00737B19" w:rsidP="00737B1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301068 </w:t>
      </w:r>
    </w:p>
    <w:p w14:paraId="0B7710D6" w14:textId="77777777" w:rsidR="00737B19" w:rsidRPr="003C6EC2" w:rsidRDefault="00737B19" w:rsidP="00737B1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Marain Home &amp; Community Care Pty Ltd</w:t>
      </w:r>
    </w:p>
    <w:p w14:paraId="71CDA2ED" w14:textId="19327A59" w:rsidR="00737B19" w:rsidRPr="003C6EC2" w:rsidRDefault="00737B19" w:rsidP="00737B1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24 March 2022</w:t>
      </w:r>
    </w:p>
    <w:p w14:paraId="78F05F59" w14:textId="448A4C86" w:rsidR="00737B19" w:rsidRPr="00E93D41" w:rsidRDefault="00737B19" w:rsidP="00737B19">
      <w:pPr>
        <w:tabs>
          <w:tab w:val="left" w:pos="2127"/>
        </w:tabs>
        <w:spacing w:before="120"/>
        <w:rPr>
          <w:color w:val="FFFFFF" w:themeColor="background1"/>
        </w:rPr>
      </w:pPr>
      <w:r w:rsidRPr="00E93D41">
        <w:rPr>
          <w:b/>
          <w:color w:val="FFFFFF" w:themeColor="background1"/>
          <w:sz w:val="28"/>
        </w:rPr>
        <w:t>Date of Performance Report:</w:t>
      </w:r>
      <w:r w:rsidR="000C31B4">
        <w:rPr>
          <w:b/>
          <w:color w:val="FFFFFF" w:themeColor="background1"/>
          <w:sz w:val="28"/>
        </w:rPr>
        <w:t xml:space="preserve"> </w:t>
      </w:r>
      <w:r w:rsidR="00AD0B80" w:rsidRPr="00AD0B80">
        <w:rPr>
          <w:color w:val="FFFFFF" w:themeColor="background1"/>
          <w:sz w:val="28"/>
        </w:rPr>
        <w:t>1</w:t>
      </w:r>
      <w:r w:rsidR="00B32073">
        <w:rPr>
          <w:color w:val="FFFFFF" w:themeColor="background1"/>
          <w:sz w:val="28"/>
        </w:rPr>
        <w:t>8</w:t>
      </w:r>
      <w:r w:rsidR="00AD0B80" w:rsidRPr="00AD0B80">
        <w:rPr>
          <w:color w:val="FFFFFF" w:themeColor="background1"/>
          <w:sz w:val="28"/>
        </w:rPr>
        <w:t xml:space="preserve"> May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0B51F4FB" w:rsidR="00F41159" w:rsidRPr="009B0F30" w:rsidRDefault="00112A52"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754E4251"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rsidR="00B32073">
        <w:t xml:space="preserve"> </w:t>
      </w:r>
      <w:r w:rsidRPr="0010469B">
        <w:t>20</w:t>
      </w:r>
      <w:r w:rsidR="00EE0C42">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DFE9EA0" w14:textId="77777777" w:rsidR="00737B19" w:rsidRDefault="00737B19" w:rsidP="00737B19">
      <w:pPr>
        <w:tabs>
          <w:tab w:val="left" w:pos="4111"/>
        </w:tabs>
      </w:pPr>
      <w:bookmarkStart w:id="1" w:name="HcsServicesFullListWithAddress"/>
      <w:bookmarkEnd w:id="0"/>
      <w:r>
        <w:rPr>
          <w:b/>
          <w:bCs/>
        </w:rPr>
        <w:t>Home Care:</w:t>
      </w:r>
    </w:p>
    <w:p w14:paraId="2C184A13" w14:textId="01F13005" w:rsidR="00737B19" w:rsidRDefault="00737B19" w:rsidP="00737B19">
      <w:pPr>
        <w:numPr>
          <w:ilvl w:val="0"/>
          <w:numId w:val="38"/>
        </w:numPr>
        <w:tabs>
          <w:tab w:val="left" w:pos="4111"/>
        </w:tabs>
        <w:spacing w:before="0" w:after="0"/>
      </w:pPr>
      <w:r>
        <w:t>Marain Home and Community Care Pty Ltd, 27326, 253 St George Road, NORTHCOTE VIC 3070</w:t>
      </w:r>
    </w:p>
    <w:bookmarkEnd w:id="1"/>
    <w:p w14:paraId="6361D7CA" w14:textId="27110CF1" w:rsidR="007F5256" w:rsidRPr="00EE0C42" w:rsidRDefault="001E6954" w:rsidP="0094564F">
      <w:pPr>
        <w:pStyle w:val="Heading1"/>
      </w:pPr>
      <w:r w:rsidRPr="001E6954">
        <w:t>Overall assessment of Service</w:t>
      </w:r>
      <w:r w:rsidR="00724518" w:rsidRPr="0024612B">
        <w:t>/</w:t>
      </w:r>
      <w:r w:rsidR="0037487E" w:rsidRPr="0024612B">
        <w:t>s</w:t>
      </w:r>
      <w:r w:rsidR="0037487E" w:rsidRPr="00EE0C42">
        <w:t xml:space="preserve"> </w:t>
      </w:r>
    </w:p>
    <w:tbl>
      <w:tblPr>
        <w:tblStyle w:val="TableGrid"/>
        <w:tblW w:w="9351" w:type="dxa"/>
        <w:tblInd w:w="-147" w:type="dxa"/>
        <w:tblLook w:val="04A0" w:firstRow="1" w:lastRow="0" w:firstColumn="1" w:lastColumn="0" w:noHBand="0" w:noVBand="1"/>
      </w:tblPr>
      <w:tblGrid>
        <w:gridCol w:w="419"/>
        <w:gridCol w:w="10"/>
        <w:gridCol w:w="4910"/>
        <w:gridCol w:w="883"/>
        <w:gridCol w:w="47"/>
        <w:gridCol w:w="87"/>
        <w:gridCol w:w="2995"/>
      </w:tblGrid>
      <w:tr w:rsidR="00D63526" w:rsidRPr="00CE7684" w14:paraId="7003851F" w14:textId="77777777" w:rsidTr="00D63526">
        <w:tc>
          <w:tcPr>
            <w:tcW w:w="5339" w:type="dxa"/>
            <w:gridSpan w:val="3"/>
            <w:tcBorders>
              <w:top w:val="nil"/>
              <w:left w:val="nil"/>
              <w:bottom w:val="nil"/>
              <w:right w:val="nil"/>
            </w:tcBorders>
          </w:tcPr>
          <w:p w14:paraId="602AAE69" w14:textId="77777777" w:rsidR="00EE0C42" w:rsidRPr="005A682F" w:rsidRDefault="00EE0C42" w:rsidP="009737C3">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t>1</w:t>
            </w:r>
            <w:r w:rsidRPr="00477C4C">
              <w:t xml:space="preserve"> Consumer dignity and choic</w:t>
            </w:r>
            <w:r>
              <w:t>e</w:t>
            </w:r>
          </w:p>
        </w:tc>
        <w:tc>
          <w:tcPr>
            <w:tcW w:w="930" w:type="dxa"/>
            <w:gridSpan w:val="2"/>
            <w:tcBorders>
              <w:top w:val="nil"/>
              <w:left w:val="nil"/>
              <w:bottom w:val="nil"/>
              <w:right w:val="nil"/>
            </w:tcBorders>
          </w:tcPr>
          <w:p w14:paraId="6071EA8D" w14:textId="77777777" w:rsidR="00EE0C42" w:rsidRPr="00E630D7" w:rsidRDefault="00EE0C42" w:rsidP="009737C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82" w:type="dxa"/>
            <w:gridSpan w:val="2"/>
            <w:tcBorders>
              <w:top w:val="nil"/>
              <w:left w:val="nil"/>
              <w:bottom w:val="nil"/>
              <w:right w:val="nil"/>
            </w:tcBorders>
          </w:tcPr>
          <w:p w14:paraId="0D401F75" w14:textId="5FA0EA7E" w:rsidR="00EE0C42" w:rsidRPr="00CE7684" w:rsidRDefault="00EE0C42" w:rsidP="009737C3">
            <w:pPr>
              <w:pStyle w:val="Heading4"/>
              <w:tabs>
                <w:tab w:val="clear" w:pos="9072"/>
              </w:tabs>
              <w:spacing w:before="120" w:after="0" w:line="240" w:lineRule="auto"/>
              <w:jc w:val="right"/>
              <w:outlineLvl w:val="3"/>
            </w:pPr>
            <w:r w:rsidRPr="00CE7684">
              <w:rPr>
                <w:rFonts w:eastAsia="Times New Roman"/>
                <w:iCs w:val="0"/>
              </w:rPr>
              <w:t>Compliant</w:t>
            </w:r>
          </w:p>
        </w:tc>
      </w:tr>
      <w:tr w:rsidR="00D63526" w:rsidRPr="00CE7684" w14:paraId="7FAAF2DF" w14:textId="77777777" w:rsidTr="00D63526">
        <w:tc>
          <w:tcPr>
            <w:tcW w:w="5339" w:type="dxa"/>
            <w:gridSpan w:val="3"/>
            <w:tcBorders>
              <w:top w:val="nil"/>
              <w:left w:val="nil"/>
              <w:bottom w:val="nil"/>
              <w:right w:val="nil"/>
            </w:tcBorders>
          </w:tcPr>
          <w:p w14:paraId="5216EA40"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30" w:type="dxa"/>
            <w:gridSpan w:val="2"/>
            <w:tcBorders>
              <w:top w:val="nil"/>
              <w:left w:val="nil"/>
              <w:bottom w:val="nil"/>
              <w:right w:val="nil"/>
            </w:tcBorders>
          </w:tcPr>
          <w:p w14:paraId="542579FB" w14:textId="77777777" w:rsidR="00EE0C42" w:rsidRPr="00E630D7" w:rsidRDefault="00EE0C42" w:rsidP="009737C3">
            <w:pPr>
              <w:pStyle w:val="Heading4"/>
              <w:tabs>
                <w:tab w:val="clear" w:pos="9072"/>
              </w:tabs>
              <w:spacing w:before="120" w:after="0" w:line="240" w:lineRule="auto"/>
              <w:outlineLvl w:val="3"/>
            </w:pPr>
            <w:r w:rsidRPr="00E630D7">
              <w:t>CHSP</w:t>
            </w:r>
          </w:p>
        </w:tc>
        <w:tc>
          <w:tcPr>
            <w:tcW w:w="3082" w:type="dxa"/>
            <w:gridSpan w:val="2"/>
            <w:tcBorders>
              <w:top w:val="nil"/>
              <w:left w:val="nil"/>
              <w:bottom w:val="nil"/>
              <w:right w:val="nil"/>
            </w:tcBorders>
          </w:tcPr>
          <w:p w14:paraId="3CC57F21" w14:textId="14CBD727" w:rsidR="00EE0C42" w:rsidRPr="00CE7684" w:rsidRDefault="0070135E" w:rsidP="009737C3">
            <w:pPr>
              <w:pStyle w:val="Heading4"/>
              <w:tabs>
                <w:tab w:val="clear" w:pos="9072"/>
              </w:tabs>
              <w:spacing w:before="120" w:after="0" w:line="240" w:lineRule="auto"/>
              <w:jc w:val="right"/>
              <w:outlineLvl w:val="3"/>
            </w:pPr>
            <w:r>
              <w:rPr>
                <w:rFonts w:eastAsia="Times New Roman"/>
                <w:iCs w:val="0"/>
              </w:rPr>
              <w:t>Not Applicable</w:t>
            </w:r>
          </w:p>
        </w:tc>
      </w:tr>
      <w:tr w:rsidR="00D63526" w:rsidRPr="005A682F" w14:paraId="2B6603B4"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5C3445B4"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017" w:type="dxa"/>
            <w:gridSpan w:val="3"/>
          </w:tcPr>
          <w:p w14:paraId="5C62EB6C" w14:textId="77777777" w:rsidR="00EE0C42" w:rsidRPr="005A682F" w:rsidRDefault="00EE0C42" w:rsidP="009737C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95" w:type="dxa"/>
          </w:tcPr>
          <w:p w14:paraId="59EE70B0"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495A50D6"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03A8DC39"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17" w:type="dxa"/>
            <w:gridSpan w:val="3"/>
          </w:tcPr>
          <w:p w14:paraId="0015234B"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2995" w:type="dxa"/>
          </w:tcPr>
          <w:p w14:paraId="45F7AAA5" w14:textId="6F86B45D"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5B614D87"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28DC0181"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(3)(b)</w:t>
            </w:r>
          </w:p>
        </w:tc>
        <w:tc>
          <w:tcPr>
            <w:tcW w:w="1017" w:type="dxa"/>
            <w:gridSpan w:val="3"/>
          </w:tcPr>
          <w:p w14:paraId="1B326A96"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2995" w:type="dxa"/>
          </w:tcPr>
          <w:p w14:paraId="782FC339"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6B4178C1"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3EE81C91" w14:textId="77777777" w:rsidR="00EE0C42" w:rsidRPr="005A682F" w:rsidRDefault="00EE0C42" w:rsidP="009737C3">
            <w:pPr>
              <w:pStyle w:val="Heading4"/>
              <w:tabs>
                <w:tab w:val="clear" w:pos="9072"/>
              </w:tabs>
              <w:spacing w:before="120" w:after="0" w:line="240" w:lineRule="auto"/>
              <w:outlineLvl w:val="3"/>
              <w:rPr>
                <w:b w:val="0"/>
              </w:rPr>
            </w:pPr>
          </w:p>
        </w:tc>
        <w:tc>
          <w:tcPr>
            <w:tcW w:w="1017" w:type="dxa"/>
            <w:gridSpan w:val="3"/>
          </w:tcPr>
          <w:p w14:paraId="699CCF6C"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2995" w:type="dxa"/>
          </w:tcPr>
          <w:p w14:paraId="3FCE5FE4" w14:textId="436D5F09"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2888DDC4"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49C27687"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017" w:type="dxa"/>
            <w:gridSpan w:val="3"/>
          </w:tcPr>
          <w:p w14:paraId="444A00F8"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2995" w:type="dxa"/>
          </w:tcPr>
          <w:p w14:paraId="66140175"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170A7D82"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25B07023" w14:textId="77777777" w:rsidR="00EE0C42" w:rsidRPr="005A682F" w:rsidRDefault="00EE0C42" w:rsidP="009737C3">
            <w:pPr>
              <w:pStyle w:val="Heading4"/>
              <w:tabs>
                <w:tab w:val="clear" w:pos="9072"/>
              </w:tabs>
              <w:spacing w:before="120" w:after="0" w:line="240" w:lineRule="auto"/>
              <w:outlineLvl w:val="3"/>
              <w:rPr>
                <w:b w:val="0"/>
              </w:rPr>
            </w:pPr>
          </w:p>
        </w:tc>
        <w:tc>
          <w:tcPr>
            <w:tcW w:w="1017" w:type="dxa"/>
            <w:gridSpan w:val="3"/>
          </w:tcPr>
          <w:p w14:paraId="7CCAB093"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2995" w:type="dxa"/>
          </w:tcPr>
          <w:p w14:paraId="06E4EAA5" w14:textId="1CBCB71D"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2BAB7B6D"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087D953C"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017" w:type="dxa"/>
            <w:gridSpan w:val="3"/>
          </w:tcPr>
          <w:p w14:paraId="54D2CA54"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HCP</w:t>
            </w:r>
          </w:p>
        </w:tc>
        <w:tc>
          <w:tcPr>
            <w:tcW w:w="2995" w:type="dxa"/>
          </w:tcPr>
          <w:p w14:paraId="35A8E6D0" w14:textId="77777777" w:rsidR="00EE0C42" w:rsidRPr="005A682F" w:rsidRDefault="00EE0C42" w:rsidP="009737C3">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D63526" w:rsidRPr="005A682F" w14:paraId="4F0BC0A7"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6CAAD179"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p>
        </w:tc>
        <w:tc>
          <w:tcPr>
            <w:tcW w:w="1017" w:type="dxa"/>
            <w:gridSpan w:val="3"/>
          </w:tcPr>
          <w:p w14:paraId="7032F6BB"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CHSP</w:t>
            </w:r>
          </w:p>
        </w:tc>
        <w:tc>
          <w:tcPr>
            <w:tcW w:w="2995" w:type="dxa"/>
          </w:tcPr>
          <w:p w14:paraId="6E3053CD" w14:textId="64B7AAFA" w:rsidR="00EE0C42" w:rsidRPr="005A682F" w:rsidRDefault="0070135E" w:rsidP="009737C3">
            <w:pPr>
              <w:pStyle w:val="Heading4"/>
              <w:keepNext w:val="0"/>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3F548B60"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10EAB723"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1017" w:type="dxa"/>
            <w:gridSpan w:val="3"/>
          </w:tcPr>
          <w:p w14:paraId="178085D8"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HCP</w:t>
            </w:r>
          </w:p>
        </w:tc>
        <w:tc>
          <w:tcPr>
            <w:tcW w:w="2995" w:type="dxa"/>
          </w:tcPr>
          <w:p w14:paraId="389B77ED" w14:textId="3B50CED9" w:rsidR="00EE0C42" w:rsidRPr="005A682F" w:rsidRDefault="00EE0C42" w:rsidP="009737C3">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D63526" w:rsidRPr="005A682F" w14:paraId="443574D9"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Height w:val="361"/>
        </w:trPr>
        <w:tc>
          <w:tcPr>
            <w:tcW w:w="4920" w:type="dxa"/>
            <w:gridSpan w:val="2"/>
          </w:tcPr>
          <w:p w14:paraId="2973B845"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p>
        </w:tc>
        <w:tc>
          <w:tcPr>
            <w:tcW w:w="1017" w:type="dxa"/>
            <w:gridSpan w:val="3"/>
          </w:tcPr>
          <w:p w14:paraId="5770F31A" w14:textId="77777777" w:rsidR="00EE0C42" w:rsidRPr="005A682F" w:rsidRDefault="00EE0C42" w:rsidP="009737C3">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95" w:type="dxa"/>
          </w:tcPr>
          <w:p w14:paraId="232B0397" w14:textId="7717CE28" w:rsidR="00EE0C42" w:rsidRPr="005A682F" w:rsidRDefault="0070135E" w:rsidP="009737C3">
            <w:pPr>
              <w:pStyle w:val="Heading4"/>
              <w:keepNext w:val="0"/>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250AF9F5"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51D07D20"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017" w:type="dxa"/>
            <w:gridSpan w:val="3"/>
          </w:tcPr>
          <w:p w14:paraId="465D1BBA"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HCP</w:t>
            </w:r>
          </w:p>
        </w:tc>
        <w:tc>
          <w:tcPr>
            <w:tcW w:w="2995" w:type="dxa"/>
          </w:tcPr>
          <w:p w14:paraId="7CFD8602" w14:textId="77777777" w:rsidR="00EE0C42" w:rsidRPr="005A682F" w:rsidRDefault="00EE0C42" w:rsidP="009737C3">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D63526" w:rsidRPr="005A682F" w14:paraId="1E6E9D9D"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3123EFF7"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p>
        </w:tc>
        <w:tc>
          <w:tcPr>
            <w:tcW w:w="1017" w:type="dxa"/>
            <w:gridSpan w:val="3"/>
          </w:tcPr>
          <w:p w14:paraId="4AB9A6E7"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CHSP</w:t>
            </w:r>
          </w:p>
        </w:tc>
        <w:tc>
          <w:tcPr>
            <w:tcW w:w="2995" w:type="dxa"/>
          </w:tcPr>
          <w:p w14:paraId="4F44D365" w14:textId="0AE8B245" w:rsidR="00EE0C42" w:rsidRPr="005A682F" w:rsidRDefault="0070135E" w:rsidP="009737C3">
            <w:pPr>
              <w:pStyle w:val="Heading4"/>
              <w:keepNext w:val="0"/>
              <w:tabs>
                <w:tab w:val="clear" w:pos="9072"/>
              </w:tabs>
              <w:spacing w:before="120" w:after="0" w:line="240" w:lineRule="auto"/>
              <w:jc w:val="right"/>
              <w:outlineLvl w:val="3"/>
              <w:rPr>
                <w:b w:val="0"/>
              </w:rPr>
            </w:pPr>
            <w:r>
              <w:rPr>
                <w:rFonts w:eastAsia="Times New Roman"/>
                <w:b w:val="0"/>
                <w:iCs w:val="0"/>
              </w:rPr>
              <w:t>Not Applicable</w:t>
            </w:r>
          </w:p>
        </w:tc>
      </w:tr>
      <w:tr w:rsidR="00EE0C42" w:rsidRPr="00E630D7" w14:paraId="0C2BAD4C" w14:textId="77777777" w:rsidTr="009737C3">
        <w:tc>
          <w:tcPr>
            <w:tcW w:w="9351" w:type="dxa"/>
            <w:gridSpan w:val="7"/>
            <w:tcBorders>
              <w:top w:val="nil"/>
              <w:left w:val="nil"/>
              <w:bottom w:val="nil"/>
              <w:right w:val="nil"/>
            </w:tcBorders>
          </w:tcPr>
          <w:p w14:paraId="14A1544C" w14:textId="77777777" w:rsidR="00EE0C42" w:rsidRPr="00E630D7" w:rsidRDefault="00EE0C42" w:rsidP="009737C3">
            <w:pPr>
              <w:pStyle w:val="Heading4"/>
              <w:tabs>
                <w:tab w:val="clear" w:pos="9072"/>
              </w:tabs>
              <w:spacing w:before="120" w:after="0" w:line="240" w:lineRule="auto"/>
              <w:outlineLvl w:val="3"/>
            </w:pPr>
            <w:r w:rsidRPr="002177E1">
              <w:lastRenderedPageBreak/>
              <w:t>Standard 2 Ongoing assessment and planning with consumers</w:t>
            </w:r>
          </w:p>
        </w:tc>
      </w:tr>
      <w:tr w:rsidR="00D63526" w:rsidRPr="00CE7684" w14:paraId="63C04B53" w14:textId="77777777" w:rsidTr="00D63526">
        <w:tc>
          <w:tcPr>
            <w:tcW w:w="5339" w:type="dxa"/>
            <w:gridSpan w:val="3"/>
            <w:tcBorders>
              <w:top w:val="nil"/>
              <w:left w:val="nil"/>
              <w:bottom w:val="nil"/>
              <w:right w:val="nil"/>
            </w:tcBorders>
          </w:tcPr>
          <w:p w14:paraId="02A3ED3E" w14:textId="77777777" w:rsidR="00EE0C42" w:rsidRPr="00CE7684" w:rsidRDefault="00EE0C42" w:rsidP="009737C3">
            <w:pPr>
              <w:pStyle w:val="Heading4"/>
              <w:tabs>
                <w:tab w:val="clear" w:pos="9072"/>
              </w:tabs>
              <w:spacing w:before="120" w:after="0" w:line="240" w:lineRule="auto"/>
              <w:outlineLvl w:val="3"/>
            </w:pPr>
          </w:p>
        </w:tc>
        <w:tc>
          <w:tcPr>
            <w:tcW w:w="930" w:type="dxa"/>
            <w:gridSpan w:val="2"/>
            <w:tcBorders>
              <w:top w:val="nil"/>
              <w:left w:val="nil"/>
              <w:bottom w:val="nil"/>
              <w:right w:val="nil"/>
            </w:tcBorders>
          </w:tcPr>
          <w:p w14:paraId="65D11294" w14:textId="77777777" w:rsidR="00EE0C42" w:rsidRPr="00CE7684" w:rsidRDefault="00EE0C42" w:rsidP="009737C3">
            <w:pPr>
              <w:pStyle w:val="Heading4"/>
              <w:tabs>
                <w:tab w:val="clear" w:pos="9072"/>
              </w:tabs>
              <w:spacing w:before="120" w:after="0" w:line="240" w:lineRule="auto"/>
              <w:outlineLvl w:val="3"/>
            </w:pPr>
            <w:r w:rsidRPr="00CE7684">
              <w:t>HCP</w:t>
            </w:r>
            <w:r w:rsidRPr="00CE7684">
              <w:rPr>
                <w:rFonts w:eastAsia="Times New Roman"/>
                <w:iCs w:val="0"/>
                <w:color w:val="0000FF"/>
              </w:rPr>
              <w:t xml:space="preserve"> </w:t>
            </w:r>
          </w:p>
        </w:tc>
        <w:tc>
          <w:tcPr>
            <w:tcW w:w="3082" w:type="dxa"/>
            <w:gridSpan w:val="2"/>
            <w:tcBorders>
              <w:top w:val="nil"/>
              <w:left w:val="nil"/>
              <w:bottom w:val="nil"/>
              <w:right w:val="nil"/>
            </w:tcBorders>
          </w:tcPr>
          <w:p w14:paraId="20C2944E" w14:textId="03ED5806" w:rsidR="00EE0C42" w:rsidRPr="00CE7684" w:rsidRDefault="00CE7684" w:rsidP="009737C3">
            <w:pPr>
              <w:pStyle w:val="Heading4"/>
              <w:tabs>
                <w:tab w:val="clear" w:pos="9072"/>
              </w:tabs>
              <w:spacing w:before="120" w:after="0" w:line="240" w:lineRule="auto"/>
              <w:jc w:val="right"/>
              <w:outlineLvl w:val="3"/>
              <w:rPr>
                <w:rFonts w:eastAsia="Times New Roman"/>
                <w:iCs w:val="0"/>
                <w:color w:val="0000FF"/>
              </w:rPr>
            </w:pPr>
            <w:r>
              <w:rPr>
                <w:rFonts w:eastAsia="Times New Roman"/>
                <w:iCs w:val="0"/>
              </w:rPr>
              <w:t>No</w:t>
            </w:r>
            <w:r w:rsidR="00C93268">
              <w:rPr>
                <w:rFonts w:eastAsia="Times New Roman"/>
                <w:iCs w:val="0"/>
              </w:rPr>
              <w:t>t</w:t>
            </w:r>
            <w:r>
              <w:rPr>
                <w:rFonts w:eastAsia="Times New Roman"/>
                <w:iCs w:val="0"/>
              </w:rPr>
              <w:t xml:space="preserve"> </w:t>
            </w:r>
            <w:r w:rsidR="00EE0C42" w:rsidRPr="00CE7684">
              <w:rPr>
                <w:rFonts w:eastAsia="Times New Roman"/>
                <w:iCs w:val="0"/>
              </w:rPr>
              <w:t>Compliant</w:t>
            </w:r>
          </w:p>
        </w:tc>
      </w:tr>
      <w:tr w:rsidR="00D63526" w:rsidRPr="00CE7684" w14:paraId="08084491" w14:textId="77777777" w:rsidTr="00D63526">
        <w:tc>
          <w:tcPr>
            <w:tcW w:w="5339" w:type="dxa"/>
            <w:gridSpan w:val="3"/>
            <w:tcBorders>
              <w:top w:val="nil"/>
              <w:left w:val="nil"/>
              <w:bottom w:val="nil"/>
              <w:right w:val="nil"/>
            </w:tcBorders>
          </w:tcPr>
          <w:p w14:paraId="6316AAEF" w14:textId="77777777" w:rsidR="00EE0C42" w:rsidRPr="00CE7684" w:rsidRDefault="00EE0C42" w:rsidP="009737C3">
            <w:pPr>
              <w:pStyle w:val="Heading4"/>
              <w:tabs>
                <w:tab w:val="clear" w:pos="9072"/>
              </w:tabs>
              <w:spacing w:before="120" w:after="0" w:line="240" w:lineRule="auto"/>
              <w:outlineLvl w:val="3"/>
            </w:pPr>
          </w:p>
        </w:tc>
        <w:tc>
          <w:tcPr>
            <w:tcW w:w="930" w:type="dxa"/>
            <w:gridSpan w:val="2"/>
            <w:tcBorders>
              <w:top w:val="nil"/>
              <w:left w:val="nil"/>
              <w:bottom w:val="nil"/>
              <w:right w:val="nil"/>
            </w:tcBorders>
          </w:tcPr>
          <w:p w14:paraId="77A86F5C" w14:textId="77777777" w:rsidR="00EE0C42" w:rsidRPr="00CE7684" w:rsidRDefault="00EE0C42" w:rsidP="009737C3">
            <w:pPr>
              <w:pStyle w:val="Heading4"/>
              <w:tabs>
                <w:tab w:val="clear" w:pos="9072"/>
              </w:tabs>
              <w:spacing w:before="120" w:after="0" w:line="240" w:lineRule="auto"/>
              <w:outlineLvl w:val="3"/>
            </w:pPr>
            <w:r w:rsidRPr="00CE7684">
              <w:t>CHSP</w:t>
            </w:r>
          </w:p>
        </w:tc>
        <w:tc>
          <w:tcPr>
            <w:tcW w:w="3082" w:type="dxa"/>
            <w:gridSpan w:val="2"/>
            <w:tcBorders>
              <w:top w:val="nil"/>
              <w:left w:val="nil"/>
              <w:bottom w:val="nil"/>
              <w:right w:val="nil"/>
            </w:tcBorders>
          </w:tcPr>
          <w:p w14:paraId="13C502C7" w14:textId="0878E5E7" w:rsidR="00EE0C42" w:rsidRPr="00CE7684" w:rsidRDefault="0070135E" w:rsidP="009737C3">
            <w:pPr>
              <w:pStyle w:val="Heading4"/>
              <w:tabs>
                <w:tab w:val="clear" w:pos="9072"/>
              </w:tabs>
              <w:spacing w:before="120" w:after="0" w:line="240" w:lineRule="auto"/>
              <w:jc w:val="right"/>
              <w:outlineLvl w:val="3"/>
            </w:pPr>
            <w:r>
              <w:rPr>
                <w:rFonts w:eastAsia="Times New Roman"/>
                <w:iCs w:val="0"/>
              </w:rPr>
              <w:t>Not Applicable</w:t>
            </w:r>
          </w:p>
        </w:tc>
      </w:tr>
      <w:tr w:rsidR="00D63526" w:rsidRPr="00E630D7" w14:paraId="7C0E7924" w14:textId="77777777" w:rsidTr="00D63526">
        <w:trPr>
          <w:gridBefore w:val="2"/>
          <w:wBefore w:w="429" w:type="dxa"/>
        </w:trPr>
        <w:tc>
          <w:tcPr>
            <w:tcW w:w="4910" w:type="dxa"/>
            <w:tcBorders>
              <w:top w:val="nil"/>
              <w:left w:val="nil"/>
              <w:bottom w:val="nil"/>
              <w:right w:val="nil"/>
            </w:tcBorders>
          </w:tcPr>
          <w:p w14:paraId="403B31F6"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Requirement 2(3)(a)</w:t>
            </w:r>
          </w:p>
        </w:tc>
        <w:tc>
          <w:tcPr>
            <w:tcW w:w="930" w:type="dxa"/>
            <w:gridSpan w:val="2"/>
            <w:tcBorders>
              <w:top w:val="nil"/>
              <w:left w:val="nil"/>
              <w:bottom w:val="nil"/>
              <w:right w:val="nil"/>
            </w:tcBorders>
          </w:tcPr>
          <w:p w14:paraId="39F8888E"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0E9B6F6E" w14:textId="2E1D0B13" w:rsidR="00EE0C42" w:rsidRPr="00E630D7" w:rsidRDefault="00C93268"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00EE0C42" w:rsidRPr="004E22C5">
              <w:rPr>
                <w:rFonts w:eastAsia="Times New Roman"/>
                <w:b w:val="0"/>
                <w:iCs w:val="0"/>
              </w:rPr>
              <w:t>Compliant</w:t>
            </w:r>
          </w:p>
        </w:tc>
      </w:tr>
      <w:tr w:rsidR="00D63526" w:rsidRPr="00E630D7" w14:paraId="6B4C5E29" w14:textId="77777777" w:rsidTr="00D63526">
        <w:trPr>
          <w:gridBefore w:val="2"/>
          <w:wBefore w:w="429" w:type="dxa"/>
        </w:trPr>
        <w:tc>
          <w:tcPr>
            <w:tcW w:w="4910" w:type="dxa"/>
            <w:tcBorders>
              <w:top w:val="nil"/>
              <w:left w:val="nil"/>
              <w:bottom w:val="nil"/>
              <w:right w:val="nil"/>
            </w:tcBorders>
          </w:tcPr>
          <w:p w14:paraId="524A6465"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0AFA5C86"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41BC2E63" w14:textId="46DBB102"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43565E1C" w14:textId="77777777" w:rsidTr="00D63526">
        <w:trPr>
          <w:gridBefore w:val="2"/>
          <w:wBefore w:w="429" w:type="dxa"/>
        </w:trPr>
        <w:tc>
          <w:tcPr>
            <w:tcW w:w="4910" w:type="dxa"/>
            <w:tcBorders>
              <w:top w:val="nil"/>
              <w:left w:val="nil"/>
              <w:bottom w:val="nil"/>
              <w:right w:val="nil"/>
            </w:tcBorders>
          </w:tcPr>
          <w:p w14:paraId="6BC52EB2"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Requirement 2(3)(b)</w:t>
            </w:r>
          </w:p>
        </w:tc>
        <w:tc>
          <w:tcPr>
            <w:tcW w:w="930" w:type="dxa"/>
            <w:gridSpan w:val="2"/>
            <w:tcBorders>
              <w:top w:val="nil"/>
              <w:left w:val="nil"/>
              <w:bottom w:val="nil"/>
              <w:right w:val="nil"/>
            </w:tcBorders>
          </w:tcPr>
          <w:p w14:paraId="069D60C6"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5E963404" w14:textId="4698D0CA" w:rsidR="00EE0C42" w:rsidRPr="00E630D7" w:rsidRDefault="00C93268"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00EE0C42" w:rsidRPr="004E22C5">
              <w:rPr>
                <w:rFonts w:eastAsia="Times New Roman"/>
                <w:b w:val="0"/>
                <w:iCs w:val="0"/>
              </w:rPr>
              <w:t>Compliant</w:t>
            </w:r>
          </w:p>
        </w:tc>
      </w:tr>
      <w:tr w:rsidR="00D63526" w:rsidRPr="00E630D7" w14:paraId="48FD4E82" w14:textId="77777777" w:rsidTr="00D63526">
        <w:trPr>
          <w:gridBefore w:val="2"/>
          <w:wBefore w:w="429" w:type="dxa"/>
        </w:trPr>
        <w:tc>
          <w:tcPr>
            <w:tcW w:w="4910" w:type="dxa"/>
            <w:tcBorders>
              <w:top w:val="nil"/>
              <w:left w:val="nil"/>
              <w:bottom w:val="nil"/>
              <w:right w:val="nil"/>
            </w:tcBorders>
          </w:tcPr>
          <w:p w14:paraId="63653E26"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3E0E19D0"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3E010A84" w14:textId="4370CD9A"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3817A232" w14:textId="77777777" w:rsidTr="00D63526">
        <w:trPr>
          <w:gridBefore w:val="2"/>
          <w:wBefore w:w="429" w:type="dxa"/>
        </w:trPr>
        <w:tc>
          <w:tcPr>
            <w:tcW w:w="4910" w:type="dxa"/>
            <w:tcBorders>
              <w:top w:val="nil"/>
              <w:left w:val="nil"/>
              <w:bottom w:val="nil"/>
              <w:right w:val="nil"/>
            </w:tcBorders>
          </w:tcPr>
          <w:p w14:paraId="38B9A1ED"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Requirement 2(3)(c)</w:t>
            </w:r>
          </w:p>
        </w:tc>
        <w:tc>
          <w:tcPr>
            <w:tcW w:w="930" w:type="dxa"/>
            <w:gridSpan w:val="2"/>
            <w:tcBorders>
              <w:top w:val="nil"/>
              <w:left w:val="nil"/>
              <w:bottom w:val="nil"/>
              <w:right w:val="nil"/>
            </w:tcBorders>
          </w:tcPr>
          <w:p w14:paraId="4485CCA0"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5C07F38F" w14:textId="77777777" w:rsidR="00EE0C42" w:rsidRPr="00E630D7" w:rsidRDefault="00EE0C42" w:rsidP="009737C3">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D63526" w:rsidRPr="00E630D7" w14:paraId="48FD0C2E" w14:textId="77777777" w:rsidTr="00D63526">
        <w:trPr>
          <w:gridBefore w:val="2"/>
          <w:wBefore w:w="429" w:type="dxa"/>
        </w:trPr>
        <w:tc>
          <w:tcPr>
            <w:tcW w:w="4910" w:type="dxa"/>
            <w:tcBorders>
              <w:top w:val="nil"/>
              <w:left w:val="nil"/>
              <w:bottom w:val="nil"/>
              <w:right w:val="nil"/>
            </w:tcBorders>
          </w:tcPr>
          <w:p w14:paraId="7DB62B8E"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50B1ED28"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54E3FA10" w14:textId="79250C23"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558C7F2D" w14:textId="77777777" w:rsidTr="00D63526">
        <w:trPr>
          <w:gridBefore w:val="2"/>
          <w:wBefore w:w="429" w:type="dxa"/>
        </w:trPr>
        <w:tc>
          <w:tcPr>
            <w:tcW w:w="4910" w:type="dxa"/>
            <w:tcBorders>
              <w:top w:val="nil"/>
              <w:left w:val="nil"/>
              <w:bottom w:val="nil"/>
              <w:right w:val="nil"/>
            </w:tcBorders>
          </w:tcPr>
          <w:p w14:paraId="2EC92EC8"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Requirement 2(3)(d)</w:t>
            </w:r>
          </w:p>
        </w:tc>
        <w:tc>
          <w:tcPr>
            <w:tcW w:w="930" w:type="dxa"/>
            <w:gridSpan w:val="2"/>
            <w:tcBorders>
              <w:top w:val="nil"/>
              <w:left w:val="nil"/>
              <w:bottom w:val="nil"/>
              <w:right w:val="nil"/>
            </w:tcBorders>
          </w:tcPr>
          <w:p w14:paraId="771481F9"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68CB2D0F" w14:textId="6FE498D6" w:rsidR="00EE0C42" w:rsidRPr="00E630D7" w:rsidRDefault="00D63526"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Pr="004E22C5">
              <w:rPr>
                <w:rFonts w:eastAsia="Times New Roman"/>
                <w:b w:val="0"/>
                <w:iCs w:val="0"/>
              </w:rPr>
              <w:t>Compliant</w:t>
            </w:r>
          </w:p>
        </w:tc>
      </w:tr>
      <w:tr w:rsidR="00D63526" w:rsidRPr="00E630D7" w14:paraId="4C4A1695" w14:textId="77777777" w:rsidTr="00D63526">
        <w:trPr>
          <w:gridBefore w:val="2"/>
          <w:wBefore w:w="429" w:type="dxa"/>
        </w:trPr>
        <w:tc>
          <w:tcPr>
            <w:tcW w:w="4910" w:type="dxa"/>
            <w:tcBorders>
              <w:top w:val="nil"/>
              <w:left w:val="nil"/>
              <w:bottom w:val="nil"/>
              <w:right w:val="nil"/>
            </w:tcBorders>
          </w:tcPr>
          <w:p w14:paraId="09F7BC50"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0000102C"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1D7929EC" w14:textId="12E2B084"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2ACB1F80" w14:textId="77777777" w:rsidTr="00D63526">
        <w:trPr>
          <w:gridBefore w:val="2"/>
          <w:wBefore w:w="429" w:type="dxa"/>
        </w:trPr>
        <w:tc>
          <w:tcPr>
            <w:tcW w:w="4910" w:type="dxa"/>
            <w:tcBorders>
              <w:top w:val="nil"/>
              <w:left w:val="nil"/>
              <w:bottom w:val="nil"/>
              <w:right w:val="nil"/>
            </w:tcBorders>
          </w:tcPr>
          <w:p w14:paraId="51511D35"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Requirement 2(3)(e)</w:t>
            </w:r>
          </w:p>
        </w:tc>
        <w:tc>
          <w:tcPr>
            <w:tcW w:w="930" w:type="dxa"/>
            <w:gridSpan w:val="2"/>
            <w:tcBorders>
              <w:top w:val="nil"/>
              <w:left w:val="nil"/>
              <w:bottom w:val="nil"/>
              <w:right w:val="nil"/>
            </w:tcBorders>
          </w:tcPr>
          <w:p w14:paraId="2FDA543E"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65DEAE21" w14:textId="2ECCFD10" w:rsidR="00EE0C42" w:rsidRPr="00E630D7" w:rsidRDefault="00D63526"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Pr="004E22C5">
              <w:rPr>
                <w:rFonts w:eastAsia="Times New Roman"/>
                <w:b w:val="0"/>
                <w:iCs w:val="0"/>
              </w:rPr>
              <w:t>Compliant</w:t>
            </w:r>
          </w:p>
        </w:tc>
      </w:tr>
      <w:tr w:rsidR="00D63526" w:rsidRPr="00E630D7" w14:paraId="031A3EE7" w14:textId="77777777" w:rsidTr="00D63526">
        <w:trPr>
          <w:gridBefore w:val="2"/>
          <w:wBefore w:w="429" w:type="dxa"/>
        </w:trPr>
        <w:tc>
          <w:tcPr>
            <w:tcW w:w="4910" w:type="dxa"/>
            <w:tcBorders>
              <w:top w:val="nil"/>
              <w:left w:val="nil"/>
              <w:bottom w:val="nil"/>
              <w:right w:val="nil"/>
            </w:tcBorders>
          </w:tcPr>
          <w:p w14:paraId="4D844079"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65AA4D07"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5159F509" w14:textId="4A2BF4B5"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231BBAFE" w14:textId="77777777" w:rsidTr="00D63526">
        <w:tc>
          <w:tcPr>
            <w:tcW w:w="5339" w:type="dxa"/>
            <w:gridSpan w:val="3"/>
            <w:tcBorders>
              <w:top w:val="nil"/>
              <w:left w:val="nil"/>
              <w:bottom w:val="nil"/>
              <w:right w:val="nil"/>
            </w:tcBorders>
          </w:tcPr>
          <w:p w14:paraId="20EBD539" w14:textId="77777777" w:rsidR="00EE0C42" w:rsidRPr="005A682F" w:rsidRDefault="00EE0C42" w:rsidP="009737C3">
            <w:pPr>
              <w:pStyle w:val="Heading4"/>
              <w:tabs>
                <w:tab w:val="clear" w:pos="9072"/>
              </w:tabs>
              <w:spacing w:before="120" w:after="0" w:line="240" w:lineRule="auto"/>
              <w:ind w:left="-537" w:firstLine="537"/>
              <w:outlineLvl w:val="3"/>
              <w:rPr>
                <w:b w:val="0"/>
              </w:rPr>
            </w:pPr>
            <w:r w:rsidRPr="00477C4C">
              <w:t>Standard 3 Personal care and clinical care</w:t>
            </w:r>
          </w:p>
        </w:tc>
        <w:tc>
          <w:tcPr>
            <w:tcW w:w="930" w:type="dxa"/>
            <w:gridSpan w:val="2"/>
            <w:tcBorders>
              <w:top w:val="nil"/>
              <w:left w:val="nil"/>
              <w:bottom w:val="nil"/>
              <w:right w:val="nil"/>
            </w:tcBorders>
          </w:tcPr>
          <w:p w14:paraId="125FB31F" w14:textId="77777777" w:rsidR="00EE0C42" w:rsidRPr="00E630D7" w:rsidRDefault="00EE0C42" w:rsidP="009737C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82" w:type="dxa"/>
            <w:gridSpan w:val="2"/>
            <w:tcBorders>
              <w:top w:val="nil"/>
              <w:left w:val="nil"/>
              <w:bottom w:val="nil"/>
              <w:right w:val="nil"/>
            </w:tcBorders>
          </w:tcPr>
          <w:p w14:paraId="7C675458" w14:textId="30F1744D" w:rsidR="00EE0C42" w:rsidRPr="00D63526" w:rsidRDefault="00D63526" w:rsidP="009737C3">
            <w:pPr>
              <w:pStyle w:val="Heading4"/>
              <w:tabs>
                <w:tab w:val="clear" w:pos="9072"/>
              </w:tabs>
              <w:spacing w:before="120" w:after="0" w:line="240" w:lineRule="auto"/>
              <w:jc w:val="right"/>
              <w:outlineLvl w:val="3"/>
            </w:pPr>
            <w:r w:rsidRPr="00D63526">
              <w:rPr>
                <w:rFonts w:eastAsia="Times New Roman"/>
                <w:iCs w:val="0"/>
              </w:rPr>
              <w:t xml:space="preserve">Not </w:t>
            </w:r>
            <w:r w:rsidR="00EE0C42" w:rsidRPr="00D63526">
              <w:rPr>
                <w:rFonts w:eastAsia="Times New Roman"/>
                <w:iCs w:val="0"/>
              </w:rPr>
              <w:t>Compliant</w:t>
            </w:r>
          </w:p>
        </w:tc>
      </w:tr>
      <w:tr w:rsidR="00D63526" w:rsidRPr="00E630D7" w14:paraId="0CBB0959" w14:textId="77777777" w:rsidTr="00D63526">
        <w:tc>
          <w:tcPr>
            <w:tcW w:w="5339" w:type="dxa"/>
            <w:gridSpan w:val="3"/>
            <w:tcBorders>
              <w:top w:val="nil"/>
              <w:left w:val="nil"/>
              <w:bottom w:val="nil"/>
              <w:right w:val="nil"/>
            </w:tcBorders>
          </w:tcPr>
          <w:p w14:paraId="79E16209"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30" w:type="dxa"/>
            <w:gridSpan w:val="2"/>
            <w:tcBorders>
              <w:top w:val="nil"/>
              <w:left w:val="nil"/>
              <w:bottom w:val="nil"/>
              <w:right w:val="nil"/>
            </w:tcBorders>
          </w:tcPr>
          <w:p w14:paraId="567AE336" w14:textId="77777777" w:rsidR="00EE0C42" w:rsidRPr="00E630D7" w:rsidRDefault="00EE0C42" w:rsidP="009737C3">
            <w:pPr>
              <w:pStyle w:val="Heading4"/>
              <w:tabs>
                <w:tab w:val="clear" w:pos="9072"/>
              </w:tabs>
              <w:spacing w:before="120" w:after="0" w:line="240" w:lineRule="auto"/>
              <w:outlineLvl w:val="3"/>
            </w:pPr>
            <w:r w:rsidRPr="00E630D7">
              <w:t>CHSP</w:t>
            </w:r>
          </w:p>
        </w:tc>
        <w:tc>
          <w:tcPr>
            <w:tcW w:w="3082" w:type="dxa"/>
            <w:gridSpan w:val="2"/>
            <w:tcBorders>
              <w:top w:val="nil"/>
              <w:left w:val="nil"/>
              <w:bottom w:val="nil"/>
              <w:right w:val="nil"/>
            </w:tcBorders>
          </w:tcPr>
          <w:p w14:paraId="436B76D8" w14:textId="23EF3A43" w:rsidR="00EE0C42" w:rsidRPr="00D63526" w:rsidRDefault="0070135E" w:rsidP="009737C3">
            <w:pPr>
              <w:pStyle w:val="Heading4"/>
              <w:tabs>
                <w:tab w:val="clear" w:pos="9072"/>
              </w:tabs>
              <w:spacing w:before="120" w:after="0" w:line="240" w:lineRule="auto"/>
              <w:jc w:val="right"/>
              <w:outlineLvl w:val="3"/>
            </w:pPr>
            <w:r>
              <w:rPr>
                <w:rFonts w:eastAsia="Times New Roman"/>
                <w:iCs w:val="0"/>
              </w:rPr>
              <w:t>Not Applicable</w:t>
            </w:r>
          </w:p>
        </w:tc>
      </w:tr>
      <w:tr w:rsidR="00D63526" w:rsidRPr="00B46938" w14:paraId="29B9C35C"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7E625CBE"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017" w:type="dxa"/>
            <w:gridSpan w:val="3"/>
          </w:tcPr>
          <w:p w14:paraId="1E8CD4D2" w14:textId="77777777" w:rsidR="00EE0C42" w:rsidRPr="005A682F" w:rsidRDefault="00EE0C42" w:rsidP="009737C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95" w:type="dxa"/>
          </w:tcPr>
          <w:p w14:paraId="1BCD3011" w14:textId="49B28F2E" w:rsidR="00EE0C42" w:rsidRPr="00B46938" w:rsidRDefault="00D63526" w:rsidP="009737C3">
            <w:pPr>
              <w:pStyle w:val="Heading4"/>
              <w:tabs>
                <w:tab w:val="clear" w:pos="9072"/>
              </w:tabs>
              <w:spacing w:before="120" w:after="0" w:line="240" w:lineRule="auto"/>
              <w:jc w:val="right"/>
              <w:outlineLvl w:val="3"/>
              <w:rPr>
                <w:b w:val="0"/>
              </w:rPr>
            </w:pPr>
            <w:r w:rsidRPr="00B46938">
              <w:rPr>
                <w:rFonts w:eastAsia="Times New Roman"/>
                <w:b w:val="0"/>
                <w:iCs w:val="0"/>
              </w:rPr>
              <w:t xml:space="preserve">Not </w:t>
            </w:r>
            <w:r w:rsidR="00EE0C42" w:rsidRPr="00B46938">
              <w:rPr>
                <w:rFonts w:eastAsia="Times New Roman"/>
                <w:b w:val="0"/>
                <w:iCs w:val="0"/>
              </w:rPr>
              <w:t>Compliant</w:t>
            </w:r>
          </w:p>
        </w:tc>
      </w:tr>
      <w:tr w:rsidR="00D63526" w:rsidRPr="005A682F" w14:paraId="26362916"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56886953"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17" w:type="dxa"/>
            <w:gridSpan w:val="3"/>
          </w:tcPr>
          <w:p w14:paraId="4A3D8B3D"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2995" w:type="dxa"/>
          </w:tcPr>
          <w:p w14:paraId="36138731" w14:textId="70E08B88"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29863948"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06D2F302"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017" w:type="dxa"/>
            <w:gridSpan w:val="3"/>
          </w:tcPr>
          <w:p w14:paraId="65C1482D"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2995" w:type="dxa"/>
          </w:tcPr>
          <w:p w14:paraId="42FAC5E2" w14:textId="5B0C9C20" w:rsidR="00EE0C42" w:rsidRPr="005A682F" w:rsidRDefault="00D63526" w:rsidP="009737C3">
            <w:pPr>
              <w:pStyle w:val="Heading4"/>
              <w:tabs>
                <w:tab w:val="clear" w:pos="9072"/>
              </w:tabs>
              <w:spacing w:before="120" w:after="0" w:line="240" w:lineRule="auto"/>
              <w:jc w:val="right"/>
              <w:outlineLvl w:val="3"/>
              <w:rPr>
                <w:b w:val="0"/>
              </w:rPr>
            </w:pPr>
            <w:r>
              <w:rPr>
                <w:rFonts w:eastAsia="Times New Roman"/>
                <w:b w:val="0"/>
                <w:iCs w:val="0"/>
              </w:rPr>
              <w:t xml:space="preserve">Not </w:t>
            </w:r>
            <w:r w:rsidR="00EE0C42" w:rsidRPr="004E22C5">
              <w:rPr>
                <w:rFonts w:eastAsia="Times New Roman"/>
                <w:b w:val="0"/>
                <w:iCs w:val="0"/>
              </w:rPr>
              <w:t>Compliant</w:t>
            </w:r>
          </w:p>
        </w:tc>
      </w:tr>
      <w:tr w:rsidR="00D63526" w:rsidRPr="005A682F" w14:paraId="539EFE55"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1D505241" w14:textId="77777777" w:rsidR="00EE0C42" w:rsidRPr="005A682F" w:rsidRDefault="00EE0C42" w:rsidP="009737C3">
            <w:pPr>
              <w:pStyle w:val="Heading4"/>
              <w:tabs>
                <w:tab w:val="clear" w:pos="9072"/>
              </w:tabs>
              <w:spacing w:before="120" w:after="0" w:line="240" w:lineRule="auto"/>
              <w:outlineLvl w:val="3"/>
              <w:rPr>
                <w:b w:val="0"/>
              </w:rPr>
            </w:pPr>
          </w:p>
        </w:tc>
        <w:tc>
          <w:tcPr>
            <w:tcW w:w="1017" w:type="dxa"/>
            <w:gridSpan w:val="3"/>
          </w:tcPr>
          <w:p w14:paraId="2D704BF3"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2995" w:type="dxa"/>
          </w:tcPr>
          <w:p w14:paraId="481E75EE" w14:textId="0215E65B"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7FFB603E"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158FD8AD"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017" w:type="dxa"/>
            <w:gridSpan w:val="3"/>
          </w:tcPr>
          <w:p w14:paraId="4A781780"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2995" w:type="dxa"/>
          </w:tcPr>
          <w:p w14:paraId="7C2A5B3E"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776AA118"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69A81B23" w14:textId="77777777" w:rsidR="00EE0C42" w:rsidRPr="005A682F" w:rsidRDefault="00EE0C42" w:rsidP="009737C3">
            <w:pPr>
              <w:pStyle w:val="Heading4"/>
              <w:tabs>
                <w:tab w:val="clear" w:pos="9072"/>
              </w:tabs>
              <w:spacing w:before="120" w:after="0" w:line="240" w:lineRule="auto"/>
              <w:outlineLvl w:val="3"/>
              <w:rPr>
                <w:b w:val="0"/>
              </w:rPr>
            </w:pPr>
          </w:p>
        </w:tc>
        <w:tc>
          <w:tcPr>
            <w:tcW w:w="1017" w:type="dxa"/>
            <w:gridSpan w:val="3"/>
          </w:tcPr>
          <w:p w14:paraId="71260E37"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2995" w:type="dxa"/>
          </w:tcPr>
          <w:p w14:paraId="5BFC4186" w14:textId="46EE90FE"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7911D755"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50B319BE"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017" w:type="dxa"/>
            <w:gridSpan w:val="3"/>
          </w:tcPr>
          <w:p w14:paraId="01EF69F7"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HCP</w:t>
            </w:r>
          </w:p>
        </w:tc>
        <w:tc>
          <w:tcPr>
            <w:tcW w:w="2995" w:type="dxa"/>
          </w:tcPr>
          <w:p w14:paraId="58C0D756" w14:textId="77777777" w:rsidR="00EE0C42" w:rsidRPr="005A682F" w:rsidRDefault="00EE0C42" w:rsidP="009737C3">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D63526" w:rsidRPr="005A682F" w14:paraId="4B78594B"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3C7EC799"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p>
        </w:tc>
        <w:tc>
          <w:tcPr>
            <w:tcW w:w="1017" w:type="dxa"/>
            <w:gridSpan w:val="3"/>
          </w:tcPr>
          <w:p w14:paraId="66BC0BD3"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CHSP</w:t>
            </w:r>
          </w:p>
        </w:tc>
        <w:tc>
          <w:tcPr>
            <w:tcW w:w="2995" w:type="dxa"/>
          </w:tcPr>
          <w:p w14:paraId="571E9649" w14:textId="4CA91F2E" w:rsidR="00EE0C42" w:rsidRPr="005A682F" w:rsidRDefault="0070135E" w:rsidP="009737C3">
            <w:pPr>
              <w:pStyle w:val="Heading4"/>
              <w:keepNext w:val="0"/>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56228733"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630665DD"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017" w:type="dxa"/>
            <w:gridSpan w:val="3"/>
          </w:tcPr>
          <w:p w14:paraId="077EC467"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HCP</w:t>
            </w:r>
          </w:p>
        </w:tc>
        <w:tc>
          <w:tcPr>
            <w:tcW w:w="2995" w:type="dxa"/>
          </w:tcPr>
          <w:p w14:paraId="25415339" w14:textId="77777777" w:rsidR="00EE0C42" w:rsidRPr="005A682F" w:rsidRDefault="00EE0C42" w:rsidP="009737C3">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D63526" w:rsidRPr="005A682F" w14:paraId="2FBCC498" w14:textId="77777777" w:rsidTr="00D63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9" w:type="dxa"/>
        </w:trPr>
        <w:tc>
          <w:tcPr>
            <w:tcW w:w="4920" w:type="dxa"/>
            <w:gridSpan w:val="2"/>
          </w:tcPr>
          <w:p w14:paraId="05A99309" w14:textId="77777777" w:rsidR="00EE0C42" w:rsidRPr="005A682F" w:rsidRDefault="00EE0C42" w:rsidP="009737C3">
            <w:pPr>
              <w:pStyle w:val="Heading4"/>
              <w:keepNext w:val="0"/>
              <w:tabs>
                <w:tab w:val="clear" w:pos="9072"/>
              </w:tabs>
              <w:spacing w:before="120" w:after="0" w:line="240" w:lineRule="auto"/>
              <w:outlineLvl w:val="3"/>
              <w:rPr>
                <w:b w:val="0"/>
              </w:rPr>
            </w:pPr>
          </w:p>
        </w:tc>
        <w:tc>
          <w:tcPr>
            <w:tcW w:w="1017" w:type="dxa"/>
            <w:gridSpan w:val="3"/>
          </w:tcPr>
          <w:p w14:paraId="557A7C23"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CHSP</w:t>
            </w:r>
          </w:p>
        </w:tc>
        <w:tc>
          <w:tcPr>
            <w:tcW w:w="2995" w:type="dxa"/>
          </w:tcPr>
          <w:p w14:paraId="56F92993" w14:textId="0FD1D182" w:rsidR="00EE0C42" w:rsidRPr="005A682F"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5A682F" w14:paraId="32257712" w14:textId="77777777" w:rsidTr="00D63526">
        <w:trPr>
          <w:gridBefore w:val="1"/>
          <w:wBefore w:w="419" w:type="dxa"/>
        </w:trPr>
        <w:tc>
          <w:tcPr>
            <w:tcW w:w="4920" w:type="dxa"/>
            <w:gridSpan w:val="2"/>
            <w:tcBorders>
              <w:top w:val="nil"/>
              <w:left w:val="nil"/>
              <w:bottom w:val="nil"/>
              <w:right w:val="nil"/>
            </w:tcBorders>
          </w:tcPr>
          <w:p w14:paraId="77CECD0A"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017" w:type="dxa"/>
            <w:gridSpan w:val="3"/>
            <w:tcBorders>
              <w:top w:val="nil"/>
              <w:left w:val="nil"/>
              <w:bottom w:val="nil"/>
              <w:right w:val="nil"/>
            </w:tcBorders>
          </w:tcPr>
          <w:p w14:paraId="539CDFF5"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HCP</w:t>
            </w:r>
          </w:p>
        </w:tc>
        <w:tc>
          <w:tcPr>
            <w:tcW w:w="2995" w:type="dxa"/>
            <w:tcBorders>
              <w:top w:val="nil"/>
              <w:left w:val="nil"/>
              <w:bottom w:val="nil"/>
              <w:right w:val="nil"/>
            </w:tcBorders>
          </w:tcPr>
          <w:p w14:paraId="4448A66D" w14:textId="5349EF50" w:rsidR="00EE0C42" w:rsidRPr="005A682F" w:rsidRDefault="00D63526" w:rsidP="009737C3">
            <w:pPr>
              <w:pStyle w:val="Heading4"/>
              <w:keepNext w:val="0"/>
              <w:tabs>
                <w:tab w:val="clear" w:pos="9072"/>
              </w:tabs>
              <w:spacing w:before="120" w:after="0" w:line="240" w:lineRule="auto"/>
              <w:jc w:val="right"/>
              <w:outlineLvl w:val="3"/>
              <w:rPr>
                <w:b w:val="0"/>
                <w:highlight w:val="yellow"/>
              </w:rPr>
            </w:pPr>
            <w:r>
              <w:rPr>
                <w:rFonts w:eastAsia="Times New Roman"/>
                <w:b w:val="0"/>
                <w:iCs w:val="0"/>
              </w:rPr>
              <w:t xml:space="preserve">Not </w:t>
            </w:r>
            <w:r w:rsidR="00EE0C42" w:rsidRPr="004E22C5">
              <w:rPr>
                <w:rFonts w:eastAsia="Times New Roman"/>
                <w:b w:val="0"/>
                <w:iCs w:val="0"/>
              </w:rPr>
              <w:t>Compliant</w:t>
            </w:r>
          </w:p>
        </w:tc>
      </w:tr>
      <w:tr w:rsidR="00D63526" w:rsidRPr="005A682F" w14:paraId="590044C5" w14:textId="77777777" w:rsidTr="00D63526">
        <w:trPr>
          <w:gridBefore w:val="1"/>
          <w:wBefore w:w="419" w:type="dxa"/>
        </w:trPr>
        <w:tc>
          <w:tcPr>
            <w:tcW w:w="4920" w:type="dxa"/>
            <w:gridSpan w:val="2"/>
            <w:tcBorders>
              <w:top w:val="nil"/>
              <w:left w:val="nil"/>
              <w:bottom w:val="nil"/>
              <w:right w:val="nil"/>
            </w:tcBorders>
          </w:tcPr>
          <w:p w14:paraId="6255AE5A"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p>
        </w:tc>
        <w:tc>
          <w:tcPr>
            <w:tcW w:w="1017" w:type="dxa"/>
            <w:gridSpan w:val="3"/>
            <w:tcBorders>
              <w:top w:val="nil"/>
              <w:left w:val="nil"/>
              <w:bottom w:val="nil"/>
              <w:right w:val="nil"/>
            </w:tcBorders>
          </w:tcPr>
          <w:p w14:paraId="0C0E911C"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CHSP</w:t>
            </w:r>
          </w:p>
        </w:tc>
        <w:tc>
          <w:tcPr>
            <w:tcW w:w="2995" w:type="dxa"/>
            <w:tcBorders>
              <w:top w:val="nil"/>
              <w:left w:val="nil"/>
              <w:bottom w:val="nil"/>
              <w:right w:val="nil"/>
            </w:tcBorders>
          </w:tcPr>
          <w:p w14:paraId="25E18D8E" w14:textId="7D3E0B00" w:rsidR="00EE0C42" w:rsidRPr="005A682F" w:rsidRDefault="0070135E" w:rsidP="009737C3">
            <w:pPr>
              <w:pStyle w:val="Heading4"/>
              <w:keepNext w:val="0"/>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2E8CDB0C" w14:textId="77777777" w:rsidTr="00D63526">
        <w:trPr>
          <w:gridBefore w:val="1"/>
          <w:wBefore w:w="419" w:type="dxa"/>
        </w:trPr>
        <w:tc>
          <w:tcPr>
            <w:tcW w:w="4920" w:type="dxa"/>
            <w:gridSpan w:val="2"/>
            <w:tcBorders>
              <w:top w:val="nil"/>
              <w:left w:val="nil"/>
              <w:bottom w:val="nil"/>
              <w:right w:val="nil"/>
            </w:tcBorders>
          </w:tcPr>
          <w:p w14:paraId="7A5B1EA4"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017" w:type="dxa"/>
            <w:gridSpan w:val="3"/>
            <w:tcBorders>
              <w:top w:val="nil"/>
              <w:left w:val="nil"/>
              <w:bottom w:val="nil"/>
              <w:right w:val="nil"/>
            </w:tcBorders>
          </w:tcPr>
          <w:p w14:paraId="14B37B0F"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HCP</w:t>
            </w:r>
          </w:p>
        </w:tc>
        <w:tc>
          <w:tcPr>
            <w:tcW w:w="2995" w:type="dxa"/>
            <w:tcBorders>
              <w:top w:val="nil"/>
              <w:left w:val="nil"/>
              <w:bottom w:val="nil"/>
              <w:right w:val="nil"/>
            </w:tcBorders>
          </w:tcPr>
          <w:p w14:paraId="44849D21" w14:textId="77777777" w:rsidR="00EE0C42" w:rsidRPr="005A682F" w:rsidRDefault="00EE0C42" w:rsidP="009737C3">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D63526" w:rsidRPr="005A682F" w14:paraId="55952F67" w14:textId="77777777" w:rsidTr="00D63526">
        <w:trPr>
          <w:gridBefore w:val="1"/>
          <w:wBefore w:w="419" w:type="dxa"/>
        </w:trPr>
        <w:tc>
          <w:tcPr>
            <w:tcW w:w="4920" w:type="dxa"/>
            <w:gridSpan w:val="2"/>
            <w:tcBorders>
              <w:top w:val="nil"/>
              <w:left w:val="nil"/>
              <w:bottom w:val="nil"/>
              <w:right w:val="nil"/>
            </w:tcBorders>
          </w:tcPr>
          <w:p w14:paraId="6CBC2FF3" w14:textId="77777777" w:rsidR="00EE0C42" w:rsidRPr="005A682F" w:rsidRDefault="00EE0C42" w:rsidP="009737C3">
            <w:pPr>
              <w:pStyle w:val="Heading4"/>
              <w:keepNext w:val="0"/>
              <w:tabs>
                <w:tab w:val="clear" w:pos="9072"/>
              </w:tabs>
              <w:spacing w:before="120" w:after="0" w:line="240" w:lineRule="auto"/>
              <w:outlineLvl w:val="3"/>
              <w:rPr>
                <w:b w:val="0"/>
              </w:rPr>
            </w:pPr>
          </w:p>
        </w:tc>
        <w:tc>
          <w:tcPr>
            <w:tcW w:w="1017" w:type="dxa"/>
            <w:gridSpan w:val="3"/>
            <w:tcBorders>
              <w:top w:val="nil"/>
              <w:left w:val="nil"/>
              <w:bottom w:val="nil"/>
              <w:right w:val="nil"/>
            </w:tcBorders>
          </w:tcPr>
          <w:p w14:paraId="0A888041"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CHSP</w:t>
            </w:r>
          </w:p>
        </w:tc>
        <w:tc>
          <w:tcPr>
            <w:tcW w:w="2995" w:type="dxa"/>
            <w:tcBorders>
              <w:top w:val="nil"/>
              <w:left w:val="nil"/>
              <w:bottom w:val="nil"/>
              <w:right w:val="nil"/>
            </w:tcBorders>
          </w:tcPr>
          <w:p w14:paraId="31AD0492" w14:textId="35FF3B80" w:rsidR="00EE0C42" w:rsidRPr="005A682F"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EE0C42" w:rsidRPr="00E630D7" w14:paraId="0E5E5DC6" w14:textId="77777777" w:rsidTr="009737C3">
        <w:tc>
          <w:tcPr>
            <w:tcW w:w="9351" w:type="dxa"/>
            <w:gridSpan w:val="7"/>
            <w:tcBorders>
              <w:top w:val="nil"/>
              <w:left w:val="nil"/>
              <w:bottom w:val="nil"/>
              <w:right w:val="nil"/>
            </w:tcBorders>
          </w:tcPr>
          <w:p w14:paraId="57485E81" w14:textId="77777777" w:rsidR="00EE0C42" w:rsidRPr="00E630D7" w:rsidRDefault="00EE0C42" w:rsidP="009737C3">
            <w:pPr>
              <w:pStyle w:val="Heading4"/>
              <w:tabs>
                <w:tab w:val="clear" w:pos="9072"/>
              </w:tabs>
              <w:spacing w:before="120" w:after="0" w:line="240" w:lineRule="auto"/>
              <w:outlineLvl w:val="3"/>
            </w:pPr>
            <w:r w:rsidRPr="00477C4C">
              <w:lastRenderedPageBreak/>
              <w:t>Standard 4 Services and supports for daily living</w:t>
            </w:r>
          </w:p>
        </w:tc>
      </w:tr>
      <w:tr w:rsidR="00D63526" w:rsidRPr="00E630D7" w14:paraId="41F1AD4D" w14:textId="77777777" w:rsidTr="00D63526">
        <w:tc>
          <w:tcPr>
            <w:tcW w:w="5339" w:type="dxa"/>
            <w:gridSpan w:val="3"/>
            <w:tcBorders>
              <w:top w:val="nil"/>
              <w:left w:val="nil"/>
              <w:bottom w:val="nil"/>
              <w:right w:val="nil"/>
            </w:tcBorders>
          </w:tcPr>
          <w:p w14:paraId="55401F6A"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1801FEFA" w14:textId="77777777" w:rsidR="00EE0C42" w:rsidRPr="00E630D7" w:rsidRDefault="00EE0C42" w:rsidP="009737C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82" w:type="dxa"/>
            <w:gridSpan w:val="2"/>
            <w:tcBorders>
              <w:top w:val="nil"/>
              <w:left w:val="nil"/>
              <w:bottom w:val="nil"/>
              <w:right w:val="nil"/>
            </w:tcBorders>
          </w:tcPr>
          <w:p w14:paraId="1F9F6BA7" w14:textId="106CF8AF" w:rsidR="00EE0C42" w:rsidRPr="00D63526" w:rsidRDefault="00D63526" w:rsidP="009737C3">
            <w:pPr>
              <w:pStyle w:val="Heading4"/>
              <w:tabs>
                <w:tab w:val="clear" w:pos="9072"/>
              </w:tabs>
              <w:spacing w:before="120" w:after="0" w:line="240" w:lineRule="auto"/>
              <w:jc w:val="right"/>
              <w:outlineLvl w:val="3"/>
              <w:rPr>
                <w:rFonts w:eastAsia="Times New Roman"/>
                <w:iCs w:val="0"/>
                <w:color w:val="0000FF"/>
              </w:rPr>
            </w:pPr>
            <w:r w:rsidRPr="00D63526">
              <w:rPr>
                <w:rFonts w:eastAsia="Times New Roman"/>
                <w:iCs w:val="0"/>
              </w:rPr>
              <w:t xml:space="preserve">Not </w:t>
            </w:r>
            <w:r w:rsidR="00EE0C42" w:rsidRPr="00D63526">
              <w:rPr>
                <w:rFonts w:eastAsia="Times New Roman"/>
                <w:iCs w:val="0"/>
              </w:rPr>
              <w:t>Compliant</w:t>
            </w:r>
          </w:p>
        </w:tc>
      </w:tr>
      <w:tr w:rsidR="00D63526" w:rsidRPr="00E630D7" w14:paraId="515846E8" w14:textId="77777777" w:rsidTr="00D63526">
        <w:tc>
          <w:tcPr>
            <w:tcW w:w="5339" w:type="dxa"/>
            <w:gridSpan w:val="3"/>
            <w:tcBorders>
              <w:top w:val="nil"/>
              <w:left w:val="nil"/>
              <w:bottom w:val="nil"/>
              <w:right w:val="nil"/>
            </w:tcBorders>
          </w:tcPr>
          <w:p w14:paraId="6F922F52"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562E6083" w14:textId="77777777" w:rsidR="00EE0C42" w:rsidRPr="00E630D7" w:rsidRDefault="00EE0C42" w:rsidP="009737C3">
            <w:pPr>
              <w:pStyle w:val="Heading4"/>
              <w:tabs>
                <w:tab w:val="clear" w:pos="9072"/>
              </w:tabs>
              <w:spacing w:before="120" w:after="0" w:line="240" w:lineRule="auto"/>
              <w:outlineLvl w:val="3"/>
            </w:pPr>
            <w:r w:rsidRPr="00E630D7">
              <w:t>CHSP</w:t>
            </w:r>
          </w:p>
        </w:tc>
        <w:tc>
          <w:tcPr>
            <w:tcW w:w="3082" w:type="dxa"/>
            <w:gridSpan w:val="2"/>
            <w:tcBorders>
              <w:top w:val="nil"/>
              <w:left w:val="nil"/>
              <w:bottom w:val="nil"/>
              <w:right w:val="nil"/>
            </w:tcBorders>
          </w:tcPr>
          <w:p w14:paraId="4C396804" w14:textId="0E574800" w:rsidR="00EE0C42" w:rsidRPr="00D63526" w:rsidRDefault="0070135E" w:rsidP="009737C3">
            <w:pPr>
              <w:pStyle w:val="Heading4"/>
              <w:tabs>
                <w:tab w:val="clear" w:pos="9072"/>
              </w:tabs>
              <w:spacing w:before="120" w:after="0" w:line="240" w:lineRule="auto"/>
              <w:jc w:val="right"/>
              <w:outlineLvl w:val="3"/>
            </w:pPr>
            <w:r>
              <w:rPr>
                <w:rFonts w:eastAsia="Times New Roman"/>
                <w:iCs w:val="0"/>
              </w:rPr>
              <w:t>Not Applicable</w:t>
            </w:r>
          </w:p>
        </w:tc>
      </w:tr>
      <w:tr w:rsidR="00D63526" w:rsidRPr="00E630D7" w14:paraId="237A4A20" w14:textId="77777777" w:rsidTr="00D63526">
        <w:trPr>
          <w:gridBefore w:val="2"/>
          <w:wBefore w:w="429" w:type="dxa"/>
        </w:trPr>
        <w:tc>
          <w:tcPr>
            <w:tcW w:w="4910" w:type="dxa"/>
            <w:tcBorders>
              <w:top w:val="nil"/>
              <w:left w:val="nil"/>
              <w:bottom w:val="nil"/>
              <w:right w:val="nil"/>
            </w:tcBorders>
          </w:tcPr>
          <w:p w14:paraId="42A509DF"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930" w:type="dxa"/>
            <w:gridSpan w:val="2"/>
            <w:tcBorders>
              <w:top w:val="nil"/>
              <w:left w:val="nil"/>
              <w:bottom w:val="nil"/>
              <w:right w:val="nil"/>
            </w:tcBorders>
          </w:tcPr>
          <w:p w14:paraId="507896D0"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3D3E8B7F" w14:textId="77777777" w:rsidR="00EE0C42" w:rsidRPr="00E630D7" w:rsidRDefault="00EE0C42" w:rsidP="009737C3">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D63526" w:rsidRPr="00E630D7" w14:paraId="7AE17941" w14:textId="77777777" w:rsidTr="00D63526">
        <w:trPr>
          <w:gridBefore w:val="2"/>
          <w:wBefore w:w="429" w:type="dxa"/>
        </w:trPr>
        <w:tc>
          <w:tcPr>
            <w:tcW w:w="4910" w:type="dxa"/>
            <w:tcBorders>
              <w:top w:val="nil"/>
              <w:left w:val="nil"/>
              <w:bottom w:val="nil"/>
              <w:right w:val="nil"/>
            </w:tcBorders>
          </w:tcPr>
          <w:p w14:paraId="257A6FF0"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65251A82"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5B76E2A3" w14:textId="3A4B9C85"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64575334" w14:textId="77777777" w:rsidTr="00D63526">
        <w:trPr>
          <w:gridBefore w:val="2"/>
          <w:wBefore w:w="429" w:type="dxa"/>
        </w:trPr>
        <w:tc>
          <w:tcPr>
            <w:tcW w:w="4910" w:type="dxa"/>
            <w:tcBorders>
              <w:top w:val="nil"/>
              <w:left w:val="nil"/>
              <w:bottom w:val="nil"/>
              <w:right w:val="nil"/>
            </w:tcBorders>
          </w:tcPr>
          <w:p w14:paraId="36F59DFD"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930" w:type="dxa"/>
            <w:gridSpan w:val="2"/>
            <w:tcBorders>
              <w:top w:val="nil"/>
              <w:left w:val="nil"/>
              <w:bottom w:val="nil"/>
              <w:right w:val="nil"/>
            </w:tcBorders>
          </w:tcPr>
          <w:p w14:paraId="07BAB1A1"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203D223D" w14:textId="77777777" w:rsidR="00EE0C42" w:rsidRPr="00E630D7" w:rsidRDefault="00EE0C42" w:rsidP="009737C3">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D63526" w:rsidRPr="00E630D7" w14:paraId="07D54F16" w14:textId="77777777" w:rsidTr="00D63526">
        <w:trPr>
          <w:gridBefore w:val="2"/>
          <w:wBefore w:w="429" w:type="dxa"/>
        </w:trPr>
        <w:tc>
          <w:tcPr>
            <w:tcW w:w="4910" w:type="dxa"/>
            <w:tcBorders>
              <w:top w:val="nil"/>
              <w:left w:val="nil"/>
              <w:bottom w:val="nil"/>
              <w:right w:val="nil"/>
            </w:tcBorders>
          </w:tcPr>
          <w:p w14:paraId="051FD1F4"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30C62BDF"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3D8DE6A0" w14:textId="5068865D"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3BFFA95D" w14:textId="77777777" w:rsidTr="00D63526">
        <w:trPr>
          <w:gridBefore w:val="2"/>
          <w:wBefore w:w="429" w:type="dxa"/>
        </w:trPr>
        <w:tc>
          <w:tcPr>
            <w:tcW w:w="4910" w:type="dxa"/>
            <w:tcBorders>
              <w:top w:val="nil"/>
              <w:left w:val="nil"/>
              <w:bottom w:val="nil"/>
              <w:right w:val="nil"/>
            </w:tcBorders>
          </w:tcPr>
          <w:p w14:paraId="1D47B2FF"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930" w:type="dxa"/>
            <w:gridSpan w:val="2"/>
            <w:tcBorders>
              <w:top w:val="nil"/>
              <w:left w:val="nil"/>
              <w:bottom w:val="nil"/>
              <w:right w:val="nil"/>
            </w:tcBorders>
          </w:tcPr>
          <w:p w14:paraId="62AA965C"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45572A54" w14:textId="77777777" w:rsidR="00EE0C42" w:rsidRPr="00E630D7" w:rsidRDefault="00EE0C42" w:rsidP="009737C3">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D63526" w:rsidRPr="00E630D7" w14:paraId="625293B6" w14:textId="77777777" w:rsidTr="00D63526">
        <w:trPr>
          <w:gridBefore w:val="2"/>
          <w:wBefore w:w="429" w:type="dxa"/>
        </w:trPr>
        <w:tc>
          <w:tcPr>
            <w:tcW w:w="4910" w:type="dxa"/>
            <w:tcBorders>
              <w:top w:val="nil"/>
              <w:left w:val="nil"/>
              <w:bottom w:val="nil"/>
              <w:right w:val="nil"/>
            </w:tcBorders>
          </w:tcPr>
          <w:p w14:paraId="5A112E40"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60282271"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7EBE370B" w14:textId="378C5D15"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06BA501F" w14:textId="77777777" w:rsidTr="00D63526">
        <w:trPr>
          <w:gridBefore w:val="2"/>
          <w:wBefore w:w="429" w:type="dxa"/>
        </w:trPr>
        <w:tc>
          <w:tcPr>
            <w:tcW w:w="4910" w:type="dxa"/>
            <w:tcBorders>
              <w:top w:val="nil"/>
              <w:left w:val="nil"/>
              <w:bottom w:val="nil"/>
              <w:right w:val="nil"/>
            </w:tcBorders>
          </w:tcPr>
          <w:p w14:paraId="14F98A8E"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930" w:type="dxa"/>
            <w:gridSpan w:val="2"/>
            <w:tcBorders>
              <w:top w:val="nil"/>
              <w:left w:val="nil"/>
              <w:bottom w:val="nil"/>
              <w:right w:val="nil"/>
            </w:tcBorders>
          </w:tcPr>
          <w:p w14:paraId="44453078"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2D613EFE" w14:textId="77777777" w:rsidR="00EE0C42" w:rsidRPr="00E630D7" w:rsidRDefault="00EE0C42" w:rsidP="009737C3">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D63526" w:rsidRPr="00E630D7" w14:paraId="5D7E46D0" w14:textId="77777777" w:rsidTr="00D63526">
        <w:trPr>
          <w:gridBefore w:val="2"/>
          <w:wBefore w:w="429" w:type="dxa"/>
        </w:trPr>
        <w:tc>
          <w:tcPr>
            <w:tcW w:w="4910" w:type="dxa"/>
            <w:tcBorders>
              <w:top w:val="nil"/>
              <w:left w:val="nil"/>
              <w:bottom w:val="nil"/>
              <w:right w:val="nil"/>
            </w:tcBorders>
          </w:tcPr>
          <w:p w14:paraId="34A0716E"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0A2C5D55"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63054D95" w14:textId="6E33D175"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520572FD" w14:textId="77777777" w:rsidTr="00D63526">
        <w:trPr>
          <w:gridBefore w:val="2"/>
          <w:wBefore w:w="429" w:type="dxa"/>
        </w:trPr>
        <w:tc>
          <w:tcPr>
            <w:tcW w:w="4910" w:type="dxa"/>
            <w:tcBorders>
              <w:top w:val="nil"/>
              <w:left w:val="nil"/>
              <w:bottom w:val="nil"/>
              <w:right w:val="nil"/>
            </w:tcBorders>
          </w:tcPr>
          <w:p w14:paraId="506F72CD"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930" w:type="dxa"/>
            <w:gridSpan w:val="2"/>
            <w:tcBorders>
              <w:top w:val="nil"/>
              <w:left w:val="nil"/>
              <w:bottom w:val="nil"/>
              <w:right w:val="nil"/>
            </w:tcBorders>
          </w:tcPr>
          <w:p w14:paraId="5E94091F"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702EE49E" w14:textId="050D86E3" w:rsidR="00EE0C42" w:rsidRPr="00E630D7" w:rsidRDefault="00D63526"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 xml:space="preserve">Not </w:t>
            </w:r>
            <w:r w:rsidR="00EE0C42" w:rsidRPr="004E22C5">
              <w:rPr>
                <w:rFonts w:eastAsia="Times New Roman"/>
                <w:b w:val="0"/>
                <w:iCs w:val="0"/>
              </w:rPr>
              <w:t>Compliant</w:t>
            </w:r>
          </w:p>
        </w:tc>
      </w:tr>
      <w:tr w:rsidR="00D63526" w:rsidRPr="00E630D7" w14:paraId="31B40679" w14:textId="77777777" w:rsidTr="00D63526">
        <w:trPr>
          <w:gridBefore w:val="2"/>
          <w:wBefore w:w="429" w:type="dxa"/>
        </w:trPr>
        <w:tc>
          <w:tcPr>
            <w:tcW w:w="4910" w:type="dxa"/>
            <w:tcBorders>
              <w:top w:val="nil"/>
              <w:left w:val="nil"/>
              <w:bottom w:val="nil"/>
              <w:right w:val="nil"/>
            </w:tcBorders>
          </w:tcPr>
          <w:p w14:paraId="36193BD6"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0119581D"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4455FC12" w14:textId="310199D1"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473E1ADF" w14:textId="77777777" w:rsidTr="00D63526">
        <w:trPr>
          <w:gridBefore w:val="2"/>
          <w:wBefore w:w="429" w:type="dxa"/>
        </w:trPr>
        <w:tc>
          <w:tcPr>
            <w:tcW w:w="4910" w:type="dxa"/>
            <w:tcBorders>
              <w:top w:val="nil"/>
              <w:left w:val="nil"/>
              <w:bottom w:val="nil"/>
              <w:right w:val="nil"/>
            </w:tcBorders>
          </w:tcPr>
          <w:p w14:paraId="62691D48"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30" w:type="dxa"/>
            <w:gridSpan w:val="2"/>
            <w:tcBorders>
              <w:top w:val="nil"/>
              <w:left w:val="nil"/>
              <w:bottom w:val="nil"/>
              <w:right w:val="nil"/>
            </w:tcBorders>
          </w:tcPr>
          <w:p w14:paraId="75953E60"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7986E64D" w14:textId="77777777" w:rsidR="00EE0C42" w:rsidRPr="00E630D7" w:rsidRDefault="00EE0C42" w:rsidP="009737C3">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D63526" w:rsidRPr="00E630D7" w14:paraId="0BCABFED" w14:textId="77777777" w:rsidTr="00D63526">
        <w:trPr>
          <w:gridBefore w:val="2"/>
          <w:wBefore w:w="429" w:type="dxa"/>
        </w:trPr>
        <w:tc>
          <w:tcPr>
            <w:tcW w:w="4910" w:type="dxa"/>
            <w:tcBorders>
              <w:top w:val="nil"/>
              <w:left w:val="nil"/>
              <w:bottom w:val="nil"/>
              <w:right w:val="nil"/>
            </w:tcBorders>
          </w:tcPr>
          <w:p w14:paraId="3499C371"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09EB8525"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2B5F8DAC" w14:textId="56CE1C62"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3348AE1D" w14:textId="77777777" w:rsidTr="00D63526">
        <w:trPr>
          <w:gridBefore w:val="2"/>
          <w:wBefore w:w="429" w:type="dxa"/>
        </w:trPr>
        <w:tc>
          <w:tcPr>
            <w:tcW w:w="4910" w:type="dxa"/>
            <w:tcBorders>
              <w:top w:val="nil"/>
              <w:left w:val="nil"/>
              <w:bottom w:val="nil"/>
              <w:right w:val="nil"/>
            </w:tcBorders>
          </w:tcPr>
          <w:p w14:paraId="7C31A2AA"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30" w:type="dxa"/>
            <w:gridSpan w:val="2"/>
            <w:tcBorders>
              <w:top w:val="nil"/>
              <w:left w:val="nil"/>
              <w:bottom w:val="nil"/>
              <w:right w:val="nil"/>
            </w:tcBorders>
          </w:tcPr>
          <w:p w14:paraId="173A3D1C"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30471DA2" w14:textId="77777777" w:rsidR="00EE0C42" w:rsidRPr="00E630D7" w:rsidRDefault="00EE0C42" w:rsidP="009737C3">
            <w:pPr>
              <w:pStyle w:val="Heading4"/>
              <w:keepNext w:val="0"/>
              <w:tabs>
                <w:tab w:val="clear" w:pos="9072"/>
              </w:tabs>
              <w:spacing w:before="120" w:after="0" w:line="240" w:lineRule="auto"/>
              <w:jc w:val="right"/>
              <w:outlineLvl w:val="3"/>
              <w:rPr>
                <w:rFonts w:eastAsia="Times New Roman"/>
                <w:b w:val="0"/>
                <w:iCs w:val="0"/>
                <w:color w:val="0000FF"/>
              </w:rPr>
            </w:pPr>
            <w:r w:rsidRPr="004E22C5">
              <w:rPr>
                <w:rFonts w:eastAsia="Times New Roman"/>
                <w:b w:val="0"/>
                <w:iCs w:val="0"/>
              </w:rPr>
              <w:t>Compliant</w:t>
            </w:r>
          </w:p>
        </w:tc>
      </w:tr>
      <w:tr w:rsidR="00D63526" w:rsidRPr="00E630D7" w14:paraId="689EB1F8" w14:textId="77777777" w:rsidTr="00D63526">
        <w:trPr>
          <w:gridBefore w:val="2"/>
          <w:wBefore w:w="429" w:type="dxa"/>
        </w:trPr>
        <w:tc>
          <w:tcPr>
            <w:tcW w:w="4910" w:type="dxa"/>
            <w:tcBorders>
              <w:top w:val="nil"/>
              <w:left w:val="nil"/>
              <w:bottom w:val="nil"/>
              <w:right w:val="nil"/>
            </w:tcBorders>
          </w:tcPr>
          <w:p w14:paraId="064C5559" w14:textId="77777777" w:rsidR="00EE0C42" w:rsidRPr="00E630D7"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3972DD65" w14:textId="77777777" w:rsidR="00EE0C42" w:rsidRPr="00E630D7" w:rsidRDefault="00EE0C42" w:rsidP="009737C3">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06A45006" w14:textId="441C3D62" w:rsidR="00EE0C42" w:rsidRPr="00E630D7" w:rsidRDefault="0070135E" w:rsidP="009737C3">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EE0C42" w:rsidRPr="00E630D7" w14:paraId="4A88B3A5" w14:textId="77777777" w:rsidTr="009737C3">
        <w:tc>
          <w:tcPr>
            <w:tcW w:w="9351" w:type="dxa"/>
            <w:gridSpan w:val="7"/>
            <w:tcBorders>
              <w:top w:val="nil"/>
              <w:left w:val="nil"/>
              <w:bottom w:val="nil"/>
              <w:right w:val="nil"/>
            </w:tcBorders>
          </w:tcPr>
          <w:p w14:paraId="2B1E7559" w14:textId="77777777" w:rsidR="00EE0C42" w:rsidRPr="00E630D7" w:rsidRDefault="00EE0C42" w:rsidP="009737C3">
            <w:pPr>
              <w:pStyle w:val="Heading4"/>
              <w:tabs>
                <w:tab w:val="clear" w:pos="9072"/>
              </w:tabs>
              <w:spacing w:before="120" w:after="0" w:line="240" w:lineRule="auto"/>
              <w:outlineLvl w:val="3"/>
            </w:pPr>
            <w:r w:rsidRPr="00477C4C">
              <w:t>Standard 5 Organisation’s service environment</w:t>
            </w:r>
          </w:p>
        </w:tc>
      </w:tr>
      <w:tr w:rsidR="00D63526" w:rsidRPr="00E630D7" w14:paraId="2F772A8A" w14:textId="77777777" w:rsidTr="00D63526">
        <w:tc>
          <w:tcPr>
            <w:tcW w:w="5339" w:type="dxa"/>
            <w:gridSpan w:val="3"/>
            <w:tcBorders>
              <w:top w:val="nil"/>
              <w:left w:val="nil"/>
              <w:bottom w:val="nil"/>
              <w:right w:val="nil"/>
            </w:tcBorders>
          </w:tcPr>
          <w:p w14:paraId="79609263"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08DCCAD1" w14:textId="77777777" w:rsidR="00EE0C42" w:rsidRPr="00E630D7" w:rsidRDefault="00EE0C42" w:rsidP="009737C3">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082" w:type="dxa"/>
            <w:gridSpan w:val="2"/>
            <w:tcBorders>
              <w:top w:val="nil"/>
              <w:left w:val="nil"/>
              <w:bottom w:val="nil"/>
              <w:right w:val="nil"/>
            </w:tcBorders>
          </w:tcPr>
          <w:p w14:paraId="195D684E" w14:textId="5F8717C8" w:rsidR="00EE0C42" w:rsidRPr="00E630D7" w:rsidRDefault="0070135E" w:rsidP="009737C3">
            <w:pPr>
              <w:pStyle w:val="Heading4"/>
              <w:tabs>
                <w:tab w:val="clear" w:pos="9072"/>
              </w:tabs>
              <w:spacing w:before="120" w:after="0" w:line="240" w:lineRule="auto"/>
              <w:jc w:val="right"/>
              <w:outlineLvl w:val="3"/>
              <w:rPr>
                <w:rFonts w:eastAsia="Times New Roman"/>
                <w:iCs w:val="0"/>
                <w:color w:val="0000FF"/>
              </w:rPr>
            </w:pPr>
            <w:r>
              <w:rPr>
                <w:rFonts w:eastAsia="Times New Roman"/>
                <w:b w:val="0"/>
                <w:iCs w:val="0"/>
              </w:rPr>
              <w:t>Not Applicable</w:t>
            </w:r>
          </w:p>
        </w:tc>
      </w:tr>
      <w:tr w:rsidR="00D63526" w:rsidRPr="00E630D7" w14:paraId="4491763D" w14:textId="77777777" w:rsidTr="00D63526">
        <w:tc>
          <w:tcPr>
            <w:tcW w:w="5339" w:type="dxa"/>
            <w:gridSpan w:val="3"/>
            <w:tcBorders>
              <w:top w:val="nil"/>
              <w:left w:val="nil"/>
              <w:bottom w:val="nil"/>
              <w:right w:val="nil"/>
            </w:tcBorders>
          </w:tcPr>
          <w:p w14:paraId="09A7BE70"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03417B0D" w14:textId="77777777" w:rsidR="00EE0C42" w:rsidRPr="00E630D7" w:rsidRDefault="00EE0C42" w:rsidP="009737C3">
            <w:pPr>
              <w:pStyle w:val="Heading4"/>
              <w:tabs>
                <w:tab w:val="clear" w:pos="9072"/>
              </w:tabs>
              <w:spacing w:before="120" w:after="0" w:line="240" w:lineRule="auto"/>
              <w:outlineLvl w:val="3"/>
            </w:pPr>
            <w:r w:rsidRPr="00E630D7">
              <w:t>CHSP</w:t>
            </w:r>
          </w:p>
        </w:tc>
        <w:tc>
          <w:tcPr>
            <w:tcW w:w="3082" w:type="dxa"/>
            <w:gridSpan w:val="2"/>
            <w:tcBorders>
              <w:top w:val="nil"/>
              <w:left w:val="nil"/>
              <w:bottom w:val="nil"/>
              <w:right w:val="nil"/>
            </w:tcBorders>
          </w:tcPr>
          <w:p w14:paraId="021A4338" w14:textId="3FB75B54" w:rsidR="00EE0C42" w:rsidRPr="00E630D7" w:rsidRDefault="0070135E" w:rsidP="009737C3">
            <w:pPr>
              <w:pStyle w:val="Heading4"/>
              <w:tabs>
                <w:tab w:val="clear" w:pos="9072"/>
              </w:tabs>
              <w:spacing w:before="120" w:after="0" w:line="240" w:lineRule="auto"/>
              <w:jc w:val="right"/>
              <w:outlineLvl w:val="3"/>
            </w:pPr>
            <w:r>
              <w:rPr>
                <w:rFonts w:eastAsia="Times New Roman"/>
                <w:b w:val="0"/>
                <w:iCs w:val="0"/>
              </w:rPr>
              <w:t>Not Applicable</w:t>
            </w:r>
          </w:p>
        </w:tc>
      </w:tr>
      <w:tr w:rsidR="00D63526" w:rsidRPr="00E630D7" w14:paraId="19BBC50F" w14:textId="77777777" w:rsidTr="00D63526">
        <w:trPr>
          <w:gridBefore w:val="2"/>
          <w:wBefore w:w="429" w:type="dxa"/>
        </w:trPr>
        <w:tc>
          <w:tcPr>
            <w:tcW w:w="4910" w:type="dxa"/>
            <w:tcBorders>
              <w:top w:val="nil"/>
              <w:left w:val="nil"/>
              <w:bottom w:val="nil"/>
              <w:right w:val="nil"/>
            </w:tcBorders>
          </w:tcPr>
          <w:p w14:paraId="1B71EA29"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930" w:type="dxa"/>
            <w:gridSpan w:val="2"/>
            <w:tcBorders>
              <w:top w:val="nil"/>
              <w:left w:val="nil"/>
              <w:bottom w:val="nil"/>
              <w:right w:val="nil"/>
            </w:tcBorders>
          </w:tcPr>
          <w:p w14:paraId="7C30D738"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78BD859D" w14:textId="0390BE12" w:rsidR="00D63526" w:rsidRPr="00E630D7" w:rsidRDefault="0070135E" w:rsidP="00D63526">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7745554F" w14:textId="77777777" w:rsidTr="00D63526">
        <w:trPr>
          <w:gridBefore w:val="2"/>
          <w:wBefore w:w="429" w:type="dxa"/>
        </w:trPr>
        <w:tc>
          <w:tcPr>
            <w:tcW w:w="4910" w:type="dxa"/>
            <w:tcBorders>
              <w:top w:val="nil"/>
              <w:left w:val="nil"/>
              <w:bottom w:val="nil"/>
              <w:right w:val="nil"/>
            </w:tcBorders>
          </w:tcPr>
          <w:p w14:paraId="53838F03" w14:textId="77777777" w:rsidR="00D63526" w:rsidRPr="00E630D7" w:rsidRDefault="00D63526" w:rsidP="00D63526">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791259A0"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500552C6" w14:textId="252A5651" w:rsidR="00D63526" w:rsidRPr="00E630D7" w:rsidRDefault="0070135E" w:rsidP="00D63526">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20A0F2D6" w14:textId="77777777" w:rsidTr="00D63526">
        <w:trPr>
          <w:gridBefore w:val="2"/>
          <w:wBefore w:w="429" w:type="dxa"/>
        </w:trPr>
        <w:tc>
          <w:tcPr>
            <w:tcW w:w="4910" w:type="dxa"/>
            <w:tcBorders>
              <w:top w:val="nil"/>
              <w:left w:val="nil"/>
              <w:bottom w:val="nil"/>
              <w:right w:val="nil"/>
            </w:tcBorders>
          </w:tcPr>
          <w:p w14:paraId="39E6C0AB"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930" w:type="dxa"/>
            <w:gridSpan w:val="2"/>
            <w:tcBorders>
              <w:top w:val="nil"/>
              <w:left w:val="nil"/>
              <w:bottom w:val="nil"/>
              <w:right w:val="nil"/>
            </w:tcBorders>
          </w:tcPr>
          <w:p w14:paraId="647A3B75"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4047E174" w14:textId="3CD7320A" w:rsidR="00D63526" w:rsidRPr="00E630D7" w:rsidRDefault="0070135E" w:rsidP="00D63526">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0D47945D" w14:textId="77777777" w:rsidTr="00D63526">
        <w:trPr>
          <w:gridBefore w:val="2"/>
          <w:wBefore w:w="429" w:type="dxa"/>
        </w:trPr>
        <w:tc>
          <w:tcPr>
            <w:tcW w:w="4910" w:type="dxa"/>
            <w:tcBorders>
              <w:top w:val="nil"/>
              <w:left w:val="nil"/>
              <w:bottom w:val="nil"/>
              <w:right w:val="nil"/>
            </w:tcBorders>
          </w:tcPr>
          <w:p w14:paraId="5990D175" w14:textId="77777777" w:rsidR="00D63526" w:rsidRPr="00E630D7" w:rsidRDefault="00D63526" w:rsidP="00D63526">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23C06DEA"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28457FE1" w14:textId="01B0DE8D" w:rsidR="00D63526" w:rsidRPr="00E630D7" w:rsidRDefault="0070135E" w:rsidP="00D63526">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6BDC86DB" w14:textId="77777777" w:rsidTr="00D63526">
        <w:trPr>
          <w:gridBefore w:val="2"/>
          <w:wBefore w:w="429" w:type="dxa"/>
        </w:trPr>
        <w:tc>
          <w:tcPr>
            <w:tcW w:w="4910" w:type="dxa"/>
            <w:tcBorders>
              <w:top w:val="nil"/>
              <w:left w:val="nil"/>
              <w:bottom w:val="nil"/>
              <w:right w:val="nil"/>
            </w:tcBorders>
          </w:tcPr>
          <w:p w14:paraId="0E135B0D"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930" w:type="dxa"/>
            <w:gridSpan w:val="2"/>
            <w:tcBorders>
              <w:top w:val="nil"/>
              <w:left w:val="nil"/>
              <w:bottom w:val="nil"/>
              <w:right w:val="nil"/>
            </w:tcBorders>
          </w:tcPr>
          <w:p w14:paraId="1798BC18"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HCP</w:t>
            </w:r>
          </w:p>
        </w:tc>
        <w:tc>
          <w:tcPr>
            <w:tcW w:w="3082" w:type="dxa"/>
            <w:gridSpan w:val="2"/>
            <w:tcBorders>
              <w:top w:val="nil"/>
              <w:left w:val="nil"/>
              <w:bottom w:val="nil"/>
              <w:right w:val="nil"/>
            </w:tcBorders>
          </w:tcPr>
          <w:p w14:paraId="5974AB4D" w14:textId="02FC15BE" w:rsidR="00D63526" w:rsidRPr="00E630D7" w:rsidRDefault="0070135E" w:rsidP="00D63526">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0FEA3870" w14:textId="77777777" w:rsidTr="00D63526">
        <w:trPr>
          <w:gridBefore w:val="2"/>
          <w:wBefore w:w="429" w:type="dxa"/>
        </w:trPr>
        <w:tc>
          <w:tcPr>
            <w:tcW w:w="4910" w:type="dxa"/>
            <w:tcBorders>
              <w:top w:val="nil"/>
              <w:left w:val="nil"/>
              <w:bottom w:val="nil"/>
              <w:right w:val="nil"/>
            </w:tcBorders>
          </w:tcPr>
          <w:p w14:paraId="062E7041" w14:textId="77777777" w:rsidR="00D63526" w:rsidRPr="00E630D7" w:rsidRDefault="00D63526" w:rsidP="00D63526">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3E952848" w14:textId="77777777" w:rsidR="00D63526" w:rsidRPr="00E630D7" w:rsidRDefault="00D63526" w:rsidP="00D63526">
            <w:pPr>
              <w:pStyle w:val="Heading4"/>
              <w:tabs>
                <w:tab w:val="clear" w:pos="9072"/>
              </w:tabs>
              <w:spacing w:before="120" w:after="0" w:line="240" w:lineRule="auto"/>
              <w:outlineLvl w:val="3"/>
              <w:rPr>
                <w:b w:val="0"/>
              </w:rPr>
            </w:pPr>
            <w:r w:rsidRPr="00E630D7">
              <w:rPr>
                <w:b w:val="0"/>
              </w:rPr>
              <w:t>CHSP</w:t>
            </w:r>
          </w:p>
        </w:tc>
        <w:tc>
          <w:tcPr>
            <w:tcW w:w="3082" w:type="dxa"/>
            <w:gridSpan w:val="2"/>
            <w:tcBorders>
              <w:top w:val="nil"/>
              <w:left w:val="nil"/>
              <w:bottom w:val="nil"/>
              <w:right w:val="nil"/>
            </w:tcBorders>
          </w:tcPr>
          <w:p w14:paraId="7B37349C" w14:textId="362CA09A" w:rsidR="00D63526" w:rsidRPr="00E630D7" w:rsidRDefault="0070135E" w:rsidP="00D63526">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D63526" w:rsidRPr="00E630D7" w14:paraId="234D5286" w14:textId="77777777" w:rsidTr="00D63526">
        <w:tc>
          <w:tcPr>
            <w:tcW w:w="5339" w:type="dxa"/>
            <w:gridSpan w:val="3"/>
            <w:tcBorders>
              <w:top w:val="nil"/>
              <w:left w:val="nil"/>
              <w:bottom w:val="nil"/>
              <w:right w:val="nil"/>
            </w:tcBorders>
          </w:tcPr>
          <w:p w14:paraId="2783EC97" w14:textId="77777777" w:rsidR="00EE0C42" w:rsidRPr="005A682F" w:rsidRDefault="00EE0C42" w:rsidP="009737C3">
            <w:pPr>
              <w:pStyle w:val="Heading4"/>
              <w:tabs>
                <w:tab w:val="clear" w:pos="9072"/>
              </w:tabs>
              <w:spacing w:before="120" w:after="0" w:line="240" w:lineRule="auto"/>
              <w:ind w:left="-537" w:firstLine="537"/>
              <w:outlineLvl w:val="3"/>
              <w:rPr>
                <w:b w:val="0"/>
              </w:rPr>
            </w:pPr>
            <w:r w:rsidRPr="00477C4C">
              <w:t>Standard 6 Feedback and complaints</w:t>
            </w:r>
          </w:p>
        </w:tc>
        <w:tc>
          <w:tcPr>
            <w:tcW w:w="930" w:type="dxa"/>
            <w:gridSpan w:val="2"/>
            <w:tcBorders>
              <w:top w:val="nil"/>
              <w:left w:val="nil"/>
              <w:bottom w:val="nil"/>
              <w:right w:val="nil"/>
            </w:tcBorders>
          </w:tcPr>
          <w:p w14:paraId="0B1836C6" w14:textId="77777777" w:rsidR="00EE0C42" w:rsidRPr="00E630D7" w:rsidRDefault="00EE0C42" w:rsidP="009737C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082" w:type="dxa"/>
            <w:gridSpan w:val="2"/>
            <w:tcBorders>
              <w:top w:val="nil"/>
              <w:left w:val="nil"/>
              <w:bottom w:val="nil"/>
              <w:right w:val="nil"/>
            </w:tcBorders>
          </w:tcPr>
          <w:p w14:paraId="3AF9FC35" w14:textId="31193AEF" w:rsidR="00EE0C42" w:rsidRPr="00D63526" w:rsidRDefault="00EE0C42" w:rsidP="00D63526">
            <w:pPr>
              <w:pStyle w:val="Heading4"/>
              <w:tabs>
                <w:tab w:val="clear" w:pos="9072"/>
              </w:tabs>
              <w:spacing w:before="120" w:after="0" w:line="240" w:lineRule="auto"/>
              <w:jc w:val="right"/>
              <w:outlineLvl w:val="3"/>
              <w:rPr>
                <w:rFonts w:eastAsia="Times New Roman"/>
                <w:iCs w:val="0"/>
              </w:rPr>
            </w:pPr>
            <w:r w:rsidRPr="00D63526">
              <w:rPr>
                <w:rFonts w:eastAsia="Times New Roman"/>
                <w:iCs w:val="0"/>
              </w:rPr>
              <w:t>Compliant</w:t>
            </w:r>
          </w:p>
        </w:tc>
      </w:tr>
      <w:tr w:rsidR="00D63526" w:rsidRPr="00E630D7" w14:paraId="2B2FBFC9" w14:textId="77777777" w:rsidTr="00D63526">
        <w:tc>
          <w:tcPr>
            <w:tcW w:w="5339" w:type="dxa"/>
            <w:gridSpan w:val="3"/>
            <w:tcBorders>
              <w:top w:val="nil"/>
              <w:left w:val="nil"/>
              <w:bottom w:val="nil"/>
              <w:right w:val="nil"/>
            </w:tcBorders>
          </w:tcPr>
          <w:p w14:paraId="6863AD47"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30" w:type="dxa"/>
            <w:gridSpan w:val="2"/>
            <w:tcBorders>
              <w:top w:val="nil"/>
              <w:left w:val="nil"/>
              <w:bottom w:val="nil"/>
              <w:right w:val="nil"/>
            </w:tcBorders>
          </w:tcPr>
          <w:p w14:paraId="52FB6B63" w14:textId="77777777" w:rsidR="00EE0C42" w:rsidRPr="00E630D7" w:rsidRDefault="00EE0C42" w:rsidP="009737C3">
            <w:pPr>
              <w:pStyle w:val="Heading4"/>
              <w:tabs>
                <w:tab w:val="clear" w:pos="9072"/>
              </w:tabs>
              <w:spacing w:before="120" w:after="0" w:line="240" w:lineRule="auto"/>
              <w:outlineLvl w:val="3"/>
            </w:pPr>
            <w:r w:rsidRPr="00E630D7">
              <w:t>CHSP</w:t>
            </w:r>
          </w:p>
        </w:tc>
        <w:tc>
          <w:tcPr>
            <w:tcW w:w="3082" w:type="dxa"/>
            <w:gridSpan w:val="2"/>
            <w:tcBorders>
              <w:top w:val="nil"/>
              <w:left w:val="nil"/>
              <w:bottom w:val="nil"/>
              <w:right w:val="nil"/>
            </w:tcBorders>
          </w:tcPr>
          <w:p w14:paraId="125392B4" w14:textId="28953DED" w:rsidR="00EE0C42" w:rsidRPr="00D63526" w:rsidRDefault="0070135E" w:rsidP="009737C3">
            <w:pPr>
              <w:pStyle w:val="Heading4"/>
              <w:tabs>
                <w:tab w:val="clear" w:pos="9072"/>
              </w:tabs>
              <w:spacing w:before="120" w:after="0" w:line="240" w:lineRule="auto"/>
              <w:jc w:val="right"/>
              <w:outlineLvl w:val="3"/>
            </w:pPr>
            <w:r>
              <w:rPr>
                <w:rFonts w:eastAsia="Times New Roman"/>
                <w:iCs w:val="0"/>
              </w:rPr>
              <w:t>Not Applicable</w:t>
            </w:r>
          </w:p>
        </w:tc>
      </w:tr>
      <w:tr w:rsidR="00D63526" w:rsidRPr="005A682F" w14:paraId="446008DA" w14:textId="77777777" w:rsidTr="00D63526">
        <w:trPr>
          <w:gridBefore w:val="2"/>
          <w:wBefore w:w="429" w:type="dxa"/>
        </w:trPr>
        <w:tc>
          <w:tcPr>
            <w:tcW w:w="4910" w:type="dxa"/>
            <w:tcBorders>
              <w:top w:val="nil"/>
              <w:left w:val="nil"/>
              <w:bottom w:val="nil"/>
              <w:right w:val="nil"/>
            </w:tcBorders>
          </w:tcPr>
          <w:p w14:paraId="61DD44EE"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930" w:type="dxa"/>
            <w:gridSpan w:val="2"/>
            <w:tcBorders>
              <w:top w:val="nil"/>
              <w:left w:val="nil"/>
              <w:bottom w:val="nil"/>
              <w:right w:val="nil"/>
            </w:tcBorders>
          </w:tcPr>
          <w:p w14:paraId="00AA402C" w14:textId="77777777" w:rsidR="00EE0C42" w:rsidRPr="005A682F" w:rsidRDefault="00EE0C42" w:rsidP="009737C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82" w:type="dxa"/>
            <w:gridSpan w:val="2"/>
            <w:tcBorders>
              <w:top w:val="nil"/>
              <w:left w:val="nil"/>
              <w:bottom w:val="nil"/>
              <w:right w:val="nil"/>
            </w:tcBorders>
          </w:tcPr>
          <w:p w14:paraId="1E6C8611"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131A340E" w14:textId="77777777" w:rsidTr="00D63526">
        <w:trPr>
          <w:gridBefore w:val="2"/>
          <w:wBefore w:w="429" w:type="dxa"/>
        </w:trPr>
        <w:tc>
          <w:tcPr>
            <w:tcW w:w="4910" w:type="dxa"/>
            <w:tcBorders>
              <w:top w:val="nil"/>
              <w:left w:val="nil"/>
              <w:bottom w:val="nil"/>
              <w:right w:val="nil"/>
            </w:tcBorders>
          </w:tcPr>
          <w:p w14:paraId="33406DE6"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30" w:type="dxa"/>
            <w:gridSpan w:val="2"/>
            <w:tcBorders>
              <w:top w:val="nil"/>
              <w:left w:val="nil"/>
              <w:bottom w:val="nil"/>
              <w:right w:val="nil"/>
            </w:tcBorders>
          </w:tcPr>
          <w:p w14:paraId="49C4D27E"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1ECBFF9F" w14:textId="33400AFB"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421D8AD6" w14:textId="77777777" w:rsidTr="00D63526">
        <w:trPr>
          <w:gridBefore w:val="2"/>
          <w:wBefore w:w="429" w:type="dxa"/>
        </w:trPr>
        <w:tc>
          <w:tcPr>
            <w:tcW w:w="4910" w:type="dxa"/>
            <w:tcBorders>
              <w:top w:val="nil"/>
              <w:left w:val="nil"/>
              <w:bottom w:val="nil"/>
              <w:right w:val="nil"/>
            </w:tcBorders>
          </w:tcPr>
          <w:p w14:paraId="6F4BC6E3"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930" w:type="dxa"/>
            <w:gridSpan w:val="2"/>
            <w:tcBorders>
              <w:top w:val="nil"/>
              <w:left w:val="nil"/>
              <w:bottom w:val="nil"/>
              <w:right w:val="nil"/>
            </w:tcBorders>
          </w:tcPr>
          <w:p w14:paraId="4919EF72"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0303C15C" w14:textId="2FF6AE81"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4D5277BD" w14:textId="77777777" w:rsidTr="00D63526">
        <w:trPr>
          <w:gridBefore w:val="2"/>
          <w:wBefore w:w="429" w:type="dxa"/>
        </w:trPr>
        <w:tc>
          <w:tcPr>
            <w:tcW w:w="4910" w:type="dxa"/>
            <w:tcBorders>
              <w:top w:val="nil"/>
              <w:left w:val="nil"/>
              <w:bottom w:val="nil"/>
              <w:right w:val="nil"/>
            </w:tcBorders>
          </w:tcPr>
          <w:p w14:paraId="0264183A"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55022370"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4E166CA3" w14:textId="70922812"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4352A63A" w14:textId="77777777" w:rsidTr="00D63526">
        <w:trPr>
          <w:gridBefore w:val="2"/>
          <w:wBefore w:w="429" w:type="dxa"/>
        </w:trPr>
        <w:tc>
          <w:tcPr>
            <w:tcW w:w="4910" w:type="dxa"/>
            <w:tcBorders>
              <w:top w:val="nil"/>
              <w:left w:val="nil"/>
              <w:bottom w:val="nil"/>
              <w:right w:val="nil"/>
            </w:tcBorders>
          </w:tcPr>
          <w:p w14:paraId="6FC87549"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930" w:type="dxa"/>
            <w:gridSpan w:val="2"/>
            <w:tcBorders>
              <w:top w:val="nil"/>
              <w:left w:val="nil"/>
              <w:bottom w:val="nil"/>
              <w:right w:val="nil"/>
            </w:tcBorders>
          </w:tcPr>
          <w:p w14:paraId="7848535F"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09B36C69"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2802D1F1" w14:textId="77777777" w:rsidTr="00D63526">
        <w:trPr>
          <w:gridBefore w:val="2"/>
          <w:wBefore w:w="429" w:type="dxa"/>
        </w:trPr>
        <w:tc>
          <w:tcPr>
            <w:tcW w:w="4910" w:type="dxa"/>
            <w:tcBorders>
              <w:top w:val="nil"/>
              <w:left w:val="nil"/>
              <w:bottom w:val="nil"/>
              <w:right w:val="nil"/>
            </w:tcBorders>
          </w:tcPr>
          <w:p w14:paraId="54BFCDBE"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5D44E796"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37753F1B" w14:textId="66A0BC0C"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16FD39FB" w14:textId="77777777" w:rsidTr="00D63526">
        <w:trPr>
          <w:gridBefore w:val="2"/>
          <w:wBefore w:w="429" w:type="dxa"/>
        </w:trPr>
        <w:tc>
          <w:tcPr>
            <w:tcW w:w="4910" w:type="dxa"/>
            <w:tcBorders>
              <w:top w:val="nil"/>
              <w:left w:val="nil"/>
              <w:bottom w:val="nil"/>
              <w:right w:val="nil"/>
            </w:tcBorders>
          </w:tcPr>
          <w:p w14:paraId="0F3CC9F2"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r w:rsidRPr="005A682F">
              <w:rPr>
                <w:b w:val="0"/>
              </w:rPr>
              <w:lastRenderedPageBreak/>
              <w:t xml:space="preserve">Requirement </w:t>
            </w:r>
            <w:r>
              <w:rPr>
                <w:b w:val="0"/>
              </w:rPr>
              <w:t>6</w:t>
            </w:r>
            <w:r w:rsidRPr="005A682F">
              <w:rPr>
                <w:b w:val="0"/>
              </w:rPr>
              <w:t>(3)(d)</w:t>
            </w:r>
            <w:r w:rsidRPr="005A682F">
              <w:rPr>
                <w:b w:val="0"/>
                <w:sz w:val="20"/>
                <w:szCs w:val="20"/>
              </w:rPr>
              <w:t xml:space="preserve"> </w:t>
            </w:r>
          </w:p>
        </w:tc>
        <w:tc>
          <w:tcPr>
            <w:tcW w:w="930" w:type="dxa"/>
            <w:gridSpan w:val="2"/>
            <w:tcBorders>
              <w:top w:val="nil"/>
              <w:left w:val="nil"/>
              <w:bottom w:val="nil"/>
              <w:right w:val="nil"/>
            </w:tcBorders>
          </w:tcPr>
          <w:p w14:paraId="2A1BEFA7"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0CC5AFFD" w14:textId="77777777" w:rsidR="00EE0C42" w:rsidRPr="005A682F" w:rsidRDefault="00EE0C42" w:rsidP="009737C3">
            <w:pPr>
              <w:pStyle w:val="Heading4"/>
              <w:keepNext w:val="0"/>
              <w:tabs>
                <w:tab w:val="clear" w:pos="9072"/>
              </w:tabs>
              <w:spacing w:before="120" w:after="0" w:line="240" w:lineRule="auto"/>
              <w:jc w:val="right"/>
              <w:outlineLvl w:val="3"/>
              <w:rPr>
                <w:b w:val="0"/>
                <w:highlight w:val="yellow"/>
              </w:rPr>
            </w:pPr>
            <w:r w:rsidRPr="004E22C5">
              <w:rPr>
                <w:rFonts w:eastAsia="Times New Roman"/>
                <w:b w:val="0"/>
                <w:iCs w:val="0"/>
              </w:rPr>
              <w:t>Compliant</w:t>
            </w:r>
          </w:p>
        </w:tc>
      </w:tr>
      <w:tr w:rsidR="00D63526" w:rsidRPr="005A682F" w14:paraId="19CC53C2" w14:textId="77777777" w:rsidTr="00D63526">
        <w:trPr>
          <w:gridBefore w:val="2"/>
          <w:wBefore w:w="429" w:type="dxa"/>
        </w:trPr>
        <w:tc>
          <w:tcPr>
            <w:tcW w:w="4910" w:type="dxa"/>
            <w:tcBorders>
              <w:top w:val="nil"/>
              <w:left w:val="nil"/>
              <w:bottom w:val="nil"/>
              <w:right w:val="nil"/>
            </w:tcBorders>
          </w:tcPr>
          <w:p w14:paraId="0BA60716" w14:textId="77777777" w:rsidR="00EE0C42" w:rsidRPr="005A682F" w:rsidRDefault="00EE0C42" w:rsidP="009737C3">
            <w:pPr>
              <w:pStyle w:val="Heading4"/>
              <w:keepNext w:val="0"/>
              <w:tabs>
                <w:tab w:val="clear" w:pos="9072"/>
              </w:tabs>
              <w:spacing w:before="120" w:after="0" w:line="240" w:lineRule="auto"/>
              <w:outlineLvl w:val="3"/>
              <w:rPr>
                <w:b w:val="0"/>
                <w:sz w:val="20"/>
                <w:szCs w:val="20"/>
              </w:rPr>
            </w:pPr>
          </w:p>
        </w:tc>
        <w:tc>
          <w:tcPr>
            <w:tcW w:w="930" w:type="dxa"/>
            <w:gridSpan w:val="2"/>
            <w:tcBorders>
              <w:top w:val="nil"/>
              <w:left w:val="nil"/>
              <w:bottom w:val="nil"/>
              <w:right w:val="nil"/>
            </w:tcBorders>
          </w:tcPr>
          <w:p w14:paraId="7B6A939B" w14:textId="77777777" w:rsidR="00EE0C42" w:rsidRPr="005A682F" w:rsidRDefault="00EE0C42" w:rsidP="009737C3">
            <w:pPr>
              <w:pStyle w:val="Heading4"/>
              <w:keepNext w:val="0"/>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42AD9F7D" w14:textId="21A26254" w:rsidR="00EE0C42" w:rsidRPr="005A682F" w:rsidRDefault="0070135E" w:rsidP="009737C3">
            <w:pPr>
              <w:pStyle w:val="Heading4"/>
              <w:keepNext w:val="0"/>
              <w:tabs>
                <w:tab w:val="clear" w:pos="9072"/>
              </w:tabs>
              <w:spacing w:before="120" w:after="0" w:line="240" w:lineRule="auto"/>
              <w:jc w:val="right"/>
              <w:outlineLvl w:val="3"/>
              <w:rPr>
                <w:b w:val="0"/>
              </w:rPr>
            </w:pPr>
            <w:r>
              <w:rPr>
                <w:rFonts w:eastAsia="Times New Roman"/>
                <w:b w:val="0"/>
                <w:iCs w:val="0"/>
              </w:rPr>
              <w:t>Not Applicable</w:t>
            </w:r>
          </w:p>
        </w:tc>
      </w:tr>
      <w:tr w:rsidR="00D63526" w:rsidRPr="00D63526" w14:paraId="01F7A0D0" w14:textId="77777777" w:rsidTr="00D63526">
        <w:tc>
          <w:tcPr>
            <w:tcW w:w="5339" w:type="dxa"/>
            <w:gridSpan w:val="3"/>
            <w:tcBorders>
              <w:top w:val="nil"/>
              <w:left w:val="nil"/>
              <w:bottom w:val="nil"/>
              <w:right w:val="nil"/>
            </w:tcBorders>
          </w:tcPr>
          <w:p w14:paraId="4EB5E8AE" w14:textId="77777777" w:rsidR="00EE0C42" w:rsidRPr="005A682F" w:rsidRDefault="00EE0C42" w:rsidP="009737C3">
            <w:pPr>
              <w:pStyle w:val="Heading4"/>
              <w:tabs>
                <w:tab w:val="clear" w:pos="9072"/>
              </w:tabs>
              <w:spacing w:before="120" w:after="0" w:line="240" w:lineRule="auto"/>
              <w:ind w:left="-537" w:firstLine="537"/>
              <w:outlineLvl w:val="3"/>
              <w:rPr>
                <w:b w:val="0"/>
              </w:rPr>
            </w:pPr>
            <w:r w:rsidRPr="00477C4C">
              <w:t>Standard 7 Human resources</w:t>
            </w:r>
          </w:p>
        </w:tc>
        <w:tc>
          <w:tcPr>
            <w:tcW w:w="883" w:type="dxa"/>
            <w:tcBorders>
              <w:top w:val="nil"/>
              <w:left w:val="nil"/>
              <w:bottom w:val="nil"/>
              <w:right w:val="nil"/>
            </w:tcBorders>
          </w:tcPr>
          <w:p w14:paraId="33AC45AF" w14:textId="77777777" w:rsidR="00EE0C42" w:rsidRPr="00E630D7" w:rsidRDefault="00EE0C42" w:rsidP="009737C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29" w:type="dxa"/>
            <w:gridSpan w:val="3"/>
            <w:tcBorders>
              <w:top w:val="nil"/>
              <w:left w:val="nil"/>
              <w:bottom w:val="nil"/>
              <w:right w:val="nil"/>
            </w:tcBorders>
          </w:tcPr>
          <w:p w14:paraId="72FA28AE" w14:textId="12AA3064" w:rsidR="00EE0C42" w:rsidRPr="00D63526" w:rsidRDefault="00D63526" w:rsidP="009737C3">
            <w:pPr>
              <w:pStyle w:val="Heading4"/>
              <w:tabs>
                <w:tab w:val="clear" w:pos="9072"/>
              </w:tabs>
              <w:spacing w:before="120" w:after="0" w:line="240" w:lineRule="auto"/>
              <w:jc w:val="right"/>
              <w:outlineLvl w:val="3"/>
            </w:pPr>
            <w:r w:rsidRPr="00D63526">
              <w:rPr>
                <w:rFonts w:eastAsia="Times New Roman"/>
                <w:iCs w:val="0"/>
              </w:rPr>
              <w:t xml:space="preserve">Not </w:t>
            </w:r>
            <w:r w:rsidR="00EE0C42" w:rsidRPr="00D63526">
              <w:rPr>
                <w:rFonts w:eastAsia="Times New Roman"/>
                <w:iCs w:val="0"/>
              </w:rPr>
              <w:t>Compliant</w:t>
            </w:r>
          </w:p>
        </w:tc>
      </w:tr>
      <w:tr w:rsidR="00D63526" w:rsidRPr="00D63526" w14:paraId="513D314E" w14:textId="77777777" w:rsidTr="00D63526">
        <w:tc>
          <w:tcPr>
            <w:tcW w:w="5339" w:type="dxa"/>
            <w:gridSpan w:val="3"/>
            <w:tcBorders>
              <w:top w:val="nil"/>
              <w:left w:val="nil"/>
              <w:bottom w:val="nil"/>
              <w:right w:val="nil"/>
            </w:tcBorders>
          </w:tcPr>
          <w:p w14:paraId="13E0F9F2"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883" w:type="dxa"/>
            <w:tcBorders>
              <w:top w:val="nil"/>
              <w:left w:val="nil"/>
              <w:bottom w:val="nil"/>
              <w:right w:val="nil"/>
            </w:tcBorders>
          </w:tcPr>
          <w:p w14:paraId="38E17D1A" w14:textId="77777777" w:rsidR="00EE0C42" w:rsidRPr="00E630D7" w:rsidRDefault="00EE0C42" w:rsidP="009737C3">
            <w:pPr>
              <w:pStyle w:val="Heading4"/>
              <w:tabs>
                <w:tab w:val="clear" w:pos="9072"/>
              </w:tabs>
              <w:spacing w:before="120" w:after="0" w:line="240" w:lineRule="auto"/>
              <w:outlineLvl w:val="3"/>
            </w:pPr>
            <w:r w:rsidRPr="00E630D7">
              <w:t>CHSP</w:t>
            </w:r>
          </w:p>
        </w:tc>
        <w:tc>
          <w:tcPr>
            <w:tcW w:w="3129" w:type="dxa"/>
            <w:gridSpan w:val="3"/>
            <w:tcBorders>
              <w:top w:val="nil"/>
              <w:left w:val="nil"/>
              <w:bottom w:val="nil"/>
              <w:right w:val="nil"/>
            </w:tcBorders>
          </w:tcPr>
          <w:p w14:paraId="3D89242A" w14:textId="1E112D70" w:rsidR="00EE0C42" w:rsidRPr="00D63526" w:rsidRDefault="0070135E" w:rsidP="009737C3">
            <w:pPr>
              <w:pStyle w:val="Heading4"/>
              <w:tabs>
                <w:tab w:val="clear" w:pos="9072"/>
              </w:tabs>
              <w:spacing w:before="120" w:after="0" w:line="240" w:lineRule="auto"/>
              <w:jc w:val="right"/>
              <w:outlineLvl w:val="3"/>
            </w:pPr>
            <w:r>
              <w:rPr>
                <w:rFonts w:eastAsia="Times New Roman"/>
                <w:iCs w:val="0"/>
              </w:rPr>
              <w:t>Not Applicable</w:t>
            </w:r>
          </w:p>
        </w:tc>
      </w:tr>
      <w:tr w:rsidR="00D63526" w:rsidRPr="005A682F" w14:paraId="6B917CBB" w14:textId="77777777" w:rsidTr="00D63526">
        <w:trPr>
          <w:gridBefore w:val="2"/>
          <w:wBefore w:w="429" w:type="dxa"/>
        </w:trPr>
        <w:tc>
          <w:tcPr>
            <w:tcW w:w="4910" w:type="dxa"/>
            <w:tcBorders>
              <w:top w:val="nil"/>
              <w:left w:val="nil"/>
              <w:bottom w:val="nil"/>
              <w:right w:val="nil"/>
            </w:tcBorders>
          </w:tcPr>
          <w:p w14:paraId="33995334"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930" w:type="dxa"/>
            <w:gridSpan w:val="2"/>
            <w:tcBorders>
              <w:top w:val="nil"/>
              <w:left w:val="nil"/>
              <w:bottom w:val="nil"/>
              <w:right w:val="nil"/>
            </w:tcBorders>
          </w:tcPr>
          <w:p w14:paraId="1C19D1E0" w14:textId="77777777" w:rsidR="00EE0C42" w:rsidRPr="005A682F" w:rsidRDefault="00EE0C42" w:rsidP="009737C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82" w:type="dxa"/>
            <w:gridSpan w:val="2"/>
            <w:tcBorders>
              <w:top w:val="nil"/>
              <w:left w:val="nil"/>
              <w:bottom w:val="nil"/>
              <w:right w:val="nil"/>
            </w:tcBorders>
          </w:tcPr>
          <w:p w14:paraId="25954C01"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05393E1C" w14:textId="77777777" w:rsidTr="00D63526">
        <w:trPr>
          <w:gridBefore w:val="2"/>
          <w:wBefore w:w="429" w:type="dxa"/>
        </w:trPr>
        <w:tc>
          <w:tcPr>
            <w:tcW w:w="4910" w:type="dxa"/>
            <w:tcBorders>
              <w:top w:val="nil"/>
              <w:left w:val="nil"/>
              <w:bottom w:val="nil"/>
              <w:right w:val="nil"/>
            </w:tcBorders>
          </w:tcPr>
          <w:p w14:paraId="476AFEE1"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30" w:type="dxa"/>
            <w:gridSpan w:val="2"/>
            <w:tcBorders>
              <w:top w:val="nil"/>
              <w:left w:val="nil"/>
              <w:bottom w:val="nil"/>
              <w:right w:val="nil"/>
            </w:tcBorders>
          </w:tcPr>
          <w:p w14:paraId="6EC0DBC5"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77BC1331" w14:textId="345EE17B"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18CC6AF3" w14:textId="77777777" w:rsidTr="00D63526">
        <w:trPr>
          <w:gridBefore w:val="2"/>
          <w:wBefore w:w="429" w:type="dxa"/>
        </w:trPr>
        <w:tc>
          <w:tcPr>
            <w:tcW w:w="4910" w:type="dxa"/>
            <w:tcBorders>
              <w:top w:val="nil"/>
              <w:left w:val="nil"/>
              <w:bottom w:val="nil"/>
              <w:right w:val="nil"/>
            </w:tcBorders>
          </w:tcPr>
          <w:p w14:paraId="00105CAB"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930" w:type="dxa"/>
            <w:gridSpan w:val="2"/>
            <w:tcBorders>
              <w:top w:val="nil"/>
              <w:left w:val="nil"/>
              <w:bottom w:val="nil"/>
              <w:right w:val="nil"/>
            </w:tcBorders>
          </w:tcPr>
          <w:p w14:paraId="0EBFAAD8"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6A09E614"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0873423A" w14:textId="77777777" w:rsidTr="00D63526">
        <w:trPr>
          <w:gridBefore w:val="2"/>
          <w:wBefore w:w="429" w:type="dxa"/>
        </w:trPr>
        <w:tc>
          <w:tcPr>
            <w:tcW w:w="4910" w:type="dxa"/>
            <w:tcBorders>
              <w:top w:val="nil"/>
              <w:left w:val="nil"/>
              <w:bottom w:val="nil"/>
              <w:right w:val="nil"/>
            </w:tcBorders>
          </w:tcPr>
          <w:p w14:paraId="752F99D5"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3E2D6B01"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6F6ECB1E" w14:textId="20152208"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17CD5DA1" w14:textId="77777777" w:rsidTr="00D63526">
        <w:trPr>
          <w:gridBefore w:val="2"/>
          <w:wBefore w:w="429" w:type="dxa"/>
        </w:trPr>
        <w:tc>
          <w:tcPr>
            <w:tcW w:w="4910" w:type="dxa"/>
            <w:tcBorders>
              <w:top w:val="nil"/>
              <w:left w:val="nil"/>
              <w:bottom w:val="nil"/>
              <w:right w:val="nil"/>
            </w:tcBorders>
          </w:tcPr>
          <w:p w14:paraId="48C05627"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930" w:type="dxa"/>
            <w:gridSpan w:val="2"/>
            <w:tcBorders>
              <w:top w:val="nil"/>
              <w:left w:val="nil"/>
              <w:bottom w:val="nil"/>
              <w:right w:val="nil"/>
            </w:tcBorders>
          </w:tcPr>
          <w:p w14:paraId="15B60105"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0251D10C" w14:textId="691F29CF" w:rsidR="00EE0C42" w:rsidRPr="005A682F" w:rsidRDefault="00D63526" w:rsidP="009737C3">
            <w:pPr>
              <w:pStyle w:val="Heading4"/>
              <w:tabs>
                <w:tab w:val="clear" w:pos="9072"/>
              </w:tabs>
              <w:spacing w:before="120" w:after="0" w:line="240" w:lineRule="auto"/>
              <w:jc w:val="right"/>
              <w:outlineLvl w:val="3"/>
              <w:rPr>
                <w:b w:val="0"/>
              </w:rPr>
            </w:pPr>
            <w:r>
              <w:rPr>
                <w:rFonts w:eastAsia="Times New Roman"/>
                <w:b w:val="0"/>
                <w:iCs w:val="0"/>
              </w:rPr>
              <w:t xml:space="preserve">Not </w:t>
            </w:r>
            <w:r w:rsidR="00EE0C42" w:rsidRPr="004E22C5">
              <w:rPr>
                <w:rFonts w:eastAsia="Times New Roman"/>
                <w:b w:val="0"/>
                <w:iCs w:val="0"/>
              </w:rPr>
              <w:t>Compliant</w:t>
            </w:r>
          </w:p>
        </w:tc>
      </w:tr>
      <w:tr w:rsidR="00D63526" w:rsidRPr="005A682F" w14:paraId="487A77F0" w14:textId="77777777" w:rsidTr="00D63526">
        <w:trPr>
          <w:gridBefore w:val="2"/>
          <w:wBefore w:w="429" w:type="dxa"/>
        </w:trPr>
        <w:tc>
          <w:tcPr>
            <w:tcW w:w="4910" w:type="dxa"/>
            <w:tcBorders>
              <w:top w:val="nil"/>
              <w:left w:val="nil"/>
              <w:bottom w:val="nil"/>
              <w:right w:val="nil"/>
            </w:tcBorders>
          </w:tcPr>
          <w:p w14:paraId="3C8D99AC"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1F4D1E19"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6C886AEA" w14:textId="2A81A44E"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45FB4DAC" w14:textId="77777777" w:rsidTr="00D63526">
        <w:trPr>
          <w:gridBefore w:val="2"/>
          <w:wBefore w:w="429" w:type="dxa"/>
        </w:trPr>
        <w:tc>
          <w:tcPr>
            <w:tcW w:w="4910" w:type="dxa"/>
            <w:tcBorders>
              <w:top w:val="nil"/>
              <w:left w:val="nil"/>
              <w:bottom w:val="nil"/>
              <w:right w:val="nil"/>
            </w:tcBorders>
          </w:tcPr>
          <w:p w14:paraId="1D57FF71"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930" w:type="dxa"/>
            <w:gridSpan w:val="2"/>
            <w:tcBorders>
              <w:top w:val="nil"/>
              <w:left w:val="nil"/>
              <w:bottom w:val="nil"/>
              <w:right w:val="nil"/>
            </w:tcBorders>
          </w:tcPr>
          <w:p w14:paraId="53EF4FF1"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1EDAABBE"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4E15D7E6" w14:textId="77777777" w:rsidTr="00D63526">
        <w:trPr>
          <w:gridBefore w:val="2"/>
          <w:wBefore w:w="429" w:type="dxa"/>
        </w:trPr>
        <w:tc>
          <w:tcPr>
            <w:tcW w:w="4910" w:type="dxa"/>
            <w:tcBorders>
              <w:top w:val="nil"/>
              <w:left w:val="nil"/>
              <w:bottom w:val="nil"/>
              <w:right w:val="nil"/>
            </w:tcBorders>
          </w:tcPr>
          <w:p w14:paraId="54DF9B6C"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215A5335"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2136CAFC" w14:textId="08EA3AF0"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7ACF480F" w14:textId="77777777" w:rsidTr="00D63526">
        <w:trPr>
          <w:gridBefore w:val="2"/>
          <w:wBefore w:w="429" w:type="dxa"/>
        </w:trPr>
        <w:tc>
          <w:tcPr>
            <w:tcW w:w="4910" w:type="dxa"/>
            <w:tcBorders>
              <w:top w:val="nil"/>
              <w:left w:val="nil"/>
              <w:bottom w:val="nil"/>
              <w:right w:val="nil"/>
            </w:tcBorders>
          </w:tcPr>
          <w:p w14:paraId="37086ECB"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30" w:type="dxa"/>
            <w:gridSpan w:val="2"/>
            <w:tcBorders>
              <w:top w:val="nil"/>
              <w:left w:val="nil"/>
              <w:bottom w:val="nil"/>
              <w:right w:val="nil"/>
            </w:tcBorders>
          </w:tcPr>
          <w:p w14:paraId="598F2C39"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64A075AD"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26D323FE" w14:textId="77777777" w:rsidTr="00D63526">
        <w:trPr>
          <w:gridBefore w:val="2"/>
          <w:wBefore w:w="429" w:type="dxa"/>
        </w:trPr>
        <w:tc>
          <w:tcPr>
            <w:tcW w:w="4910" w:type="dxa"/>
            <w:tcBorders>
              <w:top w:val="nil"/>
              <w:left w:val="nil"/>
              <w:bottom w:val="nil"/>
              <w:right w:val="nil"/>
            </w:tcBorders>
          </w:tcPr>
          <w:p w14:paraId="7D0C5BF6"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5E30D797"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12CB9300" w14:textId="683112C6"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E630D7" w14:paraId="085EDA2A" w14:textId="77777777" w:rsidTr="00D63526">
        <w:tc>
          <w:tcPr>
            <w:tcW w:w="5339" w:type="dxa"/>
            <w:gridSpan w:val="3"/>
            <w:tcBorders>
              <w:top w:val="nil"/>
              <w:left w:val="nil"/>
              <w:bottom w:val="nil"/>
              <w:right w:val="nil"/>
            </w:tcBorders>
          </w:tcPr>
          <w:p w14:paraId="0D189B92" w14:textId="77777777" w:rsidR="00EE0C42" w:rsidRPr="005A682F" w:rsidRDefault="00EE0C42" w:rsidP="009737C3">
            <w:pPr>
              <w:pStyle w:val="Heading4"/>
              <w:tabs>
                <w:tab w:val="clear" w:pos="9072"/>
              </w:tabs>
              <w:spacing w:before="120" w:after="0" w:line="240" w:lineRule="auto"/>
              <w:ind w:left="-537" w:firstLine="537"/>
              <w:outlineLvl w:val="3"/>
              <w:rPr>
                <w:b w:val="0"/>
              </w:rPr>
            </w:pPr>
            <w:r w:rsidRPr="00477C4C">
              <w:t>Standard 8 Organisational governance</w:t>
            </w:r>
          </w:p>
        </w:tc>
        <w:tc>
          <w:tcPr>
            <w:tcW w:w="883" w:type="dxa"/>
            <w:tcBorders>
              <w:top w:val="nil"/>
              <w:left w:val="nil"/>
              <w:bottom w:val="nil"/>
              <w:right w:val="nil"/>
            </w:tcBorders>
          </w:tcPr>
          <w:p w14:paraId="0414F0C8" w14:textId="77777777" w:rsidR="00EE0C42" w:rsidRPr="00E630D7" w:rsidRDefault="00EE0C42" w:rsidP="009737C3">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29" w:type="dxa"/>
            <w:gridSpan w:val="3"/>
            <w:tcBorders>
              <w:top w:val="nil"/>
              <w:left w:val="nil"/>
              <w:bottom w:val="nil"/>
              <w:right w:val="nil"/>
            </w:tcBorders>
          </w:tcPr>
          <w:p w14:paraId="3265D9BC" w14:textId="0A29CF75" w:rsidR="00EE0C42" w:rsidRPr="00D63526" w:rsidRDefault="00D63526" w:rsidP="009737C3">
            <w:pPr>
              <w:pStyle w:val="Heading4"/>
              <w:tabs>
                <w:tab w:val="clear" w:pos="9072"/>
              </w:tabs>
              <w:spacing w:before="120" w:after="0" w:line="240" w:lineRule="auto"/>
              <w:jc w:val="right"/>
              <w:outlineLvl w:val="3"/>
            </w:pPr>
            <w:r w:rsidRPr="00D63526">
              <w:rPr>
                <w:rFonts w:eastAsia="Times New Roman"/>
                <w:iCs w:val="0"/>
              </w:rPr>
              <w:t xml:space="preserve">Not </w:t>
            </w:r>
            <w:r w:rsidR="00EE0C42" w:rsidRPr="00D63526">
              <w:rPr>
                <w:rFonts w:eastAsia="Times New Roman"/>
                <w:iCs w:val="0"/>
              </w:rPr>
              <w:t>Compliant</w:t>
            </w:r>
          </w:p>
        </w:tc>
      </w:tr>
      <w:tr w:rsidR="00D63526" w:rsidRPr="00E630D7" w14:paraId="07A55B7B" w14:textId="77777777" w:rsidTr="00D63526">
        <w:tc>
          <w:tcPr>
            <w:tcW w:w="5339" w:type="dxa"/>
            <w:gridSpan w:val="3"/>
            <w:tcBorders>
              <w:top w:val="nil"/>
              <w:left w:val="nil"/>
              <w:bottom w:val="nil"/>
              <w:right w:val="nil"/>
            </w:tcBorders>
          </w:tcPr>
          <w:p w14:paraId="39E44112"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883" w:type="dxa"/>
            <w:tcBorders>
              <w:top w:val="nil"/>
              <w:left w:val="nil"/>
              <w:bottom w:val="nil"/>
              <w:right w:val="nil"/>
            </w:tcBorders>
          </w:tcPr>
          <w:p w14:paraId="04A111C8" w14:textId="77777777" w:rsidR="00EE0C42" w:rsidRPr="00E630D7" w:rsidRDefault="00EE0C42" w:rsidP="009737C3">
            <w:pPr>
              <w:pStyle w:val="Heading4"/>
              <w:tabs>
                <w:tab w:val="clear" w:pos="9072"/>
              </w:tabs>
              <w:spacing w:before="120" w:after="0" w:line="240" w:lineRule="auto"/>
              <w:outlineLvl w:val="3"/>
            </w:pPr>
            <w:r w:rsidRPr="00E630D7">
              <w:t>CHSP</w:t>
            </w:r>
          </w:p>
        </w:tc>
        <w:tc>
          <w:tcPr>
            <w:tcW w:w="3129" w:type="dxa"/>
            <w:gridSpan w:val="3"/>
            <w:tcBorders>
              <w:top w:val="nil"/>
              <w:left w:val="nil"/>
              <w:bottom w:val="nil"/>
              <w:right w:val="nil"/>
            </w:tcBorders>
          </w:tcPr>
          <w:p w14:paraId="3233C8A6" w14:textId="40DE0238" w:rsidR="00EE0C42" w:rsidRPr="00E630D7" w:rsidRDefault="0070135E" w:rsidP="009737C3">
            <w:pPr>
              <w:pStyle w:val="Heading4"/>
              <w:tabs>
                <w:tab w:val="clear" w:pos="9072"/>
              </w:tabs>
              <w:spacing w:before="120" w:after="0" w:line="240" w:lineRule="auto"/>
              <w:jc w:val="right"/>
              <w:outlineLvl w:val="3"/>
            </w:pPr>
            <w:r>
              <w:rPr>
                <w:rFonts w:eastAsia="Times New Roman"/>
                <w:b w:val="0"/>
                <w:iCs w:val="0"/>
              </w:rPr>
              <w:t>Not Applicable</w:t>
            </w:r>
          </w:p>
        </w:tc>
      </w:tr>
      <w:tr w:rsidR="00D63526" w:rsidRPr="005A682F" w14:paraId="6A0B7210" w14:textId="77777777" w:rsidTr="00D63526">
        <w:trPr>
          <w:gridBefore w:val="2"/>
          <w:wBefore w:w="429" w:type="dxa"/>
        </w:trPr>
        <w:tc>
          <w:tcPr>
            <w:tcW w:w="4910" w:type="dxa"/>
            <w:tcBorders>
              <w:top w:val="nil"/>
              <w:left w:val="nil"/>
              <w:bottom w:val="nil"/>
              <w:right w:val="nil"/>
            </w:tcBorders>
          </w:tcPr>
          <w:p w14:paraId="6DB3229F"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930" w:type="dxa"/>
            <w:gridSpan w:val="2"/>
            <w:tcBorders>
              <w:top w:val="nil"/>
              <w:left w:val="nil"/>
              <w:bottom w:val="nil"/>
              <w:right w:val="nil"/>
            </w:tcBorders>
          </w:tcPr>
          <w:p w14:paraId="0C441CA9" w14:textId="77777777" w:rsidR="00EE0C42" w:rsidRPr="005A682F" w:rsidRDefault="00EE0C42" w:rsidP="009737C3">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3082" w:type="dxa"/>
            <w:gridSpan w:val="2"/>
            <w:tcBorders>
              <w:top w:val="nil"/>
              <w:left w:val="nil"/>
              <w:bottom w:val="nil"/>
              <w:right w:val="nil"/>
            </w:tcBorders>
          </w:tcPr>
          <w:p w14:paraId="2C0C2C47" w14:textId="77777777" w:rsidR="00EE0C42" w:rsidRPr="005A682F" w:rsidRDefault="00EE0C42" w:rsidP="009737C3">
            <w:pPr>
              <w:pStyle w:val="Heading4"/>
              <w:tabs>
                <w:tab w:val="clear" w:pos="9072"/>
              </w:tabs>
              <w:spacing w:before="120" w:after="0" w:line="240" w:lineRule="auto"/>
              <w:jc w:val="right"/>
              <w:outlineLvl w:val="3"/>
              <w:rPr>
                <w:b w:val="0"/>
              </w:rPr>
            </w:pPr>
            <w:r w:rsidRPr="004E22C5">
              <w:rPr>
                <w:rFonts w:eastAsia="Times New Roman"/>
                <w:b w:val="0"/>
                <w:iCs w:val="0"/>
              </w:rPr>
              <w:t>Compliant</w:t>
            </w:r>
          </w:p>
        </w:tc>
      </w:tr>
      <w:tr w:rsidR="00D63526" w:rsidRPr="005A682F" w14:paraId="696DD1C3" w14:textId="77777777" w:rsidTr="00D63526">
        <w:trPr>
          <w:gridBefore w:val="2"/>
          <w:wBefore w:w="429" w:type="dxa"/>
        </w:trPr>
        <w:tc>
          <w:tcPr>
            <w:tcW w:w="4910" w:type="dxa"/>
            <w:tcBorders>
              <w:top w:val="nil"/>
              <w:left w:val="nil"/>
              <w:bottom w:val="nil"/>
              <w:right w:val="nil"/>
            </w:tcBorders>
          </w:tcPr>
          <w:p w14:paraId="5423BA96" w14:textId="77777777" w:rsidR="00EE0C42" w:rsidRPr="005A682F" w:rsidRDefault="00EE0C42" w:rsidP="009737C3">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30" w:type="dxa"/>
            <w:gridSpan w:val="2"/>
            <w:tcBorders>
              <w:top w:val="nil"/>
              <w:left w:val="nil"/>
              <w:bottom w:val="nil"/>
              <w:right w:val="nil"/>
            </w:tcBorders>
          </w:tcPr>
          <w:p w14:paraId="79B9E01C"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6AD78748" w14:textId="6EABDF04"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227B714D" w14:textId="77777777" w:rsidTr="00D63526">
        <w:trPr>
          <w:gridBefore w:val="2"/>
          <w:wBefore w:w="429" w:type="dxa"/>
        </w:trPr>
        <w:tc>
          <w:tcPr>
            <w:tcW w:w="4910" w:type="dxa"/>
            <w:tcBorders>
              <w:top w:val="nil"/>
              <w:left w:val="nil"/>
              <w:bottom w:val="nil"/>
              <w:right w:val="nil"/>
            </w:tcBorders>
          </w:tcPr>
          <w:p w14:paraId="35150261"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930" w:type="dxa"/>
            <w:gridSpan w:val="2"/>
            <w:tcBorders>
              <w:top w:val="nil"/>
              <w:left w:val="nil"/>
              <w:bottom w:val="nil"/>
              <w:right w:val="nil"/>
            </w:tcBorders>
          </w:tcPr>
          <w:p w14:paraId="0209033B"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2ECDA68E" w14:textId="1F92D8C4" w:rsidR="00EE0C42" w:rsidRPr="005A682F" w:rsidRDefault="00001049" w:rsidP="009737C3">
            <w:pPr>
              <w:pStyle w:val="Heading4"/>
              <w:tabs>
                <w:tab w:val="clear" w:pos="9072"/>
              </w:tabs>
              <w:spacing w:before="120" w:after="0" w:line="240" w:lineRule="auto"/>
              <w:jc w:val="right"/>
              <w:outlineLvl w:val="3"/>
              <w:rPr>
                <w:b w:val="0"/>
              </w:rPr>
            </w:pPr>
            <w:r>
              <w:rPr>
                <w:rFonts w:eastAsia="Times New Roman"/>
                <w:b w:val="0"/>
                <w:iCs w:val="0"/>
              </w:rPr>
              <w:t xml:space="preserve">Not </w:t>
            </w:r>
            <w:r w:rsidR="00EE0C42" w:rsidRPr="004E22C5">
              <w:rPr>
                <w:rFonts w:eastAsia="Times New Roman"/>
                <w:b w:val="0"/>
                <w:iCs w:val="0"/>
              </w:rPr>
              <w:t>Compliant</w:t>
            </w:r>
          </w:p>
        </w:tc>
      </w:tr>
      <w:tr w:rsidR="00D63526" w:rsidRPr="005A682F" w14:paraId="674B3807" w14:textId="77777777" w:rsidTr="00D63526">
        <w:trPr>
          <w:gridBefore w:val="2"/>
          <w:wBefore w:w="429" w:type="dxa"/>
        </w:trPr>
        <w:tc>
          <w:tcPr>
            <w:tcW w:w="4910" w:type="dxa"/>
            <w:tcBorders>
              <w:top w:val="nil"/>
              <w:left w:val="nil"/>
              <w:bottom w:val="nil"/>
              <w:right w:val="nil"/>
            </w:tcBorders>
          </w:tcPr>
          <w:p w14:paraId="74B66E09"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15A85206"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755F624E" w14:textId="1D0B6EA9"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60D9E34B" w14:textId="77777777" w:rsidTr="00D63526">
        <w:trPr>
          <w:gridBefore w:val="2"/>
          <w:wBefore w:w="429" w:type="dxa"/>
        </w:trPr>
        <w:tc>
          <w:tcPr>
            <w:tcW w:w="4910" w:type="dxa"/>
            <w:tcBorders>
              <w:top w:val="nil"/>
              <w:left w:val="nil"/>
              <w:bottom w:val="nil"/>
              <w:right w:val="nil"/>
            </w:tcBorders>
          </w:tcPr>
          <w:p w14:paraId="4BB161BF"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930" w:type="dxa"/>
            <w:gridSpan w:val="2"/>
            <w:tcBorders>
              <w:top w:val="nil"/>
              <w:left w:val="nil"/>
              <w:bottom w:val="nil"/>
              <w:right w:val="nil"/>
            </w:tcBorders>
          </w:tcPr>
          <w:p w14:paraId="6EFFCA3B"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65FE1E36" w14:textId="3EC9E313" w:rsidR="00EE0C42" w:rsidRPr="005A682F" w:rsidRDefault="00D63526" w:rsidP="009737C3">
            <w:pPr>
              <w:pStyle w:val="Heading4"/>
              <w:tabs>
                <w:tab w:val="clear" w:pos="9072"/>
              </w:tabs>
              <w:spacing w:before="120" w:after="0" w:line="240" w:lineRule="auto"/>
              <w:jc w:val="right"/>
              <w:outlineLvl w:val="3"/>
              <w:rPr>
                <w:b w:val="0"/>
              </w:rPr>
            </w:pPr>
            <w:r>
              <w:rPr>
                <w:rFonts w:eastAsia="Times New Roman"/>
                <w:b w:val="0"/>
                <w:iCs w:val="0"/>
              </w:rPr>
              <w:t xml:space="preserve">Not </w:t>
            </w:r>
            <w:r w:rsidR="00EE0C42" w:rsidRPr="004E22C5">
              <w:rPr>
                <w:rFonts w:eastAsia="Times New Roman"/>
                <w:b w:val="0"/>
                <w:iCs w:val="0"/>
              </w:rPr>
              <w:t>Compliant</w:t>
            </w:r>
          </w:p>
        </w:tc>
      </w:tr>
      <w:tr w:rsidR="00D63526" w:rsidRPr="005A682F" w14:paraId="10423486" w14:textId="77777777" w:rsidTr="00D63526">
        <w:trPr>
          <w:gridBefore w:val="2"/>
          <w:wBefore w:w="429" w:type="dxa"/>
        </w:trPr>
        <w:tc>
          <w:tcPr>
            <w:tcW w:w="4910" w:type="dxa"/>
            <w:tcBorders>
              <w:top w:val="nil"/>
              <w:left w:val="nil"/>
              <w:bottom w:val="nil"/>
              <w:right w:val="nil"/>
            </w:tcBorders>
          </w:tcPr>
          <w:p w14:paraId="21F1A0BF"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4DB07376"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054A58ED" w14:textId="6F538EB0"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40D8D110" w14:textId="77777777" w:rsidTr="00D63526">
        <w:trPr>
          <w:gridBefore w:val="2"/>
          <w:wBefore w:w="429" w:type="dxa"/>
        </w:trPr>
        <w:tc>
          <w:tcPr>
            <w:tcW w:w="4910" w:type="dxa"/>
            <w:tcBorders>
              <w:top w:val="nil"/>
              <w:left w:val="nil"/>
              <w:bottom w:val="nil"/>
              <w:right w:val="nil"/>
            </w:tcBorders>
          </w:tcPr>
          <w:p w14:paraId="56E5A38A"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930" w:type="dxa"/>
            <w:gridSpan w:val="2"/>
            <w:tcBorders>
              <w:top w:val="nil"/>
              <w:left w:val="nil"/>
              <w:bottom w:val="nil"/>
              <w:right w:val="nil"/>
            </w:tcBorders>
          </w:tcPr>
          <w:p w14:paraId="42BFBB13"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5078AEDA" w14:textId="3BB8CD58" w:rsidR="00EE0C42" w:rsidRPr="005A682F" w:rsidRDefault="00D63526" w:rsidP="009737C3">
            <w:pPr>
              <w:pStyle w:val="Heading4"/>
              <w:tabs>
                <w:tab w:val="clear" w:pos="9072"/>
              </w:tabs>
              <w:spacing w:before="120" w:after="0" w:line="240" w:lineRule="auto"/>
              <w:jc w:val="right"/>
              <w:outlineLvl w:val="3"/>
              <w:rPr>
                <w:b w:val="0"/>
              </w:rPr>
            </w:pPr>
            <w:r>
              <w:rPr>
                <w:rFonts w:eastAsia="Times New Roman"/>
                <w:b w:val="0"/>
                <w:iCs w:val="0"/>
              </w:rPr>
              <w:t xml:space="preserve">Not </w:t>
            </w:r>
            <w:r w:rsidR="00EE0C42" w:rsidRPr="004E22C5">
              <w:rPr>
                <w:rFonts w:eastAsia="Times New Roman"/>
                <w:b w:val="0"/>
                <w:iCs w:val="0"/>
              </w:rPr>
              <w:t>Compliant</w:t>
            </w:r>
          </w:p>
        </w:tc>
      </w:tr>
      <w:tr w:rsidR="00D63526" w:rsidRPr="005A682F" w14:paraId="1EDCF688" w14:textId="77777777" w:rsidTr="00D63526">
        <w:trPr>
          <w:gridBefore w:val="2"/>
          <w:wBefore w:w="429" w:type="dxa"/>
        </w:trPr>
        <w:tc>
          <w:tcPr>
            <w:tcW w:w="4910" w:type="dxa"/>
            <w:tcBorders>
              <w:top w:val="nil"/>
              <w:left w:val="nil"/>
              <w:bottom w:val="nil"/>
              <w:right w:val="nil"/>
            </w:tcBorders>
          </w:tcPr>
          <w:p w14:paraId="58D933EB"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1FA9A7CC"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4A970664" w14:textId="57985CDC"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D63526" w:rsidRPr="005A682F" w14:paraId="2BF8E5A6" w14:textId="77777777" w:rsidTr="00D63526">
        <w:trPr>
          <w:gridBefore w:val="2"/>
          <w:wBefore w:w="429" w:type="dxa"/>
        </w:trPr>
        <w:tc>
          <w:tcPr>
            <w:tcW w:w="4910" w:type="dxa"/>
            <w:tcBorders>
              <w:top w:val="nil"/>
              <w:left w:val="nil"/>
              <w:bottom w:val="nil"/>
              <w:right w:val="nil"/>
            </w:tcBorders>
          </w:tcPr>
          <w:p w14:paraId="1DEA8ED5"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930" w:type="dxa"/>
            <w:gridSpan w:val="2"/>
            <w:tcBorders>
              <w:top w:val="nil"/>
              <w:left w:val="nil"/>
              <w:bottom w:val="nil"/>
              <w:right w:val="nil"/>
            </w:tcBorders>
          </w:tcPr>
          <w:p w14:paraId="4A764989"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HCP</w:t>
            </w:r>
          </w:p>
        </w:tc>
        <w:tc>
          <w:tcPr>
            <w:tcW w:w="3082" w:type="dxa"/>
            <w:gridSpan w:val="2"/>
            <w:tcBorders>
              <w:top w:val="nil"/>
              <w:left w:val="nil"/>
              <w:bottom w:val="nil"/>
              <w:right w:val="nil"/>
            </w:tcBorders>
          </w:tcPr>
          <w:p w14:paraId="36EFE38A" w14:textId="774E5D33" w:rsidR="00EE0C42" w:rsidRPr="005A682F" w:rsidRDefault="00D63526" w:rsidP="009737C3">
            <w:pPr>
              <w:pStyle w:val="Heading4"/>
              <w:tabs>
                <w:tab w:val="clear" w:pos="9072"/>
              </w:tabs>
              <w:spacing w:before="120" w:after="0" w:line="240" w:lineRule="auto"/>
              <w:jc w:val="right"/>
              <w:outlineLvl w:val="3"/>
              <w:rPr>
                <w:b w:val="0"/>
              </w:rPr>
            </w:pPr>
            <w:r>
              <w:rPr>
                <w:rFonts w:eastAsia="Times New Roman"/>
                <w:b w:val="0"/>
                <w:iCs w:val="0"/>
              </w:rPr>
              <w:t xml:space="preserve">Not </w:t>
            </w:r>
            <w:r w:rsidR="00EE0C42" w:rsidRPr="004E22C5">
              <w:rPr>
                <w:rFonts w:eastAsia="Times New Roman"/>
                <w:b w:val="0"/>
                <w:iCs w:val="0"/>
              </w:rPr>
              <w:t>Compliant</w:t>
            </w:r>
          </w:p>
        </w:tc>
      </w:tr>
      <w:tr w:rsidR="00D63526" w:rsidRPr="005A682F" w14:paraId="28764C44" w14:textId="77777777" w:rsidTr="00D63526">
        <w:trPr>
          <w:gridBefore w:val="2"/>
          <w:wBefore w:w="429" w:type="dxa"/>
        </w:trPr>
        <w:tc>
          <w:tcPr>
            <w:tcW w:w="4910" w:type="dxa"/>
            <w:tcBorders>
              <w:top w:val="nil"/>
              <w:left w:val="nil"/>
              <w:bottom w:val="nil"/>
              <w:right w:val="nil"/>
            </w:tcBorders>
          </w:tcPr>
          <w:p w14:paraId="068ED3D8" w14:textId="77777777" w:rsidR="00EE0C42" w:rsidRPr="005A682F" w:rsidRDefault="00EE0C42" w:rsidP="009737C3">
            <w:pPr>
              <w:pStyle w:val="Heading4"/>
              <w:tabs>
                <w:tab w:val="clear" w:pos="9072"/>
              </w:tabs>
              <w:spacing w:before="120" w:after="0" w:line="240" w:lineRule="auto"/>
              <w:outlineLvl w:val="3"/>
              <w:rPr>
                <w:b w:val="0"/>
              </w:rPr>
            </w:pPr>
          </w:p>
        </w:tc>
        <w:tc>
          <w:tcPr>
            <w:tcW w:w="930" w:type="dxa"/>
            <w:gridSpan w:val="2"/>
            <w:tcBorders>
              <w:top w:val="nil"/>
              <w:left w:val="nil"/>
              <w:bottom w:val="nil"/>
              <w:right w:val="nil"/>
            </w:tcBorders>
          </w:tcPr>
          <w:p w14:paraId="3061C456" w14:textId="77777777" w:rsidR="00EE0C42" w:rsidRPr="005A682F" w:rsidRDefault="00EE0C42" w:rsidP="009737C3">
            <w:pPr>
              <w:pStyle w:val="Heading4"/>
              <w:tabs>
                <w:tab w:val="clear" w:pos="9072"/>
              </w:tabs>
              <w:spacing w:before="120" w:after="0" w:line="240" w:lineRule="auto"/>
              <w:outlineLvl w:val="3"/>
              <w:rPr>
                <w:b w:val="0"/>
              </w:rPr>
            </w:pPr>
            <w:r w:rsidRPr="005A682F">
              <w:rPr>
                <w:b w:val="0"/>
              </w:rPr>
              <w:t>CHSP</w:t>
            </w:r>
          </w:p>
        </w:tc>
        <w:tc>
          <w:tcPr>
            <w:tcW w:w="3082" w:type="dxa"/>
            <w:gridSpan w:val="2"/>
            <w:tcBorders>
              <w:top w:val="nil"/>
              <w:left w:val="nil"/>
              <w:bottom w:val="nil"/>
              <w:right w:val="nil"/>
            </w:tcBorders>
          </w:tcPr>
          <w:p w14:paraId="31B5D9EE" w14:textId="31860F4D" w:rsidR="00EE0C42" w:rsidRPr="005A682F" w:rsidRDefault="0070135E" w:rsidP="009737C3">
            <w:pPr>
              <w:pStyle w:val="Heading4"/>
              <w:tabs>
                <w:tab w:val="clear" w:pos="9072"/>
              </w:tabs>
              <w:spacing w:before="120" w:after="0" w:line="240" w:lineRule="auto"/>
              <w:jc w:val="right"/>
              <w:outlineLvl w:val="3"/>
              <w:rPr>
                <w:b w:val="0"/>
              </w:rPr>
            </w:pPr>
            <w:r>
              <w:rPr>
                <w:rFonts w:eastAsia="Times New Roman"/>
                <w:b w:val="0"/>
                <w:iCs w:val="0"/>
              </w:rPr>
              <w:t>Not Applicable</w:t>
            </w:r>
          </w:p>
        </w:tc>
      </w:tr>
    </w:tbl>
    <w:p w14:paraId="5D588725" w14:textId="77777777" w:rsidR="00EE0C42" w:rsidRDefault="00EE0C42" w:rsidP="00EE0C42">
      <w:pPr>
        <w:pStyle w:val="Heading4"/>
        <w:keepNext w:val="0"/>
        <w:tabs>
          <w:tab w:val="clear" w:pos="9072"/>
          <w:tab w:val="left" w:pos="5103"/>
          <w:tab w:val="right" w:pos="9070"/>
        </w:tabs>
        <w:spacing w:before="0" w:after="0"/>
      </w:pPr>
    </w:p>
    <w:p w14:paraId="28458A5B" w14:textId="77777777" w:rsidR="00EE0C42" w:rsidRPr="007420FD" w:rsidRDefault="00EE0C42" w:rsidP="00EE0C42">
      <w:pPr>
        <w:pStyle w:val="Heading4"/>
        <w:keepNext w:val="0"/>
        <w:tabs>
          <w:tab w:val="left" w:pos="5387"/>
        </w:tabs>
        <w:spacing w:before="120"/>
        <w:ind w:left="284"/>
        <w:jc w:val="right"/>
        <w:rPr>
          <w:b w:val="0"/>
        </w:rPr>
      </w:pPr>
    </w:p>
    <w:p w14:paraId="364B67D9" w14:textId="77777777" w:rsidR="00071C01" w:rsidRDefault="00071C01" w:rsidP="00872D6C">
      <w:pPr>
        <w:pStyle w:val="Heading4"/>
        <w:keepNext w:val="0"/>
        <w:tabs>
          <w:tab w:val="clear" w:pos="9072"/>
          <w:tab w:val="left" w:pos="5103"/>
          <w:tab w:val="right" w:pos="9070"/>
        </w:tabs>
        <w:spacing w:before="0" w:after="0"/>
      </w:pPr>
    </w:p>
    <w:p w14:paraId="2204ED9A" w14:textId="78F98E85" w:rsidR="00C72FC2" w:rsidRPr="007420FD" w:rsidRDefault="00C72FC2" w:rsidP="00FD2302">
      <w:pPr>
        <w:pStyle w:val="Heading4"/>
        <w:keepNext w:val="0"/>
        <w:tabs>
          <w:tab w:val="left" w:pos="5387"/>
        </w:tabs>
        <w:spacing w:before="120"/>
        <w:ind w:left="284"/>
        <w:jc w:val="right"/>
        <w:rPr>
          <w:b w:val="0"/>
        </w:rPr>
      </w:pPr>
    </w:p>
    <w:bookmarkEnd w:id="2"/>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4F47837D" w:rsidR="004B33E7" w:rsidRPr="008234C3" w:rsidRDefault="004B33E7" w:rsidP="004B33E7">
      <w:pPr>
        <w:pStyle w:val="ListBullet"/>
      </w:pPr>
      <w:r w:rsidRPr="008234C3">
        <w:t xml:space="preserve">the Assessment Team’s report for the </w:t>
      </w:r>
      <w:r w:rsidR="008234C3" w:rsidRPr="008234C3">
        <w:rPr>
          <w:lang w:eastAsia="en-AU"/>
        </w:rPr>
        <w:t>Quality Audit</w:t>
      </w:r>
      <w:r w:rsidR="00CB6BAE">
        <w:rPr>
          <w:lang w:eastAsia="en-AU"/>
        </w:rPr>
        <w:t>;</w:t>
      </w:r>
      <w:r w:rsidR="008234C3" w:rsidRPr="008234C3">
        <w:rPr>
          <w:lang w:eastAsia="en-AU"/>
        </w:rPr>
        <w:t xml:space="preserve"> </w:t>
      </w:r>
      <w:r w:rsidRPr="008234C3">
        <w:t xml:space="preserve">the </w:t>
      </w:r>
      <w:r w:rsidR="008234C3" w:rsidRPr="008234C3">
        <w:rPr>
          <w:lang w:eastAsia="en-AU"/>
        </w:rPr>
        <w:t>Quality Audit</w:t>
      </w:r>
      <w:r w:rsidRPr="008234C3">
        <w:t xml:space="preserve"> report was informed by </w:t>
      </w:r>
      <w:r w:rsidR="000A6E2B" w:rsidRPr="008234C3">
        <w:t>a</w:t>
      </w:r>
      <w:r w:rsidRPr="008234C3">
        <w:t xml:space="preserve"> site assessment, observations at the service, review of documents and interviews with staff, consumers/representatives and others</w:t>
      </w:r>
    </w:p>
    <w:p w14:paraId="0155F341" w14:textId="412CEB84" w:rsidR="004B33E7" w:rsidRPr="00365DAE" w:rsidRDefault="004B33E7" w:rsidP="004B33E7">
      <w:pPr>
        <w:pStyle w:val="ListBullet"/>
      </w:pPr>
      <w:r w:rsidRPr="00365DAE">
        <w:t>the provider</w:t>
      </w:r>
      <w:r>
        <w:t>’s</w:t>
      </w:r>
      <w:r w:rsidRPr="00365DAE">
        <w:t xml:space="preserve"> response</w:t>
      </w:r>
      <w:r>
        <w:t xml:space="preserve"> to the </w:t>
      </w:r>
      <w:r w:rsidR="008234C3">
        <w:t xml:space="preserve">Quality Audit </w:t>
      </w:r>
      <w:r>
        <w:t>report</w:t>
      </w:r>
      <w:r w:rsidRPr="00365DAE">
        <w:t xml:space="preserve"> </w:t>
      </w:r>
      <w:r>
        <w:t>received</w:t>
      </w:r>
      <w:r w:rsidRPr="00365DAE">
        <w:t xml:space="preserve"> </w:t>
      </w:r>
      <w:r w:rsidR="008234C3" w:rsidRPr="008234C3">
        <w:rPr>
          <w:color w:val="000000"/>
          <w:lang w:eastAsia="en-AU"/>
        </w:rPr>
        <w:t>29 April 2022.</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7F328F4F" w14:textId="77777777" w:rsidR="009737C3" w:rsidRPr="00CF4FAC" w:rsidRDefault="009737C3" w:rsidP="009737C3">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58243" behindDoc="1" locked="0" layoutInCell="1" allowOverlap="1" wp14:anchorId="1B25EDDB" wp14:editId="1922B604">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w:t>
      </w:r>
      <w:r w:rsidRPr="008A777F">
        <w:rPr>
          <w:color w:val="FFFFFF" w:themeColor="background1"/>
        </w:rPr>
        <w:t xml:space="preserve">er </w:t>
      </w:r>
      <w:r w:rsidRPr="00CF4FAC">
        <w:rPr>
          <w:color w:val="FFFFFF" w:themeColor="background1"/>
        </w:rPr>
        <w:t>dignity and choice</w:t>
      </w:r>
      <w:r w:rsidRPr="00CF4FAC">
        <w:rPr>
          <w:color w:val="FFFFFF" w:themeColor="background1"/>
          <w:sz w:val="36"/>
        </w:rPr>
        <w:t xml:space="preserve"> </w:t>
      </w:r>
    </w:p>
    <w:p w14:paraId="51B0CEEC" w14:textId="4C652749" w:rsidR="009737C3" w:rsidRPr="008A777F" w:rsidRDefault="009737C3" w:rsidP="009737C3">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Compliant</w:t>
      </w:r>
      <w:r w:rsidRPr="008A777F">
        <w:rPr>
          <w:color w:val="FFFFFF" w:themeColor="background1"/>
          <w:sz w:val="36"/>
        </w:rPr>
        <w:tab/>
        <w:t xml:space="preserve">CHSP </w:t>
      </w:r>
      <w:r w:rsidRPr="008A777F">
        <w:rPr>
          <w:color w:val="FFFFFF" w:themeColor="background1"/>
          <w:sz w:val="36"/>
        </w:rPr>
        <w:tab/>
      </w:r>
      <w:r w:rsidR="0070135E">
        <w:rPr>
          <w:rFonts w:ascii="Arial" w:hAnsi="Arial" w:cs="Times New Roman"/>
          <w:bCs w:val="0"/>
          <w:iCs w:val="0"/>
          <w:color w:val="FFFFFF" w:themeColor="background1"/>
          <w:sz w:val="36"/>
          <w:szCs w:val="36"/>
        </w:rPr>
        <w:t>Not Applicable</w:t>
      </w:r>
    </w:p>
    <w:p w14:paraId="06FF0C14" w14:textId="77777777" w:rsidR="009737C3" w:rsidRDefault="009737C3" w:rsidP="009737C3"/>
    <w:p w14:paraId="017F14AA" w14:textId="77777777" w:rsidR="009737C3" w:rsidRPr="00F37C4C" w:rsidRDefault="009737C3" w:rsidP="009737C3">
      <w:pPr>
        <w:sectPr w:rsidR="009737C3" w:rsidRPr="00F37C4C" w:rsidSect="005F44D8">
          <w:pgSz w:w="11906" w:h="16838"/>
          <w:pgMar w:top="1701" w:right="1418" w:bottom="1418" w:left="1418" w:header="568" w:footer="397" w:gutter="0"/>
          <w:cols w:space="708"/>
          <w:docGrid w:linePitch="360"/>
        </w:sectPr>
      </w:pPr>
    </w:p>
    <w:p w14:paraId="0348767C" w14:textId="77777777" w:rsidR="009737C3" w:rsidRPr="00D63989" w:rsidRDefault="009737C3" w:rsidP="009737C3">
      <w:pPr>
        <w:pStyle w:val="Heading3"/>
        <w:shd w:val="clear" w:color="auto" w:fill="F2F2F2" w:themeFill="background1" w:themeFillShade="F2"/>
      </w:pPr>
      <w:r w:rsidRPr="00D63989">
        <w:t>Consumer outcome:</w:t>
      </w:r>
    </w:p>
    <w:p w14:paraId="0DF6136C" w14:textId="77777777" w:rsidR="009737C3" w:rsidRPr="00D63989" w:rsidRDefault="009737C3" w:rsidP="009737C3">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453C0D4" w14:textId="77777777" w:rsidR="009737C3" w:rsidRPr="00D63989" w:rsidRDefault="009737C3" w:rsidP="009737C3">
      <w:pPr>
        <w:pStyle w:val="Heading3"/>
        <w:shd w:val="clear" w:color="auto" w:fill="F2F2F2" w:themeFill="background1" w:themeFillShade="F2"/>
      </w:pPr>
      <w:r w:rsidRPr="00D63989">
        <w:t>Organisation statement:</w:t>
      </w:r>
    </w:p>
    <w:p w14:paraId="0C19651D" w14:textId="77777777" w:rsidR="009737C3" w:rsidRPr="00D63989" w:rsidRDefault="009737C3" w:rsidP="009737C3">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548CE6F" w14:textId="77777777" w:rsidR="009737C3" w:rsidRDefault="009737C3" w:rsidP="009737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5243FB2" w14:textId="77777777" w:rsidR="009737C3" w:rsidRPr="00D63989" w:rsidRDefault="009737C3" w:rsidP="009737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AAC56D9" w14:textId="77777777" w:rsidR="009737C3" w:rsidRPr="00D63989" w:rsidRDefault="009737C3" w:rsidP="009737C3">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8C8BBD" w14:textId="77777777" w:rsidR="009737C3" w:rsidRDefault="009737C3" w:rsidP="009737C3">
      <w:pPr>
        <w:pStyle w:val="Heading2"/>
      </w:pPr>
      <w:r>
        <w:t xml:space="preserve">Assessment </w:t>
      </w:r>
      <w:r w:rsidRPr="002B2C0F">
        <w:t>of Standard</w:t>
      </w:r>
      <w:r>
        <w:t xml:space="preserve"> 1</w:t>
      </w:r>
    </w:p>
    <w:p w14:paraId="3A68E5C7" w14:textId="4C3F3306" w:rsidR="003C63E6" w:rsidRPr="0045618B" w:rsidRDefault="003C63E6" w:rsidP="003C63E6">
      <w:pPr>
        <w:rPr>
          <w:rFonts w:eastAsiaTheme="minorHAnsi"/>
          <w:color w:val="auto"/>
          <w:szCs w:val="22"/>
          <w:lang w:eastAsia="en-US"/>
        </w:rPr>
      </w:pPr>
      <w:r w:rsidRPr="0045618B">
        <w:rPr>
          <w:rFonts w:eastAsiaTheme="minorHAnsi"/>
          <w:color w:val="auto"/>
          <w:szCs w:val="22"/>
          <w:lang w:eastAsia="en-US"/>
        </w:rPr>
        <w:t>Consumers</w:t>
      </w:r>
      <w:r>
        <w:rPr>
          <w:rFonts w:eastAsiaTheme="minorHAnsi"/>
          <w:color w:val="auto"/>
          <w:szCs w:val="22"/>
          <w:lang w:eastAsia="en-US"/>
        </w:rPr>
        <w:t>/</w:t>
      </w:r>
      <w:r w:rsidRPr="0045618B">
        <w:rPr>
          <w:rFonts w:eastAsiaTheme="minorHAnsi"/>
          <w:color w:val="auto"/>
          <w:szCs w:val="22"/>
          <w:lang w:eastAsia="en-US"/>
        </w:rPr>
        <w:t>representatives interviewed confirmed they are treated with dignity and respect</w:t>
      </w:r>
      <w:r>
        <w:rPr>
          <w:rFonts w:eastAsiaTheme="minorHAnsi"/>
          <w:color w:val="auto"/>
          <w:szCs w:val="22"/>
          <w:lang w:eastAsia="en-US"/>
        </w:rPr>
        <w:t xml:space="preserve"> and that </w:t>
      </w:r>
      <w:r w:rsidR="00996126">
        <w:rPr>
          <w:rFonts w:eastAsiaTheme="minorHAnsi"/>
          <w:color w:val="auto"/>
          <w:szCs w:val="22"/>
          <w:lang w:eastAsia="en-US"/>
        </w:rPr>
        <w:t>the</w:t>
      </w:r>
      <w:r>
        <w:rPr>
          <w:rFonts w:eastAsiaTheme="minorHAnsi"/>
          <w:color w:val="auto"/>
          <w:szCs w:val="22"/>
          <w:lang w:eastAsia="en-US"/>
        </w:rPr>
        <w:t xml:space="preserve"> service</w:t>
      </w:r>
      <w:r w:rsidR="00996126">
        <w:rPr>
          <w:rFonts w:eastAsiaTheme="minorHAnsi"/>
          <w:color w:val="auto"/>
          <w:szCs w:val="22"/>
          <w:lang w:eastAsia="en-US"/>
        </w:rPr>
        <w:t xml:space="preserve"> they receive</w:t>
      </w:r>
      <w:r>
        <w:rPr>
          <w:rFonts w:eastAsiaTheme="minorHAnsi"/>
          <w:color w:val="auto"/>
          <w:szCs w:val="22"/>
          <w:lang w:eastAsia="en-US"/>
        </w:rPr>
        <w:t xml:space="preserve"> </w:t>
      </w:r>
      <w:r w:rsidR="00996126">
        <w:rPr>
          <w:rFonts w:eastAsiaTheme="minorHAnsi"/>
          <w:color w:val="auto"/>
          <w:szCs w:val="22"/>
          <w:lang w:eastAsia="en-US"/>
        </w:rPr>
        <w:t>is</w:t>
      </w:r>
      <w:r>
        <w:rPr>
          <w:rFonts w:eastAsiaTheme="minorHAnsi"/>
          <w:color w:val="auto"/>
          <w:szCs w:val="22"/>
          <w:lang w:eastAsia="en-US"/>
        </w:rPr>
        <w:t xml:space="preserve"> culturally safe</w:t>
      </w:r>
      <w:r w:rsidRPr="0045618B">
        <w:rPr>
          <w:rFonts w:eastAsiaTheme="minorHAnsi"/>
          <w:color w:val="auto"/>
          <w:szCs w:val="22"/>
          <w:lang w:eastAsia="en-US"/>
        </w:rPr>
        <w:t xml:space="preserve">. </w:t>
      </w:r>
    </w:p>
    <w:p w14:paraId="6543DABB" w14:textId="77777777" w:rsidR="003C63E6" w:rsidRPr="0045618B" w:rsidRDefault="003C63E6" w:rsidP="003C63E6">
      <w:pPr>
        <w:rPr>
          <w:rFonts w:eastAsiaTheme="minorHAnsi"/>
          <w:color w:val="auto"/>
          <w:szCs w:val="22"/>
          <w:lang w:eastAsia="en-US"/>
        </w:rPr>
      </w:pPr>
      <w:r w:rsidRPr="0045618B">
        <w:rPr>
          <w:rFonts w:eastAsiaTheme="minorHAnsi"/>
          <w:color w:val="auto"/>
          <w:szCs w:val="22"/>
          <w:lang w:eastAsia="en-US"/>
        </w:rPr>
        <w:t>Consumers</w:t>
      </w:r>
      <w:r>
        <w:rPr>
          <w:rFonts w:eastAsiaTheme="minorHAnsi"/>
          <w:color w:val="auto"/>
          <w:szCs w:val="22"/>
          <w:lang w:eastAsia="en-US"/>
        </w:rPr>
        <w:t>/</w:t>
      </w:r>
      <w:r w:rsidRPr="0045618B">
        <w:rPr>
          <w:rFonts w:eastAsiaTheme="minorHAnsi"/>
          <w:color w:val="auto"/>
          <w:szCs w:val="22"/>
          <w:lang w:eastAsia="en-US"/>
        </w:rPr>
        <w:t xml:space="preserve">representatives said they </w:t>
      </w:r>
      <w:r>
        <w:rPr>
          <w:rFonts w:eastAsiaTheme="minorHAnsi"/>
          <w:color w:val="auto"/>
          <w:szCs w:val="22"/>
          <w:lang w:eastAsia="en-US"/>
        </w:rPr>
        <w:t xml:space="preserve">are supported to exercise choice and independence and </w:t>
      </w:r>
      <w:r w:rsidRPr="0045618B">
        <w:rPr>
          <w:rFonts w:eastAsiaTheme="minorHAnsi"/>
          <w:color w:val="auto"/>
          <w:szCs w:val="22"/>
          <w:lang w:eastAsia="en-US"/>
        </w:rPr>
        <w:t xml:space="preserve">receive information to enable them to make initial and on-going decisions about their care and services. </w:t>
      </w:r>
    </w:p>
    <w:p w14:paraId="772B3729" w14:textId="262BB3E9" w:rsidR="003C63E6" w:rsidRDefault="003C63E6" w:rsidP="003C63E6">
      <w:pPr>
        <w:rPr>
          <w:rFonts w:eastAsiaTheme="minorHAnsi"/>
          <w:color w:val="auto"/>
          <w:szCs w:val="22"/>
          <w:lang w:eastAsia="en-US"/>
        </w:rPr>
      </w:pPr>
      <w:r w:rsidRPr="0045618B">
        <w:rPr>
          <w:rFonts w:eastAsiaTheme="minorHAnsi"/>
          <w:color w:val="auto"/>
          <w:szCs w:val="22"/>
          <w:lang w:eastAsia="en-US"/>
        </w:rPr>
        <w:t xml:space="preserve">Staff were able to demonstrate an understanding of what it means to be respectful and provide </w:t>
      </w:r>
      <w:proofErr w:type="spellStart"/>
      <w:r w:rsidRPr="0045618B">
        <w:rPr>
          <w:rFonts w:eastAsiaTheme="minorHAnsi"/>
          <w:color w:val="auto"/>
          <w:szCs w:val="22"/>
          <w:lang w:eastAsia="en-US"/>
        </w:rPr>
        <w:t>dignit</w:t>
      </w:r>
      <w:r w:rsidR="00485BBB">
        <w:rPr>
          <w:rFonts w:eastAsiaTheme="minorHAnsi"/>
          <w:color w:val="auto"/>
          <w:szCs w:val="22"/>
          <w:lang w:eastAsia="en-US"/>
        </w:rPr>
        <w:t>ied</w:t>
      </w:r>
      <w:proofErr w:type="spellEnd"/>
      <w:r w:rsidR="00485BBB">
        <w:rPr>
          <w:rFonts w:eastAsiaTheme="minorHAnsi"/>
          <w:color w:val="auto"/>
          <w:szCs w:val="22"/>
          <w:lang w:eastAsia="en-US"/>
        </w:rPr>
        <w:t xml:space="preserve"> care </w:t>
      </w:r>
      <w:r w:rsidRPr="0045618B">
        <w:rPr>
          <w:rFonts w:eastAsiaTheme="minorHAnsi"/>
          <w:color w:val="auto"/>
          <w:szCs w:val="22"/>
          <w:lang w:eastAsia="en-US"/>
        </w:rPr>
        <w:t xml:space="preserve">to consumers </w:t>
      </w:r>
      <w:r>
        <w:rPr>
          <w:rFonts w:eastAsiaTheme="minorHAnsi"/>
          <w:color w:val="auto"/>
          <w:szCs w:val="22"/>
          <w:lang w:eastAsia="en-US"/>
        </w:rPr>
        <w:t>and how they maintain their privacy</w:t>
      </w:r>
      <w:r w:rsidRPr="0045618B">
        <w:rPr>
          <w:rFonts w:eastAsiaTheme="minorHAnsi"/>
          <w:color w:val="auto"/>
          <w:szCs w:val="22"/>
          <w:lang w:eastAsia="en-US"/>
        </w:rPr>
        <w:t xml:space="preserve">. </w:t>
      </w:r>
    </w:p>
    <w:p w14:paraId="51383F75" w14:textId="130A594B" w:rsidR="009737C3" w:rsidRPr="00D10BF5" w:rsidRDefault="009737C3" w:rsidP="009737C3">
      <w:pPr>
        <w:rPr>
          <w:rFonts w:eastAsiaTheme="minorHAnsi"/>
          <w:color w:val="auto"/>
        </w:rPr>
      </w:pPr>
      <w:r w:rsidRPr="00D10BF5">
        <w:rPr>
          <w:rFonts w:eastAsiaTheme="minorHAnsi"/>
          <w:color w:val="auto"/>
        </w:rPr>
        <w:t xml:space="preserve">The Quality Standard for the Home </w:t>
      </w:r>
      <w:r w:rsidR="00337B7D">
        <w:rPr>
          <w:rFonts w:eastAsiaTheme="minorHAnsi"/>
          <w:color w:val="auto"/>
        </w:rPr>
        <w:t>C</w:t>
      </w:r>
      <w:r w:rsidRPr="00D10BF5">
        <w:rPr>
          <w:rFonts w:eastAsiaTheme="minorHAnsi"/>
          <w:color w:val="auto"/>
        </w:rPr>
        <w:t xml:space="preserve">are </w:t>
      </w:r>
      <w:r w:rsidR="00337B7D">
        <w:rPr>
          <w:rFonts w:eastAsiaTheme="minorHAnsi"/>
          <w:color w:val="auto"/>
        </w:rPr>
        <w:t>P</w:t>
      </w:r>
      <w:r w:rsidRPr="00D10BF5">
        <w:rPr>
          <w:rFonts w:eastAsiaTheme="minorHAnsi"/>
          <w:color w:val="auto"/>
        </w:rPr>
        <w:t>ackages service is assessed as Compliant as all the requirements of the Standard have been assessed as Compliant.</w:t>
      </w:r>
    </w:p>
    <w:p w14:paraId="75E75201" w14:textId="7FED8941" w:rsidR="009737C3" w:rsidRPr="00D7393E" w:rsidRDefault="009737C3" w:rsidP="009737C3">
      <w:pPr>
        <w:rPr>
          <w:rFonts w:eastAsia="Calibri"/>
          <w:i/>
          <w:color w:val="auto"/>
          <w:lang w:eastAsia="en-US"/>
        </w:rPr>
      </w:pPr>
      <w:r>
        <w:rPr>
          <w:rFonts w:eastAsiaTheme="minorHAnsi"/>
          <w:color w:val="auto"/>
        </w:rPr>
        <w:t xml:space="preserve">The service does not provide </w:t>
      </w:r>
      <w:r w:rsidRPr="00D7393E">
        <w:rPr>
          <w:rFonts w:eastAsiaTheme="minorHAnsi"/>
          <w:color w:val="auto"/>
        </w:rPr>
        <w:t xml:space="preserve">Commonwealth </w:t>
      </w:r>
      <w:r w:rsidR="00337B7D">
        <w:rPr>
          <w:rFonts w:eastAsiaTheme="minorHAnsi"/>
          <w:color w:val="auto"/>
        </w:rPr>
        <w:t>H</w:t>
      </w:r>
      <w:r w:rsidRPr="00D7393E">
        <w:rPr>
          <w:rFonts w:eastAsiaTheme="minorHAnsi"/>
          <w:color w:val="auto"/>
        </w:rPr>
        <w:t xml:space="preserve">ome </w:t>
      </w:r>
      <w:r w:rsidR="00337B7D">
        <w:rPr>
          <w:rFonts w:eastAsiaTheme="minorHAnsi"/>
          <w:color w:val="auto"/>
        </w:rPr>
        <w:t>S</w:t>
      </w:r>
      <w:r w:rsidRPr="00D7393E">
        <w:rPr>
          <w:rFonts w:eastAsiaTheme="minorHAnsi"/>
          <w:color w:val="auto"/>
        </w:rPr>
        <w:t xml:space="preserve">upport </w:t>
      </w:r>
      <w:r w:rsidR="00337B7D">
        <w:rPr>
          <w:rFonts w:eastAsiaTheme="minorHAnsi"/>
          <w:color w:val="auto"/>
        </w:rPr>
        <w:t>P</w:t>
      </w:r>
      <w:r w:rsidRPr="00D7393E">
        <w:rPr>
          <w:rFonts w:eastAsiaTheme="minorHAnsi"/>
          <w:color w:val="auto"/>
        </w:rPr>
        <w:t>rogram</w:t>
      </w:r>
      <w:r>
        <w:rPr>
          <w:rFonts w:eastAsiaTheme="minorHAnsi"/>
          <w:color w:val="auto"/>
        </w:rPr>
        <w:t>me</w:t>
      </w:r>
      <w:r w:rsidRPr="00D7393E">
        <w:rPr>
          <w:rFonts w:eastAsiaTheme="minorHAnsi"/>
          <w:color w:val="auto"/>
        </w:rPr>
        <w:t xml:space="preserve"> service</w:t>
      </w:r>
      <w:r>
        <w:rPr>
          <w:rFonts w:eastAsiaTheme="minorHAnsi"/>
          <w:color w:val="auto"/>
        </w:rPr>
        <w:t>s.</w:t>
      </w:r>
    </w:p>
    <w:p w14:paraId="74556CBF" w14:textId="77777777" w:rsidR="003C63E6" w:rsidRDefault="003C63E6">
      <w:pPr>
        <w:spacing w:before="0" w:after="160" w:line="259" w:lineRule="auto"/>
        <w:rPr>
          <w:rFonts w:cs="Times New Roman"/>
          <w:b/>
          <w:color w:val="auto"/>
          <w:sz w:val="28"/>
          <w:szCs w:val="28"/>
        </w:rPr>
      </w:pPr>
      <w:r>
        <w:rPr>
          <w:rFonts w:cs="Times New Roman"/>
          <w:b/>
          <w:color w:val="auto"/>
          <w:sz w:val="28"/>
          <w:szCs w:val="28"/>
        </w:rPr>
        <w:br w:type="page"/>
      </w:r>
    </w:p>
    <w:p w14:paraId="4641DCC9" w14:textId="25B037B2" w:rsidR="009737C3" w:rsidRPr="00507CBC" w:rsidRDefault="009737C3" w:rsidP="009737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7D0320" w14:paraId="240242DE" w14:textId="77777777" w:rsidTr="009737C3">
        <w:tc>
          <w:tcPr>
            <w:tcW w:w="4531" w:type="dxa"/>
            <w:shd w:val="clear" w:color="auto" w:fill="E7E6E6" w:themeFill="background2"/>
          </w:tcPr>
          <w:p w14:paraId="67BFDE90" w14:textId="77777777" w:rsidR="009737C3" w:rsidRPr="002B61BB" w:rsidRDefault="009737C3" w:rsidP="009737C3">
            <w:pPr>
              <w:pStyle w:val="Heading3"/>
              <w:spacing w:before="120" w:after="0"/>
              <w:ind w:hanging="106"/>
              <w:outlineLvl w:val="2"/>
            </w:pPr>
            <w:r w:rsidRPr="00163FEE">
              <w:t>Requirement 1(3)(a)</w:t>
            </w:r>
          </w:p>
        </w:tc>
        <w:tc>
          <w:tcPr>
            <w:tcW w:w="993" w:type="dxa"/>
            <w:shd w:val="clear" w:color="auto" w:fill="E7E6E6" w:themeFill="background2"/>
          </w:tcPr>
          <w:p w14:paraId="46CA2875"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547EEACB" w14:textId="77777777" w:rsidR="009737C3" w:rsidRPr="006107BF" w:rsidRDefault="009737C3" w:rsidP="009737C3">
            <w:pPr>
              <w:pStyle w:val="Heading3"/>
              <w:spacing w:before="120" w:after="0"/>
              <w:jc w:val="right"/>
              <w:outlineLvl w:val="2"/>
            </w:pPr>
            <w:r w:rsidRPr="007D0320">
              <w:t>Compliant</w:t>
            </w:r>
          </w:p>
        </w:tc>
      </w:tr>
      <w:tr w:rsidR="009737C3" w:rsidRPr="007D0320" w14:paraId="1D2919FD" w14:textId="77777777" w:rsidTr="009737C3">
        <w:tc>
          <w:tcPr>
            <w:tcW w:w="4531" w:type="dxa"/>
            <w:shd w:val="clear" w:color="auto" w:fill="E7E6E6" w:themeFill="background2"/>
          </w:tcPr>
          <w:p w14:paraId="05CBFF51" w14:textId="77777777" w:rsidR="009737C3" w:rsidRPr="002B61BB" w:rsidRDefault="009737C3" w:rsidP="009737C3">
            <w:pPr>
              <w:pStyle w:val="Heading3"/>
              <w:spacing w:before="0" w:after="0"/>
              <w:outlineLvl w:val="2"/>
            </w:pPr>
          </w:p>
        </w:tc>
        <w:tc>
          <w:tcPr>
            <w:tcW w:w="993" w:type="dxa"/>
            <w:shd w:val="clear" w:color="auto" w:fill="E7E6E6" w:themeFill="background2"/>
          </w:tcPr>
          <w:p w14:paraId="7E0E7088"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0B0014C2" w14:textId="60F4FA5E" w:rsidR="009737C3" w:rsidRPr="006107BF" w:rsidRDefault="0070135E" w:rsidP="009737C3">
            <w:pPr>
              <w:pStyle w:val="Heading3"/>
              <w:spacing w:before="0" w:after="0"/>
              <w:jc w:val="right"/>
              <w:outlineLvl w:val="2"/>
            </w:pPr>
            <w:r>
              <w:t>Not Applicable</w:t>
            </w:r>
          </w:p>
        </w:tc>
      </w:tr>
    </w:tbl>
    <w:p w14:paraId="50152DCA" w14:textId="578A7B5E" w:rsidR="00880818" w:rsidRDefault="009737C3" w:rsidP="00880818">
      <w:pPr>
        <w:spacing w:line="240" w:lineRule="auto"/>
        <w:rPr>
          <w:color w:val="0000FF"/>
        </w:rPr>
      </w:pPr>
      <w:r w:rsidRPr="00215FC3">
        <w:rPr>
          <w:i/>
        </w:rPr>
        <w:t>Each consumer is treated with dignity and respect, with their identity, culture and diversity valued.</w:t>
      </w:r>
      <w:r w:rsidR="00880818" w:rsidRPr="00880818">
        <w:rPr>
          <w:color w:val="0000FF"/>
        </w:rPr>
        <w:t xml:space="preserve"> </w:t>
      </w:r>
    </w:p>
    <w:p w14:paraId="4CD6CBA3" w14:textId="7AE37019" w:rsidR="009737C3" w:rsidRPr="00880818" w:rsidRDefault="009737C3" w:rsidP="009737C3"/>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3CFD49E0" w14:textId="77777777" w:rsidTr="009737C3">
        <w:tc>
          <w:tcPr>
            <w:tcW w:w="4531" w:type="dxa"/>
            <w:shd w:val="clear" w:color="auto" w:fill="E7E6E6" w:themeFill="background2"/>
          </w:tcPr>
          <w:p w14:paraId="674F060D" w14:textId="77777777" w:rsidR="009737C3" w:rsidRPr="002B61BB" w:rsidRDefault="009737C3" w:rsidP="009737C3">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DA818C2"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14CAA3DE"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7B49FE8D" w14:textId="77777777" w:rsidTr="009737C3">
        <w:tc>
          <w:tcPr>
            <w:tcW w:w="4531" w:type="dxa"/>
            <w:shd w:val="clear" w:color="auto" w:fill="E7E6E6" w:themeFill="background2"/>
          </w:tcPr>
          <w:p w14:paraId="5C07E220" w14:textId="77777777" w:rsidR="009737C3" w:rsidRPr="002B61BB" w:rsidRDefault="009737C3" w:rsidP="009737C3">
            <w:pPr>
              <w:pStyle w:val="Heading3"/>
              <w:spacing w:before="0" w:after="0"/>
              <w:outlineLvl w:val="2"/>
            </w:pPr>
          </w:p>
        </w:tc>
        <w:tc>
          <w:tcPr>
            <w:tcW w:w="993" w:type="dxa"/>
            <w:shd w:val="clear" w:color="auto" w:fill="E7E6E6" w:themeFill="background2"/>
          </w:tcPr>
          <w:p w14:paraId="357AD7F7"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44BBFF9D" w14:textId="79A732D1" w:rsidR="009737C3" w:rsidRPr="006107BF" w:rsidRDefault="0070135E" w:rsidP="009737C3">
            <w:pPr>
              <w:pStyle w:val="Heading3"/>
              <w:spacing w:before="0" w:after="0"/>
              <w:jc w:val="right"/>
              <w:outlineLvl w:val="2"/>
              <w:rPr>
                <w:color w:val="0000FF"/>
                <w:szCs w:val="26"/>
              </w:rPr>
            </w:pPr>
            <w:r>
              <w:t>Not Applicable</w:t>
            </w:r>
          </w:p>
        </w:tc>
      </w:tr>
    </w:tbl>
    <w:p w14:paraId="76ABAEF2" w14:textId="6A4652E1" w:rsidR="00880818" w:rsidRPr="002E111A" w:rsidRDefault="009737C3" w:rsidP="00880818">
      <w:pPr>
        <w:spacing w:line="240" w:lineRule="auto"/>
        <w:rPr>
          <w:color w:val="0000FF"/>
        </w:rPr>
      </w:pPr>
      <w:r w:rsidRPr="002E111A">
        <w:rPr>
          <w:i/>
        </w:rPr>
        <w:t>Care and services are culturally safe.</w:t>
      </w:r>
      <w:r w:rsidR="00880818" w:rsidRPr="002E111A">
        <w:rPr>
          <w:color w:val="0000FF"/>
        </w:rPr>
        <w:t xml:space="preserve"> </w:t>
      </w:r>
    </w:p>
    <w:p w14:paraId="26E668FE" w14:textId="77777777" w:rsidR="00880818" w:rsidRDefault="00880818" w:rsidP="0088081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1CFFC94F" w14:textId="77777777" w:rsidTr="009737C3">
        <w:tc>
          <w:tcPr>
            <w:tcW w:w="4531" w:type="dxa"/>
            <w:shd w:val="clear" w:color="auto" w:fill="E7E6E6" w:themeFill="background2"/>
          </w:tcPr>
          <w:p w14:paraId="591EF073" w14:textId="77777777" w:rsidR="009737C3" w:rsidRPr="002B61BB" w:rsidRDefault="009737C3" w:rsidP="009737C3">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12FB476B"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4CEF8CF7"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4BF53862" w14:textId="77777777" w:rsidTr="009737C3">
        <w:tc>
          <w:tcPr>
            <w:tcW w:w="4531" w:type="dxa"/>
            <w:shd w:val="clear" w:color="auto" w:fill="E7E6E6" w:themeFill="background2"/>
          </w:tcPr>
          <w:p w14:paraId="1BDA8C8E" w14:textId="77777777" w:rsidR="009737C3" w:rsidRPr="002B61BB" w:rsidRDefault="009737C3" w:rsidP="009737C3">
            <w:pPr>
              <w:pStyle w:val="Heading3"/>
              <w:spacing w:before="0" w:after="0"/>
              <w:outlineLvl w:val="2"/>
            </w:pPr>
          </w:p>
        </w:tc>
        <w:tc>
          <w:tcPr>
            <w:tcW w:w="993" w:type="dxa"/>
            <w:shd w:val="clear" w:color="auto" w:fill="E7E6E6" w:themeFill="background2"/>
          </w:tcPr>
          <w:p w14:paraId="2A4EE78C"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3015B609" w14:textId="4E5A28D3" w:rsidR="009737C3" w:rsidRPr="006107BF" w:rsidRDefault="0070135E" w:rsidP="009737C3">
            <w:pPr>
              <w:pStyle w:val="Heading3"/>
              <w:spacing w:before="0" w:after="0"/>
              <w:jc w:val="right"/>
              <w:outlineLvl w:val="2"/>
              <w:rPr>
                <w:color w:val="0000FF"/>
                <w:szCs w:val="26"/>
              </w:rPr>
            </w:pPr>
            <w:r>
              <w:t>Not Applicable</w:t>
            </w:r>
          </w:p>
        </w:tc>
      </w:tr>
    </w:tbl>
    <w:p w14:paraId="1980DB86" w14:textId="77777777" w:rsidR="009737C3" w:rsidRPr="008D114F" w:rsidRDefault="009737C3" w:rsidP="009737C3">
      <w:pPr>
        <w:tabs>
          <w:tab w:val="right" w:pos="9026"/>
        </w:tabs>
        <w:spacing w:after="0"/>
        <w:outlineLvl w:val="4"/>
        <w:rPr>
          <w:i/>
        </w:rPr>
      </w:pPr>
      <w:r w:rsidRPr="008D114F">
        <w:rPr>
          <w:i/>
        </w:rPr>
        <w:t xml:space="preserve">Each consumer is supported to exercise choice and independence, including to: </w:t>
      </w:r>
    </w:p>
    <w:p w14:paraId="7F7267F0" w14:textId="77777777" w:rsidR="009737C3" w:rsidRPr="008D114F" w:rsidRDefault="009737C3" w:rsidP="009737C3">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30A4E3B" w14:textId="77777777" w:rsidR="009737C3" w:rsidRPr="008D114F" w:rsidRDefault="009737C3" w:rsidP="009737C3">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D682AF1" w14:textId="77777777" w:rsidR="009737C3" w:rsidRPr="008D114F" w:rsidRDefault="009737C3" w:rsidP="009737C3">
      <w:pPr>
        <w:numPr>
          <w:ilvl w:val="0"/>
          <w:numId w:val="12"/>
        </w:numPr>
        <w:tabs>
          <w:tab w:val="right" w:pos="9026"/>
        </w:tabs>
        <w:spacing w:before="0" w:after="0"/>
        <w:ind w:left="567" w:hanging="425"/>
        <w:outlineLvl w:val="4"/>
        <w:rPr>
          <w:i/>
        </w:rPr>
      </w:pPr>
      <w:r w:rsidRPr="008D114F">
        <w:rPr>
          <w:i/>
        </w:rPr>
        <w:t xml:space="preserve">communicate their decisions; and </w:t>
      </w:r>
    </w:p>
    <w:p w14:paraId="40441C8B" w14:textId="70569749" w:rsidR="009737C3" w:rsidRDefault="009737C3" w:rsidP="009737C3">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4F6C281" w14:textId="77777777" w:rsidR="00880818" w:rsidRPr="00880818" w:rsidRDefault="00880818" w:rsidP="0088081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7AD7E7C0" w14:textId="77777777" w:rsidTr="009737C3">
        <w:tc>
          <w:tcPr>
            <w:tcW w:w="4531" w:type="dxa"/>
            <w:shd w:val="clear" w:color="auto" w:fill="E7E6E6" w:themeFill="background2"/>
          </w:tcPr>
          <w:p w14:paraId="177B307D" w14:textId="77777777" w:rsidR="009737C3" w:rsidRPr="002B61BB" w:rsidRDefault="009737C3" w:rsidP="009737C3">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BFFDC7C"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51BA8046"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540DB9FD" w14:textId="77777777" w:rsidTr="009737C3">
        <w:tc>
          <w:tcPr>
            <w:tcW w:w="4531" w:type="dxa"/>
            <w:shd w:val="clear" w:color="auto" w:fill="E7E6E6" w:themeFill="background2"/>
          </w:tcPr>
          <w:p w14:paraId="47E2A749" w14:textId="77777777" w:rsidR="009737C3" w:rsidRPr="002B61BB" w:rsidRDefault="009737C3" w:rsidP="009737C3">
            <w:pPr>
              <w:pStyle w:val="Heading3"/>
              <w:spacing w:before="0" w:after="0"/>
              <w:outlineLvl w:val="2"/>
            </w:pPr>
          </w:p>
        </w:tc>
        <w:tc>
          <w:tcPr>
            <w:tcW w:w="993" w:type="dxa"/>
            <w:shd w:val="clear" w:color="auto" w:fill="E7E6E6" w:themeFill="background2"/>
          </w:tcPr>
          <w:p w14:paraId="5D388325"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C0C044C" w14:textId="007712CE" w:rsidR="009737C3" w:rsidRPr="006107BF" w:rsidRDefault="0070135E" w:rsidP="009737C3">
            <w:pPr>
              <w:pStyle w:val="Heading3"/>
              <w:spacing w:before="0" w:after="0"/>
              <w:jc w:val="right"/>
              <w:outlineLvl w:val="2"/>
              <w:rPr>
                <w:color w:val="0000FF"/>
                <w:szCs w:val="26"/>
              </w:rPr>
            </w:pPr>
            <w:r>
              <w:t>Not Applicable</w:t>
            </w:r>
          </w:p>
        </w:tc>
      </w:tr>
    </w:tbl>
    <w:p w14:paraId="5EE61605" w14:textId="7DF83545" w:rsidR="00880818" w:rsidRPr="002E111A" w:rsidRDefault="009737C3" w:rsidP="00880818">
      <w:pPr>
        <w:spacing w:line="240" w:lineRule="auto"/>
        <w:rPr>
          <w:color w:val="0000FF"/>
        </w:rPr>
      </w:pPr>
      <w:r w:rsidRPr="002E111A">
        <w:rPr>
          <w:i/>
        </w:rPr>
        <w:t>Each consumer is supported to take risks to enable them to live the best life they can.</w:t>
      </w:r>
      <w:r w:rsidR="00880818" w:rsidRPr="002E111A">
        <w:rPr>
          <w:color w:val="0000FF"/>
        </w:rPr>
        <w:t xml:space="preserve"> </w:t>
      </w:r>
    </w:p>
    <w:p w14:paraId="36209559" w14:textId="77777777" w:rsidR="00880818" w:rsidRDefault="00880818" w:rsidP="0088081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25535E16" w14:textId="77777777" w:rsidTr="009737C3">
        <w:tc>
          <w:tcPr>
            <w:tcW w:w="4531" w:type="dxa"/>
            <w:shd w:val="clear" w:color="auto" w:fill="E7E6E6" w:themeFill="background2"/>
          </w:tcPr>
          <w:p w14:paraId="4AD841F6" w14:textId="77777777" w:rsidR="009737C3" w:rsidRPr="002B61BB" w:rsidRDefault="009737C3" w:rsidP="009737C3">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65675AA6"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490D7BCE" w14:textId="77777777" w:rsidR="009737C3" w:rsidRPr="006107BF" w:rsidRDefault="009737C3" w:rsidP="009737C3">
            <w:pPr>
              <w:pStyle w:val="Heading3"/>
              <w:spacing w:before="120" w:after="0"/>
              <w:jc w:val="right"/>
              <w:outlineLvl w:val="2"/>
            </w:pPr>
            <w:r w:rsidRPr="007D0320">
              <w:t>Compliant</w:t>
            </w:r>
          </w:p>
        </w:tc>
      </w:tr>
      <w:tr w:rsidR="009737C3" w:rsidRPr="002B61BB" w14:paraId="5BD6DEB4" w14:textId="77777777" w:rsidTr="009737C3">
        <w:tc>
          <w:tcPr>
            <w:tcW w:w="4531" w:type="dxa"/>
            <w:shd w:val="clear" w:color="auto" w:fill="E7E6E6" w:themeFill="background2"/>
          </w:tcPr>
          <w:p w14:paraId="0A4D3A14" w14:textId="77777777" w:rsidR="009737C3" w:rsidRPr="002B61BB" w:rsidRDefault="009737C3" w:rsidP="009737C3">
            <w:pPr>
              <w:pStyle w:val="Heading3"/>
              <w:spacing w:before="0" w:after="0"/>
              <w:outlineLvl w:val="2"/>
            </w:pPr>
          </w:p>
        </w:tc>
        <w:tc>
          <w:tcPr>
            <w:tcW w:w="993" w:type="dxa"/>
            <w:shd w:val="clear" w:color="auto" w:fill="E7E6E6" w:themeFill="background2"/>
          </w:tcPr>
          <w:p w14:paraId="4FB9BAB3"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233C5007" w14:textId="223B1EF3" w:rsidR="009737C3" w:rsidRPr="006107BF" w:rsidRDefault="0070135E" w:rsidP="009737C3">
            <w:pPr>
              <w:pStyle w:val="Heading3"/>
              <w:spacing w:before="0" w:after="0"/>
              <w:jc w:val="right"/>
              <w:outlineLvl w:val="2"/>
            </w:pPr>
            <w:r>
              <w:t>Not Applicable</w:t>
            </w:r>
          </w:p>
        </w:tc>
      </w:tr>
    </w:tbl>
    <w:p w14:paraId="5D2A8824" w14:textId="77777777" w:rsidR="009737C3" w:rsidRDefault="009737C3" w:rsidP="009737C3">
      <w:pPr>
        <w:rPr>
          <w:i/>
        </w:rPr>
      </w:pPr>
      <w:r w:rsidRPr="008D114F">
        <w:rPr>
          <w:i/>
        </w:rPr>
        <w:t>Information provided to each consumer is current, accurate and timely, and communicated in a way that is clear, easy to understand and enables them to exercise choice.</w:t>
      </w:r>
    </w:p>
    <w:p w14:paraId="43B5A45F" w14:textId="63906C44" w:rsidR="009737C3" w:rsidRPr="003C7056" w:rsidRDefault="003C63E6" w:rsidP="003C7056">
      <w:pPr>
        <w:rPr>
          <w:rFonts w:eastAsiaTheme="minorHAnsi"/>
          <w:color w:val="auto"/>
          <w:szCs w:val="22"/>
          <w:lang w:eastAsia="en-US"/>
        </w:rPr>
      </w:pPr>
      <w:r w:rsidRPr="003C7056">
        <w:rPr>
          <w:rFonts w:eastAsiaTheme="minorHAnsi"/>
          <w:color w:val="auto"/>
          <w:szCs w:val="22"/>
          <w:lang w:eastAsia="en-US"/>
        </w:rPr>
        <w:lastRenderedPageBreak/>
        <w:t xml:space="preserve">The Assessment Team interviewed consumers </w:t>
      </w:r>
      <w:r w:rsidR="00610FF1">
        <w:rPr>
          <w:rFonts w:eastAsiaTheme="minorHAnsi"/>
          <w:color w:val="auto"/>
          <w:szCs w:val="22"/>
          <w:lang w:eastAsia="en-US"/>
        </w:rPr>
        <w:t>who were</w:t>
      </w:r>
      <w:r w:rsidRPr="003C7056">
        <w:rPr>
          <w:rFonts w:eastAsiaTheme="minorHAnsi"/>
          <w:color w:val="auto"/>
          <w:szCs w:val="22"/>
          <w:lang w:eastAsia="en-US"/>
        </w:rPr>
        <w:t xml:space="preserve"> </w:t>
      </w:r>
      <w:r w:rsidR="003777ED" w:rsidRPr="003C7056">
        <w:rPr>
          <w:rFonts w:eastAsiaTheme="minorHAnsi"/>
          <w:color w:val="auto"/>
          <w:szCs w:val="22"/>
          <w:lang w:eastAsia="en-US"/>
        </w:rPr>
        <w:t>satisfied</w:t>
      </w:r>
      <w:r w:rsidRPr="003C7056">
        <w:rPr>
          <w:rFonts w:eastAsiaTheme="minorHAnsi"/>
          <w:color w:val="auto"/>
          <w:szCs w:val="22"/>
          <w:lang w:eastAsia="en-US"/>
        </w:rPr>
        <w:t xml:space="preserve"> with the information they receive from the approved provider</w:t>
      </w:r>
      <w:r w:rsidR="00310EF5" w:rsidRPr="003C7056">
        <w:rPr>
          <w:rFonts w:eastAsiaTheme="minorHAnsi"/>
          <w:color w:val="auto"/>
          <w:szCs w:val="22"/>
          <w:lang w:eastAsia="en-US"/>
        </w:rPr>
        <w:t xml:space="preserve">. </w:t>
      </w:r>
      <w:r w:rsidR="001409A9" w:rsidRPr="003C7056">
        <w:rPr>
          <w:rFonts w:eastAsiaTheme="minorHAnsi"/>
          <w:color w:val="auto"/>
          <w:szCs w:val="22"/>
          <w:lang w:eastAsia="en-US"/>
        </w:rPr>
        <w:t xml:space="preserve">Consumers said the information assists them in making decisions about </w:t>
      </w:r>
      <w:r w:rsidR="003C7056">
        <w:rPr>
          <w:rFonts w:eastAsiaTheme="minorHAnsi"/>
          <w:color w:val="auto"/>
          <w:szCs w:val="22"/>
          <w:lang w:eastAsia="en-US"/>
        </w:rPr>
        <w:t xml:space="preserve">their </w:t>
      </w:r>
      <w:r w:rsidR="001409A9" w:rsidRPr="003C7056">
        <w:rPr>
          <w:rFonts w:eastAsiaTheme="minorHAnsi"/>
          <w:color w:val="auto"/>
          <w:szCs w:val="22"/>
          <w:lang w:eastAsia="en-US"/>
        </w:rPr>
        <w:t>services</w:t>
      </w:r>
      <w:r w:rsidR="003C7056">
        <w:rPr>
          <w:rFonts w:eastAsiaTheme="minorHAnsi"/>
          <w:color w:val="auto"/>
          <w:szCs w:val="22"/>
          <w:lang w:eastAsia="en-US"/>
        </w:rPr>
        <w:t>.</w:t>
      </w:r>
    </w:p>
    <w:p w14:paraId="5D2CD53F" w14:textId="044018BE" w:rsidR="001409A9" w:rsidRPr="003C7056" w:rsidRDefault="001409A9" w:rsidP="003C7056">
      <w:pPr>
        <w:rPr>
          <w:rFonts w:eastAsiaTheme="minorHAnsi"/>
          <w:color w:val="auto"/>
          <w:szCs w:val="22"/>
          <w:lang w:eastAsia="en-US"/>
        </w:rPr>
      </w:pPr>
      <w:r w:rsidRPr="003C7056">
        <w:rPr>
          <w:rFonts w:eastAsiaTheme="minorHAnsi"/>
          <w:color w:val="auto"/>
          <w:szCs w:val="22"/>
          <w:lang w:eastAsia="en-US"/>
        </w:rPr>
        <w:t xml:space="preserve">The Assessment Team </w:t>
      </w:r>
      <w:r w:rsidR="003C7056">
        <w:rPr>
          <w:rFonts w:eastAsiaTheme="minorHAnsi"/>
          <w:color w:val="auto"/>
          <w:szCs w:val="22"/>
          <w:lang w:eastAsia="en-US"/>
        </w:rPr>
        <w:t xml:space="preserve">noted </w:t>
      </w:r>
      <w:r w:rsidRPr="003C7056">
        <w:rPr>
          <w:rFonts w:eastAsiaTheme="minorHAnsi"/>
          <w:color w:val="auto"/>
          <w:szCs w:val="22"/>
          <w:lang w:eastAsia="en-US"/>
        </w:rPr>
        <w:t>some</w:t>
      </w:r>
      <w:r w:rsidR="003C7056" w:rsidRPr="003C7056">
        <w:rPr>
          <w:rFonts w:eastAsiaTheme="minorHAnsi"/>
          <w:color w:val="auto"/>
          <w:szCs w:val="22"/>
          <w:lang w:eastAsia="en-US"/>
        </w:rPr>
        <w:t xml:space="preserve"> consumer</w:t>
      </w:r>
      <w:r w:rsidRPr="003C7056">
        <w:rPr>
          <w:rFonts w:eastAsiaTheme="minorHAnsi"/>
          <w:color w:val="auto"/>
          <w:szCs w:val="22"/>
          <w:lang w:eastAsia="en-US"/>
        </w:rPr>
        <w:t xml:space="preserve"> information was not readily available</w:t>
      </w:r>
      <w:r w:rsidR="003C7056" w:rsidRPr="003C7056">
        <w:rPr>
          <w:rFonts w:eastAsiaTheme="minorHAnsi"/>
          <w:color w:val="auto"/>
          <w:szCs w:val="22"/>
          <w:lang w:eastAsia="en-US"/>
        </w:rPr>
        <w:t xml:space="preserve">. </w:t>
      </w:r>
    </w:p>
    <w:p w14:paraId="6AD83CA4" w14:textId="36ABF388" w:rsidR="003C7056" w:rsidRPr="003C7056" w:rsidRDefault="003C7056" w:rsidP="003C7056">
      <w:pPr>
        <w:rPr>
          <w:rFonts w:eastAsiaTheme="minorHAnsi"/>
          <w:color w:val="auto"/>
          <w:szCs w:val="22"/>
          <w:lang w:eastAsia="en-US"/>
        </w:rPr>
      </w:pPr>
      <w:r w:rsidRPr="003C7056">
        <w:rPr>
          <w:rFonts w:eastAsiaTheme="minorHAnsi"/>
          <w:color w:val="auto"/>
          <w:szCs w:val="22"/>
          <w:lang w:eastAsia="en-US"/>
        </w:rPr>
        <w:t>The approved provider’s response states they have consolidated all consumer information into a Welcome Pack</w:t>
      </w:r>
      <w:r>
        <w:rPr>
          <w:rFonts w:eastAsiaTheme="minorHAnsi"/>
          <w:color w:val="auto"/>
          <w:szCs w:val="22"/>
          <w:lang w:eastAsia="en-US"/>
        </w:rPr>
        <w:t>.</w:t>
      </w:r>
      <w:r w:rsidRPr="003C7056">
        <w:rPr>
          <w:rFonts w:eastAsiaTheme="minorHAnsi"/>
          <w:color w:val="auto"/>
          <w:szCs w:val="22"/>
          <w:lang w:eastAsia="en-US"/>
        </w:rPr>
        <w:t xml:space="preserve"> </w:t>
      </w:r>
    </w:p>
    <w:p w14:paraId="7F327C44" w14:textId="792442BB" w:rsidR="003C7056" w:rsidRDefault="003C7056" w:rsidP="003C7056">
      <w:pPr>
        <w:rPr>
          <w:rFonts w:eastAsiaTheme="minorHAnsi"/>
          <w:color w:val="auto"/>
          <w:szCs w:val="22"/>
          <w:lang w:eastAsia="en-US"/>
        </w:rPr>
      </w:pPr>
      <w:r>
        <w:rPr>
          <w:rFonts w:eastAsiaTheme="minorHAnsi"/>
          <w:color w:val="auto"/>
          <w:szCs w:val="22"/>
          <w:lang w:eastAsia="en-US"/>
        </w:rPr>
        <w:t xml:space="preserve">Based on all the available evidence </w:t>
      </w:r>
      <w:r w:rsidRPr="003C7056">
        <w:rPr>
          <w:rFonts w:eastAsiaTheme="minorHAnsi"/>
          <w:color w:val="auto"/>
          <w:szCs w:val="22"/>
          <w:lang w:eastAsia="en-US"/>
        </w:rPr>
        <w:t>I am satisfied that consumers are provided</w:t>
      </w:r>
      <w:r w:rsidR="002F699B">
        <w:rPr>
          <w:rFonts w:eastAsiaTheme="minorHAnsi"/>
          <w:color w:val="auto"/>
          <w:szCs w:val="22"/>
          <w:lang w:eastAsia="en-US"/>
        </w:rPr>
        <w:t xml:space="preserve"> </w:t>
      </w:r>
      <w:r w:rsidR="00485BBB">
        <w:rPr>
          <w:rFonts w:eastAsiaTheme="minorHAnsi"/>
          <w:color w:val="auto"/>
          <w:szCs w:val="22"/>
          <w:lang w:eastAsia="en-US"/>
        </w:rPr>
        <w:t xml:space="preserve">with </w:t>
      </w:r>
      <w:r w:rsidRPr="003C7056">
        <w:rPr>
          <w:rFonts w:eastAsiaTheme="minorHAnsi"/>
          <w:color w:val="auto"/>
          <w:szCs w:val="22"/>
          <w:lang w:eastAsia="en-US"/>
        </w:rPr>
        <w:t>relevant information to make informed choices about their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774D8701" w14:textId="77777777" w:rsidTr="009737C3">
        <w:tc>
          <w:tcPr>
            <w:tcW w:w="4531" w:type="dxa"/>
            <w:shd w:val="clear" w:color="auto" w:fill="E7E6E6" w:themeFill="background2"/>
          </w:tcPr>
          <w:p w14:paraId="2A6F9B71" w14:textId="77777777" w:rsidR="009737C3" w:rsidRPr="002B61BB" w:rsidRDefault="009737C3" w:rsidP="009737C3">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16AB0A1B"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3AAF6F4C"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087E60F7" w14:textId="77777777" w:rsidTr="009737C3">
        <w:tc>
          <w:tcPr>
            <w:tcW w:w="4531" w:type="dxa"/>
            <w:shd w:val="clear" w:color="auto" w:fill="E7E6E6" w:themeFill="background2"/>
          </w:tcPr>
          <w:p w14:paraId="74412DBE" w14:textId="77777777" w:rsidR="009737C3" w:rsidRPr="002B61BB" w:rsidRDefault="009737C3" w:rsidP="009737C3">
            <w:pPr>
              <w:pStyle w:val="Heading3"/>
              <w:spacing w:before="0" w:after="0"/>
              <w:outlineLvl w:val="2"/>
            </w:pPr>
          </w:p>
        </w:tc>
        <w:tc>
          <w:tcPr>
            <w:tcW w:w="993" w:type="dxa"/>
            <w:shd w:val="clear" w:color="auto" w:fill="E7E6E6" w:themeFill="background2"/>
          </w:tcPr>
          <w:p w14:paraId="0384BFF2"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16C46C60" w14:textId="2FFC3C79" w:rsidR="009737C3" w:rsidRPr="006107BF" w:rsidRDefault="0070135E" w:rsidP="009737C3">
            <w:pPr>
              <w:pStyle w:val="Heading3"/>
              <w:spacing w:before="0" w:after="0"/>
              <w:jc w:val="right"/>
              <w:outlineLvl w:val="2"/>
              <w:rPr>
                <w:color w:val="0000FF"/>
                <w:szCs w:val="26"/>
              </w:rPr>
            </w:pPr>
            <w:r>
              <w:t>Not Applicable</w:t>
            </w:r>
          </w:p>
        </w:tc>
      </w:tr>
    </w:tbl>
    <w:p w14:paraId="735A9F25" w14:textId="77777777" w:rsidR="009737C3" w:rsidRDefault="009737C3" w:rsidP="009737C3">
      <w:pPr>
        <w:rPr>
          <w:i/>
        </w:rPr>
      </w:pPr>
      <w:r w:rsidRPr="008D114F">
        <w:rPr>
          <w:i/>
        </w:rPr>
        <w:t>Each consumer’s privacy is respected and personal information is kept confidential.</w:t>
      </w:r>
    </w:p>
    <w:p w14:paraId="77DC20F3" w14:textId="77777777" w:rsidR="009737C3" w:rsidRDefault="009737C3" w:rsidP="009737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2E8FB0B" w14:textId="77777777" w:rsidR="009737C3" w:rsidRDefault="009737C3" w:rsidP="009737C3">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58244" behindDoc="1" locked="0" layoutInCell="1" allowOverlap="1" wp14:anchorId="63AD678E" wp14:editId="0E6AA3F5">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4EF3BD12" w14:textId="11D372E3" w:rsidR="009737C3" w:rsidRPr="008A777F" w:rsidRDefault="009737C3" w:rsidP="009737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Pr="00CF4FAC">
        <w:rPr>
          <w:color w:val="FFFFFF" w:themeColor="background1"/>
          <w:sz w:val="36"/>
        </w:rPr>
        <w:t>HCP</w:t>
      </w:r>
      <w:r w:rsidRPr="00162F6A">
        <w:rPr>
          <w:color w:val="FFFFFF" w:themeColor="background1"/>
          <w:sz w:val="36"/>
        </w:rPr>
        <w:tab/>
      </w:r>
      <w:r w:rsidR="00396AA6" w:rsidRPr="00396AA6">
        <w:rPr>
          <w:rFonts w:ascii="Arial" w:hAnsi="Arial" w:cs="Times New Roman"/>
          <w:bCs w:val="0"/>
          <w:iCs w:val="0"/>
          <w:color w:val="FFFFFF" w:themeColor="background1"/>
          <w:sz w:val="36"/>
          <w:szCs w:val="36"/>
        </w:rPr>
        <w:t xml:space="preserve">Not </w:t>
      </w:r>
      <w:r w:rsidRPr="008A777F">
        <w:rPr>
          <w:rFonts w:ascii="Arial" w:hAnsi="Arial" w:cs="Times New Roman"/>
          <w:bCs w:val="0"/>
          <w:iCs w:val="0"/>
          <w:color w:val="FFFFFF" w:themeColor="background1"/>
          <w:sz w:val="36"/>
          <w:szCs w:val="36"/>
        </w:rPr>
        <w:t>Compliant</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0070135E">
        <w:rPr>
          <w:rFonts w:ascii="Arial" w:hAnsi="Arial" w:cs="Times New Roman"/>
          <w:bCs w:val="0"/>
          <w:iCs w:val="0"/>
          <w:color w:val="FFFFFF" w:themeColor="background1"/>
          <w:sz w:val="36"/>
          <w:szCs w:val="36"/>
        </w:rPr>
        <w:t>Not Applicable</w:t>
      </w:r>
    </w:p>
    <w:p w14:paraId="77A940D7" w14:textId="77777777" w:rsidR="009737C3" w:rsidRDefault="009737C3" w:rsidP="009737C3">
      <w:pPr>
        <w:pStyle w:val="Heading1"/>
        <w:tabs>
          <w:tab w:val="left" w:pos="2835"/>
          <w:tab w:val="right" w:pos="9070"/>
        </w:tabs>
        <w:spacing w:before="0" w:after="0" w:line="240" w:lineRule="auto"/>
      </w:pPr>
    </w:p>
    <w:p w14:paraId="33296820" w14:textId="77777777" w:rsidR="009737C3" w:rsidRPr="00ED6B57" w:rsidRDefault="009737C3" w:rsidP="009737C3">
      <w:pPr>
        <w:pStyle w:val="Heading3"/>
        <w:shd w:val="clear" w:color="auto" w:fill="F2F2F2" w:themeFill="background1" w:themeFillShade="F2"/>
      </w:pPr>
      <w:r w:rsidRPr="00ED6B57">
        <w:t>Consumer outcome:</w:t>
      </w:r>
    </w:p>
    <w:p w14:paraId="568C5C61" w14:textId="77777777" w:rsidR="009737C3" w:rsidRPr="00ED6B57" w:rsidRDefault="009737C3" w:rsidP="009737C3">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C0DD63" w14:textId="77777777" w:rsidR="009737C3" w:rsidRPr="00ED6B57" w:rsidRDefault="009737C3" w:rsidP="009737C3">
      <w:pPr>
        <w:pStyle w:val="Heading3"/>
        <w:shd w:val="clear" w:color="auto" w:fill="F2F2F2" w:themeFill="background1" w:themeFillShade="F2"/>
      </w:pPr>
      <w:r w:rsidRPr="00ED6B57">
        <w:t>Organisation statement:</w:t>
      </w:r>
    </w:p>
    <w:p w14:paraId="3EFA0B3D" w14:textId="77777777" w:rsidR="009737C3" w:rsidRPr="00ED6B57" w:rsidRDefault="009737C3" w:rsidP="009737C3">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8DE8B2" w14:textId="77777777" w:rsidR="009737C3" w:rsidRDefault="009737C3" w:rsidP="009737C3">
      <w:pPr>
        <w:pStyle w:val="Heading2"/>
      </w:pPr>
      <w:r>
        <w:t xml:space="preserve">Assessment </w:t>
      </w:r>
      <w:r w:rsidRPr="002B2C0F">
        <w:t>of Standard</w:t>
      </w:r>
      <w:r>
        <w:t xml:space="preserve"> 2</w:t>
      </w:r>
    </w:p>
    <w:p w14:paraId="2F43F214" w14:textId="4223D6E0" w:rsidR="00B77EBA" w:rsidRDefault="00610FF1" w:rsidP="00B77EBA">
      <w:pPr>
        <w:tabs>
          <w:tab w:val="right" w:pos="9026"/>
        </w:tabs>
        <w:rPr>
          <w:rFonts w:eastAsia="Calibri"/>
          <w:color w:val="auto"/>
          <w:lang w:eastAsia="en-US"/>
        </w:rPr>
      </w:pPr>
      <w:r>
        <w:rPr>
          <w:rFonts w:eastAsia="Calibri"/>
          <w:color w:val="auto"/>
          <w:lang w:eastAsia="en-US"/>
        </w:rPr>
        <w:t xml:space="preserve">The Assessment Team identified that the service does not have an effective framework for assessment and care planning. The service is not using </w:t>
      </w:r>
      <w:r w:rsidR="003777ED">
        <w:rPr>
          <w:rFonts w:eastAsia="Calibri"/>
          <w:color w:val="auto"/>
          <w:lang w:eastAsia="en-US"/>
        </w:rPr>
        <w:t>validated</w:t>
      </w:r>
      <w:r>
        <w:rPr>
          <w:rFonts w:eastAsia="Calibri"/>
          <w:color w:val="auto"/>
          <w:lang w:eastAsia="en-US"/>
        </w:rPr>
        <w:t xml:space="preserve"> assessment tools and care plans do not reflect each consumer’s current care needs.</w:t>
      </w:r>
    </w:p>
    <w:p w14:paraId="5B488D6F" w14:textId="7F74C116" w:rsidR="00880818" w:rsidRDefault="00880818" w:rsidP="00880818">
      <w:pPr>
        <w:rPr>
          <w:rFonts w:eastAsiaTheme="minorHAnsi"/>
          <w:color w:val="auto"/>
        </w:rPr>
      </w:pPr>
      <w:r>
        <w:rPr>
          <w:rFonts w:eastAsia="Calibri"/>
          <w:color w:val="auto"/>
          <w:lang w:eastAsia="en-US"/>
        </w:rPr>
        <w:t>The service does not conduct clinical assessments, other than package funded allied health assessments and only if requested by the consumer. Advanced care planning and end of life planning is not included as part of the assessment process.</w:t>
      </w:r>
    </w:p>
    <w:p w14:paraId="34D90CBE" w14:textId="60297061" w:rsidR="00880818" w:rsidRDefault="00880818" w:rsidP="009737C3">
      <w:pPr>
        <w:rPr>
          <w:rFonts w:eastAsia="Calibri"/>
          <w:color w:val="auto"/>
          <w:lang w:eastAsia="en-US"/>
        </w:rPr>
      </w:pPr>
      <w:r w:rsidRPr="00836403">
        <w:rPr>
          <w:rFonts w:eastAsia="Calibri"/>
          <w:color w:val="auto"/>
          <w:lang w:eastAsia="en-US"/>
        </w:rPr>
        <w:t>M</w:t>
      </w:r>
      <w:r>
        <w:rPr>
          <w:rFonts w:eastAsia="Calibri"/>
          <w:color w:val="auto"/>
          <w:lang w:eastAsia="en-US"/>
        </w:rPr>
        <w:t>ost</w:t>
      </w:r>
      <w:r w:rsidRPr="00836403">
        <w:rPr>
          <w:rFonts w:eastAsia="Calibri"/>
          <w:color w:val="auto"/>
          <w:lang w:eastAsia="en-US"/>
        </w:rPr>
        <w:t xml:space="preserve"> consumers and representatives expressed satisfaction with the</w:t>
      </w:r>
      <w:r>
        <w:rPr>
          <w:rFonts w:eastAsia="Calibri"/>
          <w:color w:val="auto"/>
          <w:lang w:eastAsia="en-US"/>
        </w:rPr>
        <w:t xml:space="preserve">ir </w:t>
      </w:r>
      <w:r w:rsidRPr="00836403">
        <w:rPr>
          <w:rFonts w:eastAsia="Calibri"/>
          <w:color w:val="auto"/>
          <w:lang w:eastAsia="en-US"/>
        </w:rPr>
        <w:t>involvement as partners in care</w:t>
      </w:r>
      <w:r w:rsidRPr="00787487">
        <w:rPr>
          <w:rFonts w:eastAsia="Calibri"/>
          <w:color w:val="auto"/>
          <w:lang w:eastAsia="en-US"/>
        </w:rPr>
        <w:t xml:space="preserve"> </w:t>
      </w:r>
      <w:r>
        <w:rPr>
          <w:rFonts w:eastAsia="Calibri"/>
          <w:color w:val="auto"/>
          <w:lang w:eastAsia="en-US"/>
        </w:rPr>
        <w:t>and said they contact the service to make changes to the care and service</w:t>
      </w:r>
      <w:r w:rsidRPr="00F5655F">
        <w:rPr>
          <w:rFonts w:eastAsia="Calibri"/>
          <w:color w:val="auto"/>
          <w:lang w:eastAsia="en-US"/>
        </w:rPr>
        <w:t>s receive</w:t>
      </w:r>
      <w:r>
        <w:rPr>
          <w:rFonts w:eastAsia="Calibri"/>
          <w:color w:val="auto"/>
          <w:lang w:eastAsia="en-US"/>
        </w:rPr>
        <w:t>d as required.</w:t>
      </w:r>
    </w:p>
    <w:p w14:paraId="5B528EFB" w14:textId="607CB75F" w:rsidR="009737C3" w:rsidRPr="00D10BF5" w:rsidRDefault="009737C3" w:rsidP="009737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sidR="00337B7D">
        <w:rPr>
          <w:rFonts w:eastAsiaTheme="minorHAnsi"/>
          <w:color w:val="auto"/>
        </w:rPr>
        <w:t>C</w:t>
      </w:r>
      <w:r w:rsidRPr="00D10BF5">
        <w:rPr>
          <w:rFonts w:eastAsiaTheme="minorHAnsi"/>
          <w:color w:val="auto"/>
        </w:rPr>
        <w:t xml:space="preserve">are </w:t>
      </w:r>
      <w:r w:rsidR="00337B7D">
        <w:rPr>
          <w:rFonts w:eastAsiaTheme="minorHAnsi"/>
          <w:color w:val="auto"/>
        </w:rPr>
        <w:t>P</w:t>
      </w:r>
      <w:r w:rsidRPr="00D10BF5">
        <w:rPr>
          <w:rFonts w:eastAsiaTheme="minorHAnsi"/>
          <w:color w:val="auto"/>
        </w:rPr>
        <w:t xml:space="preserve">ackages service is assessed as </w:t>
      </w:r>
      <w:r w:rsidR="00610FF1">
        <w:rPr>
          <w:rFonts w:eastAsiaTheme="minorHAnsi"/>
          <w:color w:val="auto"/>
        </w:rPr>
        <w:t xml:space="preserve">Not </w:t>
      </w:r>
      <w:r w:rsidRPr="00D10BF5">
        <w:rPr>
          <w:rFonts w:eastAsiaTheme="minorHAnsi"/>
          <w:color w:val="auto"/>
        </w:rPr>
        <w:t xml:space="preserve">Compliant as </w:t>
      </w:r>
      <w:r w:rsidR="00610FF1">
        <w:rPr>
          <w:rFonts w:eastAsiaTheme="minorHAnsi"/>
          <w:color w:val="auto"/>
        </w:rPr>
        <w:t xml:space="preserve">four of the five </w:t>
      </w:r>
      <w:r w:rsidRPr="00D10BF5">
        <w:rPr>
          <w:rFonts w:eastAsiaTheme="minorHAnsi"/>
          <w:color w:val="auto"/>
        </w:rPr>
        <w:t xml:space="preserve">requirements of the Standard have been assessed as </w:t>
      </w:r>
      <w:r w:rsidR="00610FF1">
        <w:rPr>
          <w:rFonts w:eastAsiaTheme="minorHAnsi"/>
          <w:color w:val="auto"/>
        </w:rPr>
        <w:t xml:space="preserve">Not </w:t>
      </w:r>
      <w:r w:rsidRPr="00D10BF5">
        <w:rPr>
          <w:rFonts w:eastAsiaTheme="minorHAnsi"/>
          <w:color w:val="auto"/>
        </w:rPr>
        <w:t>Compliant.</w:t>
      </w:r>
    </w:p>
    <w:p w14:paraId="09442407" w14:textId="6346B592" w:rsidR="009737C3" w:rsidRPr="00D7393E" w:rsidRDefault="009737C3" w:rsidP="009737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 xml:space="preserve">Commonwealth </w:t>
      </w:r>
      <w:r w:rsidR="00337B7D">
        <w:rPr>
          <w:rFonts w:eastAsiaTheme="minorHAnsi"/>
          <w:color w:val="auto"/>
        </w:rPr>
        <w:t>H</w:t>
      </w:r>
      <w:r w:rsidRPr="00D7393E">
        <w:rPr>
          <w:rFonts w:eastAsiaTheme="minorHAnsi"/>
          <w:color w:val="auto"/>
        </w:rPr>
        <w:t xml:space="preserve">ome </w:t>
      </w:r>
      <w:r w:rsidR="00337B7D">
        <w:rPr>
          <w:rFonts w:eastAsiaTheme="minorHAnsi"/>
          <w:color w:val="auto"/>
        </w:rPr>
        <w:t>S</w:t>
      </w:r>
      <w:r w:rsidRPr="00D7393E">
        <w:rPr>
          <w:rFonts w:eastAsiaTheme="minorHAnsi"/>
          <w:color w:val="auto"/>
        </w:rPr>
        <w:t xml:space="preserve">upport </w:t>
      </w:r>
      <w:r w:rsidR="00337B7D">
        <w:rPr>
          <w:rFonts w:eastAsiaTheme="minorHAnsi"/>
          <w:color w:val="auto"/>
        </w:rPr>
        <w:t>P</w:t>
      </w:r>
      <w:r w:rsidRPr="00D7393E">
        <w:rPr>
          <w:rFonts w:eastAsiaTheme="minorHAnsi"/>
          <w:color w:val="auto"/>
        </w:rPr>
        <w:t>rogram</w:t>
      </w:r>
      <w:r>
        <w:rPr>
          <w:rFonts w:eastAsiaTheme="minorHAnsi"/>
          <w:color w:val="auto"/>
        </w:rPr>
        <w:t>me</w:t>
      </w:r>
      <w:r w:rsidRPr="00D7393E">
        <w:rPr>
          <w:rFonts w:eastAsiaTheme="minorHAnsi"/>
          <w:color w:val="auto"/>
        </w:rPr>
        <w:t xml:space="preserve"> service</w:t>
      </w:r>
      <w:r>
        <w:rPr>
          <w:rFonts w:eastAsiaTheme="minorHAnsi"/>
          <w:color w:val="auto"/>
        </w:rPr>
        <w:t>s.</w:t>
      </w:r>
    </w:p>
    <w:p w14:paraId="6CBEA1BD" w14:textId="77777777" w:rsidR="00610FF1" w:rsidRDefault="00610FF1">
      <w:pPr>
        <w:spacing w:before="0" w:after="160" w:line="259" w:lineRule="auto"/>
        <w:rPr>
          <w:rFonts w:cs="Times New Roman"/>
          <w:b/>
          <w:color w:val="auto"/>
          <w:sz w:val="28"/>
          <w:szCs w:val="28"/>
        </w:rPr>
      </w:pPr>
      <w:r>
        <w:rPr>
          <w:rFonts w:cs="Times New Roman"/>
          <w:b/>
          <w:color w:val="auto"/>
          <w:sz w:val="28"/>
          <w:szCs w:val="28"/>
        </w:rPr>
        <w:br w:type="page"/>
      </w:r>
    </w:p>
    <w:p w14:paraId="1626E927" w14:textId="5AC5AE5A" w:rsidR="009737C3" w:rsidRPr="00507CBC" w:rsidRDefault="009737C3" w:rsidP="009737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2</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1DA587B6" w14:textId="77777777" w:rsidTr="009737C3">
        <w:tc>
          <w:tcPr>
            <w:tcW w:w="4531" w:type="dxa"/>
            <w:shd w:val="clear" w:color="auto" w:fill="E7E6E6" w:themeFill="background2"/>
          </w:tcPr>
          <w:p w14:paraId="6DCB3104" w14:textId="77777777" w:rsidR="009737C3" w:rsidRPr="002B61BB" w:rsidRDefault="009737C3" w:rsidP="009737C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7245AF8"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38C2A0F4" w14:textId="0224A8DE" w:rsidR="009737C3" w:rsidRPr="006107BF" w:rsidRDefault="00610FF1"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0ED2B977" w14:textId="77777777" w:rsidTr="009737C3">
        <w:tc>
          <w:tcPr>
            <w:tcW w:w="4531" w:type="dxa"/>
            <w:shd w:val="clear" w:color="auto" w:fill="E7E6E6" w:themeFill="background2"/>
          </w:tcPr>
          <w:p w14:paraId="72540723" w14:textId="77777777" w:rsidR="009737C3" w:rsidRPr="002B61BB" w:rsidRDefault="009737C3" w:rsidP="009737C3">
            <w:pPr>
              <w:pStyle w:val="Heading3"/>
              <w:spacing w:before="0" w:after="0"/>
              <w:outlineLvl w:val="2"/>
            </w:pPr>
          </w:p>
        </w:tc>
        <w:tc>
          <w:tcPr>
            <w:tcW w:w="993" w:type="dxa"/>
            <w:shd w:val="clear" w:color="auto" w:fill="E7E6E6" w:themeFill="background2"/>
          </w:tcPr>
          <w:p w14:paraId="1CA2C87F"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2BF27080" w14:textId="771B4D17" w:rsidR="009737C3" w:rsidRPr="006107BF" w:rsidRDefault="0070135E" w:rsidP="009737C3">
            <w:pPr>
              <w:pStyle w:val="Heading3"/>
              <w:spacing w:before="0" w:after="0"/>
              <w:jc w:val="right"/>
              <w:outlineLvl w:val="2"/>
              <w:rPr>
                <w:color w:val="0000FF"/>
                <w:szCs w:val="26"/>
              </w:rPr>
            </w:pPr>
            <w:r>
              <w:t>Not Applicable</w:t>
            </w:r>
          </w:p>
        </w:tc>
      </w:tr>
    </w:tbl>
    <w:p w14:paraId="4521D156" w14:textId="7427F728" w:rsidR="009737C3" w:rsidRPr="00B32073" w:rsidRDefault="009737C3" w:rsidP="009737C3">
      <w:pPr>
        <w:rPr>
          <w:color w:val="auto"/>
        </w:rPr>
      </w:pPr>
      <w:r w:rsidRPr="00B32073">
        <w:rPr>
          <w:i/>
          <w:color w:val="auto"/>
        </w:rPr>
        <w:t>Assessment and planning, including consideration of risks to the consumer’s health and well-being, informs the delivery of safe and effective care and services.</w:t>
      </w:r>
    </w:p>
    <w:p w14:paraId="3C41A222" w14:textId="66ABDFAD" w:rsidR="00610FF1" w:rsidRDefault="00337B7D" w:rsidP="009737C3">
      <w:r>
        <w:t xml:space="preserve">The Assessment Team found the service’s </w:t>
      </w:r>
      <w:r w:rsidR="00B64C47">
        <w:t xml:space="preserve">processes </w:t>
      </w:r>
      <w:r>
        <w:t xml:space="preserve">to consider risk </w:t>
      </w:r>
      <w:r w:rsidR="00880818">
        <w:t xml:space="preserve">for individual consumers </w:t>
      </w:r>
      <w:r w:rsidR="00B64C47">
        <w:t>are not effective.</w:t>
      </w:r>
      <w:r w:rsidR="00EF568B">
        <w:t xml:space="preserve"> </w:t>
      </w:r>
    </w:p>
    <w:p w14:paraId="33FDA628" w14:textId="563BC40F" w:rsidR="004568C9" w:rsidRDefault="00B64C47" w:rsidP="00EF568B">
      <w:pPr>
        <w:rPr>
          <w:rFonts w:eastAsia="Calibri"/>
          <w:color w:val="auto"/>
          <w:lang w:eastAsia="en-US"/>
        </w:rPr>
      </w:pPr>
      <w:r>
        <w:rPr>
          <w:rFonts w:eastAsia="Calibri"/>
          <w:color w:val="auto"/>
          <w:lang w:eastAsia="en-US"/>
        </w:rPr>
        <w:t>Risk assessments are not proactively being undertaken by the service and risk management plans are not in place</w:t>
      </w:r>
      <w:r w:rsidR="00EF568B">
        <w:rPr>
          <w:rFonts w:eastAsia="Calibri"/>
          <w:color w:val="auto"/>
          <w:lang w:eastAsia="en-US"/>
        </w:rPr>
        <w:t xml:space="preserve">. For </w:t>
      </w:r>
      <w:r w:rsidR="003777ED">
        <w:rPr>
          <w:rFonts w:eastAsia="Calibri"/>
          <w:color w:val="auto"/>
          <w:lang w:eastAsia="en-US"/>
        </w:rPr>
        <w:t>example,</w:t>
      </w:r>
      <w:r w:rsidR="00EF568B">
        <w:rPr>
          <w:rFonts w:eastAsia="Calibri"/>
          <w:color w:val="auto"/>
          <w:lang w:eastAsia="en-US"/>
        </w:rPr>
        <w:t xml:space="preserve"> diabetes management plans, falls management plans and medication management plans </w:t>
      </w:r>
      <w:r w:rsidR="00337B7D">
        <w:rPr>
          <w:rFonts w:eastAsia="Calibri"/>
          <w:color w:val="auto"/>
          <w:lang w:eastAsia="en-US"/>
        </w:rPr>
        <w:t>are</w:t>
      </w:r>
      <w:r w:rsidR="00EF568B">
        <w:rPr>
          <w:rFonts w:eastAsia="Calibri"/>
          <w:color w:val="auto"/>
          <w:lang w:eastAsia="en-US"/>
        </w:rPr>
        <w:t xml:space="preserve"> not in place</w:t>
      </w:r>
      <w:r>
        <w:rPr>
          <w:rFonts w:eastAsia="Calibri"/>
          <w:color w:val="auto"/>
          <w:lang w:eastAsia="en-US"/>
        </w:rPr>
        <w:t xml:space="preserve"> where these risks are </w:t>
      </w:r>
      <w:r w:rsidR="003777ED">
        <w:rPr>
          <w:rFonts w:eastAsia="Calibri"/>
          <w:color w:val="auto"/>
          <w:lang w:eastAsia="en-US"/>
        </w:rPr>
        <w:t>known</w:t>
      </w:r>
      <w:r>
        <w:rPr>
          <w:rFonts w:eastAsia="Calibri"/>
          <w:color w:val="auto"/>
          <w:lang w:eastAsia="en-US"/>
        </w:rPr>
        <w:t xml:space="preserve"> to staff</w:t>
      </w:r>
      <w:r w:rsidR="00EF568B">
        <w:rPr>
          <w:rFonts w:eastAsia="Calibri"/>
          <w:color w:val="auto"/>
          <w:lang w:eastAsia="en-US"/>
        </w:rPr>
        <w:t xml:space="preserve">. </w:t>
      </w:r>
    </w:p>
    <w:p w14:paraId="2ED069FC" w14:textId="478C6AC1" w:rsidR="009600EB" w:rsidRDefault="009600EB" w:rsidP="009600EB">
      <w:pPr>
        <w:rPr>
          <w:rFonts w:eastAsiaTheme="minorHAnsi"/>
          <w:color w:val="auto"/>
          <w:szCs w:val="22"/>
          <w:lang w:eastAsia="en-US"/>
        </w:rPr>
      </w:pPr>
      <w:r w:rsidRPr="003C7056">
        <w:rPr>
          <w:rFonts w:eastAsiaTheme="minorHAnsi"/>
          <w:color w:val="auto"/>
          <w:szCs w:val="22"/>
          <w:lang w:eastAsia="en-US"/>
        </w:rPr>
        <w:t xml:space="preserve">The approved provider’s response </w:t>
      </w:r>
      <w:r>
        <w:rPr>
          <w:rFonts w:eastAsiaTheme="minorHAnsi"/>
          <w:color w:val="auto"/>
          <w:szCs w:val="22"/>
          <w:lang w:eastAsia="en-US"/>
        </w:rPr>
        <w:t>does not dispute the Assessment Team’s findings and notes that a new assessment</w:t>
      </w:r>
      <w:r w:rsidR="00F72D28">
        <w:rPr>
          <w:rFonts w:eastAsiaTheme="minorHAnsi"/>
          <w:color w:val="auto"/>
          <w:szCs w:val="22"/>
          <w:lang w:eastAsia="en-US"/>
        </w:rPr>
        <w:t xml:space="preserve"> and care planning</w:t>
      </w:r>
      <w:r>
        <w:rPr>
          <w:rFonts w:eastAsiaTheme="minorHAnsi"/>
          <w:color w:val="auto"/>
          <w:szCs w:val="22"/>
          <w:lang w:eastAsia="en-US"/>
        </w:rPr>
        <w:t xml:space="preserve"> process is being put in place.</w:t>
      </w:r>
    </w:p>
    <w:p w14:paraId="61773A61" w14:textId="1B0E45C9" w:rsidR="009600EB" w:rsidRDefault="009600EB" w:rsidP="009600EB">
      <w:pPr>
        <w:rPr>
          <w:rFonts w:eastAsiaTheme="minorHAnsi"/>
          <w:color w:val="auto"/>
          <w:szCs w:val="22"/>
          <w:lang w:eastAsia="en-US"/>
        </w:rPr>
      </w:pPr>
      <w:r>
        <w:rPr>
          <w:rFonts w:eastAsiaTheme="minorHAnsi"/>
          <w:color w:val="auto"/>
          <w:szCs w:val="22"/>
          <w:lang w:eastAsia="en-US"/>
        </w:rPr>
        <w:t xml:space="preserve">Based on all the available evidence </w:t>
      </w:r>
      <w:r w:rsidRPr="003C7056">
        <w:rPr>
          <w:rFonts w:eastAsiaTheme="minorHAnsi"/>
          <w:color w:val="auto"/>
          <w:szCs w:val="22"/>
          <w:lang w:eastAsia="en-US"/>
        </w:rPr>
        <w:t xml:space="preserve">I am satisfied that </w:t>
      </w:r>
      <w:r>
        <w:rPr>
          <w:rFonts w:eastAsiaTheme="minorHAnsi"/>
          <w:color w:val="auto"/>
          <w:szCs w:val="22"/>
          <w:lang w:eastAsia="en-US"/>
        </w:rPr>
        <w:t xml:space="preserve">at the time of the audit the approved provider did not comply with this Requirement. </w:t>
      </w:r>
    </w:p>
    <w:p w14:paraId="0D97EA51" w14:textId="77777777" w:rsidR="00880818" w:rsidRDefault="00880818" w:rsidP="009600EB">
      <w:pPr>
        <w:rPr>
          <w:rFonts w:eastAsiaTheme="minorHAnsi"/>
          <w:color w:val="auto"/>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239DBACD" w14:textId="77777777" w:rsidTr="009737C3">
        <w:tc>
          <w:tcPr>
            <w:tcW w:w="4531" w:type="dxa"/>
            <w:shd w:val="clear" w:color="auto" w:fill="E7E6E6" w:themeFill="background2"/>
          </w:tcPr>
          <w:p w14:paraId="757C8057" w14:textId="77777777" w:rsidR="009737C3" w:rsidRPr="002B61BB" w:rsidRDefault="009737C3" w:rsidP="009737C3">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44546D43"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75F06D4B" w14:textId="192D72E4" w:rsidR="009737C3" w:rsidRPr="006107BF" w:rsidRDefault="00610FF1"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7E209892" w14:textId="77777777" w:rsidTr="009737C3">
        <w:tc>
          <w:tcPr>
            <w:tcW w:w="4531" w:type="dxa"/>
            <w:shd w:val="clear" w:color="auto" w:fill="E7E6E6" w:themeFill="background2"/>
          </w:tcPr>
          <w:p w14:paraId="75141B51" w14:textId="77777777" w:rsidR="009737C3" w:rsidRPr="002B61BB" w:rsidRDefault="009737C3" w:rsidP="009737C3">
            <w:pPr>
              <w:pStyle w:val="Heading3"/>
              <w:spacing w:before="0" w:after="0"/>
              <w:outlineLvl w:val="2"/>
            </w:pPr>
          </w:p>
        </w:tc>
        <w:tc>
          <w:tcPr>
            <w:tcW w:w="993" w:type="dxa"/>
            <w:shd w:val="clear" w:color="auto" w:fill="E7E6E6" w:themeFill="background2"/>
          </w:tcPr>
          <w:p w14:paraId="1F68F241"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18227CF6" w14:textId="7CA708DA" w:rsidR="009737C3" w:rsidRPr="006107BF" w:rsidRDefault="0070135E" w:rsidP="009737C3">
            <w:pPr>
              <w:pStyle w:val="Heading3"/>
              <w:spacing w:before="0" w:after="0"/>
              <w:jc w:val="right"/>
              <w:outlineLvl w:val="2"/>
              <w:rPr>
                <w:color w:val="0000FF"/>
                <w:szCs w:val="26"/>
              </w:rPr>
            </w:pPr>
            <w:r>
              <w:t>Not Applicable</w:t>
            </w:r>
          </w:p>
        </w:tc>
      </w:tr>
    </w:tbl>
    <w:p w14:paraId="438A0383" w14:textId="77777777" w:rsidR="009737C3" w:rsidRPr="00B32073" w:rsidRDefault="009737C3" w:rsidP="009737C3">
      <w:pPr>
        <w:rPr>
          <w:i/>
          <w:color w:val="auto"/>
        </w:rPr>
      </w:pPr>
      <w:r w:rsidRPr="00B32073">
        <w:rPr>
          <w:i/>
          <w:color w:val="auto"/>
        </w:rPr>
        <w:t>Assessment and planning identifies and addresses the consumer’s current needs, goals and preferences, including advance care planning and end of life planning if the consumer wishes.</w:t>
      </w:r>
    </w:p>
    <w:p w14:paraId="1EFC2C84" w14:textId="1BE7499E" w:rsidR="00B64C47" w:rsidRDefault="00B64C47" w:rsidP="00B64C47">
      <w:pPr>
        <w:rPr>
          <w:rFonts w:eastAsiaTheme="minorHAnsi"/>
          <w:color w:val="auto"/>
          <w:szCs w:val="22"/>
          <w:lang w:eastAsia="en-US"/>
        </w:rPr>
      </w:pPr>
      <w:r>
        <w:rPr>
          <w:rFonts w:eastAsia="Calibri"/>
          <w:color w:val="auto"/>
          <w:lang w:eastAsia="en-US"/>
        </w:rPr>
        <w:t>C</w:t>
      </w:r>
      <w:r w:rsidRPr="00836403">
        <w:rPr>
          <w:rFonts w:eastAsia="Calibri"/>
          <w:color w:val="auto"/>
          <w:lang w:eastAsia="en-US"/>
        </w:rPr>
        <w:t xml:space="preserve">onsumers </w:t>
      </w:r>
      <w:r>
        <w:rPr>
          <w:rFonts w:eastAsia="Calibri"/>
          <w:color w:val="auto"/>
          <w:lang w:eastAsia="en-US"/>
        </w:rPr>
        <w:t xml:space="preserve">and representatives </w:t>
      </w:r>
      <w:r w:rsidRPr="00836403">
        <w:rPr>
          <w:rFonts w:eastAsia="Calibri"/>
          <w:color w:val="auto"/>
          <w:lang w:eastAsia="en-US"/>
        </w:rPr>
        <w:t xml:space="preserve">interviewed were </w:t>
      </w:r>
      <w:r>
        <w:rPr>
          <w:rFonts w:eastAsia="Calibri"/>
          <w:color w:val="auto"/>
          <w:lang w:eastAsia="en-US"/>
        </w:rPr>
        <w:t xml:space="preserve">not always </w:t>
      </w:r>
      <w:r w:rsidRPr="00836403">
        <w:rPr>
          <w:rFonts w:eastAsia="Calibri"/>
          <w:color w:val="auto"/>
          <w:lang w:eastAsia="en-US"/>
        </w:rPr>
        <w:t xml:space="preserve">satisfied </w:t>
      </w:r>
      <w:r>
        <w:rPr>
          <w:rFonts w:eastAsia="Calibri"/>
          <w:color w:val="auto"/>
          <w:lang w:eastAsia="en-US"/>
        </w:rPr>
        <w:t>consumer needs were identified and addressed by the service. Feedback included that care plans are not kept up to date and planned goals are not monitored to see that strategies are achieving the de</w:t>
      </w:r>
      <w:r w:rsidR="00F72D28">
        <w:rPr>
          <w:rFonts w:eastAsia="Calibri"/>
          <w:color w:val="auto"/>
          <w:lang w:eastAsia="en-US"/>
        </w:rPr>
        <w:t xml:space="preserve">sired outcome. </w:t>
      </w:r>
    </w:p>
    <w:p w14:paraId="0DF04AE4" w14:textId="61077439" w:rsidR="00F72D28" w:rsidRPr="00F72D28" w:rsidRDefault="00F72D28" w:rsidP="00F72D28">
      <w:pPr>
        <w:rPr>
          <w:rFonts w:eastAsia="Calibri"/>
          <w:color w:val="auto"/>
          <w:lang w:eastAsia="en-US"/>
        </w:rPr>
      </w:pPr>
      <w:r w:rsidRPr="00F72D28">
        <w:rPr>
          <w:rFonts w:eastAsia="Calibri"/>
          <w:color w:val="auto"/>
          <w:lang w:eastAsia="en-US"/>
        </w:rPr>
        <w:t xml:space="preserve">A review of consumer files by the Assessment Team and discussion with consumers/representatives identified the service does not have discussions about advanced care planning or end of life planning. </w:t>
      </w:r>
      <w:r w:rsidR="00337B7D">
        <w:rPr>
          <w:rFonts w:eastAsia="Calibri"/>
          <w:color w:val="auto"/>
          <w:lang w:eastAsia="en-US"/>
        </w:rPr>
        <w:t>C</w:t>
      </w:r>
      <w:r w:rsidRPr="00F72D28">
        <w:rPr>
          <w:rFonts w:eastAsia="Calibri"/>
          <w:color w:val="auto"/>
          <w:lang w:eastAsia="en-US"/>
        </w:rPr>
        <w:t xml:space="preserve">onsumer care files </w:t>
      </w:r>
      <w:r w:rsidR="00337B7D">
        <w:rPr>
          <w:rFonts w:eastAsia="Calibri"/>
          <w:color w:val="auto"/>
          <w:lang w:eastAsia="en-US"/>
        </w:rPr>
        <w:t xml:space="preserve">did not </w:t>
      </w:r>
      <w:r w:rsidRPr="00F72D28">
        <w:rPr>
          <w:rFonts w:eastAsia="Calibri"/>
          <w:color w:val="auto"/>
          <w:lang w:eastAsia="en-US"/>
        </w:rPr>
        <w:t>evidence discussion or planning in relation to consumer</w:t>
      </w:r>
      <w:r w:rsidR="00337B7D">
        <w:rPr>
          <w:rFonts w:eastAsia="Calibri"/>
          <w:color w:val="auto"/>
          <w:lang w:eastAsia="en-US"/>
        </w:rPr>
        <w:t>s’</w:t>
      </w:r>
      <w:r w:rsidRPr="00F72D28">
        <w:rPr>
          <w:rFonts w:eastAsia="Calibri"/>
          <w:color w:val="auto"/>
          <w:lang w:eastAsia="en-US"/>
        </w:rPr>
        <w:t xml:space="preserve"> needs, goals and preferences for advanced care planning or end of life care.</w:t>
      </w:r>
      <w:r w:rsidR="00337B7D">
        <w:rPr>
          <w:rFonts w:eastAsia="Calibri"/>
          <w:color w:val="auto"/>
          <w:lang w:eastAsia="en-US"/>
        </w:rPr>
        <w:t xml:space="preserve"> </w:t>
      </w:r>
    </w:p>
    <w:p w14:paraId="6540878E" w14:textId="5EB28EC0" w:rsidR="00B64C47" w:rsidRDefault="00B64C47" w:rsidP="00B64C47">
      <w:pPr>
        <w:rPr>
          <w:rFonts w:eastAsiaTheme="minorHAnsi"/>
          <w:color w:val="auto"/>
          <w:szCs w:val="22"/>
          <w:lang w:eastAsia="en-US"/>
        </w:rPr>
      </w:pPr>
      <w:r w:rsidRPr="003C7056">
        <w:rPr>
          <w:rFonts w:eastAsiaTheme="minorHAnsi"/>
          <w:color w:val="auto"/>
          <w:szCs w:val="22"/>
          <w:lang w:eastAsia="en-US"/>
        </w:rPr>
        <w:t xml:space="preserve">The approved provider’s response </w:t>
      </w:r>
      <w:r>
        <w:rPr>
          <w:rFonts w:eastAsiaTheme="minorHAnsi"/>
          <w:color w:val="auto"/>
          <w:szCs w:val="22"/>
          <w:lang w:eastAsia="en-US"/>
        </w:rPr>
        <w:t xml:space="preserve">does not dispute the Assessment Team’s findings and notes that a new assessment </w:t>
      </w:r>
      <w:r w:rsidR="00F72D28">
        <w:rPr>
          <w:rFonts w:eastAsiaTheme="minorHAnsi"/>
          <w:color w:val="auto"/>
          <w:szCs w:val="22"/>
          <w:lang w:eastAsia="en-US"/>
        </w:rPr>
        <w:t xml:space="preserve">and care planning </w:t>
      </w:r>
      <w:r>
        <w:rPr>
          <w:rFonts w:eastAsiaTheme="minorHAnsi"/>
          <w:color w:val="auto"/>
          <w:szCs w:val="22"/>
          <w:lang w:eastAsia="en-US"/>
        </w:rPr>
        <w:t>process is being put in place.</w:t>
      </w:r>
    </w:p>
    <w:p w14:paraId="779D4A8B" w14:textId="1804E50B" w:rsidR="00B64C47" w:rsidRDefault="00B64C47" w:rsidP="00B64C47">
      <w:pPr>
        <w:rPr>
          <w:rFonts w:eastAsiaTheme="minorHAnsi"/>
          <w:color w:val="auto"/>
          <w:szCs w:val="22"/>
          <w:lang w:eastAsia="en-US"/>
        </w:rPr>
      </w:pPr>
      <w:r>
        <w:rPr>
          <w:rFonts w:eastAsiaTheme="minorHAnsi"/>
          <w:color w:val="auto"/>
          <w:szCs w:val="22"/>
          <w:lang w:eastAsia="en-US"/>
        </w:rPr>
        <w:lastRenderedPageBreak/>
        <w:t xml:space="preserve">Based on all the available evidence </w:t>
      </w:r>
      <w:r w:rsidRPr="003C7056">
        <w:rPr>
          <w:rFonts w:eastAsiaTheme="minorHAnsi"/>
          <w:color w:val="auto"/>
          <w:szCs w:val="22"/>
          <w:lang w:eastAsia="en-US"/>
        </w:rPr>
        <w:t xml:space="preserve">I am satisfied that </w:t>
      </w:r>
      <w:r>
        <w:rPr>
          <w:rFonts w:eastAsiaTheme="minorHAnsi"/>
          <w:color w:val="auto"/>
          <w:szCs w:val="22"/>
          <w:lang w:eastAsia="en-US"/>
        </w:rPr>
        <w:t xml:space="preserve">at the time of the audit the approved provider did not comply with this Requirement. </w:t>
      </w:r>
    </w:p>
    <w:p w14:paraId="0ED392A4" w14:textId="77777777" w:rsidR="00880818" w:rsidRDefault="00880818" w:rsidP="00B64C47">
      <w:pPr>
        <w:rPr>
          <w:rFonts w:eastAsiaTheme="minorHAnsi"/>
          <w:color w:val="auto"/>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37AEC7DA" w14:textId="77777777" w:rsidTr="009737C3">
        <w:tc>
          <w:tcPr>
            <w:tcW w:w="4531" w:type="dxa"/>
            <w:shd w:val="clear" w:color="auto" w:fill="E7E6E6" w:themeFill="background2"/>
          </w:tcPr>
          <w:p w14:paraId="71661021" w14:textId="65AD6788" w:rsidR="009737C3" w:rsidRPr="002B61BB" w:rsidRDefault="00880818" w:rsidP="009737C3">
            <w:pPr>
              <w:pStyle w:val="Heading3"/>
              <w:spacing w:before="120" w:after="0"/>
              <w:ind w:hanging="106"/>
              <w:outlineLvl w:val="2"/>
            </w:pPr>
            <w:r>
              <w:t>R</w:t>
            </w:r>
            <w:r w:rsidR="009737C3" w:rsidRPr="00163FEE">
              <w:t xml:space="preserve">equirement </w:t>
            </w:r>
            <w:r w:rsidR="009737C3">
              <w:t>2</w:t>
            </w:r>
            <w:r w:rsidR="009737C3" w:rsidRPr="00163FEE">
              <w:t>(3)(</w:t>
            </w:r>
            <w:r w:rsidR="009737C3">
              <w:t>c</w:t>
            </w:r>
            <w:r w:rsidR="009737C3" w:rsidRPr="00163FEE">
              <w:t>)</w:t>
            </w:r>
          </w:p>
        </w:tc>
        <w:tc>
          <w:tcPr>
            <w:tcW w:w="993" w:type="dxa"/>
            <w:shd w:val="clear" w:color="auto" w:fill="E7E6E6" w:themeFill="background2"/>
          </w:tcPr>
          <w:p w14:paraId="7385B8E6"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6C133395"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4566266E" w14:textId="77777777" w:rsidTr="009737C3">
        <w:tc>
          <w:tcPr>
            <w:tcW w:w="4531" w:type="dxa"/>
            <w:shd w:val="clear" w:color="auto" w:fill="E7E6E6" w:themeFill="background2"/>
          </w:tcPr>
          <w:p w14:paraId="4735BF40" w14:textId="77777777" w:rsidR="009737C3" w:rsidRPr="002B61BB" w:rsidRDefault="009737C3" w:rsidP="009737C3">
            <w:pPr>
              <w:pStyle w:val="Heading3"/>
              <w:spacing w:before="0" w:after="0"/>
              <w:outlineLvl w:val="2"/>
            </w:pPr>
          </w:p>
        </w:tc>
        <w:tc>
          <w:tcPr>
            <w:tcW w:w="993" w:type="dxa"/>
            <w:shd w:val="clear" w:color="auto" w:fill="E7E6E6" w:themeFill="background2"/>
          </w:tcPr>
          <w:p w14:paraId="73F6D7E8"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FC5E16E" w14:textId="6B3C3520" w:rsidR="009737C3" w:rsidRPr="006107BF" w:rsidRDefault="0070135E" w:rsidP="009737C3">
            <w:pPr>
              <w:pStyle w:val="Heading3"/>
              <w:spacing w:before="0" w:after="0"/>
              <w:jc w:val="right"/>
              <w:outlineLvl w:val="2"/>
              <w:rPr>
                <w:color w:val="0000FF"/>
                <w:szCs w:val="26"/>
              </w:rPr>
            </w:pPr>
            <w:r>
              <w:t>Not Applicable</w:t>
            </w:r>
          </w:p>
        </w:tc>
      </w:tr>
    </w:tbl>
    <w:p w14:paraId="7ADD3242" w14:textId="77777777" w:rsidR="009737C3" w:rsidRPr="008D114F" w:rsidRDefault="009737C3" w:rsidP="009737C3">
      <w:pPr>
        <w:rPr>
          <w:i/>
        </w:rPr>
      </w:pPr>
      <w:r w:rsidRPr="008D114F">
        <w:rPr>
          <w:i/>
        </w:rPr>
        <w:t>The organisation demonstrates that assessment and planning:</w:t>
      </w:r>
    </w:p>
    <w:p w14:paraId="12DE0830" w14:textId="77777777" w:rsidR="009737C3" w:rsidRPr="008D114F" w:rsidRDefault="009737C3" w:rsidP="009737C3">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AECD6CD" w14:textId="77777777" w:rsidR="009737C3" w:rsidRDefault="009737C3" w:rsidP="009737C3">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AF96D9C"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4D766182" w14:textId="77777777" w:rsidTr="009737C3">
        <w:tc>
          <w:tcPr>
            <w:tcW w:w="4531" w:type="dxa"/>
            <w:shd w:val="clear" w:color="auto" w:fill="E7E6E6" w:themeFill="background2"/>
          </w:tcPr>
          <w:p w14:paraId="6DEECC51" w14:textId="77777777" w:rsidR="009737C3" w:rsidRPr="002B61BB" w:rsidRDefault="009737C3" w:rsidP="009737C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D2126AC"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7BD5A05F" w14:textId="3CCCE8E2" w:rsidR="009737C3" w:rsidRPr="006107BF" w:rsidRDefault="00610FF1"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4325C8EB" w14:textId="77777777" w:rsidTr="009737C3">
        <w:tc>
          <w:tcPr>
            <w:tcW w:w="4531" w:type="dxa"/>
            <w:shd w:val="clear" w:color="auto" w:fill="E7E6E6" w:themeFill="background2"/>
          </w:tcPr>
          <w:p w14:paraId="5187A1F3" w14:textId="77777777" w:rsidR="009737C3" w:rsidRPr="002B61BB" w:rsidRDefault="009737C3" w:rsidP="009737C3">
            <w:pPr>
              <w:pStyle w:val="Heading3"/>
              <w:spacing w:before="0" w:after="0"/>
              <w:outlineLvl w:val="2"/>
            </w:pPr>
          </w:p>
        </w:tc>
        <w:tc>
          <w:tcPr>
            <w:tcW w:w="993" w:type="dxa"/>
            <w:shd w:val="clear" w:color="auto" w:fill="E7E6E6" w:themeFill="background2"/>
          </w:tcPr>
          <w:p w14:paraId="5B5CCC6E"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121B7A0C" w14:textId="431DEA5B" w:rsidR="009737C3" w:rsidRPr="006107BF" w:rsidRDefault="0070135E" w:rsidP="009737C3">
            <w:pPr>
              <w:pStyle w:val="Heading3"/>
              <w:spacing w:before="0" w:after="0"/>
              <w:jc w:val="right"/>
              <w:outlineLvl w:val="2"/>
              <w:rPr>
                <w:color w:val="0000FF"/>
                <w:szCs w:val="26"/>
              </w:rPr>
            </w:pPr>
            <w:r>
              <w:t>Not Applicable</w:t>
            </w:r>
          </w:p>
        </w:tc>
      </w:tr>
    </w:tbl>
    <w:p w14:paraId="1B99BFCE" w14:textId="77777777" w:rsidR="009737C3" w:rsidRPr="00B32073" w:rsidRDefault="009737C3" w:rsidP="009737C3">
      <w:pPr>
        <w:rPr>
          <w:i/>
          <w:color w:val="auto"/>
        </w:rPr>
      </w:pPr>
      <w:r w:rsidRPr="00B32073">
        <w:rPr>
          <w:i/>
          <w:color w:val="auto"/>
        </w:rPr>
        <w:t>The outcomes of assessment and planning are effectively communicated to the consumer and documented in a care and services plan that is readily available to the consumer, and where care and services are provided.</w:t>
      </w:r>
    </w:p>
    <w:p w14:paraId="64A56367" w14:textId="473FBD7F" w:rsidR="00F72D28" w:rsidRDefault="00F72D28" w:rsidP="00B64C47">
      <w:pPr>
        <w:rPr>
          <w:rFonts w:eastAsia="Calibri"/>
          <w:color w:val="auto"/>
          <w:lang w:eastAsia="en-US"/>
        </w:rPr>
      </w:pPr>
      <w:r w:rsidRPr="004D5A54">
        <w:rPr>
          <w:rFonts w:eastAsia="Calibri"/>
          <w:color w:val="auto"/>
          <w:lang w:eastAsia="en-US"/>
        </w:rPr>
        <w:t xml:space="preserve">Management acknowledged care plans are not yet accessible for consumers, although they can access </w:t>
      </w:r>
      <w:r>
        <w:rPr>
          <w:rFonts w:eastAsia="Calibri"/>
          <w:color w:val="auto"/>
          <w:lang w:eastAsia="en-US"/>
        </w:rPr>
        <w:t xml:space="preserve">information in the form of a </w:t>
      </w:r>
      <w:r w:rsidRPr="004D5A54">
        <w:rPr>
          <w:rFonts w:eastAsia="Calibri"/>
          <w:color w:val="auto"/>
          <w:lang w:eastAsia="en-US"/>
        </w:rPr>
        <w:t>summary care plan from their home</w:t>
      </w:r>
      <w:r>
        <w:rPr>
          <w:rFonts w:eastAsia="Calibri"/>
          <w:color w:val="auto"/>
          <w:lang w:eastAsia="en-US"/>
        </w:rPr>
        <w:t xml:space="preserve"> </w:t>
      </w:r>
      <w:r w:rsidRPr="004D5A54">
        <w:rPr>
          <w:rFonts w:eastAsia="Calibri"/>
          <w:color w:val="auto"/>
          <w:lang w:eastAsia="en-US"/>
        </w:rPr>
        <w:t>care agreement</w:t>
      </w:r>
      <w:r>
        <w:rPr>
          <w:rFonts w:eastAsia="Calibri"/>
          <w:color w:val="auto"/>
          <w:lang w:eastAsia="en-US"/>
        </w:rPr>
        <w:t>.</w:t>
      </w:r>
      <w:r w:rsidRPr="004D5A54">
        <w:rPr>
          <w:rFonts w:eastAsia="Calibri"/>
          <w:color w:val="auto"/>
          <w:lang w:eastAsia="en-US"/>
        </w:rPr>
        <w:t xml:space="preserve"> </w:t>
      </w:r>
      <w:r w:rsidR="00337B7D">
        <w:rPr>
          <w:rFonts w:eastAsia="Calibri"/>
          <w:color w:val="auto"/>
          <w:lang w:eastAsia="en-US"/>
        </w:rPr>
        <w:t xml:space="preserve">Care plans are not in the consumer’s home where care and services are delivered at home. </w:t>
      </w:r>
    </w:p>
    <w:p w14:paraId="6841AF47" w14:textId="0B4DEE99" w:rsidR="00B64C47" w:rsidRDefault="00B64C47" w:rsidP="00B64C47">
      <w:pPr>
        <w:rPr>
          <w:rFonts w:eastAsiaTheme="minorHAnsi"/>
          <w:color w:val="auto"/>
          <w:szCs w:val="22"/>
          <w:lang w:eastAsia="en-US"/>
        </w:rPr>
      </w:pPr>
      <w:r w:rsidRPr="003C7056">
        <w:rPr>
          <w:rFonts w:eastAsiaTheme="minorHAnsi"/>
          <w:color w:val="auto"/>
          <w:szCs w:val="22"/>
          <w:lang w:eastAsia="en-US"/>
        </w:rPr>
        <w:t xml:space="preserve">The approved provider’s response </w:t>
      </w:r>
      <w:r>
        <w:rPr>
          <w:rFonts w:eastAsiaTheme="minorHAnsi"/>
          <w:color w:val="auto"/>
          <w:szCs w:val="22"/>
          <w:lang w:eastAsia="en-US"/>
        </w:rPr>
        <w:t xml:space="preserve">does not dispute the Assessment Team’s findings and notes that a new assessment </w:t>
      </w:r>
      <w:r w:rsidR="00F72D28">
        <w:rPr>
          <w:rFonts w:eastAsiaTheme="minorHAnsi"/>
          <w:color w:val="auto"/>
          <w:szCs w:val="22"/>
          <w:lang w:eastAsia="en-US"/>
        </w:rPr>
        <w:t xml:space="preserve">and care planning </w:t>
      </w:r>
      <w:r>
        <w:rPr>
          <w:rFonts w:eastAsiaTheme="minorHAnsi"/>
          <w:color w:val="auto"/>
          <w:szCs w:val="22"/>
          <w:lang w:eastAsia="en-US"/>
        </w:rPr>
        <w:t>process is being put in place.</w:t>
      </w:r>
    </w:p>
    <w:p w14:paraId="3AEE2F81" w14:textId="77777777" w:rsidR="00B64C47" w:rsidRDefault="00B64C47" w:rsidP="00B64C47">
      <w:pPr>
        <w:rPr>
          <w:rFonts w:eastAsiaTheme="minorHAnsi"/>
          <w:color w:val="auto"/>
          <w:szCs w:val="22"/>
          <w:lang w:eastAsia="en-US"/>
        </w:rPr>
      </w:pPr>
      <w:r>
        <w:rPr>
          <w:rFonts w:eastAsiaTheme="minorHAnsi"/>
          <w:color w:val="auto"/>
          <w:szCs w:val="22"/>
          <w:lang w:eastAsia="en-US"/>
        </w:rPr>
        <w:t xml:space="preserve">Based on all the available evidence </w:t>
      </w:r>
      <w:r w:rsidRPr="003C7056">
        <w:rPr>
          <w:rFonts w:eastAsiaTheme="minorHAnsi"/>
          <w:color w:val="auto"/>
          <w:szCs w:val="22"/>
          <w:lang w:eastAsia="en-US"/>
        </w:rPr>
        <w:t xml:space="preserve">I am satisfied that </w:t>
      </w:r>
      <w:r>
        <w:rPr>
          <w:rFonts w:eastAsiaTheme="minorHAnsi"/>
          <w:color w:val="auto"/>
          <w:szCs w:val="22"/>
          <w:lang w:eastAsia="en-US"/>
        </w:rPr>
        <w:t xml:space="preserve">at the time of the audit the approved provider did not comply with this Requirement. </w:t>
      </w:r>
    </w:p>
    <w:p w14:paraId="746012E8"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38D17DA8" w14:textId="77777777" w:rsidTr="009737C3">
        <w:tc>
          <w:tcPr>
            <w:tcW w:w="4531" w:type="dxa"/>
            <w:shd w:val="clear" w:color="auto" w:fill="E7E6E6" w:themeFill="background2"/>
          </w:tcPr>
          <w:p w14:paraId="24C23CA7" w14:textId="77777777" w:rsidR="009737C3" w:rsidRPr="002B61BB" w:rsidRDefault="009737C3" w:rsidP="009737C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A9D9B93"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1B662621" w14:textId="2E64001A" w:rsidR="009737C3" w:rsidRPr="006107BF" w:rsidRDefault="00610FF1"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209ADE09" w14:textId="77777777" w:rsidTr="009737C3">
        <w:tc>
          <w:tcPr>
            <w:tcW w:w="4531" w:type="dxa"/>
            <w:shd w:val="clear" w:color="auto" w:fill="E7E6E6" w:themeFill="background2"/>
          </w:tcPr>
          <w:p w14:paraId="57CE5C50" w14:textId="77777777" w:rsidR="009737C3" w:rsidRPr="002B61BB" w:rsidRDefault="009737C3" w:rsidP="009737C3">
            <w:pPr>
              <w:pStyle w:val="Heading3"/>
              <w:spacing w:before="0" w:after="0"/>
              <w:outlineLvl w:val="2"/>
            </w:pPr>
          </w:p>
        </w:tc>
        <w:tc>
          <w:tcPr>
            <w:tcW w:w="993" w:type="dxa"/>
            <w:shd w:val="clear" w:color="auto" w:fill="E7E6E6" w:themeFill="background2"/>
          </w:tcPr>
          <w:p w14:paraId="22B85171"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14191081" w14:textId="3E6FA681" w:rsidR="009737C3" w:rsidRPr="006107BF" w:rsidRDefault="0070135E" w:rsidP="009737C3">
            <w:pPr>
              <w:pStyle w:val="Heading3"/>
              <w:spacing w:before="0" w:after="0"/>
              <w:jc w:val="right"/>
              <w:outlineLvl w:val="2"/>
              <w:rPr>
                <w:color w:val="0000FF"/>
                <w:szCs w:val="26"/>
              </w:rPr>
            </w:pPr>
            <w:r>
              <w:t>Not Applicable</w:t>
            </w:r>
          </w:p>
        </w:tc>
      </w:tr>
    </w:tbl>
    <w:p w14:paraId="7044C972" w14:textId="77777777" w:rsidR="009737C3" w:rsidRDefault="009737C3" w:rsidP="009737C3">
      <w:pPr>
        <w:rPr>
          <w:i/>
        </w:rPr>
      </w:pPr>
      <w:r w:rsidRPr="008D114F">
        <w:rPr>
          <w:i/>
        </w:rPr>
        <w:t>Care and services are reviewed regularly for effectiveness, and when circumstances change or when incidents impact on the needs, goals or preferences of the consumer.</w:t>
      </w:r>
    </w:p>
    <w:p w14:paraId="24F2E87E" w14:textId="085DE0A8" w:rsidR="006846EA" w:rsidRDefault="006846EA" w:rsidP="00B64C47">
      <w:pPr>
        <w:rPr>
          <w:rFonts w:eastAsia="Calibri"/>
          <w:bCs/>
          <w:color w:val="auto"/>
          <w:lang w:eastAsia="en-US"/>
        </w:rPr>
      </w:pPr>
      <w:r w:rsidRPr="005021CC">
        <w:rPr>
          <w:rFonts w:eastAsia="Calibri"/>
          <w:bCs/>
          <w:color w:val="auto"/>
          <w:lang w:eastAsia="en-US"/>
        </w:rPr>
        <w:lastRenderedPageBreak/>
        <w:t xml:space="preserve">The Assessment Team identified next review dates </w:t>
      </w:r>
      <w:r w:rsidR="00096B93">
        <w:rPr>
          <w:rFonts w:eastAsia="Calibri"/>
          <w:bCs/>
          <w:color w:val="auto"/>
          <w:lang w:eastAsia="en-US"/>
        </w:rPr>
        <w:t xml:space="preserve">for care plans </w:t>
      </w:r>
      <w:r w:rsidRPr="005021CC">
        <w:rPr>
          <w:rFonts w:eastAsia="Calibri"/>
          <w:bCs/>
          <w:color w:val="auto"/>
          <w:lang w:eastAsia="en-US"/>
        </w:rPr>
        <w:t>are documented in the consumer</w:t>
      </w:r>
      <w:r>
        <w:rPr>
          <w:rFonts w:eastAsia="Calibri"/>
          <w:bCs/>
          <w:color w:val="auto"/>
          <w:lang w:eastAsia="en-US"/>
        </w:rPr>
        <w:t>’</w:t>
      </w:r>
      <w:r w:rsidRPr="005021CC">
        <w:rPr>
          <w:rFonts w:eastAsia="Calibri"/>
          <w:bCs/>
          <w:color w:val="auto"/>
          <w:lang w:eastAsia="en-US"/>
        </w:rPr>
        <w:t xml:space="preserve">s electronic file. However, management advised </w:t>
      </w:r>
      <w:r w:rsidRPr="005021CC">
        <w:rPr>
          <w:rFonts w:eastAsia="Calibri"/>
          <w:color w:val="auto"/>
          <w:lang w:eastAsia="en-US"/>
        </w:rPr>
        <w:t xml:space="preserve">a care plan review process has not yet been implemented. </w:t>
      </w:r>
      <w:r>
        <w:rPr>
          <w:rFonts w:eastAsia="Calibri"/>
          <w:color w:val="auto"/>
          <w:lang w:eastAsia="en-US"/>
        </w:rPr>
        <w:t xml:space="preserve">Management said </w:t>
      </w:r>
      <w:r w:rsidRPr="005021CC">
        <w:rPr>
          <w:rFonts w:eastAsia="Calibri"/>
          <w:bCs/>
          <w:color w:val="auto"/>
          <w:lang w:eastAsia="en-US"/>
        </w:rPr>
        <w:t xml:space="preserve">the review date is not adhered to or monitored and consumer reviews </w:t>
      </w:r>
      <w:r>
        <w:rPr>
          <w:rFonts w:eastAsia="Calibri"/>
          <w:bCs/>
          <w:color w:val="auto"/>
          <w:lang w:eastAsia="en-US"/>
        </w:rPr>
        <w:t xml:space="preserve">are not </w:t>
      </w:r>
      <w:r w:rsidRPr="005021CC">
        <w:rPr>
          <w:rFonts w:eastAsia="Calibri"/>
          <w:bCs/>
          <w:color w:val="auto"/>
          <w:lang w:eastAsia="en-US"/>
        </w:rPr>
        <w:t>conducted</w:t>
      </w:r>
      <w:r>
        <w:rPr>
          <w:rFonts w:eastAsia="Calibri"/>
          <w:bCs/>
          <w:color w:val="auto"/>
          <w:lang w:eastAsia="en-US"/>
        </w:rPr>
        <w:t xml:space="preserve"> unless requested by the consumer or representative.</w:t>
      </w:r>
    </w:p>
    <w:p w14:paraId="5EA1333D" w14:textId="1BA579D1" w:rsidR="00B64C47" w:rsidRDefault="00B64C47" w:rsidP="00B64C47">
      <w:pPr>
        <w:rPr>
          <w:rFonts w:eastAsiaTheme="minorHAnsi"/>
          <w:color w:val="auto"/>
          <w:szCs w:val="22"/>
          <w:lang w:eastAsia="en-US"/>
        </w:rPr>
      </w:pPr>
      <w:r w:rsidRPr="003C7056">
        <w:rPr>
          <w:rFonts w:eastAsiaTheme="minorHAnsi"/>
          <w:color w:val="auto"/>
          <w:szCs w:val="22"/>
          <w:lang w:eastAsia="en-US"/>
        </w:rPr>
        <w:t xml:space="preserve">The approved provider’s response </w:t>
      </w:r>
      <w:r>
        <w:rPr>
          <w:rFonts w:eastAsiaTheme="minorHAnsi"/>
          <w:color w:val="auto"/>
          <w:szCs w:val="22"/>
          <w:lang w:eastAsia="en-US"/>
        </w:rPr>
        <w:t xml:space="preserve">does not dispute the Assessment Team’s findings and notes that a new assessment </w:t>
      </w:r>
      <w:r w:rsidR="006846EA">
        <w:rPr>
          <w:rFonts w:eastAsiaTheme="minorHAnsi"/>
          <w:color w:val="auto"/>
          <w:szCs w:val="22"/>
          <w:lang w:eastAsia="en-US"/>
        </w:rPr>
        <w:t xml:space="preserve">and care planning </w:t>
      </w:r>
      <w:r>
        <w:rPr>
          <w:rFonts w:eastAsiaTheme="minorHAnsi"/>
          <w:color w:val="auto"/>
          <w:szCs w:val="22"/>
          <w:lang w:eastAsia="en-US"/>
        </w:rPr>
        <w:t>process is being put in place.</w:t>
      </w:r>
    </w:p>
    <w:p w14:paraId="6937A105" w14:textId="77777777" w:rsidR="00B64C47" w:rsidRDefault="00B64C47" w:rsidP="00B64C47">
      <w:pPr>
        <w:rPr>
          <w:rFonts w:eastAsiaTheme="minorHAnsi"/>
          <w:color w:val="auto"/>
          <w:szCs w:val="22"/>
          <w:lang w:eastAsia="en-US"/>
        </w:rPr>
      </w:pPr>
      <w:r>
        <w:rPr>
          <w:rFonts w:eastAsiaTheme="minorHAnsi"/>
          <w:color w:val="auto"/>
          <w:szCs w:val="22"/>
          <w:lang w:eastAsia="en-US"/>
        </w:rPr>
        <w:t xml:space="preserve">Based on all the available evidence </w:t>
      </w:r>
      <w:r w:rsidRPr="003C7056">
        <w:rPr>
          <w:rFonts w:eastAsiaTheme="minorHAnsi"/>
          <w:color w:val="auto"/>
          <w:szCs w:val="22"/>
          <w:lang w:eastAsia="en-US"/>
        </w:rPr>
        <w:t xml:space="preserve">I am satisfied that </w:t>
      </w:r>
      <w:r>
        <w:rPr>
          <w:rFonts w:eastAsiaTheme="minorHAnsi"/>
          <w:color w:val="auto"/>
          <w:szCs w:val="22"/>
          <w:lang w:eastAsia="en-US"/>
        </w:rPr>
        <w:t xml:space="preserve">at the time of the audit the approved provider did not comply with this Requirement. </w:t>
      </w:r>
    </w:p>
    <w:p w14:paraId="61ECBEA3" w14:textId="77777777" w:rsidR="009737C3" w:rsidRDefault="009737C3" w:rsidP="009737C3">
      <w:pPr>
        <w:spacing w:line="240" w:lineRule="auto"/>
        <w:rPr>
          <w:color w:val="0000FF"/>
        </w:rPr>
      </w:pPr>
    </w:p>
    <w:p w14:paraId="525A6854" w14:textId="77777777" w:rsidR="009737C3" w:rsidRDefault="009737C3" w:rsidP="009737C3">
      <w:pPr>
        <w:sectPr w:rsidR="009737C3" w:rsidSect="003F5725">
          <w:headerReference w:type="first" r:id="rId17"/>
          <w:type w:val="continuous"/>
          <w:pgSz w:w="11906" w:h="16838"/>
          <w:pgMar w:top="1701" w:right="1418" w:bottom="1418" w:left="1418" w:header="709" w:footer="397" w:gutter="0"/>
          <w:cols w:space="708"/>
          <w:titlePg/>
          <w:docGrid w:linePitch="360"/>
        </w:sectPr>
      </w:pPr>
    </w:p>
    <w:p w14:paraId="716134AE" w14:textId="77777777" w:rsidR="009737C3" w:rsidRDefault="009737C3" w:rsidP="009737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58245" behindDoc="1" locked="0" layoutInCell="1" allowOverlap="1" wp14:anchorId="2C209AAA" wp14:editId="79DA291F">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392EF311" w14:textId="304BDCE7" w:rsidR="009737C3" w:rsidRPr="008A777F" w:rsidRDefault="009737C3" w:rsidP="009737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96AA6" w:rsidRPr="00396AA6">
        <w:rPr>
          <w:rFonts w:ascii="Arial" w:hAnsi="Arial" w:cs="Times New Roman"/>
          <w:bCs w:val="0"/>
          <w:iCs w:val="0"/>
          <w:color w:val="FFFFFF" w:themeColor="background1"/>
          <w:sz w:val="36"/>
          <w:szCs w:val="36"/>
        </w:rPr>
        <w:t>Not</w:t>
      </w:r>
      <w:r w:rsidR="00396AA6">
        <w:rPr>
          <w:color w:val="FFFFFF" w:themeColor="background1"/>
          <w:sz w:val="36"/>
        </w:rPr>
        <w:t xml:space="preserve"> </w:t>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0070135E">
        <w:rPr>
          <w:rFonts w:ascii="Arial" w:hAnsi="Arial" w:cs="Times New Roman"/>
          <w:bCs w:val="0"/>
          <w:iCs w:val="0"/>
          <w:color w:val="FFFFFF" w:themeColor="background1"/>
          <w:sz w:val="36"/>
          <w:szCs w:val="36"/>
        </w:rPr>
        <w:t>Not Applicable</w:t>
      </w:r>
    </w:p>
    <w:p w14:paraId="1682F351" w14:textId="77777777" w:rsidR="009737C3" w:rsidRPr="00443B18" w:rsidRDefault="009737C3" w:rsidP="009737C3"/>
    <w:p w14:paraId="38BD1ECD" w14:textId="77777777" w:rsidR="009737C3" w:rsidRPr="00443B18" w:rsidRDefault="009737C3" w:rsidP="009737C3">
      <w:pPr>
        <w:sectPr w:rsidR="009737C3" w:rsidRPr="00443B18" w:rsidSect="00FB0086">
          <w:headerReference w:type="first" r:id="rId18"/>
          <w:pgSz w:w="11906" w:h="16838"/>
          <w:pgMar w:top="1701" w:right="1418" w:bottom="1418" w:left="1418" w:header="709" w:footer="397" w:gutter="0"/>
          <w:cols w:space="708"/>
          <w:docGrid w:linePitch="360"/>
        </w:sectPr>
      </w:pPr>
    </w:p>
    <w:p w14:paraId="4A53770A" w14:textId="77777777" w:rsidR="009737C3" w:rsidRPr="00FD1B02" w:rsidRDefault="009737C3" w:rsidP="009737C3">
      <w:pPr>
        <w:pStyle w:val="Heading3"/>
        <w:shd w:val="clear" w:color="auto" w:fill="F2F2F2" w:themeFill="background1" w:themeFillShade="F2"/>
      </w:pPr>
      <w:r w:rsidRPr="00FD1B02">
        <w:t>Consumer outcome:</w:t>
      </w:r>
    </w:p>
    <w:p w14:paraId="7F0A88EE" w14:textId="77777777" w:rsidR="009737C3" w:rsidRDefault="009737C3" w:rsidP="009737C3">
      <w:pPr>
        <w:numPr>
          <w:ilvl w:val="0"/>
          <w:numId w:val="3"/>
        </w:numPr>
        <w:shd w:val="clear" w:color="auto" w:fill="F2F2F2" w:themeFill="background1" w:themeFillShade="F2"/>
      </w:pPr>
      <w:r>
        <w:t>I get personal care, clinical care, or both personal care and clinical care, that is safe and right for me.</w:t>
      </w:r>
    </w:p>
    <w:p w14:paraId="52340B8B" w14:textId="77777777" w:rsidR="009737C3" w:rsidRDefault="009737C3" w:rsidP="009737C3">
      <w:pPr>
        <w:pStyle w:val="Heading3"/>
        <w:shd w:val="clear" w:color="auto" w:fill="F2F2F2" w:themeFill="background1" w:themeFillShade="F2"/>
      </w:pPr>
      <w:r>
        <w:t>Organisation statement:</w:t>
      </w:r>
    </w:p>
    <w:p w14:paraId="31ABC1B8" w14:textId="77777777" w:rsidR="009737C3" w:rsidRDefault="009737C3" w:rsidP="009737C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5336ABD" w14:textId="77777777" w:rsidR="009737C3" w:rsidRDefault="009737C3" w:rsidP="009737C3">
      <w:pPr>
        <w:pStyle w:val="Heading2"/>
      </w:pPr>
      <w:r>
        <w:t>Assessment of Standard 3</w:t>
      </w:r>
    </w:p>
    <w:p w14:paraId="2FF3E55E" w14:textId="38DE1F15" w:rsidR="00E63167" w:rsidRPr="00F51E27" w:rsidRDefault="00E63167" w:rsidP="00BD672B">
      <w:pPr>
        <w:rPr>
          <w:rFonts w:eastAsia="Calibri"/>
          <w:color w:val="auto"/>
          <w:lang w:eastAsia="en-US"/>
        </w:rPr>
      </w:pPr>
      <w:bookmarkStart w:id="5" w:name="_Hlk75950982"/>
      <w:r w:rsidRPr="00F51E27">
        <w:rPr>
          <w:rFonts w:eastAsia="Calibri"/>
          <w:color w:val="auto"/>
          <w:lang w:eastAsia="en-US"/>
        </w:rPr>
        <w:t>C</w:t>
      </w:r>
      <w:r w:rsidR="00BD672B" w:rsidRPr="00F51E27">
        <w:rPr>
          <w:rFonts w:eastAsia="Calibri"/>
          <w:color w:val="auto"/>
          <w:lang w:eastAsia="en-US"/>
        </w:rPr>
        <w:t>onsumer</w:t>
      </w:r>
      <w:r w:rsidRPr="00F51E27">
        <w:rPr>
          <w:rFonts w:eastAsia="Calibri"/>
          <w:color w:val="auto"/>
          <w:lang w:eastAsia="en-US"/>
        </w:rPr>
        <w:t xml:space="preserve">s and </w:t>
      </w:r>
      <w:r w:rsidR="003777ED" w:rsidRPr="00F51E27">
        <w:rPr>
          <w:rFonts w:eastAsia="Calibri"/>
          <w:color w:val="auto"/>
          <w:lang w:eastAsia="en-US"/>
        </w:rPr>
        <w:t>representatives’</w:t>
      </w:r>
      <w:r w:rsidR="00BD672B" w:rsidRPr="00F51E27">
        <w:rPr>
          <w:rFonts w:eastAsia="Calibri"/>
          <w:color w:val="auto"/>
          <w:lang w:eastAsia="en-US"/>
        </w:rPr>
        <w:t xml:space="preserve"> feedback was mostly positive in relation to the </w:t>
      </w:r>
      <w:r w:rsidR="00096B93" w:rsidRPr="00F51E27">
        <w:rPr>
          <w:rFonts w:eastAsia="Calibri"/>
          <w:color w:val="auto"/>
          <w:lang w:eastAsia="en-US"/>
        </w:rPr>
        <w:t>personal and clinical</w:t>
      </w:r>
      <w:r w:rsidR="00BD672B" w:rsidRPr="00F51E27">
        <w:rPr>
          <w:rFonts w:eastAsia="Calibri"/>
          <w:color w:val="auto"/>
          <w:lang w:eastAsia="en-US"/>
        </w:rPr>
        <w:t xml:space="preserve"> </w:t>
      </w:r>
      <w:r w:rsidRPr="00F51E27">
        <w:rPr>
          <w:rFonts w:eastAsia="Calibri"/>
          <w:color w:val="auto"/>
          <w:lang w:eastAsia="en-US"/>
        </w:rPr>
        <w:t xml:space="preserve">they receive. </w:t>
      </w:r>
      <w:r w:rsidR="00096B93" w:rsidRPr="00F51E27">
        <w:rPr>
          <w:rFonts w:eastAsia="Calibri"/>
          <w:color w:val="auto"/>
          <w:lang w:eastAsia="en-US"/>
        </w:rPr>
        <w:t>Clinical care is provided through brokerage arra</w:t>
      </w:r>
      <w:r w:rsidR="00F51E27">
        <w:rPr>
          <w:rFonts w:eastAsia="Calibri"/>
          <w:color w:val="auto"/>
          <w:lang w:eastAsia="en-US"/>
        </w:rPr>
        <w:t>n</w:t>
      </w:r>
      <w:r w:rsidR="00096B93" w:rsidRPr="00F51E27">
        <w:rPr>
          <w:rFonts w:eastAsia="Calibri"/>
          <w:color w:val="auto"/>
          <w:lang w:eastAsia="en-US"/>
        </w:rPr>
        <w:t xml:space="preserve">gements </w:t>
      </w:r>
      <w:r w:rsidR="00B32073">
        <w:rPr>
          <w:rFonts w:eastAsia="Calibri"/>
          <w:color w:val="auto"/>
          <w:lang w:eastAsia="en-US"/>
        </w:rPr>
        <w:t>via</w:t>
      </w:r>
      <w:r w:rsidR="00096B93" w:rsidRPr="00F51E27">
        <w:rPr>
          <w:rFonts w:eastAsia="Calibri"/>
          <w:color w:val="auto"/>
          <w:lang w:eastAsia="en-US"/>
        </w:rPr>
        <w:t xml:space="preserve"> other </w:t>
      </w:r>
      <w:r w:rsidR="00B32073">
        <w:rPr>
          <w:rFonts w:eastAsia="Calibri"/>
          <w:color w:val="auto"/>
          <w:lang w:eastAsia="en-US"/>
        </w:rPr>
        <w:t>organisations</w:t>
      </w:r>
      <w:r w:rsidR="00096B93" w:rsidRPr="00F51E27">
        <w:rPr>
          <w:rFonts w:eastAsia="Calibri"/>
          <w:color w:val="auto"/>
          <w:lang w:eastAsia="en-US"/>
        </w:rPr>
        <w:t xml:space="preserve">. </w:t>
      </w:r>
    </w:p>
    <w:p w14:paraId="72F5D0AA" w14:textId="3F127932" w:rsidR="00096B93" w:rsidRPr="00F51E27" w:rsidRDefault="00096B93" w:rsidP="00BD672B">
      <w:pPr>
        <w:rPr>
          <w:rFonts w:eastAsia="Calibri"/>
          <w:color w:val="auto"/>
          <w:lang w:eastAsia="en-US"/>
        </w:rPr>
      </w:pPr>
      <w:r w:rsidRPr="00F51E27">
        <w:rPr>
          <w:rFonts w:eastAsia="Calibri"/>
          <w:color w:val="auto"/>
          <w:lang w:eastAsia="en-US"/>
        </w:rPr>
        <w:t xml:space="preserve">The Assessment Team found best practice care was not being delivered as the approved provider’s care coordination team did not demonstrate how they know evidence based care is being delivered. Care staff said they provide best practice care as they hold a </w:t>
      </w:r>
      <w:proofErr w:type="spellStart"/>
      <w:r w:rsidRPr="00F51E27">
        <w:rPr>
          <w:rFonts w:eastAsia="Calibri"/>
          <w:color w:val="auto"/>
          <w:lang w:eastAsia="en-US"/>
        </w:rPr>
        <w:t>revelvant</w:t>
      </w:r>
      <w:proofErr w:type="spellEnd"/>
      <w:r w:rsidRPr="00F51E27">
        <w:rPr>
          <w:rFonts w:eastAsia="Calibri"/>
          <w:color w:val="auto"/>
          <w:lang w:eastAsia="en-US"/>
        </w:rPr>
        <w:t xml:space="preserve"> qualification and others said it is best practice because the co</w:t>
      </w:r>
      <w:r w:rsidR="000A4F99" w:rsidRPr="00F51E27">
        <w:rPr>
          <w:rFonts w:eastAsia="Calibri"/>
          <w:color w:val="auto"/>
          <w:lang w:eastAsia="en-US"/>
        </w:rPr>
        <w:t>ns</w:t>
      </w:r>
      <w:r w:rsidRPr="00F51E27">
        <w:rPr>
          <w:rFonts w:eastAsia="Calibri"/>
          <w:color w:val="auto"/>
          <w:lang w:eastAsia="en-US"/>
        </w:rPr>
        <w:t xml:space="preserve">umer </w:t>
      </w:r>
      <w:r w:rsidR="000A4F99" w:rsidRPr="00F51E27">
        <w:rPr>
          <w:rFonts w:eastAsia="Calibri"/>
          <w:color w:val="auto"/>
          <w:lang w:eastAsia="en-US"/>
        </w:rPr>
        <w:t>is</w:t>
      </w:r>
      <w:r w:rsidRPr="00F51E27">
        <w:rPr>
          <w:rFonts w:eastAsia="Calibri"/>
          <w:color w:val="auto"/>
          <w:lang w:eastAsia="en-US"/>
        </w:rPr>
        <w:t xml:space="preserve"> satisfied.</w:t>
      </w:r>
    </w:p>
    <w:p w14:paraId="35D1848F" w14:textId="18AE41C9" w:rsidR="00BD672B" w:rsidRDefault="000A4F99" w:rsidP="009737C3">
      <w:pPr>
        <w:rPr>
          <w:rFonts w:eastAsiaTheme="minorHAnsi"/>
          <w:color w:val="auto"/>
        </w:rPr>
      </w:pPr>
      <w:r>
        <w:rPr>
          <w:rFonts w:eastAsiaTheme="minorHAnsi"/>
          <w:color w:val="auto"/>
        </w:rPr>
        <w:t xml:space="preserve">The approved provider </w:t>
      </w:r>
      <w:r w:rsidR="00AB02B6">
        <w:rPr>
          <w:rFonts w:eastAsiaTheme="minorHAnsi"/>
          <w:color w:val="auto"/>
        </w:rPr>
        <w:t xml:space="preserve">does </w:t>
      </w:r>
      <w:r>
        <w:rPr>
          <w:rFonts w:eastAsiaTheme="minorHAnsi"/>
          <w:color w:val="auto"/>
        </w:rPr>
        <w:t>address any risk that the consumer / representative raises but does not proactively monitor and plan for risks to consumers’ wellbeing</w:t>
      </w:r>
      <w:r w:rsidR="00AB02B6">
        <w:rPr>
          <w:rFonts w:eastAsiaTheme="minorHAnsi"/>
          <w:color w:val="auto"/>
        </w:rPr>
        <w:t>.</w:t>
      </w:r>
      <w:r>
        <w:rPr>
          <w:rFonts w:eastAsiaTheme="minorHAnsi"/>
          <w:color w:val="auto"/>
        </w:rPr>
        <w:t xml:space="preserve"> </w:t>
      </w:r>
      <w:r w:rsidR="00AB02B6">
        <w:rPr>
          <w:rFonts w:eastAsiaTheme="minorHAnsi"/>
          <w:color w:val="auto"/>
        </w:rPr>
        <w:t>F</w:t>
      </w:r>
      <w:r>
        <w:rPr>
          <w:rFonts w:eastAsiaTheme="minorHAnsi"/>
          <w:color w:val="auto"/>
        </w:rPr>
        <w:t xml:space="preserve">or </w:t>
      </w:r>
      <w:proofErr w:type="gramStart"/>
      <w:r>
        <w:rPr>
          <w:rFonts w:eastAsiaTheme="minorHAnsi"/>
          <w:color w:val="auto"/>
        </w:rPr>
        <w:t>example</w:t>
      </w:r>
      <w:proofErr w:type="gramEnd"/>
      <w:r>
        <w:rPr>
          <w:rFonts w:eastAsiaTheme="minorHAnsi"/>
          <w:color w:val="auto"/>
        </w:rPr>
        <w:t xml:space="preserve"> risks associated with diabetes management or falls</w:t>
      </w:r>
      <w:r w:rsidR="00AB02B6">
        <w:rPr>
          <w:rFonts w:eastAsiaTheme="minorHAnsi"/>
          <w:color w:val="auto"/>
        </w:rPr>
        <w:t>, or returning from hospital with changed needs</w:t>
      </w:r>
      <w:r>
        <w:rPr>
          <w:rFonts w:eastAsiaTheme="minorHAnsi"/>
          <w:color w:val="auto"/>
        </w:rPr>
        <w:t>. Where a fall</w:t>
      </w:r>
      <w:r w:rsidR="00AB02B6">
        <w:rPr>
          <w:rFonts w:eastAsiaTheme="minorHAnsi"/>
          <w:color w:val="auto"/>
        </w:rPr>
        <w:t>, or other risk does</w:t>
      </w:r>
      <w:r>
        <w:rPr>
          <w:rFonts w:eastAsiaTheme="minorHAnsi"/>
          <w:color w:val="auto"/>
        </w:rPr>
        <w:t xml:space="preserve"> </w:t>
      </w:r>
      <w:r w:rsidR="00AB02B6">
        <w:rPr>
          <w:rFonts w:eastAsiaTheme="minorHAnsi"/>
          <w:color w:val="auto"/>
        </w:rPr>
        <w:t>eventuate</w:t>
      </w:r>
      <w:r w:rsidR="00F51E27">
        <w:rPr>
          <w:rFonts w:eastAsiaTheme="minorHAnsi"/>
          <w:color w:val="auto"/>
        </w:rPr>
        <w:t>,</w:t>
      </w:r>
      <w:r>
        <w:rPr>
          <w:rFonts w:eastAsiaTheme="minorHAnsi"/>
          <w:color w:val="auto"/>
        </w:rPr>
        <w:t xml:space="preserve"> strategies are not put in place to prevent a further similar incident</w:t>
      </w:r>
      <w:r w:rsidR="00F51E27">
        <w:rPr>
          <w:rFonts w:eastAsiaTheme="minorHAnsi"/>
          <w:color w:val="auto"/>
        </w:rPr>
        <w:t xml:space="preserve"> </w:t>
      </w:r>
      <w:proofErr w:type="spellStart"/>
      <w:r w:rsidR="00F51E27">
        <w:rPr>
          <w:rFonts w:eastAsiaTheme="minorHAnsi"/>
          <w:color w:val="auto"/>
        </w:rPr>
        <w:t>occuring</w:t>
      </w:r>
      <w:proofErr w:type="spellEnd"/>
      <w:r w:rsidR="00F51E27">
        <w:rPr>
          <w:rFonts w:eastAsiaTheme="minorHAnsi"/>
          <w:color w:val="auto"/>
        </w:rPr>
        <w:t>.</w:t>
      </w:r>
    </w:p>
    <w:p w14:paraId="75DBEB8E" w14:textId="3B598C6A" w:rsidR="00BD672B" w:rsidRDefault="000A4F99" w:rsidP="009737C3">
      <w:pPr>
        <w:rPr>
          <w:rFonts w:eastAsiaTheme="minorHAnsi"/>
          <w:color w:val="auto"/>
        </w:rPr>
      </w:pPr>
      <w:r>
        <w:rPr>
          <w:rFonts w:eastAsia="Calibri"/>
          <w:color w:val="auto"/>
          <w:lang w:eastAsia="en-US"/>
        </w:rPr>
        <w:t>Management advised whilst the information relating to consumer</w:t>
      </w:r>
      <w:r w:rsidR="00835CAC">
        <w:rPr>
          <w:rFonts w:eastAsia="Calibri"/>
          <w:color w:val="auto"/>
          <w:lang w:eastAsia="en-US"/>
        </w:rPr>
        <w:t>s’</w:t>
      </w:r>
      <w:r>
        <w:rPr>
          <w:rFonts w:eastAsia="Calibri"/>
          <w:color w:val="auto"/>
          <w:lang w:eastAsia="en-US"/>
        </w:rPr>
        <w:t xml:space="preserve"> conditions, needs and preferences is not clearly documented, discussions with consumers, their families and those involved in their care do occur.</w:t>
      </w:r>
    </w:p>
    <w:p w14:paraId="2C2A2099" w14:textId="3445BE6B" w:rsidR="009737C3" w:rsidRPr="00D10BF5" w:rsidRDefault="009737C3" w:rsidP="009737C3">
      <w:pPr>
        <w:rPr>
          <w:rFonts w:eastAsiaTheme="minorHAnsi"/>
          <w:color w:val="auto"/>
        </w:rPr>
      </w:pPr>
      <w:r w:rsidRPr="00D10BF5">
        <w:rPr>
          <w:rFonts w:eastAsiaTheme="minorHAnsi"/>
          <w:color w:val="auto"/>
        </w:rPr>
        <w:lastRenderedPageBreak/>
        <w:t>Th</w:t>
      </w:r>
      <w:r>
        <w:rPr>
          <w:rFonts w:eastAsiaTheme="minorHAnsi"/>
          <w:color w:val="auto"/>
        </w:rPr>
        <w:t>is</w:t>
      </w:r>
      <w:r w:rsidRPr="00D10BF5">
        <w:rPr>
          <w:rFonts w:eastAsiaTheme="minorHAnsi"/>
          <w:color w:val="auto"/>
        </w:rPr>
        <w:t xml:space="preserve"> Quality Standard for the Home care packages service is assessed as </w:t>
      </w:r>
      <w:r w:rsidR="00F51E27">
        <w:rPr>
          <w:rFonts w:eastAsiaTheme="minorHAnsi"/>
          <w:color w:val="auto"/>
        </w:rPr>
        <w:t xml:space="preserve">Not </w:t>
      </w:r>
      <w:r w:rsidRPr="00D10BF5">
        <w:rPr>
          <w:rFonts w:eastAsiaTheme="minorHAnsi"/>
          <w:color w:val="auto"/>
        </w:rPr>
        <w:t xml:space="preserve">Compliant as </w:t>
      </w:r>
      <w:r w:rsidR="00F51E27">
        <w:rPr>
          <w:rFonts w:eastAsiaTheme="minorHAnsi"/>
          <w:color w:val="auto"/>
        </w:rPr>
        <w:t>three of the five r</w:t>
      </w:r>
      <w:r w:rsidRPr="00D10BF5">
        <w:rPr>
          <w:rFonts w:eastAsiaTheme="minorHAnsi"/>
          <w:color w:val="auto"/>
        </w:rPr>
        <w:t xml:space="preserve">equirements of the Standard have been assessed as </w:t>
      </w:r>
      <w:r w:rsidR="00F51E27">
        <w:rPr>
          <w:rFonts w:eastAsiaTheme="minorHAnsi"/>
          <w:color w:val="auto"/>
        </w:rPr>
        <w:t xml:space="preserve">Not </w:t>
      </w:r>
      <w:r w:rsidRPr="00D10BF5">
        <w:rPr>
          <w:rFonts w:eastAsiaTheme="minorHAnsi"/>
          <w:color w:val="auto"/>
        </w:rPr>
        <w:t>Compliant.</w:t>
      </w:r>
    </w:p>
    <w:p w14:paraId="67315942" w14:textId="058E3E93" w:rsidR="009737C3" w:rsidRPr="00D7393E" w:rsidRDefault="009737C3" w:rsidP="009737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w:t>
      </w:r>
    </w:p>
    <w:p w14:paraId="6B3A2459" w14:textId="77777777" w:rsidR="009737C3" w:rsidRPr="00507CBC" w:rsidRDefault="009737C3" w:rsidP="009737C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3</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71F49EAB" w14:textId="77777777" w:rsidTr="009737C3">
        <w:tc>
          <w:tcPr>
            <w:tcW w:w="4531" w:type="dxa"/>
            <w:shd w:val="clear" w:color="auto" w:fill="E7E6E6" w:themeFill="background2"/>
          </w:tcPr>
          <w:bookmarkEnd w:id="5"/>
          <w:p w14:paraId="30914F56" w14:textId="77777777" w:rsidR="009737C3" w:rsidRPr="002B61BB" w:rsidRDefault="009737C3" w:rsidP="009737C3">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519D6A63"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1F073122" w14:textId="35893A84" w:rsidR="009737C3" w:rsidRPr="006107BF" w:rsidRDefault="007351FD"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7C03FE8E" w14:textId="77777777" w:rsidTr="009737C3">
        <w:tc>
          <w:tcPr>
            <w:tcW w:w="4531" w:type="dxa"/>
            <w:shd w:val="clear" w:color="auto" w:fill="E7E6E6" w:themeFill="background2"/>
          </w:tcPr>
          <w:p w14:paraId="50780499" w14:textId="77777777" w:rsidR="009737C3" w:rsidRPr="002B61BB" w:rsidRDefault="009737C3" w:rsidP="009737C3">
            <w:pPr>
              <w:pStyle w:val="Heading3"/>
              <w:spacing w:before="0" w:after="0"/>
              <w:outlineLvl w:val="2"/>
            </w:pPr>
          </w:p>
        </w:tc>
        <w:tc>
          <w:tcPr>
            <w:tcW w:w="993" w:type="dxa"/>
            <w:shd w:val="clear" w:color="auto" w:fill="E7E6E6" w:themeFill="background2"/>
          </w:tcPr>
          <w:p w14:paraId="275552CD"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0F56478F" w14:textId="3FABED2E" w:rsidR="009737C3" w:rsidRPr="006107BF" w:rsidRDefault="0070135E" w:rsidP="009737C3">
            <w:pPr>
              <w:pStyle w:val="Heading3"/>
              <w:spacing w:before="0" w:after="0"/>
              <w:jc w:val="right"/>
              <w:outlineLvl w:val="2"/>
              <w:rPr>
                <w:color w:val="0000FF"/>
                <w:szCs w:val="26"/>
              </w:rPr>
            </w:pPr>
            <w:r>
              <w:t>Not Applicable</w:t>
            </w:r>
          </w:p>
        </w:tc>
      </w:tr>
    </w:tbl>
    <w:p w14:paraId="404983F9" w14:textId="77777777" w:rsidR="009737C3" w:rsidRPr="00B32073" w:rsidRDefault="009737C3" w:rsidP="009737C3">
      <w:pPr>
        <w:rPr>
          <w:i/>
          <w:color w:val="auto"/>
        </w:rPr>
      </w:pPr>
      <w:r w:rsidRPr="00B32073">
        <w:rPr>
          <w:i/>
          <w:color w:val="auto"/>
        </w:rPr>
        <w:t>Each consumer gets safe and effective personal care, clinical care, or both personal care and clinical care, that:</w:t>
      </w:r>
    </w:p>
    <w:p w14:paraId="5F58C0FF" w14:textId="77777777" w:rsidR="009737C3" w:rsidRPr="00B32073" w:rsidRDefault="009737C3" w:rsidP="009737C3">
      <w:pPr>
        <w:numPr>
          <w:ilvl w:val="0"/>
          <w:numId w:val="24"/>
        </w:numPr>
        <w:tabs>
          <w:tab w:val="right" w:pos="9026"/>
        </w:tabs>
        <w:spacing w:before="0" w:after="0"/>
        <w:ind w:left="567" w:hanging="425"/>
        <w:outlineLvl w:val="4"/>
        <w:rPr>
          <w:i/>
          <w:color w:val="auto"/>
        </w:rPr>
      </w:pPr>
      <w:r w:rsidRPr="00B32073">
        <w:rPr>
          <w:i/>
          <w:color w:val="auto"/>
        </w:rPr>
        <w:t>is best practice; and</w:t>
      </w:r>
    </w:p>
    <w:p w14:paraId="6AF0D2CC" w14:textId="77777777" w:rsidR="009737C3" w:rsidRPr="00B32073" w:rsidRDefault="009737C3" w:rsidP="009737C3">
      <w:pPr>
        <w:numPr>
          <w:ilvl w:val="0"/>
          <w:numId w:val="24"/>
        </w:numPr>
        <w:tabs>
          <w:tab w:val="right" w:pos="9026"/>
        </w:tabs>
        <w:spacing w:before="0" w:after="0"/>
        <w:ind w:left="567" w:hanging="425"/>
        <w:outlineLvl w:val="4"/>
        <w:rPr>
          <w:i/>
          <w:color w:val="auto"/>
        </w:rPr>
      </w:pPr>
      <w:r w:rsidRPr="00B32073">
        <w:rPr>
          <w:i/>
          <w:color w:val="auto"/>
        </w:rPr>
        <w:t>is tailored to their needs; and</w:t>
      </w:r>
    </w:p>
    <w:p w14:paraId="33D3C5FC" w14:textId="77777777" w:rsidR="009737C3" w:rsidRPr="00B32073" w:rsidRDefault="009737C3" w:rsidP="009737C3">
      <w:pPr>
        <w:numPr>
          <w:ilvl w:val="0"/>
          <w:numId w:val="24"/>
        </w:numPr>
        <w:tabs>
          <w:tab w:val="right" w:pos="9026"/>
        </w:tabs>
        <w:spacing w:before="0" w:after="0"/>
        <w:ind w:left="567" w:hanging="425"/>
        <w:outlineLvl w:val="4"/>
        <w:rPr>
          <w:i/>
          <w:color w:val="auto"/>
        </w:rPr>
      </w:pPr>
      <w:r w:rsidRPr="00B32073">
        <w:rPr>
          <w:i/>
          <w:color w:val="auto"/>
        </w:rPr>
        <w:t>optimises their health and well-being.</w:t>
      </w:r>
    </w:p>
    <w:p w14:paraId="79E0DEB5" w14:textId="70CCE65F" w:rsidR="00E10A5D" w:rsidRPr="00F01D4B" w:rsidRDefault="007C5D8C" w:rsidP="00E10A5D">
      <w:pPr>
        <w:rPr>
          <w:rFonts w:eastAsiaTheme="minorHAnsi"/>
          <w:color w:val="auto"/>
          <w:szCs w:val="22"/>
          <w:lang w:eastAsia="en-US"/>
        </w:rPr>
      </w:pPr>
      <w:r w:rsidRPr="00F01D4B">
        <w:rPr>
          <w:rFonts w:eastAsiaTheme="minorHAnsi"/>
          <w:color w:val="auto"/>
          <w:szCs w:val="22"/>
          <w:lang w:eastAsia="en-US"/>
        </w:rPr>
        <w:t>The Assessment Team found consumers are not</w:t>
      </w:r>
      <w:r w:rsidR="009F1012" w:rsidRPr="00F01D4B">
        <w:rPr>
          <w:rFonts w:eastAsiaTheme="minorHAnsi"/>
          <w:color w:val="auto"/>
          <w:szCs w:val="22"/>
          <w:lang w:eastAsia="en-US"/>
        </w:rPr>
        <w:t xml:space="preserve"> receiving quality care and care deliver</w:t>
      </w:r>
      <w:r w:rsidR="00560111">
        <w:rPr>
          <w:rFonts w:eastAsiaTheme="minorHAnsi"/>
          <w:color w:val="auto"/>
          <w:szCs w:val="22"/>
          <w:lang w:eastAsia="en-US"/>
        </w:rPr>
        <w:t>ed</w:t>
      </w:r>
      <w:r w:rsidR="009F1012" w:rsidRPr="00F01D4B">
        <w:rPr>
          <w:rFonts w:eastAsiaTheme="minorHAnsi"/>
          <w:color w:val="auto"/>
          <w:szCs w:val="22"/>
          <w:lang w:eastAsia="en-US"/>
        </w:rPr>
        <w:t xml:space="preserve"> is not optimal. For </w:t>
      </w:r>
      <w:r w:rsidR="003777ED" w:rsidRPr="00F01D4B">
        <w:rPr>
          <w:rFonts w:eastAsiaTheme="minorHAnsi"/>
          <w:color w:val="auto"/>
          <w:szCs w:val="22"/>
          <w:lang w:eastAsia="en-US"/>
        </w:rPr>
        <w:t>example,</w:t>
      </w:r>
      <w:r w:rsidR="009F1012" w:rsidRPr="00F01D4B">
        <w:rPr>
          <w:rFonts w:eastAsiaTheme="minorHAnsi"/>
          <w:color w:val="auto"/>
          <w:szCs w:val="22"/>
          <w:lang w:eastAsia="en-US"/>
        </w:rPr>
        <w:t xml:space="preserve"> on discharge from hospital consumers’ care is not adjusted in line with updated medical orders. Care plans do not provide sufficient detail on issues such as mobility, nutrition and supporting consumers living with dementia. </w:t>
      </w:r>
      <w:r w:rsidR="00E10A5D" w:rsidRPr="00F01D4B">
        <w:rPr>
          <w:rFonts w:eastAsiaTheme="minorHAnsi"/>
          <w:color w:val="auto"/>
          <w:szCs w:val="22"/>
          <w:lang w:eastAsia="en-US"/>
        </w:rPr>
        <w:t xml:space="preserve">Staff undertaking duties could not describe basic clinical monitoring for known aged care risk areas including skin integrity. Management could not describe how they know that staff are </w:t>
      </w:r>
      <w:r w:rsidR="003777ED" w:rsidRPr="00F01D4B">
        <w:rPr>
          <w:rFonts w:eastAsiaTheme="minorHAnsi"/>
          <w:color w:val="auto"/>
          <w:szCs w:val="22"/>
          <w:lang w:eastAsia="en-US"/>
        </w:rPr>
        <w:t>delivering</w:t>
      </w:r>
      <w:r w:rsidR="00E10A5D" w:rsidRPr="00F01D4B">
        <w:rPr>
          <w:rFonts w:eastAsiaTheme="minorHAnsi"/>
          <w:color w:val="auto"/>
          <w:szCs w:val="22"/>
          <w:lang w:eastAsia="en-US"/>
        </w:rPr>
        <w:t xml:space="preserve"> evidence based </w:t>
      </w:r>
      <w:r w:rsidR="003777ED" w:rsidRPr="00F01D4B">
        <w:rPr>
          <w:rFonts w:eastAsiaTheme="minorHAnsi"/>
          <w:color w:val="auto"/>
          <w:szCs w:val="22"/>
          <w:lang w:eastAsia="en-US"/>
        </w:rPr>
        <w:t>contempor</w:t>
      </w:r>
      <w:r w:rsidR="003777ED">
        <w:rPr>
          <w:rFonts w:eastAsiaTheme="minorHAnsi"/>
          <w:color w:val="auto"/>
          <w:szCs w:val="22"/>
          <w:lang w:eastAsia="en-US"/>
        </w:rPr>
        <w:t>ary</w:t>
      </w:r>
      <w:r w:rsidR="00E10A5D" w:rsidRPr="00F01D4B">
        <w:rPr>
          <w:rFonts w:eastAsiaTheme="minorHAnsi"/>
          <w:color w:val="auto"/>
          <w:szCs w:val="22"/>
          <w:lang w:eastAsia="en-US"/>
        </w:rPr>
        <w:t xml:space="preserve"> clinical care.  </w:t>
      </w:r>
    </w:p>
    <w:p w14:paraId="634FE9FC" w14:textId="637434A0" w:rsidR="007351FD" w:rsidRPr="00F01D4B" w:rsidRDefault="00E10A5D" w:rsidP="00F01D4B">
      <w:pPr>
        <w:rPr>
          <w:rFonts w:eastAsiaTheme="minorHAnsi"/>
          <w:color w:val="auto"/>
          <w:szCs w:val="22"/>
          <w:lang w:eastAsia="en-US"/>
        </w:rPr>
      </w:pPr>
      <w:r w:rsidRPr="003C7056">
        <w:rPr>
          <w:rFonts w:eastAsiaTheme="minorHAnsi"/>
          <w:color w:val="auto"/>
          <w:szCs w:val="22"/>
          <w:lang w:eastAsia="en-US"/>
        </w:rPr>
        <w:t xml:space="preserve">The approved provider’s response </w:t>
      </w:r>
      <w:r>
        <w:rPr>
          <w:rFonts w:eastAsiaTheme="minorHAnsi"/>
          <w:color w:val="auto"/>
          <w:szCs w:val="22"/>
          <w:lang w:eastAsia="en-US"/>
        </w:rPr>
        <w:t xml:space="preserve">does not dispute the Assessment Team’s findings and notes some actions in relation to </w:t>
      </w:r>
      <w:r w:rsidR="00560111">
        <w:rPr>
          <w:rFonts w:eastAsiaTheme="minorHAnsi"/>
          <w:color w:val="auto"/>
          <w:szCs w:val="22"/>
          <w:lang w:eastAsia="en-US"/>
        </w:rPr>
        <w:t>documented information</w:t>
      </w:r>
      <w:r>
        <w:rPr>
          <w:rFonts w:eastAsiaTheme="minorHAnsi"/>
          <w:color w:val="auto"/>
          <w:szCs w:val="22"/>
          <w:lang w:eastAsia="en-US"/>
        </w:rPr>
        <w:t xml:space="preserve">. The response does not </w:t>
      </w:r>
      <w:r w:rsidR="0066427B">
        <w:rPr>
          <w:rFonts w:eastAsiaTheme="minorHAnsi"/>
          <w:color w:val="auto"/>
          <w:szCs w:val="22"/>
          <w:lang w:eastAsia="en-US"/>
        </w:rPr>
        <w:t>provide further information on how the service demonstrates that</w:t>
      </w:r>
      <w:r w:rsidR="00F01D4B">
        <w:rPr>
          <w:rFonts w:eastAsiaTheme="minorHAnsi"/>
          <w:color w:val="auto"/>
          <w:szCs w:val="22"/>
          <w:lang w:eastAsia="en-US"/>
        </w:rPr>
        <w:t xml:space="preserve"> consumers with clinical needs are </w:t>
      </w:r>
      <w:r w:rsidR="007E4629">
        <w:rPr>
          <w:rFonts w:eastAsiaTheme="minorHAnsi"/>
          <w:color w:val="auto"/>
          <w:szCs w:val="22"/>
          <w:lang w:eastAsia="en-US"/>
        </w:rPr>
        <w:t xml:space="preserve">receiving </w:t>
      </w:r>
      <w:r w:rsidR="00F01D4B">
        <w:rPr>
          <w:rFonts w:eastAsiaTheme="minorHAnsi"/>
          <w:color w:val="auto"/>
          <w:szCs w:val="22"/>
          <w:lang w:eastAsia="en-US"/>
        </w:rPr>
        <w:t>care</w:t>
      </w:r>
      <w:r w:rsidR="0066427B">
        <w:rPr>
          <w:rFonts w:eastAsiaTheme="minorHAnsi"/>
          <w:color w:val="auto"/>
          <w:szCs w:val="22"/>
          <w:lang w:eastAsia="en-US"/>
        </w:rPr>
        <w:t xml:space="preserve"> that reflects best practice evidence based clinical care.</w:t>
      </w:r>
    </w:p>
    <w:p w14:paraId="7850A025" w14:textId="77777777" w:rsidR="00560111" w:rsidRDefault="00560111" w:rsidP="00560111">
      <w:pPr>
        <w:rPr>
          <w:rFonts w:eastAsiaTheme="minorHAnsi"/>
          <w:color w:val="auto"/>
          <w:szCs w:val="22"/>
          <w:lang w:eastAsia="en-US"/>
        </w:rPr>
      </w:pPr>
      <w:r>
        <w:rPr>
          <w:rFonts w:eastAsiaTheme="minorHAnsi"/>
          <w:color w:val="auto"/>
          <w:szCs w:val="22"/>
          <w:lang w:eastAsia="en-US"/>
        </w:rPr>
        <w:t xml:space="preserve">Based on all the available evidence </w:t>
      </w:r>
      <w:r w:rsidRPr="003C7056">
        <w:rPr>
          <w:rFonts w:eastAsiaTheme="minorHAnsi"/>
          <w:color w:val="auto"/>
          <w:szCs w:val="22"/>
          <w:lang w:eastAsia="en-US"/>
        </w:rPr>
        <w:t xml:space="preserve">I am satisfied that </w:t>
      </w:r>
      <w:r>
        <w:rPr>
          <w:rFonts w:eastAsiaTheme="minorHAnsi"/>
          <w:color w:val="auto"/>
          <w:szCs w:val="22"/>
          <w:lang w:eastAsia="en-US"/>
        </w:rPr>
        <w:t xml:space="preserve">at the time of the audit the approved provider did not comply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3C40B752" w14:textId="77777777" w:rsidTr="009737C3">
        <w:tc>
          <w:tcPr>
            <w:tcW w:w="4531" w:type="dxa"/>
            <w:shd w:val="clear" w:color="auto" w:fill="E7E6E6" w:themeFill="background2"/>
          </w:tcPr>
          <w:p w14:paraId="028F3425" w14:textId="77777777" w:rsidR="009737C3" w:rsidRPr="002B61BB" w:rsidRDefault="009737C3" w:rsidP="009737C3">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4AD016A1"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2C00F842" w14:textId="0282D11D" w:rsidR="009737C3" w:rsidRPr="006107BF" w:rsidRDefault="007351FD"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18338E26" w14:textId="77777777" w:rsidTr="009737C3">
        <w:tc>
          <w:tcPr>
            <w:tcW w:w="4531" w:type="dxa"/>
            <w:shd w:val="clear" w:color="auto" w:fill="E7E6E6" w:themeFill="background2"/>
          </w:tcPr>
          <w:p w14:paraId="19C5993C" w14:textId="77777777" w:rsidR="009737C3" w:rsidRPr="002B61BB" w:rsidRDefault="009737C3" w:rsidP="009737C3">
            <w:pPr>
              <w:pStyle w:val="Heading3"/>
              <w:spacing w:before="0" w:after="0"/>
              <w:outlineLvl w:val="2"/>
            </w:pPr>
          </w:p>
        </w:tc>
        <w:tc>
          <w:tcPr>
            <w:tcW w:w="993" w:type="dxa"/>
            <w:shd w:val="clear" w:color="auto" w:fill="E7E6E6" w:themeFill="background2"/>
          </w:tcPr>
          <w:p w14:paraId="4C946179"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736C2E27" w14:textId="1FAE7FEE" w:rsidR="009737C3" w:rsidRPr="006107BF" w:rsidRDefault="0070135E" w:rsidP="009737C3">
            <w:pPr>
              <w:pStyle w:val="Heading3"/>
              <w:spacing w:before="0" w:after="0"/>
              <w:jc w:val="right"/>
              <w:outlineLvl w:val="2"/>
              <w:rPr>
                <w:color w:val="0000FF"/>
                <w:szCs w:val="26"/>
              </w:rPr>
            </w:pPr>
            <w:r>
              <w:t>Not Applicable</w:t>
            </w:r>
          </w:p>
        </w:tc>
      </w:tr>
    </w:tbl>
    <w:p w14:paraId="0CE10493" w14:textId="49A9C513" w:rsidR="009737C3" w:rsidRPr="00CF4EF7" w:rsidRDefault="009737C3" w:rsidP="009737C3">
      <w:pPr>
        <w:rPr>
          <w:i/>
          <w:color w:val="auto"/>
          <w:szCs w:val="22"/>
        </w:rPr>
      </w:pPr>
      <w:r w:rsidRPr="00CF4EF7">
        <w:rPr>
          <w:i/>
          <w:color w:val="auto"/>
          <w:szCs w:val="22"/>
        </w:rPr>
        <w:t>Effective management of high impact or high prevalence risks associated with the care of each consumer.</w:t>
      </w:r>
    </w:p>
    <w:p w14:paraId="10FA5221" w14:textId="1DF50E2E" w:rsidR="00267C21" w:rsidRPr="00CF4EF7" w:rsidRDefault="00267C21" w:rsidP="009737C3">
      <w:pPr>
        <w:rPr>
          <w:rFonts w:eastAsiaTheme="minorHAnsi"/>
          <w:color w:val="auto"/>
          <w:szCs w:val="22"/>
          <w:lang w:eastAsia="en-US"/>
        </w:rPr>
      </w:pPr>
      <w:r w:rsidRPr="00CF4EF7">
        <w:rPr>
          <w:rFonts w:eastAsiaTheme="minorHAnsi"/>
          <w:color w:val="auto"/>
          <w:szCs w:val="22"/>
          <w:lang w:eastAsia="en-US"/>
        </w:rPr>
        <w:t xml:space="preserve">Consumers and representatives described various risks to consumers’ health and wellbeing, such as experiencing pain, poor nutrition, and diabetes. The Assessment team found, while care staff were generally aware of risks to consumers and had </w:t>
      </w:r>
      <w:r w:rsidRPr="00CF4EF7">
        <w:rPr>
          <w:rFonts w:eastAsiaTheme="minorHAnsi"/>
          <w:color w:val="auto"/>
          <w:szCs w:val="22"/>
          <w:lang w:eastAsia="en-US"/>
        </w:rPr>
        <w:lastRenderedPageBreak/>
        <w:t xml:space="preserve">raised additional risks for some consumers, there was no evidence of effective management of these risks. </w:t>
      </w:r>
    </w:p>
    <w:p w14:paraId="2E7ED3C4" w14:textId="4150B666" w:rsidR="00267C21" w:rsidRPr="00CF4EF7" w:rsidRDefault="00267C21" w:rsidP="009737C3">
      <w:pPr>
        <w:rPr>
          <w:rFonts w:eastAsiaTheme="minorHAnsi"/>
          <w:color w:val="auto"/>
          <w:szCs w:val="22"/>
          <w:lang w:eastAsia="en-US"/>
        </w:rPr>
      </w:pPr>
      <w:r w:rsidRPr="00CF4EF7">
        <w:rPr>
          <w:rFonts w:eastAsiaTheme="minorHAnsi"/>
          <w:color w:val="auto"/>
          <w:szCs w:val="22"/>
          <w:lang w:eastAsia="en-US"/>
        </w:rPr>
        <w:t xml:space="preserve">Management strategies such as re-assessments or </w:t>
      </w:r>
      <w:r w:rsidR="003777ED" w:rsidRPr="00CF4EF7">
        <w:rPr>
          <w:rFonts w:eastAsiaTheme="minorHAnsi"/>
          <w:color w:val="auto"/>
          <w:szCs w:val="22"/>
          <w:lang w:eastAsia="en-US"/>
        </w:rPr>
        <w:t>referrals</w:t>
      </w:r>
      <w:r w:rsidRPr="00CF4EF7">
        <w:rPr>
          <w:rFonts w:eastAsiaTheme="minorHAnsi"/>
          <w:color w:val="auto"/>
          <w:szCs w:val="22"/>
          <w:lang w:eastAsia="en-US"/>
        </w:rPr>
        <w:t xml:space="preserve"> to other health practitioners or specialist services were not evident to the Assessment Team. </w:t>
      </w:r>
    </w:p>
    <w:p w14:paraId="2F793ACB" w14:textId="39BB74CA" w:rsidR="009737C3" w:rsidRDefault="00267C21" w:rsidP="00CF4EF7">
      <w:pPr>
        <w:rPr>
          <w:rFonts w:eastAsiaTheme="minorHAnsi"/>
          <w:color w:val="auto"/>
          <w:szCs w:val="22"/>
          <w:lang w:eastAsia="en-US"/>
        </w:rPr>
      </w:pPr>
      <w:r w:rsidRPr="003C7056">
        <w:rPr>
          <w:rFonts w:eastAsiaTheme="minorHAnsi"/>
          <w:color w:val="auto"/>
          <w:szCs w:val="22"/>
          <w:lang w:eastAsia="en-US"/>
        </w:rPr>
        <w:t xml:space="preserve">The approved provider’s response </w:t>
      </w:r>
      <w:r>
        <w:rPr>
          <w:rFonts w:eastAsiaTheme="minorHAnsi"/>
          <w:color w:val="auto"/>
          <w:szCs w:val="22"/>
          <w:lang w:eastAsia="en-US"/>
        </w:rPr>
        <w:t xml:space="preserve">does not dispute the Assessment Team’s findings and notes some actions in relation to strengthening staff skills in this area with the appointment of a care manager. </w:t>
      </w:r>
    </w:p>
    <w:p w14:paraId="5ECC9CFE" w14:textId="77777777" w:rsidR="00CF4EF7" w:rsidRDefault="00CF4EF7" w:rsidP="00CF4EF7">
      <w:pPr>
        <w:rPr>
          <w:rFonts w:eastAsiaTheme="minorHAnsi"/>
          <w:color w:val="auto"/>
          <w:szCs w:val="22"/>
          <w:lang w:eastAsia="en-US"/>
        </w:rPr>
      </w:pPr>
      <w:r>
        <w:rPr>
          <w:rFonts w:eastAsiaTheme="minorHAnsi"/>
          <w:color w:val="auto"/>
          <w:szCs w:val="22"/>
          <w:lang w:eastAsia="en-US"/>
        </w:rPr>
        <w:t xml:space="preserve">Based on all the available evidence </w:t>
      </w:r>
      <w:r w:rsidRPr="003C7056">
        <w:rPr>
          <w:rFonts w:eastAsiaTheme="minorHAnsi"/>
          <w:color w:val="auto"/>
          <w:szCs w:val="22"/>
          <w:lang w:eastAsia="en-US"/>
        </w:rPr>
        <w:t xml:space="preserve">I am satisfied that </w:t>
      </w:r>
      <w:r>
        <w:rPr>
          <w:rFonts w:eastAsiaTheme="minorHAnsi"/>
          <w:color w:val="auto"/>
          <w:szCs w:val="22"/>
          <w:lang w:eastAsia="en-US"/>
        </w:rPr>
        <w:t xml:space="preserve">at the time of the audit the approved provider did not comply with this Requirement. </w:t>
      </w:r>
    </w:p>
    <w:p w14:paraId="677C4458" w14:textId="77777777" w:rsidR="00267C21" w:rsidRPr="00093413" w:rsidRDefault="00267C21"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26A5DF23" w14:textId="77777777" w:rsidTr="009737C3">
        <w:tc>
          <w:tcPr>
            <w:tcW w:w="4531" w:type="dxa"/>
            <w:shd w:val="clear" w:color="auto" w:fill="E7E6E6" w:themeFill="background2"/>
          </w:tcPr>
          <w:p w14:paraId="58D14AD9" w14:textId="77777777" w:rsidR="009737C3" w:rsidRPr="002B61BB" w:rsidRDefault="009737C3" w:rsidP="009737C3">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0313D26"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2C03BE3C" w14:textId="77777777" w:rsidR="009737C3" w:rsidRPr="006107BF" w:rsidRDefault="009737C3" w:rsidP="009737C3">
            <w:pPr>
              <w:pStyle w:val="Heading3"/>
              <w:spacing w:before="120" w:after="0"/>
              <w:jc w:val="right"/>
              <w:outlineLvl w:val="2"/>
            </w:pPr>
            <w:r w:rsidRPr="007D0320">
              <w:t>Compliant</w:t>
            </w:r>
          </w:p>
        </w:tc>
      </w:tr>
      <w:tr w:rsidR="009737C3" w:rsidRPr="002B61BB" w14:paraId="3C5BA927" w14:textId="77777777" w:rsidTr="009737C3">
        <w:tc>
          <w:tcPr>
            <w:tcW w:w="4531" w:type="dxa"/>
            <w:shd w:val="clear" w:color="auto" w:fill="E7E6E6" w:themeFill="background2"/>
          </w:tcPr>
          <w:p w14:paraId="446E054D" w14:textId="77777777" w:rsidR="009737C3" w:rsidRPr="002B61BB" w:rsidRDefault="009737C3" w:rsidP="009737C3">
            <w:pPr>
              <w:pStyle w:val="Heading3"/>
              <w:spacing w:before="0" w:after="0"/>
              <w:outlineLvl w:val="2"/>
            </w:pPr>
          </w:p>
        </w:tc>
        <w:tc>
          <w:tcPr>
            <w:tcW w:w="993" w:type="dxa"/>
            <w:shd w:val="clear" w:color="auto" w:fill="E7E6E6" w:themeFill="background2"/>
          </w:tcPr>
          <w:p w14:paraId="4BCE2EAB"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3FE12BD7" w14:textId="208E6F41" w:rsidR="009737C3" w:rsidRPr="006107BF" w:rsidRDefault="0070135E" w:rsidP="009737C3">
            <w:pPr>
              <w:pStyle w:val="Heading3"/>
              <w:spacing w:before="0" w:after="0"/>
              <w:jc w:val="right"/>
              <w:outlineLvl w:val="2"/>
            </w:pPr>
            <w:r>
              <w:t>Not Applicable</w:t>
            </w:r>
          </w:p>
        </w:tc>
      </w:tr>
    </w:tbl>
    <w:p w14:paraId="2375130A" w14:textId="77777777" w:rsidR="009737C3" w:rsidRDefault="009737C3" w:rsidP="009737C3">
      <w:pPr>
        <w:rPr>
          <w:i/>
          <w:szCs w:val="22"/>
        </w:rPr>
      </w:pPr>
      <w:r w:rsidRPr="008D114F">
        <w:rPr>
          <w:i/>
          <w:szCs w:val="22"/>
        </w:rPr>
        <w:t>The needs, goals and preferences of consumers nearing the end of life are recognised and addressed, their comfort maximised and their dignity preserved.</w:t>
      </w:r>
    </w:p>
    <w:p w14:paraId="5D682040" w14:textId="77777777" w:rsidR="009737C3" w:rsidRDefault="009737C3" w:rsidP="009737C3">
      <w:pPr>
        <w:rPr>
          <w:i/>
          <w:szCs w:val="22"/>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55DABFAF" w14:textId="77777777" w:rsidTr="009737C3">
        <w:tc>
          <w:tcPr>
            <w:tcW w:w="4531" w:type="dxa"/>
            <w:shd w:val="clear" w:color="auto" w:fill="E7E6E6" w:themeFill="background2"/>
          </w:tcPr>
          <w:p w14:paraId="7EAA2B3C" w14:textId="77777777" w:rsidR="009737C3" w:rsidRPr="002B61BB" w:rsidRDefault="009737C3" w:rsidP="009737C3">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6149A3E4"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61214ED9" w14:textId="56CC2DE8"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106EAE5E" w14:textId="77777777" w:rsidTr="009737C3">
        <w:tc>
          <w:tcPr>
            <w:tcW w:w="4531" w:type="dxa"/>
            <w:shd w:val="clear" w:color="auto" w:fill="E7E6E6" w:themeFill="background2"/>
          </w:tcPr>
          <w:p w14:paraId="43F88925" w14:textId="77777777" w:rsidR="009737C3" w:rsidRPr="002B61BB" w:rsidRDefault="009737C3" w:rsidP="009737C3">
            <w:pPr>
              <w:pStyle w:val="Heading3"/>
              <w:spacing w:before="0" w:after="0"/>
              <w:outlineLvl w:val="2"/>
            </w:pPr>
          </w:p>
        </w:tc>
        <w:tc>
          <w:tcPr>
            <w:tcW w:w="993" w:type="dxa"/>
            <w:shd w:val="clear" w:color="auto" w:fill="E7E6E6" w:themeFill="background2"/>
          </w:tcPr>
          <w:p w14:paraId="30B231D9"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3F2F30C4" w14:textId="53E7486F" w:rsidR="009737C3" w:rsidRPr="006107BF" w:rsidRDefault="0070135E" w:rsidP="009737C3">
            <w:pPr>
              <w:pStyle w:val="Heading3"/>
              <w:spacing w:before="0" w:after="0"/>
              <w:jc w:val="right"/>
              <w:outlineLvl w:val="2"/>
              <w:rPr>
                <w:color w:val="0000FF"/>
                <w:szCs w:val="26"/>
              </w:rPr>
            </w:pPr>
            <w:r>
              <w:t>Not Applicable</w:t>
            </w:r>
          </w:p>
        </w:tc>
      </w:tr>
    </w:tbl>
    <w:p w14:paraId="0123F37D" w14:textId="77777777" w:rsidR="009737C3" w:rsidRPr="007351FD" w:rsidRDefault="009737C3" w:rsidP="009737C3">
      <w:pPr>
        <w:rPr>
          <w:i/>
          <w:color w:val="auto"/>
          <w:szCs w:val="22"/>
        </w:rPr>
      </w:pPr>
      <w:r w:rsidRPr="007351FD">
        <w:rPr>
          <w:i/>
          <w:color w:val="auto"/>
          <w:szCs w:val="22"/>
        </w:rPr>
        <w:t>Deterioration or change of a consumer’s mental health, cognitive or physical function, capacity or condition is recognised and responded to in a timely manner.</w:t>
      </w:r>
    </w:p>
    <w:p w14:paraId="5B40C3BF"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51880E8F" w14:textId="77777777" w:rsidTr="009737C3">
        <w:tc>
          <w:tcPr>
            <w:tcW w:w="4531" w:type="dxa"/>
            <w:shd w:val="clear" w:color="auto" w:fill="E7E6E6" w:themeFill="background2"/>
          </w:tcPr>
          <w:p w14:paraId="5EA25F36" w14:textId="77777777" w:rsidR="009737C3" w:rsidRPr="002B61BB" w:rsidRDefault="009737C3" w:rsidP="009737C3">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162B8458"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1E80E2C3" w14:textId="7209F29F"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4EAB785C" w14:textId="77777777" w:rsidTr="009737C3">
        <w:tc>
          <w:tcPr>
            <w:tcW w:w="4531" w:type="dxa"/>
            <w:shd w:val="clear" w:color="auto" w:fill="E7E6E6" w:themeFill="background2"/>
          </w:tcPr>
          <w:p w14:paraId="6BA354DF" w14:textId="77777777" w:rsidR="009737C3" w:rsidRPr="002B61BB" w:rsidRDefault="009737C3" w:rsidP="009737C3">
            <w:pPr>
              <w:pStyle w:val="Heading3"/>
              <w:spacing w:before="0" w:after="0"/>
              <w:outlineLvl w:val="2"/>
            </w:pPr>
          </w:p>
        </w:tc>
        <w:tc>
          <w:tcPr>
            <w:tcW w:w="993" w:type="dxa"/>
            <w:shd w:val="clear" w:color="auto" w:fill="E7E6E6" w:themeFill="background2"/>
          </w:tcPr>
          <w:p w14:paraId="73FBCF71"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1E521990" w14:textId="309152AB" w:rsidR="009737C3" w:rsidRPr="006107BF" w:rsidRDefault="0070135E" w:rsidP="009737C3">
            <w:pPr>
              <w:pStyle w:val="Heading3"/>
              <w:spacing w:before="0" w:after="0"/>
              <w:jc w:val="right"/>
              <w:outlineLvl w:val="2"/>
              <w:rPr>
                <w:color w:val="0000FF"/>
                <w:szCs w:val="26"/>
              </w:rPr>
            </w:pPr>
            <w:r>
              <w:t>Not Applicable</w:t>
            </w:r>
          </w:p>
        </w:tc>
      </w:tr>
    </w:tbl>
    <w:p w14:paraId="23355377" w14:textId="77777777" w:rsidR="009737C3" w:rsidRPr="007351FD" w:rsidRDefault="009737C3" w:rsidP="009737C3">
      <w:pPr>
        <w:rPr>
          <w:i/>
          <w:color w:val="auto"/>
          <w:szCs w:val="22"/>
        </w:rPr>
      </w:pPr>
      <w:r w:rsidRPr="007351FD">
        <w:rPr>
          <w:i/>
          <w:color w:val="auto"/>
          <w:szCs w:val="22"/>
        </w:rPr>
        <w:t>Information about the consumer’s condition, needs and preferences is documented and communicated within the organisation, and with others where responsibility for care is shared.</w:t>
      </w:r>
    </w:p>
    <w:p w14:paraId="4FCFC13D"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30BC50AF" w14:textId="77777777" w:rsidTr="009737C3">
        <w:tc>
          <w:tcPr>
            <w:tcW w:w="4531" w:type="dxa"/>
            <w:shd w:val="clear" w:color="auto" w:fill="E7E6E6" w:themeFill="background2"/>
          </w:tcPr>
          <w:p w14:paraId="70352629" w14:textId="77777777" w:rsidR="009737C3" w:rsidRPr="002B61BB" w:rsidRDefault="009737C3" w:rsidP="009737C3">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4205ED67"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787161A8" w14:textId="65BFC0B2" w:rsidR="009737C3" w:rsidRPr="006107BF" w:rsidRDefault="00696423"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70BEED42" w14:textId="77777777" w:rsidTr="009737C3">
        <w:tc>
          <w:tcPr>
            <w:tcW w:w="4531" w:type="dxa"/>
            <w:shd w:val="clear" w:color="auto" w:fill="E7E6E6" w:themeFill="background2"/>
          </w:tcPr>
          <w:p w14:paraId="43701DB8" w14:textId="77777777" w:rsidR="009737C3" w:rsidRPr="002B61BB" w:rsidRDefault="009737C3" w:rsidP="009737C3">
            <w:pPr>
              <w:pStyle w:val="Heading3"/>
              <w:spacing w:before="0" w:after="0"/>
              <w:outlineLvl w:val="2"/>
            </w:pPr>
          </w:p>
        </w:tc>
        <w:tc>
          <w:tcPr>
            <w:tcW w:w="993" w:type="dxa"/>
            <w:shd w:val="clear" w:color="auto" w:fill="E7E6E6" w:themeFill="background2"/>
          </w:tcPr>
          <w:p w14:paraId="3F30F502"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4342D69" w14:textId="46EA8FDE" w:rsidR="009737C3" w:rsidRPr="006107BF" w:rsidRDefault="0070135E" w:rsidP="009737C3">
            <w:pPr>
              <w:pStyle w:val="Heading3"/>
              <w:spacing w:before="0" w:after="0"/>
              <w:jc w:val="right"/>
              <w:outlineLvl w:val="2"/>
              <w:rPr>
                <w:color w:val="0000FF"/>
                <w:szCs w:val="26"/>
              </w:rPr>
            </w:pPr>
            <w:r>
              <w:t>Not Applicable</w:t>
            </w:r>
          </w:p>
        </w:tc>
      </w:tr>
    </w:tbl>
    <w:p w14:paraId="67A0EE31" w14:textId="361F3AC9" w:rsidR="009737C3" w:rsidRPr="00B32073" w:rsidRDefault="009737C3" w:rsidP="009737C3">
      <w:pPr>
        <w:rPr>
          <w:i/>
          <w:color w:val="auto"/>
          <w:szCs w:val="22"/>
        </w:rPr>
      </w:pPr>
      <w:r w:rsidRPr="00B32073">
        <w:rPr>
          <w:i/>
          <w:color w:val="auto"/>
          <w:szCs w:val="22"/>
        </w:rPr>
        <w:t>Timely and appropriate referrals to individuals, other organisations and providers of other care and services.</w:t>
      </w:r>
    </w:p>
    <w:p w14:paraId="23DEB953" w14:textId="73A99C3B" w:rsidR="009737C3" w:rsidRPr="00CF4EF7" w:rsidRDefault="00CF4EF7" w:rsidP="00CF4EF7">
      <w:pPr>
        <w:rPr>
          <w:rFonts w:eastAsiaTheme="minorHAnsi"/>
          <w:color w:val="auto"/>
          <w:szCs w:val="22"/>
          <w:lang w:eastAsia="en-US"/>
        </w:rPr>
      </w:pPr>
      <w:r w:rsidRPr="00CF4EF7">
        <w:rPr>
          <w:rFonts w:eastAsiaTheme="minorHAnsi"/>
          <w:color w:val="auto"/>
          <w:szCs w:val="22"/>
          <w:lang w:eastAsia="en-US"/>
        </w:rPr>
        <w:lastRenderedPageBreak/>
        <w:t>Management advised the Assessment Team</w:t>
      </w:r>
      <w:r>
        <w:rPr>
          <w:rFonts w:eastAsiaTheme="minorHAnsi"/>
          <w:color w:val="auto"/>
          <w:szCs w:val="22"/>
          <w:lang w:eastAsia="en-US"/>
        </w:rPr>
        <w:t>,</w:t>
      </w:r>
      <w:r w:rsidRPr="00CF4EF7">
        <w:rPr>
          <w:rFonts w:eastAsiaTheme="minorHAnsi"/>
          <w:color w:val="auto"/>
          <w:szCs w:val="22"/>
          <w:lang w:eastAsia="en-US"/>
        </w:rPr>
        <w:t xml:space="preserve"> other than referrals to allied health services selected by consumers/representatives, they do not proactively refer consumers to service providers. Care file reviews identify referrals occur in response to requests of consumer/representative</w:t>
      </w:r>
      <w:r>
        <w:rPr>
          <w:rFonts w:eastAsiaTheme="minorHAnsi"/>
          <w:color w:val="auto"/>
          <w:szCs w:val="22"/>
          <w:lang w:eastAsia="en-US"/>
        </w:rPr>
        <w:t>.</w:t>
      </w:r>
    </w:p>
    <w:p w14:paraId="4239132E" w14:textId="3C5B2DB7" w:rsidR="00CF4EF7" w:rsidRDefault="00CF4EF7" w:rsidP="00CF4EF7">
      <w:pPr>
        <w:rPr>
          <w:rFonts w:eastAsiaTheme="minorHAnsi"/>
          <w:color w:val="auto"/>
          <w:szCs w:val="22"/>
          <w:lang w:eastAsia="en-US"/>
        </w:rPr>
      </w:pPr>
      <w:r w:rsidRPr="003C7056">
        <w:rPr>
          <w:rFonts w:eastAsiaTheme="minorHAnsi"/>
          <w:color w:val="auto"/>
          <w:szCs w:val="22"/>
          <w:lang w:eastAsia="en-US"/>
        </w:rPr>
        <w:t xml:space="preserve">The approved provider’s response </w:t>
      </w:r>
      <w:r>
        <w:rPr>
          <w:rFonts w:eastAsiaTheme="minorHAnsi"/>
          <w:color w:val="auto"/>
          <w:szCs w:val="22"/>
          <w:lang w:eastAsia="en-US"/>
        </w:rPr>
        <w:t>does not dispute the Assessment Team’s findings and notes some proactive engagement with consumer</w:t>
      </w:r>
      <w:r w:rsidR="00B32073">
        <w:rPr>
          <w:rFonts w:eastAsiaTheme="minorHAnsi"/>
          <w:color w:val="auto"/>
          <w:szCs w:val="22"/>
          <w:lang w:eastAsia="en-US"/>
        </w:rPr>
        <w:t>s</w:t>
      </w:r>
      <w:r>
        <w:rPr>
          <w:rFonts w:eastAsiaTheme="minorHAnsi"/>
          <w:color w:val="auto"/>
          <w:szCs w:val="22"/>
          <w:lang w:eastAsia="en-US"/>
        </w:rPr>
        <w:t xml:space="preserve"> in relation to optimising their wellbeing though engaging appropriate clinical support services is </w:t>
      </w:r>
      <w:r w:rsidR="003777ED">
        <w:rPr>
          <w:rFonts w:eastAsiaTheme="minorHAnsi"/>
          <w:color w:val="auto"/>
          <w:szCs w:val="22"/>
          <w:lang w:eastAsia="en-US"/>
        </w:rPr>
        <w:t>occurring</w:t>
      </w:r>
      <w:r>
        <w:rPr>
          <w:rFonts w:eastAsiaTheme="minorHAnsi"/>
          <w:color w:val="auto"/>
          <w:szCs w:val="22"/>
          <w:lang w:eastAsia="en-US"/>
        </w:rPr>
        <w:t xml:space="preserve">. </w:t>
      </w:r>
    </w:p>
    <w:p w14:paraId="6AAF97D5" w14:textId="77777777" w:rsidR="00CF4EF7" w:rsidRDefault="00CF4EF7" w:rsidP="00CF4EF7">
      <w:pPr>
        <w:rPr>
          <w:rFonts w:eastAsiaTheme="minorHAnsi"/>
          <w:color w:val="auto"/>
          <w:szCs w:val="22"/>
          <w:lang w:eastAsia="en-US"/>
        </w:rPr>
      </w:pPr>
      <w:r>
        <w:rPr>
          <w:rFonts w:eastAsiaTheme="minorHAnsi"/>
          <w:color w:val="auto"/>
          <w:szCs w:val="22"/>
          <w:lang w:eastAsia="en-US"/>
        </w:rPr>
        <w:t xml:space="preserve">Based on all the available evidence </w:t>
      </w:r>
      <w:r w:rsidRPr="003C7056">
        <w:rPr>
          <w:rFonts w:eastAsiaTheme="minorHAnsi"/>
          <w:color w:val="auto"/>
          <w:szCs w:val="22"/>
          <w:lang w:eastAsia="en-US"/>
        </w:rPr>
        <w:t xml:space="preserve">I am satisfied that </w:t>
      </w:r>
      <w:r>
        <w:rPr>
          <w:rFonts w:eastAsiaTheme="minorHAnsi"/>
          <w:color w:val="auto"/>
          <w:szCs w:val="22"/>
          <w:lang w:eastAsia="en-US"/>
        </w:rPr>
        <w:t xml:space="preserve">at the time of the audit the approved provider did not comply with this Requirement. </w:t>
      </w:r>
    </w:p>
    <w:p w14:paraId="3F90D76D" w14:textId="77777777" w:rsidR="00CF4EF7" w:rsidRDefault="00CF4EF7"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4154B2AC" w14:textId="77777777" w:rsidTr="009737C3">
        <w:tc>
          <w:tcPr>
            <w:tcW w:w="4531" w:type="dxa"/>
            <w:shd w:val="clear" w:color="auto" w:fill="E7E6E6" w:themeFill="background2"/>
          </w:tcPr>
          <w:p w14:paraId="327871BB" w14:textId="77777777" w:rsidR="009737C3" w:rsidRPr="002B61BB" w:rsidRDefault="009737C3" w:rsidP="009737C3">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51AFDED6"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630491A8"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742C6ADA" w14:textId="77777777" w:rsidTr="009737C3">
        <w:tc>
          <w:tcPr>
            <w:tcW w:w="4531" w:type="dxa"/>
            <w:shd w:val="clear" w:color="auto" w:fill="E7E6E6" w:themeFill="background2"/>
          </w:tcPr>
          <w:p w14:paraId="695745C0" w14:textId="77777777" w:rsidR="009737C3" w:rsidRPr="002B61BB" w:rsidRDefault="009737C3" w:rsidP="009737C3">
            <w:pPr>
              <w:pStyle w:val="Heading3"/>
              <w:spacing w:before="0" w:after="0"/>
              <w:outlineLvl w:val="2"/>
            </w:pPr>
          </w:p>
        </w:tc>
        <w:tc>
          <w:tcPr>
            <w:tcW w:w="993" w:type="dxa"/>
            <w:shd w:val="clear" w:color="auto" w:fill="E7E6E6" w:themeFill="background2"/>
          </w:tcPr>
          <w:p w14:paraId="541BCBB6"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4962F3B6" w14:textId="5EF1EFFE" w:rsidR="009737C3" w:rsidRPr="006107BF" w:rsidRDefault="0070135E" w:rsidP="009737C3">
            <w:pPr>
              <w:pStyle w:val="Heading3"/>
              <w:spacing w:before="0" w:after="0"/>
              <w:jc w:val="right"/>
              <w:outlineLvl w:val="2"/>
              <w:rPr>
                <w:color w:val="0000FF"/>
                <w:szCs w:val="26"/>
              </w:rPr>
            </w:pPr>
            <w:r>
              <w:t>Not Applicable</w:t>
            </w:r>
          </w:p>
        </w:tc>
      </w:tr>
    </w:tbl>
    <w:p w14:paraId="670C0FF3" w14:textId="77777777" w:rsidR="009737C3" w:rsidRPr="008D114F" w:rsidRDefault="009737C3" w:rsidP="009737C3">
      <w:pPr>
        <w:tabs>
          <w:tab w:val="right" w:pos="9026"/>
        </w:tabs>
        <w:spacing w:after="0"/>
        <w:outlineLvl w:val="4"/>
        <w:rPr>
          <w:i/>
          <w:szCs w:val="22"/>
        </w:rPr>
      </w:pPr>
      <w:r w:rsidRPr="008D114F">
        <w:rPr>
          <w:i/>
          <w:szCs w:val="22"/>
        </w:rPr>
        <w:t>Minimisation of infection related risks through implementing:</w:t>
      </w:r>
    </w:p>
    <w:p w14:paraId="54CCC6B3" w14:textId="77777777" w:rsidR="009737C3" w:rsidRPr="008D114F" w:rsidRDefault="009737C3" w:rsidP="009737C3">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EEFB0AB" w14:textId="77777777" w:rsidR="009737C3" w:rsidRDefault="009737C3" w:rsidP="009737C3">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40E4A2C" w14:textId="77777777" w:rsidR="009737C3" w:rsidRDefault="009737C3" w:rsidP="009737C3"/>
    <w:p w14:paraId="43405EC3" w14:textId="77777777" w:rsidR="009737C3" w:rsidRDefault="009737C3" w:rsidP="009737C3">
      <w:pPr>
        <w:sectPr w:rsidR="009737C3" w:rsidSect="00CB3BA9">
          <w:type w:val="continuous"/>
          <w:pgSz w:w="11906" w:h="16838"/>
          <w:pgMar w:top="1701" w:right="1418" w:bottom="1418" w:left="1418" w:header="709" w:footer="397" w:gutter="0"/>
          <w:cols w:space="708"/>
          <w:titlePg/>
          <w:docGrid w:linePitch="360"/>
        </w:sectPr>
      </w:pPr>
    </w:p>
    <w:p w14:paraId="17804472" w14:textId="77777777" w:rsidR="009737C3" w:rsidRDefault="009737C3" w:rsidP="009737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58246" behindDoc="1" locked="0" layoutInCell="1" allowOverlap="1" wp14:anchorId="41688166" wp14:editId="6138F8B3">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2ECE8894" w14:textId="0FEFD966" w:rsidR="009737C3" w:rsidRPr="008A777F" w:rsidRDefault="009737C3" w:rsidP="009737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96AA6" w:rsidRPr="00396AA6">
        <w:rPr>
          <w:rFonts w:ascii="Arial" w:hAnsi="Arial" w:cs="Times New Roman"/>
          <w:bCs w:val="0"/>
          <w:iCs w:val="0"/>
          <w:color w:val="FFFFFF" w:themeColor="background1"/>
          <w:sz w:val="36"/>
          <w:szCs w:val="36"/>
        </w:rPr>
        <w:t xml:space="preserve">Not </w:t>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0070135E">
        <w:rPr>
          <w:rFonts w:ascii="Arial" w:hAnsi="Arial" w:cs="Times New Roman"/>
          <w:bCs w:val="0"/>
          <w:iCs w:val="0"/>
          <w:color w:val="FFFFFF" w:themeColor="background1"/>
          <w:sz w:val="36"/>
          <w:szCs w:val="36"/>
        </w:rPr>
        <w:t>Not Applicable</w:t>
      </w:r>
    </w:p>
    <w:p w14:paraId="445A7453" w14:textId="77777777" w:rsidR="009737C3" w:rsidRPr="006716D8" w:rsidRDefault="009737C3" w:rsidP="009737C3">
      <w:pPr>
        <w:pStyle w:val="Heading1"/>
        <w:tabs>
          <w:tab w:val="left" w:pos="2835"/>
          <w:tab w:val="right" w:pos="9070"/>
        </w:tabs>
        <w:spacing w:before="0" w:after="0" w:line="240" w:lineRule="auto"/>
      </w:pPr>
    </w:p>
    <w:p w14:paraId="5D2D76D5" w14:textId="77777777" w:rsidR="009737C3" w:rsidRPr="006716D8" w:rsidRDefault="009737C3" w:rsidP="009737C3">
      <w:pPr>
        <w:sectPr w:rsidR="009737C3" w:rsidRPr="006716D8" w:rsidSect="00FB0086">
          <w:headerReference w:type="first" r:id="rId19"/>
          <w:pgSz w:w="11906" w:h="16838"/>
          <w:pgMar w:top="1701" w:right="1418" w:bottom="1418" w:left="1418" w:header="709" w:footer="397" w:gutter="0"/>
          <w:cols w:space="708"/>
          <w:docGrid w:linePitch="360"/>
        </w:sectPr>
      </w:pPr>
    </w:p>
    <w:p w14:paraId="3434ABB0" w14:textId="77777777" w:rsidR="009737C3" w:rsidRPr="00FD1B02" w:rsidRDefault="009737C3" w:rsidP="009737C3">
      <w:pPr>
        <w:pStyle w:val="Heading3"/>
        <w:shd w:val="clear" w:color="auto" w:fill="F2F2F2" w:themeFill="background1" w:themeFillShade="F2"/>
      </w:pPr>
      <w:r w:rsidRPr="00FD1B02">
        <w:t>Consumer outcome:</w:t>
      </w:r>
    </w:p>
    <w:p w14:paraId="63AB3E66" w14:textId="77777777" w:rsidR="009737C3" w:rsidRDefault="009737C3" w:rsidP="009737C3">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85C97D" w14:textId="77777777" w:rsidR="009737C3" w:rsidRDefault="009737C3" w:rsidP="009737C3">
      <w:pPr>
        <w:pStyle w:val="Heading3"/>
        <w:shd w:val="clear" w:color="auto" w:fill="F2F2F2" w:themeFill="background1" w:themeFillShade="F2"/>
      </w:pPr>
      <w:r>
        <w:t>Organisation statement:</w:t>
      </w:r>
    </w:p>
    <w:p w14:paraId="168F929C" w14:textId="77777777" w:rsidR="009737C3" w:rsidRDefault="009737C3" w:rsidP="009737C3">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CF8281E" w14:textId="77777777" w:rsidR="009737C3" w:rsidRDefault="009737C3" w:rsidP="009737C3">
      <w:pPr>
        <w:pStyle w:val="Heading2"/>
      </w:pPr>
      <w:r>
        <w:t>Assessment of Standard 4</w:t>
      </w:r>
    </w:p>
    <w:p w14:paraId="2AB82BE5" w14:textId="77777777" w:rsidR="00B32073" w:rsidRPr="003E50E5" w:rsidRDefault="00B32073" w:rsidP="00B32073">
      <w:pPr>
        <w:rPr>
          <w:rFonts w:eastAsia="Calibri"/>
          <w:color w:val="auto"/>
          <w:lang w:eastAsia="en-US"/>
        </w:rPr>
      </w:pPr>
      <w:r w:rsidRPr="003E50E5">
        <w:rPr>
          <w:rFonts w:eastAsia="Calibri"/>
          <w:color w:val="auto"/>
          <w:lang w:eastAsia="en-US"/>
        </w:rPr>
        <w:t>Consumers/representatives described how the service supports their interaction with the community, social engagement and companionship provided by care workers.</w:t>
      </w:r>
    </w:p>
    <w:p w14:paraId="61D32A86" w14:textId="77777777" w:rsidR="00746696" w:rsidRPr="003E50E5" w:rsidRDefault="00746696" w:rsidP="00746696">
      <w:pPr>
        <w:rPr>
          <w:color w:val="auto"/>
        </w:rPr>
      </w:pPr>
      <w:r w:rsidRPr="003E50E5">
        <w:rPr>
          <w:color w:val="auto"/>
        </w:rPr>
        <w:t>Management advised whilst care files do note evidence of how services and supports promote the wellbeing for consumers, the consistent and frequent communication with consumers assist them to deliver services and supports to promote consumer’s emotional and psychological wellbeing.</w:t>
      </w:r>
    </w:p>
    <w:p w14:paraId="3C123423" w14:textId="0963046D" w:rsidR="009737C3" w:rsidRPr="00D10BF5" w:rsidRDefault="009737C3" w:rsidP="009737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w:t>
      </w:r>
      <w:r w:rsidR="00746696">
        <w:rPr>
          <w:rFonts w:eastAsiaTheme="minorHAnsi"/>
          <w:color w:val="auto"/>
        </w:rPr>
        <w:t>No</w:t>
      </w:r>
      <w:r w:rsidR="00752309">
        <w:rPr>
          <w:rFonts w:eastAsiaTheme="minorHAnsi"/>
          <w:color w:val="auto"/>
        </w:rPr>
        <w:t>t</w:t>
      </w:r>
      <w:r w:rsidR="00746696">
        <w:rPr>
          <w:rFonts w:eastAsiaTheme="minorHAnsi"/>
          <w:color w:val="auto"/>
        </w:rPr>
        <w:t xml:space="preserve"> </w:t>
      </w:r>
      <w:r w:rsidRPr="00D10BF5">
        <w:rPr>
          <w:rFonts w:eastAsiaTheme="minorHAnsi"/>
          <w:color w:val="auto"/>
        </w:rPr>
        <w:t xml:space="preserve">Compliant as </w:t>
      </w:r>
      <w:r w:rsidR="00746696">
        <w:rPr>
          <w:rFonts w:eastAsiaTheme="minorHAnsi"/>
          <w:color w:val="auto"/>
        </w:rPr>
        <w:t>one</w:t>
      </w:r>
      <w:r w:rsidRPr="00D10BF5">
        <w:rPr>
          <w:rFonts w:eastAsiaTheme="minorHAnsi"/>
          <w:color w:val="auto"/>
        </w:rPr>
        <w:t xml:space="preserve"> the </w:t>
      </w:r>
      <w:r w:rsidR="00746696">
        <w:rPr>
          <w:rFonts w:eastAsiaTheme="minorHAnsi"/>
          <w:color w:val="auto"/>
        </w:rPr>
        <w:t xml:space="preserve">seven </w:t>
      </w:r>
      <w:r w:rsidRPr="00D10BF5">
        <w:rPr>
          <w:rFonts w:eastAsiaTheme="minorHAnsi"/>
          <w:color w:val="auto"/>
        </w:rPr>
        <w:t>requirements of the Standard ha</w:t>
      </w:r>
      <w:r w:rsidR="00746696">
        <w:rPr>
          <w:rFonts w:eastAsiaTheme="minorHAnsi"/>
          <w:color w:val="auto"/>
        </w:rPr>
        <w:t>s</w:t>
      </w:r>
      <w:r w:rsidRPr="00D10BF5">
        <w:rPr>
          <w:rFonts w:eastAsiaTheme="minorHAnsi"/>
          <w:color w:val="auto"/>
        </w:rPr>
        <w:t xml:space="preserve"> been assessed as </w:t>
      </w:r>
      <w:r w:rsidR="00746696">
        <w:rPr>
          <w:rFonts w:eastAsiaTheme="minorHAnsi"/>
          <w:color w:val="auto"/>
        </w:rPr>
        <w:t>No</w:t>
      </w:r>
      <w:r w:rsidR="00752309">
        <w:rPr>
          <w:rFonts w:eastAsiaTheme="minorHAnsi"/>
          <w:color w:val="auto"/>
        </w:rPr>
        <w:t>t</w:t>
      </w:r>
      <w:r w:rsidR="00746696">
        <w:rPr>
          <w:rFonts w:eastAsiaTheme="minorHAnsi"/>
          <w:color w:val="auto"/>
        </w:rPr>
        <w:t xml:space="preserve"> </w:t>
      </w:r>
      <w:r w:rsidRPr="00D10BF5">
        <w:rPr>
          <w:rFonts w:eastAsiaTheme="minorHAnsi"/>
          <w:color w:val="auto"/>
        </w:rPr>
        <w:t>Compliant.</w:t>
      </w:r>
    </w:p>
    <w:p w14:paraId="2166F348" w14:textId="102F7C70" w:rsidR="009737C3" w:rsidRPr="00D7393E" w:rsidRDefault="009737C3" w:rsidP="009737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w:t>
      </w:r>
    </w:p>
    <w:p w14:paraId="058FCAC8" w14:textId="77777777" w:rsidR="009737C3" w:rsidRPr="00507CBC" w:rsidRDefault="009737C3" w:rsidP="009737C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4</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7EFFCF59" w14:textId="77777777" w:rsidTr="009737C3">
        <w:tc>
          <w:tcPr>
            <w:tcW w:w="4531" w:type="dxa"/>
            <w:shd w:val="clear" w:color="auto" w:fill="E7E6E6" w:themeFill="background2"/>
          </w:tcPr>
          <w:p w14:paraId="094D751B" w14:textId="77777777" w:rsidR="009737C3" w:rsidRPr="002B61BB" w:rsidRDefault="009737C3" w:rsidP="009737C3">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B925376"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3798E116"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21D24970" w14:textId="77777777" w:rsidTr="009737C3">
        <w:tc>
          <w:tcPr>
            <w:tcW w:w="4531" w:type="dxa"/>
            <w:shd w:val="clear" w:color="auto" w:fill="E7E6E6" w:themeFill="background2"/>
          </w:tcPr>
          <w:p w14:paraId="36C278AD" w14:textId="77777777" w:rsidR="009737C3" w:rsidRPr="002B61BB" w:rsidRDefault="009737C3" w:rsidP="009737C3">
            <w:pPr>
              <w:pStyle w:val="Heading3"/>
              <w:spacing w:before="0" w:after="0"/>
              <w:outlineLvl w:val="2"/>
            </w:pPr>
          </w:p>
        </w:tc>
        <w:tc>
          <w:tcPr>
            <w:tcW w:w="993" w:type="dxa"/>
            <w:shd w:val="clear" w:color="auto" w:fill="E7E6E6" w:themeFill="background2"/>
          </w:tcPr>
          <w:p w14:paraId="5D9C5BB0"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2765CC8" w14:textId="36A86B6D" w:rsidR="009737C3" w:rsidRPr="006107BF" w:rsidRDefault="0070135E" w:rsidP="009737C3">
            <w:pPr>
              <w:pStyle w:val="Heading3"/>
              <w:spacing w:before="0" w:after="0"/>
              <w:jc w:val="right"/>
              <w:outlineLvl w:val="2"/>
              <w:rPr>
                <w:color w:val="0000FF"/>
                <w:szCs w:val="26"/>
              </w:rPr>
            </w:pPr>
            <w:r>
              <w:t>Not Applicable</w:t>
            </w:r>
          </w:p>
        </w:tc>
      </w:tr>
    </w:tbl>
    <w:p w14:paraId="1B580CEE" w14:textId="77777777" w:rsidR="009737C3" w:rsidRDefault="009737C3" w:rsidP="009737C3">
      <w:pPr>
        <w:rPr>
          <w:i/>
        </w:rPr>
      </w:pPr>
      <w:r w:rsidRPr="008D114F">
        <w:rPr>
          <w:i/>
        </w:rPr>
        <w:t>Each consumer gets safe and effective services and supports for daily living that meet the consumer’s needs, goals and preferences and optimise their independence, health, well-being and quality of life.</w:t>
      </w:r>
    </w:p>
    <w:p w14:paraId="1BF4C5A1"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29F2E933" w14:textId="77777777" w:rsidTr="009737C3">
        <w:tc>
          <w:tcPr>
            <w:tcW w:w="4531" w:type="dxa"/>
            <w:shd w:val="clear" w:color="auto" w:fill="E7E6E6" w:themeFill="background2"/>
          </w:tcPr>
          <w:p w14:paraId="184E69B0" w14:textId="77777777" w:rsidR="009737C3" w:rsidRPr="002B61BB" w:rsidRDefault="009737C3" w:rsidP="009737C3">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13394142"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16893CEC"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0CE23CD4" w14:textId="77777777" w:rsidTr="009737C3">
        <w:tc>
          <w:tcPr>
            <w:tcW w:w="4531" w:type="dxa"/>
            <w:shd w:val="clear" w:color="auto" w:fill="E7E6E6" w:themeFill="background2"/>
          </w:tcPr>
          <w:p w14:paraId="66E91D98" w14:textId="77777777" w:rsidR="009737C3" w:rsidRPr="002B61BB" w:rsidRDefault="009737C3" w:rsidP="009737C3">
            <w:pPr>
              <w:pStyle w:val="Heading3"/>
              <w:spacing w:before="0" w:after="0"/>
              <w:outlineLvl w:val="2"/>
            </w:pPr>
          </w:p>
        </w:tc>
        <w:tc>
          <w:tcPr>
            <w:tcW w:w="993" w:type="dxa"/>
            <w:shd w:val="clear" w:color="auto" w:fill="E7E6E6" w:themeFill="background2"/>
          </w:tcPr>
          <w:p w14:paraId="182148C8"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4FF1DE19" w14:textId="5C3AFAE8" w:rsidR="009737C3" w:rsidRPr="006107BF" w:rsidRDefault="0070135E" w:rsidP="009737C3">
            <w:pPr>
              <w:pStyle w:val="Heading3"/>
              <w:spacing w:before="0" w:after="0"/>
              <w:jc w:val="right"/>
              <w:outlineLvl w:val="2"/>
              <w:rPr>
                <w:color w:val="0000FF"/>
                <w:szCs w:val="26"/>
              </w:rPr>
            </w:pPr>
            <w:r>
              <w:t>Not Applicable</w:t>
            </w:r>
          </w:p>
        </w:tc>
      </w:tr>
    </w:tbl>
    <w:p w14:paraId="5E443907" w14:textId="77777777" w:rsidR="009737C3" w:rsidRDefault="009737C3" w:rsidP="009737C3">
      <w:pPr>
        <w:rPr>
          <w:i/>
        </w:rPr>
      </w:pPr>
      <w:r w:rsidRPr="008D114F">
        <w:rPr>
          <w:i/>
        </w:rPr>
        <w:t>Services and supports for daily living promote each consumer’s emotional, spiritual and psychological well-being.</w:t>
      </w:r>
    </w:p>
    <w:p w14:paraId="7A4C9B3B"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0B61E8F9" w14:textId="77777777" w:rsidTr="009737C3">
        <w:tc>
          <w:tcPr>
            <w:tcW w:w="4531" w:type="dxa"/>
            <w:shd w:val="clear" w:color="auto" w:fill="E7E6E6" w:themeFill="background2"/>
          </w:tcPr>
          <w:p w14:paraId="67EC1088" w14:textId="77777777" w:rsidR="009737C3" w:rsidRPr="002B61BB" w:rsidRDefault="009737C3" w:rsidP="009737C3">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66431309"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363E341C"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2DAB6176" w14:textId="77777777" w:rsidTr="009737C3">
        <w:tc>
          <w:tcPr>
            <w:tcW w:w="4531" w:type="dxa"/>
            <w:shd w:val="clear" w:color="auto" w:fill="E7E6E6" w:themeFill="background2"/>
          </w:tcPr>
          <w:p w14:paraId="463340EB" w14:textId="77777777" w:rsidR="009737C3" w:rsidRPr="002B61BB" w:rsidRDefault="009737C3" w:rsidP="009737C3">
            <w:pPr>
              <w:pStyle w:val="Heading3"/>
              <w:spacing w:before="0" w:after="0"/>
              <w:outlineLvl w:val="2"/>
            </w:pPr>
          </w:p>
        </w:tc>
        <w:tc>
          <w:tcPr>
            <w:tcW w:w="993" w:type="dxa"/>
            <w:shd w:val="clear" w:color="auto" w:fill="E7E6E6" w:themeFill="background2"/>
          </w:tcPr>
          <w:p w14:paraId="374E5482"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30CD099" w14:textId="099AD0F4" w:rsidR="009737C3" w:rsidRPr="006107BF" w:rsidRDefault="0070135E" w:rsidP="009737C3">
            <w:pPr>
              <w:pStyle w:val="Heading3"/>
              <w:spacing w:before="0" w:after="0"/>
              <w:jc w:val="right"/>
              <w:outlineLvl w:val="2"/>
              <w:rPr>
                <w:color w:val="0000FF"/>
                <w:szCs w:val="26"/>
              </w:rPr>
            </w:pPr>
            <w:r>
              <w:t>Not Applicable</w:t>
            </w:r>
          </w:p>
        </w:tc>
      </w:tr>
    </w:tbl>
    <w:p w14:paraId="22C6CA94" w14:textId="77777777" w:rsidR="009737C3" w:rsidRPr="008D114F" w:rsidRDefault="009737C3" w:rsidP="009737C3">
      <w:pPr>
        <w:rPr>
          <w:i/>
        </w:rPr>
      </w:pPr>
      <w:r w:rsidRPr="008D114F">
        <w:rPr>
          <w:i/>
        </w:rPr>
        <w:t>Services and supports for daily living assist each consumer to:</w:t>
      </w:r>
    </w:p>
    <w:p w14:paraId="3F565A05" w14:textId="77777777" w:rsidR="009737C3" w:rsidRPr="008D114F" w:rsidRDefault="009737C3" w:rsidP="009737C3">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EC84BE1" w14:textId="77777777" w:rsidR="009737C3" w:rsidRPr="008D114F" w:rsidRDefault="009737C3" w:rsidP="009737C3">
      <w:pPr>
        <w:numPr>
          <w:ilvl w:val="0"/>
          <w:numId w:val="26"/>
        </w:numPr>
        <w:tabs>
          <w:tab w:val="right" w:pos="9026"/>
        </w:tabs>
        <w:spacing w:before="0" w:after="0"/>
        <w:ind w:left="567" w:hanging="425"/>
        <w:outlineLvl w:val="4"/>
        <w:rPr>
          <w:i/>
        </w:rPr>
      </w:pPr>
      <w:r w:rsidRPr="008D114F">
        <w:rPr>
          <w:i/>
        </w:rPr>
        <w:t>have social and personal relationships; and</w:t>
      </w:r>
    </w:p>
    <w:p w14:paraId="1513DD51" w14:textId="77777777" w:rsidR="009737C3" w:rsidRPr="00F5173F" w:rsidRDefault="009737C3" w:rsidP="009737C3">
      <w:pPr>
        <w:numPr>
          <w:ilvl w:val="0"/>
          <w:numId w:val="26"/>
        </w:numPr>
        <w:tabs>
          <w:tab w:val="right" w:pos="9026"/>
        </w:tabs>
        <w:spacing w:before="0" w:after="0"/>
        <w:ind w:left="567" w:hanging="425"/>
        <w:outlineLvl w:val="4"/>
        <w:rPr>
          <w:i/>
        </w:rPr>
      </w:pPr>
      <w:r w:rsidRPr="008D114F">
        <w:rPr>
          <w:i/>
        </w:rPr>
        <w:t>do the things of interest to them.</w:t>
      </w:r>
    </w:p>
    <w:p w14:paraId="361E3987" w14:textId="77777777" w:rsidR="009737C3" w:rsidRPr="00215F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6102037C" w14:textId="77777777" w:rsidTr="009737C3">
        <w:tc>
          <w:tcPr>
            <w:tcW w:w="4531" w:type="dxa"/>
            <w:shd w:val="clear" w:color="auto" w:fill="E7E6E6" w:themeFill="background2"/>
          </w:tcPr>
          <w:p w14:paraId="4091C65C" w14:textId="77777777" w:rsidR="009737C3" w:rsidRPr="002B61BB" w:rsidRDefault="009737C3" w:rsidP="009737C3">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33739ADA"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75087874" w14:textId="77777777" w:rsidR="009737C3" w:rsidRPr="006107BF" w:rsidRDefault="009737C3" w:rsidP="009737C3">
            <w:pPr>
              <w:pStyle w:val="Heading3"/>
              <w:spacing w:before="120" w:after="0"/>
              <w:jc w:val="right"/>
              <w:outlineLvl w:val="2"/>
            </w:pPr>
            <w:r w:rsidRPr="007D0320">
              <w:t>Compliant</w:t>
            </w:r>
          </w:p>
        </w:tc>
      </w:tr>
      <w:tr w:rsidR="009737C3" w:rsidRPr="002B61BB" w14:paraId="019E0BC4" w14:textId="77777777" w:rsidTr="009737C3">
        <w:tc>
          <w:tcPr>
            <w:tcW w:w="4531" w:type="dxa"/>
            <w:shd w:val="clear" w:color="auto" w:fill="E7E6E6" w:themeFill="background2"/>
          </w:tcPr>
          <w:p w14:paraId="254C83F1" w14:textId="77777777" w:rsidR="009737C3" w:rsidRPr="002B61BB" w:rsidRDefault="009737C3" w:rsidP="009737C3">
            <w:pPr>
              <w:pStyle w:val="Heading3"/>
              <w:spacing w:before="0" w:after="0"/>
              <w:outlineLvl w:val="2"/>
            </w:pPr>
          </w:p>
        </w:tc>
        <w:tc>
          <w:tcPr>
            <w:tcW w:w="993" w:type="dxa"/>
            <w:shd w:val="clear" w:color="auto" w:fill="E7E6E6" w:themeFill="background2"/>
          </w:tcPr>
          <w:p w14:paraId="036E6A81"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3DF881F3" w14:textId="5099E6AD" w:rsidR="009737C3" w:rsidRPr="006107BF" w:rsidRDefault="0070135E" w:rsidP="009737C3">
            <w:pPr>
              <w:pStyle w:val="Heading3"/>
              <w:spacing w:before="0" w:after="0"/>
              <w:jc w:val="right"/>
              <w:outlineLvl w:val="2"/>
            </w:pPr>
            <w:r>
              <w:t>Not Applicable</w:t>
            </w:r>
          </w:p>
        </w:tc>
      </w:tr>
    </w:tbl>
    <w:p w14:paraId="2736126E" w14:textId="77777777" w:rsidR="009737C3" w:rsidRDefault="009737C3" w:rsidP="009737C3">
      <w:pPr>
        <w:rPr>
          <w:i/>
        </w:rPr>
      </w:pPr>
      <w:r w:rsidRPr="008D114F">
        <w:rPr>
          <w:i/>
        </w:rPr>
        <w:t>Information about the consumer’s condition, needs and preferences is communicated within the organisation, and with others where responsibility for care is shared.</w:t>
      </w:r>
    </w:p>
    <w:p w14:paraId="606DD097"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5713C3F7" w14:textId="77777777" w:rsidTr="009737C3">
        <w:tc>
          <w:tcPr>
            <w:tcW w:w="4531" w:type="dxa"/>
            <w:shd w:val="clear" w:color="auto" w:fill="E7E6E6" w:themeFill="background2"/>
          </w:tcPr>
          <w:p w14:paraId="6FE812E6" w14:textId="77777777" w:rsidR="009737C3" w:rsidRPr="002B61BB" w:rsidRDefault="009737C3" w:rsidP="009737C3">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3529E237"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22D817BF" w14:textId="79FCAD9C" w:rsidR="009737C3" w:rsidRPr="006107BF" w:rsidRDefault="00696423"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27D158FB" w14:textId="77777777" w:rsidTr="009737C3">
        <w:tc>
          <w:tcPr>
            <w:tcW w:w="4531" w:type="dxa"/>
            <w:shd w:val="clear" w:color="auto" w:fill="E7E6E6" w:themeFill="background2"/>
          </w:tcPr>
          <w:p w14:paraId="2C51C2CF" w14:textId="77777777" w:rsidR="009737C3" w:rsidRPr="002B61BB" w:rsidRDefault="009737C3" w:rsidP="009737C3">
            <w:pPr>
              <w:pStyle w:val="Heading3"/>
              <w:spacing w:before="0" w:after="0"/>
              <w:outlineLvl w:val="2"/>
            </w:pPr>
          </w:p>
        </w:tc>
        <w:tc>
          <w:tcPr>
            <w:tcW w:w="993" w:type="dxa"/>
            <w:shd w:val="clear" w:color="auto" w:fill="E7E6E6" w:themeFill="background2"/>
          </w:tcPr>
          <w:p w14:paraId="57AB3E23"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F7BB4BB" w14:textId="3B6CF3CD" w:rsidR="009737C3" w:rsidRPr="006107BF" w:rsidRDefault="0070135E" w:rsidP="009737C3">
            <w:pPr>
              <w:pStyle w:val="Heading3"/>
              <w:spacing w:before="0" w:after="0"/>
              <w:jc w:val="right"/>
              <w:outlineLvl w:val="2"/>
              <w:rPr>
                <w:color w:val="0000FF"/>
                <w:szCs w:val="26"/>
              </w:rPr>
            </w:pPr>
            <w:r>
              <w:t>Not Applicable</w:t>
            </w:r>
          </w:p>
        </w:tc>
      </w:tr>
    </w:tbl>
    <w:p w14:paraId="254F5001" w14:textId="6D60C53B" w:rsidR="009737C3" w:rsidRDefault="009737C3" w:rsidP="009737C3">
      <w:pPr>
        <w:rPr>
          <w:i/>
        </w:rPr>
      </w:pPr>
      <w:r w:rsidRPr="008D114F">
        <w:rPr>
          <w:i/>
        </w:rPr>
        <w:t>Timely and appropriate referrals to individuals, other organisations and providers of other care and services.</w:t>
      </w:r>
    </w:p>
    <w:p w14:paraId="0B960AD7" w14:textId="14B0F79A" w:rsidR="00797D57" w:rsidRPr="003205B7" w:rsidRDefault="00797D57" w:rsidP="00797D57">
      <w:pPr>
        <w:rPr>
          <w:rFonts w:eastAsiaTheme="minorHAnsi"/>
          <w:color w:val="auto"/>
        </w:rPr>
      </w:pPr>
      <w:r w:rsidRPr="003205B7">
        <w:rPr>
          <w:rFonts w:eastAsiaTheme="minorHAnsi"/>
          <w:color w:val="auto"/>
        </w:rPr>
        <w:t xml:space="preserve">Management advised the Assessment Team, they do not proactively refer consumers to </w:t>
      </w:r>
      <w:r w:rsidR="003777ED" w:rsidRPr="003205B7">
        <w:rPr>
          <w:rFonts w:eastAsiaTheme="minorHAnsi"/>
          <w:color w:val="auto"/>
        </w:rPr>
        <w:t>lifestyle</w:t>
      </w:r>
      <w:r w:rsidRPr="003205B7">
        <w:rPr>
          <w:rFonts w:eastAsiaTheme="minorHAnsi"/>
          <w:color w:val="auto"/>
        </w:rPr>
        <w:t xml:space="preserve"> service providers such as community groups or counselling services to support consumers wellbeing.  </w:t>
      </w:r>
    </w:p>
    <w:p w14:paraId="162A7F46" w14:textId="01A16BC7" w:rsidR="00797D57" w:rsidRPr="003205B7" w:rsidRDefault="00797D57" w:rsidP="00797D57">
      <w:pPr>
        <w:rPr>
          <w:rFonts w:eastAsiaTheme="minorHAnsi"/>
          <w:color w:val="auto"/>
        </w:rPr>
      </w:pPr>
      <w:r w:rsidRPr="003205B7">
        <w:rPr>
          <w:rFonts w:eastAsiaTheme="minorHAnsi"/>
          <w:color w:val="auto"/>
        </w:rPr>
        <w:t xml:space="preserve">The approved provider’s response does not dispute the Assessment Team’s findings and outlines that a referral template has been developed. The response does not demonstrate that the service is actively </w:t>
      </w:r>
      <w:r w:rsidR="003777ED" w:rsidRPr="003205B7">
        <w:rPr>
          <w:rFonts w:eastAsiaTheme="minorHAnsi"/>
          <w:color w:val="auto"/>
        </w:rPr>
        <w:t>engaging</w:t>
      </w:r>
      <w:r w:rsidRPr="003205B7">
        <w:rPr>
          <w:rFonts w:eastAsiaTheme="minorHAnsi"/>
          <w:color w:val="auto"/>
        </w:rPr>
        <w:t xml:space="preserve"> with </w:t>
      </w:r>
      <w:r w:rsidR="00746696">
        <w:rPr>
          <w:rFonts w:eastAsiaTheme="minorHAnsi"/>
          <w:color w:val="auto"/>
        </w:rPr>
        <w:t xml:space="preserve">current </w:t>
      </w:r>
      <w:r w:rsidR="003777ED" w:rsidRPr="003205B7">
        <w:rPr>
          <w:rFonts w:eastAsiaTheme="minorHAnsi"/>
          <w:color w:val="auto"/>
        </w:rPr>
        <w:t>consumers</w:t>
      </w:r>
      <w:r w:rsidRPr="003205B7">
        <w:rPr>
          <w:rFonts w:eastAsiaTheme="minorHAnsi"/>
          <w:color w:val="auto"/>
        </w:rPr>
        <w:t xml:space="preserve"> in discussing what other supports the service might facilitate to support the consumers’ social and lifestyle goals.</w:t>
      </w:r>
    </w:p>
    <w:p w14:paraId="77615780" w14:textId="77777777" w:rsidR="00797D57" w:rsidRPr="003205B7" w:rsidRDefault="00797D57" w:rsidP="00797D57">
      <w:pPr>
        <w:rPr>
          <w:rFonts w:eastAsiaTheme="minorHAnsi"/>
          <w:color w:val="auto"/>
        </w:rPr>
      </w:pPr>
      <w:r w:rsidRPr="003205B7">
        <w:rPr>
          <w:rFonts w:eastAsiaTheme="minorHAnsi"/>
          <w:color w:val="auto"/>
        </w:rPr>
        <w:lastRenderedPageBreak/>
        <w:t xml:space="preserve">Based on all the available evidence I am satisfied that at the time of the audit the approved provider did not comply with this Requirement.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12685C30" w14:textId="77777777" w:rsidTr="009737C3">
        <w:tc>
          <w:tcPr>
            <w:tcW w:w="4531" w:type="dxa"/>
            <w:shd w:val="clear" w:color="auto" w:fill="E7E6E6" w:themeFill="background2"/>
          </w:tcPr>
          <w:p w14:paraId="63C4E7D9" w14:textId="77777777" w:rsidR="009737C3" w:rsidRPr="002B61BB" w:rsidRDefault="009737C3" w:rsidP="009737C3">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13FF62DA"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477FF1B4" w14:textId="77777777" w:rsidR="009737C3" w:rsidRPr="006107BF" w:rsidRDefault="009737C3" w:rsidP="009737C3">
            <w:pPr>
              <w:pStyle w:val="Heading3"/>
              <w:spacing w:before="120" w:after="0"/>
              <w:jc w:val="right"/>
              <w:outlineLvl w:val="2"/>
            </w:pPr>
            <w:r w:rsidRPr="007D0320">
              <w:t>Compliant</w:t>
            </w:r>
          </w:p>
        </w:tc>
      </w:tr>
      <w:tr w:rsidR="009737C3" w:rsidRPr="002B61BB" w14:paraId="6D352DF0" w14:textId="77777777" w:rsidTr="009737C3">
        <w:tc>
          <w:tcPr>
            <w:tcW w:w="4531" w:type="dxa"/>
            <w:shd w:val="clear" w:color="auto" w:fill="E7E6E6" w:themeFill="background2"/>
          </w:tcPr>
          <w:p w14:paraId="48A55017" w14:textId="77777777" w:rsidR="009737C3" w:rsidRPr="002B61BB" w:rsidRDefault="009737C3" w:rsidP="009737C3">
            <w:pPr>
              <w:pStyle w:val="Heading3"/>
              <w:spacing w:before="0" w:after="0"/>
              <w:outlineLvl w:val="2"/>
            </w:pPr>
          </w:p>
        </w:tc>
        <w:tc>
          <w:tcPr>
            <w:tcW w:w="993" w:type="dxa"/>
            <w:shd w:val="clear" w:color="auto" w:fill="E7E6E6" w:themeFill="background2"/>
          </w:tcPr>
          <w:p w14:paraId="08FE541B"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1FED49CE" w14:textId="5393C5E0" w:rsidR="009737C3" w:rsidRPr="006107BF" w:rsidRDefault="0070135E" w:rsidP="009737C3">
            <w:pPr>
              <w:pStyle w:val="Heading3"/>
              <w:spacing w:before="0" w:after="0"/>
              <w:jc w:val="right"/>
              <w:outlineLvl w:val="2"/>
            </w:pPr>
            <w:r>
              <w:t>Not Applicable</w:t>
            </w:r>
          </w:p>
        </w:tc>
      </w:tr>
    </w:tbl>
    <w:p w14:paraId="2C3042AE" w14:textId="77777777" w:rsidR="009737C3" w:rsidRDefault="009737C3" w:rsidP="009737C3">
      <w:pPr>
        <w:rPr>
          <w:i/>
        </w:rPr>
      </w:pPr>
      <w:r w:rsidRPr="008D114F">
        <w:rPr>
          <w:i/>
        </w:rPr>
        <w:t>Where meals are provided, they are varied and of suitable quality and quantity.</w:t>
      </w:r>
    </w:p>
    <w:p w14:paraId="527AD5AA"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07FDFDB5" w14:textId="77777777" w:rsidTr="009737C3">
        <w:tc>
          <w:tcPr>
            <w:tcW w:w="4531" w:type="dxa"/>
            <w:shd w:val="clear" w:color="auto" w:fill="E7E6E6" w:themeFill="background2"/>
          </w:tcPr>
          <w:p w14:paraId="4D63CD66" w14:textId="77777777" w:rsidR="009737C3" w:rsidRPr="002B61BB" w:rsidRDefault="009737C3" w:rsidP="009737C3">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8CB9873"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05A437D1"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529DCA81" w14:textId="77777777" w:rsidTr="009737C3">
        <w:tc>
          <w:tcPr>
            <w:tcW w:w="4531" w:type="dxa"/>
            <w:shd w:val="clear" w:color="auto" w:fill="E7E6E6" w:themeFill="background2"/>
          </w:tcPr>
          <w:p w14:paraId="35FAC5BF" w14:textId="77777777" w:rsidR="009737C3" w:rsidRPr="002B61BB" w:rsidRDefault="009737C3" w:rsidP="009737C3">
            <w:pPr>
              <w:pStyle w:val="Heading3"/>
              <w:spacing w:before="0" w:after="0"/>
              <w:outlineLvl w:val="2"/>
            </w:pPr>
          </w:p>
        </w:tc>
        <w:tc>
          <w:tcPr>
            <w:tcW w:w="993" w:type="dxa"/>
            <w:shd w:val="clear" w:color="auto" w:fill="E7E6E6" w:themeFill="background2"/>
          </w:tcPr>
          <w:p w14:paraId="708104AE"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209D6E51" w14:textId="134A44A3" w:rsidR="009737C3" w:rsidRPr="006107BF" w:rsidRDefault="0070135E" w:rsidP="009737C3">
            <w:pPr>
              <w:pStyle w:val="Heading3"/>
              <w:spacing w:before="0" w:after="0"/>
              <w:jc w:val="right"/>
              <w:outlineLvl w:val="2"/>
              <w:rPr>
                <w:color w:val="0000FF"/>
                <w:szCs w:val="26"/>
              </w:rPr>
            </w:pPr>
            <w:r>
              <w:t>Not Applicable</w:t>
            </w:r>
          </w:p>
        </w:tc>
      </w:tr>
    </w:tbl>
    <w:p w14:paraId="0A6E8FBB" w14:textId="77777777" w:rsidR="009737C3" w:rsidRDefault="009737C3" w:rsidP="009737C3">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58241"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6278183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70135E" w:rsidRPr="00396AA6">
        <w:rPr>
          <w:rFonts w:ascii="Arial" w:hAnsi="Arial" w:cs="Times New Roman"/>
          <w:bCs w:val="0"/>
          <w:iCs w:val="0"/>
          <w:color w:val="FFFFFF" w:themeColor="background1"/>
          <w:sz w:val="36"/>
          <w:szCs w:val="36"/>
        </w:rPr>
        <w:t>Not Applicable</w:t>
      </w:r>
      <w:r w:rsidRPr="00396AA6">
        <w:rPr>
          <w:rFonts w:ascii="Arial" w:hAnsi="Arial" w:cs="Times New Roman"/>
          <w:bCs w:val="0"/>
          <w:iCs w:val="0"/>
          <w:color w:val="FFFFFF" w:themeColor="background1"/>
          <w:sz w:val="36"/>
          <w:szCs w:val="36"/>
        </w:rPr>
        <w:br/>
      </w:r>
      <w:r w:rsidRPr="00396AA6">
        <w:rPr>
          <w:rFonts w:ascii="Arial" w:hAnsi="Arial" w:cs="Times New Roman"/>
          <w:bCs w:val="0"/>
          <w:iCs w:val="0"/>
          <w:color w:val="FFFFFF" w:themeColor="background1"/>
          <w:sz w:val="36"/>
          <w:szCs w:val="36"/>
        </w:rPr>
        <w:tab/>
      </w:r>
      <w:r w:rsidRPr="00396AA6">
        <w:rPr>
          <w:color w:val="FFFFFF" w:themeColor="background1"/>
          <w:sz w:val="36"/>
        </w:rPr>
        <w:t>CHSP</w:t>
      </w:r>
      <w:r w:rsidRPr="00396AA6">
        <w:rPr>
          <w:rFonts w:ascii="Arial" w:hAnsi="Arial" w:cs="Times New Roman"/>
          <w:bCs w:val="0"/>
          <w:iCs w:val="0"/>
          <w:color w:val="FFFFFF" w:themeColor="background1"/>
          <w:sz w:val="36"/>
          <w:szCs w:val="36"/>
        </w:rPr>
        <w:t xml:space="preserve"> </w:t>
      </w:r>
      <w:r w:rsidRPr="00396AA6">
        <w:rPr>
          <w:rFonts w:ascii="Arial" w:hAnsi="Arial" w:cs="Times New Roman"/>
          <w:bCs w:val="0"/>
          <w:iCs w:val="0"/>
          <w:color w:val="FFFFFF" w:themeColor="background1"/>
          <w:sz w:val="36"/>
          <w:szCs w:val="36"/>
        </w:rPr>
        <w:tab/>
      </w:r>
      <w:r w:rsidR="0070135E" w:rsidRPr="00396AA6">
        <w:rPr>
          <w:rFonts w:ascii="Arial" w:hAnsi="Arial" w:cs="Times New Roman"/>
          <w:bCs w:val="0"/>
          <w:iCs w:val="0"/>
          <w:color w:val="FFFFFF" w:themeColor="background1"/>
          <w:sz w:val="36"/>
          <w:szCs w:val="36"/>
        </w:rPr>
        <w:t>Not Applicable</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760CDCAC" w14:textId="4FCE8C7F" w:rsidR="00154403" w:rsidRPr="00D46DE9" w:rsidRDefault="00D46DE9" w:rsidP="00556CBD">
      <w:pPr>
        <w:rPr>
          <w:rFonts w:eastAsiaTheme="minorHAnsi"/>
          <w:color w:val="auto"/>
        </w:rPr>
      </w:pPr>
      <w:r w:rsidRPr="00D46DE9">
        <w:rPr>
          <w:rFonts w:eastAsiaTheme="minorHAnsi"/>
          <w:color w:val="auto"/>
        </w:rPr>
        <w:t>Standard 5 is not applica</w:t>
      </w:r>
      <w:r w:rsidR="00FC1FD5">
        <w:rPr>
          <w:rFonts w:eastAsiaTheme="minorHAnsi"/>
          <w:color w:val="auto"/>
        </w:rPr>
        <w:t>bl</w:t>
      </w:r>
      <w:r w:rsidRPr="00D46DE9">
        <w:rPr>
          <w:rFonts w:eastAsiaTheme="minorHAnsi"/>
          <w:color w:val="auto"/>
        </w:rPr>
        <w:t>e to this service.</w:t>
      </w:r>
    </w:p>
    <w:p w14:paraId="747B201C" w14:textId="50AF9D65"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D46DE9"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1C98449D" w:rsidR="006107BF" w:rsidRPr="006107BF" w:rsidRDefault="0070135E" w:rsidP="006107BF">
            <w:pPr>
              <w:pStyle w:val="Heading3"/>
              <w:spacing w:before="120" w:after="0"/>
              <w:jc w:val="right"/>
              <w:outlineLvl w:val="2"/>
            </w:pPr>
            <w:r w:rsidRPr="00D46DE9">
              <w:t>Not Applicable</w:t>
            </w:r>
          </w:p>
        </w:tc>
      </w:tr>
      <w:tr w:rsidR="006107BF" w:rsidRPr="00D46DE9"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6E411FDD" w:rsidR="006107BF" w:rsidRPr="006107BF" w:rsidRDefault="0070135E" w:rsidP="006107BF">
            <w:pPr>
              <w:pStyle w:val="Heading3"/>
              <w:spacing w:before="0" w:after="0"/>
              <w:jc w:val="right"/>
              <w:outlineLvl w:val="2"/>
            </w:pPr>
            <w:r w:rsidRPr="00D46DE9">
              <w:t>Not Applicable</w:t>
            </w:r>
          </w:p>
        </w:tc>
      </w:tr>
    </w:tbl>
    <w:p w14:paraId="68FF8E7D" w14:textId="4F459ED3" w:rsidR="00EA2B99" w:rsidRPr="00215FC3" w:rsidRDefault="00314FF7" w:rsidP="00215FC3">
      <w:pPr>
        <w:spacing w:line="240" w:lineRule="auto"/>
        <w:rPr>
          <w:color w:val="0000FF"/>
        </w:rPr>
      </w:pPr>
      <w:r w:rsidRPr="008D114F">
        <w:rPr>
          <w:i/>
        </w:rPr>
        <w:t xml:space="preserve">The service environment is welcoming and easy to understand, and optimises each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D46DE9" w14:paraId="2910FF17" w14:textId="77777777" w:rsidTr="006107BF">
        <w:tc>
          <w:tcPr>
            <w:tcW w:w="4531" w:type="dxa"/>
            <w:shd w:val="clear" w:color="auto" w:fill="E7E6E6" w:themeFill="background2"/>
          </w:tcPr>
          <w:p w14:paraId="65D2FF6B" w14:textId="60006222" w:rsidR="006107BF" w:rsidRPr="002B61BB" w:rsidRDefault="006107BF" w:rsidP="006107BF">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DA2C94A" w14:textId="14E39D94" w:rsidR="006107BF" w:rsidRPr="006107BF" w:rsidRDefault="0070135E" w:rsidP="006107BF">
            <w:pPr>
              <w:pStyle w:val="Heading3"/>
              <w:spacing w:before="120" w:after="0"/>
              <w:jc w:val="right"/>
              <w:outlineLvl w:val="2"/>
            </w:pPr>
            <w:r w:rsidRPr="00D46DE9">
              <w:t>Not Applicable</w:t>
            </w:r>
          </w:p>
        </w:tc>
      </w:tr>
      <w:tr w:rsidR="006107BF" w:rsidRPr="00D46DE9"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338B98F" w14:textId="38C43E53" w:rsidR="006107BF" w:rsidRPr="006107BF" w:rsidRDefault="0070135E" w:rsidP="00D46DE9">
            <w:pPr>
              <w:pStyle w:val="Heading3"/>
              <w:spacing w:before="120" w:after="0"/>
              <w:jc w:val="right"/>
              <w:outlineLvl w:val="2"/>
            </w:pPr>
            <w:r w:rsidRPr="00D46DE9">
              <w:t>Not Applicable</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F517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BC53FD2" w14:textId="3C39E606"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6C1247C" w14:textId="77777777" w:rsidTr="006107BF">
        <w:tc>
          <w:tcPr>
            <w:tcW w:w="4531" w:type="dxa"/>
            <w:shd w:val="clear" w:color="auto" w:fill="E7E6E6" w:themeFill="background2"/>
          </w:tcPr>
          <w:p w14:paraId="184FDBF9" w14:textId="29A2B00D" w:rsidR="006107BF" w:rsidRPr="002B61BB" w:rsidRDefault="006107BF" w:rsidP="006107BF">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A51FF6F" w14:textId="6AA2CE7A" w:rsidR="006107BF" w:rsidRPr="006107BF" w:rsidRDefault="0070135E" w:rsidP="006107BF">
            <w:pPr>
              <w:pStyle w:val="Heading3"/>
              <w:spacing w:before="120" w:after="0"/>
              <w:jc w:val="right"/>
              <w:outlineLvl w:val="2"/>
            </w:pPr>
            <w:r w:rsidRPr="00D46DE9">
              <w:t>Not Applicable</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A13E5D1" w14:textId="35E465B3" w:rsidR="006107BF" w:rsidRPr="006107BF" w:rsidRDefault="0070135E" w:rsidP="00D46DE9">
            <w:pPr>
              <w:pStyle w:val="Heading3"/>
              <w:spacing w:before="120" w:after="0"/>
              <w:jc w:val="right"/>
              <w:outlineLvl w:val="2"/>
            </w:pPr>
            <w:r w:rsidRPr="00D46DE9">
              <w:t>Not Applicable</w:t>
            </w:r>
          </w:p>
        </w:tc>
      </w:tr>
    </w:tbl>
    <w:p w14:paraId="25D1E369" w14:textId="7470B330" w:rsidR="003205B7" w:rsidRPr="00D46DE9" w:rsidRDefault="00314FF7" w:rsidP="00D46DE9">
      <w:pPr>
        <w:rPr>
          <w:i/>
        </w:rPr>
      </w:pPr>
      <w:r w:rsidRPr="008D114F">
        <w:rPr>
          <w:i/>
        </w:rPr>
        <w:t>Furniture, fittings and equipment are safe, clean, well maintained and suitable for the consumer.</w:t>
      </w:r>
      <w:r w:rsidR="003205B7">
        <w:br w:type="page"/>
      </w:r>
    </w:p>
    <w:p w14:paraId="4927C8EE" w14:textId="77777777" w:rsidR="009737C3" w:rsidRDefault="009737C3" w:rsidP="009737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58247" behindDoc="1" locked="0" layoutInCell="1" allowOverlap="1" wp14:anchorId="7A4AC248" wp14:editId="210C35E6">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16541CB8" w14:textId="161E5F85" w:rsidR="009737C3" w:rsidRPr="008A777F" w:rsidRDefault="009737C3" w:rsidP="009737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8A777F">
        <w:rPr>
          <w:rFonts w:ascii="Arial" w:hAnsi="Arial" w:cs="Times New Roman"/>
          <w:bCs w:val="0"/>
          <w:iCs w:val="0"/>
          <w:color w:val="FFFFFF" w:themeColor="background1"/>
          <w:sz w:val="36"/>
          <w:szCs w:val="36"/>
        </w:rPr>
        <w:t>Compliant</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0070135E">
        <w:rPr>
          <w:rFonts w:ascii="Arial" w:hAnsi="Arial" w:cs="Times New Roman"/>
          <w:bCs w:val="0"/>
          <w:iCs w:val="0"/>
          <w:color w:val="FFFFFF" w:themeColor="background1"/>
          <w:sz w:val="36"/>
          <w:szCs w:val="36"/>
        </w:rPr>
        <w:t>Not Applicable</w:t>
      </w:r>
    </w:p>
    <w:p w14:paraId="33DE728C" w14:textId="77777777" w:rsidR="009737C3" w:rsidRPr="00162F6A" w:rsidRDefault="009737C3" w:rsidP="009737C3">
      <w:pPr>
        <w:pStyle w:val="Heading1"/>
        <w:tabs>
          <w:tab w:val="left" w:pos="2835"/>
          <w:tab w:val="right" w:pos="9070"/>
        </w:tabs>
        <w:spacing w:before="0" w:after="0" w:line="240" w:lineRule="auto"/>
        <w:rPr>
          <w:color w:val="FFFFFF" w:themeColor="background1"/>
          <w:sz w:val="36"/>
        </w:rPr>
      </w:pPr>
    </w:p>
    <w:p w14:paraId="77DD2512" w14:textId="77777777" w:rsidR="009737C3" w:rsidRPr="006716D8" w:rsidRDefault="009737C3" w:rsidP="009737C3"/>
    <w:p w14:paraId="79E416ED" w14:textId="77777777" w:rsidR="009737C3" w:rsidRPr="006716D8" w:rsidRDefault="009737C3" w:rsidP="009737C3">
      <w:pPr>
        <w:spacing w:before="0" w:line="240" w:lineRule="auto"/>
        <w:sectPr w:rsidR="009737C3" w:rsidRPr="006716D8" w:rsidSect="00DD7584">
          <w:headerReference w:type="first" r:id="rId21"/>
          <w:type w:val="continuous"/>
          <w:pgSz w:w="11906" w:h="16838" w:code="9"/>
          <w:pgMar w:top="1701" w:right="1418" w:bottom="1418" w:left="1418" w:header="709" w:footer="397" w:gutter="0"/>
          <w:cols w:space="708"/>
          <w:docGrid w:linePitch="360"/>
        </w:sectPr>
      </w:pPr>
    </w:p>
    <w:p w14:paraId="3E5077CF" w14:textId="77777777" w:rsidR="009737C3" w:rsidRPr="00FD1B02" w:rsidRDefault="009737C3" w:rsidP="009737C3">
      <w:pPr>
        <w:pStyle w:val="Heading3"/>
        <w:shd w:val="clear" w:color="auto" w:fill="F2F2F2" w:themeFill="background1" w:themeFillShade="F2"/>
        <w:spacing w:before="0" w:line="240" w:lineRule="auto"/>
      </w:pPr>
      <w:r w:rsidRPr="00FD1B02">
        <w:t>Consumer outcome:</w:t>
      </w:r>
    </w:p>
    <w:p w14:paraId="301127D4" w14:textId="77777777" w:rsidR="009737C3" w:rsidRDefault="009737C3" w:rsidP="009737C3">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31AB83" w14:textId="77777777" w:rsidR="009737C3" w:rsidRDefault="009737C3" w:rsidP="009737C3">
      <w:pPr>
        <w:pStyle w:val="Heading3"/>
        <w:shd w:val="clear" w:color="auto" w:fill="F2F2F2" w:themeFill="background1" w:themeFillShade="F2"/>
      </w:pPr>
      <w:r>
        <w:t>Organisation statement:</w:t>
      </w:r>
    </w:p>
    <w:p w14:paraId="158D7C9C" w14:textId="77777777" w:rsidR="009737C3" w:rsidRDefault="009737C3" w:rsidP="009737C3">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F2331A" w14:textId="77777777" w:rsidR="009737C3" w:rsidRDefault="009737C3" w:rsidP="009737C3">
      <w:pPr>
        <w:pStyle w:val="Heading2"/>
      </w:pPr>
      <w:r>
        <w:t>Assessment of Standard 6</w:t>
      </w:r>
    </w:p>
    <w:p w14:paraId="13F731BC" w14:textId="367740E8" w:rsidR="00D46DE9" w:rsidRDefault="00D46DE9" w:rsidP="009737C3">
      <w:pPr>
        <w:rPr>
          <w:rFonts w:eastAsia="Calibri"/>
          <w:color w:val="auto"/>
          <w:lang w:eastAsia="en-US"/>
        </w:rPr>
      </w:pPr>
      <w:r w:rsidRPr="0023255C">
        <w:rPr>
          <w:rFonts w:eastAsia="Calibri"/>
          <w:color w:val="auto"/>
          <w:lang w:eastAsia="en-US"/>
        </w:rPr>
        <w:t>Consumers/representatives interviewed are aware of the feedback process and are supported and encouraged to provide feedback.</w:t>
      </w:r>
    </w:p>
    <w:p w14:paraId="1801D103" w14:textId="05842B34" w:rsidR="00D46DE9" w:rsidRDefault="00D46DE9" w:rsidP="009737C3">
      <w:pPr>
        <w:rPr>
          <w:rFonts w:eastAsiaTheme="minorHAnsi"/>
          <w:color w:val="auto"/>
        </w:rPr>
      </w:pPr>
      <w:r>
        <w:rPr>
          <w:rFonts w:eastAsiaTheme="minorHAnsi"/>
          <w:color w:val="auto"/>
        </w:rPr>
        <w:t>Management demonstrated they are responsive to feedback and use this information to make changes and improve service delivery.</w:t>
      </w:r>
    </w:p>
    <w:p w14:paraId="38C5AF83" w14:textId="2BEF3CAB" w:rsidR="009737C3" w:rsidRPr="00D10BF5" w:rsidRDefault="009737C3" w:rsidP="009737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Compliant as all the requirements of the Standard have been assessed as Compliant.</w:t>
      </w:r>
    </w:p>
    <w:p w14:paraId="12EB19F9" w14:textId="3BE232C9" w:rsidR="009737C3" w:rsidRPr="00D7393E" w:rsidRDefault="009737C3" w:rsidP="009737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w:t>
      </w:r>
    </w:p>
    <w:p w14:paraId="60500FB7" w14:textId="77777777" w:rsidR="009737C3" w:rsidRPr="00507CBC" w:rsidRDefault="009737C3" w:rsidP="009737C3">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6</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49DF182C" w14:textId="77777777" w:rsidTr="009737C3">
        <w:tc>
          <w:tcPr>
            <w:tcW w:w="4531" w:type="dxa"/>
            <w:shd w:val="clear" w:color="auto" w:fill="E7E6E6" w:themeFill="background2"/>
          </w:tcPr>
          <w:p w14:paraId="7A77CA66" w14:textId="77777777" w:rsidR="009737C3" w:rsidRPr="002B61BB" w:rsidRDefault="009737C3" w:rsidP="009737C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09CB2F9"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768AE77A"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144DD7E5" w14:textId="77777777" w:rsidTr="009737C3">
        <w:tc>
          <w:tcPr>
            <w:tcW w:w="4531" w:type="dxa"/>
            <w:shd w:val="clear" w:color="auto" w:fill="E7E6E6" w:themeFill="background2"/>
          </w:tcPr>
          <w:p w14:paraId="0EAF3CB5" w14:textId="77777777" w:rsidR="009737C3" w:rsidRPr="002B61BB" w:rsidRDefault="009737C3" w:rsidP="009737C3">
            <w:pPr>
              <w:pStyle w:val="Heading3"/>
              <w:spacing w:before="0" w:after="0"/>
              <w:outlineLvl w:val="2"/>
            </w:pPr>
          </w:p>
        </w:tc>
        <w:tc>
          <w:tcPr>
            <w:tcW w:w="993" w:type="dxa"/>
            <w:shd w:val="clear" w:color="auto" w:fill="E7E6E6" w:themeFill="background2"/>
          </w:tcPr>
          <w:p w14:paraId="73B8B4BB"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0FFA66FE" w14:textId="5E0C5D44" w:rsidR="009737C3" w:rsidRPr="006107BF" w:rsidRDefault="0070135E" w:rsidP="009737C3">
            <w:pPr>
              <w:pStyle w:val="Heading3"/>
              <w:spacing w:before="0" w:after="0"/>
              <w:jc w:val="right"/>
              <w:outlineLvl w:val="2"/>
              <w:rPr>
                <w:color w:val="0000FF"/>
                <w:szCs w:val="26"/>
              </w:rPr>
            </w:pPr>
            <w:r>
              <w:t>Not Applicable</w:t>
            </w:r>
          </w:p>
        </w:tc>
      </w:tr>
    </w:tbl>
    <w:p w14:paraId="096039D2" w14:textId="77777777" w:rsidR="009737C3" w:rsidRDefault="009737C3" w:rsidP="009737C3">
      <w:pPr>
        <w:rPr>
          <w:i/>
        </w:rPr>
      </w:pPr>
      <w:r w:rsidRPr="008D114F">
        <w:rPr>
          <w:i/>
        </w:rPr>
        <w:t>Consumers, their family, friends, carers and others are encouraged and supported to provide feedback and make complaints.</w:t>
      </w:r>
    </w:p>
    <w:p w14:paraId="4B96E7A8"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4740F088" w14:textId="77777777" w:rsidTr="009737C3">
        <w:tc>
          <w:tcPr>
            <w:tcW w:w="4531" w:type="dxa"/>
            <w:shd w:val="clear" w:color="auto" w:fill="E7E6E6" w:themeFill="background2"/>
          </w:tcPr>
          <w:p w14:paraId="774204F9" w14:textId="77777777" w:rsidR="009737C3" w:rsidRPr="002B61BB" w:rsidRDefault="009737C3" w:rsidP="009737C3">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3AC5C8B5"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50B19228"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2F8057FF" w14:textId="77777777" w:rsidTr="009737C3">
        <w:tc>
          <w:tcPr>
            <w:tcW w:w="4531" w:type="dxa"/>
            <w:shd w:val="clear" w:color="auto" w:fill="E7E6E6" w:themeFill="background2"/>
          </w:tcPr>
          <w:p w14:paraId="21586FBE" w14:textId="77777777" w:rsidR="009737C3" w:rsidRPr="002B61BB" w:rsidRDefault="009737C3" w:rsidP="009737C3">
            <w:pPr>
              <w:pStyle w:val="Heading3"/>
              <w:spacing w:before="0" w:after="0"/>
              <w:outlineLvl w:val="2"/>
            </w:pPr>
          </w:p>
        </w:tc>
        <w:tc>
          <w:tcPr>
            <w:tcW w:w="993" w:type="dxa"/>
            <w:shd w:val="clear" w:color="auto" w:fill="E7E6E6" w:themeFill="background2"/>
          </w:tcPr>
          <w:p w14:paraId="58C399CC"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62F015C7" w14:textId="3E62133B" w:rsidR="009737C3" w:rsidRPr="006107BF" w:rsidRDefault="0070135E" w:rsidP="009737C3">
            <w:pPr>
              <w:pStyle w:val="Heading3"/>
              <w:spacing w:before="0" w:after="0"/>
              <w:jc w:val="right"/>
              <w:outlineLvl w:val="2"/>
              <w:rPr>
                <w:color w:val="0000FF"/>
                <w:szCs w:val="26"/>
              </w:rPr>
            </w:pPr>
            <w:r>
              <w:t>Not Applicable</w:t>
            </w:r>
          </w:p>
        </w:tc>
      </w:tr>
    </w:tbl>
    <w:p w14:paraId="69BCB045" w14:textId="77777777" w:rsidR="009737C3" w:rsidRDefault="009737C3" w:rsidP="009737C3">
      <w:pPr>
        <w:rPr>
          <w:i/>
        </w:rPr>
      </w:pPr>
      <w:r w:rsidRPr="008D114F">
        <w:rPr>
          <w:i/>
        </w:rPr>
        <w:t>Consumers are made aware of and have access to advocates, language services and other methods for raising and resolving complaints.</w:t>
      </w:r>
    </w:p>
    <w:p w14:paraId="644F774B" w14:textId="012EDCA7" w:rsidR="001B1D97" w:rsidRPr="002242F1" w:rsidRDefault="001B1D97" w:rsidP="001B1D97">
      <w:pPr>
        <w:rPr>
          <w:rFonts w:eastAsia="Fira Sans Light"/>
          <w:color w:val="auto"/>
          <w:lang w:eastAsia="en-US"/>
        </w:rPr>
      </w:pPr>
      <w:r w:rsidRPr="002242F1">
        <w:rPr>
          <w:color w:val="auto"/>
        </w:rPr>
        <w:t>The Assessment Team</w:t>
      </w:r>
      <w:r w:rsidR="00E92216" w:rsidRPr="002242F1">
        <w:rPr>
          <w:color w:val="auto"/>
        </w:rPr>
        <w:t>’s evidence outlines</w:t>
      </w:r>
      <w:r w:rsidRPr="002242F1">
        <w:rPr>
          <w:color w:val="auto"/>
        </w:rPr>
        <w:t xml:space="preserve"> </w:t>
      </w:r>
      <w:r w:rsidRPr="002242F1">
        <w:rPr>
          <w:rFonts w:eastAsia="Fira Sans Light"/>
          <w:color w:val="auto"/>
          <w:lang w:eastAsia="en-US"/>
        </w:rPr>
        <w:t>consumers and representatives interviewed demonstrated an awareness of external</w:t>
      </w:r>
      <w:r w:rsidR="002242F1" w:rsidRPr="002242F1">
        <w:rPr>
          <w:rFonts w:eastAsia="Fira Sans Light"/>
          <w:color w:val="auto"/>
          <w:lang w:eastAsia="en-US"/>
        </w:rPr>
        <w:t xml:space="preserve"> complaint</w:t>
      </w:r>
      <w:r w:rsidRPr="002242F1">
        <w:rPr>
          <w:rFonts w:eastAsia="Fira Sans Light"/>
          <w:color w:val="auto"/>
          <w:lang w:eastAsia="en-US"/>
        </w:rPr>
        <w:t xml:space="preserve"> avenue</w:t>
      </w:r>
      <w:r w:rsidR="002242F1" w:rsidRPr="002242F1">
        <w:rPr>
          <w:rFonts w:eastAsia="Fira Sans Light"/>
          <w:color w:val="auto"/>
          <w:lang w:eastAsia="en-US"/>
        </w:rPr>
        <w:t>s</w:t>
      </w:r>
      <w:r w:rsidRPr="002242F1">
        <w:rPr>
          <w:rFonts w:eastAsia="Fira Sans Light"/>
          <w:color w:val="auto"/>
          <w:lang w:eastAsia="en-US"/>
        </w:rPr>
        <w:t xml:space="preserve"> and supports available </w:t>
      </w:r>
      <w:r w:rsidR="002242F1" w:rsidRPr="002242F1">
        <w:rPr>
          <w:rFonts w:eastAsia="Fira Sans Light"/>
          <w:color w:val="auto"/>
          <w:lang w:eastAsia="en-US"/>
        </w:rPr>
        <w:t>to</w:t>
      </w:r>
      <w:r w:rsidRPr="002242F1">
        <w:rPr>
          <w:rFonts w:eastAsia="Fira Sans Light"/>
          <w:color w:val="auto"/>
          <w:lang w:eastAsia="en-US"/>
        </w:rPr>
        <w:t xml:space="preserve"> them</w:t>
      </w:r>
      <w:r w:rsidR="00E92216" w:rsidRPr="002242F1">
        <w:rPr>
          <w:rFonts w:eastAsia="Fira Sans Light"/>
          <w:color w:val="auto"/>
          <w:lang w:eastAsia="en-US"/>
        </w:rPr>
        <w:t xml:space="preserve"> and said they felt safe to raise any concern.</w:t>
      </w:r>
    </w:p>
    <w:p w14:paraId="4F2C128E" w14:textId="243FE1C1" w:rsidR="00E92216" w:rsidRPr="002242F1" w:rsidRDefault="00E92216" w:rsidP="00E92216">
      <w:pPr>
        <w:rPr>
          <w:color w:val="auto"/>
        </w:rPr>
      </w:pPr>
      <w:r w:rsidRPr="002242F1">
        <w:rPr>
          <w:color w:val="auto"/>
        </w:rPr>
        <w:t>The Assessment Team noted an opportunity to improve the documentation which is provided to consumers in re</w:t>
      </w:r>
      <w:r w:rsidR="00696423" w:rsidRPr="002242F1">
        <w:rPr>
          <w:color w:val="auto"/>
        </w:rPr>
        <w:t>lation</w:t>
      </w:r>
      <w:r w:rsidRPr="002242F1">
        <w:rPr>
          <w:color w:val="auto"/>
        </w:rPr>
        <w:t xml:space="preserve"> to advocacy and language services. </w:t>
      </w:r>
    </w:p>
    <w:p w14:paraId="4D2863EB" w14:textId="7DD39B6D" w:rsidR="00072D42" w:rsidRPr="002242F1" w:rsidRDefault="00696423" w:rsidP="00072D42">
      <w:pPr>
        <w:rPr>
          <w:color w:val="auto"/>
        </w:rPr>
      </w:pPr>
      <w:r w:rsidRPr="002242F1">
        <w:rPr>
          <w:color w:val="auto"/>
        </w:rPr>
        <w:t xml:space="preserve">I note </w:t>
      </w:r>
      <w:r w:rsidR="00072D42" w:rsidRPr="002242F1">
        <w:rPr>
          <w:color w:val="auto"/>
        </w:rPr>
        <w:t xml:space="preserve">the service provides care and services a culturally and linguistic diverse community and employs bi-lingual staff to support effective communication with consumers. </w:t>
      </w:r>
    </w:p>
    <w:p w14:paraId="33812375" w14:textId="26231766" w:rsidR="00696423" w:rsidRPr="002242F1" w:rsidRDefault="00696423" w:rsidP="00696423">
      <w:pPr>
        <w:rPr>
          <w:color w:val="auto"/>
        </w:rPr>
      </w:pPr>
      <w:r w:rsidRPr="002242F1">
        <w:rPr>
          <w:color w:val="auto"/>
        </w:rPr>
        <w:t xml:space="preserve">The approved provider’s response states they have consolidated all consumer information into a Welcome Pack, and I am </w:t>
      </w:r>
      <w:r w:rsidR="003777ED" w:rsidRPr="002242F1">
        <w:rPr>
          <w:color w:val="auto"/>
        </w:rPr>
        <w:t>satisfied</w:t>
      </w:r>
      <w:r w:rsidRPr="002242F1">
        <w:rPr>
          <w:color w:val="auto"/>
        </w:rPr>
        <w:t xml:space="preserve"> this addresses deficits in documentation noted by the Assessment Team.</w:t>
      </w:r>
    </w:p>
    <w:p w14:paraId="0DDC434A" w14:textId="45642DBC" w:rsidR="00E92216" w:rsidRDefault="00E92216" w:rsidP="00E92216">
      <w:pPr>
        <w:rPr>
          <w:color w:val="auto"/>
        </w:rPr>
      </w:pPr>
      <w:r w:rsidRPr="002242F1">
        <w:rPr>
          <w:color w:val="auto"/>
        </w:rPr>
        <w:t xml:space="preserve">Based on all the available evidence I am satisfied </w:t>
      </w:r>
      <w:r w:rsidR="00696423" w:rsidRPr="002242F1">
        <w:rPr>
          <w:color w:val="auto"/>
        </w:rPr>
        <w:t>the service complies with this Requirement.</w:t>
      </w:r>
    </w:p>
    <w:p w14:paraId="2F3B5B2B" w14:textId="77777777" w:rsidR="002E111A" w:rsidRPr="002242F1" w:rsidRDefault="002E111A" w:rsidP="00E92216">
      <w:pPr>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6F7106F6" w14:textId="77777777" w:rsidTr="009737C3">
        <w:tc>
          <w:tcPr>
            <w:tcW w:w="4531" w:type="dxa"/>
            <w:shd w:val="clear" w:color="auto" w:fill="E7E6E6" w:themeFill="background2"/>
          </w:tcPr>
          <w:p w14:paraId="0930BAAB" w14:textId="77777777" w:rsidR="009737C3" w:rsidRPr="002B61BB" w:rsidRDefault="009737C3" w:rsidP="009737C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2D75F1F6"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20D03AEB"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5E060790" w14:textId="77777777" w:rsidTr="009737C3">
        <w:tc>
          <w:tcPr>
            <w:tcW w:w="4531" w:type="dxa"/>
            <w:shd w:val="clear" w:color="auto" w:fill="E7E6E6" w:themeFill="background2"/>
          </w:tcPr>
          <w:p w14:paraId="5E24F10B" w14:textId="77777777" w:rsidR="009737C3" w:rsidRPr="002B61BB" w:rsidRDefault="009737C3" w:rsidP="009737C3">
            <w:pPr>
              <w:pStyle w:val="Heading3"/>
              <w:spacing w:before="0" w:after="0"/>
              <w:outlineLvl w:val="2"/>
            </w:pPr>
          </w:p>
        </w:tc>
        <w:tc>
          <w:tcPr>
            <w:tcW w:w="993" w:type="dxa"/>
            <w:shd w:val="clear" w:color="auto" w:fill="E7E6E6" w:themeFill="background2"/>
          </w:tcPr>
          <w:p w14:paraId="4A401F91"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1907DF16" w14:textId="397D5028" w:rsidR="009737C3" w:rsidRPr="006107BF" w:rsidRDefault="0070135E" w:rsidP="009737C3">
            <w:pPr>
              <w:pStyle w:val="Heading3"/>
              <w:spacing w:before="0" w:after="0"/>
              <w:jc w:val="right"/>
              <w:outlineLvl w:val="2"/>
              <w:rPr>
                <w:color w:val="0000FF"/>
                <w:szCs w:val="26"/>
              </w:rPr>
            </w:pPr>
            <w:r>
              <w:t>Not Applicable</w:t>
            </w:r>
          </w:p>
        </w:tc>
      </w:tr>
    </w:tbl>
    <w:p w14:paraId="285CFE79" w14:textId="77777777" w:rsidR="009737C3" w:rsidRDefault="009737C3" w:rsidP="009737C3">
      <w:pPr>
        <w:rPr>
          <w:i/>
        </w:rPr>
      </w:pPr>
      <w:r w:rsidRPr="008D114F">
        <w:rPr>
          <w:i/>
        </w:rPr>
        <w:t>Appropriate action is taken in response to complaints and an open disclosure process is used when things go wrong.</w:t>
      </w:r>
    </w:p>
    <w:p w14:paraId="129B35A9"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5645D077" w14:textId="77777777" w:rsidTr="009737C3">
        <w:tc>
          <w:tcPr>
            <w:tcW w:w="4531" w:type="dxa"/>
            <w:shd w:val="clear" w:color="auto" w:fill="E7E6E6" w:themeFill="background2"/>
          </w:tcPr>
          <w:p w14:paraId="676655BB" w14:textId="77777777" w:rsidR="009737C3" w:rsidRPr="002B61BB" w:rsidRDefault="009737C3" w:rsidP="009737C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BF3CFC2"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337623BD"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4A55DA9F" w14:textId="77777777" w:rsidTr="009737C3">
        <w:tc>
          <w:tcPr>
            <w:tcW w:w="4531" w:type="dxa"/>
            <w:shd w:val="clear" w:color="auto" w:fill="E7E6E6" w:themeFill="background2"/>
          </w:tcPr>
          <w:p w14:paraId="4F5B5805" w14:textId="77777777" w:rsidR="009737C3" w:rsidRPr="002B61BB" w:rsidRDefault="009737C3" w:rsidP="009737C3">
            <w:pPr>
              <w:pStyle w:val="Heading3"/>
              <w:spacing w:before="0" w:after="0"/>
              <w:outlineLvl w:val="2"/>
            </w:pPr>
          </w:p>
        </w:tc>
        <w:tc>
          <w:tcPr>
            <w:tcW w:w="993" w:type="dxa"/>
            <w:shd w:val="clear" w:color="auto" w:fill="E7E6E6" w:themeFill="background2"/>
          </w:tcPr>
          <w:p w14:paraId="7E4C9C24"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C0F1999" w14:textId="11A2F6C7" w:rsidR="009737C3" w:rsidRPr="006107BF" w:rsidRDefault="0070135E" w:rsidP="009737C3">
            <w:pPr>
              <w:pStyle w:val="Heading3"/>
              <w:spacing w:before="0" w:after="0"/>
              <w:jc w:val="right"/>
              <w:outlineLvl w:val="2"/>
              <w:rPr>
                <w:color w:val="0000FF"/>
                <w:szCs w:val="26"/>
              </w:rPr>
            </w:pPr>
            <w:r>
              <w:t>Not Applicable</w:t>
            </w:r>
          </w:p>
        </w:tc>
      </w:tr>
    </w:tbl>
    <w:p w14:paraId="5AB0F002" w14:textId="77777777" w:rsidR="009737C3" w:rsidRDefault="009737C3" w:rsidP="009737C3">
      <w:pPr>
        <w:rPr>
          <w:i/>
        </w:rPr>
      </w:pPr>
      <w:r w:rsidRPr="008D114F">
        <w:rPr>
          <w:i/>
        </w:rPr>
        <w:t>Feedback and complaints are reviewed and used to improve the quality of care and services.</w:t>
      </w:r>
    </w:p>
    <w:p w14:paraId="3B774B16" w14:textId="77777777" w:rsidR="009737C3" w:rsidRPr="001B3DE8" w:rsidRDefault="009737C3" w:rsidP="009737C3"/>
    <w:p w14:paraId="6A88601C" w14:textId="77777777" w:rsidR="009737C3" w:rsidRDefault="009737C3" w:rsidP="009737C3">
      <w:pPr>
        <w:sectPr w:rsidR="009737C3" w:rsidSect="006C4B71">
          <w:headerReference w:type="first" r:id="rId22"/>
          <w:type w:val="continuous"/>
          <w:pgSz w:w="11906" w:h="16838"/>
          <w:pgMar w:top="1701" w:right="1418" w:bottom="1418" w:left="1418" w:header="709" w:footer="397" w:gutter="0"/>
          <w:cols w:space="708"/>
          <w:titlePg/>
          <w:docGrid w:linePitch="360"/>
        </w:sectPr>
      </w:pPr>
    </w:p>
    <w:p w14:paraId="0CDBF934" w14:textId="77777777" w:rsidR="009737C3" w:rsidRDefault="009737C3" w:rsidP="009737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58248" behindDoc="1" locked="0" layoutInCell="1" allowOverlap="1" wp14:anchorId="6C7C8833" wp14:editId="00820FF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6DF3E9FF" w14:textId="70C88588" w:rsidR="009737C3" w:rsidRPr="008A777F" w:rsidRDefault="009737C3" w:rsidP="009737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396AA6" w:rsidRPr="00396AA6">
        <w:rPr>
          <w:rFonts w:ascii="Arial" w:hAnsi="Arial" w:cs="Times New Roman"/>
          <w:bCs w:val="0"/>
          <w:iCs w:val="0"/>
          <w:color w:val="FFFFFF" w:themeColor="background1"/>
          <w:sz w:val="36"/>
          <w:szCs w:val="36"/>
        </w:rPr>
        <w:t xml:space="preserve">Not </w:t>
      </w:r>
      <w:r w:rsidRPr="008A777F">
        <w:rPr>
          <w:rFonts w:ascii="Arial" w:hAnsi="Arial" w:cs="Times New Roman"/>
          <w:bCs w:val="0"/>
          <w:iCs w:val="0"/>
          <w:color w:val="FFFFFF" w:themeColor="background1"/>
          <w:sz w:val="36"/>
          <w:szCs w:val="36"/>
        </w:rPr>
        <w:t xml:space="preserve">Compliant </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0070135E">
        <w:rPr>
          <w:rFonts w:ascii="Arial" w:hAnsi="Arial" w:cs="Times New Roman"/>
          <w:bCs w:val="0"/>
          <w:iCs w:val="0"/>
          <w:color w:val="FFFFFF" w:themeColor="background1"/>
          <w:sz w:val="36"/>
          <w:szCs w:val="36"/>
        </w:rPr>
        <w:t>Not Applicable</w:t>
      </w:r>
    </w:p>
    <w:p w14:paraId="55CB536B" w14:textId="77777777" w:rsidR="009737C3" w:rsidRDefault="009737C3" w:rsidP="009737C3">
      <w:pPr>
        <w:tabs>
          <w:tab w:val="left" w:pos="7620"/>
        </w:tabs>
      </w:pPr>
    </w:p>
    <w:p w14:paraId="744C22F5" w14:textId="77777777" w:rsidR="009737C3" w:rsidRPr="00F34225" w:rsidRDefault="009737C3" w:rsidP="009737C3">
      <w:pPr>
        <w:tabs>
          <w:tab w:val="left" w:pos="7620"/>
        </w:tabs>
        <w:sectPr w:rsidR="009737C3" w:rsidRPr="00F34225" w:rsidSect="00FB0086">
          <w:headerReference w:type="first" r:id="rId23"/>
          <w:pgSz w:w="11906" w:h="16838"/>
          <w:pgMar w:top="1701" w:right="1418" w:bottom="1418" w:left="1418" w:header="709" w:footer="397" w:gutter="0"/>
          <w:cols w:space="708"/>
          <w:docGrid w:linePitch="360"/>
        </w:sectPr>
      </w:pPr>
    </w:p>
    <w:p w14:paraId="27E61135" w14:textId="77777777" w:rsidR="009737C3" w:rsidRPr="000E654D" w:rsidRDefault="009737C3" w:rsidP="009737C3">
      <w:pPr>
        <w:pStyle w:val="Heading3"/>
        <w:shd w:val="clear" w:color="auto" w:fill="F2F2F2" w:themeFill="background1" w:themeFillShade="F2"/>
      </w:pPr>
      <w:r w:rsidRPr="000E654D">
        <w:t>Consumer outcome:</w:t>
      </w:r>
    </w:p>
    <w:p w14:paraId="402EF000" w14:textId="77777777" w:rsidR="009737C3" w:rsidRDefault="009737C3" w:rsidP="009737C3">
      <w:pPr>
        <w:numPr>
          <w:ilvl w:val="0"/>
          <w:numId w:val="7"/>
        </w:numPr>
        <w:shd w:val="clear" w:color="auto" w:fill="F2F2F2" w:themeFill="background1" w:themeFillShade="F2"/>
      </w:pPr>
      <w:r>
        <w:t>I get quality care and services when I need them from people who are knowledgeable, capable and caring.</w:t>
      </w:r>
    </w:p>
    <w:p w14:paraId="63BA105B" w14:textId="77777777" w:rsidR="009737C3" w:rsidRDefault="009737C3" w:rsidP="009737C3">
      <w:pPr>
        <w:pStyle w:val="Heading3"/>
        <w:shd w:val="clear" w:color="auto" w:fill="F2F2F2" w:themeFill="background1" w:themeFillShade="F2"/>
      </w:pPr>
      <w:r>
        <w:t>Organisation statement:</w:t>
      </w:r>
    </w:p>
    <w:p w14:paraId="74126386" w14:textId="77777777" w:rsidR="009737C3" w:rsidRDefault="009737C3" w:rsidP="009737C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080FE2D" w14:textId="77777777" w:rsidR="009737C3" w:rsidRDefault="009737C3" w:rsidP="009737C3">
      <w:pPr>
        <w:pStyle w:val="Heading2"/>
      </w:pPr>
      <w:r>
        <w:t>Assessment of Standard 7</w:t>
      </w:r>
    </w:p>
    <w:p w14:paraId="16BA5414" w14:textId="53D4C0CA" w:rsidR="00D46DE9" w:rsidRDefault="00D46DE9" w:rsidP="00D46DE9">
      <w:pPr>
        <w:tabs>
          <w:tab w:val="right" w:pos="9026"/>
        </w:tabs>
        <w:rPr>
          <w:rFonts w:eastAsia="Fira Sans Light"/>
          <w:color w:val="auto"/>
          <w:lang w:eastAsia="en-US"/>
        </w:rPr>
      </w:pPr>
      <w:r w:rsidRPr="00857BE3">
        <w:rPr>
          <w:rFonts w:eastAsia="Fira Sans Light"/>
          <w:color w:val="auto"/>
          <w:lang w:eastAsia="en-US"/>
        </w:rPr>
        <w:t>Consumers/representatives commented that all care worker</w:t>
      </w:r>
      <w:r>
        <w:rPr>
          <w:rFonts w:eastAsia="Fira Sans Light"/>
          <w:color w:val="auto"/>
          <w:lang w:eastAsia="en-US"/>
        </w:rPr>
        <w:t>s</w:t>
      </w:r>
      <w:r w:rsidRPr="00857BE3">
        <w:rPr>
          <w:rFonts w:eastAsia="Fira Sans Light"/>
          <w:color w:val="auto"/>
          <w:lang w:eastAsia="en-US"/>
        </w:rPr>
        <w:t xml:space="preserve"> are kind and caring. </w:t>
      </w:r>
      <w:r w:rsidR="00DA7D61">
        <w:rPr>
          <w:rFonts w:eastAsia="Fira Sans Light"/>
          <w:color w:val="auto"/>
          <w:lang w:eastAsia="en-US"/>
        </w:rPr>
        <w:t>i</w:t>
      </w:r>
      <w:r>
        <w:rPr>
          <w:rFonts w:eastAsia="Fira Sans Light"/>
          <w:color w:val="auto"/>
          <w:lang w:eastAsia="en-US"/>
        </w:rPr>
        <w:t>ncluding workers from</w:t>
      </w:r>
      <w:r w:rsidRPr="00857BE3">
        <w:rPr>
          <w:rFonts w:eastAsia="Fira Sans Light"/>
          <w:color w:val="auto"/>
          <w:lang w:eastAsia="en-US"/>
        </w:rPr>
        <w:t xml:space="preserve"> subcontracted </w:t>
      </w:r>
      <w:r>
        <w:rPr>
          <w:rFonts w:eastAsia="Fira Sans Light"/>
          <w:color w:val="auto"/>
          <w:lang w:eastAsia="en-US"/>
        </w:rPr>
        <w:t>organisations</w:t>
      </w:r>
      <w:r w:rsidRPr="00857BE3">
        <w:rPr>
          <w:rFonts w:eastAsia="Fira Sans Light"/>
          <w:color w:val="auto"/>
          <w:lang w:eastAsia="en-US"/>
        </w:rPr>
        <w:t xml:space="preserve">. </w:t>
      </w:r>
    </w:p>
    <w:p w14:paraId="74164DFA" w14:textId="2D92E99F" w:rsidR="00D46DE9" w:rsidRDefault="00D46DE9" w:rsidP="009737C3">
      <w:pPr>
        <w:rPr>
          <w:rFonts w:eastAsia="Calibri"/>
          <w:color w:val="auto"/>
          <w:lang w:eastAsia="en-US"/>
        </w:rPr>
      </w:pPr>
      <w:r>
        <w:rPr>
          <w:rFonts w:eastAsia="Fira Sans Light"/>
          <w:color w:val="auto"/>
          <w:lang w:eastAsia="en-US"/>
        </w:rPr>
        <w:t xml:space="preserve">Management demonstrated how the workforce is planned and </w:t>
      </w:r>
      <w:r w:rsidR="00DA7D61">
        <w:rPr>
          <w:rFonts w:eastAsia="Fira Sans Light"/>
          <w:color w:val="auto"/>
          <w:lang w:eastAsia="en-US"/>
        </w:rPr>
        <w:t xml:space="preserve">an </w:t>
      </w:r>
      <w:r>
        <w:rPr>
          <w:rFonts w:eastAsia="Fira Sans Light"/>
          <w:color w:val="auto"/>
          <w:lang w:eastAsia="en-US"/>
        </w:rPr>
        <w:t xml:space="preserve">ongoing </w:t>
      </w:r>
      <w:r w:rsidRPr="00947D87">
        <w:rPr>
          <w:rFonts w:eastAsia="Calibri"/>
          <w:color w:val="auto"/>
          <w:lang w:eastAsia="en-US"/>
        </w:rPr>
        <w:t>recruitment process to ensure enough staff are available to deliver scheduled care and services</w:t>
      </w:r>
      <w:r>
        <w:rPr>
          <w:rFonts w:eastAsia="Calibri"/>
          <w:color w:val="auto"/>
          <w:lang w:eastAsia="en-US"/>
        </w:rPr>
        <w:t xml:space="preserve"> w</w:t>
      </w:r>
      <w:r w:rsidR="00DA7D61">
        <w:rPr>
          <w:rFonts w:eastAsia="Calibri"/>
          <w:color w:val="auto"/>
          <w:lang w:eastAsia="en-US"/>
        </w:rPr>
        <w:t>as</w:t>
      </w:r>
      <w:r>
        <w:rPr>
          <w:rFonts w:eastAsia="Calibri"/>
          <w:color w:val="auto"/>
          <w:lang w:eastAsia="en-US"/>
        </w:rPr>
        <w:t xml:space="preserve"> noted by the Assessment Team.</w:t>
      </w:r>
    </w:p>
    <w:p w14:paraId="68314A9F" w14:textId="4F01BDB7" w:rsidR="00D46DE9" w:rsidRDefault="00D46DE9" w:rsidP="009737C3">
      <w:pPr>
        <w:rPr>
          <w:rFonts w:eastAsia="Calibri"/>
          <w:color w:val="auto"/>
        </w:rPr>
      </w:pPr>
      <w:r w:rsidRPr="00857BE3">
        <w:rPr>
          <w:rFonts w:eastAsia="Calibri"/>
          <w:color w:val="auto"/>
        </w:rPr>
        <w:t>Staff, including care workers indicated in various ways confidence in their abilities to perform effectively in the role.</w:t>
      </w:r>
    </w:p>
    <w:p w14:paraId="10D7F252" w14:textId="336AB793" w:rsidR="000C015F" w:rsidRDefault="000C015F" w:rsidP="009737C3">
      <w:pPr>
        <w:rPr>
          <w:rFonts w:eastAsiaTheme="minorHAnsi"/>
          <w:color w:val="auto"/>
        </w:rPr>
      </w:pPr>
      <w:r>
        <w:rPr>
          <w:rFonts w:eastAsiaTheme="minorHAnsi"/>
          <w:color w:val="auto"/>
        </w:rPr>
        <w:t>The Assessment Team found care coordination staff did not have a clear understanding of the responsibilities of home care package management.</w:t>
      </w:r>
    </w:p>
    <w:p w14:paraId="5777A7D6" w14:textId="19F403FE" w:rsidR="009737C3" w:rsidRPr="00D10BF5" w:rsidRDefault="009737C3" w:rsidP="009737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w:t>
      </w:r>
      <w:r w:rsidR="00C40A50">
        <w:rPr>
          <w:rFonts w:eastAsiaTheme="minorHAnsi"/>
          <w:color w:val="auto"/>
        </w:rPr>
        <w:t>Non-</w:t>
      </w:r>
      <w:r w:rsidRPr="00D10BF5">
        <w:rPr>
          <w:rFonts w:eastAsiaTheme="minorHAnsi"/>
          <w:color w:val="auto"/>
        </w:rPr>
        <w:t xml:space="preserve">Compliant as </w:t>
      </w:r>
      <w:r w:rsidR="00C40A50">
        <w:rPr>
          <w:rFonts w:eastAsiaTheme="minorHAnsi"/>
          <w:color w:val="auto"/>
        </w:rPr>
        <w:t xml:space="preserve">one of the </w:t>
      </w:r>
      <w:r w:rsidR="00C40A50" w:rsidRPr="00C40A50">
        <w:rPr>
          <w:rFonts w:eastAsiaTheme="minorHAnsi"/>
          <w:color w:val="auto"/>
        </w:rPr>
        <w:t>five</w:t>
      </w:r>
      <w:r w:rsidRPr="00C40A50">
        <w:rPr>
          <w:rFonts w:eastAsiaTheme="minorHAnsi"/>
          <w:color w:val="auto"/>
        </w:rPr>
        <w:t xml:space="preserve"> r</w:t>
      </w:r>
      <w:r w:rsidRPr="00D10BF5">
        <w:rPr>
          <w:rFonts w:eastAsiaTheme="minorHAnsi"/>
          <w:color w:val="auto"/>
        </w:rPr>
        <w:t>equirements of the Standard ha</w:t>
      </w:r>
      <w:r w:rsidR="00C40A50">
        <w:rPr>
          <w:rFonts w:eastAsiaTheme="minorHAnsi"/>
          <w:color w:val="auto"/>
        </w:rPr>
        <w:t>s</w:t>
      </w:r>
      <w:r w:rsidRPr="00D10BF5">
        <w:rPr>
          <w:rFonts w:eastAsiaTheme="minorHAnsi"/>
          <w:color w:val="auto"/>
        </w:rPr>
        <w:t xml:space="preserve"> been assessed as Compliant.</w:t>
      </w:r>
    </w:p>
    <w:p w14:paraId="246EAC63" w14:textId="52C33EE6" w:rsidR="009737C3" w:rsidRPr="00D7393E" w:rsidRDefault="009737C3" w:rsidP="009737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 xml:space="preserve">s. </w:t>
      </w:r>
    </w:p>
    <w:p w14:paraId="5534C662" w14:textId="77777777" w:rsidR="000C015F" w:rsidRDefault="000C015F">
      <w:pPr>
        <w:spacing w:before="0" w:after="160" w:line="259" w:lineRule="auto"/>
        <w:rPr>
          <w:rFonts w:cs="Times New Roman"/>
          <w:b/>
          <w:color w:val="auto"/>
          <w:sz w:val="28"/>
          <w:szCs w:val="28"/>
        </w:rPr>
      </w:pPr>
      <w:r>
        <w:rPr>
          <w:rFonts w:cs="Times New Roman"/>
          <w:b/>
          <w:color w:val="auto"/>
          <w:sz w:val="28"/>
          <w:szCs w:val="28"/>
        </w:rPr>
        <w:br w:type="page"/>
      </w:r>
    </w:p>
    <w:p w14:paraId="44D81E2B" w14:textId="20115D4B" w:rsidR="009737C3" w:rsidRPr="00507CBC" w:rsidRDefault="009737C3" w:rsidP="009737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7</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48D6D6B8" w14:textId="77777777" w:rsidTr="009737C3">
        <w:tc>
          <w:tcPr>
            <w:tcW w:w="4531" w:type="dxa"/>
            <w:shd w:val="clear" w:color="auto" w:fill="E7E6E6" w:themeFill="background2"/>
          </w:tcPr>
          <w:p w14:paraId="320A270C" w14:textId="77777777" w:rsidR="009737C3" w:rsidRPr="002B61BB" w:rsidRDefault="009737C3" w:rsidP="009737C3">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4A88BF84"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7B2801B8"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7CD3120C" w14:textId="77777777" w:rsidTr="009737C3">
        <w:tc>
          <w:tcPr>
            <w:tcW w:w="4531" w:type="dxa"/>
            <w:shd w:val="clear" w:color="auto" w:fill="E7E6E6" w:themeFill="background2"/>
          </w:tcPr>
          <w:p w14:paraId="74F839D1" w14:textId="77777777" w:rsidR="009737C3" w:rsidRPr="002B61BB" w:rsidRDefault="009737C3" w:rsidP="009737C3">
            <w:pPr>
              <w:pStyle w:val="Heading3"/>
              <w:spacing w:before="0" w:after="0"/>
              <w:outlineLvl w:val="2"/>
            </w:pPr>
          </w:p>
        </w:tc>
        <w:tc>
          <w:tcPr>
            <w:tcW w:w="993" w:type="dxa"/>
            <w:shd w:val="clear" w:color="auto" w:fill="E7E6E6" w:themeFill="background2"/>
          </w:tcPr>
          <w:p w14:paraId="71CEF31F"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2B51D131" w14:textId="2DD8FC9B" w:rsidR="009737C3" w:rsidRPr="006107BF" w:rsidRDefault="0070135E" w:rsidP="009737C3">
            <w:pPr>
              <w:pStyle w:val="Heading3"/>
              <w:spacing w:before="0" w:after="0"/>
              <w:jc w:val="right"/>
              <w:outlineLvl w:val="2"/>
              <w:rPr>
                <w:color w:val="0000FF"/>
                <w:szCs w:val="26"/>
              </w:rPr>
            </w:pPr>
            <w:r>
              <w:t>Not Applicable</w:t>
            </w:r>
          </w:p>
        </w:tc>
      </w:tr>
    </w:tbl>
    <w:p w14:paraId="486860FA" w14:textId="77777777" w:rsidR="009737C3" w:rsidRDefault="009737C3" w:rsidP="009737C3">
      <w:pPr>
        <w:rPr>
          <w:i/>
        </w:rPr>
      </w:pPr>
      <w:r w:rsidRPr="008D114F">
        <w:rPr>
          <w:i/>
        </w:rPr>
        <w:t>The workforce is planned to enable, and the number and mix of members of the workforce deployed enables, the delivery and management of safe and quality care and services.</w:t>
      </w:r>
    </w:p>
    <w:p w14:paraId="675D3228"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4830BAEC" w14:textId="77777777" w:rsidTr="009737C3">
        <w:tc>
          <w:tcPr>
            <w:tcW w:w="4531" w:type="dxa"/>
            <w:shd w:val="clear" w:color="auto" w:fill="E7E6E6" w:themeFill="background2"/>
          </w:tcPr>
          <w:p w14:paraId="7D5A127A" w14:textId="77777777" w:rsidR="009737C3" w:rsidRPr="002B61BB" w:rsidRDefault="009737C3" w:rsidP="009737C3">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0383CC62"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72447B07"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221E2D93" w14:textId="77777777" w:rsidTr="009737C3">
        <w:tc>
          <w:tcPr>
            <w:tcW w:w="4531" w:type="dxa"/>
            <w:shd w:val="clear" w:color="auto" w:fill="E7E6E6" w:themeFill="background2"/>
          </w:tcPr>
          <w:p w14:paraId="107FC17C" w14:textId="77777777" w:rsidR="009737C3" w:rsidRPr="002B61BB" w:rsidRDefault="009737C3" w:rsidP="009737C3">
            <w:pPr>
              <w:pStyle w:val="Heading3"/>
              <w:spacing w:before="0" w:after="0"/>
              <w:outlineLvl w:val="2"/>
            </w:pPr>
          </w:p>
        </w:tc>
        <w:tc>
          <w:tcPr>
            <w:tcW w:w="993" w:type="dxa"/>
            <w:shd w:val="clear" w:color="auto" w:fill="E7E6E6" w:themeFill="background2"/>
          </w:tcPr>
          <w:p w14:paraId="102E6C0B"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FF3AC19" w14:textId="07E8BF79" w:rsidR="009737C3" w:rsidRPr="006107BF" w:rsidRDefault="0070135E" w:rsidP="009737C3">
            <w:pPr>
              <w:pStyle w:val="Heading3"/>
              <w:spacing w:before="0" w:after="0"/>
              <w:jc w:val="right"/>
              <w:outlineLvl w:val="2"/>
              <w:rPr>
                <w:color w:val="0000FF"/>
                <w:szCs w:val="26"/>
              </w:rPr>
            </w:pPr>
            <w:r>
              <w:t>Not Applicable</w:t>
            </w:r>
          </w:p>
        </w:tc>
      </w:tr>
    </w:tbl>
    <w:p w14:paraId="7AC728DB" w14:textId="77777777" w:rsidR="009737C3" w:rsidRDefault="009737C3" w:rsidP="009737C3">
      <w:pPr>
        <w:rPr>
          <w:i/>
        </w:rPr>
      </w:pPr>
      <w:r w:rsidRPr="008D114F">
        <w:rPr>
          <w:i/>
        </w:rPr>
        <w:t>Workforce interactions with consumers are kind, caring and respectful of each consumer’s identity, culture and diversity.</w:t>
      </w:r>
    </w:p>
    <w:p w14:paraId="45774C33"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14A26684" w14:textId="77777777" w:rsidTr="009737C3">
        <w:tc>
          <w:tcPr>
            <w:tcW w:w="4531" w:type="dxa"/>
            <w:shd w:val="clear" w:color="auto" w:fill="E7E6E6" w:themeFill="background2"/>
          </w:tcPr>
          <w:p w14:paraId="0CB31713" w14:textId="77777777" w:rsidR="009737C3" w:rsidRPr="002B61BB" w:rsidRDefault="009737C3" w:rsidP="009737C3">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4D88DF83"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16F3737E" w14:textId="7C8341D5" w:rsidR="009737C3" w:rsidRPr="006107BF" w:rsidRDefault="002242F1"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0012A094" w14:textId="77777777" w:rsidTr="009737C3">
        <w:tc>
          <w:tcPr>
            <w:tcW w:w="4531" w:type="dxa"/>
            <w:shd w:val="clear" w:color="auto" w:fill="E7E6E6" w:themeFill="background2"/>
          </w:tcPr>
          <w:p w14:paraId="3543A335" w14:textId="77777777" w:rsidR="009737C3" w:rsidRPr="002B61BB" w:rsidRDefault="009737C3" w:rsidP="009737C3">
            <w:pPr>
              <w:pStyle w:val="Heading3"/>
              <w:spacing w:before="0" w:after="0"/>
              <w:outlineLvl w:val="2"/>
            </w:pPr>
          </w:p>
        </w:tc>
        <w:tc>
          <w:tcPr>
            <w:tcW w:w="993" w:type="dxa"/>
            <w:shd w:val="clear" w:color="auto" w:fill="E7E6E6" w:themeFill="background2"/>
          </w:tcPr>
          <w:p w14:paraId="7ED8E624"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6201F4A1" w14:textId="12BBA280" w:rsidR="009737C3" w:rsidRPr="006107BF" w:rsidRDefault="0070135E" w:rsidP="009737C3">
            <w:pPr>
              <w:pStyle w:val="Heading3"/>
              <w:spacing w:before="0" w:after="0"/>
              <w:jc w:val="right"/>
              <w:outlineLvl w:val="2"/>
              <w:rPr>
                <w:color w:val="0000FF"/>
                <w:szCs w:val="26"/>
              </w:rPr>
            </w:pPr>
            <w:r>
              <w:t>Not Applicable</w:t>
            </w:r>
          </w:p>
        </w:tc>
      </w:tr>
    </w:tbl>
    <w:p w14:paraId="65A70A4E" w14:textId="77777777" w:rsidR="009737C3" w:rsidRDefault="009737C3" w:rsidP="009737C3">
      <w:pPr>
        <w:rPr>
          <w:i/>
        </w:rPr>
      </w:pPr>
      <w:r w:rsidRPr="008D114F">
        <w:rPr>
          <w:i/>
        </w:rPr>
        <w:t>The workforce is competent and the members of the workforce have the qualifications and knowledge to effectively perform their roles.</w:t>
      </w:r>
    </w:p>
    <w:p w14:paraId="5443498C" w14:textId="76E13A39" w:rsidR="009737C3" w:rsidRPr="002242F1" w:rsidRDefault="002242F1" w:rsidP="002242F1">
      <w:pPr>
        <w:rPr>
          <w:rFonts w:eastAsiaTheme="minorHAnsi"/>
          <w:color w:val="auto"/>
        </w:rPr>
      </w:pPr>
      <w:r w:rsidRPr="002242F1">
        <w:rPr>
          <w:rFonts w:eastAsiaTheme="minorHAnsi"/>
          <w:color w:val="auto"/>
        </w:rPr>
        <w:t xml:space="preserve">The Assessment Team’s evidence </w:t>
      </w:r>
      <w:r w:rsidR="003777ED" w:rsidRPr="002242F1">
        <w:rPr>
          <w:rFonts w:eastAsiaTheme="minorHAnsi"/>
          <w:color w:val="auto"/>
        </w:rPr>
        <w:t>demonstrates</w:t>
      </w:r>
      <w:r w:rsidRPr="002242F1">
        <w:rPr>
          <w:rFonts w:eastAsiaTheme="minorHAnsi"/>
          <w:color w:val="auto"/>
        </w:rPr>
        <w:t xml:space="preserve"> care coordination staff have failed to demonstrate relevant skills in the management of home care packages. The report also notes some care staff are working outside of the scope of their role, and management have failed to identify this through their own oversight mechanisms.</w:t>
      </w:r>
    </w:p>
    <w:p w14:paraId="095CA699" w14:textId="7F3E7FBA" w:rsidR="002242F1" w:rsidRPr="002242F1" w:rsidRDefault="002242F1" w:rsidP="002242F1">
      <w:pPr>
        <w:rPr>
          <w:rFonts w:eastAsiaTheme="minorHAnsi"/>
          <w:color w:val="auto"/>
        </w:rPr>
      </w:pPr>
      <w:r w:rsidRPr="003205B7">
        <w:rPr>
          <w:rFonts w:eastAsiaTheme="minorHAnsi"/>
          <w:color w:val="auto"/>
        </w:rPr>
        <w:t>The approved provider’s response does not dispute the Assessment Team’s findings</w:t>
      </w:r>
      <w:r>
        <w:rPr>
          <w:rFonts w:eastAsiaTheme="minorHAnsi"/>
          <w:color w:val="auto"/>
        </w:rPr>
        <w:t xml:space="preserve"> and notes a system review on the qualifications of staff has occurred and a new staff member with a relevant care management background has been employed. </w:t>
      </w:r>
    </w:p>
    <w:p w14:paraId="2D6C287D" w14:textId="17E9BD5E" w:rsidR="002242F1" w:rsidRDefault="002242F1" w:rsidP="002242F1">
      <w:pPr>
        <w:rPr>
          <w:rFonts w:eastAsiaTheme="minorHAnsi"/>
          <w:color w:val="auto"/>
        </w:rPr>
      </w:pPr>
      <w:r w:rsidRPr="003205B7">
        <w:rPr>
          <w:rFonts w:eastAsiaTheme="minorHAnsi"/>
          <w:color w:val="auto"/>
        </w:rPr>
        <w:t>Based on all the available evidence I am satisfied that at the time of the audit the approved provider did not comply with this Requirement</w:t>
      </w:r>
      <w:r>
        <w:rPr>
          <w:rFonts w:eastAsiaTheme="minorHAnsi"/>
          <w:color w:val="auto"/>
        </w:rPr>
        <w:t xml:space="preserve"> as staff did not have the relevant knowledge to perform their role.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449C47FC" w14:textId="77777777" w:rsidTr="009737C3">
        <w:tc>
          <w:tcPr>
            <w:tcW w:w="4531" w:type="dxa"/>
            <w:shd w:val="clear" w:color="auto" w:fill="E7E6E6" w:themeFill="background2"/>
          </w:tcPr>
          <w:p w14:paraId="346966F6" w14:textId="77777777" w:rsidR="009737C3" w:rsidRPr="002B61BB" w:rsidRDefault="009737C3" w:rsidP="009737C3">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A9FC2CF"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6E015810"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16E5A5AF" w14:textId="77777777" w:rsidTr="009737C3">
        <w:tc>
          <w:tcPr>
            <w:tcW w:w="4531" w:type="dxa"/>
            <w:shd w:val="clear" w:color="auto" w:fill="E7E6E6" w:themeFill="background2"/>
          </w:tcPr>
          <w:p w14:paraId="3A827739" w14:textId="77777777" w:rsidR="009737C3" w:rsidRPr="002B61BB" w:rsidRDefault="009737C3" w:rsidP="009737C3">
            <w:pPr>
              <w:pStyle w:val="Heading3"/>
              <w:spacing w:before="0" w:after="0"/>
              <w:outlineLvl w:val="2"/>
            </w:pPr>
          </w:p>
        </w:tc>
        <w:tc>
          <w:tcPr>
            <w:tcW w:w="993" w:type="dxa"/>
            <w:shd w:val="clear" w:color="auto" w:fill="E7E6E6" w:themeFill="background2"/>
          </w:tcPr>
          <w:p w14:paraId="3A249608"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289C7FF5" w14:textId="4F018A7C" w:rsidR="009737C3" w:rsidRPr="006107BF" w:rsidRDefault="0070135E" w:rsidP="009737C3">
            <w:pPr>
              <w:pStyle w:val="Heading3"/>
              <w:spacing w:before="0" w:after="0"/>
              <w:jc w:val="right"/>
              <w:outlineLvl w:val="2"/>
              <w:rPr>
                <w:color w:val="0000FF"/>
                <w:szCs w:val="26"/>
              </w:rPr>
            </w:pPr>
            <w:r>
              <w:t>Not Applicable</w:t>
            </w:r>
          </w:p>
        </w:tc>
      </w:tr>
    </w:tbl>
    <w:p w14:paraId="0311EF96" w14:textId="77777777" w:rsidR="009737C3" w:rsidRDefault="009737C3" w:rsidP="009737C3">
      <w:pPr>
        <w:rPr>
          <w:i/>
        </w:rPr>
      </w:pPr>
      <w:r w:rsidRPr="008D114F">
        <w:rPr>
          <w:i/>
        </w:rPr>
        <w:t>The workforce is recruited, trained, equipped and supported to deliver the outcomes required by these standards.</w:t>
      </w:r>
    </w:p>
    <w:p w14:paraId="62210C21" w14:textId="77777777" w:rsidR="009737C3" w:rsidRDefault="009737C3" w:rsidP="009737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79B83794" w14:textId="77777777" w:rsidTr="009737C3">
        <w:tc>
          <w:tcPr>
            <w:tcW w:w="4531" w:type="dxa"/>
            <w:shd w:val="clear" w:color="auto" w:fill="E7E6E6" w:themeFill="background2"/>
          </w:tcPr>
          <w:p w14:paraId="28DB4880" w14:textId="77777777" w:rsidR="009737C3" w:rsidRPr="002B61BB" w:rsidRDefault="009737C3" w:rsidP="009737C3">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7F79204D"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64D926F3"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0056A379" w14:textId="77777777" w:rsidTr="009737C3">
        <w:tc>
          <w:tcPr>
            <w:tcW w:w="4531" w:type="dxa"/>
            <w:shd w:val="clear" w:color="auto" w:fill="E7E6E6" w:themeFill="background2"/>
          </w:tcPr>
          <w:p w14:paraId="2B3919E9" w14:textId="77777777" w:rsidR="009737C3" w:rsidRPr="002B61BB" w:rsidRDefault="009737C3" w:rsidP="009737C3">
            <w:pPr>
              <w:pStyle w:val="Heading3"/>
              <w:spacing w:before="0" w:after="0"/>
              <w:outlineLvl w:val="2"/>
            </w:pPr>
          </w:p>
        </w:tc>
        <w:tc>
          <w:tcPr>
            <w:tcW w:w="993" w:type="dxa"/>
            <w:shd w:val="clear" w:color="auto" w:fill="E7E6E6" w:themeFill="background2"/>
          </w:tcPr>
          <w:p w14:paraId="48A3BDE9"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4CB96B4F" w14:textId="44803E0C" w:rsidR="009737C3" w:rsidRPr="006107BF" w:rsidRDefault="0070135E" w:rsidP="009737C3">
            <w:pPr>
              <w:pStyle w:val="Heading3"/>
              <w:spacing w:before="0" w:after="0"/>
              <w:jc w:val="right"/>
              <w:outlineLvl w:val="2"/>
              <w:rPr>
                <w:color w:val="0000FF"/>
                <w:szCs w:val="26"/>
              </w:rPr>
            </w:pPr>
            <w:r>
              <w:t>Not Applicable</w:t>
            </w:r>
          </w:p>
        </w:tc>
      </w:tr>
    </w:tbl>
    <w:p w14:paraId="16CA1068" w14:textId="77777777" w:rsidR="009737C3" w:rsidRDefault="009737C3" w:rsidP="009737C3">
      <w:pPr>
        <w:rPr>
          <w:i/>
        </w:rPr>
      </w:pPr>
      <w:r w:rsidRPr="008D114F">
        <w:rPr>
          <w:i/>
        </w:rPr>
        <w:t>Regular assessment, monitoring and review of the performance of each member of the workforce is undertaken.</w:t>
      </w:r>
    </w:p>
    <w:p w14:paraId="2C343D61" w14:textId="77777777" w:rsidR="009737C3" w:rsidRDefault="009737C3" w:rsidP="009737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B238329" w14:textId="77777777" w:rsidR="009737C3" w:rsidRDefault="009737C3" w:rsidP="009737C3">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58249" behindDoc="1" locked="0" layoutInCell="1" allowOverlap="1" wp14:anchorId="18AACE32" wp14:editId="6BB523BD">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4C6B9C54" w14:textId="545F5F15" w:rsidR="009737C3" w:rsidRPr="008A777F" w:rsidRDefault="009737C3" w:rsidP="009737C3">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2242F1" w:rsidRPr="002242F1">
        <w:rPr>
          <w:rFonts w:ascii="Arial" w:hAnsi="Arial" w:cs="Times New Roman"/>
          <w:bCs w:val="0"/>
          <w:iCs w:val="0"/>
          <w:color w:val="FFFFFF" w:themeColor="background1"/>
          <w:sz w:val="36"/>
          <w:szCs w:val="36"/>
        </w:rPr>
        <w:t xml:space="preserve">Not </w:t>
      </w:r>
      <w:r w:rsidRPr="008A777F">
        <w:rPr>
          <w:rFonts w:ascii="Arial" w:hAnsi="Arial" w:cs="Times New Roman"/>
          <w:bCs w:val="0"/>
          <w:iCs w:val="0"/>
          <w:color w:val="FFFFFF" w:themeColor="background1"/>
          <w:sz w:val="36"/>
          <w:szCs w:val="36"/>
        </w:rPr>
        <w:t>Compliant</w:t>
      </w:r>
      <w:r w:rsidRPr="008A777F">
        <w:rPr>
          <w:color w:val="FFFFFF" w:themeColor="background1"/>
          <w:highlight w:val="yellow"/>
        </w:rPr>
        <w:br/>
      </w:r>
      <w:r w:rsidRPr="008A777F">
        <w:rPr>
          <w:color w:val="FFFFFF" w:themeColor="background1"/>
          <w:sz w:val="36"/>
        </w:rPr>
        <w:tab/>
        <w:t xml:space="preserve">CHSP </w:t>
      </w:r>
      <w:r w:rsidRPr="008A777F">
        <w:rPr>
          <w:color w:val="FFFFFF" w:themeColor="background1"/>
          <w:sz w:val="36"/>
        </w:rPr>
        <w:tab/>
      </w:r>
      <w:r w:rsidR="0070135E">
        <w:rPr>
          <w:rFonts w:ascii="Arial" w:hAnsi="Arial" w:cs="Times New Roman"/>
          <w:bCs w:val="0"/>
          <w:iCs w:val="0"/>
          <w:color w:val="FFFFFF" w:themeColor="background1"/>
          <w:sz w:val="36"/>
          <w:szCs w:val="36"/>
        </w:rPr>
        <w:t>Not Applicable</w:t>
      </w:r>
    </w:p>
    <w:p w14:paraId="575913A9" w14:textId="7C360DFE" w:rsidR="009737C3" w:rsidRDefault="009737C3" w:rsidP="009737C3">
      <w:pPr>
        <w:pStyle w:val="Heading1"/>
        <w:tabs>
          <w:tab w:val="left" w:pos="2835"/>
          <w:tab w:val="right" w:pos="9070"/>
        </w:tabs>
        <w:spacing w:before="0" w:after="0" w:line="240" w:lineRule="auto"/>
      </w:pPr>
    </w:p>
    <w:p w14:paraId="40C3D577" w14:textId="77777777" w:rsidR="00CE1D7F" w:rsidRPr="00CE1D7F" w:rsidRDefault="00CE1D7F" w:rsidP="00CE1D7F">
      <w:pPr>
        <w:spacing w:before="120"/>
      </w:pPr>
    </w:p>
    <w:p w14:paraId="2BB80402" w14:textId="77777777" w:rsidR="009737C3" w:rsidRPr="00FD1B02" w:rsidRDefault="009737C3" w:rsidP="009737C3">
      <w:pPr>
        <w:pStyle w:val="Heading3"/>
        <w:shd w:val="clear" w:color="auto" w:fill="F2F2F2" w:themeFill="background1" w:themeFillShade="F2"/>
      </w:pPr>
      <w:r w:rsidRPr="008312AC">
        <w:t>Consumer</w:t>
      </w:r>
      <w:r w:rsidRPr="00FD1B02">
        <w:t xml:space="preserve"> outcome:</w:t>
      </w:r>
    </w:p>
    <w:p w14:paraId="4D7E89DB" w14:textId="77777777" w:rsidR="009737C3" w:rsidRDefault="009737C3" w:rsidP="009737C3">
      <w:pPr>
        <w:numPr>
          <w:ilvl w:val="0"/>
          <w:numId w:val="8"/>
        </w:numPr>
        <w:shd w:val="clear" w:color="auto" w:fill="F2F2F2" w:themeFill="background1" w:themeFillShade="F2"/>
      </w:pPr>
      <w:r>
        <w:t>I am confident the organisation is well run. I can partner in improving the delivery of care and services.</w:t>
      </w:r>
    </w:p>
    <w:p w14:paraId="0A7B7B31" w14:textId="77777777" w:rsidR="009737C3" w:rsidRDefault="009737C3" w:rsidP="009737C3">
      <w:pPr>
        <w:pStyle w:val="Heading3"/>
        <w:shd w:val="clear" w:color="auto" w:fill="F2F2F2" w:themeFill="background1" w:themeFillShade="F2"/>
      </w:pPr>
      <w:r>
        <w:t>Organisation statement:</w:t>
      </w:r>
    </w:p>
    <w:p w14:paraId="3E31B81B" w14:textId="77777777" w:rsidR="009737C3" w:rsidRDefault="009737C3" w:rsidP="009737C3">
      <w:pPr>
        <w:numPr>
          <w:ilvl w:val="0"/>
          <w:numId w:val="8"/>
        </w:numPr>
        <w:shd w:val="clear" w:color="auto" w:fill="F2F2F2" w:themeFill="background1" w:themeFillShade="F2"/>
      </w:pPr>
      <w:r>
        <w:t>The organisation’s governing body is accountable for the delivery of safe and quality care and services.</w:t>
      </w:r>
    </w:p>
    <w:p w14:paraId="1470AB38" w14:textId="77777777" w:rsidR="009737C3" w:rsidRDefault="009737C3" w:rsidP="009737C3">
      <w:pPr>
        <w:pStyle w:val="Heading2"/>
      </w:pPr>
      <w:r>
        <w:t>Assessment of Standard 8</w:t>
      </w:r>
    </w:p>
    <w:p w14:paraId="23DADBA7" w14:textId="125ACAF8" w:rsidR="000C015F" w:rsidRDefault="000C015F" w:rsidP="009737C3">
      <w:pPr>
        <w:rPr>
          <w:rFonts w:eastAsiaTheme="minorHAnsi"/>
          <w:color w:val="auto"/>
        </w:rPr>
      </w:pPr>
      <w:r>
        <w:rPr>
          <w:rFonts w:eastAsiaTheme="minorHAnsi"/>
          <w:color w:val="auto"/>
        </w:rPr>
        <w:t xml:space="preserve">Management were unable to demonstrate an effective governance framework is in place to ensure safe and quality care. </w:t>
      </w:r>
    </w:p>
    <w:p w14:paraId="344EDC12" w14:textId="79B18257" w:rsidR="000C015F" w:rsidRPr="00B833F7" w:rsidRDefault="000C015F" w:rsidP="000C015F">
      <w:pPr>
        <w:rPr>
          <w:rFonts w:eastAsiaTheme="minorHAnsi"/>
          <w:color w:val="auto"/>
          <w:szCs w:val="22"/>
          <w:lang w:eastAsia="en-US"/>
        </w:rPr>
      </w:pPr>
      <w:r w:rsidRPr="00472214">
        <w:rPr>
          <w:rFonts w:eastAsiaTheme="minorHAnsi"/>
          <w:color w:val="auto"/>
          <w:szCs w:val="22"/>
          <w:lang w:eastAsia="en-US"/>
        </w:rPr>
        <w:t>Management advised the service</w:t>
      </w:r>
      <w:r>
        <w:rPr>
          <w:rFonts w:eastAsiaTheme="minorHAnsi"/>
          <w:color w:val="auto"/>
          <w:szCs w:val="22"/>
          <w:lang w:eastAsia="en-US"/>
        </w:rPr>
        <w:t>s</w:t>
      </w:r>
      <w:r w:rsidRPr="00472214">
        <w:rPr>
          <w:rFonts w:eastAsiaTheme="minorHAnsi"/>
          <w:color w:val="auto"/>
          <w:szCs w:val="22"/>
          <w:lang w:eastAsia="en-US"/>
        </w:rPr>
        <w:t xml:space="preserve"> </w:t>
      </w:r>
      <w:r>
        <w:rPr>
          <w:rFonts w:eastAsiaTheme="minorHAnsi"/>
          <w:color w:val="auto"/>
          <w:szCs w:val="22"/>
          <w:lang w:eastAsia="en-US"/>
        </w:rPr>
        <w:t>management team</w:t>
      </w:r>
      <w:r w:rsidRPr="00472214">
        <w:rPr>
          <w:rFonts w:eastAsiaTheme="minorHAnsi"/>
          <w:color w:val="auto"/>
          <w:szCs w:val="22"/>
          <w:lang w:eastAsia="en-US"/>
        </w:rPr>
        <w:t xml:space="preserve"> </w:t>
      </w:r>
      <w:proofErr w:type="gramStart"/>
      <w:r w:rsidRPr="00472214">
        <w:rPr>
          <w:rFonts w:eastAsiaTheme="minorHAnsi"/>
          <w:color w:val="auto"/>
          <w:szCs w:val="22"/>
          <w:lang w:eastAsia="en-US"/>
        </w:rPr>
        <w:t>meet</w:t>
      </w:r>
      <w:proofErr w:type="gramEnd"/>
      <w:r w:rsidRPr="00472214">
        <w:rPr>
          <w:rFonts w:eastAsiaTheme="minorHAnsi"/>
          <w:color w:val="auto"/>
          <w:szCs w:val="22"/>
          <w:lang w:eastAsia="en-US"/>
        </w:rPr>
        <w:t xml:space="preserve"> on a regular basis to review and discuss the service and the quality of care. </w:t>
      </w:r>
      <w:r w:rsidRPr="00B833F7">
        <w:rPr>
          <w:rFonts w:eastAsiaTheme="minorHAnsi"/>
          <w:color w:val="auto"/>
          <w:szCs w:val="22"/>
          <w:lang w:eastAsia="en-US"/>
        </w:rPr>
        <w:t>Management stated the meetings are informal and no reports are tabled at the meeting</w:t>
      </w:r>
      <w:r>
        <w:rPr>
          <w:rFonts w:eastAsiaTheme="minorHAnsi"/>
          <w:color w:val="auto"/>
          <w:szCs w:val="22"/>
          <w:lang w:eastAsia="en-US"/>
        </w:rPr>
        <w:t xml:space="preserve"> </w:t>
      </w:r>
      <w:r w:rsidRPr="00B833F7">
        <w:rPr>
          <w:rFonts w:eastAsiaTheme="minorHAnsi"/>
          <w:color w:val="auto"/>
          <w:szCs w:val="22"/>
          <w:lang w:eastAsia="en-US"/>
        </w:rPr>
        <w:t xml:space="preserve">all information </w:t>
      </w:r>
      <w:r>
        <w:rPr>
          <w:rFonts w:eastAsiaTheme="minorHAnsi"/>
          <w:color w:val="auto"/>
          <w:szCs w:val="22"/>
          <w:lang w:eastAsia="en-US"/>
        </w:rPr>
        <w:t xml:space="preserve">being </w:t>
      </w:r>
      <w:r w:rsidRPr="00B833F7">
        <w:rPr>
          <w:rFonts w:eastAsiaTheme="minorHAnsi"/>
          <w:color w:val="auto"/>
          <w:szCs w:val="22"/>
          <w:lang w:eastAsia="en-US"/>
        </w:rPr>
        <w:t>provided verbal</w:t>
      </w:r>
      <w:r>
        <w:rPr>
          <w:rFonts w:eastAsiaTheme="minorHAnsi"/>
          <w:color w:val="auto"/>
          <w:szCs w:val="22"/>
          <w:lang w:eastAsia="en-US"/>
        </w:rPr>
        <w:t>ly</w:t>
      </w:r>
      <w:r w:rsidRPr="00B833F7">
        <w:rPr>
          <w:rFonts w:eastAsiaTheme="minorHAnsi"/>
          <w:color w:val="auto"/>
          <w:szCs w:val="22"/>
          <w:lang w:eastAsia="en-US"/>
        </w:rPr>
        <w:t xml:space="preserve">. </w:t>
      </w:r>
    </w:p>
    <w:p w14:paraId="40293AA0" w14:textId="53F664B0" w:rsidR="000C015F" w:rsidRDefault="000C015F" w:rsidP="009737C3">
      <w:pPr>
        <w:rPr>
          <w:rFonts w:eastAsiaTheme="minorHAnsi"/>
          <w:color w:val="auto"/>
        </w:rPr>
      </w:pPr>
      <w:r w:rsidRPr="00B47696">
        <w:rPr>
          <w:rFonts w:eastAsiaTheme="minorHAnsi"/>
          <w:color w:val="auto"/>
        </w:rPr>
        <w:t>Management stated the organisation does not have a clinical governance framework in place.</w:t>
      </w:r>
      <w:r>
        <w:rPr>
          <w:rFonts w:eastAsiaTheme="minorHAnsi"/>
          <w:color w:val="auto"/>
        </w:rPr>
        <w:t xml:space="preserve"> All clinical care is provided by nursing agencies and the consumer’s general practitioner.</w:t>
      </w:r>
    </w:p>
    <w:p w14:paraId="65DDF872" w14:textId="5C8203E2" w:rsidR="009737C3" w:rsidRPr="00D10BF5" w:rsidRDefault="009737C3" w:rsidP="009737C3">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care packages service is assessed as </w:t>
      </w:r>
      <w:r w:rsidR="000C015F">
        <w:rPr>
          <w:rFonts w:eastAsiaTheme="minorHAnsi"/>
          <w:color w:val="auto"/>
        </w:rPr>
        <w:t>No</w:t>
      </w:r>
      <w:r w:rsidR="00752309">
        <w:rPr>
          <w:rFonts w:eastAsiaTheme="minorHAnsi"/>
          <w:color w:val="auto"/>
        </w:rPr>
        <w:t>t</w:t>
      </w:r>
      <w:r w:rsidR="000C015F">
        <w:rPr>
          <w:rFonts w:eastAsiaTheme="minorHAnsi"/>
          <w:color w:val="auto"/>
        </w:rPr>
        <w:t xml:space="preserve"> </w:t>
      </w:r>
      <w:r w:rsidRPr="00D10BF5">
        <w:rPr>
          <w:rFonts w:eastAsiaTheme="minorHAnsi"/>
          <w:color w:val="auto"/>
        </w:rPr>
        <w:t xml:space="preserve">Compliant as </w:t>
      </w:r>
      <w:r w:rsidR="000C015F">
        <w:rPr>
          <w:rFonts w:eastAsiaTheme="minorHAnsi"/>
          <w:color w:val="auto"/>
        </w:rPr>
        <w:t>four</w:t>
      </w:r>
      <w:r w:rsidRPr="00D10BF5">
        <w:rPr>
          <w:rFonts w:eastAsiaTheme="minorHAnsi"/>
          <w:color w:val="auto"/>
        </w:rPr>
        <w:t xml:space="preserve"> the </w:t>
      </w:r>
      <w:r w:rsidR="000C015F">
        <w:rPr>
          <w:rFonts w:eastAsiaTheme="minorHAnsi"/>
          <w:color w:val="auto"/>
        </w:rPr>
        <w:t xml:space="preserve">five </w:t>
      </w:r>
      <w:r w:rsidRPr="00D10BF5">
        <w:rPr>
          <w:rFonts w:eastAsiaTheme="minorHAnsi"/>
          <w:color w:val="auto"/>
        </w:rPr>
        <w:t xml:space="preserve">requirements of the Standard have been assessed as </w:t>
      </w:r>
      <w:r w:rsidR="000C015F">
        <w:rPr>
          <w:rFonts w:eastAsiaTheme="minorHAnsi"/>
          <w:color w:val="auto"/>
        </w:rPr>
        <w:t>No</w:t>
      </w:r>
      <w:r w:rsidR="00752309">
        <w:rPr>
          <w:rFonts w:eastAsiaTheme="minorHAnsi"/>
          <w:color w:val="auto"/>
        </w:rPr>
        <w:t>t</w:t>
      </w:r>
      <w:r w:rsidR="000C015F">
        <w:rPr>
          <w:rFonts w:eastAsiaTheme="minorHAnsi"/>
          <w:color w:val="auto"/>
        </w:rPr>
        <w:t xml:space="preserve"> </w:t>
      </w:r>
      <w:r w:rsidRPr="00D10BF5">
        <w:rPr>
          <w:rFonts w:eastAsiaTheme="minorHAnsi"/>
          <w:color w:val="auto"/>
        </w:rPr>
        <w:t>Compliant.</w:t>
      </w:r>
    </w:p>
    <w:p w14:paraId="0F9124B4" w14:textId="1B9D795F" w:rsidR="009737C3" w:rsidRPr="00D7393E" w:rsidRDefault="009737C3" w:rsidP="009737C3">
      <w:pPr>
        <w:rPr>
          <w:rFonts w:eastAsia="Calibri"/>
          <w:i/>
          <w:color w:val="auto"/>
          <w:lang w:eastAsia="en-US"/>
        </w:rPr>
      </w:pPr>
      <w:r>
        <w:rPr>
          <w:rFonts w:eastAsiaTheme="minorHAnsi"/>
          <w:color w:val="auto"/>
        </w:rPr>
        <w:t xml:space="preserve">The service does not provide any </w:t>
      </w:r>
      <w:r w:rsidRPr="00D7393E">
        <w:rPr>
          <w:rFonts w:eastAsiaTheme="minorHAnsi"/>
          <w:color w:val="auto"/>
        </w:rPr>
        <w:t>Commonwealth home support program</w:t>
      </w:r>
      <w:r>
        <w:rPr>
          <w:rFonts w:eastAsiaTheme="minorHAnsi"/>
          <w:color w:val="auto"/>
        </w:rPr>
        <w:t>me</w:t>
      </w:r>
      <w:r w:rsidRPr="00D7393E">
        <w:rPr>
          <w:rFonts w:eastAsiaTheme="minorHAnsi"/>
          <w:color w:val="auto"/>
        </w:rPr>
        <w:t xml:space="preserve"> service</w:t>
      </w:r>
      <w:r>
        <w:rPr>
          <w:rFonts w:eastAsiaTheme="minorHAnsi"/>
          <w:color w:val="auto"/>
        </w:rPr>
        <w:t>s.</w:t>
      </w:r>
    </w:p>
    <w:p w14:paraId="2B9F6D63" w14:textId="77777777" w:rsidR="000C015F" w:rsidRDefault="000C015F">
      <w:pPr>
        <w:spacing w:before="0" w:after="160" w:line="259" w:lineRule="auto"/>
        <w:rPr>
          <w:rFonts w:cs="Times New Roman"/>
          <w:b/>
          <w:color w:val="auto"/>
          <w:sz w:val="28"/>
          <w:szCs w:val="28"/>
        </w:rPr>
      </w:pPr>
      <w:r>
        <w:rPr>
          <w:rFonts w:cs="Times New Roman"/>
          <w:b/>
          <w:color w:val="auto"/>
          <w:sz w:val="28"/>
          <w:szCs w:val="28"/>
        </w:rPr>
        <w:br w:type="page"/>
      </w:r>
    </w:p>
    <w:p w14:paraId="4E39C776" w14:textId="0345E644" w:rsidR="009737C3" w:rsidRPr="00507CBC" w:rsidRDefault="009737C3" w:rsidP="009737C3">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8</w:t>
      </w:r>
      <w:r w:rsidRPr="00593A89">
        <w:rPr>
          <w:rFonts w:cs="Times New Roman"/>
          <w:b/>
          <w:color w:val="auto"/>
          <w:sz w:val="28"/>
          <w:szCs w:val="28"/>
        </w:rPr>
        <w:t xml:space="preserve">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5C1E1E69" w14:textId="77777777" w:rsidTr="009737C3">
        <w:tc>
          <w:tcPr>
            <w:tcW w:w="4531" w:type="dxa"/>
            <w:shd w:val="clear" w:color="auto" w:fill="E7E6E6" w:themeFill="background2"/>
          </w:tcPr>
          <w:p w14:paraId="19A5CAF1" w14:textId="77777777" w:rsidR="009737C3" w:rsidRPr="002B61BB" w:rsidRDefault="009737C3" w:rsidP="009737C3">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8674790"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7D3101C7" w14:textId="77777777" w:rsidR="009737C3" w:rsidRPr="006107BF" w:rsidRDefault="009737C3" w:rsidP="009737C3">
            <w:pPr>
              <w:pStyle w:val="Heading3"/>
              <w:spacing w:before="120" w:after="0"/>
              <w:jc w:val="right"/>
              <w:outlineLvl w:val="2"/>
              <w:rPr>
                <w:color w:val="0000FF"/>
                <w:szCs w:val="26"/>
              </w:rPr>
            </w:pPr>
            <w:r w:rsidRPr="007D0320">
              <w:t>Compliant</w:t>
            </w:r>
          </w:p>
        </w:tc>
      </w:tr>
      <w:tr w:rsidR="009737C3" w:rsidRPr="002B61BB" w14:paraId="2D81AE74" w14:textId="77777777" w:rsidTr="009737C3">
        <w:tc>
          <w:tcPr>
            <w:tcW w:w="4531" w:type="dxa"/>
            <w:shd w:val="clear" w:color="auto" w:fill="E7E6E6" w:themeFill="background2"/>
          </w:tcPr>
          <w:p w14:paraId="0A818A60" w14:textId="77777777" w:rsidR="009737C3" w:rsidRPr="002B61BB" w:rsidRDefault="009737C3" w:rsidP="009737C3">
            <w:pPr>
              <w:pStyle w:val="Heading3"/>
              <w:spacing w:before="0" w:after="0"/>
              <w:outlineLvl w:val="2"/>
            </w:pPr>
          </w:p>
        </w:tc>
        <w:tc>
          <w:tcPr>
            <w:tcW w:w="993" w:type="dxa"/>
            <w:shd w:val="clear" w:color="auto" w:fill="E7E6E6" w:themeFill="background2"/>
          </w:tcPr>
          <w:p w14:paraId="26A62B64"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4FDB5CBD" w14:textId="6549D027" w:rsidR="009737C3" w:rsidRPr="006107BF" w:rsidRDefault="0070135E" w:rsidP="009737C3">
            <w:pPr>
              <w:pStyle w:val="Heading3"/>
              <w:spacing w:before="0" w:after="0"/>
              <w:jc w:val="right"/>
              <w:outlineLvl w:val="2"/>
              <w:rPr>
                <w:color w:val="0000FF"/>
                <w:szCs w:val="26"/>
              </w:rPr>
            </w:pPr>
            <w:r>
              <w:t>Not Applicable</w:t>
            </w:r>
          </w:p>
        </w:tc>
      </w:tr>
    </w:tbl>
    <w:p w14:paraId="630E7247" w14:textId="77777777" w:rsidR="009737C3" w:rsidRDefault="009737C3" w:rsidP="009737C3">
      <w:pPr>
        <w:rPr>
          <w:i/>
        </w:rPr>
      </w:pPr>
      <w:r w:rsidRPr="008D114F">
        <w:rPr>
          <w:i/>
        </w:rPr>
        <w:t>Consumers are engaged in the development, delivery and evaluation of care and services and are supported in that engagement.</w:t>
      </w:r>
    </w:p>
    <w:p w14:paraId="3C42FB57" w14:textId="77777777" w:rsidR="009737C3" w:rsidRPr="00F5173F" w:rsidRDefault="009737C3" w:rsidP="009737C3">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02A2DA01" w14:textId="77777777" w:rsidTr="009737C3">
        <w:tc>
          <w:tcPr>
            <w:tcW w:w="4531" w:type="dxa"/>
            <w:shd w:val="clear" w:color="auto" w:fill="E7E6E6" w:themeFill="background2"/>
          </w:tcPr>
          <w:p w14:paraId="70B10182" w14:textId="77777777" w:rsidR="009737C3" w:rsidRPr="002B61BB" w:rsidRDefault="009737C3" w:rsidP="009737C3">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193CE50"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2E5EB718" w14:textId="6654C3E8" w:rsidR="009737C3" w:rsidRPr="006107BF" w:rsidRDefault="00A9560B"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77C3AE6E" w14:textId="77777777" w:rsidTr="009737C3">
        <w:tc>
          <w:tcPr>
            <w:tcW w:w="4531" w:type="dxa"/>
            <w:shd w:val="clear" w:color="auto" w:fill="E7E6E6" w:themeFill="background2"/>
          </w:tcPr>
          <w:p w14:paraId="3C921A60" w14:textId="77777777" w:rsidR="009737C3" w:rsidRPr="002B61BB" w:rsidRDefault="009737C3" w:rsidP="009737C3">
            <w:pPr>
              <w:pStyle w:val="Heading3"/>
              <w:spacing w:before="0" w:after="0"/>
              <w:outlineLvl w:val="2"/>
            </w:pPr>
          </w:p>
        </w:tc>
        <w:tc>
          <w:tcPr>
            <w:tcW w:w="993" w:type="dxa"/>
            <w:shd w:val="clear" w:color="auto" w:fill="E7E6E6" w:themeFill="background2"/>
          </w:tcPr>
          <w:p w14:paraId="4C0AAFB1"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5102E979" w14:textId="6E9F8330" w:rsidR="009737C3" w:rsidRPr="006107BF" w:rsidRDefault="0070135E" w:rsidP="009737C3">
            <w:pPr>
              <w:pStyle w:val="Heading3"/>
              <w:spacing w:before="0" w:after="0"/>
              <w:jc w:val="right"/>
              <w:outlineLvl w:val="2"/>
              <w:rPr>
                <w:color w:val="0000FF"/>
                <w:szCs w:val="26"/>
              </w:rPr>
            </w:pPr>
            <w:r>
              <w:t>Not Applicable</w:t>
            </w:r>
          </w:p>
        </w:tc>
      </w:tr>
    </w:tbl>
    <w:p w14:paraId="2907AC3F" w14:textId="77777777" w:rsidR="009737C3" w:rsidRDefault="009737C3" w:rsidP="009737C3">
      <w:pPr>
        <w:rPr>
          <w:i/>
        </w:rPr>
      </w:pPr>
      <w:r w:rsidRPr="008D114F">
        <w:rPr>
          <w:i/>
        </w:rPr>
        <w:t>The organisation’s governing body promotes a culture of safe, inclusive and quality care and services and is accountable for their delivery.</w:t>
      </w:r>
    </w:p>
    <w:p w14:paraId="2667B126" w14:textId="224D819B" w:rsidR="009737C3" w:rsidRPr="00B26031" w:rsidRDefault="00A9560B" w:rsidP="009737C3">
      <w:pPr>
        <w:tabs>
          <w:tab w:val="right" w:pos="9026"/>
        </w:tabs>
        <w:rPr>
          <w:color w:val="auto"/>
        </w:rPr>
      </w:pPr>
      <w:r w:rsidRPr="00B26031">
        <w:rPr>
          <w:color w:val="auto"/>
        </w:rPr>
        <w:t>The Assessment Team found evidence that the service met this Requirement</w:t>
      </w:r>
      <w:r w:rsidR="00001049" w:rsidRPr="00B26031">
        <w:rPr>
          <w:color w:val="auto"/>
        </w:rPr>
        <w:t xml:space="preserve">, however, based on all the evidence available to me, I have formed a different view. </w:t>
      </w:r>
    </w:p>
    <w:p w14:paraId="04531505" w14:textId="26FDB0B8" w:rsidR="00001049" w:rsidRPr="00B26031" w:rsidRDefault="00001049" w:rsidP="00001049">
      <w:pPr>
        <w:tabs>
          <w:tab w:val="right" w:pos="9026"/>
        </w:tabs>
        <w:rPr>
          <w:color w:val="auto"/>
        </w:rPr>
      </w:pPr>
      <w:r w:rsidRPr="00B26031">
        <w:rPr>
          <w:color w:val="auto"/>
        </w:rPr>
        <w:t xml:space="preserve">I am not satisfied based on the evidence, that safe and quality care is being delivered and note that the governing body has not </w:t>
      </w:r>
      <w:r w:rsidR="00B26031">
        <w:rPr>
          <w:color w:val="auto"/>
        </w:rPr>
        <w:t xml:space="preserve">itself </w:t>
      </w:r>
      <w:r w:rsidRPr="00B26031">
        <w:rPr>
          <w:color w:val="auto"/>
        </w:rPr>
        <w:t xml:space="preserve">identified this to be the case, which indicates to me they </w:t>
      </w:r>
      <w:r w:rsidR="00B26031">
        <w:rPr>
          <w:color w:val="auto"/>
        </w:rPr>
        <w:t>are not effectively monitoring the quality of care.</w:t>
      </w:r>
      <w:r w:rsidRPr="00B26031">
        <w:rPr>
          <w:color w:val="auto"/>
        </w:rPr>
        <w:t xml:space="preserve"> </w:t>
      </w:r>
    </w:p>
    <w:p w14:paraId="789DACA9" w14:textId="35DCBC00" w:rsidR="00001049" w:rsidRPr="00B26031" w:rsidRDefault="00001049" w:rsidP="00001049">
      <w:pPr>
        <w:rPr>
          <w:rFonts w:eastAsiaTheme="minorHAnsi"/>
          <w:color w:val="auto"/>
          <w:szCs w:val="22"/>
          <w:lang w:eastAsia="en-US"/>
        </w:rPr>
      </w:pPr>
      <w:r w:rsidRPr="00B26031">
        <w:rPr>
          <w:color w:val="auto"/>
        </w:rPr>
        <w:t xml:space="preserve">Management at the service </w:t>
      </w:r>
      <w:r w:rsidRPr="00B26031">
        <w:rPr>
          <w:rFonts w:eastAsiaTheme="minorHAnsi"/>
          <w:color w:val="auto"/>
          <w:szCs w:val="22"/>
          <w:lang w:eastAsia="en-US"/>
        </w:rPr>
        <w:t>stated th</w:t>
      </w:r>
      <w:r w:rsidR="006A7081">
        <w:rPr>
          <w:rFonts w:eastAsiaTheme="minorHAnsi"/>
          <w:color w:val="auto"/>
          <w:szCs w:val="22"/>
          <w:lang w:eastAsia="en-US"/>
        </w:rPr>
        <w:t>at</w:t>
      </w:r>
      <w:r w:rsidRPr="00B26031">
        <w:rPr>
          <w:rFonts w:eastAsiaTheme="minorHAnsi"/>
          <w:color w:val="auto"/>
          <w:szCs w:val="22"/>
          <w:lang w:eastAsia="en-US"/>
        </w:rPr>
        <w:t xml:space="preserve"> meetings are informal and no reports, including clinical, are tabled, all information provided is verbal. </w:t>
      </w:r>
    </w:p>
    <w:p w14:paraId="1DAB387E" w14:textId="1E3428AA" w:rsidR="00561DF7" w:rsidRDefault="00001049" w:rsidP="009737C3">
      <w:pPr>
        <w:rPr>
          <w:color w:val="auto"/>
        </w:rPr>
      </w:pPr>
      <w:r w:rsidRPr="00B26031">
        <w:rPr>
          <w:color w:val="auto"/>
        </w:rPr>
        <w:t xml:space="preserve">No evidence is available to demonstrate that the governing body has a system in place to hold subcontracted service providers </w:t>
      </w:r>
      <w:r w:rsidR="00B26031" w:rsidRPr="00B26031">
        <w:rPr>
          <w:color w:val="auto"/>
        </w:rPr>
        <w:t xml:space="preserve">accountable </w:t>
      </w:r>
      <w:r w:rsidRPr="00B26031">
        <w:rPr>
          <w:color w:val="auto"/>
        </w:rPr>
        <w:t xml:space="preserve">for the quality of their work, which includes </w:t>
      </w:r>
      <w:r w:rsidR="00B26031" w:rsidRPr="00B26031">
        <w:rPr>
          <w:color w:val="auto"/>
        </w:rPr>
        <w:t xml:space="preserve">the delivery of </w:t>
      </w:r>
      <w:r w:rsidRPr="00B26031">
        <w:rPr>
          <w:color w:val="auto"/>
        </w:rPr>
        <w:t>clinical services.</w:t>
      </w:r>
    </w:p>
    <w:p w14:paraId="7295C666" w14:textId="6D714C7F" w:rsidR="009737C3" w:rsidRDefault="00001049" w:rsidP="009737C3">
      <w:r w:rsidRPr="00B26031">
        <w:rPr>
          <w:color w:val="auto"/>
        </w:rPr>
        <w:t xml:space="preserve">Based on all the evidence available to me I find the service does not comply with </w:t>
      </w:r>
      <w:r>
        <w:t xml:space="preserve">this Requirement. </w:t>
      </w:r>
    </w:p>
    <w:p w14:paraId="2E90932F" w14:textId="77777777" w:rsidR="00B26031" w:rsidRDefault="00B26031" w:rsidP="009737C3"/>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2E4BFDF7" w14:textId="77777777" w:rsidTr="009737C3">
        <w:tc>
          <w:tcPr>
            <w:tcW w:w="4531" w:type="dxa"/>
            <w:shd w:val="clear" w:color="auto" w:fill="E7E6E6" w:themeFill="background2"/>
          </w:tcPr>
          <w:p w14:paraId="76E932E8" w14:textId="77777777" w:rsidR="009737C3" w:rsidRPr="002B61BB" w:rsidRDefault="009737C3" w:rsidP="009737C3">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6B52F839"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69098BFB" w14:textId="3614D0D4" w:rsidR="009737C3" w:rsidRPr="006107BF" w:rsidRDefault="002242F1"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0EADC0B7" w14:textId="77777777" w:rsidTr="009737C3">
        <w:tc>
          <w:tcPr>
            <w:tcW w:w="4531" w:type="dxa"/>
            <w:shd w:val="clear" w:color="auto" w:fill="E7E6E6" w:themeFill="background2"/>
          </w:tcPr>
          <w:p w14:paraId="345AC825" w14:textId="77777777" w:rsidR="009737C3" w:rsidRPr="002B61BB" w:rsidRDefault="009737C3" w:rsidP="009737C3">
            <w:pPr>
              <w:pStyle w:val="Heading3"/>
              <w:spacing w:before="0" w:after="0"/>
              <w:outlineLvl w:val="2"/>
            </w:pPr>
          </w:p>
        </w:tc>
        <w:tc>
          <w:tcPr>
            <w:tcW w:w="993" w:type="dxa"/>
            <w:shd w:val="clear" w:color="auto" w:fill="E7E6E6" w:themeFill="background2"/>
          </w:tcPr>
          <w:p w14:paraId="19BCFDFF"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0268EF37" w14:textId="491876F8" w:rsidR="009737C3" w:rsidRPr="006107BF" w:rsidRDefault="0070135E" w:rsidP="009737C3">
            <w:pPr>
              <w:pStyle w:val="Heading3"/>
              <w:spacing w:before="0" w:after="0"/>
              <w:jc w:val="right"/>
              <w:outlineLvl w:val="2"/>
              <w:rPr>
                <w:color w:val="0000FF"/>
                <w:szCs w:val="26"/>
              </w:rPr>
            </w:pPr>
            <w:r>
              <w:t>Not Applicable</w:t>
            </w:r>
          </w:p>
        </w:tc>
      </w:tr>
    </w:tbl>
    <w:p w14:paraId="3AC6D4A5" w14:textId="77777777" w:rsidR="009737C3" w:rsidRPr="000C015F" w:rsidRDefault="009737C3" w:rsidP="009737C3">
      <w:pPr>
        <w:rPr>
          <w:i/>
          <w:color w:val="auto"/>
        </w:rPr>
      </w:pPr>
      <w:r w:rsidRPr="000C015F">
        <w:rPr>
          <w:i/>
          <w:color w:val="auto"/>
        </w:rPr>
        <w:t>Effective organisation wide governance systems relating to the following:</w:t>
      </w:r>
    </w:p>
    <w:p w14:paraId="78D89634" w14:textId="77777777" w:rsidR="009737C3" w:rsidRPr="000C015F" w:rsidRDefault="009737C3" w:rsidP="009737C3">
      <w:pPr>
        <w:numPr>
          <w:ilvl w:val="0"/>
          <w:numId w:val="28"/>
        </w:numPr>
        <w:tabs>
          <w:tab w:val="right" w:pos="9026"/>
        </w:tabs>
        <w:spacing w:before="0" w:after="0"/>
        <w:ind w:left="567" w:hanging="425"/>
        <w:outlineLvl w:val="4"/>
        <w:rPr>
          <w:i/>
          <w:color w:val="auto"/>
        </w:rPr>
      </w:pPr>
      <w:r w:rsidRPr="000C015F">
        <w:rPr>
          <w:i/>
          <w:color w:val="auto"/>
        </w:rPr>
        <w:t>information management;</w:t>
      </w:r>
    </w:p>
    <w:p w14:paraId="2807480C" w14:textId="77777777" w:rsidR="009737C3" w:rsidRPr="000C015F" w:rsidRDefault="009737C3" w:rsidP="009737C3">
      <w:pPr>
        <w:numPr>
          <w:ilvl w:val="0"/>
          <w:numId w:val="28"/>
        </w:numPr>
        <w:tabs>
          <w:tab w:val="right" w:pos="9026"/>
        </w:tabs>
        <w:spacing w:before="0" w:after="0"/>
        <w:ind w:left="567" w:hanging="425"/>
        <w:outlineLvl w:val="4"/>
        <w:rPr>
          <w:i/>
          <w:color w:val="auto"/>
        </w:rPr>
      </w:pPr>
      <w:r w:rsidRPr="000C015F">
        <w:rPr>
          <w:i/>
          <w:color w:val="auto"/>
        </w:rPr>
        <w:t>continuous improvement;</w:t>
      </w:r>
    </w:p>
    <w:p w14:paraId="3A63B147" w14:textId="77777777" w:rsidR="009737C3" w:rsidRPr="000C015F" w:rsidRDefault="009737C3" w:rsidP="009737C3">
      <w:pPr>
        <w:numPr>
          <w:ilvl w:val="0"/>
          <w:numId w:val="28"/>
        </w:numPr>
        <w:tabs>
          <w:tab w:val="right" w:pos="9026"/>
        </w:tabs>
        <w:spacing w:before="0" w:after="0"/>
        <w:ind w:left="567" w:hanging="425"/>
        <w:outlineLvl w:val="4"/>
        <w:rPr>
          <w:i/>
          <w:color w:val="auto"/>
        </w:rPr>
      </w:pPr>
      <w:r w:rsidRPr="000C015F">
        <w:rPr>
          <w:i/>
          <w:color w:val="auto"/>
        </w:rPr>
        <w:t>financial governance;</w:t>
      </w:r>
    </w:p>
    <w:p w14:paraId="1D94BE1F" w14:textId="77777777" w:rsidR="009737C3" w:rsidRPr="000C015F" w:rsidRDefault="009737C3" w:rsidP="009737C3">
      <w:pPr>
        <w:numPr>
          <w:ilvl w:val="0"/>
          <w:numId w:val="28"/>
        </w:numPr>
        <w:tabs>
          <w:tab w:val="right" w:pos="9026"/>
        </w:tabs>
        <w:spacing w:before="0" w:after="0"/>
        <w:ind w:left="567" w:hanging="425"/>
        <w:outlineLvl w:val="4"/>
        <w:rPr>
          <w:i/>
          <w:color w:val="auto"/>
        </w:rPr>
      </w:pPr>
      <w:r w:rsidRPr="000C015F">
        <w:rPr>
          <w:i/>
          <w:color w:val="auto"/>
        </w:rPr>
        <w:t>workforce governance, including the assignment of clear responsibilities and accountabilities;</w:t>
      </w:r>
    </w:p>
    <w:p w14:paraId="6E4E701E" w14:textId="77777777" w:rsidR="009737C3" w:rsidRPr="000C015F" w:rsidRDefault="009737C3" w:rsidP="009737C3">
      <w:pPr>
        <w:numPr>
          <w:ilvl w:val="0"/>
          <w:numId w:val="28"/>
        </w:numPr>
        <w:tabs>
          <w:tab w:val="right" w:pos="9026"/>
        </w:tabs>
        <w:spacing w:before="0" w:after="0"/>
        <w:ind w:left="567" w:hanging="425"/>
        <w:outlineLvl w:val="4"/>
        <w:rPr>
          <w:i/>
          <w:color w:val="auto"/>
        </w:rPr>
      </w:pPr>
      <w:r w:rsidRPr="000C015F">
        <w:rPr>
          <w:i/>
          <w:color w:val="auto"/>
        </w:rPr>
        <w:t>regulatory compliance;</w:t>
      </w:r>
    </w:p>
    <w:p w14:paraId="52302C54" w14:textId="77777777" w:rsidR="009737C3" w:rsidRPr="000C015F" w:rsidRDefault="009737C3" w:rsidP="009737C3">
      <w:pPr>
        <w:numPr>
          <w:ilvl w:val="0"/>
          <w:numId w:val="28"/>
        </w:numPr>
        <w:tabs>
          <w:tab w:val="right" w:pos="9026"/>
        </w:tabs>
        <w:spacing w:before="0" w:after="0"/>
        <w:ind w:left="567" w:hanging="425"/>
        <w:outlineLvl w:val="4"/>
        <w:rPr>
          <w:i/>
          <w:color w:val="auto"/>
        </w:rPr>
      </w:pPr>
      <w:r w:rsidRPr="000C015F">
        <w:rPr>
          <w:i/>
          <w:color w:val="auto"/>
        </w:rPr>
        <w:lastRenderedPageBreak/>
        <w:t>feedback and complaints.</w:t>
      </w:r>
    </w:p>
    <w:p w14:paraId="2EB50353" w14:textId="59B44137" w:rsidR="00A45B22" w:rsidRDefault="00561DF7" w:rsidP="009737C3">
      <w:pPr>
        <w:rPr>
          <w:rFonts w:eastAsiaTheme="minorHAnsi"/>
          <w:color w:val="auto"/>
          <w:szCs w:val="22"/>
          <w:lang w:eastAsia="en-US"/>
        </w:rPr>
      </w:pPr>
      <w:r w:rsidRPr="000C015F">
        <w:rPr>
          <w:color w:val="auto"/>
        </w:rPr>
        <w:t xml:space="preserve">The Assessment Team found deficits in governance systems noting </w:t>
      </w:r>
      <w:r w:rsidRPr="00B43EBD">
        <w:rPr>
          <w:rFonts w:eastAsiaTheme="minorHAnsi"/>
          <w:color w:val="auto"/>
          <w:szCs w:val="22"/>
          <w:lang w:eastAsia="en-US"/>
        </w:rPr>
        <w:t>unqualified care workers</w:t>
      </w:r>
      <w:r>
        <w:rPr>
          <w:rFonts w:eastAsiaTheme="minorHAnsi"/>
          <w:color w:val="auto"/>
          <w:szCs w:val="22"/>
          <w:lang w:eastAsia="en-US"/>
        </w:rPr>
        <w:t xml:space="preserve"> were providing personal care</w:t>
      </w:r>
      <w:r w:rsidR="004F017C">
        <w:rPr>
          <w:rFonts w:eastAsiaTheme="minorHAnsi"/>
          <w:color w:val="auto"/>
          <w:szCs w:val="22"/>
          <w:lang w:eastAsia="en-US"/>
        </w:rPr>
        <w:t xml:space="preserve"> and brokerage agreements do not include </w:t>
      </w:r>
      <w:r w:rsidR="000C015F">
        <w:rPr>
          <w:rFonts w:eastAsiaTheme="minorHAnsi"/>
          <w:color w:val="auto"/>
          <w:szCs w:val="22"/>
          <w:lang w:eastAsia="en-US"/>
        </w:rPr>
        <w:t xml:space="preserve">required </w:t>
      </w:r>
      <w:r w:rsidR="004F017C">
        <w:rPr>
          <w:rFonts w:eastAsiaTheme="minorHAnsi"/>
          <w:color w:val="auto"/>
          <w:szCs w:val="22"/>
          <w:lang w:eastAsia="en-US"/>
        </w:rPr>
        <w:t>compliance checks</w:t>
      </w:r>
      <w:r w:rsidR="000C015F">
        <w:rPr>
          <w:rFonts w:eastAsiaTheme="minorHAnsi"/>
          <w:color w:val="auto"/>
          <w:szCs w:val="22"/>
          <w:lang w:eastAsia="en-US"/>
        </w:rPr>
        <w:t>.</w:t>
      </w:r>
      <w:r w:rsidR="004F017C">
        <w:rPr>
          <w:rFonts w:eastAsiaTheme="minorHAnsi"/>
          <w:color w:val="auto"/>
          <w:szCs w:val="22"/>
          <w:lang w:eastAsia="en-US"/>
        </w:rPr>
        <w:t xml:space="preserve"> </w:t>
      </w:r>
    </w:p>
    <w:p w14:paraId="3C03C29C" w14:textId="6721D195" w:rsidR="004F017C" w:rsidRDefault="004F017C" w:rsidP="009737C3">
      <w:pPr>
        <w:rPr>
          <w:rFonts w:eastAsiaTheme="minorHAnsi"/>
          <w:color w:val="auto"/>
          <w:szCs w:val="22"/>
          <w:lang w:eastAsia="en-US"/>
        </w:rPr>
      </w:pPr>
      <w:r>
        <w:rPr>
          <w:rFonts w:eastAsiaTheme="minorHAnsi"/>
          <w:color w:val="auto"/>
          <w:szCs w:val="22"/>
          <w:lang w:eastAsia="en-US"/>
        </w:rPr>
        <w:t xml:space="preserve">The Assessment Team found systemic failures in information management in </w:t>
      </w:r>
      <w:r w:rsidR="003777ED">
        <w:rPr>
          <w:rFonts w:eastAsiaTheme="minorHAnsi"/>
          <w:color w:val="auto"/>
          <w:szCs w:val="22"/>
          <w:lang w:eastAsia="en-US"/>
        </w:rPr>
        <w:t>relation</w:t>
      </w:r>
      <w:r>
        <w:rPr>
          <w:rFonts w:eastAsiaTheme="minorHAnsi"/>
          <w:color w:val="auto"/>
          <w:szCs w:val="22"/>
          <w:lang w:eastAsia="en-US"/>
        </w:rPr>
        <w:t xml:space="preserve"> to Standard 2.</w:t>
      </w:r>
    </w:p>
    <w:p w14:paraId="1EE1AB5A" w14:textId="148EF392" w:rsidR="004F017C" w:rsidRDefault="004F017C" w:rsidP="009737C3">
      <w:pPr>
        <w:rPr>
          <w:rFonts w:eastAsiaTheme="minorHAnsi"/>
          <w:color w:val="auto"/>
        </w:rPr>
      </w:pPr>
      <w:r w:rsidRPr="003205B7">
        <w:rPr>
          <w:rFonts w:eastAsiaTheme="minorHAnsi"/>
          <w:color w:val="auto"/>
        </w:rPr>
        <w:t xml:space="preserve">The approved provider’s response </w:t>
      </w:r>
      <w:r w:rsidR="00A45B22">
        <w:rPr>
          <w:rFonts w:eastAsiaTheme="minorHAnsi"/>
          <w:color w:val="auto"/>
        </w:rPr>
        <w:t xml:space="preserve">does not dispute the Assessment Team’s findings and </w:t>
      </w:r>
      <w:r>
        <w:rPr>
          <w:rFonts w:eastAsiaTheme="minorHAnsi"/>
          <w:color w:val="auto"/>
        </w:rPr>
        <w:t xml:space="preserve">notes </w:t>
      </w:r>
      <w:r w:rsidR="00A45B22">
        <w:rPr>
          <w:rFonts w:eastAsiaTheme="minorHAnsi"/>
          <w:color w:val="auto"/>
        </w:rPr>
        <w:t xml:space="preserve">that </w:t>
      </w:r>
      <w:r>
        <w:rPr>
          <w:rFonts w:eastAsiaTheme="minorHAnsi"/>
          <w:color w:val="auto"/>
        </w:rPr>
        <w:t xml:space="preserve">service agreements with third party </w:t>
      </w:r>
      <w:r w:rsidR="003777ED">
        <w:rPr>
          <w:rFonts w:eastAsiaTheme="minorHAnsi"/>
          <w:color w:val="auto"/>
        </w:rPr>
        <w:t>organisations</w:t>
      </w:r>
      <w:r>
        <w:rPr>
          <w:rFonts w:eastAsiaTheme="minorHAnsi"/>
          <w:color w:val="auto"/>
        </w:rPr>
        <w:t xml:space="preserve"> are under review. </w:t>
      </w:r>
    </w:p>
    <w:p w14:paraId="15823FFF" w14:textId="402FAEE2" w:rsidR="004F017C" w:rsidRDefault="004F017C" w:rsidP="004F017C">
      <w:r w:rsidRPr="00B26031">
        <w:rPr>
          <w:color w:val="auto"/>
        </w:rPr>
        <w:t>Based on all the evidence available to me I find</w:t>
      </w:r>
      <w:r w:rsidR="00C04B59">
        <w:rPr>
          <w:color w:val="auto"/>
        </w:rPr>
        <w:t xml:space="preserve"> </w:t>
      </w:r>
      <w:r w:rsidRPr="00B26031">
        <w:rPr>
          <w:color w:val="auto"/>
        </w:rPr>
        <w:t xml:space="preserve">the service does not comply with </w:t>
      </w:r>
      <w:r>
        <w:t>this Requirement</w:t>
      </w:r>
      <w:r w:rsidR="00A45B22">
        <w:t>.</w:t>
      </w:r>
    </w:p>
    <w:p w14:paraId="66EEAEE1" w14:textId="77777777" w:rsidR="004F017C" w:rsidRPr="004F017C" w:rsidRDefault="004F017C" w:rsidP="009737C3">
      <w:pPr>
        <w:rPr>
          <w:rFonts w:eastAsiaTheme="minorHAnsi"/>
          <w:color w:val="auto"/>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2F52" w:rsidRPr="002B61BB" w14:paraId="0AB4AB48" w14:textId="77777777" w:rsidTr="005E2F52">
        <w:tc>
          <w:tcPr>
            <w:tcW w:w="4531" w:type="dxa"/>
            <w:shd w:val="clear" w:color="auto" w:fill="E7E6E6" w:themeFill="background2"/>
          </w:tcPr>
          <w:p w14:paraId="26AE2C14" w14:textId="77777777" w:rsidR="005E2F52" w:rsidRPr="002B61BB" w:rsidRDefault="005E2F52" w:rsidP="009737C3">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02DDB364" w14:textId="77777777" w:rsidR="005E2F52" w:rsidRPr="002B61BB" w:rsidRDefault="005E2F52" w:rsidP="009737C3">
            <w:pPr>
              <w:pStyle w:val="Heading3"/>
              <w:spacing w:before="120" w:after="0"/>
              <w:outlineLvl w:val="2"/>
            </w:pPr>
            <w:r w:rsidRPr="002B61BB">
              <w:t xml:space="preserve">HCP   </w:t>
            </w:r>
          </w:p>
        </w:tc>
        <w:tc>
          <w:tcPr>
            <w:tcW w:w="3548" w:type="dxa"/>
            <w:shd w:val="clear" w:color="auto" w:fill="E7E6E6" w:themeFill="background2"/>
          </w:tcPr>
          <w:p w14:paraId="0E37B8AE" w14:textId="436342AF" w:rsidR="005E2F52" w:rsidRPr="006107BF" w:rsidRDefault="005E2F52" w:rsidP="009737C3">
            <w:pPr>
              <w:pStyle w:val="Heading3"/>
              <w:spacing w:before="120" w:after="0"/>
              <w:jc w:val="right"/>
              <w:outlineLvl w:val="2"/>
              <w:rPr>
                <w:color w:val="0000FF"/>
                <w:szCs w:val="26"/>
              </w:rPr>
            </w:pPr>
            <w:r>
              <w:t xml:space="preserve">Not </w:t>
            </w:r>
            <w:r w:rsidRPr="007D0320">
              <w:t>Compliant</w:t>
            </w:r>
          </w:p>
        </w:tc>
      </w:tr>
      <w:tr w:rsidR="005E2F52" w:rsidRPr="002B61BB" w14:paraId="05B430A1" w14:textId="77777777" w:rsidTr="005E2F52">
        <w:tc>
          <w:tcPr>
            <w:tcW w:w="4531" w:type="dxa"/>
            <w:shd w:val="clear" w:color="auto" w:fill="E7E6E6" w:themeFill="background2"/>
          </w:tcPr>
          <w:p w14:paraId="501B98E3" w14:textId="77777777" w:rsidR="005E2F52" w:rsidRPr="002B61BB" w:rsidRDefault="005E2F52" w:rsidP="009737C3">
            <w:pPr>
              <w:pStyle w:val="Heading3"/>
              <w:spacing w:before="0" w:after="0"/>
              <w:outlineLvl w:val="2"/>
            </w:pPr>
          </w:p>
        </w:tc>
        <w:tc>
          <w:tcPr>
            <w:tcW w:w="993" w:type="dxa"/>
            <w:shd w:val="clear" w:color="auto" w:fill="E7E6E6" w:themeFill="background2"/>
          </w:tcPr>
          <w:p w14:paraId="4DC50AFD" w14:textId="77777777" w:rsidR="005E2F52" w:rsidRPr="002B61BB" w:rsidRDefault="005E2F52" w:rsidP="009737C3">
            <w:pPr>
              <w:pStyle w:val="Heading3"/>
              <w:spacing w:before="0" w:after="0"/>
              <w:outlineLvl w:val="2"/>
            </w:pPr>
            <w:r w:rsidRPr="002B61BB">
              <w:t xml:space="preserve">CHSP </w:t>
            </w:r>
          </w:p>
        </w:tc>
        <w:tc>
          <w:tcPr>
            <w:tcW w:w="3548" w:type="dxa"/>
            <w:shd w:val="clear" w:color="auto" w:fill="E7E6E6" w:themeFill="background2"/>
          </w:tcPr>
          <w:p w14:paraId="1B43738A" w14:textId="30C15019" w:rsidR="005E2F52" w:rsidRPr="006107BF" w:rsidRDefault="005E2F52" w:rsidP="009737C3">
            <w:pPr>
              <w:pStyle w:val="Heading3"/>
              <w:spacing w:before="0" w:after="0"/>
              <w:jc w:val="right"/>
              <w:outlineLvl w:val="2"/>
              <w:rPr>
                <w:color w:val="0000FF"/>
                <w:szCs w:val="26"/>
              </w:rPr>
            </w:pPr>
            <w:r>
              <w:t>Not Applicable</w:t>
            </w:r>
          </w:p>
        </w:tc>
      </w:tr>
    </w:tbl>
    <w:p w14:paraId="6CBA4C81" w14:textId="77777777" w:rsidR="009737C3" w:rsidRPr="0062692C" w:rsidRDefault="009737C3" w:rsidP="009737C3">
      <w:pPr>
        <w:rPr>
          <w:i/>
          <w:color w:val="auto"/>
        </w:rPr>
      </w:pPr>
      <w:r w:rsidRPr="0062692C">
        <w:rPr>
          <w:i/>
          <w:color w:val="auto"/>
        </w:rPr>
        <w:t>Effective risk management systems and practices, including but not limited to the following:</w:t>
      </w:r>
    </w:p>
    <w:p w14:paraId="4215DDA9" w14:textId="77777777" w:rsidR="009737C3" w:rsidRPr="0062692C" w:rsidRDefault="009737C3" w:rsidP="009737C3">
      <w:pPr>
        <w:numPr>
          <w:ilvl w:val="0"/>
          <w:numId w:val="29"/>
        </w:numPr>
        <w:tabs>
          <w:tab w:val="right" w:pos="9026"/>
        </w:tabs>
        <w:spacing w:before="0" w:after="0"/>
        <w:ind w:left="567" w:hanging="425"/>
        <w:outlineLvl w:val="4"/>
        <w:rPr>
          <w:i/>
          <w:color w:val="auto"/>
        </w:rPr>
      </w:pPr>
      <w:r w:rsidRPr="0062692C">
        <w:rPr>
          <w:i/>
          <w:color w:val="auto"/>
        </w:rPr>
        <w:t>managing high impact or high prevalence risks associated with the care of consumers;</w:t>
      </w:r>
    </w:p>
    <w:p w14:paraId="5BE56C57" w14:textId="77777777" w:rsidR="009737C3" w:rsidRPr="0062692C" w:rsidRDefault="009737C3" w:rsidP="009737C3">
      <w:pPr>
        <w:numPr>
          <w:ilvl w:val="0"/>
          <w:numId w:val="29"/>
        </w:numPr>
        <w:tabs>
          <w:tab w:val="right" w:pos="9026"/>
        </w:tabs>
        <w:spacing w:before="0" w:after="0"/>
        <w:ind w:left="567" w:hanging="425"/>
        <w:outlineLvl w:val="4"/>
        <w:rPr>
          <w:i/>
          <w:color w:val="auto"/>
        </w:rPr>
      </w:pPr>
      <w:r w:rsidRPr="0062692C">
        <w:rPr>
          <w:i/>
          <w:color w:val="auto"/>
        </w:rPr>
        <w:t>identifying and responding to abuse and neglect of consumers;</w:t>
      </w:r>
    </w:p>
    <w:p w14:paraId="0B7A3E8B" w14:textId="77777777" w:rsidR="009737C3" w:rsidRPr="0062692C" w:rsidRDefault="009737C3" w:rsidP="009737C3">
      <w:pPr>
        <w:numPr>
          <w:ilvl w:val="0"/>
          <w:numId w:val="29"/>
        </w:numPr>
        <w:tabs>
          <w:tab w:val="right" w:pos="9026"/>
        </w:tabs>
        <w:spacing w:before="0" w:after="0"/>
        <w:ind w:left="567" w:hanging="425"/>
        <w:outlineLvl w:val="4"/>
        <w:rPr>
          <w:i/>
          <w:color w:val="auto"/>
        </w:rPr>
      </w:pPr>
      <w:r w:rsidRPr="0062692C">
        <w:rPr>
          <w:i/>
          <w:color w:val="auto"/>
        </w:rPr>
        <w:t>supporting consumers to live the best life they can</w:t>
      </w:r>
    </w:p>
    <w:p w14:paraId="6BBE146A" w14:textId="77777777" w:rsidR="009737C3" w:rsidRPr="0062692C" w:rsidRDefault="009737C3" w:rsidP="009737C3">
      <w:pPr>
        <w:numPr>
          <w:ilvl w:val="0"/>
          <w:numId w:val="29"/>
        </w:numPr>
        <w:tabs>
          <w:tab w:val="right" w:pos="9026"/>
        </w:tabs>
        <w:spacing w:before="0" w:after="0"/>
        <w:ind w:left="567" w:hanging="425"/>
        <w:outlineLvl w:val="4"/>
        <w:rPr>
          <w:i/>
          <w:color w:val="auto"/>
        </w:rPr>
      </w:pPr>
      <w:r w:rsidRPr="0062692C">
        <w:rPr>
          <w:i/>
          <w:color w:val="auto"/>
        </w:rPr>
        <w:t>managing and preventing incidents, including the use of an incident management system.</w:t>
      </w:r>
    </w:p>
    <w:p w14:paraId="76221001" w14:textId="37FB1F93" w:rsidR="009737C3" w:rsidRPr="005E2F52" w:rsidRDefault="00B129BD" w:rsidP="009737C3">
      <w:pPr>
        <w:rPr>
          <w:rFonts w:eastAsiaTheme="minorHAnsi"/>
          <w:color w:val="auto"/>
        </w:rPr>
      </w:pPr>
      <w:r w:rsidRPr="0062692C">
        <w:rPr>
          <w:rFonts w:eastAsiaTheme="minorHAnsi"/>
          <w:color w:val="auto"/>
        </w:rPr>
        <w:t xml:space="preserve">The Assessment Team found the service does not have an effective system to </w:t>
      </w:r>
      <w:r w:rsidRPr="005E2F52">
        <w:rPr>
          <w:rFonts w:eastAsiaTheme="minorHAnsi"/>
          <w:color w:val="auto"/>
        </w:rPr>
        <w:t>manage risk across the organisation</w:t>
      </w:r>
      <w:r w:rsidR="005E2F52" w:rsidRPr="005E2F52">
        <w:rPr>
          <w:rFonts w:eastAsiaTheme="minorHAnsi"/>
          <w:color w:val="auto"/>
        </w:rPr>
        <w:t xml:space="preserve">, and is reactive rather than proactive to risk identification and management. </w:t>
      </w:r>
    </w:p>
    <w:p w14:paraId="5127530E" w14:textId="131AE87D" w:rsidR="00B129BD" w:rsidRDefault="005E2F52" w:rsidP="005E2F52">
      <w:pPr>
        <w:rPr>
          <w:rFonts w:eastAsiaTheme="minorHAnsi"/>
          <w:color w:val="auto"/>
        </w:rPr>
      </w:pPr>
      <w:r w:rsidRPr="005E2F52">
        <w:rPr>
          <w:rFonts w:eastAsiaTheme="minorHAnsi"/>
          <w:color w:val="auto"/>
        </w:rPr>
        <w:t xml:space="preserve">The approved provider’s response did not dispute the findings of the Assessment Team and noted the service is developing a risk framework. </w:t>
      </w:r>
    </w:p>
    <w:p w14:paraId="0A2582C7" w14:textId="77777777" w:rsidR="00401570" w:rsidRDefault="00401570" w:rsidP="00401570">
      <w:r w:rsidRPr="00B26031">
        <w:rPr>
          <w:color w:val="auto"/>
        </w:rPr>
        <w:t>Based on all the evidence available to me I find</w:t>
      </w:r>
      <w:r>
        <w:rPr>
          <w:color w:val="auto"/>
        </w:rPr>
        <w:t xml:space="preserve"> </w:t>
      </w:r>
      <w:r w:rsidRPr="00B26031">
        <w:rPr>
          <w:color w:val="auto"/>
        </w:rPr>
        <w:t xml:space="preserve">the service does not comply with </w:t>
      </w:r>
      <w:r>
        <w:t>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737C3" w:rsidRPr="002B61BB" w14:paraId="2770A45F" w14:textId="77777777" w:rsidTr="009737C3">
        <w:tc>
          <w:tcPr>
            <w:tcW w:w="4531" w:type="dxa"/>
            <w:shd w:val="clear" w:color="auto" w:fill="E7E6E6" w:themeFill="background2"/>
          </w:tcPr>
          <w:p w14:paraId="13CCECFA" w14:textId="77777777" w:rsidR="009737C3" w:rsidRPr="002B61BB" w:rsidRDefault="009737C3" w:rsidP="009737C3">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37ABFAFA" w14:textId="77777777" w:rsidR="009737C3" w:rsidRPr="002B61BB" w:rsidRDefault="009737C3" w:rsidP="009737C3">
            <w:pPr>
              <w:pStyle w:val="Heading3"/>
              <w:spacing w:before="120" w:after="0"/>
              <w:outlineLvl w:val="2"/>
            </w:pPr>
            <w:r w:rsidRPr="002B61BB">
              <w:t xml:space="preserve">HCP   </w:t>
            </w:r>
          </w:p>
        </w:tc>
        <w:tc>
          <w:tcPr>
            <w:tcW w:w="3548" w:type="dxa"/>
            <w:shd w:val="clear" w:color="auto" w:fill="E7E6E6" w:themeFill="background2"/>
          </w:tcPr>
          <w:p w14:paraId="5BC81F96" w14:textId="1873BC67" w:rsidR="009737C3" w:rsidRPr="006107BF" w:rsidRDefault="0096148D" w:rsidP="009737C3">
            <w:pPr>
              <w:pStyle w:val="Heading3"/>
              <w:spacing w:before="120" w:after="0"/>
              <w:jc w:val="right"/>
              <w:outlineLvl w:val="2"/>
              <w:rPr>
                <w:color w:val="0000FF"/>
                <w:szCs w:val="26"/>
              </w:rPr>
            </w:pPr>
            <w:r>
              <w:t xml:space="preserve">Not </w:t>
            </w:r>
            <w:r w:rsidR="009737C3" w:rsidRPr="007D0320">
              <w:t>Compliant</w:t>
            </w:r>
          </w:p>
        </w:tc>
      </w:tr>
      <w:tr w:rsidR="009737C3" w:rsidRPr="002B61BB" w14:paraId="2E957073" w14:textId="77777777" w:rsidTr="009737C3">
        <w:tc>
          <w:tcPr>
            <w:tcW w:w="4531" w:type="dxa"/>
            <w:shd w:val="clear" w:color="auto" w:fill="E7E6E6" w:themeFill="background2"/>
          </w:tcPr>
          <w:p w14:paraId="275E930D" w14:textId="77777777" w:rsidR="009737C3" w:rsidRPr="002B61BB" w:rsidRDefault="009737C3" w:rsidP="009737C3">
            <w:pPr>
              <w:pStyle w:val="Heading3"/>
              <w:spacing w:before="0" w:after="0"/>
              <w:outlineLvl w:val="2"/>
            </w:pPr>
          </w:p>
        </w:tc>
        <w:tc>
          <w:tcPr>
            <w:tcW w:w="993" w:type="dxa"/>
            <w:shd w:val="clear" w:color="auto" w:fill="E7E6E6" w:themeFill="background2"/>
          </w:tcPr>
          <w:p w14:paraId="723C1896" w14:textId="77777777" w:rsidR="009737C3" w:rsidRPr="002B61BB" w:rsidRDefault="009737C3" w:rsidP="009737C3">
            <w:pPr>
              <w:pStyle w:val="Heading3"/>
              <w:spacing w:before="0" w:after="0"/>
              <w:outlineLvl w:val="2"/>
            </w:pPr>
            <w:r w:rsidRPr="002B61BB">
              <w:t xml:space="preserve">CHSP </w:t>
            </w:r>
          </w:p>
        </w:tc>
        <w:tc>
          <w:tcPr>
            <w:tcW w:w="3548" w:type="dxa"/>
            <w:shd w:val="clear" w:color="auto" w:fill="E7E6E6" w:themeFill="background2"/>
          </w:tcPr>
          <w:p w14:paraId="06881B8C" w14:textId="154B2489" w:rsidR="009737C3" w:rsidRPr="006107BF" w:rsidRDefault="0070135E" w:rsidP="009737C3">
            <w:pPr>
              <w:pStyle w:val="Heading3"/>
              <w:spacing w:before="0" w:after="0"/>
              <w:jc w:val="right"/>
              <w:outlineLvl w:val="2"/>
              <w:rPr>
                <w:color w:val="0000FF"/>
                <w:szCs w:val="26"/>
              </w:rPr>
            </w:pPr>
            <w:r>
              <w:t>Not Applicable</w:t>
            </w:r>
          </w:p>
        </w:tc>
      </w:tr>
    </w:tbl>
    <w:p w14:paraId="3607B429" w14:textId="77777777" w:rsidR="009737C3" w:rsidRPr="008D114F" w:rsidRDefault="009737C3" w:rsidP="009737C3">
      <w:pPr>
        <w:rPr>
          <w:i/>
        </w:rPr>
      </w:pPr>
      <w:r w:rsidRPr="008D114F">
        <w:rPr>
          <w:i/>
        </w:rPr>
        <w:t>Where clinical care is provided—a clinical governance framework, including but not limited to the following:</w:t>
      </w:r>
    </w:p>
    <w:p w14:paraId="60974E34" w14:textId="77777777" w:rsidR="009737C3" w:rsidRPr="008D114F" w:rsidRDefault="009737C3" w:rsidP="009737C3">
      <w:pPr>
        <w:numPr>
          <w:ilvl w:val="0"/>
          <w:numId w:val="30"/>
        </w:numPr>
        <w:tabs>
          <w:tab w:val="right" w:pos="9026"/>
        </w:tabs>
        <w:spacing w:before="0" w:after="0"/>
        <w:ind w:left="567" w:hanging="425"/>
        <w:outlineLvl w:val="4"/>
        <w:rPr>
          <w:i/>
        </w:rPr>
      </w:pPr>
      <w:r w:rsidRPr="008D114F">
        <w:rPr>
          <w:i/>
        </w:rPr>
        <w:t>antimicrobial stewardship;</w:t>
      </w:r>
    </w:p>
    <w:p w14:paraId="279FFB68" w14:textId="77777777" w:rsidR="009737C3" w:rsidRPr="008D114F" w:rsidRDefault="009737C3" w:rsidP="009737C3">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3F7C8871" w14:textId="77777777" w:rsidR="009737C3" w:rsidRPr="00B76A21" w:rsidRDefault="009737C3" w:rsidP="009737C3">
      <w:pPr>
        <w:numPr>
          <w:ilvl w:val="0"/>
          <w:numId w:val="30"/>
        </w:numPr>
        <w:tabs>
          <w:tab w:val="right" w:pos="9026"/>
        </w:tabs>
        <w:spacing w:before="0" w:after="0"/>
        <w:ind w:left="567" w:hanging="425"/>
        <w:outlineLvl w:val="4"/>
        <w:rPr>
          <w:i/>
        </w:rPr>
      </w:pPr>
      <w:r w:rsidRPr="008D114F">
        <w:rPr>
          <w:i/>
        </w:rPr>
        <w:t>open disclosure.</w:t>
      </w:r>
    </w:p>
    <w:p w14:paraId="4DFB2C0E" w14:textId="3E29C3F7" w:rsidR="00401570" w:rsidRDefault="005E2F52" w:rsidP="00154403">
      <w:r>
        <w:t xml:space="preserve">The Assessment Team found while some staff had some knowledge of </w:t>
      </w:r>
      <w:r w:rsidR="003777ED">
        <w:t>sub requirements</w:t>
      </w:r>
      <w:r>
        <w:t xml:space="preserve"> (i) (ii) and (iii) above, the service did not have an effective clinical governance framework in place. </w:t>
      </w:r>
    </w:p>
    <w:p w14:paraId="1F3D62E3" w14:textId="5A2D647D" w:rsidR="00401570" w:rsidRDefault="00401570" w:rsidP="00154403">
      <w:pPr>
        <w:rPr>
          <w:rFonts w:eastAsiaTheme="minorHAnsi"/>
          <w:color w:val="auto"/>
        </w:rPr>
      </w:pPr>
      <w:r>
        <w:t xml:space="preserve">Management said </w:t>
      </w:r>
      <w:r>
        <w:rPr>
          <w:rFonts w:eastAsiaTheme="minorHAnsi"/>
          <w:color w:val="auto"/>
        </w:rPr>
        <w:t xml:space="preserve">all clinical care for consumers is provided by nursing agencies </w:t>
      </w:r>
      <w:r w:rsidR="003777ED">
        <w:rPr>
          <w:rFonts w:eastAsiaTheme="minorHAnsi"/>
          <w:color w:val="auto"/>
        </w:rPr>
        <w:t>and</w:t>
      </w:r>
      <w:r>
        <w:rPr>
          <w:rFonts w:eastAsiaTheme="minorHAnsi"/>
          <w:color w:val="auto"/>
        </w:rPr>
        <w:t>/or the consumers general practitioner.</w:t>
      </w:r>
    </w:p>
    <w:p w14:paraId="61397A38" w14:textId="7F813C1E" w:rsidR="00506F7F" w:rsidRDefault="00401570" w:rsidP="00154403">
      <w:r>
        <w:t>The approved provider’s response does not dispute the findings of the Assessment Team and notes that additional training on the Aged Care Quality Standards has occurred.</w:t>
      </w:r>
    </w:p>
    <w:p w14:paraId="701CAF2A" w14:textId="1864FE03" w:rsidR="00095CD4" w:rsidRDefault="00401570" w:rsidP="00401570">
      <w:r w:rsidRPr="00B26031">
        <w:rPr>
          <w:color w:val="auto"/>
        </w:rPr>
        <w:t>Based on all the evidence available to me I find</w:t>
      </w:r>
      <w:r>
        <w:rPr>
          <w:color w:val="auto"/>
        </w:rPr>
        <w:t xml:space="preserve"> </w:t>
      </w:r>
      <w:r w:rsidRPr="00B26031">
        <w:rPr>
          <w:color w:val="auto"/>
        </w:rPr>
        <w:t xml:space="preserve">the service does not comply with </w:t>
      </w:r>
      <w:r>
        <w:t xml:space="preserve">this Requirement, as </w:t>
      </w:r>
      <w:r w:rsidR="003777ED">
        <w:t>clinical</w:t>
      </w:r>
      <w:r w:rsidR="00463834">
        <w:t xml:space="preserve"> governance is not embedded in the day to day clinical care of consumers.</w:t>
      </w:r>
    </w:p>
    <w:p w14:paraId="3006D93D" w14:textId="77777777" w:rsidR="00463834" w:rsidRDefault="00463834" w:rsidP="00401570"/>
    <w:p w14:paraId="0D156996" w14:textId="148FEA50" w:rsidR="005E2F52" w:rsidRDefault="005E2F52" w:rsidP="00A93E3F">
      <w:pPr>
        <w:tabs>
          <w:tab w:val="right" w:pos="9026"/>
        </w:tabs>
        <w:sectPr w:rsidR="005E2F52"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5D6CA213" w:rsidR="004B33E7"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1C46C300" w14:textId="77777777" w:rsidTr="002D2D55">
        <w:tc>
          <w:tcPr>
            <w:tcW w:w="4531" w:type="dxa"/>
            <w:shd w:val="clear" w:color="auto" w:fill="E7E6E6" w:themeFill="background2"/>
            <w:hideMark/>
          </w:tcPr>
          <w:p w14:paraId="6406B44B" w14:textId="77777777" w:rsidR="002D2D55" w:rsidRDefault="002D2D55">
            <w:pPr>
              <w:pStyle w:val="Heading3"/>
              <w:spacing w:before="120" w:after="0"/>
              <w:ind w:hanging="106"/>
              <w:outlineLvl w:val="2"/>
            </w:pPr>
            <w:r>
              <w:t>Requirement 2(3)(a)</w:t>
            </w:r>
          </w:p>
        </w:tc>
        <w:tc>
          <w:tcPr>
            <w:tcW w:w="993" w:type="dxa"/>
            <w:shd w:val="clear" w:color="auto" w:fill="E7E6E6" w:themeFill="background2"/>
          </w:tcPr>
          <w:p w14:paraId="703F93F5" w14:textId="77777777" w:rsidR="002D2D55" w:rsidRDefault="002D2D55">
            <w:pPr>
              <w:pStyle w:val="Heading3"/>
              <w:spacing w:before="120" w:after="0"/>
              <w:outlineLvl w:val="2"/>
            </w:pPr>
          </w:p>
        </w:tc>
        <w:tc>
          <w:tcPr>
            <w:tcW w:w="3548" w:type="dxa"/>
            <w:shd w:val="clear" w:color="auto" w:fill="E7E6E6" w:themeFill="background2"/>
          </w:tcPr>
          <w:p w14:paraId="521C21BA" w14:textId="77777777" w:rsidR="002D2D55" w:rsidRDefault="002D2D55">
            <w:pPr>
              <w:pStyle w:val="Heading3"/>
              <w:spacing w:before="120" w:after="0"/>
              <w:jc w:val="right"/>
              <w:outlineLvl w:val="2"/>
              <w:rPr>
                <w:color w:val="0000FF"/>
                <w:szCs w:val="26"/>
              </w:rPr>
            </w:pPr>
          </w:p>
        </w:tc>
      </w:tr>
      <w:tr w:rsidR="002D2D55" w14:paraId="5CA0CF69" w14:textId="77777777" w:rsidTr="002D2D55">
        <w:tc>
          <w:tcPr>
            <w:tcW w:w="4531" w:type="dxa"/>
            <w:shd w:val="clear" w:color="auto" w:fill="E7E6E6" w:themeFill="background2"/>
          </w:tcPr>
          <w:p w14:paraId="61B39617" w14:textId="77777777" w:rsidR="002D2D55" w:rsidRDefault="002D2D55">
            <w:pPr>
              <w:pStyle w:val="Heading3"/>
              <w:spacing w:before="0" w:after="0"/>
              <w:outlineLvl w:val="2"/>
            </w:pPr>
          </w:p>
        </w:tc>
        <w:tc>
          <w:tcPr>
            <w:tcW w:w="993" w:type="dxa"/>
            <w:shd w:val="clear" w:color="auto" w:fill="E7E6E6" w:themeFill="background2"/>
          </w:tcPr>
          <w:p w14:paraId="4191C7F2" w14:textId="77777777" w:rsidR="002D2D55" w:rsidRDefault="002D2D55">
            <w:pPr>
              <w:pStyle w:val="Heading3"/>
              <w:spacing w:before="0" w:after="0"/>
              <w:outlineLvl w:val="2"/>
            </w:pPr>
          </w:p>
        </w:tc>
        <w:tc>
          <w:tcPr>
            <w:tcW w:w="3548" w:type="dxa"/>
            <w:shd w:val="clear" w:color="auto" w:fill="E7E6E6" w:themeFill="background2"/>
          </w:tcPr>
          <w:p w14:paraId="10B075B8" w14:textId="77777777" w:rsidR="002D2D55" w:rsidRDefault="002D2D55">
            <w:pPr>
              <w:pStyle w:val="Heading3"/>
              <w:spacing w:before="0" w:after="0"/>
              <w:jc w:val="right"/>
              <w:outlineLvl w:val="2"/>
              <w:rPr>
                <w:color w:val="0000FF"/>
                <w:szCs w:val="26"/>
              </w:rPr>
            </w:pPr>
          </w:p>
        </w:tc>
      </w:tr>
    </w:tbl>
    <w:p w14:paraId="2041D87F" w14:textId="77777777" w:rsidR="002D2D55" w:rsidRDefault="002D2D55" w:rsidP="002D2D55">
      <w:pPr>
        <w:spacing w:after="360"/>
        <w:rPr>
          <w:color w:val="auto"/>
        </w:rPr>
      </w:pPr>
      <w:r>
        <w:rPr>
          <w:i/>
          <w:color w:val="auto"/>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0774EDD1" w14:textId="77777777" w:rsidTr="002D2D55">
        <w:tc>
          <w:tcPr>
            <w:tcW w:w="4531" w:type="dxa"/>
            <w:shd w:val="clear" w:color="auto" w:fill="E7E6E6" w:themeFill="background2"/>
            <w:hideMark/>
          </w:tcPr>
          <w:p w14:paraId="191B4273" w14:textId="77777777" w:rsidR="002D2D55" w:rsidRDefault="002D2D55">
            <w:pPr>
              <w:pStyle w:val="Heading3"/>
              <w:spacing w:before="120" w:after="0"/>
              <w:ind w:hanging="106"/>
              <w:outlineLvl w:val="2"/>
            </w:pPr>
            <w:r>
              <w:t>Requirement 2(3)(b)</w:t>
            </w:r>
          </w:p>
        </w:tc>
        <w:tc>
          <w:tcPr>
            <w:tcW w:w="993" w:type="dxa"/>
            <w:shd w:val="clear" w:color="auto" w:fill="E7E6E6" w:themeFill="background2"/>
          </w:tcPr>
          <w:p w14:paraId="45D1061A" w14:textId="77777777" w:rsidR="002D2D55" w:rsidRDefault="002D2D55">
            <w:pPr>
              <w:pStyle w:val="Heading3"/>
              <w:spacing w:before="120" w:after="0"/>
              <w:outlineLvl w:val="2"/>
            </w:pPr>
          </w:p>
        </w:tc>
        <w:tc>
          <w:tcPr>
            <w:tcW w:w="3548" w:type="dxa"/>
            <w:shd w:val="clear" w:color="auto" w:fill="E7E6E6" w:themeFill="background2"/>
          </w:tcPr>
          <w:p w14:paraId="7EE3E27E" w14:textId="77777777" w:rsidR="002D2D55" w:rsidRDefault="002D2D55">
            <w:pPr>
              <w:pStyle w:val="Heading3"/>
              <w:spacing w:before="120" w:after="0"/>
              <w:jc w:val="right"/>
              <w:outlineLvl w:val="2"/>
              <w:rPr>
                <w:color w:val="0000FF"/>
                <w:szCs w:val="26"/>
              </w:rPr>
            </w:pPr>
          </w:p>
        </w:tc>
      </w:tr>
      <w:tr w:rsidR="002D2D55" w14:paraId="56513B77" w14:textId="77777777" w:rsidTr="002D2D55">
        <w:tc>
          <w:tcPr>
            <w:tcW w:w="4531" w:type="dxa"/>
            <w:shd w:val="clear" w:color="auto" w:fill="E7E6E6" w:themeFill="background2"/>
          </w:tcPr>
          <w:p w14:paraId="2BD43016" w14:textId="77777777" w:rsidR="002D2D55" w:rsidRDefault="002D2D55">
            <w:pPr>
              <w:pStyle w:val="Heading3"/>
              <w:spacing w:before="0" w:after="0"/>
              <w:outlineLvl w:val="2"/>
            </w:pPr>
          </w:p>
        </w:tc>
        <w:tc>
          <w:tcPr>
            <w:tcW w:w="993" w:type="dxa"/>
            <w:shd w:val="clear" w:color="auto" w:fill="E7E6E6" w:themeFill="background2"/>
          </w:tcPr>
          <w:p w14:paraId="06458893" w14:textId="77777777" w:rsidR="002D2D55" w:rsidRDefault="002D2D55">
            <w:pPr>
              <w:pStyle w:val="Heading3"/>
              <w:spacing w:before="0" w:after="0"/>
              <w:outlineLvl w:val="2"/>
            </w:pPr>
          </w:p>
        </w:tc>
        <w:tc>
          <w:tcPr>
            <w:tcW w:w="3548" w:type="dxa"/>
            <w:shd w:val="clear" w:color="auto" w:fill="E7E6E6" w:themeFill="background2"/>
          </w:tcPr>
          <w:p w14:paraId="349514F1" w14:textId="77777777" w:rsidR="002D2D55" w:rsidRDefault="002D2D55">
            <w:pPr>
              <w:pStyle w:val="Heading3"/>
              <w:spacing w:before="0" w:after="0"/>
              <w:jc w:val="right"/>
              <w:outlineLvl w:val="2"/>
              <w:rPr>
                <w:color w:val="0000FF"/>
                <w:szCs w:val="26"/>
              </w:rPr>
            </w:pPr>
          </w:p>
        </w:tc>
      </w:tr>
    </w:tbl>
    <w:p w14:paraId="05631CE0" w14:textId="77777777" w:rsidR="002D2D55" w:rsidRDefault="002D2D55" w:rsidP="002D2D55">
      <w:pPr>
        <w:spacing w:after="360"/>
        <w:rPr>
          <w:i/>
          <w:color w:val="auto"/>
        </w:rPr>
      </w:pPr>
      <w:r>
        <w:rPr>
          <w:i/>
          <w:color w:val="auto"/>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788BA37C" w14:textId="77777777" w:rsidTr="002D2D55">
        <w:tc>
          <w:tcPr>
            <w:tcW w:w="4531" w:type="dxa"/>
            <w:shd w:val="clear" w:color="auto" w:fill="E7E6E6" w:themeFill="background2"/>
            <w:hideMark/>
          </w:tcPr>
          <w:p w14:paraId="46576C48" w14:textId="77777777" w:rsidR="002D2D55" w:rsidRDefault="002D2D55">
            <w:pPr>
              <w:pStyle w:val="Heading3"/>
              <w:spacing w:before="120" w:after="0"/>
              <w:ind w:hanging="106"/>
              <w:outlineLvl w:val="2"/>
            </w:pPr>
            <w:r>
              <w:t>Requirement 2(3)(d)</w:t>
            </w:r>
          </w:p>
        </w:tc>
        <w:tc>
          <w:tcPr>
            <w:tcW w:w="993" w:type="dxa"/>
            <w:shd w:val="clear" w:color="auto" w:fill="E7E6E6" w:themeFill="background2"/>
          </w:tcPr>
          <w:p w14:paraId="22E1D4C2" w14:textId="77777777" w:rsidR="002D2D55" w:rsidRDefault="002D2D55">
            <w:pPr>
              <w:pStyle w:val="Heading3"/>
              <w:spacing w:before="120" w:after="0"/>
              <w:outlineLvl w:val="2"/>
            </w:pPr>
          </w:p>
        </w:tc>
        <w:tc>
          <w:tcPr>
            <w:tcW w:w="3548" w:type="dxa"/>
            <w:shd w:val="clear" w:color="auto" w:fill="E7E6E6" w:themeFill="background2"/>
          </w:tcPr>
          <w:p w14:paraId="4CABDEB5" w14:textId="77777777" w:rsidR="002D2D55" w:rsidRDefault="002D2D55">
            <w:pPr>
              <w:pStyle w:val="Heading3"/>
              <w:spacing w:before="120" w:after="0"/>
              <w:jc w:val="right"/>
              <w:outlineLvl w:val="2"/>
              <w:rPr>
                <w:color w:val="0000FF"/>
                <w:szCs w:val="26"/>
              </w:rPr>
            </w:pPr>
          </w:p>
        </w:tc>
      </w:tr>
      <w:tr w:rsidR="002D2D55" w14:paraId="6BC054C2" w14:textId="77777777" w:rsidTr="002D2D55">
        <w:tc>
          <w:tcPr>
            <w:tcW w:w="4531" w:type="dxa"/>
            <w:shd w:val="clear" w:color="auto" w:fill="E7E6E6" w:themeFill="background2"/>
          </w:tcPr>
          <w:p w14:paraId="200BD52B" w14:textId="77777777" w:rsidR="002D2D55" w:rsidRDefault="002D2D55">
            <w:pPr>
              <w:pStyle w:val="Heading3"/>
              <w:spacing w:before="0" w:after="0"/>
              <w:outlineLvl w:val="2"/>
            </w:pPr>
          </w:p>
        </w:tc>
        <w:tc>
          <w:tcPr>
            <w:tcW w:w="993" w:type="dxa"/>
            <w:shd w:val="clear" w:color="auto" w:fill="E7E6E6" w:themeFill="background2"/>
          </w:tcPr>
          <w:p w14:paraId="00FD95B0" w14:textId="77777777" w:rsidR="002D2D55" w:rsidRDefault="002D2D55">
            <w:pPr>
              <w:pStyle w:val="Heading3"/>
              <w:spacing w:before="0" w:after="0"/>
              <w:outlineLvl w:val="2"/>
            </w:pPr>
          </w:p>
        </w:tc>
        <w:tc>
          <w:tcPr>
            <w:tcW w:w="3548" w:type="dxa"/>
            <w:shd w:val="clear" w:color="auto" w:fill="E7E6E6" w:themeFill="background2"/>
          </w:tcPr>
          <w:p w14:paraId="1B6423DB" w14:textId="77777777" w:rsidR="002D2D55" w:rsidRDefault="002D2D55">
            <w:pPr>
              <w:pStyle w:val="Heading3"/>
              <w:spacing w:before="0" w:after="0"/>
              <w:jc w:val="right"/>
              <w:outlineLvl w:val="2"/>
              <w:rPr>
                <w:color w:val="0000FF"/>
                <w:szCs w:val="26"/>
              </w:rPr>
            </w:pPr>
          </w:p>
        </w:tc>
      </w:tr>
    </w:tbl>
    <w:p w14:paraId="4C8097C4" w14:textId="77777777" w:rsidR="002D2D55" w:rsidRDefault="002D2D55" w:rsidP="002D2D55">
      <w:pPr>
        <w:spacing w:after="360"/>
        <w:rPr>
          <w:i/>
          <w:color w:val="auto"/>
        </w:rPr>
      </w:pPr>
      <w:r>
        <w:rPr>
          <w:i/>
          <w:color w:val="auto"/>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70776F71" w14:textId="77777777" w:rsidTr="002D2D55">
        <w:tc>
          <w:tcPr>
            <w:tcW w:w="4531" w:type="dxa"/>
            <w:shd w:val="clear" w:color="auto" w:fill="E7E6E6" w:themeFill="background2"/>
            <w:hideMark/>
          </w:tcPr>
          <w:p w14:paraId="7C4B110B" w14:textId="77777777" w:rsidR="002D2D55" w:rsidRDefault="002D2D55">
            <w:pPr>
              <w:pStyle w:val="Heading3"/>
              <w:spacing w:before="120" w:after="0"/>
              <w:ind w:hanging="106"/>
              <w:outlineLvl w:val="2"/>
            </w:pPr>
            <w:r>
              <w:t>Requirement 2(3)(e)</w:t>
            </w:r>
          </w:p>
        </w:tc>
        <w:tc>
          <w:tcPr>
            <w:tcW w:w="993" w:type="dxa"/>
            <w:shd w:val="clear" w:color="auto" w:fill="E7E6E6" w:themeFill="background2"/>
          </w:tcPr>
          <w:p w14:paraId="66D9C0D7" w14:textId="77777777" w:rsidR="002D2D55" w:rsidRDefault="002D2D55">
            <w:pPr>
              <w:pStyle w:val="Heading3"/>
              <w:spacing w:before="120" w:after="0"/>
              <w:outlineLvl w:val="2"/>
            </w:pPr>
          </w:p>
        </w:tc>
        <w:tc>
          <w:tcPr>
            <w:tcW w:w="3548" w:type="dxa"/>
            <w:shd w:val="clear" w:color="auto" w:fill="E7E6E6" w:themeFill="background2"/>
          </w:tcPr>
          <w:p w14:paraId="4AC7DD09" w14:textId="77777777" w:rsidR="002D2D55" w:rsidRDefault="002D2D55">
            <w:pPr>
              <w:pStyle w:val="Heading3"/>
              <w:spacing w:before="120" w:after="0"/>
              <w:jc w:val="right"/>
              <w:outlineLvl w:val="2"/>
              <w:rPr>
                <w:color w:val="0000FF"/>
                <w:szCs w:val="26"/>
              </w:rPr>
            </w:pPr>
          </w:p>
        </w:tc>
      </w:tr>
      <w:tr w:rsidR="002D2D55" w14:paraId="44682216" w14:textId="77777777" w:rsidTr="002D2D55">
        <w:tc>
          <w:tcPr>
            <w:tcW w:w="4531" w:type="dxa"/>
            <w:shd w:val="clear" w:color="auto" w:fill="E7E6E6" w:themeFill="background2"/>
          </w:tcPr>
          <w:p w14:paraId="30FB45B3" w14:textId="77777777" w:rsidR="002D2D55" w:rsidRDefault="002D2D55">
            <w:pPr>
              <w:pStyle w:val="Heading3"/>
              <w:spacing w:before="0" w:after="0"/>
              <w:outlineLvl w:val="2"/>
            </w:pPr>
          </w:p>
        </w:tc>
        <w:tc>
          <w:tcPr>
            <w:tcW w:w="993" w:type="dxa"/>
            <w:shd w:val="clear" w:color="auto" w:fill="E7E6E6" w:themeFill="background2"/>
          </w:tcPr>
          <w:p w14:paraId="32ADC36A" w14:textId="77777777" w:rsidR="002D2D55" w:rsidRDefault="002D2D55">
            <w:pPr>
              <w:pStyle w:val="Heading3"/>
              <w:spacing w:before="0" w:after="0"/>
              <w:outlineLvl w:val="2"/>
            </w:pPr>
          </w:p>
        </w:tc>
        <w:tc>
          <w:tcPr>
            <w:tcW w:w="3548" w:type="dxa"/>
            <w:shd w:val="clear" w:color="auto" w:fill="E7E6E6" w:themeFill="background2"/>
          </w:tcPr>
          <w:p w14:paraId="4F2E75C0" w14:textId="77777777" w:rsidR="002D2D55" w:rsidRDefault="002D2D55">
            <w:pPr>
              <w:pStyle w:val="Heading3"/>
              <w:spacing w:before="0" w:after="0"/>
              <w:jc w:val="right"/>
              <w:outlineLvl w:val="2"/>
              <w:rPr>
                <w:color w:val="0000FF"/>
                <w:szCs w:val="26"/>
              </w:rPr>
            </w:pPr>
          </w:p>
        </w:tc>
      </w:tr>
    </w:tbl>
    <w:p w14:paraId="69F08FF0" w14:textId="77777777" w:rsidR="002D2D55" w:rsidRDefault="002D2D55" w:rsidP="002D2D55">
      <w:pPr>
        <w:spacing w:after="360"/>
        <w:rPr>
          <w:i/>
          <w:color w:val="auto"/>
        </w:rPr>
      </w:pPr>
      <w:r>
        <w:rPr>
          <w:i/>
          <w:color w:val="auto"/>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4F503EED" w14:textId="77777777" w:rsidTr="002D2D55">
        <w:tc>
          <w:tcPr>
            <w:tcW w:w="4531" w:type="dxa"/>
            <w:shd w:val="clear" w:color="auto" w:fill="E7E6E6" w:themeFill="background2"/>
            <w:hideMark/>
          </w:tcPr>
          <w:p w14:paraId="4CCEE43F" w14:textId="77777777" w:rsidR="002D2D55" w:rsidRDefault="002D2D55">
            <w:pPr>
              <w:pStyle w:val="Heading3"/>
              <w:spacing w:before="120" w:after="0"/>
              <w:ind w:hanging="106"/>
              <w:outlineLvl w:val="2"/>
            </w:pPr>
            <w:r>
              <w:t>Requirement 3(3)(a)</w:t>
            </w:r>
          </w:p>
        </w:tc>
        <w:tc>
          <w:tcPr>
            <w:tcW w:w="993" w:type="dxa"/>
            <w:shd w:val="clear" w:color="auto" w:fill="E7E6E6" w:themeFill="background2"/>
          </w:tcPr>
          <w:p w14:paraId="38171A9B" w14:textId="77777777" w:rsidR="002D2D55" w:rsidRDefault="002D2D55">
            <w:pPr>
              <w:pStyle w:val="Heading3"/>
              <w:spacing w:before="120" w:after="0"/>
              <w:outlineLvl w:val="2"/>
            </w:pPr>
          </w:p>
        </w:tc>
        <w:tc>
          <w:tcPr>
            <w:tcW w:w="3548" w:type="dxa"/>
            <w:shd w:val="clear" w:color="auto" w:fill="E7E6E6" w:themeFill="background2"/>
          </w:tcPr>
          <w:p w14:paraId="69647E5A" w14:textId="77777777" w:rsidR="002D2D55" w:rsidRDefault="002D2D55">
            <w:pPr>
              <w:pStyle w:val="Heading3"/>
              <w:spacing w:before="120" w:after="0"/>
              <w:jc w:val="right"/>
              <w:outlineLvl w:val="2"/>
              <w:rPr>
                <w:color w:val="0000FF"/>
                <w:szCs w:val="26"/>
              </w:rPr>
            </w:pPr>
          </w:p>
        </w:tc>
      </w:tr>
      <w:tr w:rsidR="002D2D55" w14:paraId="2C38DFFE" w14:textId="77777777" w:rsidTr="002D2D55">
        <w:tc>
          <w:tcPr>
            <w:tcW w:w="4531" w:type="dxa"/>
            <w:shd w:val="clear" w:color="auto" w:fill="E7E6E6" w:themeFill="background2"/>
          </w:tcPr>
          <w:p w14:paraId="548AEA14" w14:textId="77777777" w:rsidR="002D2D55" w:rsidRDefault="002D2D55">
            <w:pPr>
              <w:pStyle w:val="Heading3"/>
              <w:spacing w:before="0" w:after="0"/>
              <w:outlineLvl w:val="2"/>
            </w:pPr>
          </w:p>
        </w:tc>
        <w:tc>
          <w:tcPr>
            <w:tcW w:w="993" w:type="dxa"/>
            <w:shd w:val="clear" w:color="auto" w:fill="E7E6E6" w:themeFill="background2"/>
          </w:tcPr>
          <w:p w14:paraId="7042F541" w14:textId="77777777" w:rsidR="002D2D55" w:rsidRDefault="002D2D55">
            <w:pPr>
              <w:pStyle w:val="Heading3"/>
              <w:spacing w:before="0" w:after="0"/>
              <w:outlineLvl w:val="2"/>
            </w:pPr>
          </w:p>
        </w:tc>
        <w:tc>
          <w:tcPr>
            <w:tcW w:w="3548" w:type="dxa"/>
            <w:shd w:val="clear" w:color="auto" w:fill="E7E6E6" w:themeFill="background2"/>
          </w:tcPr>
          <w:p w14:paraId="53C79F58" w14:textId="77777777" w:rsidR="002D2D55" w:rsidRDefault="002D2D55">
            <w:pPr>
              <w:pStyle w:val="Heading3"/>
              <w:spacing w:before="0" w:after="0"/>
              <w:jc w:val="right"/>
              <w:outlineLvl w:val="2"/>
              <w:rPr>
                <w:color w:val="0000FF"/>
                <w:szCs w:val="26"/>
              </w:rPr>
            </w:pPr>
          </w:p>
        </w:tc>
      </w:tr>
    </w:tbl>
    <w:p w14:paraId="1CF5D1C4" w14:textId="77777777" w:rsidR="002D2D55" w:rsidRDefault="002D2D55" w:rsidP="002D2D55">
      <w:pPr>
        <w:rPr>
          <w:i/>
          <w:color w:val="auto"/>
        </w:rPr>
      </w:pPr>
      <w:r>
        <w:rPr>
          <w:i/>
          <w:color w:val="auto"/>
        </w:rPr>
        <w:t>Each consumer gets safe and effective personal care, clinical care, or both personal care and clinical care, that:</w:t>
      </w:r>
    </w:p>
    <w:p w14:paraId="1D7D126A" w14:textId="77777777" w:rsidR="002D2D55" w:rsidRDefault="002D2D55" w:rsidP="002D2D55">
      <w:pPr>
        <w:numPr>
          <w:ilvl w:val="0"/>
          <w:numId w:val="44"/>
        </w:numPr>
        <w:tabs>
          <w:tab w:val="right" w:pos="9026"/>
        </w:tabs>
        <w:spacing w:before="0" w:after="0"/>
        <w:ind w:left="567" w:hanging="425"/>
        <w:outlineLvl w:val="4"/>
        <w:rPr>
          <w:i/>
          <w:color w:val="auto"/>
        </w:rPr>
      </w:pPr>
      <w:r>
        <w:rPr>
          <w:i/>
          <w:color w:val="auto"/>
        </w:rPr>
        <w:t>is best practice; and</w:t>
      </w:r>
    </w:p>
    <w:p w14:paraId="6238278D" w14:textId="77777777" w:rsidR="002D2D55" w:rsidRDefault="002D2D55" w:rsidP="002D2D55">
      <w:pPr>
        <w:numPr>
          <w:ilvl w:val="0"/>
          <w:numId w:val="44"/>
        </w:numPr>
        <w:tabs>
          <w:tab w:val="right" w:pos="9026"/>
        </w:tabs>
        <w:spacing w:before="0" w:after="0"/>
        <w:ind w:left="567" w:hanging="425"/>
        <w:outlineLvl w:val="4"/>
        <w:rPr>
          <w:i/>
          <w:color w:val="auto"/>
        </w:rPr>
      </w:pPr>
      <w:r>
        <w:rPr>
          <w:i/>
          <w:color w:val="auto"/>
        </w:rPr>
        <w:t>is tailored to their needs; and</w:t>
      </w:r>
    </w:p>
    <w:p w14:paraId="1F522B29" w14:textId="77777777" w:rsidR="002D2D55" w:rsidRDefault="002D2D55" w:rsidP="002D2D55">
      <w:pPr>
        <w:numPr>
          <w:ilvl w:val="0"/>
          <w:numId w:val="44"/>
        </w:numPr>
        <w:tabs>
          <w:tab w:val="right" w:pos="9026"/>
        </w:tabs>
        <w:spacing w:before="0" w:after="0"/>
        <w:ind w:left="567" w:hanging="425"/>
        <w:outlineLvl w:val="4"/>
        <w:rPr>
          <w:i/>
          <w:color w:val="auto"/>
        </w:rPr>
      </w:pPr>
      <w:r>
        <w:rPr>
          <w:i/>
          <w:color w:val="auto"/>
        </w:rPr>
        <w:lastRenderedPageBreak/>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4C6F06DA" w14:textId="77777777" w:rsidTr="002D2D55">
        <w:tc>
          <w:tcPr>
            <w:tcW w:w="4531" w:type="dxa"/>
            <w:shd w:val="clear" w:color="auto" w:fill="E7E6E6" w:themeFill="background2"/>
            <w:hideMark/>
          </w:tcPr>
          <w:p w14:paraId="2E4E7CB1" w14:textId="77777777" w:rsidR="002D2D55" w:rsidRDefault="002D2D55">
            <w:pPr>
              <w:pStyle w:val="Heading3"/>
              <w:spacing w:before="120" w:after="0"/>
              <w:ind w:hanging="106"/>
              <w:outlineLvl w:val="2"/>
            </w:pPr>
            <w:r>
              <w:rPr>
                <w:rFonts w:eastAsiaTheme="minorHAnsi"/>
                <w:color w:val="auto"/>
                <w:szCs w:val="22"/>
                <w:lang w:eastAsia="en-US"/>
              </w:rPr>
              <w:t xml:space="preserve"> </w:t>
            </w:r>
            <w:r>
              <w:t>Requirement 3(3)(b)</w:t>
            </w:r>
          </w:p>
        </w:tc>
        <w:tc>
          <w:tcPr>
            <w:tcW w:w="993" w:type="dxa"/>
            <w:shd w:val="clear" w:color="auto" w:fill="E7E6E6" w:themeFill="background2"/>
          </w:tcPr>
          <w:p w14:paraId="14126001" w14:textId="77777777" w:rsidR="002D2D55" w:rsidRDefault="002D2D55">
            <w:pPr>
              <w:pStyle w:val="Heading3"/>
              <w:spacing w:before="120" w:after="0"/>
              <w:outlineLvl w:val="2"/>
            </w:pPr>
          </w:p>
        </w:tc>
        <w:tc>
          <w:tcPr>
            <w:tcW w:w="3548" w:type="dxa"/>
            <w:shd w:val="clear" w:color="auto" w:fill="E7E6E6" w:themeFill="background2"/>
          </w:tcPr>
          <w:p w14:paraId="1FF9C7B4" w14:textId="77777777" w:rsidR="002D2D55" w:rsidRDefault="002D2D55">
            <w:pPr>
              <w:pStyle w:val="Heading3"/>
              <w:spacing w:before="120" w:after="0"/>
              <w:jc w:val="right"/>
              <w:outlineLvl w:val="2"/>
              <w:rPr>
                <w:color w:val="0000FF"/>
                <w:szCs w:val="26"/>
              </w:rPr>
            </w:pPr>
          </w:p>
        </w:tc>
      </w:tr>
      <w:tr w:rsidR="002D2D55" w14:paraId="150F3EBE" w14:textId="77777777" w:rsidTr="002D2D55">
        <w:tc>
          <w:tcPr>
            <w:tcW w:w="4531" w:type="dxa"/>
            <w:shd w:val="clear" w:color="auto" w:fill="E7E6E6" w:themeFill="background2"/>
          </w:tcPr>
          <w:p w14:paraId="5A66B774" w14:textId="77777777" w:rsidR="002D2D55" w:rsidRDefault="002D2D55">
            <w:pPr>
              <w:pStyle w:val="Heading3"/>
              <w:spacing w:before="0" w:after="0"/>
              <w:outlineLvl w:val="2"/>
            </w:pPr>
          </w:p>
        </w:tc>
        <w:tc>
          <w:tcPr>
            <w:tcW w:w="993" w:type="dxa"/>
            <w:shd w:val="clear" w:color="auto" w:fill="E7E6E6" w:themeFill="background2"/>
          </w:tcPr>
          <w:p w14:paraId="3198CA50" w14:textId="77777777" w:rsidR="002D2D55" w:rsidRDefault="002D2D55">
            <w:pPr>
              <w:pStyle w:val="Heading3"/>
              <w:spacing w:before="0" w:after="0"/>
              <w:outlineLvl w:val="2"/>
            </w:pPr>
          </w:p>
        </w:tc>
        <w:tc>
          <w:tcPr>
            <w:tcW w:w="3548" w:type="dxa"/>
            <w:shd w:val="clear" w:color="auto" w:fill="E7E6E6" w:themeFill="background2"/>
          </w:tcPr>
          <w:p w14:paraId="4D962B7D" w14:textId="77777777" w:rsidR="002D2D55" w:rsidRDefault="002D2D55">
            <w:pPr>
              <w:pStyle w:val="Heading3"/>
              <w:spacing w:before="0" w:after="0"/>
              <w:jc w:val="right"/>
              <w:outlineLvl w:val="2"/>
              <w:rPr>
                <w:color w:val="0000FF"/>
                <w:szCs w:val="26"/>
              </w:rPr>
            </w:pPr>
          </w:p>
        </w:tc>
      </w:tr>
    </w:tbl>
    <w:p w14:paraId="04E6BAD2" w14:textId="77777777" w:rsidR="002D2D55" w:rsidRDefault="002D2D55" w:rsidP="002D2D55">
      <w:pPr>
        <w:spacing w:after="360"/>
        <w:rPr>
          <w:i/>
          <w:color w:val="auto"/>
        </w:rPr>
      </w:pPr>
      <w:r>
        <w:rPr>
          <w:i/>
          <w:color w:val="auto"/>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623AEB3B" w14:textId="77777777" w:rsidTr="002D2D55">
        <w:tc>
          <w:tcPr>
            <w:tcW w:w="4531" w:type="dxa"/>
            <w:shd w:val="clear" w:color="auto" w:fill="E7E6E6" w:themeFill="background2"/>
            <w:hideMark/>
          </w:tcPr>
          <w:p w14:paraId="2299BBD2" w14:textId="77777777" w:rsidR="002D2D55" w:rsidRDefault="002D2D55">
            <w:pPr>
              <w:pStyle w:val="Heading3"/>
              <w:spacing w:before="120" w:after="0"/>
              <w:ind w:hanging="106"/>
              <w:outlineLvl w:val="2"/>
            </w:pPr>
            <w:r>
              <w:t>Requirement 3(3)(f)</w:t>
            </w:r>
          </w:p>
        </w:tc>
        <w:tc>
          <w:tcPr>
            <w:tcW w:w="993" w:type="dxa"/>
            <w:shd w:val="clear" w:color="auto" w:fill="E7E6E6" w:themeFill="background2"/>
          </w:tcPr>
          <w:p w14:paraId="7EC71D3C" w14:textId="77777777" w:rsidR="002D2D55" w:rsidRDefault="002D2D55">
            <w:pPr>
              <w:pStyle w:val="Heading3"/>
              <w:spacing w:before="120" w:after="0"/>
              <w:outlineLvl w:val="2"/>
            </w:pPr>
          </w:p>
        </w:tc>
        <w:tc>
          <w:tcPr>
            <w:tcW w:w="3548" w:type="dxa"/>
            <w:shd w:val="clear" w:color="auto" w:fill="E7E6E6" w:themeFill="background2"/>
          </w:tcPr>
          <w:p w14:paraId="37B97E9C" w14:textId="77777777" w:rsidR="002D2D55" w:rsidRDefault="002D2D55">
            <w:pPr>
              <w:pStyle w:val="Heading3"/>
              <w:spacing w:before="120" w:after="0"/>
              <w:jc w:val="right"/>
              <w:outlineLvl w:val="2"/>
              <w:rPr>
                <w:color w:val="0000FF"/>
                <w:szCs w:val="26"/>
              </w:rPr>
            </w:pPr>
          </w:p>
        </w:tc>
      </w:tr>
      <w:tr w:rsidR="002D2D55" w14:paraId="4F2581DA" w14:textId="77777777" w:rsidTr="002D2D55">
        <w:tc>
          <w:tcPr>
            <w:tcW w:w="4531" w:type="dxa"/>
            <w:shd w:val="clear" w:color="auto" w:fill="E7E6E6" w:themeFill="background2"/>
          </w:tcPr>
          <w:p w14:paraId="095F17FE" w14:textId="77777777" w:rsidR="002D2D55" w:rsidRDefault="002D2D55">
            <w:pPr>
              <w:pStyle w:val="Heading3"/>
              <w:spacing w:before="0" w:after="0"/>
              <w:outlineLvl w:val="2"/>
            </w:pPr>
          </w:p>
        </w:tc>
        <w:tc>
          <w:tcPr>
            <w:tcW w:w="993" w:type="dxa"/>
            <w:shd w:val="clear" w:color="auto" w:fill="E7E6E6" w:themeFill="background2"/>
          </w:tcPr>
          <w:p w14:paraId="202831C9" w14:textId="77777777" w:rsidR="002D2D55" w:rsidRDefault="002D2D55">
            <w:pPr>
              <w:pStyle w:val="Heading3"/>
              <w:spacing w:before="0" w:after="0"/>
              <w:outlineLvl w:val="2"/>
            </w:pPr>
          </w:p>
        </w:tc>
        <w:tc>
          <w:tcPr>
            <w:tcW w:w="3548" w:type="dxa"/>
            <w:shd w:val="clear" w:color="auto" w:fill="E7E6E6" w:themeFill="background2"/>
          </w:tcPr>
          <w:p w14:paraId="410A9C93" w14:textId="77777777" w:rsidR="002D2D55" w:rsidRDefault="002D2D55">
            <w:pPr>
              <w:pStyle w:val="Heading3"/>
              <w:spacing w:before="0" w:after="0"/>
              <w:jc w:val="right"/>
              <w:outlineLvl w:val="2"/>
              <w:rPr>
                <w:color w:val="0000FF"/>
                <w:szCs w:val="26"/>
              </w:rPr>
            </w:pPr>
          </w:p>
        </w:tc>
      </w:tr>
    </w:tbl>
    <w:p w14:paraId="6CF368DA" w14:textId="77777777" w:rsidR="002D2D55" w:rsidRDefault="002D2D55" w:rsidP="002D2D55">
      <w:pPr>
        <w:spacing w:after="360"/>
        <w:rPr>
          <w:i/>
          <w:color w:val="auto"/>
        </w:rPr>
      </w:pPr>
      <w:r>
        <w:rPr>
          <w:i/>
          <w:color w:val="auto"/>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668BEF83" w14:textId="77777777" w:rsidTr="002D2D55">
        <w:tc>
          <w:tcPr>
            <w:tcW w:w="4531" w:type="dxa"/>
            <w:shd w:val="clear" w:color="auto" w:fill="E7E6E6" w:themeFill="background2"/>
            <w:hideMark/>
          </w:tcPr>
          <w:p w14:paraId="510A592C" w14:textId="77777777" w:rsidR="002D2D55" w:rsidRDefault="002D2D55">
            <w:pPr>
              <w:pStyle w:val="Heading3"/>
              <w:spacing w:before="120" w:after="0"/>
              <w:ind w:hanging="106"/>
              <w:outlineLvl w:val="2"/>
            </w:pPr>
            <w:r>
              <w:t>Requirement 4(3)(e)</w:t>
            </w:r>
          </w:p>
        </w:tc>
        <w:tc>
          <w:tcPr>
            <w:tcW w:w="993" w:type="dxa"/>
            <w:shd w:val="clear" w:color="auto" w:fill="E7E6E6" w:themeFill="background2"/>
          </w:tcPr>
          <w:p w14:paraId="150BCF12" w14:textId="77777777" w:rsidR="002D2D55" w:rsidRDefault="002D2D55">
            <w:pPr>
              <w:pStyle w:val="Heading3"/>
              <w:spacing w:before="120" w:after="0"/>
              <w:outlineLvl w:val="2"/>
            </w:pPr>
          </w:p>
        </w:tc>
        <w:tc>
          <w:tcPr>
            <w:tcW w:w="3548" w:type="dxa"/>
            <w:shd w:val="clear" w:color="auto" w:fill="E7E6E6" w:themeFill="background2"/>
          </w:tcPr>
          <w:p w14:paraId="0113901A" w14:textId="77777777" w:rsidR="002D2D55" w:rsidRDefault="002D2D55">
            <w:pPr>
              <w:pStyle w:val="Heading3"/>
              <w:spacing w:before="120" w:after="0"/>
              <w:jc w:val="right"/>
              <w:outlineLvl w:val="2"/>
              <w:rPr>
                <w:color w:val="0000FF"/>
                <w:szCs w:val="26"/>
              </w:rPr>
            </w:pPr>
          </w:p>
        </w:tc>
      </w:tr>
      <w:tr w:rsidR="002D2D55" w14:paraId="0623BD31" w14:textId="77777777" w:rsidTr="002D2D55">
        <w:tc>
          <w:tcPr>
            <w:tcW w:w="4531" w:type="dxa"/>
            <w:shd w:val="clear" w:color="auto" w:fill="E7E6E6" w:themeFill="background2"/>
          </w:tcPr>
          <w:p w14:paraId="21706C07" w14:textId="77777777" w:rsidR="002D2D55" w:rsidRDefault="002D2D55">
            <w:pPr>
              <w:pStyle w:val="Heading3"/>
              <w:spacing w:before="0" w:after="0"/>
              <w:outlineLvl w:val="2"/>
            </w:pPr>
          </w:p>
        </w:tc>
        <w:tc>
          <w:tcPr>
            <w:tcW w:w="993" w:type="dxa"/>
            <w:shd w:val="clear" w:color="auto" w:fill="E7E6E6" w:themeFill="background2"/>
          </w:tcPr>
          <w:p w14:paraId="70ED1C03" w14:textId="77777777" w:rsidR="002D2D55" w:rsidRDefault="002D2D55">
            <w:pPr>
              <w:pStyle w:val="Heading3"/>
              <w:spacing w:before="0" w:after="0"/>
              <w:outlineLvl w:val="2"/>
            </w:pPr>
          </w:p>
        </w:tc>
        <w:tc>
          <w:tcPr>
            <w:tcW w:w="3548" w:type="dxa"/>
            <w:shd w:val="clear" w:color="auto" w:fill="E7E6E6" w:themeFill="background2"/>
          </w:tcPr>
          <w:p w14:paraId="53588644" w14:textId="77777777" w:rsidR="002D2D55" w:rsidRDefault="002D2D55">
            <w:pPr>
              <w:pStyle w:val="Heading3"/>
              <w:spacing w:before="0" w:after="0"/>
              <w:jc w:val="right"/>
              <w:outlineLvl w:val="2"/>
              <w:rPr>
                <w:color w:val="0000FF"/>
                <w:szCs w:val="26"/>
              </w:rPr>
            </w:pPr>
          </w:p>
        </w:tc>
      </w:tr>
    </w:tbl>
    <w:p w14:paraId="241DB627" w14:textId="77777777" w:rsidR="002D2D55" w:rsidRDefault="002D2D55" w:rsidP="002D2D55">
      <w:pPr>
        <w:spacing w:after="360"/>
        <w:rPr>
          <w:i/>
          <w:color w:val="auto"/>
        </w:rPr>
      </w:pPr>
      <w:r>
        <w:rPr>
          <w:i/>
          <w:color w:val="auto"/>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0A3215E4" w14:textId="77777777" w:rsidTr="002D2D55">
        <w:tc>
          <w:tcPr>
            <w:tcW w:w="4531" w:type="dxa"/>
            <w:shd w:val="clear" w:color="auto" w:fill="E7E6E6" w:themeFill="background2"/>
            <w:hideMark/>
          </w:tcPr>
          <w:p w14:paraId="22E1B63C" w14:textId="77777777" w:rsidR="002D2D55" w:rsidRDefault="002D2D55">
            <w:pPr>
              <w:pStyle w:val="Heading3"/>
              <w:spacing w:before="120" w:after="0"/>
              <w:ind w:hanging="106"/>
              <w:outlineLvl w:val="2"/>
            </w:pPr>
            <w:r>
              <w:t>Requirement 7(3)(c)</w:t>
            </w:r>
          </w:p>
        </w:tc>
        <w:tc>
          <w:tcPr>
            <w:tcW w:w="993" w:type="dxa"/>
            <w:shd w:val="clear" w:color="auto" w:fill="E7E6E6" w:themeFill="background2"/>
          </w:tcPr>
          <w:p w14:paraId="4818DAE3" w14:textId="77777777" w:rsidR="002D2D55" w:rsidRDefault="002D2D55">
            <w:pPr>
              <w:pStyle w:val="Heading3"/>
              <w:spacing w:before="120" w:after="0"/>
              <w:outlineLvl w:val="2"/>
            </w:pPr>
          </w:p>
        </w:tc>
        <w:tc>
          <w:tcPr>
            <w:tcW w:w="3548" w:type="dxa"/>
            <w:shd w:val="clear" w:color="auto" w:fill="E7E6E6" w:themeFill="background2"/>
          </w:tcPr>
          <w:p w14:paraId="7C920E0D" w14:textId="77777777" w:rsidR="002D2D55" w:rsidRDefault="002D2D55">
            <w:pPr>
              <w:pStyle w:val="Heading3"/>
              <w:spacing w:before="120" w:after="0"/>
              <w:jc w:val="right"/>
              <w:outlineLvl w:val="2"/>
              <w:rPr>
                <w:color w:val="0000FF"/>
                <w:szCs w:val="26"/>
              </w:rPr>
            </w:pPr>
          </w:p>
        </w:tc>
      </w:tr>
      <w:tr w:rsidR="002D2D55" w14:paraId="5B967E05" w14:textId="77777777" w:rsidTr="002D2D55">
        <w:tc>
          <w:tcPr>
            <w:tcW w:w="4531" w:type="dxa"/>
            <w:shd w:val="clear" w:color="auto" w:fill="E7E6E6" w:themeFill="background2"/>
          </w:tcPr>
          <w:p w14:paraId="3E7E8766" w14:textId="77777777" w:rsidR="002D2D55" w:rsidRDefault="002D2D55">
            <w:pPr>
              <w:pStyle w:val="Heading3"/>
              <w:spacing w:before="0" w:after="0"/>
              <w:outlineLvl w:val="2"/>
            </w:pPr>
          </w:p>
        </w:tc>
        <w:tc>
          <w:tcPr>
            <w:tcW w:w="993" w:type="dxa"/>
            <w:shd w:val="clear" w:color="auto" w:fill="E7E6E6" w:themeFill="background2"/>
          </w:tcPr>
          <w:p w14:paraId="171D170B" w14:textId="77777777" w:rsidR="002D2D55" w:rsidRDefault="002D2D55">
            <w:pPr>
              <w:pStyle w:val="Heading3"/>
              <w:spacing w:before="0" w:after="0"/>
              <w:outlineLvl w:val="2"/>
            </w:pPr>
          </w:p>
        </w:tc>
        <w:tc>
          <w:tcPr>
            <w:tcW w:w="3548" w:type="dxa"/>
            <w:shd w:val="clear" w:color="auto" w:fill="E7E6E6" w:themeFill="background2"/>
          </w:tcPr>
          <w:p w14:paraId="5209C34F" w14:textId="77777777" w:rsidR="002D2D55" w:rsidRDefault="002D2D55">
            <w:pPr>
              <w:pStyle w:val="Heading3"/>
              <w:spacing w:before="0" w:after="0"/>
              <w:jc w:val="right"/>
              <w:outlineLvl w:val="2"/>
              <w:rPr>
                <w:color w:val="0000FF"/>
                <w:szCs w:val="26"/>
              </w:rPr>
            </w:pPr>
          </w:p>
        </w:tc>
      </w:tr>
    </w:tbl>
    <w:p w14:paraId="376D7B3B" w14:textId="77777777" w:rsidR="002D2D55" w:rsidRDefault="002D2D55" w:rsidP="002D2D55">
      <w:pPr>
        <w:spacing w:after="360"/>
        <w:rPr>
          <w:i/>
          <w:color w:val="auto"/>
        </w:rPr>
      </w:pPr>
      <w:r>
        <w:rPr>
          <w:i/>
          <w:color w:val="auto"/>
        </w:rPr>
        <w:t>The workforce is competent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72547683" w14:textId="77777777" w:rsidTr="002D2D55">
        <w:tc>
          <w:tcPr>
            <w:tcW w:w="4531" w:type="dxa"/>
            <w:shd w:val="clear" w:color="auto" w:fill="E7E6E6" w:themeFill="background2"/>
            <w:hideMark/>
          </w:tcPr>
          <w:p w14:paraId="7E1D521C" w14:textId="77777777" w:rsidR="002D2D55" w:rsidRDefault="002D2D55">
            <w:pPr>
              <w:pStyle w:val="Heading3"/>
              <w:spacing w:before="120" w:after="0"/>
              <w:ind w:hanging="106"/>
              <w:outlineLvl w:val="2"/>
            </w:pPr>
            <w:r>
              <w:t>Requirement 8(3)(b)</w:t>
            </w:r>
          </w:p>
        </w:tc>
        <w:tc>
          <w:tcPr>
            <w:tcW w:w="993" w:type="dxa"/>
            <w:shd w:val="clear" w:color="auto" w:fill="E7E6E6" w:themeFill="background2"/>
          </w:tcPr>
          <w:p w14:paraId="45E3E78B" w14:textId="77777777" w:rsidR="002D2D55" w:rsidRDefault="002D2D55">
            <w:pPr>
              <w:pStyle w:val="Heading3"/>
              <w:spacing w:before="120" w:after="0"/>
              <w:outlineLvl w:val="2"/>
            </w:pPr>
          </w:p>
        </w:tc>
        <w:tc>
          <w:tcPr>
            <w:tcW w:w="3548" w:type="dxa"/>
            <w:shd w:val="clear" w:color="auto" w:fill="E7E6E6" w:themeFill="background2"/>
          </w:tcPr>
          <w:p w14:paraId="5336A493" w14:textId="77777777" w:rsidR="002D2D55" w:rsidRDefault="002D2D55">
            <w:pPr>
              <w:pStyle w:val="Heading3"/>
              <w:spacing w:before="120" w:after="0"/>
              <w:jc w:val="right"/>
              <w:outlineLvl w:val="2"/>
              <w:rPr>
                <w:color w:val="0000FF"/>
                <w:szCs w:val="26"/>
              </w:rPr>
            </w:pPr>
          </w:p>
        </w:tc>
      </w:tr>
      <w:tr w:rsidR="002D2D55" w14:paraId="6828AFA0" w14:textId="77777777" w:rsidTr="002D2D55">
        <w:tc>
          <w:tcPr>
            <w:tcW w:w="4531" w:type="dxa"/>
            <w:shd w:val="clear" w:color="auto" w:fill="E7E6E6" w:themeFill="background2"/>
          </w:tcPr>
          <w:p w14:paraId="2D537B00" w14:textId="77777777" w:rsidR="002D2D55" w:rsidRDefault="002D2D55">
            <w:pPr>
              <w:pStyle w:val="Heading3"/>
              <w:spacing w:before="0" w:after="0"/>
              <w:outlineLvl w:val="2"/>
            </w:pPr>
          </w:p>
        </w:tc>
        <w:tc>
          <w:tcPr>
            <w:tcW w:w="993" w:type="dxa"/>
            <w:shd w:val="clear" w:color="auto" w:fill="E7E6E6" w:themeFill="background2"/>
          </w:tcPr>
          <w:p w14:paraId="76A268C4" w14:textId="77777777" w:rsidR="002D2D55" w:rsidRDefault="002D2D55">
            <w:pPr>
              <w:pStyle w:val="Heading3"/>
              <w:spacing w:before="0" w:after="0"/>
              <w:outlineLvl w:val="2"/>
            </w:pPr>
          </w:p>
        </w:tc>
        <w:tc>
          <w:tcPr>
            <w:tcW w:w="3548" w:type="dxa"/>
            <w:shd w:val="clear" w:color="auto" w:fill="E7E6E6" w:themeFill="background2"/>
          </w:tcPr>
          <w:p w14:paraId="4F9A2921" w14:textId="77777777" w:rsidR="002D2D55" w:rsidRDefault="002D2D55">
            <w:pPr>
              <w:pStyle w:val="Heading3"/>
              <w:spacing w:before="0" w:after="0"/>
              <w:jc w:val="right"/>
              <w:outlineLvl w:val="2"/>
              <w:rPr>
                <w:color w:val="0000FF"/>
                <w:szCs w:val="26"/>
              </w:rPr>
            </w:pPr>
          </w:p>
        </w:tc>
      </w:tr>
    </w:tbl>
    <w:p w14:paraId="7BE688C1" w14:textId="77777777" w:rsidR="002D2D55" w:rsidRDefault="002D2D55" w:rsidP="002D2D55">
      <w:pPr>
        <w:spacing w:after="360"/>
        <w:rPr>
          <w:i/>
          <w:color w:val="auto"/>
        </w:rPr>
      </w:pPr>
      <w:r>
        <w:rPr>
          <w:i/>
          <w:color w:val="auto"/>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18DD94A9" w14:textId="77777777" w:rsidTr="002D2D55">
        <w:tc>
          <w:tcPr>
            <w:tcW w:w="4531" w:type="dxa"/>
            <w:shd w:val="clear" w:color="auto" w:fill="E7E6E6" w:themeFill="background2"/>
            <w:hideMark/>
          </w:tcPr>
          <w:p w14:paraId="56194913" w14:textId="77777777" w:rsidR="002D2D55" w:rsidRDefault="002D2D55">
            <w:pPr>
              <w:pStyle w:val="Heading3"/>
              <w:spacing w:before="120" w:after="0"/>
              <w:ind w:hanging="106"/>
              <w:outlineLvl w:val="2"/>
            </w:pPr>
            <w:r>
              <w:t>Requirement 8(3)(c)</w:t>
            </w:r>
          </w:p>
        </w:tc>
        <w:tc>
          <w:tcPr>
            <w:tcW w:w="993" w:type="dxa"/>
            <w:shd w:val="clear" w:color="auto" w:fill="E7E6E6" w:themeFill="background2"/>
          </w:tcPr>
          <w:p w14:paraId="23154C93" w14:textId="77777777" w:rsidR="002D2D55" w:rsidRDefault="002D2D55">
            <w:pPr>
              <w:pStyle w:val="Heading3"/>
              <w:spacing w:before="120" w:after="0"/>
              <w:outlineLvl w:val="2"/>
            </w:pPr>
          </w:p>
        </w:tc>
        <w:tc>
          <w:tcPr>
            <w:tcW w:w="3548" w:type="dxa"/>
            <w:shd w:val="clear" w:color="auto" w:fill="E7E6E6" w:themeFill="background2"/>
          </w:tcPr>
          <w:p w14:paraId="032761BF" w14:textId="77777777" w:rsidR="002D2D55" w:rsidRDefault="002D2D55">
            <w:pPr>
              <w:pStyle w:val="Heading3"/>
              <w:spacing w:before="120" w:after="0"/>
              <w:jc w:val="right"/>
              <w:outlineLvl w:val="2"/>
              <w:rPr>
                <w:color w:val="0000FF"/>
                <w:szCs w:val="26"/>
              </w:rPr>
            </w:pPr>
          </w:p>
        </w:tc>
      </w:tr>
      <w:tr w:rsidR="002D2D55" w14:paraId="1ADF812D" w14:textId="77777777" w:rsidTr="002D2D55">
        <w:tc>
          <w:tcPr>
            <w:tcW w:w="4531" w:type="dxa"/>
            <w:shd w:val="clear" w:color="auto" w:fill="E7E6E6" w:themeFill="background2"/>
          </w:tcPr>
          <w:p w14:paraId="079CDAB0" w14:textId="77777777" w:rsidR="002D2D55" w:rsidRDefault="002D2D55">
            <w:pPr>
              <w:pStyle w:val="Heading3"/>
              <w:spacing w:before="0" w:after="0"/>
              <w:outlineLvl w:val="2"/>
            </w:pPr>
          </w:p>
        </w:tc>
        <w:tc>
          <w:tcPr>
            <w:tcW w:w="993" w:type="dxa"/>
            <w:shd w:val="clear" w:color="auto" w:fill="E7E6E6" w:themeFill="background2"/>
          </w:tcPr>
          <w:p w14:paraId="277E3A67" w14:textId="77777777" w:rsidR="002D2D55" w:rsidRDefault="002D2D55">
            <w:pPr>
              <w:pStyle w:val="Heading3"/>
              <w:spacing w:before="0" w:after="0"/>
              <w:outlineLvl w:val="2"/>
            </w:pPr>
          </w:p>
        </w:tc>
        <w:tc>
          <w:tcPr>
            <w:tcW w:w="3548" w:type="dxa"/>
            <w:shd w:val="clear" w:color="auto" w:fill="E7E6E6" w:themeFill="background2"/>
          </w:tcPr>
          <w:p w14:paraId="30933831" w14:textId="77777777" w:rsidR="002D2D55" w:rsidRDefault="002D2D55">
            <w:pPr>
              <w:pStyle w:val="Heading3"/>
              <w:spacing w:before="0" w:after="0"/>
              <w:jc w:val="right"/>
              <w:outlineLvl w:val="2"/>
              <w:rPr>
                <w:color w:val="0000FF"/>
                <w:szCs w:val="26"/>
              </w:rPr>
            </w:pPr>
          </w:p>
        </w:tc>
      </w:tr>
    </w:tbl>
    <w:p w14:paraId="0B6B58DE" w14:textId="77777777" w:rsidR="002D2D55" w:rsidRDefault="002D2D55" w:rsidP="002D2D55">
      <w:pPr>
        <w:rPr>
          <w:i/>
          <w:color w:val="auto"/>
        </w:rPr>
      </w:pPr>
      <w:r>
        <w:rPr>
          <w:i/>
          <w:color w:val="auto"/>
        </w:rPr>
        <w:t>Effective organisation wide governance systems relating to the following:</w:t>
      </w:r>
    </w:p>
    <w:p w14:paraId="303CF4FF" w14:textId="77777777" w:rsidR="002D2D55" w:rsidRDefault="002D2D55" w:rsidP="002D2D55">
      <w:pPr>
        <w:numPr>
          <w:ilvl w:val="0"/>
          <w:numId w:val="45"/>
        </w:numPr>
        <w:tabs>
          <w:tab w:val="right" w:pos="9026"/>
        </w:tabs>
        <w:spacing w:before="0" w:after="0"/>
        <w:ind w:left="567" w:hanging="425"/>
        <w:outlineLvl w:val="4"/>
        <w:rPr>
          <w:i/>
          <w:color w:val="auto"/>
        </w:rPr>
      </w:pPr>
      <w:r>
        <w:rPr>
          <w:i/>
          <w:color w:val="auto"/>
        </w:rPr>
        <w:t>information management;</w:t>
      </w:r>
    </w:p>
    <w:p w14:paraId="2D8FA4E4" w14:textId="77777777" w:rsidR="002D2D55" w:rsidRDefault="002D2D55" w:rsidP="002D2D55">
      <w:pPr>
        <w:numPr>
          <w:ilvl w:val="0"/>
          <w:numId w:val="45"/>
        </w:numPr>
        <w:tabs>
          <w:tab w:val="right" w:pos="9026"/>
        </w:tabs>
        <w:spacing w:before="0" w:after="0"/>
        <w:ind w:left="567" w:hanging="425"/>
        <w:outlineLvl w:val="4"/>
        <w:rPr>
          <w:i/>
          <w:color w:val="auto"/>
        </w:rPr>
      </w:pPr>
      <w:r>
        <w:rPr>
          <w:i/>
          <w:color w:val="auto"/>
        </w:rPr>
        <w:t>continuous improvement;</w:t>
      </w:r>
    </w:p>
    <w:p w14:paraId="7AB598E4" w14:textId="77777777" w:rsidR="002D2D55" w:rsidRDefault="002D2D55" w:rsidP="002D2D55">
      <w:pPr>
        <w:numPr>
          <w:ilvl w:val="0"/>
          <w:numId w:val="45"/>
        </w:numPr>
        <w:tabs>
          <w:tab w:val="right" w:pos="9026"/>
        </w:tabs>
        <w:spacing w:before="0" w:after="0"/>
        <w:ind w:left="567" w:hanging="425"/>
        <w:outlineLvl w:val="4"/>
        <w:rPr>
          <w:i/>
          <w:color w:val="auto"/>
        </w:rPr>
      </w:pPr>
      <w:r>
        <w:rPr>
          <w:i/>
          <w:color w:val="auto"/>
        </w:rPr>
        <w:t>financial governance;</w:t>
      </w:r>
    </w:p>
    <w:p w14:paraId="23B74968" w14:textId="77777777" w:rsidR="002D2D55" w:rsidRDefault="002D2D55" w:rsidP="002D2D55">
      <w:pPr>
        <w:numPr>
          <w:ilvl w:val="0"/>
          <w:numId w:val="45"/>
        </w:numPr>
        <w:tabs>
          <w:tab w:val="right" w:pos="9026"/>
        </w:tabs>
        <w:spacing w:before="0" w:after="0"/>
        <w:ind w:left="567" w:hanging="425"/>
        <w:outlineLvl w:val="4"/>
        <w:rPr>
          <w:i/>
          <w:color w:val="auto"/>
        </w:rPr>
      </w:pPr>
      <w:r>
        <w:rPr>
          <w:i/>
          <w:color w:val="auto"/>
        </w:rPr>
        <w:t>workforce governance, including the assignment of clear responsibilities and accountabilities;</w:t>
      </w:r>
    </w:p>
    <w:p w14:paraId="4987E7E2" w14:textId="77777777" w:rsidR="002D2D55" w:rsidRDefault="002D2D55" w:rsidP="002D2D55">
      <w:pPr>
        <w:numPr>
          <w:ilvl w:val="0"/>
          <w:numId w:val="45"/>
        </w:numPr>
        <w:tabs>
          <w:tab w:val="right" w:pos="9026"/>
        </w:tabs>
        <w:spacing w:before="0" w:after="0"/>
        <w:ind w:left="567" w:hanging="425"/>
        <w:outlineLvl w:val="4"/>
        <w:rPr>
          <w:i/>
          <w:color w:val="auto"/>
        </w:rPr>
      </w:pPr>
      <w:r>
        <w:rPr>
          <w:i/>
          <w:color w:val="auto"/>
        </w:rPr>
        <w:lastRenderedPageBreak/>
        <w:t>regulatory compliance;</w:t>
      </w:r>
    </w:p>
    <w:p w14:paraId="7DD79F6A" w14:textId="13253A3E" w:rsidR="002D2D55" w:rsidRDefault="002D2D55" w:rsidP="002E111A">
      <w:pPr>
        <w:numPr>
          <w:ilvl w:val="0"/>
          <w:numId w:val="45"/>
        </w:numPr>
        <w:tabs>
          <w:tab w:val="right" w:pos="9026"/>
        </w:tabs>
        <w:spacing w:before="0"/>
        <w:ind w:left="567" w:hanging="425"/>
        <w:outlineLvl w:val="4"/>
        <w:rPr>
          <w:i/>
          <w:color w:val="auto"/>
        </w:rPr>
      </w:pPr>
      <w:r>
        <w:rPr>
          <w:i/>
          <w:color w:val="auto"/>
        </w:rPr>
        <w:t>feedback and complaints.</w:t>
      </w:r>
    </w:p>
    <w:p w14:paraId="16382A27" w14:textId="77777777" w:rsidR="002E111A" w:rsidRDefault="002E111A" w:rsidP="002E111A">
      <w:pPr>
        <w:tabs>
          <w:tab w:val="right" w:pos="9026"/>
        </w:tabs>
        <w:spacing w:before="0"/>
        <w:ind w:left="567"/>
        <w:outlineLvl w:val="4"/>
        <w:rPr>
          <w:i/>
          <w:color w:val="auto"/>
        </w:rPr>
      </w:pPr>
      <w:bookmarkStart w:id="6" w:name="_GoBack"/>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62FAD1B7" w14:textId="77777777" w:rsidTr="002D2D55">
        <w:tc>
          <w:tcPr>
            <w:tcW w:w="4531" w:type="dxa"/>
            <w:shd w:val="clear" w:color="auto" w:fill="E7E6E6" w:themeFill="background2"/>
            <w:hideMark/>
          </w:tcPr>
          <w:p w14:paraId="5F50F84F" w14:textId="77777777" w:rsidR="002D2D55" w:rsidRDefault="002D2D55">
            <w:pPr>
              <w:pStyle w:val="Heading3"/>
              <w:spacing w:before="120" w:after="0"/>
              <w:ind w:hanging="106"/>
              <w:outlineLvl w:val="2"/>
            </w:pPr>
            <w:r>
              <w:t>Requirement 8(3)(d)</w:t>
            </w:r>
          </w:p>
        </w:tc>
        <w:tc>
          <w:tcPr>
            <w:tcW w:w="993" w:type="dxa"/>
            <w:shd w:val="clear" w:color="auto" w:fill="E7E6E6" w:themeFill="background2"/>
          </w:tcPr>
          <w:p w14:paraId="4052D8A6" w14:textId="77777777" w:rsidR="002D2D55" w:rsidRDefault="002D2D55">
            <w:pPr>
              <w:pStyle w:val="Heading3"/>
              <w:spacing w:before="120" w:after="0"/>
              <w:outlineLvl w:val="2"/>
            </w:pPr>
          </w:p>
        </w:tc>
        <w:tc>
          <w:tcPr>
            <w:tcW w:w="3548" w:type="dxa"/>
            <w:shd w:val="clear" w:color="auto" w:fill="E7E6E6" w:themeFill="background2"/>
          </w:tcPr>
          <w:p w14:paraId="454E2C00" w14:textId="77777777" w:rsidR="002D2D55" w:rsidRDefault="002D2D55">
            <w:pPr>
              <w:pStyle w:val="Heading3"/>
              <w:spacing w:before="120" w:after="0"/>
              <w:jc w:val="right"/>
              <w:outlineLvl w:val="2"/>
              <w:rPr>
                <w:color w:val="0000FF"/>
                <w:szCs w:val="26"/>
              </w:rPr>
            </w:pPr>
          </w:p>
        </w:tc>
      </w:tr>
      <w:tr w:rsidR="002D2D55" w14:paraId="3CF81EEE" w14:textId="77777777" w:rsidTr="002D2D55">
        <w:tc>
          <w:tcPr>
            <w:tcW w:w="4531" w:type="dxa"/>
            <w:shd w:val="clear" w:color="auto" w:fill="E7E6E6" w:themeFill="background2"/>
          </w:tcPr>
          <w:p w14:paraId="4B4C51E4" w14:textId="77777777" w:rsidR="002D2D55" w:rsidRDefault="002D2D55">
            <w:pPr>
              <w:pStyle w:val="Heading3"/>
              <w:spacing w:before="0" w:after="0"/>
              <w:outlineLvl w:val="2"/>
            </w:pPr>
          </w:p>
        </w:tc>
        <w:tc>
          <w:tcPr>
            <w:tcW w:w="993" w:type="dxa"/>
            <w:shd w:val="clear" w:color="auto" w:fill="E7E6E6" w:themeFill="background2"/>
          </w:tcPr>
          <w:p w14:paraId="49EE6DB2" w14:textId="77777777" w:rsidR="002D2D55" w:rsidRDefault="002D2D55">
            <w:pPr>
              <w:pStyle w:val="Heading3"/>
              <w:spacing w:before="0" w:after="0"/>
              <w:outlineLvl w:val="2"/>
            </w:pPr>
          </w:p>
        </w:tc>
        <w:tc>
          <w:tcPr>
            <w:tcW w:w="3548" w:type="dxa"/>
            <w:shd w:val="clear" w:color="auto" w:fill="E7E6E6" w:themeFill="background2"/>
          </w:tcPr>
          <w:p w14:paraId="5AF325A5" w14:textId="77777777" w:rsidR="002D2D55" w:rsidRDefault="002D2D55">
            <w:pPr>
              <w:pStyle w:val="Heading3"/>
              <w:spacing w:before="0" w:after="0"/>
              <w:jc w:val="right"/>
              <w:outlineLvl w:val="2"/>
              <w:rPr>
                <w:color w:val="0000FF"/>
                <w:szCs w:val="26"/>
              </w:rPr>
            </w:pPr>
          </w:p>
        </w:tc>
      </w:tr>
    </w:tbl>
    <w:p w14:paraId="15C77132" w14:textId="77777777" w:rsidR="002D2D55" w:rsidRDefault="002D2D55" w:rsidP="002D2D55">
      <w:pPr>
        <w:rPr>
          <w:i/>
          <w:color w:val="auto"/>
        </w:rPr>
      </w:pPr>
      <w:r>
        <w:rPr>
          <w:i/>
          <w:color w:val="auto"/>
        </w:rPr>
        <w:t>Effective risk management systems and practices, including but not limited to the following:</w:t>
      </w:r>
    </w:p>
    <w:p w14:paraId="1F4E51C0" w14:textId="77777777" w:rsidR="002D2D55" w:rsidRDefault="002D2D55" w:rsidP="002D2D55">
      <w:pPr>
        <w:numPr>
          <w:ilvl w:val="0"/>
          <w:numId w:val="46"/>
        </w:numPr>
        <w:tabs>
          <w:tab w:val="right" w:pos="9026"/>
        </w:tabs>
        <w:spacing w:before="0" w:after="0"/>
        <w:ind w:left="567" w:hanging="425"/>
        <w:outlineLvl w:val="4"/>
        <w:rPr>
          <w:i/>
          <w:color w:val="auto"/>
        </w:rPr>
      </w:pPr>
      <w:r>
        <w:rPr>
          <w:i/>
          <w:color w:val="auto"/>
        </w:rPr>
        <w:t>managing high impact or high prevalence risks associated with the care of consumers;</w:t>
      </w:r>
    </w:p>
    <w:p w14:paraId="1AA2EA46" w14:textId="77777777" w:rsidR="002D2D55" w:rsidRDefault="002D2D55" w:rsidP="002D2D55">
      <w:pPr>
        <w:numPr>
          <w:ilvl w:val="0"/>
          <w:numId w:val="46"/>
        </w:numPr>
        <w:tabs>
          <w:tab w:val="right" w:pos="9026"/>
        </w:tabs>
        <w:spacing w:before="0" w:after="0"/>
        <w:ind w:left="567" w:hanging="425"/>
        <w:outlineLvl w:val="4"/>
        <w:rPr>
          <w:i/>
          <w:color w:val="auto"/>
        </w:rPr>
      </w:pPr>
      <w:r>
        <w:rPr>
          <w:i/>
          <w:color w:val="auto"/>
        </w:rPr>
        <w:t>identifying and responding to abuse and neglect of consumers;</w:t>
      </w:r>
    </w:p>
    <w:p w14:paraId="770249C1" w14:textId="77777777" w:rsidR="002D2D55" w:rsidRDefault="002D2D55" w:rsidP="002D2D55">
      <w:pPr>
        <w:numPr>
          <w:ilvl w:val="0"/>
          <w:numId w:val="46"/>
        </w:numPr>
        <w:tabs>
          <w:tab w:val="right" w:pos="9026"/>
        </w:tabs>
        <w:spacing w:before="0" w:after="0"/>
        <w:ind w:left="567" w:hanging="425"/>
        <w:outlineLvl w:val="4"/>
        <w:rPr>
          <w:i/>
          <w:color w:val="auto"/>
        </w:rPr>
      </w:pPr>
      <w:r>
        <w:rPr>
          <w:i/>
          <w:color w:val="auto"/>
        </w:rPr>
        <w:t>supporting consumers to live the best life they can</w:t>
      </w:r>
    </w:p>
    <w:p w14:paraId="2DD47883" w14:textId="77777777" w:rsidR="002D2D55" w:rsidRDefault="002D2D55" w:rsidP="002D2D55">
      <w:pPr>
        <w:numPr>
          <w:ilvl w:val="0"/>
          <w:numId w:val="46"/>
        </w:numPr>
        <w:tabs>
          <w:tab w:val="right" w:pos="9026"/>
        </w:tabs>
        <w:spacing w:before="0" w:after="0"/>
        <w:ind w:left="567" w:hanging="425"/>
        <w:outlineLvl w:val="4"/>
        <w:rPr>
          <w:i/>
          <w:color w:val="auto"/>
        </w:rPr>
      </w:pPr>
      <w:r>
        <w:rPr>
          <w:i/>
          <w:color w:val="auto"/>
        </w:rPr>
        <w:t>managing and preventing incidents, including the use of an incident management system.</w:t>
      </w:r>
    </w:p>
    <w:p w14:paraId="4B1FF5C2" w14:textId="77777777" w:rsidR="002D2D55" w:rsidRDefault="002D2D55" w:rsidP="002D2D55"/>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D2D55" w14:paraId="11484762" w14:textId="77777777" w:rsidTr="002D2D55">
        <w:tc>
          <w:tcPr>
            <w:tcW w:w="4531" w:type="dxa"/>
            <w:shd w:val="clear" w:color="auto" w:fill="E7E6E6" w:themeFill="background2"/>
            <w:hideMark/>
          </w:tcPr>
          <w:p w14:paraId="2423E7D9" w14:textId="77777777" w:rsidR="002D2D55" w:rsidRDefault="002D2D55">
            <w:pPr>
              <w:pStyle w:val="Heading3"/>
              <w:spacing w:before="120" w:after="0"/>
              <w:ind w:hanging="106"/>
              <w:outlineLvl w:val="2"/>
            </w:pPr>
            <w:r>
              <w:t>Requirement 8(3)(e)</w:t>
            </w:r>
          </w:p>
        </w:tc>
        <w:tc>
          <w:tcPr>
            <w:tcW w:w="993" w:type="dxa"/>
            <w:shd w:val="clear" w:color="auto" w:fill="E7E6E6" w:themeFill="background2"/>
          </w:tcPr>
          <w:p w14:paraId="1082378B" w14:textId="77777777" w:rsidR="002D2D55" w:rsidRDefault="002D2D55">
            <w:pPr>
              <w:pStyle w:val="Heading3"/>
              <w:spacing w:before="120" w:after="0"/>
              <w:outlineLvl w:val="2"/>
            </w:pPr>
          </w:p>
        </w:tc>
        <w:tc>
          <w:tcPr>
            <w:tcW w:w="3548" w:type="dxa"/>
            <w:shd w:val="clear" w:color="auto" w:fill="E7E6E6" w:themeFill="background2"/>
          </w:tcPr>
          <w:p w14:paraId="6E997C73" w14:textId="77777777" w:rsidR="002D2D55" w:rsidRDefault="002D2D55">
            <w:pPr>
              <w:pStyle w:val="Heading3"/>
              <w:spacing w:before="120" w:after="0"/>
              <w:jc w:val="right"/>
              <w:outlineLvl w:val="2"/>
              <w:rPr>
                <w:color w:val="0000FF"/>
                <w:szCs w:val="26"/>
              </w:rPr>
            </w:pPr>
          </w:p>
        </w:tc>
      </w:tr>
      <w:tr w:rsidR="002D2D55" w14:paraId="2472A4F2" w14:textId="77777777" w:rsidTr="002D2D55">
        <w:tc>
          <w:tcPr>
            <w:tcW w:w="4531" w:type="dxa"/>
            <w:shd w:val="clear" w:color="auto" w:fill="E7E6E6" w:themeFill="background2"/>
          </w:tcPr>
          <w:p w14:paraId="1CE73AF8" w14:textId="77777777" w:rsidR="002D2D55" w:rsidRDefault="002D2D55">
            <w:pPr>
              <w:pStyle w:val="Heading3"/>
              <w:spacing w:before="0" w:after="0"/>
              <w:outlineLvl w:val="2"/>
            </w:pPr>
          </w:p>
        </w:tc>
        <w:tc>
          <w:tcPr>
            <w:tcW w:w="993" w:type="dxa"/>
            <w:shd w:val="clear" w:color="auto" w:fill="E7E6E6" w:themeFill="background2"/>
          </w:tcPr>
          <w:p w14:paraId="6DCDF0B1" w14:textId="77777777" w:rsidR="002D2D55" w:rsidRDefault="002D2D55">
            <w:pPr>
              <w:pStyle w:val="Heading3"/>
              <w:spacing w:before="0" w:after="0"/>
              <w:outlineLvl w:val="2"/>
            </w:pPr>
          </w:p>
        </w:tc>
        <w:tc>
          <w:tcPr>
            <w:tcW w:w="3548" w:type="dxa"/>
            <w:shd w:val="clear" w:color="auto" w:fill="E7E6E6" w:themeFill="background2"/>
          </w:tcPr>
          <w:p w14:paraId="1097A3C6" w14:textId="77777777" w:rsidR="002D2D55" w:rsidRDefault="002D2D55">
            <w:pPr>
              <w:pStyle w:val="Heading3"/>
              <w:spacing w:before="0" w:after="0"/>
              <w:jc w:val="right"/>
              <w:outlineLvl w:val="2"/>
              <w:rPr>
                <w:color w:val="0000FF"/>
                <w:szCs w:val="26"/>
              </w:rPr>
            </w:pPr>
          </w:p>
        </w:tc>
      </w:tr>
    </w:tbl>
    <w:p w14:paraId="5D2E8C5D" w14:textId="77777777" w:rsidR="002D2D55" w:rsidRDefault="002D2D55" w:rsidP="002D2D55">
      <w:pPr>
        <w:rPr>
          <w:i/>
        </w:rPr>
      </w:pPr>
      <w:r>
        <w:rPr>
          <w:i/>
        </w:rPr>
        <w:t>Where clinical care is provided—a clinical governance framework, including but not limited to the following:</w:t>
      </w:r>
    </w:p>
    <w:p w14:paraId="5DCBAB51" w14:textId="77777777" w:rsidR="002D2D55" w:rsidRDefault="002D2D55" w:rsidP="002D2D55">
      <w:pPr>
        <w:numPr>
          <w:ilvl w:val="0"/>
          <w:numId w:val="47"/>
        </w:numPr>
        <w:tabs>
          <w:tab w:val="right" w:pos="9026"/>
        </w:tabs>
        <w:spacing w:before="0" w:after="0"/>
        <w:ind w:left="567" w:hanging="425"/>
        <w:outlineLvl w:val="4"/>
        <w:rPr>
          <w:i/>
        </w:rPr>
      </w:pPr>
      <w:r>
        <w:rPr>
          <w:i/>
        </w:rPr>
        <w:t>antimicrobial stewardship;</w:t>
      </w:r>
    </w:p>
    <w:p w14:paraId="697832F7" w14:textId="77777777" w:rsidR="002D2D55" w:rsidRDefault="002D2D55" w:rsidP="002D2D55">
      <w:pPr>
        <w:numPr>
          <w:ilvl w:val="0"/>
          <w:numId w:val="47"/>
        </w:numPr>
        <w:tabs>
          <w:tab w:val="right" w:pos="9026"/>
        </w:tabs>
        <w:spacing w:before="0" w:after="0"/>
        <w:ind w:left="567" w:hanging="425"/>
        <w:outlineLvl w:val="4"/>
        <w:rPr>
          <w:i/>
        </w:rPr>
      </w:pPr>
      <w:r>
        <w:rPr>
          <w:i/>
        </w:rPr>
        <w:t>minimising the use of restraint;</w:t>
      </w:r>
    </w:p>
    <w:p w14:paraId="43482730" w14:textId="77777777" w:rsidR="002D2D55" w:rsidRDefault="002D2D55" w:rsidP="002D2D55">
      <w:pPr>
        <w:numPr>
          <w:ilvl w:val="0"/>
          <w:numId w:val="47"/>
        </w:numPr>
        <w:tabs>
          <w:tab w:val="right" w:pos="9026"/>
        </w:tabs>
        <w:spacing w:before="0" w:after="0"/>
        <w:ind w:left="567" w:hanging="425"/>
        <w:outlineLvl w:val="4"/>
        <w:rPr>
          <w:i/>
        </w:rPr>
      </w:pPr>
      <w:r>
        <w:rPr>
          <w:i/>
        </w:rPr>
        <w:t>open disclosure.</w:t>
      </w:r>
    </w:p>
    <w:p w14:paraId="2B92AA90" w14:textId="77777777" w:rsidR="00C94B43" w:rsidRPr="00872DF6" w:rsidRDefault="00C94B43" w:rsidP="004B33E7"/>
    <w:sectPr w:rsidR="00C94B43"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BF80" w14:textId="77777777" w:rsidR="002F699B" w:rsidRDefault="002F699B" w:rsidP="00603E0E">
      <w:pPr>
        <w:spacing w:after="0" w:line="240" w:lineRule="auto"/>
      </w:pPr>
      <w:r>
        <w:separator/>
      </w:r>
    </w:p>
  </w:endnote>
  <w:endnote w:type="continuationSeparator" w:id="0">
    <w:p w14:paraId="0B9A1DD4" w14:textId="77777777" w:rsidR="002F699B" w:rsidRDefault="002F699B" w:rsidP="00603E0E">
      <w:pPr>
        <w:spacing w:after="0" w:line="240" w:lineRule="auto"/>
      </w:pPr>
      <w:r>
        <w:continuationSeparator/>
      </w:r>
    </w:p>
  </w:endnote>
  <w:endnote w:type="continuationNotice" w:id="1">
    <w:p w14:paraId="2A144D28" w14:textId="77777777" w:rsidR="002F699B" w:rsidRDefault="002F69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10102FF" w:usb1="EAC7FFFF" w:usb2="08010012" w:usb3="00000000" w:csb0="0002009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2F699B" w:rsidRPr="009A1F1B" w:rsidRDefault="002F69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7326F59" w:rsidR="002F699B" w:rsidRPr="00F57DC6" w:rsidRDefault="002F699B"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F57DC6">
      <w:rPr>
        <w:sz w:val="16"/>
        <w:szCs w:val="16"/>
      </w:rPr>
      <w:t>Community Care Services Victoria Pty Ltd - EMR</w:t>
    </w:r>
    <w:r w:rsidRPr="00F57DC6">
      <w:rPr>
        <w:rFonts w:eastAsia="Calibri" w:cs="Times New Roman"/>
        <w:color w:val="auto"/>
        <w:sz w:val="16"/>
        <w:szCs w:val="16"/>
        <w:lang w:eastAsia="en-US"/>
      </w:rPr>
      <w:tab/>
      <w:t>RPT-OPS-0044 v1.0</w:t>
    </w:r>
  </w:p>
  <w:p w14:paraId="44B7837D" w14:textId="594FDA7A" w:rsidR="002F699B" w:rsidRPr="00C72FFB" w:rsidRDefault="002F699B"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sidRPr="00F57DC6">
      <w:rPr>
        <w:sz w:val="16"/>
        <w:szCs w:val="16"/>
      </w:rPr>
      <w:t>300270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2F699B" w:rsidRPr="009A1F1B" w:rsidRDefault="002F69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2F699B" w:rsidRPr="00C72FFB" w:rsidRDefault="002F69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2F699B" w:rsidRPr="00A3716D" w:rsidRDefault="002F69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293F6" w14:textId="77777777" w:rsidR="002F699B" w:rsidRDefault="002F699B" w:rsidP="00603E0E">
      <w:pPr>
        <w:spacing w:after="0" w:line="240" w:lineRule="auto"/>
      </w:pPr>
      <w:r>
        <w:separator/>
      </w:r>
    </w:p>
  </w:footnote>
  <w:footnote w:type="continuationSeparator" w:id="0">
    <w:p w14:paraId="387FA5D3" w14:textId="77777777" w:rsidR="002F699B" w:rsidRDefault="002F699B" w:rsidP="00603E0E">
      <w:pPr>
        <w:spacing w:after="0" w:line="240" w:lineRule="auto"/>
      </w:pPr>
      <w:r>
        <w:continuationSeparator/>
      </w:r>
    </w:p>
  </w:footnote>
  <w:footnote w:type="continuationNotice" w:id="1">
    <w:p w14:paraId="4CB49426" w14:textId="77777777" w:rsidR="002F699B" w:rsidRDefault="002F69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2F699B" w:rsidRDefault="002F699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2F699B" w:rsidRDefault="002F699B" w:rsidP="009C6F30">
    <w:pPr>
      <w:tabs>
        <w:tab w:val="left" w:pos="3624"/>
      </w:tabs>
    </w:pPr>
    <w:r>
      <w:rPr>
        <w:noProof/>
        <w:color w:val="auto"/>
        <w:sz w:val="20"/>
      </w:rPr>
      <w:drawing>
        <wp:anchor distT="0" distB="0" distL="114300" distR="114300" simplePos="0" relativeHeight="25165824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2F699B" w:rsidRDefault="002F699B" w:rsidP="009C6F30">
    <w:pPr>
      <w:tabs>
        <w:tab w:val="left" w:pos="3624"/>
      </w:tabs>
    </w:pPr>
    <w:r>
      <w:rPr>
        <w:noProof/>
        <w:color w:val="auto"/>
        <w:sz w:val="20"/>
      </w:rPr>
      <w:drawing>
        <wp:anchor distT="0" distB="0" distL="114300" distR="114300" simplePos="0" relativeHeight="251658243"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2F699B" w:rsidRDefault="002F699B" w:rsidP="0004322A">
    <w:r>
      <w:rPr>
        <w:noProof/>
        <w:color w:val="auto"/>
        <w:sz w:val="20"/>
      </w:rPr>
      <w:drawing>
        <wp:anchor distT="0" distB="0" distL="114300" distR="114300" simplePos="0" relativeHeight="251658241"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D247" w14:textId="77777777" w:rsidR="002F699B" w:rsidRDefault="002F699B" w:rsidP="0004322A">
    <w:r>
      <w:rPr>
        <w:noProof/>
        <w:color w:val="auto"/>
        <w:sz w:val="20"/>
      </w:rPr>
      <w:drawing>
        <wp:anchor distT="0" distB="0" distL="114300" distR="114300" simplePos="0" relativeHeight="251658246" behindDoc="1" locked="0" layoutInCell="1" allowOverlap="1" wp14:anchorId="740D91DA" wp14:editId="47A13E2C">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0F9C" w14:textId="77777777" w:rsidR="002F699B" w:rsidRDefault="002F699B" w:rsidP="0004322A">
    <w:r>
      <w:rPr>
        <w:noProof/>
        <w:color w:val="auto"/>
        <w:sz w:val="20"/>
      </w:rPr>
      <w:drawing>
        <wp:anchor distT="0" distB="0" distL="114300" distR="114300" simplePos="0" relativeHeight="251658247" behindDoc="1" locked="0" layoutInCell="1" allowOverlap="1" wp14:anchorId="0FDB0012" wp14:editId="5F9E5D19">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F0FE" w14:textId="77777777" w:rsidR="002F699B" w:rsidRDefault="002F699B" w:rsidP="0004322A">
    <w:r>
      <w:rPr>
        <w:noProof/>
        <w:color w:val="auto"/>
        <w:sz w:val="20"/>
      </w:rPr>
      <w:drawing>
        <wp:anchor distT="0" distB="0" distL="114300" distR="114300" simplePos="0" relativeHeight="251658248" behindDoc="1" locked="0" layoutInCell="1" allowOverlap="1" wp14:anchorId="59666883" wp14:editId="48C4610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2F699B" w:rsidRDefault="002F699B" w:rsidP="0004322A">
    <w:r>
      <w:rPr>
        <w:noProof/>
        <w:color w:val="auto"/>
        <w:sz w:val="20"/>
      </w:rPr>
      <w:drawing>
        <wp:anchor distT="0" distB="0" distL="114300" distR="114300" simplePos="0" relativeHeight="251658244"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2F699B" w:rsidRDefault="002F699B" w:rsidP="0004322A">
    <w:r>
      <w:rPr>
        <w:noProof/>
        <w:color w:val="auto"/>
        <w:sz w:val="20"/>
      </w:rPr>
      <w:drawing>
        <wp:anchor distT="0" distB="0" distL="114300" distR="114300" simplePos="0" relativeHeight="251658245"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EB42" w14:textId="77777777" w:rsidR="002F699B" w:rsidRDefault="002F699B" w:rsidP="009C6F30">
    <w:pPr>
      <w:tabs>
        <w:tab w:val="left" w:pos="3624"/>
      </w:tabs>
    </w:pPr>
    <w:r>
      <w:rPr>
        <w:noProof/>
        <w:color w:val="auto"/>
        <w:sz w:val="20"/>
      </w:rPr>
      <w:drawing>
        <wp:anchor distT="0" distB="0" distL="114300" distR="114300" simplePos="0" relativeHeight="251658249" behindDoc="1" locked="0" layoutInCell="1" allowOverlap="1" wp14:anchorId="50A65417" wp14:editId="17F4E0A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CBDD" w14:textId="77777777" w:rsidR="002F699B" w:rsidRDefault="002F699B" w:rsidP="009C6F30">
    <w:pPr>
      <w:tabs>
        <w:tab w:val="left" w:pos="3624"/>
      </w:tabs>
    </w:pPr>
    <w:r>
      <w:rPr>
        <w:noProof/>
        <w:color w:val="auto"/>
        <w:sz w:val="20"/>
      </w:rPr>
      <w:drawing>
        <wp:anchor distT="0" distB="0" distL="114300" distR="114300" simplePos="0" relativeHeight="251658250" behindDoc="1" locked="0" layoutInCell="1" allowOverlap="1" wp14:anchorId="285C4363" wp14:editId="7691EE1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2F75B8"/>
    <w:multiLevelType w:val="hybridMultilevel"/>
    <w:tmpl w:val="32F07AB6"/>
    <w:lvl w:ilvl="0" w:tplc="3D08C8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9A86607"/>
    <w:multiLevelType w:val="hybridMultilevel"/>
    <w:tmpl w:val="B704844C"/>
    <w:lvl w:ilvl="0" w:tplc="F1B0A22E">
      <w:start w:val="1"/>
      <w:numFmt w:val="bullet"/>
      <w:lvlText w:val=""/>
      <w:lvlJc w:val="left"/>
      <w:pPr>
        <w:ind w:left="720" w:hanging="360"/>
      </w:pPr>
      <w:rPr>
        <w:rFonts w:ascii="Symbol" w:hAnsi="Symbol" w:hint="default"/>
      </w:rPr>
    </w:lvl>
    <w:lvl w:ilvl="1" w:tplc="63541C24">
      <w:start w:val="1"/>
      <w:numFmt w:val="bullet"/>
      <w:lvlText w:val="o"/>
      <w:lvlJc w:val="left"/>
      <w:pPr>
        <w:ind w:left="1440" w:hanging="360"/>
      </w:pPr>
      <w:rPr>
        <w:rFonts w:ascii="Courier New" w:hAnsi="Courier New" w:hint="default"/>
      </w:rPr>
    </w:lvl>
    <w:lvl w:ilvl="2" w:tplc="FC3C4952">
      <w:start w:val="1"/>
      <w:numFmt w:val="bullet"/>
      <w:lvlText w:val=""/>
      <w:lvlJc w:val="left"/>
      <w:pPr>
        <w:ind w:left="2160" w:hanging="360"/>
      </w:pPr>
      <w:rPr>
        <w:rFonts w:ascii="Wingdings" w:hAnsi="Wingdings" w:hint="default"/>
      </w:rPr>
    </w:lvl>
    <w:lvl w:ilvl="3" w:tplc="5476B118">
      <w:start w:val="1"/>
      <w:numFmt w:val="bullet"/>
      <w:lvlText w:val=""/>
      <w:lvlJc w:val="left"/>
      <w:pPr>
        <w:ind w:left="2880" w:hanging="360"/>
      </w:pPr>
      <w:rPr>
        <w:rFonts w:ascii="Symbol" w:hAnsi="Symbol" w:hint="default"/>
      </w:rPr>
    </w:lvl>
    <w:lvl w:ilvl="4" w:tplc="7A06CCA0">
      <w:start w:val="1"/>
      <w:numFmt w:val="bullet"/>
      <w:lvlText w:val="o"/>
      <w:lvlJc w:val="left"/>
      <w:pPr>
        <w:ind w:left="3600" w:hanging="360"/>
      </w:pPr>
      <w:rPr>
        <w:rFonts w:ascii="Courier New" w:hAnsi="Courier New" w:hint="default"/>
      </w:rPr>
    </w:lvl>
    <w:lvl w:ilvl="5" w:tplc="CDCA6402">
      <w:start w:val="1"/>
      <w:numFmt w:val="bullet"/>
      <w:lvlText w:val=""/>
      <w:lvlJc w:val="left"/>
      <w:pPr>
        <w:ind w:left="4320" w:hanging="360"/>
      </w:pPr>
      <w:rPr>
        <w:rFonts w:ascii="Wingdings" w:hAnsi="Wingdings" w:hint="default"/>
      </w:rPr>
    </w:lvl>
    <w:lvl w:ilvl="6" w:tplc="32B6D34E">
      <w:start w:val="1"/>
      <w:numFmt w:val="bullet"/>
      <w:lvlText w:val=""/>
      <w:lvlJc w:val="left"/>
      <w:pPr>
        <w:ind w:left="5040" w:hanging="360"/>
      </w:pPr>
      <w:rPr>
        <w:rFonts w:ascii="Symbol" w:hAnsi="Symbol" w:hint="default"/>
      </w:rPr>
    </w:lvl>
    <w:lvl w:ilvl="7" w:tplc="D3D42368">
      <w:start w:val="1"/>
      <w:numFmt w:val="bullet"/>
      <w:lvlText w:val="o"/>
      <w:lvlJc w:val="left"/>
      <w:pPr>
        <w:ind w:left="5760" w:hanging="360"/>
      </w:pPr>
      <w:rPr>
        <w:rFonts w:ascii="Courier New" w:hAnsi="Courier New" w:hint="default"/>
      </w:rPr>
    </w:lvl>
    <w:lvl w:ilvl="8" w:tplc="CE901678">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4838EB"/>
    <w:multiLevelType w:val="hybridMultilevel"/>
    <w:tmpl w:val="3CA4D7B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484D44"/>
    <w:multiLevelType w:val="hybridMultilevel"/>
    <w:tmpl w:val="EE54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9"/>
  </w:num>
  <w:num w:numId="2">
    <w:abstractNumId w:val="20"/>
  </w:num>
  <w:num w:numId="3">
    <w:abstractNumId w:val="36"/>
  </w:num>
  <w:num w:numId="4">
    <w:abstractNumId w:val="40"/>
  </w:num>
  <w:num w:numId="5">
    <w:abstractNumId w:val="27"/>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8"/>
  </w:num>
  <w:num w:numId="13">
    <w:abstractNumId w:val="29"/>
  </w:num>
  <w:num w:numId="14">
    <w:abstractNumId w:val="31"/>
  </w:num>
  <w:num w:numId="15">
    <w:abstractNumId w:val="24"/>
  </w:num>
  <w:num w:numId="16">
    <w:abstractNumId w:val="10"/>
  </w:num>
  <w:num w:numId="17">
    <w:abstractNumId w:val="33"/>
  </w:num>
  <w:num w:numId="18">
    <w:abstractNumId w:val="30"/>
  </w:num>
  <w:num w:numId="19">
    <w:abstractNumId w:val="18"/>
  </w:num>
  <w:num w:numId="20">
    <w:abstractNumId w:val="25"/>
  </w:num>
  <w:num w:numId="21">
    <w:abstractNumId w:val="7"/>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39"/>
  </w:num>
  <w:num w:numId="41">
    <w:abstractNumId w:val="8"/>
  </w:num>
  <w:num w:numId="42">
    <w:abstractNumId w:val="11"/>
  </w:num>
  <w:num w:numId="43">
    <w:abstractNumId w:val="26"/>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049"/>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2D42"/>
    <w:rsid w:val="000735F0"/>
    <w:rsid w:val="00074161"/>
    <w:rsid w:val="00077B08"/>
    <w:rsid w:val="00077B9F"/>
    <w:rsid w:val="000802B8"/>
    <w:rsid w:val="00081445"/>
    <w:rsid w:val="00083A2A"/>
    <w:rsid w:val="00086D77"/>
    <w:rsid w:val="000879A0"/>
    <w:rsid w:val="0009428C"/>
    <w:rsid w:val="000948F6"/>
    <w:rsid w:val="00095CD4"/>
    <w:rsid w:val="000968FB"/>
    <w:rsid w:val="00096B93"/>
    <w:rsid w:val="0009745E"/>
    <w:rsid w:val="000A072F"/>
    <w:rsid w:val="000A0AFB"/>
    <w:rsid w:val="000A4F99"/>
    <w:rsid w:val="000A6181"/>
    <w:rsid w:val="000A6E2B"/>
    <w:rsid w:val="000B0841"/>
    <w:rsid w:val="000B1342"/>
    <w:rsid w:val="000B28E7"/>
    <w:rsid w:val="000C015F"/>
    <w:rsid w:val="000C0395"/>
    <w:rsid w:val="000C064F"/>
    <w:rsid w:val="000C31B4"/>
    <w:rsid w:val="000D4EB7"/>
    <w:rsid w:val="000E1859"/>
    <w:rsid w:val="000E654D"/>
    <w:rsid w:val="000F01D0"/>
    <w:rsid w:val="000F37E0"/>
    <w:rsid w:val="000F6AB2"/>
    <w:rsid w:val="000F6E1D"/>
    <w:rsid w:val="000F6EBE"/>
    <w:rsid w:val="00100FC0"/>
    <w:rsid w:val="0010469B"/>
    <w:rsid w:val="001064AB"/>
    <w:rsid w:val="00106C3D"/>
    <w:rsid w:val="00111BAB"/>
    <w:rsid w:val="00112A52"/>
    <w:rsid w:val="00114B51"/>
    <w:rsid w:val="00115DD9"/>
    <w:rsid w:val="00120299"/>
    <w:rsid w:val="001237C3"/>
    <w:rsid w:val="00123AEF"/>
    <w:rsid w:val="00130077"/>
    <w:rsid w:val="0013014D"/>
    <w:rsid w:val="0013147D"/>
    <w:rsid w:val="001315E3"/>
    <w:rsid w:val="0013259D"/>
    <w:rsid w:val="001347F9"/>
    <w:rsid w:val="001367F9"/>
    <w:rsid w:val="001409A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1D97"/>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2F1"/>
    <w:rsid w:val="00224A29"/>
    <w:rsid w:val="00225032"/>
    <w:rsid w:val="00225F08"/>
    <w:rsid w:val="0022788A"/>
    <w:rsid w:val="00231231"/>
    <w:rsid w:val="00232380"/>
    <w:rsid w:val="00233F58"/>
    <w:rsid w:val="00244E59"/>
    <w:rsid w:val="0024612B"/>
    <w:rsid w:val="00246B90"/>
    <w:rsid w:val="002525F8"/>
    <w:rsid w:val="00267C21"/>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2D55"/>
    <w:rsid w:val="002D7009"/>
    <w:rsid w:val="002E111A"/>
    <w:rsid w:val="002E12E9"/>
    <w:rsid w:val="002E2945"/>
    <w:rsid w:val="002E56D4"/>
    <w:rsid w:val="002F37EE"/>
    <w:rsid w:val="002F478A"/>
    <w:rsid w:val="002F699B"/>
    <w:rsid w:val="00300516"/>
    <w:rsid w:val="00301877"/>
    <w:rsid w:val="0030214E"/>
    <w:rsid w:val="003054D4"/>
    <w:rsid w:val="00306FAC"/>
    <w:rsid w:val="0031022B"/>
    <w:rsid w:val="00310EF5"/>
    <w:rsid w:val="00314A89"/>
    <w:rsid w:val="00314FF7"/>
    <w:rsid w:val="00315732"/>
    <w:rsid w:val="003205B7"/>
    <w:rsid w:val="00320838"/>
    <w:rsid w:val="00323456"/>
    <w:rsid w:val="003263D2"/>
    <w:rsid w:val="0033519D"/>
    <w:rsid w:val="003361BC"/>
    <w:rsid w:val="00337B7D"/>
    <w:rsid w:val="00341322"/>
    <w:rsid w:val="00341469"/>
    <w:rsid w:val="00342607"/>
    <w:rsid w:val="00347D1A"/>
    <w:rsid w:val="0035191E"/>
    <w:rsid w:val="003521CE"/>
    <w:rsid w:val="00353847"/>
    <w:rsid w:val="00362A44"/>
    <w:rsid w:val="003703A2"/>
    <w:rsid w:val="0037487E"/>
    <w:rsid w:val="003777ED"/>
    <w:rsid w:val="00377B0B"/>
    <w:rsid w:val="00384FAC"/>
    <w:rsid w:val="00387F01"/>
    <w:rsid w:val="0039104A"/>
    <w:rsid w:val="0039109F"/>
    <w:rsid w:val="003916F5"/>
    <w:rsid w:val="003918D3"/>
    <w:rsid w:val="003922F4"/>
    <w:rsid w:val="0039281B"/>
    <w:rsid w:val="00392BF2"/>
    <w:rsid w:val="0039602C"/>
    <w:rsid w:val="00396AA6"/>
    <w:rsid w:val="003A5F62"/>
    <w:rsid w:val="003A7FC8"/>
    <w:rsid w:val="003B17E9"/>
    <w:rsid w:val="003B298A"/>
    <w:rsid w:val="003B2ECD"/>
    <w:rsid w:val="003B4315"/>
    <w:rsid w:val="003B542A"/>
    <w:rsid w:val="003C2A9C"/>
    <w:rsid w:val="003C3987"/>
    <w:rsid w:val="003C63E6"/>
    <w:rsid w:val="003C68A9"/>
    <w:rsid w:val="003C6D25"/>
    <w:rsid w:val="003C6EC2"/>
    <w:rsid w:val="003C7056"/>
    <w:rsid w:val="003D1638"/>
    <w:rsid w:val="003D1D4E"/>
    <w:rsid w:val="003D46EA"/>
    <w:rsid w:val="003D58C2"/>
    <w:rsid w:val="003E22D0"/>
    <w:rsid w:val="003E2DA5"/>
    <w:rsid w:val="003E3197"/>
    <w:rsid w:val="003E33E2"/>
    <w:rsid w:val="003E4B5F"/>
    <w:rsid w:val="003E4C53"/>
    <w:rsid w:val="003E7CB6"/>
    <w:rsid w:val="003F3F89"/>
    <w:rsid w:val="003F54AC"/>
    <w:rsid w:val="003F5725"/>
    <w:rsid w:val="00401570"/>
    <w:rsid w:val="00405075"/>
    <w:rsid w:val="00416B05"/>
    <w:rsid w:val="00420EFF"/>
    <w:rsid w:val="00425A98"/>
    <w:rsid w:val="00427817"/>
    <w:rsid w:val="00434C42"/>
    <w:rsid w:val="004356A1"/>
    <w:rsid w:val="00435BD1"/>
    <w:rsid w:val="00443B18"/>
    <w:rsid w:val="004442C1"/>
    <w:rsid w:val="0045103F"/>
    <w:rsid w:val="00456176"/>
    <w:rsid w:val="004568C9"/>
    <w:rsid w:val="00457879"/>
    <w:rsid w:val="0046343A"/>
    <w:rsid w:val="00463834"/>
    <w:rsid w:val="00463CDE"/>
    <w:rsid w:val="00463EF3"/>
    <w:rsid w:val="004657E1"/>
    <w:rsid w:val="00467CAD"/>
    <w:rsid w:val="00470D25"/>
    <w:rsid w:val="00472199"/>
    <w:rsid w:val="00472516"/>
    <w:rsid w:val="00475035"/>
    <w:rsid w:val="00476569"/>
    <w:rsid w:val="00476B2F"/>
    <w:rsid w:val="00480318"/>
    <w:rsid w:val="004824C2"/>
    <w:rsid w:val="00485BBB"/>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017C"/>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111"/>
    <w:rsid w:val="005603F8"/>
    <w:rsid w:val="00561DF7"/>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6071"/>
    <w:rsid w:val="005E084F"/>
    <w:rsid w:val="005E2186"/>
    <w:rsid w:val="005E2E1F"/>
    <w:rsid w:val="005E2F52"/>
    <w:rsid w:val="005E4227"/>
    <w:rsid w:val="005F15B8"/>
    <w:rsid w:val="005F44D8"/>
    <w:rsid w:val="0060149E"/>
    <w:rsid w:val="00603E0E"/>
    <w:rsid w:val="00603E30"/>
    <w:rsid w:val="00605217"/>
    <w:rsid w:val="006063E4"/>
    <w:rsid w:val="006107BF"/>
    <w:rsid w:val="00610FF1"/>
    <w:rsid w:val="006176C7"/>
    <w:rsid w:val="00617ADB"/>
    <w:rsid w:val="00622BA7"/>
    <w:rsid w:val="006232D9"/>
    <w:rsid w:val="00624DA6"/>
    <w:rsid w:val="0062692C"/>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427B"/>
    <w:rsid w:val="00665DC4"/>
    <w:rsid w:val="00667789"/>
    <w:rsid w:val="006716D8"/>
    <w:rsid w:val="00676AAF"/>
    <w:rsid w:val="00677298"/>
    <w:rsid w:val="0067765A"/>
    <w:rsid w:val="00682106"/>
    <w:rsid w:val="006846EA"/>
    <w:rsid w:val="00684E11"/>
    <w:rsid w:val="00691E3B"/>
    <w:rsid w:val="00693F90"/>
    <w:rsid w:val="00696423"/>
    <w:rsid w:val="00696A6C"/>
    <w:rsid w:val="006A21A1"/>
    <w:rsid w:val="006A4C4B"/>
    <w:rsid w:val="006A53FE"/>
    <w:rsid w:val="006A54D1"/>
    <w:rsid w:val="006A5AC0"/>
    <w:rsid w:val="006A65E7"/>
    <w:rsid w:val="006A7081"/>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135E"/>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51FD"/>
    <w:rsid w:val="00737374"/>
    <w:rsid w:val="00737B19"/>
    <w:rsid w:val="007418CD"/>
    <w:rsid w:val="00746696"/>
    <w:rsid w:val="00747024"/>
    <w:rsid w:val="00750234"/>
    <w:rsid w:val="00751D7F"/>
    <w:rsid w:val="00752309"/>
    <w:rsid w:val="0075456B"/>
    <w:rsid w:val="00755BEF"/>
    <w:rsid w:val="0076141C"/>
    <w:rsid w:val="00761C8B"/>
    <w:rsid w:val="00764E77"/>
    <w:rsid w:val="007721ED"/>
    <w:rsid w:val="007759BC"/>
    <w:rsid w:val="00776680"/>
    <w:rsid w:val="007807E3"/>
    <w:rsid w:val="00781C54"/>
    <w:rsid w:val="00782605"/>
    <w:rsid w:val="007826A6"/>
    <w:rsid w:val="00791036"/>
    <w:rsid w:val="007957A7"/>
    <w:rsid w:val="00797D57"/>
    <w:rsid w:val="007A0CC3"/>
    <w:rsid w:val="007A2242"/>
    <w:rsid w:val="007A54E4"/>
    <w:rsid w:val="007B1395"/>
    <w:rsid w:val="007B30C4"/>
    <w:rsid w:val="007B3920"/>
    <w:rsid w:val="007C149D"/>
    <w:rsid w:val="007C2762"/>
    <w:rsid w:val="007C3306"/>
    <w:rsid w:val="007C414D"/>
    <w:rsid w:val="007C414E"/>
    <w:rsid w:val="007C5D8C"/>
    <w:rsid w:val="007D3F9E"/>
    <w:rsid w:val="007D66F1"/>
    <w:rsid w:val="007E1999"/>
    <w:rsid w:val="007E240B"/>
    <w:rsid w:val="007E4629"/>
    <w:rsid w:val="007E46A1"/>
    <w:rsid w:val="007F093F"/>
    <w:rsid w:val="007F42FA"/>
    <w:rsid w:val="007F5256"/>
    <w:rsid w:val="007F7405"/>
    <w:rsid w:val="008035C0"/>
    <w:rsid w:val="00804CA5"/>
    <w:rsid w:val="00806FAB"/>
    <w:rsid w:val="0081535F"/>
    <w:rsid w:val="00817367"/>
    <w:rsid w:val="008234C3"/>
    <w:rsid w:val="00825C0C"/>
    <w:rsid w:val="008312AC"/>
    <w:rsid w:val="008331AF"/>
    <w:rsid w:val="00835CAC"/>
    <w:rsid w:val="00843CA4"/>
    <w:rsid w:val="00847C4B"/>
    <w:rsid w:val="00850D9A"/>
    <w:rsid w:val="00853601"/>
    <w:rsid w:val="00853A23"/>
    <w:rsid w:val="00854C08"/>
    <w:rsid w:val="008603DF"/>
    <w:rsid w:val="00860B72"/>
    <w:rsid w:val="0086756C"/>
    <w:rsid w:val="0086791F"/>
    <w:rsid w:val="008719F7"/>
    <w:rsid w:val="00872D6C"/>
    <w:rsid w:val="00872DF6"/>
    <w:rsid w:val="008758B1"/>
    <w:rsid w:val="00880818"/>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564F"/>
    <w:rsid w:val="00945C37"/>
    <w:rsid w:val="00951FB2"/>
    <w:rsid w:val="0095645C"/>
    <w:rsid w:val="009600EB"/>
    <w:rsid w:val="0096148D"/>
    <w:rsid w:val="00964212"/>
    <w:rsid w:val="00971D73"/>
    <w:rsid w:val="009737C3"/>
    <w:rsid w:val="009754B1"/>
    <w:rsid w:val="00977220"/>
    <w:rsid w:val="009856CE"/>
    <w:rsid w:val="00986245"/>
    <w:rsid w:val="009952D0"/>
    <w:rsid w:val="00996126"/>
    <w:rsid w:val="009965C7"/>
    <w:rsid w:val="009A1F1B"/>
    <w:rsid w:val="009A2D6F"/>
    <w:rsid w:val="009C5342"/>
    <w:rsid w:val="009C5F28"/>
    <w:rsid w:val="009C6F30"/>
    <w:rsid w:val="009D2609"/>
    <w:rsid w:val="009D5766"/>
    <w:rsid w:val="009D6012"/>
    <w:rsid w:val="009D69F8"/>
    <w:rsid w:val="009E2576"/>
    <w:rsid w:val="009E43D1"/>
    <w:rsid w:val="009E503B"/>
    <w:rsid w:val="009F1012"/>
    <w:rsid w:val="009F435B"/>
    <w:rsid w:val="009F5685"/>
    <w:rsid w:val="009F63BA"/>
    <w:rsid w:val="00A00117"/>
    <w:rsid w:val="00A032BF"/>
    <w:rsid w:val="00A06FAA"/>
    <w:rsid w:val="00A075EF"/>
    <w:rsid w:val="00A1255D"/>
    <w:rsid w:val="00A23638"/>
    <w:rsid w:val="00A253EA"/>
    <w:rsid w:val="00A30BEC"/>
    <w:rsid w:val="00A3233B"/>
    <w:rsid w:val="00A34D1C"/>
    <w:rsid w:val="00A350E9"/>
    <w:rsid w:val="00A3716D"/>
    <w:rsid w:val="00A45B22"/>
    <w:rsid w:val="00A463E2"/>
    <w:rsid w:val="00A47604"/>
    <w:rsid w:val="00A47C8A"/>
    <w:rsid w:val="00A5159C"/>
    <w:rsid w:val="00A516C7"/>
    <w:rsid w:val="00A5274E"/>
    <w:rsid w:val="00A60CB2"/>
    <w:rsid w:val="00A627C8"/>
    <w:rsid w:val="00A807C7"/>
    <w:rsid w:val="00A828BA"/>
    <w:rsid w:val="00A863C0"/>
    <w:rsid w:val="00A86EE6"/>
    <w:rsid w:val="00A922D9"/>
    <w:rsid w:val="00A93E3F"/>
    <w:rsid w:val="00A95276"/>
    <w:rsid w:val="00A9560B"/>
    <w:rsid w:val="00A9595E"/>
    <w:rsid w:val="00A97857"/>
    <w:rsid w:val="00AA0895"/>
    <w:rsid w:val="00AA42AE"/>
    <w:rsid w:val="00AA5ED0"/>
    <w:rsid w:val="00AB02B6"/>
    <w:rsid w:val="00AB336B"/>
    <w:rsid w:val="00AB422D"/>
    <w:rsid w:val="00AB5960"/>
    <w:rsid w:val="00AB5B55"/>
    <w:rsid w:val="00AB644D"/>
    <w:rsid w:val="00AD05ED"/>
    <w:rsid w:val="00AD0B80"/>
    <w:rsid w:val="00AD13D8"/>
    <w:rsid w:val="00AD2A69"/>
    <w:rsid w:val="00AD4807"/>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29BD"/>
    <w:rsid w:val="00B1551B"/>
    <w:rsid w:val="00B157D5"/>
    <w:rsid w:val="00B22FFC"/>
    <w:rsid w:val="00B26031"/>
    <w:rsid w:val="00B27F42"/>
    <w:rsid w:val="00B32073"/>
    <w:rsid w:val="00B320B2"/>
    <w:rsid w:val="00B43C3D"/>
    <w:rsid w:val="00B44D21"/>
    <w:rsid w:val="00B45650"/>
    <w:rsid w:val="00B46938"/>
    <w:rsid w:val="00B5112E"/>
    <w:rsid w:val="00B60F40"/>
    <w:rsid w:val="00B646E5"/>
    <w:rsid w:val="00B64C47"/>
    <w:rsid w:val="00B6640C"/>
    <w:rsid w:val="00B675E4"/>
    <w:rsid w:val="00B67E2E"/>
    <w:rsid w:val="00B7182A"/>
    <w:rsid w:val="00B760BE"/>
    <w:rsid w:val="00B76A21"/>
    <w:rsid w:val="00B77EBA"/>
    <w:rsid w:val="00B831B4"/>
    <w:rsid w:val="00B8738A"/>
    <w:rsid w:val="00B934B5"/>
    <w:rsid w:val="00B95E16"/>
    <w:rsid w:val="00B97469"/>
    <w:rsid w:val="00B97581"/>
    <w:rsid w:val="00BB3072"/>
    <w:rsid w:val="00BC017D"/>
    <w:rsid w:val="00BD3EFB"/>
    <w:rsid w:val="00BD5304"/>
    <w:rsid w:val="00BD672B"/>
    <w:rsid w:val="00BE51C7"/>
    <w:rsid w:val="00BE6AF6"/>
    <w:rsid w:val="00BF0313"/>
    <w:rsid w:val="00BF1804"/>
    <w:rsid w:val="00BF3884"/>
    <w:rsid w:val="00BF4FFA"/>
    <w:rsid w:val="00BF6F21"/>
    <w:rsid w:val="00C0236A"/>
    <w:rsid w:val="00C04B59"/>
    <w:rsid w:val="00C05113"/>
    <w:rsid w:val="00C06C3E"/>
    <w:rsid w:val="00C20EE9"/>
    <w:rsid w:val="00C214C3"/>
    <w:rsid w:val="00C31A82"/>
    <w:rsid w:val="00C35ED0"/>
    <w:rsid w:val="00C36B45"/>
    <w:rsid w:val="00C40A50"/>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3268"/>
    <w:rsid w:val="00C94B43"/>
    <w:rsid w:val="00C95164"/>
    <w:rsid w:val="00CA375E"/>
    <w:rsid w:val="00CA5E9E"/>
    <w:rsid w:val="00CA7DD4"/>
    <w:rsid w:val="00CB15B4"/>
    <w:rsid w:val="00CB3BA9"/>
    <w:rsid w:val="00CB431C"/>
    <w:rsid w:val="00CB45DA"/>
    <w:rsid w:val="00CB5A3E"/>
    <w:rsid w:val="00CB6BAE"/>
    <w:rsid w:val="00CC2266"/>
    <w:rsid w:val="00CC2C2A"/>
    <w:rsid w:val="00CD5896"/>
    <w:rsid w:val="00CE1D7F"/>
    <w:rsid w:val="00CE2BDB"/>
    <w:rsid w:val="00CE4410"/>
    <w:rsid w:val="00CE7684"/>
    <w:rsid w:val="00CF1130"/>
    <w:rsid w:val="00CF216F"/>
    <w:rsid w:val="00CF4BB5"/>
    <w:rsid w:val="00CF4EF7"/>
    <w:rsid w:val="00CF4FAC"/>
    <w:rsid w:val="00CF6AC7"/>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35F8"/>
    <w:rsid w:val="00D43E78"/>
    <w:rsid w:val="00D448E1"/>
    <w:rsid w:val="00D46DE9"/>
    <w:rsid w:val="00D51663"/>
    <w:rsid w:val="00D51BF1"/>
    <w:rsid w:val="00D52973"/>
    <w:rsid w:val="00D57990"/>
    <w:rsid w:val="00D62E53"/>
    <w:rsid w:val="00D63526"/>
    <w:rsid w:val="00D64E37"/>
    <w:rsid w:val="00D65E31"/>
    <w:rsid w:val="00D7393E"/>
    <w:rsid w:val="00D75344"/>
    <w:rsid w:val="00D7684B"/>
    <w:rsid w:val="00D81B93"/>
    <w:rsid w:val="00D83886"/>
    <w:rsid w:val="00D8684F"/>
    <w:rsid w:val="00D873D7"/>
    <w:rsid w:val="00D95B46"/>
    <w:rsid w:val="00D97A23"/>
    <w:rsid w:val="00DA3064"/>
    <w:rsid w:val="00DA7D61"/>
    <w:rsid w:val="00DB1459"/>
    <w:rsid w:val="00DB34DD"/>
    <w:rsid w:val="00DB4D72"/>
    <w:rsid w:val="00DB5091"/>
    <w:rsid w:val="00DB6C36"/>
    <w:rsid w:val="00DB7669"/>
    <w:rsid w:val="00DC3F89"/>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0A5D"/>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63167"/>
    <w:rsid w:val="00E772C4"/>
    <w:rsid w:val="00E81190"/>
    <w:rsid w:val="00E879AF"/>
    <w:rsid w:val="00E9129D"/>
    <w:rsid w:val="00E9166C"/>
    <w:rsid w:val="00E92216"/>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DF"/>
    <w:rsid w:val="00EE0C42"/>
    <w:rsid w:val="00EE5FAC"/>
    <w:rsid w:val="00EF2995"/>
    <w:rsid w:val="00EF568B"/>
    <w:rsid w:val="00EF5801"/>
    <w:rsid w:val="00EF6825"/>
    <w:rsid w:val="00F00491"/>
    <w:rsid w:val="00F01AE0"/>
    <w:rsid w:val="00F01D4B"/>
    <w:rsid w:val="00F03FC7"/>
    <w:rsid w:val="00F06369"/>
    <w:rsid w:val="00F07ACD"/>
    <w:rsid w:val="00F140DA"/>
    <w:rsid w:val="00F20CF7"/>
    <w:rsid w:val="00F21656"/>
    <w:rsid w:val="00F24F40"/>
    <w:rsid w:val="00F30A4F"/>
    <w:rsid w:val="00F31466"/>
    <w:rsid w:val="00F323B1"/>
    <w:rsid w:val="00F34225"/>
    <w:rsid w:val="00F35EF2"/>
    <w:rsid w:val="00F37C4C"/>
    <w:rsid w:val="00F41159"/>
    <w:rsid w:val="00F41A0B"/>
    <w:rsid w:val="00F41CE0"/>
    <w:rsid w:val="00F4743E"/>
    <w:rsid w:val="00F5173F"/>
    <w:rsid w:val="00F51E27"/>
    <w:rsid w:val="00F52812"/>
    <w:rsid w:val="00F52E44"/>
    <w:rsid w:val="00F53E12"/>
    <w:rsid w:val="00F555A5"/>
    <w:rsid w:val="00F55B90"/>
    <w:rsid w:val="00F56A44"/>
    <w:rsid w:val="00F57DC6"/>
    <w:rsid w:val="00F60221"/>
    <w:rsid w:val="00F65460"/>
    <w:rsid w:val="00F66B44"/>
    <w:rsid w:val="00F71282"/>
    <w:rsid w:val="00F72D28"/>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C1FD5"/>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001049"/>
    <w:pPr>
      <w:autoSpaceDE w:val="0"/>
      <w:autoSpaceDN w:val="0"/>
      <w:adjustRightInd w:val="0"/>
      <w:spacing w:after="0" w:line="240" w:lineRule="auto"/>
    </w:pPr>
    <w:rPr>
      <w:rFonts w:ascii="Meiryo" w:eastAsia="Meiryo" w:cs="Meiry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472555073">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301068</RACS_x0020_ID>
    <Approved_x0020_Provider xmlns="a8338b6e-77a6-4851-82b6-98166143ffdd">Marain Home &amp; Community Care Pty Ltd</Approved_x0020_Provider>
    <Management_x0020_Company_x0020_ID xmlns="a8338b6e-77a6-4851-82b6-98166143ffdd" xsi:nil="true"/>
    <Home xmlns="a8338b6e-77a6-4851-82b6-98166143ffdd">Marain Home and Community Care Pty Ltd</Home>
    <Signed xmlns="a8338b6e-77a6-4851-82b6-98166143ffdd" xsi:nil="true"/>
    <Uploaded xmlns="a8338b6e-77a6-4851-82b6-98166143ffdd">true</Uploaded>
    <Management_x0020_Company xmlns="a8338b6e-77a6-4851-82b6-98166143ffdd" xsi:nil="true"/>
    <Doc_x0020_Date xmlns="a8338b6e-77a6-4851-82b6-98166143ffdd">2022-03-25T02:35:02+00:00</Doc_x0020_Date>
    <CSI_x0020_ID xmlns="a8338b6e-77a6-4851-82b6-98166143ffdd" xsi:nil="true"/>
    <Case_x0020_ID xmlns="a8338b6e-77a6-4851-82b6-98166143ffdd" xsi:nil="true"/>
    <Approved_x0020_Provider_x0020_ID xmlns="a8338b6e-77a6-4851-82b6-98166143ffdd">5E17A9C5-FF9E-EA11-8E5D-005056922186</Approved_x0020_Provider_x0020_ID>
    <Location xmlns="a8338b6e-77a6-4851-82b6-98166143ffdd" xsi:nil="true"/>
    <Doc_x0020_Type xmlns="a8338b6e-77a6-4851-82b6-98166143ffdd">Publication</Doc_x0020_Type>
    <Home_x0020_ID xmlns="a8338b6e-77a6-4851-82b6-98166143ffdd">14E069A1-88A4-EA11-8E5D-005056922186</Home_x0020_ID>
    <State xmlns="a8338b6e-77a6-4851-82b6-98166143ffdd">VIC</State>
    <Doc_x0020_Sent_Received_x0020_Date xmlns="a8338b6e-77a6-4851-82b6-98166143ffdd">2022-03-25T00:00:00+00:00</Doc_x0020_Sent_Received_x0020_Date>
    <Activity_x0020_ID xmlns="a8338b6e-77a6-4851-82b6-98166143ffdd">CA4D6EDD-5182-EC11-A003-005056922186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813DF796-2115-42CC-81E7-367F3FF7A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83E8EB-6296-4455-9D45-B53FB043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5648</Words>
  <Characters>32196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2022-06-07T23:23:00Z</dcterms:created>
  <dcterms:modified xsi:type="dcterms:W3CDTF">2022-06-07T23:23:00Z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