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B5D9D" w14:textId="77777777" w:rsidR="00A274DA" w:rsidRPr="003217D3" w:rsidRDefault="00923A6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BCF09B" wp14:editId="06674C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13271A" w14:textId="77777777" w:rsidR="00A274DA" w:rsidRPr="003217D3" w:rsidRDefault="00923A6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D003D5" w14:textId="77777777" w:rsidR="00A274DA" w:rsidRPr="00A36AA9" w:rsidRDefault="00923A6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2FF817" w14:textId="77777777" w:rsidR="00A274DA" w:rsidRPr="00A36AA9" w:rsidRDefault="00923A6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93D29" w14:paraId="6334D41F" w14:textId="77777777" w:rsidTr="00293D29">
        <w:tc>
          <w:tcPr>
            <w:cnfStyle w:val="001000000000" w:firstRow="0" w:lastRow="0" w:firstColumn="1" w:lastColumn="0" w:oddVBand="0" w:evenVBand="0" w:oddHBand="0" w:evenHBand="0" w:firstRowFirstColumn="0" w:firstRowLastColumn="0" w:lastRowFirstColumn="0" w:lastRowLastColumn="0"/>
            <w:tcW w:w="3227" w:type="dxa"/>
          </w:tcPr>
          <w:p w14:paraId="2E4D71E8" w14:textId="77777777" w:rsidR="00A274DA" w:rsidRPr="00A36AA9" w:rsidRDefault="00923A6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17AC2B" w14:textId="77777777" w:rsidR="00A274DA" w:rsidRDefault="00923A6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Mareeba Meals on Wheels</w:t>
            </w:r>
          </w:p>
        </w:tc>
      </w:tr>
      <w:tr w:rsidR="00293D29" w14:paraId="1DAC4353"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A95AE" w14:textId="77777777" w:rsidR="00A274DA" w:rsidRPr="00A36AA9" w:rsidRDefault="00923A6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0D2E0C" w14:textId="77777777" w:rsidR="00A274DA" w:rsidRPr="00C27BE3" w:rsidRDefault="00923A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700374</w:t>
            </w:r>
          </w:p>
        </w:tc>
      </w:tr>
      <w:tr w:rsidR="00293D29" w14:paraId="2DA3DD5B" w14:textId="77777777" w:rsidTr="00293D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F8D22" w14:textId="77777777" w:rsidR="00A274DA" w:rsidRPr="00A36AA9" w:rsidRDefault="00923A6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F64438" w14:textId="77777777" w:rsidR="00A274DA" w:rsidRPr="00540817" w:rsidRDefault="00923A6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Fuelling</w:t>
            </w:r>
            <w:r>
              <w:rPr>
                <w:rFonts w:ascii="Arial" w:eastAsia="Times New Roman" w:hAnsi="Arial" w:cs="Arial"/>
                <w:lang w:eastAsia="en-AU"/>
              </w:rPr>
              <w:t xml:space="preserve"> Street, MAREEBA, Queensland, 4880</w:t>
            </w:r>
          </w:p>
        </w:tc>
      </w:tr>
      <w:tr w:rsidR="00293D29" w14:paraId="0B739628"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FAAB4" w14:textId="77777777" w:rsidR="00A274DA" w:rsidRPr="00A36AA9" w:rsidRDefault="00923A6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F4692D" w14:textId="77777777" w:rsidR="00A274DA" w:rsidRPr="00A36AA9" w:rsidRDefault="00923A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93D29" w14:paraId="31EF3068" w14:textId="77777777" w:rsidTr="00293D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4267D" w14:textId="77777777" w:rsidR="00A274DA" w:rsidRPr="00A36AA9" w:rsidRDefault="00923A6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557ED2" w14:textId="77777777" w:rsidR="00A274DA" w:rsidRPr="00A36AA9" w:rsidRDefault="00923A6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293D29" w14:paraId="24C167D5"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0D1D5" w14:textId="77777777" w:rsidR="00A274DA" w:rsidRPr="00A36AA9" w:rsidRDefault="00923A6B" w:rsidP="00126F43">
            <w:pPr>
              <w:pStyle w:val="CoverHeading"/>
              <w:spacing w:before="0" w:after="120" w:line="22" w:lineRule="atLeast"/>
              <w:rPr>
                <w:rFonts w:ascii="Arial" w:hAnsi="Arial" w:cs="Arial"/>
                <w:sz w:val="24"/>
              </w:rPr>
            </w:pPr>
            <w:r w:rsidRPr="00A36AA9">
              <w:rPr>
                <w:rFonts w:ascii="Arial" w:hAnsi="Arial" w:cs="Arial"/>
                <w:sz w:val="24"/>
              </w:rPr>
              <w:t xml:space="preserve">Performance report </w:t>
            </w:r>
            <w:r w:rsidRPr="00A36AA9">
              <w:rPr>
                <w:rFonts w:ascii="Arial" w:hAnsi="Arial" w:cs="Arial"/>
                <w:sz w:val="24"/>
              </w:rPr>
              <w:t>date:</w:t>
            </w:r>
          </w:p>
        </w:tc>
        <w:sdt>
          <w:sdtPr>
            <w:rPr>
              <w:rFonts w:ascii="Arial" w:hAnsi="Arial" w:cs="Arial"/>
              <w:color w:val="auto"/>
            </w:rPr>
            <w:id w:val="2029654415"/>
            <w:placeholder>
              <w:docPart w:val="A7F4949C78414813B67B25D37262F9D8"/>
            </w:placeholder>
            <w:date w:fullDate="2024-08-21T00:00:00Z">
              <w:dateFormat w:val="d MMMM yyyy"/>
              <w:lid w:val="en-AU"/>
              <w:storeMappedDataAs w:val="dateTime"/>
              <w:calendar w:val="gregorian"/>
            </w:date>
          </w:sdtPr>
          <w:sdtEndPr/>
          <w:sdtContent>
            <w:tc>
              <w:tcPr>
                <w:tcW w:w="7114" w:type="dxa"/>
                <w:shd w:val="clear" w:color="auto" w:fill="auto"/>
              </w:tcPr>
              <w:p w14:paraId="461EC03B" w14:textId="528AA2A4" w:rsidR="00A274DA" w:rsidRPr="00A36AA9" w:rsidRDefault="00E57A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bl>
    <w:bookmarkEnd w:id="0"/>
    <w:p w14:paraId="2AB92C66" w14:textId="77777777" w:rsidR="00A274DA" w:rsidRPr="00A36AA9" w:rsidRDefault="00923A6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E90C9D" w14:textId="713F7A38" w:rsidR="00A274DA" w:rsidRDefault="00923A6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395A86B" w14:textId="713F7A38" w:rsidR="00A274DA" w:rsidRPr="00214549" w:rsidRDefault="00923A6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8126 Mareeba Meals on Wheels Incorporated</w:t>
      </w:r>
      <w:r>
        <w:rPr>
          <w:rFonts w:ascii="Arial" w:eastAsia="Arial" w:hAnsi="Arial" w:cs="Arial"/>
        </w:rPr>
        <w:br/>
        <w:t>Service: 24601 Mareeba Meals on Wheels Incorporated - Community and Home Support</w:t>
      </w:r>
      <w:r>
        <w:br/>
      </w:r>
      <w:bookmarkEnd w:id="1"/>
    </w:p>
    <w:p w14:paraId="0F6AF25B" w14:textId="77777777" w:rsidR="00A274DA" w:rsidRPr="00A36AA9" w:rsidRDefault="00923A6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E04C9A" w14:textId="111453A1" w:rsidR="00A274DA" w:rsidRPr="00A36AA9" w:rsidRDefault="00923A6B" w:rsidP="00F87E39">
      <w:pPr>
        <w:pStyle w:val="NormalArial"/>
      </w:pPr>
      <w:r w:rsidRPr="00A36AA9">
        <w:t xml:space="preserve">This performance report for </w:t>
      </w:r>
      <w:r w:rsidRPr="00C27BE3">
        <w:rPr>
          <w:color w:val="auto"/>
        </w:rPr>
        <w:t>Mareeba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0A3B60">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BE7649E" w14:textId="77777777" w:rsidR="00A274DA" w:rsidRPr="00A36AA9" w:rsidRDefault="00923A6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0BF5D5" w14:textId="77777777" w:rsidR="00A274DA" w:rsidRDefault="00923A6B" w:rsidP="00F87E39">
      <w:pPr>
        <w:pStyle w:val="NormalArial"/>
      </w:pPr>
      <w:r w:rsidRPr="00A36AA9">
        <w:t>The report also specifies any areas in which improvements must be made to ensure the Quality Standards are complied with.</w:t>
      </w:r>
    </w:p>
    <w:p w14:paraId="20E2F713" w14:textId="77777777" w:rsidR="00A274DA" w:rsidRPr="00A36AA9" w:rsidRDefault="00923A6B" w:rsidP="00DF37F2">
      <w:pPr>
        <w:pStyle w:val="Heading1"/>
        <w:spacing w:before="0" w:after="240" w:line="22" w:lineRule="atLeast"/>
        <w:rPr>
          <w:rFonts w:ascii="Arial" w:hAnsi="Arial" w:cs="Arial"/>
        </w:rPr>
      </w:pPr>
      <w:r w:rsidRPr="00A36AA9">
        <w:rPr>
          <w:rFonts w:ascii="Arial" w:hAnsi="Arial" w:cs="Arial"/>
        </w:rPr>
        <w:t>Material relied on</w:t>
      </w:r>
    </w:p>
    <w:p w14:paraId="3E2D4FC5" w14:textId="77777777" w:rsidR="00A274DA" w:rsidRPr="00A36AA9" w:rsidRDefault="00923A6B" w:rsidP="00F87E39">
      <w:pPr>
        <w:pStyle w:val="NormalArial"/>
      </w:pPr>
      <w:r w:rsidRPr="00A36AA9">
        <w:t>The following information has been considered in preparing the performance report:</w:t>
      </w:r>
    </w:p>
    <w:p w14:paraId="6B5A176C" w14:textId="6700B274" w:rsidR="00A274DA" w:rsidRPr="00E57AB8" w:rsidRDefault="00923A6B" w:rsidP="00DF37F2">
      <w:pPr>
        <w:pStyle w:val="ListParagraph"/>
        <w:numPr>
          <w:ilvl w:val="0"/>
          <w:numId w:val="2"/>
        </w:numPr>
        <w:spacing w:line="22" w:lineRule="atLeast"/>
        <w:ind w:left="714" w:hanging="357"/>
        <w:contextualSpacing w:val="0"/>
        <w:rPr>
          <w:rFonts w:ascii="Arial" w:hAnsi="Arial" w:cs="Arial"/>
          <w:color w:val="auto"/>
        </w:rPr>
      </w:pPr>
      <w:r w:rsidRPr="00E57AB8">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DA6D516" w14:textId="62B6C3B4" w:rsidR="00A274DA" w:rsidRPr="00D76BC8" w:rsidRDefault="00E57AB8"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other information known to the Commission</w:t>
      </w:r>
    </w:p>
    <w:p w14:paraId="34499C1D" w14:textId="77777777" w:rsidR="00A274DA" w:rsidRPr="00D76BC8" w:rsidRDefault="00923A6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7F9E1F" w14:textId="77777777" w:rsidR="00A274DA" w:rsidRPr="00244176" w:rsidRDefault="00923A6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93D29" w14:paraId="6557BC2B" w14:textId="77777777" w:rsidTr="00293D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E1F2E3" w14:textId="77777777" w:rsidR="00A274DA" w:rsidRPr="00244176" w:rsidRDefault="00923A6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2FD053" w14:textId="77777777" w:rsidR="00A274DA" w:rsidRPr="00A213EA" w:rsidRDefault="00923A6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432355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293D29" w14:paraId="66E83CEF" w14:textId="77777777" w:rsidTr="00293D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DAAA6A" w14:textId="77777777" w:rsidR="00A274DA" w:rsidRPr="00244176" w:rsidRDefault="00923A6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CC89AD1" w14:textId="77777777" w:rsidR="00A274DA" w:rsidRPr="00A213EA" w:rsidRDefault="00923A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468459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93D29" w14:paraId="483853F4" w14:textId="77777777" w:rsidTr="00293D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FE8129" w14:textId="77777777" w:rsidR="00A274DA" w:rsidRPr="00244176" w:rsidRDefault="00923A6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ADD7B1" w14:textId="77777777" w:rsidR="00A274DA" w:rsidRPr="00A213EA" w:rsidRDefault="00923A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767202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93D29" w14:paraId="53B3BDFB" w14:textId="77777777" w:rsidTr="00293D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4551B" w14:textId="77777777" w:rsidR="00A274DA" w:rsidRPr="00244176" w:rsidRDefault="00923A6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A1B544" w14:textId="77777777" w:rsidR="00A274DA" w:rsidRPr="00A213EA" w:rsidRDefault="00923A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077879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93D29" w14:paraId="6251189D" w14:textId="77777777" w:rsidTr="00293D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8C1C94" w14:textId="77777777" w:rsidR="00A274DA" w:rsidRPr="00244176" w:rsidRDefault="00923A6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7311DCC" w14:textId="77777777" w:rsidR="00A274DA" w:rsidRPr="00A213EA" w:rsidRDefault="00923A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445058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93D29" w14:paraId="6B4DFCDC" w14:textId="77777777" w:rsidTr="00293D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2A2264" w14:textId="77777777" w:rsidR="00A274DA" w:rsidRPr="00244176" w:rsidRDefault="00923A6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762A9F" w14:textId="77777777" w:rsidR="00A274DA" w:rsidRPr="00A213EA" w:rsidRDefault="00923A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807947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9EA81BA" w14:textId="112FE00A" w:rsidR="00A274DA" w:rsidRPr="00A36AA9" w:rsidRDefault="00923A6B" w:rsidP="00F87E39">
      <w:pPr>
        <w:pStyle w:val="NormalArial"/>
        <w:spacing w:before="120"/>
      </w:pPr>
      <w:r w:rsidRPr="00A36AA9">
        <w:t>A detailed assessment is provided later in this report for each assessed Standard.</w:t>
      </w:r>
      <w:r w:rsidR="000A3B60">
        <w:t xml:space="preserve"> An assessment summary is not provided for Standard 3, Requirement 4(3)(g), Standard 5 and Requirement 8(3)(e) as these are not within the scope of the service. </w:t>
      </w:r>
    </w:p>
    <w:p w14:paraId="247F9583" w14:textId="77777777" w:rsidR="00A274DA" w:rsidRPr="00A36AA9" w:rsidRDefault="00923A6B" w:rsidP="00FC045E">
      <w:pPr>
        <w:pStyle w:val="Heading1"/>
        <w:spacing w:before="0" w:after="240" w:line="22" w:lineRule="atLeast"/>
        <w:rPr>
          <w:rFonts w:ascii="Arial" w:hAnsi="Arial" w:cs="Arial"/>
        </w:rPr>
      </w:pPr>
      <w:r w:rsidRPr="00A36AA9">
        <w:rPr>
          <w:rFonts w:ascii="Arial" w:hAnsi="Arial" w:cs="Arial"/>
        </w:rPr>
        <w:t>Areas for improvement</w:t>
      </w:r>
    </w:p>
    <w:p w14:paraId="4A1733A1" w14:textId="77777777" w:rsidR="00A274DA" w:rsidRPr="00A36AA9" w:rsidRDefault="00923A6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DC39D6" w14:textId="34D627C3" w:rsidR="00A274DA" w:rsidRPr="00A36AA9" w:rsidRDefault="00923A6B" w:rsidP="00F87E39">
      <w:pPr>
        <w:pStyle w:val="NormalArial"/>
      </w:pPr>
      <w:r w:rsidRPr="00A36AA9">
        <w:br w:type="page"/>
      </w:r>
    </w:p>
    <w:p w14:paraId="69A37F29" w14:textId="77777777" w:rsidR="00A274DA" w:rsidRDefault="00923A6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94634" w14:paraId="7D6F24C4" w14:textId="77777777" w:rsidTr="00C9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0523F7B" w14:textId="77777777" w:rsidR="00C94634" w:rsidRPr="003217D3" w:rsidRDefault="00C9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53AF0C13" w14:textId="77777777" w:rsidR="00C94634" w:rsidRPr="003217D3"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4634" w14:paraId="7494F965"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27AAD" w14:textId="77777777" w:rsidR="00C94634" w:rsidRPr="00244176" w:rsidRDefault="00C9463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A8901E9"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A65204C"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868174"/>
                <w:placeholder>
                  <w:docPart w:val="00909962E9934A66855A2B5006BCE388"/>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554338C6"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08637"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A999C75"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976951B"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028718"/>
                <w:placeholder>
                  <w:docPart w:val="E2F2DD5CB6034B2F8004F3C9B383EFFE"/>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0CD27DC9"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5E976"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53A0C11"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EDA47E" w14:textId="77777777" w:rsidR="00C94634" w:rsidRPr="00244176" w:rsidRDefault="00C9463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CC5814" w14:textId="77777777" w:rsidR="00C94634" w:rsidRPr="00244176" w:rsidRDefault="00C9463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5BDD17" w14:textId="77777777" w:rsidR="00C94634" w:rsidRPr="00244176" w:rsidRDefault="00C9463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3DB5CA" w14:textId="77777777" w:rsidR="00C94634" w:rsidRPr="00244176" w:rsidRDefault="00C9463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2F488992"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998708"/>
                <w:placeholder>
                  <w:docPart w:val="A383BC8C9ADE4EDB8142DA5A7EBBC6B1"/>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7656BB38"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03009"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AF7C99"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4AAC510"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077408"/>
                <w:placeholder>
                  <w:docPart w:val="312AF7BFFDD54F678E79C7596D6F5977"/>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717F6E42"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94D53"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4F85E45"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53DA1C60"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401215"/>
                <w:placeholder>
                  <w:docPart w:val="C72E98721F3546419909D49FC292A7EB"/>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1227A194"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5BC95"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107B78"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1158AE69"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810035"/>
                <w:placeholder>
                  <w:docPart w:val="5CEE2D86E13E43C2B61FBBADFB9BB483"/>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p w14:paraId="156E5D6C" w14:textId="77777777" w:rsidR="00A274DA" w:rsidRDefault="00923A6B" w:rsidP="007B3959">
      <w:pPr>
        <w:pStyle w:val="Heading20"/>
      </w:pPr>
      <w:r w:rsidRPr="00A36AA9">
        <w:t>Findings</w:t>
      </w:r>
    </w:p>
    <w:p w14:paraId="1141AE64" w14:textId="77777777" w:rsidR="000A3B60" w:rsidRPr="004C1E2E" w:rsidRDefault="000A3B60" w:rsidP="00514624">
      <w:pPr>
        <w:rPr>
          <w:rFonts w:ascii="Arial" w:hAnsi="Arial" w:cs="Arial"/>
        </w:rPr>
      </w:pPr>
      <w:bookmarkStart w:id="2" w:name="_Hlk174612353"/>
      <w:r w:rsidRPr="004C1E2E">
        <w:rPr>
          <w:rFonts w:ascii="Arial" w:hAnsi="Arial" w:cs="Arial"/>
        </w:rPr>
        <w:t xml:space="preserve">The Quality Audit Report included evidence (summarised below) the service is compliant with this Quality Standard and associated requirements. </w:t>
      </w:r>
    </w:p>
    <w:bookmarkEnd w:id="2"/>
    <w:p w14:paraId="1FCBEFFF" w14:textId="07AB3E05" w:rsidR="000A3B60" w:rsidRPr="004C1E2E" w:rsidRDefault="00C94634" w:rsidP="00514624">
      <w:pPr>
        <w:rPr>
          <w:rFonts w:ascii="Arial" w:hAnsi="Arial" w:cs="Arial"/>
          <w:lang w:eastAsia="en-AU"/>
        </w:rPr>
      </w:pPr>
      <w:r>
        <w:rPr>
          <w:rFonts w:ascii="Arial" w:hAnsi="Arial" w:cs="Arial"/>
          <w:lang w:eastAsia="en-AU"/>
        </w:rPr>
        <w:t>Consumers and representatives</w:t>
      </w:r>
      <w:r w:rsidR="000A3B60" w:rsidRPr="004C1E2E">
        <w:rPr>
          <w:rFonts w:ascii="Arial" w:hAnsi="Arial" w:cs="Arial"/>
          <w:lang w:eastAsia="en-AU"/>
        </w:rPr>
        <w:t xml:space="preserve"> provided positive feedback about the service’s staff and volunteers describing them as kind, patient and respectful. Consumers’ documentation includes information specific to individual consumers’ identity, cultural background and relationships that are important to them. </w:t>
      </w:r>
    </w:p>
    <w:p w14:paraId="6DC2CFEB" w14:textId="60BD753C" w:rsidR="000A3B60" w:rsidRPr="004C1E2E" w:rsidRDefault="00C94634" w:rsidP="00514624">
      <w:pPr>
        <w:rPr>
          <w:rFonts w:ascii="Arial" w:hAnsi="Arial" w:cs="Arial"/>
          <w:lang w:eastAsia="en-AU"/>
        </w:rPr>
      </w:pPr>
      <w:r>
        <w:rPr>
          <w:rFonts w:ascii="Arial" w:hAnsi="Arial" w:cs="Arial"/>
          <w:lang w:eastAsia="en-AU"/>
        </w:rPr>
        <w:t>Consumers and representatives</w:t>
      </w:r>
      <w:r w:rsidR="000A3B60" w:rsidRPr="004C1E2E">
        <w:rPr>
          <w:rFonts w:ascii="Arial" w:hAnsi="Arial" w:cs="Arial"/>
          <w:lang w:eastAsia="en-AU"/>
        </w:rPr>
        <w:t xml:space="preserve"> said staff understand consumers’ needs and preferences, and services are delivered in way consumers feel cared for, safe and respected. Staff de</w:t>
      </w:r>
      <w:r w:rsidR="000A3B60">
        <w:rPr>
          <w:rFonts w:ascii="Arial" w:hAnsi="Arial" w:cs="Arial"/>
          <w:lang w:eastAsia="en-AU"/>
        </w:rPr>
        <w:t xml:space="preserve">monstrated </w:t>
      </w:r>
      <w:r w:rsidR="000A3B60" w:rsidRPr="004C1E2E">
        <w:rPr>
          <w:rFonts w:ascii="Arial" w:hAnsi="Arial" w:cs="Arial"/>
          <w:lang w:eastAsia="en-AU"/>
        </w:rPr>
        <w:t>how the services are delivered to meet the preferences of consumers, and ensuring the service operated in an inclusive manner.</w:t>
      </w:r>
    </w:p>
    <w:p w14:paraId="65AF52BF" w14:textId="77777777" w:rsidR="000A3B60" w:rsidRDefault="000A3B60" w:rsidP="00514624">
      <w:pPr>
        <w:rPr>
          <w:rFonts w:ascii="Arial" w:eastAsia="Times New Roman" w:hAnsi="Arial" w:cs="Arial"/>
          <w:color w:val="000000"/>
          <w:lang w:eastAsia="en-AU"/>
        </w:rPr>
      </w:pPr>
      <w:r w:rsidRPr="004C1E2E">
        <w:rPr>
          <w:rFonts w:ascii="Arial" w:hAnsi="Arial" w:cs="Arial"/>
          <w:color w:val="000000"/>
        </w:rPr>
        <w:t xml:space="preserve">Consumers </w:t>
      </w:r>
      <w:r>
        <w:rPr>
          <w:rFonts w:ascii="Arial" w:hAnsi="Arial" w:cs="Arial"/>
          <w:color w:val="000000"/>
        </w:rPr>
        <w:t>demonstrated</w:t>
      </w:r>
      <w:r w:rsidRPr="004C1E2E">
        <w:rPr>
          <w:rFonts w:ascii="Arial" w:hAnsi="Arial" w:cs="Arial"/>
          <w:color w:val="000000"/>
        </w:rPr>
        <w:t xml:space="preserve"> how they can make decisions about the way their services are delivered and who should be involved in decisions regarding their care. </w:t>
      </w:r>
      <w:r>
        <w:rPr>
          <w:rFonts w:ascii="Arial" w:hAnsi="Arial" w:cs="Arial"/>
          <w:color w:val="000000"/>
        </w:rPr>
        <w:t xml:space="preserve">The service has </w:t>
      </w:r>
      <w:r>
        <w:rPr>
          <w:rFonts w:ascii="Arial" w:hAnsi="Arial" w:cs="Arial"/>
          <w:color w:val="000000"/>
        </w:rPr>
        <w:lastRenderedPageBreak/>
        <w:t xml:space="preserve">systems in place to ensure </w:t>
      </w:r>
      <w:r w:rsidRPr="00CA5852">
        <w:rPr>
          <w:rFonts w:ascii="Arial" w:eastAsia="Times New Roman" w:hAnsi="Arial" w:cs="Arial"/>
          <w:color w:val="000000"/>
          <w:lang w:eastAsia="en-AU"/>
        </w:rPr>
        <w:t xml:space="preserve">consumers are supported to </w:t>
      </w:r>
      <w:r>
        <w:rPr>
          <w:rFonts w:ascii="Arial" w:eastAsia="Times New Roman" w:hAnsi="Arial" w:cs="Arial"/>
          <w:color w:val="000000"/>
          <w:lang w:eastAsia="en-AU"/>
        </w:rPr>
        <w:t>have</w:t>
      </w:r>
      <w:r w:rsidRPr="00CA5852">
        <w:rPr>
          <w:rFonts w:ascii="Arial" w:eastAsia="Times New Roman" w:hAnsi="Arial" w:cs="Arial"/>
          <w:color w:val="000000"/>
          <w:lang w:eastAsia="en-AU"/>
        </w:rPr>
        <w:t xml:space="preserve"> </w:t>
      </w:r>
      <w:r>
        <w:rPr>
          <w:rFonts w:ascii="Arial" w:eastAsia="Times New Roman" w:hAnsi="Arial" w:cs="Arial"/>
          <w:color w:val="000000"/>
          <w:lang w:eastAsia="en-AU"/>
        </w:rPr>
        <w:t xml:space="preserve">choice </w:t>
      </w:r>
      <w:r w:rsidRPr="00CA5852">
        <w:rPr>
          <w:rFonts w:ascii="Arial" w:eastAsia="Times New Roman" w:hAnsi="Arial" w:cs="Arial"/>
          <w:color w:val="000000"/>
          <w:lang w:eastAsia="en-AU"/>
        </w:rPr>
        <w:t>about the</w:t>
      </w:r>
      <w:r>
        <w:rPr>
          <w:rFonts w:ascii="Arial" w:eastAsia="Times New Roman" w:hAnsi="Arial" w:cs="Arial"/>
          <w:color w:val="000000"/>
          <w:lang w:eastAsia="en-AU"/>
        </w:rPr>
        <w:t>ir</w:t>
      </w:r>
      <w:r w:rsidRPr="00CA5852">
        <w:rPr>
          <w:rFonts w:ascii="Arial" w:eastAsia="Times New Roman" w:hAnsi="Arial" w:cs="Arial"/>
          <w:color w:val="000000"/>
          <w:lang w:eastAsia="en-AU"/>
        </w:rPr>
        <w:t xml:space="preserve"> meals</w:t>
      </w:r>
      <w:r>
        <w:rPr>
          <w:rFonts w:ascii="Arial" w:eastAsia="Times New Roman" w:hAnsi="Arial" w:cs="Arial"/>
          <w:color w:val="000000"/>
          <w:lang w:eastAsia="en-AU"/>
        </w:rPr>
        <w:t xml:space="preserve"> and the delivery service of meals.  </w:t>
      </w:r>
    </w:p>
    <w:p w14:paraId="12064447" w14:textId="52C0AD1D" w:rsidR="000A3B60" w:rsidRPr="00CF13E1" w:rsidRDefault="000A3B60" w:rsidP="00514624">
      <w:pPr>
        <w:rPr>
          <w:rFonts w:ascii="Arial" w:eastAsia="Arial" w:hAnsi="Arial" w:cs="Arial"/>
          <w:color w:val="000000"/>
          <w:lang w:eastAsia="en-AU"/>
        </w:rPr>
      </w:pPr>
      <w:r w:rsidRPr="00CF7791">
        <w:rPr>
          <w:rFonts w:ascii="Arial" w:eastAsia="Arial" w:hAnsi="Arial" w:cs="Arial"/>
          <w:color w:val="000000"/>
          <w:lang w:eastAsia="en-AU"/>
        </w:rPr>
        <w:t xml:space="preserve">The service demonstrated </w:t>
      </w:r>
      <w:r>
        <w:rPr>
          <w:rFonts w:ascii="Arial" w:eastAsia="Arial" w:hAnsi="Arial" w:cs="Arial"/>
          <w:color w:val="000000"/>
          <w:lang w:eastAsia="en-AU"/>
        </w:rPr>
        <w:t xml:space="preserve">systems in place to support </w:t>
      </w:r>
      <w:r w:rsidRPr="00CF7791">
        <w:rPr>
          <w:rFonts w:ascii="Arial" w:eastAsia="Arial" w:hAnsi="Arial" w:cs="Arial"/>
          <w:color w:val="000000"/>
          <w:lang w:eastAsia="en-AU"/>
        </w:rPr>
        <w:t xml:space="preserve">consumers to take risk to live the life they choose. </w:t>
      </w:r>
      <w:r w:rsidR="00C94634">
        <w:rPr>
          <w:rFonts w:ascii="Arial" w:eastAsia="Arial" w:hAnsi="Arial" w:cs="Arial"/>
          <w:color w:val="000000"/>
          <w:lang w:eastAsia="en-AU"/>
        </w:rPr>
        <w:t>Consumers and representatives</w:t>
      </w:r>
      <w:r w:rsidRPr="008B41AE">
        <w:rPr>
          <w:rFonts w:ascii="Arial" w:eastAsia="Arial" w:hAnsi="Arial" w:cs="Arial"/>
          <w:color w:val="000000"/>
          <w:lang w:eastAsia="en-AU"/>
        </w:rPr>
        <w:t xml:space="preserve"> said consumers are supported to live the best life they can with the support of the service and their staff and volunteers.</w:t>
      </w:r>
      <w:r>
        <w:rPr>
          <w:rFonts w:ascii="Arial" w:eastAsia="Arial" w:hAnsi="Arial" w:cs="Arial"/>
          <w:color w:val="000000"/>
          <w:lang w:eastAsia="en-AU"/>
        </w:rPr>
        <w:t xml:space="preserve"> The service provides c</w:t>
      </w:r>
      <w:r w:rsidRPr="00CD6327">
        <w:rPr>
          <w:rFonts w:ascii="Arial" w:eastAsia="Arial" w:hAnsi="Arial" w:cs="Arial"/>
          <w:color w:val="000000"/>
          <w:lang w:eastAsia="en-AU"/>
        </w:rPr>
        <w:t xml:space="preserve">ontact details for advice and support services for </w:t>
      </w:r>
      <w:r w:rsidRPr="00CF13E1">
        <w:rPr>
          <w:rFonts w:ascii="Arial" w:eastAsia="Arial" w:hAnsi="Arial" w:cs="Arial"/>
          <w:color w:val="000000"/>
          <w:lang w:eastAsia="en-AU"/>
        </w:rPr>
        <w:t>consumers choosing to take risk.</w:t>
      </w:r>
    </w:p>
    <w:p w14:paraId="157617EF" w14:textId="4B738047" w:rsidR="000A3B60" w:rsidRDefault="00C94634" w:rsidP="00514624">
      <w:pPr>
        <w:rPr>
          <w:rFonts w:ascii="Arial" w:eastAsia="Arial" w:hAnsi="Arial" w:cs="Arial"/>
          <w:color w:val="000000"/>
          <w:lang w:eastAsia="en-AU"/>
        </w:rPr>
      </w:pPr>
      <w:r>
        <w:rPr>
          <w:rFonts w:ascii="Arial" w:eastAsia="Arial" w:hAnsi="Arial" w:cs="Arial"/>
          <w:color w:val="000000"/>
          <w:lang w:eastAsia="en-AU"/>
        </w:rPr>
        <w:t>Consumers and representatives</w:t>
      </w:r>
      <w:r w:rsidR="000A3B60" w:rsidRPr="001473B9">
        <w:rPr>
          <w:rFonts w:ascii="Arial" w:eastAsia="Arial" w:hAnsi="Arial" w:cs="Arial"/>
          <w:color w:val="000000"/>
          <w:lang w:eastAsia="en-AU"/>
        </w:rPr>
        <w:t xml:space="preserve"> confirmed they are provided current and updated information from the service in a timely manner</w:t>
      </w:r>
      <w:r w:rsidR="000A3B60">
        <w:rPr>
          <w:rFonts w:ascii="Arial" w:eastAsia="Arial" w:hAnsi="Arial" w:cs="Arial"/>
          <w:color w:val="000000"/>
          <w:lang w:eastAsia="en-AU"/>
        </w:rPr>
        <w:t xml:space="preserve"> such as disruptions to the service due to extreme weather events or public holidays. </w:t>
      </w:r>
      <w:r w:rsidR="000A3B60" w:rsidRPr="002465F9">
        <w:rPr>
          <w:rFonts w:ascii="Arial" w:eastAsia="Arial" w:hAnsi="Arial" w:cs="Arial"/>
          <w:color w:val="000000"/>
          <w:lang w:eastAsia="en-AU"/>
        </w:rPr>
        <w:t>The service demonstrated and staff could describe how they provide information to consumers, including via a mobile phone application, email, messages, and phone calls as well as paper based and verbal communication.</w:t>
      </w:r>
    </w:p>
    <w:p w14:paraId="4602A39E" w14:textId="659DB0A4" w:rsidR="00A274DA" w:rsidRPr="000A3B60" w:rsidRDefault="00C94634" w:rsidP="00514624">
      <w:pPr>
        <w:rPr>
          <w:rFonts w:ascii="Arial" w:hAnsi="Arial" w:cs="Arial"/>
          <w:color w:val="000000"/>
        </w:rPr>
      </w:pPr>
      <w:r>
        <w:rPr>
          <w:rFonts w:ascii="Arial" w:hAnsi="Arial" w:cs="Arial"/>
          <w:color w:val="000000"/>
        </w:rPr>
        <w:t>Consumers and representatives</w:t>
      </w:r>
      <w:r w:rsidR="000A3B60" w:rsidRPr="00AD0C12">
        <w:rPr>
          <w:rFonts w:ascii="Arial" w:hAnsi="Arial" w:cs="Arial"/>
          <w:color w:val="000000"/>
        </w:rPr>
        <w:t xml:space="preserve"> said staff</w:t>
      </w:r>
      <w:r>
        <w:rPr>
          <w:rFonts w:ascii="Arial" w:hAnsi="Arial" w:cs="Arial"/>
          <w:color w:val="000000"/>
        </w:rPr>
        <w:t xml:space="preserve"> and </w:t>
      </w:r>
      <w:r w:rsidR="000A3B60" w:rsidRPr="00AD0C12">
        <w:rPr>
          <w:rFonts w:ascii="Arial" w:hAnsi="Arial" w:cs="Arial"/>
          <w:color w:val="000000"/>
        </w:rPr>
        <w:t xml:space="preserve">volunteers are respectful of their personal privacy by knocking on doors at drop off points and verbally introducing themselves. Staff </w:t>
      </w:r>
      <w:r w:rsidR="000A3B60">
        <w:rPr>
          <w:rFonts w:ascii="Arial" w:hAnsi="Arial" w:cs="Arial"/>
          <w:color w:val="000000"/>
        </w:rPr>
        <w:t xml:space="preserve">advised </w:t>
      </w:r>
      <w:r w:rsidR="000A3B60" w:rsidRPr="00AD0C12">
        <w:rPr>
          <w:rFonts w:ascii="Arial" w:hAnsi="Arial" w:cs="Arial"/>
          <w:color w:val="000000"/>
        </w:rPr>
        <w:t>they maintain privacy and confidentiality of consumer information and how it is stored safely and securely with access provided to authorised staff only.</w:t>
      </w:r>
      <w:r w:rsidRPr="00A36AA9">
        <w:br w:type="page"/>
      </w:r>
    </w:p>
    <w:p w14:paraId="6E4BC4C1" w14:textId="77777777" w:rsidR="00A274DA" w:rsidRDefault="00923A6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C94634" w14:paraId="72C7A46F" w14:textId="77777777" w:rsidTr="00C9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BC81094" w14:textId="77777777" w:rsidR="00C94634" w:rsidRPr="003217D3" w:rsidRDefault="00C9463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7180BC60" w14:textId="77777777" w:rsidR="00C94634" w:rsidRPr="003217D3"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4634" w14:paraId="27DE2F45"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C3660"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9BEEB0D"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DA96D98"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06439"/>
                <w:placeholder>
                  <w:docPart w:val="3125747D2D9741E18C0C8C8248C7834C"/>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04671671"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835BF"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8C2A565"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0D0498D0"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654555"/>
                <w:placeholder>
                  <w:docPart w:val="A6EB39FC363E456CA657FE2B30D2777C"/>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4187EE17"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4AD58"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70AB699"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0BFD2D" w14:textId="77777777" w:rsidR="00C94634" w:rsidRPr="00244176" w:rsidRDefault="00C9463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FC7FE9" w14:textId="77777777" w:rsidR="00C94634" w:rsidRPr="00244176" w:rsidRDefault="00C9463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299636C"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989374"/>
                <w:placeholder>
                  <w:docPart w:val="F7BA0A0A6B0545578360EB1E7468EAE9"/>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685D410C"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5C99D"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CD45D08"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57A1AA6"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04805"/>
                <w:placeholder>
                  <w:docPart w:val="49109E9903DC48EEAAA49C7BCDE32B90"/>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42E398E5"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5552E"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7F1AE29"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02B9443"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327041"/>
                <w:placeholder>
                  <w:docPart w:val="E47C18B423DF43BD839E65847045AA43"/>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bookmarkEnd w:id="3"/>
    <w:p w14:paraId="306D58C4" w14:textId="77777777" w:rsidR="00A274DA" w:rsidRDefault="00923A6B" w:rsidP="00A63FCF">
      <w:pPr>
        <w:pStyle w:val="Heading20"/>
        <w:tabs>
          <w:tab w:val="left" w:pos="1890"/>
        </w:tabs>
      </w:pPr>
      <w:r w:rsidRPr="00A36AA9">
        <w:t>Findings</w:t>
      </w:r>
    </w:p>
    <w:p w14:paraId="6906BB67" w14:textId="77777777" w:rsidR="000A3B60" w:rsidRPr="006E1395" w:rsidRDefault="000A3B60" w:rsidP="00514624">
      <w:pPr>
        <w:rPr>
          <w:rFonts w:ascii="Arial" w:eastAsia="Arial" w:hAnsi="Arial" w:cs="Arial"/>
          <w:color w:val="000000"/>
          <w:lang w:eastAsia="en-AU"/>
        </w:rPr>
      </w:pPr>
      <w:bookmarkStart w:id="4" w:name="_Hlk174614870"/>
      <w:r w:rsidRPr="006E1395">
        <w:rPr>
          <w:rFonts w:ascii="Arial" w:eastAsia="Arial" w:hAnsi="Arial" w:cs="Arial"/>
          <w:color w:val="000000"/>
          <w:lang w:eastAsia="en-AU"/>
        </w:rPr>
        <w:t xml:space="preserve">The Quality Audit Report included evidence (summarised below) the service is compliant with this Quality Standard and associated requirements. </w:t>
      </w:r>
    </w:p>
    <w:bookmarkEnd w:id="4"/>
    <w:p w14:paraId="42504538" w14:textId="506BEDF0" w:rsidR="000A3B60" w:rsidRDefault="000A3B60" w:rsidP="00514624">
      <w:pPr>
        <w:rPr>
          <w:rFonts w:ascii="Arial" w:eastAsia="Arial" w:hAnsi="Arial" w:cs="Arial"/>
          <w:color w:val="000000"/>
          <w:lang w:eastAsia="en-AU"/>
        </w:rPr>
      </w:pPr>
      <w:r w:rsidRPr="00091844">
        <w:rPr>
          <w:rFonts w:ascii="Arial" w:eastAsia="Arial" w:hAnsi="Arial" w:cs="Arial"/>
          <w:color w:val="000000"/>
          <w:lang w:eastAsia="en-AU"/>
        </w:rPr>
        <w:t xml:space="preserve">The service demonstrated assessment and planning included the identification of risks to the consumer’s safety, including </w:t>
      </w:r>
      <w:r>
        <w:rPr>
          <w:rFonts w:ascii="Arial" w:eastAsia="Arial" w:hAnsi="Arial" w:cs="Arial"/>
          <w:color w:val="000000"/>
          <w:lang w:eastAsia="en-AU"/>
        </w:rPr>
        <w:t xml:space="preserve">dietary requirements, </w:t>
      </w:r>
      <w:r w:rsidRPr="00091844">
        <w:rPr>
          <w:rFonts w:ascii="Arial" w:eastAsia="Arial" w:hAnsi="Arial" w:cs="Arial"/>
          <w:color w:val="000000"/>
          <w:lang w:eastAsia="en-AU"/>
        </w:rPr>
        <w:t xml:space="preserve">hearing and vision impairment, language barriers, mobility limitations and cognitive impairment. </w:t>
      </w:r>
      <w:r w:rsidR="00C94634">
        <w:rPr>
          <w:rFonts w:ascii="Arial" w:eastAsia="Arial" w:hAnsi="Arial" w:cs="Arial"/>
          <w:color w:val="000000"/>
          <w:lang w:eastAsia="en-AU"/>
        </w:rPr>
        <w:t>Consumers and representatives</w:t>
      </w:r>
      <w:r w:rsidRPr="00091844">
        <w:rPr>
          <w:rFonts w:ascii="Arial" w:eastAsia="Arial" w:hAnsi="Arial" w:cs="Arial"/>
          <w:color w:val="000000"/>
          <w:lang w:eastAsia="en-AU"/>
        </w:rPr>
        <w:t xml:space="preserve"> confirmed they are involved in the assessment process and reported staff took the time to listen to them. </w:t>
      </w:r>
      <w:r w:rsidRPr="00143A0D">
        <w:rPr>
          <w:rFonts w:ascii="Arial" w:eastAsia="Arial" w:hAnsi="Arial" w:cs="Arial"/>
          <w:color w:val="000000"/>
          <w:lang w:eastAsia="en-AU"/>
        </w:rPr>
        <w:t xml:space="preserve">Consumers’ care documentation included evidence of assessment and planning </w:t>
      </w:r>
      <w:r>
        <w:rPr>
          <w:rFonts w:ascii="Arial" w:eastAsia="Arial" w:hAnsi="Arial" w:cs="Arial"/>
          <w:color w:val="000000"/>
          <w:lang w:eastAsia="en-AU"/>
        </w:rPr>
        <w:t>of care including identification and documentation of risks to consumers.</w:t>
      </w:r>
    </w:p>
    <w:p w14:paraId="1C7C5747" w14:textId="77777777" w:rsidR="000A3B60" w:rsidRDefault="000A3B60" w:rsidP="00514624">
      <w:pPr>
        <w:rPr>
          <w:rFonts w:ascii="Arial" w:eastAsia="Arial" w:hAnsi="Arial" w:cs="Arial"/>
          <w:color w:val="000000"/>
          <w:lang w:eastAsia="en-AU"/>
        </w:rPr>
      </w:pPr>
      <w:r>
        <w:rPr>
          <w:rFonts w:ascii="Arial" w:eastAsia="Arial" w:hAnsi="Arial" w:cs="Arial"/>
          <w:color w:val="000000"/>
          <w:lang w:eastAsia="en-AU"/>
        </w:rPr>
        <w:lastRenderedPageBreak/>
        <w:t>The s</w:t>
      </w:r>
      <w:r w:rsidRPr="00BE1106">
        <w:rPr>
          <w:rFonts w:ascii="Arial" w:eastAsia="Arial" w:hAnsi="Arial" w:cs="Arial"/>
          <w:color w:val="000000"/>
          <w:lang w:eastAsia="en-AU"/>
        </w:rPr>
        <w:t xml:space="preserve">ervice </w:t>
      </w:r>
      <w:r>
        <w:rPr>
          <w:rFonts w:ascii="Arial" w:eastAsia="Arial" w:hAnsi="Arial" w:cs="Arial"/>
          <w:color w:val="000000"/>
          <w:lang w:eastAsia="en-AU"/>
        </w:rPr>
        <w:t xml:space="preserve">demonstrated consumers are </w:t>
      </w:r>
      <w:r w:rsidRPr="00BE1106">
        <w:rPr>
          <w:rFonts w:ascii="Arial" w:eastAsia="Arial" w:hAnsi="Arial" w:cs="Arial"/>
          <w:color w:val="000000"/>
          <w:lang w:eastAsia="en-AU"/>
        </w:rPr>
        <w:t>involve</w:t>
      </w:r>
      <w:r>
        <w:rPr>
          <w:rFonts w:ascii="Arial" w:eastAsia="Arial" w:hAnsi="Arial" w:cs="Arial"/>
          <w:color w:val="000000"/>
          <w:lang w:eastAsia="en-AU"/>
        </w:rPr>
        <w:t>d</w:t>
      </w:r>
      <w:r w:rsidRPr="00BE1106">
        <w:rPr>
          <w:rFonts w:ascii="Arial" w:eastAsia="Arial" w:hAnsi="Arial" w:cs="Arial"/>
          <w:color w:val="000000"/>
          <w:lang w:eastAsia="en-AU"/>
        </w:rPr>
        <w:t xml:space="preserve"> in assessment and planning </w:t>
      </w:r>
      <w:r>
        <w:rPr>
          <w:rFonts w:ascii="Arial" w:eastAsia="Arial" w:hAnsi="Arial" w:cs="Arial"/>
          <w:color w:val="000000"/>
          <w:lang w:eastAsia="en-AU"/>
        </w:rPr>
        <w:t>of provided services. Care documentation evidenced consumers’ preferences of services are documented. C</w:t>
      </w:r>
      <w:r w:rsidRPr="00F74B38">
        <w:rPr>
          <w:rFonts w:ascii="Arial" w:eastAsia="Arial" w:hAnsi="Arial" w:cs="Arial"/>
          <w:color w:val="000000"/>
          <w:lang w:eastAsia="en-AU"/>
        </w:rPr>
        <w:t>onsumer</w:t>
      </w:r>
      <w:r>
        <w:rPr>
          <w:rFonts w:ascii="Arial" w:eastAsia="Arial" w:hAnsi="Arial" w:cs="Arial"/>
          <w:color w:val="000000"/>
          <w:lang w:eastAsia="en-AU"/>
        </w:rPr>
        <w:t>s’</w:t>
      </w:r>
      <w:r w:rsidRPr="00F74B38">
        <w:rPr>
          <w:rFonts w:ascii="Arial" w:eastAsia="Arial" w:hAnsi="Arial" w:cs="Arial"/>
          <w:color w:val="000000"/>
          <w:lang w:eastAsia="en-AU"/>
        </w:rPr>
        <w:t xml:space="preserve"> needs and preferences are updated if indicated and when the consumer advises of a change to their requirements.</w:t>
      </w:r>
    </w:p>
    <w:p w14:paraId="692D01C7" w14:textId="632961D2" w:rsidR="000A3B60" w:rsidRDefault="00C94634" w:rsidP="00514624">
      <w:pPr>
        <w:rPr>
          <w:rFonts w:ascii="Arial" w:eastAsia="Arial" w:hAnsi="Arial" w:cs="Arial"/>
          <w:color w:val="000000"/>
          <w:lang w:eastAsia="en-AU"/>
        </w:rPr>
      </w:pPr>
      <w:r>
        <w:rPr>
          <w:rFonts w:ascii="Arial" w:eastAsia="Arial" w:hAnsi="Arial" w:cs="Arial"/>
          <w:color w:val="000000"/>
          <w:lang w:eastAsia="en-AU"/>
        </w:rPr>
        <w:t>Consumers and representatives</w:t>
      </w:r>
      <w:r w:rsidR="000A3B60" w:rsidRPr="006B407B">
        <w:rPr>
          <w:rFonts w:ascii="Arial" w:eastAsia="Arial" w:hAnsi="Arial" w:cs="Arial"/>
          <w:color w:val="000000"/>
          <w:lang w:eastAsia="en-AU"/>
        </w:rPr>
        <w:t xml:space="preserve"> said </w:t>
      </w:r>
      <w:r w:rsidR="000A3B60">
        <w:rPr>
          <w:rFonts w:ascii="Arial" w:eastAsia="Arial" w:hAnsi="Arial" w:cs="Arial"/>
          <w:color w:val="000000"/>
          <w:lang w:eastAsia="en-AU"/>
        </w:rPr>
        <w:t xml:space="preserve">the </w:t>
      </w:r>
      <w:r w:rsidR="000A3B60" w:rsidRPr="006B407B">
        <w:rPr>
          <w:rFonts w:ascii="Arial" w:eastAsia="Arial" w:hAnsi="Arial" w:cs="Arial"/>
          <w:color w:val="000000"/>
          <w:lang w:eastAsia="en-AU"/>
        </w:rPr>
        <w:t>service involves consumers in the decision-making process</w:t>
      </w:r>
      <w:r w:rsidR="000A3B60">
        <w:rPr>
          <w:rFonts w:ascii="Arial" w:eastAsia="Arial" w:hAnsi="Arial" w:cs="Arial"/>
          <w:color w:val="000000"/>
          <w:lang w:eastAsia="en-AU"/>
        </w:rPr>
        <w:t xml:space="preserve"> of provided services and representatives at consumers’ request. Care documentation evidenced other health service’s recommendations for provided services.</w:t>
      </w:r>
    </w:p>
    <w:p w14:paraId="7EAA17F7" w14:textId="59B8E563" w:rsidR="000A3B60" w:rsidRDefault="00C94634" w:rsidP="00514624">
      <w:pPr>
        <w:rPr>
          <w:rFonts w:ascii="Arial" w:eastAsia="Arial" w:hAnsi="Arial" w:cs="Arial"/>
          <w:color w:val="000000"/>
          <w:lang w:eastAsia="en-AU"/>
        </w:rPr>
      </w:pPr>
      <w:r>
        <w:rPr>
          <w:rFonts w:ascii="Arial" w:eastAsia="Arial" w:hAnsi="Arial" w:cs="Arial"/>
          <w:color w:val="000000"/>
          <w:lang w:eastAsia="en-AU"/>
        </w:rPr>
        <w:t>Consumers and representatives</w:t>
      </w:r>
      <w:r w:rsidR="000A3B60" w:rsidRPr="00D52B83">
        <w:rPr>
          <w:rFonts w:ascii="Arial" w:eastAsia="Arial" w:hAnsi="Arial" w:cs="Arial"/>
          <w:color w:val="000000"/>
          <w:lang w:eastAsia="en-AU"/>
        </w:rPr>
        <w:t xml:space="preserve"> said the service provides information </w:t>
      </w:r>
      <w:r w:rsidR="000A3B60">
        <w:rPr>
          <w:rFonts w:ascii="Arial" w:eastAsia="Arial" w:hAnsi="Arial" w:cs="Arial"/>
          <w:color w:val="000000"/>
          <w:lang w:eastAsia="en-AU"/>
        </w:rPr>
        <w:t>on the consumer’s assessment and planning of services</w:t>
      </w:r>
      <w:r w:rsidR="000A3B60" w:rsidRPr="00D52B83">
        <w:rPr>
          <w:rFonts w:ascii="Arial" w:eastAsia="Arial" w:hAnsi="Arial" w:cs="Arial"/>
          <w:color w:val="000000"/>
          <w:lang w:eastAsia="en-AU"/>
        </w:rPr>
        <w:t>.</w:t>
      </w:r>
      <w:r w:rsidR="000A3B60">
        <w:rPr>
          <w:rFonts w:ascii="Arial" w:eastAsia="Arial" w:hAnsi="Arial" w:cs="Arial"/>
          <w:color w:val="000000"/>
          <w:lang w:eastAsia="en-AU"/>
        </w:rPr>
        <w:t xml:space="preserve"> Review of the service’s run sheets evidenced consumers’ service needs are documented and available to inform the service’s workforce. </w:t>
      </w:r>
    </w:p>
    <w:p w14:paraId="6DF32D4B" w14:textId="5ECA2C7F" w:rsidR="00A274DA" w:rsidRPr="006B4042" w:rsidRDefault="00C94634" w:rsidP="00514624">
      <w:pPr>
        <w:pStyle w:val="NormalArial"/>
      </w:pPr>
      <w:r>
        <w:rPr>
          <w:rFonts w:eastAsia="Arial"/>
          <w:color w:val="000000"/>
          <w:lang w:eastAsia="en-AU"/>
        </w:rPr>
        <w:t>Consumers and representatives</w:t>
      </w:r>
      <w:r w:rsidR="000A3B60" w:rsidRPr="00971581">
        <w:rPr>
          <w:rFonts w:eastAsia="Arial"/>
          <w:color w:val="000000"/>
          <w:lang w:eastAsia="en-AU"/>
        </w:rPr>
        <w:t xml:space="preserve"> said they receive regular follow up from the service via phone to ensure their satisfaction with the services they receive, and their needs are being met.</w:t>
      </w:r>
      <w:r w:rsidR="000A3B60">
        <w:rPr>
          <w:rFonts w:eastAsia="Arial"/>
          <w:color w:val="000000"/>
          <w:lang w:eastAsia="en-AU"/>
        </w:rPr>
        <w:t xml:space="preserve"> The workforce and management demonstrated the process of updating consumers’ service needs at consumers’ request or when changes in service needs are required. Documentation and surveys evidenced changes to consumers’ service needs are identified and documented on the service’s run sheet and catering staff are advised of the changes.</w:t>
      </w:r>
      <w:r w:rsidRPr="006B4042">
        <w:br w:type="page"/>
      </w:r>
    </w:p>
    <w:p w14:paraId="6A814652" w14:textId="77777777" w:rsidR="00A274DA" w:rsidRPr="00A36AA9" w:rsidRDefault="00923A6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C94634" w14:paraId="036D996D" w14:textId="77777777" w:rsidTr="000A3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C739C90" w14:textId="77777777" w:rsidR="00C94634" w:rsidRPr="00991076" w:rsidRDefault="00C94634"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F5D2553" w14:textId="77777777" w:rsidR="00C94634" w:rsidRPr="00991076"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C94634" w14:paraId="02F38412"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3ADE3"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852954A"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6D44C2"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42626"/>
                <w:placeholder>
                  <w:docPart w:val="932BC9D2407A41449958F6D864B3B937"/>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2A8950B3"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E65DA"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03648B1"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19F01604"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928374"/>
                <w:placeholder>
                  <w:docPart w:val="F92A0EF8449E4EDDB2732D9A08DBB63B"/>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4917585A"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9B42C"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0B1F152"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83C203" w14:textId="77777777" w:rsidR="00C94634" w:rsidRPr="00244176" w:rsidRDefault="00C9463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AB6C428" w14:textId="77777777" w:rsidR="00C94634" w:rsidRPr="00244176" w:rsidRDefault="00C9463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900EEC" w14:textId="77777777" w:rsidR="00C94634" w:rsidRPr="00244176" w:rsidRDefault="00C9463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B4B76BE"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767910"/>
                <w:placeholder>
                  <w:docPart w:val="D71BB083D28346EA973294D8EB7632BE"/>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6A31C81F"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54758"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2AEBBDC"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40FB8D0"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738278"/>
                <w:placeholder>
                  <w:docPart w:val="3F07FC0AABB242F2A75D8987439D2A00"/>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1DAD57EF"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72ED2"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42BF4CB"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10F93FF"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672446"/>
                <w:placeholder>
                  <w:docPart w:val="D7E8D1D7D4F7409AA526D3A9563E0008"/>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59712156"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32B71"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07649B1"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BC2C0F3"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956037"/>
                <w:placeholder>
                  <w:docPart w:val="6D3CDBD1EEDB4368A99E083E3EAD82E8"/>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p w14:paraId="48678B6A" w14:textId="77777777" w:rsidR="00A274DA" w:rsidRDefault="00923A6B" w:rsidP="007B3959">
      <w:pPr>
        <w:pStyle w:val="Heading20"/>
      </w:pPr>
      <w:r w:rsidRPr="00A36AA9">
        <w:t>Findings</w:t>
      </w:r>
    </w:p>
    <w:p w14:paraId="08EC7A65" w14:textId="77777777" w:rsidR="000A3B60" w:rsidRPr="00E6409E" w:rsidRDefault="000A3B60" w:rsidP="00514624">
      <w:pPr>
        <w:rPr>
          <w:rFonts w:ascii="Arial" w:eastAsia="Arial" w:hAnsi="Arial" w:cs="Arial"/>
          <w:color w:val="000000"/>
          <w:lang w:eastAsia="en-AU"/>
        </w:rPr>
      </w:pPr>
      <w:bookmarkStart w:id="6" w:name="_Hlk174622426"/>
      <w:r w:rsidRPr="00E6409E">
        <w:rPr>
          <w:rFonts w:ascii="Arial" w:eastAsia="Arial" w:hAnsi="Arial" w:cs="Arial"/>
          <w:color w:val="000000"/>
          <w:lang w:eastAsia="en-AU"/>
        </w:rPr>
        <w:t xml:space="preserve">The Quality Audit Report included evidence (summarised below) the service is compliant with this Quality Standard and associated requirements. </w:t>
      </w:r>
    </w:p>
    <w:bookmarkEnd w:id="6"/>
    <w:p w14:paraId="7320289D" w14:textId="382E45E9" w:rsidR="000A3B60" w:rsidRDefault="00C94634" w:rsidP="00514624">
      <w:pPr>
        <w:rPr>
          <w:rFonts w:ascii="Arial" w:eastAsia="Arial" w:hAnsi="Arial" w:cs="Arial"/>
          <w:color w:val="000000"/>
          <w:lang w:eastAsia="en-AU"/>
        </w:rPr>
      </w:pPr>
      <w:r>
        <w:rPr>
          <w:rFonts w:ascii="Arial" w:eastAsia="Arial" w:hAnsi="Arial" w:cs="Arial"/>
          <w:color w:val="000000"/>
          <w:lang w:eastAsia="en-AU"/>
        </w:rPr>
        <w:t>Consumers and representatives</w:t>
      </w:r>
      <w:r w:rsidR="000A3B60">
        <w:rPr>
          <w:rFonts w:ascii="Arial" w:eastAsia="Arial" w:hAnsi="Arial" w:cs="Arial"/>
          <w:color w:val="000000"/>
          <w:lang w:eastAsia="en-AU"/>
        </w:rPr>
        <w:t xml:space="preserve"> said the services provided supports consumers to maintain their independence within the community. The workforce demonstrated consumers’ preferences for meals and the delivery of meals.</w:t>
      </w:r>
    </w:p>
    <w:p w14:paraId="33C30A85" w14:textId="23185A7B" w:rsidR="000A3B60" w:rsidRDefault="00C94634" w:rsidP="00514624">
      <w:pPr>
        <w:rPr>
          <w:rFonts w:ascii="Arial" w:hAnsi="Arial" w:cs="Arial"/>
          <w:color w:val="000000"/>
        </w:rPr>
      </w:pPr>
      <w:r>
        <w:rPr>
          <w:rFonts w:ascii="Arial" w:hAnsi="Arial" w:cs="Arial"/>
          <w:color w:val="000000"/>
        </w:rPr>
        <w:t>Consumers and representatives</w:t>
      </w:r>
      <w:r w:rsidR="000A3B60" w:rsidRPr="007436BA">
        <w:rPr>
          <w:rFonts w:ascii="Arial" w:hAnsi="Arial" w:cs="Arial"/>
          <w:color w:val="000000"/>
        </w:rPr>
        <w:t xml:space="preserve"> said</w:t>
      </w:r>
      <w:r w:rsidR="000A3B60">
        <w:rPr>
          <w:rFonts w:ascii="Arial" w:hAnsi="Arial" w:cs="Arial"/>
          <w:color w:val="000000"/>
        </w:rPr>
        <w:t xml:space="preserve"> the workforce</w:t>
      </w:r>
      <w:r w:rsidR="000A3B60" w:rsidRPr="007436BA">
        <w:rPr>
          <w:rFonts w:ascii="Arial" w:hAnsi="Arial" w:cs="Arial"/>
          <w:color w:val="000000"/>
        </w:rPr>
        <w:t xml:space="preserve"> check</w:t>
      </w:r>
      <w:r w:rsidR="000A3B60">
        <w:rPr>
          <w:rFonts w:ascii="Arial" w:hAnsi="Arial" w:cs="Arial"/>
          <w:color w:val="000000"/>
        </w:rPr>
        <w:t>s</w:t>
      </w:r>
      <w:r w:rsidR="000A3B60" w:rsidRPr="007436BA">
        <w:rPr>
          <w:rFonts w:ascii="Arial" w:hAnsi="Arial" w:cs="Arial"/>
          <w:color w:val="000000"/>
        </w:rPr>
        <w:t xml:space="preserve"> in with consumer</w:t>
      </w:r>
      <w:r w:rsidR="000A3B60">
        <w:rPr>
          <w:rFonts w:ascii="Arial" w:hAnsi="Arial" w:cs="Arial"/>
          <w:color w:val="000000"/>
        </w:rPr>
        <w:t xml:space="preserve">s to see how they are </w:t>
      </w:r>
      <w:r w:rsidR="000A3B60" w:rsidRPr="007436BA">
        <w:rPr>
          <w:rFonts w:ascii="Arial" w:hAnsi="Arial" w:cs="Arial"/>
          <w:color w:val="000000"/>
        </w:rPr>
        <w:t>feeling, a</w:t>
      </w:r>
      <w:r w:rsidR="000A3B60">
        <w:rPr>
          <w:rFonts w:ascii="Arial" w:hAnsi="Arial" w:cs="Arial"/>
          <w:color w:val="000000"/>
        </w:rPr>
        <w:t>nd</w:t>
      </w:r>
      <w:r w:rsidR="000A3B60" w:rsidRPr="007436BA">
        <w:rPr>
          <w:rFonts w:ascii="Arial" w:hAnsi="Arial" w:cs="Arial"/>
          <w:color w:val="000000"/>
        </w:rPr>
        <w:t xml:space="preserve"> </w:t>
      </w:r>
      <w:r w:rsidR="000A3B60">
        <w:rPr>
          <w:rFonts w:ascii="Arial" w:hAnsi="Arial" w:cs="Arial"/>
          <w:color w:val="000000"/>
        </w:rPr>
        <w:t xml:space="preserve">they </w:t>
      </w:r>
      <w:r w:rsidR="000A3B60" w:rsidRPr="007436BA">
        <w:rPr>
          <w:rFonts w:ascii="Arial" w:hAnsi="Arial" w:cs="Arial"/>
          <w:color w:val="000000"/>
        </w:rPr>
        <w:t>show</w:t>
      </w:r>
      <w:r w:rsidR="000A3B60">
        <w:rPr>
          <w:rFonts w:ascii="Arial" w:hAnsi="Arial" w:cs="Arial"/>
          <w:color w:val="000000"/>
        </w:rPr>
        <w:t xml:space="preserve"> a</w:t>
      </w:r>
      <w:r w:rsidR="000A3B60" w:rsidRPr="007436BA">
        <w:rPr>
          <w:rFonts w:ascii="Arial" w:hAnsi="Arial" w:cs="Arial"/>
          <w:color w:val="000000"/>
        </w:rPr>
        <w:t xml:space="preserve"> genuine interest in</w:t>
      </w:r>
      <w:r w:rsidR="000A3B60">
        <w:rPr>
          <w:rFonts w:ascii="Arial" w:hAnsi="Arial" w:cs="Arial"/>
          <w:color w:val="000000"/>
        </w:rPr>
        <w:t xml:space="preserve"> consumers’ well-being</w:t>
      </w:r>
      <w:r w:rsidR="000A3B60" w:rsidRPr="007436BA">
        <w:rPr>
          <w:rFonts w:ascii="Arial" w:hAnsi="Arial" w:cs="Arial"/>
          <w:color w:val="000000"/>
        </w:rPr>
        <w:t xml:space="preserve">. </w:t>
      </w:r>
      <w:r w:rsidR="000A3B60">
        <w:rPr>
          <w:rFonts w:ascii="Arial" w:hAnsi="Arial" w:cs="Arial"/>
          <w:color w:val="000000"/>
        </w:rPr>
        <w:t xml:space="preserve">Management and the workforce </w:t>
      </w:r>
      <w:r w:rsidR="000A3B60" w:rsidRPr="007436BA">
        <w:rPr>
          <w:rFonts w:ascii="Arial" w:hAnsi="Arial" w:cs="Arial"/>
          <w:color w:val="000000"/>
        </w:rPr>
        <w:t xml:space="preserve">confirmed </w:t>
      </w:r>
      <w:r w:rsidR="000A3B60">
        <w:rPr>
          <w:rFonts w:ascii="Arial" w:hAnsi="Arial" w:cs="Arial"/>
          <w:color w:val="000000"/>
        </w:rPr>
        <w:t xml:space="preserve">promoting consumers’ emotional wellbeing </w:t>
      </w:r>
      <w:r w:rsidR="000A3B60" w:rsidRPr="007436BA">
        <w:rPr>
          <w:rFonts w:ascii="Arial" w:hAnsi="Arial" w:cs="Arial"/>
          <w:color w:val="000000"/>
        </w:rPr>
        <w:t>is an important part of their role and this information is emphasised during training to check in on consumers’ well-being</w:t>
      </w:r>
      <w:r w:rsidR="000A3B60">
        <w:rPr>
          <w:rFonts w:ascii="Arial" w:hAnsi="Arial" w:cs="Arial"/>
          <w:color w:val="000000"/>
        </w:rPr>
        <w:t xml:space="preserve"> as part of the service delivery.</w:t>
      </w:r>
    </w:p>
    <w:p w14:paraId="5C7750FA" w14:textId="519D75D1" w:rsidR="000A3B60" w:rsidRDefault="00C94634" w:rsidP="00514624">
      <w:pPr>
        <w:rPr>
          <w:rFonts w:ascii="Arial" w:eastAsia="Arial" w:hAnsi="Arial" w:cs="Arial"/>
          <w:color w:val="000000"/>
          <w:lang w:eastAsia="en-AU"/>
        </w:rPr>
      </w:pPr>
      <w:r>
        <w:rPr>
          <w:rFonts w:ascii="Arial" w:eastAsia="Arial" w:hAnsi="Arial" w:cs="Arial"/>
          <w:color w:val="000000"/>
          <w:lang w:eastAsia="en-AU"/>
        </w:rPr>
        <w:t>Consumers and representatives</w:t>
      </w:r>
      <w:r w:rsidR="000A3B60" w:rsidRPr="00103E09">
        <w:rPr>
          <w:rFonts w:ascii="Arial" w:eastAsia="Arial" w:hAnsi="Arial" w:cs="Arial"/>
          <w:color w:val="000000"/>
          <w:lang w:eastAsia="en-AU"/>
        </w:rPr>
        <w:t xml:space="preserve"> said</w:t>
      </w:r>
      <w:r w:rsidR="000A3B60">
        <w:rPr>
          <w:rFonts w:ascii="Arial" w:eastAsia="Arial" w:hAnsi="Arial" w:cs="Arial"/>
          <w:color w:val="000000"/>
          <w:lang w:eastAsia="en-AU"/>
        </w:rPr>
        <w:t xml:space="preserve"> </w:t>
      </w:r>
      <w:r w:rsidR="000A3B60" w:rsidRPr="00103E09">
        <w:rPr>
          <w:rFonts w:ascii="Arial" w:eastAsia="Arial" w:hAnsi="Arial" w:cs="Arial"/>
          <w:color w:val="000000"/>
          <w:lang w:eastAsia="en-AU"/>
        </w:rPr>
        <w:t xml:space="preserve">the service enables </w:t>
      </w:r>
      <w:r w:rsidR="000A3B60">
        <w:rPr>
          <w:rFonts w:ascii="Arial" w:eastAsia="Arial" w:hAnsi="Arial" w:cs="Arial"/>
          <w:color w:val="000000"/>
          <w:lang w:eastAsia="en-AU"/>
        </w:rPr>
        <w:t xml:space="preserve">consumers </w:t>
      </w:r>
      <w:r w:rsidR="000A3B60" w:rsidRPr="00103E09">
        <w:rPr>
          <w:rFonts w:ascii="Arial" w:eastAsia="Arial" w:hAnsi="Arial" w:cs="Arial"/>
          <w:color w:val="000000"/>
          <w:lang w:eastAsia="en-AU"/>
        </w:rPr>
        <w:t xml:space="preserve">to stay connected with their loved ones and engage in activities </w:t>
      </w:r>
      <w:r w:rsidR="000A3B60">
        <w:rPr>
          <w:rFonts w:ascii="Arial" w:eastAsia="Arial" w:hAnsi="Arial" w:cs="Arial"/>
          <w:color w:val="000000"/>
          <w:lang w:eastAsia="en-AU"/>
        </w:rPr>
        <w:t xml:space="preserve">of </w:t>
      </w:r>
      <w:r w:rsidR="000A3B60" w:rsidRPr="00103E09">
        <w:rPr>
          <w:rFonts w:ascii="Arial" w:eastAsia="Arial" w:hAnsi="Arial" w:cs="Arial"/>
          <w:color w:val="000000"/>
          <w:lang w:eastAsia="en-AU"/>
        </w:rPr>
        <w:t>their interest.</w:t>
      </w:r>
      <w:r w:rsidR="000A3B60">
        <w:rPr>
          <w:rFonts w:ascii="Arial" w:eastAsia="Arial" w:hAnsi="Arial" w:cs="Arial"/>
          <w:color w:val="000000"/>
          <w:lang w:eastAsia="en-AU"/>
        </w:rPr>
        <w:t xml:space="preserve"> The service has systems to plan consumers’ services around consumers’ activities and </w:t>
      </w:r>
      <w:r w:rsidR="000A3B60" w:rsidRPr="007D564C">
        <w:rPr>
          <w:rFonts w:ascii="Arial" w:eastAsia="Arial" w:hAnsi="Arial" w:cs="Arial"/>
          <w:color w:val="000000"/>
          <w:lang w:eastAsia="en-AU"/>
        </w:rPr>
        <w:t xml:space="preserve">meal planning documentation evidenced </w:t>
      </w:r>
      <w:r w:rsidR="000A3B60" w:rsidRPr="007D564C">
        <w:rPr>
          <w:rFonts w:ascii="Arial" w:eastAsia="Arial" w:hAnsi="Arial" w:cs="Arial"/>
          <w:color w:val="000000"/>
          <w:lang w:eastAsia="en-AU"/>
        </w:rPr>
        <w:lastRenderedPageBreak/>
        <w:t xml:space="preserve">the service integrates </w:t>
      </w:r>
      <w:r w:rsidR="000A3B60">
        <w:rPr>
          <w:rFonts w:ascii="Arial" w:eastAsia="Arial" w:hAnsi="Arial" w:cs="Arial"/>
          <w:color w:val="000000"/>
          <w:lang w:eastAsia="en-AU"/>
        </w:rPr>
        <w:t xml:space="preserve">consumers’ </w:t>
      </w:r>
      <w:r w:rsidR="000A3B60" w:rsidRPr="007D564C">
        <w:rPr>
          <w:rFonts w:ascii="Arial" w:eastAsia="Arial" w:hAnsi="Arial" w:cs="Arial"/>
          <w:color w:val="000000"/>
          <w:lang w:eastAsia="en-AU"/>
        </w:rPr>
        <w:t>health and social activity preferences into their meal support routines</w:t>
      </w:r>
      <w:r w:rsidR="000A3B60">
        <w:rPr>
          <w:rFonts w:ascii="Arial" w:eastAsia="Arial" w:hAnsi="Arial" w:cs="Arial"/>
          <w:color w:val="000000"/>
          <w:lang w:eastAsia="en-AU"/>
        </w:rPr>
        <w:t>.</w:t>
      </w:r>
    </w:p>
    <w:p w14:paraId="686A7DA8" w14:textId="25DC20EC" w:rsidR="000A3B60" w:rsidRDefault="00C94634" w:rsidP="00514624">
      <w:pPr>
        <w:rPr>
          <w:rFonts w:ascii="Arial" w:hAnsi="Arial" w:cs="Arial"/>
          <w:color w:val="000000"/>
        </w:rPr>
      </w:pPr>
      <w:r>
        <w:rPr>
          <w:rFonts w:ascii="Arial" w:hAnsi="Arial" w:cs="Arial"/>
          <w:color w:val="000000"/>
        </w:rPr>
        <w:t>Consumers and representatives</w:t>
      </w:r>
      <w:r w:rsidR="000A3B60">
        <w:rPr>
          <w:rFonts w:ascii="Arial" w:hAnsi="Arial" w:cs="Arial"/>
          <w:color w:val="000000"/>
        </w:rPr>
        <w:t xml:space="preserve"> said staff know consumers’ preferences for services provided. The workforce is provided written instructions on consumers’ meal and delivery preferences. </w:t>
      </w:r>
    </w:p>
    <w:p w14:paraId="58637304" w14:textId="77777777" w:rsidR="000A3B60" w:rsidRDefault="000A3B60" w:rsidP="00514624">
      <w:pPr>
        <w:rPr>
          <w:rFonts w:ascii="Arial" w:hAnsi="Arial" w:cs="Arial"/>
          <w:color w:val="000000"/>
        </w:rPr>
      </w:pPr>
      <w:r>
        <w:rPr>
          <w:rFonts w:ascii="Arial" w:hAnsi="Arial" w:cs="Arial"/>
          <w:color w:val="000000"/>
        </w:rPr>
        <w:t>The service had systems in place to refer consumers to other organisations if required. The workforce demonstrated how they escalate to management or emergency services if changes in consumers’ health and wellbeing occurred. The service has referral policy and procedures in place to guide the workforce.</w:t>
      </w:r>
    </w:p>
    <w:p w14:paraId="475C35E0" w14:textId="3F322C00" w:rsidR="00A274DA" w:rsidRPr="00A36AA9" w:rsidRDefault="00C94634" w:rsidP="00514624">
      <w:pPr>
        <w:pStyle w:val="NormalArial"/>
      </w:pPr>
      <w:r>
        <w:rPr>
          <w:rFonts w:eastAsia="Arial"/>
          <w:color w:val="000000"/>
          <w:lang w:eastAsia="en-AU"/>
        </w:rPr>
        <w:t>Consumers and representatives</w:t>
      </w:r>
      <w:r w:rsidR="000A3B60" w:rsidRPr="00C40576">
        <w:rPr>
          <w:rFonts w:eastAsia="Arial"/>
          <w:color w:val="000000"/>
          <w:lang w:eastAsia="en-AU"/>
        </w:rPr>
        <w:t xml:space="preserve"> expressed satisfaction with the variety</w:t>
      </w:r>
      <w:r w:rsidR="000A3B60">
        <w:rPr>
          <w:rFonts w:eastAsia="Arial"/>
          <w:color w:val="000000"/>
          <w:lang w:eastAsia="en-AU"/>
        </w:rPr>
        <w:t>, quantity</w:t>
      </w:r>
      <w:r w:rsidR="000A3B60" w:rsidRPr="00C40576">
        <w:rPr>
          <w:rFonts w:eastAsia="Arial"/>
          <w:color w:val="000000"/>
          <w:lang w:eastAsia="en-AU"/>
        </w:rPr>
        <w:t xml:space="preserve"> and quality of meals </w:t>
      </w:r>
      <w:r w:rsidR="000A3B60">
        <w:rPr>
          <w:rFonts w:eastAsia="Arial"/>
          <w:color w:val="000000"/>
          <w:lang w:eastAsia="en-AU"/>
        </w:rPr>
        <w:t xml:space="preserve">provided to consumers. </w:t>
      </w:r>
      <w:r w:rsidR="000A3B60" w:rsidRPr="00724C03">
        <w:rPr>
          <w:rFonts w:eastAsia="Arial"/>
          <w:color w:val="000000"/>
          <w:lang w:eastAsia="en-AU"/>
        </w:rPr>
        <w:t>Meals are prepared in the kitchen at the local meals on wheels headquarters and delivered freshly cooked and cold to consumers in the mornings on Monday, Wednesday and Friday, on the consumer’s preferred schedule.</w:t>
      </w:r>
      <w:r w:rsidR="000A3B60">
        <w:rPr>
          <w:rFonts w:eastAsia="Arial"/>
          <w:color w:val="000000"/>
          <w:lang w:eastAsia="en-AU"/>
        </w:rPr>
        <w:t xml:space="preserve"> </w:t>
      </w:r>
      <w:r w:rsidR="000A3B60" w:rsidRPr="00724C03">
        <w:rPr>
          <w:rFonts w:eastAsia="Arial"/>
          <w:color w:val="000000"/>
          <w:lang w:eastAsia="en-AU"/>
        </w:rPr>
        <w:t>The service has a food safety standard policy, meal service policy and recipe book to guide staff in the safe and effective preparation and delivery of meals</w:t>
      </w:r>
      <w:r w:rsidR="000A3B60">
        <w:rPr>
          <w:rFonts w:eastAsia="Arial"/>
          <w:color w:val="000000"/>
          <w:lang w:eastAsia="en-AU"/>
        </w:rPr>
        <w:t>.</w:t>
      </w:r>
      <w:r w:rsidRPr="00A36AA9">
        <w:br w:type="page"/>
      </w:r>
    </w:p>
    <w:p w14:paraId="225A12AB" w14:textId="77777777" w:rsidR="00A274DA" w:rsidRPr="00A36AA9" w:rsidRDefault="00923A6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94634" w14:paraId="5AA36672" w14:textId="77777777" w:rsidTr="00C9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48ADD38" w14:textId="77777777" w:rsidR="00C94634" w:rsidRPr="003217D3" w:rsidRDefault="00C9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73D6DA1" w14:textId="77777777" w:rsidR="00C94634" w:rsidRPr="003217D3"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4634" w14:paraId="76CE7CCF"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DFCA7"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CF27952"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24E743F"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346557"/>
                <w:placeholder>
                  <w:docPart w:val="BFEF712E14A542CA952550C7686A70C7"/>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21E6D205"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70EED"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0249282"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C5487B5"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729468"/>
                <w:placeholder>
                  <w:docPart w:val="D2D05BD6A2AE4BF4A8658B0C030BBBA0"/>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39486BE0"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3C430"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45A2C06"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65B058B8"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152195"/>
                <w:placeholder>
                  <w:docPart w:val="46972FFC99394F6EB48743577FFB5AAE"/>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139CC61D" w14:textId="77777777" w:rsidTr="00293D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F52D5"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F982C8"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6A1ADFE"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418218"/>
                <w:placeholder>
                  <w:docPart w:val="BFF91BD4255C492B9C0AC622462DE682"/>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p w14:paraId="0068FC0A" w14:textId="77777777" w:rsidR="00A274DA" w:rsidRDefault="00923A6B" w:rsidP="007B3959">
      <w:pPr>
        <w:pStyle w:val="Heading20"/>
      </w:pPr>
      <w:r w:rsidRPr="00A36AA9">
        <w:t>Findings</w:t>
      </w:r>
    </w:p>
    <w:p w14:paraId="4ED57B02" w14:textId="77777777" w:rsidR="000A3B60" w:rsidRPr="00042EAD" w:rsidRDefault="000A3B60" w:rsidP="00514624">
      <w:pPr>
        <w:rPr>
          <w:rFonts w:ascii="Arial" w:eastAsia="Arial" w:hAnsi="Arial" w:cs="Arial"/>
          <w:color w:val="000000"/>
          <w:lang w:eastAsia="en-AU"/>
        </w:rPr>
      </w:pPr>
      <w:bookmarkStart w:id="7" w:name="_Hlk174627576"/>
      <w:r w:rsidRPr="00042EAD">
        <w:rPr>
          <w:rFonts w:ascii="Arial" w:eastAsia="Arial" w:hAnsi="Arial" w:cs="Arial"/>
          <w:color w:val="000000"/>
          <w:lang w:eastAsia="en-AU"/>
        </w:rPr>
        <w:t xml:space="preserve">The Quality Audit Report included evidence (summarised below) the service is compliant with this Quality Standard and associated requirements. </w:t>
      </w:r>
    </w:p>
    <w:bookmarkEnd w:id="7"/>
    <w:p w14:paraId="6EDCD5DD" w14:textId="43D690DE" w:rsidR="000A3B60" w:rsidRDefault="00C94634" w:rsidP="00514624">
      <w:pPr>
        <w:rPr>
          <w:rFonts w:ascii="Arial" w:hAnsi="Arial" w:cs="Arial"/>
          <w:color w:val="000000"/>
        </w:rPr>
      </w:pPr>
      <w:r>
        <w:rPr>
          <w:rFonts w:ascii="Arial" w:hAnsi="Arial" w:cs="Arial"/>
          <w:color w:val="000000"/>
        </w:rPr>
        <w:t>Consumers and representatives</w:t>
      </w:r>
      <w:r w:rsidR="000A3B60" w:rsidRPr="00DD7588">
        <w:rPr>
          <w:rFonts w:ascii="Arial" w:hAnsi="Arial" w:cs="Arial"/>
          <w:color w:val="000000"/>
        </w:rPr>
        <w:t xml:space="preserve"> said they know how to provide feedback and make complaints either via telephone or emailing management and or</w:t>
      </w:r>
      <w:r w:rsidR="000A3B60">
        <w:rPr>
          <w:rFonts w:ascii="Arial" w:hAnsi="Arial" w:cs="Arial"/>
          <w:color w:val="000000"/>
        </w:rPr>
        <w:t xml:space="preserve"> directly with the workforce</w:t>
      </w:r>
      <w:r w:rsidR="000A3B60" w:rsidRPr="00DD7588">
        <w:rPr>
          <w:rFonts w:ascii="Arial" w:hAnsi="Arial" w:cs="Arial"/>
          <w:color w:val="000000"/>
        </w:rPr>
        <w:t>.</w:t>
      </w:r>
      <w:r w:rsidR="000A3B60">
        <w:rPr>
          <w:rFonts w:ascii="Arial" w:hAnsi="Arial" w:cs="Arial"/>
          <w:color w:val="000000"/>
        </w:rPr>
        <w:t xml:space="preserve"> The workforce </w:t>
      </w:r>
      <w:r w:rsidR="000A3B60" w:rsidRPr="00765B9D">
        <w:rPr>
          <w:rFonts w:ascii="Arial" w:hAnsi="Arial" w:cs="Arial"/>
          <w:color w:val="000000"/>
        </w:rPr>
        <w:t xml:space="preserve">advised they </w:t>
      </w:r>
      <w:r w:rsidR="000A3B60">
        <w:rPr>
          <w:rFonts w:ascii="Arial" w:hAnsi="Arial" w:cs="Arial"/>
          <w:color w:val="000000"/>
        </w:rPr>
        <w:t xml:space="preserve">any </w:t>
      </w:r>
      <w:r w:rsidR="000A3B60" w:rsidRPr="00765B9D">
        <w:rPr>
          <w:rFonts w:ascii="Arial" w:hAnsi="Arial" w:cs="Arial"/>
          <w:color w:val="000000"/>
        </w:rPr>
        <w:t xml:space="preserve">feedback </w:t>
      </w:r>
      <w:r w:rsidR="000A3B60">
        <w:rPr>
          <w:rFonts w:ascii="Arial" w:hAnsi="Arial" w:cs="Arial"/>
          <w:color w:val="000000"/>
        </w:rPr>
        <w:t>or</w:t>
      </w:r>
      <w:r w:rsidR="000A3B60" w:rsidRPr="00765B9D">
        <w:rPr>
          <w:rFonts w:ascii="Arial" w:hAnsi="Arial" w:cs="Arial"/>
          <w:color w:val="000000"/>
        </w:rPr>
        <w:t xml:space="preserve"> complaints</w:t>
      </w:r>
      <w:r w:rsidR="000A3B60">
        <w:rPr>
          <w:rFonts w:ascii="Arial" w:hAnsi="Arial" w:cs="Arial"/>
          <w:color w:val="000000"/>
        </w:rPr>
        <w:t xml:space="preserve"> made by </w:t>
      </w:r>
      <w:r>
        <w:rPr>
          <w:rFonts w:ascii="Arial" w:hAnsi="Arial" w:cs="Arial"/>
          <w:color w:val="000000"/>
        </w:rPr>
        <w:t>consumers and representatives</w:t>
      </w:r>
      <w:r w:rsidR="000A3B60">
        <w:rPr>
          <w:rFonts w:ascii="Arial" w:hAnsi="Arial" w:cs="Arial"/>
          <w:color w:val="000000"/>
        </w:rPr>
        <w:t xml:space="preserve"> is escalated to administration staff.</w:t>
      </w:r>
    </w:p>
    <w:p w14:paraId="29056CD5" w14:textId="75183F1F" w:rsidR="000A3B60" w:rsidRDefault="000A3B60" w:rsidP="00514624">
      <w:pPr>
        <w:rPr>
          <w:rFonts w:ascii="Arial" w:eastAsia="Arial" w:hAnsi="Arial" w:cs="Arial"/>
          <w:color w:val="000000"/>
          <w:lang w:eastAsia="en-AU"/>
        </w:rPr>
      </w:pPr>
      <w:r w:rsidRPr="00893A20">
        <w:rPr>
          <w:rFonts w:ascii="Arial" w:eastAsia="Arial" w:hAnsi="Arial" w:cs="Arial"/>
          <w:color w:val="000000"/>
          <w:lang w:eastAsia="en-AU"/>
        </w:rPr>
        <w:t xml:space="preserve">Consumers advised they are comfortable in raising concerns or feedback with management and were aware of other agencies they could contact to raise a complaint. </w:t>
      </w:r>
      <w:r w:rsidR="00C94634">
        <w:rPr>
          <w:rFonts w:ascii="Arial" w:eastAsia="Arial" w:hAnsi="Arial" w:cs="Arial"/>
          <w:color w:val="000000"/>
          <w:lang w:eastAsia="en-AU"/>
        </w:rPr>
        <w:t>Consumers and representatives</w:t>
      </w:r>
      <w:r w:rsidRPr="00893A20">
        <w:rPr>
          <w:rFonts w:ascii="Arial" w:eastAsia="Arial" w:hAnsi="Arial" w:cs="Arial"/>
          <w:color w:val="000000"/>
          <w:lang w:eastAsia="en-AU"/>
        </w:rPr>
        <w:t xml:space="preserve"> are provided with information on various advocacy </w:t>
      </w:r>
      <w:r>
        <w:rPr>
          <w:rFonts w:ascii="Arial" w:eastAsia="Arial" w:hAnsi="Arial" w:cs="Arial"/>
          <w:color w:val="000000"/>
          <w:lang w:eastAsia="en-AU"/>
        </w:rPr>
        <w:t xml:space="preserve">services that are included in the </w:t>
      </w:r>
      <w:r w:rsidRPr="00893A20">
        <w:rPr>
          <w:rFonts w:ascii="Arial" w:eastAsia="Arial" w:hAnsi="Arial" w:cs="Arial"/>
          <w:color w:val="000000"/>
          <w:lang w:eastAsia="en-AU"/>
        </w:rPr>
        <w:t>provider’s client induction pack</w:t>
      </w:r>
      <w:r>
        <w:rPr>
          <w:rFonts w:ascii="Arial" w:eastAsia="Arial" w:hAnsi="Arial" w:cs="Arial"/>
          <w:color w:val="000000"/>
          <w:lang w:eastAsia="en-AU"/>
        </w:rPr>
        <w:t xml:space="preserve">. The service’s workforce induction pack includes information on consumer advocacy services. </w:t>
      </w:r>
    </w:p>
    <w:p w14:paraId="502CF06F" w14:textId="64EE61DB" w:rsidR="000A3B60" w:rsidRDefault="00C94634" w:rsidP="00514624">
      <w:pPr>
        <w:rPr>
          <w:rFonts w:ascii="Arial" w:eastAsia="Arial" w:hAnsi="Arial" w:cs="Arial"/>
          <w:color w:val="000000"/>
          <w:lang w:eastAsia="en-AU"/>
        </w:rPr>
      </w:pPr>
      <w:r>
        <w:rPr>
          <w:rFonts w:ascii="Arial" w:hAnsi="Arial" w:cs="Arial"/>
          <w:color w:val="000000"/>
        </w:rPr>
        <w:t>Consumers and representatives</w:t>
      </w:r>
      <w:r w:rsidR="000A3B60" w:rsidRPr="00603931">
        <w:rPr>
          <w:rFonts w:ascii="Arial" w:hAnsi="Arial" w:cs="Arial"/>
          <w:color w:val="000000"/>
        </w:rPr>
        <w:t xml:space="preserve"> expressed confidence in management to address complaints and resolve any concerns promptly. </w:t>
      </w:r>
      <w:r w:rsidR="000A3B60">
        <w:rPr>
          <w:rFonts w:ascii="Arial" w:hAnsi="Arial" w:cs="Arial"/>
          <w:color w:val="000000"/>
        </w:rPr>
        <w:t xml:space="preserve">The service has complaint </w:t>
      </w:r>
      <w:r w:rsidR="000A3B60" w:rsidRPr="00603931">
        <w:rPr>
          <w:rFonts w:ascii="Arial" w:hAnsi="Arial" w:cs="Arial"/>
          <w:color w:val="000000"/>
        </w:rPr>
        <w:t xml:space="preserve">processes to </w:t>
      </w:r>
      <w:r w:rsidR="000A3B60">
        <w:rPr>
          <w:rFonts w:ascii="Arial" w:hAnsi="Arial" w:cs="Arial"/>
          <w:color w:val="000000"/>
        </w:rPr>
        <w:t>guide management and the workforce on complaints management</w:t>
      </w:r>
      <w:r w:rsidR="000A3B60" w:rsidRPr="00603931">
        <w:rPr>
          <w:rFonts w:ascii="Arial" w:hAnsi="Arial" w:cs="Arial"/>
          <w:color w:val="000000"/>
        </w:rPr>
        <w:t>.</w:t>
      </w:r>
      <w:r w:rsidR="000A3B60">
        <w:rPr>
          <w:rFonts w:ascii="Arial" w:hAnsi="Arial" w:cs="Arial"/>
          <w:color w:val="000000"/>
        </w:rPr>
        <w:t xml:space="preserve"> T</w:t>
      </w:r>
      <w:r w:rsidR="000A3B60" w:rsidRPr="00603931">
        <w:rPr>
          <w:rFonts w:ascii="Arial" w:hAnsi="Arial" w:cs="Arial"/>
          <w:color w:val="000000"/>
        </w:rPr>
        <w:t xml:space="preserve">he </w:t>
      </w:r>
      <w:r w:rsidR="000A3B60">
        <w:rPr>
          <w:rFonts w:ascii="Arial" w:hAnsi="Arial" w:cs="Arial"/>
          <w:color w:val="000000"/>
        </w:rPr>
        <w:t xml:space="preserve">service’s </w:t>
      </w:r>
      <w:r w:rsidR="000A3B60" w:rsidRPr="00603931">
        <w:rPr>
          <w:rFonts w:ascii="Arial" w:hAnsi="Arial" w:cs="Arial"/>
          <w:color w:val="000000"/>
        </w:rPr>
        <w:t xml:space="preserve">complaints register </w:t>
      </w:r>
      <w:r w:rsidR="000A3B60">
        <w:rPr>
          <w:rFonts w:ascii="Arial" w:hAnsi="Arial" w:cs="Arial"/>
          <w:color w:val="000000"/>
        </w:rPr>
        <w:t>evidenced</w:t>
      </w:r>
      <w:r w:rsidR="000A3B60" w:rsidRPr="00603931">
        <w:rPr>
          <w:rFonts w:ascii="Arial" w:hAnsi="Arial" w:cs="Arial"/>
          <w:color w:val="000000"/>
        </w:rPr>
        <w:t xml:space="preserve"> </w:t>
      </w:r>
      <w:r w:rsidR="000A3B60">
        <w:rPr>
          <w:rFonts w:ascii="Arial" w:hAnsi="Arial" w:cs="Arial"/>
          <w:color w:val="000000"/>
        </w:rPr>
        <w:t xml:space="preserve">consumers’ complaints </w:t>
      </w:r>
      <w:r w:rsidR="000A3B60" w:rsidRPr="00603931">
        <w:rPr>
          <w:rFonts w:ascii="Arial" w:hAnsi="Arial" w:cs="Arial"/>
          <w:color w:val="000000"/>
        </w:rPr>
        <w:t>referrals to the manager with relevant actions</w:t>
      </w:r>
      <w:r w:rsidR="000A3B60">
        <w:rPr>
          <w:rFonts w:ascii="Arial" w:hAnsi="Arial" w:cs="Arial"/>
          <w:color w:val="000000"/>
        </w:rPr>
        <w:t xml:space="preserve">, </w:t>
      </w:r>
      <w:r w:rsidR="000A3B60" w:rsidRPr="00603931">
        <w:rPr>
          <w:rFonts w:ascii="Arial" w:hAnsi="Arial" w:cs="Arial"/>
          <w:color w:val="000000"/>
        </w:rPr>
        <w:t>conclusions</w:t>
      </w:r>
      <w:r w:rsidR="000A3B60">
        <w:rPr>
          <w:rFonts w:ascii="Arial" w:hAnsi="Arial" w:cs="Arial"/>
          <w:color w:val="000000"/>
        </w:rPr>
        <w:t>, with follow</w:t>
      </w:r>
      <w:r w:rsidR="000A3B60">
        <w:rPr>
          <w:rFonts w:ascii="Arial" w:hAnsi="Arial" w:cs="Arial"/>
          <w:color w:val="000000"/>
        </w:rPr>
        <w:tab/>
        <w:t>-up with the consumer and open disclosure completed.</w:t>
      </w:r>
    </w:p>
    <w:p w14:paraId="6710AFFC" w14:textId="77777777" w:rsidR="000A3B60" w:rsidRPr="00893A20" w:rsidRDefault="000A3B60" w:rsidP="00514624">
      <w:pPr>
        <w:rPr>
          <w:rFonts w:ascii="Arial" w:eastAsia="Arial" w:hAnsi="Arial" w:cs="Arial"/>
          <w:color w:val="000000"/>
          <w:lang w:eastAsia="en-AU"/>
        </w:rPr>
      </w:pPr>
      <w:r>
        <w:rPr>
          <w:rFonts w:ascii="Arial" w:eastAsia="Arial" w:hAnsi="Arial" w:cs="Arial"/>
          <w:color w:val="000000"/>
          <w:lang w:eastAsia="en-AU"/>
        </w:rPr>
        <w:t xml:space="preserve">The service </w:t>
      </w:r>
      <w:r w:rsidRPr="008E681C">
        <w:rPr>
          <w:rFonts w:ascii="Arial" w:hAnsi="Arial" w:cs="Arial"/>
          <w:color w:val="000000"/>
        </w:rPr>
        <w:t xml:space="preserve">demonstrated review, </w:t>
      </w:r>
      <w:r w:rsidRPr="008E681C">
        <w:rPr>
          <w:rFonts w:ascii="Arial" w:hAnsi="Arial" w:cs="Arial"/>
        </w:rPr>
        <w:t>analysis a</w:t>
      </w:r>
      <w:r w:rsidRPr="008E681C">
        <w:rPr>
          <w:rFonts w:ascii="Arial" w:hAnsi="Arial" w:cs="Arial"/>
          <w:color w:val="000000"/>
        </w:rPr>
        <w:t>nd trending of complaint data, with successful outcomes from the complaint investigation process to inform the service’s improvement process.</w:t>
      </w:r>
      <w:r>
        <w:rPr>
          <w:rFonts w:ascii="Arial" w:hAnsi="Arial" w:cs="Arial"/>
          <w:color w:val="000000"/>
        </w:rPr>
        <w:t xml:space="preserve"> The workforce advised they look for opportunities to improve service delivery and currently the service is reviewing gifting presents to consumers for Christmas. </w:t>
      </w:r>
    </w:p>
    <w:p w14:paraId="5699B345" w14:textId="5F72B6A3" w:rsidR="00A274DA" w:rsidRDefault="00923A6B" w:rsidP="00F87E39">
      <w:pPr>
        <w:pStyle w:val="NormalArial"/>
      </w:pPr>
      <w:r>
        <w:br w:type="page"/>
      </w:r>
    </w:p>
    <w:p w14:paraId="617F3B47" w14:textId="77777777" w:rsidR="00A274DA" w:rsidRPr="003217D3" w:rsidRDefault="00923A6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C94634" w14:paraId="3D314DB7" w14:textId="77777777" w:rsidTr="00C9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911F984" w14:textId="77777777" w:rsidR="00C94634" w:rsidRPr="003217D3" w:rsidRDefault="00C9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EC81743" w14:textId="77777777" w:rsidR="00C94634" w:rsidRPr="003217D3"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4634" w14:paraId="2B1BEE71"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F404C"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7D25CC7"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8979AD7" w14:textId="77777777" w:rsidR="00C94634" w:rsidRPr="00CC646C" w:rsidRDefault="00923A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51962"/>
                <w:placeholder>
                  <w:docPart w:val="C1DF1BAFAC6040DEA3E17CE072450633"/>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4F0851E5"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731B3"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85A9942"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50B8725E" w14:textId="77777777" w:rsidR="00C94634" w:rsidRPr="00CC646C" w:rsidRDefault="00923A6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422608"/>
                <w:placeholder>
                  <w:docPart w:val="54F545B0707942179AEC31682442B2AE"/>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05FED656"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A9E8D"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E15154"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2C9FB566" w14:textId="77777777" w:rsidR="00C94634" w:rsidRPr="00CC646C" w:rsidRDefault="00923A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77528"/>
                <w:placeholder>
                  <w:docPart w:val="CF67266ABF614565AB1A3B19BE07843F"/>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7409CDF1"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15146"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247AE77"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A8539DE" w14:textId="77777777" w:rsidR="00C94634" w:rsidRPr="00CC646C" w:rsidRDefault="00923A6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141658"/>
                <w:placeholder>
                  <w:docPart w:val="907457FACA634EAA94403E935B845A0C"/>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102B34BB"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E7DA7"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D97471D"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C130171" w14:textId="77777777" w:rsidR="00C94634" w:rsidRPr="00CC646C" w:rsidRDefault="00923A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816175"/>
                <w:placeholder>
                  <w:docPart w:val="2064765E54F443C2B7617EBE7B53E314"/>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p w14:paraId="649293E4" w14:textId="77777777" w:rsidR="00A274DA" w:rsidRDefault="00923A6B" w:rsidP="007B3959">
      <w:pPr>
        <w:pStyle w:val="Heading20"/>
      </w:pPr>
      <w:r w:rsidRPr="00A36AA9">
        <w:t>Findings</w:t>
      </w:r>
    </w:p>
    <w:p w14:paraId="1EED9930" w14:textId="77777777" w:rsidR="000A3B60" w:rsidRPr="000D6E4E" w:rsidRDefault="000A3B60" w:rsidP="00514624">
      <w:pPr>
        <w:rPr>
          <w:rFonts w:ascii="Arial" w:eastAsia="Arial" w:hAnsi="Arial" w:cs="Arial"/>
          <w:color w:val="000000"/>
          <w:lang w:eastAsia="en-AU"/>
        </w:rPr>
      </w:pPr>
      <w:bookmarkStart w:id="8" w:name="_Hlk174690197"/>
      <w:r w:rsidRPr="00042EAD">
        <w:rPr>
          <w:rFonts w:ascii="Arial" w:eastAsia="Arial" w:hAnsi="Arial" w:cs="Arial"/>
          <w:color w:val="000000"/>
          <w:lang w:eastAsia="en-AU"/>
        </w:rPr>
        <w:t xml:space="preserve">The Quality Audit Report included evidence (summarised below) the service is compliant with this Quality Standard and associated requirements. </w:t>
      </w:r>
    </w:p>
    <w:bookmarkEnd w:id="8"/>
    <w:p w14:paraId="1C1A7F3C" w14:textId="62C48A36" w:rsidR="000A3B60" w:rsidRDefault="00C94634" w:rsidP="00514624">
      <w:pPr>
        <w:rPr>
          <w:rFonts w:ascii="Arial" w:eastAsia="Times New Roman" w:hAnsi="Arial" w:cs="Arial"/>
          <w:lang w:eastAsia="en-AU"/>
        </w:rPr>
      </w:pPr>
      <w:r>
        <w:rPr>
          <w:rFonts w:ascii="Arial" w:eastAsia="Times New Roman" w:hAnsi="Arial" w:cs="Arial"/>
          <w:lang w:eastAsia="en-AU"/>
        </w:rPr>
        <w:t>Consumers and representatives</w:t>
      </w:r>
      <w:r w:rsidR="000A3B60" w:rsidRPr="000D6E4E">
        <w:rPr>
          <w:rFonts w:ascii="Arial" w:eastAsia="Times New Roman" w:hAnsi="Arial" w:cs="Arial"/>
          <w:lang w:eastAsia="en-AU"/>
        </w:rPr>
        <w:t xml:space="preserve"> said the workforce is sufficient to ensure they receive safe and quality services, stating the meals are always delivered on time and as per the delivery schedule. Staff and management said there is an adequate number of volunteers to ensure there is uninterrupted coverage for efficient meal delivery service. </w:t>
      </w:r>
      <w:r w:rsidR="000A3B60">
        <w:rPr>
          <w:rFonts w:ascii="Arial" w:eastAsia="Times New Roman" w:hAnsi="Arial" w:cs="Arial"/>
          <w:lang w:eastAsia="en-AU"/>
        </w:rPr>
        <w:t>Rosters are developed 6 months in advance and changes in the workforce are monitored by management and reported to the management committee.</w:t>
      </w:r>
    </w:p>
    <w:p w14:paraId="3F8FEE7F" w14:textId="29F45E34" w:rsidR="000A3B60" w:rsidRPr="00C600D2" w:rsidRDefault="00C94634" w:rsidP="00514624">
      <w:pPr>
        <w:rPr>
          <w:rFonts w:ascii="Arial" w:eastAsia="Times New Roman" w:hAnsi="Arial" w:cs="Arial"/>
          <w:lang w:eastAsia="en-AU"/>
        </w:rPr>
      </w:pPr>
      <w:r>
        <w:rPr>
          <w:rFonts w:ascii="Arial" w:eastAsia="Times New Roman" w:hAnsi="Arial" w:cs="Arial"/>
          <w:lang w:eastAsia="en-AU"/>
        </w:rPr>
        <w:t>Consumers and representatives</w:t>
      </w:r>
      <w:r w:rsidR="000A3B60" w:rsidRPr="00C600D2">
        <w:rPr>
          <w:rFonts w:ascii="Arial" w:eastAsia="Times New Roman" w:hAnsi="Arial" w:cs="Arial"/>
          <w:lang w:eastAsia="en-AU"/>
        </w:rPr>
        <w:t xml:space="preserve"> said </w:t>
      </w:r>
      <w:r w:rsidR="000A3B60">
        <w:rPr>
          <w:rFonts w:ascii="Arial" w:eastAsia="Times New Roman" w:hAnsi="Arial" w:cs="Arial"/>
          <w:lang w:eastAsia="en-AU"/>
        </w:rPr>
        <w:t xml:space="preserve">the workforce </w:t>
      </w:r>
      <w:r w:rsidR="000A3B60" w:rsidRPr="00C600D2">
        <w:rPr>
          <w:rFonts w:ascii="Arial" w:eastAsia="Times New Roman" w:hAnsi="Arial" w:cs="Arial"/>
          <w:lang w:eastAsia="en-AU"/>
        </w:rPr>
        <w:t xml:space="preserve">are always communicating and interacting with consumers in a kind, caring and respectful way. </w:t>
      </w:r>
      <w:r w:rsidR="000A3B60" w:rsidRPr="00C600D2">
        <w:rPr>
          <w:rFonts w:ascii="Arial" w:hAnsi="Arial" w:cs="Arial"/>
        </w:rPr>
        <w:t xml:space="preserve">Staff, volunteers and management demonstrated a considerate and caring attitude when discussing consumers, with a thorough understanding of </w:t>
      </w:r>
      <w:r w:rsidR="000A3B60">
        <w:rPr>
          <w:rFonts w:ascii="Arial" w:hAnsi="Arial" w:cs="Arial"/>
        </w:rPr>
        <w:t>consumers’</w:t>
      </w:r>
      <w:r w:rsidR="000A3B60" w:rsidRPr="00C600D2">
        <w:rPr>
          <w:rFonts w:ascii="Arial" w:hAnsi="Arial" w:cs="Arial"/>
        </w:rPr>
        <w:t xml:space="preserve"> background and personal preferences. </w:t>
      </w:r>
      <w:r w:rsidR="000A3B60" w:rsidRPr="00C600D2">
        <w:rPr>
          <w:rFonts w:ascii="Arial" w:hAnsi="Arial" w:cs="Arial"/>
          <w:color w:val="000000"/>
        </w:rPr>
        <w:t xml:space="preserve">The aged care code of conduct is included in the volunteer handbook, and management </w:t>
      </w:r>
      <w:r w:rsidR="000A3B60">
        <w:rPr>
          <w:rFonts w:ascii="Arial" w:hAnsi="Arial" w:cs="Arial"/>
          <w:color w:val="000000"/>
        </w:rPr>
        <w:t>demonstrated</w:t>
      </w:r>
      <w:r w:rsidR="000A3B60" w:rsidRPr="00C600D2">
        <w:rPr>
          <w:rFonts w:ascii="Arial" w:hAnsi="Arial" w:cs="Arial"/>
          <w:color w:val="000000"/>
        </w:rPr>
        <w:t xml:space="preserve"> relevant training is provided to new volunteers during induction.</w:t>
      </w:r>
    </w:p>
    <w:p w14:paraId="0FBD65D7" w14:textId="7B7E398C" w:rsidR="000A3B60" w:rsidRDefault="00C94634" w:rsidP="00514624">
      <w:pPr>
        <w:rPr>
          <w:rFonts w:ascii="Arial" w:hAnsi="Arial" w:cs="Arial"/>
          <w:color w:val="000000"/>
        </w:rPr>
      </w:pPr>
      <w:r>
        <w:rPr>
          <w:rFonts w:ascii="Arial" w:eastAsia="Arial" w:hAnsi="Arial" w:cs="Arial"/>
          <w:color w:val="000000"/>
          <w:lang w:eastAsia="en-AU"/>
        </w:rPr>
        <w:t>Consumers and representatives</w:t>
      </w:r>
      <w:r w:rsidR="000A3B60" w:rsidRPr="004064FE">
        <w:rPr>
          <w:rFonts w:ascii="Arial" w:eastAsia="Arial" w:hAnsi="Arial" w:cs="Arial"/>
          <w:color w:val="000000"/>
          <w:lang w:eastAsia="en-AU"/>
        </w:rPr>
        <w:t xml:space="preserve"> expressed confidence in the workforce and said services are delivered in accordance with their individual needs and preferences. </w:t>
      </w:r>
      <w:r w:rsidR="000A3B60">
        <w:rPr>
          <w:rFonts w:ascii="Arial" w:hAnsi="Arial" w:cs="Arial"/>
          <w:color w:val="000000"/>
        </w:rPr>
        <w:t xml:space="preserve">The service has </w:t>
      </w:r>
      <w:r w:rsidR="000A3B60" w:rsidRPr="004064FE">
        <w:rPr>
          <w:rFonts w:ascii="Arial" w:hAnsi="Arial" w:cs="Arial"/>
          <w:color w:val="000000"/>
        </w:rPr>
        <w:t xml:space="preserve">monitoring processes to ensure </w:t>
      </w:r>
      <w:r w:rsidR="000A3B60">
        <w:rPr>
          <w:rFonts w:ascii="Arial" w:hAnsi="Arial" w:cs="Arial"/>
          <w:color w:val="000000"/>
        </w:rPr>
        <w:t xml:space="preserve">workforce </w:t>
      </w:r>
      <w:r w:rsidR="000A3B60" w:rsidRPr="004064FE">
        <w:rPr>
          <w:rFonts w:ascii="Arial" w:hAnsi="Arial" w:cs="Arial"/>
          <w:color w:val="000000"/>
        </w:rPr>
        <w:t xml:space="preserve">competency and currency of qualifications. Documentation </w:t>
      </w:r>
      <w:r w:rsidR="000A3B60">
        <w:rPr>
          <w:rFonts w:ascii="Arial" w:hAnsi="Arial" w:cs="Arial"/>
          <w:color w:val="000000"/>
        </w:rPr>
        <w:t>evidenced</w:t>
      </w:r>
      <w:r w:rsidR="000A3B60" w:rsidRPr="004064FE">
        <w:rPr>
          <w:rFonts w:ascii="Arial" w:hAnsi="Arial" w:cs="Arial"/>
          <w:color w:val="000000"/>
        </w:rPr>
        <w:t xml:space="preserve"> </w:t>
      </w:r>
      <w:r w:rsidR="000A3B60">
        <w:rPr>
          <w:rFonts w:ascii="Arial" w:hAnsi="Arial" w:cs="Arial"/>
          <w:color w:val="000000"/>
        </w:rPr>
        <w:t>qualification</w:t>
      </w:r>
      <w:r w:rsidR="000A3B60" w:rsidRPr="004064FE">
        <w:rPr>
          <w:rFonts w:ascii="Arial" w:hAnsi="Arial" w:cs="Arial"/>
          <w:color w:val="000000"/>
        </w:rPr>
        <w:t xml:space="preserve"> checks had been completed, the service has a register of </w:t>
      </w:r>
      <w:r w:rsidR="000A3B60">
        <w:rPr>
          <w:rFonts w:ascii="Arial" w:hAnsi="Arial" w:cs="Arial"/>
          <w:color w:val="000000"/>
        </w:rPr>
        <w:t>the workforce’s regulatory requirements</w:t>
      </w:r>
      <w:r w:rsidR="000A3B60" w:rsidRPr="004064FE">
        <w:rPr>
          <w:rFonts w:ascii="Arial" w:hAnsi="Arial" w:cs="Arial"/>
          <w:color w:val="000000"/>
        </w:rPr>
        <w:t xml:space="preserve"> with the renewal dates listed.</w:t>
      </w:r>
      <w:r w:rsidR="000A3B60">
        <w:rPr>
          <w:rFonts w:ascii="Arial" w:hAnsi="Arial" w:cs="Arial"/>
          <w:color w:val="000000"/>
        </w:rPr>
        <w:t xml:space="preserve"> The service has</w:t>
      </w:r>
      <w:r w:rsidR="000A3B60" w:rsidRPr="00A67238">
        <w:rPr>
          <w:rFonts w:ascii="Arial" w:hAnsi="Arial" w:cs="Arial"/>
          <w:color w:val="000000"/>
        </w:rPr>
        <w:t xml:space="preserve"> position descriptions outlining the necessary skills and capabilities required for each role</w:t>
      </w:r>
      <w:r w:rsidR="000A3B60">
        <w:rPr>
          <w:rFonts w:ascii="Arial" w:hAnsi="Arial" w:cs="Arial"/>
          <w:color w:val="000000"/>
        </w:rPr>
        <w:t xml:space="preserve">. </w:t>
      </w:r>
    </w:p>
    <w:p w14:paraId="6FF8AB90" w14:textId="77777777" w:rsidR="000A3B60" w:rsidRDefault="000A3B60" w:rsidP="00514624">
      <w:pPr>
        <w:rPr>
          <w:rFonts w:ascii="Arial" w:hAnsi="Arial" w:cs="Arial"/>
          <w:color w:val="000000"/>
        </w:rPr>
      </w:pPr>
      <w:r w:rsidRPr="007C4868">
        <w:rPr>
          <w:rFonts w:ascii="Arial" w:hAnsi="Arial" w:cs="Arial"/>
          <w:color w:val="000000"/>
        </w:rPr>
        <w:t xml:space="preserve">The service </w:t>
      </w:r>
      <w:r>
        <w:rPr>
          <w:rFonts w:ascii="Arial" w:hAnsi="Arial" w:cs="Arial"/>
          <w:color w:val="000000"/>
        </w:rPr>
        <w:t>has systems in place to ensure the</w:t>
      </w:r>
      <w:r w:rsidRPr="007C4868">
        <w:rPr>
          <w:rFonts w:ascii="Arial" w:hAnsi="Arial" w:cs="Arial"/>
          <w:color w:val="000000"/>
        </w:rPr>
        <w:t xml:space="preserve"> workforce </w:t>
      </w:r>
      <w:r>
        <w:rPr>
          <w:rFonts w:ascii="Arial" w:hAnsi="Arial" w:cs="Arial"/>
          <w:color w:val="000000"/>
        </w:rPr>
        <w:t>is</w:t>
      </w:r>
      <w:r w:rsidRPr="007C4868">
        <w:rPr>
          <w:rFonts w:ascii="Arial" w:hAnsi="Arial" w:cs="Arial"/>
          <w:color w:val="000000"/>
        </w:rPr>
        <w:t xml:space="preserve"> recruited, trained and equipped for their role, prior to commencing service provision to consumers. </w:t>
      </w:r>
      <w:r>
        <w:rPr>
          <w:rFonts w:ascii="Arial" w:hAnsi="Arial" w:cs="Arial"/>
          <w:color w:val="000000"/>
        </w:rPr>
        <w:t>O</w:t>
      </w:r>
      <w:r w:rsidRPr="007C4868">
        <w:rPr>
          <w:rFonts w:ascii="Arial" w:hAnsi="Arial" w:cs="Arial"/>
          <w:color w:val="000000"/>
        </w:rPr>
        <w:t xml:space="preserve">rientation, mandatory training, </w:t>
      </w:r>
      <w:r w:rsidRPr="007C4868">
        <w:rPr>
          <w:rFonts w:ascii="Arial" w:hAnsi="Arial" w:cs="Arial"/>
          <w:color w:val="000000"/>
        </w:rPr>
        <w:lastRenderedPageBreak/>
        <w:t xml:space="preserve">buddy shifts and competency assessments prepare </w:t>
      </w:r>
      <w:r>
        <w:rPr>
          <w:rFonts w:ascii="Arial" w:hAnsi="Arial" w:cs="Arial"/>
          <w:color w:val="000000"/>
        </w:rPr>
        <w:t>the workforce</w:t>
      </w:r>
      <w:r w:rsidRPr="007C4868">
        <w:rPr>
          <w:rFonts w:ascii="Arial" w:hAnsi="Arial" w:cs="Arial"/>
          <w:color w:val="000000"/>
        </w:rPr>
        <w:t xml:space="preserve"> for their role. Volunteers interviewed said they receive ongoing support from management and office staff</w:t>
      </w:r>
      <w:r>
        <w:rPr>
          <w:rFonts w:ascii="Arial" w:hAnsi="Arial" w:cs="Arial"/>
          <w:color w:val="000000"/>
        </w:rPr>
        <w:t xml:space="preserve"> to perform in their role effectively.</w:t>
      </w:r>
    </w:p>
    <w:p w14:paraId="6640873D" w14:textId="31DAB7F0" w:rsidR="00A274DA" w:rsidRPr="00A36AA9" w:rsidRDefault="000A3B60" w:rsidP="00514624">
      <w:pPr>
        <w:pStyle w:val="NormalArial"/>
      </w:pPr>
      <w:r w:rsidRPr="003A18C7">
        <w:rPr>
          <w:color w:val="000000"/>
        </w:rPr>
        <w:t xml:space="preserve">The service has processes to monitor and review the performance of </w:t>
      </w:r>
      <w:r>
        <w:rPr>
          <w:color w:val="000000"/>
        </w:rPr>
        <w:t>the workforce. Staff’s</w:t>
      </w:r>
      <w:r w:rsidRPr="003A18C7">
        <w:rPr>
          <w:color w:val="000000"/>
        </w:rPr>
        <w:t xml:space="preserve"> performance is monitored and reviewed during probation, on an ongoing basis and through annual performance reviews. </w:t>
      </w:r>
      <w:r>
        <w:rPr>
          <w:color w:val="000000"/>
        </w:rPr>
        <w:t>V</w:t>
      </w:r>
      <w:r w:rsidRPr="003A18C7">
        <w:rPr>
          <w:color w:val="000000"/>
        </w:rPr>
        <w:t>olunteers’ performances are monitored and reviewed via an informal performance review process, such as feedback from consumers and fellow volunteers.</w:t>
      </w:r>
      <w:r>
        <w:rPr>
          <w:color w:val="000000"/>
        </w:rPr>
        <w:t xml:space="preserve"> The workforce confirmed they are supported to take ongoing training as required.</w:t>
      </w:r>
      <w:r w:rsidRPr="00A36AA9">
        <w:br w:type="page"/>
      </w:r>
    </w:p>
    <w:p w14:paraId="54912133" w14:textId="77777777" w:rsidR="00A274DA" w:rsidRPr="00A36AA9" w:rsidRDefault="00923A6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94634" w14:paraId="024B63E3" w14:textId="77777777" w:rsidTr="000A3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EB38CE6" w14:textId="77777777" w:rsidR="00C94634" w:rsidRPr="003217D3" w:rsidRDefault="00C9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0539A18" w14:textId="77777777" w:rsidR="00C94634" w:rsidRPr="003217D3" w:rsidRDefault="00C9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4634" w14:paraId="360BB3AB"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3B4CA"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7B5B23"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5E81D66B"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765747"/>
                <w:placeholder>
                  <w:docPart w:val="9A5C879455CD417094F37DAEA1DE8963"/>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4B76589B"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87711"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BFCC01C"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C365561"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913531"/>
                <w:placeholder>
                  <w:docPart w:val="FEDA960CB26F41CC807C9FAD5C906DD2"/>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27EC1862" w14:textId="77777777" w:rsidTr="0029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22194"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3EFA7E" w14:textId="77777777" w:rsidR="00C94634" w:rsidRPr="00244176" w:rsidRDefault="00C9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1C7171"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38C255"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841F40"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4AFDB6C"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81C422"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4E169C" w14:textId="77777777" w:rsidR="00C94634" w:rsidRPr="00244176" w:rsidRDefault="00C946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1BBAD16" w14:textId="77777777" w:rsidR="00C94634" w:rsidRPr="00CC646C" w:rsidRDefault="00923A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232136"/>
                <w:placeholder>
                  <w:docPart w:val="F08F76F7B80A4E39B35A61E68ABE4BBD"/>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r w:rsidR="00C94634" w14:paraId="0F5698CC" w14:textId="77777777" w:rsidTr="0029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036F4" w14:textId="77777777" w:rsidR="00C94634" w:rsidRPr="00244176" w:rsidRDefault="00C9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6F8EFD5" w14:textId="77777777" w:rsidR="00C94634" w:rsidRPr="00244176" w:rsidRDefault="00C9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1572E7" w14:textId="77777777" w:rsidR="00C94634" w:rsidRPr="00244176" w:rsidRDefault="00C946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E5EE6C" w14:textId="77777777" w:rsidR="00C94634" w:rsidRPr="00244176" w:rsidRDefault="00C946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F86B4A" w14:textId="77777777" w:rsidR="00C94634" w:rsidRPr="00244176" w:rsidRDefault="00C946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38EFB7" w14:textId="77777777" w:rsidR="00C94634" w:rsidRPr="00244176" w:rsidRDefault="00C946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F44D970" w14:textId="77777777" w:rsidR="00C94634" w:rsidRPr="00CC646C" w:rsidRDefault="00923A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507687"/>
                <w:placeholder>
                  <w:docPart w:val="91A19E8C375340B59AC1ECB91A67773C"/>
                </w:placeholder>
                <w:dropDownList>
                  <w:listItem w:displayText="choose a rating" w:value="choose a rating"/>
                  <w:listItem w:displayText="Compliant" w:value="Compliant"/>
                  <w:listItem w:displayText="Not Compliant" w:value="Not Compliant"/>
                </w:dropDownList>
              </w:sdtPr>
              <w:sdtEndPr/>
              <w:sdtContent>
                <w:r w:rsidR="00C94634" w:rsidRPr="00501C01">
                  <w:rPr>
                    <w:rFonts w:ascii="Arial" w:hAnsi="Arial" w:cs="Arial"/>
                  </w:rPr>
                  <w:t>Compliant</w:t>
                </w:r>
              </w:sdtContent>
            </w:sdt>
            <w:r w:rsidR="00C94634" w:rsidRPr="00501C01">
              <w:rPr>
                <w:rFonts w:ascii="Arial" w:hAnsi="Arial" w:cs="Arial"/>
              </w:rPr>
              <w:t xml:space="preserve"> </w:t>
            </w:r>
          </w:p>
        </w:tc>
      </w:tr>
    </w:tbl>
    <w:p w14:paraId="22EF627A" w14:textId="77777777" w:rsidR="00A274DA" w:rsidRDefault="00923A6B" w:rsidP="003217D3">
      <w:pPr>
        <w:pStyle w:val="Heading20"/>
      </w:pPr>
      <w:r w:rsidRPr="00A36AA9">
        <w:t>Findings</w:t>
      </w:r>
    </w:p>
    <w:p w14:paraId="3CCEBE98" w14:textId="77777777" w:rsidR="000A3B60" w:rsidRPr="000D6E4E" w:rsidRDefault="000A3B60" w:rsidP="00514624">
      <w:pPr>
        <w:rPr>
          <w:rFonts w:ascii="Arial" w:eastAsia="Arial" w:hAnsi="Arial" w:cs="Arial"/>
          <w:color w:val="000000"/>
          <w:lang w:eastAsia="en-AU"/>
        </w:rPr>
      </w:pPr>
      <w:r w:rsidRPr="00042EAD">
        <w:rPr>
          <w:rFonts w:ascii="Arial" w:eastAsia="Arial" w:hAnsi="Arial" w:cs="Arial"/>
          <w:color w:val="000000"/>
          <w:lang w:eastAsia="en-AU"/>
        </w:rPr>
        <w:t xml:space="preserve">The Quality Audit Report included evidence (summarised below) the service is compliant with this Quality Standard and associated requirements. </w:t>
      </w:r>
    </w:p>
    <w:p w14:paraId="6272A6C2" w14:textId="6EB9C77A" w:rsidR="000A3B60" w:rsidRDefault="000A3B60" w:rsidP="00514624">
      <w:pPr>
        <w:rPr>
          <w:rFonts w:ascii="Arial" w:hAnsi="Arial" w:cs="Arial"/>
          <w:color w:val="000000"/>
        </w:rPr>
      </w:pPr>
      <w:r w:rsidRPr="00CD3929">
        <w:rPr>
          <w:rFonts w:ascii="Arial" w:hAnsi="Arial" w:cs="Arial"/>
          <w:color w:val="000000"/>
        </w:rPr>
        <w:t>Consumers said they have a say in how services are delivered, and their feedback and suggestions are considered by the service</w:t>
      </w:r>
      <w:r>
        <w:rPr>
          <w:rFonts w:ascii="Arial" w:hAnsi="Arial" w:cs="Arial"/>
          <w:color w:val="000000"/>
        </w:rPr>
        <w:t>. T</w:t>
      </w:r>
      <w:r w:rsidRPr="00CD3929">
        <w:rPr>
          <w:rFonts w:ascii="Arial" w:hAnsi="Arial" w:cs="Arial"/>
          <w:color w:val="000000"/>
        </w:rPr>
        <w:t xml:space="preserve">he service conducts </w:t>
      </w:r>
      <w:r>
        <w:rPr>
          <w:rFonts w:ascii="Arial" w:hAnsi="Arial" w:cs="Arial"/>
          <w:color w:val="000000"/>
        </w:rPr>
        <w:t>annual</w:t>
      </w:r>
      <w:r w:rsidRPr="00CD3929">
        <w:rPr>
          <w:rFonts w:ascii="Arial" w:hAnsi="Arial" w:cs="Arial"/>
          <w:color w:val="000000"/>
        </w:rPr>
        <w:t xml:space="preserve"> consumer/representative meetings</w:t>
      </w:r>
      <w:r>
        <w:rPr>
          <w:rFonts w:ascii="Arial" w:hAnsi="Arial" w:cs="Arial"/>
          <w:color w:val="000000"/>
        </w:rPr>
        <w:t xml:space="preserve"> and</w:t>
      </w:r>
      <w:r w:rsidRPr="00CD3929">
        <w:rPr>
          <w:rFonts w:ascii="Arial" w:hAnsi="Arial" w:cs="Arial"/>
          <w:color w:val="000000"/>
        </w:rPr>
        <w:t xml:space="preserve"> surveys</w:t>
      </w:r>
      <w:r>
        <w:rPr>
          <w:rFonts w:ascii="Arial" w:hAnsi="Arial" w:cs="Arial"/>
          <w:color w:val="000000"/>
        </w:rPr>
        <w:t xml:space="preserve"> to gauge the effectiveness of services provided</w:t>
      </w:r>
      <w:r w:rsidRPr="00CD3929">
        <w:rPr>
          <w:rFonts w:ascii="Arial" w:hAnsi="Arial" w:cs="Arial"/>
          <w:color w:val="000000"/>
        </w:rPr>
        <w:t xml:space="preserve">. </w:t>
      </w:r>
      <w:r>
        <w:rPr>
          <w:rFonts w:ascii="Arial" w:hAnsi="Arial" w:cs="Arial"/>
          <w:color w:val="000000"/>
        </w:rPr>
        <w:t>R</w:t>
      </w:r>
      <w:r w:rsidRPr="00CD3929">
        <w:rPr>
          <w:rFonts w:ascii="Arial" w:hAnsi="Arial" w:cs="Arial"/>
          <w:color w:val="000000"/>
        </w:rPr>
        <w:t>eview</w:t>
      </w:r>
      <w:r>
        <w:rPr>
          <w:rFonts w:ascii="Arial" w:hAnsi="Arial" w:cs="Arial"/>
          <w:color w:val="000000"/>
        </w:rPr>
        <w:t xml:space="preserve"> of meeting minutes and surveys</w:t>
      </w:r>
      <w:r w:rsidRPr="00CD3929">
        <w:rPr>
          <w:rFonts w:ascii="Arial" w:hAnsi="Arial" w:cs="Arial"/>
          <w:color w:val="000000"/>
        </w:rPr>
        <w:t xml:space="preserve"> confirmed </w:t>
      </w:r>
      <w:r w:rsidR="00C94634">
        <w:rPr>
          <w:rFonts w:ascii="Arial" w:hAnsi="Arial" w:cs="Arial"/>
          <w:color w:val="000000"/>
        </w:rPr>
        <w:t>consumers and representatives</w:t>
      </w:r>
      <w:r w:rsidRPr="00CD3929">
        <w:rPr>
          <w:rFonts w:ascii="Arial" w:hAnsi="Arial" w:cs="Arial"/>
          <w:color w:val="000000"/>
        </w:rPr>
        <w:t xml:space="preserve"> are engaged in the delivery and evaluation of care and services.</w:t>
      </w:r>
    </w:p>
    <w:p w14:paraId="63743CA3" w14:textId="77777777" w:rsidR="000A3B60" w:rsidRDefault="000A3B60" w:rsidP="00514624">
      <w:pPr>
        <w:rPr>
          <w:rFonts w:ascii="Arial" w:hAnsi="Arial" w:cs="Arial"/>
          <w:color w:val="000000"/>
        </w:rPr>
      </w:pPr>
      <w:r w:rsidRPr="00B71536">
        <w:rPr>
          <w:rFonts w:ascii="Arial" w:hAnsi="Arial" w:cs="Arial"/>
          <w:color w:val="000000"/>
        </w:rPr>
        <w:t xml:space="preserve">The service’s management committee is made up of local members with diverse backgrounds, </w:t>
      </w:r>
      <w:r>
        <w:rPr>
          <w:rFonts w:ascii="Arial" w:hAnsi="Arial" w:cs="Arial"/>
          <w:color w:val="000000"/>
        </w:rPr>
        <w:t xml:space="preserve">and skills; and </w:t>
      </w:r>
      <w:r w:rsidRPr="00B71536">
        <w:rPr>
          <w:rFonts w:ascii="Arial" w:hAnsi="Arial" w:cs="Arial"/>
          <w:color w:val="000000"/>
        </w:rPr>
        <w:t xml:space="preserve">provides oversight and governance to all aspects of the service including day to </w:t>
      </w:r>
      <w:r w:rsidRPr="00B71536">
        <w:rPr>
          <w:rFonts w:ascii="Arial" w:hAnsi="Arial" w:cs="Arial"/>
          <w:color w:val="000000"/>
        </w:rPr>
        <w:lastRenderedPageBreak/>
        <w:t xml:space="preserve">day operation, human resource, financial management, incident management and quality improvement. The committee meets monthly to discuss and oversee the organisation’s performance and strategic direction for delivering safe and quality service. </w:t>
      </w:r>
      <w:r>
        <w:rPr>
          <w:rFonts w:ascii="Arial" w:hAnsi="Arial" w:cs="Arial"/>
          <w:color w:val="000000"/>
        </w:rPr>
        <w:t xml:space="preserve">Members of the committee have </w:t>
      </w:r>
      <w:r w:rsidRPr="00B71536">
        <w:rPr>
          <w:rFonts w:ascii="Arial" w:hAnsi="Arial" w:cs="Arial"/>
          <w:color w:val="000000"/>
        </w:rPr>
        <w:t>job description</w:t>
      </w:r>
      <w:r>
        <w:rPr>
          <w:rFonts w:ascii="Arial" w:hAnsi="Arial" w:cs="Arial"/>
          <w:color w:val="000000"/>
        </w:rPr>
        <w:t xml:space="preserve">s </w:t>
      </w:r>
      <w:r w:rsidRPr="00B71536">
        <w:rPr>
          <w:rFonts w:ascii="Arial" w:hAnsi="Arial" w:cs="Arial"/>
          <w:color w:val="000000"/>
        </w:rPr>
        <w:t>outlin</w:t>
      </w:r>
      <w:r>
        <w:rPr>
          <w:rFonts w:ascii="Arial" w:hAnsi="Arial" w:cs="Arial"/>
          <w:color w:val="000000"/>
        </w:rPr>
        <w:t>ing</w:t>
      </w:r>
      <w:r w:rsidRPr="00B71536">
        <w:rPr>
          <w:rFonts w:ascii="Arial" w:hAnsi="Arial" w:cs="Arial"/>
          <w:color w:val="000000"/>
        </w:rPr>
        <w:t xml:space="preserve"> </w:t>
      </w:r>
      <w:r>
        <w:rPr>
          <w:rFonts w:ascii="Arial" w:hAnsi="Arial" w:cs="Arial"/>
          <w:color w:val="000000"/>
        </w:rPr>
        <w:t>their</w:t>
      </w:r>
      <w:r w:rsidRPr="00B71536">
        <w:rPr>
          <w:rFonts w:ascii="Arial" w:hAnsi="Arial" w:cs="Arial"/>
          <w:color w:val="000000"/>
        </w:rPr>
        <w:t xml:space="preserve"> responsibilities and accountabilities.</w:t>
      </w:r>
      <w:r>
        <w:rPr>
          <w:rFonts w:ascii="Arial" w:hAnsi="Arial" w:cs="Arial"/>
          <w:color w:val="000000"/>
        </w:rPr>
        <w:t xml:space="preserve"> </w:t>
      </w:r>
      <w:r w:rsidRPr="00B71536">
        <w:rPr>
          <w:rFonts w:ascii="Arial" w:hAnsi="Arial" w:cs="Arial"/>
          <w:color w:val="000000"/>
        </w:rPr>
        <w:t xml:space="preserve">The service subscribes to </w:t>
      </w:r>
      <w:r>
        <w:rPr>
          <w:rFonts w:ascii="Arial" w:hAnsi="Arial" w:cs="Arial"/>
          <w:color w:val="000000"/>
        </w:rPr>
        <w:t>and industry lead organisation</w:t>
      </w:r>
      <w:r w:rsidRPr="00B71536">
        <w:rPr>
          <w:rFonts w:ascii="Arial" w:hAnsi="Arial" w:cs="Arial"/>
          <w:color w:val="000000"/>
        </w:rPr>
        <w:t xml:space="preserve"> who support the committee with strategic direction, access to resources, and regulatory updates.</w:t>
      </w:r>
    </w:p>
    <w:p w14:paraId="7D472316" w14:textId="77777777" w:rsidR="000A3B60" w:rsidRPr="00CE3C0A" w:rsidRDefault="000A3B60" w:rsidP="00514624">
      <w:pPr>
        <w:rPr>
          <w:rFonts w:ascii="Arial" w:hAnsi="Arial" w:cs="Arial"/>
          <w:color w:val="000000"/>
        </w:rPr>
      </w:pPr>
      <w:r w:rsidRPr="00CE3C0A">
        <w:rPr>
          <w:rFonts w:ascii="Arial" w:hAnsi="Arial" w:cs="Arial"/>
          <w:color w:val="000000"/>
        </w:rPr>
        <w:t xml:space="preserve">The service </w:t>
      </w:r>
      <w:r>
        <w:rPr>
          <w:rFonts w:ascii="Arial" w:hAnsi="Arial" w:cs="Arial"/>
          <w:color w:val="000000"/>
        </w:rPr>
        <w:t>has</w:t>
      </w:r>
      <w:r w:rsidRPr="00CE3C0A">
        <w:rPr>
          <w:rFonts w:ascii="Arial" w:hAnsi="Arial" w:cs="Arial"/>
          <w:color w:val="000000"/>
        </w:rPr>
        <w:t xml:space="preserve"> governance systems in place relating to information management, continuous improvement, financial governance, workforce governance, regulatory compliance, and feedback and complaints, and could provide examples of their application at the service. </w:t>
      </w:r>
    </w:p>
    <w:p w14:paraId="54A1A17C" w14:textId="2D19F615" w:rsidR="00A274DA" w:rsidRPr="006B4042" w:rsidRDefault="000A3B60" w:rsidP="00514624">
      <w:pPr>
        <w:pStyle w:val="NormalArial"/>
      </w:pPr>
      <w:r w:rsidRPr="00BF6D12">
        <w:rPr>
          <w:color w:val="000000"/>
        </w:rPr>
        <w:t xml:space="preserve">The service </w:t>
      </w:r>
      <w:r>
        <w:rPr>
          <w:color w:val="000000"/>
        </w:rPr>
        <w:t xml:space="preserve">has </w:t>
      </w:r>
      <w:r w:rsidRPr="00BF6D12">
        <w:rPr>
          <w:color w:val="000000"/>
        </w:rPr>
        <w:t xml:space="preserve">systems to identify and assess risks to the health, safety and well-being of consumers. Management </w:t>
      </w:r>
      <w:r>
        <w:rPr>
          <w:color w:val="000000"/>
        </w:rPr>
        <w:t>demonstrated</w:t>
      </w:r>
      <w:r w:rsidRPr="00BF6D12">
        <w:rPr>
          <w:color w:val="000000"/>
        </w:rPr>
        <w:t xml:space="preserve"> the high-impact high-prevalence risk for the consumer cohort which included social isolation and health deterioration. Whilst the service does not have any incidents recorded in the last 12 months, management were able to describe how incidents will be assessed, investigated, and resolved</w:t>
      </w:r>
      <w:r>
        <w:rPr>
          <w:color w:val="000000"/>
        </w:rPr>
        <w:t xml:space="preserve"> including </w:t>
      </w:r>
      <w:r w:rsidRPr="00BF6D12">
        <w:rPr>
          <w:color w:val="000000"/>
        </w:rPr>
        <w:t xml:space="preserve">the </w:t>
      </w:r>
      <w:r>
        <w:rPr>
          <w:color w:val="000000"/>
        </w:rPr>
        <w:t xml:space="preserve">identifying abuse and reporting obligations to the </w:t>
      </w:r>
      <w:r w:rsidRPr="00BF6D12">
        <w:rPr>
          <w:color w:val="000000"/>
        </w:rPr>
        <w:t>Serious Incident Response Scheme</w:t>
      </w:r>
      <w:r>
        <w:rPr>
          <w:color w:val="000000"/>
        </w:rPr>
        <w:t>.</w:t>
      </w:r>
    </w:p>
    <w:sectPr w:rsidR="00A274D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02895" w14:textId="77777777" w:rsidR="009158F3" w:rsidRDefault="009158F3">
      <w:pPr>
        <w:spacing w:after="0"/>
      </w:pPr>
      <w:r>
        <w:separator/>
      </w:r>
    </w:p>
  </w:endnote>
  <w:endnote w:type="continuationSeparator" w:id="0">
    <w:p w14:paraId="60D5F1B8" w14:textId="77777777" w:rsidR="009158F3" w:rsidRDefault="009158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8D01D" w14:textId="77777777" w:rsidR="00A274DA" w:rsidRPr="00DF37F2" w:rsidRDefault="00923A6B"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Mareeba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D14BCAE" w14:textId="77777777" w:rsidR="00A274DA" w:rsidRPr="00DF37F2" w:rsidRDefault="00923A6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700374</w:t>
    </w:r>
    <w:bookmarkEnd w:id="9"/>
    <w:r w:rsidRPr="00DF37F2">
      <w:rPr>
        <w:rStyle w:val="FooterBold"/>
        <w:rFonts w:ascii="Arial" w:hAnsi="Arial"/>
        <w:b w:val="0"/>
      </w:rPr>
      <w:tab/>
      <w:t xml:space="preserve">OFFICIAL: Sensitive </w:t>
    </w:r>
  </w:p>
  <w:p w14:paraId="7F97385F" w14:textId="77777777" w:rsidR="00A274DA" w:rsidRPr="00DF37F2" w:rsidRDefault="00923A6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477BC" w14:textId="77777777" w:rsidR="009158F3" w:rsidRDefault="009158F3" w:rsidP="00D71F88">
      <w:pPr>
        <w:spacing w:after="0"/>
      </w:pPr>
      <w:r>
        <w:separator/>
      </w:r>
    </w:p>
  </w:footnote>
  <w:footnote w:type="continuationSeparator" w:id="0">
    <w:p w14:paraId="60D1A0DB" w14:textId="77777777" w:rsidR="009158F3" w:rsidRDefault="009158F3" w:rsidP="00D71F88">
      <w:pPr>
        <w:spacing w:after="0"/>
      </w:pPr>
      <w:r>
        <w:continuationSeparator/>
      </w:r>
    </w:p>
  </w:footnote>
  <w:footnote w:id="1">
    <w:p w14:paraId="761A3C09" w14:textId="5A5F55A8" w:rsidR="00A274DA" w:rsidRPr="00E57AB8" w:rsidRDefault="00923A6B"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w:t>
      </w:r>
      <w:r w:rsidRPr="00E57AB8">
        <w:rPr>
          <w:rFonts w:ascii="Arial" w:hAnsi="Arial" w:cs="Arial"/>
          <w:color w:val="auto"/>
          <w:sz w:val="20"/>
          <w:szCs w:val="20"/>
        </w:rPr>
        <w:t>performance report is in accordance with section 57</w:t>
      </w:r>
      <w:r w:rsidRPr="00E57AB8">
        <w:rPr>
          <w:rFonts w:ascii="Arial" w:hAnsi="Arial" w:cs="Arial"/>
          <w:b/>
          <w:color w:val="auto"/>
          <w:sz w:val="20"/>
          <w:szCs w:val="20"/>
        </w:rPr>
        <w:t xml:space="preserve"> </w:t>
      </w:r>
      <w:r w:rsidRPr="00E57AB8">
        <w:rPr>
          <w:rFonts w:ascii="Arial" w:hAnsi="Arial" w:cs="Arial"/>
          <w:color w:val="auto"/>
          <w:sz w:val="20"/>
          <w:szCs w:val="20"/>
        </w:rPr>
        <w:t>of the Aged Care Quality and Safety Commission Rules 2018.</w:t>
      </w:r>
    </w:p>
    <w:p w14:paraId="677E0FD1" w14:textId="77777777" w:rsidR="00A274DA" w:rsidRDefault="00A274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5B2DA" w14:textId="77777777" w:rsidR="00A274DA" w:rsidRDefault="00923A6B">
    <w:pPr>
      <w:pStyle w:val="Header"/>
    </w:pPr>
    <w:r>
      <w:rPr>
        <w:noProof/>
        <w:color w:val="2B579A"/>
        <w:shd w:val="clear" w:color="auto" w:fill="E6E6E6"/>
        <w:lang w:val="en-US"/>
      </w:rPr>
      <w:drawing>
        <wp:anchor distT="0" distB="0" distL="114300" distR="114300" simplePos="0" relativeHeight="251663360" behindDoc="1" locked="0" layoutInCell="1" allowOverlap="1" wp14:anchorId="15CB482A" wp14:editId="329C205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3824" w14:textId="77777777" w:rsidR="00A274DA" w:rsidRDefault="00923A6B">
    <w:pPr>
      <w:pStyle w:val="Header"/>
    </w:pPr>
    <w:r>
      <w:rPr>
        <w:noProof/>
      </w:rPr>
      <w:drawing>
        <wp:anchor distT="0" distB="0" distL="114300" distR="114300" simplePos="0" relativeHeight="251661312" behindDoc="0" locked="0" layoutInCell="1" allowOverlap="1" wp14:anchorId="2A9276F7" wp14:editId="4FEA99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D0EBF2E">
      <w:start w:val="1"/>
      <w:numFmt w:val="lowerRoman"/>
      <w:lvlText w:val="(%1)"/>
      <w:lvlJc w:val="left"/>
      <w:pPr>
        <w:ind w:left="1080" w:hanging="720"/>
      </w:pPr>
      <w:rPr>
        <w:rFonts w:hint="default"/>
      </w:rPr>
    </w:lvl>
    <w:lvl w:ilvl="1" w:tplc="F2567BCE" w:tentative="1">
      <w:start w:val="1"/>
      <w:numFmt w:val="lowerLetter"/>
      <w:lvlText w:val="%2."/>
      <w:lvlJc w:val="left"/>
      <w:pPr>
        <w:ind w:left="1440" w:hanging="360"/>
      </w:pPr>
    </w:lvl>
    <w:lvl w:ilvl="2" w:tplc="1EAE5B72" w:tentative="1">
      <w:start w:val="1"/>
      <w:numFmt w:val="lowerRoman"/>
      <w:lvlText w:val="%3."/>
      <w:lvlJc w:val="right"/>
      <w:pPr>
        <w:ind w:left="2160" w:hanging="180"/>
      </w:pPr>
    </w:lvl>
    <w:lvl w:ilvl="3" w:tplc="B560AA3E" w:tentative="1">
      <w:start w:val="1"/>
      <w:numFmt w:val="decimal"/>
      <w:lvlText w:val="%4."/>
      <w:lvlJc w:val="left"/>
      <w:pPr>
        <w:ind w:left="2880" w:hanging="360"/>
      </w:pPr>
    </w:lvl>
    <w:lvl w:ilvl="4" w:tplc="A11C30F4" w:tentative="1">
      <w:start w:val="1"/>
      <w:numFmt w:val="lowerLetter"/>
      <w:lvlText w:val="%5."/>
      <w:lvlJc w:val="left"/>
      <w:pPr>
        <w:ind w:left="3600" w:hanging="360"/>
      </w:pPr>
    </w:lvl>
    <w:lvl w:ilvl="5" w:tplc="47DADD1A" w:tentative="1">
      <w:start w:val="1"/>
      <w:numFmt w:val="lowerRoman"/>
      <w:lvlText w:val="%6."/>
      <w:lvlJc w:val="right"/>
      <w:pPr>
        <w:ind w:left="4320" w:hanging="180"/>
      </w:pPr>
    </w:lvl>
    <w:lvl w:ilvl="6" w:tplc="F154A87C" w:tentative="1">
      <w:start w:val="1"/>
      <w:numFmt w:val="decimal"/>
      <w:lvlText w:val="%7."/>
      <w:lvlJc w:val="left"/>
      <w:pPr>
        <w:ind w:left="5040" w:hanging="360"/>
      </w:pPr>
    </w:lvl>
    <w:lvl w:ilvl="7" w:tplc="3ECED5E6" w:tentative="1">
      <w:start w:val="1"/>
      <w:numFmt w:val="lowerLetter"/>
      <w:lvlText w:val="%8."/>
      <w:lvlJc w:val="left"/>
      <w:pPr>
        <w:ind w:left="5760" w:hanging="360"/>
      </w:pPr>
    </w:lvl>
    <w:lvl w:ilvl="8" w:tplc="60D0A5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902618">
      <w:start w:val="1"/>
      <w:numFmt w:val="lowerRoman"/>
      <w:lvlText w:val="(%1)"/>
      <w:lvlJc w:val="left"/>
      <w:pPr>
        <w:ind w:left="1080" w:hanging="720"/>
      </w:pPr>
      <w:rPr>
        <w:rFonts w:hint="default"/>
      </w:rPr>
    </w:lvl>
    <w:lvl w:ilvl="1" w:tplc="B8483B9C" w:tentative="1">
      <w:start w:val="1"/>
      <w:numFmt w:val="lowerLetter"/>
      <w:lvlText w:val="%2."/>
      <w:lvlJc w:val="left"/>
      <w:pPr>
        <w:ind w:left="1440" w:hanging="360"/>
      </w:pPr>
    </w:lvl>
    <w:lvl w:ilvl="2" w:tplc="52D2A072" w:tentative="1">
      <w:start w:val="1"/>
      <w:numFmt w:val="lowerRoman"/>
      <w:lvlText w:val="%3."/>
      <w:lvlJc w:val="right"/>
      <w:pPr>
        <w:ind w:left="2160" w:hanging="180"/>
      </w:pPr>
    </w:lvl>
    <w:lvl w:ilvl="3" w:tplc="C742C4AA" w:tentative="1">
      <w:start w:val="1"/>
      <w:numFmt w:val="decimal"/>
      <w:lvlText w:val="%4."/>
      <w:lvlJc w:val="left"/>
      <w:pPr>
        <w:ind w:left="2880" w:hanging="360"/>
      </w:pPr>
    </w:lvl>
    <w:lvl w:ilvl="4" w:tplc="3836E222" w:tentative="1">
      <w:start w:val="1"/>
      <w:numFmt w:val="lowerLetter"/>
      <w:lvlText w:val="%5."/>
      <w:lvlJc w:val="left"/>
      <w:pPr>
        <w:ind w:left="3600" w:hanging="360"/>
      </w:pPr>
    </w:lvl>
    <w:lvl w:ilvl="5" w:tplc="D654F594" w:tentative="1">
      <w:start w:val="1"/>
      <w:numFmt w:val="lowerRoman"/>
      <w:lvlText w:val="%6."/>
      <w:lvlJc w:val="right"/>
      <w:pPr>
        <w:ind w:left="4320" w:hanging="180"/>
      </w:pPr>
    </w:lvl>
    <w:lvl w:ilvl="6" w:tplc="C944F242" w:tentative="1">
      <w:start w:val="1"/>
      <w:numFmt w:val="decimal"/>
      <w:lvlText w:val="%7."/>
      <w:lvlJc w:val="left"/>
      <w:pPr>
        <w:ind w:left="5040" w:hanging="360"/>
      </w:pPr>
    </w:lvl>
    <w:lvl w:ilvl="7" w:tplc="698C9EE6" w:tentative="1">
      <w:start w:val="1"/>
      <w:numFmt w:val="lowerLetter"/>
      <w:lvlText w:val="%8."/>
      <w:lvlJc w:val="left"/>
      <w:pPr>
        <w:ind w:left="5760" w:hanging="360"/>
      </w:pPr>
    </w:lvl>
    <w:lvl w:ilvl="8" w:tplc="7CCAC9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7C0319C">
      <w:start w:val="1"/>
      <w:numFmt w:val="lowerRoman"/>
      <w:lvlText w:val="(%1)"/>
      <w:lvlJc w:val="left"/>
      <w:pPr>
        <w:ind w:left="1080" w:hanging="720"/>
      </w:pPr>
      <w:rPr>
        <w:rFonts w:hint="default"/>
      </w:rPr>
    </w:lvl>
    <w:lvl w:ilvl="1" w:tplc="B3F44B2A" w:tentative="1">
      <w:start w:val="1"/>
      <w:numFmt w:val="lowerLetter"/>
      <w:lvlText w:val="%2."/>
      <w:lvlJc w:val="left"/>
      <w:pPr>
        <w:ind w:left="1440" w:hanging="360"/>
      </w:pPr>
    </w:lvl>
    <w:lvl w:ilvl="2" w:tplc="0584F97E" w:tentative="1">
      <w:start w:val="1"/>
      <w:numFmt w:val="lowerRoman"/>
      <w:lvlText w:val="%3."/>
      <w:lvlJc w:val="right"/>
      <w:pPr>
        <w:ind w:left="2160" w:hanging="180"/>
      </w:pPr>
    </w:lvl>
    <w:lvl w:ilvl="3" w:tplc="1E728668" w:tentative="1">
      <w:start w:val="1"/>
      <w:numFmt w:val="decimal"/>
      <w:lvlText w:val="%4."/>
      <w:lvlJc w:val="left"/>
      <w:pPr>
        <w:ind w:left="2880" w:hanging="360"/>
      </w:pPr>
    </w:lvl>
    <w:lvl w:ilvl="4" w:tplc="B8F64D90" w:tentative="1">
      <w:start w:val="1"/>
      <w:numFmt w:val="lowerLetter"/>
      <w:lvlText w:val="%5."/>
      <w:lvlJc w:val="left"/>
      <w:pPr>
        <w:ind w:left="3600" w:hanging="360"/>
      </w:pPr>
    </w:lvl>
    <w:lvl w:ilvl="5" w:tplc="176AA3A2" w:tentative="1">
      <w:start w:val="1"/>
      <w:numFmt w:val="lowerRoman"/>
      <w:lvlText w:val="%6."/>
      <w:lvlJc w:val="right"/>
      <w:pPr>
        <w:ind w:left="4320" w:hanging="180"/>
      </w:pPr>
    </w:lvl>
    <w:lvl w:ilvl="6" w:tplc="EDEE88AA" w:tentative="1">
      <w:start w:val="1"/>
      <w:numFmt w:val="decimal"/>
      <w:lvlText w:val="%7."/>
      <w:lvlJc w:val="left"/>
      <w:pPr>
        <w:ind w:left="5040" w:hanging="360"/>
      </w:pPr>
    </w:lvl>
    <w:lvl w:ilvl="7" w:tplc="4A4C9C1A" w:tentative="1">
      <w:start w:val="1"/>
      <w:numFmt w:val="lowerLetter"/>
      <w:lvlText w:val="%8."/>
      <w:lvlJc w:val="left"/>
      <w:pPr>
        <w:ind w:left="5760" w:hanging="360"/>
      </w:pPr>
    </w:lvl>
    <w:lvl w:ilvl="8" w:tplc="2FC27B9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5DEFE84">
      <w:start w:val="1"/>
      <w:numFmt w:val="lowerRoman"/>
      <w:lvlText w:val="(%1)"/>
      <w:lvlJc w:val="left"/>
      <w:pPr>
        <w:ind w:left="1080" w:hanging="720"/>
      </w:pPr>
      <w:rPr>
        <w:rFonts w:hint="default"/>
      </w:rPr>
    </w:lvl>
    <w:lvl w:ilvl="1" w:tplc="C41036C2" w:tentative="1">
      <w:start w:val="1"/>
      <w:numFmt w:val="lowerLetter"/>
      <w:lvlText w:val="%2."/>
      <w:lvlJc w:val="left"/>
      <w:pPr>
        <w:ind w:left="1440" w:hanging="360"/>
      </w:pPr>
    </w:lvl>
    <w:lvl w:ilvl="2" w:tplc="3C3887BC" w:tentative="1">
      <w:start w:val="1"/>
      <w:numFmt w:val="lowerRoman"/>
      <w:lvlText w:val="%3."/>
      <w:lvlJc w:val="right"/>
      <w:pPr>
        <w:ind w:left="2160" w:hanging="180"/>
      </w:pPr>
    </w:lvl>
    <w:lvl w:ilvl="3" w:tplc="B0C628CE" w:tentative="1">
      <w:start w:val="1"/>
      <w:numFmt w:val="decimal"/>
      <w:lvlText w:val="%4."/>
      <w:lvlJc w:val="left"/>
      <w:pPr>
        <w:ind w:left="2880" w:hanging="360"/>
      </w:pPr>
    </w:lvl>
    <w:lvl w:ilvl="4" w:tplc="DA78F182" w:tentative="1">
      <w:start w:val="1"/>
      <w:numFmt w:val="lowerLetter"/>
      <w:lvlText w:val="%5."/>
      <w:lvlJc w:val="left"/>
      <w:pPr>
        <w:ind w:left="3600" w:hanging="360"/>
      </w:pPr>
    </w:lvl>
    <w:lvl w:ilvl="5" w:tplc="A68CCBCC" w:tentative="1">
      <w:start w:val="1"/>
      <w:numFmt w:val="lowerRoman"/>
      <w:lvlText w:val="%6."/>
      <w:lvlJc w:val="right"/>
      <w:pPr>
        <w:ind w:left="4320" w:hanging="180"/>
      </w:pPr>
    </w:lvl>
    <w:lvl w:ilvl="6" w:tplc="0280526A" w:tentative="1">
      <w:start w:val="1"/>
      <w:numFmt w:val="decimal"/>
      <w:lvlText w:val="%7."/>
      <w:lvlJc w:val="left"/>
      <w:pPr>
        <w:ind w:left="5040" w:hanging="360"/>
      </w:pPr>
    </w:lvl>
    <w:lvl w:ilvl="7" w:tplc="3A1474F4" w:tentative="1">
      <w:start w:val="1"/>
      <w:numFmt w:val="lowerLetter"/>
      <w:lvlText w:val="%8."/>
      <w:lvlJc w:val="left"/>
      <w:pPr>
        <w:ind w:left="5760" w:hanging="360"/>
      </w:pPr>
    </w:lvl>
    <w:lvl w:ilvl="8" w:tplc="255484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BE02086">
      <w:start w:val="1"/>
      <w:numFmt w:val="lowerRoman"/>
      <w:lvlText w:val="(%1)"/>
      <w:lvlJc w:val="left"/>
      <w:pPr>
        <w:ind w:left="1080" w:hanging="720"/>
      </w:pPr>
      <w:rPr>
        <w:rFonts w:hint="default"/>
      </w:rPr>
    </w:lvl>
    <w:lvl w:ilvl="1" w:tplc="3AE4B7FE" w:tentative="1">
      <w:start w:val="1"/>
      <w:numFmt w:val="lowerLetter"/>
      <w:lvlText w:val="%2."/>
      <w:lvlJc w:val="left"/>
      <w:pPr>
        <w:ind w:left="1440" w:hanging="360"/>
      </w:pPr>
    </w:lvl>
    <w:lvl w:ilvl="2" w:tplc="1418359A" w:tentative="1">
      <w:start w:val="1"/>
      <w:numFmt w:val="lowerRoman"/>
      <w:lvlText w:val="%3."/>
      <w:lvlJc w:val="right"/>
      <w:pPr>
        <w:ind w:left="2160" w:hanging="180"/>
      </w:pPr>
    </w:lvl>
    <w:lvl w:ilvl="3" w:tplc="E0BA0016" w:tentative="1">
      <w:start w:val="1"/>
      <w:numFmt w:val="decimal"/>
      <w:lvlText w:val="%4."/>
      <w:lvlJc w:val="left"/>
      <w:pPr>
        <w:ind w:left="2880" w:hanging="360"/>
      </w:pPr>
    </w:lvl>
    <w:lvl w:ilvl="4" w:tplc="9F82E6D0" w:tentative="1">
      <w:start w:val="1"/>
      <w:numFmt w:val="lowerLetter"/>
      <w:lvlText w:val="%5."/>
      <w:lvlJc w:val="left"/>
      <w:pPr>
        <w:ind w:left="3600" w:hanging="360"/>
      </w:pPr>
    </w:lvl>
    <w:lvl w:ilvl="5" w:tplc="490A8AEA" w:tentative="1">
      <w:start w:val="1"/>
      <w:numFmt w:val="lowerRoman"/>
      <w:lvlText w:val="%6."/>
      <w:lvlJc w:val="right"/>
      <w:pPr>
        <w:ind w:left="4320" w:hanging="180"/>
      </w:pPr>
    </w:lvl>
    <w:lvl w:ilvl="6" w:tplc="AFEA30CE" w:tentative="1">
      <w:start w:val="1"/>
      <w:numFmt w:val="decimal"/>
      <w:lvlText w:val="%7."/>
      <w:lvlJc w:val="left"/>
      <w:pPr>
        <w:ind w:left="5040" w:hanging="360"/>
      </w:pPr>
    </w:lvl>
    <w:lvl w:ilvl="7" w:tplc="B25AA74C" w:tentative="1">
      <w:start w:val="1"/>
      <w:numFmt w:val="lowerLetter"/>
      <w:lvlText w:val="%8."/>
      <w:lvlJc w:val="left"/>
      <w:pPr>
        <w:ind w:left="5760" w:hanging="360"/>
      </w:pPr>
    </w:lvl>
    <w:lvl w:ilvl="8" w:tplc="992E05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38C8D38">
      <w:start w:val="1"/>
      <w:numFmt w:val="bullet"/>
      <w:lvlText w:val=""/>
      <w:lvlJc w:val="left"/>
      <w:pPr>
        <w:ind w:left="720" w:hanging="360"/>
      </w:pPr>
      <w:rPr>
        <w:rFonts w:ascii="Symbol" w:hAnsi="Symbol" w:hint="default"/>
        <w:color w:val="auto"/>
        <w:sz w:val="24"/>
        <w:szCs w:val="24"/>
      </w:rPr>
    </w:lvl>
    <w:lvl w:ilvl="1" w:tplc="0CF462BA" w:tentative="1">
      <w:start w:val="1"/>
      <w:numFmt w:val="bullet"/>
      <w:lvlText w:val="o"/>
      <w:lvlJc w:val="left"/>
      <w:pPr>
        <w:ind w:left="1440" w:hanging="360"/>
      </w:pPr>
      <w:rPr>
        <w:rFonts w:ascii="Courier New" w:hAnsi="Courier New" w:cs="Courier New" w:hint="default"/>
      </w:rPr>
    </w:lvl>
    <w:lvl w:ilvl="2" w:tplc="F28EE104" w:tentative="1">
      <w:start w:val="1"/>
      <w:numFmt w:val="bullet"/>
      <w:lvlText w:val=""/>
      <w:lvlJc w:val="left"/>
      <w:pPr>
        <w:ind w:left="2160" w:hanging="360"/>
      </w:pPr>
      <w:rPr>
        <w:rFonts w:ascii="Wingdings" w:hAnsi="Wingdings" w:hint="default"/>
      </w:rPr>
    </w:lvl>
    <w:lvl w:ilvl="3" w:tplc="E3D27752" w:tentative="1">
      <w:start w:val="1"/>
      <w:numFmt w:val="bullet"/>
      <w:lvlText w:val=""/>
      <w:lvlJc w:val="left"/>
      <w:pPr>
        <w:ind w:left="2880" w:hanging="360"/>
      </w:pPr>
      <w:rPr>
        <w:rFonts w:ascii="Symbol" w:hAnsi="Symbol" w:hint="default"/>
      </w:rPr>
    </w:lvl>
    <w:lvl w:ilvl="4" w:tplc="267A5A3C" w:tentative="1">
      <w:start w:val="1"/>
      <w:numFmt w:val="bullet"/>
      <w:lvlText w:val="o"/>
      <w:lvlJc w:val="left"/>
      <w:pPr>
        <w:ind w:left="3600" w:hanging="360"/>
      </w:pPr>
      <w:rPr>
        <w:rFonts w:ascii="Courier New" w:hAnsi="Courier New" w:cs="Courier New" w:hint="default"/>
      </w:rPr>
    </w:lvl>
    <w:lvl w:ilvl="5" w:tplc="158280E6" w:tentative="1">
      <w:start w:val="1"/>
      <w:numFmt w:val="bullet"/>
      <w:lvlText w:val=""/>
      <w:lvlJc w:val="left"/>
      <w:pPr>
        <w:ind w:left="4320" w:hanging="360"/>
      </w:pPr>
      <w:rPr>
        <w:rFonts w:ascii="Wingdings" w:hAnsi="Wingdings" w:hint="default"/>
      </w:rPr>
    </w:lvl>
    <w:lvl w:ilvl="6" w:tplc="82047768" w:tentative="1">
      <w:start w:val="1"/>
      <w:numFmt w:val="bullet"/>
      <w:lvlText w:val=""/>
      <w:lvlJc w:val="left"/>
      <w:pPr>
        <w:ind w:left="5040" w:hanging="360"/>
      </w:pPr>
      <w:rPr>
        <w:rFonts w:ascii="Symbol" w:hAnsi="Symbol" w:hint="default"/>
      </w:rPr>
    </w:lvl>
    <w:lvl w:ilvl="7" w:tplc="6E008800" w:tentative="1">
      <w:start w:val="1"/>
      <w:numFmt w:val="bullet"/>
      <w:lvlText w:val="o"/>
      <w:lvlJc w:val="left"/>
      <w:pPr>
        <w:ind w:left="5760" w:hanging="360"/>
      </w:pPr>
      <w:rPr>
        <w:rFonts w:ascii="Courier New" w:hAnsi="Courier New" w:cs="Courier New" w:hint="default"/>
      </w:rPr>
    </w:lvl>
    <w:lvl w:ilvl="8" w:tplc="083ADFD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487F2E">
      <w:start w:val="1"/>
      <w:numFmt w:val="lowerRoman"/>
      <w:lvlText w:val="(%1)"/>
      <w:lvlJc w:val="left"/>
      <w:pPr>
        <w:ind w:left="1080" w:hanging="720"/>
      </w:pPr>
      <w:rPr>
        <w:rFonts w:hint="default"/>
      </w:rPr>
    </w:lvl>
    <w:lvl w:ilvl="1" w:tplc="9E14CB8E" w:tentative="1">
      <w:start w:val="1"/>
      <w:numFmt w:val="lowerLetter"/>
      <w:lvlText w:val="%2."/>
      <w:lvlJc w:val="left"/>
      <w:pPr>
        <w:ind w:left="1440" w:hanging="360"/>
      </w:pPr>
    </w:lvl>
    <w:lvl w:ilvl="2" w:tplc="97F05E48" w:tentative="1">
      <w:start w:val="1"/>
      <w:numFmt w:val="lowerRoman"/>
      <w:lvlText w:val="%3."/>
      <w:lvlJc w:val="right"/>
      <w:pPr>
        <w:ind w:left="2160" w:hanging="180"/>
      </w:pPr>
    </w:lvl>
    <w:lvl w:ilvl="3" w:tplc="80A23A46" w:tentative="1">
      <w:start w:val="1"/>
      <w:numFmt w:val="decimal"/>
      <w:lvlText w:val="%4."/>
      <w:lvlJc w:val="left"/>
      <w:pPr>
        <w:ind w:left="2880" w:hanging="360"/>
      </w:pPr>
    </w:lvl>
    <w:lvl w:ilvl="4" w:tplc="027CCA86" w:tentative="1">
      <w:start w:val="1"/>
      <w:numFmt w:val="lowerLetter"/>
      <w:lvlText w:val="%5."/>
      <w:lvlJc w:val="left"/>
      <w:pPr>
        <w:ind w:left="3600" w:hanging="360"/>
      </w:pPr>
    </w:lvl>
    <w:lvl w:ilvl="5" w:tplc="1CEABFF8" w:tentative="1">
      <w:start w:val="1"/>
      <w:numFmt w:val="lowerRoman"/>
      <w:lvlText w:val="%6."/>
      <w:lvlJc w:val="right"/>
      <w:pPr>
        <w:ind w:left="4320" w:hanging="180"/>
      </w:pPr>
    </w:lvl>
    <w:lvl w:ilvl="6" w:tplc="1708FE4E" w:tentative="1">
      <w:start w:val="1"/>
      <w:numFmt w:val="decimal"/>
      <w:lvlText w:val="%7."/>
      <w:lvlJc w:val="left"/>
      <w:pPr>
        <w:ind w:left="5040" w:hanging="360"/>
      </w:pPr>
    </w:lvl>
    <w:lvl w:ilvl="7" w:tplc="8452DE0A" w:tentative="1">
      <w:start w:val="1"/>
      <w:numFmt w:val="lowerLetter"/>
      <w:lvlText w:val="%8."/>
      <w:lvlJc w:val="left"/>
      <w:pPr>
        <w:ind w:left="5760" w:hanging="360"/>
      </w:pPr>
    </w:lvl>
    <w:lvl w:ilvl="8" w:tplc="E24879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4B651FE">
      <w:start w:val="1"/>
      <w:numFmt w:val="lowerRoman"/>
      <w:lvlText w:val="(%1)"/>
      <w:lvlJc w:val="left"/>
      <w:pPr>
        <w:ind w:left="1080" w:hanging="720"/>
      </w:pPr>
      <w:rPr>
        <w:rFonts w:hint="default"/>
      </w:rPr>
    </w:lvl>
    <w:lvl w:ilvl="1" w:tplc="D0025AE0" w:tentative="1">
      <w:start w:val="1"/>
      <w:numFmt w:val="lowerLetter"/>
      <w:lvlText w:val="%2."/>
      <w:lvlJc w:val="left"/>
      <w:pPr>
        <w:ind w:left="1440" w:hanging="360"/>
      </w:pPr>
    </w:lvl>
    <w:lvl w:ilvl="2" w:tplc="9D78B18C" w:tentative="1">
      <w:start w:val="1"/>
      <w:numFmt w:val="lowerRoman"/>
      <w:lvlText w:val="%3."/>
      <w:lvlJc w:val="right"/>
      <w:pPr>
        <w:ind w:left="2160" w:hanging="180"/>
      </w:pPr>
    </w:lvl>
    <w:lvl w:ilvl="3" w:tplc="E00E1F88" w:tentative="1">
      <w:start w:val="1"/>
      <w:numFmt w:val="decimal"/>
      <w:lvlText w:val="%4."/>
      <w:lvlJc w:val="left"/>
      <w:pPr>
        <w:ind w:left="2880" w:hanging="360"/>
      </w:pPr>
    </w:lvl>
    <w:lvl w:ilvl="4" w:tplc="ECCABECC" w:tentative="1">
      <w:start w:val="1"/>
      <w:numFmt w:val="lowerLetter"/>
      <w:lvlText w:val="%5."/>
      <w:lvlJc w:val="left"/>
      <w:pPr>
        <w:ind w:left="3600" w:hanging="360"/>
      </w:pPr>
    </w:lvl>
    <w:lvl w:ilvl="5" w:tplc="2D544138" w:tentative="1">
      <w:start w:val="1"/>
      <w:numFmt w:val="lowerRoman"/>
      <w:lvlText w:val="%6."/>
      <w:lvlJc w:val="right"/>
      <w:pPr>
        <w:ind w:left="4320" w:hanging="180"/>
      </w:pPr>
    </w:lvl>
    <w:lvl w:ilvl="6" w:tplc="84145548" w:tentative="1">
      <w:start w:val="1"/>
      <w:numFmt w:val="decimal"/>
      <w:lvlText w:val="%7."/>
      <w:lvlJc w:val="left"/>
      <w:pPr>
        <w:ind w:left="5040" w:hanging="360"/>
      </w:pPr>
    </w:lvl>
    <w:lvl w:ilvl="7" w:tplc="34A4C41C" w:tentative="1">
      <w:start w:val="1"/>
      <w:numFmt w:val="lowerLetter"/>
      <w:lvlText w:val="%8."/>
      <w:lvlJc w:val="left"/>
      <w:pPr>
        <w:ind w:left="5760" w:hanging="360"/>
      </w:pPr>
    </w:lvl>
    <w:lvl w:ilvl="8" w:tplc="ED9ADBE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C9A0E60">
      <w:start w:val="1"/>
      <w:numFmt w:val="lowerRoman"/>
      <w:lvlText w:val="(%1)"/>
      <w:lvlJc w:val="left"/>
      <w:pPr>
        <w:ind w:left="1080" w:hanging="720"/>
      </w:pPr>
      <w:rPr>
        <w:rFonts w:hint="default"/>
      </w:rPr>
    </w:lvl>
    <w:lvl w:ilvl="1" w:tplc="B71C53D0" w:tentative="1">
      <w:start w:val="1"/>
      <w:numFmt w:val="lowerLetter"/>
      <w:lvlText w:val="%2."/>
      <w:lvlJc w:val="left"/>
      <w:pPr>
        <w:ind w:left="1440" w:hanging="360"/>
      </w:pPr>
    </w:lvl>
    <w:lvl w:ilvl="2" w:tplc="DAC08846" w:tentative="1">
      <w:start w:val="1"/>
      <w:numFmt w:val="lowerRoman"/>
      <w:lvlText w:val="%3."/>
      <w:lvlJc w:val="right"/>
      <w:pPr>
        <w:ind w:left="2160" w:hanging="180"/>
      </w:pPr>
    </w:lvl>
    <w:lvl w:ilvl="3" w:tplc="6BC4D53E" w:tentative="1">
      <w:start w:val="1"/>
      <w:numFmt w:val="decimal"/>
      <w:lvlText w:val="%4."/>
      <w:lvlJc w:val="left"/>
      <w:pPr>
        <w:ind w:left="2880" w:hanging="360"/>
      </w:pPr>
    </w:lvl>
    <w:lvl w:ilvl="4" w:tplc="51A6AEF8" w:tentative="1">
      <w:start w:val="1"/>
      <w:numFmt w:val="lowerLetter"/>
      <w:lvlText w:val="%5."/>
      <w:lvlJc w:val="left"/>
      <w:pPr>
        <w:ind w:left="3600" w:hanging="360"/>
      </w:pPr>
    </w:lvl>
    <w:lvl w:ilvl="5" w:tplc="FCAE4AE0" w:tentative="1">
      <w:start w:val="1"/>
      <w:numFmt w:val="lowerRoman"/>
      <w:lvlText w:val="%6."/>
      <w:lvlJc w:val="right"/>
      <w:pPr>
        <w:ind w:left="4320" w:hanging="180"/>
      </w:pPr>
    </w:lvl>
    <w:lvl w:ilvl="6" w:tplc="EB92E738" w:tentative="1">
      <w:start w:val="1"/>
      <w:numFmt w:val="decimal"/>
      <w:lvlText w:val="%7."/>
      <w:lvlJc w:val="left"/>
      <w:pPr>
        <w:ind w:left="5040" w:hanging="360"/>
      </w:pPr>
    </w:lvl>
    <w:lvl w:ilvl="7" w:tplc="DD906F78" w:tentative="1">
      <w:start w:val="1"/>
      <w:numFmt w:val="lowerLetter"/>
      <w:lvlText w:val="%8."/>
      <w:lvlJc w:val="left"/>
      <w:pPr>
        <w:ind w:left="5760" w:hanging="360"/>
      </w:pPr>
    </w:lvl>
    <w:lvl w:ilvl="8" w:tplc="AE3498E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8C63256">
      <w:start w:val="1"/>
      <w:numFmt w:val="lowerRoman"/>
      <w:lvlText w:val="(%1)"/>
      <w:lvlJc w:val="left"/>
      <w:pPr>
        <w:ind w:left="1080" w:hanging="720"/>
      </w:pPr>
      <w:rPr>
        <w:rFonts w:hint="default"/>
      </w:rPr>
    </w:lvl>
    <w:lvl w:ilvl="1" w:tplc="8924BCB2" w:tentative="1">
      <w:start w:val="1"/>
      <w:numFmt w:val="lowerLetter"/>
      <w:lvlText w:val="%2."/>
      <w:lvlJc w:val="left"/>
      <w:pPr>
        <w:ind w:left="1440" w:hanging="360"/>
      </w:pPr>
    </w:lvl>
    <w:lvl w:ilvl="2" w:tplc="9770282A" w:tentative="1">
      <w:start w:val="1"/>
      <w:numFmt w:val="lowerRoman"/>
      <w:lvlText w:val="%3."/>
      <w:lvlJc w:val="right"/>
      <w:pPr>
        <w:ind w:left="2160" w:hanging="180"/>
      </w:pPr>
    </w:lvl>
    <w:lvl w:ilvl="3" w:tplc="36945AE6" w:tentative="1">
      <w:start w:val="1"/>
      <w:numFmt w:val="decimal"/>
      <w:lvlText w:val="%4."/>
      <w:lvlJc w:val="left"/>
      <w:pPr>
        <w:ind w:left="2880" w:hanging="360"/>
      </w:pPr>
    </w:lvl>
    <w:lvl w:ilvl="4" w:tplc="A68CD176" w:tentative="1">
      <w:start w:val="1"/>
      <w:numFmt w:val="lowerLetter"/>
      <w:lvlText w:val="%5."/>
      <w:lvlJc w:val="left"/>
      <w:pPr>
        <w:ind w:left="3600" w:hanging="360"/>
      </w:pPr>
    </w:lvl>
    <w:lvl w:ilvl="5" w:tplc="2E106770" w:tentative="1">
      <w:start w:val="1"/>
      <w:numFmt w:val="lowerRoman"/>
      <w:lvlText w:val="%6."/>
      <w:lvlJc w:val="right"/>
      <w:pPr>
        <w:ind w:left="4320" w:hanging="180"/>
      </w:pPr>
    </w:lvl>
    <w:lvl w:ilvl="6" w:tplc="B44409BC" w:tentative="1">
      <w:start w:val="1"/>
      <w:numFmt w:val="decimal"/>
      <w:lvlText w:val="%7."/>
      <w:lvlJc w:val="left"/>
      <w:pPr>
        <w:ind w:left="5040" w:hanging="360"/>
      </w:pPr>
    </w:lvl>
    <w:lvl w:ilvl="7" w:tplc="ED1C1336" w:tentative="1">
      <w:start w:val="1"/>
      <w:numFmt w:val="lowerLetter"/>
      <w:lvlText w:val="%8."/>
      <w:lvlJc w:val="left"/>
      <w:pPr>
        <w:ind w:left="5760" w:hanging="360"/>
      </w:pPr>
    </w:lvl>
    <w:lvl w:ilvl="8" w:tplc="667CF7E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9DEFA20">
      <w:start w:val="1"/>
      <w:numFmt w:val="lowerRoman"/>
      <w:lvlText w:val="(%1)"/>
      <w:lvlJc w:val="left"/>
      <w:pPr>
        <w:ind w:left="1080" w:hanging="720"/>
      </w:pPr>
      <w:rPr>
        <w:rFonts w:hint="default"/>
      </w:rPr>
    </w:lvl>
    <w:lvl w:ilvl="1" w:tplc="6750FD9C" w:tentative="1">
      <w:start w:val="1"/>
      <w:numFmt w:val="lowerLetter"/>
      <w:lvlText w:val="%2."/>
      <w:lvlJc w:val="left"/>
      <w:pPr>
        <w:ind w:left="1440" w:hanging="360"/>
      </w:pPr>
    </w:lvl>
    <w:lvl w:ilvl="2" w:tplc="D1544332" w:tentative="1">
      <w:start w:val="1"/>
      <w:numFmt w:val="lowerRoman"/>
      <w:lvlText w:val="%3."/>
      <w:lvlJc w:val="right"/>
      <w:pPr>
        <w:ind w:left="2160" w:hanging="180"/>
      </w:pPr>
    </w:lvl>
    <w:lvl w:ilvl="3" w:tplc="565215E0" w:tentative="1">
      <w:start w:val="1"/>
      <w:numFmt w:val="decimal"/>
      <w:lvlText w:val="%4."/>
      <w:lvlJc w:val="left"/>
      <w:pPr>
        <w:ind w:left="2880" w:hanging="360"/>
      </w:pPr>
    </w:lvl>
    <w:lvl w:ilvl="4" w:tplc="9828C364" w:tentative="1">
      <w:start w:val="1"/>
      <w:numFmt w:val="lowerLetter"/>
      <w:lvlText w:val="%5."/>
      <w:lvlJc w:val="left"/>
      <w:pPr>
        <w:ind w:left="3600" w:hanging="360"/>
      </w:pPr>
    </w:lvl>
    <w:lvl w:ilvl="5" w:tplc="6C240DFA" w:tentative="1">
      <w:start w:val="1"/>
      <w:numFmt w:val="lowerRoman"/>
      <w:lvlText w:val="%6."/>
      <w:lvlJc w:val="right"/>
      <w:pPr>
        <w:ind w:left="4320" w:hanging="180"/>
      </w:pPr>
    </w:lvl>
    <w:lvl w:ilvl="6" w:tplc="9072D6F8" w:tentative="1">
      <w:start w:val="1"/>
      <w:numFmt w:val="decimal"/>
      <w:lvlText w:val="%7."/>
      <w:lvlJc w:val="left"/>
      <w:pPr>
        <w:ind w:left="5040" w:hanging="360"/>
      </w:pPr>
    </w:lvl>
    <w:lvl w:ilvl="7" w:tplc="95B4A4E2" w:tentative="1">
      <w:start w:val="1"/>
      <w:numFmt w:val="lowerLetter"/>
      <w:lvlText w:val="%8."/>
      <w:lvlJc w:val="left"/>
      <w:pPr>
        <w:ind w:left="5760" w:hanging="360"/>
      </w:pPr>
    </w:lvl>
    <w:lvl w:ilvl="8" w:tplc="E4C62C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BF83E1C">
      <w:start w:val="1"/>
      <w:numFmt w:val="lowerRoman"/>
      <w:lvlText w:val="(%1)"/>
      <w:lvlJc w:val="left"/>
      <w:pPr>
        <w:ind w:left="1080" w:hanging="720"/>
      </w:pPr>
      <w:rPr>
        <w:rFonts w:hint="default"/>
      </w:rPr>
    </w:lvl>
    <w:lvl w:ilvl="1" w:tplc="14BA94D0" w:tentative="1">
      <w:start w:val="1"/>
      <w:numFmt w:val="lowerLetter"/>
      <w:lvlText w:val="%2."/>
      <w:lvlJc w:val="left"/>
      <w:pPr>
        <w:ind w:left="1440" w:hanging="360"/>
      </w:pPr>
    </w:lvl>
    <w:lvl w:ilvl="2" w:tplc="5A18CF5C" w:tentative="1">
      <w:start w:val="1"/>
      <w:numFmt w:val="lowerRoman"/>
      <w:lvlText w:val="%3."/>
      <w:lvlJc w:val="right"/>
      <w:pPr>
        <w:ind w:left="2160" w:hanging="180"/>
      </w:pPr>
    </w:lvl>
    <w:lvl w:ilvl="3" w:tplc="8DEC2CCC" w:tentative="1">
      <w:start w:val="1"/>
      <w:numFmt w:val="decimal"/>
      <w:lvlText w:val="%4."/>
      <w:lvlJc w:val="left"/>
      <w:pPr>
        <w:ind w:left="2880" w:hanging="360"/>
      </w:pPr>
    </w:lvl>
    <w:lvl w:ilvl="4" w:tplc="DA104854" w:tentative="1">
      <w:start w:val="1"/>
      <w:numFmt w:val="lowerLetter"/>
      <w:lvlText w:val="%5."/>
      <w:lvlJc w:val="left"/>
      <w:pPr>
        <w:ind w:left="3600" w:hanging="360"/>
      </w:pPr>
    </w:lvl>
    <w:lvl w:ilvl="5" w:tplc="5486F218" w:tentative="1">
      <w:start w:val="1"/>
      <w:numFmt w:val="lowerRoman"/>
      <w:lvlText w:val="%6."/>
      <w:lvlJc w:val="right"/>
      <w:pPr>
        <w:ind w:left="4320" w:hanging="180"/>
      </w:pPr>
    </w:lvl>
    <w:lvl w:ilvl="6" w:tplc="05888FE2" w:tentative="1">
      <w:start w:val="1"/>
      <w:numFmt w:val="decimal"/>
      <w:lvlText w:val="%7."/>
      <w:lvlJc w:val="left"/>
      <w:pPr>
        <w:ind w:left="5040" w:hanging="360"/>
      </w:pPr>
    </w:lvl>
    <w:lvl w:ilvl="7" w:tplc="74DA48CA" w:tentative="1">
      <w:start w:val="1"/>
      <w:numFmt w:val="lowerLetter"/>
      <w:lvlText w:val="%8."/>
      <w:lvlJc w:val="left"/>
      <w:pPr>
        <w:ind w:left="5760" w:hanging="360"/>
      </w:pPr>
    </w:lvl>
    <w:lvl w:ilvl="8" w:tplc="00B46A5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8F8A698">
      <w:start w:val="1"/>
      <w:numFmt w:val="lowerRoman"/>
      <w:lvlText w:val="(%1)"/>
      <w:lvlJc w:val="left"/>
      <w:pPr>
        <w:ind w:left="1080" w:hanging="720"/>
      </w:pPr>
      <w:rPr>
        <w:rFonts w:hint="default"/>
      </w:rPr>
    </w:lvl>
    <w:lvl w:ilvl="1" w:tplc="C2A60880" w:tentative="1">
      <w:start w:val="1"/>
      <w:numFmt w:val="lowerLetter"/>
      <w:lvlText w:val="%2."/>
      <w:lvlJc w:val="left"/>
      <w:pPr>
        <w:ind w:left="1440" w:hanging="360"/>
      </w:pPr>
    </w:lvl>
    <w:lvl w:ilvl="2" w:tplc="810E86EE" w:tentative="1">
      <w:start w:val="1"/>
      <w:numFmt w:val="lowerRoman"/>
      <w:lvlText w:val="%3."/>
      <w:lvlJc w:val="right"/>
      <w:pPr>
        <w:ind w:left="2160" w:hanging="180"/>
      </w:pPr>
    </w:lvl>
    <w:lvl w:ilvl="3" w:tplc="BDA8883E" w:tentative="1">
      <w:start w:val="1"/>
      <w:numFmt w:val="decimal"/>
      <w:lvlText w:val="%4."/>
      <w:lvlJc w:val="left"/>
      <w:pPr>
        <w:ind w:left="2880" w:hanging="360"/>
      </w:pPr>
    </w:lvl>
    <w:lvl w:ilvl="4" w:tplc="1A32533A" w:tentative="1">
      <w:start w:val="1"/>
      <w:numFmt w:val="lowerLetter"/>
      <w:lvlText w:val="%5."/>
      <w:lvlJc w:val="left"/>
      <w:pPr>
        <w:ind w:left="3600" w:hanging="360"/>
      </w:pPr>
    </w:lvl>
    <w:lvl w:ilvl="5" w:tplc="5DA86380" w:tentative="1">
      <w:start w:val="1"/>
      <w:numFmt w:val="lowerRoman"/>
      <w:lvlText w:val="%6."/>
      <w:lvlJc w:val="right"/>
      <w:pPr>
        <w:ind w:left="4320" w:hanging="180"/>
      </w:pPr>
    </w:lvl>
    <w:lvl w:ilvl="6" w:tplc="9286A160" w:tentative="1">
      <w:start w:val="1"/>
      <w:numFmt w:val="decimal"/>
      <w:lvlText w:val="%7."/>
      <w:lvlJc w:val="left"/>
      <w:pPr>
        <w:ind w:left="5040" w:hanging="360"/>
      </w:pPr>
    </w:lvl>
    <w:lvl w:ilvl="7" w:tplc="8A682DFC" w:tentative="1">
      <w:start w:val="1"/>
      <w:numFmt w:val="lowerLetter"/>
      <w:lvlText w:val="%8."/>
      <w:lvlJc w:val="left"/>
      <w:pPr>
        <w:ind w:left="5760" w:hanging="360"/>
      </w:pPr>
    </w:lvl>
    <w:lvl w:ilvl="8" w:tplc="8F1212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4BA16B2">
      <w:start w:val="1"/>
      <w:numFmt w:val="lowerRoman"/>
      <w:lvlText w:val="(%1)"/>
      <w:lvlJc w:val="left"/>
      <w:pPr>
        <w:ind w:left="1080" w:hanging="720"/>
      </w:pPr>
      <w:rPr>
        <w:rFonts w:hint="default"/>
      </w:rPr>
    </w:lvl>
    <w:lvl w:ilvl="1" w:tplc="03504B2A" w:tentative="1">
      <w:start w:val="1"/>
      <w:numFmt w:val="lowerLetter"/>
      <w:lvlText w:val="%2."/>
      <w:lvlJc w:val="left"/>
      <w:pPr>
        <w:ind w:left="1440" w:hanging="360"/>
      </w:pPr>
    </w:lvl>
    <w:lvl w:ilvl="2" w:tplc="15D289EA" w:tentative="1">
      <w:start w:val="1"/>
      <w:numFmt w:val="lowerRoman"/>
      <w:lvlText w:val="%3."/>
      <w:lvlJc w:val="right"/>
      <w:pPr>
        <w:ind w:left="2160" w:hanging="180"/>
      </w:pPr>
    </w:lvl>
    <w:lvl w:ilvl="3" w:tplc="701A17E2" w:tentative="1">
      <w:start w:val="1"/>
      <w:numFmt w:val="decimal"/>
      <w:lvlText w:val="%4."/>
      <w:lvlJc w:val="left"/>
      <w:pPr>
        <w:ind w:left="2880" w:hanging="360"/>
      </w:pPr>
    </w:lvl>
    <w:lvl w:ilvl="4" w:tplc="87AA19C8" w:tentative="1">
      <w:start w:val="1"/>
      <w:numFmt w:val="lowerLetter"/>
      <w:lvlText w:val="%5."/>
      <w:lvlJc w:val="left"/>
      <w:pPr>
        <w:ind w:left="3600" w:hanging="360"/>
      </w:pPr>
    </w:lvl>
    <w:lvl w:ilvl="5" w:tplc="61625A92" w:tentative="1">
      <w:start w:val="1"/>
      <w:numFmt w:val="lowerRoman"/>
      <w:lvlText w:val="%6."/>
      <w:lvlJc w:val="right"/>
      <w:pPr>
        <w:ind w:left="4320" w:hanging="180"/>
      </w:pPr>
    </w:lvl>
    <w:lvl w:ilvl="6" w:tplc="1FF8C51A" w:tentative="1">
      <w:start w:val="1"/>
      <w:numFmt w:val="decimal"/>
      <w:lvlText w:val="%7."/>
      <w:lvlJc w:val="left"/>
      <w:pPr>
        <w:ind w:left="5040" w:hanging="360"/>
      </w:pPr>
    </w:lvl>
    <w:lvl w:ilvl="7" w:tplc="2A36E36E" w:tentative="1">
      <w:start w:val="1"/>
      <w:numFmt w:val="lowerLetter"/>
      <w:lvlText w:val="%8."/>
      <w:lvlJc w:val="left"/>
      <w:pPr>
        <w:ind w:left="5760" w:hanging="360"/>
      </w:pPr>
    </w:lvl>
    <w:lvl w:ilvl="8" w:tplc="903E271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9AE770A">
      <w:start w:val="1"/>
      <w:numFmt w:val="lowerRoman"/>
      <w:lvlText w:val="(%1)"/>
      <w:lvlJc w:val="left"/>
      <w:pPr>
        <w:ind w:left="1080" w:hanging="720"/>
      </w:pPr>
      <w:rPr>
        <w:rFonts w:hint="default"/>
      </w:rPr>
    </w:lvl>
    <w:lvl w:ilvl="1" w:tplc="1A36CC18" w:tentative="1">
      <w:start w:val="1"/>
      <w:numFmt w:val="lowerLetter"/>
      <w:lvlText w:val="%2."/>
      <w:lvlJc w:val="left"/>
      <w:pPr>
        <w:ind w:left="1440" w:hanging="360"/>
      </w:pPr>
    </w:lvl>
    <w:lvl w:ilvl="2" w:tplc="397A5926" w:tentative="1">
      <w:start w:val="1"/>
      <w:numFmt w:val="lowerRoman"/>
      <w:lvlText w:val="%3."/>
      <w:lvlJc w:val="right"/>
      <w:pPr>
        <w:ind w:left="2160" w:hanging="180"/>
      </w:pPr>
    </w:lvl>
    <w:lvl w:ilvl="3" w:tplc="9872D7AE" w:tentative="1">
      <w:start w:val="1"/>
      <w:numFmt w:val="decimal"/>
      <w:lvlText w:val="%4."/>
      <w:lvlJc w:val="left"/>
      <w:pPr>
        <w:ind w:left="2880" w:hanging="360"/>
      </w:pPr>
    </w:lvl>
    <w:lvl w:ilvl="4" w:tplc="E93420CC" w:tentative="1">
      <w:start w:val="1"/>
      <w:numFmt w:val="lowerLetter"/>
      <w:lvlText w:val="%5."/>
      <w:lvlJc w:val="left"/>
      <w:pPr>
        <w:ind w:left="3600" w:hanging="360"/>
      </w:pPr>
    </w:lvl>
    <w:lvl w:ilvl="5" w:tplc="AECE8C80" w:tentative="1">
      <w:start w:val="1"/>
      <w:numFmt w:val="lowerRoman"/>
      <w:lvlText w:val="%6."/>
      <w:lvlJc w:val="right"/>
      <w:pPr>
        <w:ind w:left="4320" w:hanging="180"/>
      </w:pPr>
    </w:lvl>
    <w:lvl w:ilvl="6" w:tplc="A3E4CDBE" w:tentative="1">
      <w:start w:val="1"/>
      <w:numFmt w:val="decimal"/>
      <w:lvlText w:val="%7."/>
      <w:lvlJc w:val="left"/>
      <w:pPr>
        <w:ind w:left="5040" w:hanging="360"/>
      </w:pPr>
    </w:lvl>
    <w:lvl w:ilvl="7" w:tplc="ACAAA6A4" w:tentative="1">
      <w:start w:val="1"/>
      <w:numFmt w:val="lowerLetter"/>
      <w:lvlText w:val="%8."/>
      <w:lvlJc w:val="left"/>
      <w:pPr>
        <w:ind w:left="5760" w:hanging="360"/>
      </w:pPr>
    </w:lvl>
    <w:lvl w:ilvl="8" w:tplc="6B507AC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4400BE6">
      <w:start w:val="1"/>
      <w:numFmt w:val="lowerRoman"/>
      <w:lvlText w:val="(%1)"/>
      <w:lvlJc w:val="left"/>
      <w:pPr>
        <w:ind w:left="1080" w:hanging="720"/>
      </w:pPr>
      <w:rPr>
        <w:rFonts w:hint="default"/>
      </w:rPr>
    </w:lvl>
    <w:lvl w:ilvl="1" w:tplc="F552DF2C" w:tentative="1">
      <w:start w:val="1"/>
      <w:numFmt w:val="lowerLetter"/>
      <w:lvlText w:val="%2."/>
      <w:lvlJc w:val="left"/>
      <w:pPr>
        <w:ind w:left="1440" w:hanging="360"/>
      </w:pPr>
    </w:lvl>
    <w:lvl w:ilvl="2" w:tplc="44E20744" w:tentative="1">
      <w:start w:val="1"/>
      <w:numFmt w:val="lowerRoman"/>
      <w:lvlText w:val="%3."/>
      <w:lvlJc w:val="right"/>
      <w:pPr>
        <w:ind w:left="2160" w:hanging="180"/>
      </w:pPr>
    </w:lvl>
    <w:lvl w:ilvl="3" w:tplc="178A8E3A" w:tentative="1">
      <w:start w:val="1"/>
      <w:numFmt w:val="decimal"/>
      <w:lvlText w:val="%4."/>
      <w:lvlJc w:val="left"/>
      <w:pPr>
        <w:ind w:left="2880" w:hanging="360"/>
      </w:pPr>
    </w:lvl>
    <w:lvl w:ilvl="4" w:tplc="E8D4D50E" w:tentative="1">
      <w:start w:val="1"/>
      <w:numFmt w:val="lowerLetter"/>
      <w:lvlText w:val="%5."/>
      <w:lvlJc w:val="left"/>
      <w:pPr>
        <w:ind w:left="3600" w:hanging="360"/>
      </w:pPr>
    </w:lvl>
    <w:lvl w:ilvl="5" w:tplc="FC1672D6" w:tentative="1">
      <w:start w:val="1"/>
      <w:numFmt w:val="lowerRoman"/>
      <w:lvlText w:val="%6."/>
      <w:lvlJc w:val="right"/>
      <w:pPr>
        <w:ind w:left="4320" w:hanging="180"/>
      </w:pPr>
    </w:lvl>
    <w:lvl w:ilvl="6" w:tplc="EF5E9D6C" w:tentative="1">
      <w:start w:val="1"/>
      <w:numFmt w:val="decimal"/>
      <w:lvlText w:val="%7."/>
      <w:lvlJc w:val="left"/>
      <w:pPr>
        <w:ind w:left="5040" w:hanging="360"/>
      </w:pPr>
    </w:lvl>
    <w:lvl w:ilvl="7" w:tplc="E61C7A32" w:tentative="1">
      <w:start w:val="1"/>
      <w:numFmt w:val="lowerLetter"/>
      <w:lvlText w:val="%8."/>
      <w:lvlJc w:val="left"/>
      <w:pPr>
        <w:ind w:left="5760" w:hanging="360"/>
      </w:pPr>
    </w:lvl>
    <w:lvl w:ilvl="8" w:tplc="4C26D1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962D51E">
      <w:start w:val="1"/>
      <w:numFmt w:val="lowerRoman"/>
      <w:lvlText w:val="(%1)"/>
      <w:lvlJc w:val="left"/>
      <w:pPr>
        <w:ind w:left="1080" w:hanging="720"/>
      </w:pPr>
      <w:rPr>
        <w:rFonts w:hint="default"/>
      </w:rPr>
    </w:lvl>
    <w:lvl w:ilvl="1" w:tplc="591E256A" w:tentative="1">
      <w:start w:val="1"/>
      <w:numFmt w:val="lowerLetter"/>
      <w:lvlText w:val="%2."/>
      <w:lvlJc w:val="left"/>
      <w:pPr>
        <w:ind w:left="1440" w:hanging="360"/>
      </w:pPr>
    </w:lvl>
    <w:lvl w:ilvl="2" w:tplc="D40C56AE" w:tentative="1">
      <w:start w:val="1"/>
      <w:numFmt w:val="lowerRoman"/>
      <w:lvlText w:val="%3."/>
      <w:lvlJc w:val="right"/>
      <w:pPr>
        <w:ind w:left="2160" w:hanging="180"/>
      </w:pPr>
    </w:lvl>
    <w:lvl w:ilvl="3" w:tplc="E91C6E8A" w:tentative="1">
      <w:start w:val="1"/>
      <w:numFmt w:val="decimal"/>
      <w:lvlText w:val="%4."/>
      <w:lvlJc w:val="left"/>
      <w:pPr>
        <w:ind w:left="2880" w:hanging="360"/>
      </w:pPr>
    </w:lvl>
    <w:lvl w:ilvl="4" w:tplc="2076ACA0" w:tentative="1">
      <w:start w:val="1"/>
      <w:numFmt w:val="lowerLetter"/>
      <w:lvlText w:val="%5."/>
      <w:lvlJc w:val="left"/>
      <w:pPr>
        <w:ind w:left="3600" w:hanging="360"/>
      </w:pPr>
    </w:lvl>
    <w:lvl w:ilvl="5" w:tplc="E5AA6A72" w:tentative="1">
      <w:start w:val="1"/>
      <w:numFmt w:val="lowerRoman"/>
      <w:lvlText w:val="%6."/>
      <w:lvlJc w:val="right"/>
      <w:pPr>
        <w:ind w:left="4320" w:hanging="180"/>
      </w:pPr>
    </w:lvl>
    <w:lvl w:ilvl="6" w:tplc="0712822E" w:tentative="1">
      <w:start w:val="1"/>
      <w:numFmt w:val="decimal"/>
      <w:lvlText w:val="%7."/>
      <w:lvlJc w:val="left"/>
      <w:pPr>
        <w:ind w:left="5040" w:hanging="360"/>
      </w:pPr>
    </w:lvl>
    <w:lvl w:ilvl="7" w:tplc="BE8A4C98" w:tentative="1">
      <w:start w:val="1"/>
      <w:numFmt w:val="lowerLetter"/>
      <w:lvlText w:val="%8."/>
      <w:lvlJc w:val="left"/>
      <w:pPr>
        <w:ind w:left="5760" w:hanging="360"/>
      </w:pPr>
    </w:lvl>
    <w:lvl w:ilvl="8" w:tplc="D348EC8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DEE95DA">
      <w:start w:val="1"/>
      <w:numFmt w:val="lowerRoman"/>
      <w:lvlText w:val="(%1)"/>
      <w:lvlJc w:val="left"/>
      <w:pPr>
        <w:ind w:left="1080" w:hanging="720"/>
      </w:pPr>
      <w:rPr>
        <w:rFonts w:hint="default"/>
      </w:rPr>
    </w:lvl>
    <w:lvl w:ilvl="1" w:tplc="306C2096" w:tentative="1">
      <w:start w:val="1"/>
      <w:numFmt w:val="lowerLetter"/>
      <w:lvlText w:val="%2."/>
      <w:lvlJc w:val="left"/>
      <w:pPr>
        <w:ind w:left="1440" w:hanging="360"/>
      </w:pPr>
    </w:lvl>
    <w:lvl w:ilvl="2" w:tplc="9EBC40B2" w:tentative="1">
      <w:start w:val="1"/>
      <w:numFmt w:val="lowerRoman"/>
      <w:lvlText w:val="%3."/>
      <w:lvlJc w:val="right"/>
      <w:pPr>
        <w:ind w:left="2160" w:hanging="180"/>
      </w:pPr>
    </w:lvl>
    <w:lvl w:ilvl="3" w:tplc="52D40A9A" w:tentative="1">
      <w:start w:val="1"/>
      <w:numFmt w:val="decimal"/>
      <w:lvlText w:val="%4."/>
      <w:lvlJc w:val="left"/>
      <w:pPr>
        <w:ind w:left="2880" w:hanging="360"/>
      </w:pPr>
    </w:lvl>
    <w:lvl w:ilvl="4" w:tplc="1A32522C" w:tentative="1">
      <w:start w:val="1"/>
      <w:numFmt w:val="lowerLetter"/>
      <w:lvlText w:val="%5."/>
      <w:lvlJc w:val="left"/>
      <w:pPr>
        <w:ind w:left="3600" w:hanging="360"/>
      </w:pPr>
    </w:lvl>
    <w:lvl w:ilvl="5" w:tplc="D522F42C" w:tentative="1">
      <w:start w:val="1"/>
      <w:numFmt w:val="lowerRoman"/>
      <w:lvlText w:val="%6."/>
      <w:lvlJc w:val="right"/>
      <w:pPr>
        <w:ind w:left="4320" w:hanging="180"/>
      </w:pPr>
    </w:lvl>
    <w:lvl w:ilvl="6" w:tplc="E64472F6" w:tentative="1">
      <w:start w:val="1"/>
      <w:numFmt w:val="decimal"/>
      <w:lvlText w:val="%7."/>
      <w:lvlJc w:val="left"/>
      <w:pPr>
        <w:ind w:left="5040" w:hanging="360"/>
      </w:pPr>
    </w:lvl>
    <w:lvl w:ilvl="7" w:tplc="AD589858" w:tentative="1">
      <w:start w:val="1"/>
      <w:numFmt w:val="lowerLetter"/>
      <w:lvlText w:val="%8."/>
      <w:lvlJc w:val="left"/>
      <w:pPr>
        <w:ind w:left="5760" w:hanging="360"/>
      </w:pPr>
    </w:lvl>
    <w:lvl w:ilvl="8" w:tplc="FA869FE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0CC7ED2">
      <w:start w:val="1"/>
      <w:numFmt w:val="lowerRoman"/>
      <w:lvlText w:val="(%1)"/>
      <w:lvlJc w:val="left"/>
      <w:pPr>
        <w:ind w:left="1080" w:hanging="720"/>
      </w:pPr>
      <w:rPr>
        <w:rFonts w:hint="default"/>
      </w:rPr>
    </w:lvl>
    <w:lvl w:ilvl="1" w:tplc="AE3A6188" w:tentative="1">
      <w:start w:val="1"/>
      <w:numFmt w:val="lowerLetter"/>
      <w:lvlText w:val="%2."/>
      <w:lvlJc w:val="left"/>
      <w:pPr>
        <w:ind w:left="1440" w:hanging="360"/>
      </w:pPr>
    </w:lvl>
    <w:lvl w:ilvl="2" w:tplc="107A8292" w:tentative="1">
      <w:start w:val="1"/>
      <w:numFmt w:val="lowerRoman"/>
      <w:lvlText w:val="%3."/>
      <w:lvlJc w:val="right"/>
      <w:pPr>
        <w:ind w:left="2160" w:hanging="180"/>
      </w:pPr>
    </w:lvl>
    <w:lvl w:ilvl="3" w:tplc="86D05D46" w:tentative="1">
      <w:start w:val="1"/>
      <w:numFmt w:val="decimal"/>
      <w:lvlText w:val="%4."/>
      <w:lvlJc w:val="left"/>
      <w:pPr>
        <w:ind w:left="2880" w:hanging="360"/>
      </w:pPr>
    </w:lvl>
    <w:lvl w:ilvl="4" w:tplc="CB7A9784" w:tentative="1">
      <w:start w:val="1"/>
      <w:numFmt w:val="lowerLetter"/>
      <w:lvlText w:val="%5."/>
      <w:lvlJc w:val="left"/>
      <w:pPr>
        <w:ind w:left="3600" w:hanging="360"/>
      </w:pPr>
    </w:lvl>
    <w:lvl w:ilvl="5" w:tplc="1E5C324C" w:tentative="1">
      <w:start w:val="1"/>
      <w:numFmt w:val="lowerRoman"/>
      <w:lvlText w:val="%6."/>
      <w:lvlJc w:val="right"/>
      <w:pPr>
        <w:ind w:left="4320" w:hanging="180"/>
      </w:pPr>
    </w:lvl>
    <w:lvl w:ilvl="6" w:tplc="037C17A4" w:tentative="1">
      <w:start w:val="1"/>
      <w:numFmt w:val="decimal"/>
      <w:lvlText w:val="%7."/>
      <w:lvlJc w:val="left"/>
      <w:pPr>
        <w:ind w:left="5040" w:hanging="360"/>
      </w:pPr>
    </w:lvl>
    <w:lvl w:ilvl="7" w:tplc="2D1880B4" w:tentative="1">
      <w:start w:val="1"/>
      <w:numFmt w:val="lowerLetter"/>
      <w:lvlText w:val="%8."/>
      <w:lvlJc w:val="left"/>
      <w:pPr>
        <w:ind w:left="5760" w:hanging="360"/>
      </w:pPr>
    </w:lvl>
    <w:lvl w:ilvl="8" w:tplc="DA28E4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833881">
    <w:abstractNumId w:val="20"/>
  </w:num>
  <w:num w:numId="2" w16cid:durableId="1189834500">
    <w:abstractNumId w:val="6"/>
  </w:num>
  <w:num w:numId="3" w16cid:durableId="376777108">
    <w:abstractNumId w:val="2"/>
  </w:num>
  <w:num w:numId="4" w16cid:durableId="1284120707">
    <w:abstractNumId w:val="10"/>
  </w:num>
  <w:num w:numId="5" w16cid:durableId="628821092">
    <w:abstractNumId w:val="9"/>
  </w:num>
  <w:num w:numId="6" w16cid:durableId="392505544">
    <w:abstractNumId w:val="1"/>
  </w:num>
  <w:num w:numId="7" w16cid:durableId="661473328">
    <w:abstractNumId w:val="15"/>
  </w:num>
  <w:num w:numId="8" w16cid:durableId="1643608639">
    <w:abstractNumId w:val="7"/>
  </w:num>
  <w:num w:numId="9" w16cid:durableId="1664508059">
    <w:abstractNumId w:val="13"/>
  </w:num>
  <w:num w:numId="10" w16cid:durableId="2021156759">
    <w:abstractNumId w:val="5"/>
  </w:num>
  <w:num w:numId="11" w16cid:durableId="13465390">
    <w:abstractNumId w:val="19"/>
  </w:num>
  <w:num w:numId="12" w16cid:durableId="999427069">
    <w:abstractNumId w:val="11"/>
  </w:num>
  <w:num w:numId="13" w16cid:durableId="12417123">
    <w:abstractNumId w:val="4"/>
  </w:num>
  <w:num w:numId="14" w16cid:durableId="2125803497">
    <w:abstractNumId w:val="3"/>
  </w:num>
  <w:num w:numId="15" w16cid:durableId="1853372566">
    <w:abstractNumId w:val="17"/>
  </w:num>
  <w:num w:numId="16" w16cid:durableId="851258583">
    <w:abstractNumId w:val="16"/>
  </w:num>
  <w:num w:numId="17" w16cid:durableId="1182402845">
    <w:abstractNumId w:val="8"/>
  </w:num>
  <w:num w:numId="18" w16cid:durableId="1645504912">
    <w:abstractNumId w:val="14"/>
  </w:num>
  <w:num w:numId="19" w16cid:durableId="504983051">
    <w:abstractNumId w:val="18"/>
  </w:num>
  <w:num w:numId="20" w16cid:durableId="117188174">
    <w:abstractNumId w:val="12"/>
  </w:num>
  <w:num w:numId="21" w16cid:durableId="915211327">
    <w:abstractNumId w:val="0"/>
  </w:num>
  <w:num w:numId="22" w16cid:durableId="14781864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29"/>
    <w:rsid w:val="000A3B60"/>
    <w:rsid w:val="00293D29"/>
    <w:rsid w:val="00347892"/>
    <w:rsid w:val="00514624"/>
    <w:rsid w:val="00617889"/>
    <w:rsid w:val="00736912"/>
    <w:rsid w:val="007D5F31"/>
    <w:rsid w:val="009158F3"/>
    <w:rsid w:val="00923A6B"/>
    <w:rsid w:val="00A274DA"/>
    <w:rsid w:val="00BF6088"/>
    <w:rsid w:val="00C94634"/>
    <w:rsid w:val="00E57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BC826"/>
  <w15:docId w15:val="{61AAD2C5-855D-4645-826C-E9CFAD332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C5A33" w:rsidRDefault="007C5A3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E47B2" w:rsidRDefault="007C5A3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E47B2" w:rsidRDefault="007C5A3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E47B2" w:rsidRDefault="007C5A3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E47B2" w:rsidRDefault="007C5A3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E47B2" w:rsidRDefault="007C5A3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E47B2" w:rsidRDefault="007C5A33" w:rsidP="003F0F27">
          <w:pPr>
            <w:pStyle w:val="FF11332F9048428FB9777008678CE91E"/>
          </w:pPr>
          <w:r w:rsidRPr="00D858FE">
            <w:rPr>
              <w:rStyle w:val="PlaceholderText"/>
            </w:rPr>
            <w:t>Choose an item.</w:t>
          </w:r>
        </w:p>
      </w:docPartBody>
    </w:docPart>
    <w:docPart>
      <w:docPartPr>
        <w:name w:val="00909962E9934A66855A2B5006BCE388"/>
        <w:category>
          <w:name w:val="General"/>
          <w:gallery w:val="placeholder"/>
        </w:category>
        <w:types>
          <w:type w:val="bbPlcHdr"/>
        </w:types>
        <w:behaviors>
          <w:behavior w:val="content"/>
        </w:behaviors>
        <w:guid w:val="{A3057465-681F-4DE9-96E4-43D5F491DD6C}"/>
      </w:docPartPr>
      <w:docPartBody>
        <w:p w:rsidR="007C5A33" w:rsidRDefault="007E47B2" w:rsidP="007E47B2">
          <w:pPr>
            <w:pStyle w:val="00909962E9934A66855A2B5006BCE388"/>
          </w:pPr>
          <w:r w:rsidRPr="00D858FE">
            <w:rPr>
              <w:rStyle w:val="PlaceholderText"/>
            </w:rPr>
            <w:t>Choose an item.</w:t>
          </w:r>
        </w:p>
      </w:docPartBody>
    </w:docPart>
    <w:docPart>
      <w:docPartPr>
        <w:name w:val="E2F2DD5CB6034B2F8004F3C9B383EFFE"/>
        <w:category>
          <w:name w:val="General"/>
          <w:gallery w:val="placeholder"/>
        </w:category>
        <w:types>
          <w:type w:val="bbPlcHdr"/>
        </w:types>
        <w:behaviors>
          <w:behavior w:val="content"/>
        </w:behaviors>
        <w:guid w:val="{C280F380-0FF1-4F1C-8670-D4F7E729742B}"/>
      </w:docPartPr>
      <w:docPartBody>
        <w:p w:rsidR="007C5A33" w:rsidRDefault="007E47B2" w:rsidP="007E47B2">
          <w:pPr>
            <w:pStyle w:val="E2F2DD5CB6034B2F8004F3C9B383EFFE"/>
          </w:pPr>
          <w:r w:rsidRPr="00D858FE">
            <w:rPr>
              <w:rStyle w:val="PlaceholderText"/>
            </w:rPr>
            <w:t>Choose an item.</w:t>
          </w:r>
        </w:p>
      </w:docPartBody>
    </w:docPart>
    <w:docPart>
      <w:docPartPr>
        <w:name w:val="A383BC8C9ADE4EDB8142DA5A7EBBC6B1"/>
        <w:category>
          <w:name w:val="General"/>
          <w:gallery w:val="placeholder"/>
        </w:category>
        <w:types>
          <w:type w:val="bbPlcHdr"/>
        </w:types>
        <w:behaviors>
          <w:behavior w:val="content"/>
        </w:behaviors>
        <w:guid w:val="{C3F28AA6-0CFD-4792-91DF-C204BC3FA7DC}"/>
      </w:docPartPr>
      <w:docPartBody>
        <w:p w:rsidR="007C5A33" w:rsidRDefault="007E47B2" w:rsidP="007E47B2">
          <w:pPr>
            <w:pStyle w:val="A383BC8C9ADE4EDB8142DA5A7EBBC6B1"/>
          </w:pPr>
          <w:r w:rsidRPr="00D858FE">
            <w:rPr>
              <w:rStyle w:val="PlaceholderText"/>
            </w:rPr>
            <w:t>Choose an item.</w:t>
          </w:r>
        </w:p>
      </w:docPartBody>
    </w:docPart>
    <w:docPart>
      <w:docPartPr>
        <w:name w:val="312AF7BFFDD54F678E79C7596D6F5977"/>
        <w:category>
          <w:name w:val="General"/>
          <w:gallery w:val="placeholder"/>
        </w:category>
        <w:types>
          <w:type w:val="bbPlcHdr"/>
        </w:types>
        <w:behaviors>
          <w:behavior w:val="content"/>
        </w:behaviors>
        <w:guid w:val="{4790C4B2-4801-4616-8FE5-FEFBAA3C9A43}"/>
      </w:docPartPr>
      <w:docPartBody>
        <w:p w:rsidR="007C5A33" w:rsidRDefault="007E47B2" w:rsidP="007E47B2">
          <w:pPr>
            <w:pStyle w:val="312AF7BFFDD54F678E79C7596D6F5977"/>
          </w:pPr>
          <w:r w:rsidRPr="00D858FE">
            <w:rPr>
              <w:rStyle w:val="PlaceholderText"/>
            </w:rPr>
            <w:t>Choose an item.</w:t>
          </w:r>
        </w:p>
      </w:docPartBody>
    </w:docPart>
    <w:docPart>
      <w:docPartPr>
        <w:name w:val="C72E98721F3546419909D49FC292A7EB"/>
        <w:category>
          <w:name w:val="General"/>
          <w:gallery w:val="placeholder"/>
        </w:category>
        <w:types>
          <w:type w:val="bbPlcHdr"/>
        </w:types>
        <w:behaviors>
          <w:behavior w:val="content"/>
        </w:behaviors>
        <w:guid w:val="{7B8554BD-3F66-48AA-A215-44CF96FBDA46}"/>
      </w:docPartPr>
      <w:docPartBody>
        <w:p w:rsidR="007C5A33" w:rsidRDefault="007E47B2" w:rsidP="007E47B2">
          <w:pPr>
            <w:pStyle w:val="C72E98721F3546419909D49FC292A7EB"/>
          </w:pPr>
          <w:r w:rsidRPr="00D858FE">
            <w:rPr>
              <w:rStyle w:val="PlaceholderText"/>
            </w:rPr>
            <w:t>Choose an item.</w:t>
          </w:r>
        </w:p>
      </w:docPartBody>
    </w:docPart>
    <w:docPart>
      <w:docPartPr>
        <w:name w:val="5CEE2D86E13E43C2B61FBBADFB9BB483"/>
        <w:category>
          <w:name w:val="General"/>
          <w:gallery w:val="placeholder"/>
        </w:category>
        <w:types>
          <w:type w:val="bbPlcHdr"/>
        </w:types>
        <w:behaviors>
          <w:behavior w:val="content"/>
        </w:behaviors>
        <w:guid w:val="{0A713657-5137-446C-9223-7F0D061BC7EE}"/>
      </w:docPartPr>
      <w:docPartBody>
        <w:p w:rsidR="007C5A33" w:rsidRDefault="007E47B2" w:rsidP="007E47B2">
          <w:pPr>
            <w:pStyle w:val="5CEE2D86E13E43C2B61FBBADFB9BB483"/>
          </w:pPr>
          <w:r w:rsidRPr="00D858FE">
            <w:rPr>
              <w:rStyle w:val="PlaceholderText"/>
            </w:rPr>
            <w:t>Choose an item.</w:t>
          </w:r>
        </w:p>
      </w:docPartBody>
    </w:docPart>
    <w:docPart>
      <w:docPartPr>
        <w:name w:val="3125747D2D9741E18C0C8C8248C7834C"/>
        <w:category>
          <w:name w:val="General"/>
          <w:gallery w:val="placeholder"/>
        </w:category>
        <w:types>
          <w:type w:val="bbPlcHdr"/>
        </w:types>
        <w:behaviors>
          <w:behavior w:val="content"/>
        </w:behaviors>
        <w:guid w:val="{56A1E466-58B8-45AF-A640-7024F53C0917}"/>
      </w:docPartPr>
      <w:docPartBody>
        <w:p w:rsidR="007C5A33" w:rsidRDefault="007E47B2" w:rsidP="007E47B2">
          <w:pPr>
            <w:pStyle w:val="3125747D2D9741E18C0C8C8248C7834C"/>
          </w:pPr>
          <w:r w:rsidRPr="00D858FE">
            <w:rPr>
              <w:rStyle w:val="PlaceholderText"/>
            </w:rPr>
            <w:t>Choose an item.</w:t>
          </w:r>
        </w:p>
      </w:docPartBody>
    </w:docPart>
    <w:docPart>
      <w:docPartPr>
        <w:name w:val="A6EB39FC363E456CA657FE2B30D2777C"/>
        <w:category>
          <w:name w:val="General"/>
          <w:gallery w:val="placeholder"/>
        </w:category>
        <w:types>
          <w:type w:val="bbPlcHdr"/>
        </w:types>
        <w:behaviors>
          <w:behavior w:val="content"/>
        </w:behaviors>
        <w:guid w:val="{137BB3FF-31F9-40F5-9D6E-CD528338D920}"/>
      </w:docPartPr>
      <w:docPartBody>
        <w:p w:rsidR="007C5A33" w:rsidRDefault="007E47B2" w:rsidP="007E47B2">
          <w:pPr>
            <w:pStyle w:val="A6EB39FC363E456CA657FE2B30D2777C"/>
          </w:pPr>
          <w:r w:rsidRPr="00D858FE">
            <w:rPr>
              <w:rStyle w:val="PlaceholderText"/>
            </w:rPr>
            <w:t>Choose an item.</w:t>
          </w:r>
        </w:p>
      </w:docPartBody>
    </w:docPart>
    <w:docPart>
      <w:docPartPr>
        <w:name w:val="F7BA0A0A6B0545578360EB1E7468EAE9"/>
        <w:category>
          <w:name w:val="General"/>
          <w:gallery w:val="placeholder"/>
        </w:category>
        <w:types>
          <w:type w:val="bbPlcHdr"/>
        </w:types>
        <w:behaviors>
          <w:behavior w:val="content"/>
        </w:behaviors>
        <w:guid w:val="{20A19831-A589-4115-B88E-AF1971B653DE}"/>
      </w:docPartPr>
      <w:docPartBody>
        <w:p w:rsidR="007C5A33" w:rsidRDefault="007E47B2" w:rsidP="007E47B2">
          <w:pPr>
            <w:pStyle w:val="F7BA0A0A6B0545578360EB1E7468EAE9"/>
          </w:pPr>
          <w:r w:rsidRPr="00D858FE">
            <w:rPr>
              <w:rStyle w:val="PlaceholderText"/>
            </w:rPr>
            <w:t>Choose an item.</w:t>
          </w:r>
        </w:p>
      </w:docPartBody>
    </w:docPart>
    <w:docPart>
      <w:docPartPr>
        <w:name w:val="49109E9903DC48EEAAA49C7BCDE32B90"/>
        <w:category>
          <w:name w:val="General"/>
          <w:gallery w:val="placeholder"/>
        </w:category>
        <w:types>
          <w:type w:val="bbPlcHdr"/>
        </w:types>
        <w:behaviors>
          <w:behavior w:val="content"/>
        </w:behaviors>
        <w:guid w:val="{69C9C119-C6A8-413E-9F8B-94E92889D723}"/>
      </w:docPartPr>
      <w:docPartBody>
        <w:p w:rsidR="007C5A33" w:rsidRDefault="007E47B2" w:rsidP="007E47B2">
          <w:pPr>
            <w:pStyle w:val="49109E9903DC48EEAAA49C7BCDE32B90"/>
          </w:pPr>
          <w:r w:rsidRPr="00D858FE">
            <w:rPr>
              <w:rStyle w:val="PlaceholderText"/>
            </w:rPr>
            <w:t>Choose an item.</w:t>
          </w:r>
        </w:p>
      </w:docPartBody>
    </w:docPart>
    <w:docPart>
      <w:docPartPr>
        <w:name w:val="E47C18B423DF43BD839E65847045AA43"/>
        <w:category>
          <w:name w:val="General"/>
          <w:gallery w:val="placeholder"/>
        </w:category>
        <w:types>
          <w:type w:val="bbPlcHdr"/>
        </w:types>
        <w:behaviors>
          <w:behavior w:val="content"/>
        </w:behaviors>
        <w:guid w:val="{22A1C5DA-4AF6-4C5A-9899-4079F9B4114D}"/>
      </w:docPartPr>
      <w:docPartBody>
        <w:p w:rsidR="007C5A33" w:rsidRDefault="007E47B2" w:rsidP="007E47B2">
          <w:pPr>
            <w:pStyle w:val="E47C18B423DF43BD839E65847045AA43"/>
          </w:pPr>
          <w:r w:rsidRPr="00D858FE">
            <w:rPr>
              <w:rStyle w:val="PlaceholderText"/>
            </w:rPr>
            <w:t>Choose an item.</w:t>
          </w:r>
        </w:p>
      </w:docPartBody>
    </w:docPart>
    <w:docPart>
      <w:docPartPr>
        <w:name w:val="932BC9D2407A41449958F6D864B3B937"/>
        <w:category>
          <w:name w:val="General"/>
          <w:gallery w:val="placeholder"/>
        </w:category>
        <w:types>
          <w:type w:val="bbPlcHdr"/>
        </w:types>
        <w:behaviors>
          <w:behavior w:val="content"/>
        </w:behaviors>
        <w:guid w:val="{FB030A07-3746-4063-AA30-515302E63859}"/>
      </w:docPartPr>
      <w:docPartBody>
        <w:p w:rsidR="007C5A33" w:rsidRDefault="007E47B2" w:rsidP="007E47B2">
          <w:pPr>
            <w:pStyle w:val="932BC9D2407A41449958F6D864B3B937"/>
          </w:pPr>
          <w:r w:rsidRPr="00D858FE">
            <w:rPr>
              <w:rStyle w:val="PlaceholderText"/>
            </w:rPr>
            <w:t>Choose an item.</w:t>
          </w:r>
        </w:p>
      </w:docPartBody>
    </w:docPart>
    <w:docPart>
      <w:docPartPr>
        <w:name w:val="F92A0EF8449E4EDDB2732D9A08DBB63B"/>
        <w:category>
          <w:name w:val="General"/>
          <w:gallery w:val="placeholder"/>
        </w:category>
        <w:types>
          <w:type w:val="bbPlcHdr"/>
        </w:types>
        <w:behaviors>
          <w:behavior w:val="content"/>
        </w:behaviors>
        <w:guid w:val="{1E02ADAB-2E8E-42CC-AF1C-C60541C42AFF}"/>
      </w:docPartPr>
      <w:docPartBody>
        <w:p w:rsidR="007C5A33" w:rsidRDefault="007E47B2" w:rsidP="007E47B2">
          <w:pPr>
            <w:pStyle w:val="F92A0EF8449E4EDDB2732D9A08DBB63B"/>
          </w:pPr>
          <w:r w:rsidRPr="00D858FE">
            <w:rPr>
              <w:rStyle w:val="PlaceholderText"/>
            </w:rPr>
            <w:t>Choose an item.</w:t>
          </w:r>
        </w:p>
      </w:docPartBody>
    </w:docPart>
    <w:docPart>
      <w:docPartPr>
        <w:name w:val="D71BB083D28346EA973294D8EB7632BE"/>
        <w:category>
          <w:name w:val="General"/>
          <w:gallery w:val="placeholder"/>
        </w:category>
        <w:types>
          <w:type w:val="bbPlcHdr"/>
        </w:types>
        <w:behaviors>
          <w:behavior w:val="content"/>
        </w:behaviors>
        <w:guid w:val="{B65CC487-7A12-4EB8-8B08-AB8F95D6BB4F}"/>
      </w:docPartPr>
      <w:docPartBody>
        <w:p w:rsidR="007C5A33" w:rsidRDefault="007E47B2" w:rsidP="007E47B2">
          <w:pPr>
            <w:pStyle w:val="D71BB083D28346EA973294D8EB7632BE"/>
          </w:pPr>
          <w:r w:rsidRPr="00D858FE">
            <w:rPr>
              <w:rStyle w:val="PlaceholderText"/>
            </w:rPr>
            <w:t>Choose an item.</w:t>
          </w:r>
        </w:p>
      </w:docPartBody>
    </w:docPart>
    <w:docPart>
      <w:docPartPr>
        <w:name w:val="3F07FC0AABB242F2A75D8987439D2A00"/>
        <w:category>
          <w:name w:val="General"/>
          <w:gallery w:val="placeholder"/>
        </w:category>
        <w:types>
          <w:type w:val="bbPlcHdr"/>
        </w:types>
        <w:behaviors>
          <w:behavior w:val="content"/>
        </w:behaviors>
        <w:guid w:val="{19DDE589-A003-4220-B51C-0540832EA155}"/>
      </w:docPartPr>
      <w:docPartBody>
        <w:p w:rsidR="007C5A33" w:rsidRDefault="007E47B2" w:rsidP="007E47B2">
          <w:pPr>
            <w:pStyle w:val="3F07FC0AABB242F2A75D8987439D2A00"/>
          </w:pPr>
          <w:r w:rsidRPr="00D858FE">
            <w:rPr>
              <w:rStyle w:val="PlaceholderText"/>
            </w:rPr>
            <w:t>Choose an item.</w:t>
          </w:r>
        </w:p>
      </w:docPartBody>
    </w:docPart>
    <w:docPart>
      <w:docPartPr>
        <w:name w:val="D7E8D1D7D4F7409AA526D3A9563E0008"/>
        <w:category>
          <w:name w:val="General"/>
          <w:gallery w:val="placeholder"/>
        </w:category>
        <w:types>
          <w:type w:val="bbPlcHdr"/>
        </w:types>
        <w:behaviors>
          <w:behavior w:val="content"/>
        </w:behaviors>
        <w:guid w:val="{A0BD2C17-ED13-4E62-BDED-99A95AE7D616}"/>
      </w:docPartPr>
      <w:docPartBody>
        <w:p w:rsidR="007C5A33" w:rsidRDefault="007E47B2" w:rsidP="007E47B2">
          <w:pPr>
            <w:pStyle w:val="D7E8D1D7D4F7409AA526D3A9563E0008"/>
          </w:pPr>
          <w:r w:rsidRPr="00D858FE">
            <w:rPr>
              <w:rStyle w:val="PlaceholderText"/>
            </w:rPr>
            <w:t>Choose an item.</w:t>
          </w:r>
        </w:p>
      </w:docPartBody>
    </w:docPart>
    <w:docPart>
      <w:docPartPr>
        <w:name w:val="6D3CDBD1EEDB4368A99E083E3EAD82E8"/>
        <w:category>
          <w:name w:val="General"/>
          <w:gallery w:val="placeholder"/>
        </w:category>
        <w:types>
          <w:type w:val="bbPlcHdr"/>
        </w:types>
        <w:behaviors>
          <w:behavior w:val="content"/>
        </w:behaviors>
        <w:guid w:val="{C126AD52-948B-4C69-886E-C5805B8ADDC7}"/>
      </w:docPartPr>
      <w:docPartBody>
        <w:p w:rsidR="007C5A33" w:rsidRDefault="007E47B2" w:rsidP="007E47B2">
          <w:pPr>
            <w:pStyle w:val="6D3CDBD1EEDB4368A99E083E3EAD82E8"/>
          </w:pPr>
          <w:r w:rsidRPr="00D858FE">
            <w:rPr>
              <w:rStyle w:val="PlaceholderText"/>
            </w:rPr>
            <w:t>Choose an item.</w:t>
          </w:r>
        </w:p>
      </w:docPartBody>
    </w:docPart>
    <w:docPart>
      <w:docPartPr>
        <w:name w:val="BFEF712E14A542CA952550C7686A70C7"/>
        <w:category>
          <w:name w:val="General"/>
          <w:gallery w:val="placeholder"/>
        </w:category>
        <w:types>
          <w:type w:val="bbPlcHdr"/>
        </w:types>
        <w:behaviors>
          <w:behavior w:val="content"/>
        </w:behaviors>
        <w:guid w:val="{DDDF125D-08A5-4890-9E59-8AB790143950}"/>
      </w:docPartPr>
      <w:docPartBody>
        <w:p w:rsidR="007C5A33" w:rsidRDefault="007E47B2" w:rsidP="007E47B2">
          <w:pPr>
            <w:pStyle w:val="BFEF712E14A542CA952550C7686A70C7"/>
          </w:pPr>
          <w:r w:rsidRPr="00D858FE">
            <w:rPr>
              <w:rStyle w:val="PlaceholderText"/>
            </w:rPr>
            <w:t>Choose an item.</w:t>
          </w:r>
        </w:p>
      </w:docPartBody>
    </w:docPart>
    <w:docPart>
      <w:docPartPr>
        <w:name w:val="D2D05BD6A2AE4BF4A8658B0C030BBBA0"/>
        <w:category>
          <w:name w:val="General"/>
          <w:gallery w:val="placeholder"/>
        </w:category>
        <w:types>
          <w:type w:val="bbPlcHdr"/>
        </w:types>
        <w:behaviors>
          <w:behavior w:val="content"/>
        </w:behaviors>
        <w:guid w:val="{F25710E1-8D06-4EE3-AFDF-EC6310794A9F}"/>
      </w:docPartPr>
      <w:docPartBody>
        <w:p w:rsidR="007C5A33" w:rsidRDefault="007E47B2" w:rsidP="007E47B2">
          <w:pPr>
            <w:pStyle w:val="D2D05BD6A2AE4BF4A8658B0C030BBBA0"/>
          </w:pPr>
          <w:r w:rsidRPr="00D858FE">
            <w:rPr>
              <w:rStyle w:val="PlaceholderText"/>
            </w:rPr>
            <w:t>Choose an item.</w:t>
          </w:r>
        </w:p>
      </w:docPartBody>
    </w:docPart>
    <w:docPart>
      <w:docPartPr>
        <w:name w:val="46972FFC99394F6EB48743577FFB5AAE"/>
        <w:category>
          <w:name w:val="General"/>
          <w:gallery w:val="placeholder"/>
        </w:category>
        <w:types>
          <w:type w:val="bbPlcHdr"/>
        </w:types>
        <w:behaviors>
          <w:behavior w:val="content"/>
        </w:behaviors>
        <w:guid w:val="{FDE20D39-120E-4EAA-B608-E1CE92D199B0}"/>
      </w:docPartPr>
      <w:docPartBody>
        <w:p w:rsidR="007C5A33" w:rsidRDefault="007E47B2" w:rsidP="007E47B2">
          <w:pPr>
            <w:pStyle w:val="46972FFC99394F6EB48743577FFB5AAE"/>
          </w:pPr>
          <w:r w:rsidRPr="00D858FE">
            <w:rPr>
              <w:rStyle w:val="PlaceholderText"/>
            </w:rPr>
            <w:t>Choose an item.</w:t>
          </w:r>
        </w:p>
      </w:docPartBody>
    </w:docPart>
    <w:docPart>
      <w:docPartPr>
        <w:name w:val="BFF91BD4255C492B9C0AC622462DE682"/>
        <w:category>
          <w:name w:val="General"/>
          <w:gallery w:val="placeholder"/>
        </w:category>
        <w:types>
          <w:type w:val="bbPlcHdr"/>
        </w:types>
        <w:behaviors>
          <w:behavior w:val="content"/>
        </w:behaviors>
        <w:guid w:val="{D7F51297-1668-4AA3-9014-5FF19D3D601F}"/>
      </w:docPartPr>
      <w:docPartBody>
        <w:p w:rsidR="007C5A33" w:rsidRDefault="007E47B2" w:rsidP="007E47B2">
          <w:pPr>
            <w:pStyle w:val="BFF91BD4255C492B9C0AC622462DE682"/>
          </w:pPr>
          <w:r w:rsidRPr="00D858FE">
            <w:rPr>
              <w:rStyle w:val="PlaceholderText"/>
            </w:rPr>
            <w:t>Choose an item.</w:t>
          </w:r>
        </w:p>
      </w:docPartBody>
    </w:docPart>
    <w:docPart>
      <w:docPartPr>
        <w:name w:val="C1DF1BAFAC6040DEA3E17CE072450633"/>
        <w:category>
          <w:name w:val="General"/>
          <w:gallery w:val="placeholder"/>
        </w:category>
        <w:types>
          <w:type w:val="bbPlcHdr"/>
        </w:types>
        <w:behaviors>
          <w:behavior w:val="content"/>
        </w:behaviors>
        <w:guid w:val="{59DB8A55-DB8E-48C3-BBF5-2E3447E295CC}"/>
      </w:docPartPr>
      <w:docPartBody>
        <w:p w:rsidR="007C5A33" w:rsidRDefault="007E47B2" w:rsidP="007E47B2">
          <w:pPr>
            <w:pStyle w:val="C1DF1BAFAC6040DEA3E17CE072450633"/>
          </w:pPr>
          <w:r w:rsidRPr="00D858FE">
            <w:rPr>
              <w:rStyle w:val="PlaceholderText"/>
            </w:rPr>
            <w:t>Choose an item.</w:t>
          </w:r>
        </w:p>
      </w:docPartBody>
    </w:docPart>
    <w:docPart>
      <w:docPartPr>
        <w:name w:val="54F545B0707942179AEC31682442B2AE"/>
        <w:category>
          <w:name w:val="General"/>
          <w:gallery w:val="placeholder"/>
        </w:category>
        <w:types>
          <w:type w:val="bbPlcHdr"/>
        </w:types>
        <w:behaviors>
          <w:behavior w:val="content"/>
        </w:behaviors>
        <w:guid w:val="{ABF4EEA3-2B2A-436E-AA5E-A6EB106A89CB}"/>
      </w:docPartPr>
      <w:docPartBody>
        <w:p w:rsidR="007C5A33" w:rsidRDefault="007E47B2" w:rsidP="007E47B2">
          <w:pPr>
            <w:pStyle w:val="54F545B0707942179AEC31682442B2AE"/>
          </w:pPr>
          <w:r w:rsidRPr="00D858FE">
            <w:rPr>
              <w:rStyle w:val="PlaceholderText"/>
            </w:rPr>
            <w:t>Choose an item.</w:t>
          </w:r>
        </w:p>
      </w:docPartBody>
    </w:docPart>
    <w:docPart>
      <w:docPartPr>
        <w:name w:val="CF67266ABF614565AB1A3B19BE07843F"/>
        <w:category>
          <w:name w:val="General"/>
          <w:gallery w:val="placeholder"/>
        </w:category>
        <w:types>
          <w:type w:val="bbPlcHdr"/>
        </w:types>
        <w:behaviors>
          <w:behavior w:val="content"/>
        </w:behaviors>
        <w:guid w:val="{647ED62F-6A2B-4D7A-AC53-40A8812DE9BA}"/>
      </w:docPartPr>
      <w:docPartBody>
        <w:p w:rsidR="007C5A33" w:rsidRDefault="007E47B2" w:rsidP="007E47B2">
          <w:pPr>
            <w:pStyle w:val="CF67266ABF614565AB1A3B19BE07843F"/>
          </w:pPr>
          <w:r w:rsidRPr="00D858FE">
            <w:rPr>
              <w:rStyle w:val="PlaceholderText"/>
            </w:rPr>
            <w:t>Choose an item.</w:t>
          </w:r>
        </w:p>
      </w:docPartBody>
    </w:docPart>
    <w:docPart>
      <w:docPartPr>
        <w:name w:val="907457FACA634EAA94403E935B845A0C"/>
        <w:category>
          <w:name w:val="General"/>
          <w:gallery w:val="placeholder"/>
        </w:category>
        <w:types>
          <w:type w:val="bbPlcHdr"/>
        </w:types>
        <w:behaviors>
          <w:behavior w:val="content"/>
        </w:behaviors>
        <w:guid w:val="{34FDE9FD-F96C-49D2-B875-75A73C3FE776}"/>
      </w:docPartPr>
      <w:docPartBody>
        <w:p w:rsidR="007C5A33" w:rsidRDefault="007E47B2" w:rsidP="007E47B2">
          <w:pPr>
            <w:pStyle w:val="907457FACA634EAA94403E935B845A0C"/>
          </w:pPr>
          <w:r w:rsidRPr="00D858FE">
            <w:rPr>
              <w:rStyle w:val="PlaceholderText"/>
            </w:rPr>
            <w:t>Choose an item.</w:t>
          </w:r>
        </w:p>
      </w:docPartBody>
    </w:docPart>
    <w:docPart>
      <w:docPartPr>
        <w:name w:val="2064765E54F443C2B7617EBE7B53E314"/>
        <w:category>
          <w:name w:val="General"/>
          <w:gallery w:val="placeholder"/>
        </w:category>
        <w:types>
          <w:type w:val="bbPlcHdr"/>
        </w:types>
        <w:behaviors>
          <w:behavior w:val="content"/>
        </w:behaviors>
        <w:guid w:val="{2F46D953-E835-441A-96B4-8BDE0B5DC5F5}"/>
      </w:docPartPr>
      <w:docPartBody>
        <w:p w:rsidR="007C5A33" w:rsidRDefault="007E47B2" w:rsidP="007E47B2">
          <w:pPr>
            <w:pStyle w:val="2064765E54F443C2B7617EBE7B53E314"/>
          </w:pPr>
          <w:r w:rsidRPr="00D858FE">
            <w:rPr>
              <w:rStyle w:val="PlaceholderText"/>
            </w:rPr>
            <w:t>Choose an item.</w:t>
          </w:r>
        </w:p>
      </w:docPartBody>
    </w:docPart>
    <w:docPart>
      <w:docPartPr>
        <w:name w:val="9A5C879455CD417094F37DAEA1DE8963"/>
        <w:category>
          <w:name w:val="General"/>
          <w:gallery w:val="placeholder"/>
        </w:category>
        <w:types>
          <w:type w:val="bbPlcHdr"/>
        </w:types>
        <w:behaviors>
          <w:behavior w:val="content"/>
        </w:behaviors>
        <w:guid w:val="{8EECD40D-2F3E-42EF-9547-C0B517085191}"/>
      </w:docPartPr>
      <w:docPartBody>
        <w:p w:rsidR="007C5A33" w:rsidRDefault="007E47B2" w:rsidP="007E47B2">
          <w:pPr>
            <w:pStyle w:val="9A5C879455CD417094F37DAEA1DE8963"/>
          </w:pPr>
          <w:r w:rsidRPr="00D858FE">
            <w:rPr>
              <w:rStyle w:val="PlaceholderText"/>
            </w:rPr>
            <w:t>Choose an item.</w:t>
          </w:r>
        </w:p>
      </w:docPartBody>
    </w:docPart>
    <w:docPart>
      <w:docPartPr>
        <w:name w:val="FEDA960CB26F41CC807C9FAD5C906DD2"/>
        <w:category>
          <w:name w:val="General"/>
          <w:gallery w:val="placeholder"/>
        </w:category>
        <w:types>
          <w:type w:val="bbPlcHdr"/>
        </w:types>
        <w:behaviors>
          <w:behavior w:val="content"/>
        </w:behaviors>
        <w:guid w:val="{D5B3E8FC-49BD-4ED9-9EA5-2C907ED31D2C}"/>
      </w:docPartPr>
      <w:docPartBody>
        <w:p w:rsidR="007C5A33" w:rsidRDefault="007E47B2" w:rsidP="007E47B2">
          <w:pPr>
            <w:pStyle w:val="FEDA960CB26F41CC807C9FAD5C906DD2"/>
          </w:pPr>
          <w:r w:rsidRPr="00D858FE">
            <w:rPr>
              <w:rStyle w:val="PlaceholderText"/>
            </w:rPr>
            <w:t>Choose an item.</w:t>
          </w:r>
        </w:p>
      </w:docPartBody>
    </w:docPart>
    <w:docPart>
      <w:docPartPr>
        <w:name w:val="F08F76F7B80A4E39B35A61E68ABE4BBD"/>
        <w:category>
          <w:name w:val="General"/>
          <w:gallery w:val="placeholder"/>
        </w:category>
        <w:types>
          <w:type w:val="bbPlcHdr"/>
        </w:types>
        <w:behaviors>
          <w:behavior w:val="content"/>
        </w:behaviors>
        <w:guid w:val="{D68930C5-501D-4CB0-BADB-AE8904F7E2C1}"/>
      </w:docPartPr>
      <w:docPartBody>
        <w:p w:rsidR="007C5A33" w:rsidRDefault="007E47B2" w:rsidP="007E47B2">
          <w:pPr>
            <w:pStyle w:val="F08F76F7B80A4E39B35A61E68ABE4BBD"/>
          </w:pPr>
          <w:r w:rsidRPr="00D858FE">
            <w:rPr>
              <w:rStyle w:val="PlaceholderText"/>
            </w:rPr>
            <w:t>Choose an item.</w:t>
          </w:r>
        </w:p>
      </w:docPartBody>
    </w:docPart>
    <w:docPart>
      <w:docPartPr>
        <w:name w:val="91A19E8C375340B59AC1ECB91A67773C"/>
        <w:category>
          <w:name w:val="General"/>
          <w:gallery w:val="placeholder"/>
        </w:category>
        <w:types>
          <w:type w:val="bbPlcHdr"/>
        </w:types>
        <w:behaviors>
          <w:behavior w:val="content"/>
        </w:behaviors>
        <w:guid w:val="{2B47061B-C439-429E-9463-D5BFD7AC4835}"/>
      </w:docPartPr>
      <w:docPartBody>
        <w:p w:rsidR="007C5A33" w:rsidRDefault="007E47B2" w:rsidP="007E47B2">
          <w:pPr>
            <w:pStyle w:val="91A19E8C375340B59AC1ECB91A6777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47B2"/>
    <w:rsid w:val="00347892"/>
    <w:rsid w:val="007B0D9B"/>
    <w:rsid w:val="007C5A33"/>
    <w:rsid w:val="007D5F31"/>
    <w:rsid w:val="007E4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47B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00909962E9934A66855A2B5006BCE388">
    <w:name w:val="00909962E9934A66855A2B5006BCE388"/>
    <w:rsid w:val="007E47B2"/>
    <w:pPr>
      <w:spacing w:line="278" w:lineRule="auto"/>
    </w:pPr>
    <w:rPr>
      <w:kern w:val="2"/>
      <w:sz w:val="24"/>
      <w:szCs w:val="24"/>
      <w14:ligatures w14:val="standardContextual"/>
    </w:rPr>
  </w:style>
  <w:style w:type="paragraph" w:customStyle="1" w:styleId="E2F2DD5CB6034B2F8004F3C9B383EFFE">
    <w:name w:val="E2F2DD5CB6034B2F8004F3C9B383EFFE"/>
    <w:rsid w:val="007E47B2"/>
    <w:pPr>
      <w:spacing w:line="278" w:lineRule="auto"/>
    </w:pPr>
    <w:rPr>
      <w:kern w:val="2"/>
      <w:sz w:val="24"/>
      <w:szCs w:val="24"/>
      <w14:ligatures w14:val="standardContextual"/>
    </w:rPr>
  </w:style>
  <w:style w:type="paragraph" w:customStyle="1" w:styleId="A383BC8C9ADE4EDB8142DA5A7EBBC6B1">
    <w:name w:val="A383BC8C9ADE4EDB8142DA5A7EBBC6B1"/>
    <w:rsid w:val="007E47B2"/>
    <w:pPr>
      <w:spacing w:line="278" w:lineRule="auto"/>
    </w:pPr>
    <w:rPr>
      <w:kern w:val="2"/>
      <w:sz w:val="24"/>
      <w:szCs w:val="24"/>
      <w14:ligatures w14:val="standardContextual"/>
    </w:rPr>
  </w:style>
  <w:style w:type="paragraph" w:customStyle="1" w:styleId="312AF7BFFDD54F678E79C7596D6F5977">
    <w:name w:val="312AF7BFFDD54F678E79C7596D6F5977"/>
    <w:rsid w:val="007E47B2"/>
    <w:pPr>
      <w:spacing w:line="278" w:lineRule="auto"/>
    </w:pPr>
    <w:rPr>
      <w:kern w:val="2"/>
      <w:sz w:val="24"/>
      <w:szCs w:val="24"/>
      <w14:ligatures w14:val="standardContextual"/>
    </w:rPr>
  </w:style>
  <w:style w:type="paragraph" w:customStyle="1" w:styleId="C72E98721F3546419909D49FC292A7EB">
    <w:name w:val="C72E98721F3546419909D49FC292A7EB"/>
    <w:rsid w:val="007E47B2"/>
    <w:pPr>
      <w:spacing w:line="278" w:lineRule="auto"/>
    </w:pPr>
    <w:rPr>
      <w:kern w:val="2"/>
      <w:sz w:val="24"/>
      <w:szCs w:val="24"/>
      <w14:ligatures w14:val="standardContextual"/>
    </w:rPr>
  </w:style>
  <w:style w:type="paragraph" w:customStyle="1" w:styleId="5CEE2D86E13E43C2B61FBBADFB9BB483">
    <w:name w:val="5CEE2D86E13E43C2B61FBBADFB9BB483"/>
    <w:rsid w:val="007E47B2"/>
    <w:pPr>
      <w:spacing w:line="278" w:lineRule="auto"/>
    </w:pPr>
    <w:rPr>
      <w:kern w:val="2"/>
      <w:sz w:val="24"/>
      <w:szCs w:val="24"/>
      <w14:ligatures w14:val="standardContextual"/>
    </w:rPr>
  </w:style>
  <w:style w:type="paragraph" w:customStyle="1" w:styleId="3125747D2D9741E18C0C8C8248C7834C">
    <w:name w:val="3125747D2D9741E18C0C8C8248C7834C"/>
    <w:rsid w:val="007E47B2"/>
    <w:pPr>
      <w:spacing w:line="278" w:lineRule="auto"/>
    </w:pPr>
    <w:rPr>
      <w:kern w:val="2"/>
      <w:sz w:val="24"/>
      <w:szCs w:val="24"/>
      <w14:ligatures w14:val="standardContextual"/>
    </w:rPr>
  </w:style>
  <w:style w:type="paragraph" w:customStyle="1" w:styleId="A6EB39FC363E456CA657FE2B30D2777C">
    <w:name w:val="A6EB39FC363E456CA657FE2B30D2777C"/>
    <w:rsid w:val="007E47B2"/>
    <w:pPr>
      <w:spacing w:line="278" w:lineRule="auto"/>
    </w:pPr>
    <w:rPr>
      <w:kern w:val="2"/>
      <w:sz w:val="24"/>
      <w:szCs w:val="24"/>
      <w14:ligatures w14:val="standardContextual"/>
    </w:rPr>
  </w:style>
  <w:style w:type="paragraph" w:customStyle="1" w:styleId="F7BA0A0A6B0545578360EB1E7468EAE9">
    <w:name w:val="F7BA0A0A6B0545578360EB1E7468EAE9"/>
    <w:rsid w:val="007E47B2"/>
    <w:pPr>
      <w:spacing w:line="278" w:lineRule="auto"/>
    </w:pPr>
    <w:rPr>
      <w:kern w:val="2"/>
      <w:sz w:val="24"/>
      <w:szCs w:val="24"/>
      <w14:ligatures w14:val="standardContextual"/>
    </w:rPr>
  </w:style>
  <w:style w:type="paragraph" w:customStyle="1" w:styleId="49109E9903DC48EEAAA49C7BCDE32B90">
    <w:name w:val="49109E9903DC48EEAAA49C7BCDE32B90"/>
    <w:rsid w:val="007E47B2"/>
    <w:pPr>
      <w:spacing w:line="278" w:lineRule="auto"/>
    </w:pPr>
    <w:rPr>
      <w:kern w:val="2"/>
      <w:sz w:val="24"/>
      <w:szCs w:val="24"/>
      <w14:ligatures w14:val="standardContextual"/>
    </w:rPr>
  </w:style>
  <w:style w:type="paragraph" w:customStyle="1" w:styleId="E47C18B423DF43BD839E65847045AA43">
    <w:name w:val="E47C18B423DF43BD839E65847045AA43"/>
    <w:rsid w:val="007E47B2"/>
    <w:pPr>
      <w:spacing w:line="278" w:lineRule="auto"/>
    </w:pPr>
    <w:rPr>
      <w:kern w:val="2"/>
      <w:sz w:val="24"/>
      <w:szCs w:val="24"/>
      <w14:ligatures w14:val="standardContextual"/>
    </w:rPr>
  </w:style>
  <w:style w:type="paragraph" w:customStyle="1" w:styleId="932BC9D2407A41449958F6D864B3B937">
    <w:name w:val="932BC9D2407A41449958F6D864B3B937"/>
    <w:rsid w:val="007E47B2"/>
    <w:pPr>
      <w:spacing w:line="278" w:lineRule="auto"/>
    </w:pPr>
    <w:rPr>
      <w:kern w:val="2"/>
      <w:sz w:val="24"/>
      <w:szCs w:val="24"/>
      <w14:ligatures w14:val="standardContextual"/>
    </w:rPr>
  </w:style>
  <w:style w:type="paragraph" w:customStyle="1" w:styleId="F92A0EF8449E4EDDB2732D9A08DBB63B">
    <w:name w:val="F92A0EF8449E4EDDB2732D9A08DBB63B"/>
    <w:rsid w:val="007E47B2"/>
    <w:pPr>
      <w:spacing w:line="278" w:lineRule="auto"/>
    </w:pPr>
    <w:rPr>
      <w:kern w:val="2"/>
      <w:sz w:val="24"/>
      <w:szCs w:val="24"/>
      <w14:ligatures w14:val="standardContextual"/>
    </w:rPr>
  </w:style>
  <w:style w:type="paragraph" w:customStyle="1" w:styleId="D71BB083D28346EA973294D8EB7632BE">
    <w:name w:val="D71BB083D28346EA973294D8EB7632BE"/>
    <w:rsid w:val="007E47B2"/>
    <w:pPr>
      <w:spacing w:line="278" w:lineRule="auto"/>
    </w:pPr>
    <w:rPr>
      <w:kern w:val="2"/>
      <w:sz w:val="24"/>
      <w:szCs w:val="24"/>
      <w14:ligatures w14:val="standardContextual"/>
    </w:rPr>
  </w:style>
  <w:style w:type="paragraph" w:customStyle="1" w:styleId="3F07FC0AABB242F2A75D8987439D2A00">
    <w:name w:val="3F07FC0AABB242F2A75D8987439D2A00"/>
    <w:rsid w:val="007E47B2"/>
    <w:pPr>
      <w:spacing w:line="278" w:lineRule="auto"/>
    </w:pPr>
    <w:rPr>
      <w:kern w:val="2"/>
      <w:sz w:val="24"/>
      <w:szCs w:val="24"/>
      <w14:ligatures w14:val="standardContextual"/>
    </w:rPr>
  </w:style>
  <w:style w:type="paragraph" w:customStyle="1" w:styleId="D7E8D1D7D4F7409AA526D3A9563E0008">
    <w:name w:val="D7E8D1D7D4F7409AA526D3A9563E0008"/>
    <w:rsid w:val="007E47B2"/>
    <w:pPr>
      <w:spacing w:line="278" w:lineRule="auto"/>
    </w:pPr>
    <w:rPr>
      <w:kern w:val="2"/>
      <w:sz w:val="24"/>
      <w:szCs w:val="24"/>
      <w14:ligatures w14:val="standardContextual"/>
    </w:rPr>
  </w:style>
  <w:style w:type="paragraph" w:customStyle="1" w:styleId="6D3CDBD1EEDB4368A99E083E3EAD82E8">
    <w:name w:val="6D3CDBD1EEDB4368A99E083E3EAD82E8"/>
    <w:rsid w:val="007E47B2"/>
    <w:pPr>
      <w:spacing w:line="278" w:lineRule="auto"/>
    </w:pPr>
    <w:rPr>
      <w:kern w:val="2"/>
      <w:sz w:val="24"/>
      <w:szCs w:val="24"/>
      <w14:ligatures w14:val="standardContextual"/>
    </w:rPr>
  </w:style>
  <w:style w:type="paragraph" w:customStyle="1" w:styleId="BFEF712E14A542CA952550C7686A70C7">
    <w:name w:val="BFEF712E14A542CA952550C7686A70C7"/>
    <w:rsid w:val="007E47B2"/>
    <w:pPr>
      <w:spacing w:line="278" w:lineRule="auto"/>
    </w:pPr>
    <w:rPr>
      <w:kern w:val="2"/>
      <w:sz w:val="24"/>
      <w:szCs w:val="24"/>
      <w14:ligatures w14:val="standardContextual"/>
    </w:rPr>
  </w:style>
  <w:style w:type="paragraph" w:customStyle="1" w:styleId="D2D05BD6A2AE4BF4A8658B0C030BBBA0">
    <w:name w:val="D2D05BD6A2AE4BF4A8658B0C030BBBA0"/>
    <w:rsid w:val="007E47B2"/>
    <w:pPr>
      <w:spacing w:line="278" w:lineRule="auto"/>
    </w:pPr>
    <w:rPr>
      <w:kern w:val="2"/>
      <w:sz w:val="24"/>
      <w:szCs w:val="24"/>
      <w14:ligatures w14:val="standardContextual"/>
    </w:rPr>
  </w:style>
  <w:style w:type="paragraph" w:customStyle="1" w:styleId="46972FFC99394F6EB48743577FFB5AAE">
    <w:name w:val="46972FFC99394F6EB48743577FFB5AAE"/>
    <w:rsid w:val="007E47B2"/>
    <w:pPr>
      <w:spacing w:line="278" w:lineRule="auto"/>
    </w:pPr>
    <w:rPr>
      <w:kern w:val="2"/>
      <w:sz w:val="24"/>
      <w:szCs w:val="24"/>
      <w14:ligatures w14:val="standardContextual"/>
    </w:rPr>
  </w:style>
  <w:style w:type="paragraph" w:customStyle="1" w:styleId="BFF91BD4255C492B9C0AC622462DE682">
    <w:name w:val="BFF91BD4255C492B9C0AC622462DE682"/>
    <w:rsid w:val="007E47B2"/>
    <w:pPr>
      <w:spacing w:line="278" w:lineRule="auto"/>
    </w:pPr>
    <w:rPr>
      <w:kern w:val="2"/>
      <w:sz w:val="24"/>
      <w:szCs w:val="24"/>
      <w14:ligatures w14:val="standardContextual"/>
    </w:rPr>
  </w:style>
  <w:style w:type="paragraph" w:customStyle="1" w:styleId="C1DF1BAFAC6040DEA3E17CE072450633">
    <w:name w:val="C1DF1BAFAC6040DEA3E17CE072450633"/>
    <w:rsid w:val="007E47B2"/>
    <w:pPr>
      <w:spacing w:line="278" w:lineRule="auto"/>
    </w:pPr>
    <w:rPr>
      <w:kern w:val="2"/>
      <w:sz w:val="24"/>
      <w:szCs w:val="24"/>
      <w14:ligatures w14:val="standardContextual"/>
    </w:rPr>
  </w:style>
  <w:style w:type="paragraph" w:customStyle="1" w:styleId="54F545B0707942179AEC31682442B2AE">
    <w:name w:val="54F545B0707942179AEC31682442B2AE"/>
    <w:rsid w:val="007E47B2"/>
    <w:pPr>
      <w:spacing w:line="278" w:lineRule="auto"/>
    </w:pPr>
    <w:rPr>
      <w:kern w:val="2"/>
      <w:sz w:val="24"/>
      <w:szCs w:val="24"/>
      <w14:ligatures w14:val="standardContextual"/>
    </w:rPr>
  </w:style>
  <w:style w:type="paragraph" w:customStyle="1" w:styleId="CF67266ABF614565AB1A3B19BE07843F">
    <w:name w:val="CF67266ABF614565AB1A3B19BE07843F"/>
    <w:rsid w:val="007E47B2"/>
    <w:pPr>
      <w:spacing w:line="278" w:lineRule="auto"/>
    </w:pPr>
    <w:rPr>
      <w:kern w:val="2"/>
      <w:sz w:val="24"/>
      <w:szCs w:val="24"/>
      <w14:ligatures w14:val="standardContextual"/>
    </w:rPr>
  </w:style>
  <w:style w:type="paragraph" w:customStyle="1" w:styleId="907457FACA634EAA94403E935B845A0C">
    <w:name w:val="907457FACA634EAA94403E935B845A0C"/>
    <w:rsid w:val="007E47B2"/>
    <w:pPr>
      <w:spacing w:line="278" w:lineRule="auto"/>
    </w:pPr>
    <w:rPr>
      <w:kern w:val="2"/>
      <w:sz w:val="24"/>
      <w:szCs w:val="24"/>
      <w14:ligatures w14:val="standardContextual"/>
    </w:rPr>
  </w:style>
  <w:style w:type="paragraph" w:customStyle="1" w:styleId="2064765E54F443C2B7617EBE7B53E314">
    <w:name w:val="2064765E54F443C2B7617EBE7B53E314"/>
    <w:rsid w:val="007E47B2"/>
    <w:pPr>
      <w:spacing w:line="278" w:lineRule="auto"/>
    </w:pPr>
    <w:rPr>
      <w:kern w:val="2"/>
      <w:sz w:val="24"/>
      <w:szCs w:val="24"/>
      <w14:ligatures w14:val="standardContextual"/>
    </w:rPr>
  </w:style>
  <w:style w:type="paragraph" w:customStyle="1" w:styleId="9A5C879455CD417094F37DAEA1DE8963">
    <w:name w:val="9A5C879455CD417094F37DAEA1DE8963"/>
    <w:rsid w:val="007E47B2"/>
    <w:pPr>
      <w:spacing w:line="278" w:lineRule="auto"/>
    </w:pPr>
    <w:rPr>
      <w:kern w:val="2"/>
      <w:sz w:val="24"/>
      <w:szCs w:val="24"/>
      <w14:ligatures w14:val="standardContextual"/>
    </w:rPr>
  </w:style>
  <w:style w:type="paragraph" w:customStyle="1" w:styleId="FEDA960CB26F41CC807C9FAD5C906DD2">
    <w:name w:val="FEDA960CB26F41CC807C9FAD5C906DD2"/>
    <w:rsid w:val="007E47B2"/>
    <w:pPr>
      <w:spacing w:line="278" w:lineRule="auto"/>
    </w:pPr>
    <w:rPr>
      <w:kern w:val="2"/>
      <w:sz w:val="24"/>
      <w:szCs w:val="24"/>
      <w14:ligatures w14:val="standardContextual"/>
    </w:rPr>
  </w:style>
  <w:style w:type="paragraph" w:customStyle="1" w:styleId="F08F76F7B80A4E39B35A61E68ABE4BBD">
    <w:name w:val="F08F76F7B80A4E39B35A61E68ABE4BBD"/>
    <w:rsid w:val="007E47B2"/>
    <w:pPr>
      <w:spacing w:line="278" w:lineRule="auto"/>
    </w:pPr>
    <w:rPr>
      <w:kern w:val="2"/>
      <w:sz w:val="24"/>
      <w:szCs w:val="24"/>
      <w14:ligatures w14:val="standardContextual"/>
    </w:rPr>
  </w:style>
  <w:style w:type="paragraph" w:customStyle="1" w:styleId="91A19E8C375340B59AC1ECB91A67773C">
    <w:name w:val="91A19E8C375340B59AC1ECB91A67773C"/>
    <w:rsid w:val="007E47B2"/>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3175</Words>
  <Characters>18098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2024-08-22T00:52:00Z</dcterms:created>
  <dcterms:modified xsi:type="dcterms:W3CDTF">2024-08-22T00:53:00Z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