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0DD5" w14:textId="77777777" w:rsidR="00D2559D" w:rsidRPr="002C3EBF" w:rsidRDefault="00A37EF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1B56D0" wp14:editId="06DE50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664E0B" w14:textId="77777777" w:rsidR="00D2559D" w:rsidRDefault="00A37EF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CCAF2B" w14:textId="77777777" w:rsidR="00D2559D" w:rsidRDefault="00A37EF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690725" w14:textId="77777777" w:rsidR="00D2559D" w:rsidRPr="002C3EBF" w:rsidRDefault="00A37EF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35DB" w14:paraId="5FB2B5C9" w14:textId="77777777" w:rsidTr="004F35DB">
        <w:tc>
          <w:tcPr>
            <w:cnfStyle w:val="001000000000" w:firstRow="0" w:lastRow="0" w:firstColumn="1" w:lastColumn="0" w:oddVBand="0" w:evenVBand="0" w:oddHBand="0" w:evenHBand="0" w:firstRowFirstColumn="0" w:firstRowLastColumn="0" w:lastRowFirstColumn="0" w:lastRowLastColumn="0"/>
            <w:tcW w:w="3227" w:type="dxa"/>
          </w:tcPr>
          <w:p w14:paraId="5B440077" w14:textId="77777777" w:rsidR="00D2559D" w:rsidRPr="00996FAF" w:rsidRDefault="00A37EF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D2AFE4" w14:textId="77777777" w:rsidR="00D2559D" w:rsidRPr="00996FAF" w:rsidRDefault="00A37E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McCracken Views Residential Care</w:t>
            </w:r>
          </w:p>
        </w:tc>
      </w:tr>
      <w:tr w:rsidR="004F35DB" w14:paraId="6EEEBB73" w14:textId="77777777" w:rsidTr="004F3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4D8CD" w14:textId="77777777" w:rsidR="009B6303" w:rsidRPr="00996FAF" w:rsidRDefault="00A37EF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2E292E" w14:textId="77777777" w:rsidR="009B6303" w:rsidRPr="00C27BE3" w:rsidRDefault="00A37EF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6220</w:t>
            </w:r>
          </w:p>
        </w:tc>
      </w:tr>
      <w:tr w:rsidR="004F35DB" w14:paraId="527B39B0" w14:textId="77777777" w:rsidTr="004F35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A20CA" w14:textId="77777777" w:rsidR="009B6303" w:rsidRPr="00996FAF" w:rsidRDefault="00A37EF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E8C285" w14:textId="77777777" w:rsidR="009B6303" w:rsidRPr="00996FAF" w:rsidRDefault="00A37EF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Adelaide</w:t>
            </w:r>
            <w:r>
              <w:rPr>
                <w:rFonts w:ascii="Arial" w:eastAsia="Times New Roman" w:hAnsi="Arial" w:cs="Arial"/>
                <w:lang w:eastAsia="en-AU"/>
              </w:rPr>
              <w:t xml:space="preserve"> Road, VICTOR HARBOR, South Australia, 5211</w:t>
            </w:r>
          </w:p>
        </w:tc>
      </w:tr>
      <w:tr w:rsidR="004F35DB" w14:paraId="308D5F78" w14:textId="77777777" w:rsidTr="004F3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60F8D1" w14:textId="77777777" w:rsidR="009B6303" w:rsidRPr="00996FAF" w:rsidRDefault="00A37EF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3648A3" w14:textId="77777777" w:rsidR="009B6303" w:rsidRPr="00996FAF" w:rsidRDefault="00A37EF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F35DB" w14:paraId="4A3C2CB3" w14:textId="77777777" w:rsidTr="004F35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458A9" w14:textId="77777777" w:rsidR="009B6303" w:rsidRPr="00996FAF" w:rsidRDefault="00A37EF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1A0B9B" w14:textId="1142B45A" w:rsidR="009B6303" w:rsidRPr="00996FAF" w:rsidRDefault="00A37EF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October 2023</w:t>
            </w:r>
          </w:p>
        </w:tc>
      </w:tr>
      <w:tr w:rsidR="004F35DB" w14:paraId="2D48207D" w14:textId="77777777" w:rsidTr="004F3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8B9E61" w14:textId="77777777" w:rsidR="009B6303" w:rsidRPr="00996FAF" w:rsidRDefault="00A37EF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0562291"/>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6447B06D" w14:textId="6218927F" w:rsidR="009B6303" w:rsidRPr="00996FAF" w:rsidRDefault="00CF32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4F35DB" w14:paraId="1843BF54" w14:textId="77777777" w:rsidTr="004F35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132703" w14:textId="77777777" w:rsidR="009B6303" w:rsidRPr="00996FAF" w:rsidRDefault="00A37EF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CC827E" w14:textId="77777777" w:rsidR="009B6303" w:rsidRPr="009B6303" w:rsidRDefault="00A37EF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870 Southern Cross Care (SA NT &amp; VIC) Incorporated </w:t>
            </w:r>
          </w:p>
          <w:p w14:paraId="50B704E6" w14:textId="77777777" w:rsidR="009B6303" w:rsidRPr="009B6303" w:rsidRDefault="00A37EF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5538 McCracken Views Residential Care</w:t>
            </w:r>
          </w:p>
        </w:tc>
      </w:tr>
    </w:tbl>
    <w:bookmarkEnd w:id="0"/>
    <w:p w14:paraId="7A0FAFD6" w14:textId="77777777" w:rsidR="00FA0A5B" w:rsidRPr="00996FAF" w:rsidRDefault="00A37EF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D99908" w14:textId="77777777" w:rsidR="000078F8" w:rsidRPr="00996FAF" w:rsidRDefault="00A37EF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4D09E27" w14:textId="254620D0" w:rsidR="000078F8" w:rsidRPr="00996FAF" w:rsidRDefault="00A37EF2" w:rsidP="0036130C">
      <w:pPr>
        <w:pStyle w:val="NormalArial"/>
      </w:pPr>
      <w:r w:rsidRPr="00996FAF">
        <w:t xml:space="preserve">This performance report for </w:t>
      </w:r>
      <w:r w:rsidRPr="00C27BE3">
        <w:rPr>
          <w:color w:val="auto"/>
        </w:rPr>
        <w:t>McCracken Views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4FF443" w14:textId="77777777" w:rsidR="000078F8" w:rsidRPr="00996FAF" w:rsidRDefault="00A37EF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BB92AD" w14:textId="77777777" w:rsidR="00DF37F2" w:rsidRPr="00996FAF" w:rsidRDefault="00A37EF2" w:rsidP="00712752">
      <w:pPr>
        <w:pStyle w:val="Heading1"/>
        <w:spacing w:before="240" w:after="240" w:line="22" w:lineRule="atLeast"/>
        <w:rPr>
          <w:rFonts w:ascii="Arial" w:hAnsi="Arial" w:cs="Arial"/>
        </w:rPr>
      </w:pPr>
      <w:r w:rsidRPr="00996FAF">
        <w:rPr>
          <w:rFonts w:ascii="Arial" w:hAnsi="Arial" w:cs="Arial"/>
        </w:rPr>
        <w:t>Material relied on</w:t>
      </w:r>
    </w:p>
    <w:p w14:paraId="60F6B2CA" w14:textId="77777777" w:rsidR="00DF37F2" w:rsidRPr="00996FAF" w:rsidRDefault="00A37EF2" w:rsidP="0036130C">
      <w:pPr>
        <w:pStyle w:val="NormalArial"/>
      </w:pPr>
      <w:r w:rsidRPr="00996FAF">
        <w:t>The following information has been considered in preparing the performance report:</w:t>
      </w:r>
    </w:p>
    <w:p w14:paraId="7335E398" w14:textId="52B52721" w:rsidR="00DF37F2" w:rsidRPr="007A5AEB" w:rsidRDefault="00A37EF2" w:rsidP="007A5AEB">
      <w:pPr>
        <w:pStyle w:val="ListBullet"/>
        <w:spacing w:before="0" w:after="120" w:line="22" w:lineRule="atLeast"/>
        <w:ind w:left="425" w:hanging="425"/>
        <w:rPr>
          <w:rFonts w:ascii="Arial" w:hAnsi="Arial" w:cs="Arial"/>
          <w:color w:val="auto"/>
        </w:rPr>
      </w:pPr>
      <w:r w:rsidRPr="007A5AEB">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7A5AEB" w:rsidRPr="007A5AEB">
        <w:rPr>
          <w:rFonts w:ascii="Arial" w:hAnsi="Arial" w:cs="Arial"/>
          <w:color w:val="auto"/>
        </w:rPr>
        <w:t xml:space="preserve">, </w:t>
      </w:r>
      <w:r w:rsidRPr="007A5AEB">
        <w:rPr>
          <w:rFonts w:ascii="Arial" w:hAnsi="Arial" w:cs="Arial"/>
          <w:color w:val="auto"/>
        </w:rPr>
        <w:t>representatives</w:t>
      </w:r>
      <w:r w:rsidR="007A5AEB" w:rsidRPr="007A5AEB">
        <w:rPr>
          <w:rFonts w:ascii="Arial" w:hAnsi="Arial" w:cs="Arial"/>
          <w:color w:val="auto"/>
        </w:rPr>
        <w:t xml:space="preserve">, staff, </w:t>
      </w:r>
      <w:proofErr w:type="gramStart"/>
      <w:r w:rsidR="007A5AEB" w:rsidRPr="007A5AEB">
        <w:rPr>
          <w:rFonts w:ascii="Arial" w:hAnsi="Arial" w:cs="Arial"/>
          <w:color w:val="auto"/>
        </w:rPr>
        <w:t>management</w:t>
      </w:r>
      <w:proofErr w:type="gramEnd"/>
      <w:r w:rsidRPr="007A5AEB">
        <w:rPr>
          <w:rFonts w:ascii="Arial" w:hAnsi="Arial" w:cs="Arial"/>
          <w:color w:val="auto"/>
        </w:rPr>
        <w:t xml:space="preserve"> and others</w:t>
      </w:r>
      <w:r w:rsidR="007A5AEB" w:rsidRPr="007A5AEB">
        <w:rPr>
          <w:rFonts w:ascii="Arial" w:hAnsi="Arial" w:cs="Arial"/>
          <w:color w:val="auto"/>
        </w:rPr>
        <w:t>.</w:t>
      </w:r>
    </w:p>
    <w:p w14:paraId="5ABDC0D8" w14:textId="70C776F8" w:rsidR="007A5AEB" w:rsidRPr="007A5AEB" w:rsidRDefault="007A5AEB" w:rsidP="007A5AEB">
      <w:pPr>
        <w:spacing w:line="240" w:lineRule="atLeast"/>
        <w:rPr>
          <w:rFonts w:ascii="Arial" w:hAnsi="Arial" w:cs="Arial"/>
          <w:color w:val="auto"/>
        </w:rPr>
      </w:pPr>
      <w:r w:rsidRPr="007A5AEB">
        <w:rPr>
          <w:rFonts w:ascii="Arial" w:hAnsi="Arial" w:cs="Arial"/>
          <w:color w:val="auto"/>
        </w:rPr>
        <w:t xml:space="preserve">The provider did not submit a response to the assessment team’s report. </w:t>
      </w:r>
    </w:p>
    <w:p w14:paraId="688B5AC5" w14:textId="13CE4670" w:rsidR="003B1763" w:rsidRPr="00712752" w:rsidRDefault="00A37EF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5262423" w14:textId="77777777" w:rsidR="00FC045E" w:rsidRPr="00996FAF" w:rsidRDefault="00A37EF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4F35DB" w14:paraId="0455DF08" w14:textId="77777777" w:rsidTr="004A46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551920F2" w14:textId="77777777" w:rsidR="002C5FA9" w:rsidRPr="00996FAF" w:rsidRDefault="00A37EF2" w:rsidP="002C5FA9">
            <w:pPr>
              <w:keepNext/>
              <w:spacing w:before="0" w:line="22" w:lineRule="atLeast"/>
              <w:rPr>
                <w:rFonts w:ascii="Arial" w:hAnsi="Arial" w:cs="Arial"/>
              </w:rPr>
            </w:pPr>
            <w:r w:rsidRPr="00996FAF">
              <w:rPr>
                <w:rFonts w:ascii="Arial" w:hAnsi="Arial" w:cs="Arial"/>
              </w:rPr>
              <w:t xml:space="preserve">Standard 4 </w:t>
            </w:r>
            <w:r w:rsidRPr="007A5AEB">
              <w:rPr>
                <w:rFonts w:ascii="Arial" w:hAnsi="Arial" w:cs="Arial"/>
                <w:b w:val="0"/>
                <w:bCs/>
              </w:rPr>
              <w:t>Services and supports for daily living</w:t>
            </w:r>
          </w:p>
        </w:tc>
        <w:tc>
          <w:tcPr>
            <w:tcW w:w="1992" w:type="pct"/>
            <w:shd w:val="clear" w:color="auto" w:fill="auto"/>
          </w:tcPr>
          <w:p w14:paraId="4011C240" w14:textId="2CEA0C16" w:rsidR="002C5FA9" w:rsidRPr="009703CC" w:rsidRDefault="004A46E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FF0000"/>
              </w:rPr>
            </w:pPr>
            <w:r w:rsidRPr="004A46E0">
              <w:rPr>
                <w:rFonts w:ascii="Arial" w:hAnsi="Arial" w:cs="Arial"/>
                <w:bCs/>
                <w:color w:val="auto"/>
              </w:rPr>
              <w:t>Not Applicable as not all requirements have been assessed</w:t>
            </w:r>
          </w:p>
        </w:tc>
      </w:tr>
      <w:tr w:rsidR="004F35DB" w14:paraId="4CAC0E3C" w14:textId="77777777" w:rsidTr="004A46E0">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E2CCEAC" w14:textId="77777777" w:rsidR="002C5FA9" w:rsidRPr="00996FAF" w:rsidRDefault="00A37EF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992" w:type="pct"/>
            <w:shd w:val="clear" w:color="auto" w:fill="auto"/>
          </w:tcPr>
          <w:p w14:paraId="58018083" w14:textId="74D93F09" w:rsidR="002C5FA9" w:rsidRPr="004A46E0" w:rsidRDefault="004A46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4A46E0">
              <w:rPr>
                <w:rFonts w:ascii="Arial" w:hAnsi="Arial" w:cs="Arial"/>
                <w:b/>
                <w:color w:val="auto"/>
              </w:rPr>
              <w:t>Not Applicable as not all requirements have been assessed</w:t>
            </w:r>
          </w:p>
        </w:tc>
      </w:tr>
      <w:tr w:rsidR="004F35DB" w14:paraId="5173B7A4" w14:textId="77777777" w:rsidTr="004A46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7FAAFC2B" w14:textId="77777777" w:rsidR="002C5FA9" w:rsidRPr="00996FAF" w:rsidRDefault="00A37EF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992" w:type="pct"/>
            <w:shd w:val="clear" w:color="auto" w:fill="auto"/>
          </w:tcPr>
          <w:p w14:paraId="5D98FECC" w14:textId="5435FF2D" w:rsidR="002C5FA9" w:rsidRPr="004A46E0" w:rsidRDefault="004A46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FF0000"/>
              </w:rPr>
            </w:pPr>
            <w:r w:rsidRPr="004A46E0">
              <w:rPr>
                <w:rFonts w:ascii="Arial" w:hAnsi="Arial" w:cs="Arial"/>
                <w:b/>
                <w:color w:val="auto"/>
              </w:rPr>
              <w:t>Not Applicable as not all requirements have been assessed</w:t>
            </w:r>
          </w:p>
        </w:tc>
      </w:tr>
    </w:tbl>
    <w:p w14:paraId="5F58FF1E" w14:textId="77777777" w:rsidR="00FC045E" w:rsidRPr="00996FAF" w:rsidRDefault="00A37EF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401B5B" w14:textId="77777777" w:rsidR="00FC045E" w:rsidRPr="00996FAF" w:rsidRDefault="00A37EF2" w:rsidP="00712752">
      <w:pPr>
        <w:pStyle w:val="Heading1"/>
        <w:spacing w:before="0" w:after="240" w:line="22" w:lineRule="atLeast"/>
        <w:rPr>
          <w:rFonts w:ascii="Arial" w:hAnsi="Arial" w:cs="Arial"/>
        </w:rPr>
      </w:pPr>
      <w:r w:rsidRPr="00996FAF">
        <w:rPr>
          <w:rFonts w:ascii="Arial" w:hAnsi="Arial" w:cs="Arial"/>
        </w:rPr>
        <w:t>Areas for improvement</w:t>
      </w:r>
    </w:p>
    <w:p w14:paraId="24014B21" w14:textId="77777777" w:rsidR="00FC045E" w:rsidRPr="00996FAF" w:rsidRDefault="00A37EF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363477" w14:textId="298C65BC" w:rsidR="00FC045E" w:rsidRPr="00996FAF" w:rsidRDefault="00A37EF2" w:rsidP="0036130C">
      <w:pPr>
        <w:pStyle w:val="NormalArial"/>
      </w:pPr>
      <w:r w:rsidRPr="00996FAF">
        <w:br w:type="page"/>
      </w:r>
    </w:p>
    <w:p w14:paraId="7AA4FE96" w14:textId="77777777" w:rsidR="00FC045E" w:rsidRPr="00996FAF" w:rsidRDefault="00A37EF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F35DB" w14:paraId="16C5D50A" w14:textId="77777777" w:rsidTr="00392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6C7B289" w14:textId="77777777" w:rsidR="00FC045E" w:rsidRPr="00996FAF" w:rsidRDefault="00A37EF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618F6ED" w14:textId="77777777" w:rsidR="00FC045E" w:rsidRPr="00996FAF" w:rsidRDefault="00392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35DB" w14:paraId="3D0B2A3C" w14:textId="77777777" w:rsidTr="003923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99F0AE5" w14:textId="77777777" w:rsidR="002C5FA9" w:rsidRPr="00996FAF" w:rsidRDefault="00A37EF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71EC81" w14:textId="77777777" w:rsidR="002C5FA9" w:rsidRPr="00996FAF" w:rsidRDefault="00A37E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E8AC743" w14:textId="77777777" w:rsidR="002C5FA9" w:rsidRPr="00996FAF" w:rsidRDefault="003923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58787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37EF2" w:rsidRPr="00ED7F2E">
                  <w:rPr>
                    <w:rFonts w:ascii="Arial" w:hAnsi="Arial" w:cs="Arial"/>
                  </w:rPr>
                  <w:t>Compliant</w:t>
                </w:r>
              </w:sdtContent>
            </w:sdt>
          </w:p>
        </w:tc>
      </w:tr>
      <w:tr w:rsidR="004F35DB" w14:paraId="0DBCAEC6" w14:textId="77777777" w:rsidTr="00392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06011EA" w14:textId="77777777" w:rsidR="002C5FA9" w:rsidRPr="00996FAF" w:rsidRDefault="00A37EF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09C4135" w14:textId="77777777" w:rsidR="002C5FA9" w:rsidRPr="00996FAF" w:rsidRDefault="00A37EF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57E6A30" w14:textId="77777777" w:rsidR="002C5FA9" w:rsidRPr="00996FAF" w:rsidRDefault="003923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68611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37EF2" w:rsidRPr="00ED7F2E">
                  <w:rPr>
                    <w:rFonts w:ascii="Arial" w:hAnsi="Arial" w:cs="Arial"/>
                  </w:rPr>
                  <w:t>Compliant</w:t>
                </w:r>
              </w:sdtContent>
            </w:sdt>
          </w:p>
        </w:tc>
      </w:tr>
    </w:tbl>
    <w:p w14:paraId="1A8994CF" w14:textId="77777777" w:rsidR="00D87E7C" w:rsidRDefault="00A37EF2" w:rsidP="00D87E7C">
      <w:pPr>
        <w:pStyle w:val="Heading20"/>
      </w:pPr>
      <w:r w:rsidRPr="00996FAF">
        <w:t>Findings</w:t>
      </w:r>
    </w:p>
    <w:p w14:paraId="2510D998" w14:textId="5EC8FE16" w:rsidR="00A401C4" w:rsidRPr="00140D03" w:rsidRDefault="00140D03" w:rsidP="00BB01D3">
      <w:pPr>
        <w:pStyle w:val="NormalArial"/>
      </w:pPr>
      <w:r w:rsidRPr="00140D03">
        <w:t xml:space="preserve">Consumers and representatives expressed satisfaction with the quality and quantity of meals and felt encouraged to provide feedback. </w:t>
      </w:r>
      <w:r w:rsidR="00E4753D" w:rsidRPr="00BB01D3">
        <w:t xml:space="preserve">They </w:t>
      </w:r>
      <w:r w:rsidR="00E4753D" w:rsidRPr="00140D03">
        <w:t>said the quality of food is much better,</w:t>
      </w:r>
      <w:r w:rsidR="00E4753D" w:rsidRPr="00BB01D3">
        <w:t xml:space="preserve"> they are offered choice, </w:t>
      </w:r>
      <w:r w:rsidR="00E4753D" w:rsidRPr="00140D03">
        <w:t xml:space="preserve">and they have noticed an overall improvement in the food. </w:t>
      </w:r>
      <w:r w:rsidR="00A401C4" w:rsidRPr="00140D03">
        <w:t xml:space="preserve">Care </w:t>
      </w:r>
      <w:r w:rsidR="00A401C4" w:rsidRPr="00BB01D3">
        <w:t>files</w:t>
      </w:r>
      <w:r w:rsidR="00A401C4" w:rsidRPr="00140D03">
        <w:t xml:space="preserve"> include consumers' likes, dislikes, and individual preferences regarding food and nutrition</w:t>
      </w:r>
      <w:r w:rsidR="00A401C4" w:rsidRPr="00BB01D3">
        <w:t>, and information relating to consumers’ dietary requirements and preferences is available at point of service</w:t>
      </w:r>
      <w:r w:rsidR="00A401C4" w:rsidRPr="00140D03">
        <w:t xml:space="preserve">. </w:t>
      </w:r>
      <w:r w:rsidR="00A401C4" w:rsidRPr="00BB01D3">
        <w:t>M</w:t>
      </w:r>
      <w:r w:rsidR="00A401C4" w:rsidRPr="00140D03">
        <w:t xml:space="preserve">enus are reviewed by the </w:t>
      </w:r>
      <w:r w:rsidR="00B4161B">
        <w:t>d</w:t>
      </w:r>
      <w:r w:rsidR="00A401C4" w:rsidRPr="00140D03">
        <w:t xml:space="preserve">ietitian for nutritional content and consumers </w:t>
      </w:r>
      <w:r w:rsidR="00A401C4" w:rsidRPr="00BB01D3">
        <w:t xml:space="preserve">are consulted about the menu </w:t>
      </w:r>
      <w:r w:rsidR="00A401C4" w:rsidRPr="00140D03">
        <w:t>during food focus meetings.</w:t>
      </w:r>
      <w:r w:rsidR="00A401C4" w:rsidRPr="00BB01D3">
        <w:t xml:space="preserve"> </w:t>
      </w:r>
      <w:r w:rsidR="00A401C4" w:rsidRPr="00140D03">
        <w:t xml:space="preserve">The dining experience was calm and </w:t>
      </w:r>
      <w:proofErr w:type="gramStart"/>
      <w:r w:rsidR="00A401C4" w:rsidRPr="00140D03">
        <w:t>ambient</w:t>
      </w:r>
      <w:proofErr w:type="gramEnd"/>
      <w:r w:rsidR="00A401C4" w:rsidRPr="00BB01D3">
        <w:t xml:space="preserve"> and c</w:t>
      </w:r>
      <w:r w:rsidR="00A401C4" w:rsidRPr="00140D03">
        <w:t>onsumers were observed interacting with staff and enjoying their meals</w:t>
      </w:r>
      <w:r w:rsidR="00A401C4" w:rsidRPr="00BB01D3">
        <w:t>.</w:t>
      </w:r>
    </w:p>
    <w:p w14:paraId="58DDFC45" w14:textId="7ABBCEF6" w:rsidR="0004502F" w:rsidRPr="0004502F" w:rsidRDefault="0004502F" w:rsidP="00BB01D3">
      <w:pPr>
        <w:pStyle w:val="NormalArial"/>
      </w:pPr>
      <w:r w:rsidRPr="0004502F">
        <w:t xml:space="preserve">Equipment provided is safe, suitable, clean, and well-maintained. </w:t>
      </w:r>
      <w:r w:rsidR="00D12448" w:rsidRPr="00BB01D3">
        <w:t>C</w:t>
      </w:r>
      <w:r w:rsidR="00D12448" w:rsidRPr="0004502F">
        <w:t xml:space="preserve">onsumers </w:t>
      </w:r>
      <w:r w:rsidR="00D12448" w:rsidRPr="00BB01D3">
        <w:t xml:space="preserve">are assessed by allied health staff to </w:t>
      </w:r>
      <w:r w:rsidR="00D12448" w:rsidRPr="0004502F">
        <w:t xml:space="preserve">ensure equipment </w:t>
      </w:r>
      <w:r w:rsidR="00D12448" w:rsidRPr="00BB01D3">
        <w:t xml:space="preserve">provided </w:t>
      </w:r>
      <w:r w:rsidR="00D12448" w:rsidRPr="0004502F">
        <w:t xml:space="preserve">is suitable. </w:t>
      </w:r>
      <w:r w:rsidR="00BB01D3" w:rsidRPr="00BB01D3">
        <w:t xml:space="preserve">Equipment is maintained through reactive and preventative maintenance programs, as well as cleaning processes. </w:t>
      </w:r>
      <w:r w:rsidRPr="0004502F">
        <w:t xml:space="preserve">Consumers </w:t>
      </w:r>
      <w:r w:rsidR="00983C93" w:rsidRPr="00BB01D3">
        <w:t>were satisfied with</w:t>
      </w:r>
      <w:r w:rsidR="00423F6E" w:rsidRPr="00BB01D3">
        <w:t xml:space="preserve"> the availability of</w:t>
      </w:r>
      <w:r w:rsidRPr="0004502F">
        <w:t xml:space="preserve"> equipment </w:t>
      </w:r>
      <w:r w:rsidR="00423F6E" w:rsidRPr="00BB01D3">
        <w:t>and felt safe when using the equipment</w:t>
      </w:r>
      <w:r w:rsidRPr="0004502F">
        <w:t>.</w:t>
      </w:r>
      <w:r w:rsidR="00423F6E" w:rsidRPr="00BB01D3">
        <w:t xml:space="preserve"> </w:t>
      </w:r>
    </w:p>
    <w:p w14:paraId="58A85160" w14:textId="02697961" w:rsidR="009703CC" w:rsidRPr="004C030D" w:rsidRDefault="009703CC" w:rsidP="009703CC">
      <w:pPr>
        <w:rPr>
          <w:rFonts w:ascii="Arial" w:eastAsia="Times New Roman" w:hAnsi="Arial" w:cs="Arial"/>
        </w:rPr>
      </w:pPr>
      <w:r w:rsidRPr="009703CC">
        <w:rPr>
          <w:rFonts w:ascii="Arial" w:eastAsia="Times New Roman" w:hAnsi="Arial" w:cs="Arial"/>
        </w:rPr>
        <w:t>Based on the assessment team’s report, I find requirement</w:t>
      </w:r>
      <w:r>
        <w:rPr>
          <w:rFonts w:ascii="Arial" w:eastAsia="Times New Roman" w:hAnsi="Arial" w:cs="Arial"/>
        </w:rPr>
        <w:t>s</w:t>
      </w:r>
      <w:r w:rsidRPr="009703CC">
        <w:rPr>
          <w:rFonts w:ascii="Arial" w:eastAsia="Times New Roman" w:hAnsi="Arial" w:cs="Arial"/>
        </w:rPr>
        <w:t xml:space="preserve"> (3)(</w:t>
      </w:r>
      <w:r>
        <w:rPr>
          <w:rFonts w:ascii="Arial" w:eastAsia="Times New Roman" w:hAnsi="Arial" w:cs="Arial"/>
        </w:rPr>
        <w:t>f</w:t>
      </w:r>
      <w:r w:rsidRPr="009703CC">
        <w:rPr>
          <w:rFonts w:ascii="Arial" w:eastAsia="Times New Roman" w:hAnsi="Arial" w:cs="Arial"/>
        </w:rPr>
        <w:t xml:space="preserve">) </w:t>
      </w:r>
      <w:r>
        <w:rPr>
          <w:rFonts w:ascii="Arial" w:eastAsia="Times New Roman" w:hAnsi="Arial" w:cs="Arial"/>
        </w:rPr>
        <w:t xml:space="preserve">and (3)(g) </w:t>
      </w:r>
      <w:r w:rsidRPr="009703CC">
        <w:rPr>
          <w:rFonts w:ascii="Arial" w:eastAsia="Times New Roman" w:hAnsi="Arial" w:cs="Arial"/>
        </w:rPr>
        <w:t xml:space="preserve">in Standard </w:t>
      </w:r>
      <w:r>
        <w:rPr>
          <w:rFonts w:ascii="Arial" w:eastAsia="Times New Roman" w:hAnsi="Arial" w:cs="Arial"/>
        </w:rPr>
        <w:t>4 Services and supports for daily living</w:t>
      </w:r>
      <w:r w:rsidRPr="009703CC">
        <w:rPr>
          <w:rFonts w:ascii="Arial" w:eastAsia="Times New Roman" w:hAnsi="Arial" w:cs="Arial"/>
        </w:rPr>
        <w:t xml:space="preserve"> compliant. </w:t>
      </w:r>
    </w:p>
    <w:p w14:paraId="4D8D5467" w14:textId="127874B6" w:rsidR="002B0C90" w:rsidRPr="00262C0B" w:rsidRDefault="00A37EF2" w:rsidP="00A401C4">
      <w:pPr>
        <w:spacing w:before="240" w:line="276" w:lineRule="auto"/>
      </w:pPr>
      <w:r>
        <w:br w:type="page"/>
      </w:r>
    </w:p>
    <w:p w14:paraId="634E9DAB" w14:textId="77777777" w:rsidR="00FC045E" w:rsidRPr="00996FAF" w:rsidRDefault="00A37EF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F35DB" w14:paraId="23A3C753" w14:textId="77777777" w:rsidTr="00392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5A03862E" w14:textId="77777777" w:rsidR="00FC045E" w:rsidRPr="00996FAF" w:rsidRDefault="00A37EF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43F837A" w14:textId="77777777" w:rsidR="00FC045E" w:rsidRPr="00996FAF" w:rsidRDefault="00392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35DB" w14:paraId="0EC57995" w14:textId="77777777" w:rsidTr="0039233B">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tcPr>
          <w:p w14:paraId="5C588178" w14:textId="77777777" w:rsidR="002C5FA9" w:rsidRPr="00996FAF" w:rsidRDefault="00A37EF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A6BBBA6" w14:textId="77777777" w:rsidR="002C5FA9" w:rsidRPr="00996FAF" w:rsidRDefault="00A37E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20AAE17" w14:textId="77777777" w:rsidR="002C5FA9" w:rsidRPr="00996FAF" w:rsidRDefault="0039233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1489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37EF2" w:rsidRPr="002F768C">
                  <w:rPr>
                    <w:rFonts w:ascii="Arial" w:hAnsi="Arial" w:cs="Arial"/>
                  </w:rPr>
                  <w:t>Compliant</w:t>
                </w:r>
              </w:sdtContent>
            </w:sdt>
          </w:p>
        </w:tc>
      </w:tr>
    </w:tbl>
    <w:p w14:paraId="3FDE270E" w14:textId="77777777" w:rsidR="002B0C90" w:rsidRDefault="00A37EF2" w:rsidP="002B0C90">
      <w:pPr>
        <w:pStyle w:val="Heading20"/>
      </w:pPr>
      <w:r>
        <w:t>Findings</w:t>
      </w:r>
    </w:p>
    <w:p w14:paraId="1588D73B" w14:textId="06E900CD" w:rsidR="00373648" w:rsidRPr="00373648" w:rsidRDefault="002C0099" w:rsidP="003412D3">
      <w:pPr>
        <w:pStyle w:val="NormalArial"/>
      </w:pPr>
      <w:r w:rsidRPr="003412D3">
        <w:t xml:space="preserve">The workforce is </w:t>
      </w:r>
      <w:r w:rsidR="00523827" w:rsidRPr="003412D3">
        <w:t xml:space="preserve">recruited, </w:t>
      </w:r>
      <w:r w:rsidRPr="003412D3">
        <w:t xml:space="preserve">trained, </w:t>
      </w:r>
      <w:proofErr w:type="gramStart"/>
      <w:r w:rsidRPr="003412D3">
        <w:t>equipped</w:t>
      </w:r>
      <w:proofErr w:type="gramEnd"/>
      <w:r w:rsidRPr="003412D3">
        <w:t xml:space="preserve"> and</w:t>
      </w:r>
      <w:r w:rsidR="00523827" w:rsidRPr="003412D3">
        <w:t xml:space="preserve"> supported to deliver the outcomes required by these Standards.</w:t>
      </w:r>
      <w:r w:rsidRPr="003412D3">
        <w:t xml:space="preserve"> </w:t>
      </w:r>
      <w:r w:rsidR="00373648" w:rsidRPr="00373648">
        <w:t xml:space="preserve">A thorough recruitment and onboarding process is undertaken for all new staff which includes mandatory training, induction, orientation and supervised initial shifts. </w:t>
      </w:r>
      <w:r w:rsidR="003412D3" w:rsidRPr="00373648">
        <w:t xml:space="preserve">Staff files </w:t>
      </w:r>
      <w:r w:rsidR="003412D3" w:rsidRPr="003412D3">
        <w:t>demonstrated monitoring of</w:t>
      </w:r>
      <w:r w:rsidR="003412D3" w:rsidRPr="00373648">
        <w:t xml:space="preserve"> police </w:t>
      </w:r>
      <w:r w:rsidR="003412D3" w:rsidRPr="003412D3">
        <w:t>clearances</w:t>
      </w:r>
      <w:r w:rsidR="003412D3" w:rsidRPr="00373648">
        <w:t xml:space="preserve">, </w:t>
      </w:r>
      <w:r w:rsidR="003412D3" w:rsidRPr="003412D3">
        <w:t xml:space="preserve">the </w:t>
      </w:r>
      <w:r w:rsidR="003412D3" w:rsidRPr="00373648">
        <w:t>banning register, prior work references, qualifications, and visa status.</w:t>
      </w:r>
      <w:r w:rsidR="003412D3" w:rsidRPr="003412D3">
        <w:t xml:space="preserve"> </w:t>
      </w:r>
      <w:r w:rsidR="00373648" w:rsidRPr="00373648">
        <w:t xml:space="preserve">Staff felt well supported with ongoing training </w:t>
      </w:r>
      <w:r w:rsidR="003412D3" w:rsidRPr="003412D3">
        <w:t>and a</w:t>
      </w:r>
      <w:r w:rsidR="00373648" w:rsidRPr="00373648">
        <w:t xml:space="preserve">gency staff </w:t>
      </w:r>
      <w:r w:rsidR="003214DF" w:rsidRPr="003412D3">
        <w:t>said</w:t>
      </w:r>
      <w:r w:rsidR="00373648" w:rsidRPr="00373648">
        <w:t xml:space="preserve"> they </w:t>
      </w:r>
      <w:r w:rsidR="003214DF" w:rsidRPr="003412D3">
        <w:t>were</w:t>
      </w:r>
      <w:r w:rsidR="00373648" w:rsidRPr="00373648">
        <w:t xml:space="preserve"> given </w:t>
      </w:r>
      <w:r w:rsidR="003214DF" w:rsidRPr="003412D3">
        <w:t xml:space="preserve">a </w:t>
      </w:r>
      <w:r w:rsidR="00373648" w:rsidRPr="00373648">
        <w:t xml:space="preserve">meaningful induction and orientation when they initially started their duties. </w:t>
      </w:r>
    </w:p>
    <w:p w14:paraId="33B82D65" w14:textId="58A54DD9" w:rsidR="009703CC" w:rsidRPr="004C030D" w:rsidRDefault="009703CC" w:rsidP="009703CC">
      <w:pPr>
        <w:rPr>
          <w:rFonts w:ascii="Arial" w:eastAsia="Times New Roman" w:hAnsi="Arial" w:cs="Arial"/>
        </w:rPr>
      </w:pPr>
      <w:r w:rsidRPr="009703CC">
        <w:rPr>
          <w:rFonts w:ascii="Arial" w:eastAsia="Times New Roman" w:hAnsi="Arial" w:cs="Arial"/>
        </w:rPr>
        <w:t>Based on the assessment team’s report, I find requirement (3)(</w:t>
      </w:r>
      <w:r>
        <w:rPr>
          <w:rFonts w:ascii="Arial" w:eastAsia="Times New Roman" w:hAnsi="Arial" w:cs="Arial"/>
        </w:rPr>
        <w:t>d</w:t>
      </w:r>
      <w:r w:rsidRPr="009703CC">
        <w:rPr>
          <w:rFonts w:ascii="Arial" w:eastAsia="Times New Roman" w:hAnsi="Arial" w:cs="Arial"/>
        </w:rPr>
        <w:t xml:space="preserve">) in Standard </w:t>
      </w:r>
      <w:r>
        <w:rPr>
          <w:rFonts w:ascii="Arial" w:eastAsia="Times New Roman" w:hAnsi="Arial" w:cs="Arial"/>
        </w:rPr>
        <w:t>7 Human resources</w:t>
      </w:r>
      <w:r w:rsidRPr="009703CC">
        <w:rPr>
          <w:rFonts w:ascii="Arial" w:eastAsia="Times New Roman" w:hAnsi="Arial" w:cs="Arial"/>
        </w:rPr>
        <w:t xml:space="preserve"> compliant. </w:t>
      </w:r>
    </w:p>
    <w:p w14:paraId="488D0D5E" w14:textId="36BD418F" w:rsidR="00D93616" w:rsidRDefault="0039233B" w:rsidP="0036130C">
      <w:pPr>
        <w:pStyle w:val="NormalArial"/>
      </w:pPr>
    </w:p>
    <w:p w14:paraId="66469B59" w14:textId="77777777" w:rsidR="002B0C90" w:rsidRPr="00262C0B" w:rsidRDefault="00A37EF2" w:rsidP="0036130C">
      <w:pPr>
        <w:pStyle w:val="NormalArial"/>
      </w:pPr>
      <w:r>
        <w:br w:type="page"/>
      </w:r>
    </w:p>
    <w:p w14:paraId="3DC29B1F" w14:textId="77777777" w:rsidR="00FC045E" w:rsidRPr="00996FAF" w:rsidRDefault="00A37EF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4F35DB" w14:paraId="2DC8F33E" w14:textId="77777777" w:rsidTr="00392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DC5BC6A" w14:textId="77777777" w:rsidR="00FC045E" w:rsidRPr="00996FAF" w:rsidRDefault="00A37EF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55DA2BA3" w14:textId="77777777" w:rsidR="00FC045E" w:rsidRPr="00996FAF" w:rsidRDefault="00392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F35DB" w14:paraId="7388DC88" w14:textId="77777777" w:rsidTr="003923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78E497A0" w14:textId="77777777" w:rsidR="002C5FA9" w:rsidRPr="00996FAF" w:rsidRDefault="00A37EF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99E057" w14:textId="77777777" w:rsidR="002C5FA9" w:rsidRPr="00996FAF" w:rsidRDefault="00A37E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405653" w14:textId="77777777" w:rsidR="002C5FA9" w:rsidRPr="00996FAF" w:rsidRDefault="00A37E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53C9D93" w14:textId="77777777" w:rsidR="002C5FA9" w:rsidRPr="00996FAF" w:rsidRDefault="00A37E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175C7B3" w14:textId="77777777" w:rsidR="002C5FA9" w:rsidRPr="00996FAF" w:rsidRDefault="00A37E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E7AF9D1" w14:textId="77777777" w:rsidR="002C5FA9" w:rsidRPr="00996FAF" w:rsidRDefault="00A37E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ECE8DF5" w14:textId="77777777" w:rsidR="002C5FA9" w:rsidRPr="00996FAF" w:rsidRDefault="00A37E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528D157" w14:textId="77777777" w:rsidR="002C5FA9" w:rsidRPr="00996FAF" w:rsidRDefault="00A37EF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59F3A835" w14:textId="77777777" w:rsidR="002C5FA9" w:rsidRPr="00996FAF" w:rsidRDefault="003923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13165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37EF2" w:rsidRPr="00384E73">
                  <w:rPr>
                    <w:rFonts w:ascii="Arial" w:hAnsi="Arial" w:cs="Arial"/>
                  </w:rPr>
                  <w:t>Compliant</w:t>
                </w:r>
              </w:sdtContent>
            </w:sdt>
          </w:p>
        </w:tc>
      </w:tr>
    </w:tbl>
    <w:p w14:paraId="37530CDA" w14:textId="77777777" w:rsidR="00D87E7C" w:rsidRDefault="00A37EF2" w:rsidP="00D87E7C">
      <w:pPr>
        <w:pStyle w:val="Heading20"/>
      </w:pPr>
      <w:r w:rsidRPr="00996FAF">
        <w:t>Findings</w:t>
      </w:r>
    </w:p>
    <w:p w14:paraId="39B063EA" w14:textId="533872E7" w:rsidR="007371E1" w:rsidRPr="004F1107" w:rsidRDefault="004D1E0F" w:rsidP="007371E1">
      <w:pPr>
        <w:rPr>
          <w:rFonts w:ascii="Arial" w:eastAsiaTheme="minorHAnsi" w:hAnsi="Arial" w:cs="Arial"/>
          <w:color w:val="auto"/>
        </w:rPr>
      </w:pPr>
      <w:r>
        <w:rPr>
          <w:rFonts w:ascii="Arial" w:eastAsia="Times New Roman" w:hAnsi="Arial" w:cs="Arial"/>
        </w:rPr>
        <w:t xml:space="preserve">Effective organisation wide governance systems were </w:t>
      </w:r>
      <w:r w:rsidR="007371E1">
        <w:rPr>
          <w:rFonts w:ascii="Arial" w:eastAsia="Times New Roman" w:hAnsi="Arial" w:cs="Arial"/>
        </w:rPr>
        <w:t>demonstrated</w:t>
      </w:r>
      <w:r w:rsidR="006830C7">
        <w:rPr>
          <w:rFonts w:ascii="Arial" w:eastAsia="Times New Roman" w:hAnsi="Arial" w:cs="Arial"/>
        </w:rPr>
        <w:t>, and t</w:t>
      </w:r>
      <w:r w:rsidR="007371E1" w:rsidRPr="004F1107">
        <w:rPr>
          <w:rFonts w:ascii="Arial" w:eastAsiaTheme="minorHAnsi" w:hAnsi="Arial" w:cs="Arial"/>
          <w:color w:val="auto"/>
        </w:rPr>
        <w:t xml:space="preserve">here are processes to ensure these </w:t>
      </w:r>
      <w:r w:rsidR="006830C7">
        <w:rPr>
          <w:rFonts w:ascii="Arial" w:eastAsiaTheme="minorHAnsi" w:hAnsi="Arial" w:cs="Arial"/>
          <w:color w:val="auto"/>
        </w:rPr>
        <w:t>systems</w:t>
      </w:r>
      <w:r w:rsidR="007371E1" w:rsidRPr="004F1107">
        <w:rPr>
          <w:rFonts w:ascii="Arial" w:eastAsiaTheme="minorHAnsi" w:hAnsi="Arial" w:cs="Arial"/>
          <w:color w:val="auto"/>
        </w:rPr>
        <w:t xml:space="preserve"> are monitored and the governing body is aware of and accountable for the delivery of services.</w:t>
      </w:r>
    </w:p>
    <w:p w14:paraId="746BDC77" w14:textId="795FBB34" w:rsidR="004C030D" w:rsidRPr="004C030D" w:rsidRDefault="004C030D" w:rsidP="00506259">
      <w:pPr>
        <w:rPr>
          <w:rFonts w:ascii="Arial" w:eastAsia="Times New Roman" w:hAnsi="Arial" w:cs="Arial"/>
        </w:rPr>
      </w:pPr>
      <w:r w:rsidRPr="004C030D">
        <w:rPr>
          <w:rFonts w:ascii="Arial" w:eastAsia="Times New Roman" w:hAnsi="Arial" w:cs="Arial"/>
        </w:rPr>
        <w:t xml:space="preserve">Information management systems enable staff to readily access relevant information to perform their roles effectively. </w:t>
      </w:r>
      <w:r w:rsidR="007371E1" w:rsidRPr="004C030D">
        <w:rPr>
          <w:rFonts w:ascii="Arial" w:eastAsia="Times New Roman" w:hAnsi="Arial" w:cs="Arial"/>
        </w:rPr>
        <w:t xml:space="preserve">All staff have </w:t>
      </w:r>
      <w:r w:rsidR="007371E1" w:rsidRPr="00506259">
        <w:rPr>
          <w:rFonts w:ascii="Arial" w:eastAsia="Times New Roman" w:hAnsi="Arial" w:cs="Arial"/>
        </w:rPr>
        <w:t xml:space="preserve">an </w:t>
      </w:r>
      <w:r w:rsidR="007371E1" w:rsidRPr="004C030D">
        <w:rPr>
          <w:rFonts w:ascii="Arial" w:eastAsia="Times New Roman" w:hAnsi="Arial" w:cs="Arial"/>
        </w:rPr>
        <w:t xml:space="preserve">individual log in for </w:t>
      </w:r>
      <w:r w:rsidR="007371E1" w:rsidRPr="00506259">
        <w:rPr>
          <w:rFonts w:ascii="Arial" w:eastAsia="Times New Roman" w:hAnsi="Arial" w:cs="Arial"/>
        </w:rPr>
        <w:t xml:space="preserve">the </w:t>
      </w:r>
      <w:r w:rsidR="007371E1" w:rsidRPr="004C030D">
        <w:rPr>
          <w:rFonts w:ascii="Arial" w:eastAsia="Times New Roman" w:hAnsi="Arial" w:cs="Arial"/>
        </w:rPr>
        <w:t xml:space="preserve">electronic </w:t>
      </w:r>
      <w:r w:rsidR="007371E1" w:rsidRPr="00506259">
        <w:rPr>
          <w:rFonts w:ascii="Arial" w:eastAsia="Times New Roman" w:hAnsi="Arial" w:cs="Arial"/>
        </w:rPr>
        <w:t xml:space="preserve">care </w:t>
      </w:r>
      <w:r w:rsidR="007371E1" w:rsidRPr="004C030D">
        <w:rPr>
          <w:rFonts w:ascii="Arial" w:eastAsia="Times New Roman" w:hAnsi="Arial" w:cs="Arial"/>
        </w:rPr>
        <w:t xml:space="preserve">system and the organisation's intranet site which contains all policies and procedures. </w:t>
      </w:r>
      <w:r w:rsidR="007371E1">
        <w:rPr>
          <w:rFonts w:ascii="Arial" w:eastAsia="Times New Roman" w:hAnsi="Arial" w:cs="Arial"/>
        </w:rPr>
        <w:t>A</w:t>
      </w:r>
      <w:r w:rsidRPr="004C030D">
        <w:rPr>
          <w:rFonts w:ascii="Arial" w:eastAsia="Times New Roman" w:hAnsi="Arial" w:cs="Arial"/>
        </w:rPr>
        <w:t xml:space="preserve"> quality continuous improvement program</w:t>
      </w:r>
      <w:r w:rsidR="007371E1">
        <w:rPr>
          <w:rFonts w:ascii="Arial" w:eastAsia="Times New Roman" w:hAnsi="Arial" w:cs="Arial"/>
        </w:rPr>
        <w:t xml:space="preserve"> is</w:t>
      </w:r>
      <w:r w:rsidRPr="004C030D">
        <w:rPr>
          <w:rFonts w:ascii="Arial" w:eastAsia="Times New Roman" w:hAnsi="Arial" w:cs="Arial"/>
        </w:rPr>
        <w:t xml:space="preserve"> in place </w:t>
      </w:r>
      <w:r w:rsidR="001E2496" w:rsidRPr="004C030D">
        <w:rPr>
          <w:rFonts w:ascii="Arial" w:eastAsia="Times New Roman" w:hAnsi="Arial" w:cs="Arial"/>
        </w:rPr>
        <w:t xml:space="preserve">with the aim to engage </w:t>
      </w:r>
      <w:r w:rsidR="001E2496" w:rsidRPr="00506259">
        <w:rPr>
          <w:rFonts w:ascii="Arial" w:eastAsia="Times New Roman" w:hAnsi="Arial" w:cs="Arial"/>
        </w:rPr>
        <w:t>consumers</w:t>
      </w:r>
      <w:r w:rsidR="001E2496" w:rsidRPr="004C030D">
        <w:rPr>
          <w:rFonts w:ascii="Arial" w:eastAsia="Times New Roman" w:hAnsi="Arial" w:cs="Arial"/>
        </w:rPr>
        <w:t xml:space="preserve"> and staff</w:t>
      </w:r>
      <w:r w:rsidRPr="004C030D">
        <w:rPr>
          <w:rFonts w:ascii="Arial" w:eastAsia="Times New Roman" w:hAnsi="Arial" w:cs="Arial"/>
        </w:rPr>
        <w:t xml:space="preserve">. </w:t>
      </w:r>
      <w:r w:rsidR="001E2496">
        <w:rPr>
          <w:rFonts w:ascii="Arial" w:eastAsia="Times New Roman" w:hAnsi="Arial" w:cs="Arial"/>
        </w:rPr>
        <w:t>There are processes for</w:t>
      </w:r>
      <w:r w:rsidRPr="004C030D">
        <w:rPr>
          <w:rFonts w:ascii="Arial" w:eastAsia="Times New Roman" w:hAnsi="Arial" w:cs="Arial"/>
        </w:rPr>
        <w:t xml:space="preserve"> routine and unplanned expenditures. </w:t>
      </w:r>
      <w:r w:rsidR="00DD75D1" w:rsidRPr="00506259">
        <w:rPr>
          <w:rFonts w:ascii="Arial" w:eastAsia="Times New Roman" w:hAnsi="Arial" w:cs="Arial"/>
        </w:rPr>
        <w:t>A</w:t>
      </w:r>
      <w:r w:rsidR="00DD75D1" w:rsidRPr="004C030D">
        <w:rPr>
          <w:rFonts w:ascii="Arial" w:eastAsia="Times New Roman" w:hAnsi="Arial" w:cs="Arial"/>
        </w:rPr>
        <w:t xml:space="preserve"> central human resource team support</w:t>
      </w:r>
      <w:r w:rsidR="00DD75D1" w:rsidRPr="00506259">
        <w:rPr>
          <w:rFonts w:ascii="Arial" w:eastAsia="Times New Roman" w:hAnsi="Arial" w:cs="Arial"/>
        </w:rPr>
        <w:t>s</w:t>
      </w:r>
      <w:r w:rsidR="00DD75D1" w:rsidRPr="004C030D">
        <w:rPr>
          <w:rFonts w:ascii="Arial" w:eastAsia="Times New Roman" w:hAnsi="Arial" w:cs="Arial"/>
        </w:rPr>
        <w:t xml:space="preserve"> all aspects of the workforce</w:t>
      </w:r>
      <w:r w:rsidR="00DD75D1" w:rsidRPr="00506259">
        <w:rPr>
          <w:rFonts w:ascii="Arial" w:eastAsia="Times New Roman" w:hAnsi="Arial" w:cs="Arial"/>
        </w:rPr>
        <w:t xml:space="preserve">, and there are processes to </w:t>
      </w:r>
      <w:r w:rsidR="00DD75D1" w:rsidRPr="004C030D">
        <w:rPr>
          <w:rFonts w:ascii="Arial" w:eastAsia="Times New Roman" w:hAnsi="Arial" w:cs="Arial"/>
        </w:rPr>
        <w:t>ensure staff are selected and trained to meet the requirements of the job and organisational values</w:t>
      </w:r>
      <w:r w:rsidR="00DD75D1">
        <w:rPr>
          <w:rFonts w:ascii="Arial" w:eastAsia="Times New Roman" w:hAnsi="Arial" w:cs="Arial"/>
        </w:rPr>
        <w:t>.</w:t>
      </w:r>
      <w:r w:rsidR="00DD75D1" w:rsidRPr="00506259">
        <w:rPr>
          <w:rFonts w:ascii="Arial" w:eastAsia="Times New Roman" w:hAnsi="Arial" w:cs="Arial"/>
        </w:rPr>
        <w:t xml:space="preserve"> </w:t>
      </w:r>
      <w:r w:rsidR="00213DE1" w:rsidRPr="004C030D">
        <w:rPr>
          <w:rFonts w:ascii="Arial" w:eastAsia="Times New Roman" w:hAnsi="Arial" w:cs="Arial"/>
        </w:rPr>
        <w:t xml:space="preserve">Regulatory compliance </w:t>
      </w:r>
      <w:r w:rsidR="00213DE1" w:rsidRPr="00506259">
        <w:rPr>
          <w:rFonts w:ascii="Arial" w:eastAsia="Times New Roman" w:hAnsi="Arial" w:cs="Arial"/>
        </w:rPr>
        <w:t xml:space="preserve">is </w:t>
      </w:r>
      <w:r w:rsidR="00213DE1" w:rsidRPr="004C030D">
        <w:rPr>
          <w:rFonts w:ascii="Arial" w:eastAsia="Times New Roman" w:hAnsi="Arial" w:cs="Arial"/>
        </w:rPr>
        <w:t>overseen by a quality coordinator</w:t>
      </w:r>
      <w:r w:rsidR="00213DE1" w:rsidRPr="00506259">
        <w:rPr>
          <w:rFonts w:ascii="Arial" w:eastAsia="Times New Roman" w:hAnsi="Arial" w:cs="Arial"/>
        </w:rPr>
        <w:t xml:space="preserve">. </w:t>
      </w:r>
      <w:r w:rsidR="00DD75D1" w:rsidRPr="00506259">
        <w:rPr>
          <w:rFonts w:ascii="Arial" w:eastAsia="Times New Roman" w:hAnsi="Arial" w:cs="Arial"/>
        </w:rPr>
        <w:t xml:space="preserve">There are processes to identify </w:t>
      </w:r>
      <w:r w:rsidR="007F6530" w:rsidRPr="00506259">
        <w:rPr>
          <w:rFonts w:ascii="Arial" w:eastAsia="Times New Roman" w:hAnsi="Arial" w:cs="Arial"/>
        </w:rPr>
        <w:t>legislative updates and changes and ensure to these are implemented</w:t>
      </w:r>
      <w:r w:rsidR="00864C6A">
        <w:rPr>
          <w:rFonts w:ascii="Arial" w:eastAsia="Times New Roman" w:hAnsi="Arial" w:cs="Arial"/>
        </w:rPr>
        <w:t>, where required</w:t>
      </w:r>
      <w:r w:rsidR="007F6530" w:rsidRPr="00506259">
        <w:rPr>
          <w:rFonts w:ascii="Arial" w:eastAsia="Times New Roman" w:hAnsi="Arial" w:cs="Arial"/>
        </w:rPr>
        <w:t xml:space="preserve">. </w:t>
      </w:r>
      <w:r w:rsidRPr="004C030D">
        <w:rPr>
          <w:rFonts w:ascii="Arial" w:eastAsia="Times New Roman" w:hAnsi="Arial" w:cs="Arial"/>
        </w:rPr>
        <w:t xml:space="preserve">A reactive feedback and complaints flowchart </w:t>
      </w:r>
      <w:r w:rsidR="00213DE1" w:rsidRPr="00506259">
        <w:rPr>
          <w:rFonts w:ascii="Arial" w:eastAsia="Times New Roman" w:hAnsi="Arial" w:cs="Arial"/>
        </w:rPr>
        <w:t>guides</w:t>
      </w:r>
      <w:r w:rsidRPr="004C030D">
        <w:rPr>
          <w:rFonts w:ascii="Arial" w:eastAsia="Times New Roman" w:hAnsi="Arial" w:cs="Arial"/>
        </w:rPr>
        <w:t xml:space="preserve"> staff and management on how to action, document, and record feedback</w:t>
      </w:r>
      <w:r w:rsidR="00864C6A">
        <w:rPr>
          <w:rFonts w:ascii="Arial" w:eastAsia="Times New Roman" w:hAnsi="Arial" w:cs="Arial"/>
        </w:rPr>
        <w:t>, and a</w:t>
      </w:r>
      <w:r w:rsidRPr="004C030D">
        <w:rPr>
          <w:rFonts w:ascii="Arial" w:eastAsia="Times New Roman" w:hAnsi="Arial" w:cs="Arial"/>
        </w:rPr>
        <w:t xml:space="preserve"> feedback and complaints register </w:t>
      </w:r>
      <w:r w:rsidR="00213DE1" w:rsidRPr="00506259">
        <w:rPr>
          <w:rFonts w:ascii="Arial" w:eastAsia="Times New Roman" w:hAnsi="Arial" w:cs="Arial"/>
        </w:rPr>
        <w:t>is maintained</w:t>
      </w:r>
      <w:r w:rsidRPr="004C030D">
        <w:rPr>
          <w:rFonts w:ascii="Arial" w:eastAsia="Times New Roman" w:hAnsi="Arial" w:cs="Arial"/>
        </w:rPr>
        <w:t>. Clinical governance committee meeting minutes show</w:t>
      </w:r>
      <w:r w:rsidR="00213DE1" w:rsidRPr="00506259">
        <w:rPr>
          <w:rFonts w:ascii="Arial" w:eastAsia="Times New Roman" w:hAnsi="Arial" w:cs="Arial"/>
        </w:rPr>
        <w:t>ed</w:t>
      </w:r>
      <w:r w:rsidRPr="004C030D">
        <w:rPr>
          <w:rFonts w:ascii="Arial" w:eastAsia="Times New Roman" w:hAnsi="Arial" w:cs="Arial"/>
        </w:rPr>
        <w:t xml:space="preserve"> trending and analysis of feedback and complaints is submitted to the Board for their awareness.</w:t>
      </w:r>
    </w:p>
    <w:p w14:paraId="68F5AC00" w14:textId="7E6CEC02" w:rsidR="004C030D" w:rsidRPr="004C030D" w:rsidRDefault="00506259" w:rsidP="009703CC">
      <w:pPr>
        <w:rPr>
          <w:rFonts w:ascii="Arial" w:eastAsia="Times New Roman" w:hAnsi="Arial" w:cs="Arial"/>
        </w:rPr>
      </w:pPr>
      <w:r w:rsidRPr="009703CC">
        <w:rPr>
          <w:rFonts w:ascii="Arial" w:eastAsia="Times New Roman" w:hAnsi="Arial" w:cs="Arial"/>
        </w:rPr>
        <w:t>Based on the assessment tea</w:t>
      </w:r>
      <w:r w:rsidR="009703CC" w:rsidRPr="009703CC">
        <w:rPr>
          <w:rFonts w:ascii="Arial" w:eastAsia="Times New Roman" w:hAnsi="Arial" w:cs="Arial"/>
        </w:rPr>
        <w:t xml:space="preserve">m’s report, I find requirement (3)(c) in Standard 8 Organisational governance compliant. </w:t>
      </w:r>
    </w:p>
    <w:p w14:paraId="0820D86C" w14:textId="21101D68" w:rsidR="00117022" w:rsidRPr="00712752" w:rsidRDefault="0039233B" w:rsidP="004C030D">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308D9" w14:textId="77777777" w:rsidR="00C63B10" w:rsidRDefault="00C63B10">
      <w:pPr>
        <w:spacing w:after="0"/>
      </w:pPr>
      <w:r>
        <w:separator/>
      </w:r>
    </w:p>
  </w:endnote>
  <w:endnote w:type="continuationSeparator" w:id="0">
    <w:p w14:paraId="2DFF0628" w14:textId="77777777" w:rsidR="00C63B10" w:rsidRDefault="00C63B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4237" w14:textId="77777777" w:rsidR="00DF37F2" w:rsidRPr="00DF37F2" w:rsidRDefault="00A37EF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McCracken Views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F7DCFE" w14:textId="77777777" w:rsidR="00DF37F2" w:rsidRPr="00DF37F2" w:rsidRDefault="00A37EF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6220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E5F222" w14:textId="77777777" w:rsidR="00DF37F2" w:rsidRPr="00DF37F2" w:rsidRDefault="00A37EF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2578" w14:textId="77777777" w:rsidR="00E2364A" w:rsidRDefault="003923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75A1D" w14:textId="77777777" w:rsidR="00C63B10" w:rsidRDefault="00C63B10" w:rsidP="00D71F88">
      <w:pPr>
        <w:spacing w:after="0"/>
      </w:pPr>
      <w:r>
        <w:separator/>
      </w:r>
    </w:p>
  </w:footnote>
  <w:footnote w:type="continuationSeparator" w:id="0">
    <w:p w14:paraId="1AF2CB48" w14:textId="77777777" w:rsidR="00C63B10" w:rsidRDefault="00C63B10" w:rsidP="00D71F88">
      <w:pPr>
        <w:spacing w:after="0"/>
      </w:pPr>
      <w:r>
        <w:continuationSeparator/>
      </w:r>
    </w:p>
  </w:footnote>
  <w:footnote w:id="1">
    <w:p w14:paraId="158B74A5" w14:textId="65A06141" w:rsidR="000078F8" w:rsidRDefault="00A37EF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5AEB">
        <w:rPr>
          <w:rFonts w:ascii="Arial" w:hAnsi="Arial" w:cs="Arial"/>
          <w:color w:val="auto"/>
          <w:sz w:val="20"/>
          <w:szCs w:val="20"/>
        </w:rPr>
        <w:t>section 68A</w:t>
      </w:r>
      <w:r w:rsidRPr="007A5AEB">
        <w:rPr>
          <w:rFonts w:ascii="Arial" w:hAnsi="Arial" w:cs="Arial"/>
          <w:b/>
          <w:color w:val="auto"/>
          <w:sz w:val="20"/>
          <w:szCs w:val="20"/>
        </w:rPr>
        <w:t xml:space="preserve"> </w:t>
      </w:r>
      <w:r w:rsidRPr="007A5AE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2069CA9" w14:textId="77777777" w:rsidR="002B0884" w:rsidRDefault="003923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FE19" w14:textId="77777777" w:rsidR="00D71F88" w:rsidRDefault="00A37EF2">
    <w:pPr>
      <w:pStyle w:val="Header"/>
    </w:pPr>
    <w:r>
      <w:rPr>
        <w:noProof/>
        <w:color w:val="2B579A"/>
        <w:shd w:val="clear" w:color="auto" w:fill="E6E6E6"/>
        <w:lang w:val="en-US"/>
      </w:rPr>
      <w:drawing>
        <wp:anchor distT="0" distB="0" distL="114300" distR="114300" simplePos="0" relativeHeight="251658241" behindDoc="1" locked="0" layoutInCell="1" allowOverlap="1" wp14:anchorId="10C514D5" wp14:editId="73BCDE0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A5B3" w14:textId="77777777" w:rsidR="00FA0A5B" w:rsidRDefault="00A37EF2">
    <w:pPr>
      <w:pStyle w:val="Header"/>
    </w:pPr>
    <w:r>
      <w:rPr>
        <w:noProof/>
      </w:rPr>
      <w:drawing>
        <wp:anchor distT="0" distB="0" distL="114300" distR="114300" simplePos="0" relativeHeight="251658240" behindDoc="0" locked="0" layoutInCell="1" allowOverlap="1" wp14:anchorId="2F9FC582" wp14:editId="1F68E0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958B9BC">
      <w:start w:val="1"/>
      <w:numFmt w:val="lowerRoman"/>
      <w:lvlText w:val="(%1)"/>
      <w:lvlJc w:val="left"/>
      <w:pPr>
        <w:ind w:left="1080" w:hanging="720"/>
      </w:pPr>
      <w:rPr>
        <w:rFonts w:hint="default"/>
      </w:rPr>
    </w:lvl>
    <w:lvl w:ilvl="1" w:tplc="052E2722" w:tentative="1">
      <w:start w:val="1"/>
      <w:numFmt w:val="lowerLetter"/>
      <w:lvlText w:val="%2."/>
      <w:lvlJc w:val="left"/>
      <w:pPr>
        <w:ind w:left="1440" w:hanging="360"/>
      </w:pPr>
    </w:lvl>
    <w:lvl w:ilvl="2" w:tplc="8A1CFDC6" w:tentative="1">
      <w:start w:val="1"/>
      <w:numFmt w:val="lowerRoman"/>
      <w:lvlText w:val="%3."/>
      <w:lvlJc w:val="right"/>
      <w:pPr>
        <w:ind w:left="2160" w:hanging="180"/>
      </w:pPr>
    </w:lvl>
    <w:lvl w:ilvl="3" w:tplc="4A2E3754" w:tentative="1">
      <w:start w:val="1"/>
      <w:numFmt w:val="decimal"/>
      <w:lvlText w:val="%4."/>
      <w:lvlJc w:val="left"/>
      <w:pPr>
        <w:ind w:left="2880" w:hanging="360"/>
      </w:pPr>
    </w:lvl>
    <w:lvl w:ilvl="4" w:tplc="1242EF2A" w:tentative="1">
      <w:start w:val="1"/>
      <w:numFmt w:val="lowerLetter"/>
      <w:lvlText w:val="%5."/>
      <w:lvlJc w:val="left"/>
      <w:pPr>
        <w:ind w:left="3600" w:hanging="360"/>
      </w:pPr>
    </w:lvl>
    <w:lvl w:ilvl="5" w:tplc="ABC42F7A" w:tentative="1">
      <w:start w:val="1"/>
      <w:numFmt w:val="lowerRoman"/>
      <w:lvlText w:val="%6."/>
      <w:lvlJc w:val="right"/>
      <w:pPr>
        <w:ind w:left="4320" w:hanging="180"/>
      </w:pPr>
    </w:lvl>
    <w:lvl w:ilvl="6" w:tplc="BA3AF7F4" w:tentative="1">
      <w:start w:val="1"/>
      <w:numFmt w:val="decimal"/>
      <w:lvlText w:val="%7."/>
      <w:lvlJc w:val="left"/>
      <w:pPr>
        <w:ind w:left="5040" w:hanging="360"/>
      </w:pPr>
    </w:lvl>
    <w:lvl w:ilvl="7" w:tplc="F5C060AC" w:tentative="1">
      <w:start w:val="1"/>
      <w:numFmt w:val="lowerLetter"/>
      <w:lvlText w:val="%8."/>
      <w:lvlJc w:val="left"/>
      <w:pPr>
        <w:ind w:left="5760" w:hanging="360"/>
      </w:pPr>
    </w:lvl>
    <w:lvl w:ilvl="8" w:tplc="FE2C78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1488F08">
      <w:start w:val="1"/>
      <w:numFmt w:val="lowerRoman"/>
      <w:lvlText w:val="(%1)"/>
      <w:lvlJc w:val="left"/>
      <w:pPr>
        <w:ind w:left="1080" w:hanging="720"/>
      </w:pPr>
      <w:rPr>
        <w:rFonts w:hint="default"/>
      </w:rPr>
    </w:lvl>
    <w:lvl w:ilvl="1" w:tplc="9D368DFE" w:tentative="1">
      <w:start w:val="1"/>
      <w:numFmt w:val="lowerLetter"/>
      <w:lvlText w:val="%2."/>
      <w:lvlJc w:val="left"/>
      <w:pPr>
        <w:ind w:left="1440" w:hanging="360"/>
      </w:pPr>
    </w:lvl>
    <w:lvl w:ilvl="2" w:tplc="B5E0D2E2" w:tentative="1">
      <w:start w:val="1"/>
      <w:numFmt w:val="lowerRoman"/>
      <w:lvlText w:val="%3."/>
      <w:lvlJc w:val="right"/>
      <w:pPr>
        <w:ind w:left="2160" w:hanging="180"/>
      </w:pPr>
    </w:lvl>
    <w:lvl w:ilvl="3" w:tplc="AC803E5A" w:tentative="1">
      <w:start w:val="1"/>
      <w:numFmt w:val="decimal"/>
      <w:lvlText w:val="%4."/>
      <w:lvlJc w:val="left"/>
      <w:pPr>
        <w:ind w:left="2880" w:hanging="360"/>
      </w:pPr>
    </w:lvl>
    <w:lvl w:ilvl="4" w:tplc="81F86550" w:tentative="1">
      <w:start w:val="1"/>
      <w:numFmt w:val="lowerLetter"/>
      <w:lvlText w:val="%5."/>
      <w:lvlJc w:val="left"/>
      <w:pPr>
        <w:ind w:left="3600" w:hanging="360"/>
      </w:pPr>
    </w:lvl>
    <w:lvl w:ilvl="5" w:tplc="3D66EADA" w:tentative="1">
      <w:start w:val="1"/>
      <w:numFmt w:val="lowerRoman"/>
      <w:lvlText w:val="%6."/>
      <w:lvlJc w:val="right"/>
      <w:pPr>
        <w:ind w:left="4320" w:hanging="180"/>
      </w:pPr>
    </w:lvl>
    <w:lvl w:ilvl="6" w:tplc="6354097C" w:tentative="1">
      <w:start w:val="1"/>
      <w:numFmt w:val="decimal"/>
      <w:lvlText w:val="%7."/>
      <w:lvlJc w:val="left"/>
      <w:pPr>
        <w:ind w:left="5040" w:hanging="360"/>
      </w:pPr>
    </w:lvl>
    <w:lvl w:ilvl="7" w:tplc="146831B6" w:tentative="1">
      <w:start w:val="1"/>
      <w:numFmt w:val="lowerLetter"/>
      <w:lvlText w:val="%8."/>
      <w:lvlJc w:val="left"/>
      <w:pPr>
        <w:ind w:left="5760" w:hanging="360"/>
      </w:pPr>
    </w:lvl>
    <w:lvl w:ilvl="8" w:tplc="60F4E1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A5854A0">
      <w:start w:val="1"/>
      <w:numFmt w:val="lowerRoman"/>
      <w:lvlText w:val="(%1)"/>
      <w:lvlJc w:val="left"/>
      <w:pPr>
        <w:ind w:left="1080" w:hanging="720"/>
      </w:pPr>
      <w:rPr>
        <w:rFonts w:hint="default"/>
      </w:rPr>
    </w:lvl>
    <w:lvl w:ilvl="1" w:tplc="14520D82" w:tentative="1">
      <w:start w:val="1"/>
      <w:numFmt w:val="lowerLetter"/>
      <w:lvlText w:val="%2."/>
      <w:lvlJc w:val="left"/>
      <w:pPr>
        <w:ind w:left="1440" w:hanging="360"/>
      </w:pPr>
    </w:lvl>
    <w:lvl w:ilvl="2" w:tplc="A120EE0E" w:tentative="1">
      <w:start w:val="1"/>
      <w:numFmt w:val="lowerRoman"/>
      <w:lvlText w:val="%3."/>
      <w:lvlJc w:val="right"/>
      <w:pPr>
        <w:ind w:left="2160" w:hanging="180"/>
      </w:pPr>
    </w:lvl>
    <w:lvl w:ilvl="3" w:tplc="23561832" w:tentative="1">
      <w:start w:val="1"/>
      <w:numFmt w:val="decimal"/>
      <w:lvlText w:val="%4."/>
      <w:lvlJc w:val="left"/>
      <w:pPr>
        <w:ind w:left="2880" w:hanging="360"/>
      </w:pPr>
    </w:lvl>
    <w:lvl w:ilvl="4" w:tplc="BB10F358" w:tentative="1">
      <w:start w:val="1"/>
      <w:numFmt w:val="lowerLetter"/>
      <w:lvlText w:val="%5."/>
      <w:lvlJc w:val="left"/>
      <w:pPr>
        <w:ind w:left="3600" w:hanging="360"/>
      </w:pPr>
    </w:lvl>
    <w:lvl w:ilvl="5" w:tplc="F9C4912C" w:tentative="1">
      <w:start w:val="1"/>
      <w:numFmt w:val="lowerRoman"/>
      <w:lvlText w:val="%6."/>
      <w:lvlJc w:val="right"/>
      <w:pPr>
        <w:ind w:left="4320" w:hanging="180"/>
      </w:pPr>
    </w:lvl>
    <w:lvl w:ilvl="6" w:tplc="E340B0BA" w:tentative="1">
      <w:start w:val="1"/>
      <w:numFmt w:val="decimal"/>
      <w:lvlText w:val="%7."/>
      <w:lvlJc w:val="left"/>
      <w:pPr>
        <w:ind w:left="5040" w:hanging="360"/>
      </w:pPr>
    </w:lvl>
    <w:lvl w:ilvl="7" w:tplc="50CC281A" w:tentative="1">
      <w:start w:val="1"/>
      <w:numFmt w:val="lowerLetter"/>
      <w:lvlText w:val="%8."/>
      <w:lvlJc w:val="left"/>
      <w:pPr>
        <w:ind w:left="5760" w:hanging="360"/>
      </w:pPr>
    </w:lvl>
    <w:lvl w:ilvl="8" w:tplc="D500EB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EF4C554">
      <w:start w:val="1"/>
      <w:numFmt w:val="bullet"/>
      <w:lvlText w:val=""/>
      <w:lvlJc w:val="left"/>
      <w:pPr>
        <w:ind w:left="720" w:hanging="360"/>
      </w:pPr>
      <w:rPr>
        <w:rFonts w:ascii="Symbol" w:hAnsi="Symbol" w:hint="default"/>
        <w:color w:val="auto"/>
        <w:sz w:val="24"/>
        <w:szCs w:val="24"/>
      </w:rPr>
    </w:lvl>
    <w:lvl w:ilvl="1" w:tplc="B41639DA" w:tentative="1">
      <w:start w:val="1"/>
      <w:numFmt w:val="bullet"/>
      <w:lvlText w:val="o"/>
      <w:lvlJc w:val="left"/>
      <w:pPr>
        <w:ind w:left="1440" w:hanging="360"/>
      </w:pPr>
      <w:rPr>
        <w:rFonts w:ascii="Courier New" w:hAnsi="Courier New" w:cs="Courier New" w:hint="default"/>
      </w:rPr>
    </w:lvl>
    <w:lvl w:ilvl="2" w:tplc="DC4AC092" w:tentative="1">
      <w:start w:val="1"/>
      <w:numFmt w:val="bullet"/>
      <w:lvlText w:val=""/>
      <w:lvlJc w:val="left"/>
      <w:pPr>
        <w:ind w:left="2160" w:hanging="360"/>
      </w:pPr>
      <w:rPr>
        <w:rFonts w:ascii="Wingdings" w:hAnsi="Wingdings" w:hint="default"/>
      </w:rPr>
    </w:lvl>
    <w:lvl w:ilvl="3" w:tplc="5378A8A6" w:tentative="1">
      <w:start w:val="1"/>
      <w:numFmt w:val="bullet"/>
      <w:lvlText w:val=""/>
      <w:lvlJc w:val="left"/>
      <w:pPr>
        <w:ind w:left="2880" w:hanging="360"/>
      </w:pPr>
      <w:rPr>
        <w:rFonts w:ascii="Symbol" w:hAnsi="Symbol" w:hint="default"/>
      </w:rPr>
    </w:lvl>
    <w:lvl w:ilvl="4" w:tplc="8408B296" w:tentative="1">
      <w:start w:val="1"/>
      <w:numFmt w:val="bullet"/>
      <w:lvlText w:val="o"/>
      <w:lvlJc w:val="left"/>
      <w:pPr>
        <w:ind w:left="3600" w:hanging="360"/>
      </w:pPr>
      <w:rPr>
        <w:rFonts w:ascii="Courier New" w:hAnsi="Courier New" w:cs="Courier New" w:hint="default"/>
      </w:rPr>
    </w:lvl>
    <w:lvl w:ilvl="5" w:tplc="DC4860B0" w:tentative="1">
      <w:start w:val="1"/>
      <w:numFmt w:val="bullet"/>
      <w:lvlText w:val=""/>
      <w:lvlJc w:val="left"/>
      <w:pPr>
        <w:ind w:left="4320" w:hanging="360"/>
      </w:pPr>
      <w:rPr>
        <w:rFonts w:ascii="Wingdings" w:hAnsi="Wingdings" w:hint="default"/>
      </w:rPr>
    </w:lvl>
    <w:lvl w:ilvl="6" w:tplc="C08EB4E4" w:tentative="1">
      <w:start w:val="1"/>
      <w:numFmt w:val="bullet"/>
      <w:lvlText w:val=""/>
      <w:lvlJc w:val="left"/>
      <w:pPr>
        <w:ind w:left="5040" w:hanging="360"/>
      </w:pPr>
      <w:rPr>
        <w:rFonts w:ascii="Symbol" w:hAnsi="Symbol" w:hint="default"/>
      </w:rPr>
    </w:lvl>
    <w:lvl w:ilvl="7" w:tplc="2F680D60" w:tentative="1">
      <w:start w:val="1"/>
      <w:numFmt w:val="bullet"/>
      <w:lvlText w:val="o"/>
      <w:lvlJc w:val="left"/>
      <w:pPr>
        <w:ind w:left="5760" w:hanging="360"/>
      </w:pPr>
      <w:rPr>
        <w:rFonts w:ascii="Courier New" w:hAnsi="Courier New" w:cs="Courier New" w:hint="default"/>
      </w:rPr>
    </w:lvl>
    <w:lvl w:ilvl="8" w:tplc="89BA41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8EE88C">
      <w:start w:val="1"/>
      <w:numFmt w:val="lowerRoman"/>
      <w:lvlText w:val="(%1)"/>
      <w:lvlJc w:val="left"/>
      <w:pPr>
        <w:ind w:left="1080" w:hanging="720"/>
      </w:pPr>
      <w:rPr>
        <w:rFonts w:hint="default"/>
      </w:rPr>
    </w:lvl>
    <w:lvl w:ilvl="1" w:tplc="006A309C" w:tentative="1">
      <w:start w:val="1"/>
      <w:numFmt w:val="lowerLetter"/>
      <w:lvlText w:val="%2."/>
      <w:lvlJc w:val="left"/>
      <w:pPr>
        <w:ind w:left="1440" w:hanging="360"/>
      </w:pPr>
    </w:lvl>
    <w:lvl w:ilvl="2" w:tplc="24D41CDC" w:tentative="1">
      <w:start w:val="1"/>
      <w:numFmt w:val="lowerRoman"/>
      <w:lvlText w:val="%3."/>
      <w:lvlJc w:val="right"/>
      <w:pPr>
        <w:ind w:left="2160" w:hanging="180"/>
      </w:pPr>
    </w:lvl>
    <w:lvl w:ilvl="3" w:tplc="8694677A" w:tentative="1">
      <w:start w:val="1"/>
      <w:numFmt w:val="decimal"/>
      <w:lvlText w:val="%4."/>
      <w:lvlJc w:val="left"/>
      <w:pPr>
        <w:ind w:left="2880" w:hanging="360"/>
      </w:pPr>
    </w:lvl>
    <w:lvl w:ilvl="4" w:tplc="524A302E" w:tentative="1">
      <w:start w:val="1"/>
      <w:numFmt w:val="lowerLetter"/>
      <w:lvlText w:val="%5."/>
      <w:lvlJc w:val="left"/>
      <w:pPr>
        <w:ind w:left="3600" w:hanging="360"/>
      </w:pPr>
    </w:lvl>
    <w:lvl w:ilvl="5" w:tplc="C52E129A" w:tentative="1">
      <w:start w:val="1"/>
      <w:numFmt w:val="lowerRoman"/>
      <w:lvlText w:val="%6."/>
      <w:lvlJc w:val="right"/>
      <w:pPr>
        <w:ind w:left="4320" w:hanging="180"/>
      </w:pPr>
    </w:lvl>
    <w:lvl w:ilvl="6" w:tplc="184A1AA4" w:tentative="1">
      <w:start w:val="1"/>
      <w:numFmt w:val="decimal"/>
      <w:lvlText w:val="%7."/>
      <w:lvlJc w:val="left"/>
      <w:pPr>
        <w:ind w:left="5040" w:hanging="360"/>
      </w:pPr>
    </w:lvl>
    <w:lvl w:ilvl="7" w:tplc="798EA38A" w:tentative="1">
      <w:start w:val="1"/>
      <w:numFmt w:val="lowerLetter"/>
      <w:lvlText w:val="%8."/>
      <w:lvlJc w:val="left"/>
      <w:pPr>
        <w:ind w:left="5760" w:hanging="360"/>
      </w:pPr>
    </w:lvl>
    <w:lvl w:ilvl="8" w:tplc="985A263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46AC282">
      <w:start w:val="1"/>
      <w:numFmt w:val="lowerRoman"/>
      <w:lvlText w:val="(%1)"/>
      <w:lvlJc w:val="left"/>
      <w:pPr>
        <w:ind w:left="1080" w:hanging="720"/>
      </w:pPr>
      <w:rPr>
        <w:rFonts w:hint="default"/>
      </w:rPr>
    </w:lvl>
    <w:lvl w:ilvl="1" w:tplc="A44A5410" w:tentative="1">
      <w:start w:val="1"/>
      <w:numFmt w:val="lowerLetter"/>
      <w:lvlText w:val="%2."/>
      <w:lvlJc w:val="left"/>
      <w:pPr>
        <w:ind w:left="1440" w:hanging="360"/>
      </w:pPr>
    </w:lvl>
    <w:lvl w:ilvl="2" w:tplc="3EDE311E" w:tentative="1">
      <w:start w:val="1"/>
      <w:numFmt w:val="lowerRoman"/>
      <w:lvlText w:val="%3."/>
      <w:lvlJc w:val="right"/>
      <w:pPr>
        <w:ind w:left="2160" w:hanging="180"/>
      </w:pPr>
    </w:lvl>
    <w:lvl w:ilvl="3" w:tplc="C59C6770" w:tentative="1">
      <w:start w:val="1"/>
      <w:numFmt w:val="decimal"/>
      <w:lvlText w:val="%4."/>
      <w:lvlJc w:val="left"/>
      <w:pPr>
        <w:ind w:left="2880" w:hanging="360"/>
      </w:pPr>
    </w:lvl>
    <w:lvl w:ilvl="4" w:tplc="B0262618" w:tentative="1">
      <w:start w:val="1"/>
      <w:numFmt w:val="lowerLetter"/>
      <w:lvlText w:val="%5."/>
      <w:lvlJc w:val="left"/>
      <w:pPr>
        <w:ind w:left="3600" w:hanging="360"/>
      </w:pPr>
    </w:lvl>
    <w:lvl w:ilvl="5" w:tplc="D96EEFA4" w:tentative="1">
      <w:start w:val="1"/>
      <w:numFmt w:val="lowerRoman"/>
      <w:lvlText w:val="%6."/>
      <w:lvlJc w:val="right"/>
      <w:pPr>
        <w:ind w:left="4320" w:hanging="180"/>
      </w:pPr>
    </w:lvl>
    <w:lvl w:ilvl="6" w:tplc="E884AE50" w:tentative="1">
      <w:start w:val="1"/>
      <w:numFmt w:val="decimal"/>
      <w:lvlText w:val="%7."/>
      <w:lvlJc w:val="left"/>
      <w:pPr>
        <w:ind w:left="5040" w:hanging="360"/>
      </w:pPr>
    </w:lvl>
    <w:lvl w:ilvl="7" w:tplc="DEA04E26" w:tentative="1">
      <w:start w:val="1"/>
      <w:numFmt w:val="lowerLetter"/>
      <w:lvlText w:val="%8."/>
      <w:lvlJc w:val="left"/>
      <w:pPr>
        <w:ind w:left="5760" w:hanging="360"/>
      </w:pPr>
    </w:lvl>
    <w:lvl w:ilvl="8" w:tplc="906AAA2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F02CBF6">
      <w:start w:val="1"/>
      <w:numFmt w:val="lowerRoman"/>
      <w:lvlText w:val="(%1)"/>
      <w:lvlJc w:val="left"/>
      <w:pPr>
        <w:ind w:left="1080" w:hanging="720"/>
      </w:pPr>
      <w:rPr>
        <w:rFonts w:hint="default"/>
      </w:rPr>
    </w:lvl>
    <w:lvl w:ilvl="1" w:tplc="2C8C640E" w:tentative="1">
      <w:start w:val="1"/>
      <w:numFmt w:val="lowerLetter"/>
      <w:lvlText w:val="%2."/>
      <w:lvlJc w:val="left"/>
      <w:pPr>
        <w:ind w:left="1440" w:hanging="360"/>
      </w:pPr>
    </w:lvl>
    <w:lvl w:ilvl="2" w:tplc="F19EED80" w:tentative="1">
      <w:start w:val="1"/>
      <w:numFmt w:val="lowerRoman"/>
      <w:lvlText w:val="%3."/>
      <w:lvlJc w:val="right"/>
      <w:pPr>
        <w:ind w:left="2160" w:hanging="180"/>
      </w:pPr>
    </w:lvl>
    <w:lvl w:ilvl="3" w:tplc="FCDC0C84" w:tentative="1">
      <w:start w:val="1"/>
      <w:numFmt w:val="decimal"/>
      <w:lvlText w:val="%4."/>
      <w:lvlJc w:val="left"/>
      <w:pPr>
        <w:ind w:left="2880" w:hanging="360"/>
      </w:pPr>
    </w:lvl>
    <w:lvl w:ilvl="4" w:tplc="951A761A" w:tentative="1">
      <w:start w:val="1"/>
      <w:numFmt w:val="lowerLetter"/>
      <w:lvlText w:val="%5."/>
      <w:lvlJc w:val="left"/>
      <w:pPr>
        <w:ind w:left="3600" w:hanging="360"/>
      </w:pPr>
    </w:lvl>
    <w:lvl w:ilvl="5" w:tplc="45EA9A44" w:tentative="1">
      <w:start w:val="1"/>
      <w:numFmt w:val="lowerRoman"/>
      <w:lvlText w:val="%6."/>
      <w:lvlJc w:val="right"/>
      <w:pPr>
        <w:ind w:left="4320" w:hanging="180"/>
      </w:pPr>
    </w:lvl>
    <w:lvl w:ilvl="6" w:tplc="A7144028" w:tentative="1">
      <w:start w:val="1"/>
      <w:numFmt w:val="decimal"/>
      <w:lvlText w:val="%7."/>
      <w:lvlJc w:val="left"/>
      <w:pPr>
        <w:ind w:left="5040" w:hanging="360"/>
      </w:pPr>
    </w:lvl>
    <w:lvl w:ilvl="7" w:tplc="BE58D78C" w:tentative="1">
      <w:start w:val="1"/>
      <w:numFmt w:val="lowerLetter"/>
      <w:lvlText w:val="%8."/>
      <w:lvlJc w:val="left"/>
      <w:pPr>
        <w:ind w:left="5760" w:hanging="360"/>
      </w:pPr>
    </w:lvl>
    <w:lvl w:ilvl="8" w:tplc="B99ADF3A" w:tentative="1">
      <w:start w:val="1"/>
      <w:numFmt w:val="lowerRoman"/>
      <w:lvlText w:val="%9."/>
      <w:lvlJc w:val="right"/>
      <w:pPr>
        <w:ind w:left="6480" w:hanging="180"/>
      </w:pPr>
    </w:lvl>
  </w:abstractNum>
  <w:abstractNum w:abstractNumId="8" w15:restartNumberingAfterBreak="0">
    <w:nsid w:val="305DCA9F"/>
    <w:multiLevelType w:val="hybridMultilevel"/>
    <w:tmpl w:val="0CE0701E"/>
    <w:lvl w:ilvl="0" w:tplc="90406A20">
      <w:start w:val="1"/>
      <w:numFmt w:val="bullet"/>
      <w:lvlText w:val=""/>
      <w:lvlJc w:val="left"/>
      <w:pPr>
        <w:ind w:left="720" w:hanging="360"/>
      </w:pPr>
      <w:rPr>
        <w:rFonts w:ascii="Symbol" w:hAnsi="Symbol" w:hint="default"/>
      </w:rPr>
    </w:lvl>
    <w:lvl w:ilvl="1" w:tplc="E5963C26">
      <w:start w:val="1"/>
      <w:numFmt w:val="bullet"/>
      <w:lvlText w:val="o"/>
      <w:lvlJc w:val="left"/>
      <w:pPr>
        <w:ind w:left="1440" w:hanging="360"/>
      </w:pPr>
      <w:rPr>
        <w:rFonts w:ascii="Courier New" w:hAnsi="Courier New" w:hint="default"/>
      </w:rPr>
    </w:lvl>
    <w:lvl w:ilvl="2" w:tplc="0144FC40">
      <w:start w:val="1"/>
      <w:numFmt w:val="bullet"/>
      <w:lvlText w:val=""/>
      <w:lvlJc w:val="left"/>
      <w:pPr>
        <w:ind w:left="2160" w:hanging="360"/>
      </w:pPr>
      <w:rPr>
        <w:rFonts w:ascii="Wingdings" w:hAnsi="Wingdings" w:hint="default"/>
      </w:rPr>
    </w:lvl>
    <w:lvl w:ilvl="3" w:tplc="CF4AE14C">
      <w:start w:val="1"/>
      <w:numFmt w:val="bullet"/>
      <w:lvlText w:val=""/>
      <w:lvlJc w:val="left"/>
      <w:pPr>
        <w:ind w:left="2880" w:hanging="360"/>
      </w:pPr>
      <w:rPr>
        <w:rFonts w:ascii="Symbol" w:hAnsi="Symbol" w:hint="default"/>
      </w:rPr>
    </w:lvl>
    <w:lvl w:ilvl="4" w:tplc="D0FA7F42">
      <w:start w:val="1"/>
      <w:numFmt w:val="bullet"/>
      <w:lvlText w:val="o"/>
      <w:lvlJc w:val="left"/>
      <w:pPr>
        <w:ind w:left="3600" w:hanging="360"/>
      </w:pPr>
      <w:rPr>
        <w:rFonts w:ascii="Courier New" w:hAnsi="Courier New" w:hint="default"/>
      </w:rPr>
    </w:lvl>
    <w:lvl w:ilvl="5" w:tplc="839C8228">
      <w:start w:val="1"/>
      <w:numFmt w:val="bullet"/>
      <w:lvlText w:val=""/>
      <w:lvlJc w:val="left"/>
      <w:pPr>
        <w:ind w:left="4320" w:hanging="360"/>
      </w:pPr>
      <w:rPr>
        <w:rFonts w:ascii="Wingdings" w:hAnsi="Wingdings" w:hint="default"/>
      </w:rPr>
    </w:lvl>
    <w:lvl w:ilvl="6" w:tplc="991EB7D4">
      <w:start w:val="1"/>
      <w:numFmt w:val="bullet"/>
      <w:lvlText w:val=""/>
      <w:lvlJc w:val="left"/>
      <w:pPr>
        <w:ind w:left="5040" w:hanging="360"/>
      </w:pPr>
      <w:rPr>
        <w:rFonts w:ascii="Symbol" w:hAnsi="Symbol" w:hint="default"/>
      </w:rPr>
    </w:lvl>
    <w:lvl w:ilvl="7" w:tplc="C704A0DC">
      <w:start w:val="1"/>
      <w:numFmt w:val="bullet"/>
      <w:lvlText w:val="o"/>
      <w:lvlJc w:val="left"/>
      <w:pPr>
        <w:ind w:left="5760" w:hanging="360"/>
      </w:pPr>
      <w:rPr>
        <w:rFonts w:ascii="Courier New" w:hAnsi="Courier New" w:hint="default"/>
      </w:rPr>
    </w:lvl>
    <w:lvl w:ilvl="8" w:tplc="C3C85C50">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9E664A74">
      <w:start w:val="1"/>
      <w:numFmt w:val="lowerRoman"/>
      <w:lvlText w:val="(%1)"/>
      <w:lvlJc w:val="left"/>
      <w:pPr>
        <w:ind w:left="1080" w:hanging="720"/>
      </w:pPr>
      <w:rPr>
        <w:rFonts w:hint="default"/>
      </w:rPr>
    </w:lvl>
    <w:lvl w:ilvl="1" w:tplc="C29A2264" w:tentative="1">
      <w:start w:val="1"/>
      <w:numFmt w:val="lowerLetter"/>
      <w:lvlText w:val="%2."/>
      <w:lvlJc w:val="left"/>
      <w:pPr>
        <w:ind w:left="1440" w:hanging="360"/>
      </w:pPr>
    </w:lvl>
    <w:lvl w:ilvl="2" w:tplc="AEB6FCCC" w:tentative="1">
      <w:start w:val="1"/>
      <w:numFmt w:val="lowerRoman"/>
      <w:lvlText w:val="%3."/>
      <w:lvlJc w:val="right"/>
      <w:pPr>
        <w:ind w:left="2160" w:hanging="180"/>
      </w:pPr>
    </w:lvl>
    <w:lvl w:ilvl="3" w:tplc="ABDEFCAE" w:tentative="1">
      <w:start w:val="1"/>
      <w:numFmt w:val="decimal"/>
      <w:lvlText w:val="%4."/>
      <w:lvlJc w:val="left"/>
      <w:pPr>
        <w:ind w:left="2880" w:hanging="360"/>
      </w:pPr>
    </w:lvl>
    <w:lvl w:ilvl="4" w:tplc="3C888ACC" w:tentative="1">
      <w:start w:val="1"/>
      <w:numFmt w:val="lowerLetter"/>
      <w:lvlText w:val="%5."/>
      <w:lvlJc w:val="left"/>
      <w:pPr>
        <w:ind w:left="3600" w:hanging="360"/>
      </w:pPr>
    </w:lvl>
    <w:lvl w:ilvl="5" w:tplc="3744A2EE" w:tentative="1">
      <w:start w:val="1"/>
      <w:numFmt w:val="lowerRoman"/>
      <w:lvlText w:val="%6."/>
      <w:lvlJc w:val="right"/>
      <w:pPr>
        <w:ind w:left="4320" w:hanging="180"/>
      </w:pPr>
    </w:lvl>
    <w:lvl w:ilvl="6" w:tplc="1CD6876A" w:tentative="1">
      <w:start w:val="1"/>
      <w:numFmt w:val="decimal"/>
      <w:lvlText w:val="%7."/>
      <w:lvlJc w:val="left"/>
      <w:pPr>
        <w:ind w:left="5040" w:hanging="360"/>
      </w:pPr>
    </w:lvl>
    <w:lvl w:ilvl="7" w:tplc="83B09350" w:tentative="1">
      <w:start w:val="1"/>
      <w:numFmt w:val="lowerLetter"/>
      <w:lvlText w:val="%8."/>
      <w:lvlJc w:val="left"/>
      <w:pPr>
        <w:ind w:left="5760" w:hanging="360"/>
      </w:pPr>
    </w:lvl>
    <w:lvl w:ilvl="8" w:tplc="F2207BE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C02EA1A">
      <w:start w:val="1"/>
      <w:numFmt w:val="lowerRoman"/>
      <w:lvlText w:val="(%1)"/>
      <w:lvlJc w:val="left"/>
      <w:pPr>
        <w:ind w:left="1080" w:hanging="720"/>
      </w:pPr>
      <w:rPr>
        <w:rFonts w:hint="default"/>
      </w:rPr>
    </w:lvl>
    <w:lvl w:ilvl="1" w:tplc="9F7CCDB6" w:tentative="1">
      <w:start w:val="1"/>
      <w:numFmt w:val="lowerLetter"/>
      <w:lvlText w:val="%2."/>
      <w:lvlJc w:val="left"/>
      <w:pPr>
        <w:ind w:left="1440" w:hanging="360"/>
      </w:pPr>
    </w:lvl>
    <w:lvl w:ilvl="2" w:tplc="32E28D0C" w:tentative="1">
      <w:start w:val="1"/>
      <w:numFmt w:val="lowerRoman"/>
      <w:lvlText w:val="%3."/>
      <w:lvlJc w:val="right"/>
      <w:pPr>
        <w:ind w:left="2160" w:hanging="180"/>
      </w:pPr>
    </w:lvl>
    <w:lvl w:ilvl="3" w:tplc="6FDE15CC" w:tentative="1">
      <w:start w:val="1"/>
      <w:numFmt w:val="decimal"/>
      <w:lvlText w:val="%4."/>
      <w:lvlJc w:val="left"/>
      <w:pPr>
        <w:ind w:left="2880" w:hanging="360"/>
      </w:pPr>
    </w:lvl>
    <w:lvl w:ilvl="4" w:tplc="AD866C74" w:tentative="1">
      <w:start w:val="1"/>
      <w:numFmt w:val="lowerLetter"/>
      <w:lvlText w:val="%5."/>
      <w:lvlJc w:val="left"/>
      <w:pPr>
        <w:ind w:left="3600" w:hanging="360"/>
      </w:pPr>
    </w:lvl>
    <w:lvl w:ilvl="5" w:tplc="FA983268" w:tentative="1">
      <w:start w:val="1"/>
      <w:numFmt w:val="lowerRoman"/>
      <w:lvlText w:val="%6."/>
      <w:lvlJc w:val="right"/>
      <w:pPr>
        <w:ind w:left="4320" w:hanging="180"/>
      </w:pPr>
    </w:lvl>
    <w:lvl w:ilvl="6" w:tplc="36EC7326" w:tentative="1">
      <w:start w:val="1"/>
      <w:numFmt w:val="decimal"/>
      <w:lvlText w:val="%7."/>
      <w:lvlJc w:val="left"/>
      <w:pPr>
        <w:ind w:left="5040" w:hanging="360"/>
      </w:pPr>
    </w:lvl>
    <w:lvl w:ilvl="7" w:tplc="0D76DA90" w:tentative="1">
      <w:start w:val="1"/>
      <w:numFmt w:val="lowerLetter"/>
      <w:lvlText w:val="%8."/>
      <w:lvlJc w:val="left"/>
      <w:pPr>
        <w:ind w:left="5760" w:hanging="360"/>
      </w:pPr>
    </w:lvl>
    <w:lvl w:ilvl="8" w:tplc="5E7C3AF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9CC62F4">
      <w:start w:val="1"/>
      <w:numFmt w:val="lowerRoman"/>
      <w:lvlText w:val="(%1)"/>
      <w:lvlJc w:val="left"/>
      <w:pPr>
        <w:ind w:left="1080" w:hanging="720"/>
      </w:pPr>
      <w:rPr>
        <w:rFonts w:hint="default"/>
      </w:rPr>
    </w:lvl>
    <w:lvl w:ilvl="1" w:tplc="97FACAEE" w:tentative="1">
      <w:start w:val="1"/>
      <w:numFmt w:val="lowerLetter"/>
      <w:lvlText w:val="%2."/>
      <w:lvlJc w:val="left"/>
      <w:pPr>
        <w:ind w:left="1440" w:hanging="360"/>
      </w:pPr>
    </w:lvl>
    <w:lvl w:ilvl="2" w:tplc="9488BDDC" w:tentative="1">
      <w:start w:val="1"/>
      <w:numFmt w:val="lowerRoman"/>
      <w:lvlText w:val="%3."/>
      <w:lvlJc w:val="right"/>
      <w:pPr>
        <w:ind w:left="2160" w:hanging="180"/>
      </w:pPr>
    </w:lvl>
    <w:lvl w:ilvl="3" w:tplc="1122BE9E" w:tentative="1">
      <w:start w:val="1"/>
      <w:numFmt w:val="decimal"/>
      <w:lvlText w:val="%4."/>
      <w:lvlJc w:val="left"/>
      <w:pPr>
        <w:ind w:left="2880" w:hanging="360"/>
      </w:pPr>
    </w:lvl>
    <w:lvl w:ilvl="4" w:tplc="54CECE0A" w:tentative="1">
      <w:start w:val="1"/>
      <w:numFmt w:val="lowerLetter"/>
      <w:lvlText w:val="%5."/>
      <w:lvlJc w:val="left"/>
      <w:pPr>
        <w:ind w:left="3600" w:hanging="360"/>
      </w:pPr>
    </w:lvl>
    <w:lvl w:ilvl="5" w:tplc="CEAC2A2E" w:tentative="1">
      <w:start w:val="1"/>
      <w:numFmt w:val="lowerRoman"/>
      <w:lvlText w:val="%6."/>
      <w:lvlJc w:val="right"/>
      <w:pPr>
        <w:ind w:left="4320" w:hanging="180"/>
      </w:pPr>
    </w:lvl>
    <w:lvl w:ilvl="6" w:tplc="AE78CAC2" w:tentative="1">
      <w:start w:val="1"/>
      <w:numFmt w:val="decimal"/>
      <w:lvlText w:val="%7."/>
      <w:lvlJc w:val="left"/>
      <w:pPr>
        <w:ind w:left="5040" w:hanging="360"/>
      </w:pPr>
    </w:lvl>
    <w:lvl w:ilvl="7" w:tplc="333ABE32" w:tentative="1">
      <w:start w:val="1"/>
      <w:numFmt w:val="lowerLetter"/>
      <w:lvlText w:val="%8."/>
      <w:lvlJc w:val="left"/>
      <w:pPr>
        <w:ind w:left="5760" w:hanging="360"/>
      </w:pPr>
    </w:lvl>
    <w:lvl w:ilvl="8" w:tplc="3B0835B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69968883">
    <w:abstractNumId w:val="12"/>
  </w:num>
  <w:num w:numId="2" w16cid:durableId="2018773663">
    <w:abstractNumId w:val="4"/>
  </w:num>
  <w:num w:numId="3" w16cid:durableId="967391968">
    <w:abstractNumId w:val="2"/>
  </w:num>
  <w:num w:numId="4" w16cid:durableId="1516578541">
    <w:abstractNumId w:val="7"/>
  </w:num>
  <w:num w:numId="5" w16cid:durableId="1561207036">
    <w:abstractNumId w:val="6"/>
  </w:num>
  <w:num w:numId="6" w16cid:durableId="342166550">
    <w:abstractNumId w:val="1"/>
  </w:num>
  <w:num w:numId="7" w16cid:durableId="580140011">
    <w:abstractNumId w:val="10"/>
  </w:num>
  <w:num w:numId="8" w16cid:durableId="2004581877">
    <w:abstractNumId w:val="5"/>
  </w:num>
  <w:num w:numId="9" w16cid:durableId="52973515">
    <w:abstractNumId w:val="9"/>
  </w:num>
  <w:num w:numId="10" w16cid:durableId="907836528">
    <w:abstractNumId w:val="3"/>
  </w:num>
  <w:num w:numId="11" w16cid:durableId="868566895">
    <w:abstractNumId w:val="11"/>
  </w:num>
  <w:num w:numId="12" w16cid:durableId="1627541016">
    <w:abstractNumId w:val="0"/>
  </w:num>
  <w:num w:numId="13" w16cid:durableId="2114595083">
    <w:abstractNumId w:val="12"/>
  </w:num>
  <w:num w:numId="14" w16cid:durableId="1688097404">
    <w:abstractNumId w:val="12"/>
  </w:num>
  <w:num w:numId="15" w16cid:durableId="1171993745">
    <w:abstractNumId w:val="12"/>
  </w:num>
  <w:num w:numId="16" w16cid:durableId="19131508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5DB"/>
    <w:rsid w:val="0004502F"/>
    <w:rsid w:val="000D66C5"/>
    <w:rsid w:val="00140D03"/>
    <w:rsid w:val="001E2496"/>
    <w:rsid w:val="00213DE1"/>
    <w:rsid w:val="002645C1"/>
    <w:rsid w:val="002C0099"/>
    <w:rsid w:val="003214DF"/>
    <w:rsid w:val="003412D3"/>
    <w:rsid w:val="00373648"/>
    <w:rsid w:val="0039233B"/>
    <w:rsid w:val="00423F6E"/>
    <w:rsid w:val="004A46E0"/>
    <w:rsid w:val="004C030D"/>
    <w:rsid w:val="004C726D"/>
    <w:rsid w:val="004D1E0F"/>
    <w:rsid w:val="004F35DB"/>
    <w:rsid w:val="00506259"/>
    <w:rsid w:val="00523827"/>
    <w:rsid w:val="0058166A"/>
    <w:rsid w:val="005A113A"/>
    <w:rsid w:val="00620F23"/>
    <w:rsid w:val="006259F3"/>
    <w:rsid w:val="006830C7"/>
    <w:rsid w:val="006D6760"/>
    <w:rsid w:val="007371E1"/>
    <w:rsid w:val="007A5AEB"/>
    <w:rsid w:val="007F6530"/>
    <w:rsid w:val="008562E5"/>
    <w:rsid w:val="00860EE8"/>
    <w:rsid w:val="00864C6A"/>
    <w:rsid w:val="008E7670"/>
    <w:rsid w:val="009703CC"/>
    <w:rsid w:val="00983C93"/>
    <w:rsid w:val="00A37EF2"/>
    <w:rsid w:val="00A401C4"/>
    <w:rsid w:val="00A765B4"/>
    <w:rsid w:val="00B4161B"/>
    <w:rsid w:val="00BB01D3"/>
    <w:rsid w:val="00C63B10"/>
    <w:rsid w:val="00CF3201"/>
    <w:rsid w:val="00D12448"/>
    <w:rsid w:val="00DD75D1"/>
    <w:rsid w:val="00E4753D"/>
    <w:rsid w:val="00F33B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1A92D"/>
  <w15:docId w15:val="{FA688E8E-0EAA-4C1E-BA95-0B274AD1A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5">
    <w:name w:val="heading 5"/>
    <w:basedOn w:val="Normal"/>
    <w:next w:val="Normal"/>
    <w:link w:val="Heading5Char"/>
    <w:uiPriority w:val="9"/>
    <w:semiHidden/>
    <w:unhideWhenUsed/>
    <w:qFormat/>
    <w:rsid w:val="004C030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Heading5Char">
    <w:name w:val="Heading 5 Char"/>
    <w:basedOn w:val="DefaultParagraphFont"/>
    <w:link w:val="Heading5"/>
    <w:uiPriority w:val="9"/>
    <w:semiHidden/>
    <w:rsid w:val="004C030D"/>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26FD2">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26FD2" w:rsidRDefault="00D26FD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26FD2" w:rsidRDefault="00D26FD2" w:rsidP="00AF0AC5">
          <w:pPr>
            <w:pStyle w:val="B0E4930CCEFD4CDCA51C4E097F4BA3F1"/>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26FD2" w:rsidRDefault="00D26FD2" w:rsidP="00AF0AC5">
          <w:pPr>
            <w:pStyle w:val="112FA60B6F004B3AAAF3EFAFA0AFABF5"/>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26FD2" w:rsidRDefault="00D26FD2"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6FD2"/>
    <w:rsid w:val="00614C0D"/>
    <w:rsid w:val="006B4B19"/>
    <w:rsid w:val="007D1289"/>
    <w:rsid w:val="009B4A43"/>
    <w:rsid w:val="00D26F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112FA60B6F004B3AAAF3EFAFA0AFABF5">
    <w:name w:val="112FA60B6F004B3AAAF3EFAFA0AFABF5"/>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969</Words>
  <Characters>5528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2023-11-16T00:36:00Z</dcterms:created>
  <dcterms:modified xsi:type="dcterms:W3CDTF">2023-11-16T00:36:00Z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