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CA17F" w14:textId="77777777" w:rsidR="00D2559D" w:rsidRPr="002C3EBF" w:rsidRDefault="009404B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340F92" wp14:editId="2245F92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85C5443" w14:textId="77777777" w:rsidR="00D2559D" w:rsidRDefault="009404B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1960FC" w14:textId="77777777" w:rsidR="00D2559D" w:rsidRDefault="009404B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AA8ACD" w14:textId="77777777" w:rsidR="00D2559D" w:rsidRPr="002C3EBF" w:rsidRDefault="009404B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45395" w14:paraId="176C1AD5" w14:textId="77777777" w:rsidTr="00845395">
        <w:tc>
          <w:tcPr>
            <w:cnfStyle w:val="001000000000" w:firstRow="0" w:lastRow="0" w:firstColumn="1" w:lastColumn="0" w:oddVBand="0" w:evenVBand="0" w:oddHBand="0" w:evenHBand="0" w:firstRowFirstColumn="0" w:firstRowLastColumn="0" w:lastRowFirstColumn="0" w:lastRowLastColumn="0"/>
            <w:tcW w:w="3227" w:type="dxa"/>
          </w:tcPr>
          <w:p w14:paraId="629B997C" w14:textId="77777777" w:rsidR="00D2559D" w:rsidRPr="00996FAF" w:rsidRDefault="009404B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65C2109" w14:textId="77777777" w:rsidR="00D2559D" w:rsidRPr="00996FAF" w:rsidRDefault="009404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MercyCare</w:t>
            </w:r>
            <w:proofErr w:type="spellEnd"/>
            <w:r w:rsidRPr="00C27BE3">
              <w:rPr>
                <w:rFonts w:ascii="Arial" w:hAnsi="Arial" w:cs="Arial"/>
              </w:rPr>
              <w:t xml:space="preserve"> Maddington</w:t>
            </w:r>
          </w:p>
        </w:tc>
      </w:tr>
      <w:tr w:rsidR="00845395" w14:paraId="1F4B1290" w14:textId="77777777" w:rsidTr="008453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4E1893" w14:textId="77777777" w:rsidR="009B6303" w:rsidRPr="00996FAF" w:rsidRDefault="009404B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1185E9" w14:textId="77777777" w:rsidR="009B6303" w:rsidRPr="00C27BE3" w:rsidRDefault="009404B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7270</w:t>
            </w:r>
          </w:p>
        </w:tc>
      </w:tr>
      <w:tr w:rsidR="00845395" w14:paraId="20014F1E" w14:textId="77777777" w:rsidTr="008453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13ECC4" w14:textId="77777777" w:rsidR="009B6303" w:rsidRPr="00996FAF" w:rsidRDefault="009404B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D6ED57E" w14:textId="77777777" w:rsidR="009B6303" w:rsidRPr="00996FAF" w:rsidRDefault="009404B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185 Maddington</w:t>
            </w:r>
            <w:r>
              <w:rPr>
                <w:rFonts w:ascii="Arial" w:eastAsia="Times New Roman" w:hAnsi="Arial" w:cs="Arial"/>
                <w:lang w:eastAsia="en-AU"/>
              </w:rPr>
              <w:t xml:space="preserve"> Road, MADDINGTON, Western Australia, 6109</w:t>
            </w:r>
          </w:p>
        </w:tc>
      </w:tr>
      <w:tr w:rsidR="00845395" w14:paraId="63260538" w14:textId="77777777" w:rsidTr="008453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44ED9D" w14:textId="77777777" w:rsidR="009B6303" w:rsidRPr="00996FAF" w:rsidRDefault="009404B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5C9753" w14:textId="77777777" w:rsidR="009B6303" w:rsidRPr="00996FAF" w:rsidRDefault="009404B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45395" w14:paraId="01C78E98" w14:textId="77777777" w:rsidTr="008453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A32CC8" w14:textId="77777777" w:rsidR="009B6303" w:rsidRPr="00996FAF" w:rsidRDefault="009404B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F9BCAA" w14:textId="51652153" w:rsidR="009B6303" w:rsidRPr="00996FAF" w:rsidRDefault="009404B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September 2023</w:t>
            </w:r>
          </w:p>
        </w:tc>
      </w:tr>
      <w:tr w:rsidR="00845395" w14:paraId="1E32DA91" w14:textId="77777777" w:rsidTr="008453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B5FF9C" w14:textId="77777777" w:rsidR="009B6303" w:rsidRPr="00996FAF" w:rsidRDefault="009404B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55272867"/>
            <w:placeholder>
              <w:docPart w:val="DefaultPlaceholder_-1854013437"/>
            </w:placeholder>
            <w:date w:fullDate="2023-10-25T00:00:00Z">
              <w:dateFormat w:val="d MMMM yyyy"/>
              <w:lid w:val="en-AU"/>
              <w:storeMappedDataAs w:val="dateTime"/>
              <w:calendar w:val="gregorian"/>
            </w:date>
          </w:sdtPr>
          <w:sdtEndPr/>
          <w:sdtContent>
            <w:tc>
              <w:tcPr>
                <w:tcW w:w="7114" w:type="dxa"/>
                <w:shd w:val="clear" w:color="auto" w:fill="FFFFFF" w:themeFill="background1"/>
              </w:tcPr>
              <w:p w14:paraId="641BEBD3" w14:textId="5E53721D" w:rsidR="009B6303" w:rsidRPr="00996FAF" w:rsidRDefault="00B3675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October 2023</w:t>
                </w:r>
              </w:p>
            </w:tc>
          </w:sdtContent>
        </w:sdt>
      </w:tr>
      <w:tr w:rsidR="00845395" w14:paraId="4B0C6CC5" w14:textId="77777777" w:rsidTr="0084539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F7A925" w14:textId="77777777" w:rsidR="009B6303" w:rsidRPr="00996FAF" w:rsidRDefault="009404B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B20BA51" w14:textId="77777777" w:rsidR="009B6303" w:rsidRPr="009B6303" w:rsidRDefault="009404B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8720 Mercy Human Services Limited </w:t>
            </w:r>
          </w:p>
          <w:p w14:paraId="3198B960" w14:textId="77777777" w:rsidR="009B6303" w:rsidRPr="009B6303" w:rsidRDefault="009404B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5537 </w:t>
            </w:r>
            <w:proofErr w:type="spellStart"/>
            <w:r w:rsidRPr="009B6303">
              <w:rPr>
                <w:rFonts w:ascii="Arial" w:hAnsi="Arial" w:cs="Arial"/>
              </w:rPr>
              <w:t>MercyCare</w:t>
            </w:r>
            <w:proofErr w:type="spellEnd"/>
            <w:r w:rsidRPr="009B6303">
              <w:rPr>
                <w:rFonts w:ascii="Arial" w:hAnsi="Arial" w:cs="Arial"/>
              </w:rPr>
              <w:t xml:space="preserve"> Maddington</w:t>
            </w:r>
          </w:p>
        </w:tc>
      </w:tr>
    </w:tbl>
    <w:bookmarkEnd w:id="0"/>
    <w:p w14:paraId="36B593B0" w14:textId="77777777" w:rsidR="00FA0A5B" w:rsidRPr="00996FAF" w:rsidRDefault="009404B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EFA3C5" w14:textId="77777777" w:rsidR="000078F8" w:rsidRPr="00996FAF" w:rsidRDefault="009404B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A6ABECA" w14:textId="1142559E" w:rsidR="000078F8" w:rsidRPr="00996FAF" w:rsidRDefault="009404BC" w:rsidP="0036130C">
      <w:pPr>
        <w:pStyle w:val="NormalArial"/>
      </w:pPr>
      <w:r w:rsidRPr="00996FAF">
        <w:t xml:space="preserve">This performance report for </w:t>
      </w:r>
      <w:proofErr w:type="spellStart"/>
      <w:r w:rsidRPr="00C27BE3">
        <w:rPr>
          <w:color w:val="auto"/>
        </w:rPr>
        <w:t>MercyCare</w:t>
      </w:r>
      <w:proofErr w:type="spellEnd"/>
      <w:r w:rsidRPr="00C27BE3">
        <w:rPr>
          <w:color w:val="auto"/>
        </w:rPr>
        <w:t xml:space="preserve"> Maddington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E3D69">
        <w:rPr>
          <w:color w:val="auto"/>
        </w:rPr>
        <w:br/>
      </w:r>
      <w:r>
        <w:t>M</w:t>
      </w:r>
      <w:r w:rsidR="00FB31C2">
        <w:t xml:space="preserve"> </w:t>
      </w:r>
      <w:r>
        <w:t>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C263FE5" w14:textId="77777777" w:rsidR="000078F8" w:rsidRPr="00996FAF" w:rsidRDefault="009404B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6E1F6B" w14:textId="77777777" w:rsidR="000078F8" w:rsidRPr="00996FAF" w:rsidRDefault="009404BC" w:rsidP="0036130C">
      <w:pPr>
        <w:pStyle w:val="NormalArial"/>
      </w:pPr>
      <w:r w:rsidRPr="003D44F1">
        <w:t>The report also specifies any areas in which improvements must be made to ensure the Quality Standards are complied with.</w:t>
      </w:r>
    </w:p>
    <w:p w14:paraId="25B7FCA7" w14:textId="77777777" w:rsidR="00DF37F2" w:rsidRPr="00996FAF" w:rsidRDefault="009404BC" w:rsidP="00712752">
      <w:pPr>
        <w:pStyle w:val="Heading1"/>
        <w:spacing w:before="240" w:after="240" w:line="22" w:lineRule="atLeast"/>
        <w:rPr>
          <w:rFonts w:ascii="Arial" w:hAnsi="Arial" w:cs="Arial"/>
        </w:rPr>
      </w:pPr>
      <w:r w:rsidRPr="00996FAF">
        <w:rPr>
          <w:rFonts w:ascii="Arial" w:hAnsi="Arial" w:cs="Arial"/>
        </w:rPr>
        <w:t>Material relied on</w:t>
      </w:r>
    </w:p>
    <w:p w14:paraId="1E644FA9" w14:textId="77777777" w:rsidR="00DF37F2" w:rsidRPr="00996FAF" w:rsidRDefault="009404BC" w:rsidP="0036130C">
      <w:pPr>
        <w:pStyle w:val="NormalArial"/>
      </w:pPr>
      <w:r w:rsidRPr="00996FAF">
        <w:t>The following information has been considered in preparing the performance report:</w:t>
      </w:r>
    </w:p>
    <w:p w14:paraId="0950DAB1" w14:textId="09705CCF" w:rsidR="00DF37F2" w:rsidRPr="009B186A" w:rsidRDefault="009404BC" w:rsidP="00A251FE">
      <w:pPr>
        <w:pStyle w:val="ListParagraph"/>
        <w:numPr>
          <w:ilvl w:val="0"/>
          <w:numId w:val="2"/>
        </w:numPr>
        <w:tabs>
          <w:tab w:val="clear" w:pos="357"/>
        </w:tabs>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FB31C2">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 was informed by </w:t>
      </w:r>
      <w:r w:rsidRPr="009B186A">
        <w:rPr>
          <w:rFonts w:ascii="Arial" w:hAnsi="Arial" w:cs="Arial"/>
          <w:color w:val="auto"/>
        </w:rPr>
        <w:t>a site assessment, observations at the service, review of documents and interviews with staff, consumers</w:t>
      </w:r>
      <w:r w:rsidR="00673481">
        <w:rPr>
          <w:rFonts w:ascii="Arial" w:hAnsi="Arial" w:cs="Arial"/>
          <w:color w:val="auto"/>
        </w:rPr>
        <w:t>,</w:t>
      </w:r>
      <w:r w:rsidR="002C2D98" w:rsidRPr="009B186A">
        <w:rPr>
          <w:rFonts w:ascii="Arial" w:hAnsi="Arial" w:cs="Arial"/>
          <w:color w:val="auto"/>
        </w:rPr>
        <w:t xml:space="preserve"> </w:t>
      </w:r>
      <w:r w:rsidRPr="009B186A">
        <w:rPr>
          <w:rFonts w:ascii="Arial" w:hAnsi="Arial" w:cs="Arial"/>
          <w:color w:val="auto"/>
        </w:rPr>
        <w:t>representatives</w:t>
      </w:r>
      <w:r w:rsidR="00673481">
        <w:rPr>
          <w:rFonts w:ascii="Arial" w:hAnsi="Arial" w:cs="Arial"/>
          <w:color w:val="auto"/>
        </w:rPr>
        <w:t xml:space="preserve"> and </w:t>
      </w:r>
      <w:proofErr w:type="gramStart"/>
      <w:r w:rsidR="00673481">
        <w:rPr>
          <w:rFonts w:ascii="Arial" w:hAnsi="Arial" w:cs="Arial"/>
          <w:color w:val="auto"/>
        </w:rPr>
        <w:t>management</w:t>
      </w:r>
      <w:r w:rsidR="007E1AF7">
        <w:rPr>
          <w:rFonts w:ascii="Arial" w:hAnsi="Arial" w:cs="Arial"/>
          <w:color w:val="auto"/>
        </w:rPr>
        <w:t>;</w:t>
      </w:r>
      <w:proofErr w:type="gramEnd"/>
    </w:p>
    <w:p w14:paraId="7DE27909" w14:textId="4CD24FB0" w:rsidR="00DF37F2" w:rsidRPr="007E1AF7" w:rsidRDefault="009404BC" w:rsidP="00A251FE">
      <w:pPr>
        <w:pStyle w:val="ListParagraph"/>
        <w:numPr>
          <w:ilvl w:val="0"/>
          <w:numId w:val="2"/>
        </w:numPr>
        <w:tabs>
          <w:tab w:val="clear" w:pos="357"/>
        </w:tabs>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A77F1E">
        <w:rPr>
          <w:rFonts w:ascii="Arial" w:hAnsi="Arial" w:cs="Arial"/>
        </w:rPr>
        <w:t>6 October</w:t>
      </w:r>
      <w:r w:rsidR="00800BA1">
        <w:rPr>
          <w:rFonts w:ascii="Arial" w:hAnsi="Arial" w:cs="Arial"/>
        </w:rPr>
        <w:t xml:space="preserve"> 2023</w:t>
      </w:r>
      <w:r w:rsidR="007E1AF7">
        <w:rPr>
          <w:rFonts w:ascii="Arial" w:hAnsi="Arial" w:cs="Arial"/>
        </w:rPr>
        <w:t>; and</w:t>
      </w:r>
    </w:p>
    <w:p w14:paraId="20982253" w14:textId="36A5146B" w:rsidR="003B1763" w:rsidRPr="00712752" w:rsidRDefault="006939CB" w:rsidP="00A251FE">
      <w:pPr>
        <w:pStyle w:val="ListParagraph"/>
        <w:numPr>
          <w:ilvl w:val="0"/>
          <w:numId w:val="2"/>
        </w:numPr>
        <w:tabs>
          <w:tab w:val="clear" w:pos="357"/>
        </w:tabs>
        <w:spacing w:line="240" w:lineRule="atLeast"/>
        <w:ind w:left="714" w:hanging="357"/>
        <w:contextualSpacing w:val="0"/>
        <w:rPr>
          <w:rFonts w:ascii="Arial" w:hAnsi="Arial" w:cs="Arial"/>
        </w:rPr>
      </w:pPr>
      <w:r>
        <w:rPr>
          <w:rFonts w:ascii="Arial" w:hAnsi="Arial" w:cs="Arial"/>
          <w:color w:val="000000"/>
        </w:rPr>
        <w:t xml:space="preserve">a </w:t>
      </w:r>
      <w:r w:rsidR="003F23BA">
        <w:rPr>
          <w:rFonts w:ascii="Arial" w:hAnsi="Arial" w:cs="Arial"/>
          <w:color w:val="000000"/>
        </w:rPr>
        <w:t xml:space="preserve">Performance Report dated </w:t>
      </w:r>
      <w:r w:rsidR="00F06F77">
        <w:rPr>
          <w:rFonts w:ascii="Arial" w:hAnsi="Arial" w:cs="Arial"/>
          <w:color w:val="000000"/>
        </w:rPr>
        <w:t xml:space="preserve">23 June </w:t>
      </w:r>
      <w:r w:rsidR="003F23BA">
        <w:rPr>
          <w:rFonts w:ascii="Arial" w:hAnsi="Arial" w:cs="Arial"/>
          <w:color w:val="000000"/>
        </w:rPr>
        <w:t>2</w:t>
      </w:r>
      <w:r w:rsidR="00F06F77">
        <w:rPr>
          <w:rFonts w:ascii="Arial" w:hAnsi="Arial" w:cs="Arial"/>
          <w:color w:val="000000"/>
        </w:rPr>
        <w:t>023</w:t>
      </w:r>
      <w:r w:rsidR="003F23BA">
        <w:rPr>
          <w:rFonts w:ascii="Arial" w:hAnsi="Arial" w:cs="Arial"/>
          <w:color w:val="000000"/>
        </w:rPr>
        <w:t xml:space="preserve"> for the </w:t>
      </w:r>
      <w:r w:rsidR="00DB32FC">
        <w:rPr>
          <w:rFonts w:ascii="Arial" w:hAnsi="Arial" w:cs="Arial"/>
          <w:color w:val="000000"/>
        </w:rPr>
        <w:t>s</w:t>
      </w:r>
      <w:r w:rsidR="003F23BA">
        <w:rPr>
          <w:rFonts w:ascii="Arial" w:hAnsi="Arial" w:cs="Arial"/>
          <w:color w:val="000000"/>
        </w:rPr>
        <w:t xml:space="preserve">ite </w:t>
      </w:r>
      <w:r w:rsidR="00DB32FC">
        <w:rPr>
          <w:rFonts w:ascii="Arial" w:hAnsi="Arial" w:cs="Arial"/>
          <w:color w:val="000000"/>
        </w:rPr>
        <w:t>a</w:t>
      </w:r>
      <w:r w:rsidR="003F23BA">
        <w:rPr>
          <w:rFonts w:ascii="Arial" w:hAnsi="Arial" w:cs="Arial"/>
          <w:color w:val="000000"/>
        </w:rPr>
        <w:t>udit undertaken from 2</w:t>
      </w:r>
      <w:r w:rsidR="00663029">
        <w:rPr>
          <w:rFonts w:ascii="Arial" w:hAnsi="Arial" w:cs="Arial"/>
          <w:color w:val="000000"/>
        </w:rPr>
        <w:t xml:space="preserve"> May</w:t>
      </w:r>
      <w:r w:rsidR="003F23BA">
        <w:rPr>
          <w:rFonts w:ascii="Arial" w:hAnsi="Arial" w:cs="Arial"/>
          <w:color w:val="000000"/>
        </w:rPr>
        <w:t xml:space="preserve"> 202</w:t>
      </w:r>
      <w:r w:rsidR="000121BE">
        <w:rPr>
          <w:rFonts w:ascii="Arial" w:hAnsi="Arial" w:cs="Arial"/>
          <w:color w:val="000000"/>
        </w:rPr>
        <w:t>3</w:t>
      </w:r>
      <w:r w:rsidR="003F23BA">
        <w:rPr>
          <w:rFonts w:ascii="Arial" w:hAnsi="Arial" w:cs="Arial"/>
          <w:color w:val="000000"/>
        </w:rPr>
        <w:t xml:space="preserve"> to </w:t>
      </w:r>
      <w:r w:rsidR="000121BE">
        <w:rPr>
          <w:rFonts w:ascii="Arial" w:hAnsi="Arial" w:cs="Arial"/>
          <w:color w:val="000000"/>
        </w:rPr>
        <w:t>4 May 2023</w:t>
      </w:r>
      <w:r w:rsidR="003F23BA">
        <w:rPr>
          <w:rFonts w:ascii="Arial" w:hAnsi="Arial" w:cs="Arial"/>
          <w:color w:val="000000"/>
        </w:rPr>
        <w:t>.</w:t>
      </w:r>
      <w:r w:rsidR="003F23BA" w:rsidRPr="00712752">
        <w:rPr>
          <w:rFonts w:ascii="Arial" w:hAnsi="Arial" w:cs="Arial"/>
        </w:rPr>
        <w:t xml:space="preserve"> </w:t>
      </w:r>
      <w:r w:rsidR="009404BC" w:rsidRPr="00712752">
        <w:rPr>
          <w:rFonts w:ascii="Arial" w:hAnsi="Arial" w:cs="Arial"/>
        </w:rPr>
        <w:br w:type="page"/>
      </w:r>
    </w:p>
    <w:p w14:paraId="07698F3D" w14:textId="77777777" w:rsidR="00FC045E" w:rsidRPr="00996FAF" w:rsidRDefault="009404B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845395" w14:paraId="660964B0" w14:textId="77777777" w:rsidTr="00E94B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33E25951" w14:textId="77777777" w:rsidR="002C5FA9" w:rsidRPr="00996FAF" w:rsidRDefault="009404BC" w:rsidP="002C5FA9">
            <w:pPr>
              <w:keepNext/>
              <w:spacing w:before="0" w:line="22" w:lineRule="atLeast"/>
              <w:rPr>
                <w:rFonts w:ascii="Arial" w:hAnsi="Arial" w:cs="Arial"/>
              </w:rPr>
            </w:pPr>
            <w:r w:rsidRPr="00996FAF">
              <w:rPr>
                <w:rFonts w:ascii="Arial" w:hAnsi="Arial" w:cs="Arial"/>
              </w:rPr>
              <w:t xml:space="preserve">Standard 4 </w:t>
            </w:r>
            <w:r w:rsidRPr="00CF6370">
              <w:rPr>
                <w:rFonts w:ascii="Arial" w:hAnsi="Arial" w:cs="Arial"/>
                <w:b w:val="0"/>
                <w:bCs/>
              </w:rPr>
              <w:t>Services and supports for daily living</w:t>
            </w:r>
          </w:p>
        </w:tc>
        <w:tc>
          <w:tcPr>
            <w:tcW w:w="1447" w:type="pct"/>
            <w:shd w:val="clear" w:color="auto" w:fill="auto"/>
          </w:tcPr>
          <w:p w14:paraId="0D89442F" w14:textId="34CDD46F" w:rsidR="002C5FA9" w:rsidRPr="00E94BF5" w:rsidRDefault="00A479B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Non-Compliant</w:t>
            </w:r>
          </w:p>
        </w:tc>
      </w:tr>
      <w:tr w:rsidR="00845395" w14:paraId="361D7A7B" w14:textId="77777777" w:rsidTr="00E94BF5">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3886F67" w14:textId="77777777" w:rsidR="002C5FA9" w:rsidRPr="00996FAF" w:rsidRDefault="009404B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64268DDE" w14:textId="3159EFA9" w:rsidR="002C5FA9" w:rsidRPr="00B36996" w:rsidRDefault="00B369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36996">
              <w:rPr>
                <w:rFonts w:ascii="Arial" w:hAnsi="Arial" w:cs="Arial"/>
                <w:b/>
                <w:bCs/>
                <w:color w:val="000000"/>
              </w:rPr>
              <w:t>Not applicable as not all requirements have been assessed</w:t>
            </w:r>
            <w:r w:rsidRPr="00B36996">
              <w:rPr>
                <w:rFonts w:ascii="Arial" w:hAnsi="Arial" w:cs="Arial"/>
                <w:b/>
                <w:bCs/>
              </w:rPr>
              <w:t xml:space="preserve"> </w:t>
            </w:r>
          </w:p>
        </w:tc>
      </w:tr>
    </w:tbl>
    <w:p w14:paraId="1A04E812" w14:textId="77777777" w:rsidR="00FC045E" w:rsidRPr="00996FAF" w:rsidRDefault="009404B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47CD09" w14:textId="77777777" w:rsidR="00FC045E" w:rsidRPr="00996FAF" w:rsidRDefault="009404BC" w:rsidP="00712752">
      <w:pPr>
        <w:pStyle w:val="Heading1"/>
        <w:spacing w:before="0" w:after="240" w:line="22" w:lineRule="atLeast"/>
        <w:rPr>
          <w:rFonts w:ascii="Arial" w:hAnsi="Arial" w:cs="Arial"/>
        </w:rPr>
      </w:pPr>
      <w:r w:rsidRPr="00996FAF">
        <w:rPr>
          <w:rFonts w:ascii="Arial" w:hAnsi="Arial" w:cs="Arial"/>
        </w:rPr>
        <w:t>Areas for improvement</w:t>
      </w:r>
    </w:p>
    <w:p w14:paraId="257946BB" w14:textId="77777777" w:rsidR="00FC045E" w:rsidRPr="00A251FE" w:rsidRDefault="009404BC" w:rsidP="0036130C">
      <w:pPr>
        <w:pStyle w:val="NormalArial"/>
      </w:pPr>
      <w:r w:rsidRPr="00996FAF">
        <w:t xml:space="preserve">Areas have been identified in </w:t>
      </w:r>
      <w:r w:rsidRPr="00A251FE">
        <w:t>which improvements must be made to ensure compliance with the Quality Standards.</w:t>
      </w:r>
      <w:r w:rsidRPr="00996FAF">
        <w:t xml:space="preserve"> This is based on non-compliance with the Quality Standards as described in this performance report.</w:t>
      </w:r>
    </w:p>
    <w:p w14:paraId="5AFB4D6A" w14:textId="6DF54F6E" w:rsidR="00BC409A" w:rsidRPr="00A251FE" w:rsidRDefault="00151ABD" w:rsidP="009157AD">
      <w:pPr>
        <w:pStyle w:val="ListBullet"/>
        <w:numPr>
          <w:ilvl w:val="0"/>
          <w:numId w:val="0"/>
        </w:numPr>
        <w:spacing w:before="0" w:after="120"/>
        <w:ind w:left="360" w:hanging="360"/>
        <w:rPr>
          <w:rFonts w:ascii="Arial" w:hAnsi="Arial" w:cs="Arial"/>
        </w:rPr>
      </w:pPr>
      <w:r w:rsidRPr="00A251FE">
        <w:rPr>
          <w:rFonts w:ascii="Arial" w:hAnsi="Arial" w:cs="Arial"/>
        </w:rPr>
        <w:t xml:space="preserve">Standard 4 </w:t>
      </w:r>
      <w:r w:rsidR="006939CB" w:rsidRPr="00A251FE">
        <w:rPr>
          <w:rFonts w:ascii="Arial" w:hAnsi="Arial" w:cs="Arial"/>
        </w:rPr>
        <w:t xml:space="preserve">requirement </w:t>
      </w:r>
      <w:r w:rsidRPr="00A251FE">
        <w:rPr>
          <w:rFonts w:ascii="Arial" w:hAnsi="Arial" w:cs="Arial"/>
        </w:rPr>
        <w:t xml:space="preserve">(3)(f) </w:t>
      </w:r>
    </w:p>
    <w:p w14:paraId="618FAF7C" w14:textId="36F40C5E" w:rsidR="00151ABD" w:rsidRPr="00A251FE" w:rsidRDefault="00151ABD" w:rsidP="00A251FE">
      <w:pPr>
        <w:pStyle w:val="ListParagraph"/>
        <w:numPr>
          <w:ilvl w:val="0"/>
          <w:numId w:val="2"/>
        </w:numPr>
        <w:tabs>
          <w:tab w:val="clear" w:pos="357"/>
        </w:tabs>
        <w:spacing w:line="240" w:lineRule="atLeast"/>
        <w:ind w:left="714" w:hanging="357"/>
        <w:contextualSpacing w:val="0"/>
        <w:rPr>
          <w:rFonts w:ascii="Arial" w:hAnsi="Arial" w:cs="Arial"/>
          <w:color w:val="000000"/>
        </w:rPr>
      </w:pPr>
      <w:r w:rsidRPr="00A251FE">
        <w:rPr>
          <w:rFonts w:ascii="Arial" w:hAnsi="Arial" w:cs="Arial"/>
          <w:color w:val="000000"/>
        </w:rPr>
        <w:t xml:space="preserve">Ensure meals are of suitable quality and meeting consumers’ preferences, specifically in relation to </w:t>
      </w:r>
      <w:r w:rsidR="008B30E3" w:rsidRPr="00A251FE">
        <w:rPr>
          <w:rFonts w:ascii="Arial" w:hAnsi="Arial" w:cs="Arial"/>
          <w:color w:val="000000"/>
        </w:rPr>
        <w:t>meal choices for consumers with cognitive impairment and assessed as requiring a high level of texture-modified foods.</w:t>
      </w:r>
    </w:p>
    <w:p w14:paraId="04DE55E7" w14:textId="44B71F47" w:rsidR="00FC045E" w:rsidRPr="00996FAF" w:rsidRDefault="009404BC" w:rsidP="0036130C">
      <w:pPr>
        <w:pStyle w:val="NormalArial"/>
      </w:pPr>
      <w:r w:rsidRPr="00996FAF">
        <w:br w:type="page"/>
      </w:r>
    </w:p>
    <w:p w14:paraId="6354A992" w14:textId="77777777" w:rsidR="00FC045E" w:rsidRPr="00996FAF" w:rsidRDefault="009404B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45395" w14:paraId="3EA63D0D" w14:textId="77777777" w:rsidTr="00845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FA43D8" w14:textId="77777777" w:rsidR="00FC045E" w:rsidRPr="00996FAF" w:rsidRDefault="009404B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9098E56" w14:textId="77777777" w:rsidR="00FC045E" w:rsidRPr="00996FAF" w:rsidRDefault="00975B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5395" w14:paraId="0A8D635E" w14:textId="77777777" w:rsidTr="00A251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15019" w14:textId="77777777" w:rsidR="002C5FA9" w:rsidRPr="00996FAF" w:rsidRDefault="009404BC" w:rsidP="002C5FA9">
            <w:pPr>
              <w:spacing w:line="22" w:lineRule="atLeast"/>
              <w:rPr>
                <w:rFonts w:ascii="Arial" w:hAnsi="Arial" w:cs="Arial"/>
              </w:rPr>
            </w:pPr>
            <w:r w:rsidRPr="00996FAF">
              <w:rPr>
                <w:rFonts w:ascii="Arial" w:hAnsi="Arial" w:cs="Arial"/>
              </w:rPr>
              <w:t>Requirement 4(3)(f)</w:t>
            </w:r>
          </w:p>
        </w:tc>
        <w:tc>
          <w:tcPr>
            <w:tcW w:w="6496" w:type="dxa"/>
            <w:tcBorders>
              <w:right w:val="single" w:sz="4" w:space="0" w:color="auto"/>
            </w:tcBorders>
            <w:shd w:val="clear" w:color="auto" w:fill="auto"/>
          </w:tcPr>
          <w:p w14:paraId="69CA7405" w14:textId="77777777" w:rsidR="002C5FA9" w:rsidRPr="00996FAF" w:rsidRDefault="009404B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tcBorders>
              <w:left w:val="single" w:sz="4" w:space="0" w:color="auto"/>
            </w:tcBorders>
            <w:shd w:val="clear" w:color="auto" w:fill="auto"/>
          </w:tcPr>
          <w:p w14:paraId="16D1D2B7" w14:textId="1FB90C32" w:rsidR="002C5FA9" w:rsidRPr="00996FAF" w:rsidRDefault="00C3461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000000"/>
              </w:rPr>
              <w:t>Non-compliant</w:t>
            </w:r>
          </w:p>
        </w:tc>
      </w:tr>
    </w:tbl>
    <w:p w14:paraId="40BF42D1" w14:textId="77777777" w:rsidR="00D87E7C" w:rsidRDefault="009404BC" w:rsidP="00D87E7C">
      <w:pPr>
        <w:pStyle w:val="Heading20"/>
      </w:pPr>
      <w:r w:rsidRPr="00996FAF">
        <w:t>Findings</w:t>
      </w:r>
    </w:p>
    <w:p w14:paraId="617CA982" w14:textId="3A2317F6" w:rsidR="008A5562" w:rsidRDefault="008A5562" w:rsidP="008A5562">
      <w:pPr>
        <w:rPr>
          <w:rFonts w:ascii="Arial" w:hAnsi="Arial" w:cs="Arial"/>
          <w:color w:val="auto"/>
        </w:rPr>
      </w:pPr>
      <w:r w:rsidRPr="008A5562">
        <w:rPr>
          <w:rFonts w:ascii="Arial" w:hAnsi="Arial" w:cs="Arial"/>
          <w:color w:val="auto"/>
        </w:rPr>
        <w:t>The Quality Standard is assessed</w:t>
      </w:r>
      <w:r w:rsidR="00C40910">
        <w:rPr>
          <w:rFonts w:ascii="Arial" w:hAnsi="Arial" w:cs="Arial"/>
          <w:color w:val="auto"/>
        </w:rPr>
        <w:t xml:space="preserve"> as </w:t>
      </w:r>
      <w:r w:rsidR="004C2EE3">
        <w:rPr>
          <w:rFonts w:ascii="Arial" w:hAnsi="Arial" w:cs="Arial"/>
          <w:color w:val="auto"/>
        </w:rPr>
        <w:t>no</w:t>
      </w:r>
      <w:r w:rsidR="001103BC">
        <w:rPr>
          <w:rFonts w:ascii="Arial" w:hAnsi="Arial" w:cs="Arial"/>
          <w:color w:val="auto"/>
        </w:rPr>
        <w:t>n-</w:t>
      </w:r>
      <w:r w:rsidRPr="008A5562">
        <w:rPr>
          <w:rFonts w:ascii="Arial" w:hAnsi="Arial" w:cs="Arial"/>
          <w:color w:val="auto"/>
        </w:rPr>
        <w:t xml:space="preserve">compliant as </w:t>
      </w:r>
      <w:r w:rsidR="00B15F68">
        <w:rPr>
          <w:rFonts w:ascii="Arial" w:hAnsi="Arial" w:cs="Arial"/>
          <w:color w:val="auto"/>
        </w:rPr>
        <w:t>the</w:t>
      </w:r>
      <w:r w:rsidR="00416A05">
        <w:rPr>
          <w:rFonts w:ascii="Arial" w:hAnsi="Arial" w:cs="Arial"/>
          <w:color w:val="auto"/>
        </w:rPr>
        <w:t xml:space="preserve"> specific</w:t>
      </w:r>
      <w:r w:rsidR="004C2EE3">
        <w:rPr>
          <w:rFonts w:ascii="Arial" w:hAnsi="Arial" w:cs="Arial"/>
          <w:color w:val="auto"/>
        </w:rPr>
        <w:t xml:space="preserve"> </w:t>
      </w:r>
      <w:r w:rsidR="00B15F68" w:rsidRPr="008A5562">
        <w:rPr>
          <w:rFonts w:ascii="Arial" w:hAnsi="Arial" w:cs="Arial"/>
          <w:color w:val="auto"/>
        </w:rPr>
        <w:t xml:space="preserve">requirement </w:t>
      </w:r>
      <w:r w:rsidR="00416A05">
        <w:rPr>
          <w:rFonts w:ascii="Arial" w:hAnsi="Arial" w:cs="Arial"/>
          <w:color w:val="auto"/>
        </w:rPr>
        <w:t xml:space="preserve">assessed </w:t>
      </w:r>
      <w:r w:rsidR="0004627B">
        <w:rPr>
          <w:rFonts w:ascii="Arial" w:hAnsi="Arial" w:cs="Arial"/>
          <w:color w:val="auto"/>
        </w:rPr>
        <w:t xml:space="preserve">has been found </w:t>
      </w:r>
      <w:r w:rsidR="00247A45">
        <w:rPr>
          <w:rFonts w:ascii="Arial" w:hAnsi="Arial" w:cs="Arial"/>
          <w:color w:val="auto"/>
        </w:rPr>
        <w:t>non-</w:t>
      </w:r>
      <w:r w:rsidRPr="008A5562">
        <w:rPr>
          <w:rFonts w:ascii="Arial" w:hAnsi="Arial" w:cs="Arial"/>
          <w:color w:val="auto"/>
        </w:rPr>
        <w:t xml:space="preserve">compliant. </w:t>
      </w:r>
    </w:p>
    <w:p w14:paraId="4324531B" w14:textId="52F151CF" w:rsidR="00A3339B" w:rsidRDefault="003C26DD" w:rsidP="00CE1193">
      <w:pPr>
        <w:rPr>
          <w:rFonts w:ascii="Arial" w:eastAsiaTheme="minorHAnsi" w:hAnsi="Arial" w:cs="Arial"/>
        </w:rPr>
      </w:pPr>
      <w:r w:rsidRPr="003C26DD">
        <w:rPr>
          <w:rFonts w:ascii="Arial" w:eastAsiaTheme="minorHAnsi" w:hAnsi="Arial" w:cs="Arial"/>
        </w:rPr>
        <w:t>Requirement (3)(</w:t>
      </w:r>
      <w:r w:rsidR="00E841C1">
        <w:rPr>
          <w:rFonts w:ascii="Arial" w:eastAsiaTheme="minorHAnsi" w:hAnsi="Arial" w:cs="Arial"/>
        </w:rPr>
        <w:t>f</w:t>
      </w:r>
      <w:r w:rsidRPr="003C26DD">
        <w:rPr>
          <w:rFonts w:ascii="Arial" w:eastAsiaTheme="minorHAnsi" w:hAnsi="Arial" w:cs="Arial"/>
        </w:rPr>
        <w:t xml:space="preserve">) was found non-compliant following </w:t>
      </w:r>
      <w:r w:rsidRPr="003C26DD">
        <w:rPr>
          <w:rFonts w:ascii="Arial" w:eastAsiaTheme="minorHAnsi" w:hAnsi="Arial" w:cs="Arial"/>
          <w:color w:val="auto"/>
        </w:rPr>
        <w:t>a</w:t>
      </w:r>
      <w:r w:rsidR="00E841C1">
        <w:rPr>
          <w:rFonts w:ascii="Arial" w:eastAsiaTheme="minorHAnsi" w:hAnsi="Arial" w:cs="Arial"/>
          <w:color w:val="auto"/>
        </w:rPr>
        <w:t xml:space="preserve"> site audit </w:t>
      </w:r>
      <w:r w:rsidRPr="003C26DD">
        <w:rPr>
          <w:rFonts w:ascii="Arial" w:eastAsiaTheme="minorHAnsi" w:hAnsi="Arial" w:cs="Arial"/>
          <w:color w:val="auto"/>
        </w:rPr>
        <w:t xml:space="preserve">undertaken </w:t>
      </w:r>
      <w:r w:rsidR="00816009">
        <w:rPr>
          <w:rFonts w:ascii="Arial" w:eastAsiaTheme="minorHAnsi" w:hAnsi="Arial" w:cs="Arial"/>
          <w:color w:val="auto"/>
        </w:rPr>
        <w:t>from 2 May 2023 to 4</w:t>
      </w:r>
      <w:r w:rsidR="00DB32FC">
        <w:rPr>
          <w:rFonts w:ascii="Arial" w:eastAsiaTheme="minorHAnsi" w:hAnsi="Arial" w:cs="Arial"/>
          <w:color w:val="auto"/>
        </w:rPr>
        <w:t xml:space="preserve"> </w:t>
      </w:r>
      <w:r w:rsidR="00816009">
        <w:rPr>
          <w:rFonts w:ascii="Arial" w:eastAsiaTheme="minorHAnsi" w:hAnsi="Arial" w:cs="Arial"/>
          <w:color w:val="auto"/>
        </w:rPr>
        <w:t xml:space="preserve">May </w:t>
      </w:r>
      <w:r w:rsidR="00DB32FC">
        <w:rPr>
          <w:rFonts w:ascii="Arial" w:eastAsiaTheme="minorHAnsi" w:hAnsi="Arial" w:cs="Arial"/>
          <w:color w:val="auto"/>
        </w:rPr>
        <w:t xml:space="preserve">2023 where it was found </w:t>
      </w:r>
      <w:r w:rsidR="00DB32FC" w:rsidRPr="00B0463F">
        <w:rPr>
          <w:rFonts w:ascii="Arial" w:hAnsi="Arial" w:cs="Arial"/>
          <w:color w:val="auto"/>
        </w:rPr>
        <w:t>the</w:t>
      </w:r>
      <w:r w:rsidR="000A425E" w:rsidRPr="00B0463F">
        <w:rPr>
          <w:rFonts w:ascii="Arial" w:hAnsi="Arial" w:cs="Arial"/>
          <w:color w:val="auto"/>
        </w:rPr>
        <w:t xml:space="preserve"> service was unable to demonstrate</w:t>
      </w:r>
      <w:r w:rsidR="00C670C9" w:rsidRPr="00B0463F">
        <w:rPr>
          <w:rFonts w:ascii="Arial" w:hAnsi="Arial" w:cs="Arial"/>
          <w:color w:val="auto"/>
        </w:rPr>
        <w:t xml:space="preserve"> meals provided were o</w:t>
      </w:r>
      <w:r w:rsidR="00AD7E7C" w:rsidRPr="00B0463F">
        <w:rPr>
          <w:rFonts w:ascii="Arial" w:hAnsi="Arial" w:cs="Arial"/>
          <w:color w:val="auto"/>
        </w:rPr>
        <w:t>f</w:t>
      </w:r>
      <w:r w:rsidR="00C670C9" w:rsidRPr="00B0463F">
        <w:rPr>
          <w:rFonts w:ascii="Arial" w:hAnsi="Arial" w:cs="Arial"/>
          <w:color w:val="auto"/>
        </w:rPr>
        <w:t xml:space="preserve"> suitable quality</w:t>
      </w:r>
      <w:r w:rsidR="006F3775" w:rsidRPr="00B0463F">
        <w:rPr>
          <w:rFonts w:ascii="Arial" w:hAnsi="Arial" w:cs="Arial"/>
          <w:color w:val="auto"/>
        </w:rPr>
        <w:t xml:space="preserve"> due to </w:t>
      </w:r>
      <w:r w:rsidR="00AD7E7C" w:rsidRPr="00B0463F">
        <w:rPr>
          <w:rFonts w:ascii="Arial" w:hAnsi="Arial" w:cs="Arial"/>
          <w:color w:val="auto"/>
        </w:rPr>
        <w:t xml:space="preserve">them </w:t>
      </w:r>
      <w:r w:rsidR="006F3775" w:rsidRPr="00B0463F">
        <w:rPr>
          <w:rFonts w:ascii="Arial" w:hAnsi="Arial" w:cs="Arial"/>
          <w:color w:val="auto"/>
        </w:rPr>
        <w:t>being served cold.</w:t>
      </w:r>
      <w:r w:rsidR="00D07885" w:rsidRPr="00B0463F">
        <w:rPr>
          <w:rFonts w:ascii="Arial" w:hAnsi="Arial" w:cs="Arial"/>
          <w:color w:val="auto"/>
        </w:rPr>
        <w:t xml:space="preserve"> </w:t>
      </w:r>
    </w:p>
    <w:p w14:paraId="1EC1ECE2" w14:textId="7121944F" w:rsidR="006219C3" w:rsidRDefault="00617BA1" w:rsidP="00CE1193">
      <w:pPr>
        <w:rPr>
          <w:rFonts w:ascii="Arial" w:eastAsiaTheme="minorHAnsi" w:hAnsi="Arial" w:cs="Arial"/>
        </w:rPr>
      </w:pPr>
      <w:r>
        <w:rPr>
          <w:rFonts w:ascii="Arial" w:eastAsiaTheme="minorHAnsi" w:hAnsi="Arial" w:cs="Arial"/>
        </w:rPr>
        <w:t>A</w:t>
      </w:r>
      <w:r w:rsidR="00B0463F" w:rsidRPr="004915F8">
        <w:rPr>
          <w:rFonts w:ascii="Arial" w:eastAsiaTheme="minorHAnsi" w:hAnsi="Arial" w:cs="Arial"/>
        </w:rPr>
        <w:t xml:space="preserve">t </w:t>
      </w:r>
      <w:r w:rsidR="00E8347A" w:rsidRPr="004915F8">
        <w:rPr>
          <w:rFonts w:ascii="Arial" w:eastAsiaTheme="minorHAnsi" w:hAnsi="Arial" w:cs="Arial"/>
        </w:rPr>
        <w:t xml:space="preserve">the </w:t>
      </w:r>
      <w:r w:rsidR="00B0463F" w:rsidRPr="004915F8">
        <w:rPr>
          <w:rFonts w:ascii="Arial" w:eastAsiaTheme="minorHAnsi" w:hAnsi="Arial" w:cs="Arial"/>
        </w:rPr>
        <w:t>a</w:t>
      </w:r>
      <w:r w:rsidR="00E8347A" w:rsidRPr="004915F8">
        <w:rPr>
          <w:rFonts w:ascii="Arial" w:eastAsiaTheme="minorHAnsi" w:hAnsi="Arial" w:cs="Arial"/>
        </w:rPr>
        <w:t xml:space="preserve">ssessment </w:t>
      </w:r>
      <w:r w:rsidR="00B0463F" w:rsidRPr="004915F8">
        <w:rPr>
          <w:rFonts w:ascii="Arial" w:eastAsiaTheme="minorHAnsi" w:hAnsi="Arial" w:cs="Arial"/>
        </w:rPr>
        <w:t>con</w:t>
      </w:r>
      <w:r w:rsidR="0074380F" w:rsidRPr="004915F8">
        <w:rPr>
          <w:rFonts w:ascii="Arial" w:eastAsiaTheme="minorHAnsi" w:hAnsi="Arial" w:cs="Arial"/>
        </w:rPr>
        <w:t xml:space="preserve">tact undertaken on </w:t>
      </w:r>
      <w:r w:rsidR="00061971" w:rsidRPr="004915F8">
        <w:rPr>
          <w:rFonts w:ascii="Arial" w:eastAsiaTheme="minorHAnsi" w:hAnsi="Arial" w:cs="Arial"/>
        </w:rPr>
        <w:t xml:space="preserve">20 September 2023, </w:t>
      </w:r>
      <w:r>
        <w:rPr>
          <w:rFonts w:ascii="Arial" w:hAnsi="Arial" w:cs="Arial"/>
          <w:color w:val="auto"/>
        </w:rPr>
        <w:t>t</w:t>
      </w:r>
      <w:r w:rsidRPr="00B0463F">
        <w:rPr>
          <w:rFonts w:ascii="Arial" w:hAnsi="Arial" w:cs="Arial"/>
          <w:color w:val="auto"/>
        </w:rPr>
        <w:t>he</w:t>
      </w:r>
      <w:r>
        <w:rPr>
          <w:rFonts w:ascii="Arial" w:hAnsi="Arial" w:cs="Arial"/>
          <w:color w:val="auto"/>
        </w:rPr>
        <w:t xml:space="preserve"> assessment team </w:t>
      </w:r>
      <w:r w:rsidR="00FA14E0">
        <w:rPr>
          <w:rFonts w:ascii="Arial" w:hAnsi="Arial" w:cs="Arial"/>
          <w:color w:val="auto"/>
        </w:rPr>
        <w:t>found</w:t>
      </w:r>
      <w:r>
        <w:rPr>
          <w:rFonts w:ascii="Arial" w:hAnsi="Arial" w:cs="Arial"/>
          <w:color w:val="auto"/>
        </w:rPr>
        <w:t xml:space="preserve"> the</w:t>
      </w:r>
      <w:r w:rsidRPr="00CE1193">
        <w:rPr>
          <w:rFonts w:ascii="Arial" w:eastAsiaTheme="minorHAnsi" w:hAnsi="Arial" w:cs="Arial"/>
        </w:rPr>
        <w:t xml:space="preserve"> service ha</w:t>
      </w:r>
      <w:r w:rsidR="00FA14E0">
        <w:rPr>
          <w:rFonts w:ascii="Arial" w:eastAsiaTheme="minorHAnsi" w:hAnsi="Arial" w:cs="Arial"/>
        </w:rPr>
        <w:t>d</w:t>
      </w:r>
      <w:r w:rsidRPr="00CE1193">
        <w:rPr>
          <w:rFonts w:ascii="Arial" w:eastAsiaTheme="minorHAnsi" w:hAnsi="Arial" w:cs="Arial"/>
        </w:rPr>
        <w:t xml:space="preserve"> undertaken initiatives </w:t>
      </w:r>
      <w:r>
        <w:rPr>
          <w:rFonts w:ascii="Arial" w:eastAsiaTheme="minorHAnsi" w:hAnsi="Arial" w:cs="Arial"/>
        </w:rPr>
        <w:t>to address the deficiencies identified</w:t>
      </w:r>
      <w:r w:rsidR="00FA14E0">
        <w:rPr>
          <w:rFonts w:ascii="Arial" w:eastAsiaTheme="minorHAnsi" w:hAnsi="Arial" w:cs="Arial"/>
        </w:rPr>
        <w:t>,</w:t>
      </w:r>
      <w:r>
        <w:rPr>
          <w:rFonts w:ascii="Arial" w:eastAsiaTheme="minorHAnsi" w:hAnsi="Arial" w:cs="Arial"/>
        </w:rPr>
        <w:t xml:space="preserve"> </w:t>
      </w:r>
      <w:r w:rsidRPr="00CE1193">
        <w:rPr>
          <w:rFonts w:ascii="Arial" w:eastAsiaTheme="minorHAnsi" w:hAnsi="Arial" w:cs="Arial"/>
        </w:rPr>
        <w:t xml:space="preserve">such as </w:t>
      </w:r>
      <w:r>
        <w:rPr>
          <w:rFonts w:ascii="Arial" w:eastAsiaTheme="minorHAnsi" w:hAnsi="Arial" w:cs="Arial"/>
        </w:rPr>
        <w:t>providing catering equipment to directly serve food to consumers in the dining room and monitoring food temperatures</w:t>
      </w:r>
      <w:r w:rsidR="00FA14E0">
        <w:rPr>
          <w:rFonts w:ascii="Arial" w:eastAsiaTheme="minorHAnsi" w:hAnsi="Arial" w:cs="Arial"/>
        </w:rPr>
        <w:t>. However,</w:t>
      </w:r>
      <w:r w:rsidR="0036291F">
        <w:rPr>
          <w:rFonts w:ascii="Arial" w:eastAsiaTheme="minorHAnsi" w:hAnsi="Arial" w:cs="Arial"/>
        </w:rPr>
        <w:t xml:space="preserve"> </w:t>
      </w:r>
      <w:r w:rsidR="00731554" w:rsidRPr="004915F8">
        <w:rPr>
          <w:rFonts w:ascii="Arial" w:eastAsiaTheme="minorHAnsi" w:hAnsi="Arial" w:cs="Arial"/>
        </w:rPr>
        <w:t>the assessment</w:t>
      </w:r>
      <w:r w:rsidR="00071B62">
        <w:rPr>
          <w:rFonts w:ascii="Arial" w:eastAsiaTheme="minorHAnsi" w:hAnsi="Arial" w:cs="Arial"/>
        </w:rPr>
        <w:t xml:space="preserve"> team</w:t>
      </w:r>
      <w:r w:rsidR="00731554" w:rsidRPr="004915F8">
        <w:rPr>
          <w:rFonts w:ascii="Arial" w:eastAsiaTheme="minorHAnsi" w:hAnsi="Arial" w:cs="Arial"/>
        </w:rPr>
        <w:t xml:space="preserve"> </w:t>
      </w:r>
      <w:r w:rsidR="00162BE4" w:rsidRPr="004915F8">
        <w:rPr>
          <w:rFonts w:ascii="Arial" w:eastAsiaTheme="minorHAnsi" w:hAnsi="Arial" w:cs="Arial"/>
        </w:rPr>
        <w:t>were not satisfied</w:t>
      </w:r>
      <w:r w:rsidR="00E06357">
        <w:rPr>
          <w:rFonts w:ascii="Arial" w:eastAsiaTheme="minorHAnsi" w:hAnsi="Arial" w:cs="Arial"/>
        </w:rPr>
        <w:t xml:space="preserve"> </w:t>
      </w:r>
      <w:r w:rsidR="00594A38" w:rsidRPr="005710B4">
        <w:rPr>
          <w:rFonts w:ascii="Arial" w:eastAsiaTheme="minorHAnsi" w:hAnsi="Arial" w:cs="Arial"/>
        </w:rPr>
        <w:t>an individual and flexible approach to meal choices for consumers with cognitive impairment and assessed as requiring a high level of texture-modified foods</w:t>
      </w:r>
      <w:r w:rsidR="00E06357">
        <w:rPr>
          <w:rFonts w:ascii="Arial" w:eastAsiaTheme="minorHAnsi" w:hAnsi="Arial" w:cs="Arial"/>
        </w:rPr>
        <w:t xml:space="preserve"> was demonstrated</w:t>
      </w:r>
      <w:r w:rsidR="00D51EAE">
        <w:rPr>
          <w:rFonts w:ascii="Arial" w:eastAsiaTheme="minorHAnsi" w:hAnsi="Arial" w:cs="Arial"/>
        </w:rPr>
        <w:t>.</w:t>
      </w:r>
      <w:r w:rsidR="00370C6C">
        <w:rPr>
          <w:rFonts w:ascii="Arial" w:eastAsiaTheme="minorHAnsi" w:hAnsi="Arial" w:cs="Arial"/>
        </w:rPr>
        <w:t xml:space="preserve"> </w:t>
      </w:r>
      <w:r w:rsidR="004915F8" w:rsidRPr="004915F8">
        <w:rPr>
          <w:rFonts w:ascii="Arial" w:eastAsiaTheme="minorHAnsi" w:hAnsi="Arial" w:cs="Arial"/>
        </w:rPr>
        <w:t xml:space="preserve">Observations </w:t>
      </w:r>
      <w:r w:rsidR="0046034B">
        <w:rPr>
          <w:rFonts w:ascii="Arial" w:eastAsiaTheme="minorHAnsi" w:hAnsi="Arial" w:cs="Arial"/>
        </w:rPr>
        <w:t xml:space="preserve">of meal service </w:t>
      </w:r>
      <w:r w:rsidR="004915F8" w:rsidRPr="004915F8">
        <w:rPr>
          <w:rFonts w:ascii="Arial" w:eastAsiaTheme="minorHAnsi" w:hAnsi="Arial" w:cs="Arial"/>
        </w:rPr>
        <w:t>and</w:t>
      </w:r>
      <w:r w:rsidR="003F50D0">
        <w:rPr>
          <w:rFonts w:ascii="Arial" w:eastAsiaTheme="minorHAnsi" w:hAnsi="Arial" w:cs="Arial"/>
        </w:rPr>
        <w:t xml:space="preserve"> </w:t>
      </w:r>
      <w:r w:rsidR="004915F8" w:rsidRPr="004915F8">
        <w:rPr>
          <w:rFonts w:ascii="Arial" w:eastAsiaTheme="minorHAnsi" w:hAnsi="Arial" w:cs="Arial"/>
        </w:rPr>
        <w:t>survey data indicate</w:t>
      </w:r>
      <w:r w:rsidR="006C36B3">
        <w:rPr>
          <w:rFonts w:ascii="Arial" w:eastAsiaTheme="minorHAnsi" w:hAnsi="Arial" w:cs="Arial"/>
        </w:rPr>
        <w:t>d</w:t>
      </w:r>
      <w:r w:rsidR="004915F8" w:rsidRPr="004915F8">
        <w:rPr>
          <w:rFonts w:ascii="Arial" w:eastAsiaTheme="minorHAnsi" w:hAnsi="Arial" w:cs="Arial"/>
        </w:rPr>
        <w:t xml:space="preserve"> the meal service </w:t>
      </w:r>
      <w:r w:rsidR="006C36B3">
        <w:rPr>
          <w:rFonts w:ascii="Arial" w:eastAsiaTheme="minorHAnsi" w:hAnsi="Arial" w:cs="Arial"/>
        </w:rPr>
        <w:t>was</w:t>
      </w:r>
      <w:r w:rsidR="004915F8" w:rsidRPr="004915F8">
        <w:rPr>
          <w:rFonts w:ascii="Arial" w:eastAsiaTheme="minorHAnsi" w:hAnsi="Arial" w:cs="Arial"/>
        </w:rPr>
        <w:t xml:space="preserve"> not effective in enhancing consumers’ quality of meals and</w:t>
      </w:r>
      <w:r w:rsidR="004915F8" w:rsidRPr="004915F8">
        <w:rPr>
          <w:rFonts w:ascii="Arial" w:hAnsi="Arial" w:cs="Arial"/>
          <w:color w:val="auto"/>
          <w:szCs w:val="22"/>
        </w:rPr>
        <w:t xml:space="preserve"> their dining experience.</w:t>
      </w:r>
      <w:r w:rsidR="004915F8">
        <w:rPr>
          <w:rFonts w:ascii="Arial" w:hAnsi="Arial" w:cs="Arial"/>
          <w:color w:val="auto"/>
          <w:szCs w:val="22"/>
        </w:rPr>
        <w:t xml:space="preserve"> </w:t>
      </w:r>
      <w:r w:rsidR="00A60BF7">
        <w:rPr>
          <w:rFonts w:ascii="Arial" w:eastAsiaTheme="minorHAnsi" w:hAnsi="Arial" w:cs="Arial"/>
        </w:rPr>
        <w:t xml:space="preserve">The assessment team’s report provided the following </w:t>
      </w:r>
      <w:r w:rsidR="00321AE4">
        <w:rPr>
          <w:rFonts w:ascii="Arial" w:eastAsiaTheme="minorHAnsi" w:hAnsi="Arial" w:cs="Arial"/>
        </w:rPr>
        <w:t>evidence</w:t>
      </w:r>
      <w:r w:rsidR="006219C3">
        <w:rPr>
          <w:rFonts w:ascii="Arial" w:eastAsiaTheme="minorHAnsi" w:hAnsi="Arial" w:cs="Arial"/>
        </w:rPr>
        <w:t xml:space="preserve"> relevant to my finding:</w:t>
      </w:r>
    </w:p>
    <w:p w14:paraId="67BE2C35" w14:textId="17A13BF2" w:rsidR="00103B14" w:rsidRPr="00A251FE" w:rsidRDefault="00103B14" w:rsidP="00A251FE">
      <w:pPr>
        <w:pStyle w:val="ListParagraph"/>
        <w:numPr>
          <w:ilvl w:val="0"/>
          <w:numId w:val="2"/>
        </w:numPr>
        <w:tabs>
          <w:tab w:val="clear" w:pos="357"/>
        </w:tabs>
        <w:spacing w:line="240" w:lineRule="atLeast"/>
        <w:ind w:left="714" w:hanging="357"/>
        <w:contextualSpacing w:val="0"/>
        <w:rPr>
          <w:rFonts w:ascii="Arial" w:hAnsi="Arial" w:cs="Arial"/>
          <w:color w:val="000000"/>
        </w:rPr>
      </w:pPr>
      <w:r w:rsidRPr="00A251FE">
        <w:rPr>
          <w:rFonts w:ascii="Arial" w:hAnsi="Arial" w:cs="Arial"/>
          <w:color w:val="000000"/>
        </w:rPr>
        <w:t>Consumers on texture-modified foods were receiving default</w:t>
      </w:r>
      <w:r w:rsidR="001B45E1" w:rsidRPr="00A251FE">
        <w:rPr>
          <w:rFonts w:ascii="Arial" w:hAnsi="Arial" w:cs="Arial"/>
          <w:color w:val="000000"/>
        </w:rPr>
        <w:t xml:space="preserve"> meal</w:t>
      </w:r>
      <w:r w:rsidR="00D162C2" w:rsidRPr="00A251FE">
        <w:rPr>
          <w:rFonts w:ascii="Arial" w:hAnsi="Arial" w:cs="Arial"/>
          <w:color w:val="000000"/>
        </w:rPr>
        <w:t xml:space="preserve">s </w:t>
      </w:r>
      <w:r w:rsidRPr="00A251FE">
        <w:rPr>
          <w:rFonts w:ascii="Arial" w:hAnsi="Arial" w:cs="Arial"/>
          <w:color w:val="000000"/>
        </w:rPr>
        <w:t xml:space="preserve">determined by the </w:t>
      </w:r>
      <w:r w:rsidR="00782B25" w:rsidRPr="00A251FE">
        <w:rPr>
          <w:rFonts w:ascii="Arial" w:hAnsi="Arial" w:cs="Arial"/>
          <w:color w:val="000000"/>
        </w:rPr>
        <w:t>c</w:t>
      </w:r>
      <w:r w:rsidRPr="00A251FE">
        <w:rPr>
          <w:rFonts w:ascii="Arial" w:hAnsi="Arial" w:cs="Arial"/>
          <w:color w:val="000000"/>
        </w:rPr>
        <w:t>hef.</w:t>
      </w:r>
      <w:r w:rsidR="007B05E0" w:rsidRPr="00A251FE">
        <w:rPr>
          <w:rFonts w:ascii="Arial" w:hAnsi="Arial" w:cs="Arial"/>
          <w:color w:val="000000"/>
        </w:rPr>
        <w:t xml:space="preserve"> Staff confirmed there is no consideration for </w:t>
      </w:r>
      <w:r w:rsidR="005F4357" w:rsidRPr="00A251FE">
        <w:rPr>
          <w:rFonts w:ascii="Arial" w:hAnsi="Arial" w:cs="Arial"/>
          <w:color w:val="000000"/>
        </w:rPr>
        <w:t xml:space="preserve">meal </w:t>
      </w:r>
      <w:r w:rsidR="007B05E0" w:rsidRPr="00A251FE">
        <w:rPr>
          <w:rFonts w:ascii="Arial" w:hAnsi="Arial" w:cs="Arial"/>
          <w:color w:val="000000"/>
        </w:rPr>
        <w:t>choice for these consumers.</w:t>
      </w:r>
    </w:p>
    <w:p w14:paraId="1673143B" w14:textId="7BF1B7CE" w:rsidR="00322001" w:rsidRPr="00103B14" w:rsidRDefault="001E0E24" w:rsidP="00A251FE">
      <w:pPr>
        <w:pStyle w:val="ListParagraph"/>
        <w:numPr>
          <w:ilvl w:val="1"/>
          <w:numId w:val="16"/>
        </w:numPr>
        <w:tabs>
          <w:tab w:val="clear" w:pos="357"/>
        </w:tabs>
        <w:ind w:left="1105" w:hanging="425"/>
        <w:contextualSpacing w:val="0"/>
        <w:rPr>
          <w:rFonts w:ascii="Arial" w:eastAsiaTheme="minorHAnsi" w:hAnsi="Arial" w:cs="Arial"/>
        </w:rPr>
      </w:pPr>
      <w:r w:rsidRPr="00103B14">
        <w:rPr>
          <w:rFonts w:ascii="Arial" w:eastAsiaTheme="minorHAnsi" w:hAnsi="Arial" w:cs="Arial"/>
        </w:rPr>
        <w:t xml:space="preserve">Representatives said they were not aware of any meal choices </w:t>
      </w:r>
      <w:r w:rsidR="00C00F1A">
        <w:rPr>
          <w:rFonts w:ascii="Arial" w:eastAsiaTheme="minorHAnsi" w:hAnsi="Arial" w:cs="Arial"/>
        </w:rPr>
        <w:t>or</w:t>
      </w:r>
      <w:r w:rsidRPr="00103B14">
        <w:rPr>
          <w:rFonts w:ascii="Arial" w:eastAsiaTheme="minorHAnsi" w:hAnsi="Arial" w:cs="Arial"/>
        </w:rPr>
        <w:t xml:space="preserve"> alternatives being offered to </w:t>
      </w:r>
      <w:r w:rsidR="00FA14E0">
        <w:rPr>
          <w:rFonts w:ascii="Arial" w:eastAsiaTheme="minorHAnsi" w:hAnsi="Arial" w:cs="Arial"/>
        </w:rPr>
        <w:t>consumers</w:t>
      </w:r>
      <w:r w:rsidR="00FA14E0" w:rsidRPr="00103B14">
        <w:rPr>
          <w:rFonts w:ascii="Arial" w:eastAsiaTheme="minorHAnsi" w:hAnsi="Arial" w:cs="Arial"/>
        </w:rPr>
        <w:t xml:space="preserve"> </w:t>
      </w:r>
      <w:r w:rsidRPr="00103B14">
        <w:rPr>
          <w:rFonts w:ascii="Arial" w:eastAsiaTheme="minorHAnsi" w:hAnsi="Arial" w:cs="Arial"/>
        </w:rPr>
        <w:t>on texture-modified food</w:t>
      </w:r>
      <w:r w:rsidR="001E7CE9">
        <w:rPr>
          <w:rFonts w:ascii="Arial" w:eastAsiaTheme="minorHAnsi" w:hAnsi="Arial" w:cs="Arial"/>
        </w:rPr>
        <w:t>s</w:t>
      </w:r>
      <w:r w:rsidRPr="00103B14">
        <w:rPr>
          <w:rFonts w:ascii="Arial" w:eastAsiaTheme="minorHAnsi" w:hAnsi="Arial" w:cs="Arial"/>
        </w:rPr>
        <w:t>.</w:t>
      </w:r>
      <w:r w:rsidR="007B05E0">
        <w:rPr>
          <w:rFonts w:ascii="Arial" w:eastAsiaTheme="minorHAnsi" w:hAnsi="Arial" w:cs="Arial"/>
        </w:rPr>
        <w:t xml:space="preserve"> </w:t>
      </w:r>
    </w:p>
    <w:p w14:paraId="4DCE699A" w14:textId="43578203" w:rsidR="001E0E24" w:rsidRPr="00103B14" w:rsidRDefault="00D06EF5" w:rsidP="00A251FE">
      <w:pPr>
        <w:pStyle w:val="ListParagraph"/>
        <w:numPr>
          <w:ilvl w:val="1"/>
          <w:numId w:val="16"/>
        </w:numPr>
        <w:tabs>
          <w:tab w:val="clear" w:pos="357"/>
        </w:tabs>
        <w:ind w:left="1105" w:hanging="425"/>
        <w:contextualSpacing w:val="0"/>
        <w:rPr>
          <w:rFonts w:ascii="Arial" w:eastAsiaTheme="minorHAnsi" w:hAnsi="Arial" w:cs="Arial"/>
        </w:rPr>
      </w:pPr>
      <w:r w:rsidRPr="00103B14">
        <w:rPr>
          <w:rFonts w:ascii="Arial" w:eastAsiaTheme="minorHAnsi" w:hAnsi="Arial" w:cs="Arial"/>
        </w:rPr>
        <w:t>Consumer A</w:t>
      </w:r>
      <w:r w:rsidR="0086179D" w:rsidRPr="00103B14">
        <w:rPr>
          <w:rFonts w:ascii="Arial" w:eastAsiaTheme="minorHAnsi" w:hAnsi="Arial" w:cs="Arial"/>
        </w:rPr>
        <w:t xml:space="preserve"> </w:t>
      </w:r>
      <w:r w:rsidR="00E9701A">
        <w:rPr>
          <w:rFonts w:ascii="Arial" w:eastAsiaTheme="minorHAnsi" w:hAnsi="Arial" w:cs="Arial"/>
        </w:rPr>
        <w:t>does</w:t>
      </w:r>
      <w:r w:rsidR="00E47571" w:rsidRPr="00103B14">
        <w:rPr>
          <w:rFonts w:ascii="Arial" w:eastAsiaTheme="minorHAnsi" w:hAnsi="Arial" w:cs="Arial"/>
        </w:rPr>
        <w:t xml:space="preserve"> not enjoy their </w:t>
      </w:r>
      <w:r w:rsidR="004E2634" w:rsidRPr="00103B14">
        <w:rPr>
          <w:rFonts w:ascii="Arial" w:eastAsiaTheme="minorHAnsi" w:hAnsi="Arial" w:cs="Arial"/>
        </w:rPr>
        <w:t xml:space="preserve">textured-modified </w:t>
      </w:r>
      <w:r w:rsidR="00E47571" w:rsidRPr="00103B14">
        <w:rPr>
          <w:rFonts w:ascii="Arial" w:eastAsiaTheme="minorHAnsi" w:hAnsi="Arial" w:cs="Arial"/>
        </w:rPr>
        <w:t>meals</w:t>
      </w:r>
      <w:r w:rsidR="004E2634" w:rsidRPr="00103B14">
        <w:rPr>
          <w:rFonts w:ascii="Arial" w:eastAsiaTheme="minorHAnsi" w:hAnsi="Arial" w:cs="Arial"/>
        </w:rPr>
        <w:t xml:space="preserve"> </w:t>
      </w:r>
      <w:r w:rsidR="00EE792C" w:rsidRPr="00103B14">
        <w:rPr>
          <w:rFonts w:ascii="Arial" w:eastAsiaTheme="minorHAnsi" w:hAnsi="Arial" w:cs="Arial"/>
        </w:rPr>
        <w:t>and</w:t>
      </w:r>
      <w:r w:rsidR="005E0061">
        <w:rPr>
          <w:rFonts w:ascii="Arial" w:eastAsiaTheme="minorHAnsi" w:hAnsi="Arial" w:cs="Arial"/>
        </w:rPr>
        <w:t xml:space="preserve"> is not offered any alternatives </w:t>
      </w:r>
      <w:r w:rsidR="006F21A7">
        <w:rPr>
          <w:rFonts w:ascii="Arial" w:eastAsiaTheme="minorHAnsi" w:hAnsi="Arial" w:cs="Arial"/>
        </w:rPr>
        <w:t xml:space="preserve">despite </w:t>
      </w:r>
      <w:r w:rsidR="003276ED">
        <w:rPr>
          <w:rFonts w:ascii="Arial" w:eastAsiaTheme="minorHAnsi" w:hAnsi="Arial" w:cs="Arial"/>
        </w:rPr>
        <w:t xml:space="preserve">documentation </w:t>
      </w:r>
      <w:r w:rsidR="0068757E">
        <w:rPr>
          <w:rFonts w:ascii="Arial" w:eastAsiaTheme="minorHAnsi" w:hAnsi="Arial" w:cs="Arial"/>
        </w:rPr>
        <w:t xml:space="preserve">showing </w:t>
      </w:r>
      <w:r w:rsidR="00B5337D">
        <w:rPr>
          <w:rFonts w:ascii="Arial" w:eastAsiaTheme="minorHAnsi" w:hAnsi="Arial" w:cs="Arial"/>
        </w:rPr>
        <w:t>a variety of</w:t>
      </w:r>
      <w:r w:rsidR="0068757E">
        <w:rPr>
          <w:rFonts w:ascii="Arial" w:eastAsiaTheme="minorHAnsi" w:hAnsi="Arial" w:cs="Arial"/>
        </w:rPr>
        <w:t xml:space="preserve"> </w:t>
      </w:r>
      <w:r w:rsidR="00EE792C" w:rsidRPr="00103B14">
        <w:rPr>
          <w:rFonts w:ascii="Arial" w:eastAsiaTheme="minorHAnsi" w:hAnsi="Arial" w:cs="Arial"/>
        </w:rPr>
        <w:t xml:space="preserve">soft </w:t>
      </w:r>
      <w:r w:rsidR="0073122D">
        <w:rPr>
          <w:rFonts w:ascii="Arial" w:eastAsiaTheme="minorHAnsi" w:hAnsi="Arial" w:cs="Arial"/>
        </w:rPr>
        <w:t xml:space="preserve">textured </w:t>
      </w:r>
      <w:r w:rsidR="00EE792C" w:rsidRPr="00103B14">
        <w:rPr>
          <w:rFonts w:ascii="Arial" w:eastAsiaTheme="minorHAnsi" w:hAnsi="Arial" w:cs="Arial"/>
        </w:rPr>
        <w:t>foods</w:t>
      </w:r>
      <w:r w:rsidR="0068757E">
        <w:rPr>
          <w:rFonts w:ascii="Arial" w:eastAsiaTheme="minorHAnsi" w:hAnsi="Arial" w:cs="Arial"/>
        </w:rPr>
        <w:t xml:space="preserve"> </w:t>
      </w:r>
      <w:r w:rsidR="00D32078">
        <w:rPr>
          <w:rFonts w:ascii="Arial" w:eastAsiaTheme="minorHAnsi" w:hAnsi="Arial" w:cs="Arial"/>
        </w:rPr>
        <w:t>can be consumed</w:t>
      </w:r>
      <w:r w:rsidR="006F21A7">
        <w:rPr>
          <w:rFonts w:ascii="Arial" w:eastAsiaTheme="minorHAnsi" w:hAnsi="Arial" w:cs="Arial"/>
        </w:rPr>
        <w:t>.</w:t>
      </w:r>
    </w:p>
    <w:p w14:paraId="0B58D599" w14:textId="5587CE1A" w:rsidR="00B90ACE" w:rsidRPr="00103B14" w:rsidRDefault="00BA6866" w:rsidP="00A251FE">
      <w:pPr>
        <w:pStyle w:val="ListParagraph"/>
        <w:numPr>
          <w:ilvl w:val="1"/>
          <w:numId w:val="16"/>
        </w:numPr>
        <w:tabs>
          <w:tab w:val="clear" w:pos="357"/>
        </w:tabs>
        <w:ind w:left="1105" w:hanging="425"/>
        <w:contextualSpacing w:val="0"/>
        <w:rPr>
          <w:rFonts w:ascii="Arial" w:eastAsiaTheme="minorHAnsi" w:hAnsi="Arial" w:cs="Arial"/>
        </w:rPr>
      </w:pPr>
      <w:r w:rsidRPr="00103B14">
        <w:rPr>
          <w:rFonts w:ascii="Arial" w:eastAsiaTheme="minorHAnsi" w:hAnsi="Arial" w:cs="Arial"/>
        </w:rPr>
        <w:t xml:space="preserve">Consumer B </w:t>
      </w:r>
      <w:r w:rsidR="008C5A36" w:rsidRPr="00103B14">
        <w:rPr>
          <w:rFonts w:ascii="Arial" w:eastAsiaTheme="minorHAnsi" w:hAnsi="Arial" w:cs="Arial"/>
        </w:rPr>
        <w:t>has experienced some weight loss</w:t>
      </w:r>
      <w:r w:rsidR="00A55F61" w:rsidRPr="00103B14">
        <w:rPr>
          <w:rFonts w:ascii="Arial" w:eastAsiaTheme="minorHAnsi" w:hAnsi="Arial" w:cs="Arial"/>
        </w:rPr>
        <w:t xml:space="preserve"> and is unable</w:t>
      </w:r>
      <w:r w:rsidR="00C23188" w:rsidRPr="00103B14">
        <w:rPr>
          <w:rFonts w:ascii="Arial" w:eastAsiaTheme="minorHAnsi" w:hAnsi="Arial" w:cs="Arial"/>
        </w:rPr>
        <w:t xml:space="preserve"> to make meal choices</w:t>
      </w:r>
      <w:r w:rsidR="00A55F61" w:rsidRPr="00103B14">
        <w:rPr>
          <w:rFonts w:ascii="Arial" w:eastAsiaTheme="minorHAnsi" w:hAnsi="Arial" w:cs="Arial"/>
        </w:rPr>
        <w:t xml:space="preserve"> </w:t>
      </w:r>
      <w:r w:rsidR="00C23188" w:rsidRPr="00103B14">
        <w:rPr>
          <w:rFonts w:ascii="Arial" w:eastAsiaTheme="minorHAnsi" w:hAnsi="Arial" w:cs="Arial"/>
        </w:rPr>
        <w:t xml:space="preserve">due to </w:t>
      </w:r>
      <w:r w:rsidR="008C4112" w:rsidRPr="00103B14">
        <w:rPr>
          <w:rFonts w:ascii="Arial" w:eastAsiaTheme="minorHAnsi" w:hAnsi="Arial" w:cs="Arial"/>
        </w:rPr>
        <w:t>t</w:t>
      </w:r>
      <w:r w:rsidR="00C23188" w:rsidRPr="00103B14">
        <w:rPr>
          <w:rFonts w:ascii="Arial" w:eastAsiaTheme="minorHAnsi" w:hAnsi="Arial" w:cs="Arial"/>
        </w:rPr>
        <w:t>he</w:t>
      </w:r>
      <w:r w:rsidR="008C4112" w:rsidRPr="00103B14">
        <w:rPr>
          <w:rFonts w:ascii="Arial" w:eastAsiaTheme="minorHAnsi" w:hAnsi="Arial" w:cs="Arial"/>
        </w:rPr>
        <w:t>i</w:t>
      </w:r>
      <w:r w:rsidR="00C23188" w:rsidRPr="00103B14">
        <w:rPr>
          <w:rFonts w:ascii="Arial" w:eastAsiaTheme="minorHAnsi" w:hAnsi="Arial" w:cs="Arial"/>
        </w:rPr>
        <w:t>r cognitive impairment</w:t>
      </w:r>
      <w:r w:rsidR="008C4112" w:rsidRPr="00103B14">
        <w:rPr>
          <w:rFonts w:ascii="Arial" w:eastAsiaTheme="minorHAnsi" w:hAnsi="Arial" w:cs="Arial"/>
        </w:rPr>
        <w:t>.</w:t>
      </w:r>
      <w:r w:rsidR="00B8438E">
        <w:rPr>
          <w:rFonts w:ascii="Arial" w:eastAsiaTheme="minorHAnsi" w:hAnsi="Arial" w:cs="Arial"/>
        </w:rPr>
        <w:t xml:space="preserve"> Their representative would like to </w:t>
      </w:r>
      <w:r w:rsidR="00166726">
        <w:rPr>
          <w:rFonts w:ascii="Arial" w:eastAsiaTheme="minorHAnsi" w:hAnsi="Arial" w:cs="Arial"/>
        </w:rPr>
        <w:t xml:space="preserve">meal choices for the consumer but is </w:t>
      </w:r>
      <w:r w:rsidR="007662AE">
        <w:rPr>
          <w:rFonts w:ascii="Arial" w:eastAsiaTheme="minorHAnsi" w:hAnsi="Arial" w:cs="Arial"/>
        </w:rPr>
        <w:t>unaware</w:t>
      </w:r>
      <w:r w:rsidR="00166726">
        <w:rPr>
          <w:rFonts w:ascii="Arial" w:eastAsiaTheme="minorHAnsi" w:hAnsi="Arial" w:cs="Arial"/>
        </w:rPr>
        <w:t xml:space="preserve"> of </w:t>
      </w:r>
      <w:r w:rsidR="007662AE">
        <w:rPr>
          <w:rFonts w:ascii="Arial" w:eastAsiaTheme="minorHAnsi" w:hAnsi="Arial" w:cs="Arial"/>
        </w:rPr>
        <w:t>the meal choice options available.</w:t>
      </w:r>
      <w:r w:rsidR="00BD01C3">
        <w:rPr>
          <w:rFonts w:ascii="Arial" w:eastAsiaTheme="minorHAnsi" w:hAnsi="Arial" w:cs="Arial"/>
        </w:rPr>
        <w:t xml:space="preserve"> </w:t>
      </w:r>
    </w:p>
    <w:p w14:paraId="0BC8D339" w14:textId="63763953" w:rsidR="008C4112" w:rsidRDefault="00E0121D" w:rsidP="00A251FE">
      <w:pPr>
        <w:pStyle w:val="ListParagraph"/>
        <w:numPr>
          <w:ilvl w:val="1"/>
          <w:numId w:val="16"/>
        </w:numPr>
        <w:tabs>
          <w:tab w:val="clear" w:pos="357"/>
        </w:tabs>
        <w:ind w:left="1105" w:hanging="425"/>
        <w:contextualSpacing w:val="0"/>
        <w:rPr>
          <w:rFonts w:ascii="Arial" w:eastAsiaTheme="minorHAnsi" w:hAnsi="Arial" w:cs="Arial"/>
        </w:rPr>
      </w:pPr>
      <w:r w:rsidRPr="00103B14">
        <w:rPr>
          <w:rFonts w:ascii="Arial" w:eastAsiaTheme="minorHAnsi" w:hAnsi="Arial" w:cs="Arial"/>
        </w:rPr>
        <w:t xml:space="preserve">Consumers C and </w:t>
      </w:r>
      <w:r w:rsidRPr="00FD0E67">
        <w:rPr>
          <w:rFonts w:ascii="Arial" w:eastAsiaTheme="minorHAnsi" w:hAnsi="Arial" w:cs="Arial"/>
        </w:rPr>
        <w:t>D</w:t>
      </w:r>
      <w:r w:rsidR="00601E75" w:rsidRPr="00FD0E67">
        <w:rPr>
          <w:rFonts w:ascii="Arial" w:eastAsiaTheme="minorHAnsi" w:hAnsi="Arial" w:cs="Arial"/>
        </w:rPr>
        <w:t xml:space="preserve"> </w:t>
      </w:r>
      <w:r w:rsidR="00FD0E67" w:rsidRPr="00FD0E67">
        <w:rPr>
          <w:rFonts w:ascii="Arial" w:eastAsiaTheme="minorHAnsi" w:hAnsi="Arial" w:cs="Arial"/>
        </w:rPr>
        <w:t xml:space="preserve">are on texture-modified </w:t>
      </w:r>
      <w:r w:rsidR="00FD0E67">
        <w:rPr>
          <w:rFonts w:ascii="Arial" w:eastAsiaTheme="minorHAnsi" w:hAnsi="Arial" w:cs="Arial"/>
        </w:rPr>
        <w:t>diets</w:t>
      </w:r>
      <w:r w:rsidR="00E34A61">
        <w:rPr>
          <w:rFonts w:ascii="Arial" w:eastAsiaTheme="minorHAnsi" w:hAnsi="Arial" w:cs="Arial"/>
        </w:rPr>
        <w:t xml:space="preserve"> </w:t>
      </w:r>
      <w:r w:rsidR="007C6E73">
        <w:rPr>
          <w:rFonts w:ascii="Arial" w:eastAsiaTheme="minorHAnsi" w:hAnsi="Arial" w:cs="Arial"/>
        </w:rPr>
        <w:t xml:space="preserve">and </w:t>
      </w:r>
      <w:r w:rsidR="00454012">
        <w:rPr>
          <w:rFonts w:ascii="Arial" w:eastAsiaTheme="minorHAnsi" w:hAnsi="Arial" w:cs="Arial"/>
        </w:rPr>
        <w:t>are</w:t>
      </w:r>
      <w:r w:rsidR="00FD0E67" w:rsidRPr="00FD0E67">
        <w:rPr>
          <w:rFonts w:ascii="Arial" w:eastAsiaTheme="minorHAnsi" w:hAnsi="Arial" w:cs="Arial"/>
        </w:rPr>
        <w:t xml:space="preserve"> not </w:t>
      </w:r>
      <w:r w:rsidR="0033046A">
        <w:rPr>
          <w:rFonts w:ascii="Arial" w:eastAsiaTheme="minorHAnsi" w:hAnsi="Arial" w:cs="Arial"/>
        </w:rPr>
        <w:t>offered</w:t>
      </w:r>
      <w:r w:rsidR="00C3305C">
        <w:rPr>
          <w:rFonts w:ascii="Arial" w:eastAsiaTheme="minorHAnsi" w:hAnsi="Arial" w:cs="Arial"/>
        </w:rPr>
        <w:t xml:space="preserve"> any</w:t>
      </w:r>
      <w:r w:rsidR="00FD0E67" w:rsidRPr="00FD0E67">
        <w:rPr>
          <w:rFonts w:ascii="Arial" w:eastAsiaTheme="minorHAnsi" w:hAnsi="Arial" w:cs="Arial"/>
        </w:rPr>
        <w:t xml:space="preserve"> meal choice</w:t>
      </w:r>
      <w:r w:rsidR="0033046A">
        <w:rPr>
          <w:rFonts w:ascii="Arial" w:eastAsiaTheme="minorHAnsi" w:hAnsi="Arial" w:cs="Arial"/>
        </w:rPr>
        <w:t>s</w:t>
      </w:r>
      <w:r w:rsidR="00C3305C">
        <w:rPr>
          <w:rFonts w:ascii="Arial" w:eastAsiaTheme="minorHAnsi" w:hAnsi="Arial" w:cs="Arial"/>
        </w:rPr>
        <w:t>. They have</w:t>
      </w:r>
      <w:r w:rsidR="00FD0E67" w:rsidRPr="00FD0E67">
        <w:rPr>
          <w:rFonts w:ascii="Arial" w:eastAsiaTheme="minorHAnsi" w:hAnsi="Arial" w:cs="Arial"/>
        </w:rPr>
        <w:t xml:space="preserve"> expressed no concerns with the quality of the food but </w:t>
      </w:r>
      <w:proofErr w:type="gramStart"/>
      <w:r w:rsidR="00FD0E67" w:rsidRPr="00FD0E67">
        <w:rPr>
          <w:rFonts w:ascii="Arial" w:eastAsiaTheme="minorHAnsi" w:hAnsi="Arial" w:cs="Arial"/>
        </w:rPr>
        <w:t>were</w:t>
      </w:r>
      <w:proofErr w:type="gramEnd"/>
      <w:r w:rsidR="00FD0E67" w:rsidRPr="00FD0E67">
        <w:rPr>
          <w:rFonts w:ascii="Arial" w:eastAsiaTheme="minorHAnsi" w:hAnsi="Arial" w:cs="Arial"/>
        </w:rPr>
        <w:t xml:space="preserve"> unaware </w:t>
      </w:r>
      <w:r w:rsidR="003254B1">
        <w:rPr>
          <w:rFonts w:ascii="Arial" w:eastAsiaTheme="minorHAnsi" w:hAnsi="Arial" w:cs="Arial"/>
        </w:rPr>
        <w:t>alternative</w:t>
      </w:r>
      <w:r w:rsidR="00472AB6">
        <w:rPr>
          <w:rFonts w:ascii="Arial" w:eastAsiaTheme="minorHAnsi" w:hAnsi="Arial" w:cs="Arial"/>
        </w:rPr>
        <w:t xml:space="preserve"> </w:t>
      </w:r>
      <w:r w:rsidR="002D5FDC">
        <w:rPr>
          <w:rFonts w:ascii="Arial" w:eastAsiaTheme="minorHAnsi" w:hAnsi="Arial" w:cs="Arial"/>
        </w:rPr>
        <w:t xml:space="preserve">meal </w:t>
      </w:r>
      <w:r w:rsidR="00FD0E67" w:rsidRPr="00FD0E67">
        <w:rPr>
          <w:rFonts w:ascii="Arial" w:eastAsiaTheme="minorHAnsi" w:hAnsi="Arial" w:cs="Arial"/>
        </w:rPr>
        <w:t>choice</w:t>
      </w:r>
      <w:r w:rsidR="00472AB6">
        <w:rPr>
          <w:rFonts w:ascii="Arial" w:eastAsiaTheme="minorHAnsi" w:hAnsi="Arial" w:cs="Arial"/>
        </w:rPr>
        <w:t>s</w:t>
      </w:r>
      <w:r w:rsidR="00485128">
        <w:rPr>
          <w:rFonts w:ascii="Arial" w:eastAsiaTheme="minorHAnsi" w:hAnsi="Arial" w:cs="Arial"/>
        </w:rPr>
        <w:t xml:space="preserve"> </w:t>
      </w:r>
      <w:r w:rsidR="00472AB6">
        <w:rPr>
          <w:rFonts w:ascii="Arial" w:eastAsiaTheme="minorHAnsi" w:hAnsi="Arial" w:cs="Arial"/>
        </w:rPr>
        <w:t xml:space="preserve">are </w:t>
      </w:r>
      <w:r w:rsidR="00485128">
        <w:rPr>
          <w:rFonts w:ascii="Arial" w:eastAsiaTheme="minorHAnsi" w:hAnsi="Arial" w:cs="Arial"/>
        </w:rPr>
        <w:t>availab</w:t>
      </w:r>
      <w:r w:rsidR="00472AB6">
        <w:rPr>
          <w:rFonts w:ascii="Arial" w:eastAsiaTheme="minorHAnsi" w:hAnsi="Arial" w:cs="Arial"/>
        </w:rPr>
        <w:t>le.</w:t>
      </w:r>
    </w:p>
    <w:p w14:paraId="7241BE68" w14:textId="77777777" w:rsidR="00A36C3C" w:rsidRPr="00A251FE" w:rsidRDefault="00AF6B94" w:rsidP="00A251FE">
      <w:pPr>
        <w:pStyle w:val="ListParagraph"/>
        <w:numPr>
          <w:ilvl w:val="0"/>
          <w:numId w:val="2"/>
        </w:numPr>
        <w:tabs>
          <w:tab w:val="clear" w:pos="357"/>
        </w:tabs>
        <w:spacing w:line="240" w:lineRule="atLeast"/>
        <w:ind w:left="714" w:hanging="357"/>
        <w:contextualSpacing w:val="0"/>
        <w:rPr>
          <w:rFonts w:ascii="Arial" w:hAnsi="Arial" w:cs="Arial"/>
          <w:color w:val="000000"/>
        </w:rPr>
      </w:pPr>
      <w:r w:rsidRPr="00A251FE">
        <w:rPr>
          <w:rFonts w:ascii="Arial" w:hAnsi="Arial" w:cs="Arial"/>
          <w:color w:val="000000"/>
        </w:rPr>
        <w:t>O</w:t>
      </w:r>
      <w:r w:rsidR="0092110A" w:rsidRPr="00A251FE">
        <w:rPr>
          <w:rFonts w:ascii="Arial" w:hAnsi="Arial" w:cs="Arial"/>
          <w:color w:val="000000"/>
        </w:rPr>
        <w:t>bserv</w:t>
      </w:r>
      <w:r w:rsidR="00F76F89" w:rsidRPr="00A251FE">
        <w:rPr>
          <w:rFonts w:ascii="Arial" w:hAnsi="Arial" w:cs="Arial"/>
          <w:color w:val="000000"/>
        </w:rPr>
        <w:t>at</w:t>
      </w:r>
      <w:r w:rsidR="00A42BD5" w:rsidRPr="00A251FE">
        <w:rPr>
          <w:rFonts w:ascii="Arial" w:hAnsi="Arial" w:cs="Arial"/>
          <w:color w:val="000000"/>
        </w:rPr>
        <w:t>ions showed</w:t>
      </w:r>
      <w:r w:rsidR="0092110A" w:rsidRPr="00A251FE">
        <w:rPr>
          <w:rFonts w:ascii="Arial" w:hAnsi="Arial" w:cs="Arial"/>
          <w:color w:val="000000"/>
        </w:rPr>
        <w:t xml:space="preserve"> </w:t>
      </w:r>
      <w:r w:rsidR="00054117" w:rsidRPr="00A251FE">
        <w:rPr>
          <w:rFonts w:ascii="Arial" w:hAnsi="Arial" w:cs="Arial"/>
          <w:color w:val="000000"/>
        </w:rPr>
        <w:t xml:space="preserve">some </w:t>
      </w:r>
      <w:r w:rsidR="0092110A" w:rsidRPr="00A251FE">
        <w:rPr>
          <w:rFonts w:ascii="Arial" w:hAnsi="Arial" w:cs="Arial"/>
          <w:color w:val="000000"/>
        </w:rPr>
        <w:t>consumers on texture-modified foods not eating their meals and not</w:t>
      </w:r>
      <w:r w:rsidR="001D2E31" w:rsidRPr="00A251FE">
        <w:rPr>
          <w:rFonts w:ascii="Arial" w:hAnsi="Arial" w:cs="Arial"/>
          <w:color w:val="000000"/>
        </w:rPr>
        <w:t xml:space="preserve"> being</w:t>
      </w:r>
      <w:r w:rsidR="0092110A" w:rsidRPr="00A251FE">
        <w:rPr>
          <w:rFonts w:ascii="Arial" w:hAnsi="Arial" w:cs="Arial"/>
          <w:color w:val="000000"/>
        </w:rPr>
        <w:t xml:space="preserve"> offered food alternatives but continued to dessert. </w:t>
      </w:r>
    </w:p>
    <w:p w14:paraId="2F000ED3" w14:textId="47E5A13E" w:rsidR="00857C62" w:rsidRPr="00A251FE" w:rsidRDefault="00A36C3C" w:rsidP="00A251FE">
      <w:pPr>
        <w:pStyle w:val="ListParagraph"/>
        <w:numPr>
          <w:ilvl w:val="0"/>
          <w:numId w:val="2"/>
        </w:numPr>
        <w:tabs>
          <w:tab w:val="clear" w:pos="357"/>
        </w:tabs>
        <w:spacing w:line="240" w:lineRule="atLeast"/>
        <w:ind w:left="714" w:hanging="357"/>
        <w:contextualSpacing w:val="0"/>
        <w:rPr>
          <w:rFonts w:ascii="Arial" w:hAnsi="Arial" w:cs="Arial"/>
          <w:color w:val="000000"/>
        </w:rPr>
      </w:pPr>
      <w:r w:rsidRPr="00A251FE">
        <w:rPr>
          <w:rFonts w:ascii="Arial" w:hAnsi="Arial" w:cs="Arial"/>
          <w:color w:val="000000"/>
        </w:rPr>
        <w:t>F</w:t>
      </w:r>
      <w:r w:rsidR="00855C87" w:rsidRPr="00A251FE">
        <w:rPr>
          <w:rFonts w:ascii="Arial" w:hAnsi="Arial" w:cs="Arial"/>
          <w:color w:val="000000"/>
        </w:rPr>
        <w:t xml:space="preserve">ood </w:t>
      </w:r>
      <w:r w:rsidR="005D7F39" w:rsidRPr="00A251FE">
        <w:rPr>
          <w:rFonts w:ascii="Arial" w:hAnsi="Arial" w:cs="Arial"/>
          <w:color w:val="000000"/>
        </w:rPr>
        <w:t xml:space="preserve">for some </w:t>
      </w:r>
      <w:r w:rsidR="00855C87" w:rsidRPr="00A251FE">
        <w:rPr>
          <w:rFonts w:ascii="Arial" w:hAnsi="Arial" w:cs="Arial"/>
          <w:color w:val="000000"/>
        </w:rPr>
        <w:t xml:space="preserve">consumers was not </w:t>
      </w:r>
      <w:r w:rsidR="00137096" w:rsidRPr="00A251FE">
        <w:rPr>
          <w:rFonts w:ascii="Arial" w:hAnsi="Arial" w:cs="Arial"/>
          <w:color w:val="000000"/>
        </w:rPr>
        <w:t xml:space="preserve">provided </w:t>
      </w:r>
      <w:r w:rsidR="00855C87" w:rsidRPr="00A251FE">
        <w:rPr>
          <w:rFonts w:ascii="Arial" w:hAnsi="Arial" w:cs="Arial"/>
          <w:color w:val="000000"/>
        </w:rPr>
        <w:t xml:space="preserve">in a way that they can </w:t>
      </w:r>
      <w:r w:rsidR="005E6F5B" w:rsidRPr="00A251FE">
        <w:rPr>
          <w:rFonts w:ascii="Arial" w:hAnsi="Arial" w:cs="Arial"/>
          <w:color w:val="000000"/>
        </w:rPr>
        <w:t>eat,</w:t>
      </w:r>
      <w:r w:rsidR="00855C87" w:rsidRPr="00A251FE">
        <w:rPr>
          <w:rFonts w:ascii="Arial" w:hAnsi="Arial" w:cs="Arial"/>
          <w:color w:val="000000"/>
        </w:rPr>
        <w:t xml:space="preserve"> such as temperature</w:t>
      </w:r>
      <w:r w:rsidR="00EB0387" w:rsidRPr="00A251FE">
        <w:rPr>
          <w:rFonts w:ascii="Arial" w:hAnsi="Arial" w:cs="Arial"/>
          <w:color w:val="000000"/>
        </w:rPr>
        <w:t>,</w:t>
      </w:r>
      <w:r w:rsidR="00855C87" w:rsidRPr="00A251FE">
        <w:rPr>
          <w:rFonts w:ascii="Arial" w:hAnsi="Arial" w:cs="Arial"/>
          <w:color w:val="000000"/>
        </w:rPr>
        <w:t xml:space="preserve"> and </w:t>
      </w:r>
      <w:r w:rsidR="00B55567" w:rsidRPr="00A251FE">
        <w:rPr>
          <w:rFonts w:ascii="Arial" w:hAnsi="Arial" w:cs="Arial"/>
          <w:color w:val="000000"/>
        </w:rPr>
        <w:t xml:space="preserve">delayed </w:t>
      </w:r>
      <w:r w:rsidR="00855C87" w:rsidRPr="00A251FE">
        <w:rPr>
          <w:rFonts w:ascii="Arial" w:hAnsi="Arial" w:cs="Arial"/>
          <w:color w:val="000000"/>
        </w:rPr>
        <w:t>assistance to support food consumption</w:t>
      </w:r>
      <w:r w:rsidR="00B55567" w:rsidRPr="00A251FE">
        <w:rPr>
          <w:rFonts w:ascii="Arial" w:hAnsi="Arial" w:cs="Arial"/>
          <w:color w:val="000000"/>
        </w:rPr>
        <w:t>.</w:t>
      </w:r>
    </w:p>
    <w:p w14:paraId="1DFFAD0D" w14:textId="03255ACB" w:rsidR="00A95105" w:rsidRPr="00A251FE" w:rsidRDefault="00A95105" w:rsidP="00A251FE">
      <w:pPr>
        <w:pStyle w:val="ListParagraph"/>
        <w:numPr>
          <w:ilvl w:val="0"/>
          <w:numId w:val="2"/>
        </w:numPr>
        <w:tabs>
          <w:tab w:val="clear" w:pos="357"/>
        </w:tabs>
        <w:spacing w:line="240" w:lineRule="atLeast"/>
        <w:ind w:left="714" w:hanging="357"/>
        <w:contextualSpacing w:val="0"/>
        <w:rPr>
          <w:rFonts w:ascii="Arial" w:hAnsi="Arial" w:cs="Arial"/>
          <w:color w:val="000000"/>
        </w:rPr>
      </w:pPr>
      <w:r w:rsidRPr="00A251FE">
        <w:rPr>
          <w:rFonts w:ascii="Arial" w:hAnsi="Arial" w:cs="Arial"/>
          <w:color w:val="000000"/>
        </w:rPr>
        <w:t xml:space="preserve">The scheduled survey for food and dining experience dated August 2023 </w:t>
      </w:r>
      <w:r w:rsidR="00F23F55" w:rsidRPr="00A251FE">
        <w:rPr>
          <w:rFonts w:ascii="Arial" w:hAnsi="Arial" w:cs="Arial"/>
          <w:color w:val="000000"/>
        </w:rPr>
        <w:t xml:space="preserve">identified </w:t>
      </w:r>
      <w:r w:rsidRPr="00A251FE">
        <w:rPr>
          <w:rFonts w:ascii="Arial" w:hAnsi="Arial" w:cs="Arial"/>
          <w:color w:val="000000"/>
        </w:rPr>
        <w:t>40% of consumers enjoyed mealtimes ‘sometimes’, 20% were ‘unsure’ if meals and drinks are good quality, 40% were ‘unsure/neutral’ with variety of meals and drinks and 40% were ‘unsure’ with their participation in the menu planning.</w:t>
      </w:r>
    </w:p>
    <w:p w14:paraId="0CFD4330" w14:textId="77777777" w:rsidR="00210AD3" w:rsidRDefault="0013210D" w:rsidP="004012F9">
      <w:pPr>
        <w:rPr>
          <w:rFonts w:ascii="Arial" w:eastAsiaTheme="minorHAnsi" w:hAnsi="Arial" w:cs="Arial"/>
        </w:rPr>
      </w:pPr>
      <w:r>
        <w:rPr>
          <w:rFonts w:ascii="Arial" w:eastAsiaTheme="minorHAnsi" w:hAnsi="Arial" w:cs="Arial"/>
        </w:rPr>
        <w:t xml:space="preserve">The provider </w:t>
      </w:r>
      <w:r w:rsidR="00685769">
        <w:rPr>
          <w:rFonts w:ascii="Arial" w:eastAsiaTheme="minorHAnsi" w:hAnsi="Arial" w:cs="Arial"/>
        </w:rPr>
        <w:t xml:space="preserve">accepted </w:t>
      </w:r>
      <w:r w:rsidR="00E90DD5">
        <w:rPr>
          <w:rFonts w:ascii="Arial" w:eastAsiaTheme="minorHAnsi" w:hAnsi="Arial" w:cs="Arial"/>
        </w:rPr>
        <w:t>the assessment team</w:t>
      </w:r>
      <w:r w:rsidR="00C43B4F">
        <w:rPr>
          <w:rFonts w:ascii="Arial" w:eastAsiaTheme="minorHAnsi" w:hAnsi="Arial" w:cs="Arial"/>
        </w:rPr>
        <w:t>’</w:t>
      </w:r>
      <w:r w:rsidR="00E90DD5">
        <w:rPr>
          <w:rFonts w:ascii="Arial" w:eastAsiaTheme="minorHAnsi" w:hAnsi="Arial" w:cs="Arial"/>
        </w:rPr>
        <w:t xml:space="preserve">s </w:t>
      </w:r>
      <w:r w:rsidR="00685769">
        <w:rPr>
          <w:rFonts w:ascii="Arial" w:eastAsiaTheme="minorHAnsi" w:hAnsi="Arial" w:cs="Arial"/>
        </w:rPr>
        <w:t>recommendations</w:t>
      </w:r>
      <w:r w:rsidR="0044628B">
        <w:rPr>
          <w:rFonts w:ascii="Arial" w:eastAsiaTheme="minorHAnsi" w:hAnsi="Arial" w:cs="Arial"/>
        </w:rPr>
        <w:t xml:space="preserve"> and submitted a </w:t>
      </w:r>
      <w:r w:rsidR="00D81FDC">
        <w:rPr>
          <w:rFonts w:ascii="Arial" w:eastAsiaTheme="minorHAnsi" w:hAnsi="Arial" w:cs="Arial"/>
        </w:rPr>
        <w:t>quality improvement plan in their response</w:t>
      </w:r>
      <w:r w:rsidR="0062354D">
        <w:rPr>
          <w:rFonts w:ascii="Arial" w:eastAsiaTheme="minorHAnsi" w:hAnsi="Arial" w:cs="Arial"/>
        </w:rPr>
        <w:t xml:space="preserve"> detailing</w:t>
      </w:r>
      <w:r w:rsidR="001D3F46">
        <w:rPr>
          <w:rFonts w:ascii="Arial" w:eastAsiaTheme="minorHAnsi" w:hAnsi="Arial" w:cs="Arial"/>
        </w:rPr>
        <w:t xml:space="preserve"> actions t</w:t>
      </w:r>
      <w:r w:rsidR="00B31898">
        <w:rPr>
          <w:rFonts w:ascii="Arial" w:eastAsiaTheme="minorHAnsi" w:hAnsi="Arial" w:cs="Arial"/>
        </w:rPr>
        <w:t xml:space="preserve">o </w:t>
      </w:r>
      <w:r w:rsidR="0028070B">
        <w:rPr>
          <w:rFonts w:ascii="Arial" w:eastAsiaTheme="minorHAnsi" w:hAnsi="Arial" w:cs="Arial"/>
        </w:rPr>
        <w:t>rectify</w:t>
      </w:r>
      <w:r w:rsidR="00B31898">
        <w:rPr>
          <w:rFonts w:ascii="Arial" w:eastAsiaTheme="minorHAnsi" w:hAnsi="Arial" w:cs="Arial"/>
        </w:rPr>
        <w:t xml:space="preserve"> </w:t>
      </w:r>
      <w:r w:rsidR="00D966AB">
        <w:rPr>
          <w:rFonts w:ascii="Arial" w:eastAsiaTheme="minorHAnsi" w:hAnsi="Arial" w:cs="Arial"/>
        </w:rPr>
        <w:t>the deficits identified.</w:t>
      </w:r>
      <w:r w:rsidR="00361DBE">
        <w:rPr>
          <w:rFonts w:ascii="Arial" w:eastAsiaTheme="minorHAnsi" w:hAnsi="Arial" w:cs="Arial"/>
        </w:rPr>
        <w:t xml:space="preserve"> </w:t>
      </w:r>
    </w:p>
    <w:p w14:paraId="28B224D5" w14:textId="67065CDE" w:rsidR="004012F9" w:rsidRPr="004012F9" w:rsidRDefault="00960E01" w:rsidP="004012F9">
      <w:pPr>
        <w:rPr>
          <w:rFonts w:ascii="Arial" w:eastAsiaTheme="minorHAnsi" w:hAnsi="Arial" w:cs="Arial"/>
        </w:rPr>
      </w:pPr>
      <w:r>
        <w:rPr>
          <w:rFonts w:ascii="Arial" w:eastAsiaTheme="minorHAnsi" w:hAnsi="Arial" w:cs="Arial"/>
        </w:rPr>
        <w:lastRenderedPageBreak/>
        <w:t>I acknowledge the provider</w:t>
      </w:r>
      <w:r w:rsidR="00210AD3">
        <w:rPr>
          <w:rFonts w:ascii="Arial" w:eastAsiaTheme="minorHAnsi" w:hAnsi="Arial" w:cs="Arial"/>
        </w:rPr>
        <w:t>’</w:t>
      </w:r>
      <w:r>
        <w:rPr>
          <w:rFonts w:ascii="Arial" w:eastAsiaTheme="minorHAnsi" w:hAnsi="Arial" w:cs="Arial"/>
        </w:rPr>
        <w:t xml:space="preserve">s response </w:t>
      </w:r>
      <w:r w:rsidR="00415823">
        <w:rPr>
          <w:rFonts w:ascii="Arial" w:eastAsiaTheme="minorHAnsi" w:hAnsi="Arial" w:cs="Arial"/>
        </w:rPr>
        <w:t xml:space="preserve">and </w:t>
      </w:r>
      <w:r w:rsidR="002A7FA0">
        <w:rPr>
          <w:rFonts w:ascii="Arial" w:eastAsiaTheme="minorHAnsi" w:hAnsi="Arial" w:cs="Arial"/>
        </w:rPr>
        <w:t xml:space="preserve">actions completed to improve </w:t>
      </w:r>
      <w:r w:rsidR="00187C38">
        <w:rPr>
          <w:rFonts w:ascii="Arial" w:eastAsiaTheme="minorHAnsi" w:hAnsi="Arial" w:cs="Arial"/>
        </w:rPr>
        <w:t xml:space="preserve">the </w:t>
      </w:r>
      <w:r w:rsidR="008F4E5D">
        <w:rPr>
          <w:rFonts w:ascii="Arial" w:eastAsiaTheme="minorHAnsi" w:hAnsi="Arial" w:cs="Arial"/>
        </w:rPr>
        <w:t xml:space="preserve">quality and variety of meals. </w:t>
      </w:r>
      <w:r w:rsidR="00187C38">
        <w:rPr>
          <w:rFonts w:ascii="Arial" w:eastAsiaTheme="minorHAnsi" w:hAnsi="Arial" w:cs="Arial"/>
        </w:rPr>
        <w:t xml:space="preserve">However, </w:t>
      </w:r>
      <w:r w:rsidR="00210AD3">
        <w:rPr>
          <w:rFonts w:ascii="Arial" w:eastAsiaTheme="minorHAnsi" w:hAnsi="Arial" w:cs="Arial"/>
        </w:rPr>
        <w:t xml:space="preserve">further </w:t>
      </w:r>
      <w:r w:rsidR="00187C38">
        <w:rPr>
          <w:rFonts w:ascii="Arial" w:eastAsiaTheme="minorHAnsi" w:hAnsi="Arial" w:cs="Arial"/>
        </w:rPr>
        <w:t>improvements are</w:t>
      </w:r>
      <w:r w:rsidR="00650CF0">
        <w:rPr>
          <w:rFonts w:ascii="Arial" w:eastAsiaTheme="minorHAnsi" w:hAnsi="Arial" w:cs="Arial"/>
        </w:rPr>
        <w:t xml:space="preserve"> required to provide meal choices for consumers</w:t>
      </w:r>
      <w:r w:rsidR="00501B43">
        <w:rPr>
          <w:rFonts w:ascii="Arial" w:eastAsiaTheme="minorHAnsi" w:hAnsi="Arial" w:cs="Arial"/>
        </w:rPr>
        <w:t xml:space="preserve"> </w:t>
      </w:r>
      <w:r w:rsidR="00501B43" w:rsidRPr="005710B4">
        <w:rPr>
          <w:rFonts w:ascii="Arial" w:eastAsiaTheme="minorHAnsi" w:hAnsi="Arial" w:cs="Arial"/>
        </w:rPr>
        <w:t>with cognitive impairment and assessed as requiring a high level of texture-modified foods</w:t>
      </w:r>
      <w:r w:rsidR="00501B43">
        <w:rPr>
          <w:rFonts w:ascii="Arial" w:eastAsiaTheme="minorHAnsi" w:hAnsi="Arial" w:cs="Arial"/>
        </w:rPr>
        <w:t xml:space="preserve">. </w:t>
      </w:r>
      <w:r w:rsidR="004C0A5C">
        <w:rPr>
          <w:rFonts w:ascii="Arial" w:eastAsiaTheme="minorHAnsi" w:hAnsi="Arial" w:cs="Arial"/>
        </w:rPr>
        <w:t xml:space="preserve">In coming to my finding, I have placed weight </w:t>
      </w:r>
      <w:r w:rsidR="00FE45DA">
        <w:rPr>
          <w:rFonts w:ascii="Arial" w:eastAsiaTheme="minorHAnsi" w:hAnsi="Arial" w:cs="Arial"/>
        </w:rPr>
        <w:t xml:space="preserve">on </w:t>
      </w:r>
      <w:r w:rsidR="00D211CD">
        <w:rPr>
          <w:rFonts w:ascii="Arial" w:eastAsiaTheme="minorHAnsi" w:hAnsi="Arial" w:cs="Arial"/>
        </w:rPr>
        <w:t>feedback provided by staff</w:t>
      </w:r>
      <w:r w:rsidR="001257D8">
        <w:rPr>
          <w:rFonts w:ascii="Arial" w:eastAsiaTheme="minorHAnsi" w:hAnsi="Arial" w:cs="Arial"/>
        </w:rPr>
        <w:t>, consumers,</w:t>
      </w:r>
      <w:r w:rsidR="00D211CD">
        <w:rPr>
          <w:rFonts w:ascii="Arial" w:eastAsiaTheme="minorHAnsi" w:hAnsi="Arial" w:cs="Arial"/>
        </w:rPr>
        <w:t xml:space="preserve"> and representatives</w:t>
      </w:r>
      <w:r w:rsidR="00623961">
        <w:rPr>
          <w:rFonts w:ascii="Arial" w:eastAsiaTheme="minorHAnsi" w:hAnsi="Arial" w:cs="Arial"/>
        </w:rPr>
        <w:t>,</w:t>
      </w:r>
      <w:r w:rsidR="001257D8">
        <w:rPr>
          <w:rFonts w:ascii="Arial" w:eastAsiaTheme="minorHAnsi" w:hAnsi="Arial" w:cs="Arial"/>
        </w:rPr>
        <w:t xml:space="preserve"> regarding </w:t>
      </w:r>
      <w:r w:rsidR="00A53D93">
        <w:rPr>
          <w:rFonts w:ascii="Arial" w:eastAsiaTheme="minorHAnsi" w:hAnsi="Arial" w:cs="Arial"/>
        </w:rPr>
        <w:t>insufficient meal choice</w:t>
      </w:r>
      <w:r w:rsidR="00A36221">
        <w:rPr>
          <w:rFonts w:ascii="Arial" w:eastAsiaTheme="minorHAnsi" w:hAnsi="Arial" w:cs="Arial"/>
        </w:rPr>
        <w:t>s</w:t>
      </w:r>
      <w:r w:rsidR="00A53D93">
        <w:rPr>
          <w:rFonts w:ascii="Arial" w:eastAsiaTheme="minorHAnsi" w:hAnsi="Arial" w:cs="Arial"/>
        </w:rPr>
        <w:t xml:space="preserve"> for consumers</w:t>
      </w:r>
      <w:r w:rsidR="00D211CD">
        <w:rPr>
          <w:rFonts w:ascii="Arial" w:eastAsiaTheme="minorHAnsi" w:hAnsi="Arial" w:cs="Arial"/>
        </w:rPr>
        <w:t xml:space="preserve"> </w:t>
      </w:r>
      <w:r w:rsidR="00A762EC" w:rsidRPr="005710B4">
        <w:rPr>
          <w:rFonts w:ascii="Arial" w:eastAsiaTheme="minorHAnsi" w:hAnsi="Arial" w:cs="Arial"/>
        </w:rPr>
        <w:t>with cognitive impairment and assessed as requiring a high level of texture-modified foods</w:t>
      </w:r>
      <w:r w:rsidR="00A762EC">
        <w:rPr>
          <w:rFonts w:ascii="Arial" w:eastAsiaTheme="minorHAnsi" w:hAnsi="Arial" w:cs="Arial"/>
        </w:rPr>
        <w:t xml:space="preserve">. </w:t>
      </w:r>
      <w:r w:rsidR="00EC7480">
        <w:rPr>
          <w:rFonts w:ascii="Arial" w:eastAsiaTheme="minorHAnsi" w:hAnsi="Arial" w:cs="Arial"/>
        </w:rPr>
        <w:t>W</w:t>
      </w:r>
      <w:r w:rsidR="00FF4FD9">
        <w:rPr>
          <w:rFonts w:ascii="Arial" w:eastAsiaTheme="minorHAnsi" w:hAnsi="Arial" w:cs="Arial"/>
        </w:rPr>
        <w:t>hil</w:t>
      </w:r>
      <w:r w:rsidR="00CB6133">
        <w:rPr>
          <w:rFonts w:ascii="Arial" w:eastAsiaTheme="minorHAnsi" w:hAnsi="Arial" w:cs="Arial"/>
        </w:rPr>
        <w:t>st</w:t>
      </w:r>
      <w:r w:rsidR="00FF4FD9">
        <w:rPr>
          <w:rFonts w:ascii="Arial" w:eastAsiaTheme="minorHAnsi" w:hAnsi="Arial" w:cs="Arial"/>
        </w:rPr>
        <w:t xml:space="preserve"> the service is taking </w:t>
      </w:r>
      <w:r w:rsidR="00670FA5">
        <w:rPr>
          <w:rFonts w:ascii="Arial" w:eastAsiaTheme="minorHAnsi" w:hAnsi="Arial" w:cs="Arial"/>
        </w:rPr>
        <w:t>steps</w:t>
      </w:r>
      <w:r w:rsidR="00FF4FD9">
        <w:rPr>
          <w:rFonts w:ascii="Arial" w:eastAsiaTheme="minorHAnsi" w:hAnsi="Arial" w:cs="Arial"/>
        </w:rPr>
        <w:t xml:space="preserve"> to </w:t>
      </w:r>
      <w:r w:rsidR="00E8548B">
        <w:rPr>
          <w:rFonts w:ascii="Arial" w:eastAsiaTheme="minorHAnsi" w:hAnsi="Arial" w:cs="Arial"/>
        </w:rPr>
        <w:t>improve the meal service</w:t>
      </w:r>
      <w:r w:rsidR="00BF7256">
        <w:rPr>
          <w:rFonts w:ascii="Arial" w:eastAsiaTheme="minorHAnsi" w:hAnsi="Arial" w:cs="Arial"/>
        </w:rPr>
        <w:t xml:space="preserve">, </w:t>
      </w:r>
      <w:r w:rsidR="000B6752">
        <w:rPr>
          <w:rFonts w:ascii="Arial" w:hAnsi="Arial" w:cs="Arial"/>
          <w:color w:val="000000"/>
        </w:rPr>
        <w:t>I consider the planned completion date for the</w:t>
      </w:r>
      <w:r w:rsidR="006434FA">
        <w:rPr>
          <w:rFonts w:ascii="Arial" w:hAnsi="Arial" w:cs="Arial"/>
          <w:color w:val="000000"/>
        </w:rPr>
        <w:t xml:space="preserve"> </w:t>
      </w:r>
      <w:r w:rsidR="000B6752">
        <w:rPr>
          <w:rFonts w:ascii="Arial" w:hAnsi="Arial" w:cs="Arial"/>
          <w:color w:val="000000"/>
        </w:rPr>
        <w:t xml:space="preserve">actions </w:t>
      </w:r>
      <w:r w:rsidR="002623BA">
        <w:rPr>
          <w:rFonts w:ascii="Arial" w:hAnsi="Arial" w:cs="Arial"/>
          <w:color w:val="000000"/>
        </w:rPr>
        <w:t xml:space="preserve">identified in the </w:t>
      </w:r>
      <w:r w:rsidR="00083462">
        <w:rPr>
          <w:rFonts w:ascii="Arial" w:hAnsi="Arial" w:cs="Arial"/>
          <w:color w:val="000000"/>
        </w:rPr>
        <w:t>quality improvement plan</w:t>
      </w:r>
      <w:r w:rsidR="000B6752">
        <w:rPr>
          <w:rFonts w:ascii="Arial" w:hAnsi="Arial" w:cs="Arial"/>
          <w:color w:val="000000"/>
        </w:rPr>
        <w:t xml:space="preserve"> is noted as the end </w:t>
      </w:r>
      <w:r w:rsidR="006434FA">
        <w:rPr>
          <w:rFonts w:ascii="Arial" w:hAnsi="Arial" w:cs="Arial"/>
          <w:color w:val="000000"/>
        </w:rPr>
        <w:t xml:space="preserve">of </w:t>
      </w:r>
      <w:r w:rsidR="00356BBB">
        <w:rPr>
          <w:rFonts w:ascii="Arial" w:hAnsi="Arial" w:cs="Arial"/>
          <w:color w:val="000000"/>
        </w:rPr>
        <w:t>November</w:t>
      </w:r>
      <w:r w:rsidR="000B6752">
        <w:rPr>
          <w:rFonts w:ascii="Arial" w:hAnsi="Arial" w:cs="Arial"/>
          <w:color w:val="000000"/>
        </w:rPr>
        <w:t xml:space="preserve"> 2023</w:t>
      </w:r>
      <w:r w:rsidR="00FD6CDC">
        <w:rPr>
          <w:rFonts w:ascii="Arial" w:hAnsi="Arial" w:cs="Arial"/>
          <w:color w:val="000000"/>
        </w:rPr>
        <w:t>. There</w:t>
      </w:r>
      <w:r w:rsidR="000B6752">
        <w:rPr>
          <w:rFonts w:ascii="Arial" w:hAnsi="Arial" w:cs="Arial"/>
          <w:color w:val="000000"/>
        </w:rPr>
        <w:t>fore,</w:t>
      </w:r>
      <w:r w:rsidR="004155F5">
        <w:rPr>
          <w:rFonts w:ascii="Arial" w:hAnsi="Arial" w:cs="Arial"/>
          <w:color w:val="000000"/>
        </w:rPr>
        <w:t xml:space="preserve"> </w:t>
      </w:r>
      <w:r w:rsidR="000B6752">
        <w:rPr>
          <w:rFonts w:ascii="Arial" w:hAnsi="Arial" w:cs="Arial"/>
          <w:color w:val="000000"/>
        </w:rPr>
        <w:t xml:space="preserve">time will be required to </w:t>
      </w:r>
      <w:r w:rsidR="007F550A">
        <w:rPr>
          <w:rFonts w:ascii="Arial" w:hAnsi="Arial" w:cs="Arial"/>
          <w:color w:val="000000"/>
        </w:rPr>
        <w:t xml:space="preserve">implement </w:t>
      </w:r>
      <w:r w:rsidR="00165778">
        <w:rPr>
          <w:rFonts w:ascii="Arial" w:hAnsi="Arial" w:cs="Arial"/>
          <w:color w:val="000000"/>
        </w:rPr>
        <w:t xml:space="preserve">and embed </w:t>
      </w:r>
      <w:r w:rsidR="007F550A">
        <w:rPr>
          <w:rFonts w:ascii="Arial" w:hAnsi="Arial" w:cs="Arial"/>
          <w:color w:val="000000"/>
        </w:rPr>
        <w:t>the pro</w:t>
      </w:r>
      <w:r w:rsidR="001E0957">
        <w:rPr>
          <w:rFonts w:ascii="Arial" w:hAnsi="Arial" w:cs="Arial"/>
          <w:color w:val="000000"/>
        </w:rPr>
        <w:t>posed action</w:t>
      </w:r>
      <w:r w:rsidR="00075D5A">
        <w:rPr>
          <w:rFonts w:ascii="Arial" w:hAnsi="Arial" w:cs="Arial"/>
          <w:color w:val="000000"/>
        </w:rPr>
        <w:t>s</w:t>
      </w:r>
      <w:r w:rsidR="001E0957">
        <w:rPr>
          <w:rFonts w:ascii="Arial" w:hAnsi="Arial" w:cs="Arial"/>
          <w:color w:val="000000"/>
        </w:rPr>
        <w:t xml:space="preserve"> to deliver an improved meal service</w:t>
      </w:r>
      <w:r w:rsidR="00165778">
        <w:rPr>
          <w:rFonts w:ascii="Arial" w:hAnsi="Arial" w:cs="Arial"/>
          <w:color w:val="000000"/>
        </w:rPr>
        <w:t>, including provision of</w:t>
      </w:r>
      <w:r w:rsidR="001E0957">
        <w:rPr>
          <w:rFonts w:ascii="Arial" w:hAnsi="Arial" w:cs="Arial"/>
          <w:color w:val="000000"/>
        </w:rPr>
        <w:t xml:space="preserve"> </w:t>
      </w:r>
      <w:r w:rsidR="00075D5A">
        <w:rPr>
          <w:rFonts w:ascii="Arial" w:hAnsi="Arial" w:cs="Arial"/>
          <w:color w:val="000000"/>
        </w:rPr>
        <w:t xml:space="preserve">meals </w:t>
      </w:r>
      <w:r w:rsidR="00DF5CA7">
        <w:rPr>
          <w:rFonts w:ascii="Arial" w:hAnsi="Arial" w:cs="Arial"/>
          <w:color w:val="000000"/>
        </w:rPr>
        <w:t xml:space="preserve">that are varied </w:t>
      </w:r>
      <w:r w:rsidR="00CB72D9">
        <w:rPr>
          <w:rFonts w:ascii="Arial" w:hAnsi="Arial" w:cs="Arial"/>
          <w:color w:val="000000"/>
        </w:rPr>
        <w:t xml:space="preserve">and of suitable quality </w:t>
      </w:r>
      <w:r w:rsidR="007E6BD7">
        <w:rPr>
          <w:rFonts w:ascii="Arial" w:hAnsi="Arial" w:cs="Arial"/>
          <w:color w:val="000000"/>
        </w:rPr>
        <w:t xml:space="preserve">for </w:t>
      </w:r>
      <w:r w:rsidR="00075D5A">
        <w:rPr>
          <w:rFonts w:ascii="Arial" w:hAnsi="Arial" w:cs="Arial"/>
          <w:color w:val="000000"/>
        </w:rPr>
        <w:t>all consumers.</w:t>
      </w:r>
      <w:r w:rsidR="004012F9" w:rsidRPr="004012F9">
        <w:rPr>
          <w:rFonts w:ascii="Arial" w:eastAsiaTheme="minorHAnsi" w:hAnsi="Arial" w:cs="Arial"/>
          <w:color w:val="auto"/>
        </w:rPr>
        <w:t xml:space="preserve"> </w:t>
      </w:r>
    </w:p>
    <w:p w14:paraId="114E4D47" w14:textId="2C37A8CD" w:rsidR="00A9028D" w:rsidRPr="00A9028D" w:rsidRDefault="00A9028D" w:rsidP="00A9028D">
      <w:pPr>
        <w:pStyle w:val="Default"/>
        <w:spacing w:after="120"/>
        <w:rPr>
          <w:rFonts w:ascii="Arial" w:hAnsi="Arial" w:cs="Arial"/>
          <w:color w:val="auto"/>
        </w:rPr>
      </w:pPr>
      <w:r w:rsidRPr="00F43116">
        <w:rPr>
          <w:rFonts w:ascii="Arial" w:hAnsi="Arial" w:cs="Arial"/>
          <w:color w:val="000000" w:themeColor="text1"/>
        </w:rPr>
        <w:t>For the reasons detailed above, I find requirement (3)(</w:t>
      </w:r>
      <w:r>
        <w:rPr>
          <w:rFonts w:ascii="Arial" w:hAnsi="Arial" w:cs="Arial"/>
          <w:color w:val="000000" w:themeColor="text1"/>
        </w:rPr>
        <w:t>f</w:t>
      </w:r>
      <w:r w:rsidRPr="00F43116">
        <w:rPr>
          <w:rFonts w:ascii="Arial" w:hAnsi="Arial" w:cs="Arial"/>
          <w:color w:val="000000" w:themeColor="text1"/>
        </w:rPr>
        <w:t xml:space="preserve">) in Standard </w:t>
      </w:r>
      <w:r w:rsidRPr="00A9028D">
        <w:rPr>
          <w:rFonts w:ascii="Arial" w:hAnsi="Arial" w:cs="Arial"/>
          <w:color w:val="auto"/>
        </w:rPr>
        <w:t>4 Services and supports for daily living</w:t>
      </w:r>
      <w:r w:rsidR="00170F79">
        <w:rPr>
          <w:rFonts w:ascii="Arial" w:hAnsi="Arial" w:cs="Arial"/>
          <w:color w:val="auto"/>
        </w:rPr>
        <w:t xml:space="preserve"> non-</w:t>
      </w:r>
      <w:r w:rsidRPr="00A9028D">
        <w:rPr>
          <w:rFonts w:ascii="Arial" w:hAnsi="Arial" w:cs="Arial"/>
          <w:color w:val="auto"/>
        </w:rPr>
        <w:t>compliant</w:t>
      </w:r>
      <w:r w:rsidR="00170F79">
        <w:rPr>
          <w:rFonts w:ascii="Arial" w:hAnsi="Arial" w:cs="Arial"/>
          <w:color w:val="auto"/>
        </w:rPr>
        <w:t>.</w:t>
      </w:r>
    </w:p>
    <w:p w14:paraId="1F200184" w14:textId="77777777" w:rsidR="00853A43" w:rsidRDefault="00853A43">
      <w:pPr>
        <w:spacing w:after="160" w:line="259" w:lineRule="auto"/>
        <w:rPr>
          <w:rFonts w:ascii="Arial" w:hAnsi="Arial" w:cs="Arial"/>
          <w:b/>
          <w:bCs/>
          <w:sz w:val="30"/>
          <w:szCs w:val="28"/>
        </w:rPr>
      </w:pPr>
      <w:r>
        <w:rPr>
          <w:rFonts w:ascii="Arial" w:hAnsi="Arial" w:cs="Arial"/>
        </w:rPr>
        <w:br w:type="page"/>
      </w:r>
    </w:p>
    <w:p w14:paraId="0C247711" w14:textId="77777777" w:rsidR="00FC045E" w:rsidRPr="00996FAF" w:rsidRDefault="009404B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45395" w14:paraId="1D07AE48" w14:textId="77777777" w:rsidTr="00845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F881FE" w14:textId="77777777" w:rsidR="00FC045E" w:rsidRPr="00996FAF" w:rsidRDefault="009404B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19FDDAA" w14:textId="77777777" w:rsidR="00FC045E" w:rsidRPr="00996FAF" w:rsidRDefault="00975B0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5395" w14:paraId="3ABF91E5" w14:textId="77777777" w:rsidTr="00A251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5CCCF" w14:textId="77777777" w:rsidR="002C5FA9" w:rsidRPr="00996FAF" w:rsidRDefault="009404BC" w:rsidP="002C5FA9">
            <w:pPr>
              <w:spacing w:line="22" w:lineRule="atLeast"/>
              <w:rPr>
                <w:rFonts w:ascii="Arial" w:hAnsi="Arial" w:cs="Arial"/>
              </w:rPr>
            </w:pPr>
            <w:r w:rsidRPr="00996FAF">
              <w:rPr>
                <w:rFonts w:ascii="Arial" w:hAnsi="Arial" w:cs="Arial"/>
              </w:rPr>
              <w:t>Requirement 7(3)(a)</w:t>
            </w:r>
          </w:p>
        </w:tc>
        <w:tc>
          <w:tcPr>
            <w:tcW w:w="6468" w:type="dxa"/>
            <w:tcBorders>
              <w:right w:val="single" w:sz="4" w:space="0" w:color="auto"/>
            </w:tcBorders>
            <w:shd w:val="clear" w:color="auto" w:fill="auto"/>
          </w:tcPr>
          <w:p w14:paraId="3B7EF412" w14:textId="77777777" w:rsidR="002C5FA9" w:rsidRPr="00996FAF" w:rsidRDefault="009404B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tcBorders>
              <w:left w:val="single" w:sz="4" w:space="0" w:color="auto"/>
            </w:tcBorders>
            <w:shd w:val="clear" w:color="auto" w:fill="auto"/>
          </w:tcPr>
          <w:p w14:paraId="10662C56" w14:textId="77777777" w:rsidR="002C5FA9" w:rsidRPr="00996FAF" w:rsidRDefault="00975B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52168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404BC" w:rsidRPr="002F768C">
                  <w:rPr>
                    <w:rFonts w:ascii="Arial" w:hAnsi="Arial" w:cs="Arial"/>
                  </w:rPr>
                  <w:t>Compliant</w:t>
                </w:r>
              </w:sdtContent>
            </w:sdt>
          </w:p>
        </w:tc>
      </w:tr>
    </w:tbl>
    <w:p w14:paraId="0D209BD2" w14:textId="77777777" w:rsidR="002B0C90" w:rsidRDefault="009404BC" w:rsidP="002B0C90">
      <w:pPr>
        <w:pStyle w:val="Heading20"/>
      </w:pPr>
      <w:r>
        <w:t>Findings</w:t>
      </w:r>
    </w:p>
    <w:p w14:paraId="6D27D767" w14:textId="0FA18391" w:rsidR="009004F3" w:rsidRDefault="009004F3" w:rsidP="00261A4C">
      <w:pPr>
        <w:rPr>
          <w:rFonts w:ascii="Arial" w:eastAsiaTheme="minorHAnsi" w:hAnsi="Arial" w:cs="Arial"/>
          <w:color w:val="auto"/>
          <w:szCs w:val="22"/>
        </w:rPr>
      </w:pPr>
      <w:r w:rsidRPr="009004F3">
        <w:rPr>
          <w:rFonts w:ascii="Arial" w:eastAsiaTheme="minorHAnsi" w:hAnsi="Arial" w:cs="Arial"/>
          <w:color w:val="auto"/>
          <w:szCs w:val="22"/>
        </w:rPr>
        <w:t>Requirement (3)(</w:t>
      </w:r>
      <w:r>
        <w:rPr>
          <w:rFonts w:ascii="Arial" w:eastAsiaTheme="minorHAnsi" w:hAnsi="Arial" w:cs="Arial"/>
          <w:color w:val="auto"/>
          <w:szCs w:val="22"/>
        </w:rPr>
        <w:t>a</w:t>
      </w:r>
      <w:r w:rsidRPr="009004F3">
        <w:rPr>
          <w:rFonts w:ascii="Arial" w:eastAsiaTheme="minorHAnsi" w:hAnsi="Arial" w:cs="Arial"/>
          <w:color w:val="auto"/>
          <w:szCs w:val="22"/>
        </w:rPr>
        <w:t xml:space="preserve">) was found non-compliant following a </w:t>
      </w:r>
      <w:r>
        <w:rPr>
          <w:rFonts w:ascii="Arial" w:eastAsiaTheme="minorHAnsi" w:hAnsi="Arial" w:cs="Arial"/>
          <w:color w:val="auto"/>
          <w:szCs w:val="22"/>
        </w:rPr>
        <w:t>s</w:t>
      </w:r>
      <w:r w:rsidRPr="009004F3">
        <w:rPr>
          <w:rFonts w:ascii="Arial" w:eastAsiaTheme="minorHAnsi" w:hAnsi="Arial" w:cs="Arial"/>
          <w:color w:val="auto"/>
          <w:szCs w:val="22"/>
        </w:rPr>
        <w:t xml:space="preserve">ite </w:t>
      </w:r>
      <w:r>
        <w:rPr>
          <w:rFonts w:ascii="Arial" w:eastAsiaTheme="minorHAnsi" w:hAnsi="Arial" w:cs="Arial"/>
          <w:color w:val="auto"/>
          <w:szCs w:val="22"/>
        </w:rPr>
        <w:t>a</w:t>
      </w:r>
      <w:r w:rsidRPr="009004F3">
        <w:rPr>
          <w:rFonts w:ascii="Arial" w:eastAsiaTheme="minorHAnsi" w:hAnsi="Arial" w:cs="Arial"/>
          <w:color w:val="auto"/>
          <w:szCs w:val="22"/>
        </w:rPr>
        <w:t xml:space="preserve">udit undertaken from 2 </w:t>
      </w:r>
      <w:r w:rsidR="00A62DCE">
        <w:rPr>
          <w:rFonts w:ascii="Arial" w:eastAsiaTheme="minorHAnsi" w:hAnsi="Arial" w:cs="Arial"/>
          <w:color w:val="auto"/>
          <w:szCs w:val="22"/>
        </w:rPr>
        <w:t>May 2023 to 4 May 2023</w:t>
      </w:r>
      <w:r w:rsidRPr="009004F3">
        <w:rPr>
          <w:rFonts w:ascii="Arial" w:eastAsiaTheme="minorHAnsi" w:hAnsi="Arial" w:cs="Arial"/>
          <w:color w:val="auto"/>
          <w:szCs w:val="22"/>
        </w:rPr>
        <w:t xml:space="preserve"> where it was found </w:t>
      </w:r>
      <w:r w:rsidR="0063023C">
        <w:rPr>
          <w:rFonts w:ascii="Arial" w:eastAsiaTheme="minorHAnsi" w:hAnsi="Arial" w:cs="Arial"/>
          <w:color w:val="auto"/>
          <w:szCs w:val="22"/>
        </w:rPr>
        <w:t xml:space="preserve">the </w:t>
      </w:r>
      <w:r w:rsidR="0063023C" w:rsidRPr="0063023C">
        <w:rPr>
          <w:rFonts w:ascii="Arial" w:eastAsiaTheme="minorHAnsi" w:hAnsi="Arial" w:cs="Arial"/>
          <w:color w:val="auto"/>
          <w:szCs w:val="22"/>
        </w:rPr>
        <w:t xml:space="preserve">workforce </w:t>
      </w:r>
      <w:r w:rsidR="00A77ADF">
        <w:rPr>
          <w:rFonts w:ascii="Arial" w:eastAsiaTheme="minorHAnsi" w:hAnsi="Arial" w:cs="Arial"/>
          <w:color w:val="auto"/>
          <w:szCs w:val="22"/>
        </w:rPr>
        <w:t xml:space="preserve">did not </w:t>
      </w:r>
      <w:r w:rsidR="0063023C" w:rsidRPr="0063023C">
        <w:rPr>
          <w:rFonts w:ascii="Arial" w:eastAsiaTheme="minorHAnsi" w:hAnsi="Arial" w:cs="Arial"/>
          <w:color w:val="auto"/>
          <w:szCs w:val="22"/>
        </w:rPr>
        <w:t xml:space="preserve">enable the delivery and management of safe and quality care and services, specifically in relation to provision of lifestyle services to support the individualised needs and preferences of consumers. </w:t>
      </w:r>
      <w:r w:rsidRPr="009004F3">
        <w:rPr>
          <w:rFonts w:ascii="Arial" w:eastAsiaTheme="minorHAnsi" w:hAnsi="Arial" w:cs="Arial"/>
          <w:color w:val="auto"/>
          <w:szCs w:val="22"/>
        </w:rPr>
        <w:t xml:space="preserve">The </w:t>
      </w:r>
      <w:r w:rsidR="0063023C">
        <w:rPr>
          <w:rFonts w:ascii="Arial" w:eastAsiaTheme="minorHAnsi" w:hAnsi="Arial" w:cs="Arial"/>
          <w:color w:val="auto"/>
          <w:szCs w:val="22"/>
        </w:rPr>
        <w:t>a</w:t>
      </w:r>
      <w:r w:rsidRPr="009004F3">
        <w:rPr>
          <w:rFonts w:ascii="Arial" w:eastAsiaTheme="minorHAnsi" w:hAnsi="Arial" w:cs="Arial"/>
          <w:color w:val="auto"/>
          <w:szCs w:val="22"/>
        </w:rPr>
        <w:t xml:space="preserve">ssessment </w:t>
      </w:r>
      <w:r w:rsidR="0063023C">
        <w:rPr>
          <w:rFonts w:ascii="Arial" w:eastAsiaTheme="minorHAnsi" w:hAnsi="Arial" w:cs="Arial"/>
          <w:color w:val="auto"/>
          <w:szCs w:val="22"/>
        </w:rPr>
        <w:t>t</w:t>
      </w:r>
      <w:r w:rsidRPr="009004F3">
        <w:rPr>
          <w:rFonts w:ascii="Arial" w:eastAsiaTheme="minorHAnsi" w:hAnsi="Arial" w:cs="Arial"/>
          <w:color w:val="auto"/>
          <w:szCs w:val="22"/>
        </w:rPr>
        <w:t>eam’s report provided evidence of actions taken to address deficiencies identified, including, but not limited to:</w:t>
      </w:r>
    </w:p>
    <w:p w14:paraId="1C3FD522" w14:textId="0207C255" w:rsidR="00A47258" w:rsidRPr="00A251FE" w:rsidRDefault="00A47258" w:rsidP="00A251FE">
      <w:pPr>
        <w:pStyle w:val="ListParagraph"/>
        <w:numPr>
          <w:ilvl w:val="0"/>
          <w:numId w:val="2"/>
        </w:numPr>
        <w:tabs>
          <w:tab w:val="clear" w:pos="357"/>
        </w:tabs>
        <w:spacing w:line="240" w:lineRule="atLeast"/>
        <w:ind w:left="714" w:hanging="357"/>
        <w:contextualSpacing w:val="0"/>
        <w:rPr>
          <w:rFonts w:ascii="Arial" w:hAnsi="Arial" w:cs="Arial"/>
          <w:color w:val="000000"/>
        </w:rPr>
      </w:pPr>
      <w:r w:rsidRPr="00A251FE">
        <w:rPr>
          <w:rFonts w:ascii="Arial" w:hAnsi="Arial" w:cs="Arial"/>
          <w:color w:val="000000"/>
        </w:rPr>
        <w:t xml:space="preserve">A restructure </w:t>
      </w:r>
      <w:r w:rsidR="00897B75" w:rsidRPr="00A251FE">
        <w:rPr>
          <w:rFonts w:ascii="Arial" w:hAnsi="Arial" w:cs="Arial"/>
          <w:color w:val="000000"/>
        </w:rPr>
        <w:t>of</w:t>
      </w:r>
      <w:r w:rsidRPr="00A251FE">
        <w:rPr>
          <w:rFonts w:ascii="Arial" w:hAnsi="Arial" w:cs="Arial"/>
          <w:color w:val="000000"/>
        </w:rPr>
        <w:t xml:space="preserve"> the management team to ensure</w:t>
      </w:r>
      <w:r w:rsidR="00E241C1" w:rsidRPr="00A251FE">
        <w:rPr>
          <w:rFonts w:ascii="Arial" w:hAnsi="Arial" w:cs="Arial"/>
          <w:color w:val="000000"/>
        </w:rPr>
        <w:t xml:space="preserve"> </w:t>
      </w:r>
      <w:r w:rsidRPr="00A251FE">
        <w:rPr>
          <w:rFonts w:ascii="Arial" w:hAnsi="Arial" w:cs="Arial"/>
          <w:color w:val="000000"/>
        </w:rPr>
        <w:t>shared responsibility for providing</w:t>
      </w:r>
      <w:r w:rsidR="003E2D27" w:rsidRPr="00A251FE">
        <w:rPr>
          <w:rFonts w:ascii="Arial" w:hAnsi="Arial" w:cs="Arial"/>
          <w:color w:val="000000"/>
        </w:rPr>
        <w:t xml:space="preserve"> </w:t>
      </w:r>
      <w:r w:rsidRPr="00A251FE">
        <w:rPr>
          <w:rFonts w:ascii="Arial" w:hAnsi="Arial" w:cs="Arial"/>
          <w:color w:val="000000"/>
        </w:rPr>
        <w:t xml:space="preserve">clinical, personal and therapy care </w:t>
      </w:r>
      <w:r w:rsidR="00CA1FEC" w:rsidRPr="00A251FE">
        <w:rPr>
          <w:rFonts w:ascii="Arial" w:hAnsi="Arial" w:cs="Arial"/>
          <w:color w:val="000000"/>
        </w:rPr>
        <w:t>to</w:t>
      </w:r>
      <w:r w:rsidRPr="00A251FE">
        <w:rPr>
          <w:rFonts w:ascii="Arial" w:hAnsi="Arial" w:cs="Arial"/>
          <w:color w:val="000000"/>
        </w:rPr>
        <w:t xml:space="preserve"> all consumers.</w:t>
      </w:r>
    </w:p>
    <w:p w14:paraId="7056BC05" w14:textId="42200848" w:rsidR="00261A4C" w:rsidRPr="00A251FE" w:rsidRDefault="00261A4C" w:rsidP="00A251FE">
      <w:pPr>
        <w:pStyle w:val="ListParagraph"/>
        <w:numPr>
          <w:ilvl w:val="0"/>
          <w:numId w:val="2"/>
        </w:numPr>
        <w:tabs>
          <w:tab w:val="clear" w:pos="357"/>
        </w:tabs>
        <w:spacing w:line="240" w:lineRule="atLeast"/>
        <w:ind w:left="714" w:hanging="357"/>
        <w:contextualSpacing w:val="0"/>
        <w:rPr>
          <w:rFonts w:ascii="Arial" w:hAnsi="Arial" w:cs="Arial"/>
          <w:color w:val="000000"/>
        </w:rPr>
      </w:pPr>
      <w:r w:rsidRPr="00A251FE">
        <w:rPr>
          <w:rFonts w:ascii="Arial" w:hAnsi="Arial" w:cs="Arial"/>
          <w:color w:val="000000"/>
        </w:rPr>
        <w:t xml:space="preserve">The master roster is now directly overseen by the </w:t>
      </w:r>
      <w:r w:rsidR="00B1364E" w:rsidRPr="00A251FE">
        <w:rPr>
          <w:rFonts w:ascii="Arial" w:hAnsi="Arial" w:cs="Arial"/>
          <w:color w:val="000000"/>
        </w:rPr>
        <w:t>f</w:t>
      </w:r>
      <w:r w:rsidRPr="00A251FE">
        <w:rPr>
          <w:rFonts w:ascii="Arial" w:hAnsi="Arial" w:cs="Arial"/>
          <w:color w:val="000000"/>
        </w:rPr>
        <w:t xml:space="preserve">acility </w:t>
      </w:r>
      <w:r w:rsidR="00B1364E" w:rsidRPr="00A251FE">
        <w:rPr>
          <w:rFonts w:ascii="Arial" w:hAnsi="Arial" w:cs="Arial"/>
          <w:color w:val="000000"/>
        </w:rPr>
        <w:t>m</w:t>
      </w:r>
      <w:r w:rsidRPr="00A251FE">
        <w:rPr>
          <w:rFonts w:ascii="Arial" w:hAnsi="Arial" w:cs="Arial"/>
          <w:color w:val="000000"/>
        </w:rPr>
        <w:t>anager to ensure all shifts are allocated to</w:t>
      </w:r>
      <w:r w:rsidR="00864326" w:rsidRPr="00A251FE">
        <w:rPr>
          <w:rFonts w:ascii="Arial" w:hAnsi="Arial" w:cs="Arial"/>
          <w:color w:val="000000"/>
        </w:rPr>
        <w:t xml:space="preserve"> meet the </w:t>
      </w:r>
      <w:r w:rsidRPr="00A251FE">
        <w:rPr>
          <w:rFonts w:ascii="Arial" w:hAnsi="Arial" w:cs="Arial"/>
          <w:color w:val="000000"/>
        </w:rPr>
        <w:t>care and service</w:t>
      </w:r>
      <w:r w:rsidR="002632DE" w:rsidRPr="00A251FE">
        <w:rPr>
          <w:rFonts w:ascii="Arial" w:hAnsi="Arial" w:cs="Arial"/>
          <w:color w:val="000000"/>
        </w:rPr>
        <w:t xml:space="preserve"> need</w:t>
      </w:r>
      <w:r w:rsidRPr="00A251FE">
        <w:rPr>
          <w:rFonts w:ascii="Arial" w:hAnsi="Arial" w:cs="Arial"/>
          <w:color w:val="000000"/>
        </w:rPr>
        <w:t xml:space="preserve">s </w:t>
      </w:r>
      <w:r w:rsidR="002632DE" w:rsidRPr="00A251FE">
        <w:rPr>
          <w:rFonts w:ascii="Arial" w:hAnsi="Arial" w:cs="Arial"/>
          <w:color w:val="000000"/>
        </w:rPr>
        <w:t xml:space="preserve">of </w:t>
      </w:r>
      <w:r w:rsidRPr="00A251FE">
        <w:rPr>
          <w:rFonts w:ascii="Arial" w:hAnsi="Arial" w:cs="Arial"/>
          <w:color w:val="000000"/>
        </w:rPr>
        <w:t>consumers</w:t>
      </w:r>
      <w:r w:rsidR="002632DE" w:rsidRPr="00A251FE">
        <w:rPr>
          <w:rFonts w:ascii="Arial" w:hAnsi="Arial" w:cs="Arial"/>
          <w:color w:val="000000"/>
        </w:rPr>
        <w:t>.</w:t>
      </w:r>
    </w:p>
    <w:p w14:paraId="4A7802F4" w14:textId="5CC3DBC7" w:rsidR="00261A4C" w:rsidRPr="00A251FE" w:rsidRDefault="00261A4C" w:rsidP="00A251FE">
      <w:pPr>
        <w:pStyle w:val="ListParagraph"/>
        <w:numPr>
          <w:ilvl w:val="0"/>
          <w:numId w:val="2"/>
        </w:numPr>
        <w:tabs>
          <w:tab w:val="clear" w:pos="357"/>
        </w:tabs>
        <w:spacing w:line="240" w:lineRule="atLeast"/>
        <w:ind w:left="714" w:hanging="357"/>
        <w:contextualSpacing w:val="0"/>
        <w:rPr>
          <w:rFonts w:ascii="Arial" w:hAnsi="Arial" w:cs="Arial"/>
          <w:color w:val="000000"/>
        </w:rPr>
      </w:pPr>
      <w:r w:rsidRPr="00A251FE">
        <w:rPr>
          <w:rFonts w:ascii="Arial" w:hAnsi="Arial" w:cs="Arial"/>
          <w:color w:val="000000"/>
        </w:rPr>
        <w:t>A ‘</w:t>
      </w:r>
      <w:r w:rsidR="005B1207" w:rsidRPr="00A251FE">
        <w:rPr>
          <w:rFonts w:ascii="Arial" w:hAnsi="Arial" w:cs="Arial"/>
          <w:color w:val="000000"/>
        </w:rPr>
        <w:t>c</w:t>
      </w:r>
      <w:r w:rsidRPr="00A251FE">
        <w:rPr>
          <w:rFonts w:ascii="Arial" w:hAnsi="Arial" w:cs="Arial"/>
          <w:color w:val="000000"/>
        </w:rPr>
        <w:t xml:space="preserve">are </w:t>
      </w:r>
      <w:r w:rsidR="005B1207" w:rsidRPr="00A251FE">
        <w:rPr>
          <w:rFonts w:ascii="Arial" w:hAnsi="Arial" w:cs="Arial"/>
          <w:color w:val="000000"/>
        </w:rPr>
        <w:t>c</w:t>
      </w:r>
      <w:r w:rsidRPr="00A251FE">
        <w:rPr>
          <w:rFonts w:ascii="Arial" w:hAnsi="Arial" w:cs="Arial"/>
          <w:color w:val="000000"/>
        </w:rPr>
        <w:t xml:space="preserve">ompanion’ model </w:t>
      </w:r>
      <w:r w:rsidR="005B1207" w:rsidRPr="00A251FE">
        <w:rPr>
          <w:rFonts w:ascii="Arial" w:hAnsi="Arial" w:cs="Arial"/>
          <w:color w:val="000000"/>
        </w:rPr>
        <w:t xml:space="preserve">is being </w:t>
      </w:r>
      <w:r w:rsidRPr="00A251FE">
        <w:rPr>
          <w:rFonts w:ascii="Arial" w:hAnsi="Arial" w:cs="Arial"/>
          <w:color w:val="000000"/>
        </w:rPr>
        <w:t xml:space="preserve">rolled out across the organisation </w:t>
      </w:r>
      <w:r w:rsidR="00E651B1" w:rsidRPr="00A251FE">
        <w:rPr>
          <w:rFonts w:ascii="Arial" w:hAnsi="Arial" w:cs="Arial"/>
          <w:color w:val="000000"/>
        </w:rPr>
        <w:t xml:space="preserve">to </w:t>
      </w:r>
      <w:r w:rsidRPr="00A251FE">
        <w:rPr>
          <w:rFonts w:ascii="Arial" w:hAnsi="Arial" w:cs="Arial"/>
          <w:color w:val="000000"/>
        </w:rPr>
        <w:t>amalgamat</w:t>
      </w:r>
      <w:r w:rsidR="00E651B1" w:rsidRPr="00A251FE">
        <w:rPr>
          <w:rFonts w:ascii="Arial" w:hAnsi="Arial" w:cs="Arial"/>
          <w:color w:val="000000"/>
        </w:rPr>
        <w:t xml:space="preserve">e </w:t>
      </w:r>
      <w:r w:rsidRPr="00A251FE">
        <w:rPr>
          <w:rFonts w:ascii="Arial" w:hAnsi="Arial" w:cs="Arial"/>
          <w:color w:val="000000"/>
        </w:rPr>
        <w:t>the lifestyle and carer role</w:t>
      </w:r>
      <w:r w:rsidR="00E651B1" w:rsidRPr="00A251FE">
        <w:rPr>
          <w:rFonts w:ascii="Arial" w:hAnsi="Arial" w:cs="Arial"/>
          <w:color w:val="000000"/>
        </w:rPr>
        <w:t>s</w:t>
      </w:r>
      <w:r w:rsidR="003E61C4" w:rsidRPr="00A251FE">
        <w:rPr>
          <w:rFonts w:ascii="Arial" w:hAnsi="Arial" w:cs="Arial"/>
          <w:color w:val="000000"/>
        </w:rPr>
        <w:t xml:space="preserve"> which will </w:t>
      </w:r>
      <w:r w:rsidRPr="00A251FE">
        <w:rPr>
          <w:rFonts w:ascii="Arial" w:hAnsi="Arial" w:cs="Arial"/>
          <w:color w:val="000000"/>
        </w:rPr>
        <w:t xml:space="preserve">focus </w:t>
      </w:r>
      <w:r w:rsidR="003E61C4" w:rsidRPr="00A251FE">
        <w:rPr>
          <w:rFonts w:ascii="Arial" w:hAnsi="Arial" w:cs="Arial"/>
          <w:color w:val="000000"/>
        </w:rPr>
        <w:t xml:space="preserve">on </w:t>
      </w:r>
      <w:r w:rsidRPr="00A251FE">
        <w:rPr>
          <w:rFonts w:ascii="Arial" w:hAnsi="Arial" w:cs="Arial"/>
          <w:color w:val="000000"/>
        </w:rPr>
        <w:t xml:space="preserve">improving the provision of individualised holistic care. </w:t>
      </w:r>
    </w:p>
    <w:p w14:paraId="79161D49" w14:textId="0F78256B" w:rsidR="00261A4C" w:rsidRPr="00A251FE" w:rsidRDefault="00261A4C" w:rsidP="00A251FE">
      <w:pPr>
        <w:pStyle w:val="ListParagraph"/>
        <w:numPr>
          <w:ilvl w:val="0"/>
          <w:numId w:val="2"/>
        </w:numPr>
        <w:tabs>
          <w:tab w:val="clear" w:pos="357"/>
        </w:tabs>
        <w:spacing w:line="240" w:lineRule="atLeast"/>
        <w:ind w:left="714" w:hanging="357"/>
        <w:contextualSpacing w:val="0"/>
        <w:rPr>
          <w:rFonts w:ascii="Arial" w:hAnsi="Arial" w:cs="Arial"/>
          <w:color w:val="000000"/>
        </w:rPr>
      </w:pPr>
      <w:r w:rsidRPr="00A251FE">
        <w:rPr>
          <w:rFonts w:ascii="Arial" w:hAnsi="Arial" w:cs="Arial"/>
          <w:color w:val="000000"/>
        </w:rPr>
        <w:t>Additional clinical staff hours</w:t>
      </w:r>
      <w:r w:rsidR="002E1051" w:rsidRPr="00A251FE">
        <w:rPr>
          <w:rFonts w:ascii="Arial" w:hAnsi="Arial" w:cs="Arial"/>
          <w:color w:val="000000"/>
        </w:rPr>
        <w:t xml:space="preserve"> have been</w:t>
      </w:r>
      <w:r w:rsidRPr="00A251FE">
        <w:rPr>
          <w:rFonts w:ascii="Arial" w:hAnsi="Arial" w:cs="Arial"/>
          <w:color w:val="000000"/>
        </w:rPr>
        <w:t xml:space="preserve"> allocated to cover consumer care and therapy activity requirements.</w:t>
      </w:r>
    </w:p>
    <w:p w14:paraId="38F6E00A" w14:textId="79639933" w:rsidR="00AC0936" w:rsidRDefault="00AC0936" w:rsidP="009002FA">
      <w:pPr>
        <w:pStyle w:val="ListBullet"/>
        <w:numPr>
          <w:ilvl w:val="0"/>
          <w:numId w:val="0"/>
        </w:numPr>
        <w:spacing w:before="0" w:after="120"/>
        <w:rPr>
          <w:rFonts w:ascii="Arial" w:eastAsiaTheme="minorHAnsi" w:hAnsi="Arial" w:cs="Arial"/>
          <w:color w:val="auto"/>
          <w:szCs w:val="22"/>
        </w:rPr>
      </w:pPr>
      <w:r w:rsidRPr="00E14AE1">
        <w:rPr>
          <w:rFonts w:ascii="Arial" w:hAnsi="Arial" w:cs="Arial"/>
        </w:rPr>
        <w:t xml:space="preserve">At the </w:t>
      </w:r>
      <w:r w:rsidR="00607C2E">
        <w:rPr>
          <w:rFonts w:ascii="Arial" w:hAnsi="Arial" w:cs="Arial"/>
        </w:rPr>
        <w:t>a</w:t>
      </w:r>
      <w:r w:rsidRPr="00E14AE1">
        <w:rPr>
          <w:rFonts w:ascii="Arial" w:hAnsi="Arial" w:cs="Arial"/>
        </w:rPr>
        <w:t xml:space="preserve">ssessment </w:t>
      </w:r>
      <w:r w:rsidR="00607C2E">
        <w:rPr>
          <w:rFonts w:ascii="Arial" w:hAnsi="Arial" w:cs="Arial"/>
        </w:rPr>
        <w:t>c</w:t>
      </w:r>
      <w:r w:rsidRPr="00E14AE1">
        <w:rPr>
          <w:rFonts w:ascii="Arial" w:hAnsi="Arial" w:cs="Arial"/>
        </w:rPr>
        <w:t xml:space="preserve">ontact undertaken on </w:t>
      </w:r>
      <w:r w:rsidR="00971166">
        <w:rPr>
          <w:rFonts w:ascii="Arial" w:hAnsi="Arial" w:cs="Arial"/>
        </w:rPr>
        <w:t>20 September</w:t>
      </w:r>
      <w:r w:rsidRPr="00E14AE1">
        <w:rPr>
          <w:rFonts w:ascii="Arial" w:hAnsi="Arial" w:cs="Arial"/>
        </w:rPr>
        <w:t xml:space="preserve"> </w:t>
      </w:r>
      <w:r w:rsidRPr="00B2366F">
        <w:rPr>
          <w:rFonts w:ascii="Arial" w:eastAsiaTheme="minorHAnsi" w:hAnsi="Arial" w:cs="Arial"/>
          <w:color w:val="auto"/>
          <w:szCs w:val="22"/>
        </w:rPr>
        <w:t xml:space="preserve">2023, the service </w:t>
      </w:r>
      <w:r w:rsidR="001D45B3" w:rsidRPr="00B2366F">
        <w:rPr>
          <w:rFonts w:ascii="Arial" w:eastAsiaTheme="minorHAnsi" w:hAnsi="Arial" w:cs="Arial"/>
          <w:color w:val="auto"/>
          <w:szCs w:val="22"/>
        </w:rPr>
        <w:t xml:space="preserve">was </w:t>
      </w:r>
      <w:r w:rsidR="00971166">
        <w:rPr>
          <w:rFonts w:ascii="Arial" w:eastAsiaTheme="minorHAnsi" w:hAnsi="Arial" w:cs="Arial"/>
          <w:color w:val="auto"/>
          <w:szCs w:val="22"/>
        </w:rPr>
        <w:t xml:space="preserve">found to have </w:t>
      </w:r>
      <w:r w:rsidR="001D45B3" w:rsidRPr="00B2366F">
        <w:rPr>
          <w:rFonts w:ascii="Arial" w:eastAsiaTheme="minorHAnsi" w:hAnsi="Arial" w:cs="Arial"/>
          <w:color w:val="auto"/>
          <w:szCs w:val="22"/>
        </w:rPr>
        <w:t>adequate staffing to meet the needs of the consumers, and the mix of the workforce deployed enable</w:t>
      </w:r>
      <w:r w:rsidR="008B1147">
        <w:rPr>
          <w:rFonts w:ascii="Arial" w:eastAsiaTheme="minorHAnsi" w:hAnsi="Arial" w:cs="Arial"/>
          <w:color w:val="auto"/>
          <w:szCs w:val="22"/>
        </w:rPr>
        <w:t>d</w:t>
      </w:r>
      <w:r w:rsidR="001D45B3" w:rsidRPr="00B2366F">
        <w:rPr>
          <w:rFonts w:ascii="Arial" w:eastAsiaTheme="minorHAnsi" w:hAnsi="Arial" w:cs="Arial"/>
          <w:color w:val="auto"/>
          <w:szCs w:val="22"/>
        </w:rPr>
        <w:t xml:space="preserve"> the delivery of safe and quality care. Staff </w:t>
      </w:r>
      <w:r w:rsidR="007C5374">
        <w:rPr>
          <w:rFonts w:ascii="Arial" w:eastAsiaTheme="minorHAnsi" w:hAnsi="Arial" w:cs="Arial"/>
          <w:color w:val="auto"/>
          <w:szCs w:val="22"/>
        </w:rPr>
        <w:t>fe</w:t>
      </w:r>
      <w:r w:rsidR="00E228F7">
        <w:rPr>
          <w:rFonts w:ascii="Arial" w:eastAsiaTheme="minorHAnsi" w:hAnsi="Arial" w:cs="Arial"/>
          <w:color w:val="auto"/>
          <w:szCs w:val="22"/>
        </w:rPr>
        <w:t>el there is s</w:t>
      </w:r>
      <w:r w:rsidR="007B239F">
        <w:rPr>
          <w:rFonts w:ascii="Arial" w:eastAsiaTheme="minorHAnsi" w:hAnsi="Arial" w:cs="Arial"/>
          <w:color w:val="auto"/>
          <w:szCs w:val="22"/>
        </w:rPr>
        <w:t xml:space="preserve">ufficient staff and the correct mix of staff </w:t>
      </w:r>
      <w:r w:rsidR="00A912F8">
        <w:rPr>
          <w:rFonts w:ascii="Arial" w:eastAsiaTheme="minorHAnsi" w:hAnsi="Arial" w:cs="Arial"/>
          <w:color w:val="auto"/>
          <w:szCs w:val="22"/>
        </w:rPr>
        <w:t xml:space="preserve">to ensure care </w:t>
      </w:r>
      <w:r w:rsidR="00361679">
        <w:rPr>
          <w:rFonts w:ascii="Arial" w:eastAsiaTheme="minorHAnsi" w:hAnsi="Arial" w:cs="Arial"/>
          <w:color w:val="auto"/>
          <w:szCs w:val="22"/>
        </w:rPr>
        <w:t xml:space="preserve">and services </w:t>
      </w:r>
      <w:r w:rsidR="00E228F7">
        <w:rPr>
          <w:rFonts w:ascii="Arial" w:eastAsiaTheme="minorHAnsi" w:hAnsi="Arial" w:cs="Arial"/>
          <w:color w:val="auto"/>
          <w:szCs w:val="22"/>
        </w:rPr>
        <w:t>are</w:t>
      </w:r>
      <w:r w:rsidR="00A647EC">
        <w:rPr>
          <w:rFonts w:ascii="Arial" w:eastAsiaTheme="minorHAnsi" w:hAnsi="Arial" w:cs="Arial"/>
          <w:color w:val="auto"/>
          <w:szCs w:val="22"/>
        </w:rPr>
        <w:t xml:space="preserve"> </w:t>
      </w:r>
      <w:r w:rsidR="00361679">
        <w:rPr>
          <w:rFonts w:ascii="Arial" w:eastAsiaTheme="minorHAnsi" w:hAnsi="Arial" w:cs="Arial"/>
          <w:color w:val="auto"/>
          <w:szCs w:val="22"/>
        </w:rPr>
        <w:t>provided</w:t>
      </w:r>
      <w:r w:rsidR="00971166">
        <w:rPr>
          <w:rFonts w:ascii="Arial" w:eastAsiaTheme="minorHAnsi" w:hAnsi="Arial" w:cs="Arial"/>
          <w:color w:val="auto"/>
          <w:szCs w:val="22"/>
        </w:rPr>
        <w:t xml:space="preserve"> to consumers</w:t>
      </w:r>
      <w:r w:rsidR="00361679">
        <w:rPr>
          <w:rFonts w:ascii="Arial" w:eastAsiaTheme="minorHAnsi" w:hAnsi="Arial" w:cs="Arial"/>
          <w:color w:val="auto"/>
          <w:szCs w:val="22"/>
        </w:rPr>
        <w:t xml:space="preserve"> </w:t>
      </w:r>
      <w:r w:rsidR="00A647EC">
        <w:rPr>
          <w:rFonts w:ascii="Arial" w:eastAsiaTheme="minorHAnsi" w:hAnsi="Arial" w:cs="Arial"/>
          <w:color w:val="auto"/>
          <w:szCs w:val="22"/>
        </w:rPr>
        <w:t>in an unrushed manner.</w:t>
      </w:r>
      <w:r w:rsidR="001D45B3" w:rsidRPr="00B2366F">
        <w:rPr>
          <w:rFonts w:ascii="Arial" w:eastAsiaTheme="minorHAnsi" w:hAnsi="Arial" w:cs="Arial"/>
          <w:color w:val="auto"/>
          <w:szCs w:val="22"/>
        </w:rPr>
        <w:t xml:space="preserve"> Documentation showed, and management confirmed, staffing levels are reviewed regularly and allocations consider the mix of staff required to deliver safe and quality care.</w:t>
      </w:r>
      <w:r w:rsidR="003E4CF6">
        <w:rPr>
          <w:rFonts w:ascii="Arial" w:eastAsiaTheme="minorHAnsi" w:hAnsi="Arial" w:cs="Arial"/>
          <w:color w:val="auto"/>
          <w:szCs w:val="22"/>
        </w:rPr>
        <w:t xml:space="preserve"> </w:t>
      </w:r>
      <w:r w:rsidR="00742D7B" w:rsidRPr="00742D7B">
        <w:rPr>
          <w:rFonts w:ascii="Arial" w:eastAsiaTheme="minorHAnsi" w:hAnsi="Arial" w:cs="Arial"/>
          <w:color w:val="auto"/>
          <w:szCs w:val="22"/>
        </w:rPr>
        <w:t>Observations showed there were sufficient staff available to assist consumers with their personal care needs</w:t>
      </w:r>
      <w:r w:rsidR="00971166">
        <w:rPr>
          <w:rFonts w:ascii="Arial" w:eastAsiaTheme="minorHAnsi" w:hAnsi="Arial" w:cs="Arial"/>
          <w:color w:val="auto"/>
          <w:szCs w:val="22"/>
        </w:rPr>
        <w:t>,</w:t>
      </w:r>
      <w:r w:rsidR="00742D7B" w:rsidRPr="00742D7B">
        <w:rPr>
          <w:rFonts w:ascii="Arial" w:eastAsiaTheme="minorHAnsi" w:hAnsi="Arial" w:cs="Arial"/>
          <w:color w:val="auto"/>
          <w:szCs w:val="22"/>
        </w:rPr>
        <w:t xml:space="preserve"> as required</w:t>
      </w:r>
      <w:r w:rsidR="00F05132">
        <w:rPr>
          <w:rFonts w:ascii="Arial" w:eastAsiaTheme="minorHAnsi" w:hAnsi="Arial" w:cs="Arial"/>
          <w:color w:val="auto"/>
          <w:szCs w:val="22"/>
        </w:rPr>
        <w:t xml:space="preserve">, </w:t>
      </w:r>
      <w:r w:rsidR="00971166">
        <w:rPr>
          <w:rFonts w:ascii="Arial" w:eastAsiaTheme="minorHAnsi" w:hAnsi="Arial" w:cs="Arial"/>
          <w:color w:val="auto"/>
          <w:szCs w:val="22"/>
        </w:rPr>
        <w:t xml:space="preserve">and </w:t>
      </w:r>
      <w:r w:rsidR="003E4CF6" w:rsidRPr="00B2366F">
        <w:rPr>
          <w:rFonts w:ascii="Arial" w:eastAsiaTheme="minorHAnsi" w:hAnsi="Arial" w:cs="Arial"/>
          <w:color w:val="auto"/>
          <w:szCs w:val="22"/>
        </w:rPr>
        <w:t xml:space="preserve">consumers and representatives </w:t>
      </w:r>
      <w:r w:rsidR="00971166">
        <w:rPr>
          <w:rFonts w:ascii="Arial" w:eastAsiaTheme="minorHAnsi" w:hAnsi="Arial" w:cs="Arial"/>
          <w:color w:val="auto"/>
          <w:szCs w:val="22"/>
        </w:rPr>
        <w:t>were</w:t>
      </w:r>
      <w:r w:rsidR="003E4CF6" w:rsidRPr="00B2366F">
        <w:rPr>
          <w:rFonts w:ascii="Arial" w:eastAsiaTheme="minorHAnsi" w:hAnsi="Arial" w:cs="Arial"/>
          <w:color w:val="auto"/>
          <w:szCs w:val="22"/>
        </w:rPr>
        <w:t xml:space="preserve"> satisfied with the level of staff at the service.</w:t>
      </w:r>
    </w:p>
    <w:p w14:paraId="2F0F310E" w14:textId="4F7D2A9A" w:rsidR="00983F20" w:rsidRDefault="00EA15E5" w:rsidP="00983F20">
      <w:pPr>
        <w:pStyle w:val="Default"/>
        <w:spacing w:after="120"/>
        <w:rPr>
          <w:rFonts w:ascii="Arial" w:hAnsi="Arial" w:cs="Arial"/>
          <w:color w:val="auto"/>
          <w:szCs w:val="22"/>
        </w:rPr>
      </w:pPr>
      <w:r w:rsidRPr="005E237B">
        <w:rPr>
          <w:rFonts w:ascii="Arial" w:hAnsi="Arial" w:cs="Arial"/>
          <w:color w:val="auto"/>
          <w:szCs w:val="22"/>
        </w:rPr>
        <w:t>For the reasons detailed above, I find requirement (</w:t>
      </w:r>
      <w:r w:rsidR="005E237B" w:rsidRPr="005E237B">
        <w:rPr>
          <w:rFonts w:ascii="Arial" w:hAnsi="Arial" w:cs="Arial"/>
          <w:color w:val="auto"/>
          <w:szCs w:val="22"/>
        </w:rPr>
        <w:t>3</w:t>
      </w:r>
      <w:r w:rsidRPr="005E237B">
        <w:rPr>
          <w:rFonts w:ascii="Arial" w:hAnsi="Arial" w:cs="Arial"/>
          <w:color w:val="auto"/>
          <w:szCs w:val="22"/>
        </w:rPr>
        <w:t xml:space="preserve">)(a) in Standard </w:t>
      </w:r>
      <w:r w:rsidR="005E237B" w:rsidRPr="005E237B">
        <w:rPr>
          <w:rFonts w:ascii="Arial" w:hAnsi="Arial" w:cs="Arial"/>
          <w:color w:val="auto"/>
          <w:szCs w:val="22"/>
        </w:rPr>
        <w:t>7 Human resources</w:t>
      </w:r>
      <w:r w:rsidRPr="005E237B">
        <w:rPr>
          <w:rFonts w:ascii="Arial" w:hAnsi="Arial" w:cs="Arial"/>
          <w:color w:val="auto"/>
          <w:szCs w:val="22"/>
        </w:rPr>
        <w:t xml:space="preserve"> compliant</w:t>
      </w:r>
      <w:r w:rsidR="00FD066E">
        <w:rPr>
          <w:rFonts w:ascii="Arial" w:hAnsi="Arial" w:cs="Arial"/>
          <w:color w:val="auto"/>
          <w:szCs w:val="22"/>
        </w:rPr>
        <w:t>.</w:t>
      </w:r>
    </w:p>
    <w:sectPr w:rsidR="00983F2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0DB70" w14:textId="77777777" w:rsidR="00336EE0" w:rsidRDefault="00336EE0">
      <w:pPr>
        <w:spacing w:after="0"/>
      </w:pPr>
      <w:r>
        <w:separator/>
      </w:r>
    </w:p>
  </w:endnote>
  <w:endnote w:type="continuationSeparator" w:id="0">
    <w:p w14:paraId="4FC14456" w14:textId="77777777" w:rsidR="00336EE0" w:rsidRDefault="00336E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15B63" w14:textId="77777777" w:rsidR="00DF37F2" w:rsidRPr="00DF37F2" w:rsidRDefault="009404B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MercyCare</w:t>
    </w:r>
    <w:proofErr w:type="spellEnd"/>
    <w:r w:rsidRPr="00D3376F">
      <w:rPr>
        <w:rFonts w:cs="Times New Roman"/>
        <w:color w:val="auto"/>
        <w:szCs w:val="18"/>
      </w:rPr>
      <w:t xml:space="preserve"> Maddington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24BC567" w14:textId="77777777" w:rsidR="00DF37F2" w:rsidRPr="00DF37F2" w:rsidRDefault="009404B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7270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FE0C220" w14:textId="77777777" w:rsidR="00DF37F2" w:rsidRPr="00DF37F2" w:rsidRDefault="009404B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07A3" w14:textId="77777777" w:rsidR="00E2364A" w:rsidRDefault="00975B0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9F734" w14:textId="77777777" w:rsidR="00336EE0" w:rsidRDefault="00336EE0" w:rsidP="00D71F88">
      <w:pPr>
        <w:spacing w:after="0"/>
      </w:pPr>
      <w:r>
        <w:separator/>
      </w:r>
    </w:p>
  </w:footnote>
  <w:footnote w:type="continuationSeparator" w:id="0">
    <w:p w14:paraId="7BA8C038" w14:textId="77777777" w:rsidR="00336EE0" w:rsidRDefault="00336EE0" w:rsidP="00D71F88">
      <w:pPr>
        <w:spacing w:after="0"/>
      </w:pPr>
      <w:r>
        <w:continuationSeparator/>
      </w:r>
    </w:p>
  </w:footnote>
  <w:footnote w:id="1">
    <w:p w14:paraId="75194286" w14:textId="2648EF18" w:rsidR="000078F8" w:rsidRDefault="009404B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35567">
        <w:rPr>
          <w:rFonts w:ascii="Arial" w:hAnsi="Arial" w:cs="Arial"/>
          <w:color w:val="auto"/>
          <w:sz w:val="20"/>
          <w:szCs w:val="20"/>
        </w:rPr>
        <w:t>section 68A</w:t>
      </w:r>
      <w:r w:rsidRPr="00A35567">
        <w:rPr>
          <w:rFonts w:ascii="Arial" w:hAnsi="Arial" w:cs="Arial"/>
          <w:b/>
          <w:color w:val="auto"/>
          <w:sz w:val="20"/>
          <w:szCs w:val="20"/>
        </w:rPr>
        <w:t xml:space="preserve"> </w:t>
      </w:r>
      <w:r w:rsidRPr="00A35567">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51A0D02" w14:textId="77777777" w:rsidR="002B0884" w:rsidRDefault="00975B0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BA726" w14:textId="77777777" w:rsidR="00D71F88" w:rsidRDefault="009404BC">
    <w:pPr>
      <w:pStyle w:val="Header"/>
    </w:pPr>
    <w:r>
      <w:rPr>
        <w:noProof/>
        <w:color w:val="2B579A"/>
        <w:shd w:val="clear" w:color="auto" w:fill="E6E6E6"/>
        <w:lang w:val="en-US"/>
      </w:rPr>
      <w:drawing>
        <wp:anchor distT="0" distB="0" distL="114300" distR="114300" simplePos="0" relativeHeight="251658241" behindDoc="1" locked="0" layoutInCell="1" allowOverlap="1" wp14:anchorId="0AA5C8F4" wp14:editId="151AEFF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73E7" w14:textId="77777777" w:rsidR="00FA0A5B" w:rsidRDefault="009404BC">
    <w:pPr>
      <w:pStyle w:val="Header"/>
    </w:pPr>
    <w:r>
      <w:rPr>
        <w:noProof/>
      </w:rPr>
      <w:drawing>
        <wp:anchor distT="0" distB="0" distL="114300" distR="114300" simplePos="0" relativeHeight="251658240" behindDoc="0" locked="0" layoutInCell="1" allowOverlap="1" wp14:anchorId="4573A5FA" wp14:editId="00B32ED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76ECA0">
      <w:start w:val="1"/>
      <w:numFmt w:val="lowerRoman"/>
      <w:lvlText w:val="(%1)"/>
      <w:lvlJc w:val="left"/>
      <w:pPr>
        <w:ind w:left="1080" w:hanging="720"/>
      </w:pPr>
      <w:rPr>
        <w:rFonts w:hint="default"/>
      </w:rPr>
    </w:lvl>
    <w:lvl w:ilvl="1" w:tplc="46940D0E" w:tentative="1">
      <w:start w:val="1"/>
      <w:numFmt w:val="lowerLetter"/>
      <w:lvlText w:val="%2."/>
      <w:lvlJc w:val="left"/>
      <w:pPr>
        <w:ind w:left="1440" w:hanging="360"/>
      </w:pPr>
    </w:lvl>
    <w:lvl w:ilvl="2" w:tplc="1360B742" w:tentative="1">
      <w:start w:val="1"/>
      <w:numFmt w:val="lowerRoman"/>
      <w:lvlText w:val="%3."/>
      <w:lvlJc w:val="right"/>
      <w:pPr>
        <w:ind w:left="2160" w:hanging="180"/>
      </w:pPr>
    </w:lvl>
    <w:lvl w:ilvl="3" w:tplc="D7BCDB06" w:tentative="1">
      <w:start w:val="1"/>
      <w:numFmt w:val="decimal"/>
      <w:lvlText w:val="%4."/>
      <w:lvlJc w:val="left"/>
      <w:pPr>
        <w:ind w:left="2880" w:hanging="360"/>
      </w:pPr>
    </w:lvl>
    <w:lvl w:ilvl="4" w:tplc="068C70C6" w:tentative="1">
      <w:start w:val="1"/>
      <w:numFmt w:val="lowerLetter"/>
      <w:lvlText w:val="%5."/>
      <w:lvlJc w:val="left"/>
      <w:pPr>
        <w:ind w:left="3600" w:hanging="360"/>
      </w:pPr>
    </w:lvl>
    <w:lvl w:ilvl="5" w:tplc="C2C0D58E" w:tentative="1">
      <w:start w:val="1"/>
      <w:numFmt w:val="lowerRoman"/>
      <w:lvlText w:val="%6."/>
      <w:lvlJc w:val="right"/>
      <w:pPr>
        <w:ind w:left="4320" w:hanging="180"/>
      </w:pPr>
    </w:lvl>
    <w:lvl w:ilvl="6" w:tplc="214600E0" w:tentative="1">
      <w:start w:val="1"/>
      <w:numFmt w:val="decimal"/>
      <w:lvlText w:val="%7."/>
      <w:lvlJc w:val="left"/>
      <w:pPr>
        <w:ind w:left="5040" w:hanging="360"/>
      </w:pPr>
    </w:lvl>
    <w:lvl w:ilvl="7" w:tplc="F92811EC" w:tentative="1">
      <w:start w:val="1"/>
      <w:numFmt w:val="lowerLetter"/>
      <w:lvlText w:val="%8."/>
      <w:lvlJc w:val="left"/>
      <w:pPr>
        <w:ind w:left="5760" w:hanging="360"/>
      </w:pPr>
    </w:lvl>
    <w:lvl w:ilvl="8" w:tplc="D6E499B6" w:tentative="1">
      <w:start w:val="1"/>
      <w:numFmt w:val="lowerRoman"/>
      <w:lvlText w:val="%9."/>
      <w:lvlJc w:val="right"/>
      <w:pPr>
        <w:ind w:left="6480" w:hanging="180"/>
      </w:pPr>
    </w:lvl>
  </w:abstractNum>
  <w:abstractNum w:abstractNumId="2" w15:restartNumberingAfterBreak="0">
    <w:nsid w:val="014611AD"/>
    <w:multiLevelType w:val="hybridMultilevel"/>
    <w:tmpl w:val="BF9A1C2A"/>
    <w:lvl w:ilvl="0" w:tplc="0C090003">
      <w:start w:val="1"/>
      <w:numFmt w:val="bullet"/>
      <w:lvlText w:val="o"/>
      <w:lvlJc w:val="left"/>
      <w:pPr>
        <w:ind w:left="3600" w:hanging="360"/>
      </w:pPr>
      <w:rPr>
        <w:rFonts w:ascii="Courier New" w:hAnsi="Courier New" w:cs="Courier New"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0B5E3AC6"/>
    <w:multiLevelType w:val="hybridMultilevel"/>
    <w:tmpl w:val="59A452EE"/>
    <w:lvl w:ilvl="0" w:tplc="801C362C">
      <w:start w:val="1"/>
      <w:numFmt w:val="lowerRoman"/>
      <w:lvlText w:val="(%1)"/>
      <w:lvlJc w:val="left"/>
      <w:pPr>
        <w:ind w:left="1080" w:hanging="720"/>
      </w:pPr>
      <w:rPr>
        <w:rFonts w:hint="default"/>
      </w:rPr>
    </w:lvl>
    <w:lvl w:ilvl="1" w:tplc="C3F6661C" w:tentative="1">
      <w:start w:val="1"/>
      <w:numFmt w:val="lowerLetter"/>
      <w:lvlText w:val="%2."/>
      <w:lvlJc w:val="left"/>
      <w:pPr>
        <w:ind w:left="1440" w:hanging="360"/>
      </w:pPr>
    </w:lvl>
    <w:lvl w:ilvl="2" w:tplc="B66A9222" w:tentative="1">
      <w:start w:val="1"/>
      <w:numFmt w:val="lowerRoman"/>
      <w:lvlText w:val="%3."/>
      <w:lvlJc w:val="right"/>
      <w:pPr>
        <w:ind w:left="2160" w:hanging="180"/>
      </w:pPr>
    </w:lvl>
    <w:lvl w:ilvl="3" w:tplc="9C24B4E0" w:tentative="1">
      <w:start w:val="1"/>
      <w:numFmt w:val="decimal"/>
      <w:lvlText w:val="%4."/>
      <w:lvlJc w:val="left"/>
      <w:pPr>
        <w:ind w:left="2880" w:hanging="360"/>
      </w:pPr>
    </w:lvl>
    <w:lvl w:ilvl="4" w:tplc="A7E21E40" w:tentative="1">
      <w:start w:val="1"/>
      <w:numFmt w:val="lowerLetter"/>
      <w:lvlText w:val="%5."/>
      <w:lvlJc w:val="left"/>
      <w:pPr>
        <w:ind w:left="3600" w:hanging="360"/>
      </w:pPr>
    </w:lvl>
    <w:lvl w:ilvl="5" w:tplc="FE2A2E9A" w:tentative="1">
      <w:start w:val="1"/>
      <w:numFmt w:val="lowerRoman"/>
      <w:lvlText w:val="%6."/>
      <w:lvlJc w:val="right"/>
      <w:pPr>
        <w:ind w:left="4320" w:hanging="180"/>
      </w:pPr>
    </w:lvl>
    <w:lvl w:ilvl="6" w:tplc="58F8B504" w:tentative="1">
      <w:start w:val="1"/>
      <w:numFmt w:val="decimal"/>
      <w:lvlText w:val="%7."/>
      <w:lvlJc w:val="left"/>
      <w:pPr>
        <w:ind w:left="5040" w:hanging="360"/>
      </w:pPr>
    </w:lvl>
    <w:lvl w:ilvl="7" w:tplc="C9CAC584" w:tentative="1">
      <w:start w:val="1"/>
      <w:numFmt w:val="lowerLetter"/>
      <w:lvlText w:val="%8."/>
      <w:lvlJc w:val="left"/>
      <w:pPr>
        <w:ind w:left="5760" w:hanging="360"/>
      </w:pPr>
    </w:lvl>
    <w:lvl w:ilvl="8" w:tplc="0F0812CE" w:tentative="1">
      <w:start w:val="1"/>
      <w:numFmt w:val="lowerRoman"/>
      <w:lvlText w:val="%9."/>
      <w:lvlJc w:val="right"/>
      <w:pPr>
        <w:ind w:left="6480" w:hanging="180"/>
      </w:pPr>
    </w:lvl>
  </w:abstractNum>
  <w:abstractNum w:abstractNumId="4" w15:restartNumberingAfterBreak="0">
    <w:nsid w:val="10A94AF1"/>
    <w:multiLevelType w:val="hybridMultilevel"/>
    <w:tmpl w:val="158284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67CC56DE">
      <w:start w:val="1"/>
      <w:numFmt w:val="lowerRoman"/>
      <w:lvlText w:val="(%1)"/>
      <w:lvlJc w:val="left"/>
      <w:pPr>
        <w:ind w:left="1080" w:hanging="720"/>
      </w:pPr>
      <w:rPr>
        <w:rFonts w:hint="default"/>
      </w:rPr>
    </w:lvl>
    <w:lvl w:ilvl="1" w:tplc="06541B3A" w:tentative="1">
      <w:start w:val="1"/>
      <w:numFmt w:val="lowerLetter"/>
      <w:lvlText w:val="%2."/>
      <w:lvlJc w:val="left"/>
      <w:pPr>
        <w:ind w:left="1440" w:hanging="360"/>
      </w:pPr>
    </w:lvl>
    <w:lvl w:ilvl="2" w:tplc="D29C4D9A" w:tentative="1">
      <w:start w:val="1"/>
      <w:numFmt w:val="lowerRoman"/>
      <w:lvlText w:val="%3."/>
      <w:lvlJc w:val="right"/>
      <w:pPr>
        <w:ind w:left="2160" w:hanging="180"/>
      </w:pPr>
    </w:lvl>
    <w:lvl w:ilvl="3" w:tplc="9044FAC4" w:tentative="1">
      <w:start w:val="1"/>
      <w:numFmt w:val="decimal"/>
      <w:lvlText w:val="%4."/>
      <w:lvlJc w:val="left"/>
      <w:pPr>
        <w:ind w:left="2880" w:hanging="360"/>
      </w:pPr>
    </w:lvl>
    <w:lvl w:ilvl="4" w:tplc="E1C2694C" w:tentative="1">
      <w:start w:val="1"/>
      <w:numFmt w:val="lowerLetter"/>
      <w:lvlText w:val="%5."/>
      <w:lvlJc w:val="left"/>
      <w:pPr>
        <w:ind w:left="3600" w:hanging="360"/>
      </w:pPr>
    </w:lvl>
    <w:lvl w:ilvl="5" w:tplc="1494D426" w:tentative="1">
      <w:start w:val="1"/>
      <w:numFmt w:val="lowerRoman"/>
      <w:lvlText w:val="%6."/>
      <w:lvlJc w:val="right"/>
      <w:pPr>
        <w:ind w:left="4320" w:hanging="180"/>
      </w:pPr>
    </w:lvl>
    <w:lvl w:ilvl="6" w:tplc="48208776" w:tentative="1">
      <w:start w:val="1"/>
      <w:numFmt w:val="decimal"/>
      <w:lvlText w:val="%7."/>
      <w:lvlJc w:val="left"/>
      <w:pPr>
        <w:ind w:left="5040" w:hanging="360"/>
      </w:pPr>
    </w:lvl>
    <w:lvl w:ilvl="7" w:tplc="1E6C6DF0" w:tentative="1">
      <w:start w:val="1"/>
      <w:numFmt w:val="lowerLetter"/>
      <w:lvlText w:val="%8."/>
      <w:lvlJc w:val="left"/>
      <w:pPr>
        <w:ind w:left="5760" w:hanging="360"/>
      </w:pPr>
    </w:lvl>
    <w:lvl w:ilvl="8" w:tplc="F1BA088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37466F0">
      <w:start w:val="1"/>
      <w:numFmt w:val="bullet"/>
      <w:lvlText w:val=""/>
      <w:lvlJc w:val="left"/>
      <w:pPr>
        <w:ind w:left="720" w:hanging="360"/>
      </w:pPr>
      <w:rPr>
        <w:rFonts w:ascii="Symbol" w:hAnsi="Symbol" w:hint="default"/>
        <w:color w:val="auto"/>
        <w:sz w:val="24"/>
        <w:szCs w:val="24"/>
      </w:rPr>
    </w:lvl>
    <w:lvl w:ilvl="1" w:tplc="6D7810E8" w:tentative="1">
      <w:start w:val="1"/>
      <w:numFmt w:val="bullet"/>
      <w:lvlText w:val="o"/>
      <w:lvlJc w:val="left"/>
      <w:pPr>
        <w:ind w:left="1440" w:hanging="360"/>
      </w:pPr>
      <w:rPr>
        <w:rFonts w:ascii="Courier New" w:hAnsi="Courier New" w:cs="Courier New" w:hint="default"/>
      </w:rPr>
    </w:lvl>
    <w:lvl w:ilvl="2" w:tplc="EE1664A0" w:tentative="1">
      <w:start w:val="1"/>
      <w:numFmt w:val="bullet"/>
      <w:lvlText w:val=""/>
      <w:lvlJc w:val="left"/>
      <w:pPr>
        <w:ind w:left="2160" w:hanging="360"/>
      </w:pPr>
      <w:rPr>
        <w:rFonts w:ascii="Wingdings" w:hAnsi="Wingdings" w:hint="default"/>
      </w:rPr>
    </w:lvl>
    <w:lvl w:ilvl="3" w:tplc="B400DE14" w:tentative="1">
      <w:start w:val="1"/>
      <w:numFmt w:val="bullet"/>
      <w:lvlText w:val=""/>
      <w:lvlJc w:val="left"/>
      <w:pPr>
        <w:ind w:left="2880" w:hanging="360"/>
      </w:pPr>
      <w:rPr>
        <w:rFonts w:ascii="Symbol" w:hAnsi="Symbol" w:hint="default"/>
      </w:rPr>
    </w:lvl>
    <w:lvl w:ilvl="4" w:tplc="57D273CE" w:tentative="1">
      <w:start w:val="1"/>
      <w:numFmt w:val="bullet"/>
      <w:lvlText w:val="o"/>
      <w:lvlJc w:val="left"/>
      <w:pPr>
        <w:ind w:left="3600" w:hanging="360"/>
      </w:pPr>
      <w:rPr>
        <w:rFonts w:ascii="Courier New" w:hAnsi="Courier New" w:cs="Courier New" w:hint="default"/>
      </w:rPr>
    </w:lvl>
    <w:lvl w:ilvl="5" w:tplc="3FF06B2C" w:tentative="1">
      <w:start w:val="1"/>
      <w:numFmt w:val="bullet"/>
      <w:lvlText w:val=""/>
      <w:lvlJc w:val="left"/>
      <w:pPr>
        <w:ind w:left="4320" w:hanging="360"/>
      </w:pPr>
      <w:rPr>
        <w:rFonts w:ascii="Wingdings" w:hAnsi="Wingdings" w:hint="default"/>
      </w:rPr>
    </w:lvl>
    <w:lvl w:ilvl="6" w:tplc="E30A7170" w:tentative="1">
      <w:start w:val="1"/>
      <w:numFmt w:val="bullet"/>
      <w:lvlText w:val=""/>
      <w:lvlJc w:val="left"/>
      <w:pPr>
        <w:ind w:left="5040" w:hanging="360"/>
      </w:pPr>
      <w:rPr>
        <w:rFonts w:ascii="Symbol" w:hAnsi="Symbol" w:hint="default"/>
      </w:rPr>
    </w:lvl>
    <w:lvl w:ilvl="7" w:tplc="56186FB0" w:tentative="1">
      <w:start w:val="1"/>
      <w:numFmt w:val="bullet"/>
      <w:lvlText w:val="o"/>
      <w:lvlJc w:val="left"/>
      <w:pPr>
        <w:ind w:left="5760" w:hanging="360"/>
      </w:pPr>
      <w:rPr>
        <w:rFonts w:ascii="Courier New" w:hAnsi="Courier New" w:cs="Courier New" w:hint="default"/>
      </w:rPr>
    </w:lvl>
    <w:lvl w:ilvl="8" w:tplc="1E88BBEE" w:tentative="1">
      <w:start w:val="1"/>
      <w:numFmt w:val="bullet"/>
      <w:lvlText w:val=""/>
      <w:lvlJc w:val="left"/>
      <w:pPr>
        <w:ind w:left="6480" w:hanging="360"/>
      </w:pPr>
      <w:rPr>
        <w:rFonts w:ascii="Wingdings" w:hAnsi="Wingdings" w:hint="default"/>
      </w:rPr>
    </w:lvl>
  </w:abstractNum>
  <w:abstractNum w:abstractNumId="7" w15:restartNumberingAfterBreak="0">
    <w:nsid w:val="1B0B2E39"/>
    <w:multiLevelType w:val="hybridMultilevel"/>
    <w:tmpl w:val="FCDAD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69B6C1AC">
      <w:start w:val="1"/>
      <w:numFmt w:val="lowerRoman"/>
      <w:lvlText w:val="(%1)"/>
      <w:lvlJc w:val="left"/>
      <w:pPr>
        <w:ind w:left="1080" w:hanging="720"/>
      </w:pPr>
      <w:rPr>
        <w:rFonts w:hint="default"/>
      </w:rPr>
    </w:lvl>
    <w:lvl w:ilvl="1" w:tplc="8C1A6132" w:tentative="1">
      <w:start w:val="1"/>
      <w:numFmt w:val="lowerLetter"/>
      <w:lvlText w:val="%2."/>
      <w:lvlJc w:val="left"/>
      <w:pPr>
        <w:ind w:left="1440" w:hanging="360"/>
      </w:pPr>
    </w:lvl>
    <w:lvl w:ilvl="2" w:tplc="323C7BF2" w:tentative="1">
      <w:start w:val="1"/>
      <w:numFmt w:val="lowerRoman"/>
      <w:lvlText w:val="%3."/>
      <w:lvlJc w:val="right"/>
      <w:pPr>
        <w:ind w:left="2160" w:hanging="180"/>
      </w:pPr>
    </w:lvl>
    <w:lvl w:ilvl="3" w:tplc="53F68E60" w:tentative="1">
      <w:start w:val="1"/>
      <w:numFmt w:val="decimal"/>
      <w:lvlText w:val="%4."/>
      <w:lvlJc w:val="left"/>
      <w:pPr>
        <w:ind w:left="2880" w:hanging="360"/>
      </w:pPr>
    </w:lvl>
    <w:lvl w:ilvl="4" w:tplc="63120FB0" w:tentative="1">
      <w:start w:val="1"/>
      <w:numFmt w:val="lowerLetter"/>
      <w:lvlText w:val="%5."/>
      <w:lvlJc w:val="left"/>
      <w:pPr>
        <w:ind w:left="3600" w:hanging="360"/>
      </w:pPr>
    </w:lvl>
    <w:lvl w:ilvl="5" w:tplc="10586BF2" w:tentative="1">
      <w:start w:val="1"/>
      <w:numFmt w:val="lowerRoman"/>
      <w:lvlText w:val="%6."/>
      <w:lvlJc w:val="right"/>
      <w:pPr>
        <w:ind w:left="4320" w:hanging="180"/>
      </w:pPr>
    </w:lvl>
    <w:lvl w:ilvl="6" w:tplc="99DAEE64" w:tentative="1">
      <w:start w:val="1"/>
      <w:numFmt w:val="decimal"/>
      <w:lvlText w:val="%7."/>
      <w:lvlJc w:val="left"/>
      <w:pPr>
        <w:ind w:left="5040" w:hanging="360"/>
      </w:pPr>
    </w:lvl>
    <w:lvl w:ilvl="7" w:tplc="385A5788" w:tentative="1">
      <w:start w:val="1"/>
      <w:numFmt w:val="lowerLetter"/>
      <w:lvlText w:val="%8."/>
      <w:lvlJc w:val="left"/>
      <w:pPr>
        <w:ind w:left="5760" w:hanging="360"/>
      </w:pPr>
    </w:lvl>
    <w:lvl w:ilvl="8" w:tplc="4D74B9F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EF48A16">
      <w:start w:val="1"/>
      <w:numFmt w:val="lowerRoman"/>
      <w:lvlText w:val="(%1)"/>
      <w:lvlJc w:val="left"/>
      <w:pPr>
        <w:ind w:left="1080" w:hanging="720"/>
      </w:pPr>
      <w:rPr>
        <w:rFonts w:hint="default"/>
      </w:rPr>
    </w:lvl>
    <w:lvl w:ilvl="1" w:tplc="D10AE884" w:tentative="1">
      <w:start w:val="1"/>
      <w:numFmt w:val="lowerLetter"/>
      <w:lvlText w:val="%2."/>
      <w:lvlJc w:val="left"/>
      <w:pPr>
        <w:ind w:left="1440" w:hanging="360"/>
      </w:pPr>
    </w:lvl>
    <w:lvl w:ilvl="2" w:tplc="BA6C764A" w:tentative="1">
      <w:start w:val="1"/>
      <w:numFmt w:val="lowerRoman"/>
      <w:lvlText w:val="%3."/>
      <w:lvlJc w:val="right"/>
      <w:pPr>
        <w:ind w:left="2160" w:hanging="180"/>
      </w:pPr>
    </w:lvl>
    <w:lvl w:ilvl="3" w:tplc="72767B8A" w:tentative="1">
      <w:start w:val="1"/>
      <w:numFmt w:val="decimal"/>
      <w:lvlText w:val="%4."/>
      <w:lvlJc w:val="left"/>
      <w:pPr>
        <w:ind w:left="2880" w:hanging="360"/>
      </w:pPr>
    </w:lvl>
    <w:lvl w:ilvl="4" w:tplc="E7ECFDC0" w:tentative="1">
      <w:start w:val="1"/>
      <w:numFmt w:val="lowerLetter"/>
      <w:lvlText w:val="%5."/>
      <w:lvlJc w:val="left"/>
      <w:pPr>
        <w:ind w:left="3600" w:hanging="360"/>
      </w:pPr>
    </w:lvl>
    <w:lvl w:ilvl="5" w:tplc="4BEC1F98" w:tentative="1">
      <w:start w:val="1"/>
      <w:numFmt w:val="lowerRoman"/>
      <w:lvlText w:val="%6."/>
      <w:lvlJc w:val="right"/>
      <w:pPr>
        <w:ind w:left="4320" w:hanging="180"/>
      </w:pPr>
    </w:lvl>
    <w:lvl w:ilvl="6" w:tplc="80023E5E" w:tentative="1">
      <w:start w:val="1"/>
      <w:numFmt w:val="decimal"/>
      <w:lvlText w:val="%7."/>
      <w:lvlJc w:val="left"/>
      <w:pPr>
        <w:ind w:left="5040" w:hanging="360"/>
      </w:pPr>
    </w:lvl>
    <w:lvl w:ilvl="7" w:tplc="257663D4" w:tentative="1">
      <w:start w:val="1"/>
      <w:numFmt w:val="lowerLetter"/>
      <w:lvlText w:val="%8."/>
      <w:lvlJc w:val="left"/>
      <w:pPr>
        <w:ind w:left="5760" w:hanging="360"/>
      </w:pPr>
    </w:lvl>
    <w:lvl w:ilvl="8" w:tplc="20246DF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5B02482">
      <w:start w:val="1"/>
      <w:numFmt w:val="lowerRoman"/>
      <w:lvlText w:val="(%1)"/>
      <w:lvlJc w:val="left"/>
      <w:pPr>
        <w:ind w:left="1080" w:hanging="720"/>
      </w:pPr>
      <w:rPr>
        <w:rFonts w:hint="default"/>
      </w:rPr>
    </w:lvl>
    <w:lvl w:ilvl="1" w:tplc="E8885B86" w:tentative="1">
      <w:start w:val="1"/>
      <w:numFmt w:val="lowerLetter"/>
      <w:lvlText w:val="%2."/>
      <w:lvlJc w:val="left"/>
      <w:pPr>
        <w:ind w:left="1440" w:hanging="360"/>
      </w:pPr>
    </w:lvl>
    <w:lvl w:ilvl="2" w:tplc="75A473DA" w:tentative="1">
      <w:start w:val="1"/>
      <w:numFmt w:val="lowerRoman"/>
      <w:lvlText w:val="%3."/>
      <w:lvlJc w:val="right"/>
      <w:pPr>
        <w:ind w:left="2160" w:hanging="180"/>
      </w:pPr>
    </w:lvl>
    <w:lvl w:ilvl="3" w:tplc="0B0E7626" w:tentative="1">
      <w:start w:val="1"/>
      <w:numFmt w:val="decimal"/>
      <w:lvlText w:val="%4."/>
      <w:lvlJc w:val="left"/>
      <w:pPr>
        <w:ind w:left="2880" w:hanging="360"/>
      </w:pPr>
    </w:lvl>
    <w:lvl w:ilvl="4" w:tplc="F84E8F46" w:tentative="1">
      <w:start w:val="1"/>
      <w:numFmt w:val="lowerLetter"/>
      <w:lvlText w:val="%5."/>
      <w:lvlJc w:val="left"/>
      <w:pPr>
        <w:ind w:left="3600" w:hanging="360"/>
      </w:pPr>
    </w:lvl>
    <w:lvl w:ilvl="5" w:tplc="F0161A2A" w:tentative="1">
      <w:start w:val="1"/>
      <w:numFmt w:val="lowerRoman"/>
      <w:lvlText w:val="%6."/>
      <w:lvlJc w:val="right"/>
      <w:pPr>
        <w:ind w:left="4320" w:hanging="180"/>
      </w:pPr>
    </w:lvl>
    <w:lvl w:ilvl="6" w:tplc="1BB2F2C4" w:tentative="1">
      <w:start w:val="1"/>
      <w:numFmt w:val="decimal"/>
      <w:lvlText w:val="%7."/>
      <w:lvlJc w:val="left"/>
      <w:pPr>
        <w:ind w:left="5040" w:hanging="360"/>
      </w:pPr>
    </w:lvl>
    <w:lvl w:ilvl="7" w:tplc="0C36E618" w:tentative="1">
      <w:start w:val="1"/>
      <w:numFmt w:val="lowerLetter"/>
      <w:lvlText w:val="%8."/>
      <w:lvlJc w:val="left"/>
      <w:pPr>
        <w:ind w:left="5760" w:hanging="360"/>
      </w:pPr>
    </w:lvl>
    <w:lvl w:ilvl="8" w:tplc="A5F63C24" w:tentative="1">
      <w:start w:val="1"/>
      <w:numFmt w:val="lowerRoman"/>
      <w:lvlText w:val="%9."/>
      <w:lvlJc w:val="right"/>
      <w:pPr>
        <w:ind w:left="6480" w:hanging="180"/>
      </w:pPr>
    </w:lvl>
  </w:abstractNum>
  <w:abstractNum w:abstractNumId="11" w15:restartNumberingAfterBreak="0">
    <w:nsid w:val="32CD24C1"/>
    <w:multiLevelType w:val="hybridMultilevel"/>
    <w:tmpl w:val="1CCE9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F1448E"/>
    <w:multiLevelType w:val="hybridMultilevel"/>
    <w:tmpl w:val="D0AE350E"/>
    <w:lvl w:ilvl="0" w:tplc="5F746DE2">
      <w:start w:val="1"/>
      <w:numFmt w:val="lowerRoman"/>
      <w:lvlText w:val="(%1)"/>
      <w:lvlJc w:val="left"/>
      <w:pPr>
        <w:ind w:left="1080" w:hanging="720"/>
      </w:pPr>
      <w:rPr>
        <w:rFonts w:hint="default"/>
      </w:rPr>
    </w:lvl>
    <w:lvl w:ilvl="1" w:tplc="0DAE2524" w:tentative="1">
      <w:start w:val="1"/>
      <w:numFmt w:val="lowerLetter"/>
      <w:lvlText w:val="%2."/>
      <w:lvlJc w:val="left"/>
      <w:pPr>
        <w:ind w:left="1440" w:hanging="360"/>
      </w:pPr>
    </w:lvl>
    <w:lvl w:ilvl="2" w:tplc="205E3C8A" w:tentative="1">
      <w:start w:val="1"/>
      <w:numFmt w:val="lowerRoman"/>
      <w:lvlText w:val="%3."/>
      <w:lvlJc w:val="right"/>
      <w:pPr>
        <w:ind w:left="2160" w:hanging="180"/>
      </w:pPr>
    </w:lvl>
    <w:lvl w:ilvl="3" w:tplc="C9EAA0F8" w:tentative="1">
      <w:start w:val="1"/>
      <w:numFmt w:val="decimal"/>
      <w:lvlText w:val="%4."/>
      <w:lvlJc w:val="left"/>
      <w:pPr>
        <w:ind w:left="2880" w:hanging="360"/>
      </w:pPr>
    </w:lvl>
    <w:lvl w:ilvl="4" w:tplc="FB7C8FFC" w:tentative="1">
      <w:start w:val="1"/>
      <w:numFmt w:val="lowerLetter"/>
      <w:lvlText w:val="%5."/>
      <w:lvlJc w:val="left"/>
      <w:pPr>
        <w:ind w:left="3600" w:hanging="360"/>
      </w:pPr>
    </w:lvl>
    <w:lvl w:ilvl="5" w:tplc="5126AA52" w:tentative="1">
      <w:start w:val="1"/>
      <w:numFmt w:val="lowerRoman"/>
      <w:lvlText w:val="%6."/>
      <w:lvlJc w:val="right"/>
      <w:pPr>
        <w:ind w:left="4320" w:hanging="180"/>
      </w:pPr>
    </w:lvl>
    <w:lvl w:ilvl="6" w:tplc="8DA8D3E0" w:tentative="1">
      <w:start w:val="1"/>
      <w:numFmt w:val="decimal"/>
      <w:lvlText w:val="%7."/>
      <w:lvlJc w:val="left"/>
      <w:pPr>
        <w:ind w:left="5040" w:hanging="360"/>
      </w:pPr>
    </w:lvl>
    <w:lvl w:ilvl="7" w:tplc="B400E2C4" w:tentative="1">
      <w:start w:val="1"/>
      <w:numFmt w:val="lowerLetter"/>
      <w:lvlText w:val="%8."/>
      <w:lvlJc w:val="left"/>
      <w:pPr>
        <w:ind w:left="5760" w:hanging="360"/>
      </w:pPr>
    </w:lvl>
    <w:lvl w:ilvl="8" w:tplc="168E9CE2" w:tentative="1">
      <w:start w:val="1"/>
      <w:numFmt w:val="lowerRoman"/>
      <w:lvlText w:val="%9."/>
      <w:lvlJc w:val="right"/>
      <w:pPr>
        <w:ind w:left="6480" w:hanging="180"/>
      </w:pPr>
    </w:lvl>
  </w:abstractNum>
  <w:abstractNum w:abstractNumId="13" w15:restartNumberingAfterBreak="0">
    <w:nsid w:val="5695616A"/>
    <w:multiLevelType w:val="hybridMultilevel"/>
    <w:tmpl w:val="790C5C02"/>
    <w:lvl w:ilvl="0" w:tplc="E4644FCC">
      <w:start w:val="1"/>
      <w:numFmt w:val="lowerRoman"/>
      <w:lvlText w:val="(%1)"/>
      <w:lvlJc w:val="left"/>
      <w:pPr>
        <w:ind w:left="1080" w:hanging="720"/>
      </w:pPr>
      <w:rPr>
        <w:rFonts w:hint="default"/>
      </w:rPr>
    </w:lvl>
    <w:lvl w:ilvl="1" w:tplc="DDA6BB9C" w:tentative="1">
      <w:start w:val="1"/>
      <w:numFmt w:val="lowerLetter"/>
      <w:lvlText w:val="%2."/>
      <w:lvlJc w:val="left"/>
      <w:pPr>
        <w:ind w:left="1440" w:hanging="360"/>
      </w:pPr>
    </w:lvl>
    <w:lvl w:ilvl="2" w:tplc="F8A8114A" w:tentative="1">
      <w:start w:val="1"/>
      <w:numFmt w:val="lowerRoman"/>
      <w:lvlText w:val="%3."/>
      <w:lvlJc w:val="right"/>
      <w:pPr>
        <w:ind w:left="2160" w:hanging="180"/>
      </w:pPr>
    </w:lvl>
    <w:lvl w:ilvl="3" w:tplc="9E56BBFE" w:tentative="1">
      <w:start w:val="1"/>
      <w:numFmt w:val="decimal"/>
      <w:lvlText w:val="%4."/>
      <w:lvlJc w:val="left"/>
      <w:pPr>
        <w:ind w:left="2880" w:hanging="360"/>
      </w:pPr>
    </w:lvl>
    <w:lvl w:ilvl="4" w:tplc="B7327584" w:tentative="1">
      <w:start w:val="1"/>
      <w:numFmt w:val="lowerLetter"/>
      <w:lvlText w:val="%5."/>
      <w:lvlJc w:val="left"/>
      <w:pPr>
        <w:ind w:left="3600" w:hanging="360"/>
      </w:pPr>
    </w:lvl>
    <w:lvl w:ilvl="5" w:tplc="EBDAD152" w:tentative="1">
      <w:start w:val="1"/>
      <w:numFmt w:val="lowerRoman"/>
      <w:lvlText w:val="%6."/>
      <w:lvlJc w:val="right"/>
      <w:pPr>
        <w:ind w:left="4320" w:hanging="180"/>
      </w:pPr>
    </w:lvl>
    <w:lvl w:ilvl="6" w:tplc="C450E37E" w:tentative="1">
      <w:start w:val="1"/>
      <w:numFmt w:val="decimal"/>
      <w:lvlText w:val="%7."/>
      <w:lvlJc w:val="left"/>
      <w:pPr>
        <w:ind w:left="5040" w:hanging="360"/>
      </w:pPr>
    </w:lvl>
    <w:lvl w:ilvl="7" w:tplc="FC726056" w:tentative="1">
      <w:start w:val="1"/>
      <w:numFmt w:val="lowerLetter"/>
      <w:lvlText w:val="%8."/>
      <w:lvlJc w:val="left"/>
      <w:pPr>
        <w:ind w:left="5760" w:hanging="360"/>
      </w:pPr>
    </w:lvl>
    <w:lvl w:ilvl="8" w:tplc="2F1E052E"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78EEB536">
      <w:start w:val="1"/>
      <w:numFmt w:val="lowerRoman"/>
      <w:lvlText w:val="(%1)"/>
      <w:lvlJc w:val="left"/>
      <w:pPr>
        <w:ind w:left="1080" w:hanging="720"/>
      </w:pPr>
      <w:rPr>
        <w:rFonts w:hint="default"/>
      </w:rPr>
    </w:lvl>
    <w:lvl w:ilvl="1" w:tplc="53AA35DC" w:tentative="1">
      <w:start w:val="1"/>
      <w:numFmt w:val="lowerLetter"/>
      <w:lvlText w:val="%2."/>
      <w:lvlJc w:val="left"/>
      <w:pPr>
        <w:ind w:left="1440" w:hanging="360"/>
      </w:pPr>
    </w:lvl>
    <w:lvl w:ilvl="2" w:tplc="ADB45344" w:tentative="1">
      <w:start w:val="1"/>
      <w:numFmt w:val="lowerRoman"/>
      <w:lvlText w:val="%3."/>
      <w:lvlJc w:val="right"/>
      <w:pPr>
        <w:ind w:left="2160" w:hanging="180"/>
      </w:pPr>
    </w:lvl>
    <w:lvl w:ilvl="3" w:tplc="EF4016D8" w:tentative="1">
      <w:start w:val="1"/>
      <w:numFmt w:val="decimal"/>
      <w:lvlText w:val="%4."/>
      <w:lvlJc w:val="left"/>
      <w:pPr>
        <w:ind w:left="2880" w:hanging="360"/>
      </w:pPr>
    </w:lvl>
    <w:lvl w:ilvl="4" w:tplc="AE0214DC" w:tentative="1">
      <w:start w:val="1"/>
      <w:numFmt w:val="lowerLetter"/>
      <w:lvlText w:val="%5."/>
      <w:lvlJc w:val="left"/>
      <w:pPr>
        <w:ind w:left="3600" w:hanging="360"/>
      </w:pPr>
    </w:lvl>
    <w:lvl w:ilvl="5" w:tplc="8CA4EBCE" w:tentative="1">
      <w:start w:val="1"/>
      <w:numFmt w:val="lowerRoman"/>
      <w:lvlText w:val="%6."/>
      <w:lvlJc w:val="right"/>
      <w:pPr>
        <w:ind w:left="4320" w:hanging="180"/>
      </w:pPr>
    </w:lvl>
    <w:lvl w:ilvl="6" w:tplc="FF7E4612" w:tentative="1">
      <w:start w:val="1"/>
      <w:numFmt w:val="decimal"/>
      <w:lvlText w:val="%7."/>
      <w:lvlJc w:val="left"/>
      <w:pPr>
        <w:ind w:left="5040" w:hanging="360"/>
      </w:pPr>
    </w:lvl>
    <w:lvl w:ilvl="7" w:tplc="A5763846" w:tentative="1">
      <w:start w:val="1"/>
      <w:numFmt w:val="lowerLetter"/>
      <w:lvlText w:val="%8."/>
      <w:lvlJc w:val="left"/>
      <w:pPr>
        <w:ind w:left="5760" w:hanging="360"/>
      </w:pPr>
    </w:lvl>
    <w:lvl w:ilvl="8" w:tplc="4B903750" w:tentative="1">
      <w:start w:val="1"/>
      <w:numFmt w:val="lowerRoman"/>
      <w:lvlText w:val="%9."/>
      <w:lvlJc w:val="right"/>
      <w:pPr>
        <w:ind w:left="6480" w:hanging="180"/>
      </w:pPr>
    </w:lvl>
  </w:abstractNum>
  <w:abstractNum w:abstractNumId="15" w15:restartNumberingAfterBreak="0">
    <w:nsid w:val="71324D3C"/>
    <w:multiLevelType w:val="hybridMultilevel"/>
    <w:tmpl w:val="5734C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46718667">
    <w:abstractNumId w:val="16"/>
  </w:num>
  <w:num w:numId="2" w16cid:durableId="783428738">
    <w:abstractNumId w:val="6"/>
  </w:num>
  <w:num w:numId="3" w16cid:durableId="172576097">
    <w:abstractNumId w:val="3"/>
  </w:num>
  <w:num w:numId="4" w16cid:durableId="2128423946">
    <w:abstractNumId w:val="10"/>
  </w:num>
  <w:num w:numId="5" w16cid:durableId="133791637">
    <w:abstractNumId w:val="9"/>
  </w:num>
  <w:num w:numId="6" w16cid:durableId="1472626611">
    <w:abstractNumId w:val="1"/>
  </w:num>
  <w:num w:numId="7" w16cid:durableId="559247669">
    <w:abstractNumId w:val="13"/>
  </w:num>
  <w:num w:numId="8" w16cid:durableId="85272197">
    <w:abstractNumId w:val="8"/>
  </w:num>
  <w:num w:numId="9" w16cid:durableId="943422249">
    <w:abstractNumId w:val="12"/>
  </w:num>
  <w:num w:numId="10" w16cid:durableId="1325935846">
    <w:abstractNumId w:val="5"/>
  </w:num>
  <w:num w:numId="11" w16cid:durableId="1730493642">
    <w:abstractNumId w:val="14"/>
  </w:num>
  <w:num w:numId="12" w16cid:durableId="1124929227">
    <w:abstractNumId w:val="0"/>
  </w:num>
  <w:num w:numId="13" w16cid:durableId="221404493">
    <w:abstractNumId w:val="16"/>
  </w:num>
  <w:num w:numId="14" w16cid:durableId="613637174">
    <w:abstractNumId w:val="16"/>
  </w:num>
  <w:num w:numId="15" w16cid:durableId="295255403">
    <w:abstractNumId w:val="7"/>
  </w:num>
  <w:num w:numId="16" w16cid:durableId="1728646832">
    <w:abstractNumId w:val="4"/>
  </w:num>
  <w:num w:numId="17" w16cid:durableId="528837099">
    <w:abstractNumId w:val="15"/>
  </w:num>
  <w:num w:numId="18" w16cid:durableId="1660771998">
    <w:abstractNumId w:val="2"/>
  </w:num>
  <w:num w:numId="19" w16cid:durableId="4606847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395"/>
    <w:rsid w:val="000121BE"/>
    <w:rsid w:val="0004627B"/>
    <w:rsid w:val="00053005"/>
    <w:rsid w:val="00054117"/>
    <w:rsid w:val="00061971"/>
    <w:rsid w:val="00071B62"/>
    <w:rsid w:val="00075D5A"/>
    <w:rsid w:val="00083462"/>
    <w:rsid w:val="00090238"/>
    <w:rsid w:val="000A425E"/>
    <w:rsid w:val="000A5DDE"/>
    <w:rsid w:val="000B6752"/>
    <w:rsid w:val="00103B14"/>
    <w:rsid w:val="001103BC"/>
    <w:rsid w:val="00113C21"/>
    <w:rsid w:val="001257D8"/>
    <w:rsid w:val="0013210D"/>
    <w:rsid w:val="00137096"/>
    <w:rsid w:val="00151ABD"/>
    <w:rsid w:val="00162BE4"/>
    <w:rsid w:val="00165778"/>
    <w:rsid w:val="00166726"/>
    <w:rsid w:val="00170F79"/>
    <w:rsid w:val="001812BD"/>
    <w:rsid w:val="00182EE4"/>
    <w:rsid w:val="00187C38"/>
    <w:rsid w:val="001A4AA7"/>
    <w:rsid w:val="001B0A6C"/>
    <w:rsid w:val="001B45E1"/>
    <w:rsid w:val="001D2E31"/>
    <w:rsid w:val="001D3F46"/>
    <w:rsid w:val="001D45B3"/>
    <w:rsid w:val="001D5734"/>
    <w:rsid w:val="001E0957"/>
    <w:rsid w:val="001E0E24"/>
    <w:rsid w:val="001E7CE9"/>
    <w:rsid w:val="00201591"/>
    <w:rsid w:val="002041C4"/>
    <w:rsid w:val="00210AD3"/>
    <w:rsid w:val="002154F8"/>
    <w:rsid w:val="00247A45"/>
    <w:rsid w:val="00261A4C"/>
    <w:rsid w:val="002623BA"/>
    <w:rsid w:val="002632DE"/>
    <w:rsid w:val="00275746"/>
    <w:rsid w:val="0028070B"/>
    <w:rsid w:val="002A7FA0"/>
    <w:rsid w:val="002C2D98"/>
    <w:rsid w:val="002C30C7"/>
    <w:rsid w:val="002D5FDC"/>
    <w:rsid w:val="002E1051"/>
    <w:rsid w:val="00314D0E"/>
    <w:rsid w:val="003214C9"/>
    <w:rsid w:val="00321AE4"/>
    <w:rsid w:val="00322001"/>
    <w:rsid w:val="003254B1"/>
    <w:rsid w:val="003276ED"/>
    <w:rsid w:val="0033046A"/>
    <w:rsid w:val="00330EED"/>
    <w:rsid w:val="00336EE0"/>
    <w:rsid w:val="00346B13"/>
    <w:rsid w:val="0035484D"/>
    <w:rsid w:val="00356BBB"/>
    <w:rsid w:val="00361679"/>
    <w:rsid w:val="00361DBE"/>
    <w:rsid w:val="0036291F"/>
    <w:rsid w:val="00370C6C"/>
    <w:rsid w:val="00381C05"/>
    <w:rsid w:val="003900CA"/>
    <w:rsid w:val="003B7E36"/>
    <w:rsid w:val="003C26DD"/>
    <w:rsid w:val="003C674D"/>
    <w:rsid w:val="003D0C98"/>
    <w:rsid w:val="003D44F1"/>
    <w:rsid w:val="003E2D27"/>
    <w:rsid w:val="003E4CF6"/>
    <w:rsid w:val="003E61C4"/>
    <w:rsid w:val="003F23BA"/>
    <w:rsid w:val="003F50D0"/>
    <w:rsid w:val="00400EA7"/>
    <w:rsid w:val="004012F9"/>
    <w:rsid w:val="00401650"/>
    <w:rsid w:val="004155F5"/>
    <w:rsid w:val="00415823"/>
    <w:rsid w:val="00416A05"/>
    <w:rsid w:val="00416D3A"/>
    <w:rsid w:val="00417FA5"/>
    <w:rsid w:val="00436867"/>
    <w:rsid w:val="00445999"/>
    <w:rsid w:val="0044628B"/>
    <w:rsid w:val="004478B2"/>
    <w:rsid w:val="00454012"/>
    <w:rsid w:val="0046034B"/>
    <w:rsid w:val="00464DA3"/>
    <w:rsid w:val="00472AB6"/>
    <w:rsid w:val="00485128"/>
    <w:rsid w:val="004915F8"/>
    <w:rsid w:val="004A1F20"/>
    <w:rsid w:val="004C0A5C"/>
    <w:rsid w:val="004C2EE3"/>
    <w:rsid w:val="004C5DAB"/>
    <w:rsid w:val="004E2634"/>
    <w:rsid w:val="004F088E"/>
    <w:rsid w:val="00501272"/>
    <w:rsid w:val="00501B43"/>
    <w:rsid w:val="00503E38"/>
    <w:rsid w:val="005213A6"/>
    <w:rsid w:val="00546641"/>
    <w:rsid w:val="005710B4"/>
    <w:rsid w:val="00594A38"/>
    <w:rsid w:val="005B0CA9"/>
    <w:rsid w:val="005B1207"/>
    <w:rsid w:val="005C2368"/>
    <w:rsid w:val="005D7F39"/>
    <w:rsid w:val="005E0061"/>
    <w:rsid w:val="005E0650"/>
    <w:rsid w:val="005E237B"/>
    <w:rsid w:val="005E6F5B"/>
    <w:rsid w:val="005F4357"/>
    <w:rsid w:val="00601E75"/>
    <w:rsid w:val="00607C2E"/>
    <w:rsid w:val="00611C59"/>
    <w:rsid w:val="006125A4"/>
    <w:rsid w:val="00617BA1"/>
    <w:rsid w:val="006219C3"/>
    <w:rsid w:val="0062354D"/>
    <w:rsid w:val="00623961"/>
    <w:rsid w:val="00625218"/>
    <w:rsid w:val="00625608"/>
    <w:rsid w:val="0063023C"/>
    <w:rsid w:val="006434FA"/>
    <w:rsid w:val="00650CF0"/>
    <w:rsid w:val="00663029"/>
    <w:rsid w:val="00670FA5"/>
    <w:rsid w:val="00673481"/>
    <w:rsid w:val="00674DC5"/>
    <w:rsid w:val="00681460"/>
    <w:rsid w:val="00685769"/>
    <w:rsid w:val="0068757E"/>
    <w:rsid w:val="006939CB"/>
    <w:rsid w:val="00696E1D"/>
    <w:rsid w:val="006C36B3"/>
    <w:rsid w:val="006D4289"/>
    <w:rsid w:val="006E7BCD"/>
    <w:rsid w:val="006E7EEC"/>
    <w:rsid w:val="006F21A7"/>
    <w:rsid w:val="006F2CE7"/>
    <w:rsid w:val="006F3775"/>
    <w:rsid w:val="006F3A91"/>
    <w:rsid w:val="007074F7"/>
    <w:rsid w:val="007075A4"/>
    <w:rsid w:val="0073122D"/>
    <w:rsid w:val="00731554"/>
    <w:rsid w:val="00732550"/>
    <w:rsid w:val="00742D7B"/>
    <w:rsid w:val="0074380F"/>
    <w:rsid w:val="00760DD4"/>
    <w:rsid w:val="007662AE"/>
    <w:rsid w:val="0077199C"/>
    <w:rsid w:val="00781938"/>
    <w:rsid w:val="00782B25"/>
    <w:rsid w:val="00786FB3"/>
    <w:rsid w:val="007A0655"/>
    <w:rsid w:val="007B05E0"/>
    <w:rsid w:val="007B239F"/>
    <w:rsid w:val="007C5374"/>
    <w:rsid w:val="007C6E73"/>
    <w:rsid w:val="007E1AF7"/>
    <w:rsid w:val="007E6BD7"/>
    <w:rsid w:val="007F550A"/>
    <w:rsid w:val="007F7292"/>
    <w:rsid w:val="00800BA1"/>
    <w:rsid w:val="00816009"/>
    <w:rsid w:val="00843FB1"/>
    <w:rsid w:val="00845395"/>
    <w:rsid w:val="00853A43"/>
    <w:rsid w:val="00855C87"/>
    <w:rsid w:val="00857C62"/>
    <w:rsid w:val="0086179D"/>
    <w:rsid w:val="00864326"/>
    <w:rsid w:val="00887770"/>
    <w:rsid w:val="00895A7F"/>
    <w:rsid w:val="00896247"/>
    <w:rsid w:val="00897B75"/>
    <w:rsid w:val="008A5562"/>
    <w:rsid w:val="008B1147"/>
    <w:rsid w:val="008B1F7D"/>
    <w:rsid w:val="008B30E3"/>
    <w:rsid w:val="008C4112"/>
    <w:rsid w:val="008C5A36"/>
    <w:rsid w:val="008E7626"/>
    <w:rsid w:val="008F4E5D"/>
    <w:rsid w:val="008F66D5"/>
    <w:rsid w:val="009002FA"/>
    <w:rsid w:val="009004F3"/>
    <w:rsid w:val="00906FB0"/>
    <w:rsid w:val="009157AD"/>
    <w:rsid w:val="0092110A"/>
    <w:rsid w:val="0092423D"/>
    <w:rsid w:val="009404BC"/>
    <w:rsid w:val="00960E01"/>
    <w:rsid w:val="00971166"/>
    <w:rsid w:val="00975B02"/>
    <w:rsid w:val="00977F80"/>
    <w:rsid w:val="00983F20"/>
    <w:rsid w:val="009B186A"/>
    <w:rsid w:val="009C0309"/>
    <w:rsid w:val="009F4218"/>
    <w:rsid w:val="00A12FCF"/>
    <w:rsid w:val="00A251FE"/>
    <w:rsid w:val="00A3339B"/>
    <w:rsid w:val="00A35567"/>
    <w:rsid w:val="00A36221"/>
    <w:rsid w:val="00A36C3C"/>
    <w:rsid w:val="00A42BD5"/>
    <w:rsid w:val="00A47258"/>
    <w:rsid w:val="00A479B4"/>
    <w:rsid w:val="00A47A1E"/>
    <w:rsid w:val="00A52692"/>
    <w:rsid w:val="00A53D93"/>
    <w:rsid w:val="00A55F61"/>
    <w:rsid w:val="00A60BF7"/>
    <w:rsid w:val="00A62DCE"/>
    <w:rsid w:val="00A647EC"/>
    <w:rsid w:val="00A762EC"/>
    <w:rsid w:val="00A77ADF"/>
    <w:rsid w:val="00A77F1E"/>
    <w:rsid w:val="00A85549"/>
    <w:rsid w:val="00A9028D"/>
    <w:rsid w:val="00A912F8"/>
    <w:rsid w:val="00A95105"/>
    <w:rsid w:val="00AC0936"/>
    <w:rsid w:val="00AD7E7C"/>
    <w:rsid w:val="00AE23A0"/>
    <w:rsid w:val="00AF6B94"/>
    <w:rsid w:val="00B0463F"/>
    <w:rsid w:val="00B1364E"/>
    <w:rsid w:val="00B15F68"/>
    <w:rsid w:val="00B2366F"/>
    <w:rsid w:val="00B27B43"/>
    <w:rsid w:val="00B31898"/>
    <w:rsid w:val="00B3675A"/>
    <w:rsid w:val="00B36996"/>
    <w:rsid w:val="00B5337D"/>
    <w:rsid w:val="00B548FA"/>
    <w:rsid w:val="00B55567"/>
    <w:rsid w:val="00B668EC"/>
    <w:rsid w:val="00B8438E"/>
    <w:rsid w:val="00B90ACE"/>
    <w:rsid w:val="00B91022"/>
    <w:rsid w:val="00BA6866"/>
    <w:rsid w:val="00BC409A"/>
    <w:rsid w:val="00BD01C3"/>
    <w:rsid w:val="00BF7256"/>
    <w:rsid w:val="00C004F0"/>
    <w:rsid w:val="00C00F1A"/>
    <w:rsid w:val="00C23188"/>
    <w:rsid w:val="00C318CA"/>
    <w:rsid w:val="00C3305C"/>
    <w:rsid w:val="00C34610"/>
    <w:rsid w:val="00C40910"/>
    <w:rsid w:val="00C43B4F"/>
    <w:rsid w:val="00C50AD1"/>
    <w:rsid w:val="00C52275"/>
    <w:rsid w:val="00C52F9C"/>
    <w:rsid w:val="00C670C9"/>
    <w:rsid w:val="00C87ED4"/>
    <w:rsid w:val="00CA1FEC"/>
    <w:rsid w:val="00CB6133"/>
    <w:rsid w:val="00CB72D9"/>
    <w:rsid w:val="00CE1193"/>
    <w:rsid w:val="00CE3447"/>
    <w:rsid w:val="00CF6370"/>
    <w:rsid w:val="00D06EF5"/>
    <w:rsid w:val="00D07885"/>
    <w:rsid w:val="00D113E3"/>
    <w:rsid w:val="00D162C2"/>
    <w:rsid w:val="00D211CD"/>
    <w:rsid w:val="00D32078"/>
    <w:rsid w:val="00D42747"/>
    <w:rsid w:val="00D44DD1"/>
    <w:rsid w:val="00D51EAE"/>
    <w:rsid w:val="00D81FDC"/>
    <w:rsid w:val="00D8494E"/>
    <w:rsid w:val="00D966AB"/>
    <w:rsid w:val="00DB32FC"/>
    <w:rsid w:val="00DB6D8C"/>
    <w:rsid w:val="00DB7DDE"/>
    <w:rsid w:val="00DD2C0C"/>
    <w:rsid w:val="00DE3D69"/>
    <w:rsid w:val="00DF4A4A"/>
    <w:rsid w:val="00DF5CA7"/>
    <w:rsid w:val="00DF609E"/>
    <w:rsid w:val="00E0121D"/>
    <w:rsid w:val="00E06357"/>
    <w:rsid w:val="00E228F7"/>
    <w:rsid w:val="00E241C1"/>
    <w:rsid w:val="00E34A61"/>
    <w:rsid w:val="00E4298A"/>
    <w:rsid w:val="00E47571"/>
    <w:rsid w:val="00E51165"/>
    <w:rsid w:val="00E651B1"/>
    <w:rsid w:val="00E8347A"/>
    <w:rsid w:val="00E841C1"/>
    <w:rsid w:val="00E8548B"/>
    <w:rsid w:val="00E87C2B"/>
    <w:rsid w:val="00E90DD5"/>
    <w:rsid w:val="00E94BF5"/>
    <w:rsid w:val="00E9701A"/>
    <w:rsid w:val="00EA15E5"/>
    <w:rsid w:val="00EA6B4D"/>
    <w:rsid w:val="00EB0387"/>
    <w:rsid w:val="00EC7480"/>
    <w:rsid w:val="00ED22C0"/>
    <w:rsid w:val="00EE792C"/>
    <w:rsid w:val="00F014AD"/>
    <w:rsid w:val="00F05132"/>
    <w:rsid w:val="00F06F77"/>
    <w:rsid w:val="00F23F55"/>
    <w:rsid w:val="00F3019D"/>
    <w:rsid w:val="00F4746D"/>
    <w:rsid w:val="00F47CB5"/>
    <w:rsid w:val="00F76F89"/>
    <w:rsid w:val="00F86D9A"/>
    <w:rsid w:val="00FA14E0"/>
    <w:rsid w:val="00FA48D5"/>
    <w:rsid w:val="00FB31C2"/>
    <w:rsid w:val="00FB3B5A"/>
    <w:rsid w:val="00FC1A66"/>
    <w:rsid w:val="00FD066E"/>
    <w:rsid w:val="00FD0E67"/>
    <w:rsid w:val="00FD4B73"/>
    <w:rsid w:val="00FD6CDC"/>
    <w:rsid w:val="00FE45DA"/>
    <w:rsid w:val="00FF4F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DF41C"/>
  <w15:docId w15:val="{564477E9-F503-4604-A22E-CDED547DF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E1AF7"/>
    <w:rPr>
      <w:rFonts w:ascii="Fira Sans Light" w:hAnsi="Fira Sans Light"/>
      <w:color w:val="000000" w:themeColor="text1"/>
      <w:sz w:val="24"/>
      <w:szCs w:val="24"/>
    </w:rPr>
  </w:style>
  <w:style w:type="paragraph" w:customStyle="1" w:styleId="Default">
    <w:name w:val="Default"/>
    <w:rsid w:val="00A9028D"/>
    <w:pPr>
      <w:autoSpaceDE w:val="0"/>
      <w:autoSpaceDN w:val="0"/>
      <w:adjustRightInd w:val="0"/>
      <w:spacing w:after="0" w:line="240" w:lineRule="auto"/>
    </w:pPr>
    <w:rPr>
      <w:rFonts w:eastAsiaTheme="minorHAnsi" w:cs="Calibri"/>
      <w:color w:val="000000"/>
      <w:sz w:val="24"/>
      <w:szCs w:val="24"/>
    </w:rPr>
  </w:style>
  <w:style w:type="paragraph" w:styleId="Revision">
    <w:name w:val="Revision"/>
    <w:hidden/>
    <w:uiPriority w:val="99"/>
    <w:semiHidden/>
    <w:rsid w:val="0067348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01336">
          <w:r w:rsidRPr="00925A3E">
            <w:rPr>
              <w:rStyle w:val="PlaceholderText"/>
            </w:rPr>
            <w:t>Click or tap to enter a date.</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01336" w:rsidRDefault="00D01336"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01336"/>
    <w:rsid w:val="00180D0F"/>
    <w:rsid w:val="00265B26"/>
    <w:rsid w:val="003E3B13"/>
    <w:rsid w:val="004A672F"/>
    <w:rsid w:val="005C0876"/>
    <w:rsid w:val="00834FAB"/>
    <w:rsid w:val="00C31EC8"/>
    <w:rsid w:val="00CC1759"/>
    <w:rsid w:val="00D01336"/>
    <w:rsid w:val="00D44D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1303</Words>
  <Characters>7431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2023-10-26T02:23:00Z</dcterms:created>
  <dcterms:modified xsi:type="dcterms:W3CDTF">2023-10-26T02:23:00Z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