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BCB70" w14:textId="77777777" w:rsidR="00CF415E" w:rsidRPr="003217D3" w:rsidRDefault="00CF415E" w:rsidP="00CF415E">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D2A8258" wp14:editId="32D72A2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4540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9783C36" w14:textId="77777777" w:rsidR="00CF415E" w:rsidRPr="003217D3" w:rsidRDefault="00CF415E" w:rsidP="00CF415E">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4AACA1F" w14:textId="77777777" w:rsidR="00CF415E" w:rsidRPr="00A36AA9" w:rsidRDefault="00CF415E" w:rsidP="00CF415E">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18CD52" w14:textId="77777777" w:rsidR="00CF415E" w:rsidRPr="00A36AA9" w:rsidRDefault="00CF415E" w:rsidP="00CF415E">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415E" w14:paraId="03413B95" w14:textId="77777777" w:rsidTr="00674DD9">
        <w:tc>
          <w:tcPr>
            <w:cnfStyle w:val="001000000000" w:firstRow="0" w:lastRow="0" w:firstColumn="1" w:lastColumn="0" w:oddVBand="0" w:evenVBand="0" w:oddHBand="0" w:evenHBand="0" w:firstRowFirstColumn="0" w:firstRowLastColumn="0" w:lastRowFirstColumn="0" w:lastRowLastColumn="0"/>
            <w:tcW w:w="3227" w:type="dxa"/>
          </w:tcPr>
          <w:p w14:paraId="1D899643" w14:textId="77777777" w:rsidR="00CF415E" w:rsidRPr="00A36AA9" w:rsidRDefault="00CF415E" w:rsidP="00674DD9">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2564927" w14:textId="77777777" w:rsidR="00CF415E" w:rsidRPr="00A36AA9" w:rsidRDefault="00CF415E" w:rsidP="00674D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Morcare</w:t>
            </w:r>
            <w:proofErr w:type="spellEnd"/>
            <w:r w:rsidRPr="00A36AA9">
              <w:rPr>
                <w:rFonts w:ascii="Arial" w:hAnsi="Arial" w:cs="Arial"/>
                <w:color w:val="auto"/>
              </w:rPr>
              <w:t xml:space="preserve"> Services</w:t>
            </w:r>
          </w:p>
        </w:tc>
      </w:tr>
      <w:tr w:rsidR="00CF415E" w14:paraId="11421217"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977182" w14:textId="77777777" w:rsidR="00CF415E" w:rsidRPr="00A36AA9" w:rsidRDefault="00CF415E" w:rsidP="00674DD9">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4EA72C6" w14:textId="77777777" w:rsidR="00CF415E" w:rsidRPr="00A36AA9" w:rsidRDefault="00CF415E" w:rsidP="00674D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2, 673 Boronia Road WANTIRNA VIC 3152</w:t>
            </w:r>
          </w:p>
        </w:tc>
      </w:tr>
      <w:tr w:rsidR="00CF415E" w14:paraId="71AF4F50" w14:textId="77777777" w:rsidTr="00674D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BCAF02" w14:textId="77777777" w:rsidR="00CF415E" w:rsidRPr="00A36AA9" w:rsidRDefault="00CF415E" w:rsidP="00674DD9">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792B17A" w14:textId="77777777" w:rsidR="00CF415E" w:rsidRPr="00A36AA9" w:rsidRDefault="00CF415E" w:rsidP="00674D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300909</w:t>
            </w:r>
          </w:p>
        </w:tc>
      </w:tr>
      <w:tr w:rsidR="00CF415E" w14:paraId="2E8F292C"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82A087" w14:textId="77777777" w:rsidR="00CF415E" w:rsidRPr="00A36AA9" w:rsidRDefault="00CF415E" w:rsidP="00674DD9">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7554D9C" w14:textId="77777777" w:rsidR="00CF415E" w:rsidRPr="00A36AA9" w:rsidRDefault="00CF415E" w:rsidP="00674D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Morcare</w:t>
            </w:r>
            <w:proofErr w:type="spellEnd"/>
            <w:r w:rsidRPr="00A36AA9">
              <w:rPr>
                <w:rFonts w:ascii="Arial" w:hAnsi="Arial" w:cs="Arial"/>
                <w:color w:val="auto"/>
              </w:rPr>
              <w:t xml:space="preserve"> Services Pty Ltd</w:t>
            </w:r>
          </w:p>
        </w:tc>
      </w:tr>
      <w:tr w:rsidR="00CF415E" w14:paraId="710D592D" w14:textId="77777777" w:rsidTr="00674D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2B4C1C" w14:textId="77777777" w:rsidR="00CF415E" w:rsidRPr="00A36AA9" w:rsidRDefault="00CF415E" w:rsidP="00674DD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913A0D2" w14:textId="77777777" w:rsidR="00CF415E" w:rsidRPr="00A36AA9" w:rsidRDefault="00CF415E" w:rsidP="00674D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F415E" w14:paraId="5F8BCA98"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22F8BA" w14:textId="77777777" w:rsidR="00CF415E" w:rsidRPr="00A36AA9" w:rsidRDefault="00CF415E" w:rsidP="00674DD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0ACC844" w14:textId="77777777" w:rsidR="00CF415E" w:rsidRPr="00A36AA9" w:rsidRDefault="00CF415E" w:rsidP="00674D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March 2023 to 3 March 2023</w:t>
            </w:r>
          </w:p>
        </w:tc>
      </w:tr>
      <w:tr w:rsidR="00CF415E" w14:paraId="26A5E168" w14:textId="77777777" w:rsidTr="00674D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E806A8" w14:textId="77777777" w:rsidR="00CF415E" w:rsidRPr="00A36AA9" w:rsidRDefault="00CF415E" w:rsidP="00674DD9">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05421EA" w14:textId="17C34E2D" w:rsidR="00CF415E" w:rsidRPr="00A36AA9" w:rsidRDefault="00CF415E" w:rsidP="00674D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BC4E1D">
              <w:rPr>
                <w:rFonts w:ascii="Arial" w:hAnsi="Arial" w:cs="Arial"/>
                <w:color w:val="auto"/>
              </w:rPr>
              <w:t>2</w:t>
            </w:r>
            <w:r w:rsidRPr="007D14F8">
              <w:rPr>
                <w:rFonts w:ascii="Arial" w:hAnsi="Arial" w:cs="Arial"/>
                <w:color w:val="auto"/>
              </w:rPr>
              <w:t xml:space="preserve"> April 2023</w:t>
            </w:r>
          </w:p>
        </w:tc>
      </w:tr>
    </w:tbl>
    <w:bookmarkEnd w:id="0"/>
    <w:p w14:paraId="44C50CA0" w14:textId="77777777" w:rsidR="00CF415E" w:rsidRPr="00A36AA9" w:rsidRDefault="00CF415E" w:rsidP="00CF415E">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68238A8" w14:textId="77777777" w:rsidR="00CF415E" w:rsidRPr="00A36AA9" w:rsidRDefault="00CF415E" w:rsidP="00CF415E">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CC45966" w14:textId="77777777" w:rsidR="00CF415E" w:rsidRPr="00A36AA9" w:rsidRDefault="00CF415E" w:rsidP="00CF415E">
      <w:pPr>
        <w:pStyle w:val="NormalArial"/>
      </w:pPr>
      <w:r w:rsidRPr="00A36AA9">
        <w:t xml:space="preserve">This </w:t>
      </w:r>
      <w:r w:rsidRPr="00DD1076">
        <w:rPr>
          <w:color w:val="auto"/>
        </w:rPr>
        <w:t xml:space="preserve">performance report for </w:t>
      </w:r>
      <w:proofErr w:type="spellStart"/>
      <w:r w:rsidRPr="00DD1076">
        <w:rPr>
          <w:color w:val="auto"/>
        </w:rPr>
        <w:t>Morcare</w:t>
      </w:r>
      <w:proofErr w:type="spellEnd"/>
      <w:r w:rsidRPr="00DD1076">
        <w:rPr>
          <w:color w:val="auto"/>
        </w:rPr>
        <w:t xml:space="preserve"> Services (</w:t>
      </w:r>
      <w:r w:rsidRPr="00DD1076">
        <w:rPr>
          <w:b/>
          <w:color w:val="auto"/>
        </w:rPr>
        <w:t>the service</w:t>
      </w:r>
      <w:r w:rsidRPr="00DD1076">
        <w:rPr>
          <w:color w:val="auto"/>
        </w:rPr>
        <w:t>) has been prepared by M Abjorensen, dele</w:t>
      </w:r>
      <w:r w:rsidRPr="00A36AA9">
        <w:t>gate of the Aged Care Quality and Safety Commissioner (Commissioner)</w:t>
      </w:r>
      <w:r>
        <w:rPr>
          <w:rStyle w:val="FootnoteReference"/>
        </w:rPr>
        <w:footnoteReference w:id="1"/>
      </w:r>
      <w:r w:rsidRPr="00A36AA9">
        <w:t xml:space="preserve">. </w:t>
      </w:r>
    </w:p>
    <w:p w14:paraId="73A68C1F" w14:textId="77777777" w:rsidR="00CF415E" w:rsidRPr="00A36AA9" w:rsidRDefault="00CF415E" w:rsidP="00CF415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5A7AF2" w14:textId="77777777" w:rsidR="00CF415E" w:rsidRPr="00A36AA9" w:rsidRDefault="00CF415E" w:rsidP="00CF415E">
      <w:pPr>
        <w:pStyle w:val="NormalArial"/>
      </w:pPr>
      <w:r w:rsidRPr="00A36AA9">
        <w:t>The report also specifies any areas in which improvements must be made to ensure the Quality Standards are complied with.</w:t>
      </w:r>
    </w:p>
    <w:p w14:paraId="452B6F27" w14:textId="77777777" w:rsidR="00CF415E" w:rsidRPr="00A36AA9" w:rsidRDefault="00CF415E" w:rsidP="00CF415E">
      <w:pPr>
        <w:pStyle w:val="Heading1"/>
        <w:spacing w:before="0" w:after="240" w:line="22" w:lineRule="atLeast"/>
        <w:rPr>
          <w:rFonts w:ascii="Arial" w:hAnsi="Arial" w:cs="Arial"/>
        </w:rPr>
      </w:pPr>
      <w:r w:rsidRPr="00A36AA9">
        <w:rPr>
          <w:rFonts w:ascii="Arial" w:hAnsi="Arial" w:cs="Arial"/>
        </w:rPr>
        <w:t>Services included in this assessment</w:t>
      </w:r>
    </w:p>
    <w:p w14:paraId="2E5411D2" w14:textId="77777777" w:rsidR="00CF415E" w:rsidRPr="00A36AA9" w:rsidRDefault="00CF415E" w:rsidP="00CF415E">
      <w:pPr>
        <w:pStyle w:val="NormalArial"/>
      </w:pPr>
      <w:bookmarkStart w:id="1" w:name="HcsServicesFullListWithAddress"/>
      <w:r w:rsidRPr="00A36AA9">
        <w:rPr>
          <w:b/>
          <w:bCs/>
        </w:rPr>
        <w:t>Home Care:</w:t>
      </w:r>
    </w:p>
    <w:p w14:paraId="6A3C7948" w14:textId="77777777" w:rsidR="00CF415E" w:rsidRPr="00A36AA9" w:rsidRDefault="00CF415E" w:rsidP="00CD67D4">
      <w:pPr>
        <w:pStyle w:val="NormalArial"/>
        <w:numPr>
          <w:ilvl w:val="0"/>
          <w:numId w:val="21"/>
        </w:numPr>
        <w:spacing w:after="240"/>
      </w:pPr>
      <w:proofErr w:type="spellStart"/>
      <w:r w:rsidRPr="00A36AA9">
        <w:t>Morcare</w:t>
      </w:r>
      <w:proofErr w:type="spellEnd"/>
      <w:r w:rsidRPr="00A36AA9">
        <w:t xml:space="preserve"> Services, 26374, Unit 2, 673 Boronia Road, WANTIRNA VIC 3152</w:t>
      </w:r>
    </w:p>
    <w:bookmarkEnd w:id="1"/>
    <w:p w14:paraId="4E5A7750" w14:textId="77777777" w:rsidR="00CF415E" w:rsidRPr="00A36AA9" w:rsidRDefault="00CF415E" w:rsidP="00CF415E">
      <w:pPr>
        <w:pStyle w:val="Heading1"/>
        <w:spacing w:before="0" w:after="240" w:line="22" w:lineRule="atLeast"/>
        <w:rPr>
          <w:rFonts w:ascii="Arial" w:hAnsi="Arial" w:cs="Arial"/>
        </w:rPr>
      </w:pPr>
      <w:r w:rsidRPr="00A36AA9">
        <w:rPr>
          <w:rFonts w:ascii="Arial" w:hAnsi="Arial" w:cs="Arial"/>
        </w:rPr>
        <w:t>Material relied on</w:t>
      </w:r>
    </w:p>
    <w:p w14:paraId="7FA00F6D" w14:textId="77777777" w:rsidR="00CF415E" w:rsidRPr="00A36AA9" w:rsidRDefault="00CF415E" w:rsidP="00CF415E">
      <w:pPr>
        <w:pStyle w:val="NormalArial"/>
      </w:pPr>
      <w:r w:rsidRPr="00A36AA9">
        <w:t>The following information has been considered in preparing the performance report:</w:t>
      </w:r>
    </w:p>
    <w:p w14:paraId="3A7CC0DC" w14:textId="77777777" w:rsidR="00CF415E" w:rsidRPr="007D14F8" w:rsidRDefault="00CF415E" w:rsidP="00CF415E">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7D14F8">
        <w:rPr>
          <w:rFonts w:ascii="Arial" w:hAnsi="Arial" w:cs="Arial"/>
          <w:color w:val="auto"/>
        </w:rPr>
        <w:t>by a site assessment, observations at the service, review of documents and interviews with staff, consumers/</w:t>
      </w:r>
      <w:proofErr w:type="gramStart"/>
      <w:r w:rsidRPr="007D14F8">
        <w:rPr>
          <w:rFonts w:ascii="Arial" w:hAnsi="Arial" w:cs="Arial"/>
          <w:color w:val="auto"/>
        </w:rPr>
        <w:t>representatives</w:t>
      </w:r>
      <w:proofErr w:type="gramEnd"/>
      <w:r w:rsidRPr="007D14F8">
        <w:rPr>
          <w:rFonts w:ascii="Arial" w:hAnsi="Arial" w:cs="Arial"/>
          <w:color w:val="auto"/>
        </w:rPr>
        <w:t xml:space="preserve"> and others.</w:t>
      </w:r>
      <w:r w:rsidRPr="007D14F8">
        <w:rPr>
          <w:rFonts w:ascii="Arial" w:hAnsi="Arial" w:cs="Arial"/>
        </w:rPr>
        <w:br w:type="page"/>
      </w:r>
    </w:p>
    <w:p w14:paraId="5EFF7FED" w14:textId="77777777" w:rsidR="00CF415E" w:rsidRPr="00244176" w:rsidRDefault="00CF415E" w:rsidP="00CF415E">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F415E" w14:paraId="11D1DC27" w14:textId="77777777" w:rsidTr="00674D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ADB964B" w14:textId="77777777" w:rsidR="00CF415E" w:rsidRPr="00A36AA9" w:rsidRDefault="00CF415E" w:rsidP="00674DD9">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5218401" w14:textId="77777777" w:rsidR="00CF415E" w:rsidRPr="00A36AA9" w:rsidRDefault="000B3976" w:rsidP="00674DD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6A1D4F475B742238AA55AEE0D3098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415E">
                  <w:rPr>
                    <w:rFonts w:ascii="Arial" w:hAnsi="Arial" w:cs="Arial"/>
                  </w:rPr>
                  <w:t>Compliant</w:t>
                </w:r>
              </w:sdtContent>
            </w:sdt>
          </w:p>
        </w:tc>
      </w:tr>
      <w:tr w:rsidR="00CF415E" w14:paraId="4A3B0F87" w14:textId="77777777" w:rsidTr="00674D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78A14" w14:textId="77777777" w:rsidR="00CF415E" w:rsidRPr="00A36AA9" w:rsidRDefault="00CF415E" w:rsidP="00674DD9">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578E6CD" w14:textId="77777777" w:rsidR="00CF415E" w:rsidRPr="00A36AA9" w:rsidRDefault="000B3976" w:rsidP="00674D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E3DE92DF7F94A28A3BA218684234E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415E">
                  <w:rPr>
                    <w:rFonts w:ascii="Arial" w:hAnsi="Arial" w:cs="Arial"/>
                    <w:b/>
                  </w:rPr>
                  <w:t>Compliant</w:t>
                </w:r>
              </w:sdtContent>
            </w:sdt>
            <w:r w:rsidR="00CF415E" w:rsidRPr="00A36AA9">
              <w:rPr>
                <w:rFonts w:ascii="Arial" w:hAnsi="Arial" w:cs="Arial"/>
                <w:b/>
              </w:rPr>
              <w:t xml:space="preserve"> </w:t>
            </w:r>
          </w:p>
        </w:tc>
      </w:tr>
      <w:tr w:rsidR="00CF415E" w14:paraId="79BD2FBD" w14:textId="77777777" w:rsidTr="00674D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CF8BB4" w14:textId="77777777" w:rsidR="00CF415E" w:rsidRPr="00A36AA9" w:rsidRDefault="00CF415E" w:rsidP="00674DD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32F542D" w14:textId="77777777" w:rsidR="00CF415E" w:rsidRPr="00A36AA9" w:rsidRDefault="000B3976" w:rsidP="00674D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1A3BAC7454245B7A6DF4374C9F38B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415E">
                  <w:rPr>
                    <w:rFonts w:ascii="Arial" w:hAnsi="Arial" w:cs="Arial"/>
                    <w:b/>
                  </w:rPr>
                  <w:t>Compliant</w:t>
                </w:r>
              </w:sdtContent>
            </w:sdt>
            <w:r w:rsidR="00CF415E" w:rsidRPr="00A36AA9">
              <w:rPr>
                <w:rFonts w:ascii="Arial" w:hAnsi="Arial" w:cs="Arial"/>
                <w:b/>
              </w:rPr>
              <w:t xml:space="preserve"> </w:t>
            </w:r>
          </w:p>
        </w:tc>
      </w:tr>
      <w:tr w:rsidR="00CF415E" w14:paraId="4D44ED54" w14:textId="77777777" w:rsidTr="00674D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D6D5A" w14:textId="77777777" w:rsidR="00CF415E" w:rsidRPr="00A36AA9" w:rsidRDefault="00CF415E" w:rsidP="00674DD9">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EB91419" w14:textId="77777777" w:rsidR="00CF415E" w:rsidRPr="00A36AA9" w:rsidRDefault="000B3976" w:rsidP="00674D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227651E448043A597D57064D5976D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415E">
                  <w:rPr>
                    <w:rFonts w:ascii="Arial" w:hAnsi="Arial" w:cs="Arial"/>
                    <w:b/>
                  </w:rPr>
                  <w:t>Compliant</w:t>
                </w:r>
              </w:sdtContent>
            </w:sdt>
            <w:r w:rsidR="00CF415E" w:rsidRPr="00A36AA9">
              <w:rPr>
                <w:rFonts w:ascii="Arial" w:hAnsi="Arial" w:cs="Arial"/>
                <w:b/>
              </w:rPr>
              <w:t xml:space="preserve"> </w:t>
            </w:r>
          </w:p>
        </w:tc>
      </w:tr>
      <w:tr w:rsidR="00CF415E" w14:paraId="7A775C65" w14:textId="77777777" w:rsidTr="00674D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519F3B" w14:textId="77777777" w:rsidR="00CF415E" w:rsidRPr="00A36AA9" w:rsidRDefault="00CF415E" w:rsidP="00674DD9">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E5693F8" w14:textId="77777777" w:rsidR="00CF415E" w:rsidRPr="00A36AA9" w:rsidRDefault="00CF415E" w:rsidP="00674D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CF415E" w14:paraId="5D3542EE" w14:textId="77777777" w:rsidTr="00674D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207D96" w14:textId="77777777" w:rsidR="00CF415E" w:rsidRPr="00A36AA9" w:rsidRDefault="00CF415E" w:rsidP="00674DD9">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97EB6BE" w14:textId="77777777" w:rsidR="00CF415E" w:rsidRPr="00A36AA9" w:rsidRDefault="000B3976" w:rsidP="00674D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BC012B1331C4BE9B2F4F5533A1704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415E">
                  <w:rPr>
                    <w:rFonts w:ascii="Arial" w:hAnsi="Arial" w:cs="Arial"/>
                    <w:b/>
                  </w:rPr>
                  <w:t>Compliant</w:t>
                </w:r>
              </w:sdtContent>
            </w:sdt>
            <w:r w:rsidR="00CF415E" w:rsidRPr="00A36AA9">
              <w:rPr>
                <w:rFonts w:ascii="Arial" w:hAnsi="Arial" w:cs="Arial"/>
                <w:b/>
              </w:rPr>
              <w:t xml:space="preserve"> </w:t>
            </w:r>
          </w:p>
        </w:tc>
      </w:tr>
      <w:tr w:rsidR="00CF415E" w14:paraId="64D00B9E" w14:textId="77777777" w:rsidTr="00674D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558F3B" w14:textId="77777777" w:rsidR="00CF415E" w:rsidRPr="00A36AA9" w:rsidRDefault="00CF415E" w:rsidP="00674DD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064C46A" w14:textId="77777777" w:rsidR="00CF415E" w:rsidRPr="00A36AA9" w:rsidRDefault="000B3976" w:rsidP="00674D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C283FBD7E0D495FB7A56593BC05F3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415E">
                  <w:rPr>
                    <w:rFonts w:ascii="Arial" w:hAnsi="Arial" w:cs="Arial"/>
                    <w:b/>
                  </w:rPr>
                  <w:t>Compliant</w:t>
                </w:r>
              </w:sdtContent>
            </w:sdt>
            <w:r w:rsidR="00CF415E" w:rsidRPr="00A36AA9">
              <w:rPr>
                <w:rFonts w:ascii="Arial" w:hAnsi="Arial" w:cs="Arial"/>
                <w:b/>
              </w:rPr>
              <w:t xml:space="preserve"> </w:t>
            </w:r>
          </w:p>
        </w:tc>
      </w:tr>
      <w:tr w:rsidR="00CF415E" w14:paraId="2625E90A" w14:textId="77777777" w:rsidTr="00674D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5AA902" w14:textId="77777777" w:rsidR="00CF415E" w:rsidRPr="00A36AA9" w:rsidRDefault="00CF415E" w:rsidP="00674DD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D1267D3" w14:textId="77777777" w:rsidR="00CF415E" w:rsidRPr="00A36AA9" w:rsidRDefault="000B3976" w:rsidP="00674D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F89EA5A45AE4B27A0C0E73353CE84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415E">
                  <w:rPr>
                    <w:rFonts w:ascii="Arial" w:hAnsi="Arial" w:cs="Arial"/>
                    <w:b/>
                  </w:rPr>
                  <w:t>Compliant</w:t>
                </w:r>
              </w:sdtContent>
            </w:sdt>
            <w:r w:rsidR="00CF415E" w:rsidRPr="00A36AA9">
              <w:rPr>
                <w:rFonts w:ascii="Arial" w:hAnsi="Arial" w:cs="Arial"/>
                <w:b/>
              </w:rPr>
              <w:t xml:space="preserve"> </w:t>
            </w:r>
          </w:p>
        </w:tc>
      </w:tr>
    </w:tbl>
    <w:p w14:paraId="1769E0E1" w14:textId="77777777" w:rsidR="00CF415E" w:rsidRPr="00A36AA9" w:rsidRDefault="00CF415E" w:rsidP="00CF415E">
      <w:pPr>
        <w:pStyle w:val="NormalArial"/>
        <w:spacing w:before="120"/>
      </w:pPr>
      <w:r w:rsidRPr="00A36AA9">
        <w:t>A detailed assessment is provided later in this report for each assessed Standard.</w:t>
      </w:r>
    </w:p>
    <w:p w14:paraId="53E4CCB6" w14:textId="77777777" w:rsidR="00CF415E" w:rsidRPr="00A36AA9" w:rsidRDefault="00CF415E" w:rsidP="00CF415E">
      <w:pPr>
        <w:pStyle w:val="Heading1"/>
        <w:spacing w:before="0" w:after="240" w:line="22" w:lineRule="atLeast"/>
        <w:rPr>
          <w:rFonts w:ascii="Arial" w:hAnsi="Arial" w:cs="Arial"/>
        </w:rPr>
      </w:pPr>
      <w:r w:rsidRPr="00A36AA9">
        <w:rPr>
          <w:rFonts w:ascii="Arial" w:hAnsi="Arial" w:cs="Arial"/>
        </w:rPr>
        <w:t>Areas for improvement</w:t>
      </w:r>
    </w:p>
    <w:p w14:paraId="0B8E4C12" w14:textId="77777777" w:rsidR="00CF415E" w:rsidRPr="00A36AA9" w:rsidRDefault="00CF415E" w:rsidP="00CF415E">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D08FBDE" w14:textId="77777777" w:rsidR="00CF415E" w:rsidRPr="00A36AA9" w:rsidRDefault="00CF415E" w:rsidP="00CF415E">
      <w:pPr>
        <w:pStyle w:val="NormalArial"/>
      </w:pPr>
      <w:r w:rsidRPr="00A36AA9">
        <w:br w:type="page"/>
      </w:r>
    </w:p>
    <w:p w14:paraId="0CB36FBC" w14:textId="77777777" w:rsidR="00CF415E" w:rsidRDefault="00CF415E" w:rsidP="00CF415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CF415E" w14:paraId="477993B5" w14:textId="77777777" w:rsidTr="00674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5AD22AFB" w14:textId="77777777" w:rsidR="00CF415E" w:rsidRPr="003217D3" w:rsidRDefault="00CF415E" w:rsidP="00674DD9">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268" w:type="dxa"/>
          </w:tcPr>
          <w:p w14:paraId="4BC7B50D" w14:textId="77777777" w:rsidR="00CF415E" w:rsidRPr="003217D3" w:rsidRDefault="00CF415E" w:rsidP="00674DD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F415E" w14:paraId="7C0ACDAA"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45462" w14:textId="77777777" w:rsidR="00CF415E" w:rsidRPr="00244176" w:rsidRDefault="00CF415E" w:rsidP="00674DD9">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556" w:type="dxa"/>
            <w:shd w:val="clear" w:color="auto" w:fill="auto"/>
            <w:vAlign w:val="top"/>
          </w:tcPr>
          <w:p w14:paraId="72C5EDF8"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8" w:type="dxa"/>
            <w:shd w:val="clear" w:color="auto" w:fill="auto"/>
            <w:vAlign w:val="top"/>
          </w:tcPr>
          <w:p w14:paraId="2E47300A"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2785002298A94C1295E4B84BBFD86E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4F8E6A14"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580F163"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556" w:type="dxa"/>
            <w:shd w:val="clear" w:color="auto" w:fill="auto"/>
            <w:vAlign w:val="top"/>
          </w:tcPr>
          <w:p w14:paraId="7EB93BE7"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8" w:type="dxa"/>
            <w:shd w:val="clear" w:color="auto" w:fill="auto"/>
            <w:vAlign w:val="top"/>
          </w:tcPr>
          <w:p w14:paraId="233BFE10"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0C5D9F33DD694684888DF0ED298230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6542B50D"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58858EF"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556" w:type="dxa"/>
            <w:shd w:val="clear" w:color="auto" w:fill="auto"/>
            <w:vAlign w:val="top"/>
          </w:tcPr>
          <w:p w14:paraId="7AC8903A"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B52053E" w14:textId="77777777" w:rsidR="00CF415E" w:rsidRPr="00244176" w:rsidRDefault="00CF415E" w:rsidP="00674DD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4A00540" w14:textId="77777777" w:rsidR="00CF415E" w:rsidRPr="00244176" w:rsidRDefault="00CF415E" w:rsidP="00674DD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9F6271D" w14:textId="77777777" w:rsidR="00CF415E" w:rsidRPr="00244176" w:rsidRDefault="00CF415E" w:rsidP="00674DD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3476C95" w14:textId="77777777" w:rsidR="00CF415E" w:rsidRPr="00244176" w:rsidRDefault="00CF415E" w:rsidP="00674DD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8" w:type="dxa"/>
            <w:shd w:val="clear" w:color="auto" w:fill="auto"/>
            <w:vAlign w:val="top"/>
          </w:tcPr>
          <w:p w14:paraId="761D834A"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81B5321077D24ADD91760358E27CBA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65FD860C"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B28A7A3"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556" w:type="dxa"/>
            <w:shd w:val="clear" w:color="auto" w:fill="auto"/>
            <w:vAlign w:val="top"/>
          </w:tcPr>
          <w:p w14:paraId="71B3F1FA"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8" w:type="dxa"/>
            <w:shd w:val="clear" w:color="auto" w:fill="auto"/>
            <w:vAlign w:val="top"/>
          </w:tcPr>
          <w:p w14:paraId="1F56F4E4"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D2EC5D52B59A48A4A510C416FD9270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6FE322D3"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0C758B"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556" w:type="dxa"/>
            <w:shd w:val="clear" w:color="auto" w:fill="auto"/>
            <w:vAlign w:val="top"/>
          </w:tcPr>
          <w:p w14:paraId="5B0620A6"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268" w:type="dxa"/>
            <w:shd w:val="clear" w:color="auto" w:fill="auto"/>
            <w:vAlign w:val="top"/>
          </w:tcPr>
          <w:p w14:paraId="151F6144"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6CF01EDE94AB46D1A72E7DEC8BEA6C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79B1493D"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7BBF089"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556" w:type="dxa"/>
            <w:shd w:val="clear" w:color="auto" w:fill="auto"/>
            <w:vAlign w:val="top"/>
          </w:tcPr>
          <w:p w14:paraId="0007A997"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268" w:type="dxa"/>
            <w:shd w:val="clear" w:color="auto" w:fill="auto"/>
            <w:vAlign w:val="top"/>
          </w:tcPr>
          <w:p w14:paraId="4101B609"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2CA01D5B2368415EB24F13921E44F1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bl>
    <w:p w14:paraId="2153AC10" w14:textId="77777777" w:rsidR="00CF415E" w:rsidRDefault="00CF415E" w:rsidP="00CF415E">
      <w:pPr>
        <w:pStyle w:val="Heading20"/>
      </w:pPr>
      <w:r w:rsidRPr="00A36AA9">
        <w:t>Findings</w:t>
      </w:r>
    </w:p>
    <w:p w14:paraId="21FCA1E1" w14:textId="77777777" w:rsidR="00CF415E" w:rsidRDefault="00CF415E" w:rsidP="00CF415E">
      <w:pPr>
        <w:pStyle w:val="NormalArial"/>
      </w:pPr>
      <w:r>
        <w:t xml:space="preserve">Through evidence collected by the Assessment Team, such as, interviews with consumers, representatives, </w:t>
      </w:r>
      <w:proofErr w:type="gramStart"/>
      <w:r>
        <w:t>staff</w:t>
      </w:r>
      <w:proofErr w:type="gramEnd"/>
      <w:r>
        <w:t xml:space="preserve"> and management; and file reviews, the Decision Maker finds the service is compliant in relation to all requirements in this standard. </w:t>
      </w:r>
    </w:p>
    <w:p w14:paraId="73DAF3D3" w14:textId="77777777" w:rsidR="00CF415E" w:rsidRDefault="00CF415E" w:rsidP="00CF415E">
      <w:pPr>
        <w:pStyle w:val="NormalArial"/>
      </w:pPr>
      <w:r>
        <w:t xml:space="preserve">Feedback received through consumer interviews showed they are treated with dignity and respect during their interactions with staff. </w:t>
      </w:r>
    </w:p>
    <w:p w14:paraId="31C8E39C" w14:textId="77777777" w:rsidR="00CF415E" w:rsidRDefault="00CF415E" w:rsidP="00CF415E">
      <w:pPr>
        <w:pStyle w:val="NormalArial"/>
      </w:pPr>
      <w:r>
        <w:t>In relation to cultural safety, consumers and representatives reported the service strategically recruits and schedules staff from similar cultural or linguistic communities, to support the cultural needs and preferences of consumers.</w:t>
      </w:r>
    </w:p>
    <w:p w14:paraId="02D09830" w14:textId="77777777" w:rsidR="00CF415E" w:rsidRDefault="00CF415E" w:rsidP="00CF415E">
      <w:pPr>
        <w:pStyle w:val="NormalArial"/>
      </w:pPr>
      <w:r>
        <w:t>All consumers reported being involved in decision making and staff described their practices to support consumers in making decisions in how their services are delivered.</w:t>
      </w:r>
    </w:p>
    <w:p w14:paraId="176B2BFA" w14:textId="77777777" w:rsidR="00CF415E" w:rsidRDefault="00CF415E" w:rsidP="00CF415E">
      <w:pPr>
        <w:pStyle w:val="NormalArial"/>
      </w:pPr>
      <w:r>
        <w:t>Statements from consumers demonstrated how services received help them to live the best life they can. For example, a consumer told the Assessment Team the services they receive mean they ‘</w:t>
      </w:r>
      <w:r>
        <w:rPr>
          <w:color w:val="auto"/>
        </w:rPr>
        <w:t>‘</w:t>
      </w:r>
      <w:r w:rsidRPr="004E0DB9">
        <w:t>can do a lot of things, they do make it easier for me as I get older</w:t>
      </w:r>
      <w:r>
        <w:t>’.</w:t>
      </w:r>
    </w:p>
    <w:p w14:paraId="0582D4B1" w14:textId="77777777" w:rsidR="00CF415E" w:rsidRDefault="00CF415E" w:rsidP="00CF415E">
      <w:pPr>
        <w:pStyle w:val="NormalArial"/>
      </w:pPr>
      <w:r w:rsidRPr="00DD1076">
        <w:t xml:space="preserve">Consumers confirmed that they receive information that is current, accurate and timely. </w:t>
      </w:r>
      <w:r>
        <w:t xml:space="preserve">The Assessment Team reviewed the information pack provided to consumers which contains the </w:t>
      </w:r>
      <w:r w:rsidRPr="00DD1076">
        <w:t>consumer agreement</w:t>
      </w:r>
      <w:r>
        <w:t xml:space="preserve"> and relevant information to explain the service. The Assessment Team </w:t>
      </w:r>
      <w:r>
        <w:lastRenderedPageBreak/>
        <w:t xml:space="preserve">reported the information pack is available in multiple languages, in accordance with consumers’ linguistic needs. </w:t>
      </w:r>
    </w:p>
    <w:p w14:paraId="07263DA1" w14:textId="77777777" w:rsidR="00CF415E" w:rsidRPr="003A697E" w:rsidRDefault="00CF415E" w:rsidP="00CF415E">
      <w:pPr>
        <w:pStyle w:val="NormalArial"/>
        <w:rPr>
          <w:color w:val="auto"/>
        </w:rPr>
      </w:pPr>
      <w:r w:rsidRPr="00C40810">
        <w:rPr>
          <w:color w:val="auto"/>
        </w:rPr>
        <w:t xml:space="preserve">Consumers </w:t>
      </w:r>
      <w:r>
        <w:rPr>
          <w:color w:val="auto"/>
        </w:rPr>
        <w:t xml:space="preserve">told the Assessment Team they feel </w:t>
      </w:r>
      <w:r w:rsidRPr="00C40810">
        <w:rPr>
          <w:color w:val="auto"/>
        </w:rPr>
        <w:t>staff respect their privacy and th</w:t>
      </w:r>
      <w:r>
        <w:rPr>
          <w:color w:val="auto"/>
        </w:rPr>
        <w:t>eir</w:t>
      </w:r>
      <w:r w:rsidRPr="00C40810">
        <w:rPr>
          <w:color w:val="auto"/>
        </w:rPr>
        <w:t xml:space="preserve"> information is kept confidential. </w:t>
      </w:r>
      <w:r>
        <w:rPr>
          <w:color w:val="auto"/>
        </w:rPr>
        <w:t>Documentation reviewed confirmed the service has a privacy policy, which is distributed to consumers in the information pack. Consumers receive information on their rights to privacy and dignity, contained within the consumer agreement and complete</w:t>
      </w:r>
      <w:r w:rsidRPr="003A697E">
        <w:rPr>
          <w:color w:val="auto"/>
        </w:rPr>
        <w:t xml:space="preserve"> consent </w:t>
      </w:r>
      <w:r>
        <w:rPr>
          <w:color w:val="auto"/>
        </w:rPr>
        <w:t>forms in relation to the</w:t>
      </w:r>
      <w:r w:rsidRPr="003A697E">
        <w:rPr>
          <w:color w:val="auto"/>
        </w:rPr>
        <w:t xml:space="preserve"> collection, use and disclosure of sensitive personal information</w:t>
      </w:r>
      <w:r>
        <w:rPr>
          <w:color w:val="auto"/>
        </w:rPr>
        <w:t>.</w:t>
      </w:r>
      <w:r w:rsidRPr="00A36AA9">
        <w:br w:type="page"/>
      </w:r>
    </w:p>
    <w:p w14:paraId="61170D39" w14:textId="77777777" w:rsidR="00CF415E" w:rsidRDefault="00CF415E" w:rsidP="00CF415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410"/>
      </w:tblGrid>
      <w:tr w:rsidR="00CF415E" w14:paraId="1086206E" w14:textId="77777777" w:rsidTr="00674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4C632557" w14:textId="77777777" w:rsidR="00CF415E" w:rsidRPr="003217D3" w:rsidRDefault="00CF415E" w:rsidP="00674DD9">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410" w:type="dxa"/>
            <w:tcBorders>
              <w:bottom w:val="single" w:sz="4" w:space="0" w:color="BFBFBF" w:themeColor="background1" w:themeShade="BF"/>
            </w:tcBorders>
          </w:tcPr>
          <w:p w14:paraId="129C4816" w14:textId="77777777" w:rsidR="00CF415E" w:rsidRPr="003217D3" w:rsidRDefault="00CF415E" w:rsidP="00674DD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F415E" w14:paraId="13ACBAFC"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96C46D"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73" w:type="dxa"/>
            <w:shd w:val="clear" w:color="auto" w:fill="auto"/>
            <w:vAlign w:val="top"/>
          </w:tcPr>
          <w:p w14:paraId="26FA405F"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410" w:type="dxa"/>
            <w:shd w:val="clear" w:color="auto" w:fill="auto"/>
            <w:vAlign w:val="top"/>
          </w:tcPr>
          <w:p w14:paraId="69844DE2"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C212C4C462854BF9B40AE198521906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525275E5"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8E0DE4"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73" w:type="dxa"/>
            <w:shd w:val="clear" w:color="auto" w:fill="auto"/>
            <w:vAlign w:val="top"/>
          </w:tcPr>
          <w:p w14:paraId="38B7D472"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410" w:type="dxa"/>
            <w:shd w:val="clear" w:color="auto" w:fill="auto"/>
            <w:vAlign w:val="top"/>
          </w:tcPr>
          <w:p w14:paraId="7F5DF379"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CEA349A23EF748FB8706AFA5991A54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7DCB7A7C"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81C5A8"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73" w:type="dxa"/>
            <w:shd w:val="clear" w:color="auto" w:fill="auto"/>
            <w:vAlign w:val="top"/>
          </w:tcPr>
          <w:p w14:paraId="4D889459"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BAFFDC4" w14:textId="77777777" w:rsidR="00CF415E" w:rsidRPr="00244176" w:rsidRDefault="00CF415E" w:rsidP="00674DD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9A6FD19" w14:textId="77777777" w:rsidR="00CF415E" w:rsidRPr="00244176" w:rsidRDefault="00CF415E" w:rsidP="00674DD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410" w:type="dxa"/>
            <w:shd w:val="clear" w:color="auto" w:fill="auto"/>
            <w:vAlign w:val="top"/>
          </w:tcPr>
          <w:p w14:paraId="1648B16E"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F55EE72E23B497096E8FC9ED498C4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4C302D8B"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26E9BA"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73" w:type="dxa"/>
            <w:shd w:val="clear" w:color="auto" w:fill="auto"/>
            <w:vAlign w:val="top"/>
          </w:tcPr>
          <w:p w14:paraId="29E12FA8"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410" w:type="dxa"/>
            <w:shd w:val="clear" w:color="auto" w:fill="auto"/>
            <w:vAlign w:val="top"/>
          </w:tcPr>
          <w:p w14:paraId="3EEE0485"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A1B4623FB3AE411FA84CD3B14BD98B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086B3638"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50156B"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73" w:type="dxa"/>
            <w:shd w:val="clear" w:color="auto" w:fill="auto"/>
            <w:vAlign w:val="top"/>
          </w:tcPr>
          <w:p w14:paraId="6E52A799"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410" w:type="dxa"/>
            <w:shd w:val="clear" w:color="auto" w:fill="auto"/>
            <w:vAlign w:val="top"/>
          </w:tcPr>
          <w:p w14:paraId="73F490FD"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8C9CF4B0D086455DA288FEC6D6A55B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bl>
    <w:bookmarkEnd w:id="2"/>
    <w:p w14:paraId="140BC303" w14:textId="77777777" w:rsidR="00CF415E" w:rsidRDefault="00CF415E" w:rsidP="00CF415E">
      <w:pPr>
        <w:pStyle w:val="Heading20"/>
        <w:tabs>
          <w:tab w:val="left" w:pos="1890"/>
        </w:tabs>
      </w:pPr>
      <w:r w:rsidRPr="00A36AA9">
        <w:t>Findings</w:t>
      </w:r>
    </w:p>
    <w:p w14:paraId="2244F434" w14:textId="77777777" w:rsidR="00CF415E" w:rsidRDefault="00CF415E" w:rsidP="00CF415E">
      <w:pPr>
        <w:pStyle w:val="NormalArial"/>
      </w:pPr>
      <w:r>
        <w:t>Through evidence collected by the Assessment Team, the Decision Maker is satisfied the service is compliant in their obligation for ongoing assessment and planning with consumers.</w:t>
      </w:r>
    </w:p>
    <w:p w14:paraId="4A592583" w14:textId="40C82DE0" w:rsidR="00CF415E" w:rsidRDefault="00CF415E" w:rsidP="00CF415E">
      <w:pPr>
        <w:pStyle w:val="NormalArial"/>
      </w:pPr>
      <w:r>
        <w:t xml:space="preserve">Overall, consumer feedback described the service meets current needs, goals, preferences through partnership during assessment and planning. </w:t>
      </w:r>
      <w:r>
        <w:rPr>
          <w:rFonts w:eastAsia="Calibri"/>
          <w:bCs/>
          <w:color w:val="auto"/>
        </w:rPr>
        <w:t xml:space="preserve">Consumers and representatives </w:t>
      </w:r>
      <w:r>
        <w:rPr>
          <w:color w:val="auto"/>
        </w:rPr>
        <w:t xml:space="preserve">interviewed </w:t>
      </w:r>
      <w:r w:rsidR="00A11274">
        <w:rPr>
          <w:color w:val="auto"/>
        </w:rPr>
        <w:t>reported</w:t>
      </w:r>
      <w:r>
        <w:rPr>
          <w:color w:val="auto"/>
        </w:rPr>
        <w:t xml:space="preserve"> outcomes of the assessment and planning</w:t>
      </w:r>
      <w:r w:rsidR="00A11274">
        <w:rPr>
          <w:color w:val="auto"/>
        </w:rPr>
        <w:t xml:space="preserve"> have been communicated and they have access to care plans</w:t>
      </w:r>
      <w:r>
        <w:rPr>
          <w:color w:val="auto"/>
        </w:rPr>
        <w:t>.</w:t>
      </w:r>
      <w:r w:rsidRPr="00CB7D1C">
        <w:t xml:space="preserve"> </w:t>
      </w:r>
      <w:r w:rsidRPr="00683CA6">
        <w:t>Consumers and representatives</w:t>
      </w:r>
      <w:r>
        <w:t xml:space="preserve"> confirmed</w:t>
      </w:r>
      <w:r w:rsidRPr="00683CA6">
        <w:t xml:space="preserve"> th</w:t>
      </w:r>
      <w:r>
        <w:t xml:space="preserve">at </w:t>
      </w:r>
      <w:r w:rsidRPr="00683CA6">
        <w:t xml:space="preserve">care and services are </w:t>
      </w:r>
      <w:r w:rsidRPr="00CD594F">
        <w:t xml:space="preserve">regularly reviewed for </w:t>
      </w:r>
      <w:proofErr w:type="gramStart"/>
      <w:r w:rsidRPr="00CD594F">
        <w:t>effectiveness</w:t>
      </w:r>
      <w:proofErr w:type="gramEnd"/>
      <w:r>
        <w:t xml:space="preserve"> and they could let the service know if their preferences changed</w:t>
      </w:r>
      <w:r w:rsidR="00A11274">
        <w:t>:</w:t>
      </w:r>
    </w:p>
    <w:p w14:paraId="5900FC63" w14:textId="2320B128" w:rsidR="00CF415E" w:rsidRPr="00101CE2" w:rsidRDefault="00CF415E" w:rsidP="00A11274">
      <w:pPr>
        <w:pStyle w:val="NormalArial"/>
        <w:numPr>
          <w:ilvl w:val="0"/>
          <w:numId w:val="25"/>
        </w:numPr>
        <w:rPr>
          <w:rFonts w:eastAsia="Arial"/>
        </w:rPr>
      </w:pPr>
      <w:r>
        <w:rPr>
          <w:rFonts w:eastAsia="Arial"/>
        </w:rPr>
        <w:t xml:space="preserve">A representative told the Assessment Team the service reassessed their family member following a change in care needs and hospitalisation, care documentation evidenced </w:t>
      </w:r>
      <w:r w:rsidR="00A11274">
        <w:rPr>
          <w:rFonts w:eastAsia="Arial"/>
        </w:rPr>
        <w:t>the</w:t>
      </w:r>
      <w:r>
        <w:rPr>
          <w:rFonts w:eastAsia="Arial"/>
        </w:rPr>
        <w:t xml:space="preserve"> reassessment resulted in increased services, including mental health supports. </w:t>
      </w:r>
    </w:p>
    <w:p w14:paraId="15DF4E17" w14:textId="23D29615" w:rsidR="00CF415E" w:rsidRDefault="00CF415E" w:rsidP="00CF415E">
      <w:pPr>
        <w:pStyle w:val="NormalArial"/>
        <w:numPr>
          <w:ilvl w:val="0"/>
          <w:numId w:val="25"/>
        </w:numPr>
      </w:pPr>
      <w:r>
        <w:lastRenderedPageBreak/>
        <w:t xml:space="preserve">The Assessment Team provided examples where </w:t>
      </w:r>
      <w:r w:rsidR="00A11274">
        <w:t xml:space="preserve">a </w:t>
      </w:r>
      <w:r>
        <w:t>consumer</w:t>
      </w:r>
      <w:r w:rsidR="00A11274">
        <w:t xml:space="preserve">’s mobility, home environment and care </w:t>
      </w:r>
      <w:r>
        <w:t xml:space="preserve">needs were assessed </w:t>
      </w:r>
      <w:r w:rsidR="00A11274">
        <w:t>with</w:t>
      </w:r>
      <w:r>
        <w:t xml:space="preserve"> validated assessment tools</w:t>
      </w:r>
      <w:r w:rsidR="00A11274">
        <w:t>,</w:t>
      </w:r>
      <w:r>
        <w:t xml:space="preserve"> </w:t>
      </w:r>
      <w:r w:rsidR="00A11274">
        <w:t xml:space="preserve">and contributions from allied health </w:t>
      </w:r>
      <w:proofErr w:type="gramStart"/>
      <w:r w:rsidR="00A11274">
        <w:t>clinicians;</w:t>
      </w:r>
      <w:proofErr w:type="gramEnd"/>
      <w:r w:rsidR="00A11274">
        <w:t xml:space="preserve"> for the</w:t>
      </w:r>
      <w:r>
        <w:t xml:space="preserve"> planning of care and service delivery. </w:t>
      </w:r>
    </w:p>
    <w:p w14:paraId="32C37FF4" w14:textId="248873BD" w:rsidR="00CF415E" w:rsidRDefault="00CF415E" w:rsidP="00CF415E">
      <w:pPr>
        <w:pStyle w:val="NormalArial"/>
      </w:pPr>
      <w:r>
        <w:t>Su</w:t>
      </w:r>
      <w:r w:rsidRPr="2CE2C666">
        <w:rPr>
          <w:rFonts w:eastAsia="Arial"/>
        </w:rPr>
        <w:t xml:space="preserve">pport workers interviewed explained </w:t>
      </w:r>
      <w:r w:rsidR="00A11274">
        <w:rPr>
          <w:rFonts w:eastAsia="Arial"/>
        </w:rPr>
        <w:t xml:space="preserve">care delivery is informed through care documentation and </w:t>
      </w:r>
      <w:r w:rsidRPr="2CE2C666">
        <w:rPr>
          <w:rFonts w:eastAsia="Arial"/>
        </w:rPr>
        <w:t>instruction</w:t>
      </w:r>
      <w:r w:rsidR="00A11274">
        <w:rPr>
          <w:rFonts w:eastAsia="Arial"/>
        </w:rPr>
        <w:t>s</w:t>
      </w:r>
      <w:r w:rsidRPr="2CE2C666">
        <w:rPr>
          <w:rFonts w:eastAsia="Arial"/>
        </w:rPr>
        <w:t xml:space="preserve"> from consumers and representatives</w:t>
      </w:r>
      <w:r>
        <w:rPr>
          <w:rFonts w:eastAsia="Arial"/>
        </w:rPr>
        <w:t xml:space="preserve">, </w:t>
      </w:r>
      <w:r w:rsidRPr="2CE2C666">
        <w:rPr>
          <w:rFonts w:eastAsia="Arial"/>
        </w:rPr>
        <w:t>as appropriate</w:t>
      </w:r>
      <w:r>
        <w:rPr>
          <w:rFonts w:eastAsia="Arial"/>
        </w:rPr>
        <w:t>.</w:t>
      </w:r>
    </w:p>
    <w:p w14:paraId="111084F1" w14:textId="77777777" w:rsidR="00CF415E" w:rsidRDefault="00CF415E" w:rsidP="00CF415E">
      <w:pPr>
        <w:pStyle w:val="NormalArial"/>
      </w:pPr>
      <w:r>
        <w:t>Through interviews, m</w:t>
      </w:r>
      <w:r w:rsidRPr="00297290">
        <w:t xml:space="preserve">anagement </w:t>
      </w:r>
      <w:r>
        <w:t xml:space="preserve">advised the service applies a ‘risk averse’ approach to implement </w:t>
      </w:r>
      <w:r w:rsidRPr="00297290">
        <w:t>best practice</w:t>
      </w:r>
      <w:r>
        <w:t xml:space="preserve"> strategies informed through risk assessments. Additionally, assessments identify workforce training needs to ensure consumers receive care from staff with the skillset required to meet consumer needs. </w:t>
      </w:r>
    </w:p>
    <w:p w14:paraId="41C8C819" w14:textId="63DA524A" w:rsidR="00CF415E" w:rsidRDefault="00CF415E" w:rsidP="00CF415E">
      <w:pPr>
        <w:pStyle w:val="NormalArial"/>
        <w:rPr>
          <w:rFonts w:eastAsia="Arial"/>
        </w:rPr>
      </w:pPr>
      <w:r>
        <w:rPr>
          <w:rFonts w:eastAsia="Arial"/>
        </w:rPr>
        <w:t>M</w:t>
      </w:r>
      <w:r w:rsidRPr="00D06D98">
        <w:rPr>
          <w:rFonts w:eastAsia="Arial"/>
        </w:rPr>
        <w:t xml:space="preserve">anagement advised </w:t>
      </w:r>
      <w:r>
        <w:rPr>
          <w:rFonts w:eastAsia="Arial"/>
        </w:rPr>
        <w:t>of planned improvements to embed</w:t>
      </w:r>
      <w:r w:rsidRPr="00CB7D1C">
        <w:rPr>
          <w:rFonts w:eastAsia="Arial"/>
        </w:rPr>
        <w:t xml:space="preserve"> </w:t>
      </w:r>
      <w:r w:rsidRPr="00D06D98">
        <w:rPr>
          <w:rFonts w:eastAsia="Arial"/>
        </w:rPr>
        <w:t xml:space="preserve">advance care planning </w:t>
      </w:r>
      <w:r w:rsidR="00A11274">
        <w:rPr>
          <w:rFonts w:eastAsia="Arial"/>
        </w:rPr>
        <w:t>discussions</w:t>
      </w:r>
      <w:r w:rsidRPr="00D06D98">
        <w:rPr>
          <w:rFonts w:eastAsia="Arial"/>
        </w:rPr>
        <w:t xml:space="preserve"> in assessment and care planning processes</w:t>
      </w:r>
      <w:r>
        <w:rPr>
          <w:rFonts w:eastAsia="Arial"/>
        </w:rPr>
        <w:t>, supported with workforce training.</w:t>
      </w:r>
    </w:p>
    <w:p w14:paraId="4EB149E9" w14:textId="77777777" w:rsidR="00CF415E" w:rsidRDefault="00CF415E" w:rsidP="00CF415E">
      <w:pPr>
        <w:pStyle w:val="NormalArial"/>
      </w:pPr>
      <w:r>
        <w:t>Management and s</w:t>
      </w:r>
      <w:r w:rsidRPr="00CD594F">
        <w:t xml:space="preserve">taff </w:t>
      </w:r>
      <w:r>
        <w:t>reported care</w:t>
      </w:r>
      <w:r w:rsidRPr="00CD594F">
        <w:t xml:space="preserve"> plann</w:t>
      </w:r>
      <w:r>
        <w:t xml:space="preserve">ing is an ongoing process with scheduled review periods and immediate review in response to a change in circumstance, or where an incident impacts on care needs or preferences (for example hospitalisation, incident, assessment reports from allied health or feedback from consumers). </w:t>
      </w:r>
    </w:p>
    <w:p w14:paraId="026D5FE4" w14:textId="77777777" w:rsidR="00CF415E" w:rsidRPr="001779F3" w:rsidRDefault="00CF415E" w:rsidP="00CF415E">
      <w:pPr>
        <w:pStyle w:val="NormalArial"/>
        <w:numPr>
          <w:ilvl w:val="0"/>
          <w:numId w:val="25"/>
        </w:numPr>
      </w:pPr>
      <w:r w:rsidRPr="00101CE2">
        <w:t>The Assessment Team observed information provided to consumers in a program information folder which is kept in the consumers’ homes along with a communication notebook for support workers to complete, to ensure handover of support as appropriate for the consumer.</w:t>
      </w:r>
    </w:p>
    <w:p w14:paraId="3904650D" w14:textId="77777777" w:rsidR="00CF415E" w:rsidRPr="006B4042" w:rsidRDefault="00CF415E" w:rsidP="00CF415E">
      <w:pPr>
        <w:pStyle w:val="NormalArial"/>
      </w:pPr>
      <w:r>
        <w:t xml:space="preserve">Care documentation reviewed by the Assessment Team evidenced detailed consumer centred assessments; goals tailored to meet consumers’ current needs and preferences and evidence the involvement of consumers and others, including, representatives, general practitioners, external nursing services, allied health practitioners and lifestyle supports. All sampled care plans contained </w:t>
      </w:r>
      <w:r>
        <w:rPr>
          <w:color w:val="auto"/>
          <w:szCs w:val="22"/>
        </w:rPr>
        <w:t xml:space="preserve">relevant care directives, scheduled reviews and updated progress notes, or referrals, for consumers with a change in care needs. </w:t>
      </w:r>
      <w:r w:rsidRPr="006B4042">
        <w:br w:type="page"/>
      </w:r>
    </w:p>
    <w:p w14:paraId="78A5788A" w14:textId="77777777" w:rsidR="00CF415E" w:rsidRDefault="00CF415E" w:rsidP="00CF415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556"/>
        <w:gridCol w:w="1985"/>
      </w:tblGrid>
      <w:tr w:rsidR="00CF415E" w14:paraId="1AAEEE14" w14:textId="77777777" w:rsidTr="00674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0E4EA6" w14:textId="77777777" w:rsidR="00CF415E" w:rsidRPr="003217D3" w:rsidRDefault="00CF415E" w:rsidP="00674DD9">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EC34B5" w14:textId="77777777" w:rsidR="00CF415E" w:rsidRPr="003217D3" w:rsidRDefault="00CF415E" w:rsidP="00674DD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F415E" w14:paraId="2622DDF6" w14:textId="77777777" w:rsidTr="00674D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F04570"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A4C129"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2933C2E" w14:textId="77777777" w:rsidR="00CF415E" w:rsidRPr="00244176" w:rsidRDefault="00CF415E" w:rsidP="00674DD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57874F9" w14:textId="77777777" w:rsidR="00CF415E" w:rsidRPr="00244176" w:rsidRDefault="00CF415E" w:rsidP="00674DD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92C3A23" w14:textId="77777777" w:rsidR="00CF415E" w:rsidRPr="00244176" w:rsidRDefault="00CF415E" w:rsidP="00674DD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BF4E11"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B5693FB62ED9404B8B5C851DA3F079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5972841E"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A9DC8B"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7E807C"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13F388"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B90C65B7D5494E6F82D1EA4DD30A94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2E4D055C" w14:textId="77777777" w:rsidTr="00674D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35954" w14:textId="77777777" w:rsidR="00CF415E" w:rsidRPr="00244176" w:rsidRDefault="00CF415E" w:rsidP="00674DD9">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C6AA9B" w14:textId="77777777" w:rsidR="00CF415E" w:rsidRPr="00244176" w:rsidRDefault="00CF415E" w:rsidP="00674DD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8BD3E7"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6B72B9CBDD684A909AABD30FF31909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16ED46FE"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D355FD"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96B442"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8E30A8"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37C560FB6F2A4E0594E8D0FC551AA1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0AEC7F0C" w14:textId="77777777" w:rsidTr="00674D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C94D53"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A834D4"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FF9462"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9D97CE1F031540FBB980C44BC77078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44413D6E"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D2A42F"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F17B17"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0BD6EE"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920CE14F88554A93BDDF4CCFC97821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69CD47B9" w14:textId="77777777" w:rsidTr="00674D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E7E0E"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969171"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25651ED" w14:textId="77777777" w:rsidR="00CF415E" w:rsidRPr="00244176" w:rsidRDefault="00CF415E" w:rsidP="00674DD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491BB94" w14:textId="77777777" w:rsidR="00CF415E" w:rsidRPr="00244176" w:rsidRDefault="00CF415E" w:rsidP="00674DD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D5E55F"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A6EEDE1C5C2540B1A4A639C8A6CE54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bl>
    <w:bookmarkEnd w:id="3"/>
    <w:p w14:paraId="034578B9" w14:textId="77777777" w:rsidR="00CF415E" w:rsidRDefault="00CF415E" w:rsidP="00CF415E">
      <w:pPr>
        <w:pStyle w:val="Heading20"/>
      </w:pPr>
      <w:r w:rsidRPr="00A36AA9">
        <w:t>Findings</w:t>
      </w:r>
    </w:p>
    <w:p w14:paraId="1B3515FE" w14:textId="77777777" w:rsidR="00CF415E" w:rsidRDefault="00CF415E" w:rsidP="00CF415E">
      <w:pPr>
        <w:pStyle w:val="NormalArial"/>
      </w:pPr>
      <w:r>
        <w:t xml:space="preserve">The evidence collected by the Assessment Team satisfies the Decision Maker that the service is compliant in relation to the delivery of safe and effective personal, and clinical care, for each consumer. </w:t>
      </w:r>
    </w:p>
    <w:p w14:paraId="5E99815F" w14:textId="4EC027BD" w:rsidR="00CF415E" w:rsidRDefault="00CF415E" w:rsidP="00CF415E">
      <w:pPr>
        <w:pStyle w:val="NormalArial"/>
        <w:rPr>
          <w:szCs w:val="22"/>
        </w:rPr>
      </w:pPr>
      <w:r w:rsidRPr="00DB392D">
        <w:rPr>
          <w:szCs w:val="22"/>
        </w:rPr>
        <w:t>Consumers and representatives interviewed expressed satisfaction in general with the personal and clinical care provided</w:t>
      </w:r>
      <w:r>
        <w:rPr>
          <w:szCs w:val="22"/>
        </w:rPr>
        <w:t>, reporting that</w:t>
      </w:r>
      <w:r w:rsidRPr="00DB392D">
        <w:rPr>
          <w:szCs w:val="22"/>
        </w:rPr>
        <w:t xml:space="preserve"> staff knew what care was to be delivered.</w:t>
      </w:r>
      <w:r>
        <w:rPr>
          <w:szCs w:val="22"/>
        </w:rPr>
        <w:t xml:space="preserve"> Overall, consumers reported their care is well-coordinated, including timely referrals, and effective</w:t>
      </w:r>
      <w:r w:rsidR="004F31F3">
        <w:rPr>
          <w:szCs w:val="22"/>
        </w:rPr>
        <w:t>ly</w:t>
      </w:r>
      <w:r>
        <w:rPr>
          <w:szCs w:val="22"/>
        </w:rPr>
        <w:t xml:space="preserve"> communicated with others involved in their care.</w:t>
      </w:r>
    </w:p>
    <w:p w14:paraId="42051106" w14:textId="77777777" w:rsidR="00CF415E" w:rsidRDefault="00CF415E" w:rsidP="004F31F3">
      <w:pPr>
        <w:pStyle w:val="NormalArial"/>
        <w:numPr>
          <w:ilvl w:val="0"/>
          <w:numId w:val="25"/>
        </w:numPr>
        <w:rPr>
          <w:szCs w:val="22"/>
        </w:rPr>
      </w:pPr>
      <w:r>
        <w:rPr>
          <w:szCs w:val="22"/>
        </w:rPr>
        <w:lastRenderedPageBreak/>
        <w:t xml:space="preserve">A representative reported their family member receives personal care for showering assistance which helps them to do things they cannot do safely by themselves. The support worker described how they deliver personal care through falls prevention strategies, care documentation evidenced relevant directives. </w:t>
      </w:r>
    </w:p>
    <w:p w14:paraId="576AE227" w14:textId="64095BCD" w:rsidR="00CF415E" w:rsidRDefault="00CF415E" w:rsidP="00CF415E">
      <w:pPr>
        <w:pStyle w:val="NormalArial"/>
        <w:rPr>
          <w:szCs w:val="22"/>
        </w:rPr>
      </w:pPr>
      <w:r w:rsidRPr="00DB392D">
        <w:rPr>
          <w:szCs w:val="22"/>
        </w:rPr>
        <w:t xml:space="preserve">Support workers </w:t>
      </w:r>
      <w:r>
        <w:rPr>
          <w:szCs w:val="22"/>
        </w:rPr>
        <w:t xml:space="preserve">described reliable, and accessible; support received from the service in relation to </w:t>
      </w:r>
      <w:r w:rsidRPr="00DB392D">
        <w:rPr>
          <w:szCs w:val="22"/>
        </w:rPr>
        <w:t>that best practice care provision</w:t>
      </w:r>
      <w:r>
        <w:rPr>
          <w:szCs w:val="22"/>
        </w:rPr>
        <w:t xml:space="preserve"> and effective communication keeps them informed, and up to date, on consumer care needs. </w:t>
      </w:r>
      <w:r w:rsidR="004F31F3">
        <w:rPr>
          <w:szCs w:val="22"/>
        </w:rPr>
        <w:t>Staff interviewed demonstrated knowledge of</w:t>
      </w:r>
      <w:r w:rsidRPr="0075733E">
        <w:t xml:space="preserve"> individual consumers’ risks, </w:t>
      </w:r>
      <w:r>
        <w:t>including the</w:t>
      </w:r>
      <w:r w:rsidRPr="0075733E">
        <w:t xml:space="preserve"> techniques they use to manage risks during care and service provision</w:t>
      </w:r>
      <w:r>
        <w:t xml:space="preserve">. </w:t>
      </w:r>
      <w:r w:rsidR="004F31F3">
        <w:t>Staff described</w:t>
      </w:r>
      <w:r>
        <w:t xml:space="preserve"> their responsibilities in reporting deterioration or change in the consumer immediately through contacting the office and/or completing an incident report. </w:t>
      </w:r>
    </w:p>
    <w:p w14:paraId="3A72DD3E" w14:textId="77777777" w:rsidR="00CF415E" w:rsidRDefault="00CF415E" w:rsidP="00CF415E">
      <w:pPr>
        <w:pStyle w:val="NormalArial"/>
      </w:pPr>
      <w:r>
        <w:rPr>
          <w:szCs w:val="22"/>
        </w:rPr>
        <w:t xml:space="preserve">Management advised </w:t>
      </w:r>
      <w:r w:rsidRPr="00EE5937">
        <w:t>personal and clinical care</w:t>
      </w:r>
      <w:r>
        <w:t xml:space="preserve"> is delivered in accordance with</w:t>
      </w:r>
      <w:r w:rsidRPr="00EE5937">
        <w:t xml:space="preserve"> </w:t>
      </w:r>
      <w:r>
        <w:t xml:space="preserve">each </w:t>
      </w:r>
      <w:r w:rsidRPr="00EE5937">
        <w:t>consumer’s specific needs</w:t>
      </w:r>
      <w:r>
        <w:t xml:space="preserve">, best practice care is informed through </w:t>
      </w:r>
      <w:r w:rsidRPr="00EE5937">
        <w:t>feedback from consumers</w:t>
      </w:r>
      <w:r>
        <w:t xml:space="preserve"> and</w:t>
      </w:r>
      <w:r w:rsidRPr="00EE5937">
        <w:t xml:space="preserve"> clinical</w:t>
      </w:r>
      <w:r>
        <w:t xml:space="preserve"> advice from relevant health professionals. </w:t>
      </w:r>
    </w:p>
    <w:p w14:paraId="639E5CA7" w14:textId="77777777" w:rsidR="00CF415E" w:rsidRDefault="00CF415E" w:rsidP="00CF415E">
      <w:pPr>
        <w:pStyle w:val="NormalArial"/>
      </w:pPr>
      <w:r>
        <w:t xml:space="preserve">The service identified high impact and high prevalence risks associated with consumers as falls, social isolation and consumers changed behaviours related to dementia. Care documentation showed risks associated with the care and services for sampled consumers are identified and documented. </w:t>
      </w:r>
    </w:p>
    <w:p w14:paraId="4D55574C" w14:textId="77777777" w:rsidR="00CF415E" w:rsidRPr="00897691" w:rsidRDefault="00CF415E" w:rsidP="004F31F3">
      <w:pPr>
        <w:pStyle w:val="NormalArial"/>
        <w:numPr>
          <w:ilvl w:val="0"/>
          <w:numId w:val="25"/>
        </w:numPr>
        <w:rPr>
          <w:szCs w:val="22"/>
        </w:rPr>
      </w:pPr>
      <w:r>
        <w:rPr>
          <w:szCs w:val="22"/>
        </w:rPr>
        <w:t xml:space="preserve">The Assessment Team reviewed actions taken for sampled consumers in relation to the management of nutrition and hydration; mental health episodes; swallowing difficulties; and diabetes management, which evidenced effective management of risk associated with sampled consumers. </w:t>
      </w:r>
    </w:p>
    <w:p w14:paraId="5E02D646" w14:textId="77777777" w:rsidR="00CF415E" w:rsidRDefault="00CF415E" w:rsidP="00CF415E">
      <w:pPr>
        <w:pStyle w:val="NormalArial"/>
        <w:rPr>
          <w:szCs w:val="22"/>
        </w:rPr>
      </w:pPr>
      <w:r w:rsidRPr="00DB392D">
        <w:rPr>
          <w:szCs w:val="22"/>
        </w:rPr>
        <w:t>Care documentation</w:t>
      </w:r>
      <w:r>
        <w:rPr>
          <w:szCs w:val="22"/>
        </w:rPr>
        <w:t xml:space="preserve"> evidenced staff report incidents and the service takes actions to address risks to consumers, including the involvement of other health professionals and workforce communications in relation to changes to consumer care needs and risk management strategies.</w:t>
      </w:r>
      <w:r w:rsidRPr="00022A5C">
        <w:rPr>
          <w:szCs w:val="22"/>
        </w:rPr>
        <w:t xml:space="preserve"> </w:t>
      </w:r>
    </w:p>
    <w:p w14:paraId="2DE32933" w14:textId="77777777" w:rsidR="00CF415E" w:rsidRPr="00BC22B4" w:rsidRDefault="00CF415E" w:rsidP="00CF415E">
      <w:pPr>
        <w:pStyle w:val="NormalArial"/>
      </w:pPr>
      <w:r>
        <w:t xml:space="preserve">While the service is not currently providing end of life care to any of their consumers, the service has links with organisations that provide palliative </w:t>
      </w:r>
      <w:proofErr w:type="gramStart"/>
      <w:r>
        <w:t>care</w:t>
      </w:r>
      <w:proofErr w:type="gramEnd"/>
      <w:r>
        <w:t xml:space="preserve"> and the organisation has the capacity to provide personal care and clinical care to consumers receiving palliative care when required.</w:t>
      </w:r>
    </w:p>
    <w:p w14:paraId="7EB06756" w14:textId="77777777" w:rsidR="00CF415E" w:rsidRDefault="00CF415E" w:rsidP="00CF415E">
      <w:pPr>
        <w:pStyle w:val="NormalArial"/>
        <w:rPr>
          <w:szCs w:val="22"/>
        </w:rPr>
      </w:pPr>
      <w:r>
        <w:rPr>
          <w:szCs w:val="22"/>
        </w:rPr>
        <w:t>Interviews with sampled consumers, staff and a review of care documentation demonstrated</w:t>
      </w:r>
      <w:r w:rsidRPr="00295E33">
        <w:rPr>
          <w:szCs w:val="22"/>
        </w:rPr>
        <w:t xml:space="preserve"> changes in a consumer’s health or condition are reported</w:t>
      </w:r>
      <w:r>
        <w:rPr>
          <w:szCs w:val="22"/>
        </w:rPr>
        <w:t xml:space="preserve"> by support workers and responded to, in a timely manner. A representative interviewed by the Assessment Team, described the additional </w:t>
      </w:r>
      <w:proofErr w:type="gramStart"/>
      <w:r>
        <w:rPr>
          <w:szCs w:val="22"/>
        </w:rPr>
        <w:t>services</w:t>
      </w:r>
      <w:proofErr w:type="gramEnd"/>
      <w:r>
        <w:rPr>
          <w:szCs w:val="22"/>
        </w:rPr>
        <w:t xml:space="preserve"> and supports promptly implemented by the service following their family members hospitalisation, evidenced through care files reviewed. </w:t>
      </w:r>
    </w:p>
    <w:p w14:paraId="507937F7" w14:textId="77777777" w:rsidR="00CF415E" w:rsidRDefault="00CF415E" w:rsidP="00CF415E">
      <w:pPr>
        <w:pStyle w:val="NormalArial"/>
      </w:pPr>
      <w:r>
        <w:t>The service has electronic systems for the communication and transfer of consumer information within the service and to support staff using mobile telephone software. The Assessment Team reported care documentation showed examples of ways that with consumer consent, information is shared within the organisation and with others responsible for care, including health practitioners, while progress notes, referrals and referral reports demonstrate appropriate communication of information to others involved in care.</w:t>
      </w:r>
    </w:p>
    <w:p w14:paraId="5564E3F5" w14:textId="77777777" w:rsidR="00CF415E" w:rsidRDefault="00CF415E" w:rsidP="004F31F3">
      <w:pPr>
        <w:pStyle w:val="NormalArial"/>
        <w:numPr>
          <w:ilvl w:val="0"/>
          <w:numId w:val="25"/>
        </w:numPr>
      </w:pPr>
      <w:r>
        <w:t xml:space="preserve">The Assessment Team reviewed sampled consumers who received referrals to nursing services for catheter care, podiatry for foot care and physiotherapy for falls management which evidenced improved outcomes for consumers through additional supports and ongoing monitoring of consumers’ health conditions. </w:t>
      </w:r>
    </w:p>
    <w:p w14:paraId="1A8A170E" w14:textId="77777777" w:rsidR="00CF415E" w:rsidRPr="00A60695" w:rsidRDefault="00CF415E" w:rsidP="00CF415E">
      <w:pPr>
        <w:pStyle w:val="NormalArial"/>
        <w:rPr>
          <w:szCs w:val="22"/>
        </w:rPr>
      </w:pPr>
      <w:r>
        <w:t xml:space="preserve">The service has infection control policies and workforce guidelines, including vaccination requirements, workforce training and COVID-19 protocols, to minimise infection related risks. </w:t>
      </w:r>
      <w:r>
        <w:lastRenderedPageBreak/>
        <w:t>Staff training records demonstrated appropriate workforce education and COVID-19 registers showed coordinated actions taken to safely deliver care to COVID-19 positive consumers.</w:t>
      </w:r>
    </w:p>
    <w:p w14:paraId="3EA340E3" w14:textId="77777777" w:rsidR="00CF415E" w:rsidRPr="006B4042" w:rsidRDefault="00CF415E" w:rsidP="00CF415E">
      <w:pPr>
        <w:pStyle w:val="NormalArial"/>
      </w:pPr>
      <w:r w:rsidRPr="006B4042">
        <w:br w:type="page"/>
      </w:r>
    </w:p>
    <w:p w14:paraId="17FD2546" w14:textId="77777777" w:rsidR="00CF415E" w:rsidRPr="00A36AA9" w:rsidRDefault="00CF415E" w:rsidP="00CF41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268"/>
      </w:tblGrid>
      <w:tr w:rsidR="00CF415E" w14:paraId="62CEE5FB" w14:textId="77777777" w:rsidTr="00674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658BBBFA" w14:textId="77777777" w:rsidR="00CF415E" w:rsidRPr="00991076" w:rsidRDefault="00CF415E" w:rsidP="00674DD9">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268" w:type="dxa"/>
            <w:tcBorders>
              <w:bottom w:val="single" w:sz="4" w:space="0" w:color="BFBFBF" w:themeColor="background1" w:themeShade="BF"/>
            </w:tcBorders>
          </w:tcPr>
          <w:p w14:paraId="3CB765F3" w14:textId="77777777" w:rsidR="00CF415E" w:rsidRPr="00991076" w:rsidRDefault="00CF415E" w:rsidP="00674DD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CF415E" w14:paraId="57BF8DA7"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59ABB2"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415" w:type="dxa"/>
            <w:shd w:val="clear" w:color="auto" w:fill="auto"/>
            <w:vAlign w:val="top"/>
          </w:tcPr>
          <w:p w14:paraId="291C9984"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268" w:type="dxa"/>
            <w:shd w:val="clear" w:color="auto" w:fill="auto"/>
            <w:vAlign w:val="top"/>
          </w:tcPr>
          <w:p w14:paraId="493A2C3A"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CAF28FFB4F94ABFBB36CD15927558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5124E921"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AA1EAD"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415" w:type="dxa"/>
            <w:shd w:val="clear" w:color="auto" w:fill="auto"/>
            <w:vAlign w:val="top"/>
          </w:tcPr>
          <w:p w14:paraId="1B67B8FA"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268" w:type="dxa"/>
            <w:shd w:val="clear" w:color="auto" w:fill="auto"/>
            <w:vAlign w:val="top"/>
          </w:tcPr>
          <w:p w14:paraId="75301866"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BC65CF202197472E9E1E74F7F87C9A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31B9E4BC"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0107C5F"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415" w:type="dxa"/>
            <w:shd w:val="clear" w:color="auto" w:fill="auto"/>
            <w:vAlign w:val="top"/>
          </w:tcPr>
          <w:p w14:paraId="637FF2C5"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E915A7D" w14:textId="77777777" w:rsidR="00CF415E" w:rsidRPr="00244176" w:rsidRDefault="00CF415E" w:rsidP="00674DD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9494EF7" w14:textId="77777777" w:rsidR="00CF415E" w:rsidRPr="00244176" w:rsidRDefault="00CF415E" w:rsidP="00674DD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C67469A" w14:textId="77777777" w:rsidR="00CF415E" w:rsidRPr="00244176" w:rsidRDefault="00CF415E" w:rsidP="00674DD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268" w:type="dxa"/>
            <w:shd w:val="clear" w:color="auto" w:fill="auto"/>
            <w:vAlign w:val="top"/>
          </w:tcPr>
          <w:p w14:paraId="610C58DC"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E2BE4F2758E646218C876B529B2794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2D3E58BD"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88E0F4"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415" w:type="dxa"/>
            <w:shd w:val="clear" w:color="auto" w:fill="auto"/>
            <w:vAlign w:val="top"/>
          </w:tcPr>
          <w:p w14:paraId="752AD69D"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vAlign w:val="top"/>
          </w:tcPr>
          <w:p w14:paraId="07784D69"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C3C9027F6CD04B8AB3DB90EEE08590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7A8D5747"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BDF08DA"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415" w:type="dxa"/>
            <w:shd w:val="clear" w:color="auto" w:fill="auto"/>
            <w:vAlign w:val="top"/>
          </w:tcPr>
          <w:p w14:paraId="466363E5"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shd w:val="clear" w:color="auto" w:fill="auto"/>
            <w:vAlign w:val="top"/>
          </w:tcPr>
          <w:p w14:paraId="6DFC13B7"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CF28A36B46844133A8172ACC24F274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6F7C2585"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5A2C1E"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415" w:type="dxa"/>
            <w:shd w:val="clear" w:color="auto" w:fill="auto"/>
            <w:vAlign w:val="top"/>
          </w:tcPr>
          <w:p w14:paraId="6D5B2EF9"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68" w:type="dxa"/>
            <w:shd w:val="clear" w:color="auto" w:fill="auto"/>
            <w:vAlign w:val="top"/>
          </w:tcPr>
          <w:p w14:paraId="5E25E983"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0D70F30FD6664A1BAF99894D8D4DFB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49BD1360" w14:textId="77777777" w:rsidTr="00674DD9">
        <w:tc>
          <w:tcPr>
            <w:cnfStyle w:val="001000000000" w:firstRow="0" w:lastRow="0" w:firstColumn="1" w:lastColumn="0" w:oddVBand="0" w:evenVBand="0" w:oddHBand="0" w:evenHBand="0" w:firstRowFirstColumn="0" w:firstRowLastColumn="0" w:lastRowFirstColumn="0" w:lastRowLastColumn="0"/>
            <w:tcW w:w="0" w:type="auto"/>
            <w:vAlign w:val="top"/>
          </w:tcPr>
          <w:p w14:paraId="08B864D8"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415" w:type="dxa"/>
            <w:vAlign w:val="top"/>
          </w:tcPr>
          <w:p w14:paraId="250159F5"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268" w:type="dxa"/>
            <w:vAlign w:val="top"/>
          </w:tcPr>
          <w:p w14:paraId="3FE4DB47"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D7C579F05DF541C887C0FC097CA9A6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bl>
    <w:p w14:paraId="759D28E2" w14:textId="77777777" w:rsidR="00CF415E" w:rsidRDefault="00CF415E" w:rsidP="00CF415E">
      <w:pPr>
        <w:pStyle w:val="Heading20"/>
      </w:pPr>
      <w:r w:rsidRPr="00A36AA9">
        <w:t>Findings</w:t>
      </w:r>
    </w:p>
    <w:p w14:paraId="29364C3B" w14:textId="77777777" w:rsidR="00CF415E" w:rsidRDefault="00CF415E" w:rsidP="00CF415E">
      <w:pPr>
        <w:pStyle w:val="NormalArial"/>
      </w:pPr>
      <w:r>
        <w:t>The evidence collected by the Assessment Team satisfies the Decision Maker to find the service compliant in relation to services and supports for daily living delivered to consumers.</w:t>
      </w:r>
    </w:p>
    <w:p w14:paraId="23173D17" w14:textId="77777777" w:rsidR="00CF415E" w:rsidRDefault="00CF415E" w:rsidP="00CF415E">
      <w:pPr>
        <w:pStyle w:val="NormalArial"/>
      </w:pPr>
      <w:r>
        <w:t xml:space="preserve">Consumers and representative provided positive feedback about how the service supports activities of daily living to enable the consumer to optimise independence and wellbeing. Consumers described instances where they have received emotional support through their interactions with the workforce. </w:t>
      </w:r>
    </w:p>
    <w:p w14:paraId="4D8F6409" w14:textId="77777777" w:rsidR="00CF415E" w:rsidRDefault="00CF415E" w:rsidP="00CF415E">
      <w:pPr>
        <w:pStyle w:val="NormalArial"/>
        <w:rPr>
          <w:szCs w:val="22"/>
        </w:rPr>
      </w:pPr>
      <w:r>
        <w:rPr>
          <w:szCs w:val="22"/>
        </w:rPr>
        <w:t>Through interviews, consumers described how services help them to engage in their interests and connect with others, for example:</w:t>
      </w:r>
    </w:p>
    <w:p w14:paraId="10FD8E74" w14:textId="77777777" w:rsidR="00CF415E" w:rsidRDefault="00CF415E" w:rsidP="00CF415E">
      <w:pPr>
        <w:pStyle w:val="NormalArial"/>
        <w:numPr>
          <w:ilvl w:val="0"/>
          <w:numId w:val="24"/>
        </w:numPr>
        <w:rPr>
          <w:szCs w:val="22"/>
        </w:rPr>
      </w:pPr>
      <w:r>
        <w:rPr>
          <w:szCs w:val="22"/>
        </w:rPr>
        <w:t>A consumer living with a visual impairment reported the service supports them to continue their interest in reading through access to audiobooks. Another consumer reported the service supports them to attend church services and community groups.</w:t>
      </w:r>
    </w:p>
    <w:p w14:paraId="6A4EC22B" w14:textId="77777777" w:rsidR="00CF415E" w:rsidRDefault="00CF415E" w:rsidP="00CF415E">
      <w:pPr>
        <w:pStyle w:val="NormalArial"/>
        <w:rPr>
          <w:szCs w:val="22"/>
        </w:rPr>
      </w:pPr>
      <w:r>
        <w:lastRenderedPageBreak/>
        <w:t xml:space="preserve">Consumers receiving delivered meals or assistance with meal preparations, expressed satisfaction with the choice, </w:t>
      </w:r>
      <w:proofErr w:type="gramStart"/>
      <w:r>
        <w:t>quality</w:t>
      </w:r>
      <w:proofErr w:type="gramEnd"/>
      <w:r>
        <w:t xml:space="preserve"> and quantity of foods. Sampled consumers described how equipment provided has improved their mobility and independent function in their own home. </w:t>
      </w:r>
    </w:p>
    <w:p w14:paraId="6A7BD724" w14:textId="77777777" w:rsidR="00CF415E" w:rsidRDefault="00CF415E" w:rsidP="00CF415E">
      <w:pPr>
        <w:pStyle w:val="NormalArial"/>
        <w:rPr>
          <w:szCs w:val="22"/>
        </w:rPr>
      </w:pPr>
      <w:r>
        <w:rPr>
          <w:szCs w:val="22"/>
        </w:rPr>
        <w:t>Through interviews, staff</w:t>
      </w:r>
      <w:r w:rsidRPr="00A40757">
        <w:rPr>
          <w:szCs w:val="22"/>
        </w:rPr>
        <w:t xml:space="preserve"> described how they recognise and support consumers when they are feeling low including, being familiar with them and their needs, encouraging them to talk and providing emotional </w:t>
      </w:r>
      <w:r>
        <w:rPr>
          <w:szCs w:val="22"/>
        </w:rPr>
        <w:t xml:space="preserve">and psychological </w:t>
      </w:r>
      <w:r w:rsidRPr="00A40757">
        <w:rPr>
          <w:szCs w:val="22"/>
        </w:rPr>
        <w:t>support where needed</w:t>
      </w:r>
    </w:p>
    <w:p w14:paraId="2BF97305" w14:textId="77777777" w:rsidR="00CF415E" w:rsidRDefault="00CF415E" w:rsidP="00CF415E">
      <w:pPr>
        <w:pStyle w:val="NormalArial"/>
        <w:rPr>
          <w:szCs w:val="22"/>
        </w:rPr>
      </w:pPr>
      <w:r>
        <w:rPr>
          <w:szCs w:val="22"/>
        </w:rPr>
        <w:t>S</w:t>
      </w:r>
      <w:r w:rsidRPr="001D1FF2">
        <w:rPr>
          <w:szCs w:val="22"/>
        </w:rPr>
        <w:t xml:space="preserve">upport workers described how current information about each consumer is shared through verbal updates, emails, telephone calls and mobile telephone applications, and how they notify the services when changes occur. </w:t>
      </w:r>
    </w:p>
    <w:p w14:paraId="1BBE52B9" w14:textId="77777777" w:rsidR="00CF415E" w:rsidRDefault="00CF415E" w:rsidP="00CF415E">
      <w:pPr>
        <w:pStyle w:val="NormalArial"/>
        <w:rPr>
          <w:szCs w:val="22"/>
        </w:rPr>
      </w:pPr>
      <w:r w:rsidRPr="00C66F9B">
        <w:rPr>
          <w:szCs w:val="22"/>
        </w:rPr>
        <w:t xml:space="preserve">Management </w:t>
      </w:r>
      <w:r>
        <w:rPr>
          <w:szCs w:val="22"/>
        </w:rPr>
        <w:t xml:space="preserve">reported the service has developed </w:t>
      </w:r>
      <w:r w:rsidRPr="00C66F9B">
        <w:rPr>
          <w:szCs w:val="22"/>
        </w:rPr>
        <w:t xml:space="preserve">referral networks with external providers </w:t>
      </w:r>
      <w:r>
        <w:rPr>
          <w:szCs w:val="22"/>
        </w:rPr>
        <w:t xml:space="preserve">to </w:t>
      </w:r>
      <w:r w:rsidRPr="00C66F9B">
        <w:rPr>
          <w:szCs w:val="22"/>
        </w:rPr>
        <w:t xml:space="preserve">ensure timely and appropriate referrals for consumers such as counselling and advocacy services. Management </w:t>
      </w:r>
      <w:r>
        <w:rPr>
          <w:szCs w:val="22"/>
        </w:rPr>
        <w:t xml:space="preserve">advised </w:t>
      </w:r>
      <w:r w:rsidRPr="00C66F9B">
        <w:rPr>
          <w:szCs w:val="22"/>
        </w:rPr>
        <w:t xml:space="preserve">assessment </w:t>
      </w:r>
      <w:r>
        <w:rPr>
          <w:szCs w:val="22"/>
        </w:rPr>
        <w:t xml:space="preserve">processes </w:t>
      </w:r>
      <w:r w:rsidRPr="00C66F9B">
        <w:rPr>
          <w:szCs w:val="22"/>
        </w:rPr>
        <w:t xml:space="preserve">encouraged </w:t>
      </w:r>
      <w:r>
        <w:rPr>
          <w:szCs w:val="22"/>
        </w:rPr>
        <w:t>consumers to</w:t>
      </w:r>
      <w:r w:rsidRPr="00C66F9B">
        <w:rPr>
          <w:szCs w:val="22"/>
        </w:rPr>
        <w:t xml:space="preserve"> share their interests and preferences to identify referral</w:t>
      </w:r>
      <w:r>
        <w:rPr>
          <w:szCs w:val="22"/>
        </w:rPr>
        <w:t xml:space="preserve"> options</w:t>
      </w:r>
      <w:r w:rsidRPr="00C66F9B">
        <w:rPr>
          <w:szCs w:val="22"/>
        </w:rPr>
        <w:t>.</w:t>
      </w:r>
    </w:p>
    <w:p w14:paraId="6F7836C1" w14:textId="77777777" w:rsidR="00CF415E" w:rsidRDefault="00CF415E" w:rsidP="00CF415E">
      <w:pPr>
        <w:pStyle w:val="NormalArial"/>
        <w:numPr>
          <w:ilvl w:val="0"/>
          <w:numId w:val="24"/>
        </w:numPr>
        <w:rPr>
          <w:szCs w:val="22"/>
        </w:rPr>
      </w:pPr>
      <w:r>
        <w:rPr>
          <w:szCs w:val="22"/>
        </w:rPr>
        <w:t xml:space="preserve">The Assessment Team provided examples of timely lifestyle support referrals coordinated by the service, for sampled consumers, such as, vision specialist organisations, support groups for family members and counselling services. </w:t>
      </w:r>
    </w:p>
    <w:p w14:paraId="71D9891D" w14:textId="77777777" w:rsidR="00CF415E" w:rsidRPr="00C66F9B" w:rsidRDefault="00CF415E" w:rsidP="00CF415E">
      <w:pPr>
        <w:pStyle w:val="NormalArial"/>
        <w:rPr>
          <w:szCs w:val="22"/>
        </w:rPr>
      </w:pPr>
      <w:r w:rsidRPr="00690B43">
        <w:rPr>
          <w:szCs w:val="22"/>
        </w:rPr>
        <w:t>Management described the services’ processes to assess</w:t>
      </w:r>
      <w:r>
        <w:rPr>
          <w:szCs w:val="22"/>
        </w:rPr>
        <w:t xml:space="preserve"> </w:t>
      </w:r>
      <w:r w:rsidRPr="00690B43">
        <w:rPr>
          <w:szCs w:val="22"/>
        </w:rPr>
        <w:t xml:space="preserve">equipment safety and suitability during consumer care planning and review processes. </w:t>
      </w:r>
      <w:r>
        <w:rPr>
          <w:szCs w:val="22"/>
        </w:rPr>
        <w:t>W</w:t>
      </w:r>
      <w:r w:rsidRPr="00690B43">
        <w:rPr>
          <w:szCs w:val="22"/>
        </w:rPr>
        <w:t>here consumers require</w:t>
      </w:r>
      <w:r>
        <w:rPr>
          <w:szCs w:val="22"/>
        </w:rPr>
        <w:t xml:space="preserve"> urgent</w:t>
      </w:r>
      <w:r w:rsidRPr="00690B43">
        <w:rPr>
          <w:szCs w:val="22"/>
        </w:rPr>
        <w:t xml:space="preserve"> </w:t>
      </w:r>
      <w:r>
        <w:rPr>
          <w:szCs w:val="22"/>
        </w:rPr>
        <w:t xml:space="preserve">or </w:t>
      </w:r>
      <w:proofErr w:type="gramStart"/>
      <w:r>
        <w:rPr>
          <w:szCs w:val="22"/>
        </w:rPr>
        <w:t>cost effective</w:t>
      </w:r>
      <w:proofErr w:type="gramEnd"/>
      <w:r>
        <w:rPr>
          <w:szCs w:val="22"/>
        </w:rPr>
        <w:t xml:space="preserve"> </w:t>
      </w:r>
      <w:r w:rsidRPr="00690B43">
        <w:rPr>
          <w:szCs w:val="22"/>
        </w:rPr>
        <w:t xml:space="preserve">equipment, </w:t>
      </w:r>
      <w:r>
        <w:rPr>
          <w:szCs w:val="22"/>
        </w:rPr>
        <w:t>t</w:t>
      </w:r>
      <w:r w:rsidRPr="00690B43">
        <w:rPr>
          <w:szCs w:val="22"/>
        </w:rPr>
        <w:t>he service investigate</w:t>
      </w:r>
      <w:r>
        <w:rPr>
          <w:szCs w:val="22"/>
        </w:rPr>
        <w:t>s</w:t>
      </w:r>
      <w:r w:rsidRPr="00690B43">
        <w:rPr>
          <w:szCs w:val="22"/>
        </w:rPr>
        <w:t xml:space="preserve"> options for hire equipment in conjunction with allied health assessment and recommendations</w:t>
      </w:r>
      <w:r>
        <w:rPr>
          <w:szCs w:val="22"/>
        </w:rPr>
        <w:t xml:space="preserve">. </w:t>
      </w:r>
    </w:p>
    <w:p w14:paraId="416E193E" w14:textId="77777777" w:rsidR="00CF415E" w:rsidRDefault="00CF415E" w:rsidP="00CF415E">
      <w:pPr>
        <w:pStyle w:val="NormalArial"/>
      </w:pPr>
      <w:r>
        <w:t>Care documentation for sampled consumers showed assessments and care plans identify services and supports that promote independence and enjoyment,</w:t>
      </w:r>
      <w:r w:rsidRPr="00581B56">
        <w:t xml:space="preserve"> includ</w:t>
      </w:r>
      <w:r>
        <w:t>ing</w:t>
      </w:r>
      <w:r w:rsidRPr="00581B56">
        <w:t xml:space="preserve"> assistance with shopping, transport to activities and appointments</w:t>
      </w:r>
      <w:r>
        <w:t xml:space="preserve">, </w:t>
      </w:r>
      <w:r w:rsidRPr="00581B56">
        <w:t>and equipment.</w:t>
      </w:r>
      <w:r>
        <w:t xml:space="preserve"> </w:t>
      </w:r>
      <w:r>
        <w:rPr>
          <w:szCs w:val="22"/>
        </w:rPr>
        <w:t>T</w:t>
      </w:r>
      <w:r w:rsidRPr="001D1FF2">
        <w:rPr>
          <w:szCs w:val="22"/>
        </w:rPr>
        <w:t>he service communicates with others, internally and externally, to ensure services are coordinated.</w:t>
      </w:r>
      <w:r w:rsidRPr="00962EDA">
        <w:t xml:space="preserve"> </w:t>
      </w:r>
    </w:p>
    <w:p w14:paraId="37CB352B" w14:textId="77777777" w:rsidR="00CF415E" w:rsidRDefault="00CF415E" w:rsidP="00CF415E">
      <w:pPr>
        <w:pStyle w:val="NormalArial"/>
        <w:rPr>
          <w:szCs w:val="22"/>
        </w:rPr>
      </w:pPr>
      <w:r>
        <w:t>For consumers receiving meal services or meal assistance contained food allergies, dietary requirements and reflected food preferences and instructions for support workers to assist consumers with a range of meal preparation tasks in their home. For consumers provided equipment, care documentation contained relevant allied health assessments and recommendations to inform equipment purchased.</w:t>
      </w:r>
    </w:p>
    <w:p w14:paraId="2BBA1605" w14:textId="77777777" w:rsidR="00CF415E" w:rsidRPr="00A36AA9" w:rsidRDefault="00CF415E" w:rsidP="00CF415E">
      <w:pPr>
        <w:pStyle w:val="NormalArial"/>
      </w:pPr>
      <w:r w:rsidRPr="00A36AA9">
        <w:br w:type="page"/>
      </w:r>
    </w:p>
    <w:p w14:paraId="1CEB7710" w14:textId="77777777" w:rsidR="00CF415E" w:rsidRDefault="00CF415E" w:rsidP="00CF41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409"/>
      </w:tblGrid>
      <w:tr w:rsidR="00CF415E" w14:paraId="3A0E29AE" w14:textId="77777777" w:rsidTr="00674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104371F7" w14:textId="77777777" w:rsidR="00CF415E" w:rsidRPr="003217D3" w:rsidRDefault="00CF415E" w:rsidP="00674DD9">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409" w:type="dxa"/>
            <w:tcBorders>
              <w:bottom w:val="single" w:sz="4" w:space="0" w:color="BFBFBF" w:themeColor="background1" w:themeShade="BF"/>
            </w:tcBorders>
          </w:tcPr>
          <w:p w14:paraId="0677B958" w14:textId="77777777" w:rsidR="00CF415E" w:rsidRPr="003217D3" w:rsidRDefault="00CF415E" w:rsidP="00674DD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F415E" w14:paraId="1D6DA0A4"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61C157"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415" w:type="dxa"/>
            <w:shd w:val="clear" w:color="auto" w:fill="auto"/>
            <w:vAlign w:val="top"/>
          </w:tcPr>
          <w:p w14:paraId="5D430B3C"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409" w:type="dxa"/>
            <w:shd w:val="clear" w:color="auto" w:fill="auto"/>
            <w:vAlign w:val="top"/>
          </w:tcPr>
          <w:p w14:paraId="7012D476"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567C5D9FEC0C4BA5B044072729836D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Not applicable</w:t>
                </w:r>
              </w:sdtContent>
            </w:sdt>
            <w:r w:rsidR="00CF415E" w:rsidRPr="00CC646C">
              <w:rPr>
                <w:rFonts w:ascii="Arial" w:hAnsi="Arial" w:cs="Arial"/>
                <w:color w:val="auto"/>
              </w:rPr>
              <w:t xml:space="preserve"> </w:t>
            </w:r>
          </w:p>
        </w:tc>
      </w:tr>
      <w:tr w:rsidR="00CF415E" w14:paraId="7E1E2BCD"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B86B1A"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415" w:type="dxa"/>
            <w:shd w:val="clear" w:color="auto" w:fill="auto"/>
            <w:vAlign w:val="top"/>
          </w:tcPr>
          <w:p w14:paraId="6AF18EC6"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FFF22F6" w14:textId="77777777" w:rsidR="00CF415E" w:rsidRPr="00244176" w:rsidRDefault="00CF415E" w:rsidP="00674DD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9ED19E7" w14:textId="77777777" w:rsidR="00CF415E" w:rsidRPr="00244176" w:rsidRDefault="00CF415E" w:rsidP="00674DD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409" w:type="dxa"/>
            <w:shd w:val="clear" w:color="auto" w:fill="auto"/>
            <w:vAlign w:val="top"/>
          </w:tcPr>
          <w:p w14:paraId="680760EC"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303A020525174946BF4249130E354F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Not applicable</w:t>
                </w:r>
              </w:sdtContent>
            </w:sdt>
            <w:r w:rsidR="00CF415E" w:rsidRPr="00CC646C">
              <w:rPr>
                <w:rFonts w:ascii="Arial" w:hAnsi="Arial" w:cs="Arial"/>
                <w:color w:val="auto"/>
              </w:rPr>
              <w:t xml:space="preserve"> </w:t>
            </w:r>
          </w:p>
        </w:tc>
      </w:tr>
      <w:tr w:rsidR="00CF415E" w14:paraId="33E4D857"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835127"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415" w:type="dxa"/>
            <w:shd w:val="clear" w:color="auto" w:fill="auto"/>
            <w:vAlign w:val="top"/>
          </w:tcPr>
          <w:p w14:paraId="56CD44C5"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409" w:type="dxa"/>
            <w:shd w:val="clear" w:color="auto" w:fill="auto"/>
            <w:vAlign w:val="top"/>
          </w:tcPr>
          <w:p w14:paraId="1BD42038"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771981690AAF4DA5BC31698D66903C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Not applicable</w:t>
                </w:r>
              </w:sdtContent>
            </w:sdt>
            <w:r w:rsidR="00CF415E" w:rsidRPr="00CC646C">
              <w:rPr>
                <w:rFonts w:ascii="Arial" w:hAnsi="Arial" w:cs="Arial"/>
                <w:color w:val="auto"/>
              </w:rPr>
              <w:t xml:space="preserve"> </w:t>
            </w:r>
          </w:p>
        </w:tc>
      </w:tr>
    </w:tbl>
    <w:p w14:paraId="6D4C4CD5" w14:textId="77777777" w:rsidR="00CF415E" w:rsidRDefault="00CF415E" w:rsidP="00CF415E">
      <w:pPr>
        <w:pStyle w:val="Heading20"/>
      </w:pPr>
      <w:r w:rsidRPr="00A36AA9">
        <w:t>Findings</w:t>
      </w:r>
    </w:p>
    <w:p w14:paraId="232C6F4E" w14:textId="77777777" w:rsidR="00CF415E" w:rsidRPr="00A36AA9" w:rsidRDefault="00CF415E" w:rsidP="00CF415E">
      <w:pPr>
        <w:pStyle w:val="NormalArial"/>
      </w:pPr>
      <w:r>
        <w:t>The organisation does not have a service environment, for this reason, the standard was assessed Not Applicable.</w:t>
      </w:r>
      <w:r w:rsidRPr="00B24A0B">
        <w:rPr>
          <w:color w:val="FFFFFF" w:themeColor="background1"/>
        </w:rPr>
        <w:t xml:space="preserve"> 5(</w:t>
      </w:r>
      <w:r w:rsidRPr="00A36AA9">
        <w:br w:type="page"/>
      </w:r>
    </w:p>
    <w:p w14:paraId="7AB6DAC6" w14:textId="77777777" w:rsidR="00CF415E" w:rsidRPr="00A36AA9" w:rsidRDefault="00CF415E" w:rsidP="00CF41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409"/>
      </w:tblGrid>
      <w:tr w:rsidR="00CF415E" w14:paraId="171D6EBC" w14:textId="77777777" w:rsidTr="00674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53F3DD28" w14:textId="77777777" w:rsidR="00CF415E" w:rsidRPr="003217D3" w:rsidRDefault="00CF415E" w:rsidP="00674DD9">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409" w:type="dxa"/>
            <w:tcBorders>
              <w:bottom w:val="single" w:sz="4" w:space="0" w:color="BFBFBF" w:themeColor="background1" w:themeShade="BF"/>
            </w:tcBorders>
          </w:tcPr>
          <w:p w14:paraId="4D7831DB" w14:textId="77777777" w:rsidR="00CF415E" w:rsidRPr="003217D3" w:rsidRDefault="00CF415E" w:rsidP="00674DD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F415E" w14:paraId="53881D72"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2DE368"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415" w:type="dxa"/>
            <w:shd w:val="clear" w:color="auto" w:fill="auto"/>
            <w:vAlign w:val="top"/>
          </w:tcPr>
          <w:p w14:paraId="7E7A0710"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409" w:type="dxa"/>
            <w:shd w:val="clear" w:color="auto" w:fill="auto"/>
            <w:vAlign w:val="top"/>
          </w:tcPr>
          <w:p w14:paraId="2A6DDB70"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9F2AEAFBC35E4C82BB04969F6F2C54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4A709806"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E7C60"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415" w:type="dxa"/>
            <w:shd w:val="clear" w:color="auto" w:fill="auto"/>
            <w:vAlign w:val="top"/>
          </w:tcPr>
          <w:p w14:paraId="1D56402D"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409" w:type="dxa"/>
            <w:shd w:val="clear" w:color="auto" w:fill="auto"/>
            <w:vAlign w:val="top"/>
          </w:tcPr>
          <w:p w14:paraId="10E8B4E6"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DDCE26ADE86D437C84A0D1B3265851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702A4082"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84E80F"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415" w:type="dxa"/>
            <w:shd w:val="clear" w:color="auto" w:fill="auto"/>
            <w:vAlign w:val="top"/>
          </w:tcPr>
          <w:p w14:paraId="71C76508"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409" w:type="dxa"/>
            <w:shd w:val="clear" w:color="auto" w:fill="auto"/>
            <w:vAlign w:val="top"/>
          </w:tcPr>
          <w:p w14:paraId="097BDF18"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8268A66ABCD645108BD136F3D937B8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316403FA" w14:textId="77777777" w:rsidTr="00674DD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F99C30"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415" w:type="dxa"/>
            <w:shd w:val="clear" w:color="auto" w:fill="auto"/>
            <w:vAlign w:val="top"/>
          </w:tcPr>
          <w:p w14:paraId="45E992B6"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409" w:type="dxa"/>
            <w:shd w:val="clear" w:color="auto" w:fill="auto"/>
            <w:vAlign w:val="top"/>
          </w:tcPr>
          <w:p w14:paraId="2CAE2F94"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0AE3B220F544BEDBB0E28CD1A4AB2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bl>
    <w:p w14:paraId="64F96509" w14:textId="77777777" w:rsidR="00CF415E" w:rsidRDefault="00CF415E" w:rsidP="00CF415E">
      <w:pPr>
        <w:pStyle w:val="Heading20"/>
      </w:pPr>
      <w:r w:rsidRPr="00A36AA9">
        <w:t>Findings</w:t>
      </w:r>
    </w:p>
    <w:p w14:paraId="4EA5F498" w14:textId="77777777" w:rsidR="00CF415E" w:rsidRDefault="00CF415E" w:rsidP="00CF415E">
      <w:pPr>
        <w:pStyle w:val="NormalArial"/>
      </w:pPr>
      <w:r>
        <w:t>The evidence collected by the Assessment Team satisfies the Decision Maker that the service has an effective feedback and complaints system that works for consumers and is used to improve the quality of care and services.</w:t>
      </w:r>
    </w:p>
    <w:p w14:paraId="4FA53B64" w14:textId="77777777" w:rsidR="00CF415E" w:rsidRDefault="00CF415E" w:rsidP="00CF415E">
      <w:pPr>
        <w:pStyle w:val="NormalArial"/>
        <w:rPr>
          <w:color w:val="auto"/>
        </w:rPr>
      </w:pPr>
      <w:r w:rsidRPr="0094544A">
        <w:rPr>
          <w:color w:val="auto"/>
        </w:rPr>
        <w:t xml:space="preserve">Consumers interviewed </w:t>
      </w:r>
      <w:r>
        <w:rPr>
          <w:color w:val="auto"/>
        </w:rPr>
        <w:t>stated</w:t>
      </w:r>
      <w:r w:rsidRPr="0094544A">
        <w:rPr>
          <w:color w:val="auto"/>
        </w:rPr>
        <w:t xml:space="preserve"> that they feel safe to provide feedback and raise any complaints</w:t>
      </w:r>
      <w:r>
        <w:t xml:space="preserve"> by contacting the service, usually via the telephone. Consumer feedback described having confidence in the service to</w:t>
      </w:r>
      <w:r w:rsidRPr="0094544A">
        <w:rPr>
          <w:bCs/>
          <w:color w:val="auto"/>
        </w:rPr>
        <w:t xml:space="preserve"> take appropriate action if they </w:t>
      </w:r>
      <w:r w:rsidRPr="0094544A">
        <w:rPr>
          <w:color w:val="auto"/>
        </w:rPr>
        <w:t>raised a concern</w:t>
      </w:r>
      <w:r>
        <w:rPr>
          <w:color w:val="auto"/>
        </w:rPr>
        <w:t>.</w:t>
      </w:r>
    </w:p>
    <w:p w14:paraId="10E452CF" w14:textId="77777777" w:rsidR="00CF415E" w:rsidRDefault="00CF415E" w:rsidP="00CF415E">
      <w:pPr>
        <w:pStyle w:val="NormalArial"/>
        <w:numPr>
          <w:ilvl w:val="0"/>
          <w:numId w:val="24"/>
        </w:numPr>
      </w:pPr>
      <w:r>
        <w:rPr>
          <w:bCs/>
          <w:color w:val="auto"/>
        </w:rPr>
        <w:t xml:space="preserve">The Assessment Team interviewed a consumer who raised a concern that their support workers were not a good fit for them. The consumer advised the Assessment Team they were satisfied with the </w:t>
      </w:r>
      <w:proofErr w:type="gramStart"/>
      <w:r>
        <w:rPr>
          <w:bCs/>
          <w:color w:val="auto"/>
        </w:rPr>
        <w:t>outcome</w:t>
      </w:r>
      <w:proofErr w:type="gramEnd"/>
      <w:r>
        <w:rPr>
          <w:bCs/>
          <w:color w:val="auto"/>
        </w:rPr>
        <w:t xml:space="preserve"> and they are happy with the support workers they have since been allocated. </w:t>
      </w:r>
    </w:p>
    <w:p w14:paraId="22497CC2" w14:textId="77777777" w:rsidR="00CF415E" w:rsidRDefault="00CF415E" w:rsidP="00CF415E">
      <w:pPr>
        <w:pStyle w:val="NormalArial"/>
      </w:pPr>
      <w:r>
        <w:t xml:space="preserve">Management advised the information provided to consumers is made available in languages appropriate to consumer needs. Management reported feedback is reviewed regularly at meetings to identify improvement areas for individual consumers, and broadly within the service. </w:t>
      </w:r>
    </w:p>
    <w:p w14:paraId="7843E2BC" w14:textId="77777777" w:rsidR="00CF415E" w:rsidRDefault="00CF415E" w:rsidP="00CF415E">
      <w:pPr>
        <w:pStyle w:val="NormalArial"/>
      </w:pPr>
      <w:r>
        <w:t xml:space="preserve">The Assessment Team reported the consumer information pack contains information on complaints and feedback, including guidance for advocacy and language services. The feedback </w:t>
      </w:r>
      <w:proofErr w:type="gramStart"/>
      <w:r>
        <w:t>register</w:t>
      </w:r>
      <w:proofErr w:type="gramEnd"/>
      <w:r>
        <w:t xml:space="preserve"> recorded complaints and resolution actions taken to improve consumer services.</w:t>
      </w:r>
    </w:p>
    <w:p w14:paraId="5F5E3258" w14:textId="77777777" w:rsidR="00CF415E" w:rsidRDefault="00CF415E" w:rsidP="00CF415E">
      <w:pPr>
        <w:pStyle w:val="NormalArial"/>
      </w:pPr>
      <w:r>
        <w:br w:type="page"/>
      </w:r>
    </w:p>
    <w:p w14:paraId="3BBE311C" w14:textId="77777777" w:rsidR="00CF415E" w:rsidRPr="003217D3" w:rsidRDefault="00CF415E" w:rsidP="00CF415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6238"/>
        <w:gridCol w:w="2119"/>
      </w:tblGrid>
      <w:tr w:rsidR="00CF415E" w14:paraId="0A3FAF59" w14:textId="77777777" w:rsidTr="00674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0A6EE288" w14:textId="77777777" w:rsidR="00CF415E" w:rsidRPr="003217D3" w:rsidRDefault="00CF415E" w:rsidP="00674DD9">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19" w:type="dxa"/>
          </w:tcPr>
          <w:p w14:paraId="5AF52956" w14:textId="77777777" w:rsidR="00CF415E" w:rsidRPr="003217D3" w:rsidRDefault="00CF415E" w:rsidP="00674DD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F415E" w14:paraId="72D2FD3A"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8369A69"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238" w:type="dxa"/>
            <w:shd w:val="clear" w:color="auto" w:fill="auto"/>
            <w:vAlign w:val="top"/>
          </w:tcPr>
          <w:p w14:paraId="71CE8702"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19" w:type="dxa"/>
            <w:shd w:val="clear" w:color="auto" w:fill="auto"/>
            <w:vAlign w:val="top"/>
          </w:tcPr>
          <w:p w14:paraId="1B1E41E7"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DF901F996477427B85199ABA1C6878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53FA2537"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4990C2"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238" w:type="dxa"/>
            <w:shd w:val="clear" w:color="auto" w:fill="auto"/>
            <w:vAlign w:val="top"/>
          </w:tcPr>
          <w:p w14:paraId="58433186"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19" w:type="dxa"/>
            <w:shd w:val="clear" w:color="auto" w:fill="auto"/>
            <w:vAlign w:val="top"/>
          </w:tcPr>
          <w:p w14:paraId="24CFD3B9"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60282FD9680D472BA1E6523004FE8D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11CEA5EB"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7293FC"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238" w:type="dxa"/>
            <w:shd w:val="clear" w:color="auto" w:fill="auto"/>
            <w:vAlign w:val="top"/>
          </w:tcPr>
          <w:p w14:paraId="4CA3FEB1"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19" w:type="dxa"/>
            <w:shd w:val="clear" w:color="auto" w:fill="auto"/>
            <w:vAlign w:val="top"/>
          </w:tcPr>
          <w:p w14:paraId="4A6EA577"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0A720C6082DB4D0CA29F55F745672F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0CADDA2E"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BFDA20"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238" w:type="dxa"/>
            <w:shd w:val="clear" w:color="auto" w:fill="auto"/>
            <w:vAlign w:val="top"/>
          </w:tcPr>
          <w:p w14:paraId="3E1FC87B"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19" w:type="dxa"/>
            <w:shd w:val="clear" w:color="auto" w:fill="auto"/>
            <w:vAlign w:val="top"/>
          </w:tcPr>
          <w:p w14:paraId="645ADBC4"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43169815AD5E4EA693E36B2BA467E7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389CA3FA"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97C060"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238" w:type="dxa"/>
            <w:shd w:val="clear" w:color="auto" w:fill="auto"/>
            <w:vAlign w:val="top"/>
          </w:tcPr>
          <w:p w14:paraId="4CBBD60D"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19" w:type="dxa"/>
            <w:shd w:val="clear" w:color="auto" w:fill="auto"/>
            <w:vAlign w:val="top"/>
          </w:tcPr>
          <w:p w14:paraId="5D0F8CE2"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914CDDE5F67B43A98868038C7DF47C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bl>
    <w:p w14:paraId="6C4B7A8B" w14:textId="77777777" w:rsidR="00CF415E" w:rsidRDefault="00CF415E" w:rsidP="00CF415E">
      <w:pPr>
        <w:pStyle w:val="Heading20"/>
      </w:pPr>
      <w:r w:rsidRPr="00A36AA9">
        <w:t>Findings</w:t>
      </w:r>
    </w:p>
    <w:p w14:paraId="26A926B3" w14:textId="77777777" w:rsidR="00CF415E" w:rsidRDefault="00CF415E" w:rsidP="00CF415E">
      <w:pPr>
        <w:pStyle w:val="NormalArial"/>
      </w:pPr>
      <w:r>
        <w:t xml:space="preserve">The Decision Maker is satisfied the service is complaint in human resource Requirements. Through evidence collected by the Assessment Team, the service demonstrated the deployed workforce is appropriate in number and equipped with through skillset, </w:t>
      </w:r>
      <w:proofErr w:type="gramStart"/>
      <w:r>
        <w:t>knowledge</w:t>
      </w:r>
      <w:proofErr w:type="gramEnd"/>
      <w:r>
        <w:t xml:space="preserve"> and training, inclusive of performance monitoring; to deliver the outcomes required by these standards:</w:t>
      </w:r>
    </w:p>
    <w:p w14:paraId="423E72C6" w14:textId="77777777" w:rsidR="00CF415E" w:rsidRDefault="00CF415E" w:rsidP="00CF415E">
      <w:pPr>
        <w:pStyle w:val="NormalArial"/>
      </w:pPr>
      <w:r>
        <w:t>Feedback from consumers reported the workforce is reliable and consistent. Where changes to scheduled services arise, consumers reported they receive appropriate notice and communication to decide whether they prefer a different support worker or a reschedule service to a different time. Consumers described the kind and respectful interactions with the workforce and reported staff delivering their care or services are trained and capable to do so.</w:t>
      </w:r>
    </w:p>
    <w:p w14:paraId="70C5F649" w14:textId="77777777" w:rsidR="00CF415E" w:rsidRDefault="00CF415E" w:rsidP="00CF415E">
      <w:pPr>
        <w:pStyle w:val="NormalArial"/>
        <w:numPr>
          <w:ilvl w:val="0"/>
          <w:numId w:val="24"/>
        </w:numPr>
      </w:pPr>
      <w:r>
        <w:t>The feedback register contained compliments relating to consumers’ interaction with the workforce.</w:t>
      </w:r>
    </w:p>
    <w:p w14:paraId="75863EFC" w14:textId="77777777" w:rsidR="00CF415E" w:rsidRDefault="00CF415E" w:rsidP="00CF415E">
      <w:pPr>
        <w:pStyle w:val="NormalArial"/>
      </w:pPr>
      <w:r w:rsidRPr="00285758">
        <w:t>Management advised there had been two unfilled shifts in the past fortnight</w:t>
      </w:r>
      <w:r>
        <w:t xml:space="preserve"> and </w:t>
      </w:r>
      <w:r w:rsidRPr="00953C05">
        <w:rPr>
          <w:rFonts w:eastAsia="Arial"/>
          <w:color w:val="auto"/>
        </w:rPr>
        <w:t>th</w:t>
      </w:r>
      <w:r>
        <w:rPr>
          <w:rFonts w:eastAsia="Arial"/>
          <w:color w:val="auto"/>
        </w:rPr>
        <w:t xml:space="preserve">e workforce </w:t>
      </w:r>
      <w:r w:rsidRPr="00953C05">
        <w:rPr>
          <w:rFonts w:eastAsia="Arial"/>
          <w:color w:val="auto"/>
        </w:rPr>
        <w:t>have the required qualifications to do their role</w:t>
      </w:r>
      <w:r>
        <w:t xml:space="preserve">. For example, all roles have a position description that detail position duties and the desirable qualifications for roles. </w:t>
      </w:r>
    </w:p>
    <w:p w14:paraId="3A2B3C1D" w14:textId="77777777" w:rsidR="00CF415E" w:rsidRDefault="00CF415E" w:rsidP="00CF415E">
      <w:pPr>
        <w:pStyle w:val="NormalArial"/>
        <w:numPr>
          <w:ilvl w:val="0"/>
          <w:numId w:val="24"/>
        </w:numPr>
      </w:pPr>
      <w:r>
        <w:t>The Assessment Team reported staff complete a training specific to their roles, including dementia specific training for clinical staff. Workforce compliance checks, such as police checks, are completed prior to commencement of duties and monitored through the delegated staffing department. Induction workshops inform new staff of the organisation’s mission and company values; code of conduct and professional boundaries training, including guidance on the use of mobile devices.</w:t>
      </w:r>
    </w:p>
    <w:p w14:paraId="27ADF409" w14:textId="77777777" w:rsidR="00CF415E" w:rsidRDefault="00CF415E" w:rsidP="00CF415E">
      <w:pPr>
        <w:pStyle w:val="NormalArial"/>
      </w:pPr>
      <w:r>
        <w:t>The service delivers workforce training via online and face to face for mandatory competency requirements. Management monitor and review the completion rates of workforce training through reports reviewed by the leadership team. Examples of workforce training include, fire safety, food handling, manual handling and first aid training.</w:t>
      </w:r>
    </w:p>
    <w:p w14:paraId="5777CC65" w14:textId="77777777" w:rsidR="00CF415E" w:rsidRDefault="00CF415E" w:rsidP="00CF415E">
      <w:pPr>
        <w:pStyle w:val="NormalArial"/>
      </w:pPr>
      <w:r>
        <w:lastRenderedPageBreak/>
        <w:t>Workforce monitoring occurs annually through review of performance indicators, according to the role requirements. Performance for brokered staff occurs through consumer feedback. management provide feedback verbally on staff performance and formally through an appraisal process through annual appraisals.</w:t>
      </w:r>
    </w:p>
    <w:p w14:paraId="6D4AF77E" w14:textId="64FA073E" w:rsidR="00CF415E" w:rsidRPr="00A36AA9" w:rsidRDefault="00CF415E" w:rsidP="00CF415E">
      <w:pPr>
        <w:pStyle w:val="NormalArial"/>
      </w:pPr>
      <w:r w:rsidRPr="00A36AA9">
        <w:br w:type="page"/>
      </w:r>
    </w:p>
    <w:p w14:paraId="70058226" w14:textId="77777777" w:rsidR="00CF415E" w:rsidRPr="00A36AA9" w:rsidRDefault="00CF415E" w:rsidP="00CF41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CF415E" w14:paraId="548BBDA7" w14:textId="77777777" w:rsidTr="00674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E5EE2DE" w14:textId="77777777" w:rsidR="00CF415E" w:rsidRPr="003217D3" w:rsidRDefault="00CF415E" w:rsidP="00674DD9">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39322A40" w14:textId="77777777" w:rsidR="00CF415E" w:rsidRPr="003217D3" w:rsidRDefault="00CF415E" w:rsidP="00674DD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F415E" w14:paraId="18666482"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F798CC"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273" w:type="dxa"/>
            <w:shd w:val="clear" w:color="auto" w:fill="auto"/>
            <w:vAlign w:val="top"/>
          </w:tcPr>
          <w:p w14:paraId="28AD7785"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21CEDFA4"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C5466CF120894646A50C73526E0F7D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702B5F61"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B2A7F1B"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273" w:type="dxa"/>
            <w:shd w:val="clear" w:color="auto" w:fill="auto"/>
            <w:vAlign w:val="top"/>
          </w:tcPr>
          <w:p w14:paraId="185B0B46"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126" w:type="dxa"/>
            <w:shd w:val="clear" w:color="auto" w:fill="auto"/>
            <w:vAlign w:val="top"/>
          </w:tcPr>
          <w:p w14:paraId="77CC3572" w14:textId="77777777" w:rsidR="00CF415E" w:rsidRPr="00CC646C" w:rsidRDefault="000B3976"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D42B4C287AF54207B1BE6CD80D00DE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36E89B70"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F70DF0"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273" w:type="dxa"/>
            <w:shd w:val="clear" w:color="auto" w:fill="auto"/>
            <w:vAlign w:val="top"/>
          </w:tcPr>
          <w:p w14:paraId="02DE9A37"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0CEE448" w14:textId="77777777" w:rsidR="00CF415E" w:rsidRPr="00244176" w:rsidRDefault="00CF415E" w:rsidP="00674DD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C186FC2" w14:textId="77777777" w:rsidR="00CF415E" w:rsidRPr="00244176" w:rsidRDefault="00CF415E" w:rsidP="00674DD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084288A" w14:textId="77777777" w:rsidR="00CF415E" w:rsidRPr="00244176" w:rsidRDefault="00CF415E" w:rsidP="00674DD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913FF6B" w14:textId="77777777" w:rsidR="00CF415E" w:rsidRPr="00244176" w:rsidRDefault="00CF415E" w:rsidP="00674DD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F3A51B5" w14:textId="77777777" w:rsidR="00CF415E" w:rsidRPr="00244176" w:rsidRDefault="00CF415E" w:rsidP="00674DD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B5D828A" w14:textId="77777777" w:rsidR="00CF415E" w:rsidRPr="00244176" w:rsidRDefault="00CF415E" w:rsidP="00674DD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2D65D6A7"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FDB9D6C4ECEA4D68A86F48E4D3B550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r w:rsidR="00CF415E" w:rsidRPr="00CC646C">
              <w:rPr>
                <w:rFonts w:ascii="Arial" w:hAnsi="Arial" w:cs="Arial"/>
                <w:color w:val="auto"/>
              </w:rPr>
              <w:t xml:space="preserve"> </w:t>
            </w:r>
          </w:p>
        </w:tc>
      </w:tr>
      <w:tr w:rsidR="00CF415E" w14:paraId="2E655679" w14:textId="77777777" w:rsidTr="00674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49FD834"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273" w:type="dxa"/>
            <w:shd w:val="clear" w:color="auto" w:fill="auto"/>
            <w:vAlign w:val="top"/>
          </w:tcPr>
          <w:p w14:paraId="5336056D" w14:textId="77777777" w:rsidR="00CF415E" w:rsidRPr="00244176" w:rsidRDefault="00CF415E" w:rsidP="00674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A7B0BD3" w14:textId="77777777" w:rsidR="00CF415E" w:rsidRPr="00244176" w:rsidRDefault="00CF415E" w:rsidP="00674DD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D8186B4" w14:textId="77777777" w:rsidR="00CF415E" w:rsidRPr="00244176" w:rsidRDefault="00CF415E" w:rsidP="00674DD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D197432" w14:textId="77777777" w:rsidR="00CF415E" w:rsidRPr="00244176" w:rsidRDefault="00CF415E" w:rsidP="00674DD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48B5C9C" w14:textId="77777777" w:rsidR="00CF415E" w:rsidRPr="00244176" w:rsidRDefault="00CF415E" w:rsidP="00674DD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316C9A39" w14:textId="77777777" w:rsidR="00CF415E" w:rsidRPr="00CC646C" w:rsidRDefault="000B3976" w:rsidP="00674DD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C01B106932B04603B3FC6E4513A38F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p>
        </w:tc>
      </w:tr>
      <w:tr w:rsidR="00CF415E" w14:paraId="541A5D65" w14:textId="77777777" w:rsidTr="00674D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B32AAA" w14:textId="77777777" w:rsidR="00CF415E" w:rsidRPr="00244176" w:rsidRDefault="00CF415E" w:rsidP="00674DD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273" w:type="dxa"/>
            <w:shd w:val="clear" w:color="auto" w:fill="auto"/>
            <w:vAlign w:val="top"/>
          </w:tcPr>
          <w:p w14:paraId="747872E7" w14:textId="77777777" w:rsidR="00CF415E" w:rsidRPr="00244176" w:rsidRDefault="00CF415E"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BDCFC22" w14:textId="77777777" w:rsidR="00CF415E" w:rsidRPr="00244176" w:rsidRDefault="00CF415E" w:rsidP="00674DD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7C17F3D" w14:textId="77777777" w:rsidR="00CF415E" w:rsidRPr="00244176" w:rsidRDefault="00CF415E" w:rsidP="00674DD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53B2DA9" w14:textId="77777777" w:rsidR="00CF415E" w:rsidRPr="00244176" w:rsidRDefault="00CF415E" w:rsidP="00674DD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5A5398D1" w14:textId="77777777" w:rsidR="00CF415E" w:rsidRPr="00CC646C" w:rsidRDefault="000B3976" w:rsidP="00674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B2D8F845FE974E14A33ABA95660EF7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415E">
                  <w:rPr>
                    <w:rFonts w:ascii="Arial" w:hAnsi="Arial" w:cs="Arial"/>
                    <w:color w:val="auto"/>
                  </w:rPr>
                  <w:t>Compliant</w:t>
                </w:r>
              </w:sdtContent>
            </w:sdt>
          </w:p>
        </w:tc>
      </w:tr>
    </w:tbl>
    <w:p w14:paraId="127DD2DF" w14:textId="77777777" w:rsidR="00CF415E" w:rsidRDefault="00CF415E" w:rsidP="00CF415E">
      <w:pPr>
        <w:pStyle w:val="Heading20"/>
      </w:pPr>
      <w:r w:rsidRPr="00A36AA9">
        <w:t>Findings</w:t>
      </w:r>
    </w:p>
    <w:p w14:paraId="000F6D10" w14:textId="77777777" w:rsidR="00CF415E" w:rsidRDefault="00CF415E" w:rsidP="00CF415E">
      <w:pPr>
        <w:pStyle w:val="NormalArial"/>
      </w:pPr>
      <w:r>
        <w:t>The evidence provided by the Assessment Team e demonstrated the service has effective governance processes and systems to deliver safe and effective care to consumers through feedback systems, monitoring and review of performance indicators. The Decision Maker finds the service is compliant:</w:t>
      </w:r>
    </w:p>
    <w:p w14:paraId="6AD7AD31" w14:textId="77777777" w:rsidR="00CF415E" w:rsidRDefault="00CF415E" w:rsidP="00CF415E">
      <w:pPr>
        <w:pStyle w:val="NormalArial"/>
      </w:pPr>
      <w:r>
        <w:lastRenderedPageBreak/>
        <w:t>Consumers are engaged to evaluate and develop service delivery through postal, and telephone, surveys. Management review survey information to inform improvement actions.</w:t>
      </w:r>
    </w:p>
    <w:p w14:paraId="6F1C1B59" w14:textId="77777777" w:rsidR="00CF415E" w:rsidRDefault="00CF415E" w:rsidP="00CF415E">
      <w:pPr>
        <w:pStyle w:val="NormalArial"/>
        <w:numPr>
          <w:ilvl w:val="0"/>
          <w:numId w:val="24"/>
        </w:numPr>
        <w:rPr>
          <w:color w:val="auto"/>
        </w:rPr>
      </w:pPr>
      <w:r>
        <w:rPr>
          <w:color w:val="auto"/>
        </w:rPr>
        <w:t>The Assessment Team reported, monthly governing body meetings consider</w:t>
      </w:r>
      <w:r w:rsidRPr="00DE4820">
        <w:rPr>
          <w:color w:val="auto"/>
        </w:rPr>
        <w:t xml:space="preserve"> continuous improvement</w:t>
      </w:r>
      <w:r>
        <w:rPr>
          <w:color w:val="auto"/>
        </w:rPr>
        <w:t xml:space="preserve"> activities, informed through reports relating to feedback and incident data. The organisation monitors brokered services throughs consumer feedback and supplier management processes which include mandatory compliance requirements. </w:t>
      </w:r>
    </w:p>
    <w:p w14:paraId="24521833" w14:textId="77777777" w:rsidR="00CF415E" w:rsidRDefault="00CF415E" w:rsidP="00CF415E">
      <w:pPr>
        <w:pStyle w:val="NormalArial"/>
        <w:rPr>
          <w:color w:val="auto"/>
        </w:rPr>
      </w:pPr>
      <w:r>
        <w:rPr>
          <w:color w:val="auto"/>
        </w:rPr>
        <w:t>Effective</w:t>
      </w:r>
      <w:r w:rsidRPr="00B7766C">
        <w:rPr>
          <w:color w:val="auto"/>
        </w:rPr>
        <w:t xml:space="preserve"> organisational wide governance systems </w:t>
      </w:r>
      <w:r>
        <w:rPr>
          <w:color w:val="auto"/>
        </w:rPr>
        <w:t>relating to</w:t>
      </w:r>
      <w:r w:rsidRPr="00B7766C">
        <w:rPr>
          <w:color w:val="auto"/>
        </w:rPr>
        <w:t xml:space="preserve"> information systems, regulatory compliance, financial management, workforce governance, feedback and complaints</w:t>
      </w:r>
      <w:r>
        <w:rPr>
          <w:color w:val="auto"/>
        </w:rPr>
        <w:t xml:space="preserve"> were demonstrated by the service.</w:t>
      </w:r>
    </w:p>
    <w:p w14:paraId="7C772188" w14:textId="77777777" w:rsidR="00CF415E" w:rsidRPr="00B7766C" w:rsidRDefault="00CF415E" w:rsidP="00CF415E">
      <w:pPr>
        <w:pStyle w:val="NormalArial"/>
        <w:rPr>
          <w:b/>
          <w:bCs/>
          <w:color w:val="auto"/>
        </w:rPr>
      </w:pPr>
      <w:r w:rsidRPr="00B7766C">
        <w:rPr>
          <w:b/>
          <w:bCs/>
          <w:color w:val="auto"/>
        </w:rPr>
        <w:t xml:space="preserve">Information management </w:t>
      </w:r>
    </w:p>
    <w:p w14:paraId="014E69C7" w14:textId="66F4BC79" w:rsidR="00CF415E" w:rsidRDefault="00CF415E" w:rsidP="00CF415E">
      <w:pPr>
        <w:pStyle w:val="NormalArial"/>
        <w:rPr>
          <w:color w:val="auto"/>
        </w:rPr>
      </w:pPr>
      <w:r>
        <w:rPr>
          <w:color w:val="auto"/>
        </w:rPr>
        <w:t>Electronic i</w:t>
      </w:r>
      <w:r w:rsidRPr="00B7766C">
        <w:rPr>
          <w:color w:val="auto"/>
        </w:rPr>
        <w:t xml:space="preserve">nformation management systems are password protected and </w:t>
      </w:r>
      <w:r>
        <w:rPr>
          <w:color w:val="auto"/>
        </w:rPr>
        <w:t xml:space="preserve">accessible to the workforce through </w:t>
      </w:r>
      <w:r w:rsidRPr="00B7766C">
        <w:rPr>
          <w:color w:val="auto"/>
        </w:rPr>
        <w:t>mobile application</w:t>
      </w:r>
      <w:r>
        <w:rPr>
          <w:color w:val="auto"/>
        </w:rPr>
        <w:t xml:space="preserve">s. </w:t>
      </w:r>
    </w:p>
    <w:p w14:paraId="383CA513" w14:textId="77777777" w:rsidR="00CF415E" w:rsidRPr="00B7766C" w:rsidRDefault="00CF415E" w:rsidP="00CF415E">
      <w:pPr>
        <w:pStyle w:val="NormalArial"/>
        <w:rPr>
          <w:b/>
          <w:bCs/>
          <w:color w:val="auto"/>
        </w:rPr>
      </w:pPr>
      <w:r w:rsidRPr="00B7766C">
        <w:rPr>
          <w:b/>
          <w:bCs/>
          <w:color w:val="auto"/>
        </w:rPr>
        <w:t>Continuous improvement</w:t>
      </w:r>
    </w:p>
    <w:p w14:paraId="0995A312" w14:textId="77777777" w:rsidR="00CF415E" w:rsidRDefault="00CF415E" w:rsidP="00CF415E">
      <w:pPr>
        <w:pStyle w:val="NormalArial"/>
        <w:rPr>
          <w:color w:val="auto"/>
        </w:rPr>
      </w:pPr>
      <w:r>
        <w:rPr>
          <w:color w:val="auto"/>
        </w:rPr>
        <w:t>The Assessment Team reported, c</w:t>
      </w:r>
      <w:r w:rsidRPr="00B7766C">
        <w:rPr>
          <w:color w:val="auto"/>
        </w:rPr>
        <w:t>ontinuous improvement</w:t>
      </w:r>
      <w:r>
        <w:rPr>
          <w:color w:val="auto"/>
        </w:rPr>
        <w:t xml:space="preserve"> activities are</w:t>
      </w:r>
      <w:r w:rsidRPr="00B7766C">
        <w:rPr>
          <w:color w:val="auto"/>
        </w:rPr>
        <w:t xml:space="preserve"> </w:t>
      </w:r>
      <w:r>
        <w:rPr>
          <w:color w:val="auto"/>
        </w:rPr>
        <w:t>informed through</w:t>
      </w:r>
      <w:r w:rsidRPr="00B7766C">
        <w:rPr>
          <w:color w:val="auto"/>
        </w:rPr>
        <w:t xml:space="preserve"> consumer </w:t>
      </w:r>
      <w:r>
        <w:rPr>
          <w:color w:val="auto"/>
        </w:rPr>
        <w:t>feedback and workforce input and tracked through governance documentation.</w:t>
      </w:r>
    </w:p>
    <w:p w14:paraId="4C9DAE53" w14:textId="77777777" w:rsidR="00CF415E" w:rsidRDefault="00CF415E" w:rsidP="00CF415E">
      <w:pPr>
        <w:pStyle w:val="NormalArial"/>
        <w:numPr>
          <w:ilvl w:val="0"/>
          <w:numId w:val="24"/>
        </w:numPr>
        <w:rPr>
          <w:color w:val="auto"/>
        </w:rPr>
      </w:pPr>
      <w:r>
        <w:rPr>
          <w:color w:val="auto"/>
        </w:rPr>
        <w:t>The Assessment Team reported a recent improvement activity relates to the implementation</w:t>
      </w:r>
      <w:r w:rsidRPr="00B7766C">
        <w:rPr>
          <w:color w:val="auto"/>
        </w:rPr>
        <w:t xml:space="preserve"> of an end of life </w:t>
      </w:r>
      <w:r>
        <w:rPr>
          <w:color w:val="auto"/>
        </w:rPr>
        <w:t>and palliative care policies and the inclusion of advanced care planning brochures within consumer information packs.</w:t>
      </w:r>
    </w:p>
    <w:p w14:paraId="58357640" w14:textId="77777777" w:rsidR="00CF415E" w:rsidRPr="004D0B70" w:rsidRDefault="00CF415E" w:rsidP="00CF415E">
      <w:pPr>
        <w:pStyle w:val="NormalArial"/>
        <w:rPr>
          <w:b/>
          <w:bCs/>
          <w:color w:val="auto"/>
        </w:rPr>
      </w:pPr>
      <w:r w:rsidRPr="004D0B70">
        <w:rPr>
          <w:b/>
          <w:bCs/>
          <w:color w:val="auto"/>
        </w:rPr>
        <w:t>Financial governance</w:t>
      </w:r>
    </w:p>
    <w:p w14:paraId="160655C3" w14:textId="77777777" w:rsidR="00CF415E" w:rsidRDefault="00CF415E" w:rsidP="00CF415E">
      <w:pPr>
        <w:pStyle w:val="NormalArial"/>
        <w:rPr>
          <w:color w:val="auto"/>
        </w:rPr>
      </w:pPr>
      <w:r>
        <w:rPr>
          <w:color w:val="auto"/>
        </w:rPr>
        <w:t xml:space="preserve">The Assessment Team reported </w:t>
      </w:r>
      <w:r w:rsidRPr="004D0B70">
        <w:rPr>
          <w:color w:val="auto"/>
        </w:rPr>
        <w:t xml:space="preserve">consumers and representatives </w:t>
      </w:r>
      <w:r>
        <w:rPr>
          <w:color w:val="auto"/>
        </w:rPr>
        <w:t>advised</w:t>
      </w:r>
      <w:r w:rsidRPr="004D0B70">
        <w:rPr>
          <w:color w:val="auto"/>
        </w:rPr>
        <w:t xml:space="preserve"> they receive</w:t>
      </w:r>
      <w:r>
        <w:rPr>
          <w:color w:val="auto"/>
        </w:rPr>
        <w:t xml:space="preserve"> accurate </w:t>
      </w:r>
      <w:r w:rsidRPr="004D0B70">
        <w:rPr>
          <w:color w:val="auto"/>
        </w:rPr>
        <w:t>monthly statements</w:t>
      </w:r>
      <w:r>
        <w:rPr>
          <w:color w:val="auto"/>
        </w:rPr>
        <w:t xml:space="preserve">. The organisation monitors </w:t>
      </w:r>
      <w:r w:rsidRPr="004D0B70">
        <w:rPr>
          <w:color w:val="auto"/>
        </w:rPr>
        <w:t xml:space="preserve">unspent funds </w:t>
      </w:r>
      <w:r>
        <w:rPr>
          <w:color w:val="auto"/>
        </w:rPr>
        <w:t>in accordance with service provisions.</w:t>
      </w:r>
    </w:p>
    <w:p w14:paraId="0C14CB85" w14:textId="77777777" w:rsidR="00CF415E" w:rsidRPr="004D0B70" w:rsidRDefault="00CF415E" w:rsidP="00CF415E">
      <w:pPr>
        <w:pStyle w:val="NormalArial"/>
        <w:rPr>
          <w:b/>
          <w:bCs/>
          <w:color w:val="auto"/>
        </w:rPr>
      </w:pPr>
      <w:r w:rsidRPr="004D0B70">
        <w:rPr>
          <w:b/>
          <w:bCs/>
          <w:color w:val="auto"/>
        </w:rPr>
        <w:t>Workforce governance</w:t>
      </w:r>
    </w:p>
    <w:p w14:paraId="14D07134" w14:textId="77777777" w:rsidR="00CF415E" w:rsidRDefault="00CF415E" w:rsidP="00CF415E">
      <w:pPr>
        <w:pStyle w:val="NormalArial"/>
        <w:rPr>
          <w:color w:val="auto"/>
        </w:rPr>
      </w:pPr>
      <w:r w:rsidRPr="004D0B70">
        <w:rPr>
          <w:color w:val="auto"/>
        </w:rPr>
        <w:t>The service demonstrated governance systems</w:t>
      </w:r>
      <w:r>
        <w:rPr>
          <w:color w:val="auto"/>
        </w:rPr>
        <w:t xml:space="preserve"> are effective to meet the care and service needs of consumers. </w:t>
      </w:r>
    </w:p>
    <w:p w14:paraId="1B93A119" w14:textId="77777777" w:rsidR="00CF415E" w:rsidRPr="004D0B70" w:rsidRDefault="00CF415E" w:rsidP="00CF415E">
      <w:pPr>
        <w:pStyle w:val="NormalArial"/>
        <w:rPr>
          <w:b/>
          <w:bCs/>
          <w:color w:val="auto"/>
        </w:rPr>
      </w:pPr>
      <w:r w:rsidRPr="004D0B70">
        <w:rPr>
          <w:b/>
          <w:bCs/>
          <w:color w:val="auto"/>
        </w:rPr>
        <w:t>Regulatory compliance</w:t>
      </w:r>
    </w:p>
    <w:p w14:paraId="09980152" w14:textId="77777777" w:rsidR="00CF415E" w:rsidRDefault="00CF415E" w:rsidP="00CF415E">
      <w:pPr>
        <w:pStyle w:val="NormalArial"/>
        <w:rPr>
          <w:color w:val="auto"/>
        </w:rPr>
      </w:pPr>
      <w:r w:rsidRPr="004D0B70">
        <w:rPr>
          <w:color w:val="auto"/>
        </w:rPr>
        <w:t xml:space="preserve">The organisation monitors regulatory requirements via emails from government bodies </w:t>
      </w:r>
      <w:r>
        <w:rPr>
          <w:color w:val="auto"/>
        </w:rPr>
        <w:t xml:space="preserve">and relevant subscription services, Regulatory changes are reviewed by the governing body and communicated to staff. </w:t>
      </w:r>
    </w:p>
    <w:p w14:paraId="277753F9" w14:textId="77777777" w:rsidR="00CF415E" w:rsidRDefault="00CF415E" w:rsidP="00CF415E">
      <w:pPr>
        <w:pStyle w:val="NormalArial"/>
        <w:numPr>
          <w:ilvl w:val="0"/>
          <w:numId w:val="24"/>
        </w:numPr>
        <w:rPr>
          <w:color w:val="auto"/>
        </w:rPr>
      </w:pPr>
      <w:r>
        <w:rPr>
          <w:color w:val="auto"/>
        </w:rPr>
        <w:t xml:space="preserve">The Assessment Team reported the service has complied with recent regulatory requirements for home services, through the implementation of the serious incident response register. </w:t>
      </w:r>
      <w:r w:rsidRPr="004D0B70">
        <w:rPr>
          <w:color w:val="auto"/>
        </w:rPr>
        <w:t xml:space="preserve">The compliance register </w:t>
      </w:r>
      <w:r>
        <w:rPr>
          <w:color w:val="auto"/>
        </w:rPr>
        <w:t xml:space="preserve">monitors workforce requirements. </w:t>
      </w:r>
      <w:r w:rsidRPr="004D0B70">
        <w:rPr>
          <w:color w:val="auto"/>
        </w:rPr>
        <w:t xml:space="preserve">and discusses any relevant changes at leadership teams then to staff. </w:t>
      </w:r>
    </w:p>
    <w:p w14:paraId="27DD3F3D" w14:textId="77777777" w:rsidR="00CF415E" w:rsidRPr="000E2D90" w:rsidRDefault="00CF415E" w:rsidP="00CF415E">
      <w:pPr>
        <w:pStyle w:val="NormalArial"/>
        <w:rPr>
          <w:b/>
          <w:bCs/>
          <w:color w:val="auto"/>
        </w:rPr>
      </w:pPr>
      <w:r w:rsidRPr="000E2D90">
        <w:rPr>
          <w:b/>
          <w:bCs/>
          <w:color w:val="auto"/>
        </w:rPr>
        <w:t>Feedback and complaints</w:t>
      </w:r>
    </w:p>
    <w:p w14:paraId="6DCFE172" w14:textId="77777777" w:rsidR="00CF415E" w:rsidRDefault="00CF415E" w:rsidP="00CF415E">
      <w:pPr>
        <w:pStyle w:val="NormalArial"/>
        <w:rPr>
          <w:color w:val="auto"/>
        </w:rPr>
      </w:pPr>
      <w:r w:rsidRPr="000E2D90">
        <w:rPr>
          <w:color w:val="auto"/>
        </w:rPr>
        <w:t>The organisation has a</w:t>
      </w:r>
      <w:r>
        <w:rPr>
          <w:color w:val="auto"/>
        </w:rPr>
        <w:t>n effective f</w:t>
      </w:r>
      <w:r w:rsidRPr="000E2D90">
        <w:rPr>
          <w:color w:val="auto"/>
        </w:rPr>
        <w:t>eedback and complaints system</w:t>
      </w:r>
      <w:r>
        <w:rPr>
          <w:color w:val="auto"/>
        </w:rPr>
        <w:t xml:space="preserve">, the Assessment Team found open disclosure principles are applied in the resolution of complaints, and feedback is used to inform service improvements. </w:t>
      </w:r>
    </w:p>
    <w:p w14:paraId="5B08CDE5" w14:textId="77777777" w:rsidR="00CF415E" w:rsidRDefault="00CF415E" w:rsidP="00CF415E">
      <w:pPr>
        <w:pStyle w:val="NormalArial"/>
        <w:numPr>
          <w:ilvl w:val="0"/>
          <w:numId w:val="24"/>
        </w:numPr>
        <w:rPr>
          <w:color w:val="auto"/>
        </w:rPr>
      </w:pPr>
      <w:r>
        <w:rPr>
          <w:color w:val="auto"/>
        </w:rPr>
        <w:t>The Assessment Team reported t</w:t>
      </w:r>
      <w:r w:rsidRPr="000E2D90">
        <w:rPr>
          <w:color w:val="auto"/>
        </w:rPr>
        <w:t>he organisation has a</w:t>
      </w:r>
      <w:r>
        <w:rPr>
          <w:color w:val="auto"/>
        </w:rPr>
        <w:t>n effective</w:t>
      </w:r>
      <w:r w:rsidRPr="000E2D90">
        <w:rPr>
          <w:color w:val="auto"/>
        </w:rPr>
        <w:t xml:space="preserve"> risk </w:t>
      </w:r>
      <w:r>
        <w:rPr>
          <w:color w:val="auto"/>
        </w:rPr>
        <w:t xml:space="preserve">management </w:t>
      </w:r>
      <w:r w:rsidRPr="000E2D90">
        <w:rPr>
          <w:color w:val="auto"/>
        </w:rPr>
        <w:t xml:space="preserve">framework </w:t>
      </w:r>
      <w:r>
        <w:rPr>
          <w:color w:val="auto"/>
        </w:rPr>
        <w:t>to manage consumers’ hi</w:t>
      </w:r>
      <w:r w:rsidRPr="000E2D90">
        <w:rPr>
          <w:color w:val="auto"/>
        </w:rPr>
        <w:t>gh impact and high prevalence risks, identifying and responding to abuse and neglect of consumers, supporting consumers to live the best life they can, and managing and preventing incidents</w:t>
      </w:r>
      <w:r>
        <w:rPr>
          <w:color w:val="auto"/>
        </w:rPr>
        <w:t>:</w:t>
      </w:r>
    </w:p>
    <w:p w14:paraId="7BCFB137" w14:textId="77777777" w:rsidR="00CF415E" w:rsidRPr="000E2D90" w:rsidRDefault="00CF415E" w:rsidP="00CF415E">
      <w:pPr>
        <w:pStyle w:val="NormalArial"/>
        <w:rPr>
          <w:color w:val="auto"/>
        </w:rPr>
      </w:pPr>
      <w:r>
        <w:rPr>
          <w:color w:val="auto"/>
        </w:rPr>
        <w:lastRenderedPageBreak/>
        <w:t xml:space="preserve">High impact and high prevalent risks are identified and managed through assessment and planning processes. Effective incident management systems were evidenced through interviews with staff, care file reviews and actions taken by the service. The Assessment Team reported management review incidents to inform actions to minimise risks to consumers and inform safe and effective care delivery. </w:t>
      </w:r>
    </w:p>
    <w:p w14:paraId="69CE81D1" w14:textId="77777777" w:rsidR="00CF415E" w:rsidRDefault="00CF415E" w:rsidP="00CF415E">
      <w:pPr>
        <w:pStyle w:val="NormalArial"/>
        <w:numPr>
          <w:ilvl w:val="0"/>
          <w:numId w:val="24"/>
        </w:numPr>
        <w:rPr>
          <w:color w:val="auto"/>
        </w:rPr>
      </w:pPr>
      <w:r>
        <w:rPr>
          <w:color w:val="auto"/>
        </w:rPr>
        <w:t>The Assessment Team reported communication protocols, combined with assessment and planning processes, assure the service that neglect or abuse to consumers it identified, and responded to, accordingly, demonstrated through interviews with m</w:t>
      </w:r>
      <w:r w:rsidRPr="000E2D90">
        <w:rPr>
          <w:color w:val="auto"/>
        </w:rPr>
        <w:t>anagement and staff</w:t>
      </w:r>
      <w:r>
        <w:rPr>
          <w:color w:val="auto"/>
        </w:rPr>
        <w:t>.</w:t>
      </w:r>
    </w:p>
    <w:p w14:paraId="32570C10" w14:textId="77777777" w:rsidR="00CF415E" w:rsidRDefault="00CF415E" w:rsidP="00CF415E">
      <w:pPr>
        <w:pStyle w:val="NormalArial"/>
        <w:rPr>
          <w:color w:val="auto"/>
        </w:rPr>
      </w:pPr>
      <w:r>
        <w:rPr>
          <w:color w:val="auto"/>
        </w:rPr>
        <w:t xml:space="preserve">Interviews with consumers and staff, evidenced the service supports consumers to live the best life they can, through ongoing assessment and planning to inform services delivered, supported through workforce interactions. </w:t>
      </w:r>
    </w:p>
    <w:p w14:paraId="5076932F" w14:textId="77777777" w:rsidR="00CF415E" w:rsidRDefault="00CF415E" w:rsidP="00CF415E">
      <w:pPr>
        <w:pStyle w:val="NormalArial"/>
        <w:rPr>
          <w:color w:val="auto"/>
        </w:rPr>
      </w:pPr>
      <w:r w:rsidRPr="001D0962">
        <w:rPr>
          <w:color w:val="auto"/>
        </w:rPr>
        <w:t>The</w:t>
      </w:r>
      <w:r>
        <w:rPr>
          <w:color w:val="auto"/>
        </w:rPr>
        <w:t xml:space="preserve"> Assessment Team reported the</w:t>
      </w:r>
      <w:r w:rsidRPr="001D0962">
        <w:rPr>
          <w:color w:val="auto"/>
        </w:rPr>
        <w:t xml:space="preserve"> organisation’s clinical governance framework</w:t>
      </w:r>
      <w:r>
        <w:rPr>
          <w:color w:val="auto"/>
        </w:rPr>
        <w:t xml:space="preserve"> is informed through policies, </w:t>
      </w:r>
      <w:proofErr w:type="gramStart"/>
      <w:r>
        <w:rPr>
          <w:color w:val="auto"/>
        </w:rPr>
        <w:t>procedures</w:t>
      </w:r>
      <w:proofErr w:type="gramEnd"/>
      <w:r>
        <w:rPr>
          <w:color w:val="auto"/>
        </w:rPr>
        <w:t xml:space="preserve"> and clinical data, reviewed by the clinical committee to consider clinical care improvements, for example:</w:t>
      </w:r>
    </w:p>
    <w:p w14:paraId="610047CE" w14:textId="368ACCFE" w:rsidR="004A5361" w:rsidRPr="00CF415E" w:rsidRDefault="00CF415E" w:rsidP="00CF415E">
      <w:pPr>
        <w:pStyle w:val="NormalArial"/>
        <w:numPr>
          <w:ilvl w:val="0"/>
          <w:numId w:val="24"/>
        </w:numPr>
        <w:rPr>
          <w:color w:val="auto"/>
        </w:rPr>
      </w:pPr>
      <w:r>
        <w:rPr>
          <w:color w:val="auto"/>
        </w:rPr>
        <w:t>The service assigns</w:t>
      </w:r>
      <w:r w:rsidRPr="001D0962">
        <w:rPr>
          <w:color w:val="auto"/>
        </w:rPr>
        <w:t xml:space="preserve"> registered nurses</w:t>
      </w:r>
      <w:r>
        <w:rPr>
          <w:color w:val="auto"/>
        </w:rPr>
        <w:t xml:space="preserve"> to care manager position, </w:t>
      </w:r>
      <w:proofErr w:type="gramStart"/>
      <w:r>
        <w:rPr>
          <w:color w:val="auto"/>
        </w:rPr>
        <w:t>policies</w:t>
      </w:r>
      <w:proofErr w:type="gramEnd"/>
      <w:r>
        <w:rPr>
          <w:color w:val="auto"/>
        </w:rPr>
        <w:t xml:space="preserve"> and procedures guide workforce practice in relation to clinical care. The c</w:t>
      </w:r>
      <w:r w:rsidRPr="001D0962">
        <w:rPr>
          <w:color w:val="auto"/>
        </w:rPr>
        <w:t>linical governance committe</w:t>
      </w:r>
      <w:r>
        <w:rPr>
          <w:color w:val="auto"/>
        </w:rPr>
        <w:t xml:space="preserve">e, comprised of </w:t>
      </w:r>
      <w:r w:rsidRPr="001D0962">
        <w:rPr>
          <w:color w:val="auto"/>
        </w:rPr>
        <w:t>registered nurses and senior management</w:t>
      </w:r>
      <w:r>
        <w:rPr>
          <w:color w:val="auto"/>
        </w:rPr>
        <w:t xml:space="preserve">, meets every two months to </w:t>
      </w:r>
      <w:r w:rsidRPr="001D0962">
        <w:rPr>
          <w:color w:val="auto"/>
        </w:rPr>
        <w:t xml:space="preserve">review clinical incidents, consumer care </w:t>
      </w:r>
      <w:r>
        <w:rPr>
          <w:color w:val="auto"/>
        </w:rPr>
        <w:t>risk</w:t>
      </w:r>
      <w:r w:rsidRPr="001D0962">
        <w:rPr>
          <w:color w:val="auto"/>
        </w:rPr>
        <w:t xml:space="preserve"> management and </w:t>
      </w:r>
      <w:r>
        <w:rPr>
          <w:color w:val="auto"/>
        </w:rPr>
        <w:t>relevant</w:t>
      </w:r>
      <w:r w:rsidRPr="001D0962">
        <w:rPr>
          <w:color w:val="auto"/>
        </w:rPr>
        <w:t xml:space="preserve"> polices. The organisation </w:t>
      </w:r>
      <w:r>
        <w:rPr>
          <w:color w:val="auto"/>
        </w:rPr>
        <w:t xml:space="preserve">minimises infection related risks </w:t>
      </w:r>
      <w:r w:rsidRPr="001D0962">
        <w:rPr>
          <w:color w:val="auto"/>
        </w:rPr>
        <w:t xml:space="preserve">though </w:t>
      </w:r>
      <w:r>
        <w:rPr>
          <w:color w:val="auto"/>
        </w:rPr>
        <w:t>workforce training and personal protective equipment provided to staff, with relevant competencies guiding staff practice.</w:t>
      </w:r>
    </w:p>
    <w:sectPr w:rsidR="004A5361" w:rsidRPr="00CF415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047DA" w14:textId="77777777" w:rsidR="00F55E23" w:rsidRDefault="001779F3">
      <w:pPr>
        <w:spacing w:after="0"/>
      </w:pPr>
      <w:r>
        <w:separator/>
      </w:r>
    </w:p>
  </w:endnote>
  <w:endnote w:type="continuationSeparator" w:id="0">
    <w:p w14:paraId="610047DC" w14:textId="77777777" w:rsidR="00F55E23" w:rsidRDefault="001779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047D4" w14:textId="77777777" w:rsidR="00DF37F2" w:rsidRPr="00DF37F2" w:rsidRDefault="001779F3"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Morcare</w:t>
    </w:r>
    <w:proofErr w:type="spellEnd"/>
    <w:r w:rsidRPr="00DF37F2">
      <w:rPr>
        <w:rStyle w:val="FooterBold"/>
        <w:rFonts w:ascii="Arial" w:hAnsi="Arial"/>
        <w:b w:val="0"/>
      </w:rPr>
      <w:t xml:space="preserv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10047D5" w14:textId="77777777" w:rsidR="00DF37F2" w:rsidRPr="00DF37F2" w:rsidRDefault="001779F3" w:rsidP="00DF37F2">
    <w:pPr>
      <w:pStyle w:val="FooterArial9"/>
      <w:rPr>
        <w:rStyle w:val="FooterBold"/>
        <w:rFonts w:ascii="Arial" w:hAnsi="Arial"/>
        <w:b w:val="0"/>
      </w:rPr>
    </w:pPr>
    <w:r w:rsidRPr="00DF37F2">
      <w:rPr>
        <w:rStyle w:val="FooterBold"/>
        <w:rFonts w:ascii="Arial" w:hAnsi="Arial"/>
        <w:b w:val="0"/>
      </w:rPr>
      <w:t>Commission ID: 300909</w:t>
    </w:r>
    <w:r w:rsidRPr="00DF37F2">
      <w:rPr>
        <w:rStyle w:val="FooterBold"/>
        <w:rFonts w:ascii="Arial" w:hAnsi="Arial"/>
        <w:b w:val="0"/>
      </w:rPr>
      <w:tab/>
      <w:t xml:space="preserve">OFFICIAL: Sensitive </w:t>
    </w:r>
  </w:p>
  <w:p w14:paraId="610047D6" w14:textId="77777777" w:rsidR="00DF37F2" w:rsidRPr="00DF37F2" w:rsidRDefault="001779F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047D1" w14:textId="77777777" w:rsidR="00C4295B" w:rsidRDefault="001779F3" w:rsidP="00D71F88">
      <w:pPr>
        <w:spacing w:after="0"/>
      </w:pPr>
      <w:r>
        <w:separator/>
      </w:r>
    </w:p>
  </w:footnote>
  <w:footnote w:type="continuationSeparator" w:id="0">
    <w:p w14:paraId="610047D2" w14:textId="77777777" w:rsidR="00C4295B" w:rsidRDefault="001779F3" w:rsidP="00D71F88">
      <w:pPr>
        <w:spacing w:after="0"/>
      </w:pPr>
      <w:r>
        <w:continuationSeparator/>
      </w:r>
    </w:p>
  </w:footnote>
  <w:footnote w:id="1">
    <w:p w14:paraId="037A1A1B" w14:textId="77777777" w:rsidR="00CF415E" w:rsidRDefault="00CF415E" w:rsidP="00CF415E">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DD1076">
        <w:rPr>
          <w:rFonts w:ascii="Arial" w:hAnsi="Arial" w:cs="Arial"/>
          <w:color w:val="auto"/>
          <w:sz w:val="20"/>
          <w:szCs w:val="20"/>
        </w:rPr>
        <w:t xml:space="preserve">with section 57 of the Aged </w:t>
      </w:r>
      <w:r w:rsidRPr="002C3CB4">
        <w:rPr>
          <w:rFonts w:ascii="Arial" w:hAnsi="Arial" w:cs="Arial"/>
          <w:sz w:val="20"/>
          <w:szCs w:val="20"/>
        </w:rPr>
        <w:t>Care Quality and Safety Commission Rules 2018.</w:t>
      </w:r>
    </w:p>
    <w:p w14:paraId="7E4826CA" w14:textId="77777777" w:rsidR="00CF415E" w:rsidRDefault="00CF415E" w:rsidP="00CF415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047D3" w14:textId="77777777" w:rsidR="00D71F88" w:rsidRDefault="001779F3">
    <w:pPr>
      <w:pStyle w:val="Header"/>
    </w:pPr>
    <w:r>
      <w:rPr>
        <w:noProof/>
        <w:color w:val="2B579A"/>
        <w:shd w:val="clear" w:color="auto" w:fill="E6E6E6"/>
        <w:lang w:val="en-US"/>
      </w:rPr>
      <w:drawing>
        <wp:anchor distT="0" distB="0" distL="114300" distR="114300" simplePos="0" relativeHeight="251659264" behindDoc="1" locked="0" layoutInCell="1" allowOverlap="1" wp14:anchorId="610047D8" wp14:editId="610047D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927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047D7" w14:textId="77777777" w:rsidR="00FA0A5B" w:rsidRDefault="001779F3">
    <w:pPr>
      <w:pStyle w:val="Header"/>
    </w:pPr>
    <w:r>
      <w:rPr>
        <w:noProof/>
      </w:rPr>
      <w:drawing>
        <wp:anchor distT="0" distB="0" distL="114300" distR="114300" simplePos="0" relativeHeight="251658240" behindDoc="0" locked="0" layoutInCell="1" allowOverlap="1" wp14:anchorId="610047DA" wp14:editId="610047D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C021F52">
      <w:start w:val="1"/>
      <w:numFmt w:val="lowerRoman"/>
      <w:lvlText w:val="(%1)"/>
      <w:lvlJc w:val="left"/>
      <w:pPr>
        <w:ind w:left="1080" w:hanging="720"/>
      </w:pPr>
      <w:rPr>
        <w:rFonts w:hint="default"/>
      </w:rPr>
    </w:lvl>
    <w:lvl w:ilvl="1" w:tplc="13FE7BA4" w:tentative="1">
      <w:start w:val="1"/>
      <w:numFmt w:val="lowerLetter"/>
      <w:lvlText w:val="%2."/>
      <w:lvlJc w:val="left"/>
      <w:pPr>
        <w:ind w:left="1440" w:hanging="360"/>
      </w:pPr>
    </w:lvl>
    <w:lvl w:ilvl="2" w:tplc="BF3E1D80" w:tentative="1">
      <w:start w:val="1"/>
      <w:numFmt w:val="lowerRoman"/>
      <w:lvlText w:val="%3."/>
      <w:lvlJc w:val="right"/>
      <w:pPr>
        <w:ind w:left="2160" w:hanging="180"/>
      </w:pPr>
    </w:lvl>
    <w:lvl w:ilvl="3" w:tplc="13ACE9F4" w:tentative="1">
      <w:start w:val="1"/>
      <w:numFmt w:val="decimal"/>
      <w:lvlText w:val="%4."/>
      <w:lvlJc w:val="left"/>
      <w:pPr>
        <w:ind w:left="2880" w:hanging="360"/>
      </w:pPr>
    </w:lvl>
    <w:lvl w:ilvl="4" w:tplc="F7503DB6" w:tentative="1">
      <w:start w:val="1"/>
      <w:numFmt w:val="lowerLetter"/>
      <w:lvlText w:val="%5."/>
      <w:lvlJc w:val="left"/>
      <w:pPr>
        <w:ind w:left="3600" w:hanging="360"/>
      </w:pPr>
    </w:lvl>
    <w:lvl w:ilvl="5" w:tplc="E1FAC310" w:tentative="1">
      <w:start w:val="1"/>
      <w:numFmt w:val="lowerRoman"/>
      <w:lvlText w:val="%6."/>
      <w:lvlJc w:val="right"/>
      <w:pPr>
        <w:ind w:left="4320" w:hanging="180"/>
      </w:pPr>
    </w:lvl>
    <w:lvl w:ilvl="6" w:tplc="C2D874E4" w:tentative="1">
      <w:start w:val="1"/>
      <w:numFmt w:val="decimal"/>
      <w:lvlText w:val="%7."/>
      <w:lvlJc w:val="left"/>
      <w:pPr>
        <w:ind w:left="5040" w:hanging="360"/>
      </w:pPr>
    </w:lvl>
    <w:lvl w:ilvl="7" w:tplc="B706D0D6" w:tentative="1">
      <w:start w:val="1"/>
      <w:numFmt w:val="lowerLetter"/>
      <w:lvlText w:val="%8."/>
      <w:lvlJc w:val="left"/>
      <w:pPr>
        <w:ind w:left="5760" w:hanging="360"/>
      </w:pPr>
    </w:lvl>
    <w:lvl w:ilvl="8" w:tplc="237E12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4D4AEB8">
      <w:start w:val="1"/>
      <w:numFmt w:val="lowerRoman"/>
      <w:lvlText w:val="(%1)"/>
      <w:lvlJc w:val="left"/>
      <w:pPr>
        <w:ind w:left="1080" w:hanging="720"/>
      </w:pPr>
      <w:rPr>
        <w:rFonts w:hint="default"/>
      </w:rPr>
    </w:lvl>
    <w:lvl w:ilvl="1" w:tplc="6B1C783E" w:tentative="1">
      <w:start w:val="1"/>
      <w:numFmt w:val="lowerLetter"/>
      <w:lvlText w:val="%2."/>
      <w:lvlJc w:val="left"/>
      <w:pPr>
        <w:ind w:left="1440" w:hanging="360"/>
      </w:pPr>
    </w:lvl>
    <w:lvl w:ilvl="2" w:tplc="5A4C9644" w:tentative="1">
      <w:start w:val="1"/>
      <w:numFmt w:val="lowerRoman"/>
      <w:lvlText w:val="%3."/>
      <w:lvlJc w:val="right"/>
      <w:pPr>
        <w:ind w:left="2160" w:hanging="180"/>
      </w:pPr>
    </w:lvl>
    <w:lvl w:ilvl="3" w:tplc="1BF84804" w:tentative="1">
      <w:start w:val="1"/>
      <w:numFmt w:val="decimal"/>
      <w:lvlText w:val="%4."/>
      <w:lvlJc w:val="left"/>
      <w:pPr>
        <w:ind w:left="2880" w:hanging="360"/>
      </w:pPr>
    </w:lvl>
    <w:lvl w:ilvl="4" w:tplc="48381D70" w:tentative="1">
      <w:start w:val="1"/>
      <w:numFmt w:val="lowerLetter"/>
      <w:lvlText w:val="%5."/>
      <w:lvlJc w:val="left"/>
      <w:pPr>
        <w:ind w:left="3600" w:hanging="360"/>
      </w:pPr>
    </w:lvl>
    <w:lvl w:ilvl="5" w:tplc="BABEAE60" w:tentative="1">
      <w:start w:val="1"/>
      <w:numFmt w:val="lowerRoman"/>
      <w:lvlText w:val="%6."/>
      <w:lvlJc w:val="right"/>
      <w:pPr>
        <w:ind w:left="4320" w:hanging="180"/>
      </w:pPr>
    </w:lvl>
    <w:lvl w:ilvl="6" w:tplc="18E8FF92" w:tentative="1">
      <w:start w:val="1"/>
      <w:numFmt w:val="decimal"/>
      <w:lvlText w:val="%7."/>
      <w:lvlJc w:val="left"/>
      <w:pPr>
        <w:ind w:left="5040" w:hanging="360"/>
      </w:pPr>
    </w:lvl>
    <w:lvl w:ilvl="7" w:tplc="1C8C91EC" w:tentative="1">
      <w:start w:val="1"/>
      <w:numFmt w:val="lowerLetter"/>
      <w:lvlText w:val="%8."/>
      <w:lvlJc w:val="left"/>
      <w:pPr>
        <w:ind w:left="5760" w:hanging="360"/>
      </w:pPr>
    </w:lvl>
    <w:lvl w:ilvl="8" w:tplc="9036EEA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2D88DDE">
      <w:start w:val="1"/>
      <w:numFmt w:val="lowerRoman"/>
      <w:lvlText w:val="(%1)"/>
      <w:lvlJc w:val="left"/>
      <w:pPr>
        <w:ind w:left="1080" w:hanging="720"/>
      </w:pPr>
      <w:rPr>
        <w:rFonts w:hint="default"/>
      </w:rPr>
    </w:lvl>
    <w:lvl w:ilvl="1" w:tplc="F5A8B6F2" w:tentative="1">
      <w:start w:val="1"/>
      <w:numFmt w:val="lowerLetter"/>
      <w:lvlText w:val="%2."/>
      <w:lvlJc w:val="left"/>
      <w:pPr>
        <w:ind w:left="1440" w:hanging="360"/>
      </w:pPr>
    </w:lvl>
    <w:lvl w:ilvl="2" w:tplc="0B5ACC1A" w:tentative="1">
      <w:start w:val="1"/>
      <w:numFmt w:val="lowerRoman"/>
      <w:lvlText w:val="%3."/>
      <w:lvlJc w:val="right"/>
      <w:pPr>
        <w:ind w:left="2160" w:hanging="180"/>
      </w:pPr>
    </w:lvl>
    <w:lvl w:ilvl="3" w:tplc="8FF05F70" w:tentative="1">
      <w:start w:val="1"/>
      <w:numFmt w:val="decimal"/>
      <w:lvlText w:val="%4."/>
      <w:lvlJc w:val="left"/>
      <w:pPr>
        <w:ind w:left="2880" w:hanging="360"/>
      </w:pPr>
    </w:lvl>
    <w:lvl w:ilvl="4" w:tplc="D0E68974" w:tentative="1">
      <w:start w:val="1"/>
      <w:numFmt w:val="lowerLetter"/>
      <w:lvlText w:val="%5."/>
      <w:lvlJc w:val="left"/>
      <w:pPr>
        <w:ind w:left="3600" w:hanging="360"/>
      </w:pPr>
    </w:lvl>
    <w:lvl w:ilvl="5" w:tplc="A85A2964" w:tentative="1">
      <w:start w:val="1"/>
      <w:numFmt w:val="lowerRoman"/>
      <w:lvlText w:val="%6."/>
      <w:lvlJc w:val="right"/>
      <w:pPr>
        <w:ind w:left="4320" w:hanging="180"/>
      </w:pPr>
    </w:lvl>
    <w:lvl w:ilvl="6" w:tplc="49C0DA4E" w:tentative="1">
      <w:start w:val="1"/>
      <w:numFmt w:val="decimal"/>
      <w:lvlText w:val="%7."/>
      <w:lvlJc w:val="left"/>
      <w:pPr>
        <w:ind w:left="5040" w:hanging="360"/>
      </w:pPr>
    </w:lvl>
    <w:lvl w:ilvl="7" w:tplc="88CC81D2" w:tentative="1">
      <w:start w:val="1"/>
      <w:numFmt w:val="lowerLetter"/>
      <w:lvlText w:val="%8."/>
      <w:lvlJc w:val="left"/>
      <w:pPr>
        <w:ind w:left="5760" w:hanging="360"/>
      </w:pPr>
    </w:lvl>
    <w:lvl w:ilvl="8" w:tplc="EC40D13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7942548">
      <w:start w:val="1"/>
      <w:numFmt w:val="lowerRoman"/>
      <w:lvlText w:val="(%1)"/>
      <w:lvlJc w:val="left"/>
      <w:pPr>
        <w:ind w:left="1080" w:hanging="720"/>
      </w:pPr>
      <w:rPr>
        <w:rFonts w:hint="default"/>
      </w:rPr>
    </w:lvl>
    <w:lvl w:ilvl="1" w:tplc="C4EE64F8" w:tentative="1">
      <w:start w:val="1"/>
      <w:numFmt w:val="lowerLetter"/>
      <w:lvlText w:val="%2."/>
      <w:lvlJc w:val="left"/>
      <w:pPr>
        <w:ind w:left="1440" w:hanging="360"/>
      </w:pPr>
    </w:lvl>
    <w:lvl w:ilvl="2" w:tplc="1F266F08" w:tentative="1">
      <w:start w:val="1"/>
      <w:numFmt w:val="lowerRoman"/>
      <w:lvlText w:val="%3."/>
      <w:lvlJc w:val="right"/>
      <w:pPr>
        <w:ind w:left="2160" w:hanging="180"/>
      </w:pPr>
    </w:lvl>
    <w:lvl w:ilvl="3" w:tplc="053AEAEC" w:tentative="1">
      <w:start w:val="1"/>
      <w:numFmt w:val="decimal"/>
      <w:lvlText w:val="%4."/>
      <w:lvlJc w:val="left"/>
      <w:pPr>
        <w:ind w:left="2880" w:hanging="360"/>
      </w:pPr>
    </w:lvl>
    <w:lvl w:ilvl="4" w:tplc="DE2E10F8" w:tentative="1">
      <w:start w:val="1"/>
      <w:numFmt w:val="lowerLetter"/>
      <w:lvlText w:val="%5."/>
      <w:lvlJc w:val="left"/>
      <w:pPr>
        <w:ind w:left="3600" w:hanging="360"/>
      </w:pPr>
    </w:lvl>
    <w:lvl w:ilvl="5" w:tplc="51686B0E" w:tentative="1">
      <w:start w:val="1"/>
      <w:numFmt w:val="lowerRoman"/>
      <w:lvlText w:val="%6."/>
      <w:lvlJc w:val="right"/>
      <w:pPr>
        <w:ind w:left="4320" w:hanging="180"/>
      </w:pPr>
    </w:lvl>
    <w:lvl w:ilvl="6" w:tplc="903CB8DA" w:tentative="1">
      <w:start w:val="1"/>
      <w:numFmt w:val="decimal"/>
      <w:lvlText w:val="%7."/>
      <w:lvlJc w:val="left"/>
      <w:pPr>
        <w:ind w:left="5040" w:hanging="360"/>
      </w:pPr>
    </w:lvl>
    <w:lvl w:ilvl="7" w:tplc="00AC298A" w:tentative="1">
      <w:start w:val="1"/>
      <w:numFmt w:val="lowerLetter"/>
      <w:lvlText w:val="%8."/>
      <w:lvlJc w:val="left"/>
      <w:pPr>
        <w:ind w:left="5760" w:hanging="360"/>
      </w:pPr>
    </w:lvl>
    <w:lvl w:ilvl="8" w:tplc="E88E44B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60E26AC">
      <w:start w:val="1"/>
      <w:numFmt w:val="lowerRoman"/>
      <w:lvlText w:val="(%1)"/>
      <w:lvlJc w:val="left"/>
      <w:pPr>
        <w:ind w:left="1080" w:hanging="720"/>
      </w:pPr>
      <w:rPr>
        <w:rFonts w:hint="default"/>
      </w:rPr>
    </w:lvl>
    <w:lvl w:ilvl="1" w:tplc="E8882E74" w:tentative="1">
      <w:start w:val="1"/>
      <w:numFmt w:val="lowerLetter"/>
      <w:lvlText w:val="%2."/>
      <w:lvlJc w:val="left"/>
      <w:pPr>
        <w:ind w:left="1440" w:hanging="360"/>
      </w:pPr>
    </w:lvl>
    <w:lvl w:ilvl="2" w:tplc="68DADF7E" w:tentative="1">
      <w:start w:val="1"/>
      <w:numFmt w:val="lowerRoman"/>
      <w:lvlText w:val="%3."/>
      <w:lvlJc w:val="right"/>
      <w:pPr>
        <w:ind w:left="2160" w:hanging="180"/>
      </w:pPr>
    </w:lvl>
    <w:lvl w:ilvl="3" w:tplc="99BA0342" w:tentative="1">
      <w:start w:val="1"/>
      <w:numFmt w:val="decimal"/>
      <w:lvlText w:val="%4."/>
      <w:lvlJc w:val="left"/>
      <w:pPr>
        <w:ind w:left="2880" w:hanging="360"/>
      </w:pPr>
    </w:lvl>
    <w:lvl w:ilvl="4" w:tplc="4E9077C4" w:tentative="1">
      <w:start w:val="1"/>
      <w:numFmt w:val="lowerLetter"/>
      <w:lvlText w:val="%5."/>
      <w:lvlJc w:val="left"/>
      <w:pPr>
        <w:ind w:left="3600" w:hanging="360"/>
      </w:pPr>
    </w:lvl>
    <w:lvl w:ilvl="5" w:tplc="FF98FF76" w:tentative="1">
      <w:start w:val="1"/>
      <w:numFmt w:val="lowerRoman"/>
      <w:lvlText w:val="%6."/>
      <w:lvlJc w:val="right"/>
      <w:pPr>
        <w:ind w:left="4320" w:hanging="180"/>
      </w:pPr>
    </w:lvl>
    <w:lvl w:ilvl="6" w:tplc="1E5ABA14" w:tentative="1">
      <w:start w:val="1"/>
      <w:numFmt w:val="decimal"/>
      <w:lvlText w:val="%7."/>
      <w:lvlJc w:val="left"/>
      <w:pPr>
        <w:ind w:left="5040" w:hanging="360"/>
      </w:pPr>
    </w:lvl>
    <w:lvl w:ilvl="7" w:tplc="484ABF98" w:tentative="1">
      <w:start w:val="1"/>
      <w:numFmt w:val="lowerLetter"/>
      <w:lvlText w:val="%8."/>
      <w:lvlJc w:val="left"/>
      <w:pPr>
        <w:ind w:left="5760" w:hanging="360"/>
      </w:pPr>
    </w:lvl>
    <w:lvl w:ilvl="8" w:tplc="BB34418C"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207221F4">
      <w:start w:val="1"/>
      <w:numFmt w:val="bullet"/>
      <w:lvlText w:val=""/>
      <w:lvlJc w:val="left"/>
      <w:pPr>
        <w:ind w:left="1440" w:hanging="360"/>
      </w:pPr>
      <w:rPr>
        <w:rFonts w:ascii="Symbol" w:hAnsi="Symbol" w:hint="default"/>
        <w:color w:val="auto"/>
      </w:rPr>
    </w:lvl>
    <w:lvl w:ilvl="1" w:tplc="DDAEF592" w:tentative="1">
      <w:start w:val="1"/>
      <w:numFmt w:val="bullet"/>
      <w:lvlText w:val="o"/>
      <w:lvlJc w:val="left"/>
      <w:pPr>
        <w:ind w:left="2160" w:hanging="360"/>
      </w:pPr>
      <w:rPr>
        <w:rFonts w:ascii="Courier New" w:hAnsi="Courier New" w:cs="Courier New" w:hint="default"/>
      </w:rPr>
    </w:lvl>
    <w:lvl w:ilvl="2" w:tplc="9A9821CC" w:tentative="1">
      <w:start w:val="1"/>
      <w:numFmt w:val="bullet"/>
      <w:lvlText w:val=""/>
      <w:lvlJc w:val="left"/>
      <w:pPr>
        <w:ind w:left="2880" w:hanging="360"/>
      </w:pPr>
      <w:rPr>
        <w:rFonts w:ascii="Wingdings" w:hAnsi="Wingdings" w:hint="default"/>
      </w:rPr>
    </w:lvl>
    <w:lvl w:ilvl="3" w:tplc="165C4128" w:tentative="1">
      <w:start w:val="1"/>
      <w:numFmt w:val="bullet"/>
      <w:lvlText w:val=""/>
      <w:lvlJc w:val="left"/>
      <w:pPr>
        <w:ind w:left="3600" w:hanging="360"/>
      </w:pPr>
      <w:rPr>
        <w:rFonts w:ascii="Symbol" w:hAnsi="Symbol" w:hint="default"/>
      </w:rPr>
    </w:lvl>
    <w:lvl w:ilvl="4" w:tplc="FC0E388E" w:tentative="1">
      <w:start w:val="1"/>
      <w:numFmt w:val="bullet"/>
      <w:lvlText w:val="o"/>
      <w:lvlJc w:val="left"/>
      <w:pPr>
        <w:ind w:left="4320" w:hanging="360"/>
      </w:pPr>
      <w:rPr>
        <w:rFonts w:ascii="Courier New" w:hAnsi="Courier New" w:cs="Courier New" w:hint="default"/>
      </w:rPr>
    </w:lvl>
    <w:lvl w:ilvl="5" w:tplc="FABA6702" w:tentative="1">
      <w:start w:val="1"/>
      <w:numFmt w:val="bullet"/>
      <w:lvlText w:val=""/>
      <w:lvlJc w:val="left"/>
      <w:pPr>
        <w:ind w:left="5040" w:hanging="360"/>
      </w:pPr>
      <w:rPr>
        <w:rFonts w:ascii="Wingdings" w:hAnsi="Wingdings" w:hint="default"/>
      </w:rPr>
    </w:lvl>
    <w:lvl w:ilvl="6" w:tplc="185E5382" w:tentative="1">
      <w:start w:val="1"/>
      <w:numFmt w:val="bullet"/>
      <w:lvlText w:val=""/>
      <w:lvlJc w:val="left"/>
      <w:pPr>
        <w:ind w:left="5760" w:hanging="360"/>
      </w:pPr>
      <w:rPr>
        <w:rFonts w:ascii="Symbol" w:hAnsi="Symbol" w:hint="default"/>
      </w:rPr>
    </w:lvl>
    <w:lvl w:ilvl="7" w:tplc="3AF05614" w:tentative="1">
      <w:start w:val="1"/>
      <w:numFmt w:val="bullet"/>
      <w:lvlText w:val="o"/>
      <w:lvlJc w:val="left"/>
      <w:pPr>
        <w:ind w:left="6480" w:hanging="360"/>
      </w:pPr>
      <w:rPr>
        <w:rFonts w:ascii="Courier New" w:hAnsi="Courier New" w:cs="Courier New" w:hint="default"/>
      </w:rPr>
    </w:lvl>
    <w:lvl w:ilvl="8" w:tplc="B398692C"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A2865F48">
      <w:start w:val="1"/>
      <w:numFmt w:val="bullet"/>
      <w:lvlText w:val=""/>
      <w:lvlJc w:val="left"/>
      <w:pPr>
        <w:ind w:left="720" w:hanging="360"/>
      </w:pPr>
      <w:rPr>
        <w:rFonts w:ascii="Symbol" w:hAnsi="Symbol" w:hint="default"/>
        <w:color w:val="auto"/>
        <w:sz w:val="24"/>
        <w:szCs w:val="24"/>
      </w:rPr>
    </w:lvl>
    <w:lvl w:ilvl="1" w:tplc="A7E8EB38" w:tentative="1">
      <w:start w:val="1"/>
      <w:numFmt w:val="bullet"/>
      <w:lvlText w:val="o"/>
      <w:lvlJc w:val="left"/>
      <w:pPr>
        <w:ind w:left="1440" w:hanging="360"/>
      </w:pPr>
      <w:rPr>
        <w:rFonts w:ascii="Courier New" w:hAnsi="Courier New" w:cs="Courier New" w:hint="default"/>
      </w:rPr>
    </w:lvl>
    <w:lvl w:ilvl="2" w:tplc="8B0824AA" w:tentative="1">
      <w:start w:val="1"/>
      <w:numFmt w:val="bullet"/>
      <w:lvlText w:val=""/>
      <w:lvlJc w:val="left"/>
      <w:pPr>
        <w:ind w:left="2160" w:hanging="360"/>
      </w:pPr>
      <w:rPr>
        <w:rFonts w:ascii="Wingdings" w:hAnsi="Wingdings" w:hint="default"/>
      </w:rPr>
    </w:lvl>
    <w:lvl w:ilvl="3" w:tplc="F0081E9C" w:tentative="1">
      <w:start w:val="1"/>
      <w:numFmt w:val="bullet"/>
      <w:lvlText w:val=""/>
      <w:lvlJc w:val="left"/>
      <w:pPr>
        <w:ind w:left="2880" w:hanging="360"/>
      </w:pPr>
      <w:rPr>
        <w:rFonts w:ascii="Symbol" w:hAnsi="Symbol" w:hint="default"/>
      </w:rPr>
    </w:lvl>
    <w:lvl w:ilvl="4" w:tplc="8C7C1B46" w:tentative="1">
      <w:start w:val="1"/>
      <w:numFmt w:val="bullet"/>
      <w:lvlText w:val="o"/>
      <w:lvlJc w:val="left"/>
      <w:pPr>
        <w:ind w:left="3600" w:hanging="360"/>
      </w:pPr>
      <w:rPr>
        <w:rFonts w:ascii="Courier New" w:hAnsi="Courier New" w:cs="Courier New" w:hint="default"/>
      </w:rPr>
    </w:lvl>
    <w:lvl w:ilvl="5" w:tplc="D114844A" w:tentative="1">
      <w:start w:val="1"/>
      <w:numFmt w:val="bullet"/>
      <w:lvlText w:val=""/>
      <w:lvlJc w:val="left"/>
      <w:pPr>
        <w:ind w:left="4320" w:hanging="360"/>
      </w:pPr>
      <w:rPr>
        <w:rFonts w:ascii="Wingdings" w:hAnsi="Wingdings" w:hint="default"/>
      </w:rPr>
    </w:lvl>
    <w:lvl w:ilvl="6" w:tplc="8DF096BA" w:tentative="1">
      <w:start w:val="1"/>
      <w:numFmt w:val="bullet"/>
      <w:lvlText w:val=""/>
      <w:lvlJc w:val="left"/>
      <w:pPr>
        <w:ind w:left="5040" w:hanging="360"/>
      </w:pPr>
      <w:rPr>
        <w:rFonts w:ascii="Symbol" w:hAnsi="Symbol" w:hint="default"/>
      </w:rPr>
    </w:lvl>
    <w:lvl w:ilvl="7" w:tplc="DE085398" w:tentative="1">
      <w:start w:val="1"/>
      <w:numFmt w:val="bullet"/>
      <w:lvlText w:val="o"/>
      <w:lvlJc w:val="left"/>
      <w:pPr>
        <w:ind w:left="5760" w:hanging="360"/>
      </w:pPr>
      <w:rPr>
        <w:rFonts w:ascii="Courier New" w:hAnsi="Courier New" w:cs="Courier New" w:hint="default"/>
      </w:rPr>
    </w:lvl>
    <w:lvl w:ilvl="8" w:tplc="87C8725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960E0FE">
      <w:start w:val="1"/>
      <w:numFmt w:val="lowerRoman"/>
      <w:lvlText w:val="(%1)"/>
      <w:lvlJc w:val="left"/>
      <w:pPr>
        <w:ind w:left="1080" w:hanging="720"/>
      </w:pPr>
      <w:rPr>
        <w:rFonts w:hint="default"/>
      </w:rPr>
    </w:lvl>
    <w:lvl w:ilvl="1" w:tplc="2C423BD0" w:tentative="1">
      <w:start w:val="1"/>
      <w:numFmt w:val="lowerLetter"/>
      <w:lvlText w:val="%2."/>
      <w:lvlJc w:val="left"/>
      <w:pPr>
        <w:ind w:left="1440" w:hanging="360"/>
      </w:pPr>
    </w:lvl>
    <w:lvl w:ilvl="2" w:tplc="0130FB4C" w:tentative="1">
      <w:start w:val="1"/>
      <w:numFmt w:val="lowerRoman"/>
      <w:lvlText w:val="%3."/>
      <w:lvlJc w:val="right"/>
      <w:pPr>
        <w:ind w:left="2160" w:hanging="180"/>
      </w:pPr>
    </w:lvl>
    <w:lvl w:ilvl="3" w:tplc="43627E12" w:tentative="1">
      <w:start w:val="1"/>
      <w:numFmt w:val="decimal"/>
      <w:lvlText w:val="%4."/>
      <w:lvlJc w:val="left"/>
      <w:pPr>
        <w:ind w:left="2880" w:hanging="360"/>
      </w:pPr>
    </w:lvl>
    <w:lvl w:ilvl="4" w:tplc="E6F25064" w:tentative="1">
      <w:start w:val="1"/>
      <w:numFmt w:val="lowerLetter"/>
      <w:lvlText w:val="%5."/>
      <w:lvlJc w:val="left"/>
      <w:pPr>
        <w:ind w:left="3600" w:hanging="360"/>
      </w:pPr>
    </w:lvl>
    <w:lvl w:ilvl="5" w:tplc="5E28B074" w:tentative="1">
      <w:start w:val="1"/>
      <w:numFmt w:val="lowerRoman"/>
      <w:lvlText w:val="%6."/>
      <w:lvlJc w:val="right"/>
      <w:pPr>
        <w:ind w:left="4320" w:hanging="180"/>
      </w:pPr>
    </w:lvl>
    <w:lvl w:ilvl="6" w:tplc="F1B65A48" w:tentative="1">
      <w:start w:val="1"/>
      <w:numFmt w:val="decimal"/>
      <w:lvlText w:val="%7."/>
      <w:lvlJc w:val="left"/>
      <w:pPr>
        <w:ind w:left="5040" w:hanging="360"/>
      </w:pPr>
    </w:lvl>
    <w:lvl w:ilvl="7" w:tplc="F3A6EA8E" w:tentative="1">
      <w:start w:val="1"/>
      <w:numFmt w:val="lowerLetter"/>
      <w:lvlText w:val="%8."/>
      <w:lvlJc w:val="left"/>
      <w:pPr>
        <w:ind w:left="5760" w:hanging="360"/>
      </w:pPr>
    </w:lvl>
    <w:lvl w:ilvl="8" w:tplc="E7C40D7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65AD07A">
      <w:start w:val="1"/>
      <w:numFmt w:val="lowerRoman"/>
      <w:lvlText w:val="(%1)"/>
      <w:lvlJc w:val="left"/>
      <w:pPr>
        <w:ind w:left="1080" w:hanging="720"/>
      </w:pPr>
      <w:rPr>
        <w:rFonts w:hint="default"/>
      </w:rPr>
    </w:lvl>
    <w:lvl w:ilvl="1" w:tplc="60808FD0" w:tentative="1">
      <w:start w:val="1"/>
      <w:numFmt w:val="lowerLetter"/>
      <w:lvlText w:val="%2."/>
      <w:lvlJc w:val="left"/>
      <w:pPr>
        <w:ind w:left="1440" w:hanging="360"/>
      </w:pPr>
    </w:lvl>
    <w:lvl w:ilvl="2" w:tplc="96F48528" w:tentative="1">
      <w:start w:val="1"/>
      <w:numFmt w:val="lowerRoman"/>
      <w:lvlText w:val="%3."/>
      <w:lvlJc w:val="right"/>
      <w:pPr>
        <w:ind w:left="2160" w:hanging="180"/>
      </w:pPr>
    </w:lvl>
    <w:lvl w:ilvl="3" w:tplc="D984479E" w:tentative="1">
      <w:start w:val="1"/>
      <w:numFmt w:val="decimal"/>
      <w:lvlText w:val="%4."/>
      <w:lvlJc w:val="left"/>
      <w:pPr>
        <w:ind w:left="2880" w:hanging="360"/>
      </w:pPr>
    </w:lvl>
    <w:lvl w:ilvl="4" w:tplc="E66A36D2" w:tentative="1">
      <w:start w:val="1"/>
      <w:numFmt w:val="lowerLetter"/>
      <w:lvlText w:val="%5."/>
      <w:lvlJc w:val="left"/>
      <w:pPr>
        <w:ind w:left="3600" w:hanging="360"/>
      </w:pPr>
    </w:lvl>
    <w:lvl w:ilvl="5" w:tplc="92FC5094" w:tentative="1">
      <w:start w:val="1"/>
      <w:numFmt w:val="lowerRoman"/>
      <w:lvlText w:val="%6."/>
      <w:lvlJc w:val="right"/>
      <w:pPr>
        <w:ind w:left="4320" w:hanging="180"/>
      </w:pPr>
    </w:lvl>
    <w:lvl w:ilvl="6" w:tplc="B05C3C54" w:tentative="1">
      <w:start w:val="1"/>
      <w:numFmt w:val="decimal"/>
      <w:lvlText w:val="%7."/>
      <w:lvlJc w:val="left"/>
      <w:pPr>
        <w:ind w:left="5040" w:hanging="360"/>
      </w:pPr>
    </w:lvl>
    <w:lvl w:ilvl="7" w:tplc="AC0CE17A" w:tentative="1">
      <w:start w:val="1"/>
      <w:numFmt w:val="lowerLetter"/>
      <w:lvlText w:val="%8."/>
      <w:lvlJc w:val="left"/>
      <w:pPr>
        <w:ind w:left="5760" w:hanging="360"/>
      </w:pPr>
    </w:lvl>
    <w:lvl w:ilvl="8" w:tplc="A1D61E8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7A8C8D4">
      <w:start w:val="1"/>
      <w:numFmt w:val="lowerRoman"/>
      <w:lvlText w:val="(%1)"/>
      <w:lvlJc w:val="left"/>
      <w:pPr>
        <w:ind w:left="1080" w:hanging="720"/>
      </w:pPr>
      <w:rPr>
        <w:rFonts w:hint="default"/>
      </w:rPr>
    </w:lvl>
    <w:lvl w:ilvl="1" w:tplc="080285DA" w:tentative="1">
      <w:start w:val="1"/>
      <w:numFmt w:val="lowerLetter"/>
      <w:lvlText w:val="%2."/>
      <w:lvlJc w:val="left"/>
      <w:pPr>
        <w:ind w:left="1440" w:hanging="360"/>
      </w:pPr>
    </w:lvl>
    <w:lvl w:ilvl="2" w:tplc="924CD28A" w:tentative="1">
      <w:start w:val="1"/>
      <w:numFmt w:val="lowerRoman"/>
      <w:lvlText w:val="%3."/>
      <w:lvlJc w:val="right"/>
      <w:pPr>
        <w:ind w:left="2160" w:hanging="180"/>
      </w:pPr>
    </w:lvl>
    <w:lvl w:ilvl="3" w:tplc="7D2A51A4" w:tentative="1">
      <w:start w:val="1"/>
      <w:numFmt w:val="decimal"/>
      <w:lvlText w:val="%4."/>
      <w:lvlJc w:val="left"/>
      <w:pPr>
        <w:ind w:left="2880" w:hanging="360"/>
      </w:pPr>
    </w:lvl>
    <w:lvl w:ilvl="4" w:tplc="74B85AF6" w:tentative="1">
      <w:start w:val="1"/>
      <w:numFmt w:val="lowerLetter"/>
      <w:lvlText w:val="%5."/>
      <w:lvlJc w:val="left"/>
      <w:pPr>
        <w:ind w:left="3600" w:hanging="360"/>
      </w:pPr>
    </w:lvl>
    <w:lvl w:ilvl="5" w:tplc="12E2ED3C" w:tentative="1">
      <w:start w:val="1"/>
      <w:numFmt w:val="lowerRoman"/>
      <w:lvlText w:val="%6."/>
      <w:lvlJc w:val="right"/>
      <w:pPr>
        <w:ind w:left="4320" w:hanging="180"/>
      </w:pPr>
    </w:lvl>
    <w:lvl w:ilvl="6" w:tplc="CF1CDF8C" w:tentative="1">
      <w:start w:val="1"/>
      <w:numFmt w:val="decimal"/>
      <w:lvlText w:val="%7."/>
      <w:lvlJc w:val="left"/>
      <w:pPr>
        <w:ind w:left="5040" w:hanging="360"/>
      </w:pPr>
    </w:lvl>
    <w:lvl w:ilvl="7" w:tplc="A0623B76" w:tentative="1">
      <w:start w:val="1"/>
      <w:numFmt w:val="lowerLetter"/>
      <w:lvlText w:val="%8."/>
      <w:lvlJc w:val="left"/>
      <w:pPr>
        <w:ind w:left="5760" w:hanging="360"/>
      </w:pPr>
    </w:lvl>
    <w:lvl w:ilvl="8" w:tplc="8710118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5C6BED2">
      <w:start w:val="1"/>
      <w:numFmt w:val="lowerRoman"/>
      <w:lvlText w:val="(%1)"/>
      <w:lvlJc w:val="left"/>
      <w:pPr>
        <w:ind w:left="1080" w:hanging="720"/>
      </w:pPr>
      <w:rPr>
        <w:rFonts w:hint="default"/>
      </w:rPr>
    </w:lvl>
    <w:lvl w:ilvl="1" w:tplc="0D68CEE6" w:tentative="1">
      <w:start w:val="1"/>
      <w:numFmt w:val="lowerLetter"/>
      <w:lvlText w:val="%2."/>
      <w:lvlJc w:val="left"/>
      <w:pPr>
        <w:ind w:left="1440" w:hanging="360"/>
      </w:pPr>
    </w:lvl>
    <w:lvl w:ilvl="2" w:tplc="E042DFBA" w:tentative="1">
      <w:start w:val="1"/>
      <w:numFmt w:val="lowerRoman"/>
      <w:lvlText w:val="%3."/>
      <w:lvlJc w:val="right"/>
      <w:pPr>
        <w:ind w:left="2160" w:hanging="180"/>
      </w:pPr>
    </w:lvl>
    <w:lvl w:ilvl="3" w:tplc="6D561E6A" w:tentative="1">
      <w:start w:val="1"/>
      <w:numFmt w:val="decimal"/>
      <w:lvlText w:val="%4."/>
      <w:lvlJc w:val="left"/>
      <w:pPr>
        <w:ind w:left="2880" w:hanging="360"/>
      </w:pPr>
    </w:lvl>
    <w:lvl w:ilvl="4" w:tplc="50C05E12" w:tentative="1">
      <w:start w:val="1"/>
      <w:numFmt w:val="lowerLetter"/>
      <w:lvlText w:val="%5."/>
      <w:lvlJc w:val="left"/>
      <w:pPr>
        <w:ind w:left="3600" w:hanging="360"/>
      </w:pPr>
    </w:lvl>
    <w:lvl w:ilvl="5" w:tplc="705605FC" w:tentative="1">
      <w:start w:val="1"/>
      <w:numFmt w:val="lowerRoman"/>
      <w:lvlText w:val="%6."/>
      <w:lvlJc w:val="right"/>
      <w:pPr>
        <w:ind w:left="4320" w:hanging="180"/>
      </w:pPr>
    </w:lvl>
    <w:lvl w:ilvl="6" w:tplc="CEA87A1C" w:tentative="1">
      <w:start w:val="1"/>
      <w:numFmt w:val="decimal"/>
      <w:lvlText w:val="%7."/>
      <w:lvlJc w:val="left"/>
      <w:pPr>
        <w:ind w:left="5040" w:hanging="360"/>
      </w:pPr>
    </w:lvl>
    <w:lvl w:ilvl="7" w:tplc="FAC03930" w:tentative="1">
      <w:start w:val="1"/>
      <w:numFmt w:val="lowerLetter"/>
      <w:lvlText w:val="%8."/>
      <w:lvlJc w:val="left"/>
      <w:pPr>
        <w:ind w:left="5760" w:hanging="360"/>
      </w:pPr>
    </w:lvl>
    <w:lvl w:ilvl="8" w:tplc="6DC69E6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3A26E32">
      <w:start w:val="1"/>
      <w:numFmt w:val="lowerRoman"/>
      <w:lvlText w:val="(%1)"/>
      <w:lvlJc w:val="left"/>
      <w:pPr>
        <w:ind w:left="1080" w:hanging="720"/>
      </w:pPr>
      <w:rPr>
        <w:rFonts w:hint="default"/>
      </w:rPr>
    </w:lvl>
    <w:lvl w:ilvl="1" w:tplc="E8FA6C1C" w:tentative="1">
      <w:start w:val="1"/>
      <w:numFmt w:val="lowerLetter"/>
      <w:lvlText w:val="%2."/>
      <w:lvlJc w:val="left"/>
      <w:pPr>
        <w:ind w:left="1440" w:hanging="360"/>
      </w:pPr>
    </w:lvl>
    <w:lvl w:ilvl="2" w:tplc="E6CCC602" w:tentative="1">
      <w:start w:val="1"/>
      <w:numFmt w:val="lowerRoman"/>
      <w:lvlText w:val="%3."/>
      <w:lvlJc w:val="right"/>
      <w:pPr>
        <w:ind w:left="2160" w:hanging="180"/>
      </w:pPr>
    </w:lvl>
    <w:lvl w:ilvl="3" w:tplc="D08C14C0" w:tentative="1">
      <w:start w:val="1"/>
      <w:numFmt w:val="decimal"/>
      <w:lvlText w:val="%4."/>
      <w:lvlJc w:val="left"/>
      <w:pPr>
        <w:ind w:left="2880" w:hanging="360"/>
      </w:pPr>
    </w:lvl>
    <w:lvl w:ilvl="4" w:tplc="596CFC86" w:tentative="1">
      <w:start w:val="1"/>
      <w:numFmt w:val="lowerLetter"/>
      <w:lvlText w:val="%5."/>
      <w:lvlJc w:val="left"/>
      <w:pPr>
        <w:ind w:left="3600" w:hanging="360"/>
      </w:pPr>
    </w:lvl>
    <w:lvl w:ilvl="5" w:tplc="322AE8B6" w:tentative="1">
      <w:start w:val="1"/>
      <w:numFmt w:val="lowerRoman"/>
      <w:lvlText w:val="%6."/>
      <w:lvlJc w:val="right"/>
      <w:pPr>
        <w:ind w:left="4320" w:hanging="180"/>
      </w:pPr>
    </w:lvl>
    <w:lvl w:ilvl="6" w:tplc="2552259E" w:tentative="1">
      <w:start w:val="1"/>
      <w:numFmt w:val="decimal"/>
      <w:lvlText w:val="%7."/>
      <w:lvlJc w:val="left"/>
      <w:pPr>
        <w:ind w:left="5040" w:hanging="360"/>
      </w:pPr>
    </w:lvl>
    <w:lvl w:ilvl="7" w:tplc="6082BF60" w:tentative="1">
      <w:start w:val="1"/>
      <w:numFmt w:val="lowerLetter"/>
      <w:lvlText w:val="%8."/>
      <w:lvlJc w:val="left"/>
      <w:pPr>
        <w:ind w:left="5760" w:hanging="360"/>
      </w:pPr>
    </w:lvl>
    <w:lvl w:ilvl="8" w:tplc="6352C54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CA877FC">
      <w:start w:val="1"/>
      <w:numFmt w:val="lowerRoman"/>
      <w:lvlText w:val="(%1)"/>
      <w:lvlJc w:val="left"/>
      <w:pPr>
        <w:ind w:left="1080" w:hanging="720"/>
      </w:pPr>
      <w:rPr>
        <w:rFonts w:hint="default"/>
      </w:rPr>
    </w:lvl>
    <w:lvl w:ilvl="1" w:tplc="A4E6A8B4" w:tentative="1">
      <w:start w:val="1"/>
      <w:numFmt w:val="lowerLetter"/>
      <w:lvlText w:val="%2."/>
      <w:lvlJc w:val="left"/>
      <w:pPr>
        <w:ind w:left="1440" w:hanging="360"/>
      </w:pPr>
    </w:lvl>
    <w:lvl w:ilvl="2" w:tplc="6CBCD12C" w:tentative="1">
      <w:start w:val="1"/>
      <w:numFmt w:val="lowerRoman"/>
      <w:lvlText w:val="%3."/>
      <w:lvlJc w:val="right"/>
      <w:pPr>
        <w:ind w:left="2160" w:hanging="180"/>
      </w:pPr>
    </w:lvl>
    <w:lvl w:ilvl="3" w:tplc="0C9AC58A" w:tentative="1">
      <w:start w:val="1"/>
      <w:numFmt w:val="decimal"/>
      <w:lvlText w:val="%4."/>
      <w:lvlJc w:val="left"/>
      <w:pPr>
        <w:ind w:left="2880" w:hanging="360"/>
      </w:pPr>
    </w:lvl>
    <w:lvl w:ilvl="4" w:tplc="B7EA220E" w:tentative="1">
      <w:start w:val="1"/>
      <w:numFmt w:val="lowerLetter"/>
      <w:lvlText w:val="%5."/>
      <w:lvlJc w:val="left"/>
      <w:pPr>
        <w:ind w:left="3600" w:hanging="360"/>
      </w:pPr>
    </w:lvl>
    <w:lvl w:ilvl="5" w:tplc="E932D3F6" w:tentative="1">
      <w:start w:val="1"/>
      <w:numFmt w:val="lowerRoman"/>
      <w:lvlText w:val="%6."/>
      <w:lvlJc w:val="right"/>
      <w:pPr>
        <w:ind w:left="4320" w:hanging="180"/>
      </w:pPr>
    </w:lvl>
    <w:lvl w:ilvl="6" w:tplc="1C22B6AA" w:tentative="1">
      <w:start w:val="1"/>
      <w:numFmt w:val="decimal"/>
      <w:lvlText w:val="%7."/>
      <w:lvlJc w:val="left"/>
      <w:pPr>
        <w:ind w:left="5040" w:hanging="360"/>
      </w:pPr>
    </w:lvl>
    <w:lvl w:ilvl="7" w:tplc="47E6D848" w:tentative="1">
      <w:start w:val="1"/>
      <w:numFmt w:val="lowerLetter"/>
      <w:lvlText w:val="%8."/>
      <w:lvlJc w:val="left"/>
      <w:pPr>
        <w:ind w:left="5760" w:hanging="360"/>
      </w:pPr>
    </w:lvl>
    <w:lvl w:ilvl="8" w:tplc="E6A2706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A404C54">
      <w:start w:val="1"/>
      <w:numFmt w:val="lowerRoman"/>
      <w:lvlText w:val="(%1)"/>
      <w:lvlJc w:val="left"/>
      <w:pPr>
        <w:ind w:left="1080" w:hanging="720"/>
      </w:pPr>
      <w:rPr>
        <w:rFonts w:hint="default"/>
      </w:rPr>
    </w:lvl>
    <w:lvl w:ilvl="1" w:tplc="8AB266A6" w:tentative="1">
      <w:start w:val="1"/>
      <w:numFmt w:val="lowerLetter"/>
      <w:lvlText w:val="%2."/>
      <w:lvlJc w:val="left"/>
      <w:pPr>
        <w:ind w:left="1440" w:hanging="360"/>
      </w:pPr>
    </w:lvl>
    <w:lvl w:ilvl="2" w:tplc="5D82A70C" w:tentative="1">
      <w:start w:val="1"/>
      <w:numFmt w:val="lowerRoman"/>
      <w:lvlText w:val="%3."/>
      <w:lvlJc w:val="right"/>
      <w:pPr>
        <w:ind w:left="2160" w:hanging="180"/>
      </w:pPr>
    </w:lvl>
    <w:lvl w:ilvl="3" w:tplc="0824CE08" w:tentative="1">
      <w:start w:val="1"/>
      <w:numFmt w:val="decimal"/>
      <w:lvlText w:val="%4."/>
      <w:lvlJc w:val="left"/>
      <w:pPr>
        <w:ind w:left="2880" w:hanging="360"/>
      </w:pPr>
    </w:lvl>
    <w:lvl w:ilvl="4" w:tplc="8612E396" w:tentative="1">
      <w:start w:val="1"/>
      <w:numFmt w:val="lowerLetter"/>
      <w:lvlText w:val="%5."/>
      <w:lvlJc w:val="left"/>
      <w:pPr>
        <w:ind w:left="3600" w:hanging="360"/>
      </w:pPr>
    </w:lvl>
    <w:lvl w:ilvl="5" w:tplc="A29A7220" w:tentative="1">
      <w:start w:val="1"/>
      <w:numFmt w:val="lowerRoman"/>
      <w:lvlText w:val="%6."/>
      <w:lvlJc w:val="right"/>
      <w:pPr>
        <w:ind w:left="4320" w:hanging="180"/>
      </w:pPr>
    </w:lvl>
    <w:lvl w:ilvl="6" w:tplc="C6B0CE66" w:tentative="1">
      <w:start w:val="1"/>
      <w:numFmt w:val="decimal"/>
      <w:lvlText w:val="%7."/>
      <w:lvlJc w:val="left"/>
      <w:pPr>
        <w:ind w:left="5040" w:hanging="360"/>
      </w:pPr>
    </w:lvl>
    <w:lvl w:ilvl="7" w:tplc="DF5C60EA" w:tentative="1">
      <w:start w:val="1"/>
      <w:numFmt w:val="lowerLetter"/>
      <w:lvlText w:val="%8."/>
      <w:lvlJc w:val="left"/>
      <w:pPr>
        <w:ind w:left="5760" w:hanging="360"/>
      </w:pPr>
    </w:lvl>
    <w:lvl w:ilvl="8" w:tplc="74624EB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B9C420A">
      <w:start w:val="1"/>
      <w:numFmt w:val="lowerRoman"/>
      <w:lvlText w:val="(%1)"/>
      <w:lvlJc w:val="left"/>
      <w:pPr>
        <w:ind w:left="1080" w:hanging="720"/>
      </w:pPr>
      <w:rPr>
        <w:rFonts w:hint="default"/>
      </w:rPr>
    </w:lvl>
    <w:lvl w:ilvl="1" w:tplc="D31ECB6A" w:tentative="1">
      <w:start w:val="1"/>
      <w:numFmt w:val="lowerLetter"/>
      <w:lvlText w:val="%2."/>
      <w:lvlJc w:val="left"/>
      <w:pPr>
        <w:ind w:left="1440" w:hanging="360"/>
      </w:pPr>
    </w:lvl>
    <w:lvl w:ilvl="2" w:tplc="3D2899CC" w:tentative="1">
      <w:start w:val="1"/>
      <w:numFmt w:val="lowerRoman"/>
      <w:lvlText w:val="%3."/>
      <w:lvlJc w:val="right"/>
      <w:pPr>
        <w:ind w:left="2160" w:hanging="180"/>
      </w:pPr>
    </w:lvl>
    <w:lvl w:ilvl="3" w:tplc="98741E20" w:tentative="1">
      <w:start w:val="1"/>
      <w:numFmt w:val="decimal"/>
      <w:lvlText w:val="%4."/>
      <w:lvlJc w:val="left"/>
      <w:pPr>
        <w:ind w:left="2880" w:hanging="360"/>
      </w:pPr>
    </w:lvl>
    <w:lvl w:ilvl="4" w:tplc="058411D4" w:tentative="1">
      <w:start w:val="1"/>
      <w:numFmt w:val="lowerLetter"/>
      <w:lvlText w:val="%5."/>
      <w:lvlJc w:val="left"/>
      <w:pPr>
        <w:ind w:left="3600" w:hanging="360"/>
      </w:pPr>
    </w:lvl>
    <w:lvl w:ilvl="5" w:tplc="4614EEB0" w:tentative="1">
      <w:start w:val="1"/>
      <w:numFmt w:val="lowerRoman"/>
      <w:lvlText w:val="%6."/>
      <w:lvlJc w:val="right"/>
      <w:pPr>
        <w:ind w:left="4320" w:hanging="180"/>
      </w:pPr>
    </w:lvl>
    <w:lvl w:ilvl="6" w:tplc="5DD63E4E" w:tentative="1">
      <w:start w:val="1"/>
      <w:numFmt w:val="decimal"/>
      <w:lvlText w:val="%7."/>
      <w:lvlJc w:val="left"/>
      <w:pPr>
        <w:ind w:left="5040" w:hanging="360"/>
      </w:pPr>
    </w:lvl>
    <w:lvl w:ilvl="7" w:tplc="916C5C4C" w:tentative="1">
      <w:start w:val="1"/>
      <w:numFmt w:val="lowerLetter"/>
      <w:lvlText w:val="%8."/>
      <w:lvlJc w:val="left"/>
      <w:pPr>
        <w:ind w:left="5760" w:hanging="360"/>
      </w:pPr>
    </w:lvl>
    <w:lvl w:ilvl="8" w:tplc="292CCB70" w:tentative="1">
      <w:start w:val="1"/>
      <w:numFmt w:val="lowerRoman"/>
      <w:lvlText w:val="%9."/>
      <w:lvlJc w:val="right"/>
      <w:pPr>
        <w:ind w:left="6480" w:hanging="180"/>
      </w:pPr>
    </w:lvl>
  </w:abstractNum>
  <w:abstractNum w:abstractNumId="15" w15:restartNumberingAfterBreak="0">
    <w:nsid w:val="44F0704A"/>
    <w:multiLevelType w:val="hybridMultilevel"/>
    <w:tmpl w:val="77742C1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6" w15:restartNumberingAfterBreak="0">
    <w:nsid w:val="560E1165"/>
    <w:multiLevelType w:val="hybridMultilevel"/>
    <w:tmpl w:val="D5B04EC8"/>
    <w:lvl w:ilvl="0" w:tplc="2B060420">
      <w:start w:val="1"/>
      <w:numFmt w:val="bullet"/>
      <w:lvlText w:val=""/>
      <w:lvlJc w:val="left"/>
      <w:pPr>
        <w:ind w:left="624" w:hanging="267"/>
      </w:pPr>
      <w:rPr>
        <w:rFonts w:ascii="Symbol" w:hAnsi="Symbol" w:hint="default"/>
      </w:rPr>
    </w:lvl>
    <w:lvl w:ilvl="1" w:tplc="8924D2EC" w:tentative="1">
      <w:start w:val="1"/>
      <w:numFmt w:val="bullet"/>
      <w:lvlText w:val="o"/>
      <w:lvlJc w:val="left"/>
      <w:pPr>
        <w:ind w:left="1080" w:hanging="360"/>
      </w:pPr>
      <w:rPr>
        <w:rFonts w:ascii="Courier New" w:hAnsi="Courier New" w:cs="Courier New" w:hint="default"/>
      </w:rPr>
    </w:lvl>
    <w:lvl w:ilvl="2" w:tplc="2F065082" w:tentative="1">
      <w:start w:val="1"/>
      <w:numFmt w:val="bullet"/>
      <w:lvlText w:val=""/>
      <w:lvlJc w:val="left"/>
      <w:pPr>
        <w:ind w:left="1800" w:hanging="360"/>
      </w:pPr>
      <w:rPr>
        <w:rFonts w:ascii="Wingdings" w:hAnsi="Wingdings" w:hint="default"/>
      </w:rPr>
    </w:lvl>
    <w:lvl w:ilvl="3" w:tplc="00646526" w:tentative="1">
      <w:start w:val="1"/>
      <w:numFmt w:val="bullet"/>
      <w:lvlText w:val=""/>
      <w:lvlJc w:val="left"/>
      <w:pPr>
        <w:ind w:left="2520" w:hanging="360"/>
      </w:pPr>
      <w:rPr>
        <w:rFonts w:ascii="Symbol" w:hAnsi="Symbol" w:hint="default"/>
      </w:rPr>
    </w:lvl>
    <w:lvl w:ilvl="4" w:tplc="BE50AB10" w:tentative="1">
      <w:start w:val="1"/>
      <w:numFmt w:val="bullet"/>
      <w:lvlText w:val="o"/>
      <w:lvlJc w:val="left"/>
      <w:pPr>
        <w:ind w:left="3240" w:hanging="360"/>
      </w:pPr>
      <w:rPr>
        <w:rFonts w:ascii="Courier New" w:hAnsi="Courier New" w:cs="Courier New" w:hint="default"/>
      </w:rPr>
    </w:lvl>
    <w:lvl w:ilvl="5" w:tplc="0ACC761C" w:tentative="1">
      <w:start w:val="1"/>
      <w:numFmt w:val="bullet"/>
      <w:lvlText w:val=""/>
      <w:lvlJc w:val="left"/>
      <w:pPr>
        <w:ind w:left="3960" w:hanging="360"/>
      </w:pPr>
      <w:rPr>
        <w:rFonts w:ascii="Wingdings" w:hAnsi="Wingdings" w:hint="default"/>
      </w:rPr>
    </w:lvl>
    <w:lvl w:ilvl="6" w:tplc="831C467E" w:tentative="1">
      <w:start w:val="1"/>
      <w:numFmt w:val="bullet"/>
      <w:lvlText w:val=""/>
      <w:lvlJc w:val="left"/>
      <w:pPr>
        <w:ind w:left="4680" w:hanging="360"/>
      </w:pPr>
      <w:rPr>
        <w:rFonts w:ascii="Symbol" w:hAnsi="Symbol" w:hint="default"/>
      </w:rPr>
    </w:lvl>
    <w:lvl w:ilvl="7" w:tplc="E0CA500A" w:tentative="1">
      <w:start w:val="1"/>
      <w:numFmt w:val="bullet"/>
      <w:lvlText w:val="o"/>
      <w:lvlJc w:val="left"/>
      <w:pPr>
        <w:ind w:left="5400" w:hanging="360"/>
      </w:pPr>
      <w:rPr>
        <w:rFonts w:ascii="Courier New" w:hAnsi="Courier New" w:cs="Courier New" w:hint="default"/>
      </w:rPr>
    </w:lvl>
    <w:lvl w:ilvl="8" w:tplc="05AAC7DC"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D7E064F6">
      <w:start w:val="1"/>
      <w:numFmt w:val="lowerRoman"/>
      <w:lvlText w:val="(%1)"/>
      <w:lvlJc w:val="left"/>
      <w:pPr>
        <w:ind w:left="1080" w:hanging="720"/>
      </w:pPr>
      <w:rPr>
        <w:rFonts w:hint="default"/>
      </w:rPr>
    </w:lvl>
    <w:lvl w:ilvl="1" w:tplc="92A6695A" w:tentative="1">
      <w:start w:val="1"/>
      <w:numFmt w:val="lowerLetter"/>
      <w:lvlText w:val="%2."/>
      <w:lvlJc w:val="left"/>
      <w:pPr>
        <w:ind w:left="1440" w:hanging="360"/>
      </w:pPr>
    </w:lvl>
    <w:lvl w:ilvl="2" w:tplc="1C845610" w:tentative="1">
      <w:start w:val="1"/>
      <w:numFmt w:val="lowerRoman"/>
      <w:lvlText w:val="%3."/>
      <w:lvlJc w:val="right"/>
      <w:pPr>
        <w:ind w:left="2160" w:hanging="180"/>
      </w:pPr>
    </w:lvl>
    <w:lvl w:ilvl="3" w:tplc="280466D8" w:tentative="1">
      <w:start w:val="1"/>
      <w:numFmt w:val="decimal"/>
      <w:lvlText w:val="%4."/>
      <w:lvlJc w:val="left"/>
      <w:pPr>
        <w:ind w:left="2880" w:hanging="360"/>
      </w:pPr>
    </w:lvl>
    <w:lvl w:ilvl="4" w:tplc="C870228A" w:tentative="1">
      <w:start w:val="1"/>
      <w:numFmt w:val="lowerLetter"/>
      <w:lvlText w:val="%5."/>
      <w:lvlJc w:val="left"/>
      <w:pPr>
        <w:ind w:left="3600" w:hanging="360"/>
      </w:pPr>
    </w:lvl>
    <w:lvl w:ilvl="5" w:tplc="72605374" w:tentative="1">
      <w:start w:val="1"/>
      <w:numFmt w:val="lowerRoman"/>
      <w:lvlText w:val="%6."/>
      <w:lvlJc w:val="right"/>
      <w:pPr>
        <w:ind w:left="4320" w:hanging="180"/>
      </w:pPr>
    </w:lvl>
    <w:lvl w:ilvl="6" w:tplc="0CB4B332" w:tentative="1">
      <w:start w:val="1"/>
      <w:numFmt w:val="decimal"/>
      <w:lvlText w:val="%7."/>
      <w:lvlJc w:val="left"/>
      <w:pPr>
        <w:ind w:left="5040" w:hanging="360"/>
      </w:pPr>
    </w:lvl>
    <w:lvl w:ilvl="7" w:tplc="F2F681EE" w:tentative="1">
      <w:start w:val="1"/>
      <w:numFmt w:val="lowerLetter"/>
      <w:lvlText w:val="%8."/>
      <w:lvlJc w:val="left"/>
      <w:pPr>
        <w:ind w:left="5760" w:hanging="360"/>
      </w:pPr>
    </w:lvl>
    <w:lvl w:ilvl="8" w:tplc="0B3C455A" w:tentative="1">
      <w:start w:val="1"/>
      <w:numFmt w:val="lowerRoman"/>
      <w:lvlText w:val="%9."/>
      <w:lvlJc w:val="right"/>
      <w:pPr>
        <w:ind w:left="6480" w:hanging="180"/>
      </w:pPr>
    </w:lvl>
  </w:abstractNum>
  <w:abstractNum w:abstractNumId="18" w15:restartNumberingAfterBreak="0">
    <w:nsid w:val="5C823486"/>
    <w:multiLevelType w:val="hybridMultilevel"/>
    <w:tmpl w:val="AF8CF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99C23DEE">
      <w:start w:val="1"/>
      <w:numFmt w:val="lowerRoman"/>
      <w:lvlText w:val="(%1)"/>
      <w:lvlJc w:val="left"/>
      <w:pPr>
        <w:ind w:left="1080" w:hanging="720"/>
      </w:pPr>
      <w:rPr>
        <w:rFonts w:hint="default"/>
      </w:rPr>
    </w:lvl>
    <w:lvl w:ilvl="1" w:tplc="1E527FAC" w:tentative="1">
      <w:start w:val="1"/>
      <w:numFmt w:val="lowerLetter"/>
      <w:lvlText w:val="%2."/>
      <w:lvlJc w:val="left"/>
      <w:pPr>
        <w:ind w:left="1440" w:hanging="360"/>
      </w:pPr>
    </w:lvl>
    <w:lvl w:ilvl="2" w:tplc="8DEC0DC0" w:tentative="1">
      <w:start w:val="1"/>
      <w:numFmt w:val="lowerRoman"/>
      <w:lvlText w:val="%3."/>
      <w:lvlJc w:val="right"/>
      <w:pPr>
        <w:ind w:left="2160" w:hanging="180"/>
      </w:pPr>
    </w:lvl>
    <w:lvl w:ilvl="3" w:tplc="0512F42E" w:tentative="1">
      <w:start w:val="1"/>
      <w:numFmt w:val="decimal"/>
      <w:lvlText w:val="%4."/>
      <w:lvlJc w:val="left"/>
      <w:pPr>
        <w:ind w:left="2880" w:hanging="360"/>
      </w:pPr>
    </w:lvl>
    <w:lvl w:ilvl="4" w:tplc="3D789E42" w:tentative="1">
      <w:start w:val="1"/>
      <w:numFmt w:val="lowerLetter"/>
      <w:lvlText w:val="%5."/>
      <w:lvlJc w:val="left"/>
      <w:pPr>
        <w:ind w:left="3600" w:hanging="360"/>
      </w:pPr>
    </w:lvl>
    <w:lvl w:ilvl="5" w:tplc="CAA4B412" w:tentative="1">
      <w:start w:val="1"/>
      <w:numFmt w:val="lowerRoman"/>
      <w:lvlText w:val="%6."/>
      <w:lvlJc w:val="right"/>
      <w:pPr>
        <w:ind w:left="4320" w:hanging="180"/>
      </w:pPr>
    </w:lvl>
    <w:lvl w:ilvl="6" w:tplc="C144FBB4" w:tentative="1">
      <w:start w:val="1"/>
      <w:numFmt w:val="decimal"/>
      <w:lvlText w:val="%7."/>
      <w:lvlJc w:val="left"/>
      <w:pPr>
        <w:ind w:left="5040" w:hanging="360"/>
      </w:pPr>
    </w:lvl>
    <w:lvl w:ilvl="7" w:tplc="EEE8D158" w:tentative="1">
      <w:start w:val="1"/>
      <w:numFmt w:val="lowerLetter"/>
      <w:lvlText w:val="%8."/>
      <w:lvlJc w:val="left"/>
      <w:pPr>
        <w:ind w:left="5760" w:hanging="360"/>
      </w:pPr>
    </w:lvl>
    <w:lvl w:ilvl="8" w:tplc="DBDC400E"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3E8E19A6">
      <w:start w:val="1"/>
      <w:numFmt w:val="lowerRoman"/>
      <w:lvlText w:val="(%1)"/>
      <w:lvlJc w:val="left"/>
      <w:pPr>
        <w:ind w:left="1080" w:hanging="720"/>
      </w:pPr>
      <w:rPr>
        <w:rFonts w:hint="default"/>
      </w:rPr>
    </w:lvl>
    <w:lvl w:ilvl="1" w:tplc="5C3A6F4E" w:tentative="1">
      <w:start w:val="1"/>
      <w:numFmt w:val="lowerLetter"/>
      <w:lvlText w:val="%2."/>
      <w:lvlJc w:val="left"/>
      <w:pPr>
        <w:ind w:left="1440" w:hanging="360"/>
      </w:pPr>
    </w:lvl>
    <w:lvl w:ilvl="2" w:tplc="85046B9E" w:tentative="1">
      <w:start w:val="1"/>
      <w:numFmt w:val="lowerRoman"/>
      <w:lvlText w:val="%3."/>
      <w:lvlJc w:val="right"/>
      <w:pPr>
        <w:ind w:left="2160" w:hanging="180"/>
      </w:pPr>
    </w:lvl>
    <w:lvl w:ilvl="3" w:tplc="1A627638" w:tentative="1">
      <w:start w:val="1"/>
      <w:numFmt w:val="decimal"/>
      <w:lvlText w:val="%4."/>
      <w:lvlJc w:val="left"/>
      <w:pPr>
        <w:ind w:left="2880" w:hanging="360"/>
      </w:pPr>
    </w:lvl>
    <w:lvl w:ilvl="4" w:tplc="E81042FA" w:tentative="1">
      <w:start w:val="1"/>
      <w:numFmt w:val="lowerLetter"/>
      <w:lvlText w:val="%5."/>
      <w:lvlJc w:val="left"/>
      <w:pPr>
        <w:ind w:left="3600" w:hanging="360"/>
      </w:pPr>
    </w:lvl>
    <w:lvl w:ilvl="5" w:tplc="0164A5D8" w:tentative="1">
      <w:start w:val="1"/>
      <w:numFmt w:val="lowerRoman"/>
      <w:lvlText w:val="%6."/>
      <w:lvlJc w:val="right"/>
      <w:pPr>
        <w:ind w:left="4320" w:hanging="180"/>
      </w:pPr>
    </w:lvl>
    <w:lvl w:ilvl="6" w:tplc="FEFEE2BC" w:tentative="1">
      <w:start w:val="1"/>
      <w:numFmt w:val="decimal"/>
      <w:lvlText w:val="%7."/>
      <w:lvlJc w:val="left"/>
      <w:pPr>
        <w:ind w:left="5040" w:hanging="360"/>
      </w:pPr>
    </w:lvl>
    <w:lvl w:ilvl="7" w:tplc="F2F8C09C" w:tentative="1">
      <w:start w:val="1"/>
      <w:numFmt w:val="lowerLetter"/>
      <w:lvlText w:val="%8."/>
      <w:lvlJc w:val="left"/>
      <w:pPr>
        <w:ind w:left="5760" w:hanging="360"/>
      </w:pPr>
    </w:lvl>
    <w:lvl w:ilvl="8" w:tplc="91B8CC54"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7AD0FB9E">
      <w:start w:val="1"/>
      <w:numFmt w:val="lowerRoman"/>
      <w:lvlText w:val="(%1)"/>
      <w:lvlJc w:val="left"/>
      <w:pPr>
        <w:ind w:left="1080" w:hanging="720"/>
      </w:pPr>
      <w:rPr>
        <w:rFonts w:hint="default"/>
      </w:rPr>
    </w:lvl>
    <w:lvl w:ilvl="1" w:tplc="7408ED0C" w:tentative="1">
      <w:start w:val="1"/>
      <w:numFmt w:val="lowerLetter"/>
      <w:lvlText w:val="%2."/>
      <w:lvlJc w:val="left"/>
      <w:pPr>
        <w:ind w:left="1440" w:hanging="360"/>
      </w:pPr>
    </w:lvl>
    <w:lvl w:ilvl="2" w:tplc="68505908" w:tentative="1">
      <w:start w:val="1"/>
      <w:numFmt w:val="lowerRoman"/>
      <w:lvlText w:val="%3."/>
      <w:lvlJc w:val="right"/>
      <w:pPr>
        <w:ind w:left="2160" w:hanging="180"/>
      </w:pPr>
    </w:lvl>
    <w:lvl w:ilvl="3" w:tplc="E532507A" w:tentative="1">
      <w:start w:val="1"/>
      <w:numFmt w:val="decimal"/>
      <w:lvlText w:val="%4."/>
      <w:lvlJc w:val="left"/>
      <w:pPr>
        <w:ind w:left="2880" w:hanging="360"/>
      </w:pPr>
    </w:lvl>
    <w:lvl w:ilvl="4" w:tplc="C6B00B56" w:tentative="1">
      <w:start w:val="1"/>
      <w:numFmt w:val="lowerLetter"/>
      <w:lvlText w:val="%5."/>
      <w:lvlJc w:val="left"/>
      <w:pPr>
        <w:ind w:left="3600" w:hanging="360"/>
      </w:pPr>
    </w:lvl>
    <w:lvl w:ilvl="5" w:tplc="4E1E570C" w:tentative="1">
      <w:start w:val="1"/>
      <w:numFmt w:val="lowerRoman"/>
      <w:lvlText w:val="%6."/>
      <w:lvlJc w:val="right"/>
      <w:pPr>
        <w:ind w:left="4320" w:hanging="180"/>
      </w:pPr>
    </w:lvl>
    <w:lvl w:ilvl="6" w:tplc="BA54BE82" w:tentative="1">
      <w:start w:val="1"/>
      <w:numFmt w:val="decimal"/>
      <w:lvlText w:val="%7."/>
      <w:lvlJc w:val="left"/>
      <w:pPr>
        <w:ind w:left="5040" w:hanging="360"/>
      </w:pPr>
    </w:lvl>
    <w:lvl w:ilvl="7" w:tplc="0FC8D232" w:tentative="1">
      <w:start w:val="1"/>
      <w:numFmt w:val="lowerLetter"/>
      <w:lvlText w:val="%8."/>
      <w:lvlJc w:val="left"/>
      <w:pPr>
        <w:ind w:left="5760" w:hanging="360"/>
      </w:pPr>
    </w:lvl>
    <w:lvl w:ilvl="8" w:tplc="88ACADB8"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0D2A74E0">
      <w:start w:val="1"/>
      <w:numFmt w:val="lowerRoman"/>
      <w:lvlText w:val="(%1)"/>
      <w:lvlJc w:val="left"/>
      <w:pPr>
        <w:ind w:left="1080" w:hanging="720"/>
      </w:pPr>
      <w:rPr>
        <w:rFonts w:hint="default"/>
      </w:rPr>
    </w:lvl>
    <w:lvl w:ilvl="1" w:tplc="209C4716" w:tentative="1">
      <w:start w:val="1"/>
      <w:numFmt w:val="lowerLetter"/>
      <w:lvlText w:val="%2."/>
      <w:lvlJc w:val="left"/>
      <w:pPr>
        <w:ind w:left="1440" w:hanging="360"/>
      </w:pPr>
    </w:lvl>
    <w:lvl w:ilvl="2" w:tplc="905826FA" w:tentative="1">
      <w:start w:val="1"/>
      <w:numFmt w:val="lowerRoman"/>
      <w:lvlText w:val="%3."/>
      <w:lvlJc w:val="right"/>
      <w:pPr>
        <w:ind w:left="2160" w:hanging="180"/>
      </w:pPr>
    </w:lvl>
    <w:lvl w:ilvl="3" w:tplc="A76ED238" w:tentative="1">
      <w:start w:val="1"/>
      <w:numFmt w:val="decimal"/>
      <w:lvlText w:val="%4."/>
      <w:lvlJc w:val="left"/>
      <w:pPr>
        <w:ind w:left="2880" w:hanging="360"/>
      </w:pPr>
    </w:lvl>
    <w:lvl w:ilvl="4" w:tplc="5FBAC3EC" w:tentative="1">
      <w:start w:val="1"/>
      <w:numFmt w:val="lowerLetter"/>
      <w:lvlText w:val="%5."/>
      <w:lvlJc w:val="left"/>
      <w:pPr>
        <w:ind w:left="3600" w:hanging="360"/>
      </w:pPr>
    </w:lvl>
    <w:lvl w:ilvl="5" w:tplc="A8E04AC4" w:tentative="1">
      <w:start w:val="1"/>
      <w:numFmt w:val="lowerRoman"/>
      <w:lvlText w:val="%6."/>
      <w:lvlJc w:val="right"/>
      <w:pPr>
        <w:ind w:left="4320" w:hanging="180"/>
      </w:pPr>
    </w:lvl>
    <w:lvl w:ilvl="6" w:tplc="B7666C60" w:tentative="1">
      <w:start w:val="1"/>
      <w:numFmt w:val="decimal"/>
      <w:lvlText w:val="%7."/>
      <w:lvlJc w:val="left"/>
      <w:pPr>
        <w:ind w:left="5040" w:hanging="360"/>
      </w:pPr>
    </w:lvl>
    <w:lvl w:ilvl="7" w:tplc="1668D0BE" w:tentative="1">
      <w:start w:val="1"/>
      <w:numFmt w:val="lowerLetter"/>
      <w:lvlText w:val="%8."/>
      <w:lvlJc w:val="left"/>
      <w:pPr>
        <w:ind w:left="5760" w:hanging="360"/>
      </w:pPr>
    </w:lvl>
    <w:lvl w:ilvl="8" w:tplc="82129090"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7CE27714">
      <w:start w:val="1"/>
      <w:numFmt w:val="bullet"/>
      <w:lvlText w:val=""/>
      <w:lvlJc w:val="left"/>
      <w:pPr>
        <w:tabs>
          <w:tab w:val="num" w:pos="720"/>
        </w:tabs>
        <w:ind w:left="720" w:hanging="360"/>
      </w:pPr>
      <w:rPr>
        <w:rFonts w:ascii="Symbol" w:hAnsi="Symbol"/>
      </w:rPr>
    </w:lvl>
    <w:lvl w:ilvl="1" w:tplc="CC2E9522">
      <w:start w:val="1"/>
      <w:numFmt w:val="bullet"/>
      <w:lvlText w:val="o"/>
      <w:lvlJc w:val="left"/>
      <w:pPr>
        <w:tabs>
          <w:tab w:val="num" w:pos="1440"/>
        </w:tabs>
        <w:ind w:left="1440" w:hanging="360"/>
      </w:pPr>
      <w:rPr>
        <w:rFonts w:ascii="Courier New" w:hAnsi="Courier New"/>
      </w:rPr>
    </w:lvl>
    <w:lvl w:ilvl="2" w:tplc="B9CA237E">
      <w:start w:val="1"/>
      <w:numFmt w:val="bullet"/>
      <w:lvlText w:val=""/>
      <w:lvlJc w:val="left"/>
      <w:pPr>
        <w:tabs>
          <w:tab w:val="num" w:pos="2160"/>
        </w:tabs>
        <w:ind w:left="2160" w:hanging="360"/>
      </w:pPr>
      <w:rPr>
        <w:rFonts w:ascii="Wingdings" w:hAnsi="Wingdings"/>
      </w:rPr>
    </w:lvl>
    <w:lvl w:ilvl="3" w:tplc="E64A248E">
      <w:start w:val="1"/>
      <w:numFmt w:val="bullet"/>
      <w:lvlText w:val=""/>
      <w:lvlJc w:val="left"/>
      <w:pPr>
        <w:tabs>
          <w:tab w:val="num" w:pos="2880"/>
        </w:tabs>
        <w:ind w:left="2880" w:hanging="360"/>
      </w:pPr>
      <w:rPr>
        <w:rFonts w:ascii="Symbol" w:hAnsi="Symbol"/>
      </w:rPr>
    </w:lvl>
    <w:lvl w:ilvl="4" w:tplc="E04E9E66">
      <w:start w:val="1"/>
      <w:numFmt w:val="bullet"/>
      <w:lvlText w:val="o"/>
      <w:lvlJc w:val="left"/>
      <w:pPr>
        <w:tabs>
          <w:tab w:val="num" w:pos="3600"/>
        </w:tabs>
        <w:ind w:left="3600" w:hanging="360"/>
      </w:pPr>
      <w:rPr>
        <w:rFonts w:ascii="Courier New" w:hAnsi="Courier New"/>
      </w:rPr>
    </w:lvl>
    <w:lvl w:ilvl="5" w:tplc="53DE02EC">
      <w:start w:val="1"/>
      <w:numFmt w:val="bullet"/>
      <w:lvlText w:val=""/>
      <w:lvlJc w:val="left"/>
      <w:pPr>
        <w:tabs>
          <w:tab w:val="num" w:pos="4320"/>
        </w:tabs>
        <w:ind w:left="4320" w:hanging="360"/>
      </w:pPr>
      <w:rPr>
        <w:rFonts w:ascii="Wingdings" w:hAnsi="Wingdings"/>
      </w:rPr>
    </w:lvl>
    <w:lvl w:ilvl="6" w:tplc="687A7CCC">
      <w:start w:val="1"/>
      <w:numFmt w:val="bullet"/>
      <w:lvlText w:val=""/>
      <w:lvlJc w:val="left"/>
      <w:pPr>
        <w:tabs>
          <w:tab w:val="num" w:pos="5040"/>
        </w:tabs>
        <w:ind w:left="5040" w:hanging="360"/>
      </w:pPr>
      <w:rPr>
        <w:rFonts w:ascii="Symbol" w:hAnsi="Symbol"/>
      </w:rPr>
    </w:lvl>
    <w:lvl w:ilvl="7" w:tplc="FA3A1914">
      <w:start w:val="1"/>
      <w:numFmt w:val="bullet"/>
      <w:lvlText w:val="o"/>
      <w:lvlJc w:val="left"/>
      <w:pPr>
        <w:tabs>
          <w:tab w:val="num" w:pos="5760"/>
        </w:tabs>
        <w:ind w:left="5760" w:hanging="360"/>
      </w:pPr>
      <w:rPr>
        <w:rFonts w:ascii="Courier New" w:hAnsi="Courier New"/>
      </w:rPr>
    </w:lvl>
    <w:lvl w:ilvl="8" w:tplc="76760A28">
      <w:start w:val="1"/>
      <w:numFmt w:val="bullet"/>
      <w:lvlText w:val=""/>
      <w:lvlJc w:val="left"/>
      <w:pPr>
        <w:tabs>
          <w:tab w:val="num" w:pos="6480"/>
        </w:tabs>
        <w:ind w:left="6480" w:hanging="360"/>
      </w:pPr>
      <w:rPr>
        <w:rFonts w:ascii="Wingdings" w:hAnsi="Wingdings"/>
      </w:rPr>
    </w:lvl>
  </w:abstractNum>
  <w:num w:numId="1">
    <w:abstractNumId w:val="23"/>
  </w:num>
  <w:num w:numId="2">
    <w:abstractNumId w:val="6"/>
  </w:num>
  <w:num w:numId="3">
    <w:abstractNumId w:val="1"/>
  </w:num>
  <w:num w:numId="4">
    <w:abstractNumId w:val="10"/>
  </w:num>
  <w:num w:numId="5">
    <w:abstractNumId w:val="9"/>
  </w:num>
  <w:num w:numId="6">
    <w:abstractNumId w:val="0"/>
  </w:num>
  <w:num w:numId="7">
    <w:abstractNumId w:val="17"/>
  </w:num>
  <w:num w:numId="8">
    <w:abstractNumId w:val="7"/>
  </w:num>
  <w:num w:numId="9">
    <w:abstractNumId w:val="13"/>
  </w:num>
  <w:num w:numId="10">
    <w:abstractNumId w:val="4"/>
  </w:num>
  <w:num w:numId="11">
    <w:abstractNumId w:val="22"/>
  </w:num>
  <w:num w:numId="12">
    <w:abstractNumId w:val="11"/>
  </w:num>
  <w:num w:numId="13">
    <w:abstractNumId w:val="3"/>
  </w:num>
  <w:num w:numId="14">
    <w:abstractNumId w:val="2"/>
  </w:num>
  <w:num w:numId="15">
    <w:abstractNumId w:val="20"/>
  </w:num>
  <w:num w:numId="16">
    <w:abstractNumId w:val="19"/>
  </w:num>
  <w:num w:numId="17">
    <w:abstractNumId w:val="8"/>
  </w:num>
  <w:num w:numId="18">
    <w:abstractNumId w:val="14"/>
  </w:num>
  <w:num w:numId="19">
    <w:abstractNumId w:val="21"/>
  </w:num>
  <w:num w:numId="20">
    <w:abstractNumId w:val="12"/>
  </w:num>
  <w:num w:numId="21">
    <w:abstractNumId w:val="24"/>
  </w:num>
  <w:num w:numId="22">
    <w:abstractNumId w:val="5"/>
  </w:num>
  <w:num w:numId="23">
    <w:abstractNumId w:val="16"/>
  </w:num>
  <w:num w:numId="24">
    <w:abstractNumId w:val="15"/>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DA3"/>
    <w:rsid w:val="000B3976"/>
    <w:rsid w:val="00101CE2"/>
    <w:rsid w:val="001779F3"/>
    <w:rsid w:val="00297290"/>
    <w:rsid w:val="003A697E"/>
    <w:rsid w:val="00470070"/>
    <w:rsid w:val="004F31F3"/>
    <w:rsid w:val="005971FF"/>
    <w:rsid w:val="00702DA3"/>
    <w:rsid w:val="007C2753"/>
    <w:rsid w:val="00990B42"/>
    <w:rsid w:val="00A11274"/>
    <w:rsid w:val="00AB427B"/>
    <w:rsid w:val="00BC4E1D"/>
    <w:rsid w:val="00CB7D1C"/>
    <w:rsid w:val="00CD67D4"/>
    <w:rsid w:val="00CF415E"/>
    <w:rsid w:val="00DD1076"/>
    <w:rsid w:val="00F55E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04643"/>
  <w15:docId w15:val="{027F04B1-64FD-45B5-8B44-CD0499639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01CE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A1D4F475B742238AA55AEE0D309840"/>
        <w:category>
          <w:name w:val="General"/>
          <w:gallery w:val="placeholder"/>
        </w:category>
        <w:types>
          <w:type w:val="bbPlcHdr"/>
        </w:types>
        <w:behaviors>
          <w:behavior w:val="content"/>
        </w:behaviors>
        <w:guid w:val="{379694DD-D8FA-427C-B3A3-6C8DCEBCC87E}"/>
      </w:docPartPr>
      <w:docPartBody>
        <w:p w:rsidR="003D562B" w:rsidRDefault="00C34511" w:rsidP="00C34511">
          <w:pPr>
            <w:pStyle w:val="36A1D4F475B742238AA55AEE0D309840"/>
          </w:pPr>
          <w:r w:rsidRPr="00D858FE">
            <w:rPr>
              <w:rStyle w:val="PlaceholderText"/>
            </w:rPr>
            <w:t>Choose an item.</w:t>
          </w:r>
        </w:p>
      </w:docPartBody>
    </w:docPart>
    <w:docPart>
      <w:docPartPr>
        <w:name w:val="BE3DE92DF7F94A28A3BA218684234EEC"/>
        <w:category>
          <w:name w:val="General"/>
          <w:gallery w:val="placeholder"/>
        </w:category>
        <w:types>
          <w:type w:val="bbPlcHdr"/>
        </w:types>
        <w:behaviors>
          <w:behavior w:val="content"/>
        </w:behaviors>
        <w:guid w:val="{31C5AE8A-9637-4AA5-8CAB-2D1BD9594406}"/>
      </w:docPartPr>
      <w:docPartBody>
        <w:p w:rsidR="003D562B" w:rsidRDefault="00C34511" w:rsidP="00C34511">
          <w:pPr>
            <w:pStyle w:val="BE3DE92DF7F94A28A3BA218684234EEC"/>
          </w:pPr>
          <w:r w:rsidRPr="00D858FE">
            <w:rPr>
              <w:rStyle w:val="PlaceholderText"/>
            </w:rPr>
            <w:t>Choose an item.</w:t>
          </w:r>
        </w:p>
      </w:docPartBody>
    </w:docPart>
    <w:docPart>
      <w:docPartPr>
        <w:name w:val="61A3BAC7454245B7A6DF4374C9F38B78"/>
        <w:category>
          <w:name w:val="General"/>
          <w:gallery w:val="placeholder"/>
        </w:category>
        <w:types>
          <w:type w:val="bbPlcHdr"/>
        </w:types>
        <w:behaviors>
          <w:behavior w:val="content"/>
        </w:behaviors>
        <w:guid w:val="{38B7D8CA-800B-47A8-9813-DC8CE2A6DE93}"/>
      </w:docPartPr>
      <w:docPartBody>
        <w:p w:rsidR="003D562B" w:rsidRDefault="00C34511" w:rsidP="00C34511">
          <w:pPr>
            <w:pStyle w:val="61A3BAC7454245B7A6DF4374C9F38B78"/>
          </w:pPr>
          <w:r w:rsidRPr="00D858FE">
            <w:rPr>
              <w:rStyle w:val="PlaceholderText"/>
            </w:rPr>
            <w:t>Choose an item.</w:t>
          </w:r>
        </w:p>
      </w:docPartBody>
    </w:docPart>
    <w:docPart>
      <w:docPartPr>
        <w:name w:val="A227651E448043A597D57064D5976D0A"/>
        <w:category>
          <w:name w:val="General"/>
          <w:gallery w:val="placeholder"/>
        </w:category>
        <w:types>
          <w:type w:val="bbPlcHdr"/>
        </w:types>
        <w:behaviors>
          <w:behavior w:val="content"/>
        </w:behaviors>
        <w:guid w:val="{D474D26C-36BE-42C7-B01E-78E22CE99FC3}"/>
      </w:docPartPr>
      <w:docPartBody>
        <w:p w:rsidR="003D562B" w:rsidRDefault="00C34511" w:rsidP="00C34511">
          <w:pPr>
            <w:pStyle w:val="A227651E448043A597D57064D5976D0A"/>
          </w:pPr>
          <w:r w:rsidRPr="00D858FE">
            <w:rPr>
              <w:rStyle w:val="PlaceholderText"/>
            </w:rPr>
            <w:t>Choose an item.</w:t>
          </w:r>
        </w:p>
      </w:docPartBody>
    </w:docPart>
    <w:docPart>
      <w:docPartPr>
        <w:name w:val="EBC012B1331C4BE9B2F4F5533A1704F2"/>
        <w:category>
          <w:name w:val="General"/>
          <w:gallery w:val="placeholder"/>
        </w:category>
        <w:types>
          <w:type w:val="bbPlcHdr"/>
        </w:types>
        <w:behaviors>
          <w:behavior w:val="content"/>
        </w:behaviors>
        <w:guid w:val="{C9BC3C61-C8CC-42D2-B6D6-00D34863FFE6}"/>
      </w:docPartPr>
      <w:docPartBody>
        <w:p w:rsidR="003D562B" w:rsidRDefault="00C34511" w:rsidP="00C34511">
          <w:pPr>
            <w:pStyle w:val="EBC012B1331C4BE9B2F4F5533A1704F2"/>
          </w:pPr>
          <w:r w:rsidRPr="00D858FE">
            <w:rPr>
              <w:rStyle w:val="PlaceholderText"/>
            </w:rPr>
            <w:t>Choose an item.</w:t>
          </w:r>
        </w:p>
      </w:docPartBody>
    </w:docPart>
    <w:docPart>
      <w:docPartPr>
        <w:name w:val="FC283FBD7E0D495FB7A56593BC05F361"/>
        <w:category>
          <w:name w:val="General"/>
          <w:gallery w:val="placeholder"/>
        </w:category>
        <w:types>
          <w:type w:val="bbPlcHdr"/>
        </w:types>
        <w:behaviors>
          <w:behavior w:val="content"/>
        </w:behaviors>
        <w:guid w:val="{44E9339E-C58D-495F-948B-8B8865632254}"/>
      </w:docPartPr>
      <w:docPartBody>
        <w:p w:rsidR="003D562B" w:rsidRDefault="00C34511" w:rsidP="00C34511">
          <w:pPr>
            <w:pStyle w:val="FC283FBD7E0D495FB7A56593BC05F361"/>
          </w:pPr>
          <w:r w:rsidRPr="00D858FE">
            <w:rPr>
              <w:rStyle w:val="PlaceholderText"/>
            </w:rPr>
            <w:t>Choose an item.</w:t>
          </w:r>
        </w:p>
      </w:docPartBody>
    </w:docPart>
    <w:docPart>
      <w:docPartPr>
        <w:name w:val="FF89EA5A45AE4B27A0C0E73353CE84DE"/>
        <w:category>
          <w:name w:val="General"/>
          <w:gallery w:val="placeholder"/>
        </w:category>
        <w:types>
          <w:type w:val="bbPlcHdr"/>
        </w:types>
        <w:behaviors>
          <w:behavior w:val="content"/>
        </w:behaviors>
        <w:guid w:val="{19C1779F-9880-486F-8CB5-C879737FAFB1}"/>
      </w:docPartPr>
      <w:docPartBody>
        <w:p w:rsidR="003D562B" w:rsidRDefault="00C34511" w:rsidP="00C34511">
          <w:pPr>
            <w:pStyle w:val="FF89EA5A45AE4B27A0C0E73353CE84DE"/>
          </w:pPr>
          <w:r w:rsidRPr="00D858FE">
            <w:rPr>
              <w:rStyle w:val="PlaceholderText"/>
            </w:rPr>
            <w:t>Choose an item.</w:t>
          </w:r>
        </w:p>
      </w:docPartBody>
    </w:docPart>
    <w:docPart>
      <w:docPartPr>
        <w:name w:val="2785002298A94C1295E4B84BBFD86EBD"/>
        <w:category>
          <w:name w:val="General"/>
          <w:gallery w:val="placeholder"/>
        </w:category>
        <w:types>
          <w:type w:val="bbPlcHdr"/>
        </w:types>
        <w:behaviors>
          <w:behavior w:val="content"/>
        </w:behaviors>
        <w:guid w:val="{E8847069-3CC8-4419-BC3D-7E4768082FEF}"/>
      </w:docPartPr>
      <w:docPartBody>
        <w:p w:rsidR="003D562B" w:rsidRDefault="00C34511" w:rsidP="00C34511">
          <w:pPr>
            <w:pStyle w:val="2785002298A94C1295E4B84BBFD86EBD"/>
          </w:pPr>
          <w:r w:rsidRPr="00D858FE">
            <w:rPr>
              <w:rStyle w:val="PlaceholderText"/>
            </w:rPr>
            <w:t>Choose an item.</w:t>
          </w:r>
        </w:p>
      </w:docPartBody>
    </w:docPart>
    <w:docPart>
      <w:docPartPr>
        <w:name w:val="0C5D9F33DD694684888DF0ED2982309D"/>
        <w:category>
          <w:name w:val="General"/>
          <w:gallery w:val="placeholder"/>
        </w:category>
        <w:types>
          <w:type w:val="bbPlcHdr"/>
        </w:types>
        <w:behaviors>
          <w:behavior w:val="content"/>
        </w:behaviors>
        <w:guid w:val="{519C11B8-A894-4235-A900-B9153893CA77}"/>
      </w:docPartPr>
      <w:docPartBody>
        <w:p w:rsidR="003D562B" w:rsidRDefault="00C34511" w:rsidP="00C34511">
          <w:pPr>
            <w:pStyle w:val="0C5D9F33DD694684888DF0ED2982309D"/>
          </w:pPr>
          <w:r w:rsidRPr="00D858FE">
            <w:rPr>
              <w:rStyle w:val="PlaceholderText"/>
            </w:rPr>
            <w:t>Choose an item.</w:t>
          </w:r>
        </w:p>
      </w:docPartBody>
    </w:docPart>
    <w:docPart>
      <w:docPartPr>
        <w:name w:val="81B5321077D24ADD91760358E27CBADE"/>
        <w:category>
          <w:name w:val="General"/>
          <w:gallery w:val="placeholder"/>
        </w:category>
        <w:types>
          <w:type w:val="bbPlcHdr"/>
        </w:types>
        <w:behaviors>
          <w:behavior w:val="content"/>
        </w:behaviors>
        <w:guid w:val="{DD85BA7B-C539-4097-89E6-54C9167B9B81}"/>
      </w:docPartPr>
      <w:docPartBody>
        <w:p w:rsidR="003D562B" w:rsidRDefault="00C34511" w:rsidP="00C34511">
          <w:pPr>
            <w:pStyle w:val="81B5321077D24ADD91760358E27CBADE"/>
          </w:pPr>
          <w:r w:rsidRPr="00D858FE">
            <w:rPr>
              <w:rStyle w:val="PlaceholderText"/>
            </w:rPr>
            <w:t>Choose an item.</w:t>
          </w:r>
        </w:p>
      </w:docPartBody>
    </w:docPart>
    <w:docPart>
      <w:docPartPr>
        <w:name w:val="D2EC5D52B59A48A4A510C416FD9270D6"/>
        <w:category>
          <w:name w:val="General"/>
          <w:gallery w:val="placeholder"/>
        </w:category>
        <w:types>
          <w:type w:val="bbPlcHdr"/>
        </w:types>
        <w:behaviors>
          <w:behavior w:val="content"/>
        </w:behaviors>
        <w:guid w:val="{ECD5A4E5-3288-4C03-A30E-3FFA4E313DF2}"/>
      </w:docPartPr>
      <w:docPartBody>
        <w:p w:rsidR="003D562B" w:rsidRDefault="00C34511" w:rsidP="00C34511">
          <w:pPr>
            <w:pStyle w:val="D2EC5D52B59A48A4A510C416FD9270D6"/>
          </w:pPr>
          <w:r w:rsidRPr="00D858FE">
            <w:rPr>
              <w:rStyle w:val="PlaceholderText"/>
            </w:rPr>
            <w:t>Choose an item.</w:t>
          </w:r>
        </w:p>
      </w:docPartBody>
    </w:docPart>
    <w:docPart>
      <w:docPartPr>
        <w:name w:val="6CF01EDE94AB46D1A72E7DEC8BEA6C8A"/>
        <w:category>
          <w:name w:val="General"/>
          <w:gallery w:val="placeholder"/>
        </w:category>
        <w:types>
          <w:type w:val="bbPlcHdr"/>
        </w:types>
        <w:behaviors>
          <w:behavior w:val="content"/>
        </w:behaviors>
        <w:guid w:val="{8AB23BE5-ABBA-4097-B906-A93F80685216}"/>
      </w:docPartPr>
      <w:docPartBody>
        <w:p w:rsidR="003D562B" w:rsidRDefault="00C34511" w:rsidP="00C34511">
          <w:pPr>
            <w:pStyle w:val="6CF01EDE94AB46D1A72E7DEC8BEA6C8A"/>
          </w:pPr>
          <w:r w:rsidRPr="00D858FE">
            <w:rPr>
              <w:rStyle w:val="PlaceholderText"/>
            </w:rPr>
            <w:t>Choose an item.</w:t>
          </w:r>
        </w:p>
      </w:docPartBody>
    </w:docPart>
    <w:docPart>
      <w:docPartPr>
        <w:name w:val="2CA01D5B2368415EB24F13921E44F17E"/>
        <w:category>
          <w:name w:val="General"/>
          <w:gallery w:val="placeholder"/>
        </w:category>
        <w:types>
          <w:type w:val="bbPlcHdr"/>
        </w:types>
        <w:behaviors>
          <w:behavior w:val="content"/>
        </w:behaviors>
        <w:guid w:val="{82A2ED69-A445-4BFF-A58E-E4C5DEDE9540}"/>
      </w:docPartPr>
      <w:docPartBody>
        <w:p w:rsidR="003D562B" w:rsidRDefault="00C34511" w:rsidP="00C34511">
          <w:pPr>
            <w:pStyle w:val="2CA01D5B2368415EB24F13921E44F17E"/>
          </w:pPr>
          <w:r w:rsidRPr="00D858FE">
            <w:rPr>
              <w:rStyle w:val="PlaceholderText"/>
            </w:rPr>
            <w:t>Choose an item.</w:t>
          </w:r>
        </w:p>
      </w:docPartBody>
    </w:docPart>
    <w:docPart>
      <w:docPartPr>
        <w:name w:val="C212C4C462854BF9B40AE1985219064D"/>
        <w:category>
          <w:name w:val="General"/>
          <w:gallery w:val="placeholder"/>
        </w:category>
        <w:types>
          <w:type w:val="bbPlcHdr"/>
        </w:types>
        <w:behaviors>
          <w:behavior w:val="content"/>
        </w:behaviors>
        <w:guid w:val="{46CE3194-10D0-41C6-8AB1-D81E70D9F87D}"/>
      </w:docPartPr>
      <w:docPartBody>
        <w:p w:rsidR="003D562B" w:rsidRDefault="00C34511" w:rsidP="00C34511">
          <w:pPr>
            <w:pStyle w:val="C212C4C462854BF9B40AE1985219064D"/>
          </w:pPr>
          <w:r w:rsidRPr="00D858FE">
            <w:rPr>
              <w:rStyle w:val="PlaceholderText"/>
            </w:rPr>
            <w:t>Choose an item.</w:t>
          </w:r>
        </w:p>
      </w:docPartBody>
    </w:docPart>
    <w:docPart>
      <w:docPartPr>
        <w:name w:val="CEA349A23EF748FB8706AFA5991A545B"/>
        <w:category>
          <w:name w:val="General"/>
          <w:gallery w:val="placeholder"/>
        </w:category>
        <w:types>
          <w:type w:val="bbPlcHdr"/>
        </w:types>
        <w:behaviors>
          <w:behavior w:val="content"/>
        </w:behaviors>
        <w:guid w:val="{BE5EB9CF-23FF-4955-A42E-D7C1D6BCB38A}"/>
      </w:docPartPr>
      <w:docPartBody>
        <w:p w:rsidR="003D562B" w:rsidRDefault="00C34511" w:rsidP="00C34511">
          <w:pPr>
            <w:pStyle w:val="CEA349A23EF748FB8706AFA5991A545B"/>
          </w:pPr>
          <w:r w:rsidRPr="00D858FE">
            <w:rPr>
              <w:rStyle w:val="PlaceholderText"/>
            </w:rPr>
            <w:t>Choose an item.</w:t>
          </w:r>
        </w:p>
      </w:docPartBody>
    </w:docPart>
    <w:docPart>
      <w:docPartPr>
        <w:name w:val="CF55EE72E23B497096E8FC9ED498C464"/>
        <w:category>
          <w:name w:val="General"/>
          <w:gallery w:val="placeholder"/>
        </w:category>
        <w:types>
          <w:type w:val="bbPlcHdr"/>
        </w:types>
        <w:behaviors>
          <w:behavior w:val="content"/>
        </w:behaviors>
        <w:guid w:val="{8BDC3396-A92E-48BD-9AF3-5A0F9ECB89C1}"/>
      </w:docPartPr>
      <w:docPartBody>
        <w:p w:rsidR="003D562B" w:rsidRDefault="00C34511" w:rsidP="00C34511">
          <w:pPr>
            <w:pStyle w:val="CF55EE72E23B497096E8FC9ED498C464"/>
          </w:pPr>
          <w:r w:rsidRPr="00D858FE">
            <w:rPr>
              <w:rStyle w:val="PlaceholderText"/>
            </w:rPr>
            <w:t>Choose an item.</w:t>
          </w:r>
        </w:p>
      </w:docPartBody>
    </w:docPart>
    <w:docPart>
      <w:docPartPr>
        <w:name w:val="A1B4623FB3AE411FA84CD3B14BD98BF2"/>
        <w:category>
          <w:name w:val="General"/>
          <w:gallery w:val="placeholder"/>
        </w:category>
        <w:types>
          <w:type w:val="bbPlcHdr"/>
        </w:types>
        <w:behaviors>
          <w:behavior w:val="content"/>
        </w:behaviors>
        <w:guid w:val="{535D9214-8D90-42A3-BE52-BE4422D7B2B6}"/>
      </w:docPartPr>
      <w:docPartBody>
        <w:p w:rsidR="003D562B" w:rsidRDefault="00C34511" w:rsidP="00C34511">
          <w:pPr>
            <w:pStyle w:val="A1B4623FB3AE411FA84CD3B14BD98BF2"/>
          </w:pPr>
          <w:r w:rsidRPr="00D858FE">
            <w:rPr>
              <w:rStyle w:val="PlaceholderText"/>
            </w:rPr>
            <w:t>Choose an item.</w:t>
          </w:r>
        </w:p>
      </w:docPartBody>
    </w:docPart>
    <w:docPart>
      <w:docPartPr>
        <w:name w:val="8C9CF4B0D086455DA288FEC6D6A55BE7"/>
        <w:category>
          <w:name w:val="General"/>
          <w:gallery w:val="placeholder"/>
        </w:category>
        <w:types>
          <w:type w:val="bbPlcHdr"/>
        </w:types>
        <w:behaviors>
          <w:behavior w:val="content"/>
        </w:behaviors>
        <w:guid w:val="{33E6D094-795D-45BC-8DF4-0114EA363C80}"/>
      </w:docPartPr>
      <w:docPartBody>
        <w:p w:rsidR="003D562B" w:rsidRDefault="00C34511" w:rsidP="00C34511">
          <w:pPr>
            <w:pStyle w:val="8C9CF4B0D086455DA288FEC6D6A55BE7"/>
          </w:pPr>
          <w:r w:rsidRPr="00D858FE">
            <w:rPr>
              <w:rStyle w:val="PlaceholderText"/>
            </w:rPr>
            <w:t>Choose an item.</w:t>
          </w:r>
        </w:p>
      </w:docPartBody>
    </w:docPart>
    <w:docPart>
      <w:docPartPr>
        <w:name w:val="B5693FB62ED9404B8B5C851DA3F0792E"/>
        <w:category>
          <w:name w:val="General"/>
          <w:gallery w:val="placeholder"/>
        </w:category>
        <w:types>
          <w:type w:val="bbPlcHdr"/>
        </w:types>
        <w:behaviors>
          <w:behavior w:val="content"/>
        </w:behaviors>
        <w:guid w:val="{D829AACF-61F3-423E-BF06-C7F26F52B26A}"/>
      </w:docPartPr>
      <w:docPartBody>
        <w:p w:rsidR="003D562B" w:rsidRDefault="00C34511" w:rsidP="00C34511">
          <w:pPr>
            <w:pStyle w:val="B5693FB62ED9404B8B5C851DA3F0792E"/>
          </w:pPr>
          <w:r w:rsidRPr="00D858FE">
            <w:rPr>
              <w:rStyle w:val="PlaceholderText"/>
            </w:rPr>
            <w:t>Choose an item.</w:t>
          </w:r>
        </w:p>
      </w:docPartBody>
    </w:docPart>
    <w:docPart>
      <w:docPartPr>
        <w:name w:val="B90C65B7D5494E6F82D1EA4DD30A9477"/>
        <w:category>
          <w:name w:val="General"/>
          <w:gallery w:val="placeholder"/>
        </w:category>
        <w:types>
          <w:type w:val="bbPlcHdr"/>
        </w:types>
        <w:behaviors>
          <w:behavior w:val="content"/>
        </w:behaviors>
        <w:guid w:val="{B645E51B-8368-475B-94BE-E9FB4E8229E8}"/>
      </w:docPartPr>
      <w:docPartBody>
        <w:p w:rsidR="003D562B" w:rsidRDefault="00C34511" w:rsidP="00C34511">
          <w:pPr>
            <w:pStyle w:val="B90C65B7D5494E6F82D1EA4DD30A9477"/>
          </w:pPr>
          <w:r w:rsidRPr="00D858FE">
            <w:rPr>
              <w:rStyle w:val="PlaceholderText"/>
            </w:rPr>
            <w:t>Choose an item.</w:t>
          </w:r>
        </w:p>
      </w:docPartBody>
    </w:docPart>
    <w:docPart>
      <w:docPartPr>
        <w:name w:val="6B72B9CBDD684A909AABD30FF319099A"/>
        <w:category>
          <w:name w:val="General"/>
          <w:gallery w:val="placeholder"/>
        </w:category>
        <w:types>
          <w:type w:val="bbPlcHdr"/>
        </w:types>
        <w:behaviors>
          <w:behavior w:val="content"/>
        </w:behaviors>
        <w:guid w:val="{08FE0489-3BCC-4FC2-BE4E-DE862721FA2F}"/>
      </w:docPartPr>
      <w:docPartBody>
        <w:p w:rsidR="003D562B" w:rsidRDefault="00C34511" w:rsidP="00C34511">
          <w:pPr>
            <w:pStyle w:val="6B72B9CBDD684A909AABD30FF319099A"/>
          </w:pPr>
          <w:r w:rsidRPr="00D858FE">
            <w:rPr>
              <w:rStyle w:val="PlaceholderText"/>
            </w:rPr>
            <w:t>Choose an item.</w:t>
          </w:r>
        </w:p>
      </w:docPartBody>
    </w:docPart>
    <w:docPart>
      <w:docPartPr>
        <w:name w:val="37C560FB6F2A4E0594E8D0FC551AA192"/>
        <w:category>
          <w:name w:val="General"/>
          <w:gallery w:val="placeholder"/>
        </w:category>
        <w:types>
          <w:type w:val="bbPlcHdr"/>
        </w:types>
        <w:behaviors>
          <w:behavior w:val="content"/>
        </w:behaviors>
        <w:guid w:val="{EC8985FB-F0D3-45D5-B7C6-AE32DE63D1D9}"/>
      </w:docPartPr>
      <w:docPartBody>
        <w:p w:rsidR="003D562B" w:rsidRDefault="00C34511" w:rsidP="00C34511">
          <w:pPr>
            <w:pStyle w:val="37C560FB6F2A4E0594E8D0FC551AA192"/>
          </w:pPr>
          <w:r w:rsidRPr="00D858FE">
            <w:rPr>
              <w:rStyle w:val="PlaceholderText"/>
            </w:rPr>
            <w:t>Choose an item.</w:t>
          </w:r>
        </w:p>
      </w:docPartBody>
    </w:docPart>
    <w:docPart>
      <w:docPartPr>
        <w:name w:val="9D97CE1F031540FBB980C44BC770788E"/>
        <w:category>
          <w:name w:val="General"/>
          <w:gallery w:val="placeholder"/>
        </w:category>
        <w:types>
          <w:type w:val="bbPlcHdr"/>
        </w:types>
        <w:behaviors>
          <w:behavior w:val="content"/>
        </w:behaviors>
        <w:guid w:val="{786A7B16-0279-46D9-B7FA-ACAD5A16610E}"/>
      </w:docPartPr>
      <w:docPartBody>
        <w:p w:rsidR="003D562B" w:rsidRDefault="00C34511" w:rsidP="00C34511">
          <w:pPr>
            <w:pStyle w:val="9D97CE1F031540FBB980C44BC770788E"/>
          </w:pPr>
          <w:r w:rsidRPr="00D858FE">
            <w:rPr>
              <w:rStyle w:val="PlaceholderText"/>
            </w:rPr>
            <w:t>Choose an item.</w:t>
          </w:r>
        </w:p>
      </w:docPartBody>
    </w:docPart>
    <w:docPart>
      <w:docPartPr>
        <w:name w:val="920CE14F88554A93BDDF4CCFC97821FB"/>
        <w:category>
          <w:name w:val="General"/>
          <w:gallery w:val="placeholder"/>
        </w:category>
        <w:types>
          <w:type w:val="bbPlcHdr"/>
        </w:types>
        <w:behaviors>
          <w:behavior w:val="content"/>
        </w:behaviors>
        <w:guid w:val="{AD3F0841-9067-429A-815A-3ED6162CE678}"/>
      </w:docPartPr>
      <w:docPartBody>
        <w:p w:rsidR="003D562B" w:rsidRDefault="00C34511" w:rsidP="00C34511">
          <w:pPr>
            <w:pStyle w:val="920CE14F88554A93BDDF4CCFC97821FB"/>
          </w:pPr>
          <w:r w:rsidRPr="00D858FE">
            <w:rPr>
              <w:rStyle w:val="PlaceholderText"/>
            </w:rPr>
            <w:t>Choose an item.</w:t>
          </w:r>
        </w:p>
      </w:docPartBody>
    </w:docPart>
    <w:docPart>
      <w:docPartPr>
        <w:name w:val="A6EEDE1C5C2540B1A4A639C8A6CE549A"/>
        <w:category>
          <w:name w:val="General"/>
          <w:gallery w:val="placeholder"/>
        </w:category>
        <w:types>
          <w:type w:val="bbPlcHdr"/>
        </w:types>
        <w:behaviors>
          <w:behavior w:val="content"/>
        </w:behaviors>
        <w:guid w:val="{189C9135-C4D4-4642-ACED-E18B8E600A40}"/>
      </w:docPartPr>
      <w:docPartBody>
        <w:p w:rsidR="003D562B" w:rsidRDefault="00C34511" w:rsidP="00C34511">
          <w:pPr>
            <w:pStyle w:val="A6EEDE1C5C2540B1A4A639C8A6CE549A"/>
          </w:pPr>
          <w:r w:rsidRPr="00D858FE">
            <w:rPr>
              <w:rStyle w:val="PlaceholderText"/>
            </w:rPr>
            <w:t>Choose an item.</w:t>
          </w:r>
        </w:p>
      </w:docPartBody>
    </w:docPart>
    <w:docPart>
      <w:docPartPr>
        <w:name w:val="1CAF28FFB4F94ABFBB36CD15927558D2"/>
        <w:category>
          <w:name w:val="General"/>
          <w:gallery w:val="placeholder"/>
        </w:category>
        <w:types>
          <w:type w:val="bbPlcHdr"/>
        </w:types>
        <w:behaviors>
          <w:behavior w:val="content"/>
        </w:behaviors>
        <w:guid w:val="{54DF08B1-0CC4-43F5-ABE0-01FE0B2BFDAC}"/>
      </w:docPartPr>
      <w:docPartBody>
        <w:p w:rsidR="003D562B" w:rsidRDefault="00C34511" w:rsidP="00C34511">
          <w:pPr>
            <w:pStyle w:val="1CAF28FFB4F94ABFBB36CD15927558D2"/>
          </w:pPr>
          <w:r w:rsidRPr="00D858FE">
            <w:rPr>
              <w:rStyle w:val="PlaceholderText"/>
            </w:rPr>
            <w:t>Choose an item.</w:t>
          </w:r>
        </w:p>
      </w:docPartBody>
    </w:docPart>
    <w:docPart>
      <w:docPartPr>
        <w:name w:val="BC65CF202197472E9E1E74F7F87C9A96"/>
        <w:category>
          <w:name w:val="General"/>
          <w:gallery w:val="placeholder"/>
        </w:category>
        <w:types>
          <w:type w:val="bbPlcHdr"/>
        </w:types>
        <w:behaviors>
          <w:behavior w:val="content"/>
        </w:behaviors>
        <w:guid w:val="{BF4F7A7F-9D42-4ECA-AB00-E5005A9D8F4B}"/>
      </w:docPartPr>
      <w:docPartBody>
        <w:p w:rsidR="003D562B" w:rsidRDefault="00C34511" w:rsidP="00C34511">
          <w:pPr>
            <w:pStyle w:val="BC65CF202197472E9E1E74F7F87C9A96"/>
          </w:pPr>
          <w:r w:rsidRPr="00D858FE">
            <w:rPr>
              <w:rStyle w:val="PlaceholderText"/>
            </w:rPr>
            <w:t>Choose an item.</w:t>
          </w:r>
        </w:p>
      </w:docPartBody>
    </w:docPart>
    <w:docPart>
      <w:docPartPr>
        <w:name w:val="E2BE4F2758E646218C876B529B279494"/>
        <w:category>
          <w:name w:val="General"/>
          <w:gallery w:val="placeholder"/>
        </w:category>
        <w:types>
          <w:type w:val="bbPlcHdr"/>
        </w:types>
        <w:behaviors>
          <w:behavior w:val="content"/>
        </w:behaviors>
        <w:guid w:val="{F8C7998A-4E02-4C67-A510-BC919C23F3D6}"/>
      </w:docPartPr>
      <w:docPartBody>
        <w:p w:rsidR="003D562B" w:rsidRDefault="00C34511" w:rsidP="00C34511">
          <w:pPr>
            <w:pStyle w:val="E2BE4F2758E646218C876B529B279494"/>
          </w:pPr>
          <w:r w:rsidRPr="00D858FE">
            <w:rPr>
              <w:rStyle w:val="PlaceholderText"/>
            </w:rPr>
            <w:t>Choose an item.</w:t>
          </w:r>
        </w:p>
      </w:docPartBody>
    </w:docPart>
    <w:docPart>
      <w:docPartPr>
        <w:name w:val="C3C9027F6CD04B8AB3DB90EEE0859091"/>
        <w:category>
          <w:name w:val="General"/>
          <w:gallery w:val="placeholder"/>
        </w:category>
        <w:types>
          <w:type w:val="bbPlcHdr"/>
        </w:types>
        <w:behaviors>
          <w:behavior w:val="content"/>
        </w:behaviors>
        <w:guid w:val="{75173E41-2515-4964-A66B-45E958CF5E6C}"/>
      </w:docPartPr>
      <w:docPartBody>
        <w:p w:rsidR="003D562B" w:rsidRDefault="00C34511" w:rsidP="00C34511">
          <w:pPr>
            <w:pStyle w:val="C3C9027F6CD04B8AB3DB90EEE0859091"/>
          </w:pPr>
          <w:r w:rsidRPr="00D858FE">
            <w:rPr>
              <w:rStyle w:val="PlaceholderText"/>
            </w:rPr>
            <w:t>Choose an item.</w:t>
          </w:r>
        </w:p>
      </w:docPartBody>
    </w:docPart>
    <w:docPart>
      <w:docPartPr>
        <w:name w:val="CF28A36B46844133A8172ACC24F27410"/>
        <w:category>
          <w:name w:val="General"/>
          <w:gallery w:val="placeholder"/>
        </w:category>
        <w:types>
          <w:type w:val="bbPlcHdr"/>
        </w:types>
        <w:behaviors>
          <w:behavior w:val="content"/>
        </w:behaviors>
        <w:guid w:val="{B5E44BDD-0EBE-48E9-83C4-B7A2673F71D5}"/>
      </w:docPartPr>
      <w:docPartBody>
        <w:p w:rsidR="003D562B" w:rsidRDefault="00C34511" w:rsidP="00C34511">
          <w:pPr>
            <w:pStyle w:val="CF28A36B46844133A8172ACC24F27410"/>
          </w:pPr>
          <w:r w:rsidRPr="00D858FE">
            <w:rPr>
              <w:rStyle w:val="PlaceholderText"/>
            </w:rPr>
            <w:t>Choose an item.</w:t>
          </w:r>
        </w:p>
      </w:docPartBody>
    </w:docPart>
    <w:docPart>
      <w:docPartPr>
        <w:name w:val="0D70F30FD6664A1BAF99894D8D4DFB34"/>
        <w:category>
          <w:name w:val="General"/>
          <w:gallery w:val="placeholder"/>
        </w:category>
        <w:types>
          <w:type w:val="bbPlcHdr"/>
        </w:types>
        <w:behaviors>
          <w:behavior w:val="content"/>
        </w:behaviors>
        <w:guid w:val="{5B8B1E2B-D988-4859-A15E-7CC4CE417FDA}"/>
      </w:docPartPr>
      <w:docPartBody>
        <w:p w:rsidR="003D562B" w:rsidRDefault="00C34511" w:rsidP="00C34511">
          <w:pPr>
            <w:pStyle w:val="0D70F30FD6664A1BAF99894D8D4DFB34"/>
          </w:pPr>
          <w:r w:rsidRPr="00D858FE">
            <w:rPr>
              <w:rStyle w:val="PlaceholderText"/>
            </w:rPr>
            <w:t>Choose an item.</w:t>
          </w:r>
        </w:p>
      </w:docPartBody>
    </w:docPart>
    <w:docPart>
      <w:docPartPr>
        <w:name w:val="D7C579F05DF541C887C0FC097CA9A69A"/>
        <w:category>
          <w:name w:val="General"/>
          <w:gallery w:val="placeholder"/>
        </w:category>
        <w:types>
          <w:type w:val="bbPlcHdr"/>
        </w:types>
        <w:behaviors>
          <w:behavior w:val="content"/>
        </w:behaviors>
        <w:guid w:val="{335D8441-3790-4AB6-A5E3-56C7B1275E07}"/>
      </w:docPartPr>
      <w:docPartBody>
        <w:p w:rsidR="003D562B" w:rsidRDefault="00C34511" w:rsidP="00C34511">
          <w:pPr>
            <w:pStyle w:val="D7C579F05DF541C887C0FC097CA9A69A"/>
          </w:pPr>
          <w:r w:rsidRPr="00D858FE">
            <w:rPr>
              <w:rStyle w:val="PlaceholderText"/>
            </w:rPr>
            <w:t>Choose an item.</w:t>
          </w:r>
        </w:p>
      </w:docPartBody>
    </w:docPart>
    <w:docPart>
      <w:docPartPr>
        <w:name w:val="567C5D9FEC0C4BA5B044072729836D47"/>
        <w:category>
          <w:name w:val="General"/>
          <w:gallery w:val="placeholder"/>
        </w:category>
        <w:types>
          <w:type w:val="bbPlcHdr"/>
        </w:types>
        <w:behaviors>
          <w:behavior w:val="content"/>
        </w:behaviors>
        <w:guid w:val="{EF96633A-3BD1-4FB7-91AC-0C87BBD188EC}"/>
      </w:docPartPr>
      <w:docPartBody>
        <w:p w:rsidR="003D562B" w:rsidRDefault="00C34511" w:rsidP="00C34511">
          <w:pPr>
            <w:pStyle w:val="567C5D9FEC0C4BA5B044072729836D47"/>
          </w:pPr>
          <w:r w:rsidRPr="00D858FE">
            <w:rPr>
              <w:rStyle w:val="PlaceholderText"/>
            </w:rPr>
            <w:t>Choose an item.</w:t>
          </w:r>
        </w:p>
      </w:docPartBody>
    </w:docPart>
    <w:docPart>
      <w:docPartPr>
        <w:name w:val="303A020525174946BF4249130E354FB4"/>
        <w:category>
          <w:name w:val="General"/>
          <w:gallery w:val="placeholder"/>
        </w:category>
        <w:types>
          <w:type w:val="bbPlcHdr"/>
        </w:types>
        <w:behaviors>
          <w:behavior w:val="content"/>
        </w:behaviors>
        <w:guid w:val="{ECB856E8-D662-4A87-9EE0-28930FACB507}"/>
      </w:docPartPr>
      <w:docPartBody>
        <w:p w:rsidR="003D562B" w:rsidRDefault="00C34511" w:rsidP="00C34511">
          <w:pPr>
            <w:pStyle w:val="303A020525174946BF4249130E354FB4"/>
          </w:pPr>
          <w:r w:rsidRPr="00D858FE">
            <w:rPr>
              <w:rStyle w:val="PlaceholderText"/>
            </w:rPr>
            <w:t>Choose an item.</w:t>
          </w:r>
        </w:p>
      </w:docPartBody>
    </w:docPart>
    <w:docPart>
      <w:docPartPr>
        <w:name w:val="771981690AAF4DA5BC31698D66903C1E"/>
        <w:category>
          <w:name w:val="General"/>
          <w:gallery w:val="placeholder"/>
        </w:category>
        <w:types>
          <w:type w:val="bbPlcHdr"/>
        </w:types>
        <w:behaviors>
          <w:behavior w:val="content"/>
        </w:behaviors>
        <w:guid w:val="{7A12D370-64A7-4555-84EA-75D415F77538}"/>
      </w:docPartPr>
      <w:docPartBody>
        <w:p w:rsidR="003D562B" w:rsidRDefault="00C34511" w:rsidP="00C34511">
          <w:pPr>
            <w:pStyle w:val="771981690AAF4DA5BC31698D66903C1E"/>
          </w:pPr>
          <w:r w:rsidRPr="00D858FE">
            <w:rPr>
              <w:rStyle w:val="PlaceholderText"/>
            </w:rPr>
            <w:t>Choose an item.</w:t>
          </w:r>
        </w:p>
      </w:docPartBody>
    </w:docPart>
    <w:docPart>
      <w:docPartPr>
        <w:name w:val="9F2AEAFBC35E4C82BB04969F6F2C547C"/>
        <w:category>
          <w:name w:val="General"/>
          <w:gallery w:val="placeholder"/>
        </w:category>
        <w:types>
          <w:type w:val="bbPlcHdr"/>
        </w:types>
        <w:behaviors>
          <w:behavior w:val="content"/>
        </w:behaviors>
        <w:guid w:val="{34F92A10-6929-48A2-A27C-64014FB26B58}"/>
      </w:docPartPr>
      <w:docPartBody>
        <w:p w:rsidR="003D562B" w:rsidRDefault="00C34511" w:rsidP="00C34511">
          <w:pPr>
            <w:pStyle w:val="9F2AEAFBC35E4C82BB04969F6F2C547C"/>
          </w:pPr>
          <w:r w:rsidRPr="00D858FE">
            <w:rPr>
              <w:rStyle w:val="PlaceholderText"/>
            </w:rPr>
            <w:t>Choose an item.</w:t>
          </w:r>
        </w:p>
      </w:docPartBody>
    </w:docPart>
    <w:docPart>
      <w:docPartPr>
        <w:name w:val="DDCE26ADE86D437C84A0D1B326585154"/>
        <w:category>
          <w:name w:val="General"/>
          <w:gallery w:val="placeholder"/>
        </w:category>
        <w:types>
          <w:type w:val="bbPlcHdr"/>
        </w:types>
        <w:behaviors>
          <w:behavior w:val="content"/>
        </w:behaviors>
        <w:guid w:val="{5913AD8F-A7B8-448A-B7D3-2B3FCAF77FD9}"/>
      </w:docPartPr>
      <w:docPartBody>
        <w:p w:rsidR="003D562B" w:rsidRDefault="00C34511" w:rsidP="00C34511">
          <w:pPr>
            <w:pStyle w:val="DDCE26ADE86D437C84A0D1B326585154"/>
          </w:pPr>
          <w:r w:rsidRPr="00D858FE">
            <w:rPr>
              <w:rStyle w:val="PlaceholderText"/>
            </w:rPr>
            <w:t>Choose an item.</w:t>
          </w:r>
        </w:p>
      </w:docPartBody>
    </w:docPart>
    <w:docPart>
      <w:docPartPr>
        <w:name w:val="8268A66ABCD645108BD136F3D937B8F6"/>
        <w:category>
          <w:name w:val="General"/>
          <w:gallery w:val="placeholder"/>
        </w:category>
        <w:types>
          <w:type w:val="bbPlcHdr"/>
        </w:types>
        <w:behaviors>
          <w:behavior w:val="content"/>
        </w:behaviors>
        <w:guid w:val="{F0D4FCC1-7D3A-4483-9A72-B005F1C8C1DE}"/>
      </w:docPartPr>
      <w:docPartBody>
        <w:p w:rsidR="003D562B" w:rsidRDefault="00C34511" w:rsidP="00C34511">
          <w:pPr>
            <w:pStyle w:val="8268A66ABCD645108BD136F3D937B8F6"/>
          </w:pPr>
          <w:r w:rsidRPr="00D858FE">
            <w:rPr>
              <w:rStyle w:val="PlaceholderText"/>
            </w:rPr>
            <w:t>Choose an item.</w:t>
          </w:r>
        </w:p>
      </w:docPartBody>
    </w:docPart>
    <w:docPart>
      <w:docPartPr>
        <w:name w:val="60AE3B220F544BEDBB0E28CD1A4AB2A1"/>
        <w:category>
          <w:name w:val="General"/>
          <w:gallery w:val="placeholder"/>
        </w:category>
        <w:types>
          <w:type w:val="bbPlcHdr"/>
        </w:types>
        <w:behaviors>
          <w:behavior w:val="content"/>
        </w:behaviors>
        <w:guid w:val="{B321046D-ADA7-4E5C-86EB-240511022A03}"/>
      </w:docPartPr>
      <w:docPartBody>
        <w:p w:rsidR="003D562B" w:rsidRDefault="00C34511" w:rsidP="00C34511">
          <w:pPr>
            <w:pStyle w:val="60AE3B220F544BEDBB0E28CD1A4AB2A1"/>
          </w:pPr>
          <w:r w:rsidRPr="00D858FE">
            <w:rPr>
              <w:rStyle w:val="PlaceholderText"/>
            </w:rPr>
            <w:t>Choose an item.</w:t>
          </w:r>
        </w:p>
      </w:docPartBody>
    </w:docPart>
    <w:docPart>
      <w:docPartPr>
        <w:name w:val="DF901F996477427B85199ABA1C6878BD"/>
        <w:category>
          <w:name w:val="General"/>
          <w:gallery w:val="placeholder"/>
        </w:category>
        <w:types>
          <w:type w:val="bbPlcHdr"/>
        </w:types>
        <w:behaviors>
          <w:behavior w:val="content"/>
        </w:behaviors>
        <w:guid w:val="{7F03BC76-C163-43D4-AAAC-1DB63691C6B2}"/>
      </w:docPartPr>
      <w:docPartBody>
        <w:p w:rsidR="003D562B" w:rsidRDefault="00C34511" w:rsidP="00C34511">
          <w:pPr>
            <w:pStyle w:val="DF901F996477427B85199ABA1C6878BD"/>
          </w:pPr>
          <w:r w:rsidRPr="00D858FE">
            <w:rPr>
              <w:rStyle w:val="PlaceholderText"/>
            </w:rPr>
            <w:t>Choose an item.</w:t>
          </w:r>
        </w:p>
      </w:docPartBody>
    </w:docPart>
    <w:docPart>
      <w:docPartPr>
        <w:name w:val="60282FD9680D472BA1E6523004FE8D5C"/>
        <w:category>
          <w:name w:val="General"/>
          <w:gallery w:val="placeholder"/>
        </w:category>
        <w:types>
          <w:type w:val="bbPlcHdr"/>
        </w:types>
        <w:behaviors>
          <w:behavior w:val="content"/>
        </w:behaviors>
        <w:guid w:val="{E19D3AED-CB65-4A7E-9BDD-FC22C48C7A33}"/>
      </w:docPartPr>
      <w:docPartBody>
        <w:p w:rsidR="003D562B" w:rsidRDefault="00C34511" w:rsidP="00C34511">
          <w:pPr>
            <w:pStyle w:val="60282FD9680D472BA1E6523004FE8D5C"/>
          </w:pPr>
          <w:r w:rsidRPr="00D858FE">
            <w:rPr>
              <w:rStyle w:val="PlaceholderText"/>
            </w:rPr>
            <w:t>Choose an item.</w:t>
          </w:r>
        </w:p>
      </w:docPartBody>
    </w:docPart>
    <w:docPart>
      <w:docPartPr>
        <w:name w:val="0A720C6082DB4D0CA29F55F745672F52"/>
        <w:category>
          <w:name w:val="General"/>
          <w:gallery w:val="placeholder"/>
        </w:category>
        <w:types>
          <w:type w:val="bbPlcHdr"/>
        </w:types>
        <w:behaviors>
          <w:behavior w:val="content"/>
        </w:behaviors>
        <w:guid w:val="{3AD09B61-86EA-4467-8155-6720D261D7DD}"/>
      </w:docPartPr>
      <w:docPartBody>
        <w:p w:rsidR="003D562B" w:rsidRDefault="00C34511" w:rsidP="00C34511">
          <w:pPr>
            <w:pStyle w:val="0A720C6082DB4D0CA29F55F745672F52"/>
          </w:pPr>
          <w:r w:rsidRPr="00D858FE">
            <w:rPr>
              <w:rStyle w:val="PlaceholderText"/>
            </w:rPr>
            <w:t>Choose an item.</w:t>
          </w:r>
        </w:p>
      </w:docPartBody>
    </w:docPart>
    <w:docPart>
      <w:docPartPr>
        <w:name w:val="43169815AD5E4EA693E36B2BA467E7A7"/>
        <w:category>
          <w:name w:val="General"/>
          <w:gallery w:val="placeholder"/>
        </w:category>
        <w:types>
          <w:type w:val="bbPlcHdr"/>
        </w:types>
        <w:behaviors>
          <w:behavior w:val="content"/>
        </w:behaviors>
        <w:guid w:val="{E544972D-A812-4E5F-9B2A-CBD2C2AFF448}"/>
      </w:docPartPr>
      <w:docPartBody>
        <w:p w:rsidR="003D562B" w:rsidRDefault="00C34511" w:rsidP="00C34511">
          <w:pPr>
            <w:pStyle w:val="43169815AD5E4EA693E36B2BA467E7A7"/>
          </w:pPr>
          <w:r w:rsidRPr="00D858FE">
            <w:rPr>
              <w:rStyle w:val="PlaceholderText"/>
            </w:rPr>
            <w:t>Choose an item.</w:t>
          </w:r>
        </w:p>
      </w:docPartBody>
    </w:docPart>
    <w:docPart>
      <w:docPartPr>
        <w:name w:val="914CDDE5F67B43A98868038C7DF47CF0"/>
        <w:category>
          <w:name w:val="General"/>
          <w:gallery w:val="placeholder"/>
        </w:category>
        <w:types>
          <w:type w:val="bbPlcHdr"/>
        </w:types>
        <w:behaviors>
          <w:behavior w:val="content"/>
        </w:behaviors>
        <w:guid w:val="{962AF588-B216-45F3-84D6-C1BFF79C6EB9}"/>
      </w:docPartPr>
      <w:docPartBody>
        <w:p w:rsidR="003D562B" w:rsidRDefault="00C34511" w:rsidP="00C34511">
          <w:pPr>
            <w:pStyle w:val="914CDDE5F67B43A98868038C7DF47CF0"/>
          </w:pPr>
          <w:r w:rsidRPr="00D858FE">
            <w:rPr>
              <w:rStyle w:val="PlaceholderText"/>
            </w:rPr>
            <w:t>Choose an item.</w:t>
          </w:r>
        </w:p>
      </w:docPartBody>
    </w:docPart>
    <w:docPart>
      <w:docPartPr>
        <w:name w:val="C5466CF120894646A50C73526E0F7D38"/>
        <w:category>
          <w:name w:val="General"/>
          <w:gallery w:val="placeholder"/>
        </w:category>
        <w:types>
          <w:type w:val="bbPlcHdr"/>
        </w:types>
        <w:behaviors>
          <w:behavior w:val="content"/>
        </w:behaviors>
        <w:guid w:val="{A8C380DC-7A64-4682-91C4-3C86E7675404}"/>
      </w:docPartPr>
      <w:docPartBody>
        <w:p w:rsidR="003D562B" w:rsidRDefault="00C34511" w:rsidP="00C34511">
          <w:pPr>
            <w:pStyle w:val="C5466CF120894646A50C73526E0F7D38"/>
          </w:pPr>
          <w:r w:rsidRPr="00D858FE">
            <w:rPr>
              <w:rStyle w:val="PlaceholderText"/>
            </w:rPr>
            <w:t>Choose an item.</w:t>
          </w:r>
        </w:p>
      </w:docPartBody>
    </w:docPart>
    <w:docPart>
      <w:docPartPr>
        <w:name w:val="D42B4C287AF54207B1BE6CD80D00DEE2"/>
        <w:category>
          <w:name w:val="General"/>
          <w:gallery w:val="placeholder"/>
        </w:category>
        <w:types>
          <w:type w:val="bbPlcHdr"/>
        </w:types>
        <w:behaviors>
          <w:behavior w:val="content"/>
        </w:behaviors>
        <w:guid w:val="{ADC6C68C-096E-41C9-B8B8-F27058B18EA5}"/>
      </w:docPartPr>
      <w:docPartBody>
        <w:p w:rsidR="003D562B" w:rsidRDefault="00C34511" w:rsidP="00C34511">
          <w:pPr>
            <w:pStyle w:val="D42B4C287AF54207B1BE6CD80D00DEE2"/>
          </w:pPr>
          <w:r w:rsidRPr="00D858FE">
            <w:rPr>
              <w:rStyle w:val="PlaceholderText"/>
            </w:rPr>
            <w:t>Choose an item.</w:t>
          </w:r>
        </w:p>
      </w:docPartBody>
    </w:docPart>
    <w:docPart>
      <w:docPartPr>
        <w:name w:val="FDB9D6C4ECEA4D68A86F48E4D3B55085"/>
        <w:category>
          <w:name w:val="General"/>
          <w:gallery w:val="placeholder"/>
        </w:category>
        <w:types>
          <w:type w:val="bbPlcHdr"/>
        </w:types>
        <w:behaviors>
          <w:behavior w:val="content"/>
        </w:behaviors>
        <w:guid w:val="{EEEDB73B-68D0-436D-94DE-20EF5E4E5A34}"/>
      </w:docPartPr>
      <w:docPartBody>
        <w:p w:rsidR="003D562B" w:rsidRDefault="00C34511" w:rsidP="00C34511">
          <w:pPr>
            <w:pStyle w:val="FDB9D6C4ECEA4D68A86F48E4D3B55085"/>
          </w:pPr>
          <w:r w:rsidRPr="00D858FE">
            <w:rPr>
              <w:rStyle w:val="PlaceholderText"/>
            </w:rPr>
            <w:t>Choose an item.</w:t>
          </w:r>
        </w:p>
      </w:docPartBody>
    </w:docPart>
    <w:docPart>
      <w:docPartPr>
        <w:name w:val="C01B106932B04603B3FC6E4513A38F48"/>
        <w:category>
          <w:name w:val="General"/>
          <w:gallery w:val="placeholder"/>
        </w:category>
        <w:types>
          <w:type w:val="bbPlcHdr"/>
        </w:types>
        <w:behaviors>
          <w:behavior w:val="content"/>
        </w:behaviors>
        <w:guid w:val="{E0476199-5F7B-4A00-9E63-F8D84E49F757}"/>
      </w:docPartPr>
      <w:docPartBody>
        <w:p w:rsidR="003D562B" w:rsidRDefault="00C34511" w:rsidP="00C34511">
          <w:pPr>
            <w:pStyle w:val="C01B106932B04603B3FC6E4513A38F48"/>
          </w:pPr>
          <w:r w:rsidRPr="00D858FE">
            <w:rPr>
              <w:rStyle w:val="PlaceholderText"/>
            </w:rPr>
            <w:t>Choose an item.</w:t>
          </w:r>
        </w:p>
      </w:docPartBody>
    </w:docPart>
    <w:docPart>
      <w:docPartPr>
        <w:name w:val="B2D8F845FE974E14A33ABA95660EF750"/>
        <w:category>
          <w:name w:val="General"/>
          <w:gallery w:val="placeholder"/>
        </w:category>
        <w:types>
          <w:type w:val="bbPlcHdr"/>
        </w:types>
        <w:behaviors>
          <w:behavior w:val="content"/>
        </w:behaviors>
        <w:guid w:val="{C0A72578-16DE-4C16-96FB-31F2536F04A5}"/>
      </w:docPartPr>
      <w:docPartBody>
        <w:p w:rsidR="003D562B" w:rsidRDefault="00C34511" w:rsidP="00C34511">
          <w:pPr>
            <w:pStyle w:val="B2D8F845FE974E14A33ABA95660EF75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DC"/>
    <w:rsid w:val="003D562B"/>
    <w:rsid w:val="00C34511"/>
    <w:rsid w:val="00EC53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34511"/>
    <w:rPr>
      <w:rFonts w:asciiTheme="minorHAnsi" w:hAnsiTheme="minorHAnsi"/>
      <w:b w:val="0"/>
      <w:noProof w:val="0"/>
      <w:color w:val="000000" w:themeColor="text1"/>
      <w:sz w:val="30"/>
      <w:lang w:val="en-AU"/>
    </w:rPr>
  </w:style>
  <w:style w:type="paragraph" w:customStyle="1" w:styleId="36A1D4F475B742238AA55AEE0D309840">
    <w:name w:val="36A1D4F475B742238AA55AEE0D309840"/>
    <w:rsid w:val="00C34511"/>
  </w:style>
  <w:style w:type="paragraph" w:customStyle="1" w:styleId="BE3DE92DF7F94A28A3BA218684234EEC">
    <w:name w:val="BE3DE92DF7F94A28A3BA218684234EEC"/>
    <w:rsid w:val="00C34511"/>
  </w:style>
  <w:style w:type="paragraph" w:customStyle="1" w:styleId="61A3BAC7454245B7A6DF4374C9F38B78">
    <w:name w:val="61A3BAC7454245B7A6DF4374C9F38B78"/>
    <w:rsid w:val="00C34511"/>
  </w:style>
  <w:style w:type="paragraph" w:customStyle="1" w:styleId="A227651E448043A597D57064D5976D0A">
    <w:name w:val="A227651E448043A597D57064D5976D0A"/>
    <w:rsid w:val="00C34511"/>
  </w:style>
  <w:style w:type="paragraph" w:customStyle="1" w:styleId="EBC012B1331C4BE9B2F4F5533A1704F2">
    <w:name w:val="EBC012B1331C4BE9B2F4F5533A1704F2"/>
    <w:rsid w:val="00C34511"/>
  </w:style>
  <w:style w:type="paragraph" w:customStyle="1" w:styleId="FC283FBD7E0D495FB7A56593BC05F361">
    <w:name w:val="FC283FBD7E0D495FB7A56593BC05F361"/>
    <w:rsid w:val="00C34511"/>
  </w:style>
  <w:style w:type="paragraph" w:customStyle="1" w:styleId="FF89EA5A45AE4B27A0C0E73353CE84DE">
    <w:name w:val="FF89EA5A45AE4B27A0C0E73353CE84DE"/>
    <w:rsid w:val="00C34511"/>
  </w:style>
  <w:style w:type="paragraph" w:customStyle="1" w:styleId="2785002298A94C1295E4B84BBFD86EBD">
    <w:name w:val="2785002298A94C1295E4B84BBFD86EBD"/>
    <w:rsid w:val="00C34511"/>
  </w:style>
  <w:style w:type="paragraph" w:customStyle="1" w:styleId="0C5D9F33DD694684888DF0ED2982309D">
    <w:name w:val="0C5D9F33DD694684888DF0ED2982309D"/>
    <w:rsid w:val="00C34511"/>
  </w:style>
  <w:style w:type="paragraph" w:customStyle="1" w:styleId="81B5321077D24ADD91760358E27CBADE">
    <w:name w:val="81B5321077D24ADD91760358E27CBADE"/>
    <w:rsid w:val="00C34511"/>
  </w:style>
  <w:style w:type="paragraph" w:customStyle="1" w:styleId="D2EC5D52B59A48A4A510C416FD9270D6">
    <w:name w:val="D2EC5D52B59A48A4A510C416FD9270D6"/>
    <w:rsid w:val="00C34511"/>
  </w:style>
  <w:style w:type="paragraph" w:customStyle="1" w:styleId="6CF01EDE94AB46D1A72E7DEC8BEA6C8A">
    <w:name w:val="6CF01EDE94AB46D1A72E7DEC8BEA6C8A"/>
    <w:rsid w:val="00C34511"/>
  </w:style>
  <w:style w:type="paragraph" w:customStyle="1" w:styleId="2CA01D5B2368415EB24F13921E44F17E">
    <w:name w:val="2CA01D5B2368415EB24F13921E44F17E"/>
    <w:rsid w:val="00C34511"/>
  </w:style>
  <w:style w:type="paragraph" w:customStyle="1" w:styleId="C212C4C462854BF9B40AE1985219064D">
    <w:name w:val="C212C4C462854BF9B40AE1985219064D"/>
    <w:rsid w:val="00C34511"/>
  </w:style>
  <w:style w:type="paragraph" w:customStyle="1" w:styleId="CEA349A23EF748FB8706AFA5991A545B">
    <w:name w:val="CEA349A23EF748FB8706AFA5991A545B"/>
    <w:rsid w:val="00C34511"/>
  </w:style>
  <w:style w:type="paragraph" w:customStyle="1" w:styleId="CF55EE72E23B497096E8FC9ED498C464">
    <w:name w:val="CF55EE72E23B497096E8FC9ED498C464"/>
    <w:rsid w:val="00C34511"/>
  </w:style>
  <w:style w:type="paragraph" w:customStyle="1" w:styleId="A1B4623FB3AE411FA84CD3B14BD98BF2">
    <w:name w:val="A1B4623FB3AE411FA84CD3B14BD98BF2"/>
    <w:rsid w:val="00C34511"/>
  </w:style>
  <w:style w:type="paragraph" w:customStyle="1" w:styleId="8C9CF4B0D086455DA288FEC6D6A55BE7">
    <w:name w:val="8C9CF4B0D086455DA288FEC6D6A55BE7"/>
    <w:rsid w:val="00C34511"/>
  </w:style>
  <w:style w:type="paragraph" w:customStyle="1" w:styleId="B5693FB62ED9404B8B5C851DA3F0792E">
    <w:name w:val="B5693FB62ED9404B8B5C851DA3F0792E"/>
    <w:rsid w:val="00C34511"/>
  </w:style>
  <w:style w:type="paragraph" w:customStyle="1" w:styleId="B90C65B7D5494E6F82D1EA4DD30A9477">
    <w:name w:val="B90C65B7D5494E6F82D1EA4DD30A9477"/>
    <w:rsid w:val="00C34511"/>
  </w:style>
  <w:style w:type="paragraph" w:customStyle="1" w:styleId="6B72B9CBDD684A909AABD30FF319099A">
    <w:name w:val="6B72B9CBDD684A909AABD30FF319099A"/>
    <w:rsid w:val="00C34511"/>
  </w:style>
  <w:style w:type="paragraph" w:customStyle="1" w:styleId="37C560FB6F2A4E0594E8D0FC551AA192">
    <w:name w:val="37C560FB6F2A4E0594E8D0FC551AA192"/>
    <w:rsid w:val="00C34511"/>
  </w:style>
  <w:style w:type="paragraph" w:customStyle="1" w:styleId="9D97CE1F031540FBB980C44BC770788E">
    <w:name w:val="9D97CE1F031540FBB980C44BC770788E"/>
    <w:rsid w:val="00C34511"/>
  </w:style>
  <w:style w:type="paragraph" w:customStyle="1" w:styleId="920CE14F88554A93BDDF4CCFC97821FB">
    <w:name w:val="920CE14F88554A93BDDF4CCFC97821FB"/>
    <w:rsid w:val="00C34511"/>
  </w:style>
  <w:style w:type="paragraph" w:customStyle="1" w:styleId="A6EEDE1C5C2540B1A4A639C8A6CE549A">
    <w:name w:val="A6EEDE1C5C2540B1A4A639C8A6CE549A"/>
    <w:rsid w:val="00C34511"/>
  </w:style>
  <w:style w:type="paragraph" w:customStyle="1" w:styleId="1CAF28FFB4F94ABFBB36CD15927558D2">
    <w:name w:val="1CAF28FFB4F94ABFBB36CD15927558D2"/>
    <w:rsid w:val="00C34511"/>
  </w:style>
  <w:style w:type="paragraph" w:customStyle="1" w:styleId="BC65CF202197472E9E1E74F7F87C9A96">
    <w:name w:val="BC65CF202197472E9E1E74F7F87C9A96"/>
    <w:rsid w:val="00C34511"/>
  </w:style>
  <w:style w:type="paragraph" w:customStyle="1" w:styleId="E2BE4F2758E646218C876B529B279494">
    <w:name w:val="E2BE4F2758E646218C876B529B279494"/>
    <w:rsid w:val="00C34511"/>
  </w:style>
  <w:style w:type="paragraph" w:customStyle="1" w:styleId="C3C9027F6CD04B8AB3DB90EEE0859091">
    <w:name w:val="C3C9027F6CD04B8AB3DB90EEE0859091"/>
    <w:rsid w:val="00C34511"/>
  </w:style>
  <w:style w:type="paragraph" w:customStyle="1" w:styleId="CF28A36B46844133A8172ACC24F27410">
    <w:name w:val="CF28A36B46844133A8172ACC24F27410"/>
    <w:rsid w:val="00C34511"/>
  </w:style>
  <w:style w:type="paragraph" w:customStyle="1" w:styleId="0D70F30FD6664A1BAF99894D8D4DFB34">
    <w:name w:val="0D70F30FD6664A1BAF99894D8D4DFB34"/>
    <w:rsid w:val="00C34511"/>
  </w:style>
  <w:style w:type="paragraph" w:customStyle="1" w:styleId="D7C579F05DF541C887C0FC097CA9A69A">
    <w:name w:val="D7C579F05DF541C887C0FC097CA9A69A"/>
    <w:rsid w:val="00C34511"/>
  </w:style>
  <w:style w:type="paragraph" w:customStyle="1" w:styleId="567C5D9FEC0C4BA5B044072729836D47">
    <w:name w:val="567C5D9FEC0C4BA5B044072729836D47"/>
    <w:rsid w:val="00C34511"/>
  </w:style>
  <w:style w:type="paragraph" w:customStyle="1" w:styleId="303A020525174946BF4249130E354FB4">
    <w:name w:val="303A020525174946BF4249130E354FB4"/>
    <w:rsid w:val="00C34511"/>
  </w:style>
  <w:style w:type="paragraph" w:customStyle="1" w:styleId="771981690AAF4DA5BC31698D66903C1E">
    <w:name w:val="771981690AAF4DA5BC31698D66903C1E"/>
    <w:rsid w:val="00C34511"/>
  </w:style>
  <w:style w:type="paragraph" w:customStyle="1" w:styleId="9F2AEAFBC35E4C82BB04969F6F2C547C">
    <w:name w:val="9F2AEAFBC35E4C82BB04969F6F2C547C"/>
    <w:rsid w:val="00C34511"/>
  </w:style>
  <w:style w:type="paragraph" w:customStyle="1" w:styleId="DDCE26ADE86D437C84A0D1B326585154">
    <w:name w:val="DDCE26ADE86D437C84A0D1B326585154"/>
    <w:rsid w:val="00C34511"/>
  </w:style>
  <w:style w:type="paragraph" w:customStyle="1" w:styleId="8268A66ABCD645108BD136F3D937B8F6">
    <w:name w:val="8268A66ABCD645108BD136F3D937B8F6"/>
    <w:rsid w:val="00C34511"/>
  </w:style>
  <w:style w:type="paragraph" w:customStyle="1" w:styleId="60AE3B220F544BEDBB0E28CD1A4AB2A1">
    <w:name w:val="60AE3B220F544BEDBB0E28CD1A4AB2A1"/>
    <w:rsid w:val="00C34511"/>
  </w:style>
  <w:style w:type="paragraph" w:customStyle="1" w:styleId="DF901F996477427B85199ABA1C6878BD">
    <w:name w:val="DF901F996477427B85199ABA1C6878BD"/>
    <w:rsid w:val="00C34511"/>
  </w:style>
  <w:style w:type="paragraph" w:customStyle="1" w:styleId="60282FD9680D472BA1E6523004FE8D5C">
    <w:name w:val="60282FD9680D472BA1E6523004FE8D5C"/>
    <w:rsid w:val="00C34511"/>
  </w:style>
  <w:style w:type="paragraph" w:customStyle="1" w:styleId="0A720C6082DB4D0CA29F55F745672F52">
    <w:name w:val="0A720C6082DB4D0CA29F55F745672F52"/>
    <w:rsid w:val="00C34511"/>
  </w:style>
  <w:style w:type="paragraph" w:customStyle="1" w:styleId="43169815AD5E4EA693E36B2BA467E7A7">
    <w:name w:val="43169815AD5E4EA693E36B2BA467E7A7"/>
    <w:rsid w:val="00C34511"/>
  </w:style>
  <w:style w:type="paragraph" w:customStyle="1" w:styleId="914CDDE5F67B43A98868038C7DF47CF0">
    <w:name w:val="914CDDE5F67B43A98868038C7DF47CF0"/>
    <w:rsid w:val="00C34511"/>
  </w:style>
  <w:style w:type="paragraph" w:customStyle="1" w:styleId="C5466CF120894646A50C73526E0F7D38">
    <w:name w:val="C5466CF120894646A50C73526E0F7D38"/>
    <w:rsid w:val="00C34511"/>
  </w:style>
  <w:style w:type="paragraph" w:customStyle="1" w:styleId="D42B4C287AF54207B1BE6CD80D00DEE2">
    <w:name w:val="D42B4C287AF54207B1BE6CD80D00DEE2"/>
    <w:rsid w:val="00C34511"/>
  </w:style>
  <w:style w:type="paragraph" w:customStyle="1" w:styleId="FDB9D6C4ECEA4D68A86F48E4D3B55085">
    <w:name w:val="FDB9D6C4ECEA4D68A86F48E4D3B55085"/>
    <w:rsid w:val="00C34511"/>
  </w:style>
  <w:style w:type="paragraph" w:customStyle="1" w:styleId="C01B106932B04603B3FC6E4513A38F48">
    <w:name w:val="C01B106932B04603B3FC6E4513A38F48"/>
    <w:rsid w:val="00C34511"/>
  </w:style>
  <w:style w:type="paragraph" w:customStyle="1" w:styleId="B2D8F845FE974E14A33ABA95660EF750">
    <w:name w:val="B2D8F845FE974E14A33ABA95660EF750"/>
    <w:rsid w:val="00C345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300909</RACS_x0020_ID>
    <Approved_x0020_Provider xmlns="a8338b6e-77a6-4851-82b6-98166143ffdd">Morcare Services Pty Ltd</Approved_x0020_Provider>
    <Management_x0020_Company_x0020_ID xmlns="a8338b6e-77a6-4851-82b6-98166143ffdd" xsi:nil="true"/>
    <Home xmlns="a8338b6e-77a6-4851-82b6-98166143ffdd">Morcare Services</Home>
    <Signed xmlns="a8338b6e-77a6-4851-82b6-98166143ffdd" xsi:nil="true"/>
    <Uploaded xmlns="a8338b6e-77a6-4851-82b6-98166143ffdd">False</Uploaded>
    <Management_x0020_Company xmlns="a8338b6e-77a6-4851-82b6-98166143ffdd" xsi:nil="true"/>
    <Doc_x0020_Date xmlns="a8338b6e-77a6-4851-82b6-98166143ffdd">2023-03-09T00:09:00+00:00</Doc_x0020_Date>
    <CSI_x0020_ID xmlns="a8338b6e-77a6-4851-82b6-98166143ffdd" xsi:nil="true"/>
    <Case_x0020_ID xmlns="a8338b6e-77a6-4851-82b6-98166143ffdd" xsi:nil="true"/>
    <Approved_x0020_Provider_x0020_ID xmlns="a8338b6e-77a6-4851-82b6-98166143ffdd">3BB62C99-26A4-E711-B924-005056922186</Approved_x0020_Provider_x0020_ID>
    <Location xmlns="a8338b6e-77a6-4851-82b6-98166143ffdd" xsi:nil="true"/>
    <Home_x0020_ID xmlns="a8338b6e-77a6-4851-82b6-98166143ffdd">B9D0F3C2-EDA4-E711-B924-005056922186</Home_x0020_ID>
    <State xmlns="a8338b6e-77a6-4851-82b6-98166143ffdd">VIC</State>
    <Doc_x0020_Sent_Received_x0020_Date xmlns="a8338b6e-77a6-4851-82b6-98166143ffdd">2023-03-09T00:00:00+00:00</Doc_x0020_Sent_Received_x0020_Date>
    <Activity_x0020_ID xmlns="a8338b6e-77a6-4851-82b6-98166143ffdd">5EE9F45F-4B16-EA11-B582-005056922186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purl.org/dc/terms/"/>
    <ds:schemaRef ds:uri="a8338b6e-77a6-4851-82b6-98166143ffdd"/>
    <ds:schemaRef ds:uri="http://purl.org/dc/dcmitype/"/>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E81A17BD-8AE9-4B4D-AF86-D5016F3C23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4745</Words>
  <Characters>27053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2023-04-12T22:55:00Z</dcterms:created>
  <dcterms:modified xsi:type="dcterms:W3CDTF">2023-04-12T22:55:00Z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