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D1D2E" w14:textId="77777777" w:rsidR="00187C64" w:rsidRPr="002C3EBF" w:rsidRDefault="00187C64" w:rsidP="00187C64">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214C3BE" wp14:editId="51A634F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0124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7854694" w14:textId="77777777" w:rsidR="00187C64" w:rsidRDefault="00187C64" w:rsidP="00187C64">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EF15F94" w14:textId="77777777" w:rsidR="00187C64" w:rsidRDefault="00187C64" w:rsidP="00187C64">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CEC7300" w14:textId="77777777" w:rsidR="00187C64" w:rsidRPr="002C3EBF" w:rsidRDefault="00187C64" w:rsidP="00187C64">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87C64" w14:paraId="65EF58E7" w14:textId="77777777" w:rsidTr="00A131F6">
        <w:tc>
          <w:tcPr>
            <w:cnfStyle w:val="001000000000" w:firstRow="0" w:lastRow="0" w:firstColumn="1" w:lastColumn="0" w:oddVBand="0" w:evenVBand="0" w:oddHBand="0" w:evenHBand="0" w:firstRowFirstColumn="0" w:firstRowLastColumn="0" w:lastRowFirstColumn="0" w:lastRowLastColumn="0"/>
            <w:tcW w:w="3227" w:type="dxa"/>
          </w:tcPr>
          <w:p w14:paraId="7604B6B7" w14:textId="77777777" w:rsidR="00187C64" w:rsidRPr="00996FAF" w:rsidRDefault="00187C64" w:rsidP="00A131F6">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DE28404" w14:textId="77777777" w:rsidR="00187C64" w:rsidRPr="00996FAF" w:rsidRDefault="00187C64" w:rsidP="00A131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Mosman Park Nursing Home</w:t>
            </w:r>
          </w:p>
        </w:tc>
      </w:tr>
      <w:tr w:rsidR="00187C64" w14:paraId="0A21B123" w14:textId="77777777" w:rsidTr="00A131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3292C0" w14:textId="77777777" w:rsidR="00187C64" w:rsidRPr="00996FAF" w:rsidRDefault="00187C64" w:rsidP="00A131F6">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1349AC0" w14:textId="77777777" w:rsidR="00187C64" w:rsidRPr="00996FAF" w:rsidRDefault="00187C64" w:rsidP="00A131F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57 Palmerston Street</w:t>
            </w:r>
            <w:r w:rsidRPr="00602258">
              <w:rPr>
                <w:rFonts w:ascii="Arial" w:hAnsi="Arial" w:cs="Arial"/>
                <w:color w:val="auto"/>
              </w:rPr>
              <w:t xml:space="preserve"> MOSMAN PARK WA 6012</w:t>
            </w:r>
          </w:p>
        </w:tc>
      </w:tr>
      <w:tr w:rsidR="00187C64" w14:paraId="4287F0EA" w14:textId="77777777" w:rsidTr="00A131F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954915" w14:textId="77777777" w:rsidR="00187C64" w:rsidRPr="00996FAF" w:rsidRDefault="00187C64" w:rsidP="00A131F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F217B66" w14:textId="77777777" w:rsidR="00187C64" w:rsidRPr="00996FAF" w:rsidRDefault="00187C64" w:rsidP="00A131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7849</w:t>
            </w:r>
          </w:p>
        </w:tc>
      </w:tr>
      <w:tr w:rsidR="00187C64" w14:paraId="3E3E5AE9" w14:textId="77777777" w:rsidTr="00A131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321A65" w14:textId="77777777" w:rsidR="00187C64" w:rsidRPr="00996FAF" w:rsidRDefault="00187C64" w:rsidP="00A131F6">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12B8948" w14:textId="77777777" w:rsidR="00187C64" w:rsidRPr="00996FAF" w:rsidRDefault="00187C64" w:rsidP="00A131F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Fresh Fields Aged Care Pty Ltd</w:t>
            </w:r>
          </w:p>
        </w:tc>
      </w:tr>
      <w:tr w:rsidR="00187C64" w14:paraId="618E9A89" w14:textId="77777777" w:rsidTr="00A131F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32689E" w14:textId="77777777" w:rsidR="00187C64" w:rsidRPr="00996FAF" w:rsidRDefault="00187C64" w:rsidP="00A131F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E47CA5" w14:textId="77777777" w:rsidR="00187C64" w:rsidRPr="00996FAF" w:rsidRDefault="00187C64" w:rsidP="00A131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187C64" w14:paraId="55C4AC50" w14:textId="77777777" w:rsidTr="00A131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CB5662" w14:textId="77777777" w:rsidR="00187C64" w:rsidRPr="00996FAF" w:rsidRDefault="00187C64" w:rsidP="00A131F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1BDB48F" w14:textId="77777777" w:rsidR="00187C64" w:rsidRPr="00996FAF" w:rsidRDefault="00187C64" w:rsidP="00A131F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June 2023 to 22 June 2023</w:t>
            </w:r>
          </w:p>
        </w:tc>
      </w:tr>
      <w:tr w:rsidR="00187C64" w14:paraId="4FCE97F7" w14:textId="77777777" w:rsidTr="00A131F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135525" w14:textId="77777777" w:rsidR="00187C64" w:rsidRPr="00996FAF" w:rsidRDefault="00187C64" w:rsidP="00A131F6">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1B675B7" w14:textId="77777777" w:rsidR="00187C64" w:rsidRPr="00996FAF" w:rsidRDefault="00187C64" w:rsidP="00A131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1B7B">
              <w:rPr>
                <w:rFonts w:ascii="Arial" w:hAnsi="Arial" w:cs="Arial"/>
              </w:rPr>
              <w:t>14 August 2023</w:t>
            </w:r>
          </w:p>
        </w:tc>
      </w:tr>
    </w:tbl>
    <w:bookmarkEnd w:id="0"/>
    <w:p w14:paraId="43A8B833" w14:textId="77777777" w:rsidR="00187C64" w:rsidRPr="00996FAF" w:rsidRDefault="00187C64" w:rsidP="00187C64">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AAF425C" w14:textId="77777777" w:rsidR="00187C64" w:rsidRPr="00996FAF" w:rsidRDefault="00187C64" w:rsidP="00187C64">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091A859" w14:textId="77777777" w:rsidR="00187C64" w:rsidRPr="00996FAF" w:rsidRDefault="00187C64" w:rsidP="00187C64">
      <w:pPr>
        <w:pStyle w:val="NormalArial"/>
      </w:pPr>
      <w:r w:rsidRPr="00996FAF">
        <w:t xml:space="preserve">This performance report for </w:t>
      </w:r>
      <w:r w:rsidRPr="00996FAF">
        <w:rPr>
          <w:color w:val="auto"/>
        </w:rPr>
        <w:t>Mosman Park Nursing Home (</w:t>
      </w:r>
      <w:r w:rsidRPr="00996FAF">
        <w:rPr>
          <w:b/>
          <w:color w:val="auto"/>
        </w:rPr>
        <w:t>the service</w:t>
      </w:r>
      <w:r w:rsidRPr="00996FAF">
        <w:rPr>
          <w:color w:val="auto"/>
        </w:rPr>
        <w:t>) has been prepared by</w:t>
      </w:r>
      <w:r w:rsidRPr="00996FAF">
        <w:rPr>
          <w:color w:val="0000FF"/>
        </w:rPr>
        <w:t xml:space="preserve"> </w:t>
      </w:r>
      <w:r w:rsidRPr="00FA25CB">
        <w:t xml:space="preserve">M Dubovinsky, </w:t>
      </w:r>
      <w:r w:rsidRPr="00996FAF">
        <w:t>delegate of the Aged Care Quality and Safety Commissioner (Commissioner)</w:t>
      </w:r>
      <w:r>
        <w:rPr>
          <w:rStyle w:val="FootnoteReference"/>
        </w:rPr>
        <w:footnoteReference w:id="1"/>
      </w:r>
      <w:r w:rsidRPr="00996FAF">
        <w:t xml:space="preserve">. </w:t>
      </w:r>
    </w:p>
    <w:p w14:paraId="1EF451E0" w14:textId="77777777" w:rsidR="00187C64" w:rsidRPr="00996FAF" w:rsidRDefault="00187C64" w:rsidP="00187C6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F5B573" w14:textId="77777777" w:rsidR="00187C64" w:rsidRPr="00996FAF" w:rsidRDefault="00187C64" w:rsidP="00187C64">
      <w:pPr>
        <w:pStyle w:val="NormalArial"/>
      </w:pPr>
      <w:r w:rsidRPr="00996FAF">
        <w:t>The report also specifies any areas in which improvements must be made to ensure the Quality Standards are complied with.</w:t>
      </w:r>
    </w:p>
    <w:p w14:paraId="763EC3A8" w14:textId="77777777" w:rsidR="00187C64" w:rsidRPr="00996FAF" w:rsidRDefault="00187C64" w:rsidP="00187C64">
      <w:pPr>
        <w:pStyle w:val="Heading1"/>
        <w:spacing w:before="240" w:after="240" w:line="22" w:lineRule="atLeast"/>
        <w:rPr>
          <w:rFonts w:ascii="Arial" w:hAnsi="Arial" w:cs="Arial"/>
        </w:rPr>
      </w:pPr>
      <w:r w:rsidRPr="00996FAF">
        <w:rPr>
          <w:rFonts w:ascii="Arial" w:hAnsi="Arial" w:cs="Arial"/>
        </w:rPr>
        <w:t>Material relied on</w:t>
      </w:r>
    </w:p>
    <w:p w14:paraId="60E4FDCA" w14:textId="77777777" w:rsidR="00187C64" w:rsidRPr="00996FAF" w:rsidRDefault="00187C64" w:rsidP="00187C64">
      <w:pPr>
        <w:pStyle w:val="NormalArial"/>
      </w:pPr>
      <w:r w:rsidRPr="00996FAF">
        <w:t>The following information has been considered in preparing the performance report:</w:t>
      </w:r>
    </w:p>
    <w:p w14:paraId="4BE90EAA" w14:textId="77777777" w:rsidR="00187C64" w:rsidRPr="00FA25CB" w:rsidRDefault="00187C64" w:rsidP="00187C64">
      <w:pPr>
        <w:pStyle w:val="ListBullet"/>
        <w:numPr>
          <w:ilvl w:val="0"/>
          <w:numId w:val="15"/>
        </w:numPr>
        <w:spacing w:before="0" w:after="120" w:line="22" w:lineRule="atLeast"/>
        <w:rPr>
          <w:rFonts w:ascii="Arial" w:hAnsi="Arial" w:cs="Arial"/>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FA25CB">
        <w:rPr>
          <w:rFonts w:ascii="Arial" w:hAnsi="Arial" w:cs="Arial"/>
        </w:rPr>
        <w:t>the Site Audit; the Site Audit report was informed by a site assessment, observations at the service, review of documents and interviews with staff, consumers/</w:t>
      </w:r>
      <w:proofErr w:type="gramStart"/>
      <w:r w:rsidRPr="00FA25CB">
        <w:rPr>
          <w:rFonts w:ascii="Arial" w:hAnsi="Arial" w:cs="Arial"/>
        </w:rPr>
        <w:t>representatives</w:t>
      </w:r>
      <w:proofErr w:type="gramEnd"/>
      <w:r w:rsidRPr="00FA25CB">
        <w:rPr>
          <w:rFonts w:ascii="Arial" w:hAnsi="Arial" w:cs="Arial"/>
        </w:rPr>
        <w:t xml:space="preserve"> and others;</w:t>
      </w:r>
      <w:r>
        <w:rPr>
          <w:rFonts w:ascii="Arial" w:hAnsi="Arial" w:cs="Arial"/>
        </w:rPr>
        <w:t xml:space="preserve"> and</w:t>
      </w:r>
    </w:p>
    <w:p w14:paraId="46E47942" w14:textId="77777777" w:rsidR="00187C64" w:rsidRPr="00FA25CB" w:rsidRDefault="00187C64" w:rsidP="00187C64">
      <w:pPr>
        <w:pStyle w:val="ListBullet"/>
        <w:numPr>
          <w:ilvl w:val="0"/>
          <w:numId w:val="15"/>
        </w:numPr>
        <w:spacing w:before="0" w:after="120" w:line="22" w:lineRule="atLeast"/>
        <w:rPr>
          <w:rFonts w:ascii="Arial" w:hAnsi="Arial" w:cs="Arial"/>
        </w:rPr>
      </w:pPr>
      <w:r w:rsidRPr="00996FAF">
        <w:rPr>
          <w:rFonts w:ascii="Arial" w:hAnsi="Arial" w:cs="Arial"/>
        </w:rPr>
        <w:t xml:space="preserve">the </w:t>
      </w:r>
      <w:r>
        <w:rPr>
          <w:rFonts w:ascii="Arial" w:hAnsi="Arial" w:cs="Arial"/>
        </w:rPr>
        <w:t>Approved P</w:t>
      </w:r>
      <w:r w:rsidRPr="00996FAF">
        <w:rPr>
          <w:rFonts w:ascii="Arial" w:hAnsi="Arial" w:cs="Arial"/>
        </w:rPr>
        <w:t xml:space="preserve">rovider’s response to 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eam’s report received</w:t>
      </w:r>
      <w:r>
        <w:rPr>
          <w:rFonts w:ascii="Arial" w:hAnsi="Arial" w:cs="Arial"/>
        </w:rPr>
        <w:t xml:space="preserve"> 14 July 2023.</w:t>
      </w:r>
      <w:r w:rsidRPr="00996FAF">
        <w:rPr>
          <w:rFonts w:ascii="Arial" w:hAnsi="Arial" w:cs="Arial"/>
        </w:rPr>
        <w:t xml:space="preserve"> </w:t>
      </w:r>
    </w:p>
    <w:p w14:paraId="118B4DF8" w14:textId="77777777" w:rsidR="00187C64" w:rsidRPr="00EB01A4" w:rsidRDefault="00187C64" w:rsidP="00187C64">
      <w:pPr>
        <w:spacing w:line="22" w:lineRule="atLeast"/>
        <w:rPr>
          <w:rFonts w:ascii="Arial" w:hAnsi="Arial" w:cs="Arial"/>
        </w:rPr>
      </w:pPr>
      <w:r w:rsidRPr="00EB01A4">
        <w:rPr>
          <w:rFonts w:ascii="Arial" w:hAnsi="Arial" w:cs="Arial"/>
        </w:rPr>
        <w:br w:type="page"/>
      </w:r>
    </w:p>
    <w:p w14:paraId="283AE7CE" w14:textId="77777777" w:rsidR="00187C64" w:rsidRPr="00996FAF" w:rsidRDefault="00187C64" w:rsidP="00187C6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87C64" w14:paraId="3FDB8B2A" w14:textId="77777777" w:rsidTr="00A131F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DB92F7" w14:textId="77777777" w:rsidR="00187C64" w:rsidRPr="00996FAF" w:rsidRDefault="00187C64" w:rsidP="00A131F6">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0A1F25C" w14:textId="77777777" w:rsidR="00187C64" w:rsidRPr="00996FAF" w:rsidRDefault="0094041C" w:rsidP="00A131F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B87BFC24D34B438E9629541686918E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7C64">
                  <w:rPr>
                    <w:rFonts w:ascii="Arial" w:hAnsi="Arial" w:cs="Arial"/>
                  </w:rPr>
                  <w:t>Compliant</w:t>
                </w:r>
              </w:sdtContent>
            </w:sdt>
          </w:p>
        </w:tc>
      </w:tr>
      <w:tr w:rsidR="00187C64" w14:paraId="51B3903B" w14:textId="77777777" w:rsidTr="00A131F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7698A2" w14:textId="77777777" w:rsidR="00187C64" w:rsidRPr="00996FAF" w:rsidRDefault="00187C64" w:rsidP="00A131F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4CA588B" w14:textId="77777777" w:rsidR="00187C64" w:rsidRPr="00996FAF" w:rsidRDefault="0094041C" w:rsidP="00A131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58F2FD3F767D4B4AAEAC9916A048F3F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7C64">
                  <w:rPr>
                    <w:rFonts w:ascii="Arial" w:hAnsi="Arial" w:cs="Arial"/>
                    <w:b/>
                  </w:rPr>
                  <w:t>Compliant</w:t>
                </w:r>
              </w:sdtContent>
            </w:sdt>
            <w:r w:rsidR="00187C64" w:rsidRPr="00996FAF">
              <w:rPr>
                <w:rFonts w:ascii="Arial" w:hAnsi="Arial" w:cs="Arial"/>
                <w:b/>
              </w:rPr>
              <w:t xml:space="preserve"> </w:t>
            </w:r>
          </w:p>
        </w:tc>
      </w:tr>
      <w:tr w:rsidR="00187C64" w14:paraId="1C943F9E" w14:textId="77777777" w:rsidTr="00A131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B10910" w14:textId="77777777" w:rsidR="00187C64" w:rsidRPr="005B73B6" w:rsidRDefault="00187C64" w:rsidP="00A131F6">
            <w:pPr>
              <w:keepNext/>
              <w:spacing w:before="0" w:line="22" w:lineRule="atLeast"/>
              <w:rPr>
                <w:rFonts w:ascii="Arial" w:hAnsi="Arial" w:cs="Arial"/>
              </w:rPr>
            </w:pPr>
            <w:r w:rsidRPr="005B73B6">
              <w:rPr>
                <w:rFonts w:ascii="Arial" w:hAnsi="Arial" w:cs="Arial"/>
                <w:b/>
              </w:rPr>
              <w:t>Standard 3</w:t>
            </w:r>
            <w:r w:rsidRPr="005B73B6">
              <w:rPr>
                <w:rFonts w:ascii="Arial" w:hAnsi="Arial" w:cs="Arial"/>
              </w:rPr>
              <w:t xml:space="preserve"> Personal care and clinical care</w:t>
            </w:r>
          </w:p>
        </w:tc>
        <w:tc>
          <w:tcPr>
            <w:tcW w:w="1583" w:type="pct"/>
            <w:shd w:val="clear" w:color="auto" w:fill="auto"/>
          </w:tcPr>
          <w:p w14:paraId="52B59EA7" w14:textId="77777777" w:rsidR="00187C64" w:rsidRPr="005B73B6" w:rsidRDefault="0094041C" w:rsidP="00A131F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D8B22CFFA7BF4D3AB96B42FA01E00C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7C64" w:rsidRPr="005B73B6">
                  <w:rPr>
                    <w:rFonts w:ascii="Arial" w:hAnsi="Arial" w:cs="Arial"/>
                    <w:b/>
                  </w:rPr>
                  <w:t>Non-compliant</w:t>
                </w:r>
              </w:sdtContent>
            </w:sdt>
            <w:r w:rsidR="00187C64" w:rsidRPr="005B73B6">
              <w:rPr>
                <w:rFonts w:ascii="Arial" w:hAnsi="Arial" w:cs="Arial"/>
                <w:b/>
              </w:rPr>
              <w:t xml:space="preserve"> </w:t>
            </w:r>
          </w:p>
        </w:tc>
      </w:tr>
      <w:tr w:rsidR="00187C64" w14:paraId="41E1598F" w14:textId="77777777" w:rsidTr="00A131F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5946CB" w14:textId="77777777" w:rsidR="00187C64" w:rsidRPr="00996FAF" w:rsidRDefault="00187C64" w:rsidP="00A131F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1FDD501" w14:textId="77777777" w:rsidR="00187C64" w:rsidRPr="00996FAF" w:rsidRDefault="0094041C" w:rsidP="00A131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DC2252B095B46199BB5D600D75405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7C64">
                  <w:rPr>
                    <w:rFonts w:ascii="Arial" w:hAnsi="Arial" w:cs="Arial"/>
                    <w:b/>
                  </w:rPr>
                  <w:t>Compliant</w:t>
                </w:r>
              </w:sdtContent>
            </w:sdt>
            <w:r w:rsidR="00187C64" w:rsidRPr="00996FAF">
              <w:rPr>
                <w:rFonts w:ascii="Arial" w:hAnsi="Arial" w:cs="Arial"/>
                <w:b/>
              </w:rPr>
              <w:t xml:space="preserve"> </w:t>
            </w:r>
          </w:p>
        </w:tc>
      </w:tr>
      <w:tr w:rsidR="00187C64" w14:paraId="70F8CD01" w14:textId="77777777" w:rsidTr="00A131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35A6C0" w14:textId="77777777" w:rsidR="00187C64" w:rsidRPr="00996FAF" w:rsidRDefault="00187C64" w:rsidP="00A131F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E4B11DC" w14:textId="77777777" w:rsidR="00187C64" w:rsidRPr="00996FAF" w:rsidRDefault="0094041C" w:rsidP="00A131F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D01B7D048EA343759BBB334238C3A2D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7C64">
                  <w:rPr>
                    <w:rFonts w:ascii="Arial" w:hAnsi="Arial" w:cs="Arial"/>
                    <w:b/>
                  </w:rPr>
                  <w:t>Compliant</w:t>
                </w:r>
              </w:sdtContent>
            </w:sdt>
            <w:r w:rsidR="00187C64" w:rsidRPr="00996FAF">
              <w:rPr>
                <w:rFonts w:ascii="Arial" w:hAnsi="Arial" w:cs="Arial"/>
                <w:b/>
              </w:rPr>
              <w:t xml:space="preserve"> </w:t>
            </w:r>
          </w:p>
        </w:tc>
      </w:tr>
      <w:tr w:rsidR="00187C64" w14:paraId="22E14684" w14:textId="77777777" w:rsidTr="00A131F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DDA663" w14:textId="77777777" w:rsidR="00187C64" w:rsidRPr="00996FAF" w:rsidRDefault="00187C64" w:rsidP="00A131F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944E3BB" w14:textId="77777777" w:rsidR="00187C64" w:rsidRPr="00996FAF" w:rsidRDefault="0094041C" w:rsidP="00A131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427EE932AE0B407F8872792649070EA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7C64">
                  <w:rPr>
                    <w:rFonts w:ascii="Arial" w:hAnsi="Arial" w:cs="Arial"/>
                    <w:b/>
                  </w:rPr>
                  <w:t>Compliant</w:t>
                </w:r>
              </w:sdtContent>
            </w:sdt>
            <w:r w:rsidR="00187C64" w:rsidRPr="00996FAF">
              <w:rPr>
                <w:rFonts w:ascii="Arial" w:hAnsi="Arial" w:cs="Arial"/>
                <w:b/>
              </w:rPr>
              <w:t xml:space="preserve"> </w:t>
            </w:r>
          </w:p>
        </w:tc>
      </w:tr>
      <w:tr w:rsidR="00187C64" w14:paraId="11E0A178" w14:textId="77777777" w:rsidTr="00A131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5AF7AB" w14:textId="77777777" w:rsidR="00187C64" w:rsidRPr="00996FAF" w:rsidRDefault="00187C64" w:rsidP="00A131F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7DC1A10" w14:textId="77777777" w:rsidR="00187C64" w:rsidRPr="00996FAF" w:rsidRDefault="0094041C" w:rsidP="00A131F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08A83B1DEDF4BFFA11102AA4395D1C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7C64">
                  <w:rPr>
                    <w:rFonts w:ascii="Arial" w:hAnsi="Arial" w:cs="Arial"/>
                    <w:b/>
                  </w:rPr>
                  <w:t>Compliant</w:t>
                </w:r>
              </w:sdtContent>
            </w:sdt>
            <w:r w:rsidR="00187C64" w:rsidRPr="00996FAF">
              <w:rPr>
                <w:rFonts w:ascii="Arial" w:hAnsi="Arial" w:cs="Arial"/>
                <w:b/>
              </w:rPr>
              <w:t xml:space="preserve"> </w:t>
            </w:r>
          </w:p>
        </w:tc>
      </w:tr>
      <w:tr w:rsidR="00187C64" w14:paraId="329C8024" w14:textId="77777777" w:rsidTr="00A131F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9F4146" w14:textId="77777777" w:rsidR="00187C64" w:rsidRPr="00996FAF" w:rsidRDefault="00187C64" w:rsidP="00A131F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597FB9E" w14:textId="77777777" w:rsidR="00187C64" w:rsidRPr="00996FAF" w:rsidRDefault="0094041C" w:rsidP="00A131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23C839EF239D420DAA9D003C25BB6B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7C64">
                  <w:rPr>
                    <w:rFonts w:ascii="Arial" w:hAnsi="Arial" w:cs="Arial"/>
                    <w:b/>
                  </w:rPr>
                  <w:t>Compliant</w:t>
                </w:r>
              </w:sdtContent>
            </w:sdt>
            <w:r w:rsidR="00187C64" w:rsidRPr="00996FAF">
              <w:rPr>
                <w:rFonts w:ascii="Arial" w:hAnsi="Arial" w:cs="Arial"/>
                <w:b/>
              </w:rPr>
              <w:t xml:space="preserve"> </w:t>
            </w:r>
          </w:p>
        </w:tc>
      </w:tr>
    </w:tbl>
    <w:p w14:paraId="38ECB135" w14:textId="77777777" w:rsidR="00187C64" w:rsidRPr="00996FAF" w:rsidRDefault="00187C64" w:rsidP="00187C6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B5706B5" w14:textId="77777777" w:rsidR="00187C64" w:rsidRPr="00996FAF" w:rsidRDefault="00187C64" w:rsidP="00187C64">
      <w:pPr>
        <w:pStyle w:val="Heading1"/>
        <w:spacing w:before="0" w:after="240" w:line="22" w:lineRule="atLeast"/>
        <w:rPr>
          <w:rFonts w:ascii="Arial" w:hAnsi="Arial" w:cs="Arial"/>
        </w:rPr>
      </w:pPr>
      <w:r w:rsidRPr="00996FAF">
        <w:rPr>
          <w:rFonts w:ascii="Arial" w:hAnsi="Arial" w:cs="Arial"/>
        </w:rPr>
        <w:t>Areas for improvement</w:t>
      </w:r>
    </w:p>
    <w:p w14:paraId="04A94066" w14:textId="77777777" w:rsidR="00187C64" w:rsidRPr="00996FAF" w:rsidRDefault="00187C64" w:rsidP="00187C64">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C18393B" w14:textId="77777777" w:rsidR="00187C64" w:rsidRPr="005B73B6" w:rsidRDefault="00187C64" w:rsidP="00187C64">
      <w:pPr>
        <w:pStyle w:val="ListBullet"/>
        <w:numPr>
          <w:ilvl w:val="0"/>
          <w:numId w:val="0"/>
        </w:numPr>
        <w:spacing w:before="0" w:after="120" w:line="22" w:lineRule="atLeast"/>
        <w:ind w:left="360" w:hanging="360"/>
        <w:rPr>
          <w:rFonts w:ascii="Arial" w:hAnsi="Arial" w:cs="Arial"/>
          <w:b/>
          <w:bCs/>
        </w:rPr>
      </w:pPr>
      <w:r w:rsidRPr="005B73B6">
        <w:rPr>
          <w:rFonts w:ascii="Arial" w:hAnsi="Arial" w:cs="Arial"/>
          <w:b/>
          <w:bCs/>
        </w:rPr>
        <w:t>Standard 3 Requirement (3)(b)</w:t>
      </w:r>
    </w:p>
    <w:p w14:paraId="785884C4" w14:textId="77777777" w:rsidR="00187C64" w:rsidRDefault="00187C64" w:rsidP="00187C64">
      <w:pPr>
        <w:pStyle w:val="Heading20"/>
        <w:numPr>
          <w:ilvl w:val="0"/>
          <w:numId w:val="19"/>
        </w:numPr>
        <w:rPr>
          <w:b w:val="0"/>
          <w:bCs w:val="0"/>
        </w:rPr>
      </w:pPr>
      <w:r w:rsidRPr="000A4977">
        <w:rPr>
          <w:b w:val="0"/>
          <w:bCs w:val="0"/>
        </w:rPr>
        <w:t xml:space="preserve">Review relevant policies and procedures to support effective management of high-impact or high-prevalence risks associated with the care of each consumer specifically in relation to behaviour support, restrictive practices and the use of high-risk medications consistent with the </w:t>
      </w:r>
      <w:proofErr w:type="gramStart"/>
      <w:r w:rsidRPr="000A4977">
        <w:rPr>
          <w:b w:val="0"/>
          <w:bCs w:val="0"/>
          <w:i/>
          <w:iCs/>
        </w:rPr>
        <w:t>Quality of Care</w:t>
      </w:r>
      <w:proofErr w:type="gramEnd"/>
      <w:r w:rsidRPr="000A4977">
        <w:rPr>
          <w:b w:val="0"/>
          <w:bCs w:val="0"/>
          <w:i/>
          <w:iCs/>
        </w:rPr>
        <w:t xml:space="preserve"> Principles 2014</w:t>
      </w:r>
      <w:r w:rsidRPr="000A4977">
        <w:rPr>
          <w:b w:val="0"/>
          <w:bCs w:val="0"/>
        </w:rPr>
        <w:t xml:space="preserve">. </w:t>
      </w:r>
    </w:p>
    <w:p w14:paraId="76EA489D" w14:textId="77777777" w:rsidR="00187C64" w:rsidRPr="009467D4" w:rsidRDefault="00187C64" w:rsidP="00187C64">
      <w:pPr>
        <w:pStyle w:val="Heading20"/>
        <w:numPr>
          <w:ilvl w:val="0"/>
          <w:numId w:val="19"/>
        </w:numPr>
        <w:rPr>
          <w:b w:val="0"/>
          <w:bCs w:val="0"/>
        </w:rPr>
      </w:pPr>
      <w:r>
        <w:rPr>
          <w:b w:val="0"/>
          <w:bCs w:val="0"/>
        </w:rPr>
        <w:t xml:space="preserve">Ensure behaviour support plans are tailored to the consumer’s changed behaviours and are regularly reviewed and alternative strategies are best practice, monitored and evaluated. </w:t>
      </w:r>
    </w:p>
    <w:p w14:paraId="14F0A127" w14:textId="77777777" w:rsidR="00187C64" w:rsidRDefault="00187C64" w:rsidP="00187C64">
      <w:pPr>
        <w:pStyle w:val="Heading20"/>
        <w:numPr>
          <w:ilvl w:val="0"/>
          <w:numId w:val="18"/>
        </w:numPr>
        <w:rPr>
          <w:b w:val="0"/>
          <w:bCs w:val="0"/>
        </w:rPr>
      </w:pPr>
      <w:r w:rsidRPr="00882FDF">
        <w:rPr>
          <w:b w:val="0"/>
          <w:bCs w:val="0"/>
        </w:rPr>
        <w:t>Ensure staff are trained and practice monitored to ensure they follow relevant policies and procedures to support</w:t>
      </w:r>
      <w:r>
        <w:rPr>
          <w:b w:val="0"/>
          <w:bCs w:val="0"/>
        </w:rPr>
        <w:t xml:space="preserve"> </w:t>
      </w:r>
      <w:r w:rsidRPr="000A4977">
        <w:rPr>
          <w:b w:val="0"/>
          <w:bCs w:val="0"/>
        </w:rPr>
        <w:t xml:space="preserve">effective management of high-impact or high-prevalence risks </w:t>
      </w:r>
      <w:r w:rsidRPr="00995949">
        <w:rPr>
          <w:b w:val="0"/>
          <w:bCs w:val="0"/>
        </w:rPr>
        <w:t xml:space="preserve">associated with the care of each consumer specifically in relation to behaviour support, restrictive </w:t>
      </w:r>
      <w:proofErr w:type="gramStart"/>
      <w:r w:rsidRPr="00995949">
        <w:rPr>
          <w:b w:val="0"/>
          <w:bCs w:val="0"/>
        </w:rPr>
        <w:t>practices</w:t>
      </w:r>
      <w:proofErr w:type="gramEnd"/>
      <w:r w:rsidRPr="00995949">
        <w:rPr>
          <w:b w:val="0"/>
          <w:bCs w:val="0"/>
        </w:rPr>
        <w:t xml:space="preserve"> and the use of high-risk medication. </w:t>
      </w:r>
      <w:r>
        <w:rPr>
          <w:rStyle w:val="Strong"/>
        </w:rPr>
        <w:t xml:space="preserve">This is to include training on staff responsibilities in relation to informed consent and the use of the restrictive practice as outlined in the </w:t>
      </w:r>
      <w:proofErr w:type="gramStart"/>
      <w:r>
        <w:rPr>
          <w:rStyle w:val="Strong"/>
          <w:i/>
          <w:iCs/>
        </w:rPr>
        <w:t>Quality of Care</w:t>
      </w:r>
      <w:proofErr w:type="gramEnd"/>
      <w:r>
        <w:rPr>
          <w:rStyle w:val="Strong"/>
          <w:i/>
          <w:iCs/>
        </w:rPr>
        <w:t xml:space="preserve"> Principles 2014</w:t>
      </w:r>
      <w:r>
        <w:rPr>
          <w:rStyle w:val="Strong"/>
        </w:rPr>
        <w:t>.</w:t>
      </w:r>
    </w:p>
    <w:p w14:paraId="6E632138" w14:textId="77777777" w:rsidR="00187C64" w:rsidRDefault="00187C64" w:rsidP="00187C64">
      <w:pPr>
        <w:pStyle w:val="Heading20"/>
        <w:numPr>
          <w:ilvl w:val="0"/>
          <w:numId w:val="18"/>
        </w:numPr>
        <w:rPr>
          <w:b w:val="0"/>
          <w:bCs w:val="0"/>
        </w:rPr>
      </w:pPr>
      <w:r>
        <w:rPr>
          <w:b w:val="0"/>
          <w:bCs w:val="0"/>
        </w:rPr>
        <w:t xml:space="preserve">When consumers are commenced on high-risk medication, staff consider the intent of the medication to ensure they comply with their responsibilities in relation to the </w:t>
      </w:r>
      <w:proofErr w:type="gramStart"/>
      <w:r w:rsidRPr="00995949">
        <w:rPr>
          <w:b w:val="0"/>
          <w:bCs w:val="0"/>
          <w:i/>
          <w:iCs/>
        </w:rPr>
        <w:t>Quality of Care</w:t>
      </w:r>
      <w:proofErr w:type="gramEnd"/>
      <w:r w:rsidRPr="00995949">
        <w:rPr>
          <w:b w:val="0"/>
          <w:bCs w:val="0"/>
          <w:i/>
          <w:iCs/>
        </w:rPr>
        <w:t xml:space="preserve"> Principles 2014</w:t>
      </w:r>
      <w:r w:rsidRPr="00995949">
        <w:rPr>
          <w:b w:val="0"/>
          <w:bCs w:val="0"/>
        </w:rPr>
        <w:t>.</w:t>
      </w:r>
    </w:p>
    <w:p w14:paraId="72A8D125" w14:textId="77777777" w:rsidR="00187C64" w:rsidRPr="00996FAF" w:rsidRDefault="00187C64" w:rsidP="00187C64">
      <w:pPr>
        <w:pStyle w:val="NormalArial"/>
      </w:pPr>
      <w:r w:rsidRPr="00996FAF">
        <w:br w:type="page"/>
      </w:r>
    </w:p>
    <w:p w14:paraId="516C6516" w14:textId="77777777" w:rsidR="00187C64" w:rsidRPr="00996FAF" w:rsidRDefault="00187C64" w:rsidP="00187C6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87C64" w14:paraId="574A8DAE" w14:textId="77777777" w:rsidTr="00A131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66EE584" w14:textId="77777777" w:rsidR="00187C64" w:rsidRPr="00550022" w:rsidRDefault="00187C64" w:rsidP="00A131F6">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767E1B4" w14:textId="77777777" w:rsidR="00187C64" w:rsidRPr="00996FAF" w:rsidRDefault="00187C64" w:rsidP="00A131F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7C64" w14:paraId="2FBF3152" w14:textId="77777777" w:rsidTr="00A131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2A3D80" w14:textId="77777777" w:rsidR="00187C64" w:rsidRPr="00996FAF" w:rsidRDefault="00187C64" w:rsidP="00A131F6">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98649EB" w14:textId="77777777" w:rsidR="00187C64" w:rsidRPr="00996FAF" w:rsidRDefault="00187C64"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FCE7DDB" w14:textId="77777777" w:rsidR="00187C64" w:rsidRPr="00996FAF" w:rsidRDefault="0094041C"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DABF4D56BC745F0B74216C6F7658159"/>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p>
        </w:tc>
      </w:tr>
      <w:tr w:rsidR="00187C64" w14:paraId="4E1A0C9B" w14:textId="77777777" w:rsidTr="00A131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D3ECE1"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13368A0" w14:textId="77777777" w:rsidR="00187C64" w:rsidRPr="00996FAF" w:rsidRDefault="00187C64" w:rsidP="00A131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C41A9C1" w14:textId="77777777" w:rsidR="00187C64" w:rsidRPr="00996FAF" w:rsidRDefault="0094041C" w:rsidP="00A131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92B0F995BBCE4EDA88DE8B0644BF8D70"/>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r w:rsidR="00187C64" w14:paraId="17387BE8" w14:textId="77777777" w:rsidTr="00A131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6278B0"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4BCE4BC" w14:textId="77777777" w:rsidR="00187C64" w:rsidRPr="00996FAF" w:rsidRDefault="00187C64"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D9FD03E" w14:textId="77777777" w:rsidR="00187C64" w:rsidRPr="00996FAF" w:rsidRDefault="00187C64" w:rsidP="00A131F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704D376" w14:textId="77777777" w:rsidR="00187C64" w:rsidRPr="00996FAF" w:rsidRDefault="00187C64" w:rsidP="00A131F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F310FEF" w14:textId="77777777" w:rsidR="00187C64" w:rsidRPr="00996FAF" w:rsidRDefault="00187C64" w:rsidP="00A131F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83D3B43" w14:textId="77777777" w:rsidR="00187C64" w:rsidRPr="00996FAF" w:rsidRDefault="00187C64" w:rsidP="00A131F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0174180" w14:textId="77777777" w:rsidR="00187C64" w:rsidRPr="00996FAF" w:rsidRDefault="0094041C"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0E61BB9E3FB44BC39FB3018282A59CA3"/>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r w:rsidR="00187C64" w14:paraId="0EAB1B26" w14:textId="77777777" w:rsidTr="00A131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F633CB"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C2DE94D" w14:textId="77777777" w:rsidR="00187C64" w:rsidRPr="00996FAF" w:rsidRDefault="00187C64" w:rsidP="00A131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85C0EA8" w14:textId="77777777" w:rsidR="00187C64" w:rsidRPr="00996FAF" w:rsidRDefault="0094041C" w:rsidP="00A131F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025EC8C8E04743BE80B00077AE7E8CE9"/>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r w:rsidR="00187C64" w14:paraId="4D914045" w14:textId="77777777" w:rsidTr="00A131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D4BA8"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B8C577B" w14:textId="77777777" w:rsidR="00187C64" w:rsidRPr="00996FAF" w:rsidRDefault="00187C64" w:rsidP="00A131F6">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4204CF4B" w14:textId="77777777" w:rsidR="00187C64" w:rsidRPr="00996FAF" w:rsidRDefault="0094041C"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109F6C7B2BA74CBCBC3DE03E93F3819F"/>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r w:rsidR="00187C64" w14:paraId="62326F52" w14:textId="77777777" w:rsidTr="00A131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B709B"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6FBC678" w14:textId="77777777" w:rsidR="00187C64" w:rsidRPr="00996FAF" w:rsidRDefault="00187C64" w:rsidP="00A131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43F9D378" w14:textId="77777777" w:rsidR="00187C64" w:rsidRPr="00996FAF" w:rsidRDefault="0094041C" w:rsidP="00A131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F31B768431034B91A0DE502C86A9D225"/>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bl>
    <w:p w14:paraId="43E576A1" w14:textId="77777777" w:rsidR="00187C64" w:rsidRDefault="00187C64" w:rsidP="00187C64">
      <w:pPr>
        <w:pStyle w:val="Heading20"/>
      </w:pPr>
      <w:r w:rsidRPr="00996FAF">
        <w:t>Findings</w:t>
      </w:r>
    </w:p>
    <w:p w14:paraId="5504D029" w14:textId="77777777" w:rsidR="00187C64" w:rsidRPr="007219D2" w:rsidRDefault="00187C64" w:rsidP="00187C64">
      <w:pPr>
        <w:pStyle w:val="NormalArial"/>
      </w:pPr>
      <w:r>
        <w:t>Information regarding c</w:t>
      </w:r>
      <w:r w:rsidRPr="00B74F6F">
        <w:t>onsumers</w:t>
      </w:r>
      <w:r>
        <w:t>’</w:t>
      </w:r>
      <w:r w:rsidRPr="00B74F6F">
        <w:t xml:space="preserve"> identity is </w:t>
      </w:r>
      <w:r>
        <w:t>documented in</w:t>
      </w:r>
      <w:r w:rsidRPr="00B74F6F">
        <w:t xml:space="preserve"> care plans for all staff to access.</w:t>
      </w:r>
      <w:r>
        <w:t xml:space="preserve"> Training is provided to staff regarding dignity and diversity and the service menu includes an ‘Asian choices’ section for consumers preferring this cuisine to support their identity and culture. </w:t>
      </w:r>
      <w:r w:rsidRPr="002E126F">
        <w:t>Staff demonstrated they are aware of consumers</w:t>
      </w:r>
      <w:r>
        <w:t>’</w:t>
      </w:r>
      <w:r w:rsidRPr="002E126F">
        <w:t xml:space="preserve"> culture</w:t>
      </w:r>
      <w:r>
        <w:t>, were mindful of cultural safety</w:t>
      </w:r>
      <w:r w:rsidRPr="002E126F">
        <w:t xml:space="preserve"> </w:t>
      </w:r>
      <w:r>
        <w:t xml:space="preserve">and spoke about consumers </w:t>
      </w:r>
      <w:r w:rsidRPr="002E126F">
        <w:t>including</w:t>
      </w:r>
      <w:r>
        <w:t xml:space="preserve"> being aware of their</w:t>
      </w:r>
      <w:r w:rsidRPr="002E126F">
        <w:t xml:space="preserve"> food preferences</w:t>
      </w:r>
      <w:r>
        <w:t>. S</w:t>
      </w:r>
      <w:r w:rsidRPr="002E126F">
        <w:t>taff were observed to be treating consumers with respect</w:t>
      </w:r>
      <w:r>
        <w:t xml:space="preserve"> and in a way that celebrates consumer diversity.</w:t>
      </w:r>
    </w:p>
    <w:p w14:paraId="34B28E49" w14:textId="77777777" w:rsidR="00187C64" w:rsidRDefault="00187C64" w:rsidP="00187C64">
      <w:pPr>
        <w:pStyle w:val="NormalArial"/>
      </w:pPr>
      <w:r w:rsidRPr="00404D56">
        <w:t xml:space="preserve">Consumers are supported to make decisions regarding who should be involved in their care </w:t>
      </w:r>
      <w:r>
        <w:t>with evidence showing</w:t>
      </w:r>
      <w:r w:rsidRPr="00404D56">
        <w:t xml:space="preserve"> </w:t>
      </w:r>
      <w:r>
        <w:t xml:space="preserve">substitute </w:t>
      </w:r>
      <w:r w:rsidRPr="00404D56">
        <w:t>decision makers</w:t>
      </w:r>
      <w:r>
        <w:t xml:space="preserve"> are recorded where required.</w:t>
      </w:r>
      <w:r w:rsidRPr="00404D56">
        <w:t xml:space="preserve"> </w:t>
      </w:r>
      <w:r>
        <w:t>C</w:t>
      </w:r>
      <w:r w:rsidRPr="00404D56">
        <w:t xml:space="preserve">onsumers </w:t>
      </w:r>
      <w:r>
        <w:t>were observed being supported to make connections with other consumers. P</w:t>
      </w:r>
      <w:r w:rsidRPr="00937914">
        <w:t xml:space="preserve">olicies and procedures </w:t>
      </w:r>
      <w:r>
        <w:t>support consumers in taking risks. This</w:t>
      </w:r>
      <w:r w:rsidRPr="00937914">
        <w:t xml:space="preserve"> include</w:t>
      </w:r>
      <w:r>
        <w:t>s for consumers who wish to smoke and are supported in risk mitigation strategies including</w:t>
      </w:r>
      <w:r w:rsidRPr="00937914">
        <w:t xml:space="preserve"> wearing a fire-resistant apron while smoking.</w:t>
      </w:r>
    </w:p>
    <w:p w14:paraId="410954BF" w14:textId="77777777" w:rsidR="00187C64" w:rsidRDefault="00187C64" w:rsidP="00187C64">
      <w:pPr>
        <w:pStyle w:val="NormalArial"/>
      </w:pPr>
      <w:r>
        <w:t>I</w:t>
      </w:r>
      <w:r w:rsidRPr="009049FB">
        <w:t xml:space="preserve">nformation </w:t>
      </w:r>
      <w:r>
        <w:t xml:space="preserve">provided </w:t>
      </w:r>
      <w:r w:rsidRPr="009049FB">
        <w:t>to consumers and their representatives is current, accurate and timely</w:t>
      </w:r>
      <w:r>
        <w:t xml:space="preserve">. </w:t>
      </w:r>
      <w:r w:rsidRPr="009049FB">
        <w:t xml:space="preserve">Consumers have a care plan </w:t>
      </w:r>
      <w:r>
        <w:t>which</w:t>
      </w:r>
      <w:r w:rsidRPr="009049FB">
        <w:t xml:space="preserve"> is accessible to staf</w:t>
      </w:r>
      <w:r>
        <w:t xml:space="preserve">f, containing information on clinical and non-clinical needs and preferences.  </w:t>
      </w:r>
    </w:p>
    <w:p w14:paraId="1E04EF24" w14:textId="77777777" w:rsidR="00187C64" w:rsidRDefault="00187C64" w:rsidP="00187C64">
      <w:pPr>
        <w:pStyle w:val="NormalArial"/>
      </w:pPr>
      <w:r w:rsidRPr="00C96308">
        <w:t>Consumers</w:t>
      </w:r>
      <w:r>
        <w:t>’</w:t>
      </w:r>
      <w:r w:rsidRPr="00C96308">
        <w:t xml:space="preserve"> privacy is respected, and personal information is kept </w:t>
      </w:r>
      <w:r>
        <w:t>confidential with policies and procedures to support staff practice</w:t>
      </w:r>
      <w:r w:rsidRPr="00C96308">
        <w:t>. Consumer</w:t>
      </w:r>
      <w:r>
        <w:t xml:space="preserve">s’ assessment information is stored in a locked </w:t>
      </w:r>
      <w:r>
        <w:lastRenderedPageBreak/>
        <w:t>filing cabinet and care plans are secured in the nurses’ station. R</w:t>
      </w:r>
      <w:r w:rsidRPr="00C96308">
        <w:t>epresentatives</w:t>
      </w:r>
      <w:r>
        <w:t xml:space="preserve"> said they feel satisfied </w:t>
      </w:r>
      <w:r w:rsidRPr="00C96308">
        <w:t>consumers</w:t>
      </w:r>
      <w:r>
        <w:t>’</w:t>
      </w:r>
      <w:r w:rsidRPr="00C96308">
        <w:t xml:space="preserve"> information </w:t>
      </w:r>
      <w:r>
        <w:t xml:space="preserve">is securely stored. Observations of staff practices confirmed consumers’ privacy and dignity is maintained when providing care and service including personal care. </w:t>
      </w:r>
    </w:p>
    <w:p w14:paraId="3E57040E" w14:textId="77777777" w:rsidR="00187C64" w:rsidRPr="00CC7BE2" w:rsidRDefault="00187C64" w:rsidP="00187C64">
      <w:pPr>
        <w:pStyle w:val="ListBullet"/>
        <w:numPr>
          <w:ilvl w:val="0"/>
          <w:numId w:val="0"/>
        </w:numPr>
        <w:spacing w:before="0" w:after="120" w:line="22" w:lineRule="atLeast"/>
        <w:rPr>
          <w:rFonts w:ascii="Arial" w:hAnsi="Arial" w:cs="Arial"/>
        </w:rPr>
      </w:pPr>
      <w:r w:rsidRPr="00CC7BE2">
        <w:rPr>
          <w:rFonts w:ascii="Arial" w:eastAsia="Arial" w:hAnsi="Arial" w:cs="Arial"/>
        </w:rPr>
        <w:t xml:space="preserve">Based on the information summarised above, I find the service </w:t>
      </w:r>
      <w:r>
        <w:rPr>
          <w:rFonts w:ascii="Arial" w:eastAsia="Arial" w:hAnsi="Arial" w:cs="Arial"/>
        </w:rPr>
        <w:t>c</w:t>
      </w:r>
      <w:r w:rsidRPr="00CC7BE2">
        <w:rPr>
          <w:rFonts w:ascii="Arial" w:eastAsia="Arial" w:hAnsi="Arial" w:cs="Arial"/>
        </w:rPr>
        <w:t>ompliant with</w:t>
      </w:r>
      <w:r>
        <w:rPr>
          <w:rFonts w:ascii="Arial" w:eastAsia="Arial" w:hAnsi="Arial" w:cs="Arial"/>
        </w:rPr>
        <w:t xml:space="preserve"> all</w:t>
      </w:r>
      <w:r w:rsidRPr="00CC7BE2">
        <w:rPr>
          <w:rFonts w:ascii="Arial" w:eastAsia="Arial" w:hAnsi="Arial" w:cs="Arial"/>
        </w:rPr>
        <w:t xml:space="preserve"> Requirement</w:t>
      </w:r>
      <w:r>
        <w:rPr>
          <w:rFonts w:ascii="Arial" w:eastAsia="Arial" w:hAnsi="Arial" w:cs="Arial"/>
        </w:rPr>
        <w:t>s</w:t>
      </w:r>
      <w:r w:rsidRPr="00CC7BE2">
        <w:rPr>
          <w:rFonts w:ascii="Arial" w:eastAsia="Arial" w:hAnsi="Arial" w:cs="Arial"/>
        </w:rPr>
        <w:t xml:space="preserve"> in Standard </w:t>
      </w:r>
      <w:r>
        <w:rPr>
          <w:rFonts w:ascii="Arial" w:eastAsia="Arial" w:hAnsi="Arial" w:cs="Arial"/>
        </w:rPr>
        <w:t xml:space="preserve">1 Consumer dignity and choice. </w:t>
      </w:r>
    </w:p>
    <w:p w14:paraId="7A6B37AD" w14:textId="77777777" w:rsidR="00187C64" w:rsidRDefault="00187C64" w:rsidP="00187C64">
      <w:pPr>
        <w:spacing w:after="160" w:line="259" w:lineRule="auto"/>
        <w:rPr>
          <w:rFonts w:ascii="Arial" w:eastAsiaTheme="majorEastAsia" w:hAnsi="Arial" w:cs="Arial"/>
          <w:b/>
          <w:bCs/>
          <w:sz w:val="30"/>
          <w:szCs w:val="28"/>
        </w:rPr>
      </w:pPr>
      <w:r>
        <w:rPr>
          <w:rFonts w:ascii="Arial" w:hAnsi="Arial" w:cs="Arial"/>
        </w:rPr>
        <w:br w:type="page"/>
      </w:r>
    </w:p>
    <w:p w14:paraId="7E43D949" w14:textId="77777777" w:rsidR="00187C64" w:rsidRPr="00996FAF" w:rsidRDefault="00187C64" w:rsidP="00187C6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87C64" w14:paraId="0C57E791" w14:textId="77777777" w:rsidTr="00A131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BF3C606" w14:textId="77777777" w:rsidR="00187C64" w:rsidRPr="0075021E" w:rsidRDefault="00187C64" w:rsidP="00A131F6">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2009B70" w14:textId="77777777" w:rsidR="00187C64" w:rsidRPr="00996FAF" w:rsidRDefault="00187C64" w:rsidP="00A131F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7C64" w14:paraId="411DEAD7" w14:textId="77777777" w:rsidTr="00A131F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5B4AEB"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055D76A" w14:textId="77777777" w:rsidR="00187C64" w:rsidRPr="00996FAF" w:rsidRDefault="00187C64"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835C044" w14:textId="77777777" w:rsidR="00187C64" w:rsidRPr="00996FAF" w:rsidRDefault="0094041C"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3E35136BF730463A8723ED170CDAC6BC"/>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r w:rsidR="00187C64" w14:paraId="070B563A" w14:textId="77777777" w:rsidTr="00A131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3C6FED1"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42A610E" w14:textId="77777777" w:rsidR="00187C64" w:rsidRPr="00996FAF" w:rsidRDefault="00187C64" w:rsidP="00A131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w:t>
            </w:r>
            <w:proofErr w:type="gramStart"/>
            <w:r w:rsidRPr="00996FAF">
              <w:rPr>
                <w:rFonts w:ascii="Arial" w:hAnsi="Arial" w:cs="Arial"/>
              </w:rPr>
              <w:t>goals</w:t>
            </w:r>
            <w:proofErr w:type="gramEnd"/>
            <w:r w:rsidRPr="00996FAF">
              <w:rPr>
                <w:rFonts w:ascii="Arial" w:hAnsi="Arial" w:cs="Arial"/>
              </w:rPr>
              <w:t xml:space="preserve"> and preferences, including advance care planning and end of life planning if the consumer wishes.</w:t>
            </w:r>
          </w:p>
        </w:tc>
        <w:tc>
          <w:tcPr>
            <w:tcW w:w="1035" w:type="pct"/>
            <w:shd w:val="clear" w:color="auto" w:fill="auto"/>
            <w:vAlign w:val="top"/>
          </w:tcPr>
          <w:p w14:paraId="18DA3AB8" w14:textId="77777777" w:rsidR="00187C64" w:rsidRPr="00996FAF" w:rsidRDefault="0094041C" w:rsidP="00A131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E75CAE81D6CC4A25A47A4D1AD4834AA2"/>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r w:rsidR="00187C64" w14:paraId="580643ED" w14:textId="77777777" w:rsidTr="00A131F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F79715"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D6BDA52" w14:textId="77777777" w:rsidR="00187C64" w:rsidRPr="00996FAF" w:rsidRDefault="00187C64"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DA33F87" w14:textId="77777777" w:rsidR="00187C64" w:rsidRPr="00996FAF" w:rsidRDefault="00187C64" w:rsidP="00A131F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AC8D950" w14:textId="77777777" w:rsidR="00187C64" w:rsidRPr="00996FAF" w:rsidRDefault="00187C64" w:rsidP="00A131F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6459F8A" w14:textId="77777777" w:rsidR="00187C64" w:rsidRPr="00996FAF" w:rsidRDefault="0094041C"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8D00291CB11D4E5D851149A12EB0C0C6"/>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r w:rsidR="00187C64" w14:paraId="4A329E4C" w14:textId="77777777" w:rsidTr="00A131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368D04A"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70B5DA7" w14:textId="77777777" w:rsidR="00187C64" w:rsidRPr="00996FAF" w:rsidRDefault="00187C64" w:rsidP="00A131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A14C767" w14:textId="77777777" w:rsidR="00187C64" w:rsidRPr="00996FAF" w:rsidRDefault="0094041C" w:rsidP="00A131F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9DD38C851414451BB40A1615C932FC2D"/>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r w:rsidR="00187C64" w14:paraId="5EB6A206" w14:textId="77777777" w:rsidTr="00A131F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EFA852"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F191C0C" w14:textId="77777777" w:rsidR="00187C64" w:rsidRPr="00996FAF" w:rsidRDefault="00187C64"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5155AC0F" w14:textId="77777777" w:rsidR="00187C64" w:rsidRPr="00996FAF" w:rsidRDefault="0094041C"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B497AF9570B4FBA800FB47F35726ED3"/>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bl>
    <w:p w14:paraId="1F72B392" w14:textId="77777777" w:rsidR="00187C64" w:rsidRDefault="00187C64" w:rsidP="00187C64">
      <w:pPr>
        <w:pStyle w:val="Heading20"/>
      </w:pPr>
      <w:r w:rsidRPr="00996FAF">
        <w:t>Findings</w:t>
      </w:r>
    </w:p>
    <w:p w14:paraId="0E5FB764" w14:textId="77777777" w:rsidR="00187C64" w:rsidRDefault="00187C64" w:rsidP="00187C64">
      <w:pPr>
        <w:pStyle w:val="NormalArial"/>
        <w:rPr>
          <w:rFonts w:eastAsia="Arial"/>
        </w:rPr>
      </w:pPr>
      <w:r>
        <w:t>A range of</w:t>
      </w:r>
      <w:r w:rsidRPr="00D543FC">
        <w:t xml:space="preserve"> assessment</w:t>
      </w:r>
      <w:r>
        <w:t xml:space="preserve">s are undertaken </w:t>
      </w:r>
      <w:r w:rsidRPr="00D543FC">
        <w:t>when consumers enter the service to inform the delivery of safe and effective care and services. Clinical assessment</w:t>
      </w:r>
      <w:r>
        <w:t>s are undertaken according to internal policies and procedures. Further assessments are undertaken following incidents or changes including following falls or weight loss</w:t>
      </w:r>
      <w:r w:rsidRPr="00D543FC">
        <w:t xml:space="preserve">. </w:t>
      </w:r>
      <w:r>
        <w:t xml:space="preserve">Documentation sampled showed </w:t>
      </w:r>
      <w:r w:rsidRPr="00100861">
        <w:rPr>
          <w:rFonts w:eastAsia="Arial"/>
        </w:rPr>
        <w:t>consumers’ condition, needs and preferences had been identified by the service</w:t>
      </w:r>
      <w:r>
        <w:rPr>
          <w:rFonts w:eastAsia="Arial"/>
        </w:rPr>
        <w:t xml:space="preserve"> which included information relating to </w:t>
      </w:r>
      <w:r w:rsidRPr="00100861">
        <w:rPr>
          <w:rFonts w:eastAsia="Arial"/>
        </w:rPr>
        <w:t>life story, religious affiliations, personal/family relationships, and emotional needs</w:t>
      </w:r>
      <w:r>
        <w:rPr>
          <w:rFonts w:eastAsia="Arial"/>
        </w:rPr>
        <w:t xml:space="preserve">. </w:t>
      </w:r>
    </w:p>
    <w:p w14:paraId="090B3885" w14:textId="77777777" w:rsidR="00187C64" w:rsidRPr="007219D2" w:rsidRDefault="00187C64" w:rsidP="00187C64">
      <w:pPr>
        <w:pStyle w:val="NormalArial"/>
      </w:pPr>
      <w:r>
        <w:t xml:space="preserve">Assessment and planning processes include </w:t>
      </w:r>
      <w:r w:rsidRPr="00891BAB">
        <w:t xml:space="preserve">end of life planning </w:t>
      </w:r>
      <w:r>
        <w:t xml:space="preserve">where required. </w:t>
      </w:r>
      <w:r w:rsidRPr="00891BAB">
        <w:t xml:space="preserve">Advanced </w:t>
      </w:r>
      <w:r>
        <w:t>c</w:t>
      </w:r>
      <w:r w:rsidRPr="00891BAB">
        <w:t xml:space="preserve">are </w:t>
      </w:r>
      <w:r>
        <w:t>plans</w:t>
      </w:r>
      <w:r w:rsidRPr="00891BAB">
        <w:t xml:space="preserve"> are completed with </w:t>
      </w:r>
      <w:r>
        <w:t>representatives</w:t>
      </w:r>
      <w:r w:rsidRPr="00891BAB">
        <w:t xml:space="preserve"> and consumers to guide staff </w:t>
      </w:r>
      <w:r>
        <w:t>practice.</w:t>
      </w:r>
      <w:r w:rsidRPr="00891BAB">
        <w:t xml:space="preserve"> Clinical staff discuss end of life choices </w:t>
      </w:r>
      <w:r>
        <w:t>and record outcomes in consumers’</w:t>
      </w:r>
      <w:r w:rsidRPr="00891BAB">
        <w:t xml:space="preserve"> </w:t>
      </w:r>
      <w:r>
        <w:t>a</w:t>
      </w:r>
      <w:r w:rsidRPr="00891BAB">
        <w:t>dvanced health directive</w:t>
      </w:r>
      <w:r>
        <w:t xml:space="preserve">. Staff were able to describe end of life preference for consumers sampled. Consumers sampled confirmed they were informed of outcomes following assessment  </w:t>
      </w:r>
    </w:p>
    <w:p w14:paraId="0E83FAD8" w14:textId="77777777" w:rsidR="00187C64" w:rsidRDefault="00187C64" w:rsidP="00187C64">
      <w:pPr>
        <w:pStyle w:val="NormalArial"/>
      </w:pPr>
      <w:r>
        <w:t xml:space="preserve">Assessment and planning occur in </w:t>
      </w:r>
      <w:r w:rsidRPr="00B7325E">
        <w:t>partnership with consumer</w:t>
      </w:r>
      <w:r>
        <w:t xml:space="preserve">s. Care planning documentation showed </w:t>
      </w:r>
      <w:r w:rsidRPr="00B7325E">
        <w:t>regular</w:t>
      </w:r>
      <w:r>
        <w:t xml:space="preserve"> discussions with clinical staff to support assessment and planning including palliative services, wound specialists, and allied health workers. Outcomes of assessments are used to inform the care and service plan which consumers and representatives have access to. </w:t>
      </w:r>
      <w:r w:rsidRPr="00CA0149">
        <w:t>Staff</w:t>
      </w:r>
      <w:r>
        <w:t xml:space="preserve"> are informed of outcomes of assessment through the handover process and the daily handover sheet. </w:t>
      </w:r>
    </w:p>
    <w:p w14:paraId="082D56BC" w14:textId="77777777" w:rsidR="00187C64" w:rsidRDefault="00187C64" w:rsidP="00187C64">
      <w:pPr>
        <w:pStyle w:val="NormalArial"/>
      </w:pPr>
      <w:r w:rsidRPr="00C77BCD">
        <w:lastRenderedPageBreak/>
        <w:t>Care and services are reviewed regularly including when incidents impact consumers</w:t>
      </w:r>
      <w:r>
        <w:t>’</w:t>
      </w:r>
      <w:r w:rsidRPr="00C77BCD">
        <w:t xml:space="preserve"> clinical needs and </w:t>
      </w:r>
      <w:r>
        <w:t xml:space="preserve">their </w:t>
      </w:r>
      <w:r w:rsidRPr="00C77BCD">
        <w:t>circumstances change</w:t>
      </w:r>
      <w:r>
        <w:t xml:space="preserve">. Documentation viewed showed consumers are regularly reviewed such as following changes in </w:t>
      </w:r>
      <w:r w:rsidRPr="00C77BCD">
        <w:t>weight</w:t>
      </w:r>
      <w:r>
        <w:t xml:space="preserve"> and</w:t>
      </w:r>
      <w:r w:rsidRPr="00C77BCD">
        <w:t xml:space="preserve"> pain or following fall</w:t>
      </w:r>
      <w:r>
        <w:t>s.</w:t>
      </w:r>
      <w:r w:rsidRPr="009E79C8">
        <w:t xml:space="preserve"> </w:t>
      </w:r>
      <w:r w:rsidRPr="00C77BCD">
        <w:t xml:space="preserve">Consumers files showed </w:t>
      </w:r>
      <w:r>
        <w:t xml:space="preserve">referrals are </w:t>
      </w:r>
      <w:r w:rsidRPr="00C77BCD">
        <w:t xml:space="preserve">made to other services for review of consumers including when changes are identified in weight, </w:t>
      </w:r>
      <w:r>
        <w:t>wounds</w:t>
      </w:r>
      <w:r w:rsidRPr="00C77BCD">
        <w:t>, pain or following a fall.</w:t>
      </w:r>
      <w:r>
        <w:t xml:space="preserve"> However, for one consumer their care plan was not effectively reviewed following a change and associated increase in medications which has been considered in Standard 3 Requirement (3)(b).</w:t>
      </w:r>
    </w:p>
    <w:p w14:paraId="4E65177A" w14:textId="77777777" w:rsidR="00187C64" w:rsidRPr="00CC7BE2" w:rsidRDefault="00187C64" w:rsidP="00187C64">
      <w:pPr>
        <w:pStyle w:val="ListBullet"/>
        <w:numPr>
          <w:ilvl w:val="0"/>
          <w:numId w:val="0"/>
        </w:numPr>
        <w:spacing w:before="0" w:after="120" w:line="22" w:lineRule="atLeast"/>
        <w:rPr>
          <w:rFonts w:ascii="Arial" w:hAnsi="Arial" w:cs="Arial"/>
        </w:rPr>
      </w:pPr>
      <w:r w:rsidRPr="00CC7BE2">
        <w:rPr>
          <w:rFonts w:ascii="Arial" w:eastAsia="Arial" w:hAnsi="Arial" w:cs="Arial"/>
        </w:rPr>
        <w:t xml:space="preserve">Based on the information summarised above, I find the service </w:t>
      </w:r>
      <w:r>
        <w:rPr>
          <w:rFonts w:ascii="Arial" w:eastAsia="Arial" w:hAnsi="Arial" w:cs="Arial"/>
        </w:rPr>
        <w:t>c</w:t>
      </w:r>
      <w:r w:rsidRPr="00CC7BE2">
        <w:rPr>
          <w:rFonts w:ascii="Arial" w:eastAsia="Arial" w:hAnsi="Arial" w:cs="Arial"/>
        </w:rPr>
        <w:t>ompliant with</w:t>
      </w:r>
      <w:r>
        <w:rPr>
          <w:rFonts w:ascii="Arial" w:eastAsia="Arial" w:hAnsi="Arial" w:cs="Arial"/>
        </w:rPr>
        <w:t xml:space="preserve"> all</w:t>
      </w:r>
      <w:r w:rsidRPr="00CC7BE2">
        <w:rPr>
          <w:rFonts w:ascii="Arial" w:eastAsia="Arial" w:hAnsi="Arial" w:cs="Arial"/>
        </w:rPr>
        <w:t xml:space="preserve"> Requirement</w:t>
      </w:r>
      <w:r>
        <w:rPr>
          <w:rFonts w:ascii="Arial" w:eastAsia="Arial" w:hAnsi="Arial" w:cs="Arial"/>
        </w:rPr>
        <w:t>s</w:t>
      </w:r>
      <w:r w:rsidRPr="00CC7BE2">
        <w:rPr>
          <w:rFonts w:ascii="Arial" w:eastAsia="Arial" w:hAnsi="Arial" w:cs="Arial"/>
        </w:rPr>
        <w:t xml:space="preserve"> in Standard </w:t>
      </w:r>
      <w:r>
        <w:rPr>
          <w:rFonts w:ascii="Arial" w:eastAsia="Arial" w:hAnsi="Arial" w:cs="Arial"/>
        </w:rPr>
        <w:t>2 Ongoing assessment and planning with consumers.</w:t>
      </w:r>
    </w:p>
    <w:p w14:paraId="5B54C04F" w14:textId="77777777" w:rsidR="00187C64" w:rsidRDefault="00187C64" w:rsidP="00187C64">
      <w:pPr>
        <w:spacing w:after="160" w:line="259" w:lineRule="auto"/>
        <w:rPr>
          <w:rFonts w:ascii="Arial" w:eastAsiaTheme="majorEastAsia" w:hAnsi="Arial" w:cs="Arial"/>
          <w:b/>
          <w:bCs/>
          <w:sz w:val="30"/>
          <w:szCs w:val="28"/>
        </w:rPr>
      </w:pPr>
      <w:r>
        <w:rPr>
          <w:rFonts w:ascii="Arial" w:hAnsi="Arial" w:cs="Arial"/>
        </w:rPr>
        <w:br w:type="page"/>
      </w:r>
    </w:p>
    <w:p w14:paraId="5D628EBC" w14:textId="77777777" w:rsidR="00187C64" w:rsidRPr="00996FAF" w:rsidRDefault="00187C64" w:rsidP="00187C6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87C64" w14:paraId="7BE58002" w14:textId="77777777" w:rsidTr="00A131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90A9BB0" w14:textId="77777777" w:rsidR="00187C64" w:rsidRPr="00996FAF" w:rsidRDefault="00187C64" w:rsidP="00A131F6">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037D2A" w14:textId="77777777" w:rsidR="00187C64" w:rsidRPr="00996FAF" w:rsidRDefault="00187C64" w:rsidP="00A131F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7C64" w14:paraId="47AE7E9E" w14:textId="77777777" w:rsidTr="00A131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6CBF12" w14:textId="77777777" w:rsidR="00187C64" w:rsidRPr="001F14A7" w:rsidRDefault="00187C64" w:rsidP="00A131F6">
            <w:pPr>
              <w:spacing w:line="22" w:lineRule="atLeast"/>
              <w:rPr>
                <w:rFonts w:ascii="Arial" w:hAnsi="Arial" w:cs="Arial"/>
              </w:rPr>
            </w:pPr>
            <w:r w:rsidRPr="001F14A7">
              <w:rPr>
                <w:rFonts w:ascii="Arial" w:hAnsi="Arial" w:cs="Arial"/>
              </w:rPr>
              <w:t>Requirement 3(3)(a)</w:t>
            </w:r>
          </w:p>
        </w:tc>
        <w:tc>
          <w:tcPr>
            <w:tcW w:w="6350" w:type="dxa"/>
            <w:shd w:val="clear" w:color="auto" w:fill="auto"/>
            <w:vAlign w:val="top"/>
          </w:tcPr>
          <w:p w14:paraId="1CEAD036" w14:textId="77777777" w:rsidR="00187C64" w:rsidRPr="001F14A7" w:rsidRDefault="00187C64"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F14A7">
              <w:rPr>
                <w:rFonts w:ascii="Arial" w:hAnsi="Arial" w:cs="Arial"/>
              </w:rPr>
              <w:t>Each consumer gets safe and effective personal care, clinical care, or both personal care and clinical care, that:</w:t>
            </w:r>
          </w:p>
          <w:p w14:paraId="774263B5" w14:textId="77777777" w:rsidR="00187C64" w:rsidRPr="001F14A7" w:rsidRDefault="00187C64" w:rsidP="00A131F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F14A7">
              <w:rPr>
                <w:rFonts w:ascii="Arial" w:hAnsi="Arial" w:cs="Arial"/>
              </w:rPr>
              <w:t>is best practice; and</w:t>
            </w:r>
          </w:p>
          <w:p w14:paraId="48F80A85" w14:textId="77777777" w:rsidR="00187C64" w:rsidRPr="001F14A7" w:rsidRDefault="00187C64" w:rsidP="00A131F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F14A7">
              <w:rPr>
                <w:rFonts w:ascii="Arial" w:hAnsi="Arial" w:cs="Arial"/>
              </w:rPr>
              <w:t>is tailored to their needs; and</w:t>
            </w:r>
          </w:p>
          <w:p w14:paraId="6EB85C37" w14:textId="77777777" w:rsidR="00187C64" w:rsidRPr="001F14A7" w:rsidRDefault="00187C64" w:rsidP="00A131F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F14A7">
              <w:rPr>
                <w:rFonts w:ascii="Arial" w:hAnsi="Arial" w:cs="Arial"/>
              </w:rPr>
              <w:t>optimises their health and well-being.</w:t>
            </w:r>
          </w:p>
        </w:tc>
        <w:tc>
          <w:tcPr>
            <w:tcW w:w="2123" w:type="dxa"/>
            <w:shd w:val="clear" w:color="auto" w:fill="auto"/>
            <w:vAlign w:val="top"/>
          </w:tcPr>
          <w:p w14:paraId="31B6AA42" w14:textId="77777777" w:rsidR="00187C64" w:rsidRPr="001F14A7" w:rsidRDefault="0094041C"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337695300"/>
                <w:placeholder>
                  <w:docPart w:val="DEF96B9E055242268406002F4B8DFAAD"/>
                </w:placeholder>
                <w:dropDownList>
                  <w:listItem w:displayText="choose a rating" w:value="choose a rating"/>
                  <w:listItem w:displayText="Compliant" w:value="Compliant"/>
                  <w:listItem w:displayText="Non-compliant" w:value="Non-compliant"/>
                </w:dropDownList>
              </w:sdtPr>
              <w:sdtEndPr/>
              <w:sdtContent>
                <w:r w:rsidR="00187C64" w:rsidRPr="001F14A7">
                  <w:rPr>
                    <w:rFonts w:ascii="Arial" w:hAnsi="Arial" w:cs="Arial"/>
                  </w:rPr>
                  <w:t>Compliant</w:t>
                </w:r>
              </w:sdtContent>
            </w:sdt>
            <w:r w:rsidR="00187C64" w:rsidRPr="001F14A7">
              <w:rPr>
                <w:rFonts w:ascii="Arial" w:hAnsi="Arial" w:cs="Arial"/>
              </w:rPr>
              <w:t xml:space="preserve"> </w:t>
            </w:r>
          </w:p>
        </w:tc>
      </w:tr>
      <w:tr w:rsidR="00187C64" w14:paraId="6BCA496C" w14:textId="77777777" w:rsidTr="00A131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3C48AC" w14:textId="77777777" w:rsidR="00187C64" w:rsidRPr="001F14A7" w:rsidRDefault="00187C64" w:rsidP="00A131F6">
            <w:pPr>
              <w:spacing w:line="22" w:lineRule="atLeast"/>
              <w:rPr>
                <w:rFonts w:ascii="Arial" w:hAnsi="Arial" w:cs="Arial"/>
              </w:rPr>
            </w:pPr>
            <w:r w:rsidRPr="001F14A7">
              <w:rPr>
                <w:rFonts w:ascii="Arial" w:hAnsi="Arial" w:cs="Arial"/>
              </w:rPr>
              <w:t>Requirement 3(3)(b)</w:t>
            </w:r>
          </w:p>
        </w:tc>
        <w:tc>
          <w:tcPr>
            <w:tcW w:w="6350" w:type="dxa"/>
            <w:shd w:val="clear" w:color="auto" w:fill="auto"/>
            <w:vAlign w:val="top"/>
          </w:tcPr>
          <w:p w14:paraId="7FBC96B8" w14:textId="77777777" w:rsidR="00187C64" w:rsidRPr="001F14A7" w:rsidRDefault="00187C64" w:rsidP="00A131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F14A7">
              <w:rPr>
                <w:rFonts w:ascii="Arial" w:hAnsi="Arial" w:cs="Arial"/>
              </w:rPr>
              <w:t>Effective management of high impact or high prevalence risks associated with the care of each consumer.</w:t>
            </w:r>
          </w:p>
        </w:tc>
        <w:tc>
          <w:tcPr>
            <w:tcW w:w="2123" w:type="dxa"/>
            <w:shd w:val="clear" w:color="auto" w:fill="auto"/>
            <w:vAlign w:val="top"/>
          </w:tcPr>
          <w:p w14:paraId="00EEFF71" w14:textId="77777777" w:rsidR="00187C64" w:rsidRPr="001F14A7" w:rsidRDefault="0094041C" w:rsidP="00A131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229979916"/>
                <w:placeholder>
                  <w:docPart w:val="C5D593005E5047B0800C30227565E502"/>
                </w:placeholder>
                <w:dropDownList>
                  <w:listItem w:displayText="choose a rating" w:value="choose a rating"/>
                  <w:listItem w:displayText="Compliant" w:value="Compliant"/>
                  <w:listItem w:displayText="Non-compliant" w:value="Non-compliant"/>
                </w:dropDownList>
              </w:sdtPr>
              <w:sdtEndPr/>
              <w:sdtContent>
                <w:r w:rsidR="00187C64" w:rsidRPr="001F14A7">
                  <w:rPr>
                    <w:rFonts w:ascii="Arial" w:hAnsi="Arial" w:cs="Arial"/>
                  </w:rPr>
                  <w:t>Non-compliant</w:t>
                </w:r>
              </w:sdtContent>
            </w:sdt>
            <w:r w:rsidR="00187C64" w:rsidRPr="001F14A7">
              <w:rPr>
                <w:rFonts w:ascii="Arial" w:hAnsi="Arial" w:cs="Arial"/>
              </w:rPr>
              <w:t xml:space="preserve"> </w:t>
            </w:r>
          </w:p>
        </w:tc>
      </w:tr>
      <w:tr w:rsidR="00187C64" w14:paraId="4DD7D543" w14:textId="77777777" w:rsidTr="00A131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6F96FE" w14:textId="77777777" w:rsidR="00187C64" w:rsidRPr="00996FAF" w:rsidRDefault="00187C64" w:rsidP="00A131F6">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6005CB9" w14:textId="77777777" w:rsidR="00187C64" w:rsidRPr="00996FAF" w:rsidRDefault="00187C64" w:rsidP="00A131F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6F205DD" w14:textId="77777777" w:rsidR="00187C64" w:rsidRPr="00996FAF" w:rsidRDefault="0094041C"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885041AE48E041A7B8828124DB841A60"/>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r w:rsidR="00187C64" w14:paraId="65368B78" w14:textId="77777777" w:rsidTr="00A131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D4D58"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B2D1949" w14:textId="77777777" w:rsidR="00187C64" w:rsidRPr="00996FAF" w:rsidRDefault="00187C64" w:rsidP="00A131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C2FEA26" w14:textId="77777777" w:rsidR="00187C64" w:rsidRPr="00996FAF" w:rsidRDefault="0094041C" w:rsidP="00A131F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630CC4BA5F46437686FA4B675C998433"/>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r w:rsidR="00187C64" w14:paraId="73C2EFC7" w14:textId="77777777" w:rsidTr="00A131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91685C"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D5D9598" w14:textId="77777777" w:rsidR="00187C64" w:rsidRPr="00996FAF" w:rsidRDefault="00187C64"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A40D1F2" w14:textId="77777777" w:rsidR="00187C64" w:rsidRPr="00996FAF" w:rsidRDefault="0094041C"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63BCAE3495FF4390B7BB18B0B7A25FAC"/>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r w:rsidR="00187C64" w14:paraId="76E1B45B" w14:textId="77777777" w:rsidTr="00A131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758E58"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0E292EB" w14:textId="77777777" w:rsidR="00187C64" w:rsidRPr="00996FAF" w:rsidRDefault="00187C64" w:rsidP="00A131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F2B301E" w14:textId="77777777" w:rsidR="00187C64" w:rsidRPr="00996FAF" w:rsidRDefault="0094041C" w:rsidP="00A131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006D000B1FC341369A1F0D1E7DF3D23D"/>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r w:rsidR="00187C64" w14:paraId="685FB76D" w14:textId="77777777" w:rsidTr="00A131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D0EF82"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9813029" w14:textId="77777777" w:rsidR="00187C64" w:rsidRPr="00996FAF" w:rsidRDefault="00187C64"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C2157E1" w14:textId="77777777" w:rsidR="00187C64" w:rsidRPr="00996FAF" w:rsidRDefault="00187C64" w:rsidP="00A131F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6353B6B" w14:textId="77777777" w:rsidR="00187C64" w:rsidRPr="00996FAF" w:rsidRDefault="00187C64" w:rsidP="00A131F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33521D5" w14:textId="77777777" w:rsidR="00187C64" w:rsidRPr="00996FAF" w:rsidRDefault="0094041C"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F7706FF030949629714EACFF6C97D9A"/>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bl>
    <w:p w14:paraId="3B0CC2A4" w14:textId="77777777" w:rsidR="00187C64" w:rsidRPr="0075177B" w:rsidRDefault="00187C64" w:rsidP="00187C64">
      <w:pPr>
        <w:pStyle w:val="Heading20"/>
      </w:pPr>
      <w:r w:rsidRPr="00996FAF">
        <w:t>Findings</w:t>
      </w:r>
    </w:p>
    <w:p w14:paraId="7393D296" w14:textId="77777777" w:rsidR="00187C64" w:rsidRPr="0075177B" w:rsidRDefault="00187C64" w:rsidP="00187C64">
      <w:pPr>
        <w:keepNext/>
        <w:keepLines/>
        <w:spacing w:before="120" w:line="22" w:lineRule="atLeast"/>
        <w:outlineLvl w:val="1"/>
        <w:rPr>
          <w:rFonts w:ascii="Arial" w:eastAsiaTheme="majorEastAsia" w:hAnsi="Arial" w:cs="Arial"/>
          <w:szCs w:val="26"/>
        </w:rPr>
      </w:pPr>
      <w:r w:rsidRPr="00004B73">
        <w:rPr>
          <w:rFonts w:ascii="Arial" w:eastAsiaTheme="majorEastAsia" w:hAnsi="Arial" w:cs="Arial"/>
          <w:szCs w:val="26"/>
        </w:rPr>
        <w:t xml:space="preserve">I have assessed the Quality Standard as </w:t>
      </w:r>
      <w:r>
        <w:rPr>
          <w:rFonts w:ascii="Arial" w:eastAsiaTheme="majorEastAsia" w:hAnsi="Arial" w:cs="Arial"/>
          <w:szCs w:val="26"/>
        </w:rPr>
        <w:t>n</w:t>
      </w:r>
      <w:r w:rsidRPr="00004B73">
        <w:rPr>
          <w:rFonts w:ascii="Arial" w:eastAsiaTheme="majorEastAsia" w:hAnsi="Arial" w:cs="Arial"/>
          <w:szCs w:val="26"/>
        </w:rPr>
        <w:t>on-compliant as I am satisfied Requirement (3)(</w:t>
      </w:r>
      <w:r>
        <w:rPr>
          <w:rFonts w:ascii="Arial" w:eastAsiaTheme="majorEastAsia" w:hAnsi="Arial" w:cs="Arial"/>
          <w:szCs w:val="26"/>
        </w:rPr>
        <w:t>b</w:t>
      </w:r>
      <w:r w:rsidRPr="00004B73">
        <w:rPr>
          <w:rFonts w:ascii="Arial" w:eastAsiaTheme="majorEastAsia" w:hAnsi="Arial" w:cs="Arial"/>
          <w:szCs w:val="26"/>
        </w:rPr>
        <w:t>)</w:t>
      </w:r>
      <w:r>
        <w:rPr>
          <w:rFonts w:ascii="Arial" w:eastAsiaTheme="majorEastAsia" w:hAnsi="Arial" w:cs="Arial"/>
          <w:szCs w:val="26"/>
        </w:rPr>
        <w:t xml:space="preserve"> is n</w:t>
      </w:r>
      <w:r w:rsidRPr="00004B73">
        <w:rPr>
          <w:rFonts w:ascii="Arial" w:eastAsiaTheme="majorEastAsia" w:hAnsi="Arial" w:cs="Arial"/>
          <w:szCs w:val="26"/>
        </w:rPr>
        <w:t>on-compliant.</w:t>
      </w:r>
    </w:p>
    <w:p w14:paraId="0902A980" w14:textId="77777777" w:rsidR="00187C64" w:rsidRDefault="00187C64" w:rsidP="00187C64">
      <w:pPr>
        <w:pStyle w:val="Heading20"/>
        <w:rPr>
          <w:b w:val="0"/>
          <w:bCs w:val="0"/>
          <w:u w:val="single"/>
        </w:rPr>
      </w:pPr>
      <w:r w:rsidRPr="00F62FC2">
        <w:rPr>
          <w:b w:val="0"/>
          <w:bCs w:val="0"/>
          <w:u w:val="single"/>
        </w:rPr>
        <w:t>Requirement (3)(</w:t>
      </w:r>
      <w:r>
        <w:rPr>
          <w:b w:val="0"/>
          <w:bCs w:val="0"/>
          <w:u w:val="single"/>
        </w:rPr>
        <w:t>b</w:t>
      </w:r>
      <w:r w:rsidRPr="00F62FC2">
        <w:rPr>
          <w:b w:val="0"/>
          <w:bCs w:val="0"/>
          <w:u w:val="single"/>
        </w:rPr>
        <w:t xml:space="preserve">) </w:t>
      </w:r>
    </w:p>
    <w:p w14:paraId="462D4148" w14:textId="77777777" w:rsidR="00187C64" w:rsidRDefault="00187C64" w:rsidP="00187C64">
      <w:pPr>
        <w:pStyle w:val="ListBullet"/>
        <w:numPr>
          <w:ilvl w:val="0"/>
          <w:numId w:val="0"/>
        </w:numPr>
        <w:spacing w:before="0" w:after="120" w:line="22" w:lineRule="atLeast"/>
        <w:rPr>
          <w:rFonts w:ascii="Arial" w:hAnsi="Arial" w:cs="Arial"/>
        </w:rPr>
      </w:pPr>
      <w:r>
        <w:rPr>
          <w:rFonts w:ascii="Arial" w:hAnsi="Arial" w:cs="Arial"/>
        </w:rPr>
        <w:t>During the Site Audit undertaken from 20 June 2023 to 22 June 2023 the Assessment Team recommen</w:t>
      </w:r>
      <w:r w:rsidRPr="006731BE">
        <w:rPr>
          <w:rFonts w:ascii="Arial" w:hAnsi="Arial" w:cs="Arial"/>
        </w:rPr>
        <w:t xml:space="preserve">ded the </w:t>
      </w:r>
      <w:r w:rsidRPr="00211AED">
        <w:rPr>
          <w:rFonts w:ascii="Arial" w:hAnsi="Arial" w:cs="Arial"/>
        </w:rPr>
        <w:t xml:space="preserve">service was unable to demonstrate </w:t>
      </w:r>
      <w:r>
        <w:rPr>
          <w:rFonts w:ascii="Arial" w:hAnsi="Arial" w:cs="Arial"/>
        </w:rPr>
        <w:t xml:space="preserve">effective management of high-impact and high-prevalence risks associated with each consumer specifically in relation to restrictive practices and chemical restraint. </w:t>
      </w:r>
      <w:r w:rsidRPr="006731BE">
        <w:rPr>
          <w:rFonts w:ascii="Arial" w:hAnsi="Arial" w:cs="Arial"/>
        </w:rPr>
        <w:t xml:space="preserve">The </w:t>
      </w:r>
      <w:r>
        <w:rPr>
          <w:rFonts w:ascii="Arial" w:hAnsi="Arial" w:cs="Arial"/>
        </w:rPr>
        <w:t xml:space="preserve">Assessment Team provided the </w:t>
      </w:r>
      <w:r w:rsidRPr="00926BD4">
        <w:rPr>
          <w:rFonts w:ascii="Arial" w:hAnsi="Arial" w:cs="Arial"/>
        </w:rPr>
        <w:t xml:space="preserve">following evidence </w:t>
      </w:r>
      <w:r>
        <w:rPr>
          <w:rFonts w:ascii="Arial" w:hAnsi="Arial" w:cs="Arial"/>
        </w:rPr>
        <w:t>and information</w:t>
      </w:r>
      <w:r w:rsidRPr="00926BD4">
        <w:rPr>
          <w:rFonts w:ascii="Arial" w:hAnsi="Arial" w:cs="Arial"/>
        </w:rPr>
        <w:t xml:space="preserve"> relevant to my finding:</w:t>
      </w:r>
    </w:p>
    <w:p w14:paraId="512E4052" w14:textId="77777777" w:rsidR="00187C64" w:rsidRDefault="00187C64" w:rsidP="00187C64">
      <w:pPr>
        <w:pStyle w:val="ListBullet"/>
        <w:numPr>
          <w:ilvl w:val="0"/>
          <w:numId w:val="15"/>
        </w:numPr>
        <w:spacing w:before="0" w:after="120" w:line="22" w:lineRule="atLeast"/>
        <w:rPr>
          <w:rFonts w:ascii="Arial" w:hAnsi="Arial" w:cs="Arial"/>
        </w:rPr>
      </w:pPr>
      <w:r>
        <w:rPr>
          <w:rFonts w:ascii="Arial" w:hAnsi="Arial" w:cs="Arial"/>
        </w:rPr>
        <w:t>The consumer entered the service being prescribed a regular high-risk medication.</w:t>
      </w:r>
    </w:p>
    <w:p w14:paraId="76666978" w14:textId="77777777" w:rsidR="00187C64" w:rsidRDefault="00187C64" w:rsidP="00187C64">
      <w:pPr>
        <w:pStyle w:val="ListBullet"/>
        <w:numPr>
          <w:ilvl w:val="0"/>
          <w:numId w:val="15"/>
        </w:numPr>
        <w:spacing w:before="0" w:after="120" w:line="22" w:lineRule="atLeast"/>
        <w:rPr>
          <w:rFonts w:ascii="Arial" w:hAnsi="Arial" w:cs="Arial"/>
        </w:rPr>
      </w:pPr>
      <w:r>
        <w:rPr>
          <w:rFonts w:ascii="Arial" w:hAnsi="Arial" w:cs="Arial"/>
        </w:rPr>
        <w:t xml:space="preserve">The consumer experienced two significant events within a four-month period which resulted in an increase in the consumer’s changed behaviours. In response, the consumer’s regular </w:t>
      </w:r>
      <w:r>
        <w:rPr>
          <w:rFonts w:ascii="Arial" w:hAnsi="Arial" w:cs="Arial"/>
        </w:rPr>
        <w:lastRenderedPageBreak/>
        <w:t xml:space="preserve">high-risk medication daily dose was doubled. However, records do not show the trialling of alternative strategies prior to the increase in the high-risk medication. </w:t>
      </w:r>
      <w:r w:rsidRPr="001E62C2">
        <w:rPr>
          <w:rFonts w:ascii="Arial" w:hAnsi="Arial" w:cs="Arial"/>
        </w:rPr>
        <w:t xml:space="preserve"> </w:t>
      </w:r>
    </w:p>
    <w:p w14:paraId="51E91F12" w14:textId="77777777" w:rsidR="00187C64" w:rsidRPr="001E62C2" w:rsidRDefault="00187C64" w:rsidP="00187C64">
      <w:pPr>
        <w:pStyle w:val="ListBullet"/>
        <w:numPr>
          <w:ilvl w:val="0"/>
          <w:numId w:val="15"/>
        </w:numPr>
        <w:spacing w:before="0" w:after="120" w:line="22" w:lineRule="atLeast"/>
        <w:rPr>
          <w:rFonts w:ascii="Arial" w:hAnsi="Arial" w:cs="Arial"/>
        </w:rPr>
      </w:pPr>
      <w:r>
        <w:rPr>
          <w:rFonts w:ascii="Arial" w:hAnsi="Arial" w:cs="Arial"/>
        </w:rPr>
        <w:t>Six days prior to the increase in medication dosage the consumer was moved from a shared room to a single room and progress notes did not show consideration or relevant monitoring</w:t>
      </w:r>
    </w:p>
    <w:p w14:paraId="7759E6C1" w14:textId="77777777" w:rsidR="00187C64" w:rsidRDefault="00187C64" w:rsidP="00187C64">
      <w:pPr>
        <w:pStyle w:val="ListBullet"/>
        <w:numPr>
          <w:ilvl w:val="0"/>
          <w:numId w:val="15"/>
        </w:numPr>
        <w:spacing w:before="0" w:after="120" w:line="22" w:lineRule="atLeast"/>
        <w:rPr>
          <w:rFonts w:ascii="Arial" w:hAnsi="Arial" w:cs="Arial"/>
        </w:rPr>
      </w:pPr>
      <w:r w:rsidRPr="00B60C13">
        <w:rPr>
          <w:rFonts w:ascii="Arial" w:hAnsi="Arial" w:cs="Arial"/>
        </w:rPr>
        <w:t xml:space="preserve">Whilst the consumer had a recently reviewed Chemical Restraint form showing </w:t>
      </w:r>
      <w:r>
        <w:rPr>
          <w:rFonts w:ascii="Arial" w:hAnsi="Arial" w:cs="Arial"/>
        </w:rPr>
        <w:t xml:space="preserve">the high-risk medication </w:t>
      </w:r>
      <w:r w:rsidRPr="00B60C13">
        <w:rPr>
          <w:rFonts w:ascii="Arial" w:hAnsi="Arial" w:cs="Arial"/>
        </w:rPr>
        <w:t>was revie</w:t>
      </w:r>
      <w:r>
        <w:rPr>
          <w:rFonts w:ascii="Arial" w:hAnsi="Arial" w:cs="Arial"/>
        </w:rPr>
        <w:t>we</w:t>
      </w:r>
      <w:r w:rsidRPr="00B60C13">
        <w:rPr>
          <w:rFonts w:ascii="Arial" w:hAnsi="Arial" w:cs="Arial"/>
        </w:rPr>
        <w:t xml:space="preserve">d by the staff from the service, this form was not accurate as it was not updated </w:t>
      </w:r>
      <w:r>
        <w:rPr>
          <w:rFonts w:ascii="Arial" w:hAnsi="Arial" w:cs="Arial"/>
        </w:rPr>
        <w:t xml:space="preserve">to reflect </w:t>
      </w:r>
      <w:r w:rsidRPr="00B60C13">
        <w:rPr>
          <w:rFonts w:ascii="Arial" w:hAnsi="Arial" w:cs="Arial"/>
        </w:rPr>
        <w:t xml:space="preserve">the increased medication dosage. In addition, </w:t>
      </w:r>
      <w:r>
        <w:rPr>
          <w:rFonts w:ascii="Arial" w:hAnsi="Arial" w:cs="Arial"/>
        </w:rPr>
        <w:t xml:space="preserve">informed </w:t>
      </w:r>
      <w:r w:rsidRPr="00B60C13">
        <w:rPr>
          <w:rFonts w:ascii="Arial" w:hAnsi="Arial" w:cs="Arial"/>
        </w:rPr>
        <w:t>consent was not sought from the representative</w:t>
      </w:r>
      <w:r>
        <w:rPr>
          <w:rFonts w:ascii="Arial" w:hAnsi="Arial" w:cs="Arial"/>
        </w:rPr>
        <w:t>.</w:t>
      </w:r>
      <w:r w:rsidRPr="00B60C13">
        <w:rPr>
          <w:rFonts w:ascii="Arial" w:hAnsi="Arial" w:cs="Arial"/>
        </w:rPr>
        <w:t xml:space="preserve"> </w:t>
      </w:r>
      <w:r>
        <w:rPr>
          <w:rFonts w:ascii="Arial" w:hAnsi="Arial" w:cs="Arial"/>
        </w:rPr>
        <w:t>M</w:t>
      </w:r>
      <w:r w:rsidRPr="00B60C13">
        <w:rPr>
          <w:rFonts w:ascii="Arial" w:hAnsi="Arial" w:cs="Arial"/>
        </w:rPr>
        <w:t>anagement stat</w:t>
      </w:r>
      <w:r>
        <w:rPr>
          <w:rFonts w:ascii="Arial" w:hAnsi="Arial" w:cs="Arial"/>
        </w:rPr>
        <w:t>ed</w:t>
      </w:r>
      <w:r w:rsidRPr="00B60C13">
        <w:rPr>
          <w:rFonts w:ascii="Arial" w:hAnsi="Arial" w:cs="Arial"/>
        </w:rPr>
        <w:t xml:space="preserve"> the representative was notified through an email</w:t>
      </w:r>
      <w:r>
        <w:rPr>
          <w:rFonts w:ascii="Arial" w:hAnsi="Arial" w:cs="Arial"/>
        </w:rPr>
        <w:t xml:space="preserve"> of the medication change</w:t>
      </w:r>
      <w:r w:rsidRPr="00B60C13">
        <w:rPr>
          <w:rFonts w:ascii="Arial" w:hAnsi="Arial" w:cs="Arial"/>
        </w:rPr>
        <w:t xml:space="preserve"> whilst the representative stat</w:t>
      </w:r>
      <w:r>
        <w:rPr>
          <w:rFonts w:ascii="Arial" w:hAnsi="Arial" w:cs="Arial"/>
        </w:rPr>
        <w:t xml:space="preserve">ed </w:t>
      </w:r>
      <w:r w:rsidRPr="00B60C13">
        <w:rPr>
          <w:rFonts w:ascii="Arial" w:hAnsi="Arial" w:cs="Arial"/>
        </w:rPr>
        <w:t xml:space="preserve">they </w:t>
      </w:r>
      <w:r>
        <w:rPr>
          <w:rFonts w:ascii="Arial" w:hAnsi="Arial" w:cs="Arial"/>
        </w:rPr>
        <w:t>have never been contacted in relation to medications and must have missed the email.</w:t>
      </w:r>
    </w:p>
    <w:p w14:paraId="4EF6658F" w14:textId="77777777" w:rsidR="00187C64" w:rsidRDefault="00187C64" w:rsidP="00187C64">
      <w:pPr>
        <w:pStyle w:val="ListBullet"/>
        <w:numPr>
          <w:ilvl w:val="0"/>
          <w:numId w:val="15"/>
        </w:numPr>
        <w:spacing w:before="0" w:after="120" w:line="22" w:lineRule="atLeast"/>
        <w:rPr>
          <w:rFonts w:ascii="Arial" w:hAnsi="Arial" w:cs="Arial"/>
        </w:rPr>
      </w:pPr>
      <w:r>
        <w:rPr>
          <w:rFonts w:ascii="Arial" w:hAnsi="Arial" w:cs="Arial"/>
        </w:rPr>
        <w:t xml:space="preserve">The consumer’s care plan to support the consumer’s behaviour changes is not </w:t>
      </w:r>
      <w:proofErr w:type="gramStart"/>
      <w:r>
        <w:rPr>
          <w:rFonts w:ascii="Arial" w:hAnsi="Arial" w:cs="Arial"/>
        </w:rPr>
        <w:t>up-to-date</w:t>
      </w:r>
      <w:proofErr w:type="gramEnd"/>
      <w:r>
        <w:rPr>
          <w:rFonts w:ascii="Arial" w:hAnsi="Arial" w:cs="Arial"/>
        </w:rPr>
        <w:t xml:space="preserve"> because it describes a person of importance who has since passed away. </w:t>
      </w:r>
    </w:p>
    <w:p w14:paraId="5DA30B12" w14:textId="77777777" w:rsidR="00187C64" w:rsidRPr="00262A2B" w:rsidRDefault="00187C64" w:rsidP="00187C64">
      <w:pPr>
        <w:pStyle w:val="ListBullet"/>
        <w:numPr>
          <w:ilvl w:val="0"/>
          <w:numId w:val="0"/>
        </w:numPr>
        <w:spacing w:before="0" w:after="120" w:line="22" w:lineRule="atLeast"/>
        <w:rPr>
          <w:rFonts w:ascii="Arial" w:hAnsi="Arial" w:cs="Arial"/>
        </w:rPr>
      </w:pPr>
      <w:r>
        <w:rPr>
          <w:rFonts w:ascii="Arial" w:hAnsi="Arial" w:cs="Arial"/>
        </w:rPr>
        <w:t>T</w:t>
      </w:r>
      <w:r w:rsidRPr="00262A2B">
        <w:rPr>
          <w:rFonts w:ascii="Arial" w:hAnsi="Arial" w:cs="Arial"/>
        </w:rPr>
        <w:t>he Approved Provider’s response indicates they disagree with the Assessment Team’s findings, however</w:t>
      </w:r>
      <w:r>
        <w:rPr>
          <w:rFonts w:ascii="Arial" w:hAnsi="Arial" w:cs="Arial"/>
        </w:rPr>
        <w:t>,</w:t>
      </w:r>
      <w:r w:rsidRPr="00262A2B">
        <w:rPr>
          <w:rFonts w:ascii="Arial" w:hAnsi="Arial" w:cs="Arial"/>
        </w:rPr>
        <w:t xml:space="preserve"> acknowledge the issues raised. The following evidence was considered relevant to my finding:</w:t>
      </w:r>
    </w:p>
    <w:p w14:paraId="52EC8F80" w14:textId="77777777" w:rsidR="00187C64" w:rsidRDefault="00187C64" w:rsidP="00187C64">
      <w:pPr>
        <w:pStyle w:val="ListBullet"/>
        <w:numPr>
          <w:ilvl w:val="0"/>
          <w:numId w:val="17"/>
        </w:numPr>
        <w:spacing w:before="0" w:after="120" w:line="22" w:lineRule="atLeast"/>
        <w:rPr>
          <w:rFonts w:ascii="Arial" w:hAnsi="Arial" w:cs="Arial"/>
        </w:rPr>
      </w:pPr>
      <w:r>
        <w:rPr>
          <w:rFonts w:ascii="Arial" w:hAnsi="Arial" w:cs="Arial"/>
        </w:rPr>
        <w:t>The consumer experienced increased changed behaviours due to their diagnosis and due to the two significant events. In response to the changed behaviours, the consumer was supported by staff through one-to-one support, reassurance, distraction, and redirection. Whilst strategies documented in the care plan may appear generic, they have proven to be successful.</w:t>
      </w:r>
    </w:p>
    <w:p w14:paraId="5849F2CC" w14:textId="77777777" w:rsidR="00187C64" w:rsidRDefault="00187C64" w:rsidP="00187C64">
      <w:pPr>
        <w:pStyle w:val="ListBullet"/>
        <w:numPr>
          <w:ilvl w:val="0"/>
          <w:numId w:val="17"/>
        </w:numPr>
        <w:spacing w:before="0" w:after="120" w:line="22" w:lineRule="atLeast"/>
        <w:rPr>
          <w:rFonts w:ascii="Arial" w:hAnsi="Arial" w:cs="Arial"/>
        </w:rPr>
      </w:pPr>
      <w:r>
        <w:rPr>
          <w:rFonts w:ascii="Arial" w:hAnsi="Arial" w:cs="Arial"/>
        </w:rPr>
        <w:t xml:space="preserve">The consumer’s care plan was reviewed approximately five months prior to the medication increase and progress notes indicate the consumer’s changed behaviours were monitored with one-to-care and reassurance being provided with the consumer continuing to attend bus trips. </w:t>
      </w:r>
    </w:p>
    <w:p w14:paraId="27F45906" w14:textId="77777777" w:rsidR="00187C64" w:rsidRPr="00A95ABC" w:rsidRDefault="00187C64" w:rsidP="00187C64">
      <w:pPr>
        <w:pStyle w:val="ListBullet"/>
        <w:numPr>
          <w:ilvl w:val="0"/>
          <w:numId w:val="17"/>
        </w:numPr>
        <w:spacing w:before="0" w:after="120" w:line="22" w:lineRule="atLeast"/>
        <w:rPr>
          <w:rFonts w:ascii="Arial" w:hAnsi="Arial" w:cs="Arial"/>
        </w:rPr>
      </w:pPr>
      <w:r>
        <w:rPr>
          <w:rFonts w:ascii="Arial" w:hAnsi="Arial" w:cs="Arial"/>
        </w:rPr>
        <w:t>The medication prescribed is being used to treat a medical condition and does not constitute a chemical restraint. In addition, a</w:t>
      </w:r>
      <w:r w:rsidRPr="00A95ABC">
        <w:rPr>
          <w:rFonts w:ascii="Arial" w:hAnsi="Arial" w:cs="Arial"/>
        </w:rPr>
        <w:t xml:space="preserve"> letter from the medical officer </w:t>
      </w:r>
      <w:r>
        <w:rPr>
          <w:rFonts w:ascii="Arial" w:hAnsi="Arial" w:cs="Arial"/>
        </w:rPr>
        <w:t xml:space="preserve">was provided </w:t>
      </w:r>
      <w:r w:rsidRPr="00A95ABC">
        <w:rPr>
          <w:rFonts w:ascii="Arial" w:hAnsi="Arial" w:cs="Arial"/>
        </w:rPr>
        <w:t xml:space="preserve">indicating the medication is being used to treat a diagnosed condition and it is hoped for the medication to be ceased when symptoms settle. </w:t>
      </w:r>
    </w:p>
    <w:p w14:paraId="6407F7A5" w14:textId="77777777" w:rsidR="00187C64" w:rsidRDefault="00187C64" w:rsidP="00187C64">
      <w:pPr>
        <w:pStyle w:val="ListBullet"/>
        <w:numPr>
          <w:ilvl w:val="0"/>
          <w:numId w:val="17"/>
        </w:numPr>
        <w:spacing w:before="0" w:after="120" w:line="22" w:lineRule="atLeast"/>
        <w:rPr>
          <w:rFonts w:ascii="Arial" w:hAnsi="Arial" w:cs="Arial"/>
        </w:rPr>
      </w:pPr>
      <w:r>
        <w:rPr>
          <w:rFonts w:ascii="Arial" w:hAnsi="Arial" w:cs="Arial"/>
        </w:rPr>
        <w:t xml:space="preserve">Eight months of progress notes. </w:t>
      </w:r>
    </w:p>
    <w:p w14:paraId="20B46530" w14:textId="77777777" w:rsidR="00187C64" w:rsidRPr="00EA7F3C" w:rsidRDefault="00187C64" w:rsidP="00187C64">
      <w:pPr>
        <w:pStyle w:val="ListBullet"/>
        <w:numPr>
          <w:ilvl w:val="0"/>
          <w:numId w:val="17"/>
        </w:numPr>
        <w:spacing w:before="0" w:after="120" w:line="22" w:lineRule="atLeast"/>
        <w:rPr>
          <w:rFonts w:ascii="Arial" w:hAnsi="Arial" w:cs="Arial"/>
        </w:rPr>
      </w:pPr>
      <w:r>
        <w:rPr>
          <w:rFonts w:ascii="Arial" w:hAnsi="Arial" w:cs="Arial"/>
        </w:rPr>
        <w:t xml:space="preserve">The Approved Provider’s </w:t>
      </w:r>
      <w:r w:rsidRPr="00EA7F3C">
        <w:rPr>
          <w:rFonts w:ascii="Arial" w:hAnsi="Arial" w:cs="Arial"/>
        </w:rPr>
        <w:t xml:space="preserve">Plan for </w:t>
      </w:r>
      <w:r>
        <w:rPr>
          <w:rFonts w:ascii="Arial" w:hAnsi="Arial" w:cs="Arial"/>
        </w:rPr>
        <w:t>C</w:t>
      </w:r>
      <w:r w:rsidRPr="00EA7F3C">
        <w:rPr>
          <w:rFonts w:ascii="Arial" w:hAnsi="Arial" w:cs="Arial"/>
        </w:rPr>
        <w:t xml:space="preserve">ontinuous </w:t>
      </w:r>
      <w:r>
        <w:rPr>
          <w:rFonts w:ascii="Arial" w:hAnsi="Arial" w:cs="Arial"/>
        </w:rPr>
        <w:t>I</w:t>
      </w:r>
      <w:r w:rsidRPr="00EA7F3C">
        <w:rPr>
          <w:rFonts w:ascii="Arial" w:hAnsi="Arial" w:cs="Arial"/>
        </w:rPr>
        <w:t xml:space="preserve">mprovement which shows the care plan has been updated to reflect grief as a trigger for the </w:t>
      </w:r>
      <w:r>
        <w:rPr>
          <w:rFonts w:ascii="Arial" w:hAnsi="Arial" w:cs="Arial"/>
        </w:rPr>
        <w:t xml:space="preserve">consumer’s diagnosed condition. </w:t>
      </w:r>
    </w:p>
    <w:p w14:paraId="439A99A9" w14:textId="77777777" w:rsidR="00187C64" w:rsidRDefault="00187C64" w:rsidP="00187C64">
      <w:pPr>
        <w:pStyle w:val="ListBullet"/>
        <w:numPr>
          <w:ilvl w:val="0"/>
          <w:numId w:val="0"/>
        </w:numPr>
        <w:spacing w:before="0" w:after="120" w:line="22" w:lineRule="atLeast"/>
        <w:rPr>
          <w:rFonts w:ascii="Arial" w:hAnsi="Arial" w:cs="Arial"/>
        </w:rPr>
      </w:pPr>
      <w:r>
        <w:rPr>
          <w:rFonts w:ascii="Arial" w:hAnsi="Arial" w:cs="Arial"/>
        </w:rPr>
        <w:t xml:space="preserve">I acknowledge the Approved Provider’s response and the additional information provided. </w:t>
      </w:r>
      <w:r w:rsidRPr="005D4FF3">
        <w:rPr>
          <w:rFonts w:ascii="Arial" w:hAnsi="Arial" w:cs="Arial"/>
        </w:rPr>
        <w:t xml:space="preserve">Based on the Assessment Team’s report and the </w:t>
      </w:r>
      <w:r>
        <w:rPr>
          <w:rFonts w:ascii="Arial" w:hAnsi="Arial" w:cs="Arial"/>
        </w:rPr>
        <w:t xml:space="preserve">Approved Provider’s response, I find the service was unable to </w:t>
      </w:r>
      <w:r w:rsidRPr="00EA7F3C">
        <w:rPr>
          <w:rFonts w:ascii="Arial" w:hAnsi="Arial" w:cs="Arial"/>
        </w:rPr>
        <w:t xml:space="preserve">demonstrate effective management of high-impact or high-prevalence risks associated with the care of each consumer specifically </w:t>
      </w:r>
      <w:r>
        <w:rPr>
          <w:rFonts w:ascii="Arial" w:hAnsi="Arial" w:cs="Arial"/>
        </w:rPr>
        <w:t xml:space="preserve">in relation to behaviour support, restrictive </w:t>
      </w:r>
      <w:proofErr w:type="gramStart"/>
      <w:r>
        <w:rPr>
          <w:rFonts w:ascii="Arial" w:hAnsi="Arial" w:cs="Arial"/>
        </w:rPr>
        <w:t>practices</w:t>
      </w:r>
      <w:proofErr w:type="gramEnd"/>
      <w:r>
        <w:rPr>
          <w:rFonts w:ascii="Arial" w:hAnsi="Arial" w:cs="Arial"/>
        </w:rPr>
        <w:t xml:space="preserve"> and the use of high-risk medications. </w:t>
      </w:r>
    </w:p>
    <w:p w14:paraId="1D05BD37" w14:textId="77777777" w:rsidR="00187C64" w:rsidRDefault="00187C64" w:rsidP="00187C64">
      <w:pPr>
        <w:pStyle w:val="ListBullet"/>
        <w:numPr>
          <w:ilvl w:val="0"/>
          <w:numId w:val="0"/>
        </w:numPr>
        <w:spacing w:before="0" w:after="120" w:line="22" w:lineRule="atLeast"/>
        <w:rPr>
          <w:rFonts w:ascii="Arial" w:hAnsi="Arial" w:cs="Arial"/>
        </w:rPr>
      </w:pPr>
      <w:r>
        <w:rPr>
          <w:rFonts w:ascii="Arial" w:hAnsi="Arial" w:cs="Arial"/>
        </w:rPr>
        <w:t>In coming to my finding, I have considered the</w:t>
      </w:r>
      <w:r w:rsidRPr="00EA7F3C">
        <w:rPr>
          <w:rFonts w:ascii="Arial" w:hAnsi="Arial" w:cs="Arial"/>
        </w:rPr>
        <w:t xml:space="preserve"> responsibilities of </w:t>
      </w:r>
      <w:r>
        <w:rPr>
          <w:rFonts w:ascii="Arial" w:hAnsi="Arial" w:cs="Arial"/>
        </w:rPr>
        <w:t>A</w:t>
      </w:r>
      <w:r w:rsidRPr="00EA7F3C">
        <w:rPr>
          <w:rFonts w:ascii="Arial" w:hAnsi="Arial" w:cs="Arial"/>
        </w:rPr>
        <w:t xml:space="preserve">pproved </w:t>
      </w:r>
      <w:r>
        <w:rPr>
          <w:rFonts w:ascii="Arial" w:hAnsi="Arial" w:cs="Arial"/>
        </w:rPr>
        <w:t>P</w:t>
      </w:r>
      <w:r w:rsidRPr="00EA7F3C">
        <w:rPr>
          <w:rFonts w:ascii="Arial" w:hAnsi="Arial" w:cs="Arial"/>
        </w:rPr>
        <w:t>roviders</w:t>
      </w:r>
      <w:r>
        <w:rPr>
          <w:rFonts w:ascii="Arial" w:hAnsi="Arial" w:cs="Arial"/>
        </w:rPr>
        <w:t xml:space="preserve"> in relation to behaviour support and restrictive practices as outlined in the </w:t>
      </w:r>
      <w:proofErr w:type="gramStart"/>
      <w:r w:rsidRPr="00C670C9">
        <w:rPr>
          <w:rFonts w:ascii="Arial" w:hAnsi="Arial" w:cs="Arial"/>
          <w:i/>
          <w:iCs/>
        </w:rPr>
        <w:t>Quality of Care</w:t>
      </w:r>
      <w:proofErr w:type="gramEnd"/>
      <w:r w:rsidRPr="00C670C9">
        <w:rPr>
          <w:rFonts w:ascii="Arial" w:hAnsi="Arial" w:cs="Arial"/>
          <w:i/>
          <w:iCs/>
        </w:rPr>
        <w:t xml:space="preserve"> Principles 2014</w:t>
      </w:r>
      <w:r>
        <w:rPr>
          <w:rFonts w:ascii="Arial" w:hAnsi="Arial" w:cs="Arial"/>
        </w:rPr>
        <w:t xml:space="preserve">. </w:t>
      </w:r>
    </w:p>
    <w:p w14:paraId="0038B223" w14:textId="77777777" w:rsidR="00187C64" w:rsidRDefault="00187C64" w:rsidP="00187C64">
      <w:pPr>
        <w:pStyle w:val="ListBullet"/>
        <w:numPr>
          <w:ilvl w:val="0"/>
          <w:numId w:val="0"/>
        </w:numPr>
        <w:spacing w:before="0" w:after="120" w:line="22" w:lineRule="atLeast"/>
        <w:rPr>
          <w:rFonts w:ascii="Arial" w:hAnsi="Arial" w:cs="Arial"/>
        </w:rPr>
      </w:pPr>
      <w:r>
        <w:rPr>
          <w:rFonts w:ascii="Arial" w:hAnsi="Arial" w:cs="Arial"/>
        </w:rPr>
        <w:t xml:space="preserve">The consumer had a behaviour support plan, however, the strategies documented were generic and did not reflect the consumer’s current changed behaviours. While the Approved Provider asserts that these strategies, while generic, were successful, evidence provided through the progress notes did not demonstrate these strategies were monitored or reviewed for effectiveness to ensure the consumer was receiving effective behaviour support and to fully inform the medical officer prior to the high-risk medication being increased. A clear plan was not demonstrated for the monitoring of the consumer, in response to the increased dosage, with the </w:t>
      </w:r>
      <w:r>
        <w:rPr>
          <w:rFonts w:ascii="Arial" w:hAnsi="Arial" w:cs="Arial"/>
        </w:rPr>
        <w:lastRenderedPageBreak/>
        <w:t xml:space="preserve">progress notes provided showing inconsistent monitoring. In addition, whilst I acknowledge the consumer was moved to a new bedroom because of experiencing increased changed behaviours, prior to the medication being increased, progress notes provided did not show other alternatives being trialled, </w:t>
      </w:r>
      <w:proofErr w:type="gramStart"/>
      <w:r>
        <w:rPr>
          <w:rFonts w:ascii="Arial" w:hAnsi="Arial" w:cs="Arial"/>
        </w:rPr>
        <w:t>considered</w:t>
      </w:r>
      <w:proofErr w:type="gramEnd"/>
      <w:r>
        <w:rPr>
          <w:rFonts w:ascii="Arial" w:hAnsi="Arial" w:cs="Arial"/>
        </w:rPr>
        <w:t xml:space="preserve"> or evaluated immediately prior to the medication increase. </w:t>
      </w:r>
    </w:p>
    <w:p w14:paraId="1A16A350" w14:textId="77777777" w:rsidR="00187C64" w:rsidRDefault="00187C64" w:rsidP="00187C64">
      <w:pPr>
        <w:pStyle w:val="ListBullet"/>
        <w:numPr>
          <w:ilvl w:val="0"/>
          <w:numId w:val="0"/>
        </w:numPr>
        <w:spacing w:before="0" w:after="120" w:line="22" w:lineRule="atLeast"/>
        <w:rPr>
          <w:rFonts w:ascii="Arial" w:hAnsi="Arial" w:cs="Arial"/>
        </w:rPr>
      </w:pPr>
      <w:r>
        <w:rPr>
          <w:rFonts w:ascii="Arial" w:hAnsi="Arial" w:cs="Arial"/>
        </w:rPr>
        <w:t xml:space="preserve">Moreover, I have noted the Approved Provider had previously completed a </w:t>
      </w:r>
      <w:r w:rsidRPr="00B60C13">
        <w:rPr>
          <w:rFonts w:ascii="Arial" w:hAnsi="Arial" w:cs="Arial"/>
        </w:rPr>
        <w:t>Chemical Restraint</w:t>
      </w:r>
      <w:r>
        <w:rPr>
          <w:rFonts w:ascii="Arial" w:hAnsi="Arial" w:cs="Arial"/>
        </w:rPr>
        <w:t xml:space="preserve"> form for this same medication, and whilst recently reviewed it was not updated to reflect consideration of the medication dosage change. This indicates the service assessed the use of this medication as chemical restraint and high-risk medication. As such, I have relied upon the evidence which showed the Approved Provider was unable to demonstrate, at the time of the increased dose of the medication, that a description of the consultation about the use of the restrictive practice or a record of the giving of informed consent was completed. In addition, I have considered the medication as a high-risk medication which can have potential adverse outcomes if not effectively administered and monitored impacting on the consumer’s overall quality of life.  </w:t>
      </w:r>
    </w:p>
    <w:p w14:paraId="7183E92F" w14:textId="77777777" w:rsidR="00187C64" w:rsidRDefault="00187C64" w:rsidP="00187C64">
      <w:pPr>
        <w:pStyle w:val="ListBullet"/>
        <w:numPr>
          <w:ilvl w:val="0"/>
          <w:numId w:val="0"/>
        </w:numPr>
        <w:spacing w:before="0" w:after="120" w:line="22" w:lineRule="atLeast"/>
        <w:rPr>
          <w:rFonts w:ascii="Arial" w:hAnsi="Arial" w:cs="Arial"/>
        </w:rPr>
      </w:pPr>
      <w:r>
        <w:rPr>
          <w:rFonts w:ascii="Arial" w:hAnsi="Arial" w:cs="Arial"/>
        </w:rPr>
        <w:t xml:space="preserve">Finally, I have considered the Plan for Continuous Improvement which did not demonstrate a planned approach in addressing the deficits identified by the Assessment Team. </w:t>
      </w:r>
    </w:p>
    <w:p w14:paraId="6C95B653" w14:textId="77777777" w:rsidR="00187C64" w:rsidRPr="0075177B" w:rsidRDefault="00187C64" w:rsidP="00187C64">
      <w:pPr>
        <w:rPr>
          <w:rFonts w:ascii="Arial" w:eastAsia="Arial" w:hAnsi="Arial" w:cs="Arial"/>
        </w:rPr>
      </w:pPr>
      <w:r w:rsidRPr="00004B73">
        <w:rPr>
          <w:rFonts w:ascii="Arial" w:eastAsia="Arial" w:hAnsi="Arial" w:cs="Arial"/>
        </w:rPr>
        <w:t>Based on the information summarised above, I find Requirement (3)(</w:t>
      </w:r>
      <w:r>
        <w:rPr>
          <w:rFonts w:ascii="Arial" w:eastAsia="Arial" w:hAnsi="Arial" w:cs="Arial"/>
        </w:rPr>
        <w:t>b</w:t>
      </w:r>
      <w:r w:rsidRPr="00004B73">
        <w:rPr>
          <w:rFonts w:ascii="Arial" w:eastAsia="Arial" w:hAnsi="Arial" w:cs="Arial"/>
        </w:rPr>
        <w:t>)</w:t>
      </w:r>
      <w:r>
        <w:rPr>
          <w:rFonts w:ascii="Arial" w:eastAsia="Arial" w:hAnsi="Arial" w:cs="Arial"/>
        </w:rPr>
        <w:t xml:space="preserve"> non-compliant. </w:t>
      </w:r>
    </w:p>
    <w:p w14:paraId="4680831E" w14:textId="77777777" w:rsidR="00187C64" w:rsidRDefault="00187C64" w:rsidP="00187C64">
      <w:pPr>
        <w:pStyle w:val="ListBullet"/>
        <w:numPr>
          <w:ilvl w:val="0"/>
          <w:numId w:val="0"/>
        </w:numPr>
        <w:spacing w:before="0" w:after="120" w:line="22" w:lineRule="atLeast"/>
        <w:rPr>
          <w:rFonts w:ascii="Arial" w:hAnsi="Arial" w:cs="Arial"/>
        </w:rPr>
      </w:pPr>
      <w:r>
        <w:rPr>
          <w:rFonts w:ascii="Arial" w:hAnsi="Arial" w:cs="Arial"/>
        </w:rPr>
        <w:t>In relation to all other requirements, eac</w:t>
      </w:r>
      <w:r w:rsidRPr="00F81670">
        <w:rPr>
          <w:rFonts w:ascii="Arial" w:hAnsi="Arial" w:cs="Arial"/>
        </w:rPr>
        <w:t>h consumer gets safe and effective care</w:t>
      </w:r>
      <w:r>
        <w:rPr>
          <w:rFonts w:ascii="Arial" w:hAnsi="Arial" w:cs="Arial"/>
        </w:rPr>
        <w:t xml:space="preserve"> which is best practice and tailored to their needs. Consumers interviewed were able to describe personal and clinical care being provided. </w:t>
      </w:r>
      <w:r w:rsidRPr="00F81670">
        <w:rPr>
          <w:rFonts w:ascii="Arial" w:hAnsi="Arial" w:cs="Arial"/>
        </w:rPr>
        <w:t>Care plans show personal and clinical care is tailored to consumers’ needs</w:t>
      </w:r>
      <w:r>
        <w:rPr>
          <w:rFonts w:ascii="Arial" w:hAnsi="Arial" w:cs="Arial"/>
        </w:rPr>
        <w:t xml:space="preserve">. </w:t>
      </w:r>
      <w:r w:rsidRPr="00F31F9E">
        <w:rPr>
          <w:rFonts w:ascii="Arial" w:hAnsi="Arial" w:cs="Arial"/>
        </w:rPr>
        <w:t xml:space="preserve">Policies and procedures support the delivery of best practice care. </w:t>
      </w:r>
      <w:r w:rsidRPr="00F81670">
        <w:rPr>
          <w:rFonts w:ascii="Arial" w:hAnsi="Arial" w:cs="Arial"/>
        </w:rPr>
        <w:t xml:space="preserve">Staff </w:t>
      </w:r>
      <w:r>
        <w:rPr>
          <w:rFonts w:ascii="Arial" w:hAnsi="Arial" w:cs="Arial"/>
        </w:rPr>
        <w:t>said they</w:t>
      </w:r>
      <w:r w:rsidRPr="00F81670">
        <w:rPr>
          <w:rFonts w:ascii="Arial" w:hAnsi="Arial" w:cs="Arial"/>
        </w:rPr>
        <w:t xml:space="preserve"> monitor consumers health daily and report changes to registered staff for follow up.</w:t>
      </w:r>
    </w:p>
    <w:p w14:paraId="4B32DE34" w14:textId="77777777" w:rsidR="00187C64" w:rsidRDefault="00187C64" w:rsidP="00187C64">
      <w:pPr>
        <w:pStyle w:val="ListBullet"/>
        <w:numPr>
          <w:ilvl w:val="0"/>
          <w:numId w:val="0"/>
        </w:numPr>
        <w:spacing w:before="0" w:after="120" w:line="22" w:lineRule="atLeast"/>
        <w:rPr>
          <w:rFonts w:ascii="Arial" w:hAnsi="Arial" w:cs="Arial"/>
        </w:rPr>
      </w:pPr>
      <w:r>
        <w:rPr>
          <w:rFonts w:ascii="Arial" w:hAnsi="Arial" w:cs="Arial"/>
        </w:rPr>
        <w:t>C</w:t>
      </w:r>
      <w:r w:rsidRPr="0087564B">
        <w:rPr>
          <w:rFonts w:ascii="Arial" w:hAnsi="Arial" w:cs="Arial"/>
        </w:rPr>
        <w:t>onsumers nearing end of life</w:t>
      </w:r>
      <w:r>
        <w:rPr>
          <w:rFonts w:ascii="Arial" w:hAnsi="Arial" w:cs="Arial"/>
        </w:rPr>
        <w:t xml:space="preserve"> have their comfort </w:t>
      </w:r>
      <w:r w:rsidRPr="0087564B">
        <w:rPr>
          <w:rFonts w:ascii="Arial" w:hAnsi="Arial" w:cs="Arial"/>
        </w:rPr>
        <w:t xml:space="preserve">maximised and their dignity is preserved. </w:t>
      </w:r>
      <w:r>
        <w:rPr>
          <w:rFonts w:ascii="Arial" w:hAnsi="Arial" w:cs="Arial"/>
        </w:rPr>
        <w:t>Care planning documentation viewed contained information on advanced care planning and staff have relevant</w:t>
      </w:r>
      <w:r w:rsidRPr="0087564B">
        <w:rPr>
          <w:rFonts w:ascii="Arial" w:hAnsi="Arial" w:cs="Arial"/>
        </w:rPr>
        <w:t xml:space="preserve"> policies and procedures to </w:t>
      </w:r>
      <w:r>
        <w:rPr>
          <w:rFonts w:ascii="Arial" w:hAnsi="Arial" w:cs="Arial"/>
        </w:rPr>
        <w:t xml:space="preserve">guide their practice. </w:t>
      </w:r>
      <w:r w:rsidRPr="0071601E">
        <w:rPr>
          <w:rFonts w:ascii="Arial" w:hAnsi="Arial" w:cs="Arial"/>
        </w:rPr>
        <w:t xml:space="preserve">Staff reported they have received training </w:t>
      </w:r>
      <w:r>
        <w:rPr>
          <w:rFonts w:ascii="Arial" w:hAnsi="Arial" w:cs="Arial"/>
        </w:rPr>
        <w:t>o</w:t>
      </w:r>
      <w:r w:rsidRPr="0071601E">
        <w:rPr>
          <w:rFonts w:ascii="Arial" w:hAnsi="Arial" w:cs="Arial"/>
        </w:rPr>
        <w:t xml:space="preserve">n palliative care </w:t>
      </w:r>
      <w:r>
        <w:rPr>
          <w:rFonts w:ascii="Arial" w:hAnsi="Arial" w:cs="Arial"/>
        </w:rPr>
        <w:t xml:space="preserve">and were able to describe the provision of </w:t>
      </w:r>
      <w:proofErr w:type="gramStart"/>
      <w:r>
        <w:rPr>
          <w:rFonts w:ascii="Arial" w:hAnsi="Arial" w:cs="Arial"/>
        </w:rPr>
        <w:t>end of life</w:t>
      </w:r>
      <w:proofErr w:type="gramEnd"/>
      <w:r>
        <w:rPr>
          <w:rFonts w:ascii="Arial" w:hAnsi="Arial" w:cs="Arial"/>
        </w:rPr>
        <w:t xml:space="preserve"> care.</w:t>
      </w:r>
      <w:r w:rsidRPr="0071601E">
        <w:rPr>
          <w:rFonts w:ascii="Arial" w:hAnsi="Arial" w:cs="Arial"/>
        </w:rPr>
        <w:t xml:space="preserve"> </w:t>
      </w:r>
    </w:p>
    <w:p w14:paraId="79835597" w14:textId="77777777" w:rsidR="00187C64" w:rsidRDefault="00187C64" w:rsidP="00187C64">
      <w:pPr>
        <w:pStyle w:val="ListBullet"/>
        <w:numPr>
          <w:ilvl w:val="0"/>
          <w:numId w:val="0"/>
        </w:numPr>
        <w:spacing w:before="0" w:after="120" w:line="22" w:lineRule="atLeast"/>
        <w:rPr>
          <w:rFonts w:ascii="Arial" w:hAnsi="Arial" w:cs="Arial"/>
        </w:rPr>
      </w:pPr>
      <w:r>
        <w:rPr>
          <w:rFonts w:ascii="Arial" w:hAnsi="Arial" w:cs="Arial"/>
        </w:rPr>
        <w:t>C</w:t>
      </w:r>
      <w:r w:rsidRPr="00DA2E67">
        <w:rPr>
          <w:rFonts w:ascii="Arial" w:hAnsi="Arial" w:cs="Arial"/>
        </w:rPr>
        <w:t>hanges</w:t>
      </w:r>
      <w:r>
        <w:rPr>
          <w:rFonts w:ascii="Arial" w:hAnsi="Arial" w:cs="Arial"/>
        </w:rPr>
        <w:t xml:space="preserve"> to</w:t>
      </w:r>
      <w:r w:rsidRPr="00DA2E67">
        <w:rPr>
          <w:rFonts w:ascii="Arial" w:hAnsi="Arial" w:cs="Arial"/>
        </w:rPr>
        <w:t xml:space="preserve"> consumers’ clinical, </w:t>
      </w:r>
      <w:proofErr w:type="gramStart"/>
      <w:r w:rsidRPr="00DA2E67">
        <w:rPr>
          <w:rFonts w:ascii="Arial" w:hAnsi="Arial" w:cs="Arial"/>
        </w:rPr>
        <w:t>cognitive</w:t>
      </w:r>
      <w:proofErr w:type="gramEnd"/>
      <w:r w:rsidRPr="00DA2E67">
        <w:rPr>
          <w:rFonts w:ascii="Arial" w:hAnsi="Arial" w:cs="Arial"/>
        </w:rPr>
        <w:t xml:space="preserve"> or mental health</w:t>
      </w:r>
      <w:r>
        <w:rPr>
          <w:rFonts w:ascii="Arial" w:hAnsi="Arial" w:cs="Arial"/>
        </w:rPr>
        <w:t xml:space="preserve"> is recognised and responded to. </w:t>
      </w:r>
      <w:r w:rsidRPr="00DA2E67">
        <w:rPr>
          <w:rFonts w:ascii="Arial" w:hAnsi="Arial" w:cs="Arial"/>
        </w:rPr>
        <w:t xml:space="preserve"> </w:t>
      </w:r>
      <w:r>
        <w:rPr>
          <w:rFonts w:ascii="Arial" w:hAnsi="Arial" w:cs="Arial"/>
        </w:rPr>
        <w:t xml:space="preserve">Clinical staff </w:t>
      </w:r>
      <w:r w:rsidRPr="00DA2E67">
        <w:rPr>
          <w:rFonts w:ascii="Arial" w:hAnsi="Arial" w:cs="Arial"/>
        </w:rPr>
        <w:t>described</w:t>
      </w:r>
      <w:r>
        <w:rPr>
          <w:rFonts w:ascii="Arial" w:hAnsi="Arial" w:cs="Arial"/>
        </w:rPr>
        <w:t xml:space="preserve"> how they </w:t>
      </w:r>
      <w:r w:rsidRPr="00DA2E67">
        <w:rPr>
          <w:rFonts w:ascii="Arial" w:hAnsi="Arial" w:cs="Arial"/>
        </w:rPr>
        <w:t>monitor consumers</w:t>
      </w:r>
      <w:r>
        <w:rPr>
          <w:rFonts w:ascii="Arial" w:hAnsi="Arial" w:cs="Arial"/>
        </w:rPr>
        <w:t>’</w:t>
      </w:r>
      <w:r w:rsidRPr="00DA2E67">
        <w:rPr>
          <w:rFonts w:ascii="Arial" w:hAnsi="Arial" w:cs="Arial"/>
        </w:rPr>
        <w:t xml:space="preserve"> health status and </w:t>
      </w:r>
      <w:r>
        <w:rPr>
          <w:rFonts w:ascii="Arial" w:hAnsi="Arial" w:cs="Arial"/>
        </w:rPr>
        <w:t xml:space="preserve">relevant actions undertaken </w:t>
      </w:r>
      <w:r w:rsidRPr="00DA2E67">
        <w:rPr>
          <w:rFonts w:ascii="Arial" w:hAnsi="Arial" w:cs="Arial"/>
        </w:rPr>
        <w:t>when deterioration is identified</w:t>
      </w:r>
      <w:r>
        <w:rPr>
          <w:rFonts w:ascii="Arial" w:hAnsi="Arial" w:cs="Arial"/>
        </w:rPr>
        <w:t xml:space="preserve"> which includes undertaking a delirium screening tool if required. Documentation viewed showed the service had recognised deterioration for one consumer and had liaised with the representative and clinical staff. </w:t>
      </w:r>
    </w:p>
    <w:p w14:paraId="3E7786DB" w14:textId="77777777" w:rsidR="00187C64" w:rsidRDefault="00187C64" w:rsidP="00187C64">
      <w:pPr>
        <w:pStyle w:val="NormalArial"/>
      </w:pPr>
      <w:r>
        <w:t>C</w:t>
      </w:r>
      <w:r w:rsidRPr="00981CA7">
        <w:t>are plans</w:t>
      </w:r>
      <w:r>
        <w:t xml:space="preserve"> document consumers’ </w:t>
      </w:r>
      <w:r w:rsidRPr="004047E0">
        <w:rPr>
          <w:iCs/>
        </w:rPr>
        <w:t>needs and preferences</w:t>
      </w:r>
      <w:r>
        <w:t xml:space="preserve">. Staff are provided information regarding consumers daily care and service needs and preferences through several mechanisms including a diary located in the office, handover sheet, and verbally at handover. </w:t>
      </w:r>
      <w:r w:rsidRPr="00981CA7">
        <w:t>Other services</w:t>
      </w:r>
      <w:r>
        <w:t xml:space="preserve"> providers</w:t>
      </w:r>
      <w:r w:rsidRPr="00981CA7">
        <w:t xml:space="preserve">, including the </w:t>
      </w:r>
      <w:r>
        <w:t>dietician, palliative care service and the wound specialist</w:t>
      </w:r>
      <w:r w:rsidRPr="00981CA7">
        <w:t xml:space="preserve"> have access to consumers</w:t>
      </w:r>
      <w:r>
        <w:t>’</w:t>
      </w:r>
      <w:r w:rsidRPr="00981CA7">
        <w:t xml:space="preserve"> </w:t>
      </w:r>
      <w:r>
        <w:t xml:space="preserve">health related information through progress notes and assessment documentation. </w:t>
      </w:r>
      <w:r w:rsidRPr="00981CA7">
        <w:t xml:space="preserve"> </w:t>
      </w:r>
    </w:p>
    <w:p w14:paraId="0A7D42EC" w14:textId="77777777" w:rsidR="00187C64" w:rsidRDefault="00187C64" w:rsidP="00187C64">
      <w:pPr>
        <w:pStyle w:val="NormalArial"/>
      </w:pPr>
      <w:r>
        <w:t xml:space="preserve">Referrals are undertaken to a range of health professionals including the doctor, </w:t>
      </w:r>
      <w:proofErr w:type="gramStart"/>
      <w:r>
        <w:t>dietician</w:t>
      </w:r>
      <w:proofErr w:type="gramEnd"/>
      <w:r>
        <w:t xml:space="preserve"> and palliative care services. Clinical referrals are undertaken by clinical staff and included referrals to allied health and medical staff. Documentation viewed showed referral to a range of health professionals including dietitians, medical </w:t>
      </w:r>
      <w:proofErr w:type="gramStart"/>
      <w:r>
        <w:t>officers</w:t>
      </w:r>
      <w:proofErr w:type="gramEnd"/>
      <w:r>
        <w:t xml:space="preserve"> and physiotherapists. </w:t>
      </w:r>
    </w:p>
    <w:p w14:paraId="027D1687" w14:textId="77777777" w:rsidR="00187C64" w:rsidRDefault="00187C64" w:rsidP="00187C64">
      <w:pPr>
        <w:pStyle w:val="NormalArial"/>
      </w:pPr>
      <w:r>
        <w:t>Policies and procedures support minimisation of infection-related risks for consumers and anti-microbial stewardship practices.</w:t>
      </w:r>
      <w:r w:rsidRPr="002D3D52">
        <w:t xml:space="preserve"> </w:t>
      </w:r>
      <w:r>
        <w:t xml:space="preserve">A monthly report is conducted by the manager which monitors antibiotic use and is included on the infection register. </w:t>
      </w:r>
      <w:r w:rsidRPr="002D3D52">
        <w:t xml:space="preserve">Staff </w:t>
      </w:r>
      <w:r>
        <w:t xml:space="preserve">receive training on </w:t>
      </w:r>
      <w:r w:rsidRPr="002D3D52">
        <w:t>infection control</w:t>
      </w:r>
      <w:r>
        <w:t xml:space="preserve"> on </w:t>
      </w:r>
      <w:r w:rsidRPr="002D3D52">
        <w:t xml:space="preserve">commencement </w:t>
      </w:r>
      <w:r>
        <w:t xml:space="preserve">and annually thereafter and were able to describe infection control </w:t>
      </w:r>
      <w:r>
        <w:lastRenderedPageBreak/>
        <w:t xml:space="preserve">processes. Clinical staff could describe how they support the management of urinary tract infections. </w:t>
      </w:r>
    </w:p>
    <w:p w14:paraId="13D5F4C4" w14:textId="77777777" w:rsidR="00187C64" w:rsidRPr="00A87327" w:rsidRDefault="00187C64" w:rsidP="00187C64">
      <w:pPr>
        <w:pStyle w:val="ListBullet"/>
        <w:numPr>
          <w:ilvl w:val="0"/>
          <w:numId w:val="0"/>
        </w:numPr>
        <w:spacing w:before="0" w:after="120" w:line="22" w:lineRule="atLeast"/>
        <w:rPr>
          <w:rFonts w:ascii="Arial" w:hAnsi="Arial" w:cs="Arial"/>
        </w:rPr>
      </w:pPr>
      <w:r w:rsidRPr="00CC7BE2">
        <w:rPr>
          <w:rFonts w:ascii="Arial" w:eastAsia="Arial" w:hAnsi="Arial" w:cs="Arial"/>
        </w:rPr>
        <w:t xml:space="preserve">Based on the information summarised above, I find the service </w:t>
      </w:r>
      <w:r>
        <w:rPr>
          <w:rFonts w:ascii="Arial" w:eastAsia="Arial" w:hAnsi="Arial" w:cs="Arial"/>
        </w:rPr>
        <w:t>c</w:t>
      </w:r>
      <w:r w:rsidRPr="00CC7BE2">
        <w:rPr>
          <w:rFonts w:ascii="Arial" w:eastAsia="Arial" w:hAnsi="Arial" w:cs="Arial"/>
        </w:rPr>
        <w:t>ompliant with</w:t>
      </w:r>
      <w:r>
        <w:rPr>
          <w:rFonts w:ascii="Arial" w:eastAsia="Arial" w:hAnsi="Arial" w:cs="Arial"/>
        </w:rPr>
        <w:t xml:space="preserve"> six of seven</w:t>
      </w:r>
      <w:r w:rsidRPr="00CC7BE2">
        <w:rPr>
          <w:rFonts w:ascii="Arial" w:eastAsia="Arial" w:hAnsi="Arial" w:cs="Arial"/>
        </w:rPr>
        <w:t xml:space="preserve"> Requirement</w:t>
      </w:r>
      <w:r>
        <w:rPr>
          <w:rFonts w:ascii="Arial" w:eastAsia="Arial" w:hAnsi="Arial" w:cs="Arial"/>
        </w:rPr>
        <w:t>s</w:t>
      </w:r>
      <w:r w:rsidRPr="00CC7BE2">
        <w:rPr>
          <w:rFonts w:ascii="Arial" w:eastAsia="Arial" w:hAnsi="Arial" w:cs="Arial"/>
        </w:rPr>
        <w:t xml:space="preserve"> in Standard </w:t>
      </w:r>
      <w:r>
        <w:rPr>
          <w:rFonts w:ascii="Arial" w:eastAsia="Arial" w:hAnsi="Arial" w:cs="Arial"/>
        </w:rPr>
        <w:t xml:space="preserve">3 Personal care and clinical care. </w:t>
      </w:r>
      <w:r>
        <w:br w:type="page"/>
      </w:r>
    </w:p>
    <w:p w14:paraId="121BADC5" w14:textId="77777777" w:rsidR="00187C64" w:rsidRPr="00996FAF" w:rsidRDefault="00187C64" w:rsidP="00187C6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87C64" w14:paraId="46D1714E" w14:textId="77777777" w:rsidTr="00A131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AE60946" w14:textId="77777777" w:rsidR="00187C64" w:rsidRPr="00996FAF" w:rsidRDefault="00187C64" w:rsidP="00A131F6">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5FEB0CC" w14:textId="77777777" w:rsidR="00187C64" w:rsidRPr="00996FAF" w:rsidRDefault="00187C64" w:rsidP="00A131F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7C64" w14:paraId="4E34A8FD" w14:textId="77777777" w:rsidTr="00A131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F48617"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EC90882" w14:textId="77777777" w:rsidR="00187C64" w:rsidRPr="00996FAF" w:rsidRDefault="00187C64"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21582949" w14:textId="77777777" w:rsidR="00187C64" w:rsidRPr="00996FAF" w:rsidRDefault="0094041C"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5C1FAC64C8D54149879A1D3B16E18179"/>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r w:rsidR="00187C64" w14:paraId="31FDFA72" w14:textId="77777777" w:rsidTr="00A131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43D916"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6EBFF67" w14:textId="77777777" w:rsidR="00187C64" w:rsidRPr="00996FAF" w:rsidRDefault="00187C64" w:rsidP="00A131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46B1E729" w14:textId="77777777" w:rsidR="00187C64" w:rsidRPr="00996FAF" w:rsidRDefault="0094041C" w:rsidP="00A131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2618867DBFFC451585A063C687B5AD2B"/>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r w:rsidR="00187C64" w14:paraId="2B8CFFAE" w14:textId="77777777" w:rsidTr="00A131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7DA620"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A5B1B1A" w14:textId="77777777" w:rsidR="00187C64" w:rsidRPr="00996FAF" w:rsidRDefault="00187C64"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42B897E" w14:textId="77777777" w:rsidR="00187C64" w:rsidRPr="00996FAF" w:rsidRDefault="00187C64" w:rsidP="00A131F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5466079" w14:textId="77777777" w:rsidR="00187C64" w:rsidRPr="00996FAF" w:rsidRDefault="00187C64" w:rsidP="00A131F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7EFB030" w14:textId="77777777" w:rsidR="00187C64" w:rsidRPr="00996FAF" w:rsidRDefault="00187C64" w:rsidP="00A131F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5146FE0C" w14:textId="77777777" w:rsidR="00187C64" w:rsidRPr="00996FAF" w:rsidRDefault="0094041C"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E32DC7C004804BD7B27B8274ED2429F0"/>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r w:rsidR="00187C64" w14:paraId="04A46547" w14:textId="77777777" w:rsidTr="00A131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399093"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A6C337D" w14:textId="77777777" w:rsidR="00187C64" w:rsidRPr="00996FAF" w:rsidRDefault="00187C64" w:rsidP="00A131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4002551" w14:textId="77777777" w:rsidR="00187C64" w:rsidRPr="00996FAF" w:rsidRDefault="0094041C" w:rsidP="00A131F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36071A48059144EEBC12462DEECE4888"/>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r w:rsidR="00187C64" w14:paraId="420ABBEF" w14:textId="77777777" w:rsidTr="00A131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CE07E5"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811B162" w14:textId="77777777" w:rsidR="00187C64" w:rsidRPr="00996FAF" w:rsidRDefault="00187C64"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9CEEA98" w14:textId="77777777" w:rsidR="00187C64" w:rsidRPr="00996FAF" w:rsidRDefault="0094041C" w:rsidP="00A131F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E479A3F594704D8DB92C5248F58BC000"/>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r w:rsidR="00187C64" w14:paraId="3C95C574" w14:textId="77777777" w:rsidTr="00A131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D89D30"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112FA5B" w14:textId="77777777" w:rsidR="00187C64" w:rsidRPr="00996FAF" w:rsidRDefault="00187C64" w:rsidP="00A131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01B2636" w14:textId="77777777" w:rsidR="00187C64" w:rsidRPr="00996FAF" w:rsidRDefault="0094041C" w:rsidP="00A131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ADBB202AF5424B168E0A78A46B034618"/>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r w:rsidR="00187C64" w14:paraId="029CECC4" w14:textId="77777777" w:rsidTr="00A131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C4BE4B"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EC52435" w14:textId="77777777" w:rsidR="00187C64" w:rsidRPr="00996FAF" w:rsidRDefault="00187C64"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3C0ABA61" w14:textId="77777777" w:rsidR="00187C64" w:rsidRPr="00996FAF" w:rsidRDefault="0094041C"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A19FFD0457664D098E9A2F6FB78CC1FF"/>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bl>
    <w:p w14:paraId="5933C04B" w14:textId="77777777" w:rsidR="00187C64" w:rsidRDefault="00187C64" w:rsidP="00187C64">
      <w:pPr>
        <w:pStyle w:val="Heading20"/>
      </w:pPr>
      <w:r w:rsidRPr="00996FAF">
        <w:t>Findings</w:t>
      </w:r>
    </w:p>
    <w:p w14:paraId="3164D3B8" w14:textId="77777777" w:rsidR="00187C64" w:rsidRDefault="00187C64" w:rsidP="00187C64">
      <w:pPr>
        <w:pStyle w:val="NormalArial"/>
        <w:rPr>
          <w:rFonts w:eastAsia="Calibri"/>
        </w:rPr>
      </w:pPr>
      <w:r>
        <w:rPr>
          <w:rFonts w:eastAsia="Arial"/>
        </w:rPr>
        <w:t>C</w:t>
      </w:r>
      <w:r w:rsidRPr="7CEDA8C6">
        <w:rPr>
          <w:rFonts w:eastAsia="Arial"/>
        </w:rPr>
        <w:t>onsumers said they receive safe and effective services and supports for daily living</w:t>
      </w:r>
      <w:r>
        <w:rPr>
          <w:rFonts w:eastAsia="Arial"/>
        </w:rPr>
        <w:t xml:space="preserve">. Allied health staff described how they supported two consumers with their mobility to maintain their independence. </w:t>
      </w:r>
      <w:r w:rsidRPr="00DD6DE2">
        <w:rPr>
          <w:rFonts w:eastAsia="Calibri"/>
        </w:rPr>
        <w:t xml:space="preserve">Care and clinical staff described how they support consumers </w:t>
      </w:r>
      <w:r>
        <w:rPr>
          <w:rFonts w:eastAsia="Calibri"/>
        </w:rPr>
        <w:t>to p</w:t>
      </w:r>
      <w:r w:rsidRPr="00DD6DE2">
        <w:rPr>
          <w:rFonts w:eastAsia="Calibri"/>
        </w:rPr>
        <w:t>romot</w:t>
      </w:r>
      <w:r>
        <w:rPr>
          <w:rFonts w:eastAsia="Calibri"/>
        </w:rPr>
        <w:t xml:space="preserve">e their independence through the provision of </w:t>
      </w:r>
      <w:r w:rsidRPr="00DD6DE2">
        <w:rPr>
          <w:rFonts w:eastAsia="Calibri"/>
        </w:rPr>
        <w:t>hygiene and grooming activities</w:t>
      </w:r>
      <w:r>
        <w:rPr>
          <w:rFonts w:eastAsia="Calibri"/>
        </w:rPr>
        <w:t xml:space="preserve"> and participation in lifestyle. In addition, for consumers who are at </w:t>
      </w:r>
      <w:r w:rsidRPr="00DD6DE2">
        <w:rPr>
          <w:rFonts w:eastAsia="Calibri"/>
        </w:rPr>
        <w:t>risk of isolation</w:t>
      </w:r>
      <w:r>
        <w:rPr>
          <w:rFonts w:eastAsia="Calibri"/>
        </w:rPr>
        <w:t>,</w:t>
      </w:r>
      <w:r w:rsidRPr="00DD6DE2">
        <w:rPr>
          <w:rFonts w:eastAsia="Calibri"/>
        </w:rPr>
        <w:t xml:space="preserve"> </w:t>
      </w:r>
      <w:r>
        <w:rPr>
          <w:rFonts w:eastAsia="Calibri"/>
        </w:rPr>
        <w:t>e</w:t>
      </w:r>
      <w:r w:rsidRPr="00DD6DE2">
        <w:rPr>
          <w:rFonts w:eastAsia="Calibri"/>
        </w:rPr>
        <w:t>xternal services</w:t>
      </w:r>
      <w:r>
        <w:rPr>
          <w:rFonts w:eastAsia="Calibri"/>
        </w:rPr>
        <w:t xml:space="preserve"> such as </w:t>
      </w:r>
      <w:r w:rsidRPr="00DD6DE2">
        <w:rPr>
          <w:rFonts w:eastAsia="Calibri"/>
        </w:rPr>
        <w:t xml:space="preserve">volunteer groups </w:t>
      </w:r>
      <w:r>
        <w:rPr>
          <w:rFonts w:eastAsia="Calibri"/>
        </w:rPr>
        <w:t xml:space="preserve">are engaged to support consumers’ wellbeing. </w:t>
      </w:r>
    </w:p>
    <w:p w14:paraId="041AF57E" w14:textId="77777777" w:rsidR="00187C64" w:rsidRDefault="00187C64" w:rsidP="00187C64">
      <w:pPr>
        <w:pStyle w:val="NormalArial"/>
        <w:rPr>
          <w:rFonts w:eastAsia="Calibri"/>
        </w:rPr>
      </w:pPr>
      <w:r>
        <w:rPr>
          <w:rFonts w:eastAsia="Arial"/>
        </w:rPr>
        <w:t>C</w:t>
      </w:r>
      <w:r w:rsidRPr="7AA8916F">
        <w:rPr>
          <w:rFonts w:eastAsia="Arial"/>
        </w:rPr>
        <w:t xml:space="preserve">onsumers sampled said they feel connected and engaged in meaningful activities </w:t>
      </w:r>
      <w:r>
        <w:rPr>
          <w:rFonts w:eastAsia="Arial"/>
        </w:rPr>
        <w:t xml:space="preserve">which </w:t>
      </w:r>
      <w:r w:rsidRPr="00996FAF">
        <w:t>promote</w:t>
      </w:r>
      <w:r>
        <w:t>s</w:t>
      </w:r>
      <w:r w:rsidRPr="00996FAF">
        <w:t xml:space="preserve"> </w:t>
      </w:r>
      <w:r>
        <w:t xml:space="preserve">their emotional wellbeing. </w:t>
      </w:r>
      <w:r w:rsidRPr="00616AAC">
        <w:rPr>
          <w:rFonts w:eastAsia="Calibri"/>
        </w:rPr>
        <w:t>Lifestyle staff interviewed provided examples of how the service supports consumers’ psychological and emotional well-being, including through one-on-one engagement</w:t>
      </w:r>
      <w:r>
        <w:rPr>
          <w:rFonts w:eastAsia="Calibri"/>
        </w:rPr>
        <w:t xml:space="preserve">. Regular spiritual support is provided in a range of denominations. In addition, regular </w:t>
      </w:r>
      <w:r w:rsidRPr="06362A54">
        <w:rPr>
          <w:rFonts w:eastAsia="Calibri"/>
        </w:rPr>
        <w:t>external companion services</w:t>
      </w:r>
      <w:r>
        <w:rPr>
          <w:rFonts w:eastAsia="Calibri"/>
        </w:rPr>
        <w:t xml:space="preserve"> are provided for consumers on a weekly basis to promote consumer’s psychological wellbeing. </w:t>
      </w:r>
    </w:p>
    <w:p w14:paraId="1948865E" w14:textId="77777777" w:rsidR="00187C64" w:rsidRDefault="00187C64" w:rsidP="00187C64">
      <w:pPr>
        <w:pStyle w:val="NormalArial"/>
        <w:rPr>
          <w:rFonts w:eastAsia="Arial"/>
        </w:rPr>
      </w:pPr>
      <w:r w:rsidRPr="0B80AD95">
        <w:rPr>
          <w:rFonts w:eastAsia="Arial"/>
        </w:rPr>
        <w:t>Consumers sampled said they participate in the community and have personal and social relationships</w:t>
      </w:r>
      <w:r>
        <w:rPr>
          <w:rFonts w:eastAsia="Arial"/>
        </w:rPr>
        <w:t xml:space="preserve"> with examples provided including participating in a range of activities supporting relationships and processes to support consumers accessing the community through local walks. </w:t>
      </w:r>
      <w:r w:rsidRPr="30085087">
        <w:rPr>
          <w:rFonts w:eastAsia="Arial"/>
        </w:rPr>
        <w:t xml:space="preserve">Lifestyle staff were able to describe how they work with other organisations, advocates, and community members to help consumers follow their interests, social activities and </w:t>
      </w:r>
      <w:r>
        <w:rPr>
          <w:rFonts w:eastAsia="Arial"/>
        </w:rPr>
        <w:t>maintain</w:t>
      </w:r>
      <w:r w:rsidRPr="30085087">
        <w:rPr>
          <w:rFonts w:eastAsia="Arial"/>
        </w:rPr>
        <w:t xml:space="preserve"> </w:t>
      </w:r>
      <w:r w:rsidRPr="30085087">
        <w:rPr>
          <w:rFonts w:eastAsia="Arial"/>
        </w:rPr>
        <w:lastRenderedPageBreak/>
        <w:t>community connections</w:t>
      </w:r>
      <w:r w:rsidRPr="3C4F6E4E">
        <w:rPr>
          <w:rFonts w:eastAsia="Arial"/>
        </w:rPr>
        <w:t>.</w:t>
      </w:r>
      <w:r>
        <w:rPr>
          <w:rFonts w:eastAsia="Arial"/>
        </w:rPr>
        <w:t xml:space="preserve"> Care planning documentation confirmed consumers participate in the community, maintain relationships, and undertake activities of interest. </w:t>
      </w:r>
    </w:p>
    <w:p w14:paraId="0E578258" w14:textId="77777777" w:rsidR="00187C64" w:rsidRDefault="00187C64" w:rsidP="00187C64">
      <w:pPr>
        <w:pStyle w:val="NormalArial"/>
        <w:rPr>
          <w:rFonts w:eastAsia="Calibri"/>
        </w:rPr>
      </w:pPr>
      <w:r>
        <w:rPr>
          <w:rFonts w:eastAsia="Calibri"/>
        </w:rPr>
        <w:t>C</w:t>
      </w:r>
      <w:r w:rsidRPr="00560B9A">
        <w:rPr>
          <w:rFonts w:eastAsia="Calibri"/>
        </w:rPr>
        <w:t xml:space="preserve">onsumers </w:t>
      </w:r>
      <w:r>
        <w:rPr>
          <w:rFonts w:eastAsia="Calibri"/>
        </w:rPr>
        <w:t xml:space="preserve">said </w:t>
      </w:r>
      <w:r w:rsidRPr="00560B9A">
        <w:rPr>
          <w:rFonts w:eastAsia="Calibri"/>
        </w:rPr>
        <w:t>staff kn</w:t>
      </w:r>
      <w:r>
        <w:rPr>
          <w:rFonts w:eastAsia="Calibri"/>
        </w:rPr>
        <w:t>o</w:t>
      </w:r>
      <w:r w:rsidRPr="00560B9A">
        <w:rPr>
          <w:rFonts w:eastAsia="Calibri"/>
        </w:rPr>
        <w:t xml:space="preserve">w them well </w:t>
      </w:r>
      <w:r>
        <w:rPr>
          <w:rFonts w:eastAsia="Calibri"/>
        </w:rPr>
        <w:t xml:space="preserve">and were aware of their preferences and routines and </w:t>
      </w:r>
      <w:r w:rsidRPr="00560B9A">
        <w:rPr>
          <w:rFonts w:eastAsia="Calibri"/>
        </w:rPr>
        <w:t xml:space="preserve">are informed about activities, events, the menu, and other </w:t>
      </w:r>
      <w:r>
        <w:rPr>
          <w:rFonts w:eastAsia="Calibri"/>
        </w:rPr>
        <w:t>undertakings</w:t>
      </w:r>
      <w:r w:rsidRPr="00560B9A">
        <w:rPr>
          <w:rFonts w:eastAsia="Calibri"/>
        </w:rPr>
        <w:t xml:space="preserve"> </w:t>
      </w:r>
      <w:r>
        <w:rPr>
          <w:rFonts w:eastAsia="Calibri"/>
        </w:rPr>
        <w:t>through</w:t>
      </w:r>
      <w:r w:rsidRPr="00560B9A">
        <w:rPr>
          <w:rFonts w:eastAsia="Calibri"/>
        </w:rPr>
        <w:t xml:space="preserve"> notice boards, and resident and relative meetings</w:t>
      </w:r>
      <w:r>
        <w:rPr>
          <w:rFonts w:eastAsia="Calibri"/>
        </w:rPr>
        <w:t xml:space="preserve">. </w:t>
      </w:r>
      <w:r w:rsidRPr="00560B9A">
        <w:rPr>
          <w:rFonts w:eastAsia="Calibri"/>
        </w:rPr>
        <w:t xml:space="preserve">Hospitality staff were able to describe how they </w:t>
      </w:r>
      <w:r>
        <w:rPr>
          <w:rFonts w:eastAsia="Calibri"/>
        </w:rPr>
        <w:t>are informed</w:t>
      </w:r>
      <w:r w:rsidRPr="00560B9A">
        <w:rPr>
          <w:rFonts w:eastAsia="Calibri"/>
        </w:rPr>
        <w:t xml:space="preserve"> of dietary requirements </w:t>
      </w:r>
      <w:r>
        <w:rPr>
          <w:rFonts w:eastAsia="Calibri"/>
        </w:rPr>
        <w:t>and how lifestyle staff are informed through handover and care planning documentation.</w:t>
      </w:r>
    </w:p>
    <w:p w14:paraId="4E30144D" w14:textId="77777777" w:rsidR="00187C64" w:rsidRDefault="00187C64" w:rsidP="00187C64">
      <w:pPr>
        <w:pStyle w:val="NormalArial"/>
        <w:rPr>
          <w:rFonts w:eastAsia="Arial"/>
        </w:rPr>
      </w:pPr>
      <w:r w:rsidRPr="00C25BFE">
        <w:rPr>
          <w:rFonts w:eastAsia="Arial"/>
        </w:rPr>
        <w:t>Meals are varied, of suitable quality, quantity with most consumers sampled expressing satisfaction with the quality, quantity and variety of the meals being provided. Consumers have access to a four-week rotating seasonal menu. The menu provides for breakfast, morning and afternoon tea, lunch, dinner, and supper. Consumer feedback is sought on a regular basis</w:t>
      </w:r>
      <w:r>
        <w:rPr>
          <w:rFonts w:eastAsia="Arial"/>
        </w:rPr>
        <w:t xml:space="preserve"> on meal services.</w:t>
      </w:r>
      <w:r w:rsidRPr="00C25BFE">
        <w:rPr>
          <w:rFonts w:eastAsia="Arial"/>
        </w:rPr>
        <w:t xml:space="preserve"> Documentation showed consumers’ dietary needs and preferences, </w:t>
      </w:r>
      <w:r>
        <w:rPr>
          <w:rFonts w:eastAsia="Arial"/>
        </w:rPr>
        <w:t>are</w:t>
      </w:r>
      <w:r w:rsidRPr="00C25BFE">
        <w:rPr>
          <w:rFonts w:eastAsia="Arial"/>
        </w:rPr>
        <w:t xml:space="preserve"> included in care plans </w:t>
      </w:r>
      <w:r>
        <w:rPr>
          <w:rFonts w:eastAsia="Arial"/>
        </w:rPr>
        <w:t xml:space="preserve">to guide staff in the preparation of meals. </w:t>
      </w:r>
    </w:p>
    <w:p w14:paraId="2587BFDE" w14:textId="77777777" w:rsidR="00187C64" w:rsidRPr="00C25BFE" w:rsidRDefault="00187C64" w:rsidP="00187C64">
      <w:pPr>
        <w:pStyle w:val="NormalArial"/>
        <w:rPr>
          <w:rFonts w:eastAsia="Arial"/>
        </w:rPr>
      </w:pPr>
      <w:r w:rsidRPr="184AFE10">
        <w:rPr>
          <w:rFonts w:eastAsia="Arial"/>
        </w:rPr>
        <w:t>Equipment</w:t>
      </w:r>
      <w:r>
        <w:rPr>
          <w:rFonts w:eastAsia="Arial"/>
        </w:rPr>
        <w:t xml:space="preserve"> </w:t>
      </w:r>
      <w:r w:rsidRPr="00C25BFE">
        <w:rPr>
          <w:rFonts w:eastAsia="Arial"/>
        </w:rPr>
        <w:t xml:space="preserve">provided was observed to be safe, suitable, </w:t>
      </w:r>
      <w:proofErr w:type="gramStart"/>
      <w:r w:rsidRPr="00C25BFE">
        <w:rPr>
          <w:rFonts w:eastAsia="Arial"/>
        </w:rPr>
        <w:t>clean</w:t>
      </w:r>
      <w:proofErr w:type="gramEnd"/>
      <w:r w:rsidRPr="00C25BFE">
        <w:rPr>
          <w:rFonts w:eastAsia="Arial"/>
        </w:rPr>
        <w:t xml:space="preserve"> and well maintained</w:t>
      </w:r>
      <w:r>
        <w:rPr>
          <w:rFonts w:eastAsia="Arial"/>
        </w:rPr>
        <w:t xml:space="preserve">. This included equipment used for lifestyle such as </w:t>
      </w:r>
      <w:r w:rsidRPr="184AFE10">
        <w:rPr>
          <w:rFonts w:eastAsia="Arial"/>
        </w:rPr>
        <w:t>books</w:t>
      </w:r>
      <w:r>
        <w:rPr>
          <w:rFonts w:eastAsia="Arial"/>
        </w:rPr>
        <w:t xml:space="preserve"> and m</w:t>
      </w:r>
      <w:r w:rsidRPr="184AFE10">
        <w:rPr>
          <w:rFonts w:eastAsia="Arial"/>
        </w:rPr>
        <w:t>obility aids</w:t>
      </w:r>
      <w:r>
        <w:rPr>
          <w:rFonts w:eastAsia="Arial"/>
        </w:rPr>
        <w:t xml:space="preserve"> </w:t>
      </w:r>
      <w:r w:rsidRPr="184AFE10">
        <w:rPr>
          <w:rFonts w:eastAsia="Arial"/>
        </w:rPr>
        <w:t>such as wheelchairs, comforts chairs and 4-wheel walkers</w:t>
      </w:r>
      <w:r>
        <w:rPr>
          <w:rFonts w:eastAsia="Arial"/>
        </w:rPr>
        <w:t xml:space="preserve">. </w:t>
      </w:r>
      <w:r w:rsidRPr="184AFE10">
        <w:rPr>
          <w:rFonts w:eastAsia="Arial"/>
        </w:rPr>
        <w:t xml:space="preserve">Staff interviewed could describe how equipment is safe, </w:t>
      </w:r>
      <w:proofErr w:type="gramStart"/>
      <w:r w:rsidRPr="184AFE10">
        <w:rPr>
          <w:rFonts w:eastAsia="Arial"/>
        </w:rPr>
        <w:t>clean</w:t>
      </w:r>
      <w:proofErr w:type="gramEnd"/>
      <w:r w:rsidRPr="184AFE10">
        <w:rPr>
          <w:rFonts w:eastAsia="Arial"/>
        </w:rPr>
        <w:t xml:space="preserve"> and well-maintained </w:t>
      </w:r>
      <w:r>
        <w:rPr>
          <w:rFonts w:eastAsia="Arial"/>
        </w:rPr>
        <w:t xml:space="preserve">with evidence of </w:t>
      </w:r>
      <w:r w:rsidRPr="184AFE10">
        <w:rPr>
          <w:rFonts w:eastAsia="Arial"/>
        </w:rPr>
        <w:t>report</w:t>
      </w:r>
      <w:r>
        <w:rPr>
          <w:rFonts w:eastAsia="Arial"/>
        </w:rPr>
        <w:t xml:space="preserve">ing processes. </w:t>
      </w:r>
      <w:r w:rsidRPr="00C25BFE">
        <w:rPr>
          <w:rFonts w:eastAsia="Arial"/>
        </w:rPr>
        <w:t>Maintenance records demonstrated the service has system</w:t>
      </w:r>
      <w:r>
        <w:rPr>
          <w:rFonts w:eastAsia="Arial"/>
        </w:rPr>
        <w:t>s</w:t>
      </w:r>
      <w:r w:rsidRPr="00C25BFE">
        <w:rPr>
          <w:rFonts w:eastAsia="Arial"/>
        </w:rPr>
        <w:t xml:space="preserve"> in place for preventative and reactive maintenance</w:t>
      </w:r>
      <w:r>
        <w:rPr>
          <w:rFonts w:eastAsia="Arial"/>
        </w:rPr>
        <w:t>.</w:t>
      </w:r>
    </w:p>
    <w:p w14:paraId="63D85EB8" w14:textId="77777777" w:rsidR="00187C64" w:rsidRPr="00CC7BE2" w:rsidRDefault="00187C64" w:rsidP="00187C64">
      <w:pPr>
        <w:pStyle w:val="ListBullet"/>
        <w:numPr>
          <w:ilvl w:val="0"/>
          <w:numId w:val="0"/>
        </w:numPr>
        <w:spacing w:before="0" w:after="120" w:line="22" w:lineRule="atLeast"/>
        <w:rPr>
          <w:rFonts w:ascii="Arial" w:hAnsi="Arial" w:cs="Arial"/>
        </w:rPr>
      </w:pPr>
      <w:r w:rsidRPr="00CC7BE2">
        <w:rPr>
          <w:rFonts w:ascii="Arial" w:eastAsia="Arial" w:hAnsi="Arial" w:cs="Arial"/>
        </w:rPr>
        <w:t xml:space="preserve">Based on the information summarised above, I find the service </w:t>
      </w:r>
      <w:r>
        <w:rPr>
          <w:rFonts w:ascii="Arial" w:eastAsia="Arial" w:hAnsi="Arial" w:cs="Arial"/>
        </w:rPr>
        <w:t>c</w:t>
      </w:r>
      <w:r w:rsidRPr="00CC7BE2">
        <w:rPr>
          <w:rFonts w:ascii="Arial" w:eastAsia="Arial" w:hAnsi="Arial" w:cs="Arial"/>
        </w:rPr>
        <w:t>ompliant with</w:t>
      </w:r>
      <w:r>
        <w:rPr>
          <w:rFonts w:ascii="Arial" w:eastAsia="Arial" w:hAnsi="Arial" w:cs="Arial"/>
        </w:rPr>
        <w:t xml:space="preserve"> all</w:t>
      </w:r>
      <w:r w:rsidRPr="00CC7BE2">
        <w:rPr>
          <w:rFonts w:ascii="Arial" w:eastAsia="Arial" w:hAnsi="Arial" w:cs="Arial"/>
        </w:rPr>
        <w:t xml:space="preserve"> Requirement</w:t>
      </w:r>
      <w:r>
        <w:rPr>
          <w:rFonts w:ascii="Arial" w:eastAsia="Arial" w:hAnsi="Arial" w:cs="Arial"/>
        </w:rPr>
        <w:t>s</w:t>
      </w:r>
      <w:r w:rsidRPr="00CC7BE2">
        <w:rPr>
          <w:rFonts w:ascii="Arial" w:eastAsia="Arial" w:hAnsi="Arial" w:cs="Arial"/>
        </w:rPr>
        <w:t xml:space="preserve"> in Standard </w:t>
      </w:r>
      <w:r>
        <w:rPr>
          <w:rFonts w:ascii="Arial" w:eastAsia="Arial" w:hAnsi="Arial" w:cs="Arial"/>
        </w:rPr>
        <w:t>4 Services and supports for daily living.</w:t>
      </w:r>
    </w:p>
    <w:p w14:paraId="24CE45FD" w14:textId="77777777" w:rsidR="00187C64" w:rsidRPr="00262C0B" w:rsidRDefault="00187C64" w:rsidP="00187C64">
      <w:pPr>
        <w:pStyle w:val="NormalArial"/>
      </w:pPr>
      <w:r>
        <w:br w:type="page"/>
      </w:r>
    </w:p>
    <w:p w14:paraId="185FCAB6" w14:textId="77777777" w:rsidR="00187C64" w:rsidRPr="00996FAF" w:rsidRDefault="00187C64" w:rsidP="00187C6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87C64" w14:paraId="4E90682E" w14:textId="77777777" w:rsidTr="00A131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DF06CC1" w14:textId="77777777" w:rsidR="00187C64" w:rsidRPr="00996FAF" w:rsidRDefault="00187C64" w:rsidP="00A131F6">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B88EA46" w14:textId="77777777" w:rsidR="00187C64" w:rsidRPr="00996FAF" w:rsidRDefault="00187C64" w:rsidP="00A131F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7C64" w14:paraId="48D7FDDE" w14:textId="77777777" w:rsidTr="00A131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F98428"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34FA508" w14:textId="77777777" w:rsidR="00187C64" w:rsidRPr="00996FAF" w:rsidRDefault="00187C64"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617B0E14" w14:textId="77777777" w:rsidR="00187C64" w:rsidRPr="00996FAF" w:rsidRDefault="0094041C"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7AB64F0E3E74405189ED860B955C8282"/>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r w:rsidR="00187C64" w14:paraId="2F2E3050" w14:textId="77777777" w:rsidTr="00A131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32F701"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B3AB489" w14:textId="77777777" w:rsidR="00187C64" w:rsidRPr="00996FAF" w:rsidRDefault="00187C64" w:rsidP="00A131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62CB712" w14:textId="77777777" w:rsidR="00187C64" w:rsidRPr="00996FAF" w:rsidRDefault="00187C64" w:rsidP="00A131F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C781C70" w14:textId="77777777" w:rsidR="00187C64" w:rsidRPr="00996FAF" w:rsidRDefault="00187C64" w:rsidP="00A131F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6E7A191" w14:textId="77777777" w:rsidR="00187C64" w:rsidRPr="00996FAF" w:rsidRDefault="0094041C" w:rsidP="00A131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791BFF299CB74F94976BC13D6B0FB3E7"/>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r w:rsidR="00187C64" w14:paraId="2B4F1C87" w14:textId="77777777" w:rsidTr="00A131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031A0"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47C8252" w14:textId="77777777" w:rsidR="00187C64" w:rsidRPr="00996FAF" w:rsidRDefault="00187C64"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07A04A4D" w14:textId="77777777" w:rsidR="00187C64" w:rsidRPr="00996FAF" w:rsidRDefault="0094041C" w:rsidP="00A131F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6EA1646E808C4486B2661AEF4092E8F0"/>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bl>
    <w:p w14:paraId="1506357F" w14:textId="77777777" w:rsidR="00187C64" w:rsidRDefault="00187C64" w:rsidP="00187C64">
      <w:pPr>
        <w:pStyle w:val="Heading20"/>
      </w:pPr>
      <w:r>
        <w:t>Findings</w:t>
      </w:r>
    </w:p>
    <w:p w14:paraId="2A3F036F" w14:textId="77777777" w:rsidR="00187C64" w:rsidRDefault="00187C64" w:rsidP="00187C64">
      <w:pPr>
        <w:pStyle w:val="NormalArial"/>
        <w:rPr>
          <w:rFonts w:eastAsia="Arial"/>
        </w:rPr>
      </w:pPr>
      <w:r w:rsidRPr="5F63AC9F">
        <w:rPr>
          <w:rFonts w:eastAsia="Arial"/>
        </w:rPr>
        <w:t>Consumers said they felt safe in the service and that it has a home</w:t>
      </w:r>
      <w:r>
        <w:rPr>
          <w:rFonts w:eastAsia="Arial"/>
        </w:rPr>
        <w:t>-</w:t>
      </w:r>
      <w:r w:rsidRPr="5F63AC9F">
        <w:rPr>
          <w:rFonts w:eastAsia="Arial"/>
        </w:rPr>
        <w:t xml:space="preserve">like environment. The service has indoor communal spaces and an outdoor garden area for consumers to sit and relax or participate in gardening activities. Consumers’ rooms were observed to be personalised according to their requirements, often including photographs of themselves, their </w:t>
      </w:r>
      <w:proofErr w:type="gramStart"/>
      <w:r w:rsidRPr="5F63AC9F">
        <w:rPr>
          <w:rFonts w:eastAsia="Arial"/>
        </w:rPr>
        <w:t>families</w:t>
      </w:r>
      <w:proofErr w:type="gramEnd"/>
      <w:r w:rsidRPr="5F63AC9F">
        <w:rPr>
          <w:rFonts w:eastAsia="Arial"/>
        </w:rPr>
        <w:t xml:space="preserve"> and friends. </w:t>
      </w:r>
    </w:p>
    <w:p w14:paraId="4E7378F0" w14:textId="77777777" w:rsidR="00187C64" w:rsidRDefault="00187C64" w:rsidP="00187C64">
      <w:pPr>
        <w:pStyle w:val="NormalArial"/>
        <w:rPr>
          <w:rFonts w:eastAsia="Arial"/>
        </w:rPr>
      </w:pPr>
      <w:r w:rsidRPr="0EE83C32">
        <w:rPr>
          <w:rFonts w:eastAsia="Arial"/>
        </w:rPr>
        <w:t xml:space="preserve">The environment was observed to be clean, </w:t>
      </w:r>
      <w:proofErr w:type="gramStart"/>
      <w:r w:rsidRPr="0EE83C32">
        <w:rPr>
          <w:rFonts w:eastAsia="Arial"/>
        </w:rPr>
        <w:t>safe</w:t>
      </w:r>
      <w:proofErr w:type="gramEnd"/>
      <w:r w:rsidRPr="0EE83C32">
        <w:rPr>
          <w:rFonts w:eastAsia="Arial"/>
        </w:rPr>
        <w:t xml:space="preserve"> and well maintained with consumers able to move freely indoors and outdoors. </w:t>
      </w:r>
      <w:r>
        <w:rPr>
          <w:rFonts w:eastAsia="Calibri"/>
        </w:rPr>
        <w:t>Co</w:t>
      </w:r>
      <w:r w:rsidRPr="00B33A12">
        <w:rPr>
          <w:rFonts w:eastAsia="Calibri"/>
        </w:rPr>
        <w:t xml:space="preserve">nsumers confirmed they </w:t>
      </w:r>
      <w:proofErr w:type="gramStart"/>
      <w:r w:rsidRPr="00B33A12">
        <w:rPr>
          <w:rFonts w:eastAsia="Calibri"/>
        </w:rPr>
        <w:t>are able to</w:t>
      </w:r>
      <w:proofErr w:type="gramEnd"/>
      <w:r w:rsidRPr="00B33A12">
        <w:rPr>
          <w:rFonts w:eastAsia="Calibri"/>
        </w:rPr>
        <w:t xml:space="preserve"> </w:t>
      </w:r>
      <w:r>
        <w:rPr>
          <w:rFonts w:eastAsia="Calibri"/>
        </w:rPr>
        <w:t xml:space="preserve">move </w:t>
      </w:r>
      <w:r w:rsidRPr="00B33A12">
        <w:rPr>
          <w:rFonts w:eastAsia="Calibri"/>
        </w:rPr>
        <w:t>between</w:t>
      </w:r>
      <w:r>
        <w:rPr>
          <w:rFonts w:eastAsia="Calibri"/>
        </w:rPr>
        <w:t xml:space="preserve"> the </w:t>
      </w:r>
      <w:r w:rsidRPr="00B33A12">
        <w:rPr>
          <w:rFonts w:eastAsia="Calibri"/>
        </w:rPr>
        <w:t>indoor and outdoor areas</w:t>
      </w:r>
      <w:r>
        <w:rPr>
          <w:rFonts w:eastAsia="Calibri"/>
        </w:rPr>
        <w:t xml:space="preserve">. </w:t>
      </w:r>
      <w:r w:rsidRPr="00B33A12">
        <w:rPr>
          <w:rFonts w:eastAsia="Calibri"/>
        </w:rPr>
        <w:t>Maintenance</w:t>
      </w:r>
      <w:r>
        <w:rPr>
          <w:rFonts w:eastAsia="Calibri"/>
        </w:rPr>
        <w:t xml:space="preserve"> staff</w:t>
      </w:r>
      <w:r w:rsidRPr="00B33A12">
        <w:rPr>
          <w:rFonts w:eastAsia="Calibri"/>
        </w:rPr>
        <w:t xml:space="preserve"> described the preventative schedule, including fire safety checks, pest control, water testing </w:t>
      </w:r>
      <w:r>
        <w:rPr>
          <w:rFonts w:eastAsia="Calibri"/>
        </w:rPr>
        <w:t xml:space="preserve">and the use of </w:t>
      </w:r>
      <w:r w:rsidRPr="00B33A12">
        <w:rPr>
          <w:rFonts w:eastAsia="Calibri"/>
        </w:rPr>
        <w:t>pre-approved contractors</w:t>
      </w:r>
      <w:r>
        <w:rPr>
          <w:rFonts w:eastAsia="Calibri"/>
        </w:rPr>
        <w:t xml:space="preserve">. </w:t>
      </w:r>
      <w:r w:rsidRPr="00290919">
        <w:rPr>
          <w:rFonts w:eastAsia="Arial"/>
        </w:rPr>
        <w:t xml:space="preserve">Documentation viewed showed the reporting and addressing of maintenance requests. </w:t>
      </w:r>
    </w:p>
    <w:p w14:paraId="3EF37132" w14:textId="77777777" w:rsidR="00187C64" w:rsidRDefault="00187C64" w:rsidP="00187C64">
      <w:pPr>
        <w:pStyle w:val="NormalArial"/>
        <w:rPr>
          <w:rFonts w:eastAsia="Arial"/>
        </w:rPr>
      </w:pPr>
      <w:r w:rsidRPr="4187DB9F">
        <w:rPr>
          <w:rFonts w:eastAsia="Arial"/>
        </w:rPr>
        <w:t xml:space="preserve">Furniture, </w:t>
      </w:r>
      <w:proofErr w:type="gramStart"/>
      <w:r w:rsidRPr="4187DB9F">
        <w:rPr>
          <w:rFonts w:eastAsia="Arial"/>
        </w:rPr>
        <w:t>fittings</w:t>
      </w:r>
      <w:proofErr w:type="gramEnd"/>
      <w:r w:rsidRPr="4187DB9F">
        <w:rPr>
          <w:rFonts w:eastAsia="Arial"/>
        </w:rPr>
        <w:t xml:space="preserve"> and equipment were observed to be safe, clean, well maintained and suitable for consumers</w:t>
      </w:r>
      <w:r>
        <w:rPr>
          <w:rFonts w:eastAsia="Arial"/>
        </w:rPr>
        <w:t>.</w:t>
      </w:r>
      <w:r w:rsidRPr="00290919">
        <w:rPr>
          <w:rFonts w:eastAsia="Arial"/>
        </w:rPr>
        <w:t xml:space="preserve"> </w:t>
      </w:r>
      <w:r>
        <w:rPr>
          <w:rFonts w:eastAsia="Arial"/>
        </w:rPr>
        <w:t>S</w:t>
      </w:r>
      <w:r w:rsidRPr="00290919">
        <w:rPr>
          <w:rFonts w:eastAsia="Arial"/>
        </w:rPr>
        <w:t xml:space="preserve">taff confirmed they </w:t>
      </w:r>
      <w:r>
        <w:rPr>
          <w:rFonts w:eastAsia="Arial"/>
        </w:rPr>
        <w:t xml:space="preserve">undertake infection control practices to ensure </w:t>
      </w:r>
      <w:r w:rsidRPr="00290919">
        <w:rPr>
          <w:rFonts w:eastAsia="Arial"/>
        </w:rPr>
        <w:t xml:space="preserve">shared equipment </w:t>
      </w:r>
      <w:r>
        <w:rPr>
          <w:rFonts w:eastAsia="Arial"/>
        </w:rPr>
        <w:t xml:space="preserve">is cleaned </w:t>
      </w:r>
      <w:r w:rsidRPr="00290919">
        <w:rPr>
          <w:rFonts w:eastAsia="Arial"/>
        </w:rPr>
        <w:t>after use and said the maintenance team respond to requests promptly. Staff also said they were confident to use equipment and had received training on its use.</w:t>
      </w:r>
      <w:r>
        <w:rPr>
          <w:rFonts w:eastAsia="Arial"/>
        </w:rPr>
        <w:t xml:space="preserve"> </w:t>
      </w:r>
      <w:r w:rsidRPr="4187DB9F">
        <w:rPr>
          <w:rFonts w:eastAsia="Arial"/>
        </w:rPr>
        <w:t xml:space="preserve">Maintenance </w:t>
      </w:r>
      <w:r>
        <w:rPr>
          <w:rFonts w:eastAsia="Arial"/>
        </w:rPr>
        <w:t>staff described</w:t>
      </w:r>
      <w:r w:rsidRPr="4187DB9F">
        <w:rPr>
          <w:rFonts w:eastAsia="Arial"/>
        </w:rPr>
        <w:t xml:space="preserve"> scheduled maintenance</w:t>
      </w:r>
      <w:r>
        <w:rPr>
          <w:rFonts w:eastAsia="Arial"/>
        </w:rPr>
        <w:t xml:space="preserve"> processes to ensure </w:t>
      </w:r>
      <w:r w:rsidRPr="4187DB9F">
        <w:rPr>
          <w:rFonts w:eastAsia="Arial"/>
        </w:rPr>
        <w:t>furniture, fittings and equipment</w:t>
      </w:r>
      <w:r>
        <w:rPr>
          <w:rFonts w:eastAsia="Arial"/>
        </w:rPr>
        <w:t xml:space="preserve"> are suitably maintained and safe. </w:t>
      </w:r>
    </w:p>
    <w:p w14:paraId="1C4A551F" w14:textId="77777777" w:rsidR="00187C64" w:rsidRPr="00290919" w:rsidRDefault="00187C64" w:rsidP="00187C64">
      <w:pPr>
        <w:pStyle w:val="ListBullet"/>
        <w:numPr>
          <w:ilvl w:val="0"/>
          <w:numId w:val="0"/>
        </w:numPr>
        <w:spacing w:before="0" w:after="120" w:line="22" w:lineRule="atLeast"/>
        <w:rPr>
          <w:rFonts w:ascii="Arial" w:eastAsia="Arial" w:hAnsi="Arial" w:cs="Arial"/>
        </w:rPr>
      </w:pPr>
      <w:r w:rsidRPr="00CC7BE2">
        <w:rPr>
          <w:rFonts w:ascii="Arial" w:eastAsia="Arial" w:hAnsi="Arial" w:cs="Arial"/>
        </w:rPr>
        <w:t xml:space="preserve">Based on the information summarised above, I find the service </w:t>
      </w:r>
      <w:r>
        <w:rPr>
          <w:rFonts w:ascii="Arial" w:eastAsia="Arial" w:hAnsi="Arial" w:cs="Arial"/>
        </w:rPr>
        <w:t>c</w:t>
      </w:r>
      <w:r w:rsidRPr="00CC7BE2">
        <w:rPr>
          <w:rFonts w:ascii="Arial" w:eastAsia="Arial" w:hAnsi="Arial" w:cs="Arial"/>
        </w:rPr>
        <w:t>ompliant with</w:t>
      </w:r>
      <w:r>
        <w:rPr>
          <w:rFonts w:ascii="Arial" w:eastAsia="Arial" w:hAnsi="Arial" w:cs="Arial"/>
        </w:rPr>
        <w:t xml:space="preserve"> all</w:t>
      </w:r>
      <w:r w:rsidRPr="00CC7BE2">
        <w:rPr>
          <w:rFonts w:ascii="Arial" w:eastAsia="Arial" w:hAnsi="Arial" w:cs="Arial"/>
        </w:rPr>
        <w:t xml:space="preserve"> Requirement</w:t>
      </w:r>
      <w:r>
        <w:rPr>
          <w:rFonts w:ascii="Arial" w:eastAsia="Arial" w:hAnsi="Arial" w:cs="Arial"/>
        </w:rPr>
        <w:t>s</w:t>
      </w:r>
      <w:r w:rsidRPr="00CC7BE2">
        <w:rPr>
          <w:rFonts w:ascii="Arial" w:eastAsia="Arial" w:hAnsi="Arial" w:cs="Arial"/>
        </w:rPr>
        <w:t xml:space="preserve"> in Standard </w:t>
      </w:r>
      <w:r>
        <w:rPr>
          <w:rFonts w:ascii="Arial" w:eastAsia="Arial" w:hAnsi="Arial" w:cs="Arial"/>
        </w:rPr>
        <w:t xml:space="preserve">5 Organisation’s service environment. </w:t>
      </w:r>
    </w:p>
    <w:p w14:paraId="073EE6D8" w14:textId="77777777" w:rsidR="00187C64" w:rsidRPr="00262C0B" w:rsidRDefault="00187C64" w:rsidP="00187C64">
      <w:pPr>
        <w:pStyle w:val="NormalArial"/>
      </w:pPr>
      <w:r>
        <w:br w:type="page"/>
      </w:r>
    </w:p>
    <w:p w14:paraId="132A91A3" w14:textId="77777777" w:rsidR="00187C64" w:rsidRPr="00996FAF" w:rsidRDefault="00187C64" w:rsidP="00187C6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87C64" w14:paraId="397D9499" w14:textId="77777777" w:rsidTr="00A131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321D149" w14:textId="77777777" w:rsidR="00187C64" w:rsidRPr="00996FAF" w:rsidRDefault="00187C64" w:rsidP="00A131F6">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366CAC4" w14:textId="77777777" w:rsidR="00187C64" w:rsidRPr="00996FAF" w:rsidRDefault="00187C64" w:rsidP="00A131F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7C64" w14:paraId="4E18F5F2" w14:textId="77777777" w:rsidTr="00A131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BA91CB"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D77D4EB" w14:textId="77777777" w:rsidR="00187C64" w:rsidRPr="00996FAF" w:rsidRDefault="00187C64"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492FE960" w14:textId="77777777" w:rsidR="00187C64" w:rsidRPr="00996FAF" w:rsidRDefault="0094041C"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4EF02037FCAE4FD7AE620EF4535BB95F"/>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r w:rsidR="00187C64" w14:paraId="1D785BBB" w14:textId="77777777" w:rsidTr="00A131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A0183C"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ECE8F09" w14:textId="77777777" w:rsidR="00187C64" w:rsidRPr="00996FAF" w:rsidRDefault="00187C64" w:rsidP="00A131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55232EB" w14:textId="77777777" w:rsidR="00187C64" w:rsidRPr="00996FAF" w:rsidRDefault="0094041C" w:rsidP="00A131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68BC20C9572A468685ED8325D05A16B6"/>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r w:rsidR="00187C64" w14:paraId="5DBC7E14" w14:textId="77777777" w:rsidTr="00A131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63E02A"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B9B6CD1" w14:textId="77777777" w:rsidR="00187C64" w:rsidRPr="00996FAF" w:rsidRDefault="00187C64"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4AA8BA8" w14:textId="77777777" w:rsidR="00187C64" w:rsidRPr="00996FAF" w:rsidRDefault="0094041C"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97347088614C4DEE961D369B24C32532"/>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r w:rsidR="00187C64" w14:paraId="6322D461" w14:textId="77777777" w:rsidTr="00A131F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3D9B23"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D754757" w14:textId="77777777" w:rsidR="00187C64" w:rsidRPr="00996FAF" w:rsidRDefault="00187C64" w:rsidP="00A131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73E7BDE" w14:textId="77777777" w:rsidR="00187C64" w:rsidRPr="00996FAF" w:rsidRDefault="0094041C" w:rsidP="00A131F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1AA1B355211C425E8035416D320DEAA8"/>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bl>
    <w:p w14:paraId="4A3A7A2F" w14:textId="77777777" w:rsidR="00187C64" w:rsidRDefault="00187C64" w:rsidP="00187C64">
      <w:pPr>
        <w:pStyle w:val="Heading20"/>
      </w:pPr>
      <w:r w:rsidRPr="00996FAF">
        <w:t>Findings</w:t>
      </w:r>
    </w:p>
    <w:p w14:paraId="406E3AF6" w14:textId="77777777" w:rsidR="00187C64" w:rsidRPr="00981C05" w:rsidRDefault="00187C64" w:rsidP="00187C64">
      <w:pPr>
        <w:pStyle w:val="NormalArial"/>
        <w:rPr>
          <w:rFonts w:eastAsia="Arial"/>
        </w:rPr>
      </w:pPr>
      <w:r w:rsidRPr="00F26D01">
        <w:rPr>
          <w:rFonts w:eastAsia="Arial"/>
        </w:rPr>
        <w:t>Consumers</w:t>
      </w:r>
      <w:r>
        <w:rPr>
          <w:rFonts w:eastAsia="Arial"/>
        </w:rPr>
        <w:t xml:space="preserve"> are encouraged to provide </w:t>
      </w:r>
      <w:r w:rsidRPr="00F26D01">
        <w:rPr>
          <w:rFonts w:eastAsia="Arial"/>
        </w:rPr>
        <w:t xml:space="preserve">feedback </w:t>
      </w:r>
      <w:r>
        <w:rPr>
          <w:rFonts w:eastAsia="Arial"/>
        </w:rPr>
        <w:t>through a range of mechanisms including through</w:t>
      </w:r>
      <w:r w:rsidRPr="00F26D01">
        <w:rPr>
          <w:rFonts w:eastAsia="Arial"/>
        </w:rPr>
        <w:t xml:space="preserve"> </w:t>
      </w:r>
      <w:r>
        <w:rPr>
          <w:rFonts w:eastAsia="Arial"/>
        </w:rPr>
        <w:t xml:space="preserve">feedback forms and </w:t>
      </w:r>
      <w:r w:rsidRPr="00F26D01">
        <w:rPr>
          <w:rFonts w:eastAsia="Arial"/>
        </w:rPr>
        <w:t xml:space="preserve">boxes </w:t>
      </w:r>
      <w:r>
        <w:rPr>
          <w:rFonts w:eastAsia="Arial"/>
        </w:rPr>
        <w:t xml:space="preserve">located in the service. Records showed feedback is regularly provided to the service and considered by service management. </w:t>
      </w:r>
      <w:r w:rsidRPr="00F26D01">
        <w:rPr>
          <w:rFonts w:eastAsia="Arial"/>
        </w:rPr>
        <w:t>The service provides information to consumers regarding advocacy services and has access to services that can support consumers</w:t>
      </w:r>
      <w:r>
        <w:rPr>
          <w:rFonts w:eastAsia="Arial"/>
        </w:rPr>
        <w:t xml:space="preserve"> to</w:t>
      </w:r>
      <w:r w:rsidRPr="00F26D01">
        <w:rPr>
          <w:rFonts w:eastAsia="Arial"/>
        </w:rPr>
        <w:t xml:space="preserve"> provide feedback when they have communication barriers. Information brochures are available near the main entrance and included information on advocacy services and external complaints mechanisms. Advocacy information is also available in different languages such as Spanish and the service has access to interpretation services as required. </w:t>
      </w:r>
      <w:r w:rsidRPr="14D9561A">
        <w:rPr>
          <w:rFonts w:eastAsia="Arial"/>
        </w:rPr>
        <w:t>Staff reported they are familiar with the feedback system</w:t>
      </w:r>
      <w:r>
        <w:rPr>
          <w:rFonts w:eastAsia="Arial"/>
        </w:rPr>
        <w:t xml:space="preserve"> and can advocate for consumers when they have a suggestion or concern. </w:t>
      </w:r>
    </w:p>
    <w:p w14:paraId="5FD8B9B2" w14:textId="77777777" w:rsidR="00187C64" w:rsidRDefault="00187C64" w:rsidP="00187C64">
      <w:pPr>
        <w:pStyle w:val="NormalArial"/>
        <w:rPr>
          <w:rFonts w:eastAsia="Arial"/>
        </w:rPr>
      </w:pPr>
      <w:r>
        <w:t>Appropriate action is taken in response to complaints with one consumer describing satisfaction with the feedback process. Documentation viewed showed feedback is documented and actioned. Monitoring processes include a scheduled audit which showe</w:t>
      </w:r>
      <w:r>
        <w:rPr>
          <w:rFonts w:eastAsia="Arial"/>
        </w:rPr>
        <w:t xml:space="preserve">d the </w:t>
      </w:r>
      <w:r w:rsidRPr="35228F49">
        <w:rPr>
          <w:rFonts w:eastAsia="Arial"/>
        </w:rPr>
        <w:t xml:space="preserve">feedback system is </w:t>
      </w:r>
      <w:r>
        <w:rPr>
          <w:rFonts w:eastAsia="Arial"/>
        </w:rPr>
        <w:t xml:space="preserve">appropriately </w:t>
      </w:r>
      <w:r w:rsidRPr="35228F49">
        <w:rPr>
          <w:rFonts w:eastAsia="Arial"/>
        </w:rPr>
        <w:t xml:space="preserve">used and </w:t>
      </w:r>
      <w:r>
        <w:rPr>
          <w:rFonts w:eastAsia="Arial"/>
        </w:rPr>
        <w:t xml:space="preserve">where feedback provided appropriately addressed. </w:t>
      </w:r>
    </w:p>
    <w:p w14:paraId="1858C2B3" w14:textId="77777777" w:rsidR="00187C64" w:rsidRDefault="00187C64" w:rsidP="00187C64">
      <w:pPr>
        <w:pStyle w:val="NormalArial"/>
      </w:pPr>
      <w:r>
        <w:t xml:space="preserve">Feedback and complaints are used to improve the quality of care and services with a recent example involving a review of pest control processes within the service. The continuous improvement plan includes improvements which have been undertaken because of consumer feedback and one consumer was able to confirm an improvement occurred following their feedback. </w:t>
      </w:r>
    </w:p>
    <w:p w14:paraId="2032091F" w14:textId="77777777" w:rsidR="00187C64" w:rsidRPr="00290919" w:rsidRDefault="00187C64" w:rsidP="00187C64">
      <w:pPr>
        <w:pStyle w:val="ListBullet"/>
        <w:numPr>
          <w:ilvl w:val="0"/>
          <w:numId w:val="0"/>
        </w:numPr>
        <w:spacing w:before="0" w:after="120" w:line="22" w:lineRule="atLeast"/>
        <w:rPr>
          <w:rFonts w:ascii="Arial" w:eastAsia="Arial" w:hAnsi="Arial" w:cs="Arial"/>
        </w:rPr>
      </w:pPr>
      <w:r w:rsidRPr="00CC7BE2">
        <w:rPr>
          <w:rFonts w:ascii="Arial" w:eastAsia="Arial" w:hAnsi="Arial" w:cs="Arial"/>
        </w:rPr>
        <w:t xml:space="preserve">Based on the information summarised above, I find the service </w:t>
      </w:r>
      <w:r>
        <w:rPr>
          <w:rFonts w:ascii="Arial" w:eastAsia="Arial" w:hAnsi="Arial" w:cs="Arial"/>
        </w:rPr>
        <w:t>c</w:t>
      </w:r>
      <w:r w:rsidRPr="00CC7BE2">
        <w:rPr>
          <w:rFonts w:ascii="Arial" w:eastAsia="Arial" w:hAnsi="Arial" w:cs="Arial"/>
        </w:rPr>
        <w:t>ompliant with</w:t>
      </w:r>
      <w:r>
        <w:rPr>
          <w:rFonts w:ascii="Arial" w:eastAsia="Arial" w:hAnsi="Arial" w:cs="Arial"/>
        </w:rPr>
        <w:t xml:space="preserve"> all</w:t>
      </w:r>
      <w:r w:rsidRPr="00CC7BE2">
        <w:rPr>
          <w:rFonts w:ascii="Arial" w:eastAsia="Arial" w:hAnsi="Arial" w:cs="Arial"/>
        </w:rPr>
        <w:t xml:space="preserve"> Requirement</w:t>
      </w:r>
      <w:r>
        <w:rPr>
          <w:rFonts w:ascii="Arial" w:eastAsia="Arial" w:hAnsi="Arial" w:cs="Arial"/>
        </w:rPr>
        <w:t>s</w:t>
      </w:r>
      <w:r w:rsidRPr="00CC7BE2">
        <w:rPr>
          <w:rFonts w:ascii="Arial" w:eastAsia="Arial" w:hAnsi="Arial" w:cs="Arial"/>
        </w:rPr>
        <w:t xml:space="preserve"> in Standard </w:t>
      </w:r>
      <w:r>
        <w:rPr>
          <w:rFonts w:ascii="Arial" w:eastAsia="Arial" w:hAnsi="Arial" w:cs="Arial"/>
        </w:rPr>
        <w:t>6 Feedback and complaint.</w:t>
      </w:r>
    </w:p>
    <w:p w14:paraId="02A6169F" w14:textId="77777777" w:rsidR="00187C64" w:rsidRPr="00712752" w:rsidRDefault="00187C64" w:rsidP="00187C64">
      <w:pPr>
        <w:pStyle w:val="NormalArial"/>
      </w:pPr>
      <w:r w:rsidRPr="00712752">
        <w:br w:type="page"/>
      </w:r>
    </w:p>
    <w:p w14:paraId="38BE805E" w14:textId="77777777" w:rsidR="00187C64" w:rsidRPr="00996FAF" w:rsidRDefault="00187C64" w:rsidP="00187C6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87C64" w14:paraId="245698FC" w14:textId="77777777" w:rsidTr="00A131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F4F6F3D" w14:textId="77777777" w:rsidR="00187C64" w:rsidRPr="00996FAF" w:rsidRDefault="00187C64" w:rsidP="00A131F6">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56B66E1" w14:textId="77777777" w:rsidR="00187C64" w:rsidRPr="00996FAF" w:rsidRDefault="00187C64" w:rsidP="00A131F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7C64" w14:paraId="7A771A0D" w14:textId="77777777" w:rsidTr="00A131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37CDD2"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CDFB5B2" w14:textId="77777777" w:rsidR="00187C64" w:rsidRPr="00996FAF" w:rsidRDefault="00187C64"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D4A67A7" w14:textId="77777777" w:rsidR="00187C64" w:rsidRPr="00996FAF" w:rsidRDefault="0094041C"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3A26EE9AF14745E49E7AD2F4E00AB91B"/>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r w:rsidR="00187C64" w14:paraId="423BD613" w14:textId="77777777" w:rsidTr="00A131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2F6141"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2B2D042" w14:textId="77777777" w:rsidR="00187C64" w:rsidRPr="00996FAF" w:rsidRDefault="00187C64" w:rsidP="00A131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40EC3F0E" w14:textId="77777777" w:rsidR="00187C64" w:rsidRPr="00996FAF" w:rsidRDefault="0094041C" w:rsidP="00A131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37E2AD7951F5422CB04506E54ECBCA93"/>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r w:rsidR="00187C64" w14:paraId="3FA1FEED" w14:textId="77777777" w:rsidTr="00A131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07684"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D1F50BD" w14:textId="77777777" w:rsidR="00187C64" w:rsidRPr="00996FAF" w:rsidRDefault="00187C64"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56931A2" w14:textId="77777777" w:rsidR="00187C64" w:rsidRPr="00996FAF" w:rsidRDefault="0094041C"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AECD70F09D4E4090ACFD9FE4DED26C94"/>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r w:rsidR="00187C64" w14:paraId="554B1212" w14:textId="77777777" w:rsidTr="00A131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BD933A"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7C5FCB3" w14:textId="77777777" w:rsidR="00187C64" w:rsidRPr="00996FAF" w:rsidRDefault="00187C64" w:rsidP="00A131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17C36B2" w14:textId="77777777" w:rsidR="00187C64" w:rsidRPr="00996FAF" w:rsidRDefault="0094041C" w:rsidP="00A131F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DC67865A83614199B37B94F6AED4B125"/>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r w:rsidR="00187C64" w14:paraId="086E0E3F" w14:textId="77777777" w:rsidTr="00A131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011A5A"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15CB20F" w14:textId="77777777" w:rsidR="00187C64" w:rsidRPr="00996FAF" w:rsidRDefault="00187C64"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C27A83E" w14:textId="77777777" w:rsidR="00187C64" w:rsidRPr="00996FAF" w:rsidRDefault="0094041C" w:rsidP="00A131F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33CF1176977A4A87ACA5E14162ED8893"/>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r w:rsidR="00187C64" w:rsidRPr="00996FAF">
              <w:rPr>
                <w:rFonts w:ascii="Arial" w:hAnsi="Arial" w:cs="Arial"/>
                <w:color w:val="0000FF"/>
              </w:rPr>
              <w:t xml:space="preserve"> </w:t>
            </w:r>
          </w:p>
        </w:tc>
      </w:tr>
    </w:tbl>
    <w:p w14:paraId="01253173" w14:textId="77777777" w:rsidR="00187C64" w:rsidRDefault="00187C64" w:rsidP="00187C64">
      <w:pPr>
        <w:pStyle w:val="Heading20"/>
      </w:pPr>
      <w:r>
        <w:t>Findings</w:t>
      </w:r>
    </w:p>
    <w:p w14:paraId="0AE6C2DA" w14:textId="77777777" w:rsidR="00187C64" w:rsidRDefault="00187C64" w:rsidP="00187C64">
      <w:pPr>
        <w:pStyle w:val="NormalArial"/>
        <w:rPr>
          <w:rFonts w:eastAsia="Arial"/>
        </w:rPr>
      </w:pPr>
      <w:r w:rsidRPr="5ED4A43B">
        <w:rPr>
          <w:rFonts w:eastAsia="Arial"/>
        </w:rPr>
        <w:t>Consumers and representatives</w:t>
      </w:r>
      <w:r>
        <w:rPr>
          <w:rFonts w:eastAsia="Arial"/>
        </w:rPr>
        <w:t xml:space="preserve"> indicated overall satisfaction with the staffing level and mix.</w:t>
      </w:r>
      <w:r w:rsidRPr="5ED4A43B">
        <w:rPr>
          <w:rFonts w:eastAsia="Arial"/>
        </w:rPr>
        <w:t xml:space="preserve"> Staff stated they have </w:t>
      </w:r>
      <w:r>
        <w:rPr>
          <w:rFonts w:eastAsia="Arial"/>
        </w:rPr>
        <w:t xml:space="preserve">sufficient </w:t>
      </w:r>
      <w:r w:rsidRPr="5ED4A43B">
        <w:rPr>
          <w:rFonts w:eastAsia="Arial"/>
        </w:rPr>
        <w:t>time to complete their</w:t>
      </w:r>
      <w:r>
        <w:rPr>
          <w:rFonts w:eastAsia="Arial"/>
        </w:rPr>
        <w:t xml:space="preserve"> duties. </w:t>
      </w:r>
      <w:r w:rsidRPr="00687919">
        <w:t xml:space="preserve">Shift allocation data </w:t>
      </w:r>
      <w:r>
        <w:t>showed all shifts were allocated during the period sampled.</w:t>
      </w:r>
      <w:r w:rsidRPr="5ED4A43B">
        <w:rPr>
          <w:rFonts w:eastAsia="Arial"/>
        </w:rPr>
        <w:t xml:space="preserve"> Management </w:t>
      </w:r>
      <w:r>
        <w:rPr>
          <w:rFonts w:eastAsia="Arial"/>
        </w:rPr>
        <w:t xml:space="preserve">described how they </w:t>
      </w:r>
      <w:r w:rsidRPr="5ED4A43B">
        <w:rPr>
          <w:rFonts w:eastAsia="Arial"/>
        </w:rPr>
        <w:t>review rosters</w:t>
      </w:r>
      <w:r>
        <w:rPr>
          <w:rFonts w:eastAsia="Arial"/>
        </w:rPr>
        <w:t xml:space="preserve"> to ensure</w:t>
      </w:r>
      <w:r w:rsidRPr="5ED4A43B">
        <w:rPr>
          <w:rFonts w:eastAsia="Arial"/>
        </w:rPr>
        <w:t xml:space="preserve"> staffing levels are aligned with occupancy</w:t>
      </w:r>
      <w:r>
        <w:rPr>
          <w:rFonts w:eastAsia="Arial"/>
        </w:rPr>
        <w:t>.</w:t>
      </w:r>
    </w:p>
    <w:p w14:paraId="51CDCFE8" w14:textId="77777777" w:rsidR="00187C64" w:rsidRPr="00B74982" w:rsidRDefault="00187C64" w:rsidP="00187C64">
      <w:pPr>
        <w:pStyle w:val="NormalArial"/>
        <w:rPr>
          <w:rFonts w:eastAsia="Arial"/>
        </w:rPr>
      </w:pPr>
      <w:r w:rsidRPr="00B74982">
        <w:rPr>
          <w:rFonts w:eastAsia="Arial"/>
        </w:rPr>
        <w:t>All consumers and representatives sampled said they felt staff are kind and respectful. Staff were knowledgeable about consumer</w:t>
      </w:r>
      <w:r>
        <w:rPr>
          <w:rFonts w:eastAsia="Arial"/>
        </w:rPr>
        <w:t>s’</w:t>
      </w:r>
      <w:r w:rsidRPr="00B74982">
        <w:rPr>
          <w:rFonts w:eastAsia="Arial"/>
        </w:rPr>
        <w:t xml:space="preserve"> needs and preferences to support respectful delivery of care and services. Observations between staff and consumers were </w:t>
      </w:r>
      <w:r>
        <w:rPr>
          <w:rFonts w:eastAsia="Arial"/>
        </w:rPr>
        <w:t>noted</w:t>
      </w:r>
      <w:r w:rsidRPr="00B74982">
        <w:rPr>
          <w:rFonts w:eastAsia="Arial"/>
        </w:rPr>
        <w:t xml:space="preserve"> to be positive and respectful. </w:t>
      </w:r>
      <w:r>
        <w:rPr>
          <w:rFonts w:eastAsia="Arial"/>
        </w:rPr>
        <w:t>M</w:t>
      </w:r>
      <w:r w:rsidRPr="00B74982">
        <w:rPr>
          <w:rFonts w:eastAsia="Arial"/>
        </w:rPr>
        <w:t>onitor</w:t>
      </w:r>
      <w:r>
        <w:rPr>
          <w:rFonts w:eastAsia="Arial"/>
        </w:rPr>
        <w:t>ing</w:t>
      </w:r>
      <w:r w:rsidRPr="00B74982">
        <w:rPr>
          <w:rFonts w:eastAsia="Arial"/>
        </w:rPr>
        <w:t xml:space="preserve"> </w:t>
      </w:r>
      <w:r>
        <w:rPr>
          <w:rFonts w:eastAsia="Arial"/>
        </w:rPr>
        <w:t xml:space="preserve">processes </w:t>
      </w:r>
      <w:r w:rsidRPr="00B74982">
        <w:rPr>
          <w:rFonts w:eastAsia="Arial"/>
        </w:rPr>
        <w:t>including consumer and representative feedback, staff feedback</w:t>
      </w:r>
      <w:r>
        <w:rPr>
          <w:rFonts w:eastAsia="Arial"/>
        </w:rPr>
        <w:t xml:space="preserve"> and</w:t>
      </w:r>
      <w:r w:rsidRPr="00B74982">
        <w:rPr>
          <w:rFonts w:eastAsia="Arial"/>
        </w:rPr>
        <w:t xml:space="preserve"> general observations</w:t>
      </w:r>
      <w:r>
        <w:rPr>
          <w:rFonts w:eastAsia="Arial"/>
        </w:rPr>
        <w:t xml:space="preserve"> to ensure the workforce treats consumers in a</w:t>
      </w:r>
      <w:r w:rsidRPr="00996FAF">
        <w:t xml:space="preserve"> kind, caring and respectf</w:t>
      </w:r>
      <w:r>
        <w:t xml:space="preserve">ul manner. </w:t>
      </w:r>
    </w:p>
    <w:p w14:paraId="5FADCACA" w14:textId="77777777" w:rsidR="00187C64" w:rsidRDefault="00187C64" w:rsidP="00187C64">
      <w:pPr>
        <w:pStyle w:val="NormalArial"/>
        <w:rPr>
          <w:rFonts w:eastAsia="Arial"/>
        </w:rPr>
      </w:pPr>
      <w:r w:rsidRPr="00B74982">
        <w:rPr>
          <w:rFonts w:eastAsia="Arial"/>
        </w:rPr>
        <w:t xml:space="preserve">Consumers and representatives </w:t>
      </w:r>
      <w:r>
        <w:rPr>
          <w:rFonts w:eastAsia="Arial"/>
        </w:rPr>
        <w:t>said</w:t>
      </w:r>
      <w:r w:rsidRPr="00B74982">
        <w:rPr>
          <w:rFonts w:eastAsia="Arial"/>
        </w:rPr>
        <w:t xml:space="preserve"> </w:t>
      </w:r>
      <w:r>
        <w:rPr>
          <w:rFonts w:eastAsia="Arial"/>
        </w:rPr>
        <w:t xml:space="preserve">staff </w:t>
      </w:r>
      <w:r w:rsidRPr="00B74982">
        <w:rPr>
          <w:rFonts w:eastAsia="Arial"/>
        </w:rPr>
        <w:t>are knowledgeable and skilled in their roles. The service’s corporate office monitors staff registrations, clearances and the banning order register and ensure staff are suitably qualified for the roles they are undertaking. Clinical, care and hospitality staff confirmed training processes to ensure competency</w:t>
      </w:r>
      <w:r>
        <w:rPr>
          <w:rFonts w:eastAsia="Arial"/>
        </w:rPr>
        <w:t>.</w:t>
      </w:r>
    </w:p>
    <w:p w14:paraId="29497EE7" w14:textId="77777777" w:rsidR="00187C64" w:rsidRDefault="00187C64" w:rsidP="00187C64">
      <w:pPr>
        <w:pStyle w:val="NormalArial"/>
      </w:pPr>
      <w:r w:rsidRPr="1D9562EC">
        <w:rPr>
          <w:rFonts w:eastAsia="Arial"/>
        </w:rPr>
        <w:t xml:space="preserve">Consumers and representatives </w:t>
      </w:r>
      <w:r>
        <w:rPr>
          <w:rFonts w:eastAsia="Arial"/>
        </w:rPr>
        <w:t xml:space="preserve">said </w:t>
      </w:r>
      <w:r w:rsidRPr="1D9562EC">
        <w:rPr>
          <w:rFonts w:eastAsia="Arial"/>
        </w:rPr>
        <w:t>they felt confident in the ability of staff to deliver care and services</w:t>
      </w:r>
      <w:r>
        <w:rPr>
          <w:rFonts w:eastAsia="Arial"/>
        </w:rPr>
        <w:t xml:space="preserve">. </w:t>
      </w:r>
      <w:r w:rsidRPr="00B74982">
        <w:rPr>
          <w:rFonts w:eastAsia="Arial"/>
        </w:rPr>
        <w:t xml:space="preserve">Clinical and non-clinical staff confirmed they are provided with training </w:t>
      </w:r>
      <w:r>
        <w:rPr>
          <w:rFonts w:eastAsia="Arial"/>
        </w:rPr>
        <w:t xml:space="preserve">on a range of topics including </w:t>
      </w:r>
      <w:r w:rsidRPr="00B74982">
        <w:rPr>
          <w:rFonts w:eastAsia="Arial"/>
        </w:rPr>
        <w:t>infection control, elder abuse and manual handling</w:t>
      </w:r>
      <w:r>
        <w:rPr>
          <w:rFonts w:eastAsia="Arial"/>
        </w:rPr>
        <w:t xml:space="preserve"> and further training if requested. Following recruitment, staff are </w:t>
      </w:r>
      <w:r w:rsidRPr="00B522D8">
        <w:t>onboard</w:t>
      </w:r>
      <w:r>
        <w:t xml:space="preserve">ed and provided training in a range of topics and undertake competency checklists. </w:t>
      </w:r>
    </w:p>
    <w:p w14:paraId="03961D64" w14:textId="77777777" w:rsidR="00187C64" w:rsidRDefault="00187C64" w:rsidP="00187C64">
      <w:pPr>
        <w:pStyle w:val="NormalArial"/>
        <w:rPr>
          <w:rFonts w:eastAsia="Arial"/>
        </w:rPr>
      </w:pPr>
      <w:r w:rsidRPr="44CDA6BB">
        <w:rPr>
          <w:rFonts w:eastAsia="Arial"/>
        </w:rPr>
        <w:t xml:space="preserve">Regular assessment, monitoring and review of staff performance is undertaken </w:t>
      </w:r>
      <w:r>
        <w:rPr>
          <w:rFonts w:eastAsia="Arial"/>
        </w:rPr>
        <w:t>with s</w:t>
      </w:r>
      <w:r w:rsidRPr="44CDA6BB">
        <w:rPr>
          <w:rFonts w:eastAsia="Arial"/>
        </w:rPr>
        <w:t>taff confirm</w:t>
      </w:r>
      <w:r>
        <w:rPr>
          <w:rFonts w:eastAsia="Arial"/>
        </w:rPr>
        <w:t xml:space="preserve">ing review processes. </w:t>
      </w:r>
      <w:r w:rsidRPr="44CDA6BB">
        <w:rPr>
          <w:rFonts w:eastAsia="Arial"/>
        </w:rPr>
        <w:t>Management monitor staff performance through peer feedback, complaint data and audits.</w:t>
      </w:r>
      <w:r w:rsidRPr="00FC443D">
        <w:rPr>
          <w:rFonts w:eastAsia="Arial"/>
        </w:rPr>
        <w:t xml:space="preserve"> </w:t>
      </w:r>
      <w:r>
        <w:rPr>
          <w:rFonts w:eastAsia="Arial"/>
        </w:rPr>
        <w:t>Probation reviews are conducted following three months of employment with a set schedule following the probationary period.</w:t>
      </w:r>
    </w:p>
    <w:p w14:paraId="30F24505" w14:textId="77777777" w:rsidR="00187C64" w:rsidRPr="00755CF6" w:rsidRDefault="00187C64" w:rsidP="00187C64">
      <w:pPr>
        <w:pStyle w:val="NormalArial"/>
        <w:rPr>
          <w:rFonts w:eastAsia="Arial"/>
        </w:rPr>
      </w:pPr>
      <w:r w:rsidRPr="00CC7BE2">
        <w:rPr>
          <w:rFonts w:eastAsia="Arial"/>
        </w:rPr>
        <w:lastRenderedPageBreak/>
        <w:t xml:space="preserve">Based on the information summarised above, I find the service </w:t>
      </w:r>
      <w:r>
        <w:rPr>
          <w:rFonts w:eastAsia="Arial"/>
        </w:rPr>
        <w:t>c</w:t>
      </w:r>
      <w:r w:rsidRPr="00CC7BE2">
        <w:rPr>
          <w:rFonts w:eastAsia="Arial"/>
        </w:rPr>
        <w:t>ompliant with</w:t>
      </w:r>
      <w:r>
        <w:rPr>
          <w:rFonts w:eastAsia="Arial"/>
        </w:rPr>
        <w:t xml:space="preserve"> all</w:t>
      </w:r>
      <w:r w:rsidRPr="00CC7BE2">
        <w:rPr>
          <w:rFonts w:eastAsia="Arial"/>
        </w:rPr>
        <w:t xml:space="preserve"> Requirement</w:t>
      </w:r>
      <w:r>
        <w:rPr>
          <w:rFonts w:eastAsia="Arial"/>
        </w:rPr>
        <w:t>s</w:t>
      </w:r>
      <w:r w:rsidRPr="00CC7BE2">
        <w:rPr>
          <w:rFonts w:eastAsia="Arial"/>
        </w:rPr>
        <w:t xml:space="preserve"> in Standard </w:t>
      </w:r>
      <w:r>
        <w:rPr>
          <w:rFonts w:eastAsia="Arial"/>
        </w:rPr>
        <w:t xml:space="preserve">7 Human resources. </w:t>
      </w:r>
      <w:r>
        <w:br w:type="page"/>
      </w:r>
    </w:p>
    <w:p w14:paraId="594E936D" w14:textId="77777777" w:rsidR="00187C64" w:rsidRPr="00996FAF" w:rsidRDefault="00187C64" w:rsidP="00187C6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87C64" w14:paraId="1418B207" w14:textId="77777777" w:rsidTr="00A131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67AA8CC" w14:textId="77777777" w:rsidR="00187C64" w:rsidRPr="00996FAF" w:rsidRDefault="00187C64" w:rsidP="00A131F6">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AAA58AD" w14:textId="77777777" w:rsidR="00187C64" w:rsidRPr="00996FAF" w:rsidRDefault="00187C64" w:rsidP="00A131F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7C64" w14:paraId="4B129F06" w14:textId="77777777" w:rsidTr="00A131F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726D78"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ADE4D8A" w14:textId="77777777" w:rsidR="00187C64" w:rsidRPr="00996FAF" w:rsidRDefault="00187C64"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D5182C5" w14:textId="77777777" w:rsidR="00187C64" w:rsidRPr="00996FAF" w:rsidRDefault="0094041C"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45E5C8D82A041D8BE1BBEB59010B2E0"/>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p>
        </w:tc>
      </w:tr>
      <w:tr w:rsidR="00187C64" w14:paraId="785B7D47" w14:textId="77777777" w:rsidTr="00A131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6B92C1"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DE9CD54" w14:textId="77777777" w:rsidR="00187C64" w:rsidRPr="00996FAF" w:rsidRDefault="00187C64" w:rsidP="00A131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1D76F9D7" w14:textId="77777777" w:rsidR="00187C64" w:rsidRPr="00996FAF" w:rsidRDefault="0094041C" w:rsidP="00A131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46B79D4B75DA4619BFC1144223B0999D"/>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p>
        </w:tc>
      </w:tr>
      <w:tr w:rsidR="00187C64" w14:paraId="1072661A" w14:textId="77777777" w:rsidTr="00A131F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E1F444"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F64CF10" w14:textId="77777777" w:rsidR="00187C64" w:rsidRPr="00996FAF" w:rsidRDefault="00187C64"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968640B" w14:textId="77777777" w:rsidR="00187C64" w:rsidRPr="00996FAF" w:rsidRDefault="00187C64" w:rsidP="00A131F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4D2BB8F" w14:textId="77777777" w:rsidR="00187C64" w:rsidRPr="00996FAF" w:rsidRDefault="00187C64" w:rsidP="00A131F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3723451" w14:textId="77777777" w:rsidR="00187C64" w:rsidRPr="00996FAF" w:rsidRDefault="00187C64" w:rsidP="00A131F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F4DD953" w14:textId="77777777" w:rsidR="00187C64" w:rsidRPr="00996FAF" w:rsidRDefault="00187C64" w:rsidP="00A131F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8970D16" w14:textId="77777777" w:rsidR="00187C64" w:rsidRPr="00996FAF" w:rsidRDefault="00187C64" w:rsidP="00A131F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5DDC6DB" w14:textId="77777777" w:rsidR="00187C64" w:rsidRPr="00996FAF" w:rsidRDefault="00187C64" w:rsidP="00A131F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8228C6F" w14:textId="77777777" w:rsidR="00187C64" w:rsidRPr="00996FAF" w:rsidRDefault="0094041C"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2E9BAF09EAFF45F28F9A1BB0709014CE"/>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p>
        </w:tc>
      </w:tr>
      <w:tr w:rsidR="00187C64" w14:paraId="30709D3C" w14:textId="77777777" w:rsidTr="00A131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FC3BCE1"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331B783" w14:textId="77777777" w:rsidR="00187C64" w:rsidRPr="00996FAF" w:rsidRDefault="00187C64" w:rsidP="00A131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55A0A24" w14:textId="77777777" w:rsidR="00187C64" w:rsidRPr="00996FAF" w:rsidRDefault="00187C64" w:rsidP="00A131F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A43A99E" w14:textId="77777777" w:rsidR="00187C64" w:rsidRPr="00996FAF" w:rsidRDefault="00187C64" w:rsidP="00A131F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0CF087C" w14:textId="77777777" w:rsidR="00187C64" w:rsidRPr="00996FAF" w:rsidRDefault="00187C64" w:rsidP="00A131F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1856113" w14:textId="77777777" w:rsidR="00187C64" w:rsidRPr="00996FAF" w:rsidRDefault="00187C64" w:rsidP="00A131F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4EA028C" w14:textId="77777777" w:rsidR="00187C64" w:rsidRPr="00996FAF" w:rsidRDefault="0094041C" w:rsidP="00A131F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5377395E16BD4AF4BBD91108ADFC8383"/>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p>
        </w:tc>
      </w:tr>
      <w:tr w:rsidR="00187C64" w14:paraId="7F89117B" w14:textId="77777777" w:rsidTr="00A131F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B4CE19C" w14:textId="77777777" w:rsidR="00187C64" w:rsidRPr="00996FAF" w:rsidRDefault="00187C64" w:rsidP="00A131F6">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F77FD34" w14:textId="77777777" w:rsidR="00187C64" w:rsidRPr="00996FAF" w:rsidRDefault="00187C64" w:rsidP="00A131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939A482" w14:textId="77777777" w:rsidR="00187C64" w:rsidRPr="00996FAF" w:rsidRDefault="00187C64" w:rsidP="00A131F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368E95D" w14:textId="77777777" w:rsidR="00187C64" w:rsidRPr="00996FAF" w:rsidRDefault="00187C64" w:rsidP="00A131F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ACD8255" w14:textId="77777777" w:rsidR="00187C64" w:rsidRPr="00996FAF" w:rsidRDefault="00187C64" w:rsidP="00A131F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90DBFEF" w14:textId="77777777" w:rsidR="00187C64" w:rsidRPr="00996FAF" w:rsidRDefault="0094041C" w:rsidP="00A131F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A75FBF1427B04ECFBE3A48C9A4A96091"/>
                </w:placeholder>
                <w:dropDownList>
                  <w:listItem w:displayText="choose a rating" w:value="choose a rating"/>
                  <w:listItem w:displayText="Compliant" w:value="Compliant"/>
                  <w:listItem w:displayText="Non-compliant" w:value="Non-compliant"/>
                </w:dropDownList>
              </w:sdtPr>
              <w:sdtEndPr/>
              <w:sdtContent>
                <w:r w:rsidR="00187C64">
                  <w:rPr>
                    <w:rFonts w:ascii="Arial" w:hAnsi="Arial" w:cs="Arial"/>
                    <w:color w:val="auto"/>
                  </w:rPr>
                  <w:t>Compliant</w:t>
                </w:r>
              </w:sdtContent>
            </w:sdt>
          </w:p>
        </w:tc>
      </w:tr>
    </w:tbl>
    <w:p w14:paraId="48709DD5" w14:textId="77777777" w:rsidR="00187C64" w:rsidRDefault="00187C64" w:rsidP="00187C64">
      <w:pPr>
        <w:pStyle w:val="Heading20"/>
      </w:pPr>
      <w:r w:rsidRPr="00996FAF">
        <w:t>Findings</w:t>
      </w:r>
    </w:p>
    <w:p w14:paraId="2363E1DA" w14:textId="77777777" w:rsidR="00187C64" w:rsidRDefault="00187C64" w:rsidP="00187C64">
      <w:pPr>
        <w:pStyle w:val="NormalArial"/>
      </w:pPr>
      <w:r w:rsidRPr="5EE4713D">
        <w:rPr>
          <w:rFonts w:eastAsia="Arial"/>
        </w:rPr>
        <w:t>Consumers described being involved in the development, delivery and evaluation of care and services</w:t>
      </w:r>
      <w:r>
        <w:rPr>
          <w:rFonts w:eastAsia="Arial"/>
        </w:rPr>
        <w:t xml:space="preserve"> through</w:t>
      </w:r>
      <w:r w:rsidRPr="5EE4713D">
        <w:rPr>
          <w:rFonts w:eastAsia="Arial"/>
        </w:rPr>
        <w:t xml:space="preserve"> one-on-one conversations</w:t>
      </w:r>
      <w:r>
        <w:rPr>
          <w:rFonts w:eastAsia="Arial"/>
        </w:rPr>
        <w:t>, care plan reviews</w:t>
      </w:r>
      <w:r w:rsidRPr="5EE4713D">
        <w:rPr>
          <w:rFonts w:eastAsia="Arial"/>
        </w:rPr>
        <w:t xml:space="preserve"> and atten</w:t>
      </w:r>
      <w:r>
        <w:rPr>
          <w:rFonts w:eastAsia="Arial"/>
        </w:rPr>
        <w:t xml:space="preserve">dance through </w:t>
      </w:r>
      <w:r w:rsidRPr="5EE4713D">
        <w:rPr>
          <w:rFonts w:eastAsia="Arial"/>
        </w:rPr>
        <w:t>meetings</w:t>
      </w:r>
      <w:r>
        <w:t xml:space="preserve">. Processes support the </w:t>
      </w:r>
      <w:r w:rsidRPr="005F1220">
        <w:t>collect</w:t>
      </w:r>
      <w:r>
        <w:t xml:space="preserve">ion of </w:t>
      </w:r>
      <w:r w:rsidRPr="005F1220">
        <w:t>feedback from consumers, through surveys and meetings</w:t>
      </w:r>
      <w:r>
        <w:t xml:space="preserve"> to identify opportunities for improvement. Recent improvements include implementing barbeque lunches as result of feedback. </w:t>
      </w:r>
      <w:r w:rsidRPr="005F1220">
        <w:t>Management described the range of ways they collect feedback from consumers,</w:t>
      </w:r>
      <w:r>
        <w:t xml:space="preserve"> including</w:t>
      </w:r>
      <w:r w:rsidRPr="005F1220">
        <w:t xml:space="preserve"> through surveys and meetings</w:t>
      </w:r>
      <w:r>
        <w:t>.</w:t>
      </w:r>
    </w:p>
    <w:p w14:paraId="49DC2A22" w14:textId="77777777" w:rsidR="00187C64" w:rsidRPr="00AB285B" w:rsidRDefault="00187C64" w:rsidP="00187C64">
      <w:pPr>
        <w:pStyle w:val="NormalArial"/>
        <w:rPr>
          <w:rFonts w:eastAsia="Arial"/>
        </w:rPr>
      </w:pPr>
      <w:r>
        <w:rPr>
          <w:rFonts w:eastAsia="Arial"/>
        </w:rPr>
        <w:t>R</w:t>
      </w:r>
      <w:r w:rsidRPr="72D7A6CF">
        <w:rPr>
          <w:rFonts w:eastAsia="Arial"/>
        </w:rPr>
        <w:t>eporting mechanisms ensure the governing body is aware and accountable for the delivery of care and services provided.</w:t>
      </w:r>
      <w:r>
        <w:rPr>
          <w:rFonts w:eastAsia="Arial"/>
        </w:rPr>
        <w:t xml:space="preserve"> Outcomes of</w:t>
      </w:r>
      <w:r w:rsidRPr="00F702E1">
        <w:t xml:space="preserve"> monthly </w:t>
      </w:r>
      <w:r>
        <w:t>audits are provided to the Board and a</w:t>
      </w:r>
      <w:r w:rsidRPr="00F702E1">
        <w:t xml:space="preserve">n </w:t>
      </w:r>
      <w:r w:rsidRPr="00AB285B">
        <w:rPr>
          <w:rFonts w:eastAsia="Arial"/>
        </w:rPr>
        <w:t xml:space="preserve">overview of clinical data is presented in the Board pack to inform the Board. </w:t>
      </w:r>
    </w:p>
    <w:p w14:paraId="1E492E33" w14:textId="77777777" w:rsidR="00187C64" w:rsidRDefault="00187C64" w:rsidP="00187C64">
      <w:pPr>
        <w:pStyle w:val="NormalArial"/>
      </w:pPr>
      <w:r w:rsidRPr="00AB285B">
        <w:rPr>
          <w:rFonts w:eastAsia="Arial"/>
        </w:rPr>
        <w:lastRenderedPageBreak/>
        <w:t xml:space="preserve">The organisation has a governance structure to support all aspects of the organisation, including information management, continuous improvement, financial governance, workforce and clinical governance, regulatory compliance and feedback and complaints. </w:t>
      </w:r>
      <w:r>
        <w:rPr>
          <w:rFonts w:eastAsia="Arial"/>
        </w:rPr>
        <w:t>C</w:t>
      </w:r>
      <w:r w:rsidRPr="00AB285B">
        <w:rPr>
          <w:rFonts w:eastAsia="Arial"/>
        </w:rPr>
        <w:t xml:space="preserve">linical and non-clinical staff stated they can access the information they require to complete their daily tasks, including care plans and organisational policies and procedures. </w:t>
      </w:r>
      <w:r>
        <w:t xml:space="preserve">A range of improvements have been undertaken with recent improvements in staff handover documentation. The service has a budget overseen by the Board and has policies and procedures to support workforce governance. </w:t>
      </w:r>
      <w:r w:rsidRPr="00835C87">
        <w:rPr>
          <w:rFonts w:eastAsia="Arial"/>
        </w:rPr>
        <w:t>In relation to regulatory compliance, t</w:t>
      </w:r>
      <w:r w:rsidRPr="00330CD1">
        <w:rPr>
          <w:rFonts w:eastAsia="Arial"/>
        </w:rPr>
        <w:t xml:space="preserve">he organisation tracks changes to aged care law and requirements through </w:t>
      </w:r>
      <w:r>
        <w:rPr>
          <w:rFonts w:eastAsia="Arial"/>
        </w:rPr>
        <w:t xml:space="preserve">a range of mechanism including </w:t>
      </w:r>
      <w:r w:rsidRPr="00330CD1">
        <w:rPr>
          <w:rFonts w:eastAsia="Arial"/>
        </w:rPr>
        <w:t>monitoring communications from the Department of Health and other industry</w:t>
      </w:r>
      <w:r>
        <w:rPr>
          <w:rFonts w:eastAsia="Arial"/>
        </w:rPr>
        <w:t xml:space="preserve"> and peak bodies. Feedback is monitored</w:t>
      </w:r>
      <w:r w:rsidRPr="00330CD1">
        <w:rPr>
          <w:rFonts w:eastAsia="Arial"/>
        </w:rPr>
        <w:t xml:space="preserve"> </w:t>
      </w:r>
      <w:r>
        <w:rPr>
          <w:rFonts w:eastAsia="Arial"/>
        </w:rPr>
        <w:t xml:space="preserve">with the </w:t>
      </w:r>
      <w:r w:rsidRPr="00330CD1">
        <w:rPr>
          <w:rFonts w:eastAsia="Arial"/>
        </w:rPr>
        <w:t>organisation hav</w:t>
      </w:r>
      <w:r>
        <w:rPr>
          <w:rFonts w:eastAsia="Arial"/>
        </w:rPr>
        <w:t>ing</w:t>
      </w:r>
      <w:r w:rsidRPr="00330CD1">
        <w:rPr>
          <w:rFonts w:eastAsia="Arial"/>
        </w:rPr>
        <w:t xml:space="preserve"> oversight of</w:t>
      </w:r>
      <w:r>
        <w:rPr>
          <w:rFonts w:eastAsia="Arial"/>
        </w:rPr>
        <w:t xml:space="preserve"> any</w:t>
      </w:r>
      <w:r w:rsidRPr="00330CD1">
        <w:rPr>
          <w:rFonts w:eastAsia="Arial"/>
        </w:rPr>
        <w:t xml:space="preserve"> trends.</w:t>
      </w:r>
    </w:p>
    <w:p w14:paraId="787E17D1" w14:textId="77777777" w:rsidR="00187C64" w:rsidRDefault="00187C64" w:rsidP="00187C64">
      <w:pPr>
        <w:pStyle w:val="NormalArial"/>
      </w:pPr>
      <w:r w:rsidRPr="00F12DEC">
        <w:t xml:space="preserve">The organisation has effective risk management systems and practices. The service has access to </w:t>
      </w:r>
      <w:r w:rsidRPr="00F12DEC">
        <w:rPr>
          <w:rFonts w:eastAsia="Arial"/>
        </w:rPr>
        <w:t>policies and procedures to guide staff</w:t>
      </w:r>
      <w:r>
        <w:rPr>
          <w:rFonts w:eastAsia="Arial"/>
        </w:rPr>
        <w:t xml:space="preserve"> to manage risk.</w:t>
      </w:r>
      <w:r w:rsidRPr="00F12DEC">
        <w:rPr>
          <w:rFonts w:eastAsia="Arial"/>
        </w:rPr>
        <w:t xml:space="preserve"> </w:t>
      </w:r>
      <w:r w:rsidRPr="00046AD6">
        <w:rPr>
          <w:rFonts w:eastAsia="Arial"/>
        </w:rPr>
        <w:t>The service has</w:t>
      </w:r>
      <w:r>
        <w:rPr>
          <w:rFonts w:eastAsia="Arial"/>
        </w:rPr>
        <w:t xml:space="preserve"> an incident management system and processes to support the reporting of clinical data and management of high-impact and high-prevalence risks for individual consumers. Whilst deficits were noted for one consumer in Standard 3 Requirement (3)(b) in relation to high-risk medications this has been considered in that Requirement as the evidence presented more closely aligned with the Requirement. Processes and staff practice support the identifying</w:t>
      </w:r>
      <w:r w:rsidRPr="00996FAF">
        <w:t xml:space="preserve"> and responding to abuse and neglect of consumers</w:t>
      </w:r>
      <w:r>
        <w:t xml:space="preserve"> with documentation sampled showing effective reporting of serious and significant incidents. </w:t>
      </w:r>
    </w:p>
    <w:p w14:paraId="18649D19" w14:textId="77777777" w:rsidR="00187C64" w:rsidRPr="00065EE9" w:rsidRDefault="00187C64" w:rsidP="00187C64">
      <w:pPr>
        <w:pStyle w:val="NormalArial"/>
      </w:pPr>
      <w:r w:rsidRPr="00690A7E">
        <w:t>The organisation has a clinical governance framework, and associated policies and procedures, relating to antimicrobial stewardship, minimising the use of restraint and open disclosure.</w:t>
      </w:r>
      <w:r w:rsidRPr="00690A7E">
        <w:rPr>
          <w:rFonts w:eastAsia="Arial"/>
        </w:rPr>
        <w:t xml:space="preserve"> Monthly reports demonstrated clinical data in relation to infections, clinical incidents and psychotropic medications is trended at the service and at an organisational level to identify opportunities for improveme</w:t>
      </w:r>
      <w:r>
        <w:rPr>
          <w:rFonts w:eastAsia="Arial"/>
        </w:rPr>
        <w:t>nt. The organisation has a restrictive practices policy</w:t>
      </w:r>
      <w:r w:rsidRPr="006C63AF">
        <w:rPr>
          <w:rFonts w:eastAsia="Arial"/>
        </w:rPr>
        <w:t xml:space="preserve"> </w:t>
      </w:r>
      <w:r>
        <w:rPr>
          <w:rFonts w:eastAsia="Arial"/>
        </w:rPr>
        <w:t xml:space="preserve">to </w:t>
      </w:r>
      <w:r w:rsidRPr="00E9162D">
        <w:rPr>
          <w:rFonts w:eastAsia="Arial"/>
        </w:rPr>
        <w:t>guides staff in utilisin</w:t>
      </w:r>
      <w:r w:rsidRPr="00065EE9">
        <w:rPr>
          <w:rFonts w:eastAsia="Arial"/>
        </w:rPr>
        <w:t>g restrictive practice as a last resort with data reported on to senior management</w:t>
      </w:r>
      <w:r>
        <w:rPr>
          <w:rFonts w:eastAsia="Arial"/>
        </w:rPr>
        <w:t>.</w:t>
      </w:r>
      <w:r w:rsidRPr="00065EE9">
        <w:rPr>
          <w:rFonts w:eastAsia="Arial"/>
        </w:rPr>
        <w:t xml:space="preserve"> </w:t>
      </w:r>
    </w:p>
    <w:p w14:paraId="66EB7869" w14:textId="77777777" w:rsidR="00187C64" w:rsidRPr="00065EE9" w:rsidRDefault="00187C64" w:rsidP="00187C64">
      <w:pPr>
        <w:pStyle w:val="NormalArial"/>
      </w:pPr>
      <w:r w:rsidRPr="00065EE9">
        <w:t xml:space="preserve">Based on the evidence documented above, I find all Requirements in Standard 8 Organisational governance </w:t>
      </w:r>
      <w:r>
        <w:t>c</w:t>
      </w:r>
      <w:r w:rsidRPr="00065EE9">
        <w:t xml:space="preserve">ompliant. </w:t>
      </w:r>
    </w:p>
    <w:sectPr w:rsidR="00187C64" w:rsidRPr="00065EE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180DB" w14:textId="77777777" w:rsidR="0086773F" w:rsidRDefault="00187C64">
      <w:pPr>
        <w:spacing w:after="0"/>
      </w:pPr>
      <w:r>
        <w:separator/>
      </w:r>
    </w:p>
  </w:endnote>
  <w:endnote w:type="continuationSeparator" w:id="0">
    <w:p w14:paraId="3A9180DD" w14:textId="77777777" w:rsidR="0086773F" w:rsidRDefault="00187C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180D4" w14:textId="77777777" w:rsidR="00DF37F2" w:rsidRPr="00DF37F2" w:rsidRDefault="00187C64" w:rsidP="00DF37F2">
    <w:pPr>
      <w:pStyle w:val="FooterArial9"/>
      <w:rPr>
        <w:rStyle w:val="FooterBold"/>
        <w:rFonts w:ascii="Arial" w:hAnsi="Arial"/>
        <w:b w:val="0"/>
      </w:rPr>
    </w:pPr>
    <w:r w:rsidRPr="00DF37F2">
      <w:rPr>
        <w:rStyle w:val="FooterBold"/>
        <w:rFonts w:ascii="Arial" w:hAnsi="Arial"/>
        <w:b w:val="0"/>
      </w:rPr>
      <w:t>Name of service: Mosman Park Nursing Home</w:t>
    </w:r>
    <w:r w:rsidRPr="00DF37F2">
      <w:rPr>
        <w:rStyle w:val="FooterBold"/>
        <w:rFonts w:ascii="Arial" w:hAnsi="Arial"/>
        <w:b w:val="0"/>
      </w:rPr>
      <w:tab/>
      <w:t xml:space="preserve">RPT-ACC-0122 v3.0 </w:t>
    </w:r>
  </w:p>
  <w:p w14:paraId="3A9180D5" w14:textId="77777777" w:rsidR="00DF37F2" w:rsidRPr="00DF37F2" w:rsidRDefault="00187C64" w:rsidP="00DF37F2">
    <w:pPr>
      <w:pStyle w:val="FooterArial9"/>
      <w:rPr>
        <w:rStyle w:val="FooterBold"/>
        <w:rFonts w:ascii="Arial" w:hAnsi="Arial"/>
        <w:b w:val="0"/>
      </w:rPr>
    </w:pPr>
    <w:r w:rsidRPr="00DF37F2">
      <w:rPr>
        <w:rStyle w:val="FooterBold"/>
        <w:rFonts w:ascii="Arial" w:hAnsi="Arial"/>
        <w:b w:val="0"/>
      </w:rPr>
      <w:t>Commission ID: 7849</w:t>
    </w:r>
    <w:r w:rsidRPr="00DF37F2">
      <w:rPr>
        <w:rStyle w:val="FooterBold"/>
        <w:rFonts w:ascii="Arial" w:hAnsi="Arial"/>
        <w:b w:val="0"/>
      </w:rPr>
      <w:tab/>
      <w:t xml:space="preserve">OFFICIAL: Sensitive </w:t>
    </w:r>
  </w:p>
  <w:p w14:paraId="3A9180D6" w14:textId="77777777" w:rsidR="00DF37F2" w:rsidRPr="00DF37F2" w:rsidRDefault="00187C6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180D8" w14:textId="77777777" w:rsidR="00E2364A" w:rsidRDefault="0094041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180D1" w14:textId="77777777" w:rsidR="00D3157C" w:rsidRDefault="00187C64" w:rsidP="00D71F88">
      <w:pPr>
        <w:spacing w:after="0"/>
      </w:pPr>
      <w:r>
        <w:separator/>
      </w:r>
    </w:p>
  </w:footnote>
  <w:footnote w:type="continuationSeparator" w:id="0">
    <w:p w14:paraId="3A9180D2" w14:textId="77777777" w:rsidR="00D3157C" w:rsidRDefault="00187C64" w:rsidP="00D71F88">
      <w:pPr>
        <w:spacing w:after="0"/>
      </w:pPr>
      <w:r>
        <w:continuationSeparator/>
      </w:r>
    </w:p>
  </w:footnote>
  <w:footnote w:id="1">
    <w:p w14:paraId="704A41D0" w14:textId="77777777" w:rsidR="00187C64" w:rsidRPr="00EB01A4" w:rsidRDefault="00187C64" w:rsidP="00187C64">
      <w:pPr>
        <w:pStyle w:val="FootnoteText"/>
        <w:rPr>
          <w:rFonts w:ascii="Arial" w:hAnsi="Arial" w:cs="Arial"/>
          <w:sz w:val="20"/>
          <w:szCs w:val="20"/>
        </w:rPr>
      </w:pPr>
      <w:r w:rsidRPr="00EB01A4">
        <w:rPr>
          <w:rStyle w:val="FootnoteReference"/>
        </w:rPr>
        <w:footnoteRef/>
      </w:r>
      <w:r w:rsidRPr="00EB01A4">
        <w:t xml:space="preserve"> </w:t>
      </w:r>
      <w:r w:rsidRPr="00EB01A4">
        <w:rPr>
          <w:rFonts w:ascii="Arial" w:hAnsi="Arial" w:cs="Arial"/>
          <w:sz w:val="20"/>
          <w:szCs w:val="20"/>
        </w:rPr>
        <w:t>The preparation of the performance report is in accordance with section 40A</w:t>
      </w:r>
      <w:r w:rsidRPr="00EB01A4">
        <w:rPr>
          <w:rFonts w:ascii="Arial" w:hAnsi="Arial" w:cs="Arial"/>
          <w:b/>
          <w:sz w:val="20"/>
          <w:szCs w:val="20"/>
        </w:rPr>
        <w:t xml:space="preserve"> </w:t>
      </w:r>
      <w:r w:rsidRPr="00EB01A4">
        <w:rPr>
          <w:rFonts w:ascii="Arial" w:hAnsi="Arial" w:cs="Arial"/>
          <w:sz w:val="20"/>
          <w:szCs w:val="20"/>
        </w:rPr>
        <w:t>of the Aged Care Quality and Safety Commission Rules 2018.</w:t>
      </w:r>
    </w:p>
    <w:p w14:paraId="6BCBCC36" w14:textId="77777777" w:rsidR="00187C64" w:rsidRDefault="00187C64" w:rsidP="00187C6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180D3" w14:textId="77777777" w:rsidR="00D71F88" w:rsidRDefault="00187C64">
    <w:pPr>
      <w:pStyle w:val="Header"/>
    </w:pPr>
    <w:r>
      <w:rPr>
        <w:noProof/>
        <w:color w:val="2B579A"/>
        <w:shd w:val="clear" w:color="auto" w:fill="E6E6E6"/>
        <w:lang w:val="en-US"/>
      </w:rPr>
      <w:drawing>
        <wp:anchor distT="0" distB="0" distL="114300" distR="114300" simplePos="0" relativeHeight="251659264" behindDoc="1" locked="0" layoutInCell="1" allowOverlap="1" wp14:anchorId="3A9180D9" wp14:editId="3A9180D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6551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180D7" w14:textId="77777777" w:rsidR="00FA0A5B" w:rsidRDefault="00187C64">
    <w:pPr>
      <w:pStyle w:val="Header"/>
    </w:pPr>
    <w:r>
      <w:rPr>
        <w:noProof/>
      </w:rPr>
      <w:drawing>
        <wp:anchor distT="0" distB="0" distL="114300" distR="114300" simplePos="0" relativeHeight="251658240" behindDoc="0" locked="0" layoutInCell="1" allowOverlap="1" wp14:anchorId="3A9180DB" wp14:editId="3A9180D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936D3F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9044792">
      <w:start w:val="1"/>
      <w:numFmt w:val="lowerRoman"/>
      <w:lvlText w:val="(%1)"/>
      <w:lvlJc w:val="left"/>
      <w:pPr>
        <w:ind w:left="1080" w:hanging="720"/>
      </w:pPr>
      <w:rPr>
        <w:rFonts w:hint="default"/>
      </w:rPr>
    </w:lvl>
    <w:lvl w:ilvl="1" w:tplc="3076991A" w:tentative="1">
      <w:start w:val="1"/>
      <w:numFmt w:val="lowerLetter"/>
      <w:lvlText w:val="%2."/>
      <w:lvlJc w:val="left"/>
      <w:pPr>
        <w:ind w:left="1440" w:hanging="360"/>
      </w:pPr>
    </w:lvl>
    <w:lvl w:ilvl="2" w:tplc="E8522DC4" w:tentative="1">
      <w:start w:val="1"/>
      <w:numFmt w:val="lowerRoman"/>
      <w:lvlText w:val="%3."/>
      <w:lvlJc w:val="right"/>
      <w:pPr>
        <w:ind w:left="2160" w:hanging="180"/>
      </w:pPr>
    </w:lvl>
    <w:lvl w:ilvl="3" w:tplc="36748D6C" w:tentative="1">
      <w:start w:val="1"/>
      <w:numFmt w:val="decimal"/>
      <w:lvlText w:val="%4."/>
      <w:lvlJc w:val="left"/>
      <w:pPr>
        <w:ind w:left="2880" w:hanging="360"/>
      </w:pPr>
    </w:lvl>
    <w:lvl w:ilvl="4" w:tplc="F190A2E4" w:tentative="1">
      <w:start w:val="1"/>
      <w:numFmt w:val="lowerLetter"/>
      <w:lvlText w:val="%5."/>
      <w:lvlJc w:val="left"/>
      <w:pPr>
        <w:ind w:left="3600" w:hanging="360"/>
      </w:pPr>
    </w:lvl>
    <w:lvl w:ilvl="5" w:tplc="6BC85E2A" w:tentative="1">
      <w:start w:val="1"/>
      <w:numFmt w:val="lowerRoman"/>
      <w:lvlText w:val="%6."/>
      <w:lvlJc w:val="right"/>
      <w:pPr>
        <w:ind w:left="4320" w:hanging="180"/>
      </w:pPr>
    </w:lvl>
    <w:lvl w:ilvl="6" w:tplc="D9A084D2" w:tentative="1">
      <w:start w:val="1"/>
      <w:numFmt w:val="decimal"/>
      <w:lvlText w:val="%7."/>
      <w:lvlJc w:val="left"/>
      <w:pPr>
        <w:ind w:left="5040" w:hanging="360"/>
      </w:pPr>
    </w:lvl>
    <w:lvl w:ilvl="7" w:tplc="EA64C726" w:tentative="1">
      <w:start w:val="1"/>
      <w:numFmt w:val="lowerLetter"/>
      <w:lvlText w:val="%8."/>
      <w:lvlJc w:val="left"/>
      <w:pPr>
        <w:ind w:left="5760" w:hanging="360"/>
      </w:pPr>
    </w:lvl>
    <w:lvl w:ilvl="8" w:tplc="A90005B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08CE4D2">
      <w:start w:val="1"/>
      <w:numFmt w:val="lowerRoman"/>
      <w:lvlText w:val="(%1)"/>
      <w:lvlJc w:val="left"/>
      <w:pPr>
        <w:ind w:left="1080" w:hanging="720"/>
      </w:pPr>
      <w:rPr>
        <w:rFonts w:hint="default"/>
      </w:rPr>
    </w:lvl>
    <w:lvl w:ilvl="1" w:tplc="0DD040BE" w:tentative="1">
      <w:start w:val="1"/>
      <w:numFmt w:val="lowerLetter"/>
      <w:lvlText w:val="%2."/>
      <w:lvlJc w:val="left"/>
      <w:pPr>
        <w:ind w:left="1440" w:hanging="360"/>
      </w:pPr>
    </w:lvl>
    <w:lvl w:ilvl="2" w:tplc="2A26660A" w:tentative="1">
      <w:start w:val="1"/>
      <w:numFmt w:val="lowerRoman"/>
      <w:lvlText w:val="%3."/>
      <w:lvlJc w:val="right"/>
      <w:pPr>
        <w:ind w:left="2160" w:hanging="180"/>
      </w:pPr>
    </w:lvl>
    <w:lvl w:ilvl="3" w:tplc="0FB86F28" w:tentative="1">
      <w:start w:val="1"/>
      <w:numFmt w:val="decimal"/>
      <w:lvlText w:val="%4."/>
      <w:lvlJc w:val="left"/>
      <w:pPr>
        <w:ind w:left="2880" w:hanging="360"/>
      </w:pPr>
    </w:lvl>
    <w:lvl w:ilvl="4" w:tplc="C56AE8CC" w:tentative="1">
      <w:start w:val="1"/>
      <w:numFmt w:val="lowerLetter"/>
      <w:lvlText w:val="%5."/>
      <w:lvlJc w:val="left"/>
      <w:pPr>
        <w:ind w:left="3600" w:hanging="360"/>
      </w:pPr>
    </w:lvl>
    <w:lvl w:ilvl="5" w:tplc="68144CDA" w:tentative="1">
      <w:start w:val="1"/>
      <w:numFmt w:val="lowerRoman"/>
      <w:lvlText w:val="%6."/>
      <w:lvlJc w:val="right"/>
      <w:pPr>
        <w:ind w:left="4320" w:hanging="180"/>
      </w:pPr>
    </w:lvl>
    <w:lvl w:ilvl="6" w:tplc="9E50136E" w:tentative="1">
      <w:start w:val="1"/>
      <w:numFmt w:val="decimal"/>
      <w:lvlText w:val="%7."/>
      <w:lvlJc w:val="left"/>
      <w:pPr>
        <w:ind w:left="5040" w:hanging="360"/>
      </w:pPr>
    </w:lvl>
    <w:lvl w:ilvl="7" w:tplc="BA2469F0" w:tentative="1">
      <w:start w:val="1"/>
      <w:numFmt w:val="lowerLetter"/>
      <w:lvlText w:val="%8."/>
      <w:lvlJc w:val="left"/>
      <w:pPr>
        <w:ind w:left="5760" w:hanging="360"/>
      </w:pPr>
    </w:lvl>
    <w:lvl w:ilvl="8" w:tplc="8C5AC7A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85C329C">
      <w:start w:val="1"/>
      <w:numFmt w:val="lowerRoman"/>
      <w:lvlText w:val="(%1)"/>
      <w:lvlJc w:val="left"/>
      <w:pPr>
        <w:ind w:left="1080" w:hanging="720"/>
      </w:pPr>
      <w:rPr>
        <w:rFonts w:hint="default"/>
      </w:rPr>
    </w:lvl>
    <w:lvl w:ilvl="1" w:tplc="DDBABE14" w:tentative="1">
      <w:start w:val="1"/>
      <w:numFmt w:val="lowerLetter"/>
      <w:lvlText w:val="%2."/>
      <w:lvlJc w:val="left"/>
      <w:pPr>
        <w:ind w:left="1440" w:hanging="360"/>
      </w:pPr>
    </w:lvl>
    <w:lvl w:ilvl="2" w:tplc="8C24D290" w:tentative="1">
      <w:start w:val="1"/>
      <w:numFmt w:val="lowerRoman"/>
      <w:lvlText w:val="%3."/>
      <w:lvlJc w:val="right"/>
      <w:pPr>
        <w:ind w:left="2160" w:hanging="180"/>
      </w:pPr>
    </w:lvl>
    <w:lvl w:ilvl="3" w:tplc="73A86D7E" w:tentative="1">
      <w:start w:val="1"/>
      <w:numFmt w:val="decimal"/>
      <w:lvlText w:val="%4."/>
      <w:lvlJc w:val="left"/>
      <w:pPr>
        <w:ind w:left="2880" w:hanging="360"/>
      </w:pPr>
    </w:lvl>
    <w:lvl w:ilvl="4" w:tplc="FCB67B4E" w:tentative="1">
      <w:start w:val="1"/>
      <w:numFmt w:val="lowerLetter"/>
      <w:lvlText w:val="%5."/>
      <w:lvlJc w:val="left"/>
      <w:pPr>
        <w:ind w:left="3600" w:hanging="360"/>
      </w:pPr>
    </w:lvl>
    <w:lvl w:ilvl="5" w:tplc="E50451EC" w:tentative="1">
      <w:start w:val="1"/>
      <w:numFmt w:val="lowerRoman"/>
      <w:lvlText w:val="%6."/>
      <w:lvlJc w:val="right"/>
      <w:pPr>
        <w:ind w:left="4320" w:hanging="180"/>
      </w:pPr>
    </w:lvl>
    <w:lvl w:ilvl="6" w:tplc="3DC2A1A8" w:tentative="1">
      <w:start w:val="1"/>
      <w:numFmt w:val="decimal"/>
      <w:lvlText w:val="%7."/>
      <w:lvlJc w:val="left"/>
      <w:pPr>
        <w:ind w:left="5040" w:hanging="360"/>
      </w:pPr>
    </w:lvl>
    <w:lvl w:ilvl="7" w:tplc="175A4512" w:tentative="1">
      <w:start w:val="1"/>
      <w:numFmt w:val="lowerLetter"/>
      <w:lvlText w:val="%8."/>
      <w:lvlJc w:val="left"/>
      <w:pPr>
        <w:ind w:left="5760" w:hanging="360"/>
      </w:pPr>
    </w:lvl>
    <w:lvl w:ilvl="8" w:tplc="0F78D12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1DAFE72">
      <w:start w:val="1"/>
      <w:numFmt w:val="bullet"/>
      <w:lvlText w:val=""/>
      <w:lvlJc w:val="left"/>
      <w:pPr>
        <w:ind w:left="720" w:hanging="360"/>
      </w:pPr>
      <w:rPr>
        <w:rFonts w:ascii="Symbol" w:hAnsi="Symbol" w:hint="default"/>
        <w:color w:val="auto"/>
        <w:sz w:val="24"/>
        <w:szCs w:val="24"/>
      </w:rPr>
    </w:lvl>
    <w:lvl w:ilvl="1" w:tplc="0B9A8300" w:tentative="1">
      <w:start w:val="1"/>
      <w:numFmt w:val="bullet"/>
      <w:lvlText w:val="o"/>
      <w:lvlJc w:val="left"/>
      <w:pPr>
        <w:ind w:left="1440" w:hanging="360"/>
      </w:pPr>
      <w:rPr>
        <w:rFonts w:ascii="Courier New" w:hAnsi="Courier New" w:cs="Courier New" w:hint="default"/>
      </w:rPr>
    </w:lvl>
    <w:lvl w:ilvl="2" w:tplc="27AC58D8" w:tentative="1">
      <w:start w:val="1"/>
      <w:numFmt w:val="bullet"/>
      <w:lvlText w:val=""/>
      <w:lvlJc w:val="left"/>
      <w:pPr>
        <w:ind w:left="2160" w:hanging="360"/>
      </w:pPr>
      <w:rPr>
        <w:rFonts w:ascii="Wingdings" w:hAnsi="Wingdings" w:hint="default"/>
      </w:rPr>
    </w:lvl>
    <w:lvl w:ilvl="3" w:tplc="E604CCCE" w:tentative="1">
      <w:start w:val="1"/>
      <w:numFmt w:val="bullet"/>
      <w:lvlText w:val=""/>
      <w:lvlJc w:val="left"/>
      <w:pPr>
        <w:ind w:left="2880" w:hanging="360"/>
      </w:pPr>
      <w:rPr>
        <w:rFonts w:ascii="Symbol" w:hAnsi="Symbol" w:hint="default"/>
      </w:rPr>
    </w:lvl>
    <w:lvl w:ilvl="4" w:tplc="82A0986C" w:tentative="1">
      <w:start w:val="1"/>
      <w:numFmt w:val="bullet"/>
      <w:lvlText w:val="o"/>
      <w:lvlJc w:val="left"/>
      <w:pPr>
        <w:ind w:left="3600" w:hanging="360"/>
      </w:pPr>
      <w:rPr>
        <w:rFonts w:ascii="Courier New" w:hAnsi="Courier New" w:cs="Courier New" w:hint="default"/>
      </w:rPr>
    </w:lvl>
    <w:lvl w:ilvl="5" w:tplc="EF285B04" w:tentative="1">
      <w:start w:val="1"/>
      <w:numFmt w:val="bullet"/>
      <w:lvlText w:val=""/>
      <w:lvlJc w:val="left"/>
      <w:pPr>
        <w:ind w:left="4320" w:hanging="360"/>
      </w:pPr>
      <w:rPr>
        <w:rFonts w:ascii="Wingdings" w:hAnsi="Wingdings" w:hint="default"/>
      </w:rPr>
    </w:lvl>
    <w:lvl w:ilvl="6" w:tplc="0F8264A8" w:tentative="1">
      <w:start w:val="1"/>
      <w:numFmt w:val="bullet"/>
      <w:lvlText w:val=""/>
      <w:lvlJc w:val="left"/>
      <w:pPr>
        <w:ind w:left="5040" w:hanging="360"/>
      </w:pPr>
      <w:rPr>
        <w:rFonts w:ascii="Symbol" w:hAnsi="Symbol" w:hint="default"/>
      </w:rPr>
    </w:lvl>
    <w:lvl w:ilvl="7" w:tplc="09EAB4C8" w:tentative="1">
      <w:start w:val="1"/>
      <w:numFmt w:val="bullet"/>
      <w:lvlText w:val="o"/>
      <w:lvlJc w:val="left"/>
      <w:pPr>
        <w:ind w:left="5760" w:hanging="360"/>
      </w:pPr>
      <w:rPr>
        <w:rFonts w:ascii="Courier New" w:hAnsi="Courier New" w:cs="Courier New" w:hint="default"/>
      </w:rPr>
    </w:lvl>
    <w:lvl w:ilvl="8" w:tplc="D03E62F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0F4DE30">
      <w:start w:val="1"/>
      <w:numFmt w:val="lowerRoman"/>
      <w:lvlText w:val="(%1)"/>
      <w:lvlJc w:val="left"/>
      <w:pPr>
        <w:ind w:left="1080" w:hanging="720"/>
      </w:pPr>
      <w:rPr>
        <w:rFonts w:hint="default"/>
      </w:rPr>
    </w:lvl>
    <w:lvl w:ilvl="1" w:tplc="534E5C6C" w:tentative="1">
      <w:start w:val="1"/>
      <w:numFmt w:val="lowerLetter"/>
      <w:lvlText w:val="%2."/>
      <w:lvlJc w:val="left"/>
      <w:pPr>
        <w:ind w:left="1440" w:hanging="360"/>
      </w:pPr>
    </w:lvl>
    <w:lvl w:ilvl="2" w:tplc="2D405E8C" w:tentative="1">
      <w:start w:val="1"/>
      <w:numFmt w:val="lowerRoman"/>
      <w:lvlText w:val="%3."/>
      <w:lvlJc w:val="right"/>
      <w:pPr>
        <w:ind w:left="2160" w:hanging="180"/>
      </w:pPr>
    </w:lvl>
    <w:lvl w:ilvl="3" w:tplc="87F678B4" w:tentative="1">
      <w:start w:val="1"/>
      <w:numFmt w:val="decimal"/>
      <w:lvlText w:val="%4."/>
      <w:lvlJc w:val="left"/>
      <w:pPr>
        <w:ind w:left="2880" w:hanging="360"/>
      </w:pPr>
    </w:lvl>
    <w:lvl w:ilvl="4" w:tplc="EF063A48" w:tentative="1">
      <w:start w:val="1"/>
      <w:numFmt w:val="lowerLetter"/>
      <w:lvlText w:val="%5."/>
      <w:lvlJc w:val="left"/>
      <w:pPr>
        <w:ind w:left="3600" w:hanging="360"/>
      </w:pPr>
    </w:lvl>
    <w:lvl w:ilvl="5" w:tplc="39B89E32" w:tentative="1">
      <w:start w:val="1"/>
      <w:numFmt w:val="lowerRoman"/>
      <w:lvlText w:val="%6."/>
      <w:lvlJc w:val="right"/>
      <w:pPr>
        <w:ind w:left="4320" w:hanging="180"/>
      </w:pPr>
    </w:lvl>
    <w:lvl w:ilvl="6" w:tplc="4AFADA5A" w:tentative="1">
      <w:start w:val="1"/>
      <w:numFmt w:val="decimal"/>
      <w:lvlText w:val="%7."/>
      <w:lvlJc w:val="left"/>
      <w:pPr>
        <w:ind w:left="5040" w:hanging="360"/>
      </w:pPr>
    </w:lvl>
    <w:lvl w:ilvl="7" w:tplc="7194C42E" w:tentative="1">
      <w:start w:val="1"/>
      <w:numFmt w:val="lowerLetter"/>
      <w:lvlText w:val="%8."/>
      <w:lvlJc w:val="left"/>
      <w:pPr>
        <w:ind w:left="5760" w:hanging="360"/>
      </w:pPr>
    </w:lvl>
    <w:lvl w:ilvl="8" w:tplc="C5F8712C" w:tentative="1">
      <w:start w:val="1"/>
      <w:numFmt w:val="lowerRoman"/>
      <w:lvlText w:val="%9."/>
      <w:lvlJc w:val="right"/>
      <w:pPr>
        <w:ind w:left="6480" w:hanging="180"/>
      </w:pPr>
    </w:lvl>
  </w:abstractNum>
  <w:abstractNum w:abstractNumId="6" w15:restartNumberingAfterBreak="0">
    <w:nsid w:val="1D2A03E5"/>
    <w:multiLevelType w:val="hybridMultilevel"/>
    <w:tmpl w:val="24F40F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85"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DB65746"/>
    <w:multiLevelType w:val="hybridMultilevel"/>
    <w:tmpl w:val="0C58F3FE"/>
    <w:lvl w:ilvl="0" w:tplc="DD18607E">
      <w:start w:val="1"/>
      <w:numFmt w:val="lowerRoman"/>
      <w:lvlText w:val="(%1)"/>
      <w:lvlJc w:val="left"/>
      <w:pPr>
        <w:ind w:left="1080" w:hanging="720"/>
      </w:pPr>
      <w:rPr>
        <w:rFonts w:hint="default"/>
      </w:rPr>
    </w:lvl>
    <w:lvl w:ilvl="1" w:tplc="26B8D838" w:tentative="1">
      <w:start w:val="1"/>
      <w:numFmt w:val="lowerLetter"/>
      <w:lvlText w:val="%2."/>
      <w:lvlJc w:val="left"/>
      <w:pPr>
        <w:ind w:left="1440" w:hanging="360"/>
      </w:pPr>
    </w:lvl>
    <w:lvl w:ilvl="2" w:tplc="65084EE0" w:tentative="1">
      <w:start w:val="1"/>
      <w:numFmt w:val="lowerRoman"/>
      <w:lvlText w:val="%3."/>
      <w:lvlJc w:val="right"/>
      <w:pPr>
        <w:ind w:left="2160" w:hanging="180"/>
      </w:pPr>
    </w:lvl>
    <w:lvl w:ilvl="3" w:tplc="5170AF92" w:tentative="1">
      <w:start w:val="1"/>
      <w:numFmt w:val="decimal"/>
      <w:lvlText w:val="%4."/>
      <w:lvlJc w:val="left"/>
      <w:pPr>
        <w:ind w:left="2880" w:hanging="360"/>
      </w:pPr>
    </w:lvl>
    <w:lvl w:ilvl="4" w:tplc="131A2A28" w:tentative="1">
      <w:start w:val="1"/>
      <w:numFmt w:val="lowerLetter"/>
      <w:lvlText w:val="%5."/>
      <w:lvlJc w:val="left"/>
      <w:pPr>
        <w:ind w:left="3600" w:hanging="360"/>
      </w:pPr>
    </w:lvl>
    <w:lvl w:ilvl="5" w:tplc="A4A28676" w:tentative="1">
      <w:start w:val="1"/>
      <w:numFmt w:val="lowerRoman"/>
      <w:lvlText w:val="%6."/>
      <w:lvlJc w:val="right"/>
      <w:pPr>
        <w:ind w:left="4320" w:hanging="180"/>
      </w:pPr>
    </w:lvl>
    <w:lvl w:ilvl="6" w:tplc="C770A8AE" w:tentative="1">
      <w:start w:val="1"/>
      <w:numFmt w:val="decimal"/>
      <w:lvlText w:val="%7."/>
      <w:lvlJc w:val="left"/>
      <w:pPr>
        <w:ind w:left="5040" w:hanging="360"/>
      </w:pPr>
    </w:lvl>
    <w:lvl w:ilvl="7" w:tplc="901C2C32" w:tentative="1">
      <w:start w:val="1"/>
      <w:numFmt w:val="lowerLetter"/>
      <w:lvlText w:val="%8."/>
      <w:lvlJc w:val="left"/>
      <w:pPr>
        <w:ind w:left="5760" w:hanging="360"/>
      </w:pPr>
    </w:lvl>
    <w:lvl w:ilvl="8" w:tplc="C98E070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C8CE1E5A">
      <w:start w:val="1"/>
      <w:numFmt w:val="lowerRoman"/>
      <w:lvlText w:val="(%1)"/>
      <w:lvlJc w:val="left"/>
      <w:pPr>
        <w:ind w:left="1080" w:hanging="720"/>
      </w:pPr>
      <w:rPr>
        <w:rFonts w:hint="default"/>
      </w:rPr>
    </w:lvl>
    <w:lvl w:ilvl="1" w:tplc="C5D04C00" w:tentative="1">
      <w:start w:val="1"/>
      <w:numFmt w:val="lowerLetter"/>
      <w:lvlText w:val="%2."/>
      <w:lvlJc w:val="left"/>
      <w:pPr>
        <w:ind w:left="1440" w:hanging="360"/>
      </w:pPr>
    </w:lvl>
    <w:lvl w:ilvl="2" w:tplc="22209992" w:tentative="1">
      <w:start w:val="1"/>
      <w:numFmt w:val="lowerRoman"/>
      <w:lvlText w:val="%3."/>
      <w:lvlJc w:val="right"/>
      <w:pPr>
        <w:ind w:left="2160" w:hanging="180"/>
      </w:pPr>
    </w:lvl>
    <w:lvl w:ilvl="3" w:tplc="0A3C23EE" w:tentative="1">
      <w:start w:val="1"/>
      <w:numFmt w:val="decimal"/>
      <w:lvlText w:val="%4."/>
      <w:lvlJc w:val="left"/>
      <w:pPr>
        <w:ind w:left="2880" w:hanging="360"/>
      </w:pPr>
    </w:lvl>
    <w:lvl w:ilvl="4" w:tplc="EB8C14DA" w:tentative="1">
      <w:start w:val="1"/>
      <w:numFmt w:val="lowerLetter"/>
      <w:lvlText w:val="%5."/>
      <w:lvlJc w:val="left"/>
      <w:pPr>
        <w:ind w:left="3600" w:hanging="360"/>
      </w:pPr>
    </w:lvl>
    <w:lvl w:ilvl="5" w:tplc="75C0ACA4" w:tentative="1">
      <w:start w:val="1"/>
      <w:numFmt w:val="lowerRoman"/>
      <w:lvlText w:val="%6."/>
      <w:lvlJc w:val="right"/>
      <w:pPr>
        <w:ind w:left="4320" w:hanging="180"/>
      </w:pPr>
    </w:lvl>
    <w:lvl w:ilvl="6" w:tplc="7E4C89F8" w:tentative="1">
      <w:start w:val="1"/>
      <w:numFmt w:val="decimal"/>
      <w:lvlText w:val="%7."/>
      <w:lvlJc w:val="left"/>
      <w:pPr>
        <w:ind w:left="5040" w:hanging="360"/>
      </w:pPr>
    </w:lvl>
    <w:lvl w:ilvl="7" w:tplc="55143CE0" w:tentative="1">
      <w:start w:val="1"/>
      <w:numFmt w:val="lowerLetter"/>
      <w:lvlText w:val="%8."/>
      <w:lvlJc w:val="left"/>
      <w:pPr>
        <w:ind w:left="5760" w:hanging="360"/>
      </w:pPr>
    </w:lvl>
    <w:lvl w:ilvl="8" w:tplc="E97CFFC2"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AA5ABAF4">
      <w:start w:val="1"/>
      <w:numFmt w:val="lowerRoman"/>
      <w:lvlText w:val="(%1)"/>
      <w:lvlJc w:val="left"/>
      <w:pPr>
        <w:ind w:left="1080" w:hanging="720"/>
      </w:pPr>
      <w:rPr>
        <w:rFonts w:hint="default"/>
      </w:rPr>
    </w:lvl>
    <w:lvl w:ilvl="1" w:tplc="A00C749C" w:tentative="1">
      <w:start w:val="1"/>
      <w:numFmt w:val="lowerLetter"/>
      <w:lvlText w:val="%2."/>
      <w:lvlJc w:val="left"/>
      <w:pPr>
        <w:ind w:left="1440" w:hanging="360"/>
      </w:pPr>
    </w:lvl>
    <w:lvl w:ilvl="2" w:tplc="F2D0D2CA" w:tentative="1">
      <w:start w:val="1"/>
      <w:numFmt w:val="lowerRoman"/>
      <w:lvlText w:val="%3."/>
      <w:lvlJc w:val="right"/>
      <w:pPr>
        <w:ind w:left="2160" w:hanging="180"/>
      </w:pPr>
    </w:lvl>
    <w:lvl w:ilvl="3" w:tplc="09485A34" w:tentative="1">
      <w:start w:val="1"/>
      <w:numFmt w:val="decimal"/>
      <w:lvlText w:val="%4."/>
      <w:lvlJc w:val="left"/>
      <w:pPr>
        <w:ind w:left="2880" w:hanging="360"/>
      </w:pPr>
    </w:lvl>
    <w:lvl w:ilvl="4" w:tplc="D5D62090" w:tentative="1">
      <w:start w:val="1"/>
      <w:numFmt w:val="lowerLetter"/>
      <w:lvlText w:val="%5."/>
      <w:lvlJc w:val="left"/>
      <w:pPr>
        <w:ind w:left="3600" w:hanging="360"/>
      </w:pPr>
    </w:lvl>
    <w:lvl w:ilvl="5" w:tplc="7C1A6F7A" w:tentative="1">
      <w:start w:val="1"/>
      <w:numFmt w:val="lowerRoman"/>
      <w:lvlText w:val="%6."/>
      <w:lvlJc w:val="right"/>
      <w:pPr>
        <w:ind w:left="4320" w:hanging="180"/>
      </w:pPr>
    </w:lvl>
    <w:lvl w:ilvl="6" w:tplc="38520C62" w:tentative="1">
      <w:start w:val="1"/>
      <w:numFmt w:val="decimal"/>
      <w:lvlText w:val="%7."/>
      <w:lvlJc w:val="left"/>
      <w:pPr>
        <w:ind w:left="5040" w:hanging="360"/>
      </w:pPr>
    </w:lvl>
    <w:lvl w:ilvl="7" w:tplc="49327AFC" w:tentative="1">
      <w:start w:val="1"/>
      <w:numFmt w:val="lowerLetter"/>
      <w:lvlText w:val="%8."/>
      <w:lvlJc w:val="left"/>
      <w:pPr>
        <w:ind w:left="5760" w:hanging="360"/>
      </w:pPr>
    </w:lvl>
    <w:lvl w:ilvl="8" w:tplc="B76C3F86"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83024800">
      <w:start w:val="1"/>
      <w:numFmt w:val="bullet"/>
      <w:lvlText w:val=""/>
      <w:lvlJc w:val="left"/>
      <w:pPr>
        <w:ind w:left="1118" w:hanging="267"/>
      </w:pPr>
      <w:rPr>
        <w:rFonts w:ascii="Symbol" w:hAnsi="Symbol" w:hint="default"/>
      </w:rPr>
    </w:lvl>
    <w:lvl w:ilvl="1" w:tplc="BB6A67FE">
      <w:start w:val="1"/>
      <w:numFmt w:val="bullet"/>
      <w:lvlText w:val="o"/>
      <w:lvlJc w:val="left"/>
      <w:pPr>
        <w:ind w:left="1080" w:hanging="360"/>
      </w:pPr>
      <w:rPr>
        <w:rFonts w:ascii="Courier New" w:hAnsi="Courier New" w:cs="Courier New" w:hint="default"/>
      </w:rPr>
    </w:lvl>
    <w:lvl w:ilvl="2" w:tplc="E3BE72E2" w:tentative="1">
      <w:start w:val="1"/>
      <w:numFmt w:val="bullet"/>
      <w:lvlText w:val=""/>
      <w:lvlJc w:val="left"/>
      <w:pPr>
        <w:ind w:left="1800" w:hanging="360"/>
      </w:pPr>
      <w:rPr>
        <w:rFonts w:ascii="Wingdings" w:hAnsi="Wingdings" w:hint="default"/>
      </w:rPr>
    </w:lvl>
    <w:lvl w:ilvl="3" w:tplc="AFA03428" w:tentative="1">
      <w:start w:val="1"/>
      <w:numFmt w:val="bullet"/>
      <w:lvlText w:val=""/>
      <w:lvlJc w:val="left"/>
      <w:pPr>
        <w:ind w:left="2520" w:hanging="360"/>
      </w:pPr>
      <w:rPr>
        <w:rFonts w:ascii="Symbol" w:hAnsi="Symbol" w:hint="default"/>
      </w:rPr>
    </w:lvl>
    <w:lvl w:ilvl="4" w:tplc="39524752" w:tentative="1">
      <w:start w:val="1"/>
      <w:numFmt w:val="bullet"/>
      <w:lvlText w:val="o"/>
      <w:lvlJc w:val="left"/>
      <w:pPr>
        <w:ind w:left="3240" w:hanging="360"/>
      </w:pPr>
      <w:rPr>
        <w:rFonts w:ascii="Courier New" w:hAnsi="Courier New" w:cs="Courier New" w:hint="default"/>
      </w:rPr>
    </w:lvl>
    <w:lvl w:ilvl="5" w:tplc="6856173C" w:tentative="1">
      <w:start w:val="1"/>
      <w:numFmt w:val="bullet"/>
      <w:lvlText w:val=""/>
      <w:lvlJc w:val="left"/>
      <w:pPr>
        <w:ind w:left="3960" w:hanging="360"/>
      </w:pPr>
      <w:rPr>
        <w:rFonts w:ascii="Wingdings" w:hAnsi="Wingdings" w:hint="default"/>
      </w:rPr>
    </w:lvl>
    <w:lvl w:ilvl="6" w:tplc="BEC66DE8" w:tentative="1">
      <w:start w:val="1"/>
      <w:numFmt w:val="bullet"/>
      <w:lvlText w:val=""/>
      <w:lvlJc w:val="left"/>
      <w:pPr>
        <w:ind w:left="4680" w:hanging="360"/>
      </w:pPr>
      <w:rPr>
        <w:rFonts w:ascii="Symbol" w:hAnsi="Symbol" w:hint="default"/>
      </w:rPr>
    </w:lvl>
    <w:lvl w:ilvl="7" w:tplc="DC681320" w:tentative="1">
      <w:start w:val="1"/>
      <w:numFmt w:val="bullet"/>
      <w:lvlText w:val="o"/>
      <w:lvlJc w:val="left"/>
      <w:pPr>
        <w:ind w:left="5400" w:hanging="360"/>
      </w:pPr>
      <w:rPr>
        <w:rFonts w:ascii="Courier New" w:hAnsi="Courier New" w:cs="Courier New" w:hint="default"/>
      </w:rPr>
    </w:lvl>
    <w:lvl w:ilvl="8" w:tplc="1D0EE49C"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CD7A5F98">
      <w:start w:val="1"/>
      <w:numFmt w:val="lowerRoman"/>
      <w:lvlText w:val="(%1)"/>
      <w:lvlJc w:val="left"/>
      <w:pPr>
        <w:ind w:left="1080" w:hanging="720"/>
      </w:pPr>
      <w:rPr>
        <w:rFonts w:hint="default"/>
      </w:rPr>
    </w:lvl>
    <w:lvl w:ilvl="1" w:tplc="9F7E56C6" w:tentative="1">
      <w:start w:val="1"/>
      <w:numFmt w:val="lowerLetter"/>
      <w:lvlText w:val="%2."/>
      <w:lvlJc w:val="left"/>
      <w:pPr>
        <w:ind w:left="1440" w:hanging="360"/>
      </w:pPr>
    </w:lvl>
    <w:lvl w:ilvl="2" w:tplc="3B3821BA" w:tentative="1">
      <w:start w:val="1"/>
      <w:numFmt w:val="lowerRoman"/>
      <w:lvlText w:val="%3."/>
      <w:lvlJc w:val="right"/>
      <w:pPr>
        <w:ind w:left="2160" w:hanging="180"/>
      </w:pPr>
    </w:lvl>
    <w:lvl w:ilvl="3" w:tplc="40EC1184" w:tentative="1">
      <w:start w:val="1"/>
      <w:numFmt w:val="decimal"/>
      <w:lvlText w:val="%4."/>
      <w:lvlJc w:val="left"/>
      <w:pPr>
        <w:ind w:left="2880" w:hanging="360"/>
      </w:pPr>
    </w:lvl>
    <w:lvl w:ilvl="4" w:tplc="316C879A" w:tentative="1">
      <w:start w:val="1"/>
      <w:numFmt w:val="lowerLetter"/>
      <w:lvlText w:val="%5."/>
      <w:lvlJc w:val="left"/>
      <w:pPr>
        <w:ind w:left="3600" w:hanging="360"/>
      </w:pPr>
    </w:lvl>
    <w:lvl w:ilvl="5" w:tplc="C8C4B9B6" w:tentative="1">
      <w:start w:val="1"/>
      <w:numFmt w:val="lowerRoman"/>
      <w:lvlText w:val="%6."/>
      <w:lvlJc w:val="right"/>
      <w:pPr>
        <w:ind w:left="4320" w:hanging="180"/>
      </w:pPr>
    </w:lvl>
    <w:lvl w:ilvl="6" w:tplc="2D9E849C" w:tentative="1">
      <w:start w:val="1"/>
      <w:numFmt w:val="decimal"/>
      <w:lvlText w:val="%7."/>
      <w:lvlJc w:val="left"/>
      <w:pPr>
        <w:ind w:left="5040" w:hanging="360"/>
      </w:pPr>
    </w:lvl>
    <w:lvl w:ilvl="7" w:tplc="D4F8E162" w:tentative="1">
      <w:start w:val="1"/>
      <w:numFmt w:val="lowerLetter"/>
      <w:lvlText w:val="%8."/>
      <w:lvlJc w:val="left"/>
      <w:pPr>
        <w:ind w:left="5760" w:hanging="360"/>
      </w:pPr>
    </w:lvl>
    <w:lvl w:ilvl="8" w:tplc="2A6CD446" w:tentative="1">
      <w:start w:val="1"/>
      <w:numFmt w:val="lowerRoman"/>
      <w:lvlText w:val="%9."/>
      <w:lvlJc w:val="right"/>
      <w:pPr>
        <w:ind w:left="6480" w:hanging="180"/>
      </w:pPr>
    </w:lvl>
  </w:abstractNum>
  <w:abstractNum w:abstractNumId="12" w15:restartNumberingAfterBreak="0">
    <w:nsid w:val="57AE7F0D"/>
    <w:multiLevelType w:val="hybridMultilevel"/>
    <w:tmpl w:val="EE467F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86D1636"/>
    <w:multiLevelType w:val="hybridMultilevel"/>
    <w:tmpl w:val="75BAC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DE97739"/>
    <w:multiLevelType w:val="hybridMultilevel"/>
    <w:tmpl w:val="23A603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E43020B"/>
    <w:multiLevelType w:val="hybridMultilevel"/>
    <w:tmpl w:val="26F02A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04C5705"/>
    <w:multiLevelType w:val="hybridMultilevel"/>
    <w:tmpl w:val="C7521458"/>
    <w:lvl w:ilvl="0" w:tplc="914A64E6">
      <w:start w:val="1"/>
      <w:numFmt w:val="lowerRoman"/>
      <w:lvlText w:val="(%1)"/>
      <w:lvlJc w:val="left"/>
      <w:pPr>
        <w:ind w:left="1080" w:hanging="720"/>
      </w:pPr>
      <w:rPr>
        <w:rFonts w:hint="default"/>
      </w:rPr>
    </w:lvl>
    <w:lvl w:ilvl="1" w:tplc="3BE29AC2" w:tentative="1">
      <w:start w:val="1"/>
      <w:numFmt w:val="lowerLetter"/>
      <w:lvlText w:val="%2."/>
      <w:lvlJc w:val="left"/>
      <w:pPr>
        <w:ind w:left="1440" w:hanging="360"/>
      </w:pPr>
    </w:lvl>
    <w:lvl w:ilvl="2" w:tplc="901AA9EA" w:tentative="1">
      <w:start w:val="1"/>
      <w:numFmt w:val="lowerRoman"/>
      <w:lvlText w:val="%3."/>
      <w:lvlJc w:val="right"/>
      <w:pPr>
        <w:ind w:left="2160" w:hanging="180"/>
      </w:pPr>
    </w:lvl>
    <w:lvl w:ilvl="3" w:tplc="14C2AA58" w:tentative="1">
      <w:start w:val="1"/>
      <w:numFmt w:val="decimal"/>
      <w:lvlText w:val="%4."/>
      <w:lvlJc w:val="left"/>
      <w:pPr>
        <w:ind w:left="2880" w:hanging="360"/>
      </w:pPr>
    </w:lvl>
    <w:lvl w:ilvl="4" w:tplc="A3A6B06C" w:tentative="1">
      <w:start w:val="1"/>
      <w:numFmt w:val="lowerLetter"/>
      <w:lvlText w:val="%5."/>
      <w:lvlJc w:val="left"/>
      <w:pPr>
        <w:ind w:left="3600" w:hanging="360"/>
      </w:pPr>
    </w:lvl>
    <w:lvl w:ilvl="5" w:tplc="8C4CDE2C" w:tentative="1">
      <w:start w:val="1"/>
      <w:numFmt w:val="lowerRoman"/>
      <w:lvlText w:val="%6."/>
      <w:lvlJc w:val="right"/>
      <w:pPr>
        <w:ind w:left="4320" w:hanging="180"/>
      </w:pPr>
    </w:lvl>
    <w:lvl w:ilvl="6" w:tplc="FB2A1362" w:tentative="1">
      <w:start w:val="1"/>
      <w:numFmt w:val="decimal"/>
      <w:lvlText w:val="%7."/>
      <w:lvlJc w:val="left"/>
      <w:pPr>
        <w:ind w:left="5040" w:hanging="360"/>
      </w:pPr>
    </w:lvl>
    <w:lvl w:ilvl="7" w:tplc="F7087DC8" w:tentative="1">
      <w:start w:val="1"/>
      <w:numFmt w:val="lowerLetter"/>
      <w:lvlText w:val="%8."/>
      <w:lvlJc w:val="left"/>
      <w:pPr>
        <w:ind w:left="5760" w:hanging="360"/>
      </w:pPr>
    </w:lvl>
    <w:lvl w:ilvl="8" w:tplc="F006D97A" w:tentative="1">
      <w:start w:val="1"/>
      <w:numFmt w:val="lowerRoman"/>
      <w:lvlText w:val="%9."/>
      <w:lvlJc w:val="right"/>
      <w:pPr>
        <w:ind w:left="6480" w:hanging="180"/>
      </w:pPr>
    </w:lvl>
  </w:abstractNum>
  <w:abstractNum w:abstractNumId="17" w15:restartNumberingAfterBreak="0">
    <w:nsid w:val="77315F23"/>
    <w:multiLevelType w:val="hybridMultilevel"/>
    <w:tmpl w:val="14B4A7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4"/>
  </w:num>
  <w:num w:numId="3">
    <w:abstractNumId w:val="2"/>
  </w:num>
  <w:num w:numId="4">
    <w:abstractNumId w:val="8"/>
  </w:num>
  <w:num w:numId="5">
    <w:abstractNumId w:val="7"/>
  </w:num>
  <w:num w:numId="6">
    <w:abstractNumId w:val="1"/>
  </w:num>
  <w:num w:numId="7">
    <w:abstractNumId w:val="11"/>
  </w:num>
  <w:num w:numId="8">
    <w:abstractNumId w:val="5"/>
  </w:num>
  <w:num w:numId="9">
    <w:abstractNumId w:val="9"/>
  </w:num>
  <w:num w:numId="10">
    <w:abstractNumId w:val="3"/>
  </w:num>
  <w:num w:numId="11">
    <w:abstractNumId w:val="16"/>
  </w:num>
  <w:num w:numId="12">
    <w:abstractNumId w:val="10"/>
  </w:num>
  <w:num w:numId="13">
    <w:abstractNumId w:val="15"/>
  </w:num>
  <w:num w:numId="14">
    <w:abstractNumId w:val="13"/>
  </w:num>
  <w:num w:numId="15">
    <w:abstractNumId w:val="14"/>
  </w:num>
  <w:num w:numId="16">
    <w:abstractNumId w:val="0"/>
  </w:num>
  <w:num w:numId="17">
    <w:abstractNumId w:val="12"/>
  </w:num>
  <w:num w:numId="18">
    <w:abstractNumId w:val="6"/>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D55"/>
    <w:rsid w:val="00187C64"/>
    <w:rsid w:val="00464D55"/>
    <w:rsid w:val="0086773F"/>
    <w:rsid w:val="0094041C"/>
    <w:rsid w:val="00AC4CFE"/>
    <w:rsid w:val="00F100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17F93"/>
  <w15:docId w15:val="{91051880-AF71-4C30-8B2E-30263553A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187C64"/>
    <w:rPr>
      <w:sz w:val="16"/>
      <w:szCs w:val="16"/>
    </w:rPr>
  </w:style>
  <w:style w:type="paragraph" w:styleId="CommentSubject">
    <w:name w:val="annotation subject"/>
    <w:basedOn w:val="CommentText"/>
    <w:next w:val="CommentText"/>
    <w:link w:val="CommentSubjectChar"/>
    <w:uiPriority w:val="99"/>
    <w:semiHidden/>
    <w:unhideWhenUsed/>
    <w:rsid w:val="00187C64"/>
    <w:rPr>
      <w:b/>
      <w:bCs/>
      <w:sz w:val="20"/>
      <w:szCs w:val="20"/>
    </w:rPr>
  </w:style>
  <w:style w:type="character" w:customStyle="1" w:styleId="CommentSubjectChar">
    <w:name w:val="Comment Subject Char"/>
    <w:basedOn w:val="CommentTextChar"/>
    <w:link w:val="CommentSubject"/>
    <w:uiPriority w:val="99"/>
    <w:semiHidden/>
    <w:rsid w:val="00187C64"/>
    <w:rPr>
      <w:rFonts w:ascii="Fira Sans Light" w:hAnsi="Fira Sans Light"/>
      <w:b/>
      <w:bCs/>
      <w:color w:val="000000" w:themeColor="text1"/>
      <w:sz w:val="20"/>
      <w:szCs w:val="20"/>
    </w:rPr>
  </w:style>
  <w:style w:type="paragraph" w:styleId="NormalWeb">
    <w:name w:val="Normal (Web)"/>
    <w:basedOn w:val="Normal"/>
    <w:uiPriority w:val="99"/>
    <w:semiHidden/>
    <w:unhideWhenUsed/>
    <w:rsid w:val="00187C64"/>
    <w:pPr>
      <w:spacing w:before="100" w:beforeAutospacing="1" w:after="100" w:afterAutospacing="1"/>
    </w:pPr>
    <w:rPr>
      <w:rFonts w:ascii="Times New Roman" w:eastAsia="Times New Roman" w:hAnsi="Times New Roman" w:cs="Times New Roman"/>
      <w:color w:val="auto"/>
      <w:lang w:eastAsia="en-AU"/>
    </w:rPr>
  </w:style>
  <w:style w:type="paragraph" w:styleId="Revision">
    <w:name w:val="Revision"/>
    <w:hidden/>
    <w:uiPriority w:val="99"/>
    <w:semiHidden/>
    <w:rsid w:val="00187C64"/>
    <w:pPr>
      <w:spacing w:after="0" w:line="240" w:lineRule="auto"/>
    </w:pPr>
    <w:rPr>
      <w:rFonts w:ascii="Fira Sans Light" w:hAnsi="Fira Sans Light"/>
      <w:color w:val="000000" w:themeColor="text1"/>
      <w:sz w:val="24"/>
      <w:szCs w:val="24"/>
    </w:rPr>
  </w:style>
  <w:style w:type="character" w:styleId="Strong">
    <w:name w:val="Strong"/>
    <w:basedOn w:val="DefaultParagraphFont"/>
    <w:uiPriority w:val="22"/>
    <w:qFormat/>
    <w:rsid w:val="00187C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7BFC24D34B438E9629541686918E1B"/>
        <w:category>
          <w:name w:val="General"/>
          <w:gallery w:val="placeholder"/>
        </w:category>
        <w:types>
          <w:type w:val="bbPlcHdr"/>
        </w:types>
        <w:behaviors>
          <w:behavior w:val="content"/>
        </w:behaviors>
        <w:guid w:val="{A8E5898F-EB7B-4EFF-8988-01534BC0D810}"/>
      </w:docPartPr>
      <w:docPartBody>
        <w:p w:rsidR="007725D1" w:rsidRDefault="006E1AE8" w:rsidP="006E1AE8">
          <w:pPr>
            <w:pStyle w:val="B87BFC24D34B438E9629541686918E1B"/>
          </w:pPr>
          <w:r w:rsidRPr="00D858FE">
            <w:rPr>
              <w:rStyle w:val="PlaceholderText"/>
            </w:rPr>
            <w:t>Choose an item.</w:t>
          </w:r>
        </w:p>
      </w:docPartBody>
    </w:docPart>
    <w:docPart>
      <w:docPartPr>
        <w:name w:val="58F2FD3F767D4B4AAEAC9916A048F3F1"/>
        <w:category>
          <w:name w:val="General"/>
          <w:gallery w:val="placeholder"/>
        </w:category>
        <w:types>
          <w:type w:val="bbPlcHdr"/>
        </w:types>
        <w:behaviors>
          <w:behavior w:val="content"/>
        </w:behaviors>
        <w:guid w:val="{6E0DD380-51A8-437B-A062-8CB091DAAD73}"/>
      </w:docPartPr>
      <w:docPartBody>
        <w:p w:rsidR="007725D1" w:rsidRDefault="006E1AE8" w:rsidP="006E1AE8">
          <w:pPr>
            <w:pStyle w:val="58F2FD3F767D4B4AAEAC9916A048F3F1"/>
          </w:pPr>
          <w:r w:rsidRPr="00D858FE">
            <w:rPr>
              <w:rStyle w:val="PlaceholderText"/>
            </w:rPr>
            <w:t>Choose an item.</w:t>
          </w:r>
        </w:p>
      </w:docPartBody>
    </w:docPart>
    <w:docPart>
      <w:docPartPr>
        <w:name w:val="D8B22CFFA7BF4D3AB96B42FA01E00C44"/>
        <w:category>
          <w:name w:val="General"/>
          <w:gallery w:val="placeholder"/>
        </w:category>
        <w:types>
          <w:type w:val="bbPlcHdr"/>
        </w:types>
        <w:behaviors>
          <w:behavior w:val="content"/>
        </w:behaviors>
        <w:guid w:val="{99641F99-F9EE-4570-A2F9-A6E4FFACE95E}"/>
      </w:docPartPr>
      <w:docPartBody>
        <w:p w:rsidR="007725D1" w:rsidRDefault="006E1AE8" w:rsidP="006E1AE8">
          <w:pPr>
            <w:pStyle w:val="D8B22CFFA7BF4D3AB96B42FA01E00C44"/>
          </w:pPr>
          <w:r w:rsidRPr="00D858FE">
            <w:rPr>
              <w:rStyle w:val="PlaceholderText"/>
            </w:rPr>
            <w:t>Choose an item.</w:t>
          </w:r>
        </w:p>
      </w:docPartBody>
    </w:docPart>
    <w:docPart>
      <w:docPartPr>
        <w:name w:val="1DC2252B095B46199BB5D600D754058E"/>
        <w:category>
          <w:name w:val="General"/>
          <w:gallery w:val="placeholder"/>
        </w:category>
        <w:types>
          <w:type w:val="bbPlcHdr"/>
        </w:types>
        <w:behaviors>
          <w:behavior w:val="content"/>
        </w:behaviors>
        <w:guid w:val="{9DDE759C-5CCB-40D0-8B4C-36FFAD84FE28}"/>
      </w:docPartPr>
      <w:docPartBody>
        <w:p w:rsidR="007725D1" w:rsidRDefault="006E1AE8" w:rsidP="006E1AE8">
          <w:pPr>
            <w:pStyle w:val="1DC2252B095B46199BB5D600D754058E"/>
          </w:pPr>
          <w:r w:rsidRPr="00D858FE">
            <w:rPr>
              <w:rStyle w:val="PlaceholderText"/>
            </w:rPr>
            <w:t>Choose an item.</w:t>
          </w:r>
        </w:p>
      </w:docPartBody>
    </w:docPart>
    <w:docPart>
      <w:docPartPr>
        <w:name w:val="D01B7D048EA343759BBB334238C3A2D0"/>
        <w:category>
          <w:name w:val="General"/>
          <w:gallery w:val="placeholder"/>
        </w:category>
        <w:types>
          <w:type w:val="bbPlcHdr"/>
        </w:types>
        <w:behaviors>
          <w:behavior w:val="content"/>
        </w:behaviors>
        <w:guid w:val="{DA56FE68-2A6D-424E-985A-7E15AC5DFA42}"/>
      </w:docPartPr>
      <w:docPartBody>
        <w:p w:rsidR="007725D1" w:rsidRDefault="006E1AE8" w:rsidP="006E1AE8">
          <w:pPr>
            <w:pStyle w:val="D01B7D048EA343759BBB334238C3A2D0"/>
          </w:pPr>
          <w:r w:rsidRPr="00D858FE">
            <w:rPr>
              <w:rStyle w:val="PlaceholderText"/>
            </w:rPr>
            <w:t>Choose an item.</w:t>
          </w:r>
        </w:p>
      </w:docPartBody>
    </w:docPart>
    <w:docPart>
      <w:docPartPr>
        <w:name w:val="427EE932AE0B407F8872792649070EAC"/>
        <w:category>
          <w:name w:val="General"/>
          <w:gallery w:val="placeholder"/>
        </w:category>
        <w:types>
          <w:type w:val="bbPlcHdr"/>
        </w:types>
        <w:behaviors>
          <w:behavior w:val="content"/>
        </w:behaviors>
        <w:guid w:val="{B018E299-6FE9-4F23-A4C9-9CD4788CC172}"/>
      </w:docPartPr>
      <w:docPartBody>
        <w:p w:rsidR="007725D1" w:rsidRDefault="006E1AE8" w:rsidP="006E1AE8">
          <w:pPr>
            <w:pStyle w:val="427EE932AE0B407F8872792649070EAC"/>
          </w:pPr>
          <w:r w:rsidRPr="00D858FE">
            <w:rPr>
              <w:rStyle w:val="PlaceholderText"/>
            </w:rPr>
            <w:t>Choose an item.</w:t>
          </w:r>
        </w:p>
      </w:docPartBody>
    </w:docPart>
    <w:docPart>
      <w:docPartPr>
        <w:name w:val="808A83B1DEDF4BFFA11102AA4395D1C9"/>
        <w:category>
          <w:name w:val="General"/>
          <w:gallery w:val="placeholder"/>
        </w:category>
        <w:types>
          <w:type w:val="bbPlcHdr"/>
        </w:types>
        <w:behaviors>
          <w:behavior w:val="content"/>
        </w:behaviors>
        <w:guid w:val="{7AC00DDC-3C48-4445-AD05-0892468D0B3E}"/>
      </w:docPartPr>
      <w:docPartBody>
        <w:p w:rsidR="007725D1" w:rsidRDefault="006E1AE8" w:rsidP="006E1AE8">
          <w:pPr>
            <w:pStyle w:val="808A83B1DEDF4BFFA11102AA4395D1C9"/>
          </w:pPr>
          <w:r w:rsidRPr="00D858FE">
            <w:rPr>
              <w:rStyle w:val="PlaceholderText"/>
            </w:rPr>
            <w:t>Choose an item.</w:t>
          </w:r>
        </w:p>
      </w:docPartBody>
    </w:docPart>
    <w:docPart>
      <w:docPartPr>
        <w:name w:val="23C839EF239D420DAA9D003C25BB6B76"/>
        <w:category>
          <w:name w:val="General"/>
          <w:gallery w:val="placeholder"/>
        </w:category>
        <w:types>
          <w:type w:val="bbPlcHdr"/>
        </w:types>
        <w:behaviors>
          <w:behavior w:val="content"/>
        </w:behaviors>
        <w:guid w:val="{6666E28F-2879-455F-A9F8-5A962DE7FC47}"/>
      </w:docPartPr>
      <w:docPartBody>
        <w:p w:rsidR="007725D1" w:rsidRDefault="006E1AE8" w:rsidP="006E1AE8">
          <w:pPr>
            <w:pStyle w:val="23C839EF239D420DAA9D003C25BB6B76"/>
          </w:pPr>
          <w:r w:rsidRPr="00D858FE">
            <w:rPr>
              <w:rStyle w:val="PlaceholderText"/>
            </w:rPr>
            <w:t>Choose an item.</w:t>
          </w:r>
        </w:p>
      </w:docPartBody>
    </w:docPart>
    <w:docPart>
      <w:docPartPr>
        <w:name w:val="DDABF4D56BC745F0B74216C6F7658159"/>
        <w:category>
          <w:name w:val="General"/>
          <w:gallery w:val="placeholder"/>
        </w:category>
        <w:types>
          <w:type w:val="bbPlcHdr"/>
        </w:types>
        <w:behaviors>
          <w:behavior w:val="content"/>
        </w:behaviors>
        <w:guid w:val="{251A63BE-C014-45B6-B8F9-78EF19E129F6}"/>
      </w:docPartPr>
      <w:docPartBody>
        <w:p w:rsidR="007725D1" w:rsidRDefault="006E1AE8" w:rsidP="006E1AE8">
          <w:pPr>
            <w:pStyle w:val="DDABF4D56BC745F0B74216C6F7658159"/>
          </w:pPr>
          <w:r w:rsidRPr="00D858FE">
            <w:rPr>
              <w:rStyle w:val="PlaceholderText"/>
            </w:rPr>
            <w:t>Choose an item.</w:t>
          </w:r>
        </w:p>
      </w:docPartBody>
    </w:docPart>
    <w:docPart>
      <w:docPartPr>
        <w:name w:val="92B0F995BBCE4EDA88DE8B0644BF8D70"/>
        <w:category>
          <w:name w:val="General"/>
          <w:gallery w:val="placeholder"/>
        </w:category>
        <w:types>
          <w:type w:val="bbPlcHdr"/>
        </w:types>
        <w:behaviors>
          <w:behavior w:val="content"/>
        </w:behaviors>
        <w:guid w:val="{57BB985D-1C8B-41BA-92D9-F6CA49BAEE11}"/>
      </w:docPartPr>
      <w:docPartBody>
        <w:p w:rsidR="007725D1" w:rsidRDefault="006E1AE8" w:rsidP="006E1AE8">
          <w:pPr>
            <w:pStyle w:val="92B0F995BBCE4EDA88DE8B0644BF8D70"/>
          </w:pPr>
          <w:r w:rsidRPr="00D858FE">
            <w:rPr>
              <w:rStyle w:val="PlaceholderText"/>
            </w:rPr>
            <w:t>Choose an item.</w:t>
          </w:r>
        </w:p>
      </w:docPartBody>
    </w:docPart>
    <w:docPart>
      <w:docPartPr>
        <w:name w:val="0E61BB9E3FB44BC39FB3018282A59CA3"/>
        <w:category>
          <w:name w:val="General"/>
          <w:gallery w:val="placeholder"/>
        </w:category>
        <w:types>
          <w:type w:val="bbPlcHdr"/>
        </w:types>
        <w:behaviors>
          <w:behavior w:val="content"/>
        </w:behaviors>
        <w:guid w:val="{2CE12365-CF55-4267-8AB9-5F35FB684D00}"/>
      </w:docPartPr>
      <w:docPartBody>
        <w:p w:rsidR="007725D1" w:rsidRDefault="006E1AE8" w:rsidP="006E1AE8">
          <w:pPr>
            <w:pStyle w:val="0E61BB9E3FB44BC39FB3018282A59CA3"/>
          </w:pPr>
          <w:r w:rsidRPr="00D858FE">
            <w:rPr>
              <w:rStyle w:val="PlaceholderText"/>
            </w:rPr>
            <w:t>Choose an item.</w:t>
          </w:r>
        </w:p>
      </w:docPartBody>
    </w:docPart>
    <w:docPart>
      <w:docPartPr>
        <w:name w:val="025EC8C8E04743BE80B00077AE7E8CE9"/>
        <w:category>
          <w:name w:val="General"/>
          <w:gallery w:val="placeholder"/>
        </w:category>
        <w:types>
          <w:type w:val="bbPlcHdr"/>
        </w:types>
        <w:behaviors>
          <w:behavior w:val="content"/>
        </w:behaviors>
        <w:guid w:val="{E4EE6B92-2BD5-4D90-BDB2-B32A30944107}"/>
      </w:docPartPr>
      <w:docPartBody>
        <w:p w:rsidR="007725D1" w:rsidRDefault="006E1AE8" w:rsidP="006E1AE8">
          <w:pPr>
            <w:pStyle w:val="025EC8C8E04743BE80B00077AE7E8CE9"/>
          </w:pPr>
          <w:r w:rsidRPr="00D858FE">
            <w:rPr>
              <w:rStyle w:val="PlaceholderText"/>
            </w:rPr>
            <w:t>Choose an item.</w:t>
          </w:r>
        </w:p>
      </w:docPartBody>
    </w:docPart>
    <w:docPart>
      <w:docPartPr>
        <w:name w:val="109F6C7B2BA74CBCBC3DE03E93F3819F"/>
        <w:category>
          <w:name w:val="General"/>
          <w:gallery w:val="placeholder"/>
        </w:category>
        <w:types>
          <w:type w:val="bbPlcHdr"/>
        </w:types>
        <w:behaviors>
          <w:behavior w:val="content"/>
        </w:behaviors>
        <w:guid w:val="{36D664E1-A6E8-404E-BEB0-483BF6681D21}"/>
      </w:docPartPr>
      <w:docPartBody>
        <w:p w:rsidR="007725D1" w:rsidRDefault="006E1AE8" w:rsidP="006E1AE8">
          <w:pPr>
            <w:pStyle w:val="109F6C7B2BA74CBCBC3DE03E93F3819F"/>
          </w:pPr>
          <w:r w:rsidRPr="00D858FE">
            <w:rPr>
              <w:rStyle w:val="PlaceholderText"/>
            </w:rPr>
            <w:t>Choose an item.</w:t>
          </w:r>
        </w:p>
      </w:docPartBody>
    </w:docPart>
    <w:docPart>
      <w:docPartPr>
        <w:name w:val="F31B768431034B91A0DE502C86A9D225"/>
        <w:category>
          <w:name w:val="General"/>
          <w:gallery w:val="placeholder"/>
        </w:category>
        <w:types>
          <w:type w:val="bbPlcHdr"/>
        </w:types>
        <w:behaviors>
          <w:behavior w:val="content"/>
        </w:behaviors>
        <w:guid w:val="{C43C08AB-8D6F-49A7-A534-E29203ACAE2F}"/>
      </w:docPartPr>
      <w:docPartBody>
        <w:p w:rsidR="007725D1" w:rsidRDefault="006E1AE8" w:rsidP="006E1AE8">
          <w:pPr>
            <w:pStyle w:val="F31B768431034B91A0DE502C86A9D225"/>
          </w:pPr>
          <w:r w:rsidRPr="00D858FE">
            <w:rPr>
              <w:rStyle w:val="PlaceholderText"/>
            </w:rPr>
            <w:t>Choose an item.</w:t>
          </w:r>
        </w:p>
      </w:docPartBody>
    </w:docPart>
    <w:docPart>
      <w:docPartPr>
        <w:name w:val="3E35136BF730463A8723ED170CDAC6BC"/>
        <w:category>
          <w:name w:val="General"/>
          <w:gallery w:val="placeholder"/>
        </w:category>
        <w:types>
          <w:type w:val="bbPlcHdr"/>
        </w:types>
        <w:behaviors>
          <w:behavior w:val="content"/>
        </w:behaviors>
        <w:guid w:val="{BF014D5F-EE3D-44E5-9B8D-2949C9160532}"/>
      </w:docPartPr>
      <w:docPartBody>
        <w:p w:rsidR="007725D1" w:rsidRDefault="006E1AE8" w:rsidP="006E1AE8">
          <w:pPr>
            <w:pStyle w:val="3E35136BF730463A8723ED170CDAC6BC"/>
          </w:pPr>
          <w:r w:rsidRPr="00D858FE">
            <w:rPr>
              <w:rStyle w:val="PlaceholderText"/>
            </w:rPr>
            <w:t>Choose an item.</w:t>
          </w:r>
        </w:p>
      </w:docPartBody>
    </w:docPart>
    <w:docPart>
      <w:docPartPr>
        <w:name w:val="E75CAE81D6CC4A25A47A4D1AD4834AA2"/>
        <w:category>
          <w:name w:val="General"/>
          <w:gallery w:val="placeholder"/>
        </w:category>
        <w:types>
          <w:type w:val="bbPlcHdr"/>
        </w:types>
        <w:behaviors>
          <w:behavior w:val="content"/>
        </w:behaviors>
        <w:guid w:val="{8C6123BB-23BF-4561-981D-E675CEE4DE7D}"/>
      </w:docPartPr>
      <w:docPartBody>
        <w:p w:rsidR="007725D1" w:rsidRDefault="006E1AE8" w:rsidP="006E1AE8">
          <w:pPr>
            <w:pStyle w:val="E75CAE81D6CC4A25A47A4D1AD4834AA2"/>
          </w:pPr>
          <w:r w:rsidRPr="00D858FE">
            <w:rPr>
              <w:rStyle w:val="PlaceholderText"/>
            </w:rPr>
            <w:t>Choose an item.</w:t>
          </w:r>
        </w:p>
      </w:docPartBody>
    </w:docPart>
    <w:docPart>
      <w:docPartPr>
        <w:name w:val="8D00291CB11D4E5D851149A12EB0C0C6"/>
        <w:category>
          <w:name w:val="General"/>
          <w:gallery w:val="placeholder"/>
        </w:category>
        <w:types>
          <w:type w:val="bbPlcHdr"/>
        </w:types>
        <w:behaviors>
          <w:behavior w:val="content"/>
        </w:behaviors>
        <w:guid w:val="{E62824C2-6F6F-403A-B8D9-A72A609CD05F}"/>
      </w:docPartPr>
      <w:docPartBody>
        <w:p w:rsidR="007725D1" w:rsidRDefault="006E1AE8" w:rsidP="006E1AE8">
          <w:pPr>
            <w:pStyle w:val="8D00291CB11D4E5D851149A12EB0C0C6"/>
          </w:pPr>
          <w:r w:rsidRPr="00D858FE">
            <w:rPr>
              <w:rStyle w:val="PlaceholderText"/>
            </w:rPr>
            <w:t>Choose an item.</w:t>
          </w:r>
        </w:p>
      </w:docPartBody>
    </w:docPart>
    <w:docPart>
      <w:docPartPr>
        <w:name w:val="9DD38C851414451BB40A1615C932FC2D"/>
        <w:category>
          <w:name w:val="General"/>
          <w:gallery w:val="placeholder"/>
        </w:category>
        <w:types>
          <w:type w:val="bbPlcHdr"/>
        </w:types>
        <w:behaviors>
          <w:behavior w:val="content"/>
        </w:behaviors>
        <w:guid w:val="{394637CD-A353-40BF-9972-BFCC2D4AE72A}"/>
      </w:docPartPr>
      <w:docPartBody>
        <w:p w:rsidR="007725D1" w:rsidRDefault="006E1AE8" w:rsidP="006E1AE8">
          <w:pPr>
            <w:pStyle w:val="9DD38C851414451BB40A1615C932FC2D"/>
          </w:pPr>
          <w:r w:rsidRPr="00D858FE">
            <w:rPr>
              <w:rStyle w:val="PlaceholderText"/>
            </w:rPr>
            <w:t>Choose an item.</w:t>
          </w:r>
        </w:p>
      </w:docPartBody>
    </w:docPart>
    <w:docPart>
      <w:docPartPr>
        <w:name w:val="9B497AF9570B4FBA800FB47F35726ED3"/>
        <w:category>
          <w:name w:val="General"/>
          <w:gallery w:val="placeholder"/>
        </w:category>
        <w:types>
          <w:type w:val="bbPlcHdr"/>
        </w:types>
        <w:behaviors>
          <w:behavior w:val="content"/>
        </w:behaviors>
        <w:guid w:val="{6C6F6D4A-51E2-4FE2-8807-49BC6508D07E}"/>
      </w:docPartPr>
      <w:docPartBody>
        <w:p w:rsidR="007725D1" w:rsidRDefault="006E1AE8" w:rsidP="006E1AE8">
          <w:pPr>
            <w:pStyle w:val="9B497AF9570B4FBA800FB47F35726ED3"/>
          </w:pPr>
          <w:r w:rsidRPr="00D858FE">
            <w:rPr>
              <w:rStyle w:val="PlaceholderText"/>
            </w:rPr>
            <w:t>Choose an item.</w:t>
          </w:r>
        </w:p>
      </w:docPartBody>
    </w:docPart>
    <w:docPart>
      <w:docPartPr>
        <w:name w:val="DEF96B9E055242268406002F4B8DFAAD"/>
        <w:category>
          <w:name w:val="General"/>
          <w:gallery w:val="placeholder"/>
        </w:category>
        <w:types>
          <w:type w:val="bbPlcHdr"/>
        </w:types>
        <w:behaviors>
          <w:behavior w:val="content"/>
        </w:behaviors>
        <w:guid w:val="{07DEA4F8-6699-4F10-A913-2FFD3597FAA6}"/>
      </w:docPartPr>
      <w:docPartBody>
        <w:p w:rsidR="007725D1" w:rsidRDefault="006E1AE8" w:rsidP="006E1AE8">
          <w:pPr>
            <w:pStyle w:val="DEF96B9E055242268406002F4B8DFAAD"/>
          </w:pPr>
          <w:r w:rsidRPr="00D858FE">
            <w:rPr>
              <w:rStyle w:val="PlaceholderText"/>
            </w:rPr>
            <w:t>Choose an item.</w:t>
          </w:r>
        </w:p>
      </w:docPartBody>
    </w:docPart>
    <w:docPart>
      <w:docPartPr>
        <w:name w:val="C5D593005E5047B0800C30227565E502"/>
        <w:category>
          <w:name w:val="General"/>
          <w:gallery w:val="placeholder"/>
        </w:category>
        <w:types>
          <w:type w:val="bbPlcHdr"/>
        </w:types>
        <w:behaviors>
          <w:behavior w:val="content"/>
        </w:behaviors>
        <w:guid w:val="{E0A600F3-C854-48C8-B9FC-C89F97016FEF}"/>
      </w:docPartPr>
      <w:docPartBody>
        <w:p w:rsidR="007725D1" w:rsidRDefault="006E1AE8" w:rsidP="006E1AE8">
          <w:pPr>
            <w:pStyle w:val="C5D593005E5047B0800C30227565E502"/>
          </w:pPr>
          <w:r w:rsidRPr="00D858FE">
            <w:rPr>
              <w:rStyle w:val="PlaceholderText"/>
            </w:rPr>
            <w:t>Choose an item.</w:t>
          </w:r>
        </w:p>
      </w:docPartBody>
    </w:docPart>
    <w:docPart>
      <w:docPartPr>
        <w:name w:val="885041AE48E041A7B8828124DB841A60"/>
        <w:category>
          <w:name w:val="General"/>
          <w:gallery w:val="placeholder"/>
        </w:category>
        <w:types>
          <w:type w:val="bbPlcHdr"/>
        </w:types>
        <w:behaviors>
          <w:behavior w:val="content"/>
        </w:behaviors>
        <w:guid w:val="{F00CAFAF-2DA2-429E-8282-226288C70FB4}"/>
      </w:docPartPr>
      <w:docPartBody>
        <w:p w:rsidR="007725D1" w:rsidRDefault="006E1AE8" w:rsidP="006E1AE8">
          <w:pPr>
            <w:pStyle w:val="885041AE48E041A7B8828124DB841A60"/>
          </w:pPr>
          <w:r w:rsidRPr="00D858FE">
            <w:rPr>
              <w:rStyle w:val="PlaceholderText"/>
            </w:rPr>
            <w:t>Choose an item.</w:t>
          </w:r>
        </w:p>
      </w:docPartBody>
    </w:docPart>
    <w:docPart>
      <w:docPartPr>
        <w:name w:val="630CC4BA5F46437686FA4B675C998433"/>
        <w:category>
          <w:name w:val="General"/>
          <w:gallery w:val="placeholder"/>
        </w:category>
        <w:types>
          <w:type w:val="bbPlcHdr"/>
        </w:types>
        <w:behaviors>
          <w:behavior w:val="content"/>
        </w:behaviors>
        <w:guid w:val="{E0EC0710-8656-4415-B5A8-75A611161BD5}"/>
      </w:docPartPr>
      <w:docPartBody>
        <w:p w:rsidR="007725D1" w:rsidRDefault="006E1AE8" w:rsidP="006E1AE8">
          <w:pPr>
            <w:pStyle w:val="630CC4BA5F46437686FA4B675C998433"/>
          </w:pPr>
          <w:r w:rsidRPr="00D858FE">
            <w:rPr>
              <w:rStyle w:val="PlaceholderText"/>
            </w:rPr>
            <w:t>Choose an item.</w:t>
          </w:r>
        </w:p>
      </w:docPartBody>
    </w:docPart>
    <w:docPart>
      <w:docPartPr>
        <w:name w:val="63BCAE3495FF4390B7BB18B0B7A25FAC"/>
        <w:category>
          <w:name w:val="General"/>
          <w:gallery w:val="placeholder"/>
        </w:category>
        <w:types>
          <w:type w:val="bbPlcHdr"/>
        </w:types>
        <w:behaviors>
          <w:behavior w:val="content"/>
        </w:behaviors>
        <w:guid w:val="{B8367D79-9EE9-459E-AD0C-8B6F0D88CCC1}"/>
      </w:docPartPr>
      <w:docPartBody>
        <w:p w:rsidR="007725D1" w:rsidRDefault="006E1AE8" w:rsidP="006E1AE8">
          <w:pPr>
            <w:pStyle w:val="63BCAE3495FF4390B7BB18B0B7A25FAC"/>
          </w:pPr>
          <w:r w:rsidRPr="00D858FE">
            <w:rPr>
              <w:rStyle w:val="PlaceholderText"/>
            </w:rPr>
            <w:t>Choose an item.</w:t>
          </w:r>
        </w:p>
      </w:docPartBody>
    </w:docPart>
    <w:docPart>
      <w:docPartPr>
        <w:name w:val="006D000B1FC341369A1F0D1E7DF3D23D"/>
        <w:category>
          <w:name w:val="General"/>
          <w:gallery w:val="placeholder"/>
        </w:category>
        <w:types>
          <w:type w:val="bbPlcHdr"/>
        </w:types>
        <w:behaviors>
          <w:behavior w:val="content"/>
        </w:behaviors>
        <w:guid w:val="{A4E113AC-6563-4089-AEC2-64902E62EA06}"/>
      </w:docPartPr>
      <w:docPartBody>
        <w:p w:rsidR="007725D1" w:rsidRDefault="006E1AE8" w:rsidP="006E1AE8">
          <w:pPr>
            <w:pStyle w:val="006D000B1FC341369A1F0D1E7DF3D23D"/>
          </w:pPr>
          <w:r w:rsidRPr="00D858FE">
            <w:rPr>
              <w:rStyle w:val="PlaceholderText"/>
            </w:rPr>
            <w:t>Choose an item.</w:t>
          </w:r>
        </w:p>
      </w:docPartBody>
    </w:docPart>
    <w:docPart>
      <w:docPartPr>
        <w:name w:val="4F7706FF030949629714EACFF6C97D9A"/>
        <w:category>
          <w:name w:val="General"/>
          <w:gallery w:val="placeholder"/>
        </w:category>
        <w:types>
          <w:type w:val="bbPlcHdr"/>
        </w:types>
        <w:behaviors>
          <w:behavior w:val="content"/>
        </w:behaviors>
        <w:guid w:val="{E51121B1-BB7C-4FD1-ABA9-32B6D3845641}"/>
      </w:docPartPr>
      <w:docPartBody>
        <w:p w:rsidR="007725D1" w:rsidRDefault="006E1AE8" w:rsidP="006E1AE8">
          <w:pPr>
            <w:pStyle w:val="4F7706FF030949629714EACFF6C97D9A"/>
          </w:pPr>
          <w:r w:rsidRPr="00D858FE">
            <w:rPr>
              <w:rStyle w:val="PlaceholderText"/>
            </w:rPr>
            <w:t>Choose an item.</w:t>
          </w:r>
        </w:p>
      </w:docPartBody>
    </w:docPart>
    <w:docPart>
      <w:docPartPr>
        <w:name w:val="5C1FAC64C8D54149879A1D3B16E18179"/>
        <w:category>
          <w:name w:val="General"/>
          <w:gallery w:val="placeholder"/>
        </w:category>
        <w:types>
          <w:type w:val="bbPlcHdr"/>
        </w:types>
        <w:behaviors>
          <w:behavior w:val="content"/>
        </w:behaviors>
        <w:guid w:val="{A5115ED4-4049-4E0B-9B85-41FEC4B04009}"/>
      </w:docPartPr>
      <w:docPartBody>
        <w:p w:rsidR="007725D1" w:rsidRDefault="006E1AE8" w:rsidP="006E1AE8">
          <w:pPr>
            <w:pStyle w:val="5C1FAC64C8D54149879A1D3B16E18179"/>
          </w:pPr>
          <w:r w:rsidRPr="00D858FE">
            <w:rPr>
              <w:rStyle w:val="PlaceholderText"/>
            </w:rPr>
            <w:t>Choose an item.</w:t>
          </w:r>
        </w:p>
      </w:docPartBody>
    </w:docPart>
    <w:docPart>
      <w:docPartPr>
        <w:name w:val="2618867DBFFC451585A063C687B5AD2B"/>
        <w:category>
          <w:name w:val="General"/>
          <w:gallery w:val="placeholder"/>
        </w:category>
        <w:types>
          <w:type w:val="bbPlcHdr"/>
        </w:types>
        <w:behaviors>
          <w:behavior w:val="content"/>
        </w:behaviors>
        <w:guid w:val="{49AE498B-1491-4CD3-8A70-6BFA83121007}"/>
      </w:docPartPr>
      <w:docPartBody>
        <w:p w:rsidR="007725D1" w:rsidRDefault="006E1AE8" w:rsidP="006E1AE8">
          <w:pPr>
            <w:pStyle w:val="2618867DBFFC451585A063C687B5AD2B"/>
          </w:pPr>
          <w:r w:rsidRPr="00D858FE">
            <w:rPr>
              <w:rStyle w:val="PlaceholderText"/>
            </w:rPr>
            <w:t>Choose an item.</w:t>
          </w:r>
        </w:p>
      </w:docPartBody>
    </w:docPart>
    <w:docPart>
      <w:docPartPr>
        <w:name w:val="E32DC7C004804BD7B27B8274ED2429F0"/>
        <w:category>
          <w:name w:val="General"/>
          <w:gallery w:val="placeholder"/>
        </w:category>
        <w:types>
          <w:type w:val="bbPlcHdr"/>
        </w:types>
        <w:behaviors>
          <w:behavior w:val="content"/>
        </w:behaviors>
        <w:guid w:val="{11622519-DBFE-4D70-823E-E225238888FE}"/>
      </w:docPartPr>
      <w:docPartBody>
        <w:p w:rsidR="007725D1" w:rsidRDefault="006E1AE8" w:rsidP="006E1AE8">
          <w:pPr>
            <w:pStyle w:val="E32DC7C004804BD7B27B8274ED2429F0"/>
          </w:pPr>
          <w:r w:rsidRPr="00D858FE">
            <w:rPr>
              <w:rStyle w:val="PlaceholderText"/>
            </w:rPr>
            <w:t>Choose an item.</w:t>
          </w:r>
        </w:p>
      </w:docPartBody>
    </w:docPart>
    <w:docPart>
      <w:docPartPr>
        <w:name w:val="36071A48059144EEBC12462DEECE4888"/>
        <w:category>
          <w:name w:val="General"/>
          <w:gallery w:val="placeholder"/>
        </w:category>
        <w:types>
          <w:type w:val="bbPlcHdr"/>
        </w:types>
        <w:behaviors>
          <w:behavior w:val="content"/>
        </w:behaviors>
        <w:guid w:val="{A1AC0E7E-D76A-42CB-814B-537BF0DE68D0}"/>
      </w:docPartPr>
      <w:docPartBody>
        <w:p w:rsidR="007725D1" w:rsidRDefault="006E1AE8" w:rsidP="006E1AE8">
          <w:pPr>
            <w:pStyle w:val="36071A48059144EEBC12462DEECE4888"/>
          </w:pPr>
          <w:r w:rsidRPr="00D858FE">
            <w:rPr>
              <w:rStyle w:val="PlaceholderText"/>
            </w:rPr>
            <w:t>Choose an item.</w:t>
          </w:r>
        </w:p>
      </w:docPartBody>
    </w:docPart>
    <w:docPart>
      <w:docPartPr>
        <w:name w:val="E479A3F594704D8DB92C5248F58BC000"/>
        <w:category>
          <w:name w:val="General"/>
          <w:gallery w:val="placeholder"/>
        </w:category>
        <w:types>
          <w:type w:val="bbPlcHdr"/>
        </w:types>
        <w:behaviors>
          <w:behavior w:val="content"/>
        </w:behaviors>
        <w:guid w:val="{6FFC3B4B-ACFE-4CA4-A585-5B2E438926FF}"/>
      </w:docPartPr>
      <w:docPartBody>
        <w:p w:rsidR="007725D1" w:rsidRDefault="006E1AE8" w:rsidP="006E1AE8">
          <w:pPr>
            <w:pStyle w:val="E479A3F594704D8DB92C5248F58BC000"/>
          </w:pPr>
          <w:r w:rsidRPr="00D858FE">
            <w:rPr>
              <w:rStyle w:val="PlaceholderText"/>
            </w:rPr>
            <w:t>Choose an item.</w:t>
          </w:r>
        </w:p>
      </w:docPartBody>
    </w:docPart>
    <w:docPart>
      <w:docPartPr>
        <w:name w:val="ADBB202AF5424B168E0A78A46B034618"/>
        <w:category>
          <w:name w:val="General"/>
          <w:gallery w:val="placeholder"/>
        </w:category>
        <w:types>
          <w:type w:val="bbPlcHdr"/>
        </w:types>
        <w:behaviors>
          <w:behavior w:val="content"/>
        </w:behaviors>
        <w:guid w:val="{7580D27B-0253-4224-9C1A-144867123C49}"/>
      </w:docPartPr>
      <w:docPartBody>
        <w:p w:rsidR="007725D1" w:rsidRDefault="006E1AE8" w:rsidP="006E1AE8">
          <w:pPr>
            <w:pStyle w:val="ADBB202AF5424B168E0A78A46B034618"/>
          </w:pPr>
          <w:r w:rsidRPr="00D858FE">
            <w:rPr>
              <w:rStyle w:val="PlaceholderText"/>
            </w:rPr>
            <w:t>Choose an item.</w:t>
          </w:r>
        </w:p>
      </w:docPartBody>
    </w:docPart>
    <w:docPart>
      <w:docPartPr>
        <w:name w:val="A19FFD0457664D098E9A2F6FB78CC1FF"/>
        <w:category>
          <w:name w:val="General"/>
          <w:gallery w:val="placeholder"/>
        </w:category>
        <w:types>
          <w:type w:val="bbPlcHdr"/>
        </w:types>
        <w:behaviors>
          <w:behavior w:val="content"/>
        </w:behaviors>
        <w:guid w:val="{32FB7C1E-EE9D-479E-9545-990D23433965}"/>
      </w:docPartPr>
      <w:docPartBody>
        <w:p w:rsidR="007725D1" w:rsidRDefault="006E1AE8" w:rsidP="006E1AE8">
          <w:pPr>
            <w:pStyle w:val="A19FFD0457664D098E9A2F6FB78CC1FF"/>
          </w:pPr>
          <w:r w:rsidRPr="00D858FE">
            <w:rPr>
              <w:rStyle w:val="PlaceholderText"/>
            </w:rPr>
            <w:t>Choose an item.</w:t>
          </w:r>
        </w:p>
      </w:docPartBody>
    </w:docPart>
    <w:docPart>
      <w:docPartPr>
        <w:name w:val="7AB64F0E3E74405189ED860B955C8282"/>
        <w:category>
          <w:name w:val="General"/>
          <w:gallery w:val="placeholder"/>
        </w:category>
        <w:types>
          <w:type w:val="bbPlcHdr"/>
        </w:types>
        <w:behaviors>
          <w:behavior w:val="content"/>
        </w:behaviors>
        <w:guid w:val="{B9102744-D368-4DA3-875A-71C95909DA57}"/>
      </w:docPartPr>
      <w:docPartBody>
        <w:p w:rsidR="007725D1" w:rsidRDefault="006E1AE8" w:rsidP="006E1AE8">
          <w:pPr>
            <w:pStyle w:val="7AB64F0E3E74405189ED860B955C8282"/>
          </w:pPr>
          <w:r w:rsidRPr="00D858FE">
            <w:rPr>
              <w:rStyle w:val="PlaceholderText"/>
            </w:rPr>
            <w:t>Choose an item.</w:t>
          </w:r>
        </w:p>
      </w:docPartBody>
    </w:docPart>
    <w:docPart>
      <w:docPartPr>
        <w:name w:val="791BFF299CB74F94976BC13D6B0FB3E7"/>
        <w:category>
          <w:name w:val="General"/>
          <w:gallery w:val="placeholder"/>
        </w:category>
        <w:types>
          <w:type w:val="bbPlcHdr"/>
        </w:types>
        <w:behaviors>
          <w:behavior w:val="content"/>
        </w:behaviors>
        <w:guid w:val="{3BD7B59C-FCBD-4E46-A48B-48BF9F5385D1}"/>
      </w:docPartPr>
      <w:docPartBody>
        <w:p w:rsidR="007725D1" w:rsidRDefault="006E1AE8" w:rsidP="006E1AE8">
          <w:pPr>
            <w:pStyle w:val="791BFF299CB74F94976BC13D6B0FB3E7"/>
          </w:pPr>
          <w:r w:rsidRPr="00D858FE">
            <w:rPr>
              <w:rStyle w:val="PlaceholderText"/>
            </w:rPr>
            <w:t>Choose an item.</w:t>
          </w:r>
        </w:p>
      </w:docPartBody>
    </w:docPart>
    <w:docPart>
      <w:docPartPr>
        <w:name w:val="6EA1646E808C4486B2661AEF4092E8F0"/>
        <w:category>
          <w:name w:val="General"/>
          <w:gallery w:val="placeholder"/>
        </w:category>
        <w:types>
          <w:type w:val="bbPlcHdr"/>
        </w:types>
        <w:behaviors>
          <w:behavior w:val="content"/>
        </w:behaviors>
        <w:guid w:val="{27F14262-8E7A-4BC5-AB5B-F589B1AD6C91}"/>
      </w:docPartPr>
      <w:docPartBody>
        <w:p w:rsidR="007725D1" w:rsidRDefault="006E1AE8" w:rsidP="006E1AE8">
          <w:pPr>
            <w:pStyle w:val="6EA1646E808C4486B2661AEF4092E8F0"/>
          </w:pPr>
          <w:r w:rsidRPr="00D858FE">
            <w:rPr>
              <w:rStyle w:val="PlaceholderText"/>
            </w:rPr>
            <w:t>Choose an item.</w:t>
          </w:r>
        </w:p>
      </w:docPartBody>
    </w:docPart>
    <w:docPart>
      <w:docPartPr>
        <w:name w:val="4EF02037FCAE4FD7AE620EF4535BB95F"/>
        <w:category>
          <w:name w:val="General"/>
          <w:gallery w:val="placeholder"/>
        </w:category>
        <w:types>
          <w:type w:val="bbPlcHdr"/>
        </w:types>
        <w:behaviors>
          <w:behavior w:val="content"/>
        </w:behaviors>
        <w:guid w:val="{E8A0B4C8-0061-4E6B-98A3-A0D3B2313AF4}"/>
      </w:docPartPr>
      <w:docPartBody>
        <w:p w:rsidR="007725D1" w:rsidRDefault="006E1AE8" w:rsidP="006E1AE8">
          <w:pPr>
            <w:pStyle w:val="4EF02037FCAE4FD7AE620EF4535BB95F"/>
          </w:pPr>
          <w:r w:rsidRPr="00D858FE">
            <w:rPr>
              <w:rStyle w:val="PlaceholderText"/>
            </w:rPr>
            <w:t>Choose an item.</w:t>
          </w:r>
        </w:p>
      </w:docPartBody>
    </w:docPart>
    <w:docPart>
      <w:docPartPr>
        <w:name w:val="68BC20C9572A468685ED8325D05A16B6"/>
        <w:category>
          <w:name w:val="General"/>
          <w:gallery w:val="placeholder"/>
        </w:category>
        <w:types>
          <w:type w:val="bbPlcHdr"/>
        </w:types>
        <w:behaviors>
          <w:behavior w:val="content"/>
        </w:behaviors>
        <w:guid w:val="{F23AC854-6C20-4C24-A549-3244188B4DD2}"/>
      </w:docPartPr>
      <w:docPartBody>
        <w:p w:rsidR="007725D1" w:rsidRDefault="006E1AE8" w:rsidP="006E1AE8">
          <w:pPr>
            <w:pStyle w:val="68BC20C9572A468685ED8325D05A16B6"/>
          </w:pPr>
          <w:r w:rsidRPr="00D858FE">
            <w:rPr>
              <w:rStyle w:val="PlaceholderText"/>
            </w:rPr>
            <w:t>Choose an item.</w:t>
          </w:r>
        </w:p>
      </w:docPartBody>
    </w:docPart>
    <w:docPart>
      <w:docPartPr>
        <w:name w:val="97347088614C4DEE961D369B24C32532"/>
        <w:category>
          <w:name w:val="General"/>
          <w:gallery w:val="placeholder"/>
        </w:category>
        <w:types>
          <w:type w:val="bbPlcHdr"/>
        </w:types>
        <w:behaviors>
          <w:behavior w:val="content"/>
        </w:behaviors>
        <w:guid w:val="{C8C3F082-18F8-4EA5-B4BC-4181A01ADE0D}"/>
      </w:docPartPr>
      <w:docPartBody>
        <w:p w:rsidR="007725D1" w:rsidRDefault="006E1AE8" w:rsidP="006E1AE8">
          <w:pPr>
            <w:pStyle w:val="97347088614C4DEE961D369B24C32532"/>
          </w:pPr>
          <w:r w:rsidRPr="00D858FE">
            <w:rPr>
              <w:rStyle w:val="PlaceholderText"/>
            </w:rPr>
            <w:t>Choose an item.</w:t>
          </w:r>
        </w:p>
      </w:docPartBody>
    </w:docPart>
    <w:docPart>
      <w:docPartPr>
        <w:name w:val="1AA1B355211C425E8035416D320DEAA8"/>
        <w:category>
          <w:name w:val="General"/>
          <w:gallery w:val="placeholder"/>
        </w:category>
        <w:types>
          <w:type w:val="bbPlcHdr"/>
        </w:types>
        <w:behaviors>
          <w:behavior w:val="content"/>
        </w:behaviors>
        <w:guid w:val="{28BE87E7-83E4-44D3-8CA2-E0A72CCCB3C1}"/>
      </w:docPartPr>
      <w:docPartBody>
        <w:p w:rsidR="007725D1" w:rsidRDefault="006E1AE8" w:rsidP="006E1AE8">
          <w:pPr>
            <w:pStyle w:val="1AA1B355211C425E8035416D320DEAA8"/>
          </w:pPr>
          <w:r w:rsidRPr="00D858FE">
            <w:rPr>
              <w:rStyle w:val="PlaceholderText"/>
            </w:rPr>
            <w:t>Choose an item.</w:t>
          </w:r>
        </w:p>
      </w:docPartBody>
    </w:docPart>
    <w:docPart>
      <w:docPartPr>
        <w:name w:val="3A26EE9AF14745E49E7AD2F4E00AB91B"/>
        <w:category>
          <w:name w:val="General"/>
          <w:gallery w:val="placeholder"/>
        </w:category>
        <w:types>
          <w:type w:val="bbPlcHdr"/>
        </w:types>
        <w:behaviors>
          <w:behavior w:val="content"/>
        </w:behaviors>
        <w:guid w:val="{AC2EFDC3-670F-49A6-A924-B1C5B0316FA8}"/>
      </w:docPartPr>
      <w:docPartBody>
        <w:p w:rsidR="007725D1" w:rsidRDefault="006E1AE8" w:rsidP="006E1AE8">
          <w:pPr>
            <w:pStyle w:val="3A26EE9AF14745E49E7AD2F4E00AB91B"/>
          </w:pPr>
          <w:r w:rsidRPr="00D858FE">
            <w:rPr>
              <w:rStyle w:val="PlaceholderText"/>
            </w:rPr>
            <w:t>Choose an item.</w:t>
          </w:r>
        </w:p>
      </w:docPartBody>
    </w:docPart>
    <w:docPart>
      <w:docPartPr>
        <w:name w:val="37E2AD7951F5422CB04506E54ECBCA93"/>
        <w:category>
          <w:name w:val="General"/>
          <w:gallery w:val="placeholder"/>
        </w:category>
        <w:types>
          <w:type w:val="bbPlcHdr"/>
        </w:types>
        <w:behaviors>
          <w:behavior w:val="content"/>
        </w:behaviors>
        <w:guid w:val="{A12CC91E-514F-4F7A-A363-3215B063B299}"/>
      </w:docPartPr>
      <w:docPartBody>
        <w:p w:rsidR="007725D1" w:rsidRDefault="006E1AE8" w:rsidP="006E1AE8">
          <w:pPr>
            <w:pStyle w:val="37E2AD7951F5422CB04506E54ECBCA93"/>
          </w:pPr>
          <w:r w:rsidRPr="00D858FE">
            <w:rPr>
              <w:rStyle w:val="PlaceholderText"/>
            </w:rPr>
            <w:t>Choose an item.</w:t>
          </w:r>
        </w:p>
      </w:docPartBody>
    </w:docPart>
    <w:docPart>
      <w:docPartPr>
        <w:name w:val="AECD70F09D4E4090ACFD9FE4DED26C94"/>
        <w:category>
          <w:name w:val="General"/>
          <w:gallery w:val="placeholder"/>
        </w:category>
        <w:types>
          <w:type w:val="bbPlcHdr"/>
        </w:types>
        <w:behaviors>
          <w:behavior w:val="content"/>
        </w:behaviors>
        <w:guid w:val="{D32DAA2D-6231-4256-B2FB-4BA6CA5074F6}"/>
      </w:docPartPr>
      <w:docPartBody>
        <w:p w:rsidR="007725D1" w:rsidRDefault="006E1AE8" w:rsidP="006E1AE8">
          <w:pPr>
            <w:pStyle w:val="AECD70F09D4E4090ACFD9FE4DED26C94"/>
          </w:pPr>
          <w:r w:rsidRPr="00D858FE">
            <w:rPr>
              <w:rStyle w:val="PlaceholderText"/>
            </w:rPr>
            <w:t>Choose an item.</w:t>
          </w:r>
        </w:p>
      </w:docPartBody>
    </w:docPart>
    <w:docPart>
      <w:docPartPr>
        <w:name w:val="DC67865A83614199B37B94F6AED4B125"/>
        <w:category>
          <w:name w:val="General"/>
          <w:gallery w:val="placeholder"/>
        </w:category>
        <w:types>
          <w:type w:val="bbPlcHdr"/>
        </w:types>
        <w:behaviors>
          <w:behavior w:val="content"/>
        </w:behaviors>
        <w:guid w:val="{8C66959F-96B2-4526-8A41-E1469C22022C}"/>
      </w:docPartPr>
      <w:docPartBody>
        <w:p w:rsidR="007725D1" w:rsidRDefault="006E1AE8" w:rsidP="006E1AE8">
          <w:pPr>
            <w:pStyle w:val="DC67865A83614199B37B94F6AED4B125"/>
          </w:pPr>
          <w:r w:rsidRPr="00D858FE">
            <w:rPr>
              <w:rStyle w:val="PlaceholderText"/>
            </w:rPr>
            <w:t>Choose an item.</w:t>
          </w:r>
        </w:p>
      </w:docPartBody>
    </w:docPart>
    <w:docPart>
      <w:docPartPr>
        <w:name w:val="33CF1176977A4A87ACA5E14162ED8893"/>
        <w:category>
          <w:name w:val="General"/>
          <w:gallery w:val="placeholder"/>
        </w:category>
        <w:types>
          <w:type w:val="bbPlcHdr"/>
        </w:types>
        <w:behaviors>
          <w:behavior w:val="content"/>
        </w:behaviors>
        <w:guid w:val="{07B7CB4F-08A9-4C38-974B-BE163BDAA996}"/>
      </w:docPartPr>
      <w:docPartBody>
        <w:p w:rsidR="007725D1" w:rsidRDefault="006E1AE8" w:rsidP="006E1AE8">
          <w:pPr>
            <w:pStyle w:val="33CF1176977A4A87ACA5E14162ED8893"/>
          </w:pPr>
          <w:r w:rsidRPr="00D858FE">
            <w:rPr>
              <w:rStyle w:val="PlaceholderText"/>
            </w:rPr>
            <w:t>Choose an item.</w:t>
          </w:r>
        </w:p>
      </w:docPartBody>
    </w:docPart>
    <w:docPart>
      <w:docPartPr>
        <w:name w:val="F45E5C8D82A041D8BE1BBEB59010B2E0"/>
        <w:category>
          <w:name w:val="General"/>
          <w:gallery w:val="placeholder"/>
        </w:category>
        <w:types>
          <w:type w:val="bbPlcHdr"/>
        </w:types>
        <w:behaviors>
          <w:behavior w:val="content"/>
        </w:behaviors>
        <w:guid w:val="{458FFE1E-5D27-4CC6-9144-9EA044C149F5}"/>
      </w:docPartPr>
      <w:docPartBody>
        <w:p w:rsidR="007725D1" w:rsidRDefault="006E1AE8" w:rsidP="006E1AE8">
          <w:pPr>
            <w:pStyle w:val="F45E5C8D82A041D8BE1BBEB59010B2E0"/>
          </w:pPr>
          <w:r w:rsidRPr="00D858FE">
            <w:rPr>
              <w:rStyle w:val="PlaceholderText"/>
            </w:rPr>
            <w:t>Choose an item.</w:t>
          </w:r>
        </w:p>
      </w:docPartBody>
    </w:docPart>
    <w:docPart>
      <w:docPartPr>
        <w:name w:val="46B79D4B75DA4619BFC1144223B0999D"/>
        <w:category>
          <w:name w:val="General"/>
          <w:gallery w:val="placeholder"/>
        </w:category>
        <w:types>
          <w:type w:val="bbPlcHdr"/>
        </w:types>
        <w:behaviors>
          <w:behavior w:val="content"/>
        </w:behaviors>
        <w:guid w:val="{242FB221-9574-409B-B8C4-0AC0E6F73D97}"/>
      </w:docPartPr>
      <w:docPartBody>
        <w:p w:rsidR="007725D1" w:rsidRDefault="006E1AE8" w:rsidP="006E1AE8">
          <w:pPr>
            <w:pStyle w:val="46B79D4B75DA4619BFC1144223B0999D"/>
          </w:pPr>
          <w:r w:rsidRPr="00D858FE">
            <w:rPr>
              <w:rStyle w:val="PlaceholderText"/>
            </w:rPr>
            <w:t>Choose an item.</w:t>
          </w:r>
        </w:p>
      </w:docPartBody>
    </w:docPart>
    <w:docPart>
      <w:docPartPr>
        <w:name w:val="2E9BAF09EAFF45F28F9A1BB0709014CE"/>
        <w:category>
          <w:name w:val="General"/>
          <w:gallery w:val="placeholder"/>
        </w:category>
        <w:types>
          <w:type w:val="bbPlcHdr"/>
        </w:types>
        <w:behaviors>
          <w:behavior w:val="content"/>
        </w:behaviors>
        <w:guid w:val="{F2360348-26B0-4191-B265-C5F4EF99E632}"/>
      </w:docPartPr>
      <w:docPartBody>
        <w:p w:rsidR="007725D1" w:rsidRDefault="006E1AE8" w:rsidP="006E1AE8">
          <w:pPr>
            <w:pStyle w:val="2E9BAF09EAFF45F28F9A1BB0709014CE"/>
          </w:pPr>
          <w:r w:rsidRPr="00D858FE">
            <w:rPr>
              <w:rStyle w:val="PlaceholderText"/>
            </w:rPr>
            <w:t>Choose an item.</w:t>
          </w:r>
        </w:p>
      </w:docPartBody>
    </w:docPart>
    <w:docPart>
      <w:docPartPr>
        <w:name w:val="5377395E16BD4AF4BBD91108ADFC8383"/>
        <w:category>
          <w:name w:val="General"/>
          <w:gallery w:val="placeholder"/>
        </w:category>
        <w:types>
          <w:type w:val="bbPlcHdr"/>
        </w:types>
        <w:behaviors>
          <w:behavior w:val="content"/>
        </w:behaviors>
        <w:guid w:val="{743175E8-0355-409A-A325-7CAEF1ED43B2}"/>
      </w:docPartPr>
      <w:docPartBody>
        <w:p w:rsidR="007725D1" w:rsidRDefault="006E1AE8" w:rsidP="006E1AE8">
          <w:pPr>
            <w:pStyle w:val="5377395E16BD4AF4BBD91108ADFC8383"/>
          </w:pPr>
          <w:r w:rsidRPr="00D858FE">
            <w:rPr>
              <w:rStyle w:val="PlaceholderText"/>
            </w:rPr>
            <w:t>Choose an item.</w:t>
          </w:r>
        </w:p>
      </w:docPartBody>
    </w:docPart>
    <w:docPart>
      <w:docPartPr>
        <w:name w:val="A75FBF1427B04ECFBE3A48C9A4A96091"/>
        <w:category>
          <w:name w:val="General"/>
          <w:gallery w:val="placeholder"/>
        </w:category>
        <w:types>
          <w:type w:val="bbPlcHdr"/>
        </w:types>
        <w:behaviors>
          <w:behavior w:val="content"/>
        </w:behaviors>
        <w:guid w:val="{6ADEB1AE-D48F-4FF2-9A1D-875D457F48CF}"/>
      </w:docPartPr>
      <w:docPartBody>
        <w:p w:rsidR="007725D1" w:rsidRDefault="006E1AE8" w:rsidP="006E1AE8">
          <w:pPr>
            <w:pStyle w:val="A75FBF1427B04ECFBE3A48C9A4A9609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AE8"/>
    <w:rsid w:val="006E1AE8"/>
    <w:rsid w:val="007725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E1AE8"/>
    <w:rPr>
      <w:rFonts w:asciiTheme="minorHAnsi" w:hAnsiTheme="minorHAnsi"/>
      <w:b w:val="0"/>
      <w:noProof w:val="0"/>
      <w:color w:val="000000" w:themeColor="text1"/>
      <w:sz w:val="30"/>
      <w:lang w:val="en-AU"/>
    </w:rPr>
  </w:style>
  <w:style w:type="paragraph" w:customStyle="1" w:styleId="B87BFC24D34B438E9629541686918E1B">
    <w:name w:val="B87BFC24D34B438E9629541686918E1B"/>
    <w:rsid w:val="006E1AE8"/>
  </w:style>
  <w:style w:type="paragraph" w:customStyle="1" w:styleId="58F2FD3F767D4B4AAEAC9916A048F3F1">
    <w:name w:val="58F2FD3F767D4B4AAEAC9916A048F3F1"/>
    <w:rsid w:val="006E1AE8"/>
  </w:style>
  <w:style w:type="paragraph" w:customStyle="1" w:styleId="D8B22CFFA7BF4D3AB96B42FA01E00C44">
    <w:name w:val="D8B22CFFA7BF4D3AB96B42FA01E00C44"/>
    <w:rsid w:val="006E1AE8"/>
  </w:style>
  <w:style w:type="paragraph" w:customStyle="1" w:styleId="1DC2252B095B46199BB5D600D754058E">
    <w:name w:val="1DC2252B095B46199BB5D600D754058E"/>
    <w:rsid w:val="006E1AE8"/>
  </w:style>
  <w:style w:type="paragraph" w:customStyle="1" w:styleId="D01B7D048EA343759BBB334238C3A2D0">
    <w:name w:val="D01B7D048EA343759BBB334238C3A2D0"/>
    <w:rsid w:val="006E1AE8"/>
  </w:style>
  <w:style w:type="paragraph" w:customStyle="1" w:styleId="427EE932AE0B407F8872792649070EAC">
    <w:name w:val="427EE932AE0B407F8872792649070EAC"/>
    <w:rsid w:val="006E1AE8"/>
  </w:style>
  <w:style w:type="paragraph" w:customStyle="1" w:styleId="808A83B1DEDF4BFFA11102AA4395D1C9">
    <w:name w:val="808A83B1DEDF4BFFA11102AA4395D1C9"/>
    <w:rsid w:val="006E1AE8"/>
  </w:style>
  <w:style w:type="paragraph" w:customStyle="1" w:styleId="23C839EF239D420DAA9D003C25BB6B76">
    <w:name w:val="23C839EF239D420DAA9D003C25BB6B76"/>
    <w:rsid w:val="006E1AE8"/>
  </w:style>
  <w:style w:type="paragraph" w:customStyle="1" w:styleId="DDABF4D56BC745F0B74216C6F7658159">
    <w:name w:val="DDABF4D56BC745F0B74216C6F7658159"/>
    <w:rsid w:val="006E1AE8"/>
  </w:style>
  <w:style w:type="paragraph" w:customStyle="1" w:styleId="92B0F995BBCE4EDA88DE8B0644BF8D70">
    <w:name w:val="92B0F995BBCE4EDA88DE8B0644BF8D70"/>
    <w:rsid w:val="006E1AE8"/>
  </w:style>
  <w:style w:type="paragraph" w:customStyle="1" w:styleId="0E61BB9E3FB44BC39FB3018282A59CA3">
    <w:name w:val="0E61BB9E3FB44BC39FB3018282A59CA3"/>
    <w:rsid w:val="006E1AE8"/>
  </w:style>
  <w:style w:type="paragraph" w:customStyle="1" w:styleId="025EC8C8E04743BE80B00077AE7E8CE9">
    <w:name w:val="025EC8C8E04743BE80B00077AE7E8CE9"/>
    <w:rsid w:val="006E1AE8"/>
  </w:style>
  <w:style w:type="paragraph" w:customStyle="1" w:styleId="109F6C7B2BA74CBCBC3DE03E93F3819F">
    <w:name w:val="109F6C7B2BA74CBCBC3DE03E93F3819F"/>
    <w:rsid w:val="006E1AE8"/>
  </w:style>
  <w:style w:type="paragraph" w:customStyle="1" w:styleId="F31B768431034B91A0DE502C86A9D225">
    <w:name w:val="F31B768431034B91A0DE502C86A9D225"/>
    <w:rsid w:val="006E1AE8"/>
  </w:style>
  <w:style w:type="paragraph" w:customStyle="1" w:styleId="3E35136BF730463A8723ED170CDAC6BC">
    <w:name w:val="3E35136BF730463A8723ED170CDAC6BC"/>
    <w:rsid w:val="006E1AE8"/>
  </w:style>
  <w:style w:type="paragraph" w:customStyle="1" w:styleId="E75CAE81D6CC4A25A47A4D1AD4834AA2">
    <w:name w:val="E75CAE81D6CC4A25A47A4D1AD4834AA2"/>
    <w:rsid w:val="006E1AE8"/>
  </w:style>
  <w:style w:type="paragraph" w:customStyle="1" w:styleId="8D00291CB11D4E5D851149A12EB0C0C6">
    <w:name w:val="8D00291CB11D4E5D851149A12EB0C0C6"/>
    <w:rsid w:val="006E1AE8"/>
  </w:style>
  <w:style w:type="paragraph" w:customStyle="1" w:styleId="9DD38C851414451BB40A1615C932FC2D">
    <w:name w:val="9DD38C851414451BB40A1615C932FC2D"/>
    <w:rsid w:val="006E1AE8"/>
  </w:style>
  <w:style w:type="paragraph" w:customStyle="1" w:styleId="9B497AF9570B4FBA800FB47F35726ED3">
    <w:name w:val="9B497AF9570B4FBA800FB47F35726ED3"/>
    <w:rsid w:val="006E1AE8"/>
  </w:style>
  <w:style w:type="paragraph" w:customStyle="1" w:styleId="DEF96B9E055242268406002F4B8DFAAD">
    <w:name w:val="DEF96B9E055242268406002F4B8DFAAD"/>
    <w:rsid w:val="006E1AE8"/>
  </w:style>
  <w:style w:type="paragraph" w:customStyle="1" w:styleId="C5D593005E5047B0800C30227565E502">
    <w:name w:val="C5D593005E5047B0800C30227565E502"/>
    <w:rsid w:val="006E1AE8"/>
  </w:style>
  <w:style w:type="paragraph" w:customStyle="1" w:styleId="885041AE48E041A7B8828124DB841A60">
    <w:name w:val="885041AE48E041A7B8828124DB841A60"/>
    <w:rsid w:val="006E1AE8"/>
  </w:style>
  <w:style w:type="paragraph" w:customStyle="1" w:styleId="630CC4BA5F46437686FA4B675C998433">
    <w:name w:val="630CC4BA5F46437686FA4B675C998433"/>
    <w:rsid w:val="006E1AE8"/>
  </w:style>
  <w:style w:type="paragraph" w:customStyle="1" w:styleId="63BCAE3495FF4390B7BB18B0B7A25FAC">
    <w:name w:val="63BCAE3495FF4390B7BB18B0B7A25FAC"/>
    <w:rsid w:val="006E1AE8"/>
  </w:style>
  <w:style w:type="paragraph" w:customStyle="1" w:styleId="006D000B1FC341369A1F0D1E7DF3D23D">
    <w:name w:val="006D000B1FC341369A1F0D1E7DF3D23D"/>
    <w:rsid w:val="006E1AE8"/>
  </w:style>
  <w:style w:type="paragraph" w:customStyle="1" w:styleId="4F7706FF030949629714EACFF6C97D9A">
    <w:name w:val="4F7706FF030949629714EACFF6C97D9A"/>
    <w:rsid w:val="006E1AE8"/>
  </w:style>
  <w:style w:type="paragraph" w:customStyle="1" w:styleId="5C1FAC64C8D54149879A1D3B16E18179">
    <w:name w:val="5C1FAC64C8D54149879A1D3B16E18179"/>
    <w:rsid w:val="006E1AE8"/>
  </w:style>
  <w:style w:type="paragraph" w:customStyle="1" w:styleId="2618867DBFFC451585A063C687B5AD2B">
    <w:name w:val="2618867DBFFC451585A063C687B5AD2B"/>
    <w:rsid w:val="006E1AE8"/>
  </w:style>
  <w:style w:type="paragraph" w:customStyle="1" w:styleId="E32DC7C004804BD7B27B8274ED2429F0">
    <w:name w:val="E32DC7C004804BD7B27B8274ED2429F0"/>
    <w:rsid w:val="006E1AE8"/>
  </w:style>
  <w:style w:type="paragraph" w:customStyle="1" w:styleId="36071A48059144EEBC12462DEECE4888">
    <w:name w:val="36071A48059144EEBC12462DEECE4888"/>
    <w:rsid w:val="006E1AE8"/>
  </w:style>
  <w:style w:type="paragraph" w:customStyle="1" w:styleId="E479A3F594704D8DB92C5248F58BC000">
    <w:name w:val="E479A3F594704D8DB92C5248F58BC000"/>
    <w:rsid w:val="006E1AE8"/>
  </w:style>
  <w:style w:type="paragraph" w:customStyle="1" w:styleId="ADBB202AF5424B168E0A78A46B034618">
    <w:name w:val="ADBB202AF5424B168E0A78A46B034618"/>
    <w:rsid w:val="006E1AE8"/>
  </w:style>
  <w:style w:type="paragraph" w:customStyle="1" w:styleId="A19FFD0457664D098E9A2F6FB78CC1FF">
    <w:name w:val="A19FFD0457664D098E9A2F6FB78CC1FF"/>
    <w:rsid w:val="006E1AE8"/>
  </w:style>
  <w:style w:type="paragraph" w:customStyle="1" w:styleId="7AB64F0E3E74405189ED860B955C8282">
    <w:name w:val="7AB64F0E3E74405189ED860B955C8282"/>
    <w:rsid w:val="006E1AE8"/>
  </w:style>
  <w:style w:type="paragraph" w:customStyle="1" w:styleId="791BFF299CB74F94976BC13D6B0FB3E7">
    <w:name w:val="791BFF299CB74F94976BC13D6B0FB3E7"/>
    <w:rsid w:val="006E1AE8"/>
  </w:style>
  <w:style w:type="paragraph" w:customStyle="1" w:styleId="6EA1646E808C4486B2661AEF4092E8F0">
    <w:name w:val="6EA1646E808C4486B2661AEF4092E8F0"/>
    <w:rsid w:val="006E1AE8"/>
  </w:style>
  <w:style w:type="paragraph" w:customStyle="1" w:styleId="4EF02037FCAE4FD7AE620EF4535BB95F">
    <w:name w:val="4EF02037FCAE4FD7AE620EF4535BB95F"/>
    <w:rsid w:val="006E1AE8"/>
  </w:style>
  <w:style w:type="paragraph" w:customStyle="1" w:styleId="68BC20C9572A468685ED8325D05A16B6">
    <w:name w:val="68BC20C9572A468685ED8325D05A16B6"/>
    <w:rsid w:val="006E1AE8"/>
  </w:style>
  <w:style w:type="paragraph" w:customStyle="1" w:styleId="97347088614C4DEE961D369B24C32532">
    <w:name w:val="97347088614C4DEE961D369B24C32532"/>
    <w:rsid w:val="006E1AE8"/>
  </w:style>
  <w:style w:type="paragraph" w:customStyle="1" w:styleId="1AA1B355211C425E8035416D320DEAA8">
    <w:name w:val="1AA1B355211C425E8035416D320DEAA8"/>
    <w:rsid w:val="006E1AE8"/>
  </w:style>
  <w:style w:type="paragraph" w:customStyle="1" w:styleId="3A26EE9AF14745E49E7AD2F4E00AB91B">
    <w:name w:val="3A26EE9AF14745E49E7AD2F4E00AB91B"/>
    <w:rsid w:val="006E1AE8"/>
  </w:style>
  <w:style w:type="paragraph" w:customStyle="1" w:styleId="37E2AD7951F5422CB04506E54ECBCA93">
    <w:name w:val="37E2AD7951F5422CB04506E54ECBCA93"/>
    <w:rsid w:val="006E1AE8"/>
  </w:style>
  <w:style w:type="paragraph" w:customStyle="1" w:styleId="AECD70F09D4E4090ACFD9FE4DED26C94">
    <w:name w:val="AECD70F09D4E4090ACFD9FE4DED26C94"/>
    <w:rsid w:val="006E1AE8"/>
  </w:style>
  <w:style w:type="paragraph" w:customStyle="1" w:styleId="DC67865A83614199B37B94F6AED4B125">
    <w:name w:val="DC67865A83614199B37B94F6AED4B125"/>
    <w:rsid w:val="006E1AE8"/>
  </w:style>
  <w:style w:type="paragraph" w:customStyle="1" w:styleId="33CF1176977A4A87ACA5E14162ED8893">
    <w:name w:val="33CF1176977A4A87ACA5E14162ED8893"/>
    <w:rsid w:val="006E1AE8"/>
  </w:style>
  <w:style w:type="paragraph" w:customStyle="1" w:styleId="F45E5C8D82A041D8BE1BBEB59010B2E0">
    <w:name w:val="F45E5C8D82A041D8BE1BBEB59010B2E0"/>
    <w:rsid w:val="006E1AE8"/>
  </w:style>
  <w:style w:type="paragraph" w:customStyle="1" w:styleId="46B79D4B75DA4619BFC1144223B0999D">
    <w:name w:val="46B79D4B75DA4619BFC1144223B0999D"/>
    <w:rsid w:val="006E1AE8"/>
  </w:style>
  <w:style w:type="paragraph" w:customStyle="1" w:styleId="2E9BAF09EAFF45F28F9A1BB0709014CE">
    <w:name w:val="2E9BAF09EAFF45F28F9A1BB0709014CE"/>
    <w:rsid w:val="006E1AE8"/>
  </w:style>
  <w:style w:type="paragraph" w:customStyle="1" w:styleId="5377395E16BD4AF4BBD91108ADFC8383">
    <w:name w:val="5377395E16BD4AF4BBD91108ADFC8383"/>
    <w:rsid w:val="006E1AE8"/>
  </w:style>
  <w:style w:type="paragraph" w:customStyle="1" w:styleId="A75FBF1427B04ECFBE3A48C9A4A96091">
    <w:name w:val="A75FBF1427B04ECFBE3A48C9A4A96091"/>
    <w:rsid w:val="006E1A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7849</RACS_x0020_ID>
    <Approved_x0020_Provider xmlns="a8338b6e-77a6-4851-82b6-98166143ffdd">Fresh Fields Aged Care Pty Ltd</Approved_x0020_Provider>
    <Management_x0020_Company_x0020_ID xmlns="a8338b6e-77a6-4851-82b6-98166143ffdd" xsi:nil="true"/>
    <Home xmlns="a8338b6e-77a6-4851-82b6-98166143ffdd">Mosman Park Nursing Home</Home>
    <Signed xmlns="a8338b6e-77a6-4851-82b6-98166143ffdd" xsi:nil="true"/>
    <Uploaded xmlns="a8338b6e-77a6-4851-82b6-98166143ffdd">False</Uploaded>
    <Management_x0020_Company xmlns="a8338b6e-77a6-4851-82b6-98166143ffdd" xsi:nil="true"/>
    <Doc_x0020_Date xmlns="a8338b6e-77a6-4851-82b6-98166143ffdd">2023-06-29T03:15:00+00:00</Doc_x0020_Date>
    <CSI_x0020_ID xmlns="a8338b6e-77a6-4851-82b6-98166143ffdd" xsi:nil="true"/>
    <Case_x0020_ID xmlns="a8338b6e-77a6-4851-82b6-98166143ffdd" xsi:nil="true"/>
    <Approved_x0020_Provider_x0020_ID xmlns="a8338b6e-77a6-4851-82b6-98166143ffdd">A9FF2B54-77F4-DC11-AD41-005056922186</Approved_x0020_Provider_x0020_ID>
    <Location xmlns="a8338b6e-77a6-4851-82b6-98166143ffdd" xsi:nil="true"/>
    <Home_x0020_ID xmlns="a8338b6e-77a6-4851-82b6-98166143ffdd">AA04BD33-7CF4-DC11-AD41-005056922186</Home_x0020_ID>
    <State xmlns="a8338b6e-77a6-4851-82b6-98166143ffdd">WA</State>
    <Doc_x0020_Sent_Received_x0020_Date xmlns="a8338b6e-77a6-4851-82b6-98166143ffdd">2023-06-29T00:00:00+00:00</Doc_x0020_Sent_Received_x0020_Date>
    <Activity_x0020_ID xmlns="a8338b6e-77a6-4851-82b6-98166143ffdd">2EFC5A09-C76D-EC11-B917-005056922186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a8338b6e-77a6-4851-82b6-98166143ffdd"/>
    <ds:schemaRef ds:uri="http://www.w3.org/XML/1998/namespace"/>
    <ds:schemaRef ds:uri="http://purl.org/dc/dcmitype/"/>
    <ds:schemaRef ds:uri="http://purl.org/dc/term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690EFC2C-4565-4262-B32D-3B76D2ACC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5451</Words>
  <Characters>31073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2023-08-16T00:36:00Z</dcterms:created>
  <dcterms:modified xsi:type="dcterms:W3CDTF">2023-08-16T00:37:00Z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