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76295" w14:textId="77777777" w:rsidR="00671CE7" w:rsidRPr="003217D3" w:rsidRDefault="0092310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9076423" wp14:editId="6907642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7932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9076296" w14:textId="77777777" w:rsidR="00671CE7" w:rsidRPr="003217D3" w:rsidRDefault="0092310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9076297" w14:textId="77777777" w:rsidR="00671CE7" w:rsidRPr="00A36AA9" w:rsidRDefault="0092310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9076298" w14:textId="77777777" w:rsidR="00671CE7" w:rsidRPr="00A36AA9" w:rsidRDefault="0092310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D212D" w14:paraId="6907629B" w14:textId="77777777" w:rsidTr="003D212D">
        <w:tc>
          <w:tcPr>
            <w:cnfStyle w:val="001000000000" w:firstRow="0" w:lastRow="0" w:firstColumn="1" w:lastColumn="0" w:oddVBand="0" w:evenVBand="0" w:oddHBand="0" w:evenHBand="0" w:firstRowFirstColumn="0" w:firstRowLastColumn="0" w:lastRowFirstColumn="0" w:lastRowLastColumn="0"/>
            <w:tcW w:w="3227" w:type="dxa"/>
          </w:tcPr>
          <w:p w14:paraId="69076299" w14:textId="77777777" w:rsidR="00671CE7" w:rsidRPr="00A36AA9" w:rsidRDefault="0092310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907629A" w14:textId="77777777" w:rsidR="00671CE7" w:rsidRPr="00A36AA9" w:rsidRDefault="009231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Multicultural Service Centre of Western Australia</w:t>
            </w:r>
          </w:p>
        </w:tc>
      </w:tr>
      <w:tr w:rsidR="003D212D" w14:paraId="6907629E" w14:textId="77777777" w:rsidTr="003D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07629C" w14:textId="77777777" w:rsidR="00671CE7" w:rsidRPr="00A36AA9" w:rsidRDefault="0092310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907629D" w14:textId="77777777" w:rsidR="00671CE7" w:rsidRPr="00A36AA9" w:rsidRDefault="009231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 Bookham Street MORLEY WA 6062</w:t>
            </w:r>
          </w:p>
        </w:tc>
      </w:tr>
      <w:tr w:rsidR="003D212D" w14:paraId="690762A1" w14:textId="77777777" w:rsidTr="003D21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07629F" w14:textId="77777777" w:rsidR="00671CE7" w:rsidRPr="00A36AA9" w:rsidRDefault="0092310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90762A0" w14:textId="77777777" w:rsidR="00671CE7" w:rsidRPr="00A36AA9" w:rsidRDefault="009231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500265</w:t>
            </w:r>
          </w:p>
        </w:tc>
      </w:tr>
      <w:tr w:rsidR="003D212D" w14:paraId="690762A4" w14:textId="77777777" w:rsidTr="003D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0762A2" w14:textId="77777777" w:rsidR="00671CE7" w:rsidRPr="00A36AA9" w:rsidRDefault="0092310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90762A3" w14:textId="77777777" w:rsidR="00671CE7" w:rsidRPr="00A36AA9" w:rsidRDefault="009231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Multicultural Services Centre of Western Australia</w:t>
            </w:r>
          </w:p>
        </w:tc>
      </w:tr>
      <w:tr w:rsidR="003D212D" w14:paraId="690762A7" w14:textId="77777777" w:rsidTr="003D21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0762A5" w14:textId="77777777" w:rsidR="00671CE7" w:rsidRPr="00A36AA9" w:rsidRDefault="0092310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90762A6" w14:textId="77777777" w:rsidR="00671CE7" w:rsidRPr="00A36AA9" w:rsidRDefault="009231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D212D" w14:paraId="690762AA" w14:textId="77777777" w:rsidTr="003D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0762A8" w14:textId="77777777" w:rsidR="00671CE7" w:rsidRPr="00A36AA9" w:rsidRDefault="0092310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90762A9" w14:textId="77777777" w:rsidR="00671CE7" w:rsidRPr="00A36AA9" w:rsidRDefault="009231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August 2023 to 17 August 2023</w:t>
            </w:r>
          </w:p>
        </w:tc>
      </w:tr>
      <w:tr w:rsidR="003D212D" w14:paraId="690762AD" w14:textId="77777777" w:rsidTr="003D21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0762AB" w14:textId="77777777" w:rsidR="00671CE7" w:rsidRPr="00A36AA9" w:rsidRDefault="0092310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90762AC" w14:textId="756E0682" w:rsidR="00671CE7" w:rsidRPr="00A36AA9" w:rsidRDefault="002B28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C055E8">
              <w:rPr>
                <w:rFonts w:ascii="Arial" w:hAnsi="Arial" w:cs="Arial"/>
                <w:color w:val="auto"/>
              </w:rPr>
              <w:t>7</w:t>
            </w:r>
            <w:r>
              <w:rPr>
                <w:rFonts w:ascii="Arial" w:hAnsi="Arial" w:cs="Arial"/>
                <w:color w:val="auto"/>
              </w:rPr>
              <w:t xml:space="preserve"> November 2023</w:t>
            </w:r>
          </w:p>
        </w:tc>
      </w:tr>
    </w:tbl>
    <w:bookmarkEnd w:id="0"/>
    <w:p w14:paraId="690762AE" w14:textId="77777777" w:rsidR="00671CE7" w:rsidRPr="00A36AA9" w:rsidRDefault="0092310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90762AF" w14:textId="77777777" w:rsidR="00671CE7" w:rsidRPr="00A36AA9" w:rsidRDefault="0092310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90762B0" w14:textId="03A1EF82" w:rsidR="00671CE7" w:rsidRPr="00A36AA9" w:rsidRDefault="00923104" w:rsidP="00F87E39">
      <w:pPr>
        <w:pStyle w:val="NormalArial"/>
      </w:pPr>
      <w:r w:rsidRPr="00A36AA9">
        <w:t xml:space="preserve">This performance report for </w:t>
      </w:r>
      <w:r w:rsidRPr="00A36AA9">
        <w:rPr>
          <w:color w:val="auto"/>
        </w:rPr>
        <w:t>Multicultural Service Centre of Western Australia (</w:t>
      </w:r>
      <w:r w:rsidRPr="00A36AA9">
        <w:rPr>
          <w:b/>
          <w:color w:val="auto"/>
        </w:rPr>
        <w:t>the service</w:t>
      </w:r>
      <w:r w:rsidRPr="00A36AA9">
        <w:rPr>
          <w:color w:val="auto"/>
        </w:rPr>
        <w:t>) has been prepared by</w:t>
      </w:r>
      <w:r w:rsidR="002B28AE">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690762B1" w14:textId="77777777" w:rsidR="00671CE7" w:rsidRPr="00A36AA9" w:rsidRDefault="0092310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0762B2" w14:textId="77777777" w:rsidR="00671CE7" w:rsidRPr="00A36AA9" w:rsidRDefault="00923104" w:rsidP="00F87E39">
      <w:pPr>
        <w:pStyle w:val="NormalArial"/>
      </w:pPr>
      <w:r w:rsidRPr="00A36AA9">
        <w:t>The report also specifies any areas in which improvements must be made to ensure the Quality Standards are complied with.</w:t>
      </w:r>
    </w:p>
    <w:p w14:paraId="690762B3" w14:textId="77777777" w:rsidR="00671CE7" w:rsidRPr="00A36AA9" w:rsidRDefault="0092310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90762B4" w14:textId="77777777" w:rsidR="00671CE7" w:rsidRPr="00A36AA9" w:rsidRDefault="00923104" w:rsidP="00AD5BE0">
      <w:pPr>
        <w:pStyle w:val="NormalArial"/>
      </w:pPr>
      <w:bookmarkStart w:id="1" w:name="HcsServicesFullListWithAddress"/>
      <w:r w:rsidRPr="00A36AA9">
        <w:rPr>
          <w:b/>
          <w:bCs/>
        </w:rPr>
        <w:t>Home Care:</w:t>
      </w:r>
    </w:p>
    <w:p w14:paraId="690762B5" w14:textId="77777777" w:rsidR="00671CE7" w:rsidRPr="00A36AA9" w:rsidRDefault="00923104" w:rsidP="00AD5BE0">
      <w:pPr>
        <w:pStyle w:val="NormalArial"/>
        <w:numPr>
          <w:ilvl w:val="0"/>
          <w:numId w:val="21"/>
        </w:numPr>
        <w:spacing w:after="0"/>
      </w:pPr>
      <w:r w:rsidRPr="00A36AA9">
        <w:t>Multicultural Services Centre of Western Australia, 27019, 5 Bookham Street, MORLEY WA 6062</w:t>
      </w:r>
    </w:p>
    <w:p w14:paraId="690762B6" w14:textId="77777777" w:rsidR="00671CE7" w:rsidRPr="00A36AA9" w:rsidRDefault="00923104" w:rsidP="00AD5BE0">
      <w:pPr>
        <w:pStyle w:val="NormalArial"/>
      </w:pPr>
      <w:r w:rsidRPr="00A36AA9">
        <w:rPr>
          <w:b/>
          <w:bCs/>
        </w:rPr>
        <w:t>CHSP:</w:t>
      </w:r>
    </w:p>
    <w:p w14:paraId="690762B7" w14:textId="77777777" w:rsidR="00671CE7" w:rsidRPr="00A36AA9" w:rsidRDefault="00923104" w:rsidP="00AD5BE0">
      <w:pPr>
        <w:pStyle w:val="NormalArial"/>
        <w:numPr>
          <w:ilvl w:val="0"/>
          <w:numId w:val="22"/>
        </w:numPr>
        <w:spacing w:after="0"/>
      </w:pPr>
      <w:r w:rsidRPr="00A36AA9">
        <w:t>Community and Home Support, 27162, 5 Bookham Street, MORLEY WA 6062</w:t>
      </w:r>
    </w:p>
    <w:bookmarkEnd w:id="1"/>
    <w:p w14:paraId="690762B8" w14:textId="77777777" w:rsidR="00671CE7" w:rsidRPr="00A36AA9" w:rsidRDefault="00671CE7" w:rsidP="00AD5BE0">
      <w:pPr>
        <w:pStyle w:val="NormalArial"/>
      </w:pPr>
    </w:p>
    <w:p w14:paraId="690762B9" w14:textId="77777777" w:rsidR="00671CE7" w:rsidRPr="00A36AA9" w:rsidRDefault="00923104" w:rsidP="00DF37F2">
      <w:pPr>
        <w:pStyle w:val="Heading1"/>
        <w:spacing w:before="0" w:after="240" w:line="22" w:lineRule="atLeast"/>
        <w:rPr>
          <w:rFonts w:ascii="Arial" w:hAnsi="Arial" w:cs="Arial"/>
        </w:rPr>
      </w:pPr>
      <w:r w:rsidRPr="00A36AA9">
        <w:rPr>
          <w:rFonts w:ascii="Arial" w:hAnsi="Arial" w:cs="Arial"/>
        </w:rPr>
        <w:t>Material relied on</w:t>
      </w:r>
    </w:p>
    <w:p w14:paraId="690762BA" w14:textId="77777777" w:rsidR="00671CE7" w:rsidRPr="00A36AA9" w:rsidRDefault="00923104" w:rsidP="00F87E39">
      <w:pPr>
        <w:pStyle w:val="NormalArial"/>
      </w:pPr>
      <w:r w:rsidRPr="00A36AA9">
        <w:t>The following information has been considered in preparing the performance report:</w:t>
      </w:r>
    </w:p>
    <w:p w14:paraId="690762BB" w14:textId="5FFB3FB4" w:rsidR="00671CE7" w:rsidRPr="00A36AA9" w:rsidRDefault="00923104"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002B28AE">
        <w:rPr>
          <w:rFonts w:ascii="Arial" w:hAnsi="Arial" w:cs="Arial"/>
        </w:rPr>
        <w:t>A</w:t>
      </w:r>
      <w:r w:rsidR="00A6691A">
        <w:rPr>
          <w:rFonts w:ascii="Arial" w:hAnsi="Arial" w:cs="Arial"/>
        </w:rPr>
        <w:t xml:space="preserve">ssessment </w:t>
      </w:r>
      <w:r w:rsidR="002B28AE">
        <w:rPr>
          <w:rFonts w:ascii="Arial" w:hAnsi="Arial" w:cs="Arial"/>
        </w:rPr>
        <w:t>T</w:t>
      </w:r>
      <w:r w:rsidR="00A6691A">
        <w:rPr>
          <w:rFonts w:ascii="Arial" w:hAnsi="Arial" w:cs="Arial"/>
        </w:rPr>
        <w:t>eam</w:t>
      </w:r>
      <w:r w:rsidRPr="00A36AA9">
        <w:rPr>
          <w:rFonts w:ascii="Arial" w:hAnsi="Arial" w:cs="Arial"/>
        </w:rPr>
        <w:t xml:space="preserve">’s report for </w:t>
      </w:r>
      <w:r w:rsidRPr="00A36AA9">
        <w:rPr>
          <w:rFonts w:ascii="Arial" w:hAnsi="Arial" w:cs="Arial"/>
          <w:color w:val="auto"/>
        </w:rPr>
        <w:t xml:space="preserve">the Quality Audit; the Quality Audit report was informed by </w:t>
      </w:r>
      <w:r w:rsidRPr="002251DD">
        <w:rPr>
          <w:rFonts w:ascii="Arial" w:hAnsi="Arial" w:cs="Arial"/>
        </w:rPr>
        <w:t>a site assessment, observations at the service, review of documents and interviews with staff, consumers/representatives and others</w:t>
      </w:r>
      <w:r w:rsidR="002251DD" w:rsidRPr="002251DD">
        <w:rPr>
          <w:rFonts w:ascii="Arial" w:hAnsi="Arial" w:cs="Arial"/>
        </w:rPr>
        <w:t>.</w:t>
      </w:r>
    </w:p>
    <w:p w14:paraId="690762C0" w14:textId="58B4AD9B" w:rsidR="00671CE7" w:rsidRPr="002251DD" w:rsidRDefault="00923104" w:rsidP="002251DD">
      <w:pPr>
        <w:spacing w:line="264" w:lineRule="auto"/>
        <w:rPr>
          <w:rFonts w:ascii="Arial" w:hAnsi="Arial" w:cs="Arial"/>
        </w:rPr>
      </w:pPr>
      <w:r w:rsidRPr="002251DD">
        <w:rPr>
          <w:rFonts w:ascii="Arial" w:hAnsi="Arial" w:cs="Arial"/>
        </w:rPr>
        <w:br w:type="page"/>
      </w:r>
    </w:p>
    <w:p w14:paraId="690762C1" w14:textId="1E6EAA82" w:rsidR="00671CE7" w:rsidRPr="00244176" w:rsidRDefault="0092310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D212D" w14:paraId="690762C4" w14:textId="77777777" w:rsidTr="003D212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90762C2" w14:textId="77777777" w:rsidR="00671CE7" w:rsidRPr="00A36AA9" w:rsidRDefault="0092310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90762C3" w14:textId="0F07195C" w:rsidR="00671CE7" w:rsidRPr="00A36AA9" w:rsidRDefault="00DB7E4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7681">
                  <w:rPr>
                    <w:rFonts w:ascii="Arial" w:hAnsi="Arial" w:cs="Arial"/>
                  </w:rPr>
                  <w:t>Compliant</w:t>
                </w:r>
              </w:sdtContent>
            </w:sdt>
          </w:p>
        </w:tc>
      </w:tr>
      <w:tr w:rsidR="003D212D" w14:paraId="690762C7" w14:textId="77777777" w:rsidTr="003D21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0762C5" w14:textId="77777777" w:rsidR="00671CE7" w:rsidRPr="00A36AA9" w:rsidRDefault="00923104"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90762C6" w14:textId="07E65486" w:rsidR="00671CE7" w:rsidRPr="00A36AA9" w:rsidRDefault="00DB7E4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7681">
                  <w:rPr>
                    <w:rFonts w:ascii="Arial" w:hAnsi="Arial" w:cs="Arial"/>
                    <w:b/>
                  </w:rPr>
                  <w:t>Compliant</w:t>
                </w:r>
              </w:sdtContent>
            </w:sdt>
            <w:r w:rsidR="00923104" w:rsidRPr="00A36AA9">
              <w:rPr>
                <w:rFonts w:ascii="Arial" w:hAnsi="Arial" w:cs="Arial"/>
                <w:b/>
              </w:rPr>
              <w:t xml:space="preserve"> </w:t>
            </w:r>
          </w:p>
        </w:tc>
      </w:tr>
      <w:tr w:rsidR="003D212D" w14:paraId="690762CA" w14:textId="77777777" w:rsidTr="003D21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0762C8" w14:textId="77777777" w:rsidR="00671CE7" w:rsidRPr="00A36AA9" w:rsidRDefault="00923104"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90762C9" w14:textId="1CB3D25B" w:rsidR="00671CE7" w:rsidRPr="00A36AA9" w:rsidRDefault="00DB7E4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7681">
                  <w:rPr>
                    <w:rFonts w:ascii="Arial" w:hAnsi="Arial" w:cs="Arial"/>
                    <w:b/>
                  </w:rPr>
                  <w:t>Compliant</w:t>
                </w:r>
              </w:sdtContent>
            </w:sdt>
            <w:r w:rsidR="00923104" w:rsidRPr="00A36AA9">
              <w:rPr>
                <w:rFonts w:ascii="Arial" w:hAnsi="Arial" w:cs="Arial"/>
                <w:b/>
              </w:rPr>
              <w:t xml:space="preserve"> </w:t>
            </w:r>
          </w:p>
        </w:tc>
      </w:tr>
      <w:tr w:rsidR="003D212D" w14:paraId="690762CD" w14:textId="77777777" w:rsidTr="003D21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0762CB" w14:textId="77777777" w:rsidR="00671CE7" w:rsidRPr="00A36AA9" w:rsidRDefault="00923104"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90762CC" w14:textId="6518E7F8" w:rsidR="00671CE7" w:rsidRPr="00A36AA9" w:rsidRDefault="00DB7E4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7681">
                  <w:rPr>
                    <w:rFonts w:ascii="Arial" w:hAnsi="Arial" w:cs="Arial"/>
                    <w:b/>
                  </w:rPr>
                  <w:t>Compliant</w:t>
                </w:r>
              </w:sdtContent>
            </w:sdt>
            <w:r w:rsidR="00923104" w:rsidRPr="00A36AA9">
              <w:rPr>
                <w:rFonts w:ascii="Arial" w:hAnsi="Arial" w:cs="Arial"/>
                <w:b/>
              </w:rPr>
              <w:t xml:space="preserve"> </w:t>
            </w:r>
          </w:p>
        </w:tc>
      </w:tr>
      <w:tr w:rsidR="003D212D" w14:paraId="690762D0" w14:textId="77777777" w:rsidTr="003D21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0762CE" w14:textId="77777777" w:rsidR="00671CE7" w:rsidRPr="00A36AA9" w:rsidRDefault="00923104"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90762CF" w14:textId="2B66C740" w:rsidR="00671CE7" w:rsidRPr="00A36AA9" w:rsidRDefault="00DB7E4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51DD">
                  <w:rPr>
                    <w:rFonts w:ascii="Arial" w:hAnsi="Arial" w:cs="Arial"/>
                    <w:b/>
                  </w:rPr>
                  <w:t>Not applicable as not all requirements have been assessed</w:t>
                </w:r>
              </w:sdtContent>
            </w:sdt>
            <w:r w:rsidR="00923104" w:rsidRPr="00A36AA9">
              <w:rPr>
                <w:rFonts w:ascii="Arial" w:hAnsi="Arial" w:cs="Arial"/>
                <w:b/>
              </w:rPr>
              <w:t xml:space="preserve"> </w:t>
            </w:r>
          </w:p>
        </w:tc>
      </w:tr>
      <w:tr w:rsidR="003D212D" w14:paraId="690762D3" w14:textId="77777777" w:rsidTr="003D21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0762D1" w14:textId="77777777" w:rsidR="00671CE7" w:rsidRPr="00A36AA9" w:rsidRDefault="00923104"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90762D2" w14:textId="3544D99B" w:rsidR="00671CE7" w:rsidRPr="00A36AA9" w:rsidRDefault="00DB7E4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7681">
                  <w:rPr>
                    <w:rFonts w:ascii="Arial" w:hAnsi="Arial" w:cs="Arial"/>
                    <w:b/>
                  </w:rPr>
                  <w:t>Compliant</w:t>
                </w:r>
              </w:sdtContent>
            </w:sdt>
            <w:r w:rsidR="00923104" w:rsidRPr="00A36AA9">
              <w:rPr>
                <w:rFonts w:ascii="Arial" w:hAnsi="Arial" w:cs="Arial"/>
                <w:b/>
              </w:rPr>
              <w:t xml:space="preserve"> </w:t>
            </w:r>
          </w:p>
        </w:tc>
      </w:tr>
      <w:tr w:rsidR="003D212D" w14:paraId="690762D6" w14:textId="77777777" w:rsidTr="003D21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0762D4" w14:textId="77777777" w:rsidR="00671CE7" w:rsidRPr="00A36AA9" w:rsidRDefault="00923104"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90762D5" w14:textId="5DD61C98" w:rsidR="00671CE7" w:rsidRPr="00A36AA9" w:rsidRDefault="00DB7E4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7681">
                  <w:rPr>
                    <w:rFonts w:ascii="Arial" w:hAnsi="Arial" w:cs="Arial"/>
                    <w:b/>
                  </w:rPr>
                  <w:t>Compliant</w:t>
                </w:r>
              </w:sdtContent>
            </w:sdt>
            <w:r w:rsidR="00923104" w:rsidRPr="00A36AA9">
              <w:rPr>
                <w:rFonts w:ascii="Arial" w:hAnsi="Arial" w:cs="Arial"/>
                <w:b/>
              </w:rPr>
              <w:t xml:space="preserve"> </w:t>
            </w:r>
          </w:p>
        </w:tc>
      </w:tr>
      <w:tr w:rsidR="003D212D" w14:paraId="690762D9" w14:textId="77777777" w:rsidTr="003D21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0762D7" w14:textId="77777777" w:rsidR="00671CE7" w:rsidRPr="00A36AA9" w:rsidRDefault="00923104"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90762D8" w14:textId="5222DA7F" w:rsidR="00671CE7" w:rsidRPr="00A36AA9" w:rsidRDefault="00DB7E4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7681">
                  <w:rPr>
                    <w:rFonts w:ascii="Arial" w:hAnsi="Arial" w:cs="Arial"/>
                    <w:b/>
                  </w:rPr>
                  <w:t>Compliant</w:t>
                </w:r>
              </w:sdtContent>
            </w:sdt>
            <w:r w:rsidR="00923104" w:rsidRPr="00A36AA9">
              <w:rPr>
                <w:rFonts w:ascii="Arial" w:hAnsi="Arial" w:cs="Arial"/>
                <w:b/>
              </w:rPr>
              <w:t xml:space="preserve"> </w:t>
            </w:r>
          </w:p>
        </w:tc>
      </w:tr>
    </w:tbl>
    <w:p w14:paraId="690762DA" w14:textId="77777777" w:rsidR="00671CE7" w:rsidRPr="00244176" w:rsidRDefault="00923104"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D212D" w14:paraId="690762DD" w14:textId="77777777" w:rsidTr="003D212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90762DB" w14:textId="77777777" w:rsidR="00671CE7" w:rsidRPr="00244176" w:rsidRDefault="00923104"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90762DC" w14:textId="14FB822F" w:rsidR="00671CE7" w:rsidRPr="00CC646C" w:rsidRDefault="00DB7E4A"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2E0" w14:textId="77777777" w:rsidTr="003D212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0762DE" w14:textId="77777777" w:rsidR="00671CE7" w:rsidRPr="00244176" w:rsidRDefault="00923104"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90762DF" w14:textId="41DA716F" w:rsidR="00671CE7" w:rsidRPr="00CC646C" w:rsidRDefault="00DB7E4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7681">
                  <w:rPr>
                    <w:rFonts w:ascii="Arial" w:hAnsi="Arial" w:cs="Arial"/>
                    <w:b/>
                    <w:color w:val="auto"/>
                  </w:rPr>
                  <w:t>Compliant</w:t>
                </w:r>
              </w:sdtContent>
            </w:sdt>
            <w:r w:rsidR="00923104" w:rsidRPr="00CC646C">
              <w:rPr>
                <w:rFonts w:ascii="Arial" w:hAnsi="Arial" w:cs="Arial"/>
                <w:b/>
                <w:color w:val="auto"/>
              </w:rPr>
              <w:t xml:space="preserve"> </w:t>
            </w:r>
          </w:p>
        </w:tc>
      </w:tr>
      <w:tr w:rsidR="003D212D" w14:paraId="690762E3" w14:textId="77777777" w:rsidTr="003D21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0762E1" w14:textId="77777777" w:rsidR="00671CE7" w:rsidRPr="00244176" w:rsidRDefault="00923104"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90762E2" w14:textId="5953CF8A" w:rsidR="00671CE7" w:rsidRPr="00CC646C" w:rsidRDefault="00DB7E4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7681">
                  <w:rPr>
                    <w:rFonts w:ascii="Arial" w:hAnsi="Arial" w:cs="Arial"/>
                    <w:b/>
                    <w:color w:val="auto"/>
                  </w:rPr>
                  <w:t>Compliant</w:t>
                </w:r>
              </w:sdtContent>
            </w:sdt>
            <w:r w:rsidR="00923104" w:rsidRPr="00CC646C">
              <w:rPr>
                <w:rFonts w:ascii="Arial" w:hAnsi="Arial" w:cs="Arial"/>
                <w:b/>
                <w:color w:val="auto"/>
              </w:rPr>
              <w:t xml:space="preserve"> </w:t>
            </w:r>
          </w:p>
        </w:tc>
      </w:tr>
      <w:tr w:rsidR="003D212D" w14:paraId="690762E6" w14:textId="77777777" w:rsidTr="003D212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0762E4" w14:textId="77777777" w:rsidR="00671CE7" w:rsidRPr="00244176" w:rsidRDefault="00923104"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90762E5" w14:textId="0A04DD87" w:rsidR="00671CE7" w:rsidRPr="00CC646C" w:rsidRDefault="00DB7E4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7681">
                  <w:rPr>
                    <w:rFonts w:ascii="Arial" w:hAnsi="Arial" w:cs="Arial"/>
                    <w:b/>
                    <w:color w:val="auto"/>
                  </w:rPr>
                  <w:t>Compliant</w:t>
                </w:r>
              </w:sdtContent>
            </w:sdt>
            <w:r w:rsidR="00923104" w:rsidRPr="00CC646C">
              <w:rPr>
                <w:rFonts w:ascii="Arial" w:hAnsi="Arial" w:cs="Arial"/>
                <w:b/>
                <w:color w:val="auto"/>
              </w:rPr>
              <w:t xml:space="preserve"> </w:t>
            </w:r>
          </w:p>
        </w:tc>
      </w:tr>
      <w:tr w:rsidR="003D212D" w14:paraId="690762E9" w14:textId="77777777" w:rsidTr="003D21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0762E7" w14:textId="77777777" w:rsidR="00671CE7" w:rsidRPr="00244176" w:rsidRDefault="00923104"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90762E8" w14:textId="316B7ABB" w:rsidR="00671CE7" w:rsidRPr="00CC646C" w:rsidRDefault="00DB7E4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7681">
                  <w:rPr>
                    <w:rFonts w:ascii="Arial" w:hAnsi="Arial" w:cs="Arial"/>
                    <w:b/>
                    <w:color w:val="auto"/>
                  </w:rPr>
                  <w:t>Compliant</w:t>
                </w:r>
              </w:sdtContent>
            </w:sdt>
            <w:r w:rsidR="00923104" w:rsidRPr="00CC646C">
              <w:rPr>
                <w:rFonts w:ascii="Arial" w:hAnsi="Arial" w:cs="Arial"/>
                <w:b/>
                <w:color w:val="auto"/>
              </w:rPr>
              <w:t xml:space="preserve"> </w:t>
            </w:r>
          </w:p>
        </w:tc>
      </w:tr>
      <w:tr w:rsidR="003D212D" w14:paraId="690762EC" w14:textId="77777777" w:rsidTr="003D212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0762EA" w14:textId="77777777" w:rsidR="00671CE7" w:rsidRPr="00244176" w:rsidRDefault="00923104"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90762EB" w14:textId="5D3EA3F3" w:rsidR="00671CE7" w:rsidRPr="00CC646C" w:rsidRDefault="00DB7E4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7681">
                  <w:rPr>
                    <w:rFonts w:ascii="Arial" w:hAnsi="Arial" w:cs="Arial"/>
                    <w:b/>
                    <w:color w:val="auto"/>
                  </w:rPr>
                  <w:t>Compliant</w:t>
                </w:r>
              </w:sdtContent>
            </w:sdt>
            <w:r w:rsidR="00923104" w:rsidRPr="00CC646C">
              <w:rPr>
                <w:rFonts w:ascii="Arial" w:hAnsi="Arial" w:cs="Arial"/>
                <w:b/>
                <w:color w:val="auto"/>
              </w:rPr>
              <w:t xml:space="preserve"> </w:t>
            </w:r>
          </w:p>
        </w:tc>
      </w:tr>
      <w:tr w:rsidR="003D212D" w14:paraId="690762EF" w14:textId="77777777" w:rsidTr="003D21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0762ED" w14:textId="77777777" w:rsidR="00671CE7" w:rsidRPr="00244176" w:rsidRDefault="00923104"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90762EE" w14:textId="67A847D9" w:rsidR="00671CE7" w:rsidRPr="00CC646C" w:rsidRDefault="00DB7E4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7681">
                  <w:rPr>
                    <w:rFonts w:ascii="Arial" w:hAnsi="Arial" w:cs="Arial"/>
                    <w:b/>
                    <w:color w:val="auto"/>
                  </w:rPr>
                  <w:t>Compliant</w:t>
                </w:r>
              </w:sdtContent>
            </w:sdt>
            <w:r w:rsidR="00923104" w:rsidRPr="00CC646C">
              <w:rPr>
                <w:rFonts w:ascii="Arial" w:hAnsi="Arial" w:cs="Arial"/>
                <w:b/>
                <w:color w:val="auto"/>
              </w:rPr>
              <w:t xml:space="preserve"> </w:t>
            </w:r>
          </w:p>
        </w:tc>
      </w:tr>
      <w:tr w:rsidR="003D212D" w14:paraId="690762F2" w14:textId="77777777" w:rsidTr="003D212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0762F0" w14:textId="77777777" w:rsidR="00671CE7" w:rsidRPr="00244176" w:rsidRDefault="00923104"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90762F1" w14:textId="10A1624E" w:rsidR="00671CE7" w:rsidRPr="00CC646C" w:rsidRDefault="00DB7E4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7681">
                  <w:rPr>
                    <w:rFonts w:ascii="Arial" w:hAnsi="Arial" w:cs="Arial"/>
                    <w:b/>
                    <w:color w:val="auto"/>
                  </w:rPr>
                  <w:t>Compliant</w:t>
                </w:r>
              </w:sdtContent>
            </w:sdt>
            <w:r w:rsidR="00923104" w:rsidRPr="00CC646C">
              <w:rPr>
                <w:rFonts w:ascii="Arial" w:hAnsi="Arial" w:cs="Arial"/>
                <w:b/>
                <w:color w:val="auto"/>
              </w:rPr>
              <w:t xml:space="preserve"> </w:t>
            </w:r>
          </w:p>
        </w:tc>
      </w:tr>
    </w:tbl>
    <w:p w14:paraId="690762F3" w14:textId="77777777" w:rsidR="00671CE7" w:rsidRPr="00A36AA9" w:rsidRDefault="00923104" w:rsidP="00F87E39">
      <w:pPr>
        <w:pStyle w:val="NormalArial"/>
        <w:spacing w:before="120"/>
      </w:pPr>
      <w:r w:rsidRPr="00A36AA9">
        <w:t>A detailed assessment is provided later in this report for each assessed Standard.</w:t>
      </w:r>
    </w:p>
    <w:p w14:paraId="690762F4" w14:textId="77777777" w:rsidR="00671CE7" w:rsidRPr="00A36AA9" w:rsidRDefault="00923104" w:rsidP="00FC045E">
      <w:pPr>
        <w:pStyle w:val="Heading1"/>
        <w:spacing w:before="0" w:after="240" w:line="22" w:lineRule="atLeast"/>
        <w:rPr>
          <w:rFonts w:ascii="Arial" w:hAnsi="Arial" w:cs="Arial"/>
        </w:rPr>
      </w:pPr>
      <w:r w:rsidRPr="00A36AA9">
        <w:rPr>
          <w:rFonts w:ascii="Arial" w:hAnsi="Arial" w:cs="Arial"/>
        </w:rPr>
        <w:t>Areas for improvement</w:t>
      </w:r>
    </w:p>
    <w:p w14:paraId="690762F6" w14:textId="639BE2C3" w:rsidR="00671CE7" w:rsidRPr="00A36AA9" w:rsidRDefault="00923104" w:rsidP="00F87E39">
      <w:pPr>
        <w:pStyle w:val="NormalArial"/>
      </w:pPr>
      <w:r w:rsidRPr="00A36AA9">
        <w:t xml:space="preserve">There are no specific areas identified in which improvements must be made to ensure compliance with the Quality Standards. The </w:t>
      </w:r>
      <w:r w:rsidR="008C4AA4">
        <w:t>service</w:t>
      </w:r>
      <w:r w:rsidRPr="00A36AA9">
        <w:t xml:space="preserve"> is required to actively pursue continuous improvement in order to remain compliant with the Quality Standards. </w:t>
      </w:r>
    </w:p>
    <w:p w14:paraId="690762FB" w14:textId="1A44FF03" w:rsidR="00671CE7" w:rsidRPr="00A36AA9" w:rsidRDefault="00923104" w:rsidP="00F87E39">
      <w:pPr>
        <w:pStyle w:val="NormalArial"/>
      </w:pPr>
      <w:r w:rsidRPr="00A36AA9">
        <w:br w:type="page"/>
      </w:r>
    </w:p>
    <w:p w14:paraId="690762FC" w14:textId="77777777" w:rsidR="00671CE7" w:rsidRDefault="0092310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3D212D" w14:paraId="69076300" w14:textId="77777777" w:rsidTr="003D2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690762FD" w14:textId="77777777" w:rsidR="00671CE7" w:rsidRPr="003217D3" w:rsidRDefault="00923104"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90762FE" w14:textId="63F7E42A" w:rsidR="00671CE7" w:rsidRPr="003217D3" w:rsidRDefault="00923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690762FF" w14:textId="77777777" w:rsidR="00671CE7" w:rsidRPr="003217D3" w:rsidRDefault="00923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D212D" w14:paraId="69076305"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01" w14:textId="77777777" w:rsidR="00671CE7" w:rsidRPr="00244176" w:rsidRDefault="00923104"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9076302" w14:textId="77777777" w:rsidR="00671CE7" w:rsidRPr="00244176" w:rsidRDefault="0092310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69076303" w14:textId="6705B3E8" w:rsidR="00671CE7" w:rsidRPr="00CC646C" w:rsidRDefault="00DB7E4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82" w:type="dxa"/>
            <w:shd w:val="clear" w:color="auto" w:fill="auto"/>
            <w:vAlign w:val="top"/>
          </w:tcPr>
          <w:p w14:paraId="69076304" w14:textId="3363DD12" w:rsidR="00671CE7" w:rsidRPr="00CC646C" w:rsidRDefault="00DB7E4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0A" w14:textId="77777777" w:rsidTr="003D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06" w14:textId="77777777" w:rsidR="00671CE7" w:rsidRPr="00244176" w:rsidRDefault="0092310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9076307" w14:textId="77777777" w:rsidR="00671CE7" w:rsidRPr="00244176" w:rsidRDefault="0092310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69076308" w14:textId="34E6FE3D" w:rsidR="00671CE7" w:rsidRPr="00CC646C" w:rsidRDefault="00DB7E4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82" w:type="dxa"/>
            <w:shd w:val="clear" w:color="auto" w:fill="auto"/>
            <w:vAlign w:val="top"/>
          </w:tcPr>
          <w:p w14:paraId="69076309" w14:textId="4A2E8AD8" w:rsidR="00671CE7" w:rsidRPr="00CC646C" w:rsidRDefault="00DB7E4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13"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0B" w14:textId="77777777" w:rsidR="00671CE7" w:rsidRPr="00244176" w:rsidRDefault="0092310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6907630C" w14:textId="77777777" w:rsidR="00671CE7" w:rsidRPr="00244176" w:rsidRDefault="0092310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907630D" w14:textId="77777777" w:rsidR="00671CE7" w:rsidRPr="00244176" w:rsidRDefault="00923104"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907630E" w14:textId="77777777" w:rsidR="00671CE7" w:rsidRPr="00244176" w:rsidRDefault="0092310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907630F" w14:textId="77777777" w:rsidR="00671CE7" w:rsidRPr="00244176" w:rsidRDefault="0092310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9076310" w14:textId="77777777" w:rsidR="00671CE7" w:rsidRPr="00244176" w:rsidRDefault="0092310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69076311" w14:textId="42E6077D" w:rsidR="00671CE7" w:rsidRPr="00CC646C" w:rsidRDefault="00DB7E4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82" w:type="dxa"/>
            <w:shd w:val="clear" w:color="auto" w:fill="auto"/>
            <w:vAlign w:val="top"/>
          </w:tcPr>
          <w:p w14:paraId="69076312" w14:textId="3A3474BF" w:rsidR="00671CE7" w:rsidRPr="00CC646C" w:rsidRDefault="00DB7E4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18" w14:textId="77777777" w:rsidTr="003D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14" w14:textId="77777777" w:rsidR="00671CE7" w:rsidRPr="00244176" w:rsidRDefault="0092310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9076315" w14:textId="77777777" w:rsidR="00671CE7" w:rsidRPr="00244176" w:rsidRDefault="0092310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69076316" w14:textId="1B42BC7C" w:rsidR="00671CE7" w:rsidRPr="00CC646C" w:rsidRDefault="00DB7E4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82" w:type="dxa"/>
            <w:shd w:val="clear" w:color="auto" w:fill="auto"/>
            <w:vAlign w:val="top"/>
          </w:tcPr>
          <w:p w14:paraId="69076317" w14:textId="0C2B95AA" w:rsidR="00671CE7" w:rsidRPr="00CC646C" w:rsidRDefault="00DB7E4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1D"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19" w14:textId="77777777" w:rsidR="00671CE7" w:rsidRPr="00244176" w:rsidRDefault="0092310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6907631A" w14:textId="77777777" w:rsidR="00671CE7" w:rsidRPr="00244176" w:rsidRDefault="0092310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6907631B" w14:textId="07B5F2AA" w:rsidR="00671CE7" w:rsidRPr="00CC646C" w:rsidRDefault="00DB7E4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82" w:type="dxa"/>
            <w:shd w:val="clear" w:color="auto" w:fill="auto"/>
            <w:vAlign w:val="top"/>
          </w:tcPr>
          <w:p w14:paraId="6907631C" w14:textId="11D6AE18" w:rsidR="00671CE7" w:rsidRPr="00CC646C" w:rsidRDefault="00DB7E4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22" w14:textId="77777777" w:rsidTr="003D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1E" w14:textId="77777777" w:rsidR="00671CE7" w:rsidRPr="00244176" w:rsidRDefault="0092310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6907631F" w14:textId="77777777" w:rsidR="00671CE7" w:rsidRPr="00244176" w:rsidRDefault="0092310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69076320" w14:textId="2D46CA19" w:rsidR="00671CE7" w:rsidRPr="00CC646C" w:rsidRDefault="00DB7E4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82" w:type="dxa"/>
            <w:shd w:val="clear" w:color="auto" w:fill="auto"/>
            <w:vAlign w:val="top"/>
          </w:tcPr>
          <w:p w14:paraId="69076321" w14:textId="67E9362B" w:rsidR="00671CE7" w:rsidRPr="00CC646C" w:rsidRDefault="00DB7E4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bl>
    <w:p w14:paraId="69076323" w14:textId="77777777" w:rsidR="00671CE7" w:rsidRDefault="00923104" w:rsidP="007B3959">
      <w:pPr>
        <w:pStyle w:val="Heading20"/>
      </w:pPr>
      <w:r w:rsidRPr="00A36AA9">
        <w:t>Findings</w:t>
      </w:r>
    </w:p>
    <w:p w14:paraId="662E48A9" w14:textId="4CFC2B84" w:rsidR="00C674A9" w:rsidRDefault="00C674A9" w:rsidP="00C674A9">
      <w:pPr>
        <w:pStyle w:val="NormalArial"/>
      </w:pPr>
      <w:r>
        <w:t xml:space="preserve">The service was able to demonstrate that each consumer is receiving care and services that </w:t>
      </w:r>
      <w:r w:rsidR="009667C8">
        <w:t>are</w:t>
      </w:r>
      <w:r>
        <w:t xml:space="preserve"> </w:t>
      </w:r>
      <w:r w:rsidR="009667C8">
        <w:t xml:space="preserve">culturally safe and </w:t>
      </w:r>
      <w:r>
        <w:t>supportive of consumer choice and independence</w:t>
      </w:r>
      <w:r w:rsidR="009667C8">
        <w:t>. C</w:t>
      </w:r>
      <w:r>
        <w:t xml:space="preserve">onsumers are </w:t>
      </w:r>
      <w:r w:rsidR="009667C8">
        <w:t xml:space="preserve">satisfied they are </w:t>
      </w:r>
      <w:r>
        <w:t xml:space="preserve">treated with dignity and respect and that </w:t>
      </w:r>
      <w:r w:rsidR="009667C8">
        <w:t xml:space="preserve">their </w:t>
      </w:r>
      <w:r>
        <w:t>identity and background is respected and valued.</w:t>
      </w:r>
    </w:p>
    <w:p w14:paraId="71183414" w14:textId="529FECE8" w:rsidR="009667C8" w:rsidRDefault="00C674A9" w:rsidP="00C674A9">
      <w:pPr>
        <w:pStyle w:val="NormalArial"/>
      </w:pPr>
      <w:r>
        <w:t xml:space="preserve">Service co-ordination staff spoke to the </w:t>
      </w:r>
      <w:r w:rsidR="00E4089C">
        <w:t>A</w:t>
      </w:r>
      <w:r w:rsidR="00A6691A">
        <w:t xml:space="preserve">ssessment </w:t>
      </w:r>
      <w:r w:rsidR="00E4089C">
        <w:t>T</w:t>
      </w:r>
      <w:r w:rsidR="00A6691A">
        <w:t>eam</w:t>
      </w:r>
      <w:r>
        <w:t xml:space="preserve"> about assessment and review processes and how these ensure that every consumer </w:t>
      </w:r>
      <w:r w:rsidR="00FE0CB4">
        <w:t>is</w:t>
      </w:r>
      <w:r>
        <w:t xml:space="preserve"> able to relay what is important to them. allow</w:t>
      </w:r>
      <w:r w:rsidR="001075B2">
        <w:t>ing</w:t>
      </w:r>
      <w:r>
        <w:t xml:space="preserve"> individualised </w:t>
      </w:r>
      <w:r w:rsidR="001075B2">
        <w:t>services to be delivered.</w:t>
      </w:r>
    </w:p>
    <w:p w14:paraId="18A66306" w14:textId="00E27920" w:rsidR="00C674A9" w:rsidRDefault="00C674A9" w:rsidP="00C674A9">
      <w:pPr>
        <w:pStyle w:val="NormalArial"/>
      </w:pPr>
      <w:r>
        <w:t xml:space="preserve">Care planning documentation records </w:t>
      </w:r>
      <w:r w:rsidR="009667C8">
        <w:t xml:space="preserve">each </w:t>
      </w:r>
      <w:r>
        <w:t>consumer</w:t>
      </w:r>
      <w:r w:rsidR="009667C8">
        <w:t>’</w:t>
      </w:r>
      <w:r>
        <w:t xml:space="preserve">s background, preferences and cultural needs, and this information is utilised in the delivery of care and services. Staff and management could describe principles of cultural safety and provided examples of how they </w:t>
      </w:r>
      <w:r>
        <w:lastRenderedPageBreak/>
        <w:t>tailor care and services to meet consumers’ cultural needs, such as delivery of care and services from staff of similar cultural backgrounds</w:t>
      </w:r>
      <w:r w:rsidR="009667C8">
        <w:t>.</w:t>
      </w:r>
      <w:r>
        <w:t xml:space="preserve"> </w:t>
      </w:r>
    </w:p>
    <w:p w14:paraId="423198AC" w14:textId="56E0FFC8" w:rsidR="00C674A9" w:rsidRDefault="00C674A9" w:rsidP="00C674A9">
      <w:pPr>
        <w:pStyle w:val="NormalArial"/>
      </w:pPr>
      <w:r>
        <w:t xml:space="preserve">Consumers said they can exercise choice and independence, including making decisions about who is involved in their care. Management said they support consumers to exercise choice and independence by encouraging them to determine who provides services and when they receive them. Care staff felt they had sufficient information to understand consumers’ choices and preferences. </w:t>
      </w:r>
    </w:p>
    <w:p w14:paraId="03BAE0DF" w14:textId="1B86310E" w:rsidR="00C674A9" w:rsidRDefault="00C674A9" w:rsidP="00C674A9">
      <w:pPr>
        <w:pStyle w:val="NormalArial"/>
      </w:pPr>
      <w:r>
        <w:t xml:space="preserve">Management said risks associated with consumers’ choices are discussed with consumers and/or representatives </w:t>
      </w:r>
      <w:r w:rsidR="00051AD9">
        <w:t>regularly</w:t>
      </w:r>
      <w:r>
        <w:t xml:space="preserve"> </w:t>
      </w:r>
      <w:r w:rsidR="00B86531">
        <w:t>and</w:t>
      </w:r>
      <w:r>
        <w:t xml:space="preserve"> in response to changes in a consumer’s condition or circumstance. </w:t>
      </w:r>
      <w:r w:rsidR="00596879">
        <w:t xml:space="preserve">Where a risk is evident discussions occur between the service and the consumer to </w:t>
      </w:r>
      <w:r w:rsidR="00376274">
        <w:t xml:space="preserve">ensure the benefits and drawbacks of engaging with the risk are understood and a plan is developed with the consumer on an agreed way forward, including </w:t>
      </w:r>
      <w:r w:rsidR="00134EB4">
        <w:t xml:space="preserve">any </w:t>
      </w:r>
      <w:r w:rsidR="00376274">
        <w:t xml:space="preserve">risk mitigation strategies. </w:t>
      </w:r>
    </w:p>
    <w:p w14:paraId="4D48A349" w14:textId="77777777" w:rsidR="009667C8" w:rsidRDefault="009667C8" w:rsidP="00C674A9">
      <w:pPr>
        <w:pStyle w:val="NormalArial"/>
      </w:pPr>
      <w:r>
        <w:t>A</w:t>
      </w:r>
      <w:r w:rsidR="00C674A9">
        <w:t xml:space="preserve"> copy of their care plan </w:t>
      </w:r>
      <w:r>
        <w:t xml:space="preserve">is provided to every consumer and consumers </w:t>
      </w:r>
      <w:r w:rsidR="00C674A9">
        <w:t xml:space="preserve">receive regular </w:t>
      </w:r>
      <w:r>
        <w:t>invoices /statements</w:t>
      </w:r>
      <w:r w:rsidR="00C674A9">
        <w:t xml:space="preserve">. Consumers said </w:t>
      </w:r>
      <w:r>
        <w:t xml:space="preserve">the </w:t>
      </w:r>
      <w:r w:rsidR="00C674A9">
        <w:t xml:space="preserve">information they receive is current, clear and easy to understand. </w:t>
      </w:r>
    </w:p>
    <w:p w14:paraId="33516B15" w14:textId="29B3416B" w:rsidR="00C674A9" w:rsidRDefault="00051AD9" w:rsidP="00C674A9">
      <w:pPr>
        <w:pStyle w:val="NormalArial"/>
      </w:pPr>
      <w:r>
        <w:t xml:space="preserve">The </w:t>
      </w:r>
      <w:r w:rsidR="00770621">
        <w:t>Assessment Team</w:t>
      </w:r>
      <w:r>
        <w:t xml:space="preserve"> reviewed the consumer information pack</w:t>
      </w:r>
      <w:r w:rsidR="009C2C3D">
        <w:t>, which is available in multiple languages,</w:t>
      </w:r>
      <w:r>
        <w:t xml:space="preserve"> </w:t>
      </w:r>
      <w:r w:rsidR="000D6E6F">
        <w:t>and found i</w:t>
      </w:r>
      <w:r w:rsidR="009C2C3D">
        <w:t xml:space="preserve">t </w:t>
      </w:r>
      <w:r>
        <w:t xml:space="preserve">held all relevant information to inform consumers of their rights and responsibilities, </w:t>
      </w:r>
      <w:r w:rsidR="00D14C47">
        <w:t>understand</w:t>
      </w:r>
      <w:r>
        <w:t xml:space="preserve"> fees and pricing</w:t>
      </w:r>
      <w:r w:rsidR="009C2C3D">
        <w:t xml:space="preserve"> and</w:t>
      </w:r>
      <w:r>
        <w:t xml:space="preserve"> </w:t>
      </w:r>
      <w:r w:rsidR="00D14C47">
        <w:t>access</w:t>
      </w:r>
      <w:r>
        <w:t xml:space="preserve"> advocacy</w:t>
      </w:r>
      <w:r w:rsidR="0089451F">
        <w:t xml:space="preserve"> groups</w:t>
      </w:r>
      <w:r w:rsidR="009C2C3D">
        <w:t xml:space="preserve">. </w:t>
      </w:r>
    </w:p>
    <w:p w14:paraId="5585D494" w14:textId="73CF5E59" w:rsidR="00C674A9" w:rsidRDefault="00C674A9" w:rsidP="00C674A9">
      <w:pPr>
        <w:pStyle w:val="NormalArial"/>
      </w:pPr>
      <w:r>
        <w:t xml:space="preserve">Consumers said staff respect consumers’ privacy when delivering services, and they were confident </w:t>
      </w:r>
      <w:r w:rsidR="008B5C78">
        <w:t xml:space="preserve">their </w:t>
      </w:r>
      <w:r>
        <w:t xml:space="preserve">personal information is kept confidential. Staff </w:t>
      </w:r>
      <w:r w:rsidR="009667C8">
        <w:t xml:space="preserve">said </w:t>
      </w:r>
      <w:r w:rsidR="00051AD9">
        <w:t>that they do not discuss any consumer or service information outside of work</w:t>
      </w:r>
      <w:r>
        <w:t>. The organisation’s electronic records system is password protected to prevent unauthorised access.</w:t>
      </w:r>
    </w:p>
    <w:p w14:paraId="69076324" w14:textId="3D852BCE" w:rsidR="00671CE7" w:rsidRPr="006B4042" w:rsidRDefault="00C674A9" w:rsidP="00C674A9">
      <w:pPr>
        <w:pStyle w:val="NormalArial"/>
      </w:pPr>
      <w:r w:rsidRPr="00E7009F">
        <w:t xml:space="preserve">Based on this evidence, I find the </w:t>
      </w:r>
      <w:r w:rsidR="00477DE7">
        <w:t xml:space="preserve">provider </w:t>
      </w:r>
      <w:r w:rsidRPr="00E7009F">
        <w:t xml:space="preserve">compliant with all Requirements in Standard </w:t>
      </w:r>
      <w:r>
        <w:t>1</w:t>
      </w:r>
      <w:r w:rsidRPr="00E7009F">
        <w:t xml:space="preserve"> </w:t>
      </w:r>
      <w:r>
        <w:t>Consumer dignity and choice</w:t>
      </w:r>
      <w:r w:rsidR="00923104" w:rsidRPr="00A36AA9">
        <w:br w:type="page"/>
      </w:r>
    </w:p>
    <w:p w14:paraId="69076325" w14:textId="77777777" w:rsidR="00671CE7" w:rsidRDefault="0092310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3D212D" w14:paraId="69076329" w14:textId="77777777" w:rsidTr="003D2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69076326" w14:textId="77777777" w:rsidR="00671CE7" w:rsidRPr="003217D3" w:rsidRDefault="00923104"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9076327" w14:textId="78D008C7" w:rsidR="00671CE7" w:rsidRPr="003217D3" w:rsidRDefault="0092310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69076328" w14:textId="77777777" w:rsidR="00671CE7" w:rsidRPr="003217D3" w:rsidRDefault="00923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D212D" w14:paraId="6907632E"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2A" w14:textId="77777777" w:rsidR="00671CE7" w:rsidRPr="00244176" w:rsidRDefault="0092310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6907632B" w14:textId="77777777" w:rsidR="00671CE7" w:rsidRPr="00244176" w:rsidRDefault="009231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6907632C" w14:textId="4076FE37" w:rsidR="00671CE7" w:rsidRPr="00CC646C" w:rsidRDefault="00DB7E4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82" w:type="dxa"/>
            <w:shd w:val="clear" w:color="auto" w:fill="auto"/>
            <w:vAlign w:val="top"/>
          </w:tcPr>
          <w:p w14:paraId="6907632D" w14:textId="0AE881D6" w:rsidR="00671CE7" w:rsidRPr="00CC646C" w:rsidRDefault="00DB7E4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33" w14:textId="77777777" w:rsidTr="003D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2F" w14:textId="77777777" w:rsidR="00671CE7" w:rsidRPr="00244176" w:rsidRDefault="0092310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69076330" w14:textId="77777777" w:rsidR="00671CE7" w:rsidRPr="00244176" w:rsidRDefault="0092310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69076331" w14:textId="18581963" w:rsidR="00671CE7" w:rsidRPr="00CC646C" w:rsidRDefault="00DB7E4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82" w:type="dxa"/>
            <w:shd w:val="clear" w:color="auto" w:fill="auto"/>
            <w:vAlign w:val="top"/>
          </w:tcPr>
          <w:p w14:paraId="69076332" w14:textId="5A2BFA2D" w:rsidR="00671CE7" w:rsidRPr="00CC646C" w:rsidRDefault="00DB7E4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3A"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34" w14:textId="77777777" w:rsidR="00671CE7" w:rsidRPr="00244176" w:rsidRDefault="0092310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69076335" w14:textId="77777777" w:rsidR="00671CE7" w:rsidRPr="00244176" w:rsidRDefault="009231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9076336" w14:textId="77777777" w:rsidR="00671CE7" w:rsidRPr="00244176" w:rsidRDefault="0092310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9076337" w14:textId="77777777" w:rsidR="00671CE7" w:rsidRPr="00244176" w:rsidRDefault="0092310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69076338" w14:textId="271FFF7A" w:rsidR="00671CE7" w:rsidRPr="00CC646C" w:rsidRDefault="00DB7E4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82" w:type="dxa"/>
            <w:shd w:val="clear" w:color="auto" w:fill="auto"/>
            <w:vAlign w:val="top"/>
          </w:tcPr>
          <w:p w14:paraId="69076339" w14:textId="2B40F98B" w:rsidR="00671CE7" w:rsidRPr="00CC646C" w:rsidRDefault="00DB7E4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3F" w14:textId="77777777" w:rsidTr="003D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3B" w14:textId="77777777" w:rsidR="00671CE7" w:rsidRPr="00244176" w:rsidRDefault="0092310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6907633C" w14:textId="77777777" w:rsidR="00671CE7" w:rsidRPr="00244176" w:rsidRDefault="0092310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6907633D" w14:textId="2A8C9138" w:rsidR="00671CE7" w:rsidRPr="00CC646C" w:rsidRDefault="00DB7E4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82" w:type="dxa"/>
            <w:shd w:val="clear" w:color="auto" w:fill="auto"/>
            <w:vAlign w:val="top"/>
          </w:tcPr>
          <w:p w14:paraId="6907633E" w14:textId="73EF23D6" w:rsidR="00671CE7" w:rsidRPr="00CC646C" w:rsidRDefault="00DB7E4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44"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40" w14:textId="77777777" w:rsidR="00671CE7" w:rsidRPr="00244176" w:rsidRDefault="0092310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69076341" w14:textId="77777777" w:rsidR="00671CE7" w:rsidRPr="00244176" w:rsidRDefault="009231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69076342" w14:textId="57996CBC" w:rsidR="00671CE7" w:rsidRPr="00CC646C" w:rsidRDefault="00DB7E4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82" w:type="dxa"/>
            <w:shd w:val="clear" w:color="auto" w:fill="auto"/>
            <w:vAlign w:val="top"/>
          </w:tcPr>
          <w:p w14:paraId="69076343" w14:textId="319E9869" w:rsidR="00671CE7" w:rsidRPr="00CC646C" w:rsidRDefault="00DB7E4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bl>
    <w:bookmarkEnd w:id="2"/>
    <w:p w14:paraId="69076345" w14:textId="77777777" w:rsidR="00671CE7" w:rsidRDefault="00923104" w:rsidP="00A63FCF">
      <w:pPr>
        <w:pStyle w:val="Heading20"/>
        <w:tabs>
          <w:tab w:val="left" w:pos="1890"/>
        </w:tabs>
      </w:pPr>
      <w:r w:rsidRPr="00A36AA9">
        <w:t>Findings</w:t>
      </w:r>
    </w:p>
    <w:p w14:paraId="0BE6218D" w14:textId="5818CB8F" w:rsidR="00051AD9" w:rsidRDefault="00051AD9" w:rsidP="00051AD9">
      <w:pPr>
        <w:pStyle w:val="NormalArial"/>
      </w:pPr>
      <w:r>
        <w:t>The service was able to demonstrate that it</w:t>
      </w:r>
      <w:r w:rsidR="00096EB7">
        <w:t>s</w:t>
      </w:r>
      <w:r>
        <w:t xml:space="preserve"> care planning practices </w:t>
      </w:r>
      <w:r w:rsidR="00096EB7">
        <w:t>are</w:t>
      </w:r>
      <w:r>
        <w:t xml:space="preserve"> individualised and consider consumer risk</w:t>
      </w:r>
      <w:r w:rsidR="00096EB7">
        <w:t xml:space="preserve"> and</w:t>
      </w:r>
      <w:r>
        <w:t xml:space="preserve"> identif</w:t>
      </w:r>
      <w:r w:rsidR="001C2832">
        <w:t>y</w:t>
      </w:r>
      <w:r>
        <w:t xml:space="preserve"> consumer</w:t>
      </w:r>
      <w:r w:rsidR="00096EB7">
        <w:t>s’</w:t>
      </w:r>
      <w:r>
        <w:t xml:space="preserve"> needs, goals and preferences</w:t>
      </w:r>
      <w:r w:rsidR="00096EB7">
        <w:t xml:space="preserve">. </w:t>
      </w:r>
    </w:p>
    <w:p w14:paraId="16A1E149" w14:textId="7A341A23" w:rsidR="00051AD9" w:rsidRDefault="001F1B83" w:rsidP="00051AD9">
      <w:pPr>
        <w:pStyle w:val="NormalArial"/>
      </w:pPr>
      <w:r>
        <w:t>D</w:t>
      </w:r>
      <w:r w:rsidR="00051AD9">
        <w:t xml:space="preserve">ocumentation </w:t>
      </w:r>
      <w:r>
        <w:t>evidences</w:t>
      </w:r>
      <w:r w:rsidR="00051AD9">
        <w:t xml:space="preserve"> that risks, such as mobility issues, falls history, cognitive impairment, hearing or visual impairment, </w:t>
      </w:r>
      <w:r w:rsidR="00A6691A">
        <w:t>nutritional</w:t>
      </w:r>
      <w:r w:rsidR="00051AD9">
        <w:t xml:space="preserve"> needs and skin integrity are identified during </w:t>
      </w:r>
      <w:r>
        <w:t xml:space="preserve">the </w:t>
      </w:r>
      <w:r w:rsidR="00051AD9">
        <w:t xml:space="preserve">assessment processes and strategies are developed </w:t>
      </w:r>
      <w:r w:rsidR="002B7C64">
        <w:t>to support the consumer’s wellbeing in light of any risk that is evident.</w:t>
      </w:r>
    </w:p>
    <w:p w14:paraId="1D71E043" w14:textId="79416A79" w:rsidR="008044C4" w:rsidRDefault="008044C4" w:rsidP="008044C4">
      <w:pPr>
        <w:pStyle w:val="NormalArial"/>
      </w:pPr>
      <w:r>
        <w:t>Advance care planning is offered by the service and consumer interviews confirmed that there is general awareness of the availability of this service if required.</w:t>
      </w:r>
    </w:p>
    <w:p w14:paraId="1DC4AEC8" w14:textId="77777777" w:rsidR="008044C4" w:rsidRDefault="008044C4" w:rsidP="00051AD9">
      <w:pPr>
        <w:pStyle w:val="NormalArial"/>
      </w:pPr>
    </w:p>
    <w:p w14:paraId="1F7662AD" w14:textId="5BEA3365" w:rsidR="00051AD9" w:rsidRDefault="00051AD9" w:rsidP="00051AD9">
      <w:pPr>
        <w:pStyle w:val="NormalArial"/>
      </w:pPr>
      <w:r>
        <w:lastRenderedPageBreak/>
        <w:t xml:space="preserve">Consumers </w:t>
      </w:r>
      <w:r w:rsidR="00B42636">
        <w:t>said</w:t>
      </w:r>
      <w:r>
        <w:t xml:space="preserve"> they are active partners in care planning and risk assessment practices and that this involves any others, including family or friends, that they wish to include</w:t>
      </w:r>
      <w:r w:rsidR="00B42636">
        <w:t xml:space="preserve"> and felt the care plan reflected their </w:t>
      </w:r>
      <w:r w:rsidR="00884DF8">
        <w:t>needs, goals,</w:t>
      </w:r>
      <w:r w:rsidR="00B42636">
        <w:t xml:space="preserve"> and preferences. </w:t>
      </w:r>
      <w:r w:rsidR="00B8471D">
        <w:t>P</w:t>
      </w:r>
      <w:r>
        <w:t>rogress notes</w:t>
      </w:r>
      <w:r w:rsidR="00B8471D">
        <w:t xml:space="preserve"> evidenced</w:t>
      </w:r>
      <w:r>
        <w:t xml:space="preserve"> that others responsible for </w:t>
      </w:r>
      <w:r w:rsidR="00B8471D">
        <w:t>the consumer’s</w:t>
      </w:r>
      <w:r>
        <w:t xml:space="preserve"> care, for example</w:t>
      </w:r>
      <w:r w:rsidR="00B8471D">
        <w:t>,</w:t>
      </w:r>
      <w:r>
        <w:t xml:space="preserve"> allied health professionals, are involved in care planning whe</w:t>
      </w:r>
      <w:r w:rsidR="00B8471D">
        <w:t>n</w:t>
      </w:r>
      <w:r>
        <w:t xml:space="preserve"> appropriate.</w:t>
      </w:r>
    </w:p>
    <w:p w14:paraId="04FABDD3" w14:textId="752A7387" w:rsidR="008044C4" w:rsidRDefault="00A76074" w:rsidP="008044C4">
      <w:pPr>
        <w:pStyle w:val="NormalArial"/>
      </w:pPr>
      <w:r>
        <w:t>C</w:t>
      </w:r>
      <w:r w:rsidR="00051AD9">
        <w:t>onsumer</w:t>
      </w:r>
      <w:r w:rsidR="00B42636">
        <w:t>s</w:t>
      </w:r>
      <w:r>
        <w:t xml:space="preserve"> are given a copy of their care plan and relevant information is held at social support centres. S</w:t>
      </w:r>
      <w:r w:rsidR="008044C4">
        <w:t xml:space="preserve">taff said care plan </w:t>
      </w:r>
      <w:r>
        <w:t>information guides</w:t>
      </w:r>
      <w:r w:rsidR="008044C4">
        <w:t xml:space="preserve"> their delivery of services and </w:t>
      </w:r>
      <w:r>
        <w:t>it is reliably</w:t>
      </w:r>
      <w:r w:rsidR="008044C4">
        <w:t xml:space="preserve"> accurate and up to date.</w:t>
      </w:r>
    </w:p>
    <w:p w14:paraId="705E8395" w14:textId="585CDA42" w:rsidR="00051AD9" w:rsidRDefault="00051AD9" w:rsidP="00051AD9">
      <w:pPr>
        <w:pStyle w:val="NormalArial"/>
      </w:pPr>
      <w:r>
        <w:t xml:space="preserve">The </w:t>
      </w:r>
      <w:r w:rsidR="00770621">
        <w:t>Assessment Team</w:t>
      </w:r>
      <w:r>
        <w:t xml:space="preserve"> </w:t>
      </w:r>
      <w:r w:rsidR="00B8471D">
        <w:t>found</w:t>
      </w:r>
      <w:r>
        <w:t xml:space="preserve"> assessment and care planning is kept up to date, that consumers are reviewed regularly (at a minimum of yearly intervals</w:t>
      </w:r>
      <w:r w:rsidR="007F1DD0">
        <w:t xml:space="preserve">) and </w:t>
      </w:r>
      <w:r>
        <w:t xml:space="preserve">in the event of </w:t>
      </w:r>
      <w:r w:rsidR="00B8471D">
        <w:t xml:space="preserve">a change in </w:t>
      </w:r>
      <w:r>
        <w:t>circumstance</w:t>
      </w:r>
      <w:r w:rsidR="00B8471D">
        <w:t>,</w:t>
      </w:r>
      <w:r w:rsidR="00E268EA">
        <w:t xml:space="preserve"> or post hospitalisation, re-assessments are triggered</w:t>
      </w:r>
      <w:r w:rsidR="00C055E8">
        <w:t xml:space="preserve">. </w:t>
      </w:r>
    </w:p>
    <w:p w14:paraId="74EAE842" w14:textId="38EE4DB6" w:rsidR="00051AD9" w:rsidRPr="00E7009F" w:rsidRDefault="00051AD9" w:rsidP="00051AD9">
      <w:pPr>
        <w:pStyle w:val="NormalArial"/>
      </w:pPr>
      <w:r w:rsidRPr="00E7009F">
        <w:t xml:space="preserve">Based on this evidence, I find </w:t>
      </w:r>
      <w:r w:rsidR="00477DE7" w:rsidRPr="00E7009F">
        <w:t xml:space="preserve">the </w:t>
      </w:r>
      <w:r w:rsidR="00477DE7">
        <w:t xml:space="preserve">provider </w:t>
      </w:r>
      <w:r w:rsidR="00477DE7" w:rsidRPr="00E7009F">
        <w:t xml:space="preserve">compliant </w:t>
      </w:r>
      <w:r w:rsidRPr="00E7009F">
        <w:t>with all Requirements in Standard 2 Ongoing assessment and planning with consumers.</w:t>
      </w:r>
    </w:p>
    <w:p w14:paraId="69076346" w14:textId="52DD3925" w:rsidR="00671CE7" w:rsidRPr="006B4042" w:rsidRDefault="00923104" w:rsidP="00F87E39">
      <w:pPr>
        <w:pStyle w:val="NormalArial"/>
      </w:pPr>
      <w:r w:rsidRPr="006B4042">
        <w:br w:type="page"/>
      </w:r>
    </w:p>
    <w:p w14:paraId="69076347" w14:textId="77777777" w:rsidR="00671CE7" w:rsidRDefault="0092310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D212D" w14:paraId="6907634B" w14:textId="77777777" w:rsidTr="003D2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076348" w14:textId="77777777" w:rsidR="00671CE7" w:rsidRPr="003217D3" w:rsidRDefault="00923104"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076349" w14:textId="2C49D028" w:rsidR="00671CE7" w:rsidRPr="003217D3" w:rsidRDefault="00923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07634A" w14:textId="77777777" w:rsidR="00671CE7" w:rsidRPr="003217D3" w:rsidRDefault="00923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D212D" w14:paraId="69076353"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4C" w14:textId="77777777" w:rsidR="00671CE7" w:rsidRPr="00244176" w:rsidRDefault="0092310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4D" w14:textId="77777777" w:rsidR="00671CE7" w:rsidRPr="00244176" w:rsidRDefault="009231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907634E" w14:textId="77777777" w:rsidR="00671CE7" w:rsidRPr="00244176" w:rsidRDefault="0092310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907634F" w14:textId="77777777" w:rsidR="00671CE7" w:rsidRPr="00244176" w:rsidRDefault="0092310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9076350" w14:textId="77777777" w:rsidR="00671CE7" w:rsidRPr="00244176" w:rsidRDefault="0092310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51" w14:textId="31D85290" w:rsidR="00671CE7" w:rsidRPr="00CC646C" w:rsidRDefault="00DB7E4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52" w14:textId="182E4323" w:rsidR="00671CE7" w:rsidRPr="00CC646C" w:rsidRDefault="00DB7E4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Not applicable</w:t>
                </w:r>
              </w:sdtContent>
            </w:sdt>
            <w:r w:rsidR="00923104" w:rsidRPr="00CC646C">
              <w:rPr>
                <w:rFonts w:ascii="Arial" w:hAnsi="Arial" w:cs="Arial"/>
                <w:color w:val="auto"/>
              </w:rPr>
              <w:t xml:space="preserve"> </w:t>
            </w:r>
          </w:p>
        </w:tc>
      </w:tr>
      <w:tr w:rsidR="003D212D" w14:paraId="69076358" w14:textId="77777777" w:rsidTr="003D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54" w14:textId="77777777" w:rsidR="00671CE7" w:rsidRPr="00244176" w:rsidRDefault="0092310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55" w14:textId="77777777" w:rsidR="00671CE7" w:rsidRPr="00244176" w:rsidRDefault="0092310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56" w14:textId="3BAAAA56" w:rsidR="00671CE7" w:rsidRPr="00CC646C" w:rsidRDefault="00DB7E4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57" w14:textId="7163F80B" w:rsidR="00671CE7" w:rsidRPr="00CC646C" w:rsidRDefault="00DB7E4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5D"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59" w14:textId="77777777" w:rsidR="00671CE7" w:rsidRPr="00244176" w:rsidRDefault="00923104"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5A" w14:textId="77777777" w:rsidR="00671CE7" w:rsidRPr="00244176" w:rsidRDefault="00923104"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5B" w14:textId="77E01072" w:rsidR="00671CE7" w:rsidRPr="00CC646C" w:rsidRDefault="00DB7E4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5C" w14:textId="66825501" w:rsidR="00671CE7" w:rsidRPr="00CC646C" w:rsidRDefault="00DB7E4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62" w14:textId="77777777" w:rsidTr="003D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5E" w14:textId="77777777" w:rsidR="00671CE7" w:rsidRPr="00244176" w:rsidRDefault="0092310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5F" w14:textId="77777777" w:rsidR="00671CE7" w:rsidRPr="00244176" w:rsidRDefault="0092310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60" w14:textId="7EC363F6" w:rsidR="00671CE7" w:rsidRPr="00CC646C" w:rsidRDefault="00DB7E4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61" w14:textId="07D5937B" w:rsidR="00671CE7" w:rsidRPr="00CC646C" w:rsidRDefault="00DB7E4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67"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63" w14:textId="77777777" w:rsidR="00671CE7" w:rsidRPr="00244176" w:rsidRDefault="0092310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64" w14:textId="77777777" w:rsidR="00671CE7" w:rsidRPr="00244176" w:rsidRDefault="009231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65" w14:textId="17634786" w:rsidR="00671CE7" w:rsidRPr="00CC646C" w:rsidRDefault="00DB7E4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66" w14:textId="76FA80D4" w:rsidR="00671CE7" w:rsidRPr="00CC646C" w:rsidRDefault="00DB7E4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6C" w14:textId="77777777" w:rsidTr="003D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68" w14:textId="77777777" w:rsidR="00671CE7" w:rsidRPr="00244176" w:rsidRDefault="0092310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69" w14:textId="77777777" w:rsidR="00671CE7" w:rsidRPr="00244176" w:rsidRDefault="0092310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6A" w14:textId="77588E9B" w:rsidR="00671CE7" w:rsidRPr="00CC646C" w:rsidRDefault="00DB7E4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6B" w14:textId="5FECB2B5" w:rsidR="00671CE7" w:rsidRPr="00CC646C" w:rsidRDefault="00DB7E4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73"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6D" w14:textId="77777777" w:rsidR="00671CE7" w:rsidRPr="00244176" w:rsidRDefault="0092310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6E" w14:textId="77777777" w:rsidR="00671CE7" w:rsidRPr="00244176" w:rsidRDefault="009231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907636F" w14:textId="77777777" w:rsidR="00671CE7" w:rsidRPr="00244176" w:rsidRDefault="00923104"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9076370" w14:textId="77777777" w:rsidR="00671CE7" w:rsidRPr="00244176" w:rsidRDefault="00923104"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71" w14:textId="494D8872" w:rsidR="00671CE7" w:rsidRPr="00CC646C" w:rsidRDefault="00DB7E4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076372" w14:textId="2B02BB6A" w:rsidR="00671CE7" w:rsidRPr="00CC646C" w:rsidRDefault="00DB7E4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Not applicable</w:t>
                </w:r>
              </w:sdtContent>
            </w:sdt>
            <w:r w:rsidR="00923104" w:rsidRPr="00CC646C">
              <w:rPr>
                <w:rFonts w:ascii="Arial" w:hAnsi="Arial" w:cs="Arial"/>
                <w:color w:val="auto"/>
              </w:rPr>
              <w:t xml:space="preserve"> </w:t>
            </w:r>
          </w:p>
        </w:tc>
      </w:tr>
    </w:tbl>
    <w:bookmarkEnd w:id="3"/>
    <w:p w14:paraId="69076374" w14:textId="77777777" w:rsidR="00671CE7" w:rsidRDefault="00923104" w:rsidP="007B3959">
      <w:pPr>
        <w:pStyle w:val="Heading20"/>
      </w:pPr>
      <w:r w:rsidRPr="00A36AA9">
        <w:t>Findings</w:t>
      </w:r>
    </w:p>
    <w:p w14:paraId="2D0E51EC" w14:textId="1B5E88F2" w:rsidR="00AD32F2" w:rsidRDefault="00A6691A" w:rsidP="00A6691A">
      <w:pPr>
        <w:pStyle w:val="NormalArial"/>
      </w:pPr>
      <w:r>
        <w:t xml:space="preserve">Consumers </w:t>
      </w:r>
      <w:r w:rsidR="00AD32F2">
        <w:t>are satisfied</w:t>
      </w:r>
      <w:r>
        <w:t xml:space="preserve"> with </w:t>
      </w:r>
      <w:r w:rsidR="00F423A0">
        <w:t xml:space="preserve">the </w:t>
      </w:r>
      <w:r>
        <w:t xml:space="preserve">personal and clinical care provided and </w:t>
      </w:r>
      <w:r w:rsidR="00AD32F2">
        <w:t xml:space="preserve">said </w:t>
      </w:r>
      <w:r>
        <w:t xml:space="preserve">that care is aligned to their personal needs and preferences, including choices around who provides their care. </w:t>
      </w:r>
    </w:p>
    <w:p w14:paraId="4AC5F705" w14:textId="474E6E8C" w:rsidR="007C22E8" w:rsidRPr="007C22E8" w:rsidRDefault="007C22E8" w:rsidP="00036E4C">
      <w:pPr>
        <w:pStyle w:val="NormalArial"/>
      </w:pPr>
      <w:r w:rsidRPr="007C22E8">
        <w:lastRenderedPageBreak/>
        <w:t xml:space="preserve">The service coordinators said they make referrals to nursing and allied heath staff for </w:t>
      </w:r>
      <w:r w:rsidR="00C719D9">
        <w:t xml:space="preserve">the </w:t>
      </w:r>
      <w:r w:rsidRPr="007C22E8">
        <w:t xml:space="preserve">assessment of clinical needs and </w:t>
      </w:r>
      <w:r w:rsidR="00C719D9">
        <w:t xml:space="preserve">for </w:t>
      </w:r>
      <w:r w:rsidRPr="007C22E8">
        <w:t xml:space="preserve">recommendations </w:t>
      </w:r>
      <w:r w:rsidR="00C719D9">
        <w:t>on</w:t>
      </w:r>
      <w:r w:rsidRPr="007C22E8">
        <w:t xml:space="preserve"> best practice strategies. </w:t>
      </w:r>
    </w:p>
    <w:p w14:paraId="58F9D27D" w14:textId="192FB114" w:rsidR="00DB4558" w:rsidRDefault="004A2797" w:rsidP="00A6691A">
      <w:pPr>
        <w:pStyle w:val="NormalArial"/>
      </w:pPr>
      <w:r>
        <w:t xml:space="preserve">The Assessment Team reviewed care delivered to consumers with wounds, consumers living with dementia and </w:t>
      </w:r>
      <w:r w:rsidR="0002526B">
        <w:t>consumers</w:t>
      </w:r>
      <w:r>
        <w:t xml:space="preserve"> that are at a high risk of falling, and found the care delivered to be effective. </w:t>
      </w:r>
    </w:p>
    <w:p w14:paraId="0E14F56E" w14:textId="7998AFDE" w:rsidR="00036E4C" w:rsidRDefault="00036E4C" w:rsidP="00A6691A">
      <w:pPr>
        <w:pStyle w:val="NormalArial"/>
        <w:rPr>
          <w:rFonts w:eastAsia="Calibri"/>
        </w:rPr>
      </w:pPr>
      <w:r>
        <w:t xml:space="preserve">Consumers described in various ways how risk management is applied in their day to day care. </w:t>
      </w:r>
      <w:r w:rsidR="00B57C30">
        <w:t>S</w:t>
      </w:r>
      <w:r w:rsidR="00A6691A">
        <w:t>taff</w:t>
      </w:r>
      <w:r w:rsidR="008C4AA4">
        <w:t xml:space="preserve"> </w:t>
      </w:r>
      <w:r>
        <w:t>described how</w:t>
      </w:r>
      <w:r w:rsidR="00A6691A">
        <w:t xml:space="preserve"> consumer risks </w:t>
      </w:r>
      <w:r w:rsidR="00127774">
        <w:t xml:space="preserve">are </w:t>
      </w:r>
      <w:r w:rsidR="00A6691A">
        <w:t xml:space="preserve">identified and lead to the implementation of </w:t>
      </w:r>
      <w:r w:rsidR="00127774">
        <w:t xml:space="preserve">risk </w:t>
      </w:r>
      <w:r w:rsidR="00A6691A">
        <w:t xml:space="preserve">mitigation strategies for consumers. </w:t>
      </w:r>
      <w:r w:rsidR="008C4AA4">
        <w:rPr>
          <w:rFonts w:eastAsia="Calibri"/>
        </w:rPr>
        <w:t>The service maintains a vulnerable person risk register</w:t>
      </w:r>
      <w:r w:rsidR="00127774">
        <w:rPr>
          <w:rFonts w:eastAsia="Calibri"/>
        </w:rPr>
        <w:t>.</w:t>
      </w:r>
      <w:r w:rsidR="008C4AA4">
        <w:rPr>
          <w:rFonts w:eastAsia="Calibri"/>
        </w:rPr>
        <w:t xml:space="preserve"> </w:t>
      </w:r>
    </w:p>
    <w:p w14:paraId="242BE687" w14:textId="51DB6BAD" w:rsidR="00036E4C" w:rsidRDefault="00036E4C" w:rsidP="00A6691A">
      <w:pPr>
        <w:pStyle w:val="NormalArial"/>
        <w:rPr>
          <w:rFonts w:eastAsia="Calibri"/>
        </w:rPr>
      </w:pPr>
      <w:r>
        <w:rPr>
          <w:rFonts w:eastAsia="Calibri"/>
        </w:rPr>
        <w:t xml:space="preserve">Consumers on an end of life pathway </w:t>
      </w:r>
      <w:r w:rsidR="002A4906">
        <w:rPr>
          <w:rFonts w:eastAsia="Calibri"/>
        </w:rPr>
        <w:t xml:space="preserve">are referred to specialist palliative care services with care coordinated by the </w:t>
      </w:r>
      <w:r w:rsidR="002A4906" w:rsidRPr="00DF37F2">
        <w:rPr>
          <w:rStyle w:val="FooterBold"/>
          <w:rFonts w:ascii="Arial" w:hAnsi="Arial"/>
          <w:b w:val="0"/>
        </w:rPr>
        <w:t>Multicultural Service Centre</w:t>
      </w:r>
      <w:r w:rsidR="00FB2EE1">
        <w:rPr>
          <w:rStyle w:val="FooterBold"/>
          <w:rFonts w:ascii="Arial" w:hAnsi="Arial"/>
          <w:b w:val="0"/>
        </w:rPr>
        <w:t>, who also provide</w:t>
      </w:r>
      <w:r w:rsidR="002A4906">
        <w:rPr>
          <w:rStyle w:val="FooterBold"/>
          <w:rFonts w:ascii="Arial" w:hAnsi="Arial"/>
          <w:b w:val="0"/>
        </w:rPr>
        <w:t xml:space="preserve"> additional support services and emotional support</w:t>
      </w:r>
      <w:r w:rsidR="00FB2EE1">
        <w:rPr>
          <w:rStyle w:val="FooterBold"/>
          <w:rFonts w:ascii="Arial" w:hAnsi="Arial"/>
          <w:b w:val="0"/>
        </w:rPr>
        <w:t xml:space="preserve"> for the consumer and their family.</w:t>
      </w:r>
    </w:p>
    <w:p w14:paraId="01E9DFF4" w14:textId="57783BC0" w:rsidR="00C953E1" w:rsidRPr="00C953E1" w:rsidRDefault="002A4906" w:rsidP="00C953E1">
      <w:pPr>
        <w:pStyle w:val="NormalArial"/>
      </w:pPr>
      <w:r>
        <w:t xml:space="preserve">Care staff demonstrated a strong understating of their roles and responsibilities around identifying and reporting </w:t>
      </w:r>
      <w:r w:rsidR="000D3FE7">
        <w:t>any</w:t>
      </w:r>
      <w:r>
        <w:t xml:space="preserve"> consumer </w:t>
      </w:r>
      <w:r w:rsidR="000D3FE7">
        <w:t>deterioration. Escalation process</w:t>
      </w:r>
      <w:r w:rsidR="007B5E42">
        <w:t>es</w:t>
      </w:r>
      <w:r w:rsidR="000D3FE7">
        <w:t xml:space="preserve"> and clinical review resulted in referrals to general practitioners, psychologists and the local hospital for various consumers to support their wellbeing and minimise the risk of further deterioration. </w:t>
      </w:r>
      <w:r w:rsidR="00C953E1" w:rsidRPr="00C953E1">
        <w:t xml:space="preserve">The </w:t>
      </w:r>
      <w:r w:rsidR="002335FD">
        <w:t>service</w:t>
      </w:r>
      <w:r w:rsidR="00C953E1" w:rsidRPr="00C953E1">
        <w:t xml:space="preserve"> has guidelines </w:t>
      </w:r>
      <w:r w:rsidR="00C953E1">
        <w:t xml:space="preserve">on </w:t>
      </w:r>
      <w:r w:rsidR="00C953E1" w:rsidRPr="00C953E1">
        <w:t>clinical deterioration to facilitate early recognition</w:t>
      </w:r>
      <w:r w:rsidR="00840E99">
        <w:t xml:space="preserve"> and an</w:t>
      </w:r>
      <w:r w:rsidR="00C953E1" w:rsidRPr="00C953E1">
        <w:t xml:space="preserve"> appropriate response</w:t>
      </w:r>
      <w:r w:rsidR="00840E99">
        <w:t>.</w:t>
      </w:r>
    </w:p>
    <w:p w14:paraId="73E33393" w14:textId="468CEEE7" w:rsidR="0060749B" w:rsidRDefault="0060749B" w:rsidP="0060749B">
      <w:pPr>
        <w:pStyle w:val="NormalArial"/>
      </w:pPr>
      <w:r>
        <w:t xml:space="preserve">Care staff </w:t>
      </w:r>
      <w:r w:rsidR="007B5E42">
        <w:t>said they</w:t>
      </w:r>
      <w:r>
        <w:t xml:space="preserve"> have sufficient guidance to provide effective personal and clinical care that meets consumer’s needs and preferences. The Assessment Team reviewed a number of consumer files that showed </w:t>
      </w:r>
      <w:r w:rsidR="009E3AAF">
        <w:t xml:space="preserve">effective </w:t>
      </w:r>
      <w:r w:rsidR="007E1877">
        <w:t xml:space="preserve">sharing of information with other agencies who are involved in the consumer’s care. </w:t>
      </w:r>
    </w:p>
    <w:p w14:paraId="4A79B1D0" w14:textId="6F4EE7D7" w:rsidR="00DC5FC5" w:rsidRDefault="002335FD" w:rsidP="00A6691A">
      <w:pPr>
        <w:pStyle w:val="NormalArial"/>
      </w:pPr>
      <w:r>
        <w:t>T</w:t>
      </w:r>
      <w:r w:rsidR="00DC5FC5" w:rsidRPr="009834D4">
        <w:t xml:space="preserve">imely and appropriate referrals </w:t>
      </w:r>
      <w:r w:rsidR="00DD255E">
        <w:t xml:space="preserve">to other clinical and support services are made for </w:t>
      </w:r>
      <w:r w:rsidR="00971C10">
        <w:t>home care consumers. Where consumers on the commonwealth home support program need</w:t>
      </w:r>
      <w:r w:rsidR="00DC5FC5" w:rsidRPr="009834D4">
        <w:t xml:space="preserve"> additional services </w:t>
      </w:r>
      <w:r w:rsidR="00971C10">
        <w:t>the organisation uses the</w:t>
      </w:r>
      <w:r w:rsidR="00DC5FC5" w:rsidRPr="009834D4">
        <w:t xml:space="preserve"> My Aged Care </w:t>
      </w:r>
      <w:r w:rsidR="00971C10">
        <w:t xml:space="preserve">portal to request </w:t>
      </w:r>
      <w:r w:rsidR="002922A7">
        <w:t xml:space="preserve">other </w:t>
      </w:r>
      <w:r w:rsidR="00DC5FC5" w:rsidRPr="009834D4">
        <w:t>services</w:t>
      </w:r>
      <w:r w:rsidR="002922A7">
        <w:t>.</w:t>
      </w:r>
    </w:p>
    <w:p w14:paraId="0ED5C752" w14:textId="464F21CE" w:rsidR="00A6691A" w:rsidRDefault="00A6691A" w:rsidP="00A6691A">
      <w:pPr>
        <w:pStyle w:val="NormalArial"/>
      </w:pPr>
      <w:r>
        <w:t xml:space="preserve">The </w:t>
      </w:r>
      <w:r w:rsidR="00770621">
        <w:t>Assessment Team</w:t>
      </w:r>
      <w:r>
        <w:t xml:space="preserve"> found that the </w:t>
      </w:r>
      <w:r w:rsidR="008C4AA4">
        <w:t>service</w:t>
      </w:r>
      <w:r>
        <w:t xml:space="preserve"> is observing appropriate infection control protocols</w:t>
      </w:r>
      <w:r w:rsidR="002B28AE">
        <w:t>.</w:t>
      </w:r>
      <w:r>
        <w:t xml:space="preserve"> Clinical care staff </w:t>
      </w:r>
      <w:r w:rsidR="002B28AE">
        <w:t xml:space="preserve">receive infection control </w:t>
      </w:r>
      <w:r>
        <w:t xml:space="preserve">training at regular intervals and consumers reported that care staff </w:t>
      </w:r>
      <w:r w:rsidR="00DD5AD6">
        <w:t xml:space="preserve">undertake infection control </w:t>
      </w:r>
      <w:r>
        <w:t xml:space="preserve">precautions, including </w:t>
      </w:r>
      <w:r w:rsidR="002B28AE">
        <w:t xml:space="preserve">hand washing and using masks and other </w:t>
      </w:r>
      <w:r w:rsidR="00DD5AD6">
        <w:t xml:space="preserve">relevant </w:t>
      </w:r>
      <w:r w:rsidR="002B28AE">
        <w:t>equipment.</w:t>
      </w:r>
    </w:p>
    <w:p w14:paraId="3A4C5A53" w14:textId="29280AB9" w:rsidR="00A6691A" w:rsidRPr="00830592" w:rsidRDefault="00A6691A" w:rsidP="00A6691A">
      <w:pPr>
        <w:pStyle w:val="NormalArial"/>
      </w:pPr>
      <w:r w:rsidRPr="00830592">
        <w:t xml:space="preserve">Based on this evidence, </w:t>
      </w:r>
      <w:r w:rsidR="00477DE7" w:rsidRPr="00E7009F">
        <w:t xml:space="preserve">I find the </w:t>
      </w:r>
      <w:r w:rsidR="00477DE7">
        <w:t xml:space="preserve">provider </w:t>
      </w:r>
      <w:r w:rsidR="00477DE7" w:rsidRPr="00E7009F">
        <w:t xml:space="preserve">compliant </w:t>
      </w:r>
      <w:r w:rsidRPr="00830592">
        <w:t>with all Requirements in Standard 3 Personal care and clinical care.</w:t>
      </w:r>
    </w:p>
    <w:p w14:paraId="69076375" w14:textId="040D0B23" w:rsidR="00671CE7" w:rsidRPr="006B4042" w:rsidRDefault="00923104" w:rsidP="00F87E39">
      <w:pPr>
        <w:pStyle w:val="NormalArial"/>
      </w:pPr>
      <w:r w:rsidRPr="006B4042">
        <w:br w:type="page"/>
      </w:r>
    </w:p>
    <w:p w14:paraId="69076376" w14:textId="77777777" w:rsidR="00671CE7" w:rsidRPr="00A36AA9" w:rsidRDefault="0092310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3D212D" w14:paraId="6907637A" w14:textId="77777777" w:rsidTr="003D2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69076377" w14:textId="77777777" w:rsidR="00671CE7" w:rsidRPr="00991076" w:rsidRDefault="00923104"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69076378" w14:textId="3AB92806" w:rsidR="00671CE7" w:rsidRPr="00991076" w:rsidRDefault="00923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69076379" w14:textId="77777777" w:rsidR="00671CE7" w:rsidRPr="00991076" w:rsidRDefault="00923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3D212D" w14:paraId="6907637F"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7B" w14:textId="77777777" w:rsidR="00671CE7" w:rsidRPr="00244176" w:rsidRDefault="0092310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6907637C" w14:textId="77777777" w:rsidR="00671CE7" w:rsidRPr="00244176" w:rsidRDefault="0092310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6907637D" w14:textId="5E4712E5" w:rsidR="00671CE7" w:rsidRPr="00CC646C" w:rsidRDefault="00DB7E4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896" w:type="dxa"/>
            <w:shd w:val="clear" w:color="auto" w:fill="auto"/>
            <w:vAlign w:val="top"/>
          </w:tcPr>
          <w:p w14:paraId="6907637E" w14:textId="67FA41F4" w:rsidR="00671CE7" w:rsidRPr="00CC646C" w:rsidRDefault="00DB7E4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84" w14:textId="77777777" w:rsidTr="003D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80" w14:textId="77777777" w:rsidR="00671CE7" w:rsidRPr="00244176" w:rsidRDefault="0092310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69076381" w14:textId="77777777" w:rsidR="00671CE7" w:rsidRPr="00244176" w:rsidRDefault="0092310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69076382" w14:textId="3BEBCA6F" w:rsidR="00671CE7" w:rsidRPr="00CC646C" w:rsidRDefault="00DB7E4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896" w:type="dxa"/>
            <w:shd w:val="clear" w:color="auto" w:fill="auto"/>
            <w:vAlign w:val="top"/>
          </w:tcPr>
          <w:p w14:paraId="69076383" w14:textId="2BD0BECB" w:rsidR="00671CE7" w:rsidRPr="00CC646C" w:rsidRDefault="00DB7E4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8C"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85" w14:textId="77777777" w:rsidR="00671CE7" w:rsidRPr="00244176" w:rsidRDefault="0092310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69076386" w14:textId="77777777" w:rsidR="00671CE7" w:rsidRPr="00244176" w:rsidRDefault="0092310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9076387" w14:textId="77777777" w:rsidR="00671CE7" w:rsidRPr="00244176" w:rsidRDefault="0092310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9076388" w14:textId="77777777" w:rsidR="00671CE7" w:rsidRPr="00244176" w:rsidRDefault="0092310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9076389" w14:textId="77777777" w:rsidR="00671CE7" w:rsidRPr="00244176" w:rsidRDefault="0092310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6907638A" w14:textId="28AF68E9" w:rsidR="00671CE7" w:rsidRPr="00CC646C" w:rsidRDefault="00DB7E4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896" w:type="dxa"/>
            <w:shd w:val="clear" w:color="auto" w:fill="auto"/>
            <w:vAlign w:val="top"/>
          </w:tcPr>
          <w:p w14:paraId="6907638B" w14:textId="1A51EDE6" w:rsidR="00671CE7" w:rsidRPr="00CC646C" w:rsidRDefault="00DB7E4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91" w14:textId="77777777" w:rsidTr="003D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8D" w14:textId="77777777" w:rsidR="00671CE7" w:rsidRPr="00244176" w:rsidRDefault="0092310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6907638E" w14:textId="77777777" w:rsidR="00671CE7" w:rsidRPr="00244176" w:rsidRDefault="0092310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6907638F" w14:textId="77CFD6B1" w:rsidR="00671CE7" w:rsidRPr="00CC646C" w:rsidRDefault="00DB7E4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896" w:type="dxa"/>
            <w:shd w:val="clear" w:color="auto" w:fill="auto"/>
            <w:vAlign w:val="top"/>
          </w:tcPr>
          <w:p w14:paraId="69076390" w14:textId="02A6E4F6" w:rsidR="00671CE7" w:rsidRPr="00CC646C" w:rsidRDefault="00DB7E4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96"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92" w14:textId="77777777" w:rsidR="00671CE7" w:rsidRPr="00244176" w:rsidRDefault="0092310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69076393" w14:textId="77777777" w:rsidR="00671CE7" w:rsidRPr="00244176" w:rsidRDefault="0092310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69076394" w14:textId="3D9293AA" w:rsidR="00671CE7" w:rsidRPr="00CC646C" w:rsidRDefault="00DB7E4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896" w:type="dxa"/>
            <w:shd w:val="clear" w:color="auto" w:fill="auto"/>
            <w:vAlign w:val="top"/>
          </w:tcPr>
          <w:p w14:paraId="69076395" w14:textId="60FED3C8" w:rsidR="00671CE7" w:rsidRPr="00CC646C" w:rsidRDefault="00DB7E4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9B" w14:textId="77777777" w:rsidTr="003D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97" w14:textId="77777777" w:rsidR="00671CE7" w:rsidRPr="00244176" w:rsidRDefault="0092310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69076398" w14:textId="77777777" w:rsidR="00671CE7" w:rsidRPr="00244176" w:rsidRDefault="0092310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69076399" w14:textId="048CBF31" w:rsidR="00671CE7" w:rsidRPr="00CC646C" w:rsidRDefault="00DB7E4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Not applicable</w:t>
                </w:r>
              </w:sdtContent>
            </w:sdt>
            <w:r w:rsidR="00923104" w:rsidRPr="00CC646C">
              <w:rPr>
                <w:rFonts w:ascii="Arial" w:hAnsi="Arial" w:cs="Arial"/>
                <w:color w:val="auto"/>
              </w:rPr>
              <w:t xml:space="preserve"> </w:t>
            </w:r>
          </w:p>
        </w:tc>
        <w:tc>
          <w:tcPr>
            <w:tcW w:w="1896" w:type="dxa"/>
            <w:shd w:val="clear" w:color="auto" w:fill="auto"/>
            <w:vAlign w:val="top"/>
          </w:tcPr>
          <w:p w14:paraId="6907639A" w14:textId="67F6866B" w:rsidR="00671CE7" w:rsidRPr="00CC646C" w:rsidRDefault="00DB7E4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Not applicable</w:t>
                </w:r>
              </w:sdtContent>
            </w:sdt>
            <w:r w:rsidR="00923104" w:rsidRPr="00CC646C">
              <w:rPr>
                <w:rFonts w:ascii="Arial" w:hAnsi="Arial" w:cs="Arial"/>
                <w:color w:val="auto"/>
              </w:rPr>
              <w:t xml:space="preserve"> </w:t>
            </w:r>
          </w:p>
        </w:tc>
      </w:tr>
      <w:tr w:rsidR="003D212D" w14:paraId="690763A0"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6907639C" w14:textId="77777777" w:rsidR="00671CE7" w:rsidRPr="00244176" w:rsidRDefault="0092310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6907639D" w14:textId="77777777" w:rsidR="00671CE7" w:rsidRPr="00244176" w:rsidRDefault="0092310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6907639E" w14:textId="0F8EC274" w:rsidR="00671CE7" w:rsidRPr="00CC646C" w:rsidRDefault="00DB7E4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896" w:type="dxa"/>
            <w:vAlign w:val="top"/>
          </w:tcPr>
          <w:p w14:paraId="6907639F" w14:textId="475248A1" w:rsidR="00671CE7" w:rsidRPr="00CC646C" w:rsidRDefault="00DB7E4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bl>
    <w:p w14:paraId="690763A1" w14:textId="77777777" w:rsidR="00671CE7" w:rsidRDefault="00923104" w:rsidP="007B3959">
      <w:pPr>
        <w:pStyle w:val="Heading20"/>
      </w:pPr>
      <w:r w:rsidRPr="00A36AA9">
        <w:t>Findings</w:t>
      </w:r>
    </w:p>
    <w:p w14:paraId="0B4F5994" w14:textId="22531A2D" w:rsidR="00DC5FC5" w:rsidRDefault="00DC5FC5" w:rsidP="00DC5FC5">
      <w:pPr>
        <w:pStyle w:val="NormalArial"/>
      </w:pPr>
      <w:r>
        <w:t xml:space="preserve">The </w:t>
      </w:r>
      <w:r w:rsidR="00CA6AB7">
        <w:t>service</w:t>
      </w:r>
      <w:r>
        <w:t xml:space="preserve"> was able to demonstrate that consumers receive services and supports that </w:t>
      </w:r>
      <w:r w:rsidR="005011DC">
        <w:t xml:space="preserve">support them </w:t>
      </w:r>
      <w:r>
        <w:t>to live the life they choose.</w:t>
      </w:r>
    </w:p>
    <w:p w14:paraId="7E2C34F7" w14:textId="4E2A5202" w:rsidR="00DC5FC5" w:rsidRDefault="00DC5FC5" w:rsidP="00DC5FC5">
      <w:pPr>
        <w:pStyle w:val="NormalArial"/>
      </w:pPr>
      <w:r>
        <w:t xml:space="preserve">Consumers and care workers described how care planning is designed to encourage active lifestyles and to encourage and support activities that are meaningful and important to the consumer. </w:t>
      </w:r>
      <w:r w:rsidR="00FD76DD">
        <w:t>The service runs several day centres where activities are specifically designed and run based on consumers</w:t>
      </w:r>
      <w:r w:rsidR="005C1A46">
        <w:t>’</w:t>
      </w:r>
      <w:r w:rsidR="00FD76DD">
        <w:t xml:space="preserve"> identified preferences and interests.</w:t>
      </w:r>
    </w:p>
    <w:p w14:paraId="00F8DC66" w14:textId="1260AE64" w:rsidR="00DC5FC5" w:rsidRDefault="00DC5FC5" w:rsidP="00DC5FC5">
      <w:pPr>
        <w:pStyle w:val="NormalArial"/>
      </w:pPr>
      <w:r>
        <w:t xml:space="preserve">The </w:t>
      </w:r>
      <w:r w:rsidR="00770621">
        <w:t>Assessment Team</w:t>
      </w:r>
      <w:r>
        <w:t xml:space="preserve"> reviewed a number of consumer files and identified that there is a strong focus on individual consumer needs and preferences and that appropriate assessments are undertaken to establish consumers’ capability to partake in activities of choice.</w:t>
      </w:r>
    </w:p>
    <w:p w14:paraId="662BE17C" w14:textId="77777777" w:rsidR="00DC5FC5" w:rsidRDefault="00DC5FC5" w:rsidP="00DC5FC5">
      <w:pPr>
        <w:pStyle w:val="NormalArial"/>
      </w:pPr>
    </w:p>
    <w:p w14:paraId="6E1EA97D" w14:textId="7EB1AC58" w:rsidR="00954137" w:rsidRDefault="00DC5FC5" w:rsidP="00954137">
      <w:pPr>
        <w:pStyle w:val="NormalArial"/>
      </w:pPr>
      <w:r>
        <w:lastRenderedPageBreak/>
        <w:t xml:space="preserve">Consumers relayed that the </w:t>
      </w:r>
      <w:r w:rsidR="00477DE7">
        <w:t>service</w:t>
      </w:r>
      <w:r>
        <w:t xml:space="preserve"> cares about their happiness and safety and that care staff show genuine interest in their wellbeing and provide support where required.</w:t>
      </w:r>
      <w:r w:rsidR="00954137">
        <w:t xml:space="preserve"> Care staff said they can spend extra time with a consumer if they are distressed or feeling low. </w:t>
      </w:r>
    </w:p>
    <w:p w14:paraId="2097B166" w14:textId="3145197E" w:rsidR="00DC5FC5" w:rsidRDefault="00DC5FC5" w:rsidP="00DC5FC5">
      <w:pPr>
        <w:pStyle w:val="NormalArial"/>
      </w:pPr>
      <w:r>
        <w:t xml:space="preserve">Care workers displayed a strong understanding of the importance of supporting consumers to do the things they like to do and said the </w:t>
      </w:r>
      <w:r w:rsidR="00FD76DD">
        <w:t>service</w:t>
      </w:r>
      <w:r>
        <w:t xml:space="preserve"> encourages strong relationships with consumers and ensures that sufficient time is allotted to allow for staff to engage in these activities with consumers. Management spoke to the </w:t>
      </w:r>
      <w:r w:rsidR="00770621">
        <w:t>Assessment Team</w:t>
      </w:r>
      <w:r>
        <w:t xml:space="preserve"> specifically about the importance of consumers remaining connected to community and being involved in social or cultural activities of their choosing.</w:t>
      </w:r>
      <w:r w:rsidR="00FD76DD">
        <w:t xml:space="preserve"> The service co-ordinates transport to various religious ceremonies to allow consumers to continue to practice their individual faith and beliefs.</w:t>
      </w:r>
    </w:p>
    <w:p w14:paraId="767D5F68" w14:textId="3527D331" w:rsidR="00DC5FC5" w:rsidRDefault="00DC5FC5" w:rsidP="00DC5FC5">
      <w:pPr>
        <w:pStyle w:val="NormalArial"/>
      </w:pPr>
      <w:r>
        <w:t xml:space="preserve">The </w:t>
      </w:r>
      <w:r w:rsidR="00770621">
        <w:t>Assessment Team</w:t>
      </w:r>
      <w:r>
        <w:t xml:space="preserve"> reviewed consumer documentation and </w:t>
      </w:r>
      <w:r w:rsidR="00CC2BE7">
        <w:t>are</w:t>
      </w:r>
      <w:r>
        <w:t xml:space="preserve"> satisfied that the </w:t>
      </w:r>
      <w:r w:rsidR="00FD76DD">
        <w:t>service</w:t>
      </w:r>
      <w:r>
        <w:t xml:space="preserve"> is undertaking appropriate and timely referrals to providers of other care and services and are supporting consumers to engage in activities in the community.</w:t>
      </w:r>
    </w:p>
    <w:p w14:paraId="7125699A" w14:textId="17695421" w:rsidR="00AF687F" w:rsidRDefault="00AF687F" w:rsidP="00DC5FC5">
      <w:pPr>
        <w:pStyle w:val="NormalArial"/>
      </w:pPr>
      <w:r>
        <w:t xml:space="preserve">The service does not provide any meals. </w:t>
      </w:r>
    </w:p>
    <w:p w14:paraId="2A4578E1" w14:textId="4CABDCBE" w:rsidR="00DC5FC5" w:rsidRDefault="00DC5FC5" w:rsidP="00DC5FC5">
      <w:pPr>
        <w:pStyle w:val="NormalArial"/>
      </w:pPr>
      <w:r>
        <w:t xml:space="preserve">Consumers expressed that they are able to access safe and appropriate equipment to assist with their mobility or improve their quality of life. </w:t>
      </w:r>
      <w:r w:rsidR="00374EC7">
        <w:t>The provision of equipment is based on occupational therapist assessments and on the advice of other allied health professionals.</w:t>
      </w:r>
    </w:p>
    <w:p w14:paraId="463B2635" w14:textId="00301940" w:rsidR="00DC5FC5" w:rsidRPr="00FD7260" w:rsidRDefault="00DC5FC5" w:rsidP="00DC5FC5">
      <w:pPr>
        <w:tabs>
          <w:tab w:val="left" w:pos="426"/>
        </w:tabs>
        <w:spacing w:line="240" w:lineRule="atLeast"/>
        <w:rPr>
          <w:rFonts w:ascii="Arial" w:hAnsi="Arial" w:cs="Arial"/>
        </w:rPr>
      </w:pPr>
      <w:r w:rsidRPr="00FD7260">
        <w:rPr>
          <w:rFonts w:ascii="Arial" w:hAnsi="Arial" w:cs="Arial"/>
        </w:rPr>
        <w:t xml:space="preserve">Based on the above evidence, I find the </w:t>
      </w:r>
      <w:r w:rsidR="00477DE7">
        <w:rPr>
          <w:rFonts w:ascii="Arial" w:hAnsi="Arial" w:cs="Arial"/>
        </w:rPr>
        <w:t xml:space="preserve">provider </w:t>
      </w:r>
      <w:r w:rsidRPr="00FD7260">
        <w:rPr>
          <w:rFonts w:ascii="Arial" w:hAnsi="Arial" w:cs="Arial"/>
        </w:rPr>
        <w:t>compliant with all Requirements in Standard 4 Services and supports for daily living.</w:t>
      </w:r>
    </w:p>
    <w:p w14:paraId="66358A41" w14:textId="3705C61A" w:rsidR="00DC5FC5" w:rsidRPr="00A36AA9" w:rsidRDefault="00DC5FC5" w:rsidP="00DC5FC5">
      <w:pPr>
        <w:pStyle w:val="NormalArial"/>
      </w:pPr>
    </w:p>
    <w:p w14:paraId="690763A2" w14:textId="333820CE" w:rsidR="00671CE7" w:rsidRPr="00A36AA9" w:rsidRDefault="00923104" w:rsidP="00F87E39">
      <w:pPr>
        <w:pStyle w:val="NormalArial"/>
      </w:pPr>
      <w:r w:rsidRPr="00A36AA9">
        <w:br w:type="page"/>
      </w:r>
    </w:p>
    <w:p w14:paraId="690763A3" w14:textId="77777777" w:rsidR="00671CE7" w:rsidRDefault="0092310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3D212D" w14:paraId="690763A7" w14:textId="77777777" w:rsidTr="003D2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690763A4" w14:textId="77777777" w:rsidR="00671CE7" w:rsidRPr="003217D3" w:rsidRDefault="0092310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690763A5" w14:textId="3A0017D2" w:rsidR="00671CE7" w:rsidRPr="003217D3" w:rsidRDefault="00923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690763A6" w14:textId="77777777" w:rsidR="00671CE7" w:rsidRPr="003217D3" w:rsidRDefault="00923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D212D" w14:paraId="690763AC"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A8" w14:textId="77777777" w:rsidR="00671CE7" w:rsidRPr="00244176" w:rsidRDefault="0092310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690763A9" w14:textId="77777777" w:rsidR="00671CE7" w:rsidRPr="00244176" w:rsidRDefault="0092310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690763AA" w14:textId="53D76BFA" w:rsidR="00671CE7" w:rsidRPr="00CC646C" w:rsidRDefault="00DB7E4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Not applicable</w:t>
                </w:r>
              </w:sdtContent>
            </w:sdt>
            <w:r w:rsidR="00923104" w:rsidRPr="00CC646C">
              <w:rPr>
                <w:rFonts w:ascii="Arial" w:hAnsi="Arial" w:cs="Arial"/>
                <w:color w:val="auto"/>
              </w:rPr>
              <w:t xml:space="preserve"> </w:t>
            </w:r>
          </w:p>
        </w:tc>
        <w:tc>
          <w:tcPr>
            <w:tcW w:w="1891" w:type="dxa"/>
            <w:shd w:val="clear" w:color="auto" w:fill="auto"/>
            <w:vAlign w:val="top"/>
          </w:tcPr>
          <w:p w14:paraId="690763AB" w14:textId="282FCF67" w:rsidR="00671CE7" w:rsidRPr="00CC646C" w:rsidRDefault="00DB7E4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B3" w14:textId="77777777" w:rsidTr="003D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AD" w14:textId="77777777" w:rsidR="00671CE7" w:rsidRPr="00244176" w:rsidRDefault="0092310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690763AE" w14:textId="77777777" w:rsidR="00671CE7" w:rsidRPr="00244176" w:rsidRDefault="0092310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90763AF" w14:textId="77777777" w:rsidR="00671CE7" w:rsidRPr="00244176" w:rsidRDefault="00923104"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90763B0" w14:textId="77777777" w:rsidR="00671CE7" w:rsidRPr="00244176" w:rsidRDefault="00923104"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690763B1" w14:textId="705C2F7C" w:rsidR="00671CE7" w:rsidRPr="00CC646C" w:rsidRDefault="00DB7E4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Not applicable</w:t>
                </w:r>
              </w:sdtContent>
            </w:sdt>
            <w:r w:rsidR="00923104" w:rsidRPr="00CC646C">
              <w:rPr>
                <w:rFonts w:ascii="Arial" w:hAnsi="Arial" w:cs="Arial"/>
                <w:color w:val="auto"/>
              </w:rPr>
              <w:t xml:space="preserve"> </w:t>
            </w:r>
          </w:p>
        </w:tc>
        <w:tc>
          <w:tcPr>
            <w:tcW w:w="1891" w:type="dxa"/>
            <w:shd w:val="clear" w:color="auto" w:fill="auto"/>
            <w:vAlign w:val="top"/>
          </w:tcPr>
          <w:p w14:paraId="690763B2" w14:textId="7AC7B357" w:rsidR="00671CE7" w:rsidRPr="00CC646C" w:rsidRDefault="00DB7E4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B8"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B4" w14:textId="77777777" w:rsidR="00671CE7" w:rsidRPr="00244176" w:rsidRDefault="0092310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690763B5" w14:textId="77777777" w:rsidR="00671CE7" w:rsidRPr="00244176" w:rsidRDefault="0092310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690763B6" w14:textId="32DE530D" w:rsidR="00671CE7" w:rsidRPr="00CC646C" w:rsidRDefault="00DB7E4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Not applicable</w:t>
                </w:r>
              </w:sdtContent>
            </w:sdt>
            <w:r w:rsidR="00923104" w:rsidRPr="00CC646C">
              <w:rPr>
                <w:rFonts w:ascii="Arial" w:hAnsi="Arial" w:cs="Arial"/>
                <w:color w:val="auto"/>
              </w:rPr>
              <w:t xml:space="preserve"> </w:t>
            </w:r>
          </w:p>
        </w:tc>
        <w:tc>
          <w:tcPr>
            <w:tcW w:w="1891" w:type="dxa"/>
            <w:shd w:val="clear" w:color="auto" w:fill="auto"/>
            <w:vAlign w:val="top"/>
          </w:tcPr>
          <w:p w14:paraId="690763B7" w14:textId="1ED7F892" w:rsidR="00671CE7" w:rsidRPr="00CC646C" w:rsidRDefault="00DB7E4A"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bl>
    <w:p w14:paraId="690763B9" w14:textId="77777777" w:rsidR="00671CE7" w:rsidRDefault="00923104" w:rsidP="007B3959">
      <w:pPr>
        <w:pStyle w:val="Heading20"/>
      </w:pPr>
      <w:r w:rsidRPr="00A36AA9">
        <w:t>Findings</w:t>
      </w:r>
    </w:p>
    <w:p w14:paraId="0D66C2B1" w14:textId="1B44B08E" w:rsidR="00143E7C" w:rsidRPr="00143E7C" w:rsidRDefault="00673D93" w:rsidP="00143E7C">
      <w:pPr>
        <w:pStyle w:val="NormalArial"/>
      </w:pPr>
      <w:r>
        <w:t xml:space="preserve">The </w:t>
      </w:r>
      <w:r w:rsidR="00770621">
        <w:t>Assessment Team</w:t>
      </w:r>
      <w:r>
        <w:t xml:space="preserve"> visited </w:t>
      </w:r>
      <w:r w:rsidR="00BA7A88">
        <w:t>a</w:t>
      </w:r>
      <w:r>
        <w:t xml:space="preserve"> day centre run by the service</w:t>
      </w:r>
      <w:r w:rsidR="00BA7A88">
        <w:t xml:space="preserve">. </w:t>
      </w:r>
      <w:r w:rsidR="00E23991" w:rsidRPr="00202026">
        <w:t>Observations and interviews confirmed the environment is easy to navigate and understand, with directional signs in place to support navigation for consumers and visitors</w:t>
      </w:r>
      <w:r w:rsidR="00844FEB">
        <w:t xml:space="preserve">. </w:t>
      </w:r>
      <w:r w:rsidR="00143E7C" w:rsidRPr="00143E7C">
        <w:t xml:space="preserve">The Assessment team observed support workers welcoming consumers </w:t>
      </w:r>
      <w:r w:rsidR="00FB6E71">
        <w:t xml:space="preserve">at the entry to the </w:t>
      </w:r>
      <w:r w:rsidR="00143E7C" w:rsidRPr="00143E7C">
        <w:t>Morley day centre.</w:t>
      </w:r>
    </w:p>
    <w:p w14:paraId="10B7E90D" w14:textId="77777777" w:rsidR="00D97C82" w:rsidRPr="00B2798F" w:rsidRDefault="00D97C82" w:rsidP="00D97C82">
      <w:pPr>
        <w:pStyle w:val="NormalArial"/>
      </w:pPr>
      <w:r w:rsidRPr="007E731F">
        <w:t>The service environment at the centre was safe, clean, well maintained and enable</w:t>
      </w:r>
      <w:r>
        <w:t>d</w:t>
      </w:r>
      <w:r w:rsidRPr="007E731F">
        <w:t xml:space="preserve"> free movement. Outdoor areas have level pathways for access</w:t>
      </w:r>
      <w:r>
        <w:t>,</w:t>
      </w:r>
      <w:r w:rsidRPr="007E731F">
        <w:t xml:space="preserve"> and sitting areas that are well</w:t>
      </w:r>
      <w:r>
        <w:t xml:space="preserve"> </w:t>
      </w:r>
      <w:r w:rsidRPr="007E731F">
        <w:t xml:space="preserve">maintained. Consumers were observed freely moving around the centre and had access to different areas. </w:t>
      </w:r>
    </w:p>
    <w:p w14:paraId="418E63E1" w14:textId="36C86674" w:rsidR="009129B3" w:rsidRPr="009129B3" w:rsidRDefault="009129B3" w:rsidP="009129B3">
      <w:pPr>
        <w:pStyle w:val="NormalArial"/>
      </w:pPr>
      <w:r w:rsidRPr="009129B3">
        <w:t xml:space="preserve">Staff were </w:t>
      </w:r>
      <w:r>
        <w:t xml:space="preserve">said they would </w:t>
      </w:r>
      <w:r w:rsidRPr="009129B3">
        <w:t xml:space="preserve">report </w:t>
      </w:r>
      <w:r>
        <w:t>any</w:t>
      </w:r>
      <w:r w:rsidRPr="009129B3">
        <w:t xml:space="preserve"> maintenance </w:t>
      </w:r>
      <w:r>
        <w:t>issue to the maintenance officer</w:t>
      </w:r>
      <w:r w:rsidR="00C055E8">
        <w:t xml:space="preserve">. </w:t>
      </w:r>
    </w:p>
    <w:p w14:paraId="36DD2E5F" w14:textId="6C7EB2E8" w:rsidR="006E7868" w:rsidRDefault="006E7868" w:rsidP="006E7868">
      <w:pPr>
        <w:pStyle w:val="NormalArial"/>
      </w:pPr>
      <w:r w:rsidRPr="006E7868">
        <w:t xml:space="preserve">Management said the service has processes in place to ensure that maintenance and cleaning takes place regularly. </w:t>
      </w:r>
      <w:r w:rsidR="006F379F">
        <w:t xml:space="preserve">Daily cleaning occurs and </w:t>
      </w:r>
      <w:r w:rsidR="008E17D4">
        <w:t xml:space="preserve">workers </w:t>
      </w:r>
      <w:r w:rsidRPr="006E7868">
        <w:t xml:space="preserve">regularly </w:t>
      </w:r>
      <w:r w:rsidR="008E17D4">
        <w:t>sanitise</w:t>
      </w:r>
      <w:r w:rsidRPr="006E7868">
        <w:t xml:space="preserve"> high touch </w:t>
      </w:r>
      <w:r w:rsidR="008E17D4">
        <w:t xml:space="preserve">areas </w:t>
      </w:r>
      <w:r w:rsidRPr="006E7868">
        <w:t xml:space="preserve">throughout the day. </w:t>
      </w:r>
    </w:p>
    <w:p w14:paraId="2719B15A" w14:textId="512D6C97" w:rsidR="00E706CF" w:rsidRDefault="00E706CF" w:rsidP="006E7868">
      <w:pPr>
        <w:pStyle w:val="NormalArial"/>
      </w:pPr>
      <w:r>
        <w:t xml:space="preserve">Furniture and equipment is monitored for its safety and if an item is found unsafe it is tagged and placed out of use. </w:t>
      </w:r>
      <w:r w:rsidR="00C62DFC">
        <w:t>Regular c</w:t>
      </w:r>
      <w:r>
        <w:t>heck</w:t>
      </w:r>
      <w:r w:rsidR="00C62DFC">
        <w:t xml:space="preserve">s </w:t>
      </w:r>
      <w:r w:rsidR="00470DAA">
        <w:t>other</w:t>
      </w:r>
      <w:r w:rsidR="00D71F46">
        <w:t xml:space="preserve"> safety </w:t>
      </w:r>
      <w:r w:rsidR="00470DAA">
        <w:t xml:space="preserve">aspects </w:t>
      </w:r>
      <w:r w:rsidR="00C62DFC">
        <w:t>also occur</w:t>
      </w:r>
      <w:r w:rsidR="00D71F46">
        <w:t>,</w:t>
      </w:r>
      <w:r w:rsidR="00C62DFC">
        <w:t xml:space="preserve"> such as testing fridge temperature</w:t>
      </w:r>
      <w:r w:rsidR="00470DAA">
        <w:t>s</w:t>
      </w:r>
      <w:r w:rsidR="00C62DFC">
        <w:t xml:space="preserve">. </w:t>
      </w:r>
    </w:p>
    <w:p w14:paraId="206E0295" w14:textId="5261AA85" w:rsidR="00C62DFC" w:rsidRPr="006E7868" w:rsidRDefault="00470DAA" w:rsidP="006E7868">
      <w:pPr>
        <w:pStyle w:val="NormalArial"/>
      </w:pPr>
      <w:r>
        <w:t xml:space="preserve">The </w:t>
      </w:r>
      <w:r w:rsidR="00C62DFC">
        <w:t xml:space="preserve">Assessment Team observed </w:t>
      </w:r>
      <w:r w:rsidR="001844FC">
        <w:t xml:space="preserve">furniture to be suitable </w:t>
      </w:r>
      <w:r w:rsidR="00AF4E2D">
        <w:t xml:space="preserve">for </w:t>
      </w:r>
      <w:r w:rsidR="001844FC">
        <w:t xml:space="preserve">the range of consumers attending the service. </w:t>
      </w:r>
    </w:p>
    <w:p w14:paraId="18617BC1" w14:textId="19522A06" w:rsidR="00477DE7" w:rsidRPr="00FD7260" w:rsidRDefault="00477DE7" w:rsidP="00477DE7">
      <w:pPr>
        <w:tabs>
          <w:tab w:val="left" w:pos="426"/>
        </w:tabs>
        <w:spacing w:line="240" w:lineRule="atLeast"/>
        <w:rPr>
          <w:rFonts w:ascii="Arial" w:hAnsi="Arial" w:cs="Arial"/>
        </w:rPr>
      </w:pPr>
      <w:r w:rsidRPr="00FD7260">
        <w:rPr>
          <w:rFonts w:ascii="Arial" w:hAnsi="Arial" w:cs="Arial"/>
        </w:rPr>
        <w:t xml:space="preserve">Based on the above evidence, I find the </w:t>
      </w:r>
      <w:r>
        <w:rPr>
          <w:rFonts w:ascii="Arial" w:hAnsi="Arial" w:cs="Arial"/>
        </w:rPr>
        <w:t xml:space="preserve">provider </w:t>
      </w:r>
      <w:r w:rsidRPr="00FD7260">
        <w:rPr>
          <w:rFonts w:ascii="Arial" w:hAnsi="Arial" w:cs="Arial"/>
        </w:rPr>
        <w:t xml:space="preserve">compliant with all Requirements in Standard </w:t>
      </w:r>
      <w:r>
        <w:rPr>
          <w:rFonts w:ascii="Arial" w:hAnsi="Arial" w:cs="Arial"/>
        </w:rPr>
        <w:t>5</w:t>
      </w:r>
      <w:r w:rsidRPr="00FD7260">
        <w:rPr>
          <w:rFonts w:ascii="Arial" w:hAnsi="Arial" w:cs="Arial"/>
        </w:rPr>
        <w:t xml:space="preserve"> </w:t>
      </w:r>
      <w:r>
        <w:rPr>
          <w:rFonts w:ascii="Arial" w:hAnsi="Arial" w:cs="Arial"/>
        </w:rPr>
        <w:t>Organisation’s service environment</w:t>
      </w:r>
      <w:r w:rsidRPr="00FD7260">
        <w:rPr>
          <w:rFonts w:ascii="Arial" w:hAnsi="Arial" w:cs="Arial"/>
        </w:rPr>
        <w:t>.</w:t>
      </w:r>
    </w:p>
    <w:p w14:paraId="690763BA" w14:textId="42475590" w:rsidR="00671CE7" w:rsidRPr="00A36AA9" w:rsidRDefault="00923104" w:rsidP="00F87E39">
      <w:pPr>
        <w:pStyle w:val="NormalArial"/>
      </w:pPr>
      <w:r w:rsidRPr="00A36AA9">
        <w:br w:type="page"/>
      </w:r>
    </w:p>
    <w:p w14:paraId="690763BB" w14:textId="77777777" w:rsidR="00671CE7" w:rsidRPr="00A36AA9" w:rsidRDefault="0092310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3D212D" w14:paraId="690763BF" w14:textId="77777777" w:rsidTr="003D2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690763BC" w14:textId="77777777" w:rsidR="00671CE7" w:rsidRPr="003217D3" w:rsidRDefault="00923104"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690763BD" w14:textId="4EE3F3AA" w:rsidR="00671CE7" w:rsidRPr="003217D3" w:rsidRDefault="00923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690763BE" w14:textId="77777777" w:rsidR="00671CE7" w:rsidRPr="003217D3" w:rsidRDefault="00923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D212D" w14:paraId="690763C4"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C0" w14:textId="77777777" w:rsidR="00671CE7" w:rsidRPr="00244176" w:rsidRDefault="0092310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690763C1" w14:textId="77777777" w:rsidR="00671CE7" w:rsidRPr="00244176" w:rsidRDefault="0092310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690763C2" w14:textId="4B68E914" w:rsidR="00671CE7" w:rsidRPr="00CC646C" w:rsidRDefault="00DB7E4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03" w:type="dxa"/>
            <w:shd w:val="clear" w:color="auto" w:fill="auto"/>
            <w:vAlign w:val="top"/>
          </w:tcPr>
          <w:p w14:paraId="690763C3" w14:textId="4DB11DD9" w:rsidR="00671CE7" w:rsidRPr="00CC646C" w:rsidRDefault="00DB7E4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C9" w14:textId="77777777" w:rsidTr="003D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C5" w14:textId="77777777" w:rsidR="00671CE7" w:rsidRPr="00244176" w:rsidRDefault="0092310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690763C6" w14:textId="77777777" w:rsidR="00671CE7" w:rsidRPr="00244176" w:rsidRDefault="0092310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690763C7" w14:textId="1A7EF523" w:rsidR="00671CE7" w:rsidRPr="00CC646C" w:rsidRDefault="00DB7E4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03" w:type="dxa"/>
            <w:shd w:val="clear" w:color="auto" w:fill="auto"/>
            <w:vAlign w:val="top"/>
          </w:tcPr>
          <w:p w14:paraId="690763C8" w14:textId="6D9E95C6" w:rsidR="00671CE7" w:rsidRPr="00CC646C" w:rsidRDefault="00DB7E4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CE"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CA" w14:textId="77777777" w:rsidR="00671CE7" w:rsidRPr="00244176" w:rsidRDefault="0092310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690763CB" w14:textId="77777777" w:rsidR="00671CE7" w:rsidRPr="00244176" w:rsidRDefault="0092310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690763CC" w14:textId="1C206B3F" w:rsidR="00671CE7" w:rsidRPr="00CC646C" w:rsidRDefault="00DB7E4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03" w:type="dxa"/>
            <w:shd w:val="clear" w:color="auto" w:fill="auto"/>
            <w:vAlign w:val="top"/>
          </w:tcPr>
          <w:p w14:paraId="690763CD" w14:textId="173B3E14" w:rsidR="00671CE7" w:rsidRPr="00CC646C" w:rsidRDefault="00DB7E4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D3" w14:textId="77777777" w:rsidTr="003D212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CF" w14:textId="77777777" w:rsidR="00671CE7" w:rsidRPr="00244176" w:rsidRDefault="0092310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690763D0" w14:textId="77777777" w:rsidR="00671CE7" w:rsidRPr="00244176" w:rsidRDefault="0092310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690763D1" w14:textId="00FFDDC9" w:rsidR="00671CE7" w:rsidRPr="00CC646C" w:rsidRDefault="00DB7E4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903" w:type="dxa"/>
            <w:shd w:val="clear" w:color="auto" w:fill="auto"/>
            <w:vAlign w:val="top"/>
          </w:tcPr>
          <w:p w14:paraId="690763D2" w14:textId="665DAF04" w:rsidR="00671CE7" w:rsidRPr="00CC646C" w:rsidRDefault="00DB7E4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bl>
    <w:p w14:paraId="690763D4" w14:textId="77777777" w:rsidR="00671CE7" w:rsidRDefault="00923104" w:rsidP="007B3959">
      <w:pPr>
        <w:pStyle w:val="Heading20"/>
      </w:pPr>
      <w:r w:rsidRPr="00A36AA9">
        <w:t>Findings</w:t>
      </w:r>
    </w:p>
    <w:p w14:paraId="7D4EDA75" w14:textId="24DA9D57" w:rsidR="003F62F9" w:rsidRDefault="003F62F9" w:rsidP="003F62F9">
      <w:pPr>
        <w:pStyle w:val="NormalArial"/>
      </w:pPr>
      <w:r>
        <w:t>The service demonstrate</w:t>
      </w:r>
      <w:r w:rsidR="001C0FEC">
        <w:t>d</w:t>
      </w:r>
      <w:r>
        <w:t xml:space="preserve"> it has effective feedback mechanisms and is supporting consumers to provide feedback and </w:t>
      </w:r>
      <w:r w:rsidR="00325B8D">
        <w:t xml:space="preserve">make </w:t>
      </w:r>
      <w:r>
        <w:t xml:space="preserve">complaints </w:t>
      </w:r>
      <w:r w:rsidR="00325B8D">
        <w:t>in a variety of ways</w:t>
      </w:r>
      <w:r>
        <w:t>.</w:t>
      </w:r>
    </w:p>
    <w:p w14:paraId="5997573E" w14:textId="0DD7F041" w:rsidR="008457FF" w:rsidRDefault="003F62F9" w:rsidP="008457FF">
      <w:pPr>
        <w:pStyle w:val="NormalArial"/>
      </w:pPr>
      <w:r>
        <w:t xml:space="preserve">Consumers </w:t>
      </w:r>
      <w:r w:rsidR="008037EC">
        <w:t xml:space="preserve">said they know how to </w:t>
      </w:r>
      <w:r>
        <w:t xml:space="preserve">provide feedback </w:t>
      </w:r>
      <w:r w:rsidR="008B28D6">
        <w:t xml:space="preserve">and make a complaint and feel comfortable doing so. </w:t>
      </w:r>
      <w:r w:rsidR="008457FF" w:rsidRPr="008457FF">
        <w:t xml:space="preserve">Support workers said they try to resolve complaints with consumers in the first instance. If support worker cannot resolve the complaint, they encourage </w:t>
      </w:r>
      <w:r w:rsidR="008457FF">
        <w:t xml:space="preserve">the </w:t>
      </w:r>
      <w:r w:rsidR="008457FF" w:rsidRPr="008457FF">
        <w:t xml:space="preserve">consumer to call the office to raise any issues or concerns. </w:t>
      </w:r>
    </w:p>
    <w:p w14:paraId="1FB6382E" w14:textId="1F39A42C" w:rsidR="008457FF" w:rsidRPr="008457FF" w:rsidRDefault="008457FF" w:rsidP="008457FF">
      <w:pPr>
        <w:pStyle w:val="NormalArial"/>
      </w:pPr>
      <w:r>
        <w:t xml:space="preserve">Management said consumers can also use </w:t>
      </w:r>
      <w:r w:rsidR="00661596">
        <w:t>their</w:t>
      </w:r>
      <w:r>
        <w:t xml:space="preserve"> websi</w:t>
      </w:r>
      <w:r w:rsidR="00DB3CA9">
        <w:t xml:space="preserve">te, which is multilingual, participate in surveys, attend consumer consultation meetings or speak to care coordinators. </w:t>
      </w:r>
    </w:p>
    <w:p w14:paraId="03F8DA67" w14:textId="4B335689" w:rsidR="008B28D6" w:rsidRDefault="004E700F" w:rsidP="003F62F9">
      <w:pPr>
        <w:pStyle w:val="NormalArial"/>
        <w:rPr>
          <w:rFonts w:eastAsia="Calibri"/>
        </w:rPr>
      </w:pPr>
      <w:r w:rsidRPr="001B4C67">
        <w:rPr>
          <w:rFonts w:eastAsia="Calibri"/>
        </w:rPr>
        <w:t xml:space="preserve">Consumers and representatives said </w:t>
      </w:r>
      <w:r>
        <w:rPr>
          <w:rFonts w:eastAsia="Calibri"/>
        </w:rPr>
        <w:t xml:space="preserve">they </w:t>
      </w:r>
      <w:r w:rsidRPr="001B4C67">
        <w:rPr>
          <w:rFonts w:eastAsia="Calibri"/>
        </w:rPr>
        <w:t xml:space="preserve">have access to advocates and can </w:t>
      </w:r>
      <w:r w:rsidR="008D604B">
        <w:rPr>
          <w:rFonts w:eastAsia="Calibri"/>
        </w:rPr>
        <w:t xml:space="preserve">also </w:t>
      </w:r>
      <w:r w:rsidRPr="001B4C67">
        <w:rPr>
          <w:rFonts w:eastAsia="Calibri"/>
        </w:rPr>
        <w:t xml:space="preserve">request support workers who speak their </w:t>
      </w:r>
      <w:r>
        <w:rPr>
          <w:rFonts w:eastAsia="Calibri"/>
        </w:rPr>
        <w:t xml:space="preserve">first </w:t>
      </w:r>
      <w:r w:rsidRPr="001B4C67">
        <w:rPr>
          <w:rFonts w:eastAsia="Calibri"/>
        </w:rPr>
        <w:t>language</w:t>
      </w:r>
      <w:r>
        <w:rPr>
          <w:rFonts w:eastAsia="Calibri"/>
        </w:rPr>
        <w:t>.</w:t>
      </w:r>
    </w:p>
    <w:p w14:paraId="05D42A92" w14:textId="6FE98554" w:rsidR="00CE2E0D" w:rsidRDefault="00CE2E0D" w:rsidP="003F62F9">
      <w:pPr>
        <w:pStyle w:val="NormalArial"/>
        <w:rPr>
          <w:rFonts w:eastAsia="Calibri"/>
        </w:rPr>
      </w:pPr>
      <w:r>
        <w:rPr>
          <w:rFonts w:eastAsia="Calibri"/>
        </w:rPr>
        <w:t xml:space="preserve">Staff demonstrated how they have referred </w:t>
      </w:r>
      <w:r w:rsidR="00564969">
        <w:rPr>
          <w:rFonts w:eastAsia="Calibri"/>
        </w:rPr>
        <w:t xml:space="preserve">consumers to advocates and third party complaint organisations when required. </w:t>
      </w:r>
    </w:p>
    <w:p w14:paraId="10D8AB07" w14:textId="2F49C733" w:rsidR="0012578A" w:rsidRDefault="0012578A" w:rsidP="003F62F9">
      <w:pPr>
        <w:pStyle w:val="NormalArial"/>
        <w:rPr>
          <w:rFonts w:eastAsia="Calibri"/>
        </w:rPr>
      </w:pPr>
      <w:r>
        <w:rPr>
          <w:rFonts w:eastAsia="Calibri"/>
        </w:rPr>
        <w:t xml:space="preserve">The service’s complaints process and policy guide staff actions in managing complaints. </w:t>
      </w:r>
      <w:r w:rsidR="00BC4FBC" w:rsidRPr="00422975">
        <w:rPr>
          <w:rFonts w:eastAsia="Calibri"/>
        </w:rPr>
        <w:t>Consumers and representatives who had made a complaint or given feedback to the service said they were satisfied with the actions taken</w:t>
      </w:r>
      <w:r w:rsidR="00BC4FBC">
        <w:rPr>
          <w:rFonts w:eastAsia="Calibri"/>
        </w:rPr>
        <w:t xml:space="preserve">. </w:t>
      </w:r>
    </w:p>
    <w:p w14:paraId="04D9BACB" w14:textId="13360B2A" w:rsidR="000A67F4" w:rsidRDefault="000A67F4" w:rsidP="003F62F9">
      <w:pPr>
        <w:pStyle w:val="NormalArial"/>
        <w:rPr>
          <w:rFonts w:eastAsia="Calibri"/>
        </w:rPr>
      </w:pPr>
      <w:r>
        <w:rPr>
          <w:rFonts w:eastAsia="Calibri"/>
        </w:rPr>
        <w:t xml:space="preserve">The Assessment Team found when things do go wrong the service uses an open disclosure </w:t>
      </w:r>
      <w:r w:rsidR="00535DC5">
        <w:rPr>
          <w:rFonts w:eastAsia="Calibri"/>
        </w:rPr>
        <w:t>approach</w:t>
      </w:r>
      <w:r w:rsidR="00031E1D">
        <w:rPr>
          <w:rFonts w:eastAsia="Calibri"/>
        </w:rPr>
        <w:t>,</w:t>
      </w:r>
      <w:r>
        <w:rPr>
          <w:rFonts w:eastAsia="Calibri"/>
        </w:rPr>
        <w:t xml:space="preserve"> provides </w:t>
      </w:r>
      <w:r w:rsidR="00074A00">
        <w:rPr>
          <w:rFonts w:eastAsia="Calibri"/>
        </w:rPr>
        <w:t xml:space="preserve">an apology and undertakes corrective actions. </w:t>
      </w:r>
    </w:p>
    <w:p w14:paraId="6DCF12C8" w14:textId="72DB0C45" w:rsidR="003F62F9" w:rsidRPr="00FD7260" w:rsidRDefault="003F62F9" w:rsidP="003F62F9">
      <w:pPr>
        <w:tabs>
          <w:tab w:val="left" w:pos="426"/>
        </w:tabs>
        <w:spacing w:line="240" w:lineRule="atLeast"/>
        <w:rPr>
          <w:rFonts w:ascii="Arial" w:hAnsi="Arial" w:cs="Arial"/>
        </w:rPr>
      </w:pPr>
      <w:r w:rsidRPr="00FD7260">
        <w:rPr>
          <w:rFonts w:ascii="Arial" w:hAnsi="Arial" w:cs="Arial"/>
        </w:rPr>
        <w:t xml:space="preserve">Based on the above evidence, </w:t>
      </w:r>
      <w:r w:rsidR="00477DE7" w:rsidRPr="00FD7260">
        <w:rPr>
          <w:rFonts w:ascii="Arial" w:hAnsi="Arial" w:cs="Arial"/>
        </w:rPr>
        <w:t xml:space="preserve">I find the </w:t>
      </w:r>
      <w:r w:rsidR="00477DE7">
        <w:rPr>
          <w:rFonts w:ascii="Arial" w:hAnsi="Arial" w:cs="Arial"/>
        </w:rPr>
        <w:t>provider</w:t>
      </w:r>
      <w:r w:rsidRPr="00FD7260">
        <w:rPr>
          <w:rFonts w:ascii="Arial" w:hAnsi="Arial" w:cs="Arial"/>
        </w:rPr>
        <w:t xml:space="preserve"> compliant with all Requirements in Standard </w:t>
      </w:r>
      <w:r>
        <w:rPr>
          <w:rFonts w:ascii="Arial" w:hAnsi="Arial" w:cs="Arial"/>
        </w:rPr>
        <w:t>6</w:t>
      </w:r>
      <w:r w:rsidRPr="00FD7260">
        <w:rPr>
          <w:rFonts w:ascii="Arial" w:hAnsi="Arial" w:cs="Arial"/>
        </w:rPr>
        <w:t xml:space="preserve"> </w:t>
      </w:r>
      <w:r>
        <w:rPr>
          <w:rFonts w:ascii="Arial" w:hAnsi="Arial" w:cs="Arial"/>
        </w:rPr>
        <w:t>Feedback and Complaints</w:t>
      </w:r>
      <w:r w:rsidRPr="00FD7260">
        <w:rPr>
          <w:rFonts w:ascii="Arial" w:hAnsi="Arial" w:cs="Arial"/>
        </w:rPr>
        <w:t>.</w:t>
      </w:r>
    </w:p>
    <w:p w14:paraId="690763D5" w14:textId="66EF16E9" w:rsidR="00671CE7" w:rsidRDefault="00923104" w:rsidP="00F87E39">
      <w:pPr>
        <w:pStyle w:val="NormalArial"/>
      </w:pPr>
      <w:r>
        <w:br w:type="page"/>
      </w:r>
    </w:p>
    <w:p w14:paraId="690763D6" w14:textId="77777777" w:rsidR="00671CE7" w:rsidRPr="003217D3" w:rsidRDefault="0092310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3D212D" w14:paraId="690763DA" w14:textId="77777777" w:rsidTr="003D2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90763D7" w14:textId="77777777" w:rsidR="00671CE7" w:rsidRPr="003217D3" w:rsidRDefault="00923104"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690763D8" w14:textId="33BC6EFC" w:rsidR="00671CE7" w:rsidRPr="003217D3" w:rsidRDefault="00923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690763D9" w14:textId="77777777" w:rsidR="00671CE7" w:rsidRPr="003217D3" w:rsidRDefault="00923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D212D" w14:paraId="690763DF"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DB" w14:textId="77777777" w:rsidR="00671CE7" w:rsidRPr="00244176" w:rsidRDefault="0092310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690763DC" w14:textId="77777777" w:rsidR="00671CE7" w:rsidRPr="00244176" w:rsidRDefault="0092310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690763DD" w14:textId="0B5D9F6F" w:rsidR="00671CE7" w:rsidRPr="00CC646C" w:rsidRDefault="00DB7E4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835" w:type="dxa"/>
            <w:shd w:val="clear" w:color="auto" w:fill="auto"/>
            <w:vAlign w:val="top"/>
          </w:tcPr>
          <w:p w14:paraId="690763DE" w14:textId="7E30614B" w:rsidR="00671CE7" w:rsidRPr="00CC646C" w:rsidRDefault="00DB7E4A"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E4" w14:textId="77777777" w:rsidTr="003D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E0" w14:textId="77777777" w:rsidR="00671CE7" w:rsidRPr="00244176" w:rsidRDefault="0092310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690763E1" w14:textId="77777777" w:rsidR="00671CE7" w:rsidRPr="00244176" w:rsidRDefault="0092310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690763E2" w14:textId="34DE732F" w:rsidR="00671CE7" w:rsidRPr="00CC646C" w:rsidRDefault="00DB7E4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835" w:type="dxa"/>
            <w:shd w:val="clear" w:color="auto" w:fill="auto"/>
            <w:vAlign w:val="top"/>
          </w:tcPr>
          <w:p w14:paraId="690763E3" w14:textId="4789E30F" w:rsidR="00671CE7" w:rsidRPr="00CC646C" w:rsidRDefault="00DB7E4A"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E9"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E5" w14:textId="77777777" w:rsidR="00671CE7" w:rsidRPr="00244176" w:rsidRDefault="0092310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690763E6" w14:textId="77777777" w:rsidR="00671CE7" w:rsidRPr="00244176" w:rsidRDefault="0092310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690763E7" w14:textId="036EC9B0" w:rsidR="00671CE7" w:rsidRPr="00CC646C" w:rsidRDefault="00DB7E4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835" w:type="dxa"/>
            <w:shd w:val="clear" w:color="auto" w:fill="auto"/>
            <w:vAlign w:val="top"/>
          </w:tcPr>
          <w:p w14:paraId="690763E8" w14:textId="3667E45D" w:rsidR="00671CE7" w:rsidRPr="00CC646C" w:rsidRDefault="00DB7E4A"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EE" w14:textId="77777777" w:rsidTr="003D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EA" w14:textId="77777777" w:rsidR="00671CE7" w:rsidRPr="00244176" w:rsidRDefault="0092310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690763EB" w14:textId="77777777" w:rsidR="00671CE7" w:rsidRPr="00244176" w:rsidRDefault="0092310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690763EC" w14:textId="750BEFC0" w:rsidR="00671CE7" w:rsidRPr="00CC646C" w:rsidRDefault="00DB7E4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835" w:type="dxa"/>
            <w:shd w:val="clear" w:color="auto" w:fill="auto"/>
            <w:vAlign w:val="top"/>
          </w:tcPr>
          <w:p w14:paraId="690763ED" w14:textId="324587A2" w:rsidR="00671CE7" w:rsidRPr="00CC646C" w:rsidRDefault="00DB7E4A"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3F3"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EF" w14:textId="77777777" w:rsidR="00671CE7" w:rsidRPr="00244176" w:rsidRDefault="0092310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690763F0" w14:textId="77777777" w:rsidR="00671CE7" w:rsidRPr="00244176" w:rsidRDefault="0092310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690763F1" w14:textId="00F3937C" w:rsidR="00671CE7" w:rsidRPr="00CC646C" w:rsidRDefault="00DB7E4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1835" w:type="dxa"/>
            <w:shd w:val="clear" w:color="auto" w:fill="auto"/>
            <w:vAlign w:val="top"/>
          </w:tcPr>
          <w:p w14:paraId="690763F2" w14:textId="5A74D388" w:rsidR="00671CE7" w:rsidRPr="00CC646C" w:rsidRDefault="00DB7E4A"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bl>
    <w:p w14:paraId="690763F4" w14:textId="77777777" w:rsidR="00671CE7" w:rsidRDefault="00923104" w:rsidP="007B3959">
      <w:pPr>
        <w:pStyle w:val="Heading20"/>
      </w:pPr>
      <w:r w:rsidRPr="00A36AA9">
        <w:t>Findings</w:t>
      </w:r>
    </w:p>
    <w:p w14:paraId="67C23ABB" w14:textId="13A62402" w:rsidR="00072C3B" w:rsidRDefault="00072C3B" w:rsidP="002C175A">
      <w:pPr>
        <w:pStyle w:val="NormalArial"/>
      </w:pPr>
      <w:r>
        <w:t>The Assessment Team found t</w:t>
      </w:r>
      <w:r w:rsidR="002C175A">
        <w:t>he service was able to demonstrate that its workforce is planned to deliver safe and quality care and services</w:t>
      </w:r>
      <w:r>
        <w:t xml:space="preserve">. A roster review </w:t>
      </w:r>
      <w:r w:rsidR="006403FC">
        <w:t xml:space="preserve">undertaken found no unfilled shifts in the month prior to the </w:t>
      </w:r>
      <w:r w:rsidR="00AD5E36">
        <w:t xml:space="preserve">quality </w:t>
      </w:r>
      <w:r w:rsidR="006403FC">
        <w:t xml:space="preserve">audit. </w:t>
      </w:r>
      <w:r w:rsidR="006E103F">
        <w:rPr>
          <w:rFonts w:eastAsia="Calibri"/>
          <w:color w:val="auto"/>
        </w:rPr>
        <w:t>Management said that t</w:t>
      </w:r>
      <w:r w:rsidR="006E103F" w:rsidRPr="00362666">
        <w:rPr>
          <w:rFonts w:eastAsia="Calibri"/>
          <w:color w:val="auto"/>
        </w:rPr>
        <w:t>he capacity of the service to meet the needs and preferences of a consumer is considered before the service accepts a new referral</w:t>
      </w:r>
      <w:r w:rsidR="006E103F">
        <w:rPr>
          <w:rFonts w:eastAsia="Calibri"/>
          <w:color w:val="auto"/>
        </w:rPr>
        <w:t>.</w:t>
      </w:r>
    </w:p>
    <w:p w14:paraId="74F90351" w14:textId="659A2E20" w:rsidR="00AD2333" w:rsidRDefault="004247FC" w:rsidP="002C175A">
      <w:pPr>
        <w:pStyle w:val="NormalArial"/>
        <w:rPr>
          <w:rFonts w:cstheme="minorHAnsi"/>
        </w:rPr>
      </w:pPr>
      <w:r>
        <w:rPr>
          <w:rFonts w:cstheme="minorHAnsi"/>
        </w:rPr>
        <w:t xml:space="preserve">Consumers </w:t>
      </w:r>
      <w:r>
        <w:rPr>
          <w:rFonts w:eastAsia="Calibri" w:cstheme="minorHAnsi"/>
        </w:rPr>
        <w:t xml:space="preserve">said they </w:t>
      </w:r>
      <w:r w:rsidR="00031E1D">
        <w:rPr>
          <w:rFonts w:cstheme="minorHAnsi"/>
        </w:rPr>
        <w:t>are</w:t>
      </w:r>
      <w:r>
        <w:rPr>
          <w:rFonts w:cstheme="minorHAnsi"/>
        </w:rPr>
        <w:t xml:space="preserve"> treated with kindness and respect</w:t>
      </w:r>
      <w:r>
        <w:rPr>
          <w:rFonts w:eastAsia="Calibri" w:cstheme="minorHAnsi"/>
        </w:rPr>
        <w:t xml:space="preserve"> by </w:t>
      </w:r>
      <w:r>
        <w:rPr>
          <w:rFonts w:cstheme="minorHAnsi"/>
        </w:rPr>
        <w:t xml:space="preserve">everyone in </w:t>
      </w:r>
      <w:r>
        <w:rPr>
          <w:rFonts w:eastAsia="Calibri" w:cstheme="minorHAnsi"/>
        </w:rPr>
        <w:t>the organisation</w:t>
      </w:r>
      <w:r>
        <w:rPr>
          <w:rFonts w:cstheme="minorHAnsi"/>
        </w:rPr>
        <w:t xml:space="preserve">. </w:t>
      </w:r>
      <w:r w:rsidR="004B1EAC">
        <w:rPr>
          <w:rFonts w:cstheme="minorHAnsi"/>
        </w:rPr>
        <w:t>S</w:t>
      </w:r>
      <w:r>
        <w:rPr>
          <w:rFonts w:cstheme="minorHAnsi"/>
        </w:rPr>
        <w:t xml:space="preserve">taff were observed to speak respectfully about consumers and their representatives. </w:t>
      </w:r>
      <w:r w:rsidR="00AD2333">
        <w:rPr>
          <w:rFonts w:cstheme="minorHAnsi"/>
        </w:rPr>
        <w:t>Management described how the organisation started 40 years ago with the aim of using a collaborative approach to support new migrants and build an inclusive society. That approach included recognising the contribution the elderly have made during their lives and thanking them by providing the services they need while respecting and understanding their backgrounds and experience.</w:t>
      </w:r>
    </w:p>
    <w:p w14:paraId="1E64A27D" w14:textId="32525871" w:rsidR="003F4414" w:rsidRDefault="003F4414" w:rsidP="002C175A">
      <w:pPr>
        <w:pStyle w:val="NormalArial"/>
      </w:pPr>
      <w:r>
        <w:rPr>
          <w:rFonts w:eastAsia="Calibri"/>
        </w:rPr>
        <w:t>A review of training records showed that staff had completed training in areas such as the aged care workers code of conduct, cultural awareness</w:t>
      </w:r>
      <w:r w:rsidR="00E346AC">
        <w:rPr>
          <w:rFonts w:eastAsia="Calibri"/>
        </w:rPr>
        <w:t xml:space="preserve"> and</w:t>
      </w:r>
      <w:r>
        <w:rPr>
          <w:rFonts w:eastAsia="Calibri"/>
        </w:rPr>
        <w:t xml:space="preserve"> preserving dignity</w:t>
      </w:r>
      <w:r w:rsidR="00E346AC">
        <w:rPr>
          <w:rFonts w:eastAsia="Calibri"/>
        </w:rPr>
        <w:t xml:space="preserve">. </w:t>
      </w:r>
    </w:p>
    <w:p w14:paraId="4296358E" w14:textId="33C90650" w:rsidR="00072C3B" w:rsidRDefault="004B6752" w:rsidP="002C175A">
      <w:pPr>
        <w:pStyle w:val="NormalArial"/>
      </w:pPr>
      <w:r>
        <w:t>The service demonstrated that processes and systems are in place to ensure that all members of the workforce, including contracted or brokered staff, are competent and have the qualifications and knowledge to effectively perform their roles.</w:t>
      </w:r>
    </w:p>
    <w:p w14:paraId="106D1EFE" w14:textId="2F04113E" w:rsidR="00A7205B" w:rsidRDefault="00A7205B" w:rsidP="002C175A">
      <w:pPr>
        <w:pStyle w:val="NormalArial"/>
      </w:pPr>
      <w:r>
        <w:t>Consumers said support workers are skilled and know what they are doing.</w:t>
      </w:r>
    </w:p>
    <w:p w14:paraId="3412FF23" w14:textId="4326FB67" w:rsidR="00914B97" w:rsidRDefault="00914B97" w:rsidP="002C175A">
      <w:pPr>
        <w:pStyle w:val="NormalArial"/>
      </w:pPr>
      <w:r>
        <w:t>Management said that the qualifications and competencies required for each role are identified and are verified during the recruitment process.</w:t>
      </w:r>
    </w:p>
    <w:p w14:paraId="43F32F28" w14:textId="03324913" w:rsidR="008F10BC" w:rsidRPr="008F10BC" w:rsidRDefault="008F10BC" w:rsidP="008F10BC">
      <w:pPr>
        <w:pStyle w:val="NormalArial"/>
      </w:pPr>
      <w:r w:rsidRPr="008F10BC">
        <w:lastRenderedPageBreak/>
        <w:t xml:space="preserve">The Assessment Team viewed service agreements with contractors that provide third party clinical </w:t>
      </w:r>
      <w:r w:rsidR="0025242D">
        <w:t xml:space="preserve">care </w:t>
      </w:r>
      <w:r w:rsidRPr="008F10BC">
        <w:t xml:space="preserve">and gardening services which demonstrated that the service monitors the competency and qualifications of </w:t>
      </w:r>
      <w:r w:rsidR="0050130E">
        <w:t>staff</w:t>
      </w:r>
      <w:r w:rsidRPr="008F10BC">
        <w:t xml:space="preserve"> providing care and services who are not direct employees of the organisation.</w:t>
      </w:r>
    </w:p>
    <w:p w14:paraId="69BE4893" w14:textId="71EA4386" w:rsidR="008F10BC" w:rsidRDefault="0050130E" w:rsidP="002C175A">
      <w:pPr>
        <w:pStyle w:val="NormalArial"/>
        <w:rPr>
          <w:rFonts w:eastAsia="Calibri"/>
          <w:color w:val="auto"/>
        </w:rPr>
      </w:pPr>
      <w:r>
        <w:rPr>
          <w:rFonts w:eastAsia="Calibri"/>
          <w:color w:val="auto"/>
        </w:rPr>
        <w:t>S</w:t>
      </w:r>
      <w:r w:rsidR="00500EA4" w:rsidRPr="003C2543">
        <w:rPr>
          <w:rFonts w:eastAsia="Calibri"/>
          <w:color w:val="auto"/>
        </w:rPr>
        <w:t xml:space="preserve">taff </w:t>
      </w:r>
      <w:r>
        <w:rPr>
          <w:rFonts w:eastAsia="Calibri"/>
          <w:color w:val="auto"/>
        </w:rPr>
        <w:t>discussed</w:t>
      </w:r>
      <w:r w:rsidR="00500EA4" w:rsidRPr="003C2543">
        <w:rPr>
          <w:rFonts w:eastAsia="Calibri"/>
          <w:color w:val="auto"/>
        </w:rPr>
        <w:t xml:space="preserve"> </w:t>
      </w:r>
      <w:r>
        <w:rPr>
          <w:rFonts w:eastAsia="Calibri"/>
          <w:color w:val="auto"/>
        </w:rPr>
        <w:t>doing</w:t>
      </w:r>
      <w:r w:rsidR="00500EA4" w:rsidRPr="003C2543">
        <w:rPr>
          <w:rFonts w:eastAsia="Calibri"/>
          <w:color w:val="auto"/>
        </w:rPr>
        <w:t xml:space="preserve"> mandatory training during </w:t>
      </w:r>
      <w:r>
        <w:rPr>
          <w:rFonts w:eastAsia="Calibri"/>
          <w:color w:val="auto"/>
        </w:rPr>
        <w:t xml:space="preserve">their </w:t>
      </w:r>
      <w:r w:rsidR="00500EA4" w:rsidRPr="003C2543">
        <w:rPr>
          <w:rFonts w:eastAsia="Calibri"/>
          <w:color w:val="auto"/>
        </w:rPr>
        <w:t xml:space="preserve">onboarding </w:t>
      </w:r>
      <w:r>
        <w:rPr>
          <w:rFonts w:eastAsia="Calibri"/>
          <w:color w:val="auto"/>
        </w:rPr>
        <w:t xml:space="preserve">process </w:t>
      </w:r>
      <w:r w:rsidR="00500EA4" w:rsidRPr="003C2543">
        <w:rPr>
          <w:rFonts w:eastAsia="Calibri"/>
          <w:color w:val="auto"/>
        </w:rPr>
        <w:t xml:space="preserve">and were able to describe training they had recently completed, including first aid, manual handling, dementia awareness and medication </w:t>
      </w:r>
      <w:r w:rsidR="00F751D0">
        <w:rPr>
          <w:rFonts w:eastAsia="Calibri"/>
          <w:color w:val="auto"/>
        </w:rPr>
        <w:t>support</w:t>
      </w:r>
      <w:r w:rsidR="00500EA4" w:rsidRPr="003C2543">
        <w:rPr>
          <w:rFonts w:eastAsia="Calibri"/>
          <w:color w:val="auto"/>
        </w:rPr>
        <w:t>.</w:t>
      </w:r>
    </w:p>
    <w:p w14:paraId="73845278" w14:textId="409C0E55" w:rsidR="00213011" w:rsidRDefault="00213011" w:rsidP="002C175A">
      <w:pPr>
        <w:pStyle w:val="NormalArial"/>
        <w:rPr>
          <w:rFonts w:eastAsia="Calibri"/>
          <w:color w:val="auto"/>
        </w:rPr>
      </w:pPr>
      <w:r>
        <w:rPr>
          <w:rFonts w:eastAsia="Calibri"/>
        </w:rPr>
        <w:t xml:space="preserve">Training materials reviewed showed that service coordinators complete a comprehensive induction program </w:t>
      </w:r>
      <w:r w:rsidR="00B76B10">
        <w:rPr>
          <w:rFonts w:eastAsia="Calibri"/>
        </w:rPr>
        <w:t>that</w:t>
      </w:r>
      <w:r>
        <w:rPr>
          <w:rFonts w:eastAsia="Calibri"/>
        </w:rPr>
        <w:t xml:space="preserve"> includes </w:t>
      </w:r>
      <w:r w:rsidRPr="00AC2316">
        <w:rPr>
          <w:rFonts w:eastAsia="Calibri"/>
          <w:color w:val="auto"/>
        </w:rPr>
        <w:t>training in the Quality Standards</w:t>
      </w:r>
      <w:r>
        <w:rPr>
          <w:rFonts w:eastAsia="Calibri"/>
          <w:color w:val="auto"/>
        </w:rPr>
        <w:t>.</w:t>
      </w:r>
    </w:p>
    <w:p w14:paraId="331751B1" w14:textId="00C9FDF5" w:rsidR="00082F9C" w:rsidRPr="00914B97" w:rsidRDefault="00082F9C" w:rsidP="002C175A">
      <w:pPr>
        <w:pStyle w:val="NormalArial"/>
        <w:rPr>
          <w:b/>
          <w:bCs/>
        </w:rPr>
      </w:pPr>
      <w:r>
        <w:t>All staff complete an annual performance review with their supervisor.</w:t>
      </w:r>
    </w:p>
    <w:p w14:paraId="334FF515" w14:textId="58D7F995" w:rsidR="002C175A" w:rsidRPr="00FD7260" w:rsidRDefault="002C175A" w:rsidP="002C175A">
      <w:pPr>
        <w:tabs>
          <w:tab w:val="left" w:pos="426"/>
        </w:tabs>
        <w:spacing w:line="240" w:lineRule="atLeast"/>
        <w:rPr>
          <w:rFonts w:ascii="Arial" w:hAnsi="Arial" w:cs="Arial"/>
        </w:rPr>
      </w:pPr>
      <w:r w:rsidRPr="00FD7260">
        <w:rPr>
          <w:rFonts w:ascii="Arial" w:hAnsi="Arial" w:cs="Arial"/>
        </w:rPr>
        <w:t xml:space="preserve">Based on the above evidence, </w:t>
      </w:r>
      <w:r w:rsidR="00477DE7" w:rsidRPr="00FD7260">
        <w:rPr>
          <w:rFonts w:ascii="Arial" w:hAnsi="Arial" w:cs="Arial"/>
        </w:rPr>
        <w:t xml:space="preserve">I find the </w:t>
      </w:r>
      <w:r w:rsidR="00477DE7">
        <w:rPr>
          <w:rFonts w:ascii="Arial" w:hAnsi="Arial" w:cs="Arial"/>
        </w:rPr>
        <w:t>provider</w:t>
      </w:r>
      <w:r w:rsidR="00477DE7" w:rsidRPr="00FD7260">
        <w:rPr>
          <w:rFonts w:ascii="Arial" w:hAnsi="Arial" w:cs="Arial"/>
        </w:rPr>
        <w:t xml:space="preserve"> </w:t>
      </w:r>
      <w:r w:rsidRPr="00FD7260">
        <w:rPr>
          <w:rFonts w:ascii="Arial" w:hAnsi="Arial" w:cs="Arial"/>
        </w:rPr>
        <w:t xml:space="preserve">compliant with all Requirements in Standard </w:t>
      </w:r>
      <w:r>
        <w:rPr>
          <w:rFonts w:ascii="Arial" w:hAnsi="Arial" w:cs="Arial"/>
        </w:rPr>
        <w:t>7</w:t>
      </w:r>
      <w:r w:rsidRPr="00FD7260">
        <w:rPr>
          <w:rFonts w:ascii="Arial" w:hAnsi="Arial" w:cs="Arial"/>
        </w:rPr>
        <w:t xml:space="preserve"> </w:t>
      </w:r>
      <w:r>
        <w:rPr>
          <w:rFonts w:ascii="Arial" w:hAnsi="Arial" w:cs="Arial"/>
        </w:rPr>
        <w:t>Human Resources</w:t>
      </w:r>
      <w:r w:rsidRPr="00FD7260">
        <w:rPr>
          <w:rFonts w:ascii="Arial" w:hAnsi="Arial" w:cs="Arial"/>
        </w:rPr>
        <w:t>.</w:t>
      </w:r>
    </w:p>
    <w:p w14:paraId="690763F5" w14:textId="20F8837D" w:rsidR="00671CE7" w:rsidRPr="00A36AA9" w:rsidRDefault="00923104" w:rsidP="00F87E39">
      <w:pPr>
        <w:pStyle w:val="NormalArial"/>
      </w:pPr>
      <w:r w:rsidRPr="00A36AA9">
        <w:br w:type="page"/>
      </w:r>
    </w:p>
    <w:p w14:paraId="690763F6" w14:textId="77777777" w:rsidR="00671CE7" w:rsidRPr="00A36AA9" w:rsidRDefault="0092310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3D212D" w14:paraId="690763FA" w14:textId="77777777" w:rsidTr="003D2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690763F7" w14:textId="77777777" w:rsidR="00671CE7" w:rsidRPr="003217D3" w:rsidRDefault="0092310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690763F8" w14:textId="5EFA8107" w:rsidR="00671CE7" w:rsidRPr="003217D3" w:rsidRDefault="00923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690763F9" w14:textId="77777777" w:rsidR="00671CE7" w:rsidRPr="003217D3" w:rsidRDefault="00923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D212D" w14:paraId="690763FF"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3FB" w14:textId="77777777" w:rsidR="00671CE7" w:rsidRPr="00244176" w:rsidRDefault="0092310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690763FC" w14:textId="77777777" w:rsidR="00671CE7" w:rsidRPr="00244176" w:rsidRDefault="0092310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690763FD" w14:textId="43DC0564" w:rsidR="00671CE7" w:rsidRPr="00CC646C" w:rsidRDefault="00DB7E4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2000" w:type="dxa"/>
            <w:shd w:val="clear" w:color="auto" w:fill="auto"/>
            <w:vAlign w:val="top"/>
          </w:tcPr>
          <w:p w14:paraId="690763FE" w14:textId="0A255A1F" w:rsidR="00671CE7" w:rsidRPr="00CC646C" w:rsidRDefault="00DB7E4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p>
        </w:tc>
      </w:tr>
      <w:tr w:rsidR="003D212D" w14:paraId="69076404" w14:textId="77777777" w:rsidTr="003D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400" w14:textId="77777777" w:rsidR="00671CE7" w:rsidRPr="00244176" w:rsidRDefault="0092310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69076401" w14:textId="77777777" w:rsidR="00671CE7" w:rsidRPr="00244176" w:rsidRDefault="0092310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69076402" w14:textId="35A4B6D0" w:rsidR="00671CE7" w:rsidRPr="00CC646C" w:rsidRDefault="00DB7E4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2000" w:type="dxa"/>
            <w:shd w:val="clear" w:color="auto" w:fill="auto"/>
            <w:vAlign w:val="top"/>
          </w:tcPr>
          <w:p w14:paraId="69076403" w14:textId="0618B1A1" w:rsidR="00671CE7" w:rsidRPr="00CC646C" w:rsidRDefault="00DB7E4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p>
        </w:tc>
      </w:tr>
      <w:tr w:rsidR="003D212D" w14:paraId="6907640F"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405" w14:textId="77777777" w:rsidR="00671CE7" w:rsidRPr="00244176" w:rsidRDefault="0092310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69076406" w14:textId="77777777" w:rsidR="00671CE7" w:rsidRPr="00244176" w:rsidRDefault="0092310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9076407" w14:textId="77777777" w:rsidR="00671CE7" w:rsidRPr="00244176" w:rsidRDefault="0092310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9076408" w14:textId="77777777" w:rsidR="00671CE7" w:rsidRPr="00244176" w:rsidRDefault="0092310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9076409" w14:textId="77777777" w:rsidR="00671CE7" w:rsidRPr="00244176" w:rsidRDefault="0092310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907640A" w14:textId="77777777" w:rsidR="00671CE7" w:rsidRPr="00244176" w:rsidRDefault="0092310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907640B" w14:textId="77777777" w:rsidR="00671CE7" w:rsidRPr="00244176" w:rsidRDefault="0092310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907640C" w14:textId="77777777" w:rsidR="00671CE7" w:rsidRPr="00244176" w:rsidRDefault="0092310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6907640D" w14:textId="7FC10EBF" w:rsidR="00671CE7" w:rsidRPr="00CC646C" w:rsidRDefault="00DB7E4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c>
          <w:tcPr>
            <w:tcW w:w="2000" w:type="dxa"/>
            <w:shd w:val="clear" w:color="auto" w:fill="auto"/>
            <w:vAlign w:val="top"/>
          </w:tcPr>
          <w:p w14:paraId="6907640E" w14:textId="6F0B307F" w:rsidR="00671CE7" w:rsidRPr="00CC646C" w:rsidRDefault="00DB7E4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p>
        </w:tc>
      </w:tr>
      <w:tr w:rsidR="003D212D" w14:paraId="69076418" w14:textId="77777777" w:rsidTr="003D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410" w14:textId="77777777" w:rsidR="00671CE7" w:rsidRPr="00244176" w:rsidRDefault="0092310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69076411" w14:textId="77777777" w:rsidR="00671CE7" w:rsidRPr="00244176" w:rsidRDefault="0092310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9076412" w14:textId="77777777" w:rsidR="00671CE7" w:rsidRPr="00244176" w:rsidRDefault="0092310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9076413" w14:textId="77777777" w:rsidR="00671CE7" w:rsidRPr="00244176" w:rsidRDefault="0092310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9076414" w14:textId="77777777" w:rsidR="00671CE7" w:rsidRPr="00244176" w:rsidRDefault="0092310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9076415" w14:textId="77777777" w:rsidR="00671CE7" w:rsidRPr="00244176" w:rsidRDefault="0092310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69076416" w14:textId="76CCAE74" w:rsidR="00671CE7" w:rsidRPr="00CC646C" w:rsidRDefault="00DB7E4A"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p>
        </w:tc>
        <w:tc>
          <w:tcPr>
            <w:tcW w:w="2000" w:type="dxa"/>
            <w:shd w:val="clear" w:color="auto" w:fill="auto"/>
            <w:vAlign w:val="top"/>
          </w:tcPr>
          <w:p w14:paraId="69076417" w14:textId="2BB7E6DB" w:rsidR="00671CE7" w:rsidRPr="00CC646C" w:rsidRDefault="00DB7E4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r w:rsidR="003D212D" w14:paraId="69076420" w14:textId="77777777" w:rsidTr="003D21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76419" w14:textId="77777777" w:rsidR="00671CE7" w:rsidRPr="00244176" w:rsidRDefault="0092310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6907641A" w14:textId="77777777" w:rsidR="00671CE7" w:rsidRPr="00244176" w:rsidRDefault="0092310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907641B" w14:textId="77777777" w:rsidR="00671CE7" w:rsidRPr="00244176" w:rsidRDefault="0092310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907641C" w14:textId="77777777" w:rsidR="00671CE7" w:rsidRPr="00244176" w:rsidRDefault="0092310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907641D" w14:textId="77777777" w:rsidR="00671CE7" w:rsidRPr="00244176" w:rsidRDefault="0092310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6907641E" w14:textId="6FAF249E" w:rsidR="00671CE7" w:rsidRPr="00CC646C" w:rsidRDefault="00DB7E4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p>
        </w:tc>
        <w:tc>
          <w:tcPr>
            <w:tcW w:w="2000" w:type="dxa"/>
            <w:shd w:val="clear" w:color="auto" w:fill="auto"/>
            <w:vAlign w:val="top"/>
          </w:tcPr>
          <w:p w14:paraId="6907641F" w14:textId="42CBE7A9" w:rsidR="00671CE7" w:rsidRPr="00CC646C" w:rsidRDefault="00DB7E4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681">
                  <w:rPr>
                    <w:rFonts w:ascii="Arial" w:hAnsi="Arial" w:cs="Arial"/>
                    <w:color w:val="auto"/>
                  </w:rPr>
                  <w:t>Compliant</w:t>
                </w:r>
              </w:sdtContent>
            </w:sdt>
            <w:r w:rsidR="00923104" w:rsidRPr="00CC646C">
              <w:rPr>
                <w:rFonts w:ascii="Arial" w:hAnsi="Arial" w:cs="Arial"/>
                <w:color w:val="auto"/>
              </w:rPr>
              <w:t xml:space="preserve"> </w:t>
            </w:r>
          </w:p>
        </w:tc>
      </w:tr>
    </w:tbl>
    <w:p w14:paraId="69076421" w14:textId="77777777" w:rsidR="00671CE7" w:rsidRDefault="00923104" w:rsidP="003217D3">
      <w:pPr>
        <w:pStyle w:val="Heading20"/>
      </w:pPr>
      <w:r w:rsidRPr="00A36AA9">
        <w:t>Findings</w:t>
      </w:r>
    </w:p>
    <w:p w14:paraId="6350A6BF" w14:textId="64EF3468" w:rsidR="00C144D0" w:rsidRPr="005F23F1" w:rsidRDefault="00C144D0" w:rsidP="005F23F1">
      <w:pPr>
        <w:tabs>
          <w:tab w:val="left" w:pos="426"/>
        </w:tabs>
        <w:spacing w:line="240" w:lineRule="atLeast"/>
        <w:rPr>
          <w:rFonts w:ascii="Arial" w:hAnsi="Arial" w:cs="Arial"/>
        </w:rPr>
      </w:pPr>
      <w:r w:rsidRPr="005F23F1">
        <w:rPr>
          <w:rFonts w:ascii="Arial" w:hAnsi="Arial" w:cs="Arial"/>
        </w:rPr>
        <w:t xml:space="preserve">The </w:t>
      </w:r>
      <w:r w:rsidR="005B4D8B" w:rsidRPr="005F23F1">
        <w:rPr>
          <w:rFonts w:ascii="Arial" w:hAnsi="Arial" w:cs="Arial"/>
        </w:rPr>
        <w:t>service</w:t>
      </w:r>
      <w:r w:rsidRPr="005F23F1">
        <w:rPr>
          <w:rFonts w:ascii="Arial" w:hAnsi="Arial" w:cs="Arial"/>
        </w:rPr>
        <w:t xml:space="preserve"> was able to demonstrate that it has effective organisational governance systems that</w:t>
      </w:r>
      <w:r w:rsidR="00F97CEE">
        <w:rPr>
          <w:rFonts w:ascii="Arial" w:hAnsi="Arial" w:cs="Arial"/>
        </w:rPr>
        <w:t xml:space="preserve"> support the governing body to make decisions for</w:t>
      </w:r>
      <w:r w:rsidRPr="005F23F1">
        <w:rPr>
          <w:rFonts w:ascii="Arial" w:hAnsi="Arial" w:cs="Arial"/>
        </w:rPr>
        <w:t xml:space="preserve"> the organisation.</w:t>
      </w:r>
    </w:p>
    <w:p w14:paraId="2819CF2C" w14:textId="6E303917" w:rsidR="00C144D0" w:rsidRPr="005F23F1" w:rsidRDefault="00C144D0" w:rsidP="005F23F1">
      <w:pPr>
        <w:tabs>
          <w:tab w:val="left" w:pos="426"/>
        </w:tabs>
        <w:spacing w:line="240" w:lineRule="atLeast"/>
        <w:rPr>
          <w:rFonts w:ascii="Arial" w:hAnsi="Arial" w:cs="Arial"/>
        </w:rPr>
      </w:pPr>
      <w:r w:rsidRPr="005F23F1">
        <w:rPr>
          <w:rFonts w:ascii="Arial" w:hAnsi="Arial" w:cs="Arial"/>
        </w:rPr>
        <w:lastRenderedPageBreak/>
        <w:t xml:space="preserve">Consumers feel engaged in the development and delivery of services </w:t>
      </w:r>
      <w:r w:rsidR="0015447C">
        <w:rPr>
          <w:rFonts w:ascii="Arial" w:hAnsi="Arial" w:cs="Arial"/>
        </w:rPr>
        <w:t>and regularly use</w:t>
      </w:r>
      <w:r w:rsidRPr="005F23F1">
        <w:rPr>
          <w:rFonts w:ascii="Arial" w:hAnsi="Arial" w:cs="Arial"/>
        </w:rPr>
        <w:t xml:space="preserve"> feedback mechanisms. </w:t>
      </w:r>
      <w:r w:rsidR="0015447C">
        <w:rPr>
          <w:rFonts w:ascii="Arial" w:hAnsi="Arial" w:cs="Arial"/>
        </w:rPr>
        <w:t>C</w:t>
      </w:r>
      <w:r w:rsidR="005B4D8B" w:rsidRPr="005F23F1">
        <w:rPr>
          <w:rFonts w:ascii="Arial" w:hAnsi="Arial" w:cs="Arial"/>
        </w:rPr>
        <w:t>lient satisfaction survey</w:t>
      </w:r>
      <w:r w:rsidR="0015447C">
        <w:rPr>
          <w:rFonts w:ascii="Arial" w:hAnsi="Arial" w:cs="Arial"/>
        </w:rPr>
        <w:t>s</w:t>
      </w:r>
      <w:r w:rsidR="005B4D8B" w:rsidRPr="005F23F1">
        <w:rPr>
          <w:rFonts w:ascii="Arial" w:hAnsi="Arial" w:cs="Arial"/>
        </w:rPr>
        <w:t xml:space="preserve"> </w:t>
      </w:r>
      <w:r w:rsidR="003632C5">
        <w:rPr>
          <w:rFonts w:ascii="Arial" w:hAnsi="Arial" w:cs="Arial"/>
        </w:rPr>
        <w:t xml:space="preserve">are undertaken and </w:t>
      </w:r>
      <w:r w:rsidR="005B4D8B" w:rsidRPr="005F23F1">
        <w:rPr>
          <w:rFonts w:ascii="Arial" w:hAnsi="Arial" w:cs="Arial"/>
        </w:rPr>
        <w:t xml:space="preserve">the results </w:t>
      </w:r>
      <w:r w:rsidR="0015447C">
        <w:rPr>
          <w:rFonts w:ascii="Arial" w:hAnsi="Arial" w:cs="Arial"/>
        </w:rPr>
        <w:t xml:space="preserve">are </w:t>
      </w:r>
      <w:r w:rsidR="003632C5">
        <w:rPr>
          <w:rFonts w:ascii="Arial" w:hAnsi="Arial" w:cs="Arial"/>
        </w:rPr>
        <w:t xml:space="preserve">submitted </w:t>
      </w:r>
      <w:r w:rsidR="005B4D8B" w:rsidRPr="005F23F1">
        <w:rPr>
          <w:rFonts w:ascii="Arial" w:hAnsi="Arial" w:cs="Arial"/>
        </w:rPr>
        <w:t xml:space="preserve">to the board to inform </w:t>
      </w:r>
      <w:r w:rsidR="003632C5">
        <w:rPr>
          <w:rFonts w:ascii="Arial" w:hAnsi="Arial" w:cs="Arial"/>
        </w:rPr>
        <w:t>continuous improvements.</w:t>
      </w:r>
    </w:p>
    <w:p w14:paraId="012D800A" w14:textId="6BAB6189" w:rsidR="00C144D0" w:rsidRPr="005F23F1" w:rsidRDefault="00C144D0" w:rsidP="005F23F1">
      <w:pPr>
        <w:tabs>
          <w:tab w:val="left" w:pos="426"/>
        </w:tabs>
        <w:spacing w:line="240" w:lineRule="atLeast"/>
        <w:rPr>
          <w:rFonts w:ascii="Arial" w:hAnsi="Arial" w:cs="Arial"/>
        </w:rPr>
      </w:pPr>
      <w:r w:rsidRPr="005F23F1">
        <w:rPr>
          <w:rFonts w:ascii="Arial" w:hAnsi="Arial" w:cs="Arial"/>
        </w:rPr>
        <w:t xml:space="preserve">The </w:t>
      </w:r>
      <w:r w:rsidR="00B75DAC" w:rsidRPr="005F23F1">
        <w:rPr>
          <w:rFonts w:ascii="Arial" w:hAnsi="Arial" w:cs="Arial"/>
        </w:rPr>
        <w:t>service</w:t>
      </w:r>
      <w:r w:rsidRPr="005F23F1">
        <w:rPr>
          <w:rFonts w:ascii="Arial" w:hAnsi="Arial" w:cs="Arial"/>
        </w:rPr>
        <w:t xml:space="preserve">’s governing body promotes a culture of safe, inclusive and quality care and services through </w:t>
      </w:r>
      <w:r w:rsidR="00F97CEE">
        <w:rPr>
          <w:rFonts w:ascii="Arial" w:hAnsi="Arial" w:cs="Arial"/>
        </w:rPr>
        <w:t>‘</w:t>
      </w:r>
      <w:r w:rsidR="005B4D8B" w:rsidRPr="005F23F1">
        <w:rPr>
          <w:rFonts w:ascii="Arial" w:hAnsi="Arial" w:cs="Arial"/>
        </w:rPr>
        <w:t>hands on</w:t>
      </w:r>
      <w:r w:rsidR="00F97CEE">
        <w:rPr>
          <w:rFonts w:ascii="Arial" w:hAnsi="Arial" w:cs="Arial"/>
        </w:rPr>
        <w:t>’</w:t>
      </w:r>
      <w:r w:rsidR="005B4D8B" w:rsidRPr="005F23F1">
        <w:rPr>
          <w:rFonts w:ascii="Arial" w:hAnsi="Arial" w:cs="Arial"/>
        </w:rPr>
        <w:t xml:space="preserve"> oversight of the service</w:t>
      </w:r>
      <w:r w:rsidR="0015447C">
        <w:rPr>
          <w:rFonts w:ascii="Arial" w:hAnsi="Arial" w:cs="Arial"/>
        </w:rPr>
        <w:t>.</w:t>
      </w:r>
      <w:r w:rsidR="005B4D8B" w:rsidRPr="005F23F1">
        <w:rPr>
          <w:rFonts w:ascii="Arial" w:hAnsi="Arial" w:cs="Arial"/>
        </w:rPr>
        <w:t xml:space="preserve"> </w:t>
      </w:r>
      <w:r w:rsidR="00B75DAC" w:rsidRPr="005F23F1">
        <w:rPr>
          <w:rFonts w:ascii="Arial" w:hAnsi="Arial" w:cs="Arial"/>
        </w:rPr>
        <w:t xml:space="preserve">The service is an established member of the </w:t>
      </w:r>
      <w:r w:rsidR="000E2F7F">
        <w:rPr>
          <w:rFonts w:ascii="Arial" w:hAnsi="Arial" w:cs="Arial"/>
        </w:rPr>
        <w:t>CALD</w:t>
      </w:r>
      <w:r w:rsidR="00B75DAC" w:rsidRPr="005F23F1">
        <w:rPr>
          <w:rFonts w:ascii="Arial" w:hAnsi="Arial" w:cs="Arial"/>
        </w:rPr>
        <w:t xml:space="preserve"> </w:t>
      </w:r>
      <w:r w:rsidR="000E2F7F">
        <w:rPr>
          <w:rFonts w:ascii="Arial" w:hAnsi="Arial" w:cs="Arial"/>
        </w:rPr>
        <w:t xml:space="preserve">(culturally and linguistically diverse) </w:t>
      </w:r>
      <w:r w:rsidR="00B75DAC" w:rsidRPr="005F23F1">
        <w:rPr>
          <w:rFonts w:ascii="Arial" w:hAnsi="Arial" w:cs="Arial"/>
        </w:rPr>
        <w:t xml:space="preserve">community, providing </w:t>
      </w:r>
      <w:r w:rsidR="0015447C">
        <w:rPr>
          <w:rFonts w:ascii="Arial" w:hAnsi="Arial" w:cs="Arial"/>
        </w:rPr>
        <w:t>tailored</w:t>
      </w:r>
      <w:r w:rsidR="00B75DAC" w:rsidRPr="005F23F1">
        <w:rPr>
          <w:rFonts w:ascii="Arial" w:hAnsi="Arial" w:cs="Arial"/>
        </w:rPr>
        <w:t xml:space="preserve"> services to consumers from many </w:t>
      </w:r>
      <w:r w:rsidR="0015447C">
        <w:rPr>
          <w:rFonts w:ascii="Arial" w:hAnsi="Arial" w:cs="Arial"/>
        </w:rPr>
        <w:t xml:space="preserve">different </w:t>
      </w:r>
      <w:r w:rsidR="00B75DAC" w:rsidRPr="005F23F1">
        <w:rPr>
          <w:rFonts w:ascii="Arial" w:hAnsi="Arial" w:cs="Arial"/>
        </w:rPr>
        <w:t xml:space="preserve">cultures and backgrounds. </w:t>
      </w:r>
      <w:r w:rsidR="003632C5">
        <w:rPr>
          <w:rFonts w:ascii="Arial" w:hAnsi="Arial" w:cs="Arial"/>
        </w:rPr>
        <w:t xml:space="preserve">The board have completed leadership training and make time to engage directly with consumers. </w:t>
      </w:r>
    </w:p>
    <w:p w14:paraId="4995A3D3" w14:textId="6FB071F2" w:rsidR="00C144D0" w:rsidRPr="005F23F1" w:rsidRDefault="00C144D0" w:rsidP="005F23F1">
      <w:pPr>
        <w:tabs>
          <w:tab w:val="left" w:pos="426"/>
        </w:tabs>
        <w:spacing w:line="240" w:lineRule="atLeast"/>
        <w:rPr>
          <w:rFonts w:ascii="Arial" w:hAnsi="Arial" w:cs="Arial"/>
        </w:rPr>
      </w:pPr>
      <w:r w:rsidRPr="005F23F1">
        <w:rPr>
          <w:rFonts w:ascii="Arial" w:hAnsi="Arial" w:cs="Arial"/>
        </w:rPr>
        <w:t xml:space="preserve">The </w:t>
      </w:r>
      <w:r w:rsidR="00770621" w:rsidRPr="005F23F1">
        <w:rPr>
          <w:rFonts w:ascii="Arial" w:hAnsi="Arial" w:cs="Arial"/>
        </w:rPr>
        <w:t>Assessment Team</w:t>
      </w:r>
      <w:r w:rsidRPr="005F23F1">
        <w:rPr>
          <w:rFonts w:ascii="Arial" w:hAnsi="Arial" w:cs="Arial"/>
        </w:rPr>
        <w:t xml:space="preserve"> found the </w:t>
      </w:r>
      <w:r w:rsidR="00477DE7" w:rsidRPr="005F23F1">
        <w:rPr>
          <w:rFonts w:ascii="Arial" w:hAnsi="Arial" w:cs="Arial"/>
        </w:rPr>
        <w:t>service</w:t>
      </w:r>
      <w:r w:rsidRPr="005F23F1">
        <w:rPr>
          <w:rFonts w:ascii="Arial" w:hAnsi="Arial" w:cs="Arial"/>
        </w:rPr>
        <w:t xml:space="preserve"> has sufficient organisation wide governance systems in place to support information management, continuous improvement, workforce governance, </w:t>
      </w:r>
      <w:r w:rsidR="00B75DAC" w:rsidRPr="005F23F1">
        <w:rPr>
          <w:rFonts w:ascii="Arial" w:hAnsi="Arial" w:cs="Arial"/>
        </w:rPr>
        <w:t xml:space="preserve">regulatory compliance, </w:t>
      </w:r>
      <w:r w:rsidRPr="005F23F1">
        <w:rPr>
          <w:rFonts w:ascii="Arial" w:hAnsi="Arial" w:cs="Arial"/>
        </w:rPr>
        <w:t xml:space="preserve">financial governance and feedback and complaints. The </w:t>
      </w:r>
      <w:r w:rsidR="00477DE7" w:rsidRPr="005F23F1">
        <w:rPr>
          <w:rFonts w:ascii="Arial" w:hAnsi="Arial" w:cs="Arial"/>
        </w:rPr>
        <w:t>service</w:t>
      </w:r>
      <w:r w:rsidRPr="005F23F1">
        <w:rPr>
          <w:rFonts w:ascii="Arial" w:hAnsi="Arial" w:cs="Arial"/>
        </w:rPr>
        <w:t xml:space="preserve"> maintains an active continuous improvement plan</w:t>
      </w:r>
      <w:r w:rsidR="003632C5">
        <w:rPr>
          <w:rFonts w:ascii="Arial" w:hAnsi="Arial" w:cs="Arial"/>
        </w:rPr>
        <w:t>.</w:t>
      </w:r>
      <w:r w:rsidRPr="005F23F1">
        <w:rPr>
          <w:rFonts w:ascii="Arial" w:hAnsi="Arial" w:cs="Arial"/>
        </w:rPr>
        <w:t xml:space="preserve"> </w:t>
      </w:r>
    </w:p>
    <w:p w14:paraId="0CBAA53B" w14:textId="24D0AA53" w:rsidR="00C144D0" w:rsidRPr="005F23F1" w:rsidRDefault="00C144D0" w:rsidP="005F23F1">
      <w:pPr>
        <w:tabs>
          <w:tab w:val="left" w:pos="426"/>
        </w:tabs>
        <w:spacing w:line="240" w:lineRule="atLeast"/>
        <w:rPr>
          <w:rFonts w:ascii="Arial" w:hAnsi="Arial" w:cs="Arial"/>
        </w:rPr>
      </w:pPr>
      <w:r w:rsidRPr="005F23F1">
        <w:rPr>
          <w:rFonts w:ascii="Arial" w:hAnsi="Arial" w:cs="Arial"/>
        </w:rPr>
        <w:t xml:space="preserve">There are systems and practices in place to </w:t>
      </w:r>
      <w:r w:rsidR="00B14D2E">
        <w:rPr>
          <w:rFonts w:ascii="Arial" w:hAnsi="Arial" w:cs="Arial"/>
        </w:rPr>
        <w:t>support</w:t>
      </w:r>
      <w:r w:rsidRPr="005F23F1">
        <w:rPr>
          <w:rFonts w:ascii="Arial" w:hAnsi="Arial" w:cs="Arial"/>
        </w:rPr>
        <w:t xml:space="preserve"> effective management of high impact or high prevalence risks, identifying and responding to abuse and neglect and supporting consumers to live the best life they can. </w:t>
      </w:r>
      <w:r w:rsidR="00023F3E">
        <w:rPr>
          <w:rFonts w:ascii="Arial" w:hAnsi="Arial" w:cs="Arial"/>
        </w:rPr>
        <w:t>A</w:t>
      </w:r>
      <w:r w:rsidRPr="005F23F1">
        <w:rPr>
          <w:rFonts w:ascii="Arial" w:hAnsi="Arial" w:cs="Arial"/>
        </w:rPr>
        <w:t xml:space="preserve"> vulnerab</w:t>
      </w:r>
      <w:r w:rsidR="00023F3E">
        <w:rPr>
          <w:rFonts w:ascii="Arial" w:hAnsi="Arial" w:cs="Arial"/>
        </w:rPr>
        <w:t>le</w:t>
      </w:r>
      <w:r w:rsidR="00673D93" w:rsidRPr="005F23F1">
        <w:rPr>
          <w:rFonts w:ascii="Arial" w:hAnsi="Arial" w:cs="Arial"/>
        </w:rPr>
        <w:t xml:space="preserve"> </w:t>
      </w:r>
      <w:r w:rsidR="003632C5">
        <w:rPr>
          <w:rFonts w:ascii="Arial" w:hAnsi="Arial" w:cs="Arial"/>
        </w:rPr>
        <w:t xml:space="preserve">consumer </w:t>
      </w:r>
      <w:r w:rsidRPr="005F23F1">
        <w:rPr>
          <w:rFonts w:ascii="Arial" w:hAnsi="Arial" w:cs="Arial"/>
        </w:rPr>
        <w:t xml:space="preserve">register </w:t>
      </w:r>
      <w:r w:rsidR="00023F3E">
        <w:rPr>
          <w:rFonts w:ascii="Arial" w:hAnsi="Arial" w:cs="Arial"/>
        </w:rPr>
        <w:t xml:space="preserve">notes consumers who need greater support when circumstances which might place them at risk arise. </w:t>
      </w:r>
      <w:r w:rsidR="00673D93" w:rsidRPr="005F23F1">
        <w:rPr>
          <w:rFonts w:ascii="Arial" w:hAnsi="Arial" w:cs="Arial"/>
        </w:rPr>
        <w:t xml:space="preserve">The service </w:t>
      </w:r>
      <w:r w:rsidR="00570EC4">
        <w:rPr>
          <w:rFonts w:ascii="Arial" w:hAnsi="Arial" w:cs="Arial"/>
        </w:rPr>
        <w:t>has  a s</w:t>
      </w:r>
      <w:r w:rsidR="00673D93" w:rsidRPr="005F23F1">
        <w:rPr>
          <w:rFonts w:ascii="Arial" w:hAnsi="Arial" w:cs="Arial"/>
        </w:rPr>
        <w:t xml:space="preserve">erious </w:t>
      </w:r>
      <w:r w:rsidR="00570EC4">
        <w:rPr>
          <w:rFonts w:ascii="Arial" w:hAnsi="Arial" w:cs="Arial"/>
        </w:rPr>
        <w:t>i</w:t>
      </w:r>
      <w:r w:rsidR="00673D93" w:rsidRPr="005F23F1">
        <w:rPr>
          <w:rFonts w:ascii="Arial" w:hAnsi="Arial" w:cs="Arial"/>
        </w:rPr>
        <w:t xml:space="preserve">ncident </w:t>
      </w:r>
      <w:r w:rsidR="00570EC4">
        <w:rPr>
          <w:rFonts w:ascii="Arial" w:hAnsi="Arial" w:cs="Arial"/>
        </w:rPr>
        <w:t>r</w:t>
      </w:r>
      <w:r w:rsidR="00673D93" w:rsidRPr="005F23F1">
        <w:rPr>
          <w:rFonts w:ascii="Arial" w:hAnsi="Arial" w:cs="Arial"/>
        </w:rPr>
        <w:t>esponse procedure</w:t>
      </w:r>
      <w:r w:rsidR="00570EC4">
        <w:rPr>
          <w:rFonts w:ascii="Arial" w:hAnsi="Arial" w:cs="Arial"/>
        </w:rPr>
        <w:t xml:space="preserve"> and </w:t>
      </w:r>
      <w:r w:rsidR="00AB19AE">
        <w:rPr>
          <w:rFonts w:ascii="Arial" w:hAnsi="Arial" w:cs="Arial"/>
        </w:rPr>
        <w:t xml:space="preserve">a procedure </w:t>
      </w:r>
      <w:r w:rsidR="00570EC4">
        <w:rPr>
          <w:rFonts w:ascii="Arial" w:hAnsi="Arial" w:cs="Arial"/>
        </w:rPr>
        <w:t>for managing abuse or neglect.</w:t>
      </w:r>
    </w:p>
    <w:p w14:paraId="6298AC46" w14:textId="5F14A7EE" w:rsidR="003632C5" w:rsidRDefault="00C144D0" w:rsidP="005F23F1">
      <w:pPr>
        <w:tabs>
          <w:tab w:val="left" w:pos="426"/>
        </w:tabs>
        <w:spacing w:line="240" w:lineRule="atLeast"/>
        <w:rPr>
          <w:rFonts w:ascii="Arial" w:hAnsi="Arial" w:cs="Arial"/>
        </w:rPr>
      </w:pPr>
      <w:r w:rsidRPr="005F23F1">
        <w:rPr>
          <w:rFonts w:ascii="Arial" w:hAnsi="Arial" w:cs="Arial"/>
        </w:rPr>
        <w:t>The organisation’s clinical governance framework guides staff in relation to education and training, clinical effectiveness, open disclosure, restrictive practices and risk management</w:t>
      </w:r>
      <w:r w:rsidR="0015447C">
        <w:rPr>
          <w:rFonts w:ascii="Arial" w:hAnsi="Arial" w:cs="Arial"/>
        </w:rPr>
        <w:t>.</w:t>
      </w:r>
      <w:r w:rsidRPr="005F23F1">
        <w:rPr>
          <w:rFonts w:ascii="Arial" w:hAnsi="Arial" w:cs="Arial"/>
        </w:rPr>
        <w:t xml:space="preserve"> </w:t>
      </w:r>
      <w:r w:rsidR="0015447C">
        <w:rPr>
          <w:rFonts w:ascii="Arial" w:hAnsi="Arial" w:cs="Arial"/>
        </w:rPr>
        <w:t>T</w:t>
      </w:r>
      <w:r w:rsidRPr="005F23F1">
        <w:rPr>
          <w:rFonts w:ascii="Arial" w:hAnsi="Arial" w:cs="Arial"/>
        </w:rPr>
        <w:t xml:space="preserve">he service maintains a suite of policy and procedural documents to guide staff in these matters. </w:t>
      </w:r>
    </w:p>
    <w:p w14:paraId="5E56D560" w14:textId="5325E70F" w:rsidR="0015447C" w:rsidRPr="0015447C" w:rsidRDefault="0015447C" w:rsidP="0015447C">
      <w:pPr>
        <w:tabs>
          <w:tab w:val="left" w:pos="426"/>
        </w:tabs>
        <w:spacing w:line="240" w:lineRule="atLeast"/>
        <w:rPr>
          <w:rFonts w:ascii="Arial" w:hAnsi="Arial" w:cs="Arial"/>
        </w:rPr>
      </w:pPr>
      <w:r>
        <w:rPr>
          <w:rFonts w:ascii="Arial" w:hAnsi="Arial" w:cs="Arial"/>
        </w:rPr>
        <w:t xml:space="preserve">A </w:t>
      </w:r>
      <w:r w:rsidRPr="0015447C">
        <w:rPr>
          <w:rFonts w:ascii="Arial" w:hAnsi="Arial" w:cs="Arial"/>
        </w:rPr>
        <w:t>clinical review committee</w:t>
      </w:r>
      <w:r>
        <w:rPr>
          <w:rFonts w:ascii="Arial" w:hAnsi="Arial" w:cs="Arial"/>
        </w:rPr>
        <w:t xml:space="preserve"> </w:t>
      </w:r>
      <w:r w:rsidR="002C4EC0">
        <w:rPr>
          <w:rFonts w:ascii="Arial" w:hAnsi="Arial" w:cs="Arial"/>
        </w:rPr>
        <w:t>monitors trends in consumer outcomes.</w:t>
      </w:r>
    </w:p>
    <w:p w14:paraId="0B037E00" w14:textId="2F1115FC" w:rsidR="00C144D0" w:rsidRPr="005F23F1" w:rsidRDefault="00C144D0" w:rsidP="005F23F1">
      <w:pPr>
        <w:tabs>
          <w:tab w:val="left" w:pos="426"/>
        </w:tabs>
        <w:spacing w:line="240" w:lineRule="atLeast"/>
        <w:rPr>
          <w:rFonts w:ascii="Arial" w:hAnsi="Arial" w:cs="Arial"/>
        </w:rPr>
      </w:pPr>
      <w:r w:rsidRPr="005F23F1">
        <w:rPr>
          <w:rFonts w:ascii="Arial" w:hAnsi="Arial" w:cs="Arial"/>
        </w:rPr>
        <w:t xml:space="preserve">Based on the above evidence, </w:t>
      </w:r>
      <w:r w:rsidR="00477DE7" w:rsidRPr="005F23F1">
        <w:rPr>
          <w:rFonts w:ascii="Arial" w:hAnsi="Arial" w:cs="Arial"/>
        </w:rPr>
        <w:t xml:space="preserve">I find the provider </w:t>
      </w:r>
      <w:r w:rsidRPr="005F23F1">
        <w:rPr>
          <w:rFonts w:ascii="Arial" w:hAnsi="Arial" w:cs="Arial"/>
        </w:rPr>
        <w:t>compliant with all Requirements in Standard 8 Organisational governance.</w:t>
      </w:r>
    </w:p>
    <w:p w14:paraId="69076422" w14:textId="08E8BABD" w:rsidR="00671CE7" w:rsidRPr="005F23F1" w:rsidRDefault="00671CE7" w:rsidP="005F23F1">
      <w:pPr>
        <w:tabs>
          <w:tab w:val="left" w:pos="426"/>
        </w:tabs>
        <w:spacing w:line="240" w:lineRule="atLeast"/>
        <w:rPr>
          <w:rFonts w:ascii="Arial" w:hAnsi="Arial" w:cs="Arial"/>
        </w:rPr>
      </w:pPr>
    </w:p>
    <w:sectPr w:rsidR="00671CE7" w:rsidRPr="005F23F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0281B" w14:textId="77777777" w:rsidR="008619CF" w:rsidRDefault="008619CF">
      <w:pPr>
        <w:spacing w:after="0"/>
      </w:pPr>
      <w:r>
        <w:separator/>
      </w:r>
    </w:p>
  </w:endnote>
  <w:endnote w:type="continuationSeparator" w:id="0">
    <w:p w14:paraId="45524ADD" w14:textId="77777777" w:rsidR="008619CF" w:rsidRDefault="008619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6428" w14:textId="77777777" w:rsidR="00671CE7" w:rsidRPr="00DF37F2" w:rsidRDefault="00923104" w:rsidP="00DF37F2">
    <w:pPr>
      <w:pStyle w:val="FooterArial9"/>
      <w:rPr>
        <w:rStyle w:val="FooterBold"/>
        <w:rFonts w:ascii="Arial" w:hAnsi="Arial"/>
        <w:b w:val="0"/>
      </w:rPr>
    </w:pPr>
    <w:r w:rsidRPr="00DF37F2">
      <w:rPr>
        <w:rStyle w:val="FooterBold"/>
        <w:rFonts w:ascii="Arial" w:hAnsi="Arial"/>
        <w:b w:val="0"/>
      </w:rPr>
      <w:t>Name of service: Multicultural Service Centre of Western Australia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9076429" w14:textId="77777777" w:rsidR="00671CE7" w:rsidRPr="00DF37F2" w:rsidRDefault="00923104" w:rsidP="00DF37F2">
    <w:pPr>
      <w:pStyle w:val="FooterArial9"/>
      <w:rPr>
        <w:rStyle w:val="FooterBold"/>
        <w:rFonts w:ascii="Arial" w:hAnsi="Arial"/>
        <w:b w:val="0"/>
      </w:rPr>
    </w:pPr>
    <w:r w:rsidRPr="00DF37F2">
      <w:rPr>
        <w:rStyle w:val="FooterBold"/>
        <w:rFonts w:ascii="Arial" w:hAnsi="Arial"/>
        <w:b w:val="0"/>
      </w:rPr>
      <w:t>Commission ID: 500265</w:t>
    </w:r>
    <w:r w:rsidRPr="00DF37F2">
      <w:rPr>
        <w:rStyle w:val="FooterBold"/>
        <w:rFonts w:ascii="Arial" w:hAnsi="Arial"/>
        <w:b w:val="0"/>
      </w:rPr>
      <w:tab/>
      <w:t xml:space="preserve">OFFICIAL: Sensitive </w:t>
    </w:r>
  </w:p>
  <w:p w14:paraId="6907642A" w14:textId="77777777" w:rsidR="00671CE7" w:rsidRPr="00DF37F2" w:rsidRDefault="0092310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982BF" w14:textId="77777777" w:rsidR="008619CF" w:rsidRDefault="008619CF" w:rsidP="00D71F88">
      <w:pPr>
        <w:spacing w:after="0"/>
      </w:pPr>
      <w:r>
        <w:separator/>
      </w:r>
    </w:p>
  </w:footnote>
  <w:footnote w:type="continuationSeparator" w:id="0">
    <w:p w14:paraId="3E6CE1DB" w14:textId="77777777" w:rsidR="008619CF" w:rsidRDefault="008619CF" w:rsidP="00D71F88">
      <w:pPr>
        <w:spacing w:after="0"/>
      </w:pPr>
      <w:r>
        <w:continuationSeparator/>
      </w:r>
    </w:p>
  </w:footnote>
  <w:footnote w:id="1">
    <w:p w14:paraId="69076430" w14:textId="09B90F0A" w:rsidR="00671CE7" w:rsidRDefault="0092310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2251DD">
        <w:rPr>
          <w:rFonts w:ascii="Arial" w:hAnsi="Arial" w:cs="Arial"/>
          <w:sz w:val="20"/>
          <w:szCs w:val="20"/>
        </w:rPr>
        <w:t>57</w:t>
      </w:r>
      <w:r w:rsidR="002251DD" w:rsidRPr="002251DD">
        <w:rPr>
          <w:rFonts w:ascii="Arial" w:hAnsi="Arial" w:cs="Arial"/>
          <w:sz w:val="20"/>
          <w:szCs w:val="20"/>
        </w:rPr>
        <w:t xml:space="preserve"> </w:t>
      </w:r>
      <w:r w:rsidRPr="002C3CB4">
        <w:rPr>
          <w:rFonts w:ascii="Arial" w:hAnsi="Arial" w:cs="Arial"/>
          <w:sz w:val="20"/>
          <w:szCs w:val="20"/>
        </w:rPr>
        <w:t>of the Aged Care Quality and Safety Commission Rules 2018.</w:t>
      </w:r>
    </w:p>
    <w:p w14:paraId="69076431" w14:textId="77777777" w:rsidR="00671CE7" w:rsidRDefault="00671CE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6427" w14:textId="77777777" w:rsidR="00671CE7" w:rsidRDefault="00923104">
    <w:pPr>
      <w:pStyle w:val="Header"/>
    </w:pPr>
    <w:r>
      <w:rPr>
        <w:noProof/>
        <w:color w:val="2B579A"/>
        <w:shd w:val="clear" w:color="auto" w:fill="E6E6E6"/>
        <w:lang w:val="en-US"/>
      </w:rPr>
      <w:drawing>
        <wp:anchor distT="0" distB="0" distL="114300" distR="114300" simplePos="0" relativeHeight="251659264" behindDoc="1" locked="0" layoutInCell="1" allowOverlap="1" wp14:anchorId="6907642C" wp14:editId="6907642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0146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642B" w14:textId="77777777" w:rsidR="00671CE7" w:rsidRDefault="00923104">
    <w:pPr>
      <w:pStyle w:val="Header"/>
    </w:pPr>
    <w:r>
      <w:rPr>
        <w:noProof/>
      </w:rPr>
      <w:drawing>
        <wp:anchor distT="0" distB="0" distL="114300" distR="114300" simplePos="0" relativeHeight="251658240" behindDoc="0" locked="0" layoutInCell="1" allowOverlap="1" wp14:anchorId="6907642E" wp14:editId="6907642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528ABC6">
      <w:start w:val="1"/>
      <w:numFmt w:val="lowerRoman"/>
      <w:lvlText w:val="(%1)"/>
      <w:lvlJc w:val="left"/>
      <w:pPr>
        <w:ind w:left="1080" w:hanging="720"/>
      </w:pPr>
      <w:rPr>
        <w:rFonts w:hint="default"/>
      </w:rPr>
    </w:lvl>
    <w:lvl w:ilvl="1" w:tplc="66B4878A" w:tentative="1">
      <w:start w:val="1"/>
      <w:numFmt w:val="lowerLetter"/>
      <w:lvlText w:val="%2."/>
      <w:lvlJc w:val="left"/>
      <w:pPr>
        <w:ind w:left="1440" w:hanging="360"/>
      </w:pPr>
    </w:lvl>
    <w:lvl w:ilvl="2" w:tplc="5658C56A" w:tentative="1">
      <w:start w:val="1"/>
      <w:numFmt w:val="lowerRoman"/>
      <w:lvlText w:val="%3."/>
      <w:lvlJc w:val="right"/>
      <w:pPr>
        <w:ind w:left="2160" w:hanging="180"/>
      </w:pPr>
    </w:lvl>
    <w:lvl w:ilvl="3" w:tplc="170C8220" w:tentative="1">
      <w:start w:val="1"/>
      <w:numFmt w:val="decimal"/>
      <w:lvlText w:val="%4."/>
      <w:lvlJc w:val="left"/>
      <w:pPr>
        <w:ind w:left="2880" w:hanging="360"/>
      </w:pPr>
    </w:lvl>
    <w:lvl w:ilvl="4" w:tplc="8BF012E4" w:tentative="1">
      <w:start w:val="1"/>
      <w:numFmt w:val="lowerLetter"/>
      <w:lvlText w:val="%5."/>
      <w:lvlJc w:val="left"/>
      <w:pPr>
        <w:ind w:left="3600" w:hanging="360"/>
      </w:pPr>
    </w:lvl>
    <w:lvl w:ilvl="5" w:tplc="FEF0C32A" w:tentative="1">
      <w:start w:val="1"/>
      <w:numFmt w:val="lowerRoman"/>
      <w:lvlText w:val="%6."/>
      <w:lvlJc w:val="right"/>
      <w:pPr>
        <w:ind w:left="4320" w:hanging="180"/>
      </w:pPr>
    </w:lvl>
    <w:lvl w:ilvl="6" w:tplc="A84ABDA2" w:tentative="1">
      <w:start w:val="1"/>
      <w:numFmt w:val="decimal"/>
      <w:lvlText w:val="%7."/>
      <w:lvlJc w:val="left"/>
      <w:pPr>
        <w:ind w:left="5040" w:hanging="360"/>
      </w:pPr>
    </w:lvl>
    <w:lvl w:ilvl="7" w:tplc="A0BE0A12" w:tentative="1">
      <w:start w:val="1"/>
      <w:numFmt w:val="lowerLetter"/>
      <w:lvlText w:val="%8."/>
      <w:lvlJc w:val="left"/>
      <w:pPr>
        <w:ind w:left="5760" w:hanging="360"/>
      </w:pPr>
    </w:lvl>
    <w:lvl w:ilvl="8" w:tplc="B63E07E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D0089F8">
      <w:start w:val="1"/>
      <w:numFmt w:val="lowerRoman"/>
      <w:lvlText w:val="(%1)"/>
      <w:lvlJc w:val="left"/>
      <w:pPr>
        <w:ind w:left="1080" w:hanging="720"/>
      </w:pPr>
      <w:rPr>
        <w:rFonts w:hint="default"/>
      </w:rPr>
    </w:lvl>
    <w:lvl w:ilvl="1" w:tplc="96966BCA" w:tentative="1">
      <w:start w:val="1"/>
      <w:numFmt w:val="lowerLetter"/>
      <w:lvlText w:val="%2."/>
      <w:lvlJc w:val="left"/>
      <w:pPr>
        <w:ind w:left="1440" w:hanging="360"/>
      </w:pPr>
    </w:lvl>
    <w:lvl w:ilvl="2" w:tplc="8B98C242" w:tentative="1">
      <w:start w:val="1"/>
      <w:numFmt w:val="lowerRoman"/>
      <w:lvlText w:val="%3."/>
      <w:lvlJc w:val="right"/>
      <w:pPr>
        <w:ind w:left="2160" w:hanging="180"/>
      </w:pPr>
    </w:lvl>
    <w:lvl w:ilvl="3" w:tplc="15302CDA" w:tentative="1">
      <w:start w:val="1"/>
      <w:numFmt w:val="decimal"/>
      <w:lvlText w:val="%4."/>
      <w:lvlJc w:val="left"/>
      <w:pPr>
        <w:ind w:left="2880" w:hanging="360"/>
      </w:pPr>
    </w:lvl>
    <w:lvl w:ilvl="4" w:tplc="29CE4D98" w:tentative="1">
      <w:start w:val="1"/>
      <w:numFmt w:val="lowerLetter"/>
      <w:lvlText w:val="%5."/>
      <w:lvlJc w:val="left"/>
      <w:pPr>
        <w:ind w:left="3600" w:hanging="360"/>
      </w:pPr>
    </w:lvl>
    <w:lvl w:ilvl="5" w:tplc="345E60E6" w:tentative="1">
      <w:start w:val="1"/>
      <w:numFmt w:val="lowerRoman"/>
      <w:lvlText w:val="%6."/>
      <w:lvlJc w:val="right"/>
      <w:pPr>
        <w:ind w:left="4320" w:hanging="180"/>
      </w:pPr>
    </w:lvl>
    <w:lvl w:ilvl="6" w:tplc="E6EC6B3E" w:tentative="1">
      <w:start w:val="1"/>
      <w:numFmt w:val="decimal"/>
      <w:lvlText w:val="%7."/>
      <w:lvlJc w:val="left"/>
      <w:pPr>
        <w:ind w:left="5040" w:hanging="360"/>
      </w:pPr>
    </w:lvl>
    <w:lvl w:ilvl="7" w:tplc="AB7E9CD6" w:tentative="1">
      <w:start w:val="1"/>
      <w:numFmt w:val="lowerLetter"/>
      <w:lvlText w:val="%8."/>
      <w:lvlJc w:val="left"/>
      <w:pPr>
        <w:ind w:left="5760" w:hanging="360"/>
      </w:pPr>
    </w:lvl>
    <w:lvl w:ilvl="8" w:tplc="4E42CF2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3C64BB6">
      <w:start w:val="1"/>
      <w:numFmt w:val="lowerRoman"/>
      <w:lvlText w:val="(%1)"/>
      <w:lvlJc w:val="left"/>
      <w:pPr>
        <w:ind w:left="1080" w:hanging="720"/>
      </w:pPr>
      <w:rPr>
        <w:rFonts w:hint="default"/>
      </w:rPr>
    </w:lvl>
    <w:lvl w:ilvl="1" w:tplc="D226BC00" w:tentative="1">
      <w:start w:val="1"/>
      <w:numFmt w:val="lowerLetter"/>
      <w:lvlText w:val="%2."/>
      <w:lvlJc w:val="left"/>
      <w:pPr>
        <w:ind w:left="1440" w:hanging="360"/>
      </w:pPr>
    </w:lvl>
    <w:lvl w:ilvl="2" w:tplc="D556F108" w:tentative="1">
      <w:start w:val="1"/>
      <w:numFmt w:val="lowerRoman"/>
      <w:lvlText w:val="%3."/>
      <w:lvlJc w:val="right"/>
      <w:pPr>
        <w:ind w:left="2160" w:hanging="180"/>
      </w:pPr>
    </w:lvl>
    <w:lvl w:ilvl="3" w:tplc="5ACA8F48" w:tentative="1">
      <w:start w:val="1"/>
      <w:numFmt w:val="decimal"/>
      <w:lvlText w:val="%4."/>
      <w:lvlJc w:val="left"/>
      <w:pPr>
        <w:ind w:left="2880" w:hanging="360"/>
      </w:pPr>
    </w:lvl>
    <w:lvl w:ilvl="4" w:tplc="3C004C4A" w:tentative="1">
      <w:start w:val="1"/>
      <w:numFmt w:val="lowerLetter"/>
      <w:lvlText w:val="%5."/>
      <w:lvlJc w:val="left"/>
      <w:pPr>
        <w:ind w:left="3600" w:hanging="360"/>
      </w:pPr>
    </w:lvl>
    <w:lvl w:ilvl="5" w:tplc="2864FE50" w:tentative="1">
      <w:start w:val="1"/>
      <w:numFmt w:val="lowerRoman"/>
      <w:lvlText w:val="%6."/>
      <w:lvlJc w:val="right"/>
      <w:pPr>
        <w:ind w:left="4320" w:hanging="180"/>
      </w:pPr>
    </w:lvl>
    <w:lvl w:ilvl="6" w:tplc="DB90DDD0" w:tentative="1">
      <w:start w:val="1"/>
      <w:numFmt w:val="decimal"/>
      <w:lvlText w:val="%7."/>
      <w:lvlJc w:val="left"/>
      <w:pPr>
        <w:ind w:left="5040" w:hanging="360"/>
      </w:pPr>
    </w:lvl>
    <w:lvl w:ilvl="7" w:tplc="3882547A" w:tentative="1">
      <w:start w:val="1"/>
      <w:numFmt w:val="lowerLetter"/>
      <w:lvlText w:val="%8."/>
      <w:lvlJc w:val="left"/>
      <w:pPr>
        <w:ind w:left="5760" w:hanging="360"/>
      </w:pPr>
    </w:lvl>
    <w:lvl w:ilvl="8" w:tplc="6270ED7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3960E96">
      <w:start w:val="1"/>
      <w:numFmt w:val="lowerRoman"/>
      <w:lvlText w:val="(%1)"/>
      <w:lvlJc w:val="left"/>
      <w:pPr>
        <w:ind w:left="1080" w:hanging="720"/>
      </w:pPr>
      <w:rPr>
        <w:rFonts w:hint="default"/>
      </w:rPr>
    </w:lvl>
    <w:lvl w:ilvl="1" w:tplc="E1A0704A" w:tentative="1">
      <w:start w:val="1"/>
      <w:numFmt w:val="lowerLetter"/>
      <w:lvlText w:val="%2."/>
      <w:lvlJc w:val="left"/>
      <w:pPr>
        <w:ind w:left="1440" w:hanging="360"/>
      </w:pPr>
    </w:lvl>
    <w:lvl w:ilvl="2" w:tplc="3DDCABE4" w:tentative="1">
      <w:start w:val="1"/>
      <w:numFmt w:val="lowerRoman"/>
      <w:lvlText w:val="%3."/>
      <w:lvlJc w:val="right"/>
      <w:pPr>
        <w:ind w:left="2160" w:hanging="180"/>
      </w:pPr>
    </w:lvl>
    <w:lvl w:ilvl="3" w:tplc="BC6C08C8" w:tentative="1">
      <w:start w:val="1"/>
      <w:numFmt w:val="decimal"/>
      <w:lvlText w:val="%4."/>
      <w:lvlJc w:val="left"/>
      <w:pPr>
        <w:ind w:left="2880" w:hanging="360"/>
      </w:pPr>
    </w:lvl>
    <w:lvl w:ilvl="4" w:tplc="515ED464" w:tentative="1">
      <w:start w:val="1"/>
      <w:numFmt w:val="lowerLetter"/>
      <w:lvlText w:val="%5."/>
      <w:lvlJc w:val="left"/>
      <w:pPr>
        <w:ind w:left="3600" w:hanging="360"/>
      </w:pPr>
    </w:lvl>
    <w:lvl w:ilvl="5" w:tplc="7684240C" w:tentative="1">
      <w:start w:val="1"/>
      <w:numFmt w:val="lowerRoman"/>
      <w:lvlText w:val="%6."/>
      <w:lvlJc w:val="right"/>
      <w:pPr>
        <w:ind w:left="4320" w:hanging="180"/>
      </w:pPr>
    </w:lvl>
    <w:lvl w:ilvl="6" w:tplc="489C1050" w:tentative="1">
      <w:start w:val="1"/>
      <w:numFmt w:val="decimal"/>
      <w:lvlText w:val="%7."/>
      <w:lvlJc w:val="left"/>
      <w:pPr>
        <w:ind w:left="5040" w:hanging="360"/>
      </w:pPr>
    </w:lvl>
    <w:lvl w:ilvl="7" w:tplc="1F24E954" w:tentative="1">
      <w:start w:val="1"/>
      <w:numFmt w:val="lowerLetter"/>
      <w:lvlText w:val="%8."/>
      <w:lvlJc w:val="left"/>
      <w:pPr>
        <w:ind w:left="5760" w:hanging="360"/>
      </w:pPr>
    </w:lvl>
    <w:lvl w:ilvl="8" w:tplc="C3EA627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CB27ADE">
      <w:start w:val="1"/>
      <w:numFmt w:val="lowerRoman"/>
      <w:lvlText w:val="(%1)"/>
      <w:lvlJc w:val="left"/>
      <w:pPr>
        <w:ind w:left="1080" w:hanging="720"/>
      </w:pPr>
      <w:rPr>
        <w:rFonts w:hint="default"/>
      </w:rPr>
    </w:lvl>
    <w:lvl w:ilvl="1" w:tplc="2A4E5C52" w:tentative="1">
      <w:start w:val="1"/>
      <w:numFmt w:val="lowerLetter"/>
      <w:lvlText w:val="%2."/>
      <w:lvlJc w:val="left"/>
      <w:pPr>
        <w:ind w:left="1440" w:hanging="360"/>
      </w:pPr>
    </w:lvl>
    <w:lvl w:ilvl="2" w:tplc="144E46BA" w:tentative="1">
      <w:start w:val="1"/>
      <w:numFmt w:val="lowerRoman"/>
      <w:lvlText w:val="%3."/>
      <w:lvlJc w:val="right"/>
      <w:pPr>
        <w:ind w:left="2160" w:hanging="180"/>
      </w:pPr>
    </w:lvl>
    <w:lvl w:ilvl="3" w:tplc="D28035A8" w:tentative="1">
      <w:start w:val="1"/>
      <w:numFmt w:val="decimal"/>
      <w:lvlText w:val="%4."/>
      <w:lvlJc w:val="left"/>
      <w:pPr>
        <w:ind w:left="2880" w:hanging="360"/>
      </w:pPr>
    </w:lvl>
    <w:lvl w:ilvl="4" w:tplc="D6868B0E" w:tentative="1">
      <w:start w:val="1"/>
      <w:numFmt w:val="lowerLetter"/>
      <w:lvlText w:val="%5."/>
      <w:lvlJc w:val="left"/>
      <w:pPr>
        <w:ind w:left="3600" w:hanging="360"/>
      </w:pPr>
    </w:lvl>
    <w:lvl w:ilvl="5" w:tplc="257203BC" w:tentative="1">
      <w:start w:val="1"/>
      <w:numFmt w:val="lowerRoman"/>
      <w:lvlText w:val="%6."/>
      <w:lvlJc w:val="right"/>
      <w:pPr>
        <w:ind w:left="4320" w:hanging="180"/>
      </w:pPr>
    </w:lvl>
    <w:lvl w:ilvl="6" w:tplc="8288003C" w:tentative="1">
      <w:start w:val="1"/>
      <w:numFmt w:val="decimal"/>
      <w:lvlText w:val="%7."/>
      <w:lvlJc w:val="left"/>
      <w:pPr>
        <w:ind w:left="5040" w:hanging="360"/>
      </w:pPr>
    </w:lvl>
    <w:lvl w:ilvl="7" w:tplc="5086A7F0" w:tentative="1">
      <w:start w:val="1"/>
      <w:numFmt w:val="lowerLetter"/>
      <w:lvlText w:val="%8."/>
      <w:lvlJc w:val="left"/>
      <w:pPr>
        <w:ind w:left="5760" w:hanging="360"/>
      </w:pPr>
    </w:lvl>
    <w:lvl w:ilvl="8" w:tplc="0E66BD34"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6DD85364">
      <w:start w:val="1"/>
      <w:numFmt w:val="bullet"/>
      <w:lvlText w:val=""/>
      <w:lvlJc w:val="left"/>
      <w:pPr>
        <w:ind w:left="1440" w:hanging="360"/>
      </w:pPr>
      <w:rPr>
        <w:rFonts w:ascii="Symbol" w:hAnsi="Symbol" w:hint="default"/>
        <w:color w:val="auto"/>
      </w:rPr>
    </w:lvl>
    <w:lvl w:ilvl="1" w:tplc="A08CCB4A" w:tentative="1">
      <w:start w:val="1"/>
      <w:numFmt w:val="bullet"/>
      <w:lvlText w:val="o"/>
      <w:lvlJc w:val="left"/>
      <w:pPr>
        <w:ind w:left="2160" w:hanging="360"/>
      </w:pPr>
      <w:rPr>
        <w:rFonts w:ascii="Courier New" w:hAnsi="Courier New" w:cs="Courier New" w:hint="default"/>
      </w:rPr>
    </w:lvl>
    <w:lvl w:ilvl="2" w:tplc="7584A3D0" w:tentative="1">
      <w:start w:val="1"/>
      <w:numFmt w:val="bullet"/>
      <w:lvlText w:val=""/>
      <w:lvlJc w:val="left"/>
      <w:pPr>
        <w:ind w:left="2880" w:hanging="360"/>
      </w:pPr>
      <w:rPr>
        <w:rFonts w:ascii="Wingdings" w:hAnsi="Wingdings" w:hint="default"/>
      </w:rPr>
    </w:lvl>
    <w:lvl w:ilvl="3" w:tplc="E8885CCC" w:tentative="1">
      <w:start w:val="1"/>
      <w:numFmt w:val="bullet"/>
      <w:lvlText w:val=""/>
      <w:lvlJc w:val="left"/>
      <w:pPr>
        <w:ind w:left="3600" w:hanging="360"/>
      </w:pPr>
      <w:rPr>
        <w:rFonts w:ascii="Symbol" w:hAnsi="Symbol" w:hint="default"/>
      </w:rPr>
    </w:lvl>
    <w:lvl w:ilvl="4" w:tplc="6978A3A0" w:tentative="1">
      <w:start w:val="1"/>
      <w:numFmt w:val="bullet"/>
      <w:lvlText w:val="o"/>
      <w:lvlJc w:val="left"/>
      <w:pPr>
        <w:ind w:left="4320" w:hanging="360"/>
      </w:pPr>
      <w:rPr>
        <w:rFonts w:ascii="Courier New" w:hAnsi="Courier New" w:cs="Courier New" w:hint="default"/>
      </w:rPr>
    </w:lvl>
    <w:lvl w:ilvl="5" w:tplc="C8D08986" w:tentative="1">
      <w:start w:val="1"/>
      <w:numFmt w:val="bullet"/>
      <w:lvlText w:val=""/>
      <w:lvlJc w:val="left"/>
      <w:pPr>
        <w:ind w:left="5040" w:hanging="360"/>
      </w:pPr>
      <w:rPr>
        <w:rFonts w:ascii="Wingdings" w:hAnsi="Wingdings" w:hint="default"/>
      </w:rPr>
    </w:lvl>
    <w:lvl w:ilvl="6" w:tplc="3C340E24" w:tentative="1">
      <w:start w:val="1"/>
      <w:numFmt w:val="bullet"/>
      <w:lvlText w:val=""/>
      <w:lvlJc w:val="left"/>
      <w:pPr>
        <w:ind w:left="5760" w:hanging="360"/>
      </w:pPr>
      <w:rPr>
        <w:rFonts w:ascii="Symbol" w:hAnsi="Symbol" w:hint="default"/>
      </w:rPr>
    </w:lvl>
    <w:lvl w:ilvl="7" w:tplc="BBC27E88" w:tentative="1">
      <w:start w:val="1"/>
      <w:numFmt w:val="bullet"/>
      <w:lvlText w:val="o"/>
      <w:lvlJc w:val="left"/>
      <w:pPr>
        <w:ind w:left="6480" w:hanging="360"/>
      </w:pPr>
      <w:rPr>
        <w:rFonts w:ascii="Courier New" w:hAnsi="Courier New" w:cs="Courier New" w:hint="default"/>
      </w:rPr>
    </w:lvl>
    <w:lvl w:ilvl="8" w:tplc="9880F674"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D82828AC">
      <w:start w:val="1"/>
      <w:numFmt w:val="bullet"/>
      <w:lvlText w:val=""/>
      <w:lvlJc w:val="left"/>
      <w:pPr>
        <w:ind w:left="720" w:hanging="360"/>
      </w:pPr>
      <w:rPr>
        <w:rFonts w:ascii="Symbol" w:hAnsi="Symbol" w:hint="default"/>
        <w:color w:val="auto"/>
        <w:sz w:val="24"/>
        <w:szCs w:val="24"/>
      </w:rPr>
    </w:lvl>
    <w:lvl w:ilvl="1" w:tplc="92D0CEAE" w:tentative="1">
      <w:start w:val="1"/>
      <w:numFmt w:val="bullet"/>
      <w:lvlText w:val="o"/>
      <w:lvlJc w:val="left"/>
      <w:pPr>
        <w:ind w:left="1440" w:hanging="360"/>
      </w:pPr>
      <w:rPr>
        <w:rFonts w:ascii="Courier New" w:hAnsi="Courier New" w:cs="Courier New" w:hint="default"/>
      </w:rPr>
    </w:lvl>
    <w:lvl w:ilvl="2" w:tplc="605C2D00" w:tentative="1">
      <w:start w:val="1"/>
      <w:numFmt w:val="bullet"/>
      <w:lvlText w:val=""/>
      <w:lvlJc w:val="left"/>
      <w:pPr>
        <w:ind w:left="2160" w:hanging="360"/>
      </w:pPr>
      <w:rPr>
        <w:rFonts w:ascii="Wingdings" w:hAnsi="Wingdings" w:hint="default"/>
      </w:rPr>
    </w:lvl>
    <w:lvl w:ilvl="3" w:tplc="B4269576" w:tentative="1">
      <w:start w:val="1"/>
      <w:numFmt w:val="bullet"/>
      <w:lvlText w:val=""/>
      <w:lvlJc w:val="left"/>
      <w:pPr>
        <w:ind w:left="2880" w:hanging="360"/>
      </w:pPr>
      <w:rPr>
        <w:rFonts w:ascii="Symbol" w:hAnsi="Symbol" w:hint="default"/>
      </w:rPr>
    </w:lvl>
    <w:lvl w:ilvl="4" w:tplc="68CE17E6" w:tentative="1">
      <w:start w:val="1"/>
      <w:numFmt w:val="bullet"/>
      <w:lvlText w:val="o"/>
      <w:lvlJc w:val="left"/>
      <w:pPr>
        <w:ind w:left="3600" w:hanging="360"/>
      </w:pPr>
      <w:rPr>
        <w:rFonts w:ascii="Courier New" w:hAnsi="Courier New" w:cs="Courier New" w:hint="default"/>
      </w:rPr>
    </w:lvl>
    <w:lvl w:ilvl="5" w:tplc="2CB0E5B4" w:tentative="1">
      <w:start w:val="1"/>
      <w:numFmt w:val="bullet"/>
      <w:lvlText w:val=""/>
      <w:lvlJc w:val="left"/>
      <w:pPr>
        <w:ind w:left="4320" w:hanging="360"/>
      </w:pPr>
      <w:rPr>
        <w:rFonts w:ascii="Wingdings" w:hAnsi="Wingdings" w:hint="default"/>
      </w:rPr>
    </w:lvl>
    <w:lvl w:ilvl="6" w:tplc="A8A0A606" w:tentative="1">
      <w:start w:val="1"/>
      <w:numFmt w:val="bullet"/>
      <w:lvlText w:val=""/>
      <w:lvlJc w:val="left"/>
      <w:pPr>
        <w:ind w:left="5040" w:hanging="360"/>
      </w:pPr>
      <w:rPr>
        <w:rFonts w:ascii="Symbol" w:hAnsi="Symbol" w:hint="default"/>
      </w:rPr>
    </w:lvl>
    <w:lvl w:ilvl="7" w:tplc="CC5A1CEE" w:tentative="1">
      <w:start w:val="1"/>
      <w:numFmt w:val="bullet"/>
      <w:lvlText w:val="o"/>
      <w:lvlJc w:val="left"/>
      <w:pPr>
        <w:ind w:left="5760" w:hanging="360"/>
      </w:pPr>
      <w:rPr>
        <w:rFonts w:ascii="Courier New" w:hAnsi="Courier New" w:cs="Courier New" w:hint="default"/>
      </w:rPr>
    </w:lvl>
    <w:lvl w:ilvl="8" w:tplc="4AC6135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C68190A">
      <w:start w:val="1"/>
      <w:numFmt w:val="lowerRoman"/>
      <w:lvlText w:val="(%1)"/>
      <w:lvlJc w:val="left"/>
      <w:pPr>
        <w:ind w:left="1080" w:hanging="720"/>
      </w:pPr>
      <w:rPr>
        <w:rFonts w:hint="default"/>
      </w:rPr>
    </w:lvl>
    <w:lvl w:ilvl="1" w:tplc="194A903E" w:tentative="1">
      <w:start w:val="1"/>
      <w:numFmt w:val="lowerLetter"/>
      <w:lvlText w:val="%2."/>
      <w:lvlJc w:val="left"/>
      <w:pPr>
        <w:ind w:left="1440" w:hanging="360"/>
      </w:pPr>
    </w:lvl>
    <w:lvl w:ilvl="2" w:tplc="18B0611A" w:tentative="1">
      <w:start w:val="1"/>
      <w:numFmt w:val="lowerRoman"/>
      <w:lvlText w:val="%3."/>
      <w:lvlJc w:val="right"/>
      <w:pPr>
        <w:ind w:left="2160" w:hanging="180"/>
      </w:pPr>
    </w:lvl>
    <w:lvl w:ilvl="3" w:tplc="86D29754" w:tentative="1">
      <w:start w:val="1"/>
      <w:numFmt w:val="decimal"/>
      <w:lvlText w:val="%4."/>
      <w:lvlJc w:val="left"/>
      <w:pPr>
        <w:ind w:left="2880" w:hanging="360"/>
      </w:pPr>
    </w:lvl>
    <w:lvl w:ilvl="4" w:tplc="F1C6DB44" w:tentative="1">
      <w:start w:val="1"/>
      <w:numFmt w:val="lowerLetter"/>
      <w:lvlText w:val="%5."/>
      <w:lvlJc w:val="left"/>
      <w:pPr>
        <w:ind w:left="3600" w:hanging="360"/>
      </w:pPr>
    </w:lvl>
    <w:lvl w:ilvl="5" w:tplc="6B368590" w:tentative="1">
      <w:start w:val="1"/>
      <w:numFmt w:val="lowerRoman"/>
      <w:lvlText w:val="%6."/>
      <w:lvlJc w:val="right"/>
      <w:pPr>
        <w:ind w:left="4320" w:hanging="180"/>
      </w:pPr>
    </w:lvl>
    <w:lvl w:ilvl="6" w:tplc="8382820C" w:tentative="1">
      <w:start w:val="1"/>
      <w:numFmt w:val="decimal"/>
      <w:lvlText w:val="%7."/>
      <w:lvlJc w:val="left"/>
      <w:pPr>
        <w:ind w:left="5040" w:hanging="360"/>
      </w:pPr>
    </w:lvl>
    <w:lvl w:ilvl="7" w:tplc="9E7C7E32" w:tentative="1">
      <w:start w:val="1"/>
      <w:numFmt w:val="lowerLetter"/>
      <w:lvlText w:val="%8."/>
      <w:lvlJc w:val="left"/>
      <w:pPr>
        <w:ind w:left="5760" w:hanging="360"/>
      </w:pPr>
    </w:lvl>
    <w:lvl w:ilvl="8" w:tplc="AF4CAB9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7CADC68">
      <w:start w:val="1"/>
      <w:numFmt w:val="lowerRoman"/>
      <w:lvlText w:val="(%1)"/>
      <w:lvlJc w:val="left"/>
      <w:pPr>
        <w:ind w:left="1080" w:hanging="720"/>
      </w:pPr>
      <w:rPr>
        <w:rFonts w:hint="default"/>
      </w:rPr>
    </w:lvl>
    <w:lvl w:ilvl="1" w:tplc="173E141E" w:tentative="1">
      <w:start w:val="1"/>
      <w:numFmt w:val="lowerLetter"/>
      <w:lvlText w:val="%2."/>
      <w:lvlJc w:val="left"/>
      <w:pPr>
        <w:ind w:left="1440" w:hanging="360"/>
      </w:pPr>
    </w:lvl>
    <w:lvl w:ilvl="2" w:tplc="3018749E" w:tentative="1">
      <w:start w:val="1"/>
      <w:numFmt w:val="lowerRoman"/>
      <w:lvlText w:val="%3."/>
      <w:lvlJc w:val="right"/>
      <w:pPr>
        <w:ind w:left="2160" w:hanging="180"/>
      </w:pPr>
    </w:lvl>
    <w:lvl w:ilvl="3" w:tplc="6BE48506" w:tentative="1">
      <w:start w:val="1"/>
      <w:numFmt w:val="decimal"/>
      <w:lvlText w:val="%4."/>
      <w:lvlJc w:val="left"/>
      <w:pPr>
        <w:ind w:left="2880" w:hanging="360"/>
      </w:pPr>
    </w:lvl>
    <w:lvl w:ilvl="4" w:tplc="D8327960" w:tentative="1">
      <w:start w:val="1"/>
      <w:numFmt w:val="lowerLetter"/>
      <w:lvlText w:val="%5."/>
      <w:lvlJc w:val="left"/>
      <w:pPr>
        <w:ind w:left="3600" w:hanging="360"/>
      </w:pPr>
    </w:lvl>
    <w:lvl w:ilvl="5" w:tplc="C812DC02" w:tentative="1">
      <w:start w:val="1"/>
      <w:numFmt w:val="lowerRoman"/>
      <w:lvlText w:val="%6."/>
      <w:lvlJc w:val="right"/>
      <w:pPr>
        <w:ind w:left="4320" w:hanging="180"/>
      </w:pPr>
    </w:lvl>
    <w:lvl w:ilvl="6" w:tplc="C84A589A" w:tentative="1">
      <w:start w:val="1"/>
      <w:numFmt w:val="decimal"/>
      <w:lvlText w:val="%7."/>
      <w:lvlJc w:val="left"/>
      <w:pPr>
        <w:ind w:left="5040" w:hanging="360"/>
      </w:pPr>
    </w:lvl>
    <w:lvl w:ilvl="7" w:tplc="6864273A" w:tentative="1">
      <w:start w:val="1"/>
      <w:numFmt w:val="lowerLetter"/>
      <w:lvlText w:val="%8."/>
      <w:lvlJc w:val="left"/>
      <w:pPr>
        <w:ind w:left="5760" w:hanging="360"/>
      </w:pPr>
    </w:lvl>
    <w:lvl w:ilvl="8" w:tplc="625835F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C921796">
      <w:start w:val="1"/>
      <w:numFmt w:val="lowerRoman"/>
      <w:lvlText w:val="(%1)"/>
      <w:lvlJc w:val="left"/>
      <w:pPr>
        <w:ind w:left="1080" w:hanging="720"/>
      </w:pPr>
      <w:rPr>
        <w:rFonts w:hint="default"/>
      </w:rPr>
    </w:lvl>
    <w:lvl w:ilvl="1" w:tplc="59987E6A" w:tentative="1">
      <w:start w:val="1"/>
      <w:numFmt w:val="lowerLetter"/>
      <w:lvlText w:val="%2."/>
      <w:lvlJc w:val="left"/>
      <w:pPr>
        <w:ind w:left="1440" w:hanging="360"/>
      </w:pPr>
    </w:lvl>
    <w:lvl w:ilvl="2" w:tplc="2452A924" w:tentative="1">
      <w:start w:val="1"/>
      <w:numFmt w:val="lowerRoman"/>
      <w:lvlText w:val="%3."/>
      <w:lvlJc w:val="right"/>
      <w:pPr>
        <w:ind w:left="2160" w:hanging="180"/>
      </w:pPr>
    </w:lvl>
    <w:lvl w:ilvl="3" w:tplc="6FB02DDC" w:tentative="1">
      <w:start w:val="1"/>
      <w:numFmt w:val="decimal"/>
      <w:lvlText w:val="%4."/>
      <w:lvlJc w:val="left"/>
      <w:pPr>
        <w:ind w:left="2880" w:hanging="360"/>
      </w:pPr>
    </w:lvl>
    <w:lvl w:ilvl="4" w:tplc="D8389832" w:tentative="1">
      <w:start w:val="1"/>
      <w:numFmt w:val="lowerLetter"/>
      <w:lvlText w:val="%5."/>
      <w:lvlJc w:val="left"/>
      <w:pPr>
        <w:ind w:left="3600" w:hanging="360"/>
      </w:pPr>
    </w:lvl>
    <w:lvl w:ilvl="5" w:tplc="491292E4" w:tentative="1">
      <w:start w:val="1"/>
      <w:numFmt w:val="lowerRoman"/>
      <w:lvlText w:val="%6."/>
      <w:lvlJc w:val="right"/>
      <w:pPr>
        <w:ind w:left="4320" w:hanging="180"/>
      </w:pPr>
    </w:lvl>
    <w:lvl w:ilvl="6" w:tplc="C52E04F4" w:tentative="1">
      <w:start w:val="1"/>
      <w:numFmt w:val="decimal"/>
      <w:lvlText w:val="%7."/>
      <w:lvlJc w:val="left"/>
      <w:pPr>
        <w:ind w:left="5040" w:hanging="360"/>
      </w:pPr>
    </w:lvl>
    <w:lvl w:ilvl="7" w:tplc="46FEE2D6" w:tentative="1">
      <w:start w:val="1"/>
      <w:numFmt w:val="lowerLetter"/>
      <w:lvlText w:val="%8."/>
      <w:lvlJc w:val="left"/>
      <w:pPr>
        <w:ind w:left="5760" w:hanging="360"/>
      </w:pPr>
    </w:lvl>
    <w:lvl w:ilvl="8" w:tplc="BE703E5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1B6ED64">
      <w:start w:val="1"/>
      <w:numFmt w:val="lowerRoman"/>
      <w:lvlText w:val="(%1)"/>
      <w:lvlJc w:val="left"/>
      <w:pPr>
        <w:ind w:left="1080" w:hanging="720"/>
      </w:pPr>
      <w:rPr>
        <w:rFonts w:hint="default"/>
      </w:rPr>
    </w:lvl>
    <w:lvl w:ilvl="1" w:tplc="B7E68C52" w:tentative="1">
      <w:start w:val="1"/>
      <w:numFmt w:val="lowerLetter"/>
      <w:lvlText w:val="%2."/>
      <w:lvlJc w:val="left"/>
      <w:pPr>
        <w:ind w:left="1440" w:hanging="360"/>
      </w:pPr>
    </w:lvl>
    <w:lvl w:ilvl="2" w:tplc="BDE2278C" w:tentative="1">
      <w:start w:val="1"/>
      <w:numFmt w:val="lowerRoman"/>
      <w:lvlText w:val="%3."/>
      <w:lvlJc w:val="right"/>
      <w:pPr>
        <w:ind w:left="2160" w:hanging="180"/>
      </w:pPr>
    </w:lvl>
    <w:lvl w:ilvl="3" w:tplc="6A40B28C" w:tentative="1">
      <w:start w:val="1"/>
      <w:numFmt w:val="decimal"/>
      <w:lvlText w:val="%4."/>
      <w:lvlJc w:val="left"/>
      <w:pPr>
        <w:ind w:left="2880" w:hanging="360"/>
      </w:pPr>
    </w:lvl>
    <w:lvl w:ilvl="4" w:tplc="4732DC82" w:tentative="1">
      <w:start w:val="1"/>
      <w:numFmt w:val="lowerLetter"/>
      <w:lvlText w:val="%5."/>
      <w:lvlJc w:val="left"/>
      <w:pPr>
        <w:ind w:left="3600" w:hanging="360"/>
      </w:pPr>
    </w:lvl>
    <w:lvl w:ilvl="5" w:tplc="F9781C86" w:tentative="1">
      <w:start w:val="1"/>
      <w:numFmt w:val="lowerRoman"/>
      <w:lvlText w:val="%6."/>
      <w:lvlJc w:val="right"/>
      <w:pPr>
        <w:ind w:left="4320" w:hanging="180"/>
      </w:pPr>
    </w:lvl>
    <w:lvl w:ilvl="6" w:tplc="BF8A951A" w:tentative="1">
      <w:start w:val="1"/>
      <w:numFmt w:val="decimal"/>
      <w:lvlText w:val="%7."/>
      <w:lvlJc w:val="left"/>
      <w:pPr>
        <w:ind w:left="5040" w:hanging="360"/>
      </w:pPr>
    </w:lvl>
    <w:lvl w:ilvl="7" w:tplc="6FB28986" w:tentative="1">
      <w:start w:val="1"/>
      <w:numFmt w:val="lowerLetter"/>
      <w:lvlText w:val="%8."/>
      <w:lvlJc w:val="left"/>
      <w:pPr>
        <w:ind w:left="5760" w:hanging="360"/>
      </w:pPr>
    </w:lvl>
    <w:lvl w:ilvl="8" w:tplc="7A34AEE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61EE556">
      <w:start w:val="1"/>
      <w:numFmt w:val="lowerRoman"/>
      <w:lvlText w:val="(%1)"/>
      <w:lvlJc w:val="left"/>
      <w:pPr>
        <w:ind w:left="1080" w:hanging="720"/>
      </w:pPr>
      <w:rPr>
        <w:rFonts w:hint="default"/>
      </w:rPr>
    </w:lvl>
    <w:lvl w:ilvl="1" w:tplc="A40E319A" w:tentative="1">
      <w:start w:val="1"/>
      <w:numFmt w:val="lowerLetter"/>
      <w:lvlText w:val="%2."/>
      <w:lvlJc w:val="left"/>
      <w:pPr>
        <w:ind w:left="1440" w:hanging="360"/>
      </w:pPr>
    </w:lvl>
    <w:lvl w:ilvl="2" w:tplc="3A52CBC2" w:tentative="1">
      <w:start w:val="1"/>
      <w:numFmt w:val="lowerRoman"/>
      <w:lvlText w:val="%3."/>
      <w:lvlJc w:val="right"/>
      <w:pPr>
        <w:ind w:left="2160" w:hanging="180"/>
      </w:pPr>
    </w:lvl>
    <w:lvl w:ilvl="3" w:tplc="4644351A" w:tentative="1">
      <w:start w:val="1"/>
      <w:numFmt w:val="decimal"/>
      <w:lvlText w:val="%4."/>
      <w:lvlJc w:val="left"/>
      <w:pPr>
        <w:ind w:left="2880" w:hanging="360"/>
      </w:pPr>
    </w:lvl>
    <w:lvl w:ilvl="4" w:tplc="B776BBFA" w:tentative="1">
      <w:start w:val="1"/>
      <w:numFmt w:val="lowerLetter"/>
      <w:lvlText w:val="%5."/>
      <w:lvlJc w:val="left"/>
      <w:pPr>
        <w:ind w:left="3600" w:hanging="360"/>
      </w:pPr>
    </w:lvl>
    <w:lvl w:ilvl="5" w:tplc="E9702F94" w:tentative="1">
      <w:start w:val="1"/>
      <w:numFmt w:val="lowerRoman"/>
      <w:lvlText w:val="%6."/>
      <w:lvlJc w:val="right"/>
      <w:pPr>
        <w:ind w:left="4320" w:hanging="180"/>
      </w:pPr>
    </w:lvl>
    <w:lvl w:ilvl="6" w:tplc="B1C2D344" w:tentative="1">
      <w:start w:val="1"/>
      <w:numFmt w:val="decimal"/>
      <w:lvlText w:val="%7."/>
      <w:lvlJc w:val="left"/>
      <w:pPr>
        <w:ind w:left="5040" w:hanging="360"/>
      </w:pPr>
    </w:lvl>
    <w:lvl w:ilvl="7" w:tplc="5492BCA8" w:tentative="1">
      <w:start w:val="1"/>
      <w:numFmt w:val="lowerLetter"/>
      <w:lvlText w:val="%8."/>
      <w:lvlJc w:val="left"/>
      <w:pPr>
        <w:ind w:left="5760" w:hanging="360"/>
      </w:pPr>
    </w:lvl>
    <w:lvl w:ilvl="8" w:tplc="EBFCC02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5201A94">
      <w:start w:val="1"/>
      <w:numFmt w:val="lowerRoman"/>
      <w:lvlText w:val="(%1)"/>
      <w:lvlJc w:val="left"/>
      <w:pPr>
        <w:ind w:left="1080" w:hanging="720"/>
      </w:pPr>
      <w:rPr>
        <w:rFonts w:hint="default"/>
      </w:rPr>
    </w:lvl>
    <w:lvl w:ilvl="1" w:tplc="02F0260E" w:tentative="1">
      <w:start w:val="1"/>
      <w:numFmt w:val="lowerLetter"/>
      <w:lvlText w:val="%2."/>
      <w:lvlJc w:val="left"/>
      <w:pPr>
        <w:ind w:left="1440" w:hanging="360"/>
      </w:pPr>
    </w:lvl>
    <w:lvl w:ilvl="2" w:tplc="64D49A48" w:tentative="1">
      <w:start w:val="1"/>
      <w:numFmt w:val="lowerRoman"/>
      <w:lvlText w:val="%3."/>
      <w:lvlJc w:val="right"/>
      <w:pPr>
        <w:ind w:left="2160" w:hanging="180"/>
      </w:pPr>
    </w:lvl>
    <w:lvl w:ilvl="3" w:tplc="590A65D0" w:tentative="1">
      <w:start w:val="1"/>
      <w:numFmt w:val="decimal"/>
      <w:lvlText w:val="%4."/>
      <w:lvlJc w:val="left"/>
      <w:pPr>
        <w:ind w:left="2880" w:hanging="360"/>
      </w:pPr>
    </w:lvl>
    <w:lvl w:ilvl="4" w:tplc="5A2E047C" w:tentative="1">
      <w:start w:val="1"/>
      <w:numFmt w:val="lowerLetter"/>
      <w:lvlText w:val="%5."/>
      <w:lvlJc w:val="left"/>
      <w:pPr>
        <w:ind w:left="3600" w:hanging="360"/>
      </w:pPr>
    </w:lvl>
    <w:lvl w:ilvl="5" w:tplc="46C45984" w:tentative="1">
      <w:start w:val="1"/>
      <w:numFmt w:val="lowerRoman"/>
      <w:lvlText w:val="%6."/>
      <w:lvlJc w:val="right"/>
      <w:pPr>
        <w:ind w:left="4320" w:hanging="180"/>
      </w:pPr>
    </w:lvl>
    <w:lvl w:ilvl="6" w:tplc="A5C0551C" w:tentative="1">
      <w:start w:val="1"/>
      <w:numFmt w:val="decimal"/>
      <w:lvlText w:val="%7."/>
      <w:lvlJc w:val="left"/>
      <w:pPr>
        <w:ind w:left="5040" w:hanging="360"/>
      </w:pPr>
    </w:lvl>
    <w:lvl w:ilvl="7" w:tplc="A7CA6618" w:tentative="1">
      <w:start w:val="1"/>
      <w:numFmt w:val="lowerLetter"/>
      <w:lvlText w:val="%8."/>
      <w:lvlJc w:val="left"/>
      <w:pPr>
        <w:ind w:left="5760" w:hanging="360"/>
      </w:pPr>
    </w:lvl>
    <w:lvl w:ilvl="8" w:tplc="008AF7D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FB43668">
      <w:start w:val="1"/>
      <w:numFmt w:val="lowerRoman"/>
      <w:lvlText w:val="(%1)"/>
      <w:lvlJc w:val="left"/>
      <w:pPr>
        <w:ind w:left="1080" w:hanging="720"/>
      </w:pPr>
      <w:rPr>
        <w:rFonts w:hint="default"/>
      </w:rPr>
    </w:lvl>
    <w:lvl w:ilvl="1" w:tplc="9DF8D5CA" w:tentative="1">
      <w:start w:val="1"/>
      <w:numFmt w:val="lowerLetter"/>
      <w:lvlText w:val="%2."/>
      <w:lvlJc w:val="left"/>
      <w:pPr>
        <w:ind w:left="1440" w:hanging="360"/>
      </w:pPr>
    </w:lvl>
    <w:lvl w:ilvl="2" w:tplc="4C6C4538" w:tentative="1">
      <w:start w:val="1"/>
      <w:numFmt w:val="lowerRoman"/>
      <w:lvlText w:val="%3."/>
      <w:lvlJc w:val="right"/>
      <w:pPr>
        <w:ind w:left="2160" w:hanging="180"/>
      </w:pPr>
    </w:lvl>
    <w:lvl w:ilvl="3" w:tplc="C08C7482" w:tentative="1">
      <w:start w:val="1"/>
      <w:numFmt w:val="decimal"/>
      <w:lvlText w:val="%4."/>
      <w:lvlJc w:val="left"/>
      <w:pPr>
        <w:ind w:left="2880" w:hanging="360"/>
      </w:pPr>
    </w:lvl>
    <w:lvl w:ilvl="4" w:tplc="2AE299A4" w:tentative="1">
      <w:start w:val="1"/>
      <w:numFmt w:val="lowerLetter"/>
      <w:lvlText w:val="%5."/>
      <w:lvlJc w:val="left"/>
      <w:pPr>
        <w:ind w:left="3600" w:hanging="360"/>
      </w:pPr>
    </w:lvl>
    <w:lvl w:ilvl="5" w:tplc="9F94A27A" w:tentative="1">
      <w:start w:val="1"/>
      <w:numFmt w:val="lowerRoman"/>
      <w:lvlText w:val="%6."/>
      <w:lvlJc w:val="right"/>
      <w:pPr>
        <w:ind w:left="4320" w:hanging="180"/>
      </w:pPr>
    </w:lvl>
    <w:lvl w:ilvl="6" w:tplc="9AB48EB8" w:tentative="1">
      <w:start w:val="1"/>
      <w:numFmt w:val="decimal"/>
      <w:lvlText w:val="%7."/>
      <w:lvlJc w:val="left"/>
      <w:pPr>
        <w:ind w:left="5040" w:hanging="360"/>
      </w:pPr>
    </w:lvl>
    <w:lvl w:ilvl="7" w:tplc="CD224D36" w:tentative="1">
      <w:start w:val="1"/>
      <w:numFmt w:val="lowerLetter"/>
      <w:lvlText w:val="%8."/>
      <w:lvlJc w:val="left"/>
      <w:pPr>
        <w:ind w:left="5760" w:hanging="360"/>
      </w:pPr>
    </w:lvl>
    <w:lvl w:ilvl="8" w:tplc="70366A2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CF61EC0">
      <w:start w:val="1"/>
      <w:numFmt w:val="lowerRoman"/>
      <w:lvlText w:val="(%1)"/>
      <w:lvlJc w:val="left"/>
      <w:pPr>
        <w:ind w:left="1080" w:hanging="720"/>
      </w:pPr>
      <w:rPr>
        <w:rFonts w:hint="default"/>
      </w:rPr>
    </w:lvl>
    <w:lvl w:ilvl="1" w:tplc="12129D2C" w:tentative="1">
      <w:start w:val="1"/>
      <w:numFmt w:val="lowerLetter"/>
      <w:lvlText w:val="%2."/>
      <w:lvlJc w:val="left"/>
      <w:pPr>
        <w:ind w:left="1440" w:hanging="360"/>
      </w:pPr>
    </w:lvl>
    <w:lvl w:ilvl="2" w:tplc="3238FD88" w:tentative="1">
      <w:start w:val="1"/>
      <w:numFmt w:val="lowerRoman"/>
      <w:lvlText w:val="%3."/>
      <w:lvlJc w:val="right"/>
      <w:pPr>
        <w:ind w:left="2160" w:hanging="180"/>
      </w:pPr>
    </w:lvl>
    <w:lvl w:ilvl="3" w:tplc="0454446E" w:tentative="1">
      <w:start w:val="1"/>
      <w:numFmt w:val="decimal"/>
      <w:lvlText w:val="%4."/>
      <w:lvlJc w:val="left"/>
      <w:pPr>
        <w:ind w:left="2880" w:hanging="360"/>
      </w:pPr>
    </w:lvl>
    <w:lvl w:ilvl="4" w:tplc="9A762F10" w:tentative="1">
      <w:start w:val="1"/>
      <w:numFmt w:val="lowerLetter"/>
      <w:lvlText w:val="%5."/>
      <w:lvlJc w:val="left"/>
      <w:pPr>
        <w:ind w:left="3600" w:hanging="360"/>
      </w:pPr>
    </w:lvl>
    <w:lvl w:ilvl="5" w:tplc="02F26F6A" w:tentative="1">
      <w:start w:val="1"/>
      <w:numFmt w:val="lowerRoman"/>
      <w:lvlText w:val="%6."/>
      <w:lvlJc w:val="right"/>
      <w:pPr>
        <w:ind w:left="4320" w:hanging="180"/>
      </w:pPr>
    </w:lvl>
    <w:lvl w:ilvl="6" w:tplc="B6185212" w:tentative="1">
      <w:start w:val="1"/>
      <w:numFmt w:val="decimal"/>
      <w:lvlText w:val="%7."/>
      <w:lvlJc w:val="left"/>
      <w:pPr>
        <w:ind w:left="5040" w:hanging="360"/>
      </w:pPr>
    </w:lvl>
    <w:lvl w:ilvl="7" w:tplc="FEA0FCCA" w:tentative="1">
      <w:start w:val="1"/>
      <w:numFmt w:val="lowerLetter"/>
      <w:lvlText w:val="%8."/>
      <w:lvlJc w:val="left"/>
      <w:pPr>
        <w:ind w:left="5760" w:hanging="360"/>
      </w:pPr>
    </w:lvl>
    <w:lvl w:ilvl="8" w:tplc="9B907870" w:tentative="1">
      <w:start w:val="1"/>
      <w:numFmt w:val="lowerRoman"/>
      <w:lvlText w:val="%9."/>
      <w:lvlJc w:val="right"/>
      <w:pPr>
        <w:ind w:left="6480" w:hanging="180"/>
      </w:pPr>
    </w:lvl>
  </w:abstractNum>
  <w:abstractNum w:abstractNumId="15" w15:restartNumberingAfterBreak="0">
    <w:nsid w:val="560E1165"/>
    <w:multiLevelType w:val="hybridMultilevel"/>
    <w:tmpl w:val="2522F680"/>
    <w:lvl w:ilvl="0" w:tplc="3AC64DE6">
      <w:start w:val="1"/>
      <w:numFmt w:val="bullet"/>
      <w:lvlText w:val=""/>
      <w:lvlJc w:val="left"/>
      <w:pPr>
        <w:ind w:left="624" w:hanging="267"/>
      </w:pPr>
      <w:rPr>
        <w:rFonts w:ascii="Symbol" w:hAnsi="Symbol" w:hint="default"/>
        <w:color w:val="auto"/>
      </w:rPr>
    </w:lvl>
    <w:lvl w:ilvl="1" w:tplc="96E0BA1C">
      <w:start w:val="1"/>
      <w:numFmt w:val="bullet"/>
      <w:lvlText w:val="o"/>
      <w:lvlJc w:val="left"/>
      <w:pPr>
        <w:ind w:left="1080" w:hanging="360"/>
      </w:pPr>
      <w:rPr>
        <w:rFonts w:ascii="Courier New" w:hAnsi="Courier New" w:cs="Courier New" w:hint="default"/>
      </w:rPr>
    </w:lvl>
    <w:lvl w:ilvl="2" w:tplc="40067BB6" w:tentative="1">
      <w:start w:val="1"/>
      <w:numFmt w:val="bullet"/>
      <w:lvlText w:val=""/>
      <w:lvlJc w:val="left"/>
      <w:pPr>
        <w:ind w:left="1800" w:hanging="360"/>
      </w:pPr>
      <w:rPr>
        <w:rFonts w:ascii="Wingdings" w:hAnsi="Wingdings" w:hint="default"/>
      </w:rPr>
    </w:lvl>
    <w:lvl w:ilvl="3" w:tplc="58D65F1A" w:tentative="1">
      <w:start w:val="1"/>
      <w:numFmt w:val="bullet"/>
      <w:lvlText w:val=""/>
      <w:lvlJc w:val="left"/>
      <w:pPr>
        <w:ind w:left="2520" w:hanging="360"/>
      </w:pPr>
      <w:rPr>
        <w:rFonts w:ascii="Symbol" w:hAnsi="Symbol" w:hint="default"/>
      </w:rPr>
    </w:lvl>
    <w:lvl w:ilvl="4" w:tplc="E744C662" w:tentative="1">
      <w:start w:val="1"/>
      <w:numFmt w:val="bullet"/>
      <w:lvlText w:val="o"/>
      <w:lvlJc w:val="left"/>
      <w:pPr>
        <w:ind w:left="3240" w:hanging="360"/>
      </w:pPr>
      <w:rPr>
        <w:rFonts w:ascii="Courier New" w:hAnsi="Courier New" w:cs="Courier New" w:hint="default"/>
      </w:rPr>
    </w:lvl>
    <w:lvl w:ilvl="5" w:tplc="3780B160" w:tentative="1">
      <w:start w:val="1"/>
      <w:numFmt w:val="bullet"/>
      <w:lvlText w:val=""/>
      <w:lvlJc w:val="left"/>
      <w:pPr>
        <w:ind w:left="3960" w:hanging="360"/>
      </w:pPr>
      <w:rPr>
        <w:rFonts w:ascii="Wingdings" w:hAnsi="Wingdings" w:hint="default"/>
      </w:rPr>
    </w:lvl>
    <w:lvl w:ilvl="6" w:tplc="52121762" w:tentative="1">
      <w:start w:val="1"/>
      <w:numFmt w:val="bullet"/>
      <w:lvlText w:val=""/>
      <w:lvlJc w:val="left"/>
      <w:pPr>
        <w:ind w:left="4680" w:hanging="360"/>
      </w:pPr>
      <w:rPr>
        <w:rFonts w:ascii="Symbol" w:hAnsi="Symbol" w:hint="default"/>
      </w:rPr>
    </w:lvl>
    <w:lvl w:ilvl="7" w:tplc="785A732C" w:tentative="1">
      <w:start w:val="1"/>
      <w:numFmt w:val="bullet"/>
      <w:lvlText w:val="o"/>
      <w:lvlJc w:val="left"/>
      <w:pPr>
        <w:ind w:left="5400" w:hanging="360"/>
      </w:pPr>
      <w:rPr>
        <w:rFonts w:ascii="Courier New" w:hAnsi="Courier New" w:cs="Courier New" w:hint="default"/>
      </w:rPr>
    </w:lvl>
    <w:lvl w:ilvl="8" w:tplc="038C8608"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E098A920">
      <w:start w:val="1"/>
      <w:numFmt w:val="lowerRoman"/>
      <w:lvlText w:val="(%1)"/>
      <w:lvlJc w:val="left"/>
      <w:pPr>
        <w:ind w:left="1080" w:hanging="720"/>
      </w:pPr>
      <w:rPr>
        <w:rFonts w:hint="default"/>
      </w:rPr>
    </w:lvl>
    <w:lvl w:ilvl="1" w:tplc="A3964A44" w:tentative="1">
      <w:start w:val="1"/>
      <w:numFmt w:val="lowerLetter"/>
      <w:lvlText w:val="%2."/>
      <w:lvlJc w:val="left"/>
      <w:pPr>
        <w:ind w:left="1440" w:hanging="360"/>
      </w:pPr>
    </w:lvl>
    <w:lvl w:ilvl="2" w:tplc="66B229E2" w:tentative="1">
      <w:start w:val="1"/>
      <w:numFmt w:val="lowerRoman"/>
      <w:lvlText w:val="%3."/>
      <w:lvlJc w:val="right"/>
      <w:pPr>
        <w:ind w:left="2160" w:hanging="180"/>
      </w:pPr>
    </w:lvl>
    <w:lvl w:ilvl="3" w:tplc="3FC4D06C" w:tentative="1">
      <w:start w:val="1"/>
      <w:numFmt w:val="decimal"/>
      <w:lvlText w:val="%4."/>
      <w:lvlJc w:val="left"/>
      <w:pPr>
        <w:ind w:left="2880" w:hanging="360"/>
      </w:pPr>
    </w:lvl>
    <w:lvl w:ilvl="4" w:tplc="63DED1A8" w:tentative="1">
      <w:start w:val="1"/>
      <w:numFmt w:val="lowerLetter"/>
      <w:lvlText w:val="%5."/>
      <w:lvlJc w:val="left"/>
      <w:pPr>
        <w:ind w:left="3600" w:hanging="360"/>
      </w:pPr>
    </w:lvl>
    <w:lvl w:ilvl="5" w:tplc="8F5085E8" w:tentative="1">
      <w:start w:val="1"/>
      <w:numFmt w:val="lowerRoman"/>
      <w:lvlText w:val="%6."/>
      <w:lvlJc w:val="right"/>
      <w:pPr>
        <w:ind w:left="4320" w:hanging="180"/>
      </w:pPr>
    </w:lvl>
    <w:lvl w:ilvl="6" w:tplc="8B6E8EFE" w:tentative="1">
      <w:start w:val="1"/>
      <w:numFmt w:val="decimal"/>
      <w:lvlText w:val="%7."/>
      <w:lvlJc w:val="left"/>
      <w:pPr>
        <w:ind w:left="5040" w:hanging="360"/>
      </w:pPr>
    </w:lvl>
    <w:lvl w:ilvl="7" w:tplc="2C2C1AB8" w:tentative="1">
      <w:start w:val="1"/>
      <w:numFmt w:val="lowerLetter"/>
      <w:lvlText w:val="%8."/>
      <w:lvlJc w:val="left"/>
      <w:pPr>
        <w:ind w:left="5760" w:hanging="360"/>
      </w:pPr>
    </w:lvl>
    <w:lvl w:ilvl="8" w:tplc="5FFC9BDE"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D1AEB0D0">
      <w:start w:val="1"/>
      <w:numFmt w:val="lowerRoman"/>
      <w:lvlText w:val="(%1)"/>
      <w:lvlJc w:val="left"/>
      <w:pPr>
        <w:ind w:left="1080" w:hanging="720"/>
      </w:pPr>
      <w:rPr>
        <w:rFonts w:hint="default"/>
      </w:rPr>
    </w:lvl>
    <w:lvl w:ilvl="1" w:tplc="B580A30E" w:tentative="1">
      <w:start w:val="1"/>
      <w:numFmt w:val="lowerLetter"/>
      <w:lvlText w:val="%2."/>
      <w:lvlJc w:val="left"/>
      <w:pPr>
        <w:ind w:left="1440" w:hanging="360"/>
      </w:pPr>
    </w:lvl>
    <w:lvl w:ilvl="2" w:tplc="E9A605A4" w:tentative="1">
      <w:start w:val="1"/>
      <w:numFmt w:val="lowerRoman"/>
      <w:lvlText w:val="%3."/>
      <w:lvlJc w:val="right"/>
      <w:pPr>
        <w:ind w:left="2160" w:hanging="180"/>
      </w:pPr>
    </w:lvl>
    <w:lvl w:ilvl="3" w:tplc="9E3E59B6" w:tentative="1">
      <w:start w:val="1"/>
      <w:numFmt w:val="decimal"/>
      <w:lvlText w:val="%4."/>
      <w:lvlJc w:val="left"/>
      <w:pPr>
        <w:ind w:left="2880" w:hanging="360"/>
      </w:pPr>
    </w:lvl>
    <w:lvl w:ilvl="4" w:tplc="F5461E5E" w:tentative="1">
      <w:start w:val="1"/>
      <w:numFmt w:val="lowerLetter"/>
      <w:lvlText w:val="%5."/>
      <w:lvlJc w:val="left"/>
      <w:pPr>
        <w:ind w:left="3600" w:hanging="360"/>
      </w:pPr>
    </w:lvl>
    <w:lvl w:ilvl="5" w:tplc="633E9A56" w:tentative="1">
      <w:start w:val="1"/>
      <w:numFmt w:val="lowerRoman"/>
      <w:lvlText w:val="%6."/>
      <w:lvlJc w:val="right"/>
      <w:pPr>
        <w:ind w:left="4320" w:hanging="180"/>
      </w:pPr>
    </w:lvl>
    <w:lvl w:ilvl="6" w:tplc="3A8C95B6" w:tentative="1">
      <w:start w:val="1"/>
      <w:numFmt w:val="decimal"/>
      <w:lvlText w:val="%7."/>
      <w:lvlJc w:val="left"/>
      <w:pPr>
        <w:ind w:left="5040" w:hanging="360"/>
      </w:pPr>
    </w:lvl>
    <w:lvl w:ilvl="7" w:tplc="132E08DC" w:tentative="1">
      <w:start w:val="1"/>
      <w:numFmt w:val="lowerLetter"/>
      <w:lvlText w:val="%8."/>
      <w:lvlJc w:val="left"/>
      <w:pPr>
        <w:ind w:left="5760" w:hanging="360"/>
      </w:pPr>
    </w:lvl>
    <w:lvl w:ilvl="8" w:tplc="47F63FA4"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76C00468">
      <w:start w:val="1"/>
      <w:numFmt w:val="lowerRoman"/>
      <w:lvlText w:val="(%1)"/>
      <w:lvlJc w:val="left"/>
      <w:pPr>
        <w:ind w:left="1080" w:hanging="720"/>
      </w:pPr>
      <w:rPr>
        <w:rFonts w:hint="default"/>
      </w:rPr>
    </w:lvl>
    <w:lvl w:ilvl="1" w:tplc="41AA82A8" w:tentative="1">
      <w:start w:val="1"/>
      <w:numFmt w:val="lowerLetter"/>
      <w:lvlText w:val="%2."/>
      <w:lvlJc w:val="left"/>
      <w:pPr>
        <w:ind w:left="1440" w:hanging="360"/>
      </w:pPr>
    </w:lvl>
    <w:lvl w:ilvl="2" w:tplc="CD200460" w:tentative="1">
      <w:start w:val="1"/>
      <w:numFmt w:val="lowerRoman"/>
      <w:lvlText w:val="%3."/>
      <w:lvlJc w:val="right"/>
      <w:pPr>
        <w:ind w:left="2160" w:hanging="180"/>
      </w:pPr>
    </w:lvl>
    <w:lvl w:ilvl="3" w:tplc="4E580EFE" w:tentative="1">
      <w:start w:val="1"/>
      <w:numFmt w:val="decimal"/>
      <w:lvlText w:val="%4."/>
      <w:lvlJc w:val="left"/>
      <w:pPr>
        <w:ind w:left="2880" w:hanging="360"/>
      </w:pPr>
    </w:lvl>
    <w:lvl w:ilvl="4" w:tplc="6D3AAEEA" w:tentative="1">
      <w:start w:val="1"/>
      <w:numFmt w:val="lowerLetter"/>
      <w:lvlText w:val="%5."/>
      <w:lvlJc w:val="left"/>
      <w:pPr>
        <w:ind w:left="3600" w:hanging="360"/>
      </w:pPr>
    </w:lvl>
    <w:lvl w:ilvl="5" w:tplc="BD8079B8" w:tentative="1">
      <w:start w:val="1"/>
      <w:numFmt w:val="lowerRoman"/>
      <w:lvlText w:val="%6."/>
      <w:lvlJc w:val="right"/>
      <w:pPr>
        <w:ind w:left="4320" w:hanging="180"/>
      </w:pPr>
    </w:lvl>
    <w:lvl w:ilvl="6" w:tplc="E6642288" w:tentative="1">
      <w:start w:val="1"/>
      <w:numFmt w:val="decimal"/>
      <w:lvlText w:val="%7."/>
      <w:lvlJc w:val="left"/>
      <w:pPr>
        <w:ind w:left="5040" w:hanging="360"/>
      </w:pPr>
    </w:lvl>
    <w:lvl w:ilvl="7" w:tplc="258A7B24" w:tentative="1">
      <w:start w:val="1"/>
      <w:numFmt w:val="lowerLetter"/>
      <w:lvlText w:val="%8."/>
      <w:lvlJc w:val="left"/>
      <w:pPr>
        <w:ind w:left="5760" w:hanging="360"/>
      </w:pPr>
    </w:lvl>
    <w:lvl w:ilvl="8" w:tplc="A0F693D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6F744A20">
      <w:start w:val="1"/>
      <w:numFmt w:val="lowerRoman"/>
      <w:lvlText w:val="(%1)"/>
      <w:lvlJc w:val="left"/>
      <w:pPr>
        <w:ind w:left="1080" w:hanging="720"/>
      </w:pPr>
      <w:rPr>
        <w:rFonts w:hint="default"/>
      </w:rPr>
    </w:lvl>
    <w:lvl w:ilvl="1" w:tplc="205E0BC0" w:tentative="1">
      <w:start w:val="1"/>
      <w:numFmt w:val="lowerLetter"/>
      <w:lvlText w:val="%2."/>
      <w:lvlJc w:val="left"/>
      <w:pPr>
        <w:ind w:left="1440" w:hanging="360"/>
      </w:pPr>
    </w:lvl>
    <w:lvl w:ilvl="2" w:tplc="0C64986A" w:tentative="1">
      <w:start w:val="1"/>
      <w:numFmt w:val="lowerRoman"/>
      <w:lvlText w:val="%3."/>
      <w:lvlJc w:val="right"/>
      <w:pPr>
        <w:ind w:left="2160" w:hanging="180"/>
      </w:pPr>
    </w:lvl>
    <w:lvl w:ilvl="3" w:tplc="8C58A77C" w:tentative="1">
      <w:start w:val="1"/>
      <w:numFmt w:val="decimal"/>
      <w:lvlText w:val="%4."/>
      <w:lvlJc w:val="left"/>
      <w:pPr>
        <w:ind w:left="2880" w:hanging="360"/>
      </w:pPr>
    </w:lvl>
    <w:lvl w:ilvl="4" w:tplc="DF56A0C6" w:tentative="1">
      <w:start w:val="1"/>
      <w:numFmt w:val="lowerLetter"/>
      <w:lvlText w:val="%5."/>
      <w:lvlJc w:val="left"/>
      <w:pPr>
        <w:ind w:left="3600" w:hanging="360"/>
      </w:pPr>
    </w:lvl>
    <w:lvl w:ilvl="5" w:tplc="7B748D08" w:tentative="1">
      <w:start w:val="1"/>
      <w:numFmt w:val="lowerRoman"/>
      <w:lvlText w:val="%6."/>
      <w:lvlJc w:val="right"/>
      <w:pPr>
        <w:ind w:left="4320" w:hanging="180"/>
      </w:pPr>
    </w:lvl>
    <w:lvl w:ilvl="6" w:tplc="F8348ABA" w:tentative="1">
      <w:start w:val="1"/>
      <w:numFmt w:val="decimal"/>
      <w:lvlText w:val="%7."/>
      <w:lvlJc w:val="left"/>
      <w:pPr>
        <w:ind w:left="5040" w:hanging="360"/>
      </w:pPr>
    </w:lvl>
    <w:lvl w:ilvl="7" w:tplc="A2EA708C" w:tentative="1">
      <w:start w:val="1"/>
      <w:numFmt w:val="lowerLetter"/>
      <w:lvlText w:val="%8."/>
      <w:lvlJc w:val="left"/>
      <w:pPr>
        <w:ind w:left="5760" w:hanging="360"/>
      </w:pPr>
    </w:lvl>
    <w:lvl w:ilvl="8" w:tplc="3470048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E49E1F08">
      <w:start w:val="1"/>
      <w:numFmt w:val="lowerRoman"/>
      <w:lvlText w:val="(%1)"/>
      <w:lvlJc w:val="left"/>
      <w:pPr>
        <w:ind w:left="1080" w:hanging="720"/>
      </w:pPr>
      <w:rPr>
        <w:rFonts w:hint="default"/>
      </w:rPr>
    </w:lvl>
    <w:lvl w:ilvl="1" w:tplc="D7A0D0DC" w:tentative="1">
      <w:start w:val="1"/>
      <w:numFmt w:val="lowerLetter"/>
      <w:lvlText w:val="%2."/>
      <w:lvlJc w:val="left"/>
      <w:pPr>
        <w:ind w:left="1440" w:hanging="360"/>
      </w:pPr>
    </w:lvl>
    <w:lvl w:ilvl="2" w:tplc="0124FE36" w:tentative="1">
      <w:start w:val="1"/>
      <w:numFmt w:val="lowerRoman"/>
      <w:lvlText w:val="%3."/>
      <w:lvlJc w:val="right"/>
      <w:pPr>
        <w:ind w:left="2160" w:hanging="180"/>
      </w:pPr>
    </w:lvl>
    <w:lvl w:ilvl="3" w:tplc="0310C738" w:tentative="1">
      <w:start w:val="1"/>
      <w:numFmt w:val="decimal"/>
      <w:lvlText w:val="%4."/>
      <w:lvlJc w:val="left"/>
      <w:pPr>
        <w:ind w:left="2880" w:hanging="360"/>
      </w:pPr>
    </w:lvl>
    <w:lvl w:ilvl="4" w:tplc="373C74CA" w:tentative="1">
      <w:start w:val="1"/>
      <w:numFmt w:val="lowerLetter"/>
      <w:lvlText w:val="%5."/>
      <w:lvlJc w:val="left"/>
      <w:pPr>
        <w:ind w:left="3600" w:hanging="360"/>
      </w:pPr>
    </w:lvl>
    <w:lvl w:ilvl="5" w:tplc="0090E16A" w:tentative="1">
      <w:start w:val="1"/>
      <w:numFmt w:val="lowerRoman"/>
      <w:lvlText w:val="%6."/>
      <w:lvlJc w:val="right"/>
      <w:pPr>
        <w:ind w:left="4320" w:hanging="180"/>
      </w:pPr>
    </w:lvl>
    <w:lvl w:ilvl="6" w:tplc="52783CD0" w:tentative="1">
      <w:start w:val="1"/>
      <w:numFmt w:val="decimal"/>
      <w:lvlText w:val="%7."/>
      <w:lvlJc w:val="left"/>
      <w:pPr>
        <w:ind w:left="5040" w:hanging="360"/>
      </w:pPr>
    </w:lvl>
    <w:lvl w:ilvl="7" w:tplc="6EAAF102" w:tentative="1">
      <w:start w:val="1"/>
      <w:numFmt w:val="lowerLetter"/>
      <w:lvlText w:val="%8."/>
      <w:lvlJc w:val="left"/>
      <w:pPr>
        <w:ind w:left="5760" w:hanging="360"/>
      </w:pPr>
    </w:lvl>
    <w:lvl w:ilvl="8" w:tplc="70F84FC4"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265842F6">
      <w:start w:val="1"/>
      <w:numFmt w:val="bullet"/>
      <w:lvlText w:val=""/>
      <w:lvlJc w:val="left"/>
      <w:pPr>
        <w:tabs>
          <w:tab w:val="num" w:pos="720"/>
        </w:tabs>
        <w:ind w:left="720" w:hanging="360"/>
      </w:pPr>
      <w:rPr>
        <w:rFonts w:ascii="Symbol" w:hAnsi="Symbol"/>
      </w:rPr>
    </w:lvl>
    <w:lvl w:ilvl="1" w:tplc="5A5262C0">
      <w:start w:val="1"/>
      <w:numFmt w:val="bullet"/>
      <w:lvlText w:val="o"/>
      <w:lvlJc w:val="left"/>
      <w:pPr>
        <w:tabs>
          <w:tab w:val="num" w:pos="1440"/>
        </w:tabs>
        <w:ind w:left="1440" w:hanging="360"/>
      </w:pPr>
      <w:rPr>
        <w:rFonts w:ascii="Courier New" w:hAnsi="Courier New"/>
      </w:rPr>
    </w:lvl>
    <w:lvl w:ilvl="2" w:tplc="E44E3EA2">
      <w:start w:val="1"/>
      <w:numFmt w:val="bullet"/>
      <w:lvlText w:val=""/>
      <w:lvlJc w:val="left"/>
      <w:pPr>
        <w:tabs>
          <w:tab w:val="num" w:pos="2160"/>
        </w:tabs>
        <w:ind w:left="2160" w:hanging="360"/>
      </w:pPr>
      <w:rPr>
        <w:rFonts w:ascii="Wingdings" w:hAnsi="Wingdings"/>
      </w:rPr>
    </w:lvl>
    <w:lvl w:ilvl="3" w:tplc="54F6F3A4">
      <w:start w:val="1"/>
      <w:numFmt w:val="bullet"/>
      <w:lvlText w:val=""/>
      <w:lvlJc w:val="left"/>
      <w:pPr>
        <w:tabs>
          <w:tab w:val="num" w:pos="2880"/>
        </w:tabs>
        <w:ind w:left="2880" w:hanging="360"/>
      </w:pPr>
      <w:rPr>
        <w:rFonts w:ascii="Symbol" w:hAnsi="Symbol"/>
      </w:rPr>
    </w:lvl>
    <w:lvl w:ilvl="4" w:tplc="71D6B576">
      <w:start w:val="1"/>
      <w:numFmt w:val="bullet"/>
      <w:lvlText w:val="o"/>
      <w:lvlJc w:val="left"/>
      <w:pPr>
        <w:tabs>
          <w:tab w:val="num" w:pos="3600"/>
        </w:tabs>
        <w:ind w:left="3600" w:hanging="360"/>
      </w:pPr>
      <w:rPr>
        <w:rFonts w:ascii="Courier New" w:hAnsi="Courier New"/>
      </w:rPr>
    </w:lvl>
    <w:lvl w:ilvl="5" w:tplc="02F02B5C">
      <w:start w:val="1"/>
      <w:numFmt w:val="bullet"/>
      <w:lvlText w:val=""/>
      <w:lvlJc w:val="left"/>
      <w:pPr>
        <w:tabs>
          <w:tab w:val="num" w:pos="4320"/>
        </w:tabs>
        <w:ind w:left="4320" w:hanging="360"/>
      </w:pPr>
      <w:rPr>
        <w:rFonts w:ascii="Wingdings" w:hAnsi="Wingdings"/>
      </w:rPr>
    </w:lvl>
    <w:lvl w:ilvl="6" w:tplc="F3D85608">
      <w:start w:val="1"/>
      <w:numFmt w:val="bullet"/>
      <w:lvlText w:val=""/>
      <w:lvlJc w:val="left"/>
      <w:pPr>
        <w:tabs>
          <w:tab w:val="num" w:pos="5040"/>
        </w:tabs>
        <w:ind w:left="5040" w:hanging="360"/>
      </w:pPr>
      <w:rPr>
        <w:rFonts w:ascii="Symbol" w:hAnsi="Symbol"/>
      </w:rPr>
    </w:lvl>
    <w:lvl w:ilvl="7" w:tplc="C83AFE8C">
      <w:start w:val="1"/>
      <w:numFmt w:val="bullet"/>
      <w:lvlText w:val="o"/>
      <w:lvlJc w:val="left"/>
      <w:pPr>
        <w:tabs>
          <w:tab w:val="num" w:pos="5760"/>
        </w:tabs>
        <w:ind w:left="5760" w:hanging="360"/>
      </w:pPr>
      <w:rPr>
        <w:rFonts w:ascii="Courier New" w:hAnsi="Courier New"/>
      </w:rPr>
    </w:lvl>
    <w:lvl w:ilvl="8" w:tplc="E44CCCC2">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5DBA0BD6">
      <w:start w:val="1"/>
      <w:numFmt w:val="bullet"/>
      <w:lvlText w:val=""/>
      <w:lvlJc w:val="left"/>
      <w:pPr>
        <w:tabs>
          <w:tab w:val="num" w:pos="720"/>
        </w:tabs>
        <w:ind w:left="720" w:hanging="360"/>
      </w:pPr>
      <w:rPr>
        <w:rFonts w:ascii="Symbol" w:hAnsi="Symbol"/>
      </w:rPr>
    </w:lvl>
    <w:lvl w:ilvl="1" w:tplc="692C51F4">
      <w:start w:val="1"/>
      <w:numFmt w:val="bullet"/>
      <w:lvlText w:val="o"/>
      <w:lvlJc w:val="left"/>
      <w:pPr>
        <w:tabs>
          <w:tab w:val="num" w:pos="1440"/>
        </w:tabs>
        <w:ind w:left="1440" w:hanging="360"/>
      </w:pPr>
      <w:rPr>
        <w:rFonts w:ascii="Courier New" w:hAnsi="Courier New"/>
      </w:rPr>
    </w:lvl>
    <w:lvl w:ilvl="2" w:tplc="7D06EB2A">
      <w:start w:val="1"/>
      <w:numFmt w:val="bullet"/>
      <w:lvlText w:val=""/>
      <w:lvlJc w:val="left"/>
      <w:pPr>
        <w:tabs>
          <w:tab w:val="num" w:pos="2160"/>
        </w:tabs>
        <w:ind w:left="2160" w:hanging="360"/>
      </w:pPr>
      <w:rPr>
        <w:rFonts w:ascii="Wingdings" w:hAnsi="Wingdings"/>
      </w:rPr>
    </w:lvl>
    <w:lvl w:ilvl="3" w:tplc="6572390C">
      <w:start w:val="1"/>
      <w:numFmt w:val="bullet"/>
      <w:lvlText w:val=""/>
      <w:lvlJc w:val="left"/>
      <w:pPr>
        <w:tabs>
          <w:tab w:val="num" w:pos="2880"/>
        </w:tabs>
        <w:ind w:left="2880" w:hanging="360"/>
      </w:pPr>
      <w:rPr>
        <w:rFonts w:ascii="Symbol" w:hAnsi="Symbol"/>
      </w:rPr>
    </w:lvl>
    <w:lvl w:ilvl="4" w:tplc="FE20BBAC">
      <w:start w:val="1"/>
      <w:numFmt w:val="bullet"/>
      <w:lvlText w:val="o"/>
      <w:lvlJc w:val="left"/>
      <w:pPr>
        <w:tabs>
          <w:tab w:val="num" w:pos="3600"/>
        </w:tabs>
        <w:ind w:left="3600" w:hanging="360"/>
      </w:pPr>
      <w:rPr>
        <w:rFonts w:ascii="Courier New" w:hAnsi="Courier New"/>
      </w:rPr>
    </w:lvl>
    <w:lvl w:ilvl="5" w:tplc="5ECE765E">
      <w:start w:val="1"/>
      <w:numFmt w:val="bullet"/>
      <w:lvlText w:val=""/>
      <w:lvlJc w:val="left"/>
      <w:pPr>
        <w:tabs>
          <w:tab w:val="num" w:pos="4320"/>
        </w:tabs>
        <w:ind w:left="4320" w:hanging="360"/>
      </w:pPr>
      <w:rPr>
        <w:rFonts w:ascii="Wingdings" w:hAnsi="Wingdings"/>
      </w:rPr>
    </w:lvl>
    <w:lvl w:ilvl="6" w:tplc="7A929226">
      <w:start w:val="1"/>
      <w:numFmt w:val="bullet"/>
      <w:lvlText w:val=""/>
      <w:lvlJc w:val="left"/>
      <w:pPr>
        <w:tabs>
          <w:tab w:val="num" w:pos="5040"/>
        </w:tabs>
        <w:ind w:left="5040" w:hanging="360"/>
      </w:pPr>
      <w:rPr>
        <w:rFonts w:ascii="Symbol" w:hAnsi="Symbol"/>
      </w:rPr>
    </w:lvl>
    <w:lvl w:ilvl="7" w:tplc="5074EA54">
      <w:start w:val="1"/>
      <w:numFmt w:val="bullet"/>
      <w:lvlText w:val="o"/>
      <w:lvlJc w:val="left"/>
      <w:pPr>
        <w:tabs>
          <w:tab w:val="num" w:pos="5760"/>
        </w:tabs>
        <w:ind w:left="5760" w:hanging="360"/>
      </w:pPr>
      <w:rPr>
        <w:rFonts w:ascii="Courier New" w:hAnsi="Courier New"/>
      </w:rPr>
    </w:lvl>
    <w:lvl w:ilvl="8" w:tplc="388CCECE">
      <w:start w:val="1"/>
      <w:numFmt w:val="bullet"/>
      <w:lvlText w:val=""/>
      <w:lvlJc w:val="left"/>
      <w:pPr>
        <w:tabs>
          <w:tab w:val="num" w:pos="6480"/>
        </w:tabs>
        <w:ind w:left="6480" w:hanging="360"/>
      </w:pPr>
      <w:rPr>
        <w:rFonts w:ascii="Wingdings" w:hAnsi="Wingdings"/>
      </w:rPr>
    </w:lvl>
  </w:abstractNum>
  <w:num w:numId="1" w16cid:durableId="651176335">
    <w:abstractNumId w:val="21"/>
  </w:num>
  <w:num w:numId="2" w16cid:durableId="1913197466">
    <w:abstractNumId w:val="6"/>
  </w:num>
  <w:num w:numId="3" w16cid:durableId="398938173">
    <w:abstractNumId w:val="1"/>
  </w:num>
  <w:num w:numId="4" w16cid:durableId="1557623123">
    <w:abstractNumId w:val="10"/>
  </w:num>
  <w:num w:numId="5" w16cid:durableId="1032455411">
    <w:abstractNumId w:val="9"/>
  </w:num>
  <w:num w:numId="6" w16cid:durableId="1156844366">
    <w:abstractNumId w:val="0"/>
  </w:num>
  <w:num w:numId="7" w16cid:durableId="1376276740">
    <w:abstractNumId w:val="16"/>
  </w:num>
  <w:num w:numId="8" w16cid:durableId="1861814512">
    <w:abstractNumId w:val="7"/>
  </w:num>
  <w:num w:numId="9" w16cid:durableId="1822770973">
    <w:abstractNumId w:val="13"/>
  </w:num>
  <w:num w:numId="10" w16cid:durableId="1029919323">
    <w:abstractNumId w:val="4"/>
  </w:num>
  <w:num w:numId="11" w16cid:durableId="78214703">
    <w:abstractNumId w:val="20"/>
  </w:num>
  <w:num w:numId="12" w16cid:durableId="1922904973">
    <w:abstractNumId w:val="11"/>
  </w:num>
  <w:num w:numId="13" w16cid:durableId="1217859032">
    <w:abstractNumId w:val="3"/>
  </w:num>
  <w:num w:numId="14" w16cid:durableId="352803553">
    <w:abstractNumId w:val="2"/>
  </w:num>
  <w:num w:numId="15" w16cid:durableId="2141415041">
    <w:abstractNumId w:val="18"/>
  </w:num>
  <w:num w:numId="16" w16cid:durableId="650911254">
    <w:abstractNumId w:val="17"/>
  </w:num>
  <w:num w:numId="17" w16cid:durableId="715471757">
    <w:abstractNumId w:val="8"/>
  </w:num>
  <w:num w:numId="18" w16cid:durableId="467354748">
    <w:abstractNumId w:val="14"/>
  </w:num>
  <w:num w:numId="19" w16cid:durableId="1029796765">
    <w:abstractNumId w:val="19"/>
  </w:num>
  <w:num w:numId="20" w16cid:durableId="328170828">
    <w:abstractNumId w:val="12"/>
  </w:num>
  <w:num w:numId="21" w16cid:durableId="6565210">
    <w:abstractNumId w:val="22"/>
  </w:num>
  <w:num w:numId="22" w16cid:durableId="646666376">
    <w:abstractNumId w:val="23"/>
  </w:num>
  <w:num w:numId="23" w16cid:durableId="609049945">
    <w:abstractNumId w:val="15"/>
  </w:num>
  <w:num w:numId="24" w16cid:durableId="11803200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12D"/>
    <w:rsid w:val="00002390"/>
    <w:rsid w:val="00023F3E"/>
    <w:rsid w:val="0002526B"/>
    <w:rsid w:val="00031E1D"/>
    <w:rsid w:val="00036E4C"/>
    <w:rsid w:val="00051AD9"/>
    <w:rsid w:val="00072C3B"/>
    <w:rsid w:val="000746CC"/>
    <w:rsid w:val="00074A00"/>
    <w:rsid w:val="00082F9C"/>
    <w:rsid w:val="00096EB7"/>
    <w:rsid w:val="000A67F4"/>
    <w:rsid w:val="000B637F"/>
    <w:rsid w:val="000C441C"/>
    <w:rsid w:val="000D221C"/>
    <w:rsid w:val="000D2717"/>
    <w:rsid w:val="000D3FE7"/>
    <w:rsid w:val="000D6E6F"/>
    <w:rsid w:val="000E2F7F"/>
    <w:rsid w:val="000E72BB"/>
    <w:rsid w:val="00103C6C"/>
    <w:rsid w:val="001075B2"/>
    <w:rsid w:val="0012578A"/>
    <w:rsid w:val="00127774"/>
    <w:rsid w:val="00134EB4"/>
    <w:rsid w:val="00143E7C"/>
    <w:rsid w:val="0015378F"/>
    <w:rsid w:val="0015447C"/>
    <w:rsid w:val="001844FC"/>
    <w:rsid w:val="001C0FEC"/>
    <w:rsid w:val="001C2832"/>
    <w:rsid w:val="001F1B83"/>
    <w:rsid w:val="00213011"/>
    <w:rsid w:val="002251DD"/>
    <w:rsid w:val="002335FD"/>
    <w:rsid w:val="0025022F"/>
    <w:rsid w:val="0025242D"/>
    <w:rsid w:val="00274297"/>
    <w:rsid w:val="002922A7"/>
    <w:rsid w:val="002A4906"/>
    <w:rsid w:val="002B28AE"/>
    <w:rsid w:val="002B7C64"/>
    <w:rsid w:val="002C175A"/>
    <w:rsid w:val="002C4EC0"/>
    <w:rsid w:val="002F394C"/>
    <w:rsid w:val="00325B8D"/>
    <w:rsid w:val="003632C5"/>
    <w:rsid w:val="00374EC7"/>
    <w:rsid w:val="00376274"/>
    <w:rsid w:val="003D212D"/>
    <w:rsid w:val="003F4414"/>
    <w:rsid w:val="003F62F9"/>
    <w:rsid w:val="004247FC"/>
    <w:rsid w:val="00467CBD"/>
    <w:rsid w:val="00470DAA"/>
    <w:rsid w:val="00477DE7"/>
    <w:rsid w:val="00493D7D"/>
    <w:rsid w:val="004A2797"/>
    <w:rsid w:val="004B1EAC"/>
    <w:rsid w:val="004B6752"/>
    <w:rsid w:val="004C312D"/>
    <w:rsid w:val="004E700F"/>
    <w:rsid w:val="00500EA4"/>
    <w:rsid w:val="005011DC"/>
    <w:rsid w:val="0050130E"/>
    <w:rsid w:val="005131D6"/>
    <w:rsid w:val="00535DC5"/>
    <w:rsid w:val="00544C4B"/>
    <w:rsid w:val="00564969"/>
    <w:rsid w:val="00570EC4"/>
    <w:rsid w:val="00596879"/>
    <w:rsid w:val="005B4D8B"/>
    <w:rsid w:val="005C1A46"/>
    <w:rsid w:val="005F23F1"/>
    <w:rsid w:val="0060749B"/>
    <w:rsid w:val="00621B0F"/>
    <w:rsid w:val="006403FC"/>
    <w:rsid w:val="00661596"/>
    <w:rsid w:val="00671CE7"/>
    <w:rsid w:val="00673D93"/>
    <w:rsid w:val="006E103F"/>
    <w:rsid w:val="006E7868"/>
    <w:rsid w:val="006F379F"/>
    <w:rsid w:val="007700CA"/>
    <w:rsid w:val="00770621"/>
    <w:rsid w:val="007B5E42"/>
    <w:rsid w:val="007C22E8"/>
    <w:rsid w:val="007E1877"/>
    <w:rsid w:val="007F1DD0"/>
    <w:rsid w:val="008037EC"/>
    <w:rsid w:val="008044C4"/>
    <w:rsid w:val="00840E99"/>
    <w:rsid w:val="00844FEB"/>
    <w:rsid w:val="008457FF"/>
    <w:rsid w:val="008619CF"/>
    <w:rsid w:val="00884DF8"/>
    <w:rsid w:val="0089451F"/>
    <w:rsid w:val="008B28D6"/>
    <w:rsid w:val="008B5C78"/>
    <w:rsid w:val="008C4AA4"/>
    <w:rsid w:val="008D604B"/>
    <w:rsid w:val="008E17D4"/>
    <w:rsid w:val="008F10BC"/>
    <w:rsid w:val="009129B3"/>
    <w:rsid w:val="00914B97"/>
    <w:rsid w:val="00923104"/>
    <w:rsid w:val="00945D62"/>
    <w:rsid w:val="00954137"/>
    <w:rsid w:val="009667C8"/>
    <w:rsid w:val="00971C10"/>
    <w:rsid w:val="009B4C12"/>
    <w:rsid w:val="009C2C3D"/>
    <w:rsid w:val="009E3AAF"/>
    <w:rsid w:val="009F5F60"/>
    <w:rsid w:val="00A6691A"/>
    <w:rsid w:val="00A7205B"/>
    <w:rsid w:val="00A76074"/>
    <w:rsid w:val="00AB19AE"/>
    <w:rsid w:val="00AD2333"/>
    <w:rsid w:val="00AD32F2"/>
    <w:rsid w:val="00AD5E36"/>
    <w:rsid w:val="00AF4E2D"/>
    <w:rsid w:val="00AF687F"/>
    <w:rsid w:val="00B14D2E"/>
    <w:rsid w:val="00B42636"/>
    <w:rsid w:val="00B57C30"/>
    <w:rsid w:val="00B75DAC"/>
    <w:rsid w:val="00B76B10"/>
    <w:rsid w:val="00B8471D"/>
    <w:rsid w:val="00B86531"/>
    <w:rsid w:val="00BA7A88"/>
    <w:rsid w:val="00BC4FBC"/>
    <w:rsid w:val="00BD7681"/>
    <w:rsid w:val="00C055E8"/>
    <w:rsid w:val="00C14216"/>
    <w:rsid w:val="00C144D0"/>
    <w:rsid w:val="00C62DFC"/>
    <w:rsid w:val="00C674A9"/>
    <w:rsid w:val="00C719D9"/>
    <w:rsid w:val="00C953E1"/>
    <w:rsid w:val="00CA6AB7"/>
    <w:rsid w:val="00CC2BE7"/>
    <w:rsid w:val="00CC7D01"/>
    <w:rsid w:val="00CE2E0D"/>
    <w:rsid w:val="00D14C47"/>
    <w:rsid w:val="00D42313"/>
    <w:rsid w:val="00D71F46"/>
    <w:rsid w:val="00D97C82"/>
    <w:rsid w:val="00DB3CA9"/>
    <w:rsid w:val="00DB4558"/>
    <w:rsid w:val="00DC5FC5"/>
    <w:rsid w:val="00DD255E"/>
    <w:rsid w:val="00DD5AD6"/>
    <w:rsid w:val="00E23991"/>
    <w:rsid w:val="00E268EA"/>
    <w:rsid w:val="00E346AC"/>
    <w:rsid w:val="00E4089C"/>
    <w:rsid w:val="00E41E6E"/>
    <w:rsid w:val="00E706CF"/>
    <w:rsid w:val="00E854D2"/>
    <w:rsid w:val="00F423A0"/>
    <w:rsid w:val="00F751D0"/>
    <w:rsid w:val="00F97CEE"/>
    <w:rsid w:val="00FB2EE1"/>
    <w:rsid w:val="00FB6E71"/>
    <w:rsid w:val="00FD76DD"/>
    <w:rsid w:val="00FD7CAD"/>
    <w:rsid w:val="00FE0C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76295"/>
  <w15:docId w15:val="{F575B9BA-51A4-4CF0-BB12-5DB8D1196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43E7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D02DC" w:rsidRDefault="002210D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7D02DC" w:rsidRDefault="002210D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7D02DC" w:rsidRDefault="002210D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7D02DC" w:rsidRDefault="002210D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7D02DC" w:rsidRDefault="002210D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7D02DC" w:rsidRDefault="002210D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7D02DC" w:rsidRDefault="002210D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7D02DC" w:rsidRDefault="002210D2"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7D02DC" w:rsidRDefault="002210D2"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7D02DC" w:rsidRDefault="002210D2"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7D02DC" w:rsidRDefault="002210D2"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7D02DC" w:rsidRDefault="002210D2"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7D02DC" w:rsidRDefault="002210D2"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7D02DC" w:rsidRDefault="002210D2"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7D02DC" w:rsidRDefault="002210D2"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7D02DC" w:rsidRDefault="002210D2"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7D02DC" w:rsidRDefault="002210D2"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7D02DC" w:rsidRDefault="002210D2"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7D02DC" w:rsidRDefault="002210D2"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7D02DC" w:rsidRDefault="002210D2"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7D02DC" w:rsidRDefault="002210D2"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7D02DC" w:rsidRDefault="002210D2"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7D02DC" w:rsidRDefault="002210D2"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7D02DC" w:rsidRDefault="002210D2"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7D02DC" w:rsidRDefault="002210D2"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7D02DC" w:rsidRDefault="002210D2"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7D02DC" w:rsidRDefault="002210D2"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7D02DC" w:rsidRDefault="002210D2"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7D02DC" w:rsidRDefault="002210D2"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7D02DC" w:rsidRDefault="002210D2"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7D02DC" w:rsidRDefault="002210D2"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7D02DC" w:rsidRDefault="002210D2"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7D02DC" w:rsidRDefault="002210D2"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7D02DC" w:rsidRDefault="002210D2"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7D02DC" w:rsidRDefault="002210D2"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7D02DC" w:rsidRDefault="002210D2"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7D02DC" w:rsidRDefault="002210D2"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7D02DC" w:rsidRDefault="002210D2"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7D02DC" w:rsidRDefault="002210D2"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7D02DC" w:rsidRDefault="002210D2"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7D02DC" w:rsidRDefault="002210D2"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7D02DC" w:rsidRDefault="002210D2"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7D02DC" w:rsidRDefault="002210D2"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7D02DC" w:rsidRDefault="002210D2"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7D02DC" w:rsidRDefault="002210D2"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7D02DC" w:rsidRDefault="002210D2"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7D02DC" w:rsidRDefault="002210D2"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7D02DC" w:rsidRDefault="002210D2"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7D02DC" w:rsidRDefault="002210D2"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7D02DC" w:rsidRDefault="002210D2"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7D02DC" w:rsidRDefault="002210D2"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7D02DC" w:rsidRDefault="002210D2"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7D02DC" w:rsidRDefault="002210D2"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7D02DC" w:rsidRDefault="002210D2"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7D02DC" w:rsidRDefault="002210D2"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7D02DC" w:rsidRDefault="002210D2"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7D02DC" w:rsidRDefault="002210D2"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7D02DC" w:rsidRDefault="002210D2"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7D02DC" w:rsidRDefault="002210D2"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7D02DC" w:rsidRDefault="002210D2"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7D02DC" w:rsidRDefault="002210D2"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7D02DC" w:rsidRDefault="002210D2"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7D02DC" w:rsidRDefault="002210D2"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7D02DC" w:rsidRDefault="002210D2"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7D02DC" w:rsidRDefault="002210D2"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7D02DC" w:rsidRDefault="002210D2"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7D02DC" w:rsidRDefault="002210D2"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7D02DC" w:rsidRDefault="002210D2"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7D02DC" w:rsidRDefault="002210D2"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7D02DC" w:rsidRDefault="002210D2"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7D02DC" w:rsidRDefault="002210D2"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7D02DC" w:rsidRDefault="002210D2"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7D02DC" w:rsidRDefault="002210D2"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7D02DC" w:rsidRDefault="002210D2"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7D02DC" w:rsidRDefault="002210D2"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7D02DC" w:rsidRDefault="002210D2"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7D02DC" w:rsidRDefault="002210D2"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7D02DC" w:rsidRDefault="002210D2"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7D02DC" w:rsidRDefault="002210D2"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7D02DC" w:rsidRDefault="002210D2"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7D02DC" w:rsidRDefault="002210D2"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7D02DC" w:rsidRDefault="002210D2"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7D02DC" w:rsidRDefault="002210D2"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7D02DC" w:rsidRDefault="002210D2"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7D02DC" w:rsidRDefault="002210D2"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7D02DC" w:rsidRDefault="002210D2"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7D02DC" w:rsidRDefault="002210D2"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7D02DC" w:rsidRDefault="002210D2"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7D02DC" w:rsidRDefault="002210D2"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7D02DC" w:rsidRDefault="002210D2"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7D02DC" w:rsidRDefault="002210D2"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7D02DC" w:rsidRDefault="002210D2"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7D02DC" w:rsidRDefault="002210D2"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7D02DC" w:rsidRDefault="002210D2"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7D02DC" w:rsidRDefault="002210D2"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7D02DC" w:rsidRDefault="002210D2"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7D02DC" w:rsidRDefault="002210D2"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7D02DC" w:rsidRDefault="002210D2"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7D02DC" w:rsidRDefault="002210D2"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7D02DC" w:rsidRDefault="002210D2"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195"/>
    <w:rsid w:val="000C2B4A"/>
    <w:rsid w:val="001361A1"/>
    <w:rsid w:val="002210D2"/>
    <w:rsid w:val="007D02DC"/>
    <w:rsid w:val="00E211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500265</RACS_x0020_ID>
    <Approved_x0020_Provider xmlns="a8338b6e-77a6-4851-82b6-98166143ffdd">Multicultural Services Centre of Western Australia</Approved_x0020_Provider>
    <Management_x0020_Company_x0020_ID xmlns="a8338b6e-77a6-4851-82b6-98166143ffdd" xsi:nil="true"/>
    <Home xmlns="a8338b6e-77a6-4851-82b6-98166143ffdd">Multicultural Service Centre of Western Australia</Home>
    <Signed xmlns="a8338b6e-77a6-4851-82b6-98166143ffdd" xsi:nil="true"/>
    <Uploaded xmlns="a8338b6e-77a6-4851-82b6-98166143ffdd">False</Uploaded>
    <Management_x0020_Company xmlns="a8338b6e-77a6-4851-82b6-98166143ffdd" xsi:nil="true"/>
    <Doc_x0020_Date xmlns="a8338b6e-77a6-4851-82b6-98166143ffdd">2023-09-06T23:10:00+00:00</Doc_x0020_Date>
    <CSI_x0020_ID xmlns="a8338b6e-77a6-4851-82b6-98166143ffdd" xsi:nil="true"/>
    <Case_x0020_ID xmlns="a8338b6e-77a6-4851-82b6-98166143ffdd" xsi:nil="true"/>
    <Approved_x0020_Provider_x0020_ID xmlns="a8338b6e-77a6-4851-82b6-98166143ffdd">A24A15E0-9C72-E811-8C70-005056922186</Approved_x0020_Provider_x0020_ID>
    <Location xmlns="a8338b6e-77a6-4851-82b6-98166143ffdd" xsi:nil="true"/>
    <Home_x0020_ID xmlns="a8338b6e-77a6-4851-82b6-98166143ffdd">77108F8D-8DDD-E811-95D9-005056922186</Home_x0020_ID>
    <State xmlns="a8338b6e-77a6-4851-82b6-98166143ffdd">WA</State>
    <Doc_x0020_Sent_Received_x0020_Date xmlns="a8338b6e-77a6-4851-82b6-98166143ffdd">2023-09-07T00:00:00+00:00</Doc_x0020_Sent_Received_x0020_Date>
    <Activity_x0020_ID xmlns="a8338b6e-77a6-4851-82b6-98166143ffdd">34DF365A-B038-E911-8F0C-005056922186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1775404-1A43-4D58-BEC8-7AA75B3F7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www.w3.org/XML/1998/namespace"/>
    <ds:schemaRef ds:uri="http://purl.org/dc/elements/1.1/"/>
    <ds:schemaRef ds:uri="http://schemas.microsoft.com/office/2006/documentManagement/types"/>
    <ds:schemaRef ds:uri="http://schemas.openxmlformats.org/package/2006/metadata/core-properties"/>
    <ds:schemaRef ds:uri="a8338b6e-77a6-4851-82b6-98166143ffdd"/>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4320</Words>
  <Characters>24625</Characters>
  <Application>Microsoft Office Word</Application>
  <DocSecurity>8</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2023-11-17T04:51:00Z</cp:lastPrinted>
  <dcterms:created xsi:type="dcterms:W3CDTF">2024-02-09T00:51:00Z</dcterms:created>
  <dcterms:modified xsi:type="dcterms:W3CDTF">2024-02-09T00:53:00Z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