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62C9F" w14:textId="77777777" w:rsidR="004B0571" w:rsidRPr="003217D3" w:rsidRDefault="004B0571" w:rsidP="004B0571">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253CB1E" wp14:editId="43A4211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16A8509" w14:textId="77777777" w:rsidR="004B0571" w:rsidRPr="003217D3" w:rsidRDefault="004B0571" w:rsidP="004B0571">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E7E89BB" w14:textId="77777777" w:rsidR="004B0571" w:rsidRPr="00A36AA9" w:rsidRDefault="004B0571" w:rsidP="004B0571">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7768E25" w14:textId="77777777" w:rsidR="004B0571" w:rsidRPr="00A36AA9" w:rsidRDefault="004B0571" w:rsidP="004B0571">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B0571" w14:paraId="1F64863C" w14:textId="77777777" w:rsidTr="00B4013E">
        <w:tc>
          <w:tcPr>
            <w:cnfStyle w:val="001000000000" w:firstRow="0" w:lastRow="0" w:firstColumn="1" w:lastColumn="0" w:oddVBand="0" w:evenVBand="0" w:oddHBand="0" w:evenHBand="0" w:firstRowFirstColumn="0" w:firstRowLastColumn="0" w:lastRowFirstColumn="0" w:lastRowLastColumn="0"/>
            <w:tcW w:w="3227" w:type="dxa"/>
          </w:tcPr>
          <w:p w14:paraId="2A37F8A9" w14:textId="77777777" w:rsidR="004B0571" w:rsidRPr="00A36AA9" w:rsidRDefault="004B0571" w:rsidP="00B4013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04B2F5B" w14:textId="77777777" w:rsidR="004B0571" w:rsidRDefault="004B0571" w:rsidP="00B40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My Home Care Choices</w:t>
            </w:r>
          </w:p>
        </w:tc>
      </w:tr>
      <w:tr w:rsidR="004B0571" w14:paraId="3CAD50F0" w14:textId="77777777" w:rsidTr="00B40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7E6CE8" w14:textId="77777777" w:rsidR="004B0571" w:rsidRPr="00A36AA9" w:rsidRDefault="004B0571" w:rsidP="00B4013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324FA91" w14:textId="77777777" w:rsidR="004B0571" w:rsidRPr="00C27BE3" w:rsidRDefault="004B0571" w:rsidP="00B401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301069</w:t>
            </w:r>
          </w:p>
        </w:tc>
      </w:tr>
      <w:tr w:rsidR="004B0571" w14:paraId="7A0B9A13" w14:textId="77777777" w:rsidTr="00B401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6CCDF" w14:textId="77777777" w:rsidR="004B0571" w:rsidRPr="00A36AA9" w:rsidRDefault="004B0571" w:rsidP="00B4013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FEE7501" w14:textId="77777777" w:rsidR="004B0571" w:rsidRPr="00540817" w:rsidRDefault="004B0571" w:rsidP="00B40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 Radnor</w:t>
            </w:r>
            <w:r>
              <w:rPr>
                <w:rFonts w:ascii="Arial" w:eastAsia="Times New Roman" w:hAnsi="Arial" w:cs="Arial"/>
                <w:lang w:eastAsia="en-AU"/>
              </w:rPr>
              <w:t xml:space="preserve"> Drive, DEER PARK, Victoria, 3023</w:t>
            </w:r>
          </w:p>
        </w:tc>
      </w:tr>
      <w:tr w:rsidR="004B0571" w14:paraId="5874AEB2" w14:textId="77777777" w:rsidTr="00B40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22CEB4" w14:textId="77777777" w:rsidR="004B0571" w:rsidRPr="00A36AA9" w:rsidRDefault="004B0571" w:rsidP="00B4013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460965A" w14:textId="77777777" w:rsidR="004B0571" w:rsidRPr="00A36AA9" w:rsidRDefault="004B0571" w:rsidP="00B401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B0571" w14:paraId="6DE133E0" w14:textId="77777777" w:rsidTr="00B401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5EBEC1" w14:textId="77777777" w:rsidR="004B0571" w:rsidRPr="00A36AA9" w:rsidRDefault="004B0571" w:rsidP="00B4013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0C8AEA8" w14:textId="77777777" w:rsidR="004B0571" w:rsidRPr="00A36AA9" w:rsidRDefault="004B0571" w:rsidP="00B40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February 2024 to 6 February 2024</w:t>
            </w:r>
          </w:p>
        </w:tc>
      </w:tr>
      <w:tr w:rsidR="004B0571" w14:paraId="072ECB72" w14:textId="77777777" w:rsidTr="00B401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01833" w14:textId="77777777" w:rsidR="004B0571" w:rsidRPr="004C6935" w:rsidRDefault="004B0571" w:rsidP="00B4013E">
            <w:pPr>
              <w:pStyle w:val="CoverHeading"/>
              <w:spacing w:before="0" w:after="120" w:line="22" w:lineRule="atLeast"/>
              <w:rPr>
                <w:rFonts w:ascii="Arial" w:hAnsi="Arial" w:cs="Arial"/>
                <w:sz w:val="24"/>
              </w:rPr>
            </w:pPr>
            <w:r w:rsidRPr="004C6935">
              <w:rPr>
                <w:rFonts w:ascii="Arial" w:hAnsi="Arial" w:cs="Arial"/>
                <w:sz w:val="24"/>
              </w:rPr>
              <w:t>Performance report date:</w:t>
            </w:r>
          </w:p>
        </w:tc>
        <w:sdt>
          <w:sdtPr>
            <w:rPr>
              <w:rFonts w:ascii="Arial" w:hAnsi="Arial" w:cs="Arial"/>
              <w:color w:val="auto"/>
            </w:rPr>
            <w:id w:val="842721336"/>
            <w:placeholder>
              <w:docPart w:val="F730C4CE59AE4433885A0ABFD8CB12AD"/>
            </w:placeholder>
            <w:date w:fullDate="2024-03-13T00:00:00Z">
              <w:dateFormat w:val="d MMMM yyyy"/>
              <w:lid w:val="en-AU"/>
              <w:storeMappedDataAs w:val="dateTime"/>
              <w:calendar w:val="gregorian"/>
            </w:date>
          </w:sdtPr>
          <w:sdtEndPr/>
          <w:sdtContent>
            <w:tc>
              <w:tcPr>
                <w:tcW w:w="7114" w:type="dxa"/>
                <w:shd w:val="clear" w:color="auto" w:fill="auto"/>
              </w:tcPr>
              <w:p w14:paraId="79FD583B" w14:textId="77777777" w:rsidR="004B0571" w:rsidRPr="004C6935" w:rsidRDefault="004B0571" w:rsidP="00B401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C6935">
                  <w:rPr>
                    <w:rFonts w:ascii="Arial" w:hAnsi="Arial" w:cs="Arial"/>
                    <w:color w:val="auto"/>
                  </w:rPr>
                  <w:t>13 March 2024</w:t>
                </w:r>
              </w:p>
            </w:tc>
          </w:sdtContent>
        </w:sdt>
      </w:tr>
    </w:tbl>
    <w:bookmarkEnd w:id="0"/>
    <w:p w14:paraId="293F7935" w14:textId="77777777" w:rsidR="004B0571" w:rsidRPr="00A36AA9" w:rsidRDefault="004B0571" w:rsidP="004B0571">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319A0DA" w14:textId="77777777" w:rsidR="004B0571" w:rsidRDefault="004B0571" w:rsidP="004B0571">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1B010DB" w14:textId="6207BF61" w:rsidR="00423E6D" w:rsidRDefault="004B0571" w:rsidP="00423E6D">
      <w:pPr>
        <w:spacing w:before="24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9169 My Home Care C</w:t>
      </w:r>
      <w:r w:rsidR="00423E6D">
        <w:rPr>
          <w:rFonts w:ascii="Arial" w:eastAsia="Arial" w:hAnsi="Arial" w:cs="Arial"/>
        </w:rPr>
        <w:t>h</w:t>
      </w:r>
      <w:r>
        <w:rPr>
          <w:rFonts w:ascii="Arial" w:eastAsia="Arial" w:hAnsi="Arial" w:cs="Arial"/>
        </w:rPr>
        <w:t>oices Pty Ltd</w:t>
      </w:r>
      <w:r>
        <w:rPr>
          <w:rFonts w:ascii="Arial" w:eastAsia="Arial" w:hAnsi="Arial" w:cs="Arial"/>
        </w:rPr>
        <w:br/>
        <w:t>Service: 26940 My Home Care Choices</w:t>
      </w:r>
      <w:bookmarkEnd w:id="1"/>
    </w:p>
    <w:p w14:paraId="71139B50" w14:textId="1D2CFB44" w:rsidR="004B0571" w:rsidRPr="00A36AA9" w:rsidRDefault="004B0571" w:rsidP="00423E6D">
      <w:pPr>
        <w:spacing w:before="240"/>
        <w:rPr>
          <w:rFonts w:ascii="Arial" w:hAnsi="Arial" w:cs="Arial"/>
          <w:b/>
          <w:bCs/>
          <w:sz w:val="30"/>
          <w:szCs w:val="28"/>
        </w:rPr>
      </w:pPr>
      <w:r w:rsidRPr="00A36AA9">
        <w:rPr>
          <w:rFonts w:ascii="Arial" w:hAnsi="Arial" w:cs="Arial"/>
          <w:b/>
          <w:bCs/>
          <w:sz w:val="30"/>
          <w:szCs w:val="28"/>
        </w:rPr>
        <w:t>This performance report</w:t>
      </w:r>
    </w:p>
    <w:p w14:paraId="183A2E83" w14:textId="77777777" w:rsidR="004B0571" w:rsidRPr="00A36AA9" w:rsidRDefault="004B0571" w:rsidP="004B0571">
      <w:pPr>
        <w:pStyle w:val="NormalArial"/>
      </w:pPr>
      <w:r w:rsidRPr="00A36AA9">
        <w:t xml:space="preserve">This performance report for </w:t>
      </w:r>
      <w:r w:rsidRPr="00C27BE3">
        <w:rPr>
          <w:color w:val="auto"/>
        </w:rPr>
        <w:t>My Home Care Choices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B1715DC" w14:textId="77777777" w:rsidR="004B0571" w:rsidRPr="00A36AA9" w:rsidRDefault="004B0571" w:rsidP="004B0571">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AE4A3A" w14:textId="77777777" w:rsidR="004B0571" w:rsidRDefault="004B0571" w:rsidP="004B0571">
      <w:pPr>
        <w:pStyle w:val="NormalArial"/>
      </w:pPr>
      <w:r w:rsidRPr="00A36AA9">
        <w:t>The report also specifies any areas in which improvements must be made to ensure the Quality Standards are complied with.</w:t>
      </w:r>
    </w:p>
    <w:p w14:paraId="2C625A7A" w14:textId="77777777" w:rsidR="004B0571" w:rsidRPr="00A36AA9" w:rsidRDefault="004B0571" w:rsidP="004B0571">
      <w:pPr>
        <w:pStyle w:val="Heading1"/>
        <w:spacing w:before="0" w:after="240" w:line="22" w:lineRule="atLeast"/>
        <w:rPr>
          <w:rFonts w:ascii="Arial" w:hAnsi="Arial" w:cs="Arial"/>
        </w:rPr>
      </w:pPr>
      <w:r w:rsidRPr="00A36AA9">
        <w:rPr>
          <w:rFonts w:ascii="Arial" w:hAnsi="Arial" w:cs="Arial"/>
        </w:rPr>
        <w:t>Material relied on</w:t>
      </w:r>
    </w:p>
    <w:p w14:paraId="5435D821" w14:textId="77777777" w:rsidR="004B0571" w:rsidRPr="00A36AA9" w:rsidRDefault="004B0571" w:rsidP="004B0571">
      <w:pPr>
        <w:pStyle w:val="NormalArial"/>
      </w:pPr>
      <w:r w:rsidRPr="00A36AA9">
        <w:t>The following information has been considered in preparing the performance report:</w:t>
      </w:r>
    </w:p>
    <w:p w14:paraId="30B153B7" w14:textId="77777777" w:rsidR="004B0571" w:rsidRDefault="004B0571" w:rsidP="004B0571">
      <w:pPr>
        <w:pStyle w:val="ListParagraph"/>
        <w:numPr>
          <w:ilvl w:val="0"/>
          <w:numId w:val="2"/>
        </w:numPr>
        <w:spacing w:line="22" w:lineRule="atLeast"/>
        <w:ind w:left="714" w:hanging="357"/>
        <w:contextualSpacing w:val="0"/>
        <w:rPr>
          <w:rFonts w:ascii="Arial" w:hAnsi="Arial" w:cs="Arial"/>
          <w:color w:val="auto"/>
        </w:rPr>
      </w:pPr>
      <w:r w:rsidRPr="007E7551">
        <w:rPr>
          <w:rFonts w:ascii="Arial" w:hAnsi="Arial" w:cs="Arial"/>
          <w:color w:val="auto"/>
        </w:rPr>
        <w:t xml:space="preserve">the </w:t>
      </w:r>
      <w:r>
        <w:rPr>
          <w:rFonts w:ascii="Arial" w:hAnsi="Arial" w:cs="Arial"/>
          <w:color w:val="auto"/>
        </w:rPr>
        <w:t>A</w:t>
      </w:r>
      <w:r w:rsidRPr="007E7551">
        <w:rPr>
          <w:rFonts w:ascii="Arial" w:hAnsi="Arial" w:cs="Arial"/>
          <w:color w:val="auto"/>
        </w:rPr>
        <w:t xml:space="preserve">ssessment </w:t>
      </w:r>
      <w:r>
        <w:rPr>
          <w:rFonts w:ascii="Arial" w:hAnsi="Arial" w:cs="Arial"/>
          <w:color w:val="auto"/>
        </w:rPr>
        <w:t>T</w:t>
      </w:r>
      <w:r w:rsidRPr="007E7551">
        <w:rPr>
          <w:rFonts w:ascii="Arial" w:hAnsi="Arial" w:cs="Arial"/>
          <w:color w:val="auto"/>
        </w:rPr>
        <w:t>eam’s report for the Assessment contact (performance assessment) – site report was informed by a site assessment, observations at the service, review of documents and interviews with staff, consumers/representatives.</w:t>
      </w:r>
    </w:p>
    <w:p w14:paraId="1DE55246" w14:textId="77777777" w:rsidR="004B0571" w:rsidRDefault="004B0571" w:rsidP="004B0571">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 xml:space="preserve">The performance report dated </w:t>
      </w:r>
      <w:r w:rsidRPr="002E6AA2">
        <w:rPr>
          <w:rFonts w:ascii="Arial" w:hAnsi="Arial" w:cs="Arial"/>
          <w:color w:val="auto"/>
        </w:rPr>
        <w:t xml:space="preserve">3 April 2023 </w:t>
      </w:r>
      <w:r>
        <w:rPr>
          <w:rFonts w:ascii="Arial" w:hAnsi="Arial" w:cs="Arial"/>
          <w:color w:val="auto"/>
        </w:rPr>
        <w:t>in relation to the Quality Audit undertaken from 13 to 15 February 2023.</w:t>
      </w:r>
    </w:p>
    <w:p w14:paraId="0DD119EB" w14:textId="22A550D5" w:rsidR="00813366" w:rsidRDefault="00813366" w:rsidP="00813366">
      <w:pPr>
        <w:pStyle w:val="ListParagraph"/>
        <w:numPr>
          <w:ilvl w:val="0"/>
          <w:numId w:val="2"/>
        </w:numPr>
        <w:spacing w:line="22" w:lineRule="atLeast"/>
        <w:rPr>
          <w:rFonts w:ascii="Arial" w:hAnsi="Arial" w:cs="Arial"/>
          <w:color w:val="FF0000"/>
        </w:rPr>
      </w:pPr>
      <w:r>
        <w:rPr>
          <w:rFonts w:ascii="Arial" w:hAnsi="Arial" w:cs="Arial"/>
        </w:rPr>
        <w:t xml:space="preserve">the provider’s response to the assessment team’s report </w:t>
      </w:r>
      <w:r>
        <w:rPr>
          <w:rFonts w:ascii="Arial" w:hAnsi="Arial" w:cs="Arial"/>
          <w:color w:val="auto"/>
        </w:rPr>
        <w:t>received 2</w:t>
      </w:r>
      <w:r w:rsidR="003750E2">
        <w:rPr>
          <w:rFonts w:ascii="Arial" w:hAnsi="Arial" w:cs="Arial"/>
          <w:color w:val="auto"/>
        </w:rPr>
        <w:t>6</w:t>
      </w:r>
      <w:r>
        <w:rPr>
          <w:rFonts w:ascii="Arial" w:hAnsi="Arial" w:cs="Arial"/>
          <w:color w:val="auto"/>
        </w:rPr>
        <w:t xml:space="preserve"> February 2024</w:t>
      </w:r>
      <w:r w:rsidR="003750E2">
        <w:rPr>
          <w:rFonts w:ascii="Arial" w:hAnsi="Arial" w:cs="Arial"/>
          <w:color w:val="auto"/>
        </w:rPr>
        <w:t>.</w:t>
      </w:r>
    </w:p>
    <w:p w14:paraId="01920327" w14:textId="3162E167" w:rsidR="004B0571" w:rsidRPr="007E7551" w:rsidRDefault="004B0571" w:rsidP="004B0571">
      <w:pPr>
        <w:spacing w:line="264" w:lineRule="auto"/>
        <w:rPr>
          <w:rFonts w:ascii="Arial" w:hAnsi="Arial" w:cs="Arial"/>
        </w:rPr>
      </w:pPr>
      <w:r w:rsidRPr="007E7551">
        <w:rPr>
          <w:rFonts w:ascii="Arial" w:hAnsi="Arial" w:cs="Arial"/>
        </w:rPr>
        <w:br w:type="page"/>
      </w:r>
    </w:p>
    <w:p w14:paraId="598F99BA" w14:textId="77777777" w:rsidR="004B0571" w:rsidRPr="00244176" w:rsidRDefault="004B0571" w:rsidP="004B0571">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B0571" w14:paraId="1049D4FC" w14:textId="77777777" w:rsidTr="00B401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095500" w14:textId="77777777" w:rsidR="004B0571" w:rsidRPr="00A36AA9" w:rsidRDefault="004B0571" w:rsidP="00B4013E">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20EE3E7" w14:textId="77777777" w:rsidR="004B0571" w:rsidRPr="00F9335E" w:rsidRDefault="004B0571" w:rsidP="00B4013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F9335E">
              <w:rPr>
                <w:rFonts w:ascii="Arial" w:hAnsi="Arial" w:cs="Arial"/>
                <w:bCs/>
              </w:rPr>
              <w:t xml:space="preserve">Not Assessed </w:t>
            </w:r>
          </w:p>
        </w:tc>
      </w:tr>
      <w:tr w:rsidR="004B0571" w14:paraId="60F327EF" w14:textId="77777777" w:rsidTr="00B401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C86A3" w14:textId="77777777" w:rsidR="004B0571" w:rsidRPr="00A36AA9" w:rsidRDefault="004B0571" w:rsidP="00B4013E">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34609CE" w14:textId="3A3DC274" w:rsidR="004B0571" w:rsidRPr="00A213EA" w:rsidRDefault="0097292A" w:rsidP="00B40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Not Applicable </w:t>
            </w:r>
          </w:p>
        </w:tc>
      </w:tr>
      <w:tr w:rsidR="004B0571" w14:paraId="75197460" w14:textId="77777777" w:rsidTr="00B401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4FDEA7" w14:textId="77777777" w:rsidR="004B0571" w:rsidRPr="00A36AA9" w:rsidRDefault="004B0571" w:rsidP="00B4013E">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21D9CE8" w14:textId="7F152F4D" w:rsidR="004B0571" w:rsidRPr="00A213EA" w:rsidRDefault="0097292A" w:rsidP="00B401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r w:rsidR="004B0571" w14:paraId="1F8AE268" w14:textId="77777777" w:rsidTr="00B401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929011" w14:textId="77777777" w:rsidR="004B0571" w:rsidRPr="00A36AA9" w:rsidRDefault="004B0571" w:rsidP="00B4013E">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DADCC7E" w14:textId="77777777" w:rsidR="004B0571" w:rsidRPr="00A213EA" w:rsidRDefault="004B0571" w:rsidP="00B40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Not Assessed </w:t>
            </w:r>
          </w:p>
        </w:tc>
      </w:tr>
      <w:tr w:rsidR="004B0571" w14:paraId="59AA36DD" w14:textId="77777777" w:rsidTr="00B401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1C6116" w14:textId="77777777" w:rsidR="004B0571" w:rsidRPr="00A36AA9" w:rsidRDefault="004B0571" w:rsidP="00B4013E">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1C55067" w14:textId="77777777" w:rsidR="004B0571" w:rsidRPr="00A213EA" w:rsidRDefault="004B0571" w:rsidP="00B401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Assessed </w:t>
            </w:r>
          </w:p>
        </w:tc>
      </w:tr>
      <w:tr w:rsidR="004B0571" w14:paraId="6BCEBCF8" w14:textId="77777777" w:rsidTr="00B401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07A602" w14:textId="77777777" w:rsidR="004B0571" w:rsidRPr="00A36AA9" w:rsidRDefault="004B0571" w:rsidP="00B4013E">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A787FE2" w14:textId="77777777" w:rsidR="004B0571" w:rsidRPr="00A213EA" w:rsidRDefault="008459CF" w:rsidP="00B40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2161888"/>
                <w:placeholder>
                  <w:docPart w:val="29967D01BCF64DDB81660FF6FA47752C"/>
                </w:placeholder>
                <w:dropDownList>
                  <w:listItem w:displayText="choose a rating" w:value="choose a rating"/>
                  <w:listItem w:displayText="Compliant" w:value="Compliant"/>
                  <w:listItem w:displayText="Not Compliant" w:value="Not Compliant"/>
                </w:dropDownList>
              </w:sdtPr>
              <w:sdtEndPr/>
              <w:sdtContent>
                <w:r w:rsidR="004B0571">
                  <w:rPr>
                    <w:rFonts w:ascii="Arial" w:hAnsi="Arial" w:cs="Arial"/>
                    <w:b/>
                    <w:bCs/>
                  </w:rPr>
                  <w:t>Not Compliant</w:t>
                </w:r>
              </w:sdtContent>
            </w:sdt>
          </w:p>
        </w:tc>
      </w:tr>
      <w:tr w:rsidR="004B0571" w14:paraId="25AF3905" w14:textId="77777777" w:rsidTr="00B401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3454F3" w14:textId="77777777" w:rsidR="004B0571" w:rsidRPr="00A36AA9" w:rsidRDefault="004B0571" w:rsidP="00B4013E">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3ABECFA" w14:textId="77777777" w:rsidR="004B0571" w:rsidRPr="00A213EA" w:rsidRDefault="008459CF" w:rsidP="00B401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1003739"/>
                <w:placeholder>
                  <w:docPart w:val="E39921F1ABAD4FC299C2C7437677CDF6"/>
                </w:placeholder>
                <w:dropDownList>
                  <w:listItem w:displayText="choose a rating" w:value="choose a rating"/>
                  <w:listItem w:displayText="Compliant" w:value="Compliant"/>
                  <w:listItem w:displayText="Not Compliant" w:value="Not Compliant"/>
                </w:dropDownList>
              </w:sdtPr>
              <w:sdtEndPr/>
              <w:sdtContent>
                <w:r w:rsidR="004B0571">
                  <w:rPr>
                    <w:rFonts w:ascii="Arial" w:hAnsi="Arial" w:cs="Arial"/>
                    <w:b/>
                    <w:bCs/>
                  </w:rPr>
                  <w:t>Not Compliant</w:t>
                </w:r>
              </w:sdtContent>
            </w:sdt>
          </w:p>
        </w:tc>
      </w:tr>
      <w:tr w:rsidR="004B0571" w14:paraId="3E8764D4" w14:textId="77777777" w:rsidTr="00B4013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2B3494" w14:textId="77777777" w:rsidR="004B0571" w:rsidRPr="00A36AA9" w:rsidRDefault="004B0571" w:rsidP="00B4013E">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A8D01B5" w14:textId="77777777" w:rsidR="004B0571" w:rsidRPr="00A213EA" w:rsidRDefault="008459CF" w:rsidP="00B40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4793446"/>
                <w:placeholder>
                  <w:docPart w:val="296EC31848F740E499F70E6464F8374E"/>
                </w:placeholder>
                <w:dropDownList>
                  <w:listItem w:displayText="choose a rating" w:value="choose a rating"/>
                  <w:listItem w:displayText="Compliant" w:value="Compliant"/>
                  <w:listItem w:displayText="Not Compliant" w:value="Not Compliant"/>
                </w:dropDownList>
              </w:sdtPr>
              <w:sdtEndPr/>
              <w:sdtContent>
                <w:r w:rsidR="004B0571">
                  <w:rPr>
                    <w:rFonts w:ascii="Arial" w:hAnsi="Arial" w:cs="Arial"/>
                    <w:b/>
                    <w:bCs/>
                  </w:rPr>
                  <w:t>Not Compliant</w:t>
                </w:r>
              </w:sdtContent>
            </w:sdt>
          </w:p>
        </w:tc>
      </w:tr>
    </w:tbl>
    <w:p w14:paraId="6B33FE51" w14:textId="77777777" w:rsidR="004B0571" w:rsidRPr="00A36AA9" w:rsidRDefault="004B0571" w:rsidP="004B0571">
      <w:pPr>
        <w:pStyle w:val="NormalArial"/>
        <w:spacing w:before="120"/>
      </w:pPr>
      <w:r w:rsidRPr="00A36AA9">
        <w:t>A detailed assessment is provided later in this report for each assessed Standard.</w:t>
      </w:r>
    </w:p>
    <w:p w14:paraId="44B05972" w14:textId="77777777" w:rsidR="004B0571" w:rsidRPr="00A36AA9" w:rsidRDefault="004B0571" w:rsidP="004B0571">
      <w:pPr>
        <w:pStyle w:val="Heading1"/>
        <w:spacing w:before="0" w:after="240" w:line="22" w:lineRule="atLeast"/>
        <w:rPr>
          <w:rFonts w:ascii="Arial" w:hAnsi="Arial" w:cs="Arial"/>
        </w:rPr>
      </w:pPr>
      <w:r w:rsidRPr="00A36AA9">
        <w:rPr>
          <w:rFonts w:ascii="Arial" w:hAnsi="Arial" w:cs="Arial"/>
        </w:rPr>
        <w:t>Areas for improvement</w:t>
      </w:r>
    </w:p>
    <w:p w14:paraId="3C64332C" w14:textId="77777777" w:rsidR="004B0571" w:rsidRPr="00A36AA9" w:rsidRDefault="004B0571" w:rsidP="004B0571">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B0BE0C5" w14:textId="77777777" w:rsidR="004B0571" w:rsidRDefault="004B0571" w:rsidP="004B0571">
      <w:pPr>
        <w:pStyle w:val="NormalArial"/>
        <w:numPr>
          <w:ilvl w:val="0"/>
          <w:numId w:val="2"/>
        </w:numPr>
      </w:pPr>
      <w:r w:rsidRPr="00B21D43">
        <w:t>Requirement 6(3)(d)</w:t>
      </w:r>
      <w:r>
        <w:t xml:space="preserve"> </w:t>
      </w:r>
      <w:r w:rsidRPr="00B21D43">
        <w:t>Feedback and complaints are reviewed and used to improve the quality of care and services.</w:t>
      </w:r>
    </w:p>
    <w:p w14:paraId="41BAD1D7" w14:textId="0C1C8181" w:rsidR="004B0571" w:rsidRDefault="004B0571" w:rsidP="004B0571">
      <w:pPr>
        <w:pStyle w:val="NormalArial"/>
        <w:numPr>
          <w:ilvl w:val="0"/>
          <w:numId w:val="2"/>
        </w:numPr>
      </w:pPr>
      <w:r>
        <w:t xml:space="preserve">Requirement 7(3)(c) The workforce is </w:t>
      </w:r>
      <w:r w:rsidR="0048430D">
        <w:t>competent,</w:t>
      </w:r>
      <w:r>
        <w:t xml:space="preserve"> and the members of the workforce have the qualifications and knowledge to effectively perform their roles.</w:t>
      </w:r>
    </w:p>
    <w:p w14:paraId="3710EAB7" w14:textId="77777777" w:rsidR="004B0571" w:rsidRDefault="004B0571" w:rsidP="004B0571">
      <w:pPr>
        <w:pStyle w:val="NormalArial"/>
        <w:numPr>
          <w:ilvl w:val="0"/>
          <w:numId w:val="2"/>
        </w:numPr>
      </w:pPr>
      <w:r>
        <w:t>Requirement 7(3)(d) The workforce is recruited, trained, equipped and supported to deliver the outcomes required by these standards.</w:t>
      </w:r>
    </w:p>
    <w:p w14:paraId="1F093E82" w14:textId="77777777" w:rsidR="004B0571" w:rsidRDefault="004B0571" w:rsidP="004B0571">
      <w:pPr>
        <w:pStyle w:val="NormalArial"/>
        <w:numPr>
          <w:ilvl w:val="0"/>
          <w:numId w:val="2"/>
        </w:numPr>
      </w:pPr>
      <w:r w:rsidRPr="00C632B9">
        <w:t>Requirement 8(3)(b)</w:t>
      </w:r>
      <w:r>
        <w:t xml:space="preserve"> </w:t>
      </w:r>
      <w:r w:rsidRPr="00C632B9">
        <w:t>The organisation’s governing body promotes a culture of safe, inclusive and quality care and services and is accountable for their delivery.</w:t>
      </w:r>
    </w:p>
    <w:p w14:paraId="40AFB467" w14:textId="56BFE5C0" w:rsidR="004B0571" w:rsidRDefault="004B0571" w:rsidP="004B0571">
      <w:pPr>
        <w:pStyle w:val="NormalArial"/>
        <w:numPr>
          <w:ilvl w:val="0"/>
          <w:numId w:val="2"/>
        </w:numPr>
      </w:pPr>
      <w:r>
        <w:t>Requirement 8(3)(c) Effective organisation wide governance systems relating to the following: information management; continuous improvement; financial governance; workforce governance, including the assignment of clear responsibilities and accountabilities; regulatory compliance; feedback and complaints.</w:t>
      </w:r>
    </w:p>
    <w:p w14:paraId="2FA8AF95" w14:textId="77777777" w:rsidR="004B0571" w:rsidRDefault="004B0571" w:rsidP="004B0571">
      <w:pPr>
        <w:pStyle w:val="NormalArial"/>
        <w:numPr>
          <w:ilvl w:val="0"/>
          <w:numId w:val="2"/>
        </w:numPr>
      </w:pPr>
      <w:r>
        <w:t>Requirement 8(3)(e) Where clinical care is provided—a clinical governance framework, including but not limited to the following: antimicrobial stewardship; minimising the use of restraint; open disclosure.</w:t>
      </w:r>
    </w:p>
    <w:p w14:paraId="31F3224E" w14:textId="77777777" w:rsidR="004B0571" w:rsidRPr="006B4042" w:rsidRDefault="004B0571" w:rsidP="004B0571">
      <w:pPr>
        <w:pStyle w:val="NormalArial"/>
      </w:pPr>
      <w:r w:rsidRPr="00A36AA9">
        <w:br w:type="page"/>
      </w:r>
    </w:p>
    <w:p w14:paraId="5777E42D" w14:textId="77777777" w:rsidR="004B0571" w:rsidRDefault="004B0571" w:rsidP="004B0571">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49"/>
        <w:gridCol w:w="5523"/>
        <w:gridCol w:w="2322"/>
      </w:tblGrid>
      <w:tr w:rsidR="004B0571" w14:paraId="62DED87A" w14:textId="77777777" w:rsidTr="00423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1" w:type="pct"/>
            <w:gridSpan w:val="2"/>
            <w:tcBorders>
              <w:bottom w:val="single" w:sz="4" w:space="0" w:color="BFBFBF" w:themeColor="background1" w:themeShade="BF"/>
            </w:tcBorders>
          </w:tcPr>
          <w:p w14:paraId="2D796405" w14:textId="77777777" w:rsidR="004B0571" w:rsidRPr="003217D3" w:rsidRDefault="004B0571" w:rsidP="00B4013E">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39" w:type="pct"/>
            <w:tcBorders>
              <w:bottom w:val="single" w:sz="4" w:space="0" w:color="BFBFBF" w:themeColor="background1" w:themeShade="BF"/>
            </w:tcBorders>
          </w:tcPr>
          <w:p w14:paraId="24FEED35" w14:textId="77777777" w:rsidR="004B0571" w:rsidRPr="003217D3" w:rsidRDefault="004B0571" w:rsidP="00B4013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B0571" w14:paraId="51AFC819" w14:textId="77777777" w:rsidTr="00423E6D">
        <w:tc>
          <w:tcPr>
            <w:cnfStyle w:val="001000000000" w:firstRow="0" w:lastRow="0" w:firstColumn="1" w:lastColumn="0" w:oddVBand="0" w:evenVBand="0" w:oddHBand="0" w:evenHBand="0" w:firstRowFirstColumn="0" w:firstRowLastColumn="0" w:lastRowFirstColumn="0" w:lastRowLastColumn="0"/>
            <w:tcW w:w="1152" w:type="pct"/>
            <w:shd w:val="clear" w:color="auto" w:fill="auto"/>
          </w:tcPr>
          <w:p w14:paraId="1A23B270" w14:textId="77777777" w:rsidR="004B0571" w:rsidRPr="00244176" w:rsidRDefault="004B0571" w:rsidP="00B4013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709" w:type="pct"/>
            <w:shd w:val="clear" w:color="auto" w:fill="auto"/>
          </w:tcPr>
          <w:p w14:paraId="66813EAA" w14:textId="77777777" w:rsidR="004B0571" w:rsidRPr="00244176" w:rsidRDefault="004B0571" w:rsidP="00B40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39" w:type="pct"/>
            <w:shd w:val="clear" w:color="auto" w:fill="auto"/>
          </w:tcPr>
          <w:p w14:paraId="074DE0A5" w14:textId="77777777" w:rsidR="004B0571" w:rsidRPr="00CC646C" w:rsidRDefault="008459CF" w:rsidP="00B40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172759"/>
                <w:placeholder>
                  <w:docPart w:val="889E22C2E7A843FCA37EAFAEC5930C41"/>
                </w:placeholder>
                <w:dropDownList>
                  <w:listItem w:displayText="choose a rating" w:value="choose a rating"/>
                  <w:listItem w:displayText="Compliant" w:value="Compliant"/>
                  <w:listItem w:displayText="Not Compliant" w:value="Not Compliant"/>
                </w:dropDownList>
              </w:sdtPr>
              <w:sdtEndPr/>
              <w:sdtContent>
                <w:r w:rsidR="004B0571" w:rsidRPr="00501C01">
                  <w:rPr>
                    <w:rFonts w:ascii="Arial" w:hAnsi="Arial" w:cs="Arial"/>
                  </w:rPr>
                  <w:t>Compliant</w:t>
                </w:r>
              </w:sdtContent>
            </w:sdt>
            <w:r w:rsidR="004B0571" w:rsidRPr="00501C01">
              <w:rPr>
                <w:rFonts w:ascii="Arial" w:hAnsi="Arial" w:cs="Arial"/>
              </w:rPr>
              <w:t xml:space="preserve"> </w:t>
            </w:r>
          </w:p>
        </w:tc>
      </w:tr>
      <w:tr w:rsidR="004B0571" w14:paraId="20C554DB" w14:textId="77777777" w:rsidTr="00423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shd w:val="clear" w:color="auto" w:fill="auto"/>
          </w:tcPr>
          <w:p w14:paraId="5F9C3CB9" w14:textId="77777777" w:rsidR="004B0571" w:rsidRPr="00244176" w:rsidRDefault="004B0571" w:rsidP="00B4013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709" w:type="pct"/>
            <w:shd w:val="clear" w:color="auto" w:fill="auto"/>
          </w:tcPr>
          <w:p w14:paraId="07D276A7" w14:textId="77777777" w:rsidR="004B0571" w:rsidRPr="00244176" w:rsidRDefault="004B0571" w:rsidP="00B40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139" w:type="pct"/>
            <w:shd w:val="clear" w:color="auto" w:fill="auto"/>
          </w:tcPr>
          <w:p w14:paraId="301E984B" w14:textId="77777777" w:rsidR="004B0571" w:rsidRPr="00CC646C" w:rsidRDefault="008459CF" w:rsidP="00B40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3161780"/>
                <w:placeholder>
                  <w:docPart w:val="E37AFC801D894CBD8F212EE6A0D656EF"/>
                </w:placeholder>
                <w:dropDownList>
                  <w:listItem w:displayText="choose a rating" w:value="choose a rating"/>
                  <w:listItem w:displayText="Compliant" w:value="Compliant"/>
                  <w:listItem w:displayText="Not Compliant" w:value="Not Compliant"/>
                </w:dropDownList>
              </w:sdtPr>
              <w:sdtEndPr/>
              <w:sdtContent>
                <w:r w:rsidR="004B0571" w:rsidRPr="00501C01">
                  <w:rPr>
                    <w:rFonts w:ascii="Arial" w:hAnsi="Arial" w:cs="Arial"/>
                  </w:rPr>
                  <w:t>Compliant</w:t>
                </w:r>
              </w:sdtContent>
            </w:sdt>
            <w:r w:rsidR="004B0571" w:rsidRPr="00501C01">
              <w:rPr>
                <w:rFonts w:ascii="Arial" w:hAnsi="Arial" w:cs="Arial"/>
              </w:rPr>
              <w:t xml:space="preserve"> </w:t>
            </w:r>
          </w:p>
        </w:tc>
      </w:tr>
      <w:tr w:rsidR="004B0571" w14:paraId="405C8112" w14:textId="77777777" w:rsidTr="00423E6D">
        <w:tc>
          <w:tcPr>
            <w:cnfStyle w:val="001000000000" w:firstRow="0" w:lastRow="0" w:firstColumn="1" w:lastColumn="0" w:oddVBand="0" w:evenVBand="0" w:oddHBand="0" w:evenHBand="0" w:firstRowFirstColumn="0" w:firstRowLastColumn="0" w:lastRowFirstColumn="0" w:lastRowLastColumn="0"/>
            <w:tcW w:w="1152" w:type="pct"/>
            <w:shd w:val="clear" w:color="auto" w:fill="auto"/>
          </w:tcPr>
          <w:p w14:paraId="4D5526B5" w14:textId="77777777" w:rsidR="004B0571" w:rsidRPr="00244176" w:rsidRDefault="004B0571" w:rsidP="00B4013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709" w:type="pct"/>
            <w:shd w:val="clear" w:color="auto" w:fill="auto"/>
          </w:tcPr>
          <w:p w14:paraId="56BABCBA" w14:textId="77777777" w:rsidR="004B0571" w:rsidRPr="00244176" w:rsidRDefault="004B0571" w:rsidP="00B40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139" w:type="pct"/>
            <w:shd w:val="clear" w:color="auto" w:fill="auto"/>
          </w:tcPr>
          <w:p w14:paraId="54E716A4" w14:textId="77777777" w:rsidR="004B0571" w:rsidRPr="00CC646C" w:rsidRDefault="008459CF" w:rsidP="00B40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565036"/>
                <w:placeholder>
                  <w:docPart w:val="1D4DEFB1B85B4D6190247F7673036EF6"/>
                </w:placeholder>
                <w:dropDownList>
                  <w:listItem w:displayText="choose a rating" w:value="choose a rating"/>
                  <w:listItem w:displayText="Compliant" w:value="Compliant"/>
                  <w:listItem w:displayText="Not Compliant" w:value="Not Compliant"/>
                </w:dropDownList>
              </w:sdtPr>
              <w:sdtEndPr/>
              <w:sdtContent>
                <w:r w:rsidR="004B0571" w:rsidRPr="00501C01">
                  <w:rPr>
                    <w:rFonts w:ascii="Arial" w:hAnsi="Arial" w:cs="Arial"/>
                  </w:rPr>
                  <w:t>Compliant</w:t>
                </w:r>
              </w:sdtContent>
            </w:sdt>
            <w:r w:rsidR="004B0571" w:rsidRPr="00501C01">
              <w:rPr>
                <w:rFonts w:ascii="Arial" w:hAnsi="Arial" w:cs="Arial"/>
              </w:rPr>
              <w:t xml:space="preserve"> </w:t>
            </w:r>
          </w:p>
        </w:tc>
      </w:tr>
    </w:tbl>
    <w:bookmarkEnd w:id="2"/>
    <w:p w14:paraId="37D0742B" w14:textId="77777777" w:rsidR="004B0571" w:rsidRDefault="004B0571" w:rsidP="004B0571">
      <w:pPr>
        <w:pStyle w:val="Heading20"/>
        <w:tabs>
          <w:tab w:val="left" w:pos="1890"/>
        </w:tabs>
      </w:pPr>
      <w:r w:rsidRPr="00A36AA9">
        <w:t>Findings</w:t>
      </w:r>
    </w:p>
    <w:p w14:paraId="53056D49" w14:textId="77777777" w:rsidR="004B0571" w:rsidRDefault="004B0571" w:rsidP="004B0571">
      <w:pPr>
        <w:pStyle w:val="NormalArial"/>
      </w:pPr>
      <w:r>
        <w:t>Requirements (3)(a), (3)(b) and (3)(e) were found non-compliant following a Quality Audit undertaken from 13 to 15 February 2023. The service did not demonstrate:</w:t>
      </w:r>
    </w:p>
    <w:p w14:paraId="123E774B" w14:textId="77777777" w:rsidR="004B0571" w:rsidRDefault="004B0571" w:rsidP="004B0571">
      <w:pPr>
        <w:pStyle w:val="NormalArial"/>
        <w:numPr>
          <w:ilvl w:val="0"/>
          <w:numId w:val="23"/>
        </w:numPr>
      </w:pPr>
      <w:r>
        <w:t>Assessment and planning, including consideration of risks to the consumer’s health and well-being, informed the delivery of safe and effective care and services.</w:t>
      </w:r>
    </w:p>
    <w:p w14:paraId="01732FB2" w14:textId="77777777" w:rsidR="004B0571" w:rsidRPr="004C6935" w:rsidRDefault="004B0571" w:rsidP="004B0571">
      <w:pPr>
        <w:pStyle w:val="NormalArial"/>
        <w:numPr>
          <w:ilvl w:val="0"/>
          <w:numId w:val="23"/>
        </w:numPr>
      </w:pPr>
      <w:r>
        <w:rPr>
          <w:rFonts w:ascii="ArialMT" w:hAnsi="ArialMT" w:cs="ArialMT"/>
          <w:color w:val="auto"/>
        </w:rPr>
        <w:t>T</w:t>
      </w:r>
      <w:r w:rsidRPr="003B47FC">
        <w:rPr>
          <w:rFonts w:ascii="ArialMT" w:hAnsi="ArialMT" w:cs="ArialMT"/>
          <w:color w:val="auto"/>
        </w:rPr>
        <w:t>he service use</w:t>
      </w:r>
      <w:r>
        <w:rPr>
          <w:rFonts w:ascii="ArialMT" w:hAnsi="ArialMT" w:cs="ArialMT"/>
          <w:color w:val="auto"/>
        </w:rPr>
        <w:t>d</w:t>
      </w:r>
      <w:r w:rsidRPr="003B47FC">
        <w:rPr>
          <w:rFonts w:ascii="ArialMT" w:hAnsi="ArialMT" w:cs="ArialMT"/>
          <w:color w:val="auto"/>
        </w:rPr>
        <w:t xml:space="preserve"> validated assessment tools or undert</w:t>
      </w:r>
      <w:r>
        <w:rPr>
          <w:rFonts w:ascii="ArialMT" w:hAnsi="ArialMT" w:cs="ArialMT"/>
          <w:color w:val="auto"/>
        </w:rPr>
        <w:t>ook</w:t>
      </w:r>
      <w:r w:rsidRPr="003B47FC">
        <w:rPr>
          <w:rFonts w:ascii="ArialMT" w:hAnsi="ArialMT" w:cs="ArialMT"/>
          <w:color w:val="auto"/>
        </w:rPr>
        <w:t xml:space="preserve"> assessments to inform care delivery through consideration of risks to consumers health or wellbeing.</w:t>
      </w:r>
    </w:p>
    <w:p w14:paraId="3AF98306" w14:textId="77777777" w:rsidR="004B0571" w:rsidRPr="00277F63" w:rsidRDefault="004B0571" w:rsidP="004B0571">
      <w:pPr>
        <w:pStyle w:val="NormalArial"/>
        <w:numPr>
          <w:ilvl w:val="0"/>
          <w:numId w:val="23"/>
        </w:numPr>
      </w:pPr>
      <w:r>
        <w:rPr>
          <w:rFonts w:ascii="ArialMT" w:hAnsi="ArialMT" w:cs="ArialMT"/>
          <w:color w:val="auto"/>
        </w:rPr>
        <w:t>Consumer</w:t>
      </w:r>
      <w:r w:rsidRPr="00277F63">
        <w:rPr>
          <w:rFonts w:ascii="ArialMT" w:hAnsi="ArialMT" w:cs="ArialMT"/>
          <w:color w:val="auto"/>
        </w:rPr>
        <w:t xml:space="preserve"> preferences</w:t>
      </w:r>
      <w:r>
        <w:rPr>
          <w:rFonts w:ascii="ArialMT" w:hAnsi="ArialMT" w:cs="ArialMT"/>
          <w:color w:val="auto"/>
        </w:rPr>
        <w:t xml:space="preserve"> were identified,</w:t>
      </w:r>
      <w:r w:rsidRPr="00277F63">
        <w:rPr>
          <w:rFonts w:ascii="ArialMT" w:hAnsi="ArialMT" w:cs="ArialMT"/>
          <w:color w:val="auto"/>
        </w:rPr>
        <w:t xml:space="preserve"> including language spoken and personal care preferences. Individualised goals were generic, and allied health professional notes were not transferred across consumer files.</w:t>
      </w:r>
    </w:p>
    <w:p w14:paraId="11246256" w14:textId="77777777" w:rsidR="004B0571" w:rsidRPr="004C6935" w:rsidRDefault="004B0571" w:rsidP="004B0571">
      <w:pPr>
        <w:pStyle w:val="ListParagraph"/>
        <w:numPr>
          <w:ilvl w:val="0"/>
          <w:numId w:val="23"/>
        </w:numPr>
        <w:autoSpaceDE w:val="0"/>
        <w:autoSpaceDN w:val="0"/>
        <w:adjustRightInd w:val="0"/>
        <w:rPr>
          <w:rFonts w:ascii="Arial-ItalicMT" w:hAnsi="Arial-ItalicMT" w:cs="Arial-ItalicMT"/>
          <w:color w:val="auto"/>
        </w:rPr>
      </w:pPr>
      <w:r w:rsidRPr="00F01F10">
        <w:rPr>
          <w:rFonts w:ascii="Arial-ItalicMT" w:hAnsi="Arial-ItalicMT" w:cs="Arial-ItalicMT"/>
          <w:color w:val="auto"/>
        </w:rPr>
        <w:t xml:space="preserve">Care and services </w:t>
      </w:r>
      <w:r>
        <w:rPr>
          <w:rFonts w:ascii="Arial-ItalicMT" w:hAnsi="Arial-ItalicMT" w:cs="Arial-ItalicMT"/>
          <w:color w:val="auto"/>
        </w:rPr>
        <w:t>were</w:t>
      </w:r>
      <w:r w:rsidRPr="00F01F10">
        <w:rPr>
          <w:rFonts w:ascii="Arial-ItalicMT" w:hAnsi="Arial-ItalicMT" w:cs="Arial-ItalicMT"/>
          <w:color w:val="auto"/>
        </w:rPr>
        <w:t xml:space="preserve"> reviewed regularly for effectiveness, and when circumstance</w:t>
      </w:r>
      <w:r>
        <w:rPr>
          <w:rFonts w:ascii="Arial-ItalicMT" w:hAnsi="Arial-ItalicMT" w:cs="Arial-ItalicMT"/>
          <w:color w:val="auto"/>
        </w:rPr>
        <w:t xml:space="preserve">s </w:t>
      </w:r>
      <w:r w:rsidRPr="00453CE3">
        <w:rPr>
          <w:rFonts w:ascii="Arial-ItalicMT" w:hAnsi="Arial-ItalicMT" w:cs="Arial-ItalicMT"/>
          <w:color w:val="auto"/>
        </w:rPr>
        <w:t>change</w:t>
      </w:r>
      <w:r>
        <w:rPr>
          <w:rFonts w:ascii="Arial-ItalicMT" w:hAnsi="Arial-ItalicMT" w:cs="Arial-ItalicMT"/>
          <w:color w:val="auto"/>
        </w:rPr>
        <w:t>d</w:t>
      </w:r>
      <w:r w:rsidRPr="00453CE3">
        <w:rPr>
          <w:rFonts w:ascii="Arial-ItalicMT" w:hAnsi="Arial-ItalicMT" w:cs="Arial-ItalicMT"/>
          <w:color w:val="auto"/>
        </w:rPr>
        <w:t xml:space="preserve"> or when incidents impact</w:t>
      </w:r>
      <w:r>
        <w:rPr>
          <w:rFonts w:ascii="Arial-ItalicMT" w:hAnsi="Arial-ItalicMT" w:cs="Arial-ItalicMT"/>
          <w:color w:val="auto"/>
        </w:rPr>
        <w:t>ed</w:t>
      </w:r>
      <w:r w:rsidRPr="00453CE3">
        <w:rPr>
          <w:rFonts w:ascii="Arial-ItalicMT" w:hAnsi="Arial-ItalicMT" w:cs="Arial-ItalicMT"/>
          <w:color w:val="auto"/>
        </w:rPr>
        <w:t xml:space="preserve"> on the needs, goals or preferences of the</w:t>
      </w:r>
      <w:r>
        <w:rPr>
          <w:rFonts w:ascii="Arial-ItalicMT" w:hAnsi="Arial-ItalicMT" w:cs="Arial-ItalicMT"/>
          <w:color w:val="auto"/>
        </w:rPr>
        <w:t xml:space="preserve"> </w:t>
      </w:r>
      <w:r w:rsidRPr="00453CE3">
        <w:rPr>
          <w:rFonts w:ascii="Arial-ItalicMT" w:hAnsi="Arial-ItalicMT" w:cs="Arial-ItalicMT"/>
          <w:color w:val="auto"/>
        </w:rPr>
        <w:t>consumer.</w:t>
      </w:r>
    </w:p>
    <w:p w14:paraId="3BDD446D" w14:textId="77777777" w:rsidR="004B0571" w:rsidRDefault="004B0571" w:rsidP="004B0571">
      <w:pPr>
        <w:pStyle w:val="NormalArial"/>
      </w:pPr>
      <w:r>
        <w:t>The Assessment Team’s report for the Assessment contact undertaken on 5 to 6 February 2024 includes evidence of actions taken by the service in response to the non-compliance. These actions include, but are not limited to:</w:t>
      </w:r>
    </w:p>
    <w:p w14:paraId="3296D281" w14:textId="77777777" w:rsidR="004B0571" w:rsidRPr="004C6935" w:rsidRDefault="004B0571" w:rsidP="004B0571">
      <w:pPr>
        <w:pStyle w:val="NormalArial"/>
        <w:numPr>
          <w:ilvl w:val="0"/>
          <w:numId w:val="23"/>
        </w:numPr>
      </w:pPr>
      <w:r w:rsidRPr="0003780D">
        <w:t>Implementation of a comprehensive clinical assessment for all consumers including the implementation of validated clinical assessment tools.</w:t>
      </w:r>
    </w:p>
    <w:p w14:paraId="5F166E96" w14:textId="77777777" w:rsidR="004B0571" w:rsidRPr="004C6935" w:rsidRDefault="004B0571" w:rsidP="004B0571">
      <w:pPr>
        <w:pStyle w:val="NormalArial"/>
        <w:numPr>
          <w:ilvl w:val="0"/>
          <w:numId w:val="23"/>
        </w:numPr>
      </w:pPr>
      <w:r w:rsidRPr="004C6935">
        <w:t>The introduction of a phone application for staff which includes information they require to provide care and services to all consumers, including documented needs, goals, and preferences.</w:t>
      </w:r>
    </w:p>
    <w:p w14:paraId="7A9D5485" w14:textId="77777777" w:rsidR="004B0571" w:rsidRPr="004C6935" w:rsidRDefault="004B0571" w:rsidP="004B0571">
      <w:pPr>
        <w:pStyle w:val="NormalArial"/>
        <w:numPr>
          <w:ilvl w:val="0"/>
          <w:numId w:val="23"/>
        </w:numPr>
      </w:pPr>
      <w:r w:rsidRPr="004C6935">
        <w:t>Updating care plans to include information regarding advanced care planning or end of life care.</w:t>
      </w:r>
    </w:p>
    <w:p w14:paraId="00C05EF7" w14:textId="77777777" w:rsidR="004B0571" w:rsidRPr="004C6935" w:rsidRDefault="004B0571" w:rsidP="004B0571">
      <w:pPr>
        <w:pStyle w:val="NormalArial"/>
        <w:numPr>
          <w:ilvl w:val="0"/>
          <w:numId w:val="23"/>
        </w:numPr>
      </w:pPr>
      <w:r w:rsidRPr="004C6935">
        <w:t>Implemented six-monthly care plan review processes.</w:t>
      </w:r>
    </w:p>
    <w:p w14:paraId="6F07EBE4" w14:textId="77777777" w:rsidR="004B0571" w:rsidRDefault="004B0571" w:rsidP="004B0571">
      <w:pPr>
        <w:pStyle w:val="NormalArial"/>
      </w:pPr>
      <w:r w:rsidRPr="00B70BFD">
        <w:t>The</w:t>
      </w:r>
      <w:r>
        <w:t xml:space="preserve"> </w:t>
      </w:r>
      <w:r w:rsidRPr="00B70BFD">
        <w:t>Assessment Team was satisfied these improvements were effective and recommended Requirement</w:t>
      </w:r>
      <w:r>
        <w:t>s</w:t>
      </w:r>
      <w:r w:rsidRPr="00B70BFD">
        <w:t xml:space="preserve"> (3)(</w:t>
      </w:r>
      <w:r>
        <w:t>a</w:t>
      </w:r>
      <w:r w:rsidRPr="00B70BFD">
        <w:t>)</w:t>
      </w:r>
      <w:r>
        <w:t>, (3)(b) and (3)(e)</w:t>
      </w:r>
      <w:r w:rsidRPr="00B70BFD">
        <w:t xml:space="preserve"> met.</w:t>
      </w:r>
    </w:p>
    <w:p w14:paraId="1DF17295" w14:textId="77777777" w:rsidR="004B0571" w:rsidRDefault="004B0571" w:rsidP="004B0571">
      <w:pPr>
        <w:pStyle w:val="NormalArial"/>
      </w:pPr>
      <w:r>
        <w:t xml:space="preserve">Care plans illustrated initial assessment and ongoing care strategies which were supported by comprehensive progress notes, and clinical assessments when changes to health and </w:t>
      </w:r>
      <w:r>
        <w:lastRenderedPageBreak/>
        <w:t xml:space="preserve">wellbeing were identified. Management and staff described the processes for consumer initial assessment and onboarding, including risk assessments and emergency planning. </w:t>
      </w:r>
    </w:p>
    <w:p w14:paraId="52C57A98" w14:textId="77777777" w:rsidR="004B0571" w:rsidRDefault="004B0571" w:rsidP="004B0571">
      <w:pPr>
        <w:pStyle w:val="NormalArial"/>
        <w:rPr>
          <w:rFonts w:ascii="ArialMT" w:hAnsi="ArialMT" w:cs="ArialMT"/>
          <w:color w:val="auto"/>
        </w:rPr>
      </w:pPr>
      <w:r>
        <w:t xml:space="preserve">Consumers said staff have spoken to them about advance care and end of life planning. </w:t>
      </w:r>
      <w:r>
        <w:rPr>
          <w:rFonts w:ascii="ArialMT" w:hAnsi="ArialMT" w:cs="ArialMT"/>
          <w:color w:val="auto"/>
        </w:rPr>
        <w:t>C</w:t>
      </w:r>
      <w:r w:rsidRPr="00C95054">
        <w:rPr>
          <w:rFonts w:ascii="ArialMT" w:hAnsi="ArialMT" w:cs="ArialMT"/>
          <w:color w:val="auto"/>
        </w:rPr>
        <w:t>are plans consistently demonstrate</w:t>
      </w:r>
      <w:r>
        <w:rPr>
          <w:rFonts w:ascii="ArialMT" w:hAnsi="ArialMT" w:cs="ArialMT"/>
          <w:color w:val="auto"/>
        </w:rPr>
        <w:t>d</w:t>
      </w:r>
      <w:r w:rsidRPr="00C95054">
        <w:rPr>
          <w:rFonts w:ascii="ArialMT" w:hAnsi="ArialMT" w:cs="ArialMT"/>
          <w:color w:val="auto"/>
        </w:rPr>
        <w:t xml:space="preserve"> identification of consumer’s current needs and preferences, with care planning documentation outlining actions to address consumer needs.</w:t>
      </w:r>
      <w:r>
        <w:rPr>
          <w:rFonts w:ascii="ArialMT" w:hAnsi="ArialMT" w:cs="ArialMT"/>
          <w:color w:val="auto"/>
        </w:rPr>
        <w:t xml:space="preserve"> Staff said they had sufficient information to provide care and services to all consumers, and case managers were knowledgeable of processes to obtain information about consumers’ needs and preferences.</w:t>
      </w:r>
    </w:p>
    <w:p w14:paraId="7CFD0975" w14:textId="77777777" w:rsidR="004B0571" w:rsidRPr="000704BF" w:rsidRDefault="004B0571" w:rsidP="004B0571">
      <w:pPr>
        <w:pStyle w:val="NormalArial"/>
      </w:pPr>
      <w:r w:rsidRPr="000704BF">
        <w:t xml:space="preserve">Management described how they respond to changes needs of consumers or when incidents impact on the needs, goals and preferences of the consumer. Management and staff described the processes for ongoing completion of annual reviews and how the service conducts reviews following incidents and changes to circumstances, including attending a consumer’s home with allied health care providers to support updates to care and service delivery. Documentation demonstrated the service has care planning and assessment policies to guide staff practice to undertake reviews or as circumstances changed. </w:t>
      </w:r>
    </w:p>
    <w:p w14:paraId="1260D175" w14:textId="77777777" w:rsidR="004B0571" w:rsidRPr="006C507E" w:rsidRDefault="004B0571" w:rsidP="004B0571">
      <w:pPr>
        <w:pStyle w:val="NormalArial"/>
        <w:rPr>
          <w:u w:val="single"/>
        </w:rPr>
      </w:pPr>
      <w:r w:rsidRPr="007C0F55">
        <w:t>Based on the information summarised above, I find the provider, in relation to the service, compliant with Requirement</w:t>
      </w:r>
      <w:r>
        <w:t>s (3)(a), (3)(b) and</w:t>
      </w:r>
      <w:r w:rsidRPr="007C0F55">
        <w:t xml:space="preserve"> (3)(e) in Standard 2 Ongoing assessment and planning with consumers.</w:t>
      </w:r>
      <w:r w:rsidRPr="006C507E">
        <w:rPr>
          <w:u w:val="single"/>
        </w:rPr>
        <w:br w:type="page"/>
      </w:r>
    </w:p>
    <w:p w14:paraId="27502409" w14:textId="77777777" w:rsidR="004B0571" w:rsidRDefault="004B0571" w:rsidP="004B0571">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5669"/>
        <w:gridCol w:w="2268"/>
      </w:tblGrid>
      <w:tr w:rsidR="004B0571" w14:paraId="6BF6731E" w14:textId="77777777" w:rsidTr="00423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833F64" w14:textId="77777777" w:rsidR="004B0571" w:rsidRPr="003217D3" w:rsidRDefault="004B0571" w:rsidP="00B4013E">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23BC29" w14:textId="77777777" w:rsidR="004B0571" w:rsidRPr="003217D3" w:rsidRDefault="004B0571" w:rsidP="00B401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B0571" w14:paraId="78C52B98" w14:textId="77777777" w:rsidTr="00423E6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AB3A69" w14:textId="77777777" w:rsidR="004B0571" w:rsidRPr="00244176" w:rsidRDefault="004B0571" w:rsidP="00B4013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ECB95F" w14:textId="77777777" w:rsidR="004B0571" w:rsidRPr="00244176" w:rsidRDefault="004B0571" w:rsidP="00B40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3902238" w14:textId="77777777" w:rsidR="004B0571" w:rsidRPr="00244176" w:rsidRDefault="004B0571" w:rsidP="00B4013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B7D745F" w14:textId="77777777" w:rsidR="004B0571" w:rsidRPr="00244176" w:rsidRDefault="004B0571" w:rsidP="00B4013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6E61291" w14:textId="77777777" w:rsidR="004B0571" w:rsidRPr="00244176" w:rsidRDefault="004B0571" w:rsidP="00B4013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63050A" w14:textId="77777777" w:rsidR="004B0571" w:rsidRPr="00CC646C" w:rsidRDefault="008459CF" w:rsidP="00B40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148100"/>
                <w:placeholder>
                  <w:docPart w:val="A5ED0C5FC1874C46B265EAFA5D40FCA4"/>
                </w:placeholder>
                <w:dropDownList>
                  <w:listItem w:displayText="choose a rating" w:value="choose a rating"/>
                  <w:listItem w:displayText="Compliant" w:value="Compliant"/>
                  <w:listItem w:displayText="Not Compliant" w:value="Not Compliant"/>
                </w:dropDownList>
              </w:sdtPr>
              <w:sdtEndPr/>
              <w:sdtContent>
                <w:r w:rsidR="004B0571" w:rsidRPr="00501C01">
                  <w:rPr>
                    <w:rFonts w:ascii="Arial" w:hAnsi="Arial" w:cs="Arial"/>
                  </w:rPr>
                  <w:t>Compliant</w:t>
                </w:r>
              </w:sdtContent>
            </w:sdt>
            <w:r w:rsidR="004B0571" w:rsidRPr="00501C01">
              <w:rPr>
                <w:rFonts w:ascii="Arial" w:hAnsi="Arial" w:cs="Arial"/>
              </w:rPr>
              <w:t xml:space="preserve"> </w:t>
            </w:r>
          </w:p>
        </w:tc>
      </w:tr>
      <w:tr w:rsidR="004B0571" w14:paraId="42B5B2E9" w14:textId="77777777" w:rsidTr="00423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2653B0" w14:textId="77777777" w:rsidR="004B0571" w:rsidRPr="00244176" w:rsidRDefault="004B0571" w:rsidP="00B4013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656F50" w14:textId="77777777" w:rsidR="004B0571" w:rsidRPr="00244176" w:rsidRDefault="004B0571" w:rsidP="00B40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6C2AE1" w14:textId="77777777" w:rsidR="004B0571" w:rsidRPr="00CC646C" w:rsidRDefault="008459CF" w:rsidP="00B40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277210"/>
                <w:placeholder>
                  <w:docPart w:val="C7183F276FBF4C749A3DA4316D69F30B"/>
                </w:placeholder>
                <w:dropDownList>
                  <w:listItem w:displayText="choose a rating" w:value="choose a rating"/>
                  <w:listItem w:displayText="Compliant" w:value="Compliant"/>
                  <w:listItem w:displayText="Not Compliant" w:value="Not Compliant"/>
                </w:dropDownList>
              </w:sdtPr>
              <w:sdtEndPr/>
              <w:sdtContent>
                <w:r w:rsidR="004B0571" w:rsidRPr="00501C01">
                  <w:rPr>
                    <w:rFonts w:ascii="Arial" w:hAnsi="Arial" w:cs="Arial"/>
                  </w:rPr>
                  <w:t>Compliant</w:t>
                </w:r>
              </w:sdtContent>
            </w:sdt>
            <w:r w:rsidR="004B0571" w:rsidRPr="00501C01">
              <w:rPr>
                <w:rFonts w:ascii="Arial" w:hAnsi="Arial" w:cs="Arial"/>
              </w:rPr>
              <w:t xml:space="preserve"> </w:t>
            </w:r>
          </w:p>
        </w:tc>
      </w:tr>
      <w:tr w:rsidR="004B0571" w14:paraId="1177C9A6" w14:textId="77777777" w:rsidTr="00423E6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9D5ED3" w14:textId="77777777" w:rsidR="004B0571" w:rsidRPr="00244176" w:rsidRDefault="004B0571" w:rsidP="00B4013E">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4B97BF" w14:textId="77777777" w:rsidR="004B0571" w:rsidRPr="00244176" w:rsidRDefault="004B0571" w:rsidP="00B4013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096515" w14:textId="77777777" w:rsidR="004B0571" w:rsidRPr="00CC646C" w:rsidRDefault="008459CF" w:rsidP="00B40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484573"/>
                <w:placeholder>
                  <w:docPart w:val="CFB84ED08D0F49BD98BDC560F4FA35FA"/>
                </w:placeholder>
                <w:dropDownList>
                  <w:listItem w:displayText="choose a rating" w:value="choose a rating"/>
                  <w:listItem w:displayText="Compliant" w:value="Compliant"/>
                  <w:listItem w:displayText="Not Compliant" w:value="Not Compliant"/>
                </w:dropDownList>
              </w:sdtPr>
              <w:sdtEndPr/>
              <w:sdtContent>
                <w:r w:rsidR="004B0571" w:rsidRPr="00501C01">
                  <w:rPr>
                    <w:rFonts w:ascii="Arial" w:hAnsi="Arial" w:cs="Arial"/>
                  </w:rPr>
                  <w:t>Compliant</w:t>
                </w:r>
              </w:sdtContent>
            </w:sdt>
            <w:r w:rsidR="004B0571" w:rsidRPr="00501C01">
              <w:rPr>
                <w:rFonts w:ascii="Arial" w:hAnsi="Arial" w:cs="Arial"/>
              </w:rPr>
              <w:t xml:space="preserve"> </w:t>
            </w:r>
          </w:p>
        </w:tc>
      </w:tr>
      <w:tr w:rsidR="004B0571" w14:paraId="492654A6" w14:textId="77777777" w:rsidTr="00423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7F91D0" w14:textId="77777777" w:rsidR="004B0571" w:rsidRPr="00244176" w:rsidRDefault="004B0571" w:rsidP="00B4013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09AE5B" w14:textId="77777777" w:rsidR="004B0571" w:rsidRPr="00244176" w:rsidRDefault="004B0571" w:rsidP="00B40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72B214" w14:textId="77777777" w:rsidR="004B0571" w:rsidRPr="00CC646C" w:rsidRDefault="008459CF" w:rsidP="00B40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7894556"/>
                <w:placeholder>
                  <w:docPart w:val="4912588141E54F108277338041928664"/>
                </w:placeholder>
                <w:dropDownList>
                  <w:listItem w:displayText="choose a rating" w:value="choose a rating"/>
                  <w:listItem w:displayText="Compliant" w:value="Compliant"/>
                  <w:listItem w:displayText="Not Compliant" w:value="Not Compliant"/>
                </w:dropDownList>
              </w:sdtPr>
              <w:sdtEndPr/>
              <w:sdtContent>
                <w:r w:rsidR="004B0571" w:rsidRPr="00501C01">
                  <w:rPr>
                    <w:rFonts w:ascii="Arial" w:hAnsi="Arial" w:cs="Arial"/>
                  </w:rPr>
                  <w:t>Compliant</w:t>
                </w:r>
              </w:sdtContent>
            </w:sdt>
            <w:r w:rsidR="004B0571" w:rsidRPr="00501C01">
              <w:rPr>
                <w:rFonts w:ascii="Arial" w:hAnsi="Arial" w:cs="Arial"/>
              </w:rPr>
              <w:t xml:space="preserve"> </w:t>
            </w:r>
          </w:p>
        </w:tc>
      </w:tr>
      <w:tr w:rsidR="004B0571" w14:paraId="42DB9BF7" w14:textId="77777777" w:rsidTr="00423E6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8A44A9" w14:textId="77777777" w:rsidR="004B0571" w:rsidRPr="00244176" w:rsidRDefault="004B0571" w:rsidP="00B4013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78F7DC" w14:textId="77777777" w:rsidR="004B0571" w:rsidRPr="00244176" w:rsidRDefault="004B0571" w:rsidP="00B40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C9A56A" w14:textId="77777777" w:rsidR="004B0571" w:rsidRPr="00CC646C" w:rsidRDefault="008459CF" w:rsidP="00B40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452898"/>
                <w:placeholder>
                  <w:docPart w:val="CDA3F54BC5A24C54BD744D271145ED73"/>
                </w:placeholder>
                <w:dropDownList>
                  <w:listItem w:displayText="choose a rating" w:value="choose a rating"/>
                  <w:listItem w:displayText="Compliant" w:value="Compliant"/>
                  <w:listItem w:displayText="Not Compliant" w:value="Not Compliant"/>
                </w:dropDownList>
              </w:sdtPr>
              <w:sdtEndPr/>
              <w:sdtContent>
                <w:r w:rsidR="004B0571" w:rsidRPr="00501C01">
                  <w:rPr>
                    <w:rFonts w:ascii="Arial" w:hAnsi="Arial" w:cs="Arial"/>
                  </w:rPr>
                  <w:t>Compliant</w:t>
                </w:r>
              </w:sdtContent>
            </w:sdt>
            <w:r w:rsidR="004B0571" w:rsidRPr="00501C01">
              <w:rPr>
                <w:rFonts w:ascii="Arial" w:hAnsi="Arial" w:cs="Arial"/>
              </w:rPr>
              <w:t xml:space="preserve"> </w:t>
            </w:r>
          </w:p>
        </w:tc>
      </w:tr>
    </w:tbl>
    <w:bookmarkEnd w:id="3"/>
    <w:p w14:paraId="7DFB1F01" w14:textId="77777777" w:rsidR="004B0571" w:rsidRPr="00AB625F" w:rsidRDefault="004B0571" w:rsidP="004B0571">
      <w:pPr>
        <w:pStyle w:val="Heading20"/>
      </w:pPr>
      <w:r w:rsidRPr="00AB625F">
        <w:t>Findings</w:t>
      </w:r>
    </w:p>
    <w:p w14:paraId="25E1661F" w14:textId="77777777" w:rsidR="004B0571" w:rsidRPr="00AB625F" w:rsidRDefault="004B0571" w:rsidP="004B0571">
      <w:pPr>
        <w:pStyle w:val="NormalArial"/>
      </w:pPr>
      <w:r w:rsidRPr="00AB625F">
        <w:t xml:space="preserve">Requirements (3)(a), (3)(b), (3)(c), (3)(d) and (3)(e) were found non-compliant following a Quality Audit </w:t>
      </w:r>
      <w:bookmarkStart w:id="4" w:name="_Hlk160633738"/>
      <w:r w:rsidRPr="00AB625F">
        <w:t>undertaken from 13 to 15 February 2023</w:t>
      </w:r>
      <w:bookmarkEnd w:id="4"/>
      <w:r w:rsidRPr="00AB625F">
        <w:t>, as the service did not demonstrate:</w:t>
      </w:r>
    </w:p>
    <w:p w14:paraId="5317775F" w14:textId="77777777" w:rsidR="004B0571" w:rsidRPr="00AB625F" w:rsidRDefault="004B0571" w:rsidP="004B0571">
      <w:pPr>
        <w:pStyle w:val="NormalArial"/>
        <w:numPr>
          <w:ilvl w:val="0"/>
          <w:numId w:val="26"/>
        </w:numPr>
      </w:pPr>
      <w:r w:rsidRPr="00AB625F">
        <w:t>Each consumer gets safe and effective personal care, clinical care, or both personal care and clinical care, that: i) is best practice; and; ii) is tailored to their needs; and; iii) optimises their health and well-being.</w:t>
      </w:r>
    </w:p>
    <w:p w14:paraId="464B559F" w14:textId="77777777" w:rsidR="004B0571" w:rsidRPr="00AB625F" w:rsidRDefault="004B0571" w:rsidP="004B0571">
      <w:pPr>
        <w:pStyle w:val="NormalArial"/>
        <w:numPr>
          <w:ilvl w:val="0"/>
          <w:numId w:val="26"/>
        </w:numPr>
      </w:pPr>
      <w:r w:rsidRPr="00AB625F">
        <w:t>Effective management of high-impact or high-prevalence risks associated with the care of each consumer.</w:t>
      </w:r>
    </w:p>
    <w:p w14:paraId="532093FF" w14:textId="77777777" w:rsidR="004B0571" w:rsidRPr="00AB625F" w:rsidRDefault="004B0571" w:rsidP="004B0571">
      <w:pPr>
        <w:pStyle w:val="NormalArial"/>
        <w:numPr>
          <w:ilvl w:val="0"/>
          <w:numId w:val="26"/>
        </w:numPr>
      </w:pPr>
      <w:r w:rsidRPr="00AB625F">
        <w:t>The needs, goals and preferences of consumers nearing the end of life are recognised and addressed, their comfort maximised and their dignity preserved.</w:t>
      </w:r>
    </w:p>
    <w:p w14:paraId="23DA724F" w14:textId="77777777" w:rsidR="004B0571" w:rsidRPr="00AB625F" w:rsidRDefault="004B0571" w:rsidP="004B0571">
      <w:pPr>
        <w:pStyle w:val="NormalArial"/>
        <w:numPr>
          <w:ilvl w:val="0"/>
          <w:numId w:val="26"/>
        </w:numPr>
      </w:pPr>
      <w:r w:rsidRPr="00AB625F">
        <w:t>Deterioration or change of a consumer’s mental health, cognitive or physical function, capacity or condition is recognised and responded to in a timely manner.</w:t>
      </w:r>
    </w:p>
    <w:p w14:paraId="0E5FFDEB" w14:textId="77777777" w:rsidR="004B0571" w:rsidRPr="00AB625F" w:rsidRDefault="004B0571" w:rsidP="004B0571">
      <w:pPr>
        <w:pStyle w:val="NormalArial"/>
        <w:numPr>
          <w:ilvl w:val="0"/>
          <w:numId w:val="26"/>
        </w:numPr>
      </w:pPr>
      <w:r w:rsidRPr="00AB625F">
        <w:t>Information about the consumer’s condition, needs and preferences is documented and communicated within the organisation, and with others where responsibility for care is shared.</w:t>
      </w:r>
    </w:p>
    <w:p w14:paraId="139CE336" w14:textId="77777777" w:rsidR="004B0571" w:rsidRDefault="004B0571" w:rsidP="004B0571">
      <w:pPr>
        <w:pStyle w:val="NormalArial"/>
      </w:pPr>
      <w:r w:rsidRPr="00AB625F">
        <w:t>The Assessment Team’s report for the Assessment contact undertaken 5 to 6 February 2024 did not specify actions taken by the service to address the non-compliance. However, the Assessment Team were satisfied the service has addressed the deficits and recommended Requirements (3)(a), (3)(b), (3)(c), (3)(d) and (3)(e) met.</w:t>
      </w:r>
    </w:p>
    <w:p w14:paraId="04C542FF" w14:textId="77777777" w:rsidR="004B0571" w:rsidRDefault="004B0571" w:rsidP="004B0571">
      <w:pPr>
        <w:pStyle w:val="NormalArial"/>
      </w:pPr>
      <w:r>
        <w:lastRenderedPageBreak/>
        <w:t xml:space="preserve">Staff were knowledgeable of risks associated with the care of consumers and were able to describe mitigation strategies. A risk management system is in place to analyse incidents to ensure risks are being monitored and addressed. </w:t>
      </w:r>
    </w:p>
    <w:p w14:paraId="1EA7E2D7" w14:textId="77777777" w:rsidR="004B0571" w:rsidRDefault="004B0571" w:rsidP="004B0571">
      <w:pPr>
        <w:pStyle w:val="NormalArial"/>
      </w:pPr>
      <w:r>
        <w:t>Interviews with consumers and representatives showed, and documentation supported, best practice care delivery and effective risk management in relation to medication, wounds, and allied health.</w:t>
      </w:r>
    </w:p>
    <w:p w14:paraId="29B62068" w14:textId="77777777" w:rsidR="004B0571" w:rsidRDefault="004B0571" w:rsidP="004B0571">
      <w:pPr>
        <w:pStyle w:val="NormalArial"/>
      </w:pPr>
      <w:r>
        <w:t xml:space="preserve">Policies and procedures are in place to guide staff on end of life care and external palliative care services. </w:t>
      </w:r>
    </w:p>
    <w:p w14:paraId="4B060880" w14:textId="77777777" w:rsidR="004B0571" w:rsidRDefault="004B0571" w:rsidP="004B0571">
      <w:pPr>
        <w:pStyle w:val="NormalArial"/>
      </w:pPr>
      <w:r>
        <w:t>Consumers and representatives were confident staff would be able to recognise a change in consumers’ health and deterioration. Staff explained the process of how to recognise and manage deterioration, including escalation processes. Policies and procedures are in place to guide staff and management confirmed all staff were scheduled to receive further training. Documentation showed one consumer’s deterioration was effectively managed.</w:t>
      </w:r>
    </w:p>
    <w:p w14:paraId="418104B8" w14:textId="77777777" w:rsidR="004B0571" w:rsidRPr="00CC2666" w:rsidRDefault="004B0571" w:rsidP="004B0571">
      <w:pPr>
        <w:pStyle w:val="NormalArial"/>
      </w:pPr>
      <w:r>
        <w:t>Consumers and representatives said staff are aware of consumers’ care needs. Staff said they had access to appropriate information which enables them to deliver safe and effective care. Consumer files are maintained both electronically and on paper.</w:t>
      </w:r>
    </w:p>
    <w:p w14:paraId="0D9EE81B" w14:textId="77777777" w:rsidR="004B0571" w:rsidRPr="00A36AA9" w:rsidRDefault="004B0571" w:rsidP="004B0571">
      <w:pPr>
        <w:pStyle w:val="NormalArial"/>
      </w:pPr>
      <w:r w:rsidRPr="00EB13D1">
        <w:t xml:space="preserve">Based on the information summarised above, </w:t>
      </w:r>
      <w:r w:rsidRPr="0047456D">
        <w:t>I find the provider, in relation to the service, compliant with Requirements (3)(a), (3)(b), (3)(c), (3)(d) and (3)(e) in Standard 3 Personal care and clinical care.</w:t>
      </w:r>
      <w:r w:rsidRPr="00A36AA9">
        <w:br w:type="page"/>
      </w:r>
    </w:p>
    <w:p w14:paraId="243AFE72" w14:textId="77777777" w:rsidR="004B0571" w:rsidRPr="00A36AA9" w:rsidRDefault="004B0571" w:rsidP="004B0571">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669"/>
        <w:gridCol w:w="2268"/>
      </w:tblGrid>
      <w:tr w:rsidR="004B0571" w14:paraId="1103701A" w14:textId="77777777" w:rsidTr="00423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06401C75" w14:textId="77777777" w:rsidR="004B0571" w:rsidRPr="003217D3" w:rsidRDefault="004B0571" w:rsidP="00B4013E">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64905B17" w14:textId="77777777" w:rsidR="004B0571" w:rsidRPr="003217D3" w:rsidRDefault="004B0571" w:rsidP="00B401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B0571" w14:paraId="464D9878" w14:textId="77777777" w:rsidTr="00423E6D">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05AC1" w14:textId="77777777" w:rsidR="004B0571" w:rsidRPr="00244176" w:rsidRDefault="004B0571" w:rsidP="00B4013E">
            <w:pPr>
              <w:spacing w:line="22" w:lineRule="atLeast"/>
              <w:rPr>
                <w:rFonts w:ascii="Arial" w:hAnsi="Arial" w:cs="Arial"/>
              </w:rPr>
            </w:pPr>
            <w:bookmarkStart w:id="5" w:name="_Hlk160706691"/>
            <w:bookmarkStart w:id="6" w:name="_Hlk160720390"/>
            <w:r w:rsidRPr="00184D80">
              <w:rPr>
                <w:rFonts w:ascii="Arial" w:hAnsi="Arial" w:cs="Arial"/>
              </w:rPr>
              <w:t>Requirement</w:t>
            </w:r>
            <w:r w:rsidRPr="00244176">
              <w:rPr>
                <w:rFonts w:ascii="Arial" w:hAnsi="Arial" w:cs="Arial"/>
              </w:rPr>
              <w:t xml:space="preserve"> 6(3)(d)</w:t>
            </w:r>
            <w:bookmarkEnd w:id="5"/>
          </w:p>
        </w:tc>
        <w:tc>
          <w:tcPr>
            <w:tcW w:w="5669" w:type="dxa"/>
            <w:shd w:val="clear" w:color="auto" w:fill="auto"/>
          </w:tcPr>
          <w:p w14:paraId="5ED678A0" w14:textId="77777777" w:rsidR="004B0571" w:rsidRPr="00244176" w:rsidRDefault="004B0571" w:rsidP="00B40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Feedback and complaints are reviewed and used </w:t>
            </w:r>
            <w:bookmarkStart w:id="7" w:name="_Hlk163544149"/>
            <w:r w:rsidRPr="00244176">
              <w:rPr>
                <w:rFonts w:ascii="Arial" w:hAnsi="Arial" w:cs="Arial"/>
              </w:rPr>
              <w:t>to improve the quality of care and services</w:t>
            </w:r>
            <w:bookmarkEnd w:id="7"/>
            <w:r w:rsidRPr="00244176">
              <w:rPr>
                <w:rFonts w:ascii="Arial" w:hAnsi="Arial" w:cs="Arial"/>
              </w:rPr>
              <w:t>.</w:t>
            </w:r>
          </w:p>
        </w:tc>
        <w:tc>
          <w:tcPr>
            <w:tcW w:w="2268" w:type="dxa"/>
            <w:shd w:val="clear" w:color="auto" w:fill="auto"/>
          </w:tcPr>
          <w:p w14:paraId="64DE7C26" w14:textId="77777777" w:rsidR="004B0571" w:rsidRPr="00CC646C" w:rsidRDefault="008459CF" w:rsidP="00B40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8614945"/>
                <w:placeholder>
                  <w:docPart w:val="3BE90A1EF9274AABBA3FCB4E5267A1AE"/>
                </w:placeholder>
                <w:dropDownList>
                  <w:listItem w:displayText="choose a rating" w:value="choose a rating"/>
                  <w:listItem w:displayText="Compliant" w:value="Compliant"/>
                  <w:listItem w:displayText="Not Compliant" w:value="Not Compliant"/>
                </w:dropDownList>
              </w:sdtPr>
              <w:sdtEndPr/>
              <w:sdtContent>
                <w:r w:rsidR="004B0571">
                  <w:rPr>
                    <w:rFonts w:ascii="Arial" w:hAnsi="Arial" w:cs="Arial"/>
                    <w:color w:val="auto"/>
                  </w:rPr>
                  <w:t>Not Compliant</w:t>
                </w:r>
              </w:sdtContent>
            </w:sdt>
            <w:r w:rsidR="004B0571" w:rsidRPr="00501C01">
              <w:rPr>
                <w:rFonts w:ascii="Arial" w:hAnsi="Arial" w:cs="Arial"/>
              </w:rPr>
              <w:t xml:space="preserve"> </w:t>
            </w:r>
          </w:p>
        </w:tc>
      </w:tr>
    </w:tbl>
    <w:bookmarkEnd w:id="6"/>
    <w:p w14:paraId="29DF0531" w14:textId="77777777" w:rsidR="004B0571" w:rsidRDefault="004B0571" w:rsidP="004B0571">
      <w:pPr>
        <w:pStyle w:val="Heading20"/>
      </w:pPr>
      <w:r w:rsidRPr="00A36AA9">
        <w:t>Findings</w:t>
      </w:r>
    </w:p>
    <w:p w14:paraId="6BD6FB38" w14:textId="77777777" w:rsidR="004B0571" w:rsidRPr="004C6935" w:rsidRDefault="004B0571" w:rsidP="004B0571">
      <w:pPr>
        <w:rPr>
          <w:rFonts w:ascii="Arial" w:hAnsi="Arial" w:cs="Arial"/>
        </w:rPr>
      </w:pPr>
      <w:r w:rsidRPr="00B13A06">
        <w:rPr>
          <w:rFonts w:ascii="Arial" w:eastAsiaTheme="minorHAnsi" w:hAnsi="Arial" w:cs="Arial"/>
        </w:rPr>
        <w:t>Requirement (3)(</w:t>
      </w:r>
      <w:r>
        <w:rPr>
          <w:rFonts w:ascii="Arial" w:eastAsiaTheme="minorHAnsi" w:hAnsi="Arial" w:cs="Arial"/>
        </w:rPr>
        <w:t>d</w:t>
      </w:r>
      <w:r w:rsidRPr="00B13A06">
        <w:rPr>
          <w:rFonts w:ascii="Arial" w:eastAsiaTheme="minorHAnsi" w:hAnsi="Arial" w:cs="Arial"/>
        </w:rPr>
        <w:t>) was found non-compliant following a Site Audit undertaken from 13 to 15 February 2023</w:t>
      </w:r>
      <w:r>
        <w:rPr>
          <w:rFonts w:ascii="Arial" w:eastAsiaTheme="minorHAnsi" w:hAnsi="Arial" w:cs="Arial"/>
        </w:rPr>
        <w:t xml:space="preserve"> </w:t>
      </w:r>
      <w:r w:rsidRPr="00B13A06">
        <w:rPr>
          <w:rFonts w:ascii="Arial" w:eastAsiaTheme="minorHAnsi" w:hAnsi="Arial" w:cs="Arial"/>
        </w:rPr>
        <w:t xml:space="preserve">as the service was unable to demonstrate </w:t>
      </w:r>
      <w:r>
        <w:rPr>
          <w:rFonts w:ascii="Arial" w:hAnsi="Arial" w:cs="Arial"/>
        </w:rPr>
        <w:t>f</w:t>
      </w:r>
      <w:r w:rsidRPr="00244176">
        <w:rPr>
          <w:rFonts w:ascii="Arial" w:hAnsi="Arial" w:cs="Arial"/>
        </w:rPr>
        <w:t xml:space="preserve">eedback and complaints </w:t>
      </w:r>
      <w:r>
        <w:rPr>
          <w:rFonts w:ascii="Arial" w:hAnsi="Arial" w:cs="Arial"/>
        </w:rPr>
        <w:t xml:space="preserve">were captured, </w:t>
      </w:r>
      <w:r w:rsidRPr="00244176">
        <w:rPr>
          <w:rFonts w:ascii="Arial" w:hAnsi="Arial" w:cs="Arial"/>
        </w:rPr>
        <w:t>reviewed and used to improve the quality of care and services.</w:t>
      </w:r>
    </w:p>
    <w:p w14:paraId="31708C0E" w14:textId="77777777" w:rsidR="004B0571" w:rsidRPr="00B13A06" w:rsidRDefault="004B0571" w:rsidP="004B0571">
      <w:pPr>
        <w:rPr>
          <w:rFonts w:ascii="Arial" w:eastAsiaTheme="minorHAnsi" w:hAnsi="Arial" w:cs="Arial"/>
        </w:rPr>
      </w:pPr>
      <w:bookmarkStart w:id="8" w:name="_Hlk160695001"/>
      <w:r w:rsidRPr="00B13A06">
        <w:rPr>
          <w:rFonts w:ascii="Arial" w:eastAsiaTheme="minorHAnsi" w:hAnsi="Arial" w:cs="Arial"/>
        </w:rPr>
        <w:t xml:space="preserve">At the Assessment Contact undertaken </w:t>
      </w:r>
      <w:r>
        <w:rPr>
          <w:rFonts w:ascii="Arial" w:eastAsiaTheme="minorHAnsi" w:hAnsi="Arial" w:cs="Arial"/>
        </w:rPr>
        <w:t xml:space="preserve">from </w:t>
      </w:r>
      <w:r w:rsidRPr="00D96430">
        <w:rPr>
          <w:rFonts w:ascii="Arial" w:eastAsiaTheme="minorHAnsi" w:hAnsi="Arial" w:cs="Arial"/>
        </w:rPr>
        <w:t xml:space="preserve">5 </w:t>
      </w:r>
      <w:r>
        <w:rPr>
          <w:rFonts w:ascii="Arial" w:eastAsiaTheme="minorHAnsi" w:hAnsi="Arial" w:cs="Arial"/>
        </w:rPr>
        <w:t xml:space="preserve">to </w:t>
      </w:r>
      <w:r w:rsidRPr="00D96430">
        <w:rPr>
          <w:rFonts w:ascii="Arial" w:eastAsiaTheme="minorHAnsi" w:hAnsi="Arial" w:cs="Arial"/>
        </w:rPr>
        <w:t>6 February 2024</w:t>
      </w:r>
      <w:r w:rsidRPr="00B13A06">
        <w:rPr>
          <w:rFonts w:ascii="Arial" w:eastAsiaTheme="minorHAnsi" w:hAnsi="Arial" w:cs="Arial"/>
        </w:rPr>
        <w:t xml:space="preserve">, the Assessment Team found continued deficits relating </w:t>
      </w:r>
      <w:r>
        <w:rPr>
          <w:rFonts w:ascii="Arial" w:eastAsiaTheme="minorHAnsi" w:hAnsi="Arial" w:cs="Arial"/>
        </w:rPr>
        <w:t>to capturing and use of feedback and complaints to improve the quality of care and services</w:t>
      </w:r>
      <w:r w:rsidRPr="00B13A06">
        <w:rPr>
          <w:rFonts w:ascii="Arial" w:eastAsiaTheme="minorHAnsi" w:hAnsi="Arial" w:cs="Arial"/>
        </w:rPr>
        <w:t>. The Assessment Team recommended Requirement (3)(</w:t>
      </w:r>
      <w:r>
        <w:rPr>
          <w:rFonts w:ascii="Arial" w:eastAsiaTheme="minorHAnsi" w:hAnsi="Arial" w:cs="Arial"/>
        </w:rPr>
        <w:t>d</w:t>
      </w:r>
      <w:r w:rsidRPr="00B13A06">
        <w:rPr>
          <w:rFonts w:ascii="Arial" w:eastAsiaTheme="minorHAnsi" w:hAnsi="Arial" w:cs="Arial"/>
        </w:rPr>
        <w:t>) not met and provided the following evidence relevant to my finding:</w:t>
      </w:r>
    </w:p>
    <w:bookmarkEnd w:id="8"/>
    <w:p w14:paraId="45B9C08A" w14:textId="77777777" w:rsidR="004B0571" w:rsidRDefault="004B0571" w:rsidP="004B0571">
      <w:pPr>
        <w:numPr>
          <w:ilvl w:val="0"/>
          <w:numId w:val="2"/>
        </w:numPr>
        <w:tabs>
          <w:tab w:val="left" w:pos="426"/>
        </w:tabs>
        <w:spacing w:line="240" w:lineRule="atLeast"/>
        <w:ind w:left="426" w:hanging="426"/>
        <w:rPr>
          <w:rFonts w:ascii="Arial" w:eastAsiaTheme="minorHAnsi" w:hAnsi="Arial" w:cs="Arial"/>
        </w:rPr>
      </w:pPr>
      <w:r w:rsidRPr="00B13A06">
        <w:rPr>
          <w:rFonts w:ascii="Arial" w:eastAsiaTheme="minorHAnsi" w:hAnsi="Arial" w:cs="Arial"/>
        </w:rPr>
        <w:t>T</w:t>
      </w:r>
      <w:r>
        <w:rPr>
          <w:rFonts w:ascii="Arial" w:eastAsiaTheme="minorHAnsi" w:hAnsi="Arial" w:cs="Arial"/>
        </w:rPr>
        <w:t xml:space="preserve">he service had conducted two customer surveys in 2023 based on a Continuous Improvement Plan provided, however the responses from these surveys had not been collated, recorded, or captured for analytical purposes. </w:t>
      </w:r>
    </w:p>
    <w:p w14:paraId="021C449B" w14:textId="77777777" w:rsidR="004B0571" w:rsidRPr="00B13A06" w:rsidRDefault="004B0571" w:rsidP="004B0571">
      <w:pPr>
        <w:numPr>
          <w:ilvl w:val="0"/>
          <w:numId w:val="2"/>
        </w:numPr>
        <w:tabs>
          <w:tab w:val="left" w:pos="426"/>
        </w:tabs>
        <w:spacing w:line="240" w:lineRule="atLeast"/>
        <w:ind w:left="426" w:hanging="426"/>
        <w:rPr>
          <w:rFonts w:ascii="Arial" w:eastAsiaTheme="minorHAnsi" w:hAnsi="Arial" w:cs="Arial"/>
        </w:rPr>
      </w:pPr>
      <w:r>
        <w:rPr>
          <w:rFonts w:ascii="ArialMT" w:hAnsi="ArialMT" w:cs="ArialMT"/>
          <w:color w:val="auto"/>
        </w:rPr>
        <w:t>The service continues to</w:t>
      </w:r>
      <w:r w:rsidRPr="00DE091C">
        <w:rPr>
          <w:rFonts w:ascii="ArialMT" w:hAnsi="ArialMT" w:cs="ArialMT"/>
          <w:color w:val="auto"/>
        </w:rPr>
        <w:t xml:space="preserve"> receive verbal feedback, complaints and compliments; however, they are</w:t>
      </w:r>
      <w:r>
        <w:rPr>
          <w:rFonts w:ascii="Arial" w:eastAsiaTheme="minorHAnsi" w:hAnsi="Arial" w:cs="Arial"/>
        </w:rPr>
        <w:t xml:space="preserve"> </w:t>
      </w:r>
      <w:r w:rsidRPr="00064940">
        <w:rPr>
          <w:rFonts w:ascii="ArialMT" w:hAnsi="ArialMT" w:cs="ArialMT"/>
          <w:color w:val="auto"/>
        </w:rPr>
        <w:t>not being reco</w:t>
      </w:r>
      <w:r>
        <w:rPr>
          <w:rFonts w:ascii="ArialMT" w:hAnsi="ArialMT" w:cs="ArialMT"/>
          <w:color w:val="auto"/>
        </w:rPr>
        <w:t xml:space="preserve">rded or </w:t>
      </w:r>
      <w:r w:rsidRPr="00064940">
        <w:rPr>
          <w:rFonts w:ascii="ArialMT" w:hAnsi="ArialMT" w:cs="ArialMT"/>
          <w:color w:val="auto"/>
        </w:rPr>
        <w:t>consolidated for review</w:t>
      </w:r>
      <w:r>
        <w:rPr>
          <w:rFonts w:ascii="ArialMT" w:hAnsi="ArialMT" w:cs="ArialMT"/>
          <w:color w:val="auto"/>
        </w:rPr>
        <w:t>ing</w:t>
      </w:r>
      <w:r w:rsidRPr="00064940">
        <w:rPr>
          <w:rFonts w:ascii="ArialMT" w:hAnsi="ArialMT" w:cs="ArialMT"/>
          <w:color w:val="auto"/>
        </w:rPr>
        <w:t xml:space="preserve"> and inform</w:t>
      </w:r>
      <w:r>
        <w:rPr>
          <w:rFonts w:ascii="ArialMT" w:hAnsi="ArialMT" w:cs="ArialMT"/>
          <w:color w:val="auto"/>
        </w:rPr>
        <w:t>ing</w:t>
      </w:r>
      <w:r w:rsidRPr="00064940">
        <w:rPr>
          <w:rFonts w:ascii="ArialMT" w:hAnsi="ArialMT" w:cs="ArialMT"/>
          <w:color w:val="auto"/>
        </w:rPr>
        <w:t xml:space="preserve"> quality care. </w:t>
      </w:r>
    </w:p>
    <w:p w14:paraId="118092F4" w14:textId="77777777" w:rsidR="004B0571" w:rsidRDefault="004B0571" w:rsidP="004B0571">
      <w:pPr>
        <w:numPr>
          <w:ilvl w:val="0"/>
          <w:numId w:val="2"/>
        </w:numPr>
        <w:tabs>
          <w:tab w:val="left" w:pos="426"/>
        </w:tabs>
        <w:spacing w:line="240" w:lineRule="atLeast"/>
        <w:ind w:left="426" w:hanging="426"/>
        <w:rPr>
          <w:rFonts w:ascii="Arial" w:eastAsiaTheme="minorHAnsi" w:hAnsi="Arial" w:cs="Arial"/>
        </w:rPr>
      </w:pPr>
      <w:r>
        <w:rPr>
          <w:rFonts w:ascii="Arial" w:eastAsiaTheme="minorHAnsi" w:hAnsi="Arial" w:cs="Arial"/>
        </w:rPr>
        <w:t>The complaints register failed to document outcomes to complaints received.</w:t>
      </w:r>
    </w:p>
    <w:p w14:paraId="0C92474E" w14:textId="77777777" w:rsidR="004B0571" w:rsidRDefault="004B0571" w:rsidP="004B0571">
      <w:pPr>
        <w:numPr>
          <w:ilvl w:val="0"/>
          <w:numId w:val="2"/>
        </w:numPr>
        <w:tabs>
          <w:tab w:val="left" w:pos="426"/>
        </w:tabs>
        <w:spacing w:line="240" w:lineRule="atLeast"/>
        <w:ind w:left="426" w:hanging="426"/>
        <w:rPr>
          <w:rFonts w:ascii="Arial" w:eastAsiaTheme="minorHAnsi" w:hAnsi="Arial" w:cs="Arial"/>
        </w:rPr>
      </w:pPr>
      <w:r>
        <w:rPr>
          <w:rFonts w:ascii="Arial" w:eastAsiaTheme="minorHAnsi" w:hAnsi="Arial" w:cs="Arial"/>
        </w:rPr>
        <w:t xml:space="preserve">Management was unable to identify any improvements the service had made since the previous audit based on consumer feedback and complaints, inclusive of the surveys conducted. </w:t>
      </w:r>
    </w:p>
    <w:p w14:paraId="617C5759" w14:textId="4F7EB5C6" w:rsidR="00027EA2" w:rsidRDefault="00027EA2" w:rsidP="00027EA2">
      <w:pPr>
        <w:tabs>
          <w:tab w:val="left" w:pos="426"/>
        </w:tabs>
        <w:spacing w:line="240" w:lineRule="atLeast"/>
        <w:rPr>
          <w:rFonts w:ascii="Arial" w:eastAsiaTheme="minorHAnsi" w:hAnsi="Arial" w:cs="Arial"/>
        </w:rPr>
      </w:pPr>
      <w:r w:rsidRPr="00027EA2">
        <w:rPr>
          <w:rFonts w:ascii="Arial" w:eastAsiaTheme="minorHAnsi" w:hAnsi="Arial" w:cs="Arial"/>
        </w:rPr>
        <w:t>In considering the services response</w:t>
      </w:r>
      <w:r w:rsidR="0046531E">
        <w:rPr>
          <w:rFonts w:ascii="Arial" w:eastAsiaTheme="minorHAnsi" w:hAnsi="Arial" w:cs="Arial"/>
        </w:rPr>
        <w:t xml:space="preserve"> contained within its </w:t>
      </w:r>
      <w:r w:rsidR="00CB1C39">
        <w:rPr>
          <w:rFonts w:ascii="Arial" w:eastAsiaTheme="minorHAnsi" w:hAnsi="Arial" w:cs="Arial"/>
        </w:rPr>
        <w:t>Standard 6 Table of Responses</w:t>
      </w:r>
      <w:r w:rsidRPr="00027EA2">
        <w:rPr>
          <w:rFonts w:ascii="Arial" w:eastAsiaTheme="minorHAnsi" w:hAnsi="Arial" w:cs="Arial"/>
        </w:rPr>
        <w:t xml:space="preserve"> </w:t>
      </w:r>
      <w:r w:rsidR="004B7DC5">
        <w:rPr>
          <w:rFonts w:ascii="Arial" w:eastAsiaTheme="minorHAnsi" w:hAnsi="Arial" w:cs="Arial"/>
        </w:rPr>
        <w:t>and</w:t>
      </w:r>
      <w:r w:rsidR="00D75724">
        <w:rPr>
          <w:rFonts w:ascii="Arial" w:eastAsiaTheme="minorHAnsi" w:hAnsi="Arial" w:cs="Arial"/>
        </w:rPr>
        <w:t xml:space="preserve"> </w:t>
      </w:r>
      <w:bookmarkStart w:id="9" w:name="_Hlk163542569"/>
      <w:r w:rsidR="00D75724">
        <w:rPr>
          <w:rFonts w:ascii="Arial" w:eastAsiaTheme="minorHAnsi" w:hAnsi="Arial" w:cs="Arial"/>
        </w:rPr>
        <w:t>Continuous Improvement Register</w:t>
      </w:r>
      <w:r w:rsidRPr="00027EA2">
        <w:rPr>
          <w:rFonts w:ascii="Arial" w:eastAsiaTheme="minorHAnsi" w:hAnsi="Arial" w:cs="Arial"/>
        </w:rPr>
        <w:t xml:space="preserve"> </w:t>
      </w:r>
      <w:bookmarkEnd w:id="9"/>
      <w:r w:rsidRPr="00027EA2">
        <w:rPr>
          <w:rFonts w:ascii="Arial" w:eastAsiaTheme="minorHAnsi" w:hAnsi="Arial" w:cs="Arial"/>
        </w:rPr>
        <w:t xml:space="preserve">provided </w:t>
      </w:r>
      <w:r w:rsidR="004B7DC5">
        <w:rPr>
          <w:rFonts w:ascii="Arial" w:eastAsiaTheme="minorHAnsi" w:hAnsi="Arial" w:cs="Arial"/>
        </w:rPr>
        <w:t>2</w:t>
      </w:r>
      <w:r w:rsidRPr="00027EA2">
        <w:rPr>
          <w:rFonts w:ascii="Arial" w:eastAsiaTheme="minorHAnsi" w:hAnsi="Arial" w:cs="Arial"/>
        </w:rPr>
        <w:t>6 February 2024,</w:t>
      </w:r>
      <w:r w:rsidR="006E56DC">
        <w:rPr>
          <w:rFonts w:ascii="Arial" w:eastAsiaTheme="minorHAnsi" w:hAnsi="Arial" w:cs="Arial"/>
        </w:rPr>
        <w:t xml:space="preserve"> </w:t>
      </w:r>
      <w:r w:rsidR="0047456D">
        <w:rPr>
          <w:rFonts w:ascii="Arial" w:eastAsiaTheme="minorHAnsi" w:hAnsi="Arial" w:cs="Arial"/>
        </w:rPr>
        <w:t>responses</w:t>
      </w:r>
      <w:r w:rsidRPr="00027EA2">
        <w:rPr>
          <w:rFonts w:ascii="Arial" w:eastAsiaTheme="minorHAnsi" w:hAnsi="Arial" w:cs="Arial"/>
        </w:rPr>
        <w:t xml:space="preserve"> identified included:</w:t>
      </w:r>
    </w:p>
    <w:p w14:paraId="2E651BA6" w14:textId="4CB00551" w:rsidR="005A052F" w:rsidRPr="003B300E" w:rsidRDefault="003B300E" w:rsidP="003B300E">
      <w:pPr>
        <w:numPr>
          <w:ilvl w:val="0"/>
          <w:numId w:val="2"/>
        </w:numPr>
        <w:tabs>
          <w:tab w:val="left" w:pos="426"/>
        </w:tabs>
        <w:spacing w:line="240" w:lineRule="atLeast"/>
        <w:ind w:left="426" w:hanging="426"/>
        <w:rPr>
          <w:rFonts w:ascii="Arial" w:eastAsiaTheme="minorHAnsi" w:hAnsi="Arial" w:cs="Arial"/>
        </w:rPr>
      </w:pPr>
      <w:r>
        <w:rPr>
          <w:rFonts w:ascii="Arial" w:eastAsiaTheme="minorHAnsi" w:hAnsi="Arial" w:cs="Arial"/>
        </w:rPr>
        <w:t>T</w:t>
      </w:r>
      <w:r w:rsidR="005A052F" w:rsidRPr="003B300E">
        <w:rPr>
          <w:rFonts w:ascii="Arial" w:eastAsiaTheme="minorHAnsi" w:hAnsi="Arial" w:cs="Arial"/>
        </w:rPr>
        <w:t>he feedback survey sent to our consumers.</w:t>
      </w:r>
    </w:p>
    <w:p w14:paraId="47D3EC33" w14:textId="66E3A028" w:rsidR="005A052F" w:rsidRPr="003B300E" w:rsidRDefault="00024DFB" w:rsidP="003B300E">
      <w:pPr>
        <w:numPr>
          <w:ilvl w:val="0"/>
          <w:numId w:val="2"/>
        </w:numPr>
        <w:tabs>
          <w:tab w:val="left" w:pos="426"/>
        </w:tabs>
        <w:spacing w:line="240" w:lineRule="atLeast"/>
        <w:ind w:left="426" w:hanging="426"/>
        <w:rPr>
          <w:rFonts w:ascii="Arial" w:eastAsiaTheme="minorHAnsi" w:hAnsi="Arial" w:cs="Arial"/>
        </w:rPr>
      </w:pPr>
      <w:r>
        <w:rPr>
          <w:rFonts w:ascii="Arial" w:eastAsiaTheme="minorHAnsi" w:hAnsi="Arial" w:cs="Arial"/>
        </w:rPr>
        <w:t>E</w:t>
      </w:r>
      <w:r w:rsidR="005A052F" w:rsidRPr="003B300E">
        <w:rPr>
          <w:rFonts w:ascii="Arial" w:eastAsiaTheme="minorHAnsi" w:hAnsi="Arial" w:cs="Arial"/>
        </w:rPr>
        <w:t>vidence of text message reminders sent to consumers encouraging them to participate.</w:t>
      </w:r>
    </w:p>
    <w:p w14:paraId="6CFD6181" w14:textId="7596A6C1" w:rsidR="005A052F" w:rsidRPr="003B300E" w:rsidRDefault="00024DFB" w:rsidP="003B300E">
      <w:pPr>
        <w:numPr>
          <w:ilvl w:val="0"/>
          <w:numId w:val="2"/>
        </w:numPr>
        <w:tabs>
          <w:tab w:val="left" w:pos="426"/>
        </w:tabs>
        <w:spacing w:line="240" w:lineRule="atLeast"/>
        <w:ind w:left="426" w:hanging="426"/>
        <w:rPr>
          <w:rFonts w:ascii="Arial" w:eastAsiaTheme="minorHAnsi" w:hAnsi="Arial" w:cs="Arial"/>
        </w:rPr>
      </w:pPr>
      <w:r>
        <w:rPr>
          <w:rFonts w:ascii="Arial" w:eastAsiaTheme="minorHAnsi" w:hAnsi="Arial" w:cs="Arial"/>
        </w:rPr>
        <w:t>R</w:t>
      </w:r>
      <w:r w:rsidR="005A052F" w:rsidRPr="003B300E">
        <w:rPr>
          <w:rFonts w:ascii="Arial" w:eastAsiaTheme="minorHAnsi" w:hAnsi="Arial" w:cs="Arial"/>
        </w:rPr>
        <w:t>ecord of the survey link being sent and received by all consumers via SMS.</w:t>
      </w:r>
    </w:p>
    <w:p w14:paraId="43C9B5A2" w14:textId="17886EBB" w:rsidR="005A052F" w:rsidRDefault="00024DFB" w:rsidP="003B300E">
      <w:pPr>
        <w:numPr>
          <w:ilvl w:val="0"/>
          <w:numId w:val="2"/>
        </w:numPr>
        <w:tabs>
          <w:tab w:val="left" w:pos="426"/>
        </w:tabs>
        <w:spacing w:line="240" w:lineRule="atLeast"/>
        <w:ind w:left="426" w:hanging="426"/>
        <w:rPr>
          <w:rFonts w:ascii="Arial" w:eastAsiaTheme="minorHAnsi" w:hAnsi="Arial" w:cs="Arial"/>
        </w:rPr>
      </w:pPr>
      <w:r>
        <w:rPr>
          <w:rFonts w:ascii="Arial" w:eastAsiaTheme="minorHAnsi" w:hAnsi="Arial" w:cs="Arial"/>
        </w:rPr>
        <w:t>D</w:t>
      </w:r>
      <w:r w:rsidR="005A052F" w:rsidRPr="003B300E">
        <w:rPr>
          <w:rFonts w:ascii="Arial" w:eastAsiaTheme="minorHAnsi" w:hAnsi="Arial" w:cs="Arial"/>
        </w:rPr>
        <w:t>ata collated from our feedback surveys.</w:t>
      </w:r>
    </w:p>
    <w:p w14:paraId="73C89447" w14:textId="5D762F04" w:rsidR="00D170E5" w:rsidRDefault="00C67515" w:rsidP="00D170E5">
      <w:pPr>
        <w:tabs>
          <w:tab w:val="left" w:pos="426"/>
        </w:tabs>
        <w:spacing w:line="240" w:lineRule="atLeast"/>
        <w:rPr>
          <w:rFonts w:ascii="Arial" w:eastAsiaTheme="minorHAnsi" w:hAnsi="Arial" w:cs="Arial"/>
        </w:rPr>
      </w:pPr>
      <w:r w:rsidRPr="00C67515">
        <w:rPr>
          <w:rFonts w:ascii="Arial" w:eastAsiaTheme="minorHAnsi" w:hAnsi="Arial" w:cs="Arial"/>
        </w:rPr>
        <w:t xml:space="preserve">I have considered while information and evidence in the </w:t>
      </w:r>
      <w:r w:rsidR="00737FA0">
        <w:rPr>
          <w:rFonts w:ascii="Arial" w:eastAsiaTheme="minorHAnsi" w:hAnsi="Arial" w:cs="Arial"/>
        </w:rPr>
        <w:t xml:space="preserve">services response </w:t>
      </w:r>
      <w:r w:rsidRPr="00C67515">
        <w:rPr>
          <w:rFonts w:ascii="Arial" w:eastAsiaTheme="minorHAnsi" w:hAnsi="Arial" w:cs="Arial"/>
        </w:rPr>
        <w:t xml:space="preserve">shows areas </w:t>
      </w:r>
      <w:r w:rsidR="008E6683">
        <w:rPr>
          <w:rFonts w:ascii="Arial" w:eastAsiaTheme="minorHAnsi" w:hAnsi="Arial" w:cs="Arial"/>
        </w:rPr>
        <w:t xml:space="preserve">of </w:t>
      </w:r>
      <w:r w:rsidR="008E6683" w:rsidRPr="00C67515">
        <w:rPr>
          <w:rFonts w:ascii="Arial" w:eastAsiaTheme="minorHAnsi" w:hAnsi="Arial" w:cs="Arial"/>
        </w:rPr>
        <w:t>improvement</w:t>
      </w:r>
      <w:r w:rsidRPr="00C67515">
        <w:rPr>
          <w:rFonts w:ascii="Arial" w:eastAsiaTheme="minorHAnsi" w:hAnsi="Arial" w:cs="Arial"/>
        </w:rPr>
        <w:t xml:space="preserve"> in </w:t>
      </w:r>
      <w:r w:rsidR="00753BF3">
        <w:rPr>
          <w:rFonts w:ascii="Arial" w:eastAsiaTheme="minorHAnsi" w:hAnsi="Arial" w:cs="Arial"/>
        </w:rPr>
        <w:t>capturing consumer feedback in surveys</w:t>
      </w:r>
      <w:r w:rsidR="00FB5479">
        <w:rPr>
          <w:rFonts w:ascii="Arial" w:eastAsiaTheme="minorHAnsi" w:hAnsi="Arial" w:cs="Arial"/>
        </w:rPr>
        <w:t xml:space="preserve">, deficiencies remain regarding the review and use of this feedback to </w:t>
      </w:r>
      <w:r w:rsidR="00CE4340">
        <w:rPr>
          <w:rFonts w:ascii="Arial" w:eastAsiaTheme="minorHAnsi" w:hAnsi="Arial" w:cs="Arial"/>
        </w:rPr>
        <w:t>implement</w:t>
      </w:r>
      <w:r w:rsidR="00FB5479">
        <w:rPr>
          <w:rFonts w:ascii="Arial" w:eastAsiaTheme="minorHAnsi" w:hAnsi="Arial" w:cs="Arial"/>
        </w:rPr>
        <w:t xml:space="preserve"> </w:t>
      </w:r>
      <w:r w:rsidRPr="00C67515">
        <w:rPr>
          <w:rFonts w:ascii="Arial" w:eastAsiaTheme="minorHAnsi" w:hAnsi="Arial" w:cs="Arial"/>
        </w:rPr>
        <w:t>improvement</w:t>
      </w:r>
      <w:r w:rsidR="00CE4340">
        <w:rPr>
          <w:rFonts w:ascii="Arial" w:eastAsiaTheme="minorHAnsi" w:hAnsi="Arial" w:cs="Arial"/>
        </w:rPr>
        <w:t xml:space="preserve">s. </w:t>
      </w:r>
    </w:p>
    <w:p w14:paraId="36149A0B" w14:textId="0045F574" w:rsidR="003609AB" w:rsidRPr="002619FD" w:rsidRDefault="003609AB" w:rsidP="00147590">
      <w:pPr>
        <w:pStyle w:val="ListParagraph"/>
        <w:numPr>
          <w:ilvl w:val="0"/>
          <w:numId w:val="30"/>
        </w:numPr>
        <w:tabs>
          <w:tab w:val="left" w:pos="426"/>
        </w:tabs>
        <w:spacing w:line="240" w:lineRule="atLeast"/>
        <w:rPr>
          <w:rFonts w:ascii="Arial" w:eastAsiaTheme="minorHAnsi" w:hAnsi="Arial" w:cs="Arial"/>
        </w:rPr>
      </w:pPr>
      <w:r>
        <w:rPr>
          <w:rFonts w:ascii="Arial" w:eastAsiaTheme="minorHAnsi" w:hAnsi="Arial" w:cs="Arial"/>
        </w:rPr>
        <w:t xml:space="preserve">The services </w:t>
      </w:r>
      <w:r w:rsidRPr="003609AB">
        <w:rPr>
          <w:rFonts w:ascii="Arial" w:eastAsiaTheme="minorHAnsi" w:hAnsi="Arial" w:cs="Arial"/>
        </w:rPr>
        <w:t>Continuous Improvement Register</w:t>
      </w:r>
      <w:r>
        <w:rPr>
          <w:rFonts w:ascii="Arial" w:eastAsiaTheme="minorHAnsi" w:hAnsi="Arial" w:cs="Arial"/>
        </w:rPr>
        <w:t xml:space="preserve"> (item </w:t>
      </w:r>
      <w:r w:rsidR="004E0186">
        <w:rPr>
          <w:rFonts w:ascii="Arial" w:eastAsiaTheme="minorHAnsi" w:hAnsi="Arial" w:cs="Arial"/>
        </w:rPr>
        <w:t xml:space="preserve">No </w:t>
      </w:r>
      <w:r>
        <w:rPr>
          <w:rFonts w:ascii="Arial" w:eastAsiaTheme="minorHAnsi" w:hAnsi="Arial" w:cs="Arial"/>
        </w:rPr>
        <w:t>14</w:t>
      </w:r>
      <w:r w:rsidR="004E0186">
        <w:rPr>
          <w:rFonts w:ascii="Arial" w:eastAsiaTheme="minorHAnsi" w:hAnsi="Arial" w:cs="Arial"/>
        </w:rPr>
        <w:t xml:space="preserve">, date received </w:t>
      </w:r>
      <w:r w:rsidR="009908DF">
        <w:rPr>
          <w:rFonts w:ascii="Arial" w:eastAsiaTheme="minorHAnsi" w:hAnsi="Arial" w:cs="Arial"/>
        </w:rPr>
        <w:t>13</w:t>
      </w:r>
      <w:r w:rsidR="004E0186">
        <w:rPr>
          <w:rFonts w:ascii="Arial" w:eastAsiaTheme="minorHAnsi" w:hAnsi="Arial" w:cs="Arial"/>
        </w:rPr>
        <w:t xml:space="preserve"> March 2023</w:t>
      </w:r>
      <w:r>
        <w:rPr>
          <w:rFonts w:ascii="Arial" w:eastAsiaTheme="minorHAnsi" w:hAnsi="Arial" w:cs="Arial"/>
        </w:rPr>
        <w:t>)</w:t>
      </w:r>
      <w:r w:rsidR="00AB1C79">
        <w:rPr>
          <w:rFonts w:ascii="Arial" w:eastAsiaTheme="minorHAnsi" w:hAnsi="Arial" w:cs="Arial"/>
        </w:rPr>
        <w:t>,</w:t>
      </w:r>
      <w:r w:rsidR="00147590">
        <w:rPr>
          <w:rFonts w:ascii="Arial" w:eastAsiaTheme="minorHAnsi" w:hAnsi="Arial" w:cs="Arial"/>
        </w:rPr>
        <w:t xml:space="preserve"> </w:t>
      </w:r>
      <w:r w:rsidR="00147590" w:rsidRPr="00162F17">
        <w:rPr>
          <w:rFonts w:ascii="Arial" w:eastAsiaTheme="minorHAnsi" w:hAnsi="Arial" w:cs="Arial"/>
        </w:rPr>
        <w:t xml:space="preserve">states </w:t>
      </w:r>
      <w:r w:rsidR="00147590" w:rsidRPr="00162F17">
        <w:rPr>
          <w:rFonts w:ascii="Arial" w:hAnsi="Arial" w:cs="Arial"/>
        </w:rPr>
        <w:t>that when feedback surveys are conducted (every 6 months) the data from surveys is</w:t>
      </w:r>
      <w:r w:rsidR="00D8748F" w:rsidRPr="00162F17">
        <w:rPr>
          <w:rFonts w:ascii="Arial" w:hAnsi="Arial" w:cs="Arial"/>
        </w:rPr>
        <w:t xml:space="preserve"> to be </w:t>
      </w:r>
      <w:r w:rsidR="00147590" w:rsidRPr="00162F17">
        <w:rPr>
          <w:rFonts w:ascii="Arial" w:hAnsi="Arial" w:cs="Arial"/>
        </w:rPr>
        <w:t xml:space="preserve">analysed and recorded into </w:t>
      </w:r>
      <w:r w:rsidR="00D8748F" w:rsidRPr="00162F17">
        <w:rPr>
          <w:rFonts w:ascii="Arial" w:hAnsi="Arial" w:cs="Arial"/>
        </w:rPr>
        <w:t xml:space="preserve">the </w:t>
      </w:r>
      <w:r w:rsidR="00147590" w:rsidRPr="00162F17">
        <w:rPr>
          <w:rFonts w:ascii="Arial" w:hAnsi="Arial" w:cs="Arial"/>
        </w:rPr>
        <w:t xml:space="preserve">continuous improvement plan </w:t>
      </w:r>
      <w:r w:rsidR="00DA40E1" w:rsidRPr="00162F17">
        <w:rPr>
          <w:rFonts w:ascii="Arial" w:hAnsi="Arial" w:cs="Arial"/>
        </w:rPr>
        <w:t xml:space="preserve">to monitor and address trends and themes that arise </w:t>
      </w:r>
      <w:r w:rsidR="00D66CD8" w:rsidRPr="00162F17">
        <w:rPr>
          <w:rFonts w:ascii="Arial" w:hAnsi="Arial" w:cs="Arial"/>
        </w:rPr>
        <w:t xml:space="preserve">from analysis. A date of completion </w:t>
      </w:r>
      <w:r w:rsidR="00162F17" w:rsidRPr="00162F17">
        <w:rPr>
          <w:rFonts w:ascii="Arial" w:hAnsi="Arial" w:cs="Arial"/>
        </w:rPr>
        <w:t xml:space="preserve">10 June 2024 is scheduled </w:t>
      </w:r>
      <w:r w:rsidR="002619FD">
        <w:rPr>
          <w:rFonts w:ascii="Arial" w:hAnsi="Arial" w:cs="Arial"/>
        </w:rPr>
        <w:t>(</w:t>
      </w:r>
      <w:r w:rsidR="00162F17" w:rsidRPr="00162F17">
        <w:rPr>
          <w:rFonts w:ascii="Arial" w:hAnsi="Arial" w:cs="Arial"/>
        </w:rPr>
        <w:t>a week after the next survey to be conducted</w:t>
      </w:r>
      <w:r w:rsidR="002619FD">
        <w:rPr>
          <w:rFonts w:ascii="Arial" w:hAnsi="Arial" w:cs="Arial"/>
        </w:rPr>
        <w:t>)</w:t>
      </w:r>
      <w:r w:rsidR="00162F17" w:rsidRPr="00162F17">
        <w:rPr>
          <w:rFonts w:ascii="Arial" w:hAnsi="Arial" w:cs="Arial"/>
        </w:rPr>
        <w:t>.</w:t>
      </w:r>
      <w:r w:rsidR="00162F17">
        <w:rPr>
          <w:sz w:val="22"/>
          <w:szCs w:val="22"/>
        </w:rPr>
        <w:t xml:space="preserve"> </w:t>
      </w:r>
    </w:p>
    <w:p w14:paraId="149F75D5" w14:textId="20798415" w:rsidR="002619FD" w:rsidRPr="002619FD" w:rsidRDefault="00065F34" w:rsidP="002619FD">
      <w:pPr>
        <w:tabs>
          <w:tab w:val="left" w:pos="426"/>
        </w:tabs>
        <w:spacing w:line="240" w:lineRule="atLeast"/>
        <w:rPr>
          <w:rFonts w:ascii="Arial" w:eastAsiaTheme="minorHAnsi" w:hAnsi="Arial" w:cs="Arial"/>
        </w:rPr>
      </w:pPr>
      <w:bookmarkStart w:id="10" w:name="_Hlk163545614"/>
      <w:r>
        <w:rPr>
          <w:rFonts w:ascii="Arial" w:eastAsiaTheme="minorHAnsi" w:hAnsi="Arial" w:cs="Arial"/>
        </w:rPr>
        <w:t>In acknowledging the services inten</w:t>
      </w:r>
      <w:r w:rsidR="00BD6DFE">
        <w:rPr>
          <w:rFonts w:ascii="Arial" w:eastAsiaTheme="minorHAnsi" w:hAnsi="Arial" w:cs="Arial"/>
        </w:rPr>
        <w:t xml:space="preserve">t </w:t>
      </w:r>
      <w:r>
        <w:rPr>
          <w:rFonts w:ascii="Arial" w:eastAsiaTheme="minorHAnsi" w:hAnsi="Arial" w:cs="Arial"/>
        </w:rPr>
        <w:t xml:space="preserve">to utilise the results of consumer surveys, </w:t>
      </w:r>
      <w:r w:rsidR="002D7927">
        <w:rPr>
          <w:rFonts w:ascii="Arial" w:eastAsiaTheme="minorHAnsi" w:hAnsi="Arial" w:cs="Arial"/>
        </w:rPr>
        <w:t>at this stage the supporting evidence does not capture t</w:t>
      </w:r>
      <w:r w:rsidR="00674267">
        <w:rPr>
          <w:rFonts w:ascii="Arial" w:eastAsiaTheme="minorHAnsi" w:hAnsi="Arial" w:cs="Arial"/>
        </w:rPr>
        <w:t xml:space="preserve">he analysis and use </w:t>
      </w:r>
      <w:r w:rsidR="002D7927">
        <w:rPr>
          <w:rFonts w:ascii="Arial" w:eastAsiaTheme="minorHAnsi" w:hAnsi="Arial" w:cs="Arial"/>
        </w:rPr>
        <w:t>of the most recent survey</w:t>
      </w:r>
      <w:r w:rsidR="0056167E">
        <w:rPr>
          <w:rFonts w:ascii="Arial" w:eastAsiaTheme="minorHAnsi" w:hAnsi="Arial" w:cs="Arial"/>
        </w:rPr>
        <w:t xml:space="preserve"> </w:t>
      </w:r>
      <w:r w:rsidR="00E01639">
        <w:rPr>
          <w:rFonts w:ascii="Arial" w:eastAsiaTheme="minorHAnsi" w:hAnsi="Arial" w:cs="Arial"/>
        </w:rPr>
        <w:t>responses in</w:t>
      </w:r>
      <w:r w:rsidR="00F31C61">
        <w:rPr>
          <w:rFonts w:ascii="Arial" w:eastAsiaTheme="minorHAnsi" w:hAnsi="Arial" w:cs="Arial"/>
        </w:rPr>
        <w:t xml:space="preserve"> 2023</w:t>
      </w:r>
      <w:r w:rsidR="009B3465">
        <w:rPr>
          <w:rFonts w:ascii="Arial" w:eastAsiaTheme="minorHAnsi" w:hAnsi="Arial" w:cs="Arial"/>
        </w:rPr>
        <w:t xml:space="preserve"> </w:t>
      </w:r>
      <w:r w:rsidR="002D7927">
        <w:rPr>
          <w:rFonts w:ascii="Arial" w:eastAsiaTheme="minorHAnsi" w:hAnsi="Arial" w:cs="Arial"/>
        </w:rPr>
        <w:t xml:space="preserve">to </w:t>
      </w:r>
      <w:r w:rsidR="00330ADE" w:rsidRPr="00330ADE">
        <w:rPr>
          <w:rFonts w:ascii="Arial" w:eastAsiaTheme="minorHAnsi" w:hAnsi="Arial" w:cs="Arial"/>
        </w:rPr>
        <w:t>improve the quality of care and services</w:t>
      </w:r>
      <w:r w:rsidR="00330ADE">
        <w:rPr>
          <w:rFonts w:ascii="Arial" w:eastAsiaTheme="minorHAnsi" w:hAnsi="Arial" w:cs="Arial"/>
        </w:rPr>
        <w:t xml:space="preserve">. </w:t>
      </w:r>
    </w:p>
    <w:p w14:paraId="417887CA" w14:textId="77777777" w:rsidR="00AB43B0" w:rsidRDefault="00AB43B0" w:rsidP="00D170E5">
      <w:pPr>
        <w:tabs>
          <w:tab w:val="left" w:pos="426"/>
        </w:tabs>
        <w:spacing w:line="240" w:lineRule="atLeast"/>
        <w:rPr>
          <w:rFonts w:ascii="Arial" w:eastAsiaTheme="minorHAnsi" w:hAnsi="Arial" w:cs="Arial"/>
        </w:rPr>
      </w:pPr>
    </w:p>
    <w:p w14:paraId="3BAA3B35" w14:textId="77777777" w:rsidR="00613510" w:rsidRDefault="00613510" w:rsidP="00613510">
      <w:pPr>
        <w:tabs>
          <w:tab w:val="left" w:pos="426"/>
        </w:tabs>
        <w:spacing w:line="240" w:lineRule="atLeast"/>
        <w:rPr>
          <w:rFonts w:ascii="Arial" w:eastAsiaTheme="minorHAnsi" w:hAnsi="Arial" w:cs="Arial"/>
        </w:rPr>
      </w:pPr>
    </w:p>
    <w:p w14:paraId="72BDE376" w14:textId="77777777" w:rsidR="006733BA" w:rsidRPr="003B300E" w:rsidRDefault="006733BA" w:rsidP="006733BA">
      <w:pPr>
        <w:tabs>
          <w:tab w:val="left" w:pos="426"/>
        </w:tabs>
        <w:spacing w:line="240" w:lineRule="atLeast"/>
        <w:rPr>
          <w:rFonts w:ascii="Arial" w:eastAsiaTheme="minorHAnsi" w:hAnsi="Arial" w:cs="Arial"/>
        </w:rPr>
      </w:pPr>
    </w:p>
    <w:p w14:paraId="62C62957" w14:textId="36E2C4A8" w:rsidR="004B0571" w:rsidRPr="00B13A06" w:rsidRDefault="004B0571" w:rsidP="004B0571">
      <w:pPr>
        <w:rPr>
          <w:rFonts w:ascii="Arial" w:eastAsiaTheme="minorHAnsi" w:hAnsi="Arial" w:cs="Arial"/>
        </w:rPr>
      </w:pPr>
      <w:bookmarkStart w:id="11" w:name="_Hlk160696309"/>
      <w:r w:rsidRPr="00B13A06">
        <w:rPr>
          <w:rFonts w:ascii="Arial" w:eastAsiaTheme="minorHAnsi" w:hAnsi="Arial" w:cs="Arial"/>
        </w:rPr>
        <w:t xml:space="preserve">In coming to my finding, I have considered the Assessment Team’s findings, </w:t>
      </w:r>
      <w:r>
        <w:rPr>
          <w:rFonts w:ascii="Arial" w:eastAsiaTheme="minorHAnsi" w:hAnsi="Arial" w:cs="Arial"/>
        </w:rPr>
        <w:t xml:space="preserve">and </w:t>
      </w:r>
      <w:r w:rsidRPr="00B13A06">
        <w:rPr>
          <w:rFonts w:ascii="Arial" w:eastAsiaTheme="minorHAnsi" w:hAnsi="Arial" w:cs="Arial"/>
        </w:rPr>
        <w:t>information in the Assessment Team’s report</w:t>
      </w:r>
      <w:r w:rsidR="008A57C8">
        <w:rPr>
          <w:rFonts w:ascii="Arial" w:eastAsiaTheme="minorHAnsi" w:hAnsi="Arial" w:cs="Arial"/>
        </w:rPr>
        <w:t xml:space="preserve">, in conjunction with the services </w:t>
      </w:r>
      <w:r w:rsidR="008A57C8" w:rsidRPr="008A57C8">
        <w:rPr>
          <w:rFonts w:ascii="Arial" w:eastAsiaTheme="minorHAnsi" w:hAnsi="Arial" w:cs="Arial"/>
        </w:rPr>
        <w:t>Continuous Improvement Register</w:t>
      </w:r>
      <w:r w:rsidRPr="00B13A06">
        <w:rPr>
          <w:rFonts w:ascii="Arial" w:eastAsiaTheme="minorHAnsi" w:hAnsi="Arial" w:cs="Arial"/>
        </w:rPr>
        <w:t xml:space="preserve"> which demonstrates the </w:t>
      </w:r>
      <w:r>
        <w:rPr>
          <w:rFonts w:ascii="Arial" w:eastAsiaTheme="minorHAnsi" w:hAnsi="Arial" w:cs="Arial"/>
        </w:rPr>
        <w:t>service still exhibits deficits in feedback capture</w:t>
      </w:r>
      <w:r w:rsidR="00C77378">
        <w:rPr>
          <w:rFonts w:ascii="Arial" w:eastAsiaTheme="minorHAnsi" w:hAnsi="Arial" w:cs="Arial"/>
        </w:rPr>
        <w:t xml:space="preserve"> analysis</w:t>
      </w:r>
      <w:r>
        <w:rPr>
          <w:rFonts w:ascii="Arial" w:eastAsiaTheme="minorHAnsi" w:hAnsi="Arial" w:cs="Arial"/>
        </w:rPr>
        <w:t xml:space="preserve"> and review to </w:t>
      </w:r>
      <w:r w:rsidR="008225BE">
        <w:rPr>
          <w:rFonts w:ascii="Arial" w:eastAsiaTheme="minorHAnsi" w:hAnsi="Arial" w:cs="Arial"/>
        </w:rPr>
        <w:t xml:space="preserve">evidence </w:t>
      </w:r>
      <w:r>
        <w:rPr>
          <w:rFonts w:ascii="Arial" w:eastAsiaTheme="minorHAnsi" w:hAnsi="Arial" w:cs="Arial"/>
        </w:rPr>
        <w:t>improve</w:t>
      </w:r>
      <w:r w:rsidR="008225BE">
        <w:rPr>
          <w:rFonts w:ascii="Arial" w:eastAsiaTheme="minorHAnsi" w:hAnsi="Arial" w:cs="Arial"/>
        </w:rPr>
        <w:t xml:space="preserve">d </w:t>
      </w:r>
      <w:r>
        <w:rPr>
          <w:rFonts w:ascii="Arial" w:eastAsiaTheme="minorHAnsi" w:hAnsi="Arial" w:cs="Arial"/>
        </w:rPr>
        <w:t xml:space="preserve">care delivery. </w:t>
      </w:r>
    </w:p>
    <w:p w14:paraId="672CDCAC" w14:textId="77777777" w:rsidR="004B0571" w:rsidRPr="00B13A06" w:rsidRDefault="004B0571" w:rsidP="004B0571">
      <w:pPr>
        <w:rPr>
          <w:rFonts w:ascii="Arial" w:eastAsiaTheme="minorHAnsi" w:hAnsi="Arial" w:cs="Arial"/>
        </w:rPr>
      </w:pPr>
      <w:bookmarkStart w:id="12" w:name="_Hlk160696344"/>
      <w:bookmarkEnd w:id="11"/>
      <w:r w:rsidRPr="00B13A06">
        <w:rPr>
          <w:rFonts w:ascii="Arial" w:eastAsiaTheme="minorHAnsi" w:hAnsi="Arial" w:cs="Arial"/>
        </w:rPr>
        <w:t>Based on the information summarised above, I find the service is non-compliant with Requirement (3)(</w:t>
      </w:r>
      <w:r>
        <w:rPr>
          <w:rFonts w:ascii="Arial" w:eastAsiaTheme="minorHAnsi" w:hAnsi="Arial" w:cs="Arial"/>
        </w:rPr>
        <w:t>d</w:t>
      </w:r>
      <w:r w:rsidRPr="00B13A06">
        <w:rPr>
          <w:rFonts w:ascii="Arial" w:eastAsiaTheme="minorHAnsi" w:hAnsi="Arial" w:cs="Arial"/>
        </w:rPr>
        <w:t xml:space="preserve">) in Standard </w:t>
      </w:r>
      <w:r>
        <w:rPr>
          <w:rFonts w:ascii="Arial" w:eastAsiaTheme="minorHAnsi" w:hAnsi="Arial" w:cs="Arial"/>
        </w:rPr>
        <w:t>6</w:t>
      </w:r>
      <w:r w:rsidRPr="00B13A06">
        <w:rPr>
          <w:rFonts w:ascii="Arial" w:eastAsiaTheme="minorHAnsi" w:hAnsi="Arial" w:cs="Arial"/>
        </w:rPr>
        <w:t xml:space="preserve"> </w:t>
      </w:r>
      <w:r>
        <w:rPr>
          <w:rFonts w:ascii="Arial" w:eastAsiaTheme="minorHAnsi" w:hAnsi="Arial" w:cs="Arial"/>
        </w:rPr>
        <w:t>Feedback and complaints</w:t>
      </w:r>
      <w:r w:rsidRPr="00B13A06">
        <w:rPr>
          <w:rFonts w:ascii="Arial" w:eastAsiaTheme="minorHAnsi" w:hAnsi="Arial" w:cs="Arial"/>
        </w:rPr>
        <w:t xml:space="preserve">. </w:t>
      </w:r>
    </w:p>
    <w:bookmarkEnd w:id="10"/>
    <w:bookmarkEnd w:id="12"/>
    <w:p w14:paraId="3F1AAC2B" w14:textId="77777777" w:rsidR="004B0571" w:rsidRDefault="004B0571" w:rsidP="004B0571">
      <w:pPr>
        <w:pStyle w:val="NormalArial"/>
      </w:pPr>
      <w:r>
        <w:br w:type="page"/>
      </w:r>
    </w:p>
    <w:p w14:paraId="7D4BC6DB" w14:textId="77777777" w:rsidR="004B0571" w:rsidRPr="003217D3" w:rsidRDefault="004B0571" w:rsidP="004B0571">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669"/>
        <w:gridCol w:w="2268"/>
      </w:tblGrid>
      <w:tr w:rsidR="004B0571" w14:paraId="50618F06" w14:textId="77777777" w:rsidTr="00423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5F18CC92" w14:textId="77777777" w:rsidR="004B0571" w:rsidRPr="003217D3" w:rsidRDefault="004B0571" w:rsidP="00B4013E">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268" w:type="dxa"/>
          </w:tcPr>
          <w:p w14:paraId="556CF78C" w14:textId="77777777" w:rsidR="004B0571" w:rsidRPr="003217D3" w:rsidRDefault="004B0571" w:rsidP="00B401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B0571" w14:paraId="5D041283" w14:textId="77777777" w:rsidTr="00423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8B8DD" w14:textId="77777777" w:rsidR="004B0571" w:rsidRPr="00244176" w:rsidRDefault="004B0571" w:rsidP="00B4013E">
            <w:pPr>
              <w:spacing w:line="22" w:lineRule="atLeast"/>
              <w:rPr>
                <w:rFonts w:ascii="Arial" w:hAnsi="Arial" w:cs="Arial"/>
              </w:rPr>
            </w:pPr>
            <w:bookmarkStart w:id="13" w:name="_Hlk160720428"/>
            <w:r w:rsidRPr="00184D80">
              <w:rPr>
                <w:rFonts w:ascii="Arial" w:hAnsi="Arial" w:cs="Arial"/>
              </w:rPr>
              <w:t>Requirement</w:t>
            </w:r>
            <w:r w:rsidRPr="00244176">
              <w:rPr>
                <w:rFonts w:ascii="Arial" w:hAnsi="Arial" w:cs="Arial"/>
              </w:rPr>
              <w:t xml:space="preserve"> 7(3)(c)</w:t>
            </w:r>
          </w:p>
        </w:tc>
        <w:tc>
          <w:tcPr>
            <w:tcW w:w="5669" w:type="dxa"/>
            <w:shd w:val="clear" w:color="auto" w:fill="auto"/>
          </w:tcPr>
          <w:p w14:paraId="4E98CE66" w14:textId="77777777" w:rsidR="004B0571" w:rsidRPr="00244176" w:rsidRDefault="004B0571" w:rsidP="00B40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4" w:name="_Hlk163547858"/>
            <w:r w:rsidRPr="00244176">
              <w:rPr>
                <w:rFonts w:ascii="Arial" w:hAnsi="Arial" w:cs="Arial"/>
              </w:rPr>
              <w:t>The workforce is competent and the members of the workforce have the qualifications and knowledge to effectively perform their roles.</w:t>
            </w:r>
            <w:bookmarkEnd w:id="14"/>
          </w:p>
        </w:tc>
        <w:tc>
          <w:tcPr>
            <w:tcW w:w="2268" w:type="dxa"/>
            <w:shd w:val="clear" w:color="auto" w:fill="auto"/>
          </w:tcPr>
          <w:p w14:paraId="57331045" w14:textId="77DA73FF" w:rsidR="004B0571" w:rsidRPr="00CC646C" w:rsidRDefault="008459CF" w:rsidP="00B40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175483"/>
                <w:placeholder>
                  <w:docPart w:val="AFB8514A51B344398D52DF060CE4858C"/>
                </w:placeholder>
                <w:dropDownList>
                  <w:listItem w:displayText="choose a rating" w:value="choose a rating"/>
                  <w:listItem w:displayText="Compliant" w:value="Compliant"/>
                  <w:listItem w:displayText="Not Compliant" w:value="Not Compliant"/>
                </w:dropDownList>
              </w:sdtPr>
              <w:sdtEndPr/>
              <w:sdtContent>
                <w:r w:rsidR="0090719C">
                  <w:rPr>
                    <w:rFonts w:ascii="Arial" w:hAnsi="Arial" w:cs="Arial"/>
                    <w:color w:val="auto"/>
                  </w:rPr>
                  <w:t>Not Compliant</w:t>
                </w:r>
              </w:sdtContent>
            </w:sdt>
            <w:r w:rsidR="004B0571" w:rsidRPr="00501C01">
              <w:rPr>
                <w:rFonts w:ascii="Arial" w:hAnsi="Arial" w:cs="Arial"/>
              </w:rPr>
              <w:t xml:space="preserve"> </w:t>
            </w:r>
          </w:p>
        </w:tc>
      </w:tr>
      <w:tr w:rsidR="004B0571" w14:paraId="139C2635" w14:textId="77777777" w:rsidTr="00423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71791" w14:textId="77777777" w:rsidR="004B0571" w:rsidRPr="00244176" w:rsidRDefault="004B0571" w:rsidP="00B4013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69" w:type="dxa"/>
            <w:shd w:val="clear" w:color="auto" w:fill="auto"/>
          </w:tcPr>
          <w:p w14:paraId="425FBF56" w14:textId="77777777" w:rsidR="004B0571" w:rsidRPr="00244176" w:rsidRDefault="004B0571" w:rsidP="00B40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w:t>
            </w:r>
            <w:bookmarkStart w:id="15" w:name="_Hlk160698177"/>
            <w:bookmarkStart w:id="16" w:name="_Hlk160690184"/>
            <w:r w:rsidRPr="00244176">
              <w:rPr>
                <w:rFonts w:ascii="Arial" w:hAnsi="Arial" w:cs="Arial"/>
              </w:rPr>
              <w:t>recruited, trained, equipped</w:t>
            </w:r>
            <w:bookmarkEnd w:id="15"/>
            <w:r w:rsidRPr="00244176">
              <w:rPr>
                <w:rFonts w:ascii="Arial" w:hAnsi="Arial" w:cs="Arial"/>
              </w:rPr>
              <w:t xml:space="preserve"> and supported to deliver </w:t>
            </w:r>
            <w:bookmarkEnd w:id="16"/>
            <w:r w:rsidRPr="00244176">
              <w:rPr>
                <w:rFonts w:ascii="Arial" w:hAnsi="Arial" w:cs="Arial"/>
              </w:rPr>
              <w:t>the outcomes required by these standards.</w:t>
            </w:r>
          </w:p>
        </w:tc>
        <w:tc>
          <w:tcPr>
            <w:tcW w:w="2268" w:type="dxa"/>
            <w:shd w:val="clear" w:color="auto" w:fill="auto"/>
          </w:tcPr>
          <w:p w14:paraId="6E3C1FC8" w14:textId="77777777" w:rsidR="004B0571" w:rsidRPr="00CC646C" w:rsidRDefault="008459CF" w:rsidP="00B40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6682691"/>
                <w:placeholder>
                  <w:docPart w:val="C8E7CB6AB4F3408F99701F32EC88CD87"/>
                </w:placeholder>
                <w:dropDownList>
                  <w:listItem w:displayText="choose a rating" w:value="choose a rating"/>
                  <w:listItem w:displayText="Compliant" w:value="Compliant"/>
                  <w:listItem w:displayText="Not Compliant" w:value="Not Compliant"/>
                </w:dropDownList>
              </w:sdtPr>
              <w:sdtEndPr/>
              <w:sdtContent>
                <w:r w:rsidR="004B0571">
                  <w:rPr>
                    <w:rFonts w:ascii="Arial" w:hAnsi="Arial" w:cs="Arial"/>
                    <w:color w:val="auto"/>
                  </w:rPr>
                  <w:t>Not Compliant</w:t>
                </w:r>
              </w:sdtContent>
            </w:sdt>
            <w:r w:rsidR="004B0571" w:rsidRPr="00501C01">
              <w:rPr>
                <w:rFonts w:ascii="Arial" w:hAnsi="Arial" w:cs="Arial"/>
              </w:rPr>
              <w:t xml:space="preserve"> </w:t>
            </w:r>
          </w:p>
        </w:tc>
      </w:tr>
    </w:tbl>
    <w:bookmarkEnd w:id="13"/>
    <w:p w14:paraId="68727E1E" w14:textId="77777777" w:rsidR="004B0571" w:rsidRDefault="004B0571" w:rsidP="004B0571">
      <w:pPr>
        <w:pStyle w:val="Heading20"/>
      </w:pPr>
      <w:r w:rsidRPr="00A36AA9">
        <w:t>Findings</w:t>
      </w:r>
    </w:p>
    <w:p w14:paraId="0B5D2DF4" w14:textId="77777777" w:rsidR="004B0571" w:rsidRPr="00B13A06" w:rsidRDefault="004B0571" w:rsidP="004B0571">
      <w:pPr>
        <w:rPr>
          <w:rFonts w:ascii="Arial" w:eastAsiaTheme="minorHAnsi" w:hAnsi="Arial" w:cs="Arial"/>
        </w:rPr>
      </w:pPr>
      <w:bookmarkStart w:id="17" w:name="_Hlk160701538"/>
      <w:r w:rsidRPr="00B13A06">
        <w:rPr>
          <w:rFonts w:ascii="Arial" w:eastAsiaTheme="minorHAnsi" w:hAnsi="Arial" w:cs="Arial"/>
        </w:rPr>
        <w:t>Requirement</w:t>
      </w:r>
      <w:r>
        <w:rPr>
          <w:rFonts w:ascii="Arial" w:eastAsiaTheme="minorHAnsi" w:hAnsi="Arial" w:cs="Arial"/>
        </w:rPr>
        <w:t>s (3)(c) and</w:t>
      </w:r>
      <w:r w:rsidRPr="00B13A06">
        <w:rPr>
          <w:rFonts w:ascii="Arial" w:eastAsiaTheme="minorHAnsi" w:hAnsi="Arial" w:cs="Arial"/>
        </w:rPr>
        <w:t xml:space="preserve"> (3)(</w:t>
      </w:r>
      <w:r>
        <w:rPr>
          <w:rFonts w:ascii="Arial" w:eastAsiaTheme="minorHAnsi" w:hAnsi="Arial" w:cs="Arial"/>
        </w:rPr>
        <w:t>d</w:t>
      </w:r>
      <w:r w:rsidRPr="00B13A06">
        <w:rPr>
          <w:rFonts w:ascii="Arial" w:eastAsiaTheme="minorHAnsi" w:hAnsi="Arial" w:cs="Arial"/>
        </w:rPr>
        <w:t>) w</w:t>
      </w:r>
      <w:r>
        <w:rPr>
          <w:rFonts w:ascii="Arial" w:eastAsiaTheme="minorHAnsi" w:hAnsi="Arial" w:cs="Arial"/>
        </w:rPr>
        <w:t>ere</w:t>
      </w:r>
      <w:r w:rsidRPr="00B13A06">
        <w:rPr>
          <w:rFonts w:ascii="Arial" w:eastAsiaTheme="minorHAnsi" w:hAnsi="Arial" w:cs="Arial"/>
        </w:rPr>
        <w:t xml:space="preserve"> found non-compliant following a Site Audit undertaken from 13 to 15 February 2023</w:t>
      </w:r>
      <w:r>
        <w:rPr>
          <w:rFonts w:ascii="Arial" w:eastAsiaTheme="minorHAnsi" w:hAnsi="Arial" w:cs="Arial"/>
        </w:rPr>
        <w:t xml:space="preserve"> </w:t>
      </w:r>
      <w:r w:rsidRPr="00B13A06">
        <w:rPr>
          <w:rFonts w:ascii="Arial" w:eastAsiaTheme="minorHAnsi" w:hAnsi="Arial" w:cs="Arial"/>
        </w:rPr>
        <w:t xml:space="preserve">as the service was unable to demonstrate </w:t>
      </w:r>
      <w:r w:rsidRPr="00B92496">
        <w:rPr>
          <w:rFonts w:ascii="Arial" w:eastAsiaTheme="minorHAnsi" w:hAnsi="Arial" w:cs="Arial"/>
        </w:rPr>
        <w:t>the workforce</w:t>
      </w:r>
      <w:r>
        <w:rPr>
          <w:rFonts w:ascii="Arial" w:eastAsiaTheme="minorHAnsi" w:hAnsi="Arial" w:cs="Arial"/>
        </w:rPr>
        <w:t xml:space="preserve"> is </w:t>
      </w:r>
      <w:r w:rsidRPr="00DE16E9">
        <w:rPr>
          <w:rFonts w:ascii="Arial" w:eastAsiaTheme="minorHAnsi" w:hAnsi="Arial" w:cs="Arial"/>
        </w:rPr>
        <w:t>recruited, trained, equipped and supported to deliver</w:t>
      </w:r>
      <w:r>
        <w:rPr>
          <w:rFonts w:ascii="Arial" w:eastAsiaTheme="minorHAnsi" w:hAnsi="Arial" w:cs="Arial"/>
        </w:rPr>
        <w:t xml:space="preserve"> the outcomes</w:t>
      </w:r>
      <w:r w:rsidRPr="00DE16E9">
        <w:rPr>
          <w:rFonts w:ascii="Arial" w:eastAsiaTheme="minorHAnsi" w:hAnsi="Arial" w:cs="Arial"/>
        </w:rPr>
        <w:t xml:space="preserve"> </w:t>
      </w:r>
      <w:r w:rsidRPr="00B92496">
        <w:rPr>
          <w:rFonts w:ascii="Arial" w:eastAsiaTheme="minorHAnsi" w:hAnsi="Arial" w:cs="Arial"/>
        </w:rPr>
        <w:t>and have the relevant skills,</w:t>
      </w:r>
      <w:r>
        <w:rPr>
          <w:rFonts w:ascii="Arial" w:eastAsiaTheme="minorHAnsi" w:hAnsi="Arial" w:cs="Arial"/>
        </w:rPr>
        <w:t xml:space="preserve"> </w:t>
      </w:r>
      <w:r w:rsidRPr="00B92496">
        <w:rPr>
          <w:rFonts w:ascii="Arial" w:eastAsiaTheme="minorHAnsi" w:hAnsi="Arial" w:cs="Arial"/>
        </w:rPr>
        <w:t>experience, and knowledge to meet the needs of all consumers particularly</w:t>
      </w:r>
      <w:r>
        <w:rPr>
          <w:rFonts w:ascii="Arial" w:eastAsiaTheme="minorHAnsi" w:hAnsi="Arial" w:cs="Arial"/>
        </w:rPr>
        <w:t xml:space="preserve"> </w:t>
      </w:r>
      <w:r w:rsidRPr="00B92496">
        <w:rPr>
          <w:rFonts w:ascii="Arial" w:eastAsiaTheme="minorHAnsi" w:hAnsi="Arial" w:cs="Arial"/>
        </w:rPr>
        <w:t>those with complex care needs and where consumer risks are identified</w:t>
      </w:r>
      <w:bookmarkEnd w:id="17"/>
      <w:r w:rsidRPr="00B92496">
        <w:rPr>
          <w:rFonts w:ascii="Arial" w:eastAsiaTheme="minorHAnsi" w:hAnsi="Arial" w:cs="Arial"/>
        </w:rPr>
        <w:t>.</w:t>
      </w:r>
    </w:p>
    <w:p w14:paraId="10B89015" w14:textId="77777777" w:rsidR="004B0571" w:rsidRPr="00136E05" w:rsidRDefault="004B0571" w:rsidP="004B0571">
      <w:pPr>
        <w:rPr>
          <w:rFonts w:ascii="Arial" w:eastAsiaTheme="minorHAnsi" w:hAnsi="Arial" w:cs="Arial"/>
          <w:u w:val="single"/>
        </w:rPr>
      </w:pPr>
      <w:r w:rsidRPr="00B13A06">
        <w:rPr>
          <w:rFonts w:ascii="Arial" w:eastAsiaTheme="minorHAnsi" w:hAnsi="Arial" w:cs="Arial"/>
          <w:u w:val="single"/>
        </w:rPr>
        <w:t>Requirement</w:t>
      </w:r>
      <w:r w:rsidRPr="00136E05">
        <w:rPr>
          <w:rFonts w:ascii="Arial" w:eastAsiaTheme="minorHAnsi" w:hAnsi="Arial" w:cs="Arial"/>
          <w:u w:val="single"/>
        </w:rPr>
        <w:t xml:space="preserve"> (3)(c)</w:t>
      </w:r>
    </w:p>
    <w:p w14:paraId="137C3013" w14:textId="77777777" w:rsidR="004B0571" w:rsidRDefault="004B0571" w:rsidP="004B0571">
      <w:pPr>
        <w:rPr>
          <w:rFonts w:ascii="Arial" w:eastAsiaTheme="minorHAnsi" w:hAnsi="Arial" w:cs="Arial"/>
        </w:rPr>
      </w:pPr>
      <w:r w:rsidRPr="00B24116">
        <w:rPr>
          <w:rFonts w:ascii="Arial" w:eastAsiaTheme="minorHAnsi" w:hAnsi="Arial" w:cs="Arial"/>
        </w:rPr>
        <w:t xml:space="preserve">At the Assessment Contact undertaken </w:t>
      </w:r>
      <w:r>
        <w:rPr>
          <w:rFonts w:ascii="Arial" w:eastAsiaTheme="minorHAnsi" w:hAnsi="Arial" w:cs="Arial"/>
        </w:rPr>
        <w:t xml:space="preserve">from </w:t>
      </w:r>
      <w:r w:rsidRPr="00B24116">
        <w:rPr>
          <w:rFonts w:ascii="Arial" w:eastAsiaTheme="minorHAnsi" w:hAnsi="Arial" w:cs="Arial"/>
        </w:rPr>
        <w:t>5 to 6 February 2024, the Assessment Team found continued deficiencies relating to qualifications</w:t>
      </w:r>
      <w:r>
        <w:rPr>
          <w:rFonts w:ascii="Arial" w:eastAsiaTheme="minorHAnsi" w:hAnsi="Arial" w:cs="Arial"/>
        </w:rPr>
        <w:t xml:space="preserve"> and specialist training </w:t>
      </w:r>
      <w:r w:rsidRPr="00B24116">
        <w:rPr>
          <w:rFonts w:ascii="Arial" w:eastAsiaTheme="minorHAnsi" w:hAnsi="Arial" w:cs="Arial"/>
        </w:rPr>
        <w:t>relevant to the role.</w:t>
      </w:r>
      <w:r>
        <w:rPr>
          <w:rFonts w:ascii="Arial" w:eastAsiaTheme="minorHAnsi" w:hAnsi="Arial" w:cs="Arial"/>
        </w:rPr>
        <w:t xml:space="preserve"> The Assessment Team identified the following:</w:t>
      </w:r>
    </w:p>
    <w:p w14:paraId="1E4D1675" w14:textId="77777777" w:rsidR="004B0571" w:rsidRDefault="004B0571" w:rsidP="004B0571">
      <w:pPr>
        <w:numPr>
          <w:ilvl w:val="0"/>
          <w:numId w:val="2"/>
        </w:numPr>
        <w:tabs>
          <w:tab w:val="left" w:pos="426"/>
        </w:tabs>
        <w:spacing w:line="240" w:lineRule="atLeast"/>
        <w:ind w:left="426" w:hanging="426"/>
        <w:rPr>
          <w:rFonts w:ascii="ArialMT" w:hAnsi="ArialMT" w:cs="ArialMT"/>
          <w:color w:val="auto"/>
        </w:rPr>
      </w:pPr>
      <w:r w:rsidRPr="003A3152">
        <w:rPr>
          <w:rFonts w:ascii="ArialMT" w:hAnsi="ArialMT" w:cs="ArialMT"/>
          <w:color w:val="auto"/>
        </w:rPr>
        <w:t xml:space="preserve">The services Continuous Improvement Plan identified commitments to returning to compliance including </w:t>
      </w:r>
      <w:r w:rsidRPr="00B54621">
        <w:rPr>
          <w:rFonts w:ascii="ArialMT" w:hAnsi="ArialMT" w:cs="ArialMT"/>
          <w:color w:val="auto"/>
        </w:rPr>
        <w:t xml:space="preserve">ensuring the workforce have the skills and qualifications required for their respective roles, and to complete at least two professional developments annually. However, at the time of the Assessment Contact, documentation reviewed indicated that not all staff had completed training, nor provided updated or current qualifications relevant to the role. </w:t>
      </w:r>
    </w:p>
    <w:p w14:paraId="0E6339E8" w14:textId="77777777" w:rsidR="004B0571" w:rsidRPr="0076089A" w:rsidRDefault="004B0571" w:rsidP="004B0571">
      <w:pPr>
        <w:numPr>
          <w:ilvl w:val="0"/>
          <w:numId w:val="2"/>
        </w:numPr>
        <w:tabs>
          <w:tab w:val="left" w:pos="426"/>
        </w:tabs>
        <w:spacing w:line="240" w:lineRule="atLeast"/>
        <w:ind w:left="426" w:hanging="426"/>
        <w:rPr>
          <w:rFonts w:ascii="ArialMT" w:hAnsi="ArialMT" w:cs="ArialMT"/>
          <w:color w:val="auto"/>
        </w:rPr>
      </w:pPr>
      <w:r w:rsidRPr="003A3152">
        <w:rPr>
          <w:rFonts w:ascii="ArialMT" w:hAnsi="ArialMT" w:cs="ArialMT"/>
          <w:color w:val="auto"/>
        </w:rPr>
        <w:t>Training in SIRS, and understanding dementia, though evidenced in the services training matrix, had failed to be delivered to all staff.</w:t>
      </w:r>
    </w:p>
    <w:p w14:paraId="0FB143FD" w14:textId="77777777" w:rsidR="004B0571" w:rsidRDefault="004B0571" w:rsidP="004B0571">
      <w:pPr>
        <w:numPr>
          <w:ilvl w:val="0"/>
          <w:numId w:val="2"/>
        </w:numPr>
        <w:tabs>
          <w:tab w:val="left" w:pos="426"/>
        </w:tabs>
        <w:spacing w:line="240" w:lineRule="atLeast"/>
        <w:ind w:left="426" w:hanging="426"/>
        <w:rPr>
          <w:rFonts w:ascii="ArialMT" w:hAnsi="ArialMT" w:cs="ArialMT"/>
          <w:color w:val="auto"/>
        </w:rPr>
      </w:pPr>
      <w:r>
        <w:rPr>
          <w:rFonts w:ascii="ArialMT" w:hAnsi="ArialMT" w:cs="ArialMT"/>
          <w:color w:val="auto"/>
        </w:rPr>
        <w:t>R</w:t>
      </w:r>
      <w:r w:rsidRPr="0076089A">
        <w:rPr>
          <w:rFonts w:ascii="ArialMT" w:hAnsi="ArialMT" w:cs="ArialMT"/>
          <w:color w:val="auto"/>
        </w:rPr>
        <w:t>eview</w:t>
      </w:r>
      <w:r>
        <w:rPr>
          <w:rFonts w:ascii="ArialMT" w:hAnsi="ArialMT" w:cs="ArialMT"/>
          <w:color w:val="auto"/>
        </w:rPr>
        <w:t>s</w:t>
      </w:r>
      <w:r w:rsidRPr="0076089A">
        <w:rPr>
          <w:rFonts w:ascii="ArialMT" w:hAnsi="ArialMT" w:cs="ArialMT"/>
          <w:color w:val="auto"/>
        </w:rPr>
        <w:t xml:space="preserve"> of staff handbook</w:t>
      </w:r>
      <w:r>
        <w:rPr>
          <w:rFonts w:ascii="ArialMT" w:hAnsi="ArialMT" w:cs="ArialMT"/>
          <w:color w:val="auto"/>
        </w:rPr>
        <w:t>s</w:t>
      </w:r>
      <w:r w:rsidRPr="0076089A">
        <w:rPr>
          <w:rFonts w:ascii="ArialMT" w:hAnsi="ArialMT" w:cs="ArialMT"/>
          <w:color w:val="auto"/>
        </w:rPr>
        <w:t xml:space="preserve"> outlines expectations and mandatory training including manual handling; however, a review of sample staff files reflects this is not being conducted.</w:t>
      </w:r>
    </w:p>
    <w:p w14:paraId="1E89F80F" w14:textId="77777777" w:rsidR="004B0571" w:rsidRDefault="004B0571" w:rsidP="004B0571">
      <w:pPr>
        <w:numPr>
          <w:ilvl w:val="0"/>
          <w:numId w:val="2"/>
        </w:numPr>
        <w:tabs>
          <w:tab w:val="left" w:pos="426"/>
        </w:tabs>
        <w:spacing w:line="240" w:lineRule="atLeast"/>
        <w:ind w:left="426" w:hanging="426"/>
        <w:rPr>
          <w:rFonts w:ascii="ArialMT" w:hAnsi="ArialMT" w:cs="ArialMT"/>
          <w:color w:val="auto"/>
        </w:rPr>
      </w:pPr>
      <w:r>
        <w:rPr>
          <w:rFonts w:ascii="ArialMT" w:hAnsi="ArialMT" w:cs="ArialMT"/>
          <w:color w:val="auto"/>
        </w:rPr>
        <w:t>R</w:t>
      </w:r>
      <w:r w:rsidRPr="001C2AC7">
        <w:rPr>
          <w:rFonts w:ascii="ArialMT" w:hAnsi="ArialMT" w:cs="ArialMT"/>
          <w:color w:val="auto"/>
        </w:rPr>
        <w:t>evie</w:t>
      </w:r>
      <w:r>
        <w:rPr>
          <w:rFonts w:ascii="ArialMT" w:hAnsi="ArialMT" w:cs="ArialMT"/>
          <w:color w:val="auto"/>
        </w:rPr>
        <w:t>ws</w:t>
      </w:r>
      <w:r w:rsidRPr="001C2AC7">
        <w:rPr>
          <w:rFonts w:ascii="ArialMT" w:hAnsi="ArialMT" w:cs="ArialMT"/>
          <w:color w:val="auto"/>
        </w:rPr>
        <w:t xml:space="preserve"> of staff files both in </w:t>
      </w:r>
      <w:r>
        <w:rPr>
          <w:rFonts w:ascii="ArialMT" w:hAnsi="ArialMT" w:cs="ArialMT"/>
          <w:color w:val="auto"/>
        </w:rPr>
        <w:t>hardcopy and electronic formats</w:t>
      </w:r>
      <w:r w:rsidRPr="001C2AC7">
        <w:rPr>
          <w:rFonts w:ascii="ArialMT" w:hAnsi="ArialMT" w:cs="ArialMT"/>
          <w:color w:val="auto"/>
        </w:rPr>
        <w:t xml:space="preserve"> re</w:t>
      </w:r>
      <w:r>
        <w:rPr>
          <w:rFonts w:ascii="ArialMT" w:hAnsi="ArialMT" w:cs="ArialMT"/>
          <w:color w:val="auto"/>
        </w:rPr>
        <w:t>vealed</w:t>
      </w:r>
      <w:r w:rsidRPr="001C2AC7">
        <w:rPr>
          <w:rFonts w:ascii="ArialMT" w:hAnsi="ArialMT" w:cs="ArialMT"/>
          <w:color w:val="auto"/>
        </w:rPr>
        <w:t xml:space="preserve"> expired and outdated</w:t>
      </w:r>
      <w:r>
        <w:rPr>
          <w:rFonts w:ascii="ArialMT" w:hAnsi="ArialMT" w:cs="ArialMT"/>
          <w:color w:val="auto"/>
        </w:rPr>
        <w:t xml:space="preserve"> </w:t>
      </w:r>
      <w:r w:rsidRPr="001C2AC7">
        <w:rPr>
          <w:rFonts w:ascii="ArialMT" w:hAnsi="ArialMT" w:cs="ArialMT"/>
          <w:color w:val="auto"/>
        </w:rPr>
        <w:t xml:space="preserve">qualifications and police checks. Furthermore, information </w:t>
      </w:r>
      <w:r>
        <w:rPr>
          <w:rFonts w:ascii="ArialMT" w:hAnsi="ArialMT" w:cs="ArialMT"/>
          <w:color w:val="auto"/>
        </w:rPr>
        <w:t xml:space="preserve">captured </w:t>
      </w:r>
      <w:r w:rsidRPr="001C2AC7">
        <w:rPr>
          <w:rFonts w:ascii="ArialMT" w:hAnsi="ArialMT" w:cs="ArialMT"/>
          <w:color w:val="auto"/>
        </w:rPr>
        <w:t>on the workforce competencies were not consistent between both formats.</w:t>
      </w:r>
    </w:p>
    <w:p w14:paraId="6BEE4879" w14:textId="43F6C4C7" w:rsidR="00672365" w:rsidRPr="00672365" w:rsidRDefault="00672365" w:rsidP="00672365">
      <w:pPr>
        <w:tabs>
          <w:tab w:val="left" w:pos="426"/>
        </w:tabs>
        <w:spacing w:line="240" w:lineRule="atLeast"/>
        <w:rPr>
          <w:rFonts w:ascii="Arial" w:eastAsiaTheme="minorHAnsi" w:hAnsi="Arial" w:cs="Arial"/>
        </w:rPr>
      </w:pPr>
      <w:r w:rsidRPr="00672365">
        <w:rPr>
          <w:rFonts w:ascii="Arial" w:eastAsiaTheme="minorHAnsi" w:hAnsi="Arial" w:cs="Arial"/>
        </w:rPr>
        <w:t xml:space="preserve">In considering the services response contained within its Standard </w:t>
      </w:r>
      <w:r>
        <w:rPr>
          <w:rFonts w:ascii="Arial" w:eastAsiaTheme="minorHAnsi" w:hAnsi="Arial" w:cs="Arial"/>
        </w:rPr>
        <w:t>7</w:t>
      </w:r>
      <w:r w:rsidRPr="00672365">
        <w:rPr>
          <w:rFonts w:ascii="Arial" w:eastAsiaTheme="minorHAnsi" w:hAnsi="Arial" w:cs="Arial"/>
        </w:rPr>
        <w:t xml:space="preserve"> Table of Responses and Continuous Improvement Register provided 26 February 2024, </w:t>
      </w:r>
      <w:r w:rsidR="003D0299">
        <w:rPr>
          <w:rFonts w:ascii="Arial" w:eastAsiaTheme="minorHAnsi" w:hAnsi="Arial" w:cs="Arial"/>
        </w:rPr>
        <w:t>responses</w:t>
      </w:r>
      <w:r w:rsidRPr="00672365">
        <w:rPr>
          <w:rFonts w:ascii="Arial" w:eastAsiaTheme="minorHAnsi" w:hAnsi="Arial" w:cs="Arial"/>
        </w:rPr>
        <w:t xml:space="preserve"> identified included:</w:t>
      </w:r>
    </w:p>
    <w:p w14:paraId="5C25CC25" w14:textId="67240596" w:rsidR="00672365" w:rsidRDefault="009E7A59" w:rsidP="00C006F7">
      <w:pPr>
        <w:numPr>
          <w:ilvl w:val="0"/>
          <w:numId w:val="2"/>
        </w:numPr>
        <w:tabs>
          <w:tab w:val="left" w:pos="426"/>
        </w:tabs>
        <w:spacing w:line="240" w:lineRule="atLeast"/>
        <w:ind w:left="426" w:hanging="426"/>
        <w:rPr>
          <w:rFonts w:ascii="ArialMT" w:hAnsi="ArialMT" w:cs="ArialMT"/>
          <w:color w:val="auto"/>
        </w:rPr>
      </w:pPr>
      <w:bookmarkStart w:id="18" w:name="_Hlk163546793"/>
      <w:r>
        <w:rPr>
          <w:rFonts w:ascii="ArialMT" w:hAnsi="ArialMT" w:cs="ArialMT"/>
          <w:color w:val="auto"/>
        </w:rPr>
        <w:t xml:space="preserve">The inclusion of </w:t>
      </w:r>
      <w:r w:rsidR="00907911">
        <w:rPr>
          <w:rFonts w:ascii="ArialMT" w:hAnsi="ArialMT" w:cs="ArialMT"/>
          <w:color w:val="auto"/>
        </w:rPr>
        <w:t xml:space="preserve">a 2024 </w:t>
      </w:r>
      <w:r w:rsidR="00907911" w:rsidRPr="00907911">
        <w:rPr>
          <w:rFonts w:ascii="ArialMT" w:hAnsi="ArialMT" w:cs="ArialMT"/>
          <w:color w:val="auto"/>
        </w:rPr>
        <w:t>staff education calendar and training log</w:t>
      </w:r>
    </w:p>
    <w:p w14:paraId="20704B00" w14:textId="3A6425C4" w:rsidR="00C006F7" w:rsidRDefault="00C006F7" w:rsidP="00C006F7">
      <w:pPr>
        <w:numPr>
          <w:ilvl w:val="0"/>
          <w:numId w:val="2"/>
        </w:numPr>
        <w:tabs>
          <w:tab w:val="left" w:pos="426"/>
        </w:tabs>
        <w:spacing w:line="240" w:lineRule="atLeast"/>
        <w:ind w:left="426" w:hanging="426"/>
        <w:rPr>
          <w:rFonts w:ascii="ArialMT" w:hAnsi="ArialMT" w:cs="ArialMT"/>
          <w:color w:val="auto"/>
        </w:rPr>
      </w:pPr>
      <w:r>
        <w:rPr>
          <w:rFonts w:ascii="ArialMT" w:hAnsi="ArialMT" w:cs="ArialMT"/>
          <w:color w:val="auto"/>
        </w:rPr>
        <w:t xml:space="preserve">Training Plan </w:t>
      </w:r>
    </w:p>
    <w:p w14:paraId="38869D26" w14:textId="47673C32" w:rsidR="003C10E1" w:rsidRDefault="0052254B" w:rsidP="00C006F7">
      <w:pPr>
        <w:numPr>
          <w:ilvl w:val="0"/>
          <w:numId w:val="2"/>
        </w:numPr>
        <w:tabs>
          <w:tab w:val="left" w:pos="426"/>
        </w:tabs>
        <w:spacing w:line="240" w:lineRule="atLeast"/>
        <w:ind w:left="426" w:hanging="426"/>
        <w:rPr>
          <w:rFonts w:ascii="ArialMT" w:hAnsi="ArialMT" w:cs="ArialMT"/>
          <w:color w:val="auto"/>
        </w:rPr>
      </w:pPr>
      <w:r w:rsidRPr="0052254B">
        <w:rPr>
          <w:rFonts w:ascii="ArialMT" w:hAnsi="ArialMT" w:cs="ArialMT"/>
          <w:color w:val="auto"/>
        </w:rPr>
        <w:t>SIRS Course Report</w:t>
      </w:r>
      <w:r w:rsidR="003078C5">
        <w:rPr>
          <w:rFonts w:ascii="ArialMT" w:hAnsi="ArialMT" w:cs="ArialMT"/>
          <w:color w:val="auto"/>
        </w:rPr>
        <w:t>,</w:t>
      </w:r>
      <w:r w:rsidR="00213677">
        <w:rPr>
          <w:rFonts w:ascii="ArialMT" w:hAnsi="ArialMT" w:cs="ArialMT"/>
          <w:color w:val="auto"/>
        </w:rPr>
        <w:t xml:space="preserve"> </w:t>
      </w:r>
      <w:r w:rsidR="00982CFE" w:rsidRPr="00982CFE">
        <w:rPr>
          <w:rFonts w:ascii="ArialMT" w:hAnsi="ArialMT" w:cs="ArialMT"/>
          <w:color w:val="auto"/>
        </w:rPr>
        <w:t>Manual Handling Certificates</w:t>
      </w:r>
      <w:r w:rsidR="00982CFE">
        <w:rPr>
          <w:rFonts w:ascii="ArialMT" w:hAnsi="ArialMT" w:cs="ArialMT"/>
          <w:color w:val="auto"/>
        </w:rPr>
        <w:t xml:space="preserve"> and </w:t>
      </w:r>
      <w:r w:rsidR="00982CFE" w:rsidRPr="00982CFE">
        <w:rPr>
          <w:rFonts w:ascii="ArialMT" w:hAnsi="ArialMT" w:cs="ArialMT"/>
          <w:color w:val="auto"/>
        </w:rPr>
        <w:t>Additional Courses completed by Case Managers</w:t>
      </w:r>
      <w:r w:rsidR="00982CFE">
        <w:rPr>
          <w:rFonts w:ascii="ArialMT" w:hAnsi="ArialMT" w:cs="ArialMT"/>
          <w:color w:val="auto"/>
        </w:rPr>
        <w:t>.</w:t>
      </w:r>
    </w:p>
    <w:p w14:paraId="754EB367" w14:textId="35425E9B" w:rsidR="004074AD" w:rsidRDefault="00D84E36" w:rsidP="00C006F7">
      <w:pPr>
        <w:numPr>
          <w:ilvl w:val="0"/>
          <w:numId w:val="2"/>
        </w:numPr>
        <w:tabs>
          <w:tab w:val="left" w:pos="426"/>
        </w:tabs>
        <w:spacing w:line="240" w:lineRule="atLeast"/>
        <w:ind w:left="426" w:hanging="426"/>
        <w:rPr>
          <w:rFonts w:ascii="ArialMT" w:hAnsi="ArialMT" w:cs="ArialMT"/>
          <w:color w:val="auto"/>
        </w:rPr>
      </w:pPr>
      <w:r>
        <w:rPr>
          <w:rFonts w:ascii="ArialMT" w:hAnsi="ArialMT" w:cs="ArialMT"/>
          <w:color w:val="auto"/>
        </w:rPr>
        <w:t xml:space="preserve">Scanned </w:t>
      </w:r>
      <w:r w:rsidR="00213677">
        <w:rPr>
          <w:rFonts w:ascii="ArialMT" w:hAnsi="ArialMT" w:cs="ArialMT"/>
          <w:color w:val="auto"/>
        </w:rPr>
        <w:t xml:space="preserve">copies of </w:t>
      </w:r>
      <w:r w:rsidR="00213677" w:rsidRPr="00213677">
        <w:rPr>
          <w:rFonts w:ascii="ArialMT" w:hAnsi="ArialMT" w:cs="ArialMT"/>
          <w:color w:val="auto"/>
        </w:rPr>
        <w:t>Understanding Dementia Certificates</w:t>
      </w:r>
      <w:r w:rsidR="007F3CEC">
        <w:rPr>
          <w:rFonts w:ascii="ArialMT" w:hAnsi="ArialMT" w:cs="ArialMT"/>
          <w:color w:val="auto"/>
        </w:rPr>
        <w:t>.</w:t>
      </w:r>
    </w:p>
    <w:p w14:paraId="3DF4F1AE" w14:textId="28DC8E8A" w:rsidR="00213677" w:rsidRDefault="00972862" w:rsidP="00C006F7">
      <w:pPr>
        <w:numPr>
          <w:ilvl w:val="0"/>
          <w:numId w:val="2"/>
        </w:numPr>
        <w:tabs>
          <w:tab w:val="left" w:pos="426"/>
        </w:tabs>
        <w:spacing w:line="240" w:lineRule="atLeast"/>
        <w:ind w:left="426" w:hanging="426"/>
        <w:rPr>
          <w:rFonts w:ascii="ArialMT" w:hAnsi="ArialMT" w:cs="ArialMT"/>
          <w:color w:val="auto"/>
        </w:rPr>
      </w:pPr>
      <w:r>
        <w:rPr>
          <w:rFonts w:ascii="ArialMT" w:hAnsi="ArialMT" w:cs="ArialMT"/>
          <w:color w:val="auto"/>
        </w:rPr>
        <w:t xml:space="preserve">Scanned copies of </w:t>
      </w:r>
      <w:r w:rsidRPr="00972862">
        <w:rPr>
          <w:rFonts w:ascii="ArialMT" w:hAnsi="ArialMT" w:cs="ArialMT"/>
          <w:color w:val="auto"/>
        </w:rPr>
        <w:t>Medication Assistance Certificates</w:t>
      </w:r>
      <w:r w:rsidR="007F3CEC">
        <w:rPr>
          <w:rFonts w:ascii="ArialMT" w:hAnsi="ArialMT" w:cs="ArialMT"/>
          <w:color w:val="auto"/>
        </w:rPr>
        <w:t>.</w:t>
      </w:r>
    </w:p>
    <w:bookmarkEnd w:id="18"/>
    <w:p w14:paraId="508AC179" w14:textId="6AAF9DC5" w:rsidR="00EC5FC0" w:rsidRDefault="00C054DC" w:rsidP="00EC5FC0">
      <w:pPr>
        <w:tabs>
          <w:tab w:val="left" w:pos="426"/>
        </w:tabs>
        <w:spacing w:line="240" w:lineRule="atLeast"/>
        <w:rPr>
          <w:rFonts w:ascii="ArialMT" w:hAnsi="ArialMT" w:cs="ArialMT"/>
          <w:color w:val="auto"/>
        </w:rPr>
      </w:pPr>
      <w:r>
        <w:rPr>
          <w:rFonts w:ascii="ArialMT" w:hAnsi="ArialMT" w:cs="ArialMT"/>
          <w:color w:val="auto"/>
        </w:rPr>
        <w:lastRenderedPageBreak/>
        <w:t xml:space="preserve">The </w:t>
      </w:r>
      <w:r w:rsidR="00B9765E">
        <w:rPr>
          <w:rFonts w:ascii="ArialMT" w:hAnsi="ArialMT" w:cs="ArialMT"/>
          <w:color w:val="auto"/>
        </w:rPr>
        <w:t xml:space="preserve">Service </w:t>
      </w:r>
      <w:r>
        <w:rPr>
          <w:rFonts w:ascii="ArialMT" w:hAnsi="ArialMT" w:cs="ArialMT"/>
          <w:color w:val="auto"/>
        </w:rPr>
        <w:t>acknowledges that a</w:t>
      </w:r>
      <w:r w:rsidRPr="00C054DC">
        <w:rPr>
          <w:rFonts w:ascii="ArialMT" w:hAnsi="ArialMT" w:cs="ArialMT"/>
          <w:color w:val="auto"/>
        </w:rPr>
        <w:t>lthough performance appraisals have not yet been conducted, appropriate steps to ensure that they are conducted as early as the beginning of March 2024</w:t>
      </w:r>
      <w:r w:rsidR="00AE5860">
        <w:rPr>
          <w:rFonts w:ascii="ArialMT" w:hAnsi="ArialMT" w:cs="ArialMT"/>
          <w:color w:val="auto"/>
        </w:rPr>
        <w:t xml:space="preserve"> have been documented in the </w:t>
      </w:r>
      <w:r w:rsidR="00FB4576" w:rsidRPr="00672365">
        <w:rPr>
          <w:rFonts w:ascii="Arial" w:eastAsiaTheme="minorHAnsi" w:hAnsi="Arial" w:cs="Arial"/>
        </w:rPr>
        <w:t>Continuous Improvement Register</w:t>
      </w:r>
      <w:r w:rsidRPr="00C054DC">
        <w:rPr>
          <w:rFonts w:ascii="ArialMT" w:hAnsi="ArialMT" w:cs="ArialMT"/>
          <w:color w:val="auto"/>
        </w:rPr>
        <w:t xml:space="preserve">. </w:t>
      </w:r>
    </w:p>
    <w:p w14:paraId="7468005C" w14:textId="4D4752F2" w:rsidR="00E23C92" w:rsidRDefault="00392109" w:rsidP="004B0571">
      <w:pPr>
        <w:tabs>
          <w:tab w:val="left" w:pos="426"/>
        </w:tabs>
        <w:spacing w:line="240" w:lineRule="atLeast"/>
        <w:rPr>
          <w:rFonts w:ascii="ArialMT" w:hAnsi="ArialMT" w:cs="ArialMT"/>
          <w:color w:val="auto"/>
        </w:rPr>
      </w:pPr>
      <w:r w:rsidRPr="00392109">
        <w:rPr>
          <w:rFonts w:ascii="ArialMT" w:hAnsi="ArialMT" w:cs="ArialMT"/>
          <w:color w:val="auto"/>
        </w:rPr>
        <w:t>In coming to my finding, I have considered the</w:t>
      </w:r>
      <w:r w:rsidR="005F3F81">
        <w:rPr>
          <w:rFonts w:ascii="ArialMT" w:hAnsi="ArialMT" w:cs="ArialMT"/>
          <w:color w:val="auto"/>
        </w:rPr>
        <w:t xml:space="preserve"> </w:t>
      </w:r>
      <w:r w:rsidR="005F3F81" w:rsidRPr="005F3F81">
        <w:rPr>
          <w:rFonts w:ascii="ArialMT" w:hAnsi="ArialMT" w:cs="ArialMT"/>
          <w:color w:val="auto"/>
        </w:rPr>
        <w:t>Continuous Improvement Register</w:t>
      </w:r>
      <w:r w:rsidRPr="00392109">
        <w:rPr>
          <w:rFonts w:ascii="ArialMT" w:hAnsi="ArialMT" w:cs="ArialMT"/>
          <w:color w:val="auto"/>
        </w:rPr>
        <w:t xml:space="preserve">, </w:t>
      </w:r>
      <w:r w:rsidR="00684565">
        <w:rPr>
          <w:rFonts w:ascii="ArialMT" w:hAnsi="ArialMT" w:cs="ArialMT"/>
          <w:color w:val="auto"/>
        </w:rPr>
        <w:t xml:space="preserve">which </w:t>
      </w:r>
      <w:r w:rsidRPr="00392109">
        <w:rPr>
          <w:rFonts w:ascii="ArialMT" w:hAnsi="ArialMT" w:cs="ArialMT"/>
          <w:color w:val="auto"/>
        </w:rPr>
        <w:t>demonstrates the service</w:t>
      </w:r>
      <w:r w:rsidR="00FC599D">
        <w:rPr>
          <w:rFonts w:ascii="ArialMT" w:hAnsi="ArialMT" w:cs="ArialMT"/>
          <w:color w:val="auto"/>
        </w:rPr>
        <w:t xml:space="preserve">s </w:t>
      </w:r>
      <w:r w:rsidR="00BD0F69" w:rsidRPr="00BD0F69">
        <w:rPr>
          <w:rFonts w:ascii="ArialMT" w:hAnsi="ArialMT" w:cs="ArialMT"/>
          <w:color w:val="auto"/>
        </w:rPr>
        <w:t>intent to</w:t>
      </w:r>
      <w:r w:rsidR="007C1C77">
        <w:rPr>
          <w:rFonts w:ascii="ArialMT" w:hAnsi="ArialMT" w:cs="ArialMT"/>
          <w:color w:val="auto"/>
        </w:rPr>
        <w:t xml:space="preserve"> </w:t>
      </w:r>
      <w:r w:rsidR="00036343">
        <w:rPr>
          <w:rFonts w:ascii="ArialMT" w:hAnsi="ArialMT" w:cs="ArialMT"/>
          <w:color w:val="auto"/>
        </w:rPr>
        <w:t>conduct</w:t>
      </w:r>
      <w:r w:rsidR="007C1C77">
        <w:rPr>
          <w:rFonts w:ascii="ArialMT" w:hAnsi="ArialMT" w:cs="ArialMT"/>
          <w:color w:val="auto"/>
        </w:rPr>
        <w:t xml:space="preserve"> continued training </w:t>
      </w:r>
      <w:r w:rsidR="00036343">
        <w:rPr>
          <w:rFonts w:ascii="ArialMT" w:hAnsi="ArialMT" w:cs="ArialMT"/>
          <w:color w:val="auto"/>
        </w:rPr>
        <w:t>throughout 2024</w:t>
      </w:r>
      <w:r w:rsidR="00BD0F69" w:rsidRPr="00BD0F69">
        <w:rPr>
          <w:rFonts w:ascii="ArialMT" w:hAnsi="ArialMT" w:cs="ArialMT"/>
          <w:color w:val="auto"/>
        </w:rPr>
        <w:t xml:space="preserve">, </w:t>
      </w:r>
      <w:r w:rsidR="00374145">
        <w:rPr>
          <w:rFonts w:ascii="ArialMT" w:hAnsi="ArialMT" w:cs="ArialMT"/>
          <w:color w:val="auto"/>
        </w:rPr>
        <w:t xml:space="preserve">and </w:t>
      </w:r>
      <w:r w:rsidR="007C37B6" w:rsidRPr="007C37B6">
        <w:rPr>
          <w:rFonts w:ascii="ArialMT" w:hAnsi="ArialMT" w:cs="ArialMT"/>
          <w:color w:val="auto"/>
        </w:rPr>
        <w:t xml:space="preserve">further supported by </w:t>
      </w:r>
      <w:r w:rsidR="007A2CDE">
        <w:rPr>
          <w:rFonts w:ascii="ArialMT" w:hAnsi="ArialMT" w:cs="ArialMT"/>
          <w:color w:val="auto"/>
        </w:rPr>
        <w:t>copies of certification provided</w:t>
      </w:r>
      <w:r w:rsidR="004D65E4">
        <w:rPr>
          <w:rFonts w:ascii="ArialMT" w:hAnsi="ArialMT" w:cs="ArialMT"/>
          <w:color w:val="auto"/>
        </w:rPr>
        <w:t xml:space="preserve">, however observed that all certification evidence provided was from 2023. </w:t>
      </w:r>
    </w:p>
    <w:p w14:paraId="5463E079" w14:textId="6A79F99E" w:rsidR="00F84A05" w:rsidRDefault="001432E3" w:rsidP="004B0571">
      <w:pPr>
        <w:tabs>
          <w:tab w:val="left" w:pos="426"/>
        </w:tabs>
        <w:spacing w:line="240" w:lineRule="atLeast"/>
        <w:rPr>
          <w:rFonts w:ascii="ArialMT" w:hAnsi="ArialMT" w:cs="ArialMT"/>
          <w:color w:val="auto"/>
        </w:rPr>
      </w:pPr>
      <w:bookmarkStart w:id="19" w:name="_Hlk163551901"/>
      <w:r>
        <w:rPr>
          <w:rFonts w:ascii="ArialMT" w:hAnsi="ArialMT" w:cs="ArialMT"/>
          <w:color w:val="auto"/>
        </w:rPr>
        <w:t xml:space="preserve">Although I acknowledge that </w:t>
      </w:r>
      <w:r w:rsidR="00DF376F">
        <w:rPr>
          <w:rFonts w:ascii="ArialMT" w:hAnsi="ArialMT" w:cs="ArialMT"/>
          <w:color w:val="auto"/>
        </w:rPr>
        <w:t>having</w:t>
      </w:r>
      <w:r w:rsidR="000F7B45">
        <w:rPr>
          <w:rFonts w:ascii="ArialMT" w:hAnsi="ArialMT" w:cs="ArialMT"/>
          <w:color w:val="auto"/>
        </w:rPr>
        <w:t xml:space="preserve"> </w:t>
      </w:r>
      <w:r w:rsidR="00DF376F">
        <w:rPr>
          <w:rFonts w:ascii="ArialMT" w:hAnsi="ArialMT" w:cs="ArialMT"/>
          <w:color w:val="auto"/>
        </w:rPr>
        <w:t xml:space="preserve">a workforce with expired </w:t>
      </w:r>
      <w:r w:rsidR="000F7B45">
        <w:rPr>
          <w:rFonts w:ascii="ArialMT" w:hAnsi="ArialMT" w:cs="ArialMT"/>
          <w:color w:val="auto"/>
        </w:rPr>
        <w:t>qualifications</w:t>
      </w:r>
      <w:r w:rsidR="00DF376F">
        <w:rPr>
          <w:rFonts w:ascii="ArialMT" w:hAnsi="ArialMT" w:cs="ArialMT"/>
          <w:color w:val="auto"/>
        </w:rPr>
        <w:t xml:space="preserve"> may not impact the type of care and services </w:t>
      </w:r>
      <w:r w:rsidR="000F7B45">
        <w:rPr>
          <w:rFonts w:ascii="ArialMT" w:hAnsi="ArialMT" w:cs="ArialMT"/>
          <w:color w:val="auto"/>
        </w:rPr>
        <w:t xml:space="preserve">provided to consumers, </w:t>
      </w:r>
      <w:r w:rsidR="00341F52">
        <w:rPr>
          <w:rFonts w:ascii="ArialMT" w:hAnsi="ArialMT" w:cs="ArialMT"/>
          <w:color w:val="auto"/>
        </w:rPr>
        <w:t xml:space="preserve">appropriate training, and </w:t>
      </w:r>
      <w:r w:rsidR="00485770">
        <w:rPr>
          <w:rFonts w:ascii="ArialMT" w:hAnsi="ArialMT" w:cs="ArialMT"/>
          <w:color w:val="auto"/>
        </w:rPr>
        <w:t xml:space="preserve">up to date </w:t>
      </w:r>
      <w:r w:rsidR="00341F52">
        <w:rPr>
          <w:rFonts w:ascii="ArialMT" w:hAnsi="ArialMT" w:cs="ArialMT"/>
          <w:color w:val="auto"/>
        </w:rPr>
        <w:t>certification of t</w:t>
      </w:r>
      <w:r w:rsidR="000F7B45" w:rsidRPr="000F7B45">
        <w:rPr>
          <w:rFonts w:ascii="ArialMT" w:hAnsi="ArialMT" w:cs="ArialMT"/>
          <w:color w:val="auto"/>
        </w:rPr>
        <w:t>he workforce</w:t>
      </w:r>
      <w:r w:rsidR="00BA2D94">
        <w:rPr>
          <w:rFonts w:ascii="ArialMT" w:hAnsi="ArialMT" w:cs="ArialMT"/>
          <w:color w:val="auto"/>
        </w:rPr>
        <w:t xml:space="preserve"> </w:t>
      </w:r>
      <w:r w:rsidR="00485770">
        <w:rPr>
          <w:rFonts w:ascii="ArialMT" w:hAnsi="ArialMT" w:cs="ArialMT"/>
          <w:color w:val="auto"/>
        </w:rPr>
        <w:t xml:space="preserve">provides assurances as to their </w:t>
      </w:r>
      <w:r w:rsidR="000F7B45" w:rsidRPr="000F7B45">
        <w:rPr>
          <w:rFonts w:ascii="ArialMT" w:hAnsi="ArialMT" w:cs="ArialMT"/>
          <w:color w:val="auto"/>
        </w:rPr>
        <w:t>competen</w:t>
      </w:r>
      <w:r w:rsidR="002D55EF">
        <w:rPr>
          <w:rFonts w:ascii="ArialMT" w:hAnsi="ArialMT" w:cs="ArialMT"/>
          <w:color w:val="auto"/>
        </w:rPr>
        <w:t xml:space="preserve">cy </w:t>
      </w:r>
      <w:r w:rsidR="00036A70">
        <w:rPr>
          <w:rFonts w:ascii="ArialMT" w:hAnsi="ArialMT" w:cs="ArialMT"/>
          <w:color w:val="auto"/>
        </w:rPr>
        <w:t xml:space="preserve">to </w:t>
      </w:r>
      <w:r w:rsidR="000F7B45" w:rsidRPr="000F7B45">
        <w:rPr>
          <w:rFonts w:ascii="ArialMT" w:hAnsi="ArialMT" w:cs="ArialMT"/>
          <w:color w:val="auto"/>
        </w:rPr>
        <w:t>effectively perform their roles.</w:t>
      </w:r>
      <w:r w:rsidR="001377F5">
        <w:rPr>
          <w:rFonts w:ascii="ArialMT" w:hAnsi="ArialMT" w:cs="ArialMT"/>
          <w:color w:val="auto"/>
        </w:rPr>
        <w:t xml:space="preserve"> As such, </w:t>
      </w:r>
      <w:r w:rsidR="00C77E56" w:rsidRPr="00C77E56">
        <w:rPr>
          <w:rFonts w:ascii="ArialMT" w:hAnsi="ArialMT" w:cs="ArialMT"/>
          <w:color w:val="auto"/>
        </w:rPr>
        <w:t xml:space="preserve">I find the service is </w:t>
      </w:r>
      <w:r w:rsidR="00FD321B">
        <w:rPr>
          <w:rFonts w:ascii="ArialMT" w:hAnsi="ArialMT" w:cs="ArialMT"/>
          <w:color w:val="auto"/>
        </w:rPr>
        <w:t>non-</w:t>
      </w:r>
      <w:r w:rsidR="00C77E56" w:rsidRPr="00C77E56">
        <w:rPr>
          <w:rFonts w:ascii="ArialMT" w:hAnsi="ArialMT" w:cs="ArialMT"/>
          <w:color w:val="auto"/>
        </w:rPr>
        <w:t>compliant with Requirement (3)(</w:t>
      </w:r>
      <w:r w:rsidR="00C77E56">
        <w:rPr>
          <w:rFonts w:ascii="ArialMT" w:hAnsi="ArialMT" w:cs="ArialMT"/>
          <w:color w:val="auto"/>
        </w:rPr>
        <w:t>c</w:t>
      </w:r>
      <w:r w:rsidR="00C77E56" w:rsidRPr="00C77E56">
        <w:rPr>
          <w:rFonts w:ascii="ArialMT" w:hAnsi="ArialMT" w:cs="ArialMT"/>
          <w:color w:val="auto"/>
        </w:rPr>
        <w:t xml:space="preserve">) in Standard </w:t>
      </w:r>
      <w:r w:rsidR="00C77E56">
        <w:rPr>
          <w:rFonts w:ascii="ArialMT" w:hAnsi="ArialMT" w:cs="ArialMT"/>
          <w:color w:val="auto"/>
        </w:rPr>
        <w:t>7</w:t>
      </w:r>
      <w:r w:rsidR="00C77E56" w:rsidRPr="00C77E56">
        <w:rPr>
          <w:rFonts w:ascii="ArialMT" w:hAnsi="ArialMT" w:cs="ArialMT"/>
          <w:color w:val="auto"/>
        </w:rPr>
        <w:t xml:space="preserve"> </w:t>
      </w:r>
      <w:r w:rsidR="00C77E56">
        <w:rPr>
          <w:rFonts w:ascii="ArialMT" w:hAnsi="ArialMT" w:cs="ArialMT"/>
          <w:color w:val="auto"/>
        </w:rPr>
        <w:t>Human Resources</w:t>
      </w:r>
      <w:r w:rsidR="00C77E56" w:rsidRPr="00C77E56">
        <w:rPr>
          <w:rFonts w:ascii="ArialMT" w:hAnsi="ArialMT" w:cs="ArialMT"/>
          <w:color w:val="auto"/>
        </w:rPr>
        <w:t>.</w:t>
      </w:r>
      <w:bookmarkStart w:id="20" w:name="_Hlk160698050"/>
    </w:p>
    <w:bookmarkEnd w:id="19"/>
    <w:bookmarkEnd w:id="20"/>
    <w:p w14:paraId="582BDFC2" w14:textId="77777777" w:rsidR="004B0571" w:rsidRPr="00136E05" w:rsidRDefault="004B0571" w:rsidP="004B0571">
      <w:pPr>
        <w:rPr>
          <w:rFonts w:ascii="Arial" w:eastAsiaTheme="minorHAnsi" w:hAnsi="Arial" w:cs="Arial"/>
          <w:u w:val="single"/>
        </w:rPr>
      </w:pPr>
      <w:r w:rsidRPr="00B13A06">
        <w:rPr>
          <w:rFonts w:ascii="Arial" w:eastAsiaTheme="minorHAnsi" w:hAnsi="Arial" w:cs="Arial"/>
          <w:u w:val="single"/>
        </w:rPr>
        <w:t>Requirement</w:t>
      </w:r>
      <w:r w:rsidRPr="00136E05">
        <w:rPr>
          <w:rFonts w:ascii="Arial" w:eastAsiaTheme="minorHAnsi" w:hAnsi="Arial" w:cs="Arial"/>
          <w:u w:val="single"/>
        </w:rPr>
        <w:t xml:space="preserve"> (3)(</w:t>
      </w:r>
      <w:r>
        <w:rPr>
          <w:rFonts w:ascii="Arial" w:eastAsiaTheme="minorHAnsi" w:hAnsi="Arial" w:cs="Arial"/>
          <w:u w:val="single"/>
        </w:rPr>
        <w:t>d</w:t>
      </w:r>
      <w:r w:rsidRPr="00136E05">
        <w:rPr>
          <w:rFonts w:ascii="Arial" w:eastAsiaTheme="minorHAnsi" w:hAnsi="Arial" w:cs="Arial"/>
          <w:u w:val="single"/>
        </w:rPr>
        <w:t>)</w:t>
      </w:r>
    </w:p>
    <w:p w14:paraId="2633FAC8" w14:textId="77777777" w:rsidR="004B0571" w:rsidRPr="00CC3183" w:rsidRDefault="004B0571" w:rsidP="004B0571">
      <w:pPr>
        <w:rPr>
          <w:rFonts w:ascii="Arial" w:eastAsiaTheme="minorHAnsi" w:hAnsi="Arial" w:cs="Arial"/>
        </w:rPr>
      </w:pPr>
      <w:r w:rsidRPr="00B24116">
        <w:rPr>
          <w:rFonts w:ascii="Arial" w:eastAsiaTheme="minorHAnsi" w:hAnsi="Arial" w:cs="Arial"/>
        </w:rPr>
        <w:t xml:space="preserve">At the Assessment Contact undertaken 5 to 6 February 2024, the Assessment Team found continued deficiencies relating to </w:t>
      </w:r>
      <w:r w:rsidRPr="00CC3183">
        <w:rPr>
          <w:rFonts w:ascii="Arial" w:eastAsiaTheme="minorHAnsi" w:hAnsi="Arial" w:cs="Arial"/>
        </w:rPr>
        <w:t xml:space="preserve">training needs, ongoing training and onboarding and supervision of new staff. </w:t>
      </w:r>
      <w:r>
        <w:rPr>
          <w:rFonts w:ascii="Arial" w:eastAsiaTheme="minorHAnsi" w:hAnsi="Arial" w:cs="Arial"/>
        </w:rPr>
        <w:t>The Assessment Team identified the following:</w:t>
      </w:r>
    </w:p>
    <w:p w14:paraId="33289450" w14:textId="77777777" w:rsidR="004B0571" w:rsidRPr="009711E2" w:rsidRDefault="004B0571" w:rsidP="004B0571">
      <w:pPr>
        <w:numPr>
          <w:ilvl w:val="0"/>
          <w:numId w:val="2"/>
        </w:numPr>
        <w:tabs>
          <w:tab w:val="left" w:pos="426"/>
        </w:tabs>
        <w:spacing w:line="240" w:lineRule="atLeast"/>
        <w:ind w:left="426" w:hanging="426"/>
        <w:rPr>
          <w:rFonts w:ascii="ArialMT" w:hAnsi="ArialMT" w:cs="ArialMT"/>
          <w:color w:val="auto"/>
        </w:rPr>
      </w:pPr>
      <w:r w:rsidRPr="009711E2">
        <w:rPr>
          <w:rFonts w:ascii="ArialMT" w:hAnsi="ArialMT" w:cs="ArialMT"/>
          <w:color w:val="auto"/>
        </w:rPr>
        <w:t>A review of documentation, including the human resources policy, which identifies staff are required to complete annual mandatory training and have a performance appraisal annually, however this has not been conducted. Management advised mandatory training has not occurred and advised they are unaware of what mandatory training should include.</w:t>
      </w:r>
    </w:p>
    <w:p w14:paraId="36CE89BE" w14:textId="77777777" w:rsidR="004B0571" w:rsidRDefault="004B0571" w:rsidP="004B0571">
      <w:pPr>
        <w:numPr>
          <w:ilvl w:val="0"/>
          <w:numId w:val="2"/>
        </w:numPr>
        <w:tabs>
          <w:tab w:val="left" w:pos="426"/>
        </w:tabs>
        <w:spacing w:line="240" w:lineRule="atLeast"/>
        <w:ind w:left="426" w:hanging="426"/>
        <w:rPr>
          <w:rFonts w:ascii="ArialMT" w:hAnsi="ArialMT" w:cs="ArialMT"/>
          <w:color w:val="auto"/>
        </w:rPr>
      </w:pPr>
      <w:r>
        <w:rPr>
          <w:rFonts w:ascii="ArialMT" w:hAnsi="ArialMT" w:cs="ArialMT"/>
          <w:color w:val="auto"/>
        </w:rPr>
        <w:t>R</w:t>
      </w:r>
      <w:r w:rsidRPr="009711E2">
        <w:rPr>
          <w:rFonts w:ascii="ArialMT" w:hAnsi="ArialMT" w:cs="ArialMT"/>
          <w:color w:val="auto"/>
        </w:rPr>
        <w:t>eview</w:t>
      </w:r>
      <w:r>
        <w:rPr>
          <w:rFonts w:ascii="ArialMT" w:hAnsi="ArialMT" w:cs="ArialMT"/>
          <w:color w:val="auto"/>
        </w:rPr>
        <w:t>s</w:t>
      </w:r>
      <w:r w:rsidRPr="009711E2">
        <w:rPr>
          <w:rFonts w:ascii="ArialMT" w:hAnsi="ArialMT" w:cs="ArialMT"/>
          <w:color w:val="auto"/>
        </w:rPr>
        <w:t xml:space="preserve"> of staff files </w:t>
      </w:r>
      <w:r>
        <w:rPr>
          <w:rFonts w:ascii="ArialMT" w:hAnsi="ArialMT" w:cs="ArialMT"/>
          <w:color w:val="auto"/>
        </w:rPr>
        <w:t xml:space="preserve">indicated </w:t>
      </w:r>
      <w:r w:rsidRPr="009711E2">
        <w:rPr>
          <w:rFonts w:ascii="ArialMT" w:hAnsi="ArialMT" w:cs="ArialMT"/>
          <w:color w:val="auto"/>
        </w:rPr>
        <w:t>some have expired and/or outdated qualifications or certifications, such as First Aid and Cardiopulmonary Resuscitation</w:t>
      </w:r>
      <w:r>
        <w:rPr>
          <w:rFonts w:ascii="ArialMT" w:hAnsi="ArialMT" w:cs="ArialMT"/>
          <w:color w:val="auto"/>
        </w:rPr>
        <w:t>,</w:t>
      </w:r>
      <w:r w:rsidRPr="009711E2">
        <w:rPr>
          <w:rFonts w:ascii="ArialMT" w:hAnsi="ArialMT" w:cs="ArialMT"/>
          <w:color w:val="auto"/>
        </w:rPr>
        <w:t xml:space="preserve"> and no evidence of</w:t>
      </w:r>
      <w:r>
        <w:rPr>
          <w:rFonts w:ascii="ArialMT" w:hAnsi="ArialMT" w:cs="ArialMT"/>
          <w:color w:val="auto"/>
        </w:rPr>
        <w:t xml:space="preserve"> </w:t>
      </w:r>
      <w:r w:rsidRPr="009711E2">
        <w:rPr>
          <w:rFonts w:ascii="ArialMT" w:hAnsi="ArialMT" w:cs="ArialMT"/>
          <w:color w:val="auto"/>
        </w:rPr>
        <w:t>performance appraisal</w:t>
      </w:r>
      <w:r>
        <w:rPr>
          <w:rFonts w:ascii="ArialMT" w:hAnsi="ArialMT" w:cs="ArialMT"/>
          <w:color w:val="auto"/>
        </w:rPr>
        <w:t xml:space="preserve">s. </w:t>
      </w:r>
    </w:p>
    <w:p w14:paraId="2C871F35" w14:textId="77777777" w:rsidR="004B0571" w:rsidRDefault="004B0571" w:rsidP="004B0571">
      <w:pPr>
        <w:numPr>
          <w:ilvl w:val="0"/>
          <w:numId w:val="2"/>
        </w:numPr>
        <w:tabs>
          <w:tab w:val="left" w:pos="426"/>
        </w:tabs>
        <w:spacing w:line="240" w:lineRule="atLeast"/>
        <w:ind w:left="426" w:hanging="426"/>
        <w:rPr>
          <w:rFonts w:ascii="ArialMT" w:hAnsi="ArialMT" w:cs="ArialMT"/>
          <w:color w:val="auto"/>
        </w:rPr>
      </w:pPr>
      <w:r>
        <w:rPr>
          <w:rFonts w:ascii="ArialMT" w:hAnsi="ArialMT" w:cs="ArialMT"/>
          <w:color w:val="auto"/>
        </w:rPr>
        <w:t>Recent recruited staff had not received induction training, and limited training across aspects of service delivery. Further documentation reviews for this staff member indicated that relevant qualifications and mandatory requirements had not been recorded.</w:t>
      </w:r>
    </w:p>
    <w:p w14:paraId="4B23903C" w14:textId="5880D8F9" w:rsidR="0010614E" w:rsidRDefault="0010614E" w:rsidP="0010614E">
      <w:pPr>
        <w:tabs>
          <w:tab w:val="left" w:pos="426"/>
        </w:tabs>
        <w:spacing w:line="240" w:lineRule="atLeast"/>
        <w:rPr>
          <w:rFonts w:ascii="ArialMT" w:hAnsi="ArialMT" w:cs="ArialMT"/>
          <w:color w:val="auto"/>
        </w:rPr>
      </w:pPr>
      <w:r w:rsidRPr="0010614E">
        <w:rPr>
          <w:rFonts w:ascii="ArialMT" w:hAnsi="ArialMT" w:cs="ArialMT"/>
          <w:color w:val="auto"/>
        </w:rPr>
        <w:t xml:space="preserve">In considering the services response contained within its Standard 7 Table of Responses and Continuous Improvement Register provided 26 February 2024, </w:t>
      </w:r>
      <w:r w:rsidR="003D0299">
        <w:rPr>
          <w:rFonts w:ascii="ArialMT" w:hAnsi="ArialMT" w:cs="ArialMT"/>
          <w:color w:val="auto"/>
        </w:rPr>
        <w:t>responses</w:t>
      </w:r>
      <w:r w:rsidRPr="0010614E">
        <w:rPr>
          <w:rFonts w:ascii="ArialMT" w:hAnsi="ArialMT" w:cs="ArialMT"/>
          <w:color w:val="auto"/>
        </w:rPr>
        <w:t xml:space="preserve"> identified included:</w:t>
      </w:r>
    </w:p>
    <w:p w14:paraId="1CB9D779" w14:textId="77777777" w:rsidR="00A6334A" w:rsidRDefault="00A6334A" w:rsidP="00A6334A">
      <w:pPr>
        <w:numPr>
          <w:ilvl w:val="0"/>
          <w:numId w:val="2"/>
        </w:numPr>
        <w:tabs>
          <w:tab w:val="left" w:pos="426"/>
        </w:tabs>
        <w:spacing w:line="240" w:lineRule="atLeast"/>
        <w:ind w:left="426" w:hanging="426"/>
        <w:rPr>
          <w:rFonts w:ascii="ArialMT" w:hAnsi="ArialMT" w:cs="ArialMT"/>
          <w:color w:val="auto"/>
        </w:rPr>
      </w:pPr>
      <w:r>
        <w:rPr>
          <w:rFonts w:ascii="ArialMT" w:hAnsi="ArialMT" w:cs="ArialMT"/>
          <w:color w:val="auto"/>
        </w:rPr>
        <w:t xml:space="preserve">The inclusion of a 2024 </w:t>
      </w:r>
      <w:r w:rsidRPr="00907911">
        <w:rPr>
          <w:rFonts w:ascii="ArialMT" w:hAnsi="ArialMT" w:cs="ArialMT"/>
          <w:color w:val="auto"/>
        </w:rPr>
        <w:t>staff education calendar and training log</w:t>
      </w:r>
    </w:p>
    <w:p w14:paraId="208C0FE8" w14:textId="77777777" w:rsidR="00A6334A" w:rsidRDefault="00A6334A" w:rsidP="00A6334A">
      <w:pPr>
        <w:numPr>
          <w:ilvl w:val="0"/>
          <w:numId w:val="2"/>
        </w:numPr>
        <w:tabs>
          <w:tab w:val="left" w:pos="426"/>
        </w:tabs>
        <w:spacing w:line="240" w:lineRule="atLeast"/>
        <w:ind w:left="426" w:hanging="426"/>
        <w:rPr>
          <w:rFonts w:ascii="ArialMT" w:hAnsi="ArialMT" w:cs="ArialMT"/>
          <w:color w:val="auto"/>
        </w:rPr>
      </w:pPr>
      <w:r>
        <w:rPr>
          <w:rFonts w:ascii="ArialMT" w:hAnsi="ArialMT" w:cs="ArialMT"/>
          <w:color w:val="auto"/>
        </w:rPr>
        <w:t xml:space="preserve">Training Plan </w:t>
      </w:r>
    </w:p>
    <w:p w14:paraId="384AEDAE" w14:textId="77777777" w:rsidR="00A6334A" w:rsidRDefault="00A6334A" w:rsidP="00A6334A">
      <w:pPr>
        <w:numPr>
          <w:ilvl w:val="0"/>
          <w:numId w:val="2"/>
        </w:numPr>
        <w:tabs>
          <w:tab w:val="left" w:pos="426"/>
        </w:tabs>
        <w:spacing w:line="240" w:lineRule="atLeast"/>
        <w:ind w:left="426" w:hanging="426"/>
        <w:rPr>
          <w:rFonts w:ascii="ArialMT" w:hAnsi="ArialMT" w:cs="ArialMT"/>
          <w:color w:val="auto"/>
        </w:rPr>
      </w:pPr>
      <w:r w:rsidRPr="0052254B">
        <w:rPr>
          <w:rFonts w:ascii="ArialMT" w:hAnsi="ArialMT" w:cs="ArialMT"/>
          <w:color w:val="auto"/>
        </w:rPr>
        <w:t>SIRS Course Report</w:t>
      </w:r>
      <w:r>
        <w:rPr>
          <w:rFonts w:ascii="ArialMT" w:hAnsi="ArialMT" w:cs="ArialMT"/>
          <w:color w:val="auto"/>
        </w:rPr>
        <w:t xml:space="preserve">, </w:t>
      </w:r>
      <w:r w:rsidRPr="00982CFE">
        <w:rPr>
          <w:rFonts w:ascii="ArialMT" w:hAnsi="ArialMT" w:cs="ArialMT"/>
          <w:color w:val="auto"/>
        </w:rPr>
        <w:t>Manual Handling Certificates</w:t>
      </w:r>
      <w:r>
        <w:rPr>
          <w:rFonts w:ascii="ArialMT" w:hAnsi="ArialMT" w:cs="ArialMT"/>
          <w:color w:val="auto"/>
        </w:rPr>
        <w:t xml:space="preserve"> and </w:t>
      </w:r>
      <w:r w:rsidRPr="00982CFE">
        <w:rPr>
          <w:rFonts w:ascii="ArialMT" w:hAnsi="ArialMT" w:cs="ArialMT"/>
          <w:color w:val="auto"/>
        </w:rPr>
        <w:t>Additional Courses completed by Case Managers</w:t>
      </w:r>
      <w:r>
        <w:rPr>
          <w:rFonts w:ascii="ArialMT" w:hAnsi="ArialMT" w:cs="ArialMT"/>
          <w:color w:val="auto"/>
        </w:rPr>
        <w:t>.</w:t>
      </w:r>
    </w:p>
    <w:p w14:paraId="2D8D011B" w14:textId="77777777" w:rsidR="00A6334A" w:rsidRDefault="00A6334A" w:rsidP="00A6334A">
      <w:pPr>
        <w:numPr>
          <w:ilvl w:val="0"/>
          <w:numId w:val="2"/>
        </w:numPr>
        <w:tabs>
          <w:tab w:val="left" w:pos="426"/>
        </w:tabs>
        <w:spacing w:line="240" w:lineRule="atLeast"/>
        <w:ind w:left="426" w:hanging="426"/>
        <w:rPr>
          <w:rFonts w:ascii="ArialMT" w:hAnsi="ArialMT" w:cs="ArialMT"/>
          <w:color w:val="auto"/>
        </w:rPr>
      </w:pPr>
      <w:r>
        <w:rPr>
          <w:rFonts w:ascii="ArialMT" w:hAnsi="ArialMT" w:cs="ArialMT"/>
          <w:color w:val="auto"/>
        </w:rPr>
        <w:t xml:space="preserve">Scanned copies of </w:t>
      </w:r>
      <w:r w:rsidRPr="00213677">
        <w:rPr>
          <w:rFonts w:ascii="ArialMT" w:hAnsi="ArialMT" w:cs="ArialMT"/>
          <w:color w:val="auto"/>
        </w:rPr>
        <w:t>Understanding Dementia Certificates</w:t>
      </w:r>
      <w:r>
        <w:rPr>
          <w:rFonts w:ascii="ArialMT" w:hAnsi="ArialMT" w:cs="ArialMT"/>
          <w:color w:val="auto"/>
        </w:rPr>
        <w:t xml:space="preserve"> for all staff.</w:t>
      </w:r>
    </w:p>
    <w:p w14:paraId="1E52A14D" w14:textId="77777777" w:rsidR="0082470D" w:rsidRDefault="00A6334A" w:rsidP="0082470D">
      <w:pPr>
        <w:numPr>
          <w:ilvl w:val="0"/>
          <w:numId w:val="2"/>
        </w:numPr>
        <w:tabs>
          <w:tab w:val="left" w:pos="426"/>
        </w:tabs>
        <w:spacing w:line="240" w:lineRule="atLeast"/>
        <w:ind w:left="426" w:hanging="426"/>
        <w:rPr>
          <w:rFonts w:ascii="ArialMT" w:hAnsi="ArialMT" w:cs="ArialMT"/>
          <w:color w:val="auto"/>
        </w:rPr>
      </w:pPr>
      <w:r>
        <w:rPr>
          <w:rFonts w:ascii="ArialMT" w:hAnsi="ArialMT" w:cs="ArialMT"/>
          <w:color w:val="auto"/>
        </w:rPr>
        <w:t xml:space="preserve">Scanned copies of </w:t>
      </w:r>
      <w:r w:rsidRPr="00972862">
        <w:rPr>
          <w:rFonts w:ascii="ArialMT" w:hAnsi="ArialMT" w:cs="ArialMT"/>
          <w:color w:val="auto"/>
        </w:rPr>
        <w:t>Medication Assistance Certificates</w:t>
      </w:r>
      <w:r>
        <w:rPr>
          <w:rFonts w:ascii="ArialMT" w:hAnsi="ArialMT" w:cs="ArialMT"/>
          <w:color w:val="auto"/>
        </w:rPr>
        <w:t xml:space="preserve"> for all staff. </w:t>
      </w:r>
    </w:p>
    <w:p w14:paraId="1513BCB7" w14:textId="1CE1D26F" w:rsidR="0082470D" w:rsidRPr="0082470D" w:rsidRDefault="00442C67" w:rsidP="0082470D">
      <w:pPr>
        <w:numPr>
          <w:ilvl w:val="0"/>
          <w:numId w:val="2"/>
        </w:numPr>
        <w:tabs>
          <w:tab w:val="left" w:pos="426"/>
        </w:tabs>
        <w:spacing w:line="240" w:lineRule="atLeast"/>
        <w:ind w:left="426" w:hanging="426"/>
        <w:rPr>
          <w:rFonts w:ascii="ArialMT" w:hAnsi="ArialMT" w:cs="ArialMT"/>
          <w:color w:val="auto"/>
        </w:rPr>
      </w:pPr>
      <w:r w:rsidRPr="0082470D">
        <w:rPr>
          <w:rFonts w:ascii="ArialMT" w:hAnsi="ArialMT" w:cs="ArialMT"/>
          <w:color w:val="auto"/>
        </w:rPr>
        <w:t xml:space="preserve">The service </w:t>
      </w:r>
      <w:r w:rsidR="00333B9B" w:rsidRPr="0082470D">
        <w:rPr>
          <w:rFonts w:ascii="ArialMT" w:hAnsi="ArialMT" w:cs="ArialMT"/>
          <w:color w:val="auto"/>
        </w:rPr>
        <w:t xml:space="preserve">provider has also advised </w:t>
      </w:r>
      <w:r w:rsidR="004C300E" w:rsidRPr="0082470D">
        <w:rPr>
          <w:rFonts w:ascii="ArialMT" w:hAnsi="ArialMT" w:cs="ArialMT"/>
          <w:color w:val="auto"/>
        </w:rPr>
        <w:t>in</w:t>
      </w:r>
      <w:r w:rsidR="00333B9B" w:rsidRPr="0082470D">
        <w:rPr>
          <w:rFonts w:ascii="ArialMT" w:hAnsi="ArialMT" w:cs="ArialMT"/>
          <w:color w:val="auto"/>
        </w:rPr>
        <w:t xml:space="preserve"> Table 7 </w:t>
      </w:r>
      <w:r w:rsidR="00073EEE" w:rsidRPr="0082470D">
        <w:rPr>
          <w:rFonts w:ascii="ArialMT" w:hAnsi="ArialMT" w:cs="ArialMT"/>
          <w:color w:val="auto"/>
        </w:rPr>
        <w:t>the intention to conduct performance appraisals commencing March 2024</w:t>
      </w:r>
      <w:r w:rsidR="007065F0" w:rsidRPr="0082470D">
        <w:rPr>
          <w:rFonts w:ascii="ArialMT" w:hAnsi="ArialMT" w:cs="ArialMT"/>
          <w:color w:val="auto"/>
        </w:rPr>
        <w:t xml:space="preserve">. </w:t>
      </w:r>
    </w:p>
    <w:p w14:paraId="217DA433" w14:textId="79D95979" w:rsidR="00AB37A1" w:rsidRDefault="00F55B35" w:rsidP="007C3B80">
      <w:pPr>
        <w:tabs>
          <w:tab w:val="left" w:pos="426"/>
        </w:tabs>
        <w:spacing w:line="240" w:lineRule="atLeast"/>
        <w:rPr>
          <w:rFonts w:ascii="ArialMT" w:hAnsi="ArialMT" w:cs="ArialMT"/>
          <w:color w:val="auto"/>
        </w:rPr>
      </w:pPr>
      <w:r>
        <w:rPr>
          <w:rFonts w:ascii="ArialMT" w:hAnsi="ArialMT" w:cs="ArialMT"/>
          <w:color w:val="auto"/>
        </w:rPr>
        <w:t>The service further advised r</w:t>
      </w:r>
      <w:r w:rsidRPr="00F55B35">
        <w:rPr>
          <w:rFonts w:ascii="ArialMT" w:hAnsi="ArialMT" w:cs="ArialMT"/>
          <w:color w:val="auto"/>
        </w:rPr>
        <w:t xml:space="preserve">easons for expired/outdated </w:t>
      </w:r>
      <w:r w:rsidR="004366AD">
        <w:rPr>
          <w:rFonts w:ascii="ArialMT" w:hAnsi="ArialMT" w:cs="ArialMT"/>
          <w:color w:val="auto"/>
        </w:rPr>
        <w:t>qualifications</w:t>
      </w:r>
      <w:r w:rsidR="001C14EC">
        <w:rPr>
          <w:rFonts w:ascii="ArialMT" w:hAnsi="ArialMT" w:cs="ArialMT"/>
          <w:color w:val="auto"/>
        </w:rPr>
        <w:t xml:space="preserve"> </w:t>
      </w:r>
      <w:r w:rsidRPr="00F55B35">
        <w:rPr>
          <w:rFonts w:ascii="ArialMT" w:hAnsi="ArialMT" w:cs="ArialMT"/>
          <w:color w:val="auto"/>
        </w:rPr>
        <w:t>during the audit can be explained by possible inconsistency between paper file and electronic file due to transition</w:t>
      </w:r>
      <w:r w:rsidR="0008685E">
        <w:rPr>
          <w:rFonts w:ascii="ArialMT" w:hAnsi="ArialMT" w:cs="ArialMT"/>
          <w:color w:val="auto"/>
        </w:rPr>
        <w:t>, implying</w:t>
      </w:r>
      <w:r w:rsidR="00FB2B24">
        <w:rPr>
          <w:rFonts w:ascii="ArialMT" w:hAnsi="ArialMT" w:cs="ArialMT"/>
          <w:color w:val="auto"/>
        </w:rPr>
        <w:t xml:space="preserve"> s</w:t>
      </w:r>
      <w:r w:rsidRPr="00F55B35">
        <w:rPr>
          <w:rFonts w:ascii="ArialMT" w:hAnsi="ArialMT" w:cs="ArialMT"/>
          <w:color w:val="auto"/>
        </w:rPr>
        <w:t>ome documents may have expired during the midst of the transition and the updated version may not be in hard copy</w:t>
      </w:r>
      <w:r w:rsidR="00FB2B24">
        <w:rPr>
          <w:rFonts w:ascii="ArialMT" w:hAnsi="ArialMT" w:cs="ArialMT"/>
          <w:color w:val="auto"/>
        </w:rPr>
        <w:t xml:space="preserve"> or </w:t>
      </w:r>
      <w:r w:rsidRPr="00F55B35">
        <w:rPr>
          <w:rFonts w:ascii="ArialMT" w:hAnsi="ArialMT" w:cs="ArialMT"/>
          <w:color w:val="auto"/>
        </w:rPr>
        <w:t>may not have been uploaded online yet.</w:t>
      </w:r>
      <w:r w:rsidR="00937214">
        <w:rPr>
          <w:rFonts w:ascii="ArialMT" w:hAnsi="ArialMT" w:cs="ArialMT"/>
          <w:color w:val="auto"/>
        </w:rPr>
        <w:t xml:space="preserve"> </w:t>
      </w:r>
    </w:p>
    <w:p w14:paraId="72E4D391" w14:textId="443CFEF6" w:rsidR="004C300E" w:rsidRDefault="00002783" w:rsidP="007C3B80">
      <w:pPr>
        <w:tabs>
          <w:tab w:val="left" w:pos="426"/>
        </w:tabs>
        <w:spacing w:line="240" w:lineRule="atLeast"/>
        <w:rPr>
          <w:rFonts w:ascii="ArialMT" w:hAnsi="ArialMT" w:cs="ArialMT"/>
          <w:color w:val="auto"/>
        </w:rPr>
      </w:pPr>
      <w:r>
        <w:rPr>
          <w:rFonts w:ascii="ArialMT" w:hAnsi="ArialMT" w:cs="ArialMT"/>
          <w:color w:val="auto"/>
        </w:rPr>
        <w:t xml:space="preserve">Whilst I acknowledge </w:t>
      </w:r>
      <w:r w:rsidR="006A6178">
        <w:rPr>
          <w:rFonts w:ascii="ArialMT" w:hAnsi="ArialMT" w:cs="ArialMT"/>
          <w:color w:val="auto"/>
        </w:rPr>
        <w:t xml:space="preserve">system limitations </w:t>
      </w:r>
      <w:r w:rsidR="00B753A5">
        <w:rPr>
          <w:rFonts w:ascii="ArialMT" w:hAnsi="ArialMT" w:cs="ArialMT"/>
          <w:color w:val="auto"/>
        </w:rPr>
        <w:t xml:space="preserve">may impact the currency </w:t>
      </w:r>
      <w:r w:rsidR="00D12D30">
        <w:rPr>
          <w:rFonts w:ascii="ArialMT" w:hAnsi="ArialMT" w:cs="ArialMT"/>
          <w:color w:val="auto"/>
        </w:rPr>
        <w:t xml:space="preserve">or evidencing </w:t>
      </w:r>
      <w:r w:rsidR="00B753A5">
        <w:rPr>
          <w:rFonts w:ascii="ArialMT" w:hAnsi="ArialMT" w:cs="ArialMT"/>
          <w:color w:val="auto"/>
        </w:rPr>
        <w:t xml:space="preserve">of staff certification, </w:t>
      </w:r>
      <w:r w:rsidR="00C54B6E">
        <w:rPr>
          <w:rFonts w:ascii="ArialMT" w:hAnsi="ArialMT" w:cs="ArialMT"/>
          <w:color w:val="auto"/>
        </w:rPr>
        <w:t xml:space="preserve">the </w:t>
      </w:r>
      <w:r w:rsidR="00D12D30">
        <w:rPr>
          <w:rFonts w:ascii="ArialMT" w:hAnsi="ArialMT" w:cs="ArialMT"/>
          <w:color w:val="auto"/>
        </w:rPr>
        <w:t>additional statement of ‘a</w:t>
      </w:r>
      <w:r w:rsidR="00B753A5" w:rsidRPr="00937214">
        <w:rPr>
          <w:rFonts w:ascii="ArialMT" w:hAnsi="ArialMT" w:cs="ArialMT"/>
          <w:color w:val="auto"/>
        </w:rPr>
        <w:t>ll staff qualifications and certifications are up to date</w:t>
      </w:r>
      <w:r w:rsidR="008B7BE0">
        <w:rPr>
          <w:rFonts w:ascii="ArialMT" w:hAnsi="ArialMT" w:cs="ArialMT"/>
          <w:color w:val="auto"/>
        </w:rPr>
        <w:t>’ and</w:t>
      </w:r>
      <w:r w:rsidR="00AD0F79">
        <w:rPr>
          <w:rFonts w:ascii="ArialMT" w:hAnsi="ArialMT" w:cs="ArialMT"/>
          <w:color w:val="auto"/>
        </w:rPr>
        <w:t xml:space="preserve"> ‘h</w:t>
      </w:r>
      <w:r w:rsidR="00937214" w:rsidRPr="00937214">
        <w:rPr>
          <w:rFonts w:ascii="ArialMT" w:hAnsi="ArialMT" w:cs="ArialMT"/>
          <w:color w:val="auto"/>
        </w:rPr>
        <w:t>aving a workforce with expired/outdated qualifications or certificates does not reflect the</w:t>
      </w:r>
      <w:r w:rsidR="007C3B80">
        <w:rPr>
          <w:rFonts w:ascii="ArialMT" w:hAnsi="ArialMT" w:cs="ArialMT"/>
          <w:color w:val="auto"/>
        </w:rPr>
        <w:t xml:space="preserve"> </w:t>
      </w:r>
      <w:r w:rsidR="007C3B80" w:rsidRPr="007C3B80">
        <w:rPr>
          <w:rFonts w:ascii="ArialMT" w:hAnsi="ArialMT" w:cs="ArialMT"/>
          <w:color w:val="auto"/>
        </w:rPr>
        <w:lastRenderedPageBreak/>
        <w:t>type of care and service provided to our</w:t>
      </w:r>
      <w:r w:rsidR="00AD0F79">
        <w:rPr>
          <w:rFonts w:ascii="ArialMT" w:hAnsi="ArialMT" w:cs="ArialMT"/>
          <w:color w:val="auto"/>
        </w:rPr>
        <w:t xml:space="preserve"> </w:t>
      </w:r>
      <w:r w:rsidR="0007123D" w:rsidRPr="007C3B80">
        <w:rPr>
          <w:rFonts w:ascii="ArialMT" w:hAnsi="ArialMT" w:cs="ArialMT"/>
          <w:color w:val="auto"/>
        </w:rPr>
        <w:t>consumers</w:t>
      </w:r>
      <w:r w:rsidR="0007123D">
        <w:rPr>
          <w:rFonts w:ascii="ArialMT" w:hAnsi="ArialMT" w:cs="ArialMT"/>
          <w:color w:val="auto"/>
        </w:rPr>
        <w:t>’</w:t>
      </w:r>
      <w:r w:rsidR="0011142E">
        <w:rPr>
          <w:rFonts w:ascii="ArialMT" w:hAnsi="ArialMT" w:cs="ArialMT"/>
          <w:color w:val="auto"/>
        </w:rPr>
        <w:t xml:space="preserve"> </w:t>
      </w:r>
      <w:r w:rsidR="006A5F3B" w:rsidRPr="006A5F3B">
        <w:rPr>
          <w:rFonts w:ascii="ArialMT" w:hAnsi="ArialMT" w:cs="ArialMT"/>
          <w:color w:val="auto"/>
        </w:rPr>
        <w:t>may not impact the type of care and services provided to consumers, appropriate training, and up to date certification of the workforce, provides assurances as to their competency to effectively perform their roles.</w:t>
      </w:r>
      <w:r w:rsidR="00B75AC1">
        <w:rPr>
          <w:rFonts w:ascii="ArialMT" w:hAnsi="ArialMT" w:cs="ArialMT"/>
          <w:color w:val="auto"/>
        </w:rPr>
        <w:t xml:space="preserve"> </w:t>
      </w:r>
      <w:r w:rsidR="002009D9">
        <w:rPr>
          <w:rFonts w:ascii="ArialMT" w:hAnsi="ArialMT" w:cs="ArialMT"/>
          <w:color w:val="auto"/>
        </w:rPr>
        <w:t xml:space="preserve">The </w:t>
      </w:r>
      <w:r w:rsidR="008D4635">
        <w:rPr>
          <w:rFonts w:ascii="ArialMT" w:hAnsi="ArialMT" w:cs="ArialMT"/>
          <w:color w:val="auto"/>
        </w:rPr>
        <w:t xml:space="preserve">Service </w:t>
      </w:r>
      <w:r w:rsidR="002009D9">
        <w:rPr>
          <w:rFonts w:ascii="ArialMT" w:hAnsi="ArialMT" w:cs="ArialMT"/>
          <w:color w:val="auto"/>
        </w:rPr>
        <w:t xml:space="preserve">Providers response does not support evidenced qualifications and </w:t>
      </w:r>
      <w:r w:rsidR="007F1A01">
        <w:rPr>
          <w:rFonts w:ascii="ArialMT" w:hAnsi="ArialMT" w:cs="ArialMT"/>
          <w:color w:val="auto"/>
        </w:rPr>
        <w:t>certifications as current.</w:t>
      </w:r>
      <w:r w:rsidR="006A5F3B" w:rsidRPr="006A5F3B">
        <w:rPr>
          <w:rFonts w:ascii="ArialMT" w:hAnsi="ArialMT" w:cs="ArialMT"/>
          <w:color w:val="auto"/>
        </w:rPr>
        <w:t xml:space="preserve"> As such, I find the service is non-compliant with Requirement (3)(c) in Standard 7 Human Resources.</w:t>
      </w:r>
    </w:p>
    <w:p w14:paraId="00EB274A" w14:textId="77777777" w:rsidR="004B0571" w:rsidRPr="00A36AA9" w:rsidRDefault="004B0571" w:rsidP="004B0571">
      <w:pPr>
        <w:pStyle w:val="NormalArial"/>
      </w:pPr>
      <w:r w:rsidRPr="00A36AA9">
        <w:br w:type="page"/>
      </w:r>
    </w:p>
    <w:p w14:paraId="584EF56F" w14:textId="77777777" w:rsidR="004B0571" w:rsidRPr="00A36AA9" w:rsidRDefault="004B0571" w:rsidP="004B0571">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2127"/>
      </w:tblGrid>
      <w:tr w:rsidR="004B0571" w14:paraId="4F4002D0" w14:textId="77777777" w:rsidTr="00423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682A7BF7" w14:textId="77777777" w:rsidR="004B0571" w:rsidRPr="003217D3" w:rsidRDefault="004B0571" w:rsidP="00B4013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27" w:type="dxa"/>
          </w:tcPr>
          <w:p w14:paraId="40E29377" w14:textId="77777777" w:rsidR="004B0571" w:rsidRPr="003217D3" w:rsidRDefault="004B0571" w:rsidP="00B401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4B0571" w14:paraId="704F5BA2" w14:textId="77777777" w:rsidTr="00423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8C372" w14:textId="77777777" w:rsidR="004B0571" w:rsidRPr="00244176" w:rsidRDefault="004B0571" w:rsidP="00B4013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69" w:type="dxa"/>
            <w:shd w:val="clear" w:color="auto" w:fill="auto"/>
          </w:tcPr>
          <w:p w14:paraId="7C2EDD1A" w14:textId="77777777" w:rsidR="004B0571" w:rsidRPr="00244176" w:rsidRDefault="004B0571" w:rsidP="00B40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t>
            </w:r>
            <w:bookmarkStart w:id="21" w:name="_Hlk163551496"/>
            <w:r w:rsidRPr="00244176">
              <w:rPr>
                <w:rFonts w:ascii="Arial" w:hAnsi="Arial" w:cs="Arial"/>
              </w:rPr>
              <w:t>organisation’s governing body promotes a culture of safe, inclusive and quality care and services and is accountable for their delivery.</w:t>
            </w:r>
            <w:bookmarkEnd w:id="21"/>
          </w:p>
        </w:tc>
        <w:tc>
          <w:tcPr>
            <w:tcW w:w="2127" w:type="dxa"/>
            <w:shd w:val="clear" w:color="auto" w:fill="auto"/>
          </w:tcPr>
          <w:p w14:paraId="2CE535D8" w14:textId="77777777" w:rsidR="004B0571" w:rsidRPr="00CC646C" w:rsidRDefault="008459CF" w:rsidP="00B40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645844"/>
                <w:placeholder>
                  <w:docPart w:val="24006111BB74429F87399DD65023C3CC"/>
                </w:placeholder>
                <w:dropDownList>
                  <w:listItem w:displayText="choose a rating" w:value="choose a rating"/>
                  <w:listItem w:displayText="Compliant" w:value="Compliant"/>
                  <w:listItem w:displayText="Not Compliant" w:value="Not Compliant"/>
                </w:dropDownList>
              </w:sdtPr>
              <w:sdtEndPr/>
              <w:sdtContent>
                <w:r w:rsidR="004B0571">
                  <w:rPr>
                    <w:rFonts w:ascii="Arial" w:hAnsi="Arial" w:cs="Arial"/>
                    <w:color w:val="auto"/>
                  </w:rPr>
                  <w:t>Not Compliant</w:t>
                </w:r>
              </w:sdtContent>
            </w:sdt>
            <w:r w:rsidR="004B0571" w:rsidRPr="00501C01">
              <w:rPr>
                <w:rFonts w:ascii="Arial" w:hAnsi="Arial" w:cs="Arial"/>
              </w:rPr>
              <w:t xml:space="preserve"> </w:t>
            </w:r>
          </w:p>
        </w:tc>
      </w:tr>
      <w:tr w:rsidR="004B0571" w14:paraId="6A962666" w14:textId="77777777" w:rsidTr="00423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B5096" w14:textId="77777777" w:rsidR="004B0571" w:rsidRPr="00244176" w:rsidRDefault="004B0571" w:rsidP="00B4013E">
            <w:pPr>
              <w:spacing w:line="22" w:lineRule="atLeast"/>
              <w:rPr>
                <w:rFonts w:ascii="Arial" w:hAnsi="Arial" w:cs="Arial"/>
              </w:rPr>
            </w:pPr>
            <w:bookmarkStart w:id="22" w:name="_Hlk160720880"/>
            <w:r w:rsidRPr="00184D80">
              <w:rPr>
                <w:rFonts w:ascii="Arial" w:hAnsi="Arial" w:cs="Arial"/>
              </w:rPr>
              <w:t>Requirement</w:t>
            </w:r>
            <w:r w:rsidRPr="00244176">
              <w:rPr>
                <w:rFonts w:ascii="Arial" w:hAnsi="Arial" w:cs="Arial"/>
              </w:rPr>
              <w:t xml:space="preserve"> 8(3)(c)</w:t>
            </w:r>
          </w:p>
        </w:tc>
        <w:tc>
          <w:tcPr>
            <w:tcW w:w="5669" w:type="dxa"/>
            <w:shd w:val="clear" w:color="auto" w:fill="auto"/>
          </w:tcPr>
          <w:p w14:paraId="28CF525A" w14:textId="77777777" w:rsidR="004B0571" w:rsidRPr="00244176" w:rsidRDefault="004B0571" w:rsidP="00B40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4970197" w14:textId="77777777" w:rsidR="004B0571" w:rsidRPr="00244176" w:rsidRDefault="004B0571" w:rsidP="00B4013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2024CEDB" w14:textId="77777777" w:rsidR="004B0571" w:rsidRPr="00244176" w:rsidRDefault="004B0571" w:rsidP="00B4013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3F206899" w14:textId="77777777" w:rsidR="004B0571" w:rsidRPr="00244176" w:rsidRDefault="004B0571" w:rsidP="00B4013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59598288" w14:textId="77777777" w:rsidR="004B0571" w:rsidRPr="00244176" w:rsidRDefault="004B0571" w:rsidP="00B4013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9F18A26" w14:textId="77777777" w:rsidR="004B0571" w:rsidRPr="00244176" w:rsidRDefault="004B0571" w:rsidP="00B4013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224DBF7B" w14:textId="77777777" w:rsidR="004B0571" w:rsidRPr="00244176" w:rsidRDefault="004B0571" w:rsidP="00B4013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127" w:type="dxa"/>
            <w:shd w:val="clear" w:color="auto" w:fill="auto"/>
          </w:tcPr>
          <w:p w14:paraId="1BB785D6" w14:textId="77777777" w:rsidR="004B0571" w:rsidRPr="00CC646C" w:rsidRDefault="008459CF" w:rsidP="00B40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216852"/>
                <w:placeholder>
                  <w:docPart w:val="268CC643AB124CC3B35ECFFDECC0CB1B"/>
                </w:placeholder>
                <w:dropDownList>
                  <w:listItem w:displayText="choose a rating" w:value="choose a rating"/>
                  <w:listItem w:displayText="Compliant" w:value="Compliant"/>
                  <w:listItem w:displayText="Not Compliant" w:value="Not Compliant"/>
                </w:dropDownList>
              </w:sdtPr>
              <w:sdtEndPr/>
              <w:sdtContent>
                <w:r w:rsidR="004B0571">
                  <w:rPr>
                    <w:rFonts w:ascii="Arial" w:hAnsi="Arial" w:cs="Arial"/>
                    <w:color w:val="auto"/>
                  </w:rPr>
                  <w:t>Not Compliant</w:t>
                </w:r>
              </w:sdtContent>
            </w:sdt>
            <w:r w:rsidR="004B0571" w:rsidRPr="00501C01">
              <w:rPr>
                <w:rFonts w:ascii="Arial" w:hAnsi="Arial" w:cs="Arial"/>
              </w:rPr>
              <w:t xml:space="preserve"> </w:t>
            </w:r>
          </w:p>
        </w:tc>
      </w:tr>
      <w:bookmarkEnd w:id="22"/>
      <w:tr w:rsidR="004B0571" w14:paraId="2907E1FA" w14:textId="77777777" w:rsidTr="00423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C1815" w14:textId="77777777" w:rsidR="004B0571" w:rsidRPr="00244176" w:rsidRDefault="004B0571" w:rsidP="00B4013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69" w:type="dxa"/>
            <w:shd w:val="clear" w:color="auto" w:fill="auto"/>
          </w:tcPr>
          <w:p w14:paraId="0B44AF3B" w14:textId="77777777" w:rsidR="004B0571" w:rsidRPr="00244176" w:rsidRDefault="004B0571" w:rsidP="00B401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503167D" w14:textId="77777777" w:rsidR="004B0571" w:rsidRPr="00244176" w:rsidRDefault="004B0571" w:rsidP="00B4013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282B21F" w14:textId="77777777" w:rsidR="004B0571" w:rsidRPr="00244176" w:rsidRDefault="004B0571" w:rsidP="00B4013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AF81AA4" w14:textId="77777777" w:rsidR="004B0571" w:rsidRPr="00244176" w:rsidRDefault="004B0571" w:rsidP="00B4013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B22D515" w14:textId="77777777" w:rsidR="004B0571" w:rsidRPr="00244176" w:rsidRDefault="004B0571" w:rsidP="00B4013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7" w:type="dxa"/>
            <w:shd w:val="clear" w:color="auto" w:fill="auto"/>
          </w:tcPr>
          <w:p w14:paraId="52552F64" w14:textId="77777777" w:rsidR="004B0571" w:rsidRPr="00CC646C" w:rsidRDefault="008459CF" w:rsidP="00B4013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267929"/>
                <w:placeholder>
                  <w:docPart w:val="C663EFA7085F491D9362365F02A72AFA"/>
                </w:placeholder>
                <w:dropDownList>
                  <w:listItem w:displayText="choose a rating" w:value="choose a rating"/>
                  <w:listItem w:displayText="Compliant" w:value="Compliant"/>
                  <w:listItem w:displayText="Not Compliant" w:value="Not Compliant"/>
                </w:dropDownList>
              </w:sdtPr>
              <w:sdtEndPr/>
              <w:sdtContent>
                <w:r w:rsidR="004B0571" w:rsidRPr="00501C01">
                  <w:rPr>
                    <w:rFonts w:ascii="Arial" w:hAnsi="Arial" w:cs="Arial"/>
                  </w:rPr>
                  <w:t>Compliant</w:t>
                </w:r>
              </w:sdtContent>
            </w:sdt>
            <w:r w:rsidR="004B0571" w:rsidRPr="00501C01">
              <w:rPr>
                <w:rFonts w:ascii="Arial" w:hAnsi="Arial" w:cs="Arial"/>
              </w:rPr>
              <w:t xml:space="preserve"> </w:t>
            </w:r>
          </w:p>
        </w:tc>
      </w:tr>
      <w:tr w:rsidR="004B0571" w14:paraId="7B29BA50" w14:textId="77777777" w:rsidTr="00423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4F4B6" w14:textId="77777777" w:rsidR="004B0571" w:rsidRPr="00244176" w:rsidRDefault="004B0571" w:rsidP="00B4013E">
            <w:pPr>
              <w:spacing w:line="22" w:lineRule="atLeast"/>
              <w:rPr>
                <w:rFonts w:ascii="Arial" w:hAnsi="Arial" w:cs="Arial"/>
              </w:rPr>
            </w:pPr>
            <w:bookmarkStart w:id="23" w:name="_Hlk160717618"/>
            <w:bookmarkStart w:id="24" w:name="_Hlk160720929"/>
            <w:r w:rsidRPr="00184D80">
              <w:rPr>
                <w:rFonts w:ascii="Arial" w:hAnsi="Arial" w:cs="Arial"/>
              </w:rPr>
              <w:t>Requirement</w:t>
            </w:r>
            <w:r w:rsidRPr="00244176">
              <w:rPr>
                <w:rFonts w:ascii="Arial" w:hAnsi="Arial" w:cs="Arial"/>
              </w:rPr>
              <w:t xml:space="preserve"> 8(3)(e)</w:t>
            </w:r>
            <w:bookmarkEnd w:id="23"/>
          </w:p>
        </w:tc>
        <w:tc>
          <w:tcPr>
            <w:tcW w:w="5669" w:type="dxa"/>
            <w:shd w:val="clear" w:color="auto" w:fill="auto"/>
          </w:tcPr>
          <w:p w14:paraId="57DCA921" w14:textId="77777777" w:rsidR="004B0571" w:rsidRPr="00244176" w:rsidRDefault="004B0571" w:rsidP="00B40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Where </w:t>
            </w:r>
            <w:bookmarkStart w:id="25" w:name="_Hlk163555821"/>
            <w:r w:rsidRPr="00244176">
              <w:rPr>
                <w:rFonts w:ascii="Arial" w:hAnsi="Arial" w:cs="Arial"/>
              </w:rPr>
              <w:t>clinical care is provided—a clinical governance framework, including but not limited to the following:</w:t>
            </w:r>
            <w:bookmarkEnd w:id="25"/>
          </w:p>
          <w:p w14:paraId="47514DF9" w14:textId="77777777" w:rsidR="004B0571" w:rsidRPr="00244176" w:rsidRDefault="004B0571" w:rsidP="00B4013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15293462" w14:textId="77777777" w:rsidR="004B0571" w:rsidRPr="00244176" w:rsidRDefault="004B0571" w:rsidP="00B4013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68CB4ECB" w14:textId="77777777" w:rsidR="004B0571" w:rsidRPr="00244176" w:rsidRDefault="004B0571" w:rsidP="00B4013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2127" w:type="dxa"/>
            <w:shd w:val="clear" w:color="auto" w:fill="auto"/>
          </w:tcPr>
          <w:p w14:paraId="5A9AAE9E" w14:textId="77777777" w:rsidR="004B0571" w:rsidRPr="00CC646C" w:rsidRDefault="008459CF" w:rsidP="00B401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9729734"/>
                <w:placeholder>
                  <w:docPart w:val="256E039B3243482A89C9C9C4055E8321"/>
                </w:placeholder>
                <w:dropDownList>
                  <w:listItem w:displayText="choose a rating" w:value="choose a rating"/>
                  <w:listItem w:displayText="Compliant" w:value="Compliant"/>
                  <w:listItem w:displayText="Not Compliant" w:value="Not Compliant"/>
                </w:dropDownList>
              </w:sdtPr>
              <w:sdtEndPr/>
              <w:sdtContent>
                <w:r w:rsidR="004B0571">
                  <w:rPr>
                    <w:rFonts w:ascii="Arial" w:hAnsi="Arial" w:cs="Arial"/>
                    <w:color w:val="auto"/>
                  </w:rPr>
                  <w:t>Not Compliant</w:t>
                </w:r>
              </w:sdtContent>
            </w:sdt>
            <w:r w:rsidR="004B0571" w:rsidRPr="00501C01">
              <w:rPr>
                <w:rFonts w:ascii="Arial" w:hAnsi="Arial" w:cs="Arial"/>
              </w:rPr>
              <w:t xml:space="preserve"> </w:t>
            </w:r>
          </w:p>
        </w:tc>
      </w:tr>
      <w:bookmarkEnd w:id="24"/>
    </w:tbl>
    <w:p w14:paraId="0ADD83E1" w14:textId="77777777" w:rsidR="004B0571" w:rsidRDefault="004B0571" w:rsidP="004B0571">
      <w:pPr>
        <w:pStyle w:val="Heading20"/>
      </w:pPr>
    </w:p>
    <w:p w14:paraId="6F19091B" w14:textId="77777777" w:rsidR="004B0571" w:rsidRDefault="004B0571" w:rsidP="004B0571">
      <w:pPr>
        <w:pStyle w:val="Heading20"/>
      </w:pPr>
      <w:r w:rsidRPr="00A36AA9">
        <w:t>Findings</w:t>
      </w:r>
    </w:p>
    <w:p w14:paraId="2E7F3DC1" w14:textId="77777777" w:rsidR="004B0571" w:rsidRDefault="004B0571" w:rsidP="004B0571">
      <w:pPr>
        <w:pStyle w:val="NormalArial"/>
      </w:pPr>
      <w:r w:rsidRPr="00A43519">
        <w:t>Requirements (3)(</w:t>
      </w:r>
      <w:r>
        <w:t>b</w:t>
      </w:r>
      <w:r w:rsidRPr="00A43519">
        <w:t>)</w:t>
      </w:r>
      <w:r>
        <w:t>, (3)(c) and (3)(e)</w:t>
      </w:r>
      <w:r w:rsidRPr="00A43519">
        <w:t xml:space="preserve"> were found non-compliant following a Site Audit undertaken from 13 to 15 February 2023</w:t>
      </w:r>
      <w:r>
        <w:t>,</w:t>
      </w:r>
      <w:r w:rsidRPr="00A43519">
        <w:t xml:space="preserve"> as the service was unable to demonstrate</w:t>
      </w:r>
      <w:r>
        <w:t xml:space="preserve"> </w:t>
      </w:r>
      <w:r w:rsidRPr="003C02AB">
        <w:t>effective governance systems in relation to information</w:t>
      </w:r>
      <w:r>
        <w:t xml:space="preserve"> </w:t>
      </w:r>
      <w:r w:rsidRPr="003C02AB">
        <w:t>management, continuous improvement, financial governance, workforce</w:t>
      </w:r>
      <w:r>
        <w:t xml:space="preserve"> </w:t>
      </w:r>
      <w:r w:rsidRPr="003C02AB">
        <w:t xml:space="preserve">governance and feedback and </w:t>
      </w:r>
      <w:r>
        <w:t>complaints. Furthermore, the service was unable to demonstrate</w:t>
      </w:r>
      <w:r w:rsidRPr="00866072">
        <w:t xml:space="preserve"> effective system to assess risks to the health, safety and wellbeing</w:t>
      </w:r>
      <w:r>
        <w:t xml:space="preserve"> </w:t>
      </w:r>
      <w:r w:rsidRPr="00866072">
        <w:t>of consumers</w:t>
      </w:r>
      <w:r>
        <w:t xml:space="preserve">, and </w:t>
      </w:r>
      <w:r w:rsidRPr="00D07599">
        <w:t>providing effective clinical governance framework</w:t>
      </w:r>
      <w:r>
        <w:t>s.</w:t>
      </w:r>
    </w:p>
    <w:p w14:paraId="6270F326" w14:textId="77777777" w:rsidR="004B0571" w:rsidRDefault="004B0571" w:rsidP="004B0571">
      <w:pPr>
        <w:pStyle w:val="NormalArial"/>
        <w:rPr>
          <w:u w:val="single"/>
        </w:rPr>
      </w:pPr>
      <w:bookmarkStart w:id="26" w:name="_Hlk160707380"/>
      <w:r w:rsidRPr="003310A4">
        <w:rPr>
          <w:u w:val="single"/>
        </w:rPr>
        <w:t>Requirements (3)(b)</w:t>
      </w:r>
    </w:p>
    <w:p w14:paraId="222CD113" w14:textId="77777777" w:rsidR="004B0571" w:rsidRDefault="004B0571" w:rsidP="004B0571">
      <w:pPr>
        <w:pStyle w:val="NormalArial"/>
      </w:pPr>
      <w:bookmarkStart w:id="27" w:name="_Hlk160717666"/>
      <w:r w:rsidRPr="006C182D">
        <w:t>At the Assessment Contact undertaken 5 to 6 February 2024, the Assessment Team found continued deficiencies relating to</w:t>
      </w:r>
      <w:r>
        <w:t xml:space="preserve"> the</w:t>
      </w:r>
      <w:r w:rsidRPr="00584612">
        <w:rPr>
          <w:rFonts w:ascii="Arial-ItalicMT" w:hAnsi="Arial-ItalicMT" w:cs="Arial-ItalicMT"/>
          <w:i/>
          <w:iCs/>
          <w:color w:val="auto"/>
        </w:rPr>
        <w:t xml:space="preserve"> </w:t>
      </w:r>
      <w:r w:rsidRPr="00584612">
        <w:t>organisation’s governing body</w:t>
      </w:r>
      <w:r>
        <w:t>’s</w:t>
      </w:r>
      <w:r w:rsidRPr="00584612">
        <w:t xml:space="preserve"> promot</w:t>
      </w:r>
      <w:r>
        <w:t>ion</w:t>
      </w:r>
      <w:r w:rsidRPr="00584612">
        <w:t xml:space="preserve"> </w:t>
      </w:r>
      <w:r>
        <w:t xml:space="preserve">of </w:t>
      </w:r>
      <w:r w:rsidRPr="00584612">
        <w:t xml:space="preserve">a culture of </w:t>
      </w:r>
      <w:r w:rsidRPr="00584612">
        <w:lastRenderedPageBreak/>
        <w:t xml:space="preserve">safe, inclusive, and quality care and services and </w:t>
      </w:r>
      <w:r>
        <w:t xml:space="preserve">its </w:t>
      </w:r>
      <w:r w:rsidRPr="00584612">
        <w:t>accountab</w:t>
      </w:r>
      <w:r>
        <w:t>ility</w:t>
      </w:r>
      <w:r w:rsidRPr="00584612">
        <w:t xml:space="preserve"> for their delivery</w:t>
      </w:r>
      <w:r>
        <w:rPr>
          <w:i/>
          <w:iCs/>
        </w:rPr>
        <w:t xml:space="preserve">. </w:t>
      </w:r>
      <w:r w:rsidRPr="006C182D">
        <w:t>The Assessment Team identified the following:</w:t>
      </w:r>
    </w:p>
    <w:bookmarkEnd w:id="26"/>
    <w:bookmarkEnd w:id="27"/>
    <w:p w14:paraId="2C5D7855" w14:textId="77777777" w:rsidR="004B0571" w:rsidRDefault="004B0571" w:rsidP="004B0571">
      <w:pPr>
        <w:pStyle w:val="NormalArial"/>
        <w:numPr>
          <w:ilvl w:val="0"/>
          <w:numId w:val="24"/>
        </w:numPr>
      </w:pPr>
      <w:r>
        <w:t>The services C</w:t>
      </w:r>
      <w:r w:rsidRPr="009C07DD">
        <w:t xml:space="preserve">ontinuous </w:t>
      </w:r>
      <w:r>
        <w:t>I</w:t>
      </w:r>
      <w:r w:rsidRPr="009C07DD">
        <w:t xml:space="preserve">mprovement </w:t>
      </w:r>
      <w:r>
        <w:t>P</w:t>
      </w:r>
      <w:r w:rsidRPr="009C07DD">
        <w:t>lan</w:t>
      </w:r>
      <w:r>
        <w:t xml:space="preserve"> committed to undertaking actions including a</w:t>
      </w:r>
      <w:r w:rsidRPr="0038474A">
        <w:t>nalys</w:t>
      </w:r>
      <w:r>
        <w:t>ing</w:t>
      </w:r>
      <w:r w:rsidRPr="0038474A">
        <w:t>, review</w:t>
      </w:r>
      <w:r>
        <w:t>ing</w:t>
      </w:r>
      <w:r w:rsidRPr="0038474A">
        <w:t xml:space="preserve"> and investigat</w:t>
      </w:r>
      <w:r>
        <w:t>ing</w:t>
      </w:r>
      <w:r w:rsidRPr="0038474A">
        <w:t xml:space="preserve"> </w:t>
      </w:r>
      <w:r>
        <w:t xml:space="preserve">feedback and complaints to aid in the promotion of safe, and inclusive quality care. However, as previously identified in Standard 6, </w:t>
      </w:r>
      <w:r w:rsidRPr="0049170A">
        <w:t>Requirement 6(3)(d)</w:t>
      </w:r>
      <w:r>
        <w:t xml:space="preserve">, the service has failed to adequately implement an effective strategy to capture and analyse feedback and complaints to improve upon and promote inclusive and quality care. </w:t>
      </w:r>
    </w:p>
    <w:p w14:paraId="18DE11B9" w14:textId="77777777" w:rsidR="004B0571" w:rsidRPr="003618DF" w:rsidRDefault="004B0571" w:rsidP="004B0571">
      <w:pPr>
        <w:pStyle w:val="NormalArial"/>
        <w:numPr>
          <w:ilvl w:val="0"/>
          <w:numId w:val="24"/>
        </w:numPr>
      </w:pPr>
      <w:r>
        <w:rPr>
          <w:rFonts w:ascii="ArialMT" w:hAnsi="ArialMT" w:cs="ArialMT"/>
          <w:color w:val="auto"/>
        </w:rPr>
        <w:t xml:space="preserve">The service has not commenced registration of a governing body and remain a private limited company with sole directorship. </w:t>
      </w:r>
    </w:p>
    <w:p w14:paraId="1A5AAC91" w14:textId="77777777" w:rsidR="004B0571" w:rsidRDefault="004B0571" w:rsidP="004B0571">
      <w:pPr>
        <w:pStyle w:val="NormalArial"/>
        <w:numPr>
          <w:ilvl w:val="0"/>
          <w:numId w:val="24"/>
        </w:numPr>
        <w:rPr>
          <w:rFonts w:ascii="ArialMT" w:hAnsi="ArialMT" w:cs="ArialMT"/>
          <w:color w:val="auto"/>
        </w:rPr>
      </w:pPr>
      <w:r>
        <w:rPr>
          <w:rFonts w:ascii="ArialMT" w:hAnsi="ArialMT" w:cs="ArialMT"/>
          <w:color w:val="auto"/>
        </w:rPr>
        <w:t xml:space="preserve">The service was unable to produce a strategic plan to effectively illustrate the organisations governing body promotion of </w:t>
      </w:r>
      <w:r w:rsidRPr="00122369">
        <w:rPr>
          <w:rFonts w:ascii="ArialMT" w:hAnsi="ArialMT" w:cs="ArialMT"/>
          <w:color w:val="auto"/>
        </w:rPr>
        <w:t>safe, inclusive and quality</w:t>
      </w:r>
      <w:r>
        <w:rPr>
          <w:rFonts w:ascii="ArialMT" w:hAnsi="ArialMT" w:cs="ArialMT"/>
          <w:color w:val="auto"/>
        </w:rPr>
        <w:t xml:space="preserve"> </w:t>
      </w:r>
      <w:r w:rsidRPr="00122369">
        <w:rPr>
          <w:rFonts w:ascii="ArialMT" w:hAnsi="ArialMT" w:cs="ArialMT"/>
          <w:color w:val="auto"/>
        </w:rPr>
        <w:t>care and services and is accountable for their delivery.</w:t>
      </w:r>
    </w:p>
    <w:p w14:paraId="239AFFA8" w14:textId="77777777" w:rsidR="004B0571" w:rsidRDefault="004B0571" w:rsidP="004B0571">
      <w:pPr>
        <w:pStyle w:val="NormalArial"/>
        <w:numPr>
          <w:ilvl w:val="0"/>
          <w:numId w:val="24"/>
        </w:numPr>
        <w:rPr>
          <w:rFonts w:ascii="ArialMT" w:hAnsi="ArialMT" w:cs="ArialMT"/>
          <w:color w:val="auto"/>
        </w:rPr>
      </w:pPr>
      <w:r>
        <w:rPr>
          <w:rFonts w:ascii="ArialMT" w:hAnsi="ArialMT" w:cs="ArialMT"/>
          <w:color w:val="auto"/>
        </w:rPr>
        <w:t xml:space="preserve">Management were unable to produce meeting minutes to support engagement between the governing body and managements delivery of services. </w:t>
      </w:r>
    </w:p>
    <w:p w14:paraId="0C4EA6BA" w14:textId="77777777" w:rsidR="004B0571" w:rsidRDefault="004B0571" w:rsidP="004B0571">
      <w:pPr>
        <w:pStyle w:val="NormalArial"/>
        <w:numPr>
          <w:ilvl w:val="0"/>
          <w:numId w:val="24"/>
        </w:numPr>
        <w:rPr>
          <w:rFonts w:ascii="ArialMT" w:hAnsi="ArialMT" w:cs="ArialMT"/>
          <w:color w:val="auto"/>
        </w:rPr>
      </w:pPr>
      <w:r>
        <w:rPr>
          <w:rFonts w:ascii="ArialMT" w:hAnsi="ArialMT" w:cs="ArialMT"/>
          <w:color w:val="auto"/>
        </w:rPr>
        <w:t>The service was unable to provide supporting policies or procedures to support an incident register and its use in instructing staff.</w:t>
      </w:r>
    </w:p>
    <w:p w14:paraId="639598AA" w14:textId="52B8012F" w:rsidR="00F06C0B" w:rsidRDefault="00F06C0B" w:rsidP="00F06C0B">
      <w:pPr>
        <w:tabs>
          <w:tab w:val="left" w:pos="426"/>
        </w:tabs>
        <w:spacing w:line="240" w:lineRule="atLeast"/>
        <w:rPr>
          <w:rFonts w:ascii="ArialMT" w:hAnsi="ArialMT" w:cs="ArialMT"/>
          <w:color w:val="auto"/>
        </w:rPr>
      </w:pPr>
      <w:r w:rsidRPr="00F06C0B">
        <w:rPr>
          <w:rFonts w:ascii="ArialMT" w:hAnsi="ArialMT" w:cs="ArialMT"/>
          <w:color w:val="auto"/>
        </w:rPr>
        <w:t xml:space="preserve">In considering the services response contained within its Standard </w:t>
      </w:r>
      <w:r w:rsidR="00F14E44">
        <w:rPr>
          <w:rFonts w:ascii="ArialMT" w:hAnsi="ArialMT" w:cs="ArialMT"/>
          <w:color w:val="auto"/>
        </w:rPr>
        <w:t>8</w:t>
      </w:r>
      <w:r w:rsidRPr="00F06C0B">
        <w:rPr>
          <w:rFonts w:ascii="ArialMT" w:hAnsi="ArialMT" w:cs="ArialMT"/>
          <w:color w:val="auto"/>
        </w:rPr>
        <w:t xml:space="preserve"> Table of Responses and Continuous Improvement Register provided 26 February 2024, </w:t>
      </w:r>
      <w:r w:rsidR="007602AF">
        <w:rPr>
          <w:rFonts w:ascii="ArialMT" w:hAnsi="ArialMT" w:cs="ArialMT"/>
          <w:color w:val="auto"/>
        </w:rPr>
        <w:t xml:space="preserve">responses </w:t>
      </w:r>
      <w:r w:rsidRPr="00F06C0B">
        <w:rPr>
          <w:rFonts w:ascii="ArialMT" w:hAnsi="ArialMT" w:cs="ArialMT"/>
          <w:color w:val="auto"/>
        </w:rPr>
        <w:t>included:</w:t>
      </w:r>
    </w:p>
    <w:p w14:paraId="6E32AE4A" w14:textId="6B84244B" w:rsidR="007602AF" w:rsidRDefault="00762BCF" w:rsidP="00A96EC6">
      <w:pPr>
        <w:pStyle w:val="NormalArial"/>
        <w:numPr>
          <w:ilvl w:val="0"/>
          <w:numId w:val="24"/>
        </w:numPr>
        <w:rPr>
          <w:rFonts w:ascii="ArialMT" w:hAnsi="ArialMT" w:cs="ArialMT"/>
          <w:color w:val="auto"/>
        </w:rPr>
      </w:pPr>
      <w:r>
        <w:rPr>
          <w:rFonts w:ascii="ArialMT" w:hAnsi="ArialMT" w:cs="ArialMT"/>
          <w:color w:val="auto"/>
        </w:rPr>
        <w:t>A f</w:t>
      </w:r>
      <w:r w:rsidR="0087030C" w:rsidRPr="0087030C">
        <w:rPr>
          <w:rFonts w:ascii="ArialMT" w:hAnsi="ArialMT" w:cs="ArialMT"/>
          <w:color w:val="auto"/>
        </w:rPr>
        <w:t xml:space="preserve">ormal system in place to actively seek feedback on the performance of the service. </w:t>
      </w:r>
      <w:r>
        <w:rPr>
          <w:rFonts w:ascii="ArialMT" w:hAnsi="ArialMT" w:cs="ArialMT"/>
          <w:color w:val="auto"/>
        </w:rPr>
        <w:t>A client f</w:t>
      </w:r>
      <w:r w:rsidR="0087030C" w:rsidRPr="0087030C">
        <w:rPr>
          <w:rFonts w:ascii="ArialMT" w:hAnsi="ArialMT" w:cs="ArialMT"/>
          <w:color w:val="auto"/>
        </w:rPr>
        <w:t>eedback survey on</w:t>
      </w:r>
      <w:r>
        <w:rPr>
          <w:rFonts w:ascii="ArialMT" w:hAnsi="ArialMT" w:cs="ArialMT"/>
          <w:color w:val="auto"/>
        </w:rPr>
        <w:t xml:space="preserve"> the </w:t>
      </w:r>
      <w:r w:rsidR="0087030C" w:rsidRPr="0087030C">
        <w:rPr>
          <w:rFonts w:ascii="ArialMT" w:hAnsi="ArialMT" w:cs="ArialMT"/>
          <w:color w:val="auto"/>
        </w:rPr>
        <w:t>‘Survey Monkey’</w:t>
      </w:r>
      <w:r w:rsidR="00AA65C3">
        <w:rPr>
          <w:rFonts w:ascii="ArialMT" w:hAnsi="ArialMT" w:cs="ArialMT"/>
          <w:color w:val="auto"/>
        </w:rPr>
        <w:t xml:space="preserve"> platform.</w:t>
      </w:r>
      <w:r w:rsidR="0087030C" w:rsidRPr="0087030C">
        <w:rPr>
          <w:rFonts w:ascii="ArialMT" w:hAnsi="ArialMT" w:cs="ArialMT"/>
          <w:color w:val="auto"/>
        </w:rPr>
        <w:t xml:space="preserve"> </w:t>
      </w:r>
      <w:r w:rsidR="00AA65C3">
        <w:rPr>
          <w:rFonts w:ascii="ArialMT" w:hAnsi="ArialMT" w:cs="ArialMT"/>
          <w:color w:val="auto"/>
        </w:rPr>
        <w:t>S</w:t>
      </w:r>
      <w:r w:rsidR="0087030C" w:rsidRPr="0087030C">
        <w:rPr>
          <w:rFonts w:ascii="ArialMT" w:hAnsi="ArialMT" w:cs="ArialMT"/>
          <w:color w:val="auto"/>
        </w:rPr>
        <w:t xml:space="preserve">urvey </w:t>
      </w:r>
      <w:r w:rsidR="00AA65C3">
        <w:rPr>
          <w:rFonts w:ascii="ArialMT" w:hAnsi="ArialMT" w:cs="ArialMT"/>
          <w:color w:val="auto"/>
        </w:rPr>
        <w:t xml:space="preserve">links are sent </w:t>
      </w:r>
      <w:r w:rsidR="0087030C" w:rsidRPr="0087030C">
        <w:rPr>
          <w:rFonts w:ascii="ArialMT" w:hAnsi="ArialMT" w:cs="ArialMT"/>
          <w:color w:val="auto"/>
        </w:rPr>
        <w:t xml:space="preserve">to </w:t>
      </w:r>
      <w:r w:rsidR="00AA65C3">
        <w:rPr>
          <w:rFonts w:ascii="ArialMT" w:hAnsi="ArialMT" w:cs="ArialMT"/>
          <w:color w:val="auto"/>
        </w:rPr>
        <w:t xml:space="preserve">clients </w:t>
      </w:r>
      <w:r w:rsidR="0087030C" w:rsidRPr="0087030C">
        <w:rPr>
          <w:rFonts w:ascii="ArialMT" w:hAnsi="ArialMT" w:cs="ArialMT"/>
          <w:color w:val="auto"/>
        </w:rPr>
        <w:t xml:space="preserve">via SMS. </w:t>
      </w:r>
      <w:r w:rsidR="006E51E1">
        <w:rPr>
          <w:rFonts w:ascii="ArialMT" w:hAnsi="ArialMT" w:cs="ArialMT"/>
          <w:color w:val="auto"/>
        </w:rPr>
        <w:t xml:space="preserve">This format </w:t>
      </w:r>
      <w:r w:rsidR="008D38E0">
        <w:rPr>
          <w:rFonts w:ascii="ArialMT" w:hAnsi="ArialMT" w:cs="ArialMT"/>
          <w:color w:val="auto"/>
        </w:rPr>
        <w:t xml:space="preserve">ensures all </w:t>
      </w:r>
      <w:r w:rsidR="00912194">
        <w:rPr>
          <w:rFonts w:ascii="ArialMT" w:hAnsi="ArialMT" w:cs="ArialMT"/>
          <w:color w:val="auto"/>
        </w:rPr>
        <w:t>consumers,</w:t>
      </w:r>
      <w:r w:rsidR="008D38E0">
        <w:rPr>
          <w:rFonts w:ascii="ArialMT" w:hAnsi="ArialMT" w:cs="ArialMT"/>
          <w:color w:val="auto"/>
        </w:rPr>
        <w:t xml:space="preserve"> or their representatives receive the survey. </w:t>
      </w:r>
    </w:p>
    <w:p w14:paraId="3FCBA6B5" w14:textId="7B75C889" w:rsidR="00660989" w:rsidRPr="00660989" w:rsidRDefault="00C14755" w:rsidP="00A96EC6">
      <w:pPr>
        <w:pStyle w:val="NormalArial"/>
        <w:numPr>
          <w:ilvl w:val="0"/>
          <w:numId w:val="24"/>
        </w:numPr>
        <w:rPr>
          <w:rFonts w:ascii="ArialMT" w:hAnsi="ArialMT" w:cs="ArialMT"/>
          <w:color w:val="auto"/>
        </w:rPr>
      </w:pPr>
      <w:r>
        <w:rPr>
          <w:rFonts w:ascii="ArialMT" w:hAnsi="ArialMT" w:cs="ArialMT"/>
          <w:color w:val="auto"/>
        </w:rPr>
        <w:t>30 November 2023</w:t>
      </w:r>
      <w:r w:rsidR="00660989">
        <w:rPr>
          <w:rFonts w:ascii="ArialMT" w:hAnsi="ArialMT" w:cs="ArialMT"/>
          <w:color w:val="auto"/>
        </w:rPr>
        <w:t xml:space="preserve"> - </w:t>
      </w:r>
      <w:r w:rsidR="00660989" w:rsidRPr="00660989">
        <w:rPr>
          <w:rFonts w:ascii="ArialMT" w:hAnsi="ArialMT" w:cs="ArialMT"/>
          <w:color w:val="auto"/>
        </w:rPr>
        <w:t xml:space="preserve">Commence registration for a governing body. Ensure that the body aligns with the requirements set out by the Aged Care Commission, including having a majority of independent non-executive members and at least one member with experience in providing clinical care. </w:t>
      </w:r>
      <w:r w:rsidR="00D07AAA">
        <w:rPr>
          <w:rFonts w:ascii="ArialMT" w:hAnsi="ArialMT" w:cs="ArialMT"/>
          <w:color w:val="auto"/>
        </w:rPr>
        <w:t xml:space="preserve">Expected completion date 1 April 2024. </w:t>
      </w:r>
    </w:p>
    <w:p w14:paraId="1E5FC11F" w14:textId="508A2F86" w:rsidR="00912194" w:rsidRDefault="003A5ED7" w:rsidP="00A96EC6">
      <w:pPr>
        <w:pStyle w:val="NormalArial"/>
        <w:numPr>
          <w:ilvl w:val="0"/>
          <w:numId w:val="24"/>
        </w:numPr>
        <w:rPr>
          <w:rFonts w:ascii="ArialMT" w:hAnsi="ArialMT" w:cs="ArialMT"/>
          <w:color w:val="auto"/>
        </w:rPr>
      </w:pPr>
      <w:r>
        <w:rPr>
          <w:rFonts w:ascii="ArialMT" w:hAnsi="ArialMT" w:cs="ArialMT"/>
          <w:color w:val="auto"/>
        </w:rPr>
        <w:t xml:space="preserve">The service is currently </w:t>
      </w:r>
      <w:r w:rsidR="00CD318B" w:rsidRPr="00CD318B">
        <w:rPr>
          <w:rFonts w:ascii="ArialMT" w:hAnsi="ArialMT" w:cs="ArialMT"/>
          <w:color w:val="auto"/>
        </w:rPr>
        <w:t xml:space="preserve">registering for a governing body. </w:t>
      </w:r>
      <w:r w:rsidR="00F22BB3">
        <w:rPr>
          <w:rFonts w:ascii="ArialMT" w:hAnsi="ArialMT" w:cs="ArialMT"/>
          <w:color w:val="auto"/>
        </w:rPr>
        <w:t xml:space="preserve">The service acknowledges </w:t>
      </w:r>
      <w:r w:rsidR="00CD318B" w:rsidRPr="00CD318B">
        <w:rPr>
          <w:rFonts w:ascii="ArialMT" w:hAnsi="ArialMT" w:cs="ArialMT"/>
          <w:color w:val="auto"/>
        </w:rPr>
        <w:t>that governing bodies are vital to the delivery of the best possible aged care and we are committed to ensuring the completion of this as early as possible.</w:t>
      </w:r>
    </w:p>
    <w:p w14:paraId="7726C968" w14:textId="2606664E" w:rsidR="002709DD" w:rsidRDefault="002709DD" w:rsidP="00A96EC6">
      <w:pPr>
        <w:pStyle w:val="NormalArial"/>
        <w:numPr>
          <w:ilvl w:val="0"/>
          <w:numId w:val="24"/>
        </w:numPr>
        <w:rPr>
          <w:rFonts w:ascii="ArialMT" w:hAnsi="ArialMT" w:cs="ArialMT"/>
          <w:color w:val="auto"/>
        </w:rPr>
      </w:pPr>
      <w:r w:rsidRPr="002709DD">
        <w:rPr>
          <w:rFonts w:ascii="ArialMT" w:hAnsi="ArialMT" w:cs="ArialMT"/>
          <w:color w:val="auto"/>
        </w:rPr>
        <w:t>Staff meetings are conducted informally due to the schedule and locations of staff not being able to align with one another. We always keep in frequent contact</w:t>
      </w:r>
      <w:r w:rsidR="00A96EC6">
        <w:rPr>
          <w:rFonts w:ascii="ArialMT" w:hAnsi="ArialMT" w:cs="ArialMT"/>
          <w:color w:val="auto"/>
        </w:rPr>
        <w:t xml:space="preserve"> </w:t>
      </w:r>
      <w:r w:rsidR="00A96EC6" w:rsidRPr="00A96EC6">
        <w:rPr>
          <w:rFonts w:ascii="ArialMT" w:hAnsi="ArialMT" w:cs="ArialMT"/>
          <w:color w:val="auto"/>
        </w:rPr>
        <w:t>with our</w:t>
      </w:r>
      <w:r w:rsidR="00A96EC6">
        <w:rPr>
          <w:rFonts w:ascii="ArialMT" w:hAnsi="ArialMT" w:cs="ArialMT"/>
          <w:color w:val="auto"/>
        </w:rPr>
        <w:t xml:space="preserve"> </w:t>
      </w:r>
      <w:r w:rsidR="00A96EC6" w:rsidRPr="00A96EC6">
        <w:rPr>
          <w:rFonts w:ascii="ArialMT" w:hAnsi="ArialMT" w:cs="ArialMT"/>
          <w:color w:val="auto"/>
        </w:rPr>
        <w:t>staff, and they are able to contact the office at any time for any help, issues, or feedback.</w:t>
      </w:r>
    </w:p>
    <w:p w14:paraId="6D8FC54E" w14:textId="5FBDECE9" w:rsidR="00F06C0B" w:rsidRPr="00E02E14" w:rsidRDefault="009E6C26" w:rsidP="00F06C0B">
      <w:pPr>
        <w:pStyle w:val="NormalArial"/>
        <w:numPr>
          <w:ilvl w:val="0"/>
          <w:numId w:val="24"/>
        </w:numPr>
        <w:rPr>
          <w:rFonts w:ascii="ArialMT" w:hAnsi="ArialMT" w:cs="ArialMT"/>
          <w:color w:val="auto"/>
        </w:rPr>
      </w:pPr>
      <w:r>
        <w:rPr>
          <w:rFonts w:ascii="ArialMT" w:hAnsi="ArialMT" w:cs="ArialMT"/>
          <w:color w:val="auto"/>
        </w:rPr>
        <w:t>An I</w:t>
      </w:r>
      <w:r w:rsidRPr="009E6C26">
        <w:rPr>
          <w:rFonts w:ascii="ArialMT" w:hAnsi="ArialMT" w:cs="ArialMT"/>
          <w:color w:val="auto"/>
        </w:rPr>
        <w:t>ncident register in place and aligning policy and procedure to support it. At My Home Care Choices, we recognise the importance of the SIRS and have measures in place for the prevention, management, and reporting of incidents.</w:t>
      </w:r>
    </w:p>
    <w:p w14:paraId="055D7525" w14:textId="230DE1DD" w:rsidR="008245DD" w:rsidRDefault="004B0571" w:rsidP="00423E6D">
      <w:pPr>
        <w:tabs>
          <w:tab w:val="left" w:pos="426"/>
        </w:tabs>
        <w:spacing w:line="240" w:lineRule="atLeast"/>
        <w:rPr>
          <w:rFonts w:ascii="ArialMT" w:hAnsi="ArialMT" w:cs="ArialMT"/>
          <w:color w:val="auto"/>
        </w:rPr>
      </w:pPr>
      <w:r w:rsidRPr="00C741E5">
        <w:rPr>
          <w:rFonts w:ascii="ArialMT" w:hAnsi="ArialMT" w:cs="ArialMT"/>
          <w:color w:val="auto"/>
        </w:rPr>
        <w:t>In coming to my finding, I have considered the Assessment Team’s findings</w:t>
      </w:r>
      <w:r w:rsidR="00A11CF3">
        <w:rPr>
          <w:rFonts w:ascii="ArialMT" w:hAnsi="ArialMT" w:cs="ArialMT"/>
          <w:color w:val="auto"/>
        </w:rPr>
        <w:t xml:space="preserve"> and </w:t>
      </w:r>
      <w:r w:rsidR="00B23E39">
        <w:rPr>
          <w:rFonts w:ascii="ArialMT" w:hAnsi="ArialMT" w:cs="ArialMT"/>
          <w:color w:val="auto"/>
        </w:rPr>
        <w:t xml:space="preserve">Service Providers </w:t>
      </w:r>
      <w:r w:rsidR="00B23E39" w:rsidRPr="00B23E39">
        <w:rPr>
          <w:rFonts w:ascii="ArialMT" w:hAnsi="ArialMT" w:cs="ArialMT"/>
          <w:color w:val="auto"/>
        </w:rPr>
        <w:t>Continuous Improvement Register</w:t>
      </w:r>
      <w:r w:rsidRPr="00C741E5">
        <w:rPr>
          <w:rFonts w:ascii="ArialMT" w:hAnsi="ArialMT" w:cs="ArialMT"/>
          <w:color w:val="auto"/>
        </w:rPr>
        <w:t xml:space="preserve"> </w:t>
      </w:r>
      <w:r w:rsidR="00E02E14">
        <w:rPr>
          <w:rFonts w:ascii="ArialMT" w:hAnsi="ArialMT" w:cs="ArialMT"/>
          <w:color w:val="auto"/>
        </w:rPr>
        <w:t>and responses</w:t>
      </w:r>
      <w:r w:rsidR="00A60B10">
        <w:rPr>
          <w:rFonts w:ascii="ArialMT" w:hAnsi="ArialMT" w:cs="ArialMT"/>
          <w:color w:val="auto"/>
        </w:rPr>
        <w:t>,</w:t>
      </w:r>
      <w:r w:rsidR="005F4B55">
        <w:rPr>
          <w:rFonts w:ascii="ArialMT" w:hAnsi="ArialMT" w:cs="ArialMT"/>
          <w:color w:val="auto"/>
        </w:rPr>
        <w:t xml:space="preserve"> with the following </w:t>
      </w:r>
      <w:r w:rsidR="00F459C5">
        <w:rPr>
          <w:rFonts w:ascii="ArialMT" w:hAnsi="ArialMT" w:cs="ArialMT"/>
          <w:color w:val="auto"/>
        </w:rPr>
        <w:t>identified.</w:t>
      </w:r>
    </w:p>
    <w:p w14:paraId="263F5220" w14:textId="57E47244" w:rsidR="008245DD" w:rsidRDefault="008245DD" w:rsidP="0038647E">
      <w:pPr>
        <w:pStyle w:val="NormalArial"/>
        <w:numPr>
          <w:ilvl w:val="0"/>
          <w:numId w:val="24"/>
        </w:numPr>
        <w:rPr>
          <w:rFonts w:ascii="ArialMT" w:hAnsi="ArialMT" w:cs="ArialMT"/>
          <w:color w:val="auto"/>
        </w:rPr>
      </w:pPr>
      <w:r>
        <w:rPr>
          <w:rFonts w:ascii="ArialMT" w:hAnsi="ArialMT" w:cs="ArialMT"/>
          <w:color w:val="auto"/>
        </w:rPr>
        <w:t xml:space="preserve">The Services Incident register </w:t>
      </w:r>
      <w:r w:rsidR="00F459C5">
        <w:rPr>
          <w:rFonts w:ascii="ArialMT" w:hAnsi="ArialMT" w:cs="ArialMT"/>
          <w:color w:val="auto"/>
        </w:rPr>
        <w:t xml:space="preserve">provided </w:t>
      </w:r>
      <w:r w:rsidR="00015CB1">
        <w:rPr>
          <w:rFonts w:ascii="ArialMT" w:hAnsi="ArialMT" w:cs="ArialMT"/>
          <w:color w:val="auto"/>
        </w:rPr>
        <w:t xml:space="preserve">is a template without </w:t>
      </w:r>
      <w:r w:rsidR="00750A40">
        <w:rPr>
          <w:rFonts w:ascii="ArialMT" w:hAnsi="ArialMT" w:cs="ArialMT"/>
          <w:color w:val="auto"/>
        </w:rPr>
        <w:t>entries.</w:t>
      </w:r>
      <w:r w:rsidR="00015CB1">
        <w:rPr>
          <w:rFonts w:ascii="ArialMT" w:hAnsi="ArialMT" w:cs="ArialMT"/>
          <w:color w:val="auto"/>
        </w:rPr>
        <w:t xml:space="preserve"> </w:t>
      </w:r>
    </w:p>
    <w:p w14:paraId="06C0AD56" w14:textId="4D317FE4" w:rsidR="00015CB1" w:rsidRDefault="008A0BB6" w:rsidP="0038647E">
      <w:pPr>
        <w:pStyle w:val="NormalArial"/>
        <w:numPr>
          <w:ilvl w:val="0"/>
          <w:numId w:val="24"/>
        </w:numPr>
        <w:rPr>
          <w:rFonts w:ascii="ArialMT" w:hAnsi="ArialMT" w:cs="ArialMT"/>
          <w:color w:val="auto"/>
        </w:rPr>
      </w:pPr>
      <w:r>
        <w:rPr>
          <w:rFonts w:ascii="ArialMT" w:hAnsi="ArialMT" w:cs="ArialMT"/>
          <w:color w:val="auto"/>
        </w:rPr>
        <w:t xml:space="preserve">The omission of </w:t>
      </w:r>
      <w:r w:rsidR="00E434B6">
        <w:rPr>
          <w:rFonts w:ascii="ArialMT" w:hAnsi="ArialMT" w:cs="ArialMT"/>
          <w:color w:val="auto"/>
        </w:rPr>
        <w:t xml:space="preserve">evidence regarding the </w:t>
      </w:r>
      <w:r w:rsidR="000C3B22">
        <w:rPr>
          <w:rFonts w:ascii="ArialMT" w:hAnsi="ArialMT" w:cs="ArialMT"/>
          <w:color w:val="auto"/>
        </w:rPr>
        <w:t xml:space="preserve">commencement of </w:t>
      </w:r>
      <w:r w:rsidR="00E434B6">
        <w:rPr>
          <w:rFonts w:ascii="ArialMT" w:hAnsi="ArialMT" w:cs="ArialMT"/>
          <w:color w:val="auto"/>
        </w:rPr>
        <w:t>registration of a governing body.</w:t>
      </w:r>
    </w:p>
    <w:p w14:paraId="0918A510" w14:textId="47F4B1F5" w:rsidR="00E434B6" w:rsidRDefault="000C3B22" w:rsidP="0038647E">
      <w:pPr>
        <w:pStyle w:val="NormalArial"/>
        <w:numPr>
          <w:ilvl w:val="0"/>
          <w:numId w:val="24"/>
        </w:numPr>
        <w:rPr>
          <w:rFonts w:ascii="ArialMT" w:hAnsi="ArialMT" w:cs="ArialMT"/>
          <w:color w:val="auto"/>
        </w:rPr>
      </w:pPr>
      <w:r>
        <w:rPr>
          <w:rFonts w:ascii="ArialMT" w:hAnsi="ArialMT" w:cs="ArialMT"/>
          <w:color w:val="auto"/>
        </w:rPr>
        <w:t xml:space="preserve">The omission of </w:t>
      </w:r>
      <w:r w:rsidR="000F0371">
        <w:rPr>
          <w:rFonts w:ascii="ArialMT" w:hAnsi="ArialMT" w:cs="ArialMT"/>
          <w:color w:val="auto"/>
        </w:rPr>
        <w:t xml:space="preserve">meeting minutes and agendas to support transparency in </w:t>
      </w:r>
      <w:r w:rsidR="004A4633">
        <w:rPr>
          <w:rFonts w:ascii="ArialMT" w:hAnsi="ArialMT" w:cs="ArialMT"/>
          <w:color w:val="auto"/>
        </w:rPr>
        <w:t xml:space="preserve">the </w:t>
      </w:r>
      <w:r w:rsidR="000F0371" w:rsidRPr="000F0371">
        <w:rPr>
          <w:rFonts w:ascii="ArialMT" w:hAnsi="ArialMT" w:cs="ArialMT"/>
          <w:color w:val="auto"/>
        </w:rPr>
        <w:t>organisation’s governing body promot</w:t>
      </w:r>
      <w:r w:rsidR="004A4633">
        <w:rPr>
          <w:rFonts w:ascii="ArialMT" w:hAnsi="ArialMT" w:cs="ArialMT"/>
          <w:color w:val="auto"/>
        </w:rPr>
        <w:t xml:space="preserve">ion of </w:t>
      </w:r>
      <w:r w:rsidR="000F0371" w:rsidRPr="000F0371">
        <w:rPr>
          <w:rFonts w:ascii="ArialMT" w:hAnsi="ArialMT" w:cs="ArialMT"/>
          <w:color w:val="auto"/>
        </w:rPr>
        <w:t xml:space="preserve">a culture of safe, </w:t>
      </w:r>
      <w:r w:rsidR="00C27A9E" w:rsidRPr="000F0371">
        <w:rPr>
          <w:rFonts w:ascii="ArialMT" w:hAnsi="ArialMT" w:cs="ArialMT"/>
          <w:color w:val="auto"/>
        </w:rPr>
        <w:t>inclusive,</w:t>
      </w:r>
      <w:r w:rsidR="000F0371" w:rsidRPr="000F0371">
        <w:rPr>
          <w:rFonts w:ascii="ArialMT" w:hAnsi="ArialMT" w:cs="ArialMT"/>
          <w:color w:val="auto"/>
        </w:rPr>
        <w:t xml:space="preserve"> and quality care and services and </w:t>
      </w:r>
      <w:r w:rsidR="0038647E">
        <w:rPr>
          <w:rFonts w:ascii="ArialMT" w:hAnsi="ArialMT" w:cs="ArialMT"/>
          <w:color w:val="auto"/>
        </w:rPr>
        <w:t xml:space="preserve">its </w:t>
      </w:r>
      <w:r w:rsidR="0038647E" w:rsidRPr="000F0371">
        <w:rPr>
          <w:rFonts w:ascii="ArialMT" w:hAnsi="ArialMT" w:cs="ArialMT"/>
          <w:color w:val="auto"/>
        </w:rPr>
        <w:t>accountability</w:t>
      </w:r>
      <w:r w:rsidR="000F0371" w:rsidRPr="000F0371">
        <w:rPr>
          <w:rFonts w:ascii="ArialMT" w:hAnsi="ArialMT" w:cs="ArialMT"/>
          <w:color w:val="auto"/>
        </w:rPr>
        <w:t xml:space="preserve"> for their delivery.</w:t>
      </w:r>
    </w:p>
    <w:p w14:paraId="1A026DAA" w14:textId="77777777" w:rsidR="00781579" w:rsidRPr="00781579" w:rsidRDefault="001D0485" w:rsidP="00781579">
      <w:pPr>
        <w:pStyle w:val="NormalArial"/>
        <w:numPr>
          <w:ilvl w:val="0"/>
          <w:numId w:val="24"/>
        </w:numPr>
        <w:rPr>
          <w:rFonts w:ascii="ArialMT" w:hAnsi="ArialMT" w:cs="ArialMT"/>
          <w:color w:val="auto"/>
        </w:rPr>
      </w:pPr>
      <w:r w:rsidRPr="001D0485">
        <w:rPr>
          <w:rFonts w:ascii="ArialMT" w:hAnsi="ArialMT" w:cs="ArialMT"/>
          <w:color w:val="auto"/>
        </w:rPr>
        <w:lastRenderedPageBreak/>
        <w:t>Staff meetings are conducted informally due to the schedule and locations of staff not being able to align with one another</w:t>
      </w:r>
      <w:r w:rsidR="00C27A9E">
        <w:rPr>
          <w:rFonts w:ascii="ArialMT" w:hAnsi="ArialMT" w:cs="ArialMT"/>
          <w:color w:val="auto"/>
        </w:rPr>
        <w:t>, and as a result the omission of meeting minutes</w:t>
      </w:r>
      <w:r w:rsidR="003D32F8">
        <w:rPr>
          <w:rFonts w:ascii="ArialMT" w:hAnsi="ArialMT" w:cs="ArialMT"/>
          <w:color w:val="auto"/>
        </w:rPr>
        <w:t xml:space="preserve">. </w:t>
      </w:r>
    </w:p>
    <w:p w14:paraId="36E3536B" w14:textId="6881C3D7" w:rsidR="001D0485" w:rsidRDefault="009640A8" w:rsidP="00DA108A">
      <w:pPr>
        <w:pStyle w:val="NormalArial"/>
        <w:numPr>
          <w:ilvl w:val="0"/>
          <w:numId w:val="24"/>
        </w:numPr>
        <w:rPr>
          <w:rFonts w:ascii="ArialMT" w:hAnsi="ArialMT" w:cs="ArialMT"/>
          <w:color w:val="auto"/>
        </w:rPr>
      </w:pPr>
      <w:r>
        <w:rPr>
          <w:rFonts w:ascii="ArialMT" w:hAnsi="ArialMT" w:cs="ArialMT"/>
          <w:color w:val="auto"/>
        </w:rPr>
        <w:t>S</w:t>
      </w:r>
      <w:r w:rsidR="00781579" w:rsidRPr="00781579">
        <w:rPr>
          <w:rFonts w:ascii="ArialMT" w:hAnsi="ArialMT" w:cs="ArialMT"/>
          <w:color w:val="auto"/>
        </w:rPr>
        <w:t>taff to complete SIRS</w:t>
      </w:r>
      <w:r>
        <w:rPr>
          <w:rFonts w:ascii="ArialMT" w:hAnsi="ArialMT" w:cs="ArialMT"/>
          <w:color w:val="auto"/>
        </w:rPr>
        <w:t xml:space="preserve"> training</w:t>
      </w:r>
      <w:r w:rsidR="00560590">
        <w:rPr>
          <w:rFonts w:ascii="ArialMT" w:hAnsi="ArialMT" w:cs="ArialMT"/>
          <w:color w:val="auto"/>
        </w:rPr>
        <w:t xml:space="preserve">. </w:t>
      </w:r>
    </w:p>
    <w:p w14:paraId="74B49C70" w14:textId="5F450922" w:rsidR="004B0571" w:rsidRDefault="001C0717" w:rsidP="00250F93">
      <w:pPr>
        <w:pStyle w:val="NormalArial"/>
        <w:rPr>
          <w:rFonts w:ascii="ArialMT" w:hAnsi="ArialMT" w:cs="ArialMT"/>
          <w:color w:val="auto"/>
        </w:rPr>
      </w:pPr>
      <w:r w:rsidRPr="001C0717">
        <w:rPr>
          <w:rFonts w:ascii="ArialMT" w:hAnsi="ArialMT" w:cs="ArialMT"/>
          <w:color w:val="auto"/>
        </w:rPr>
        <w:t>I</w:t>
      </w:r>
      <w:r w:rsidR="00E17844">
        <w:rPr>
          <w:rFonts w:ascii="ArialMT" w:hAnsi="ArialMT" w:cs="ArialMT"/>
          <w:color w:val="auto"/>
        </w:rPr>
        <w:t>n</w:t>
      </w:r>
      <w:r w:rsidRPr="001C0717">
        <w:rPr>
          <w:rFonts w:ascii="ArialMT" w:hAnsi="ArialMT" w:cs="ArialMT"/>
          <w:color w:val="auto"/>
        </w:rPr>
        <w:t xml:space="preserve"> acknowledg</w:t>
      </w:r>
      <w:r w:rsidR="00E17844">
        <w:rPr>
          <w:rFonts w:ascii="ArialMT" w:hAnsi="ArialMT" w:cs="ArialMT"/>
          <w:color w:val="auto"/>
        </w:rPr>
        <w:t>ing</w:t>
      </w:r>
      <w:r w:rsidRPr="001C0717">
        <w:rPr>
          <w:rFonts w:ascii="ArialMT" w:hAnsi="ArialMT" w:cs="ArialMT"/>
          <w:color w:val="auto"/>
        </w:rPr>
        <w:t xml:space="preserve"> that </w:t>
      </w:r>
      <w:r w:rsidR="00E17844">
        <w:rPr>
          <w:rFonts w:ascii="ArialMT" w:hAnsi="ArialMT" w:cs="ArialMT"/>
          <w:color w:val="auto"/>
        </w:rPr>
        <w:t>the service has responded to previous deficiencies identified</w:t>
      </w:r>
      <w:r w:rsidR="00161E2D">
        <w:rPr>
          <w:rFonts w:ascii="ArialMT" w:hAnsi="ArialMT" w:cs="ArialMT"/>
          <w:color w:val="auto"/>
        </w:rPr>
        <w:t>,</w:t>
      </w:r>
      <w:r w:rsidR="00E17844">
        <w:rPr>
          <w:rFonts w:ascii="ArialMT" w:hAnsi="ArialMT" w:cs="ArialMT"/>
          <w:color w:val="auto"/>
        </w:rPr>
        <w:t xml:space="preserve"> </w:t>
      </w:r>
      <w:r w:rsidR="00161E2D">
        <w:rPr>
          <w:rFonts w:ascii="ArialMT" w:hAnsi="ArialMT" w:cs="ArialMT"/>
          <w:color w:val="auto"/>
        </w:rPr>
        <w:t>t</w:t>
      </w:r>
      <w:r w:rsidR="00161E2D" w:rsidRPr="00161E2D">
        <w:rPr>
          <w:rFonts w:ascii="ArialMT" w:hAnsi="ArialMT" w:cs="ArialMT"/>
          <w:color w:val="auto"/>
        </w:rPr>
        <w:t>here is no evidence these actions have been fully implemented</w:t>
      </w:r>
      <w:r w:rsidR="00655336" w:rsidRPr="00655336">
        <w:t xml:space="preserve"> </w:t>
      </w:r>
      <w:r w:rsidR="00655336" w:rsidRPr="00655336">
        <w:rPr>
          <w:rFonts w:ascii="ArialMT" w:hAnsi="ArialMT" w:cs="ArialMT"/>
          <w:color w:val="auto"/>
        </w:rPr>
        <w:t xml:space="preserve">which demonstrates the service continues to exhibit deficiencies in </w:t>
      </w:r>
      <w:r w:rsidR="00655336">
        <w:rPr>
          <w:rFonts w:ascii="ArialMT" w:hAnsi="ArialMT" w:cs="ArialMT"/>
          <w:color w:val="auto"/>
        </w:rPr>
        <w:t xml:space="preserve">the </w:t>
      </w:r>
      <w:r w:rsidR="00655336" w:rsidRPr="00655336">
        <w:rPr>
          <w:rFonts w:ascii="ArialMT" w:hAnsi="ArialMT" w:cs="ArialMT"/>
          <w:color w:val="auto"/>
        </w:rPr>
        <w:t>organisation’s governing body accountability and promotion of a culture of safe, inclusive, and quality care and services.</w:t>
      </w:r>
      <w:r w:rsidR="00655336">
        <w:rPr>
          <w:rFonts w:ascii="ArialMT" w:hAnsi="ArialMT" w:cs="ArialMT"/>
          <w:color w:val="auto"/>
        </w:rPr>
        <w:t xml:space="preserve"> </w:t>
      </w:r>
      <w:r w:rsidRPr="001C0717">
        <w:rPr>
          <w:rFonts w:ascii="ArialMT" w:hAnsi="ArialMT" w:cs="ArialMT"/>
          <w:color w:val="auto"/>
        </w:rPr>
        <w:t>As such,</w:t>
      </w:r>
      <w:r w:rsidR="00250F93">
        <w:rPr>
          <w:rFonts w:ascii="ArialMT" w:hAnsi="ArialMT" w:cs="ArialMT"/>
          <w:color w:val="auto"/>
        </w:rPr>
        <w:t xml:space="preserve"> </w:t>
      </w:r>
      <w:r w:rsidR="004B0571" w:rsidRPr="00C741E5">
        <w:rPr>
          <w:rFonts w:ascii="ArialMT" w:hAnsi="ArialMT" w:cs="ArialMT"/>
          <w:color w:val="auto"/>
        </w:rPr>
        <w:t>I find the service is non-compliant with Requirement (3)(</w:t>
      </w:r>
      <w:r w:rsidR="004B0571">
        <w:rPr>
          <w:rFonts w:ascii="ArialMT" w:hAnsi="ArialMT" w:cs="ArialMT"/>
          <w:color w:val="auto"/>
        </w:rPr>
        <w:t>b</w:t>
      </w:r>
      <w:r w:rsidR="004B0571" w:rsidRPr="00C741E5">
        <w:rPr>
          <w:rFonts w:ascii="ArialMT" w:hAnsi="ArialMT" w:cs="ArialMT"/>
          <w:color w:val="auto"/>
        </w:rPr>
        <w:t xml:space="preserve">) in Standard </w:t>
      </w:r>
      <w:r w:rsidR="004B0571">
        <w:rPr>
          <w:rFonts w:ascii="ArialMT" w:hAnsi="ArialMT" w:cs="ArialMT"/>
          <w:color w:val="auto"/>
        </w:rPr>
        <w:t>8</w:t>
      </w:r>
      <w:r w:rsidR="004B0571" w:rsidRPr="00C741E5">
        <w:rPr>
          <w:rFonts w:ascii="ArialMT" w:hAnsi="ArialMT" w:cs="ArialMT"/>
          <w:color w:val="auto"/>
        </w:rPr>
        <w:t xml:space="preserve">, </w:t>
      </w:r>
      <w:r w:rsidR="004B0571">
        <w:rPr>
          <w:rFonts w:ascii="ArialMT" w:hAnsi="ArialMT" w:cs="ArialMT"/>
          <w:color w:val="auto"/>
        </w:rPr>
        <w:t xml:space="preserve">Organisational </w:t>
      </w:r>
      <w:r w:rsidR="00C11C99">
        <w:rPr>
          <w:rFonts w:ascii="ArialMT" w:hAnsi="ArialMT" w:cs="ArialMT"/>
          <w:color w:val="auto"/>
        </w:rPr>
        <w:t>G</w:t>
      </w:r>
      <w:r w:rsidR="004B0571">
        <w:rPr>
          <w:rFonts w:ascii="ArialMT" w:hAnsi="ArialMT" w:cs="ArialMT"/>
          <w:color w:val="auto"/>
        </w:rPr>
        <w:t>overnance</w:t>
      </w:r>
      <w:r w:rsidR="004B0571" w:rsidRPr="00C741E5">
        <w:rPr>
          <w:rFonts w:ascii="ArialMT" w:hAnsi="ArialMT" w:cs="ArialMT"/>
          <w:color w:val="auto"/>
        </w:rPr>
        <w:t>.</w:t>
      </w:r>
    </w:p>
    <w:p w14:paraId="4FE26142" w14:textId="77777777" w:rsidR="004B0571" w:rsidRPr="008C063D" w:rsidRDefault="004B0571" w:rsidP="004B0571">
      <w:pPr>
        <w:pStyle w:val="NormalArial"/>
        <w:rPr>
          <w:rFonts w:ascii="ArialMT" w:hAnsi="ArialMT" w:cs="ArialMT"/>
          <w:color w:val="auto"/>
          <w:u w:val="single"/>
        </w:rPr>
      </w:pPr>
      <w:r w:rsidRPr="008C063D">
        <w:rPr>
          <w:rFonts w:ascii="ArialMT" w:hAnsi="ArialMT" w:cs="ArialMT"/>
          <w:color w:val="auto"/>
          <w:u w:val="single"/>
        </w:rPr>
        <w:t>Requirements (3)(c)</w:t>
      </w:r>
    </w:p>
    <w:p w14:paraId="3ABA0275" w14:textId="77777777" w:rsidR="004B0571" w:rsidRDefault="004B0571" w:rsidP="004B0571">
      <w:pPr>
        <w:pStyle w:val="NormalArial"/>
        <w:rPr>
          <w:rFonts w:ascii="ArialMT" w:hAnsi="ArialMT" w:cs="ArialMT"/>
          <w:color w:val="auto"/>
        </w:rPr>
      </w:pPr>
      <w:r w:rsidRPr="00731524">
        <w:rPr>
          <w:rFonts w:ascii="ArialMT" w:hAnsi="ArialMT" w:cs="ArialMT"/>
          <w:color w:val="auto"/>
        </w:rPr>
        <w:t xml:space="preserve">At the Assessment Contact undertaken 5 to 6 February 2024, the Assessment Team found continued deficiencies relating to </w:t>
      </w:r>
      <w:r w:rsidRPr="00771381">
        <w:rPr>
          <w:rFonts w:ascii="ArialMT" w:hAnsi="ArialMT" w:cs="ArialMT"/>
          <w:color w:val="auto"/>
        </w:rPr>
        <w:t xml:space="preserve">effective governance systems in </w:t>
      </w:r>
      <w:bookmarkStart w:id="28" w:name="_Hlk160717270"/>
      <w:r w:rsidRPr="00771381">
        <w:rPr>
          <w:rFonts w:ascii="ArialMT" w:hAnsi="ArialMT" w:cs="ArialMT"/>
          <w:color w:val="auto"/>
        </w:rPr>
        <w:t>relation to</w:t>
      </w:r>
      <w:r>
        <w:rPr>
          <w:rFonts w:ascii="ArialMT" w:hAnsi="ArialMT" w:cs="ArialMT"/>
          <w:color w:val="auto"/>
        </w:rPr>
        <w:t xml:space="preserve"> </w:t>
      </w:r>
      <w:r w:rsidRPr="00771381">
        <w:rPr>
          <w:rFonts w:ascii="ArialMT" w:hAnsi="ArialMT" w:cs="ArialMT"/>
          <w:color w:val="auto"/>
        </w:rPr>
        <w:t>information management, continuous improvement, financial governance, workforce</w:t>
      </w:r>
      <w:r>
        <w:rPr>
          <w:rFonts w:ascii="ArialMT" w:hAnsi="ArialMT" w:cs="ArialMT"/>
          <w:color w:val="auto"/>
        </w:rPr>
        <w:t xml:space="preserve"> </w:t>
      </w:r>
      <w:r w:rsidRPr="00771381">
        <w:rPr>
          <w:rFonts w:ascii="ArialMT" w:hAnsi="ArialMT" w:cs="ArialMT"/>
          <w:color w:val="auto"/>
        </w:rPr>
        <w:t>governance and feedback and complaints.</w:t>
      </w:r>
      <w:r>
        <w:rPr>
          <w:rFonts w:ascii="ArialMT" w:hAnsi="ArialMT" w:cs="ArialMT"/>
          <w:color w:val="auto"/>
        </w:rPr>
        <w:t xml:space="preserve"> </w:t>
      </w:r>
      <w:bookmarkEnd w:id="28"/>
      <w:r w:rsidRPr="00731524">
        <w:rPr>
          <w:rFonts w:ascii="ArialMT" w:hAnsi="ArialMT" w:cs="ArialMT"/>
          <w:color w:val="auto"/>
        </w:rPr>
        <w:t>The Assessment Team identified the following:</w:t>
      </w:r>
    </w:p>
    <w:p w14:paraId="0CFD2869" w14:textId="77777777" w:rsidR="004B0571" w:rsidRPr="00C25494" w:rsidRDefault="004B0571" w:rsidP="00423E6D">
      <w:pPr>
        <w:autoSpaceDE w:val="0"/>
        <w:autoSpaceDN w:val="0"/>
        <w:adjustRightInd w:val="0"/>
        <w:spacing w:before="120"/>
        <w:rPr>
          <w:rFonts w:ascii="Arial-ItalicMT" w:hAnsi="Arial-ItalicMT" w:cs="Arial-ItalicMT"/>
          <w:i/>
          <w:iCs/>
          <w:color w:val="auto"/>
        </w:rPr>
      </w:pPr>
      <w:r w:rsidRPr="00C25494">
        <w:rPr>
          <w:rFonts w:ascii="Arial-ItalicMT" w:hAnsi="Arial-ItalicMT" w:cs="Arial-ItalicMT"/>
          <w:i/>
          <w:iCs/>
          <w:color w:val="auto"/>
        </w:rPr>
        <w:t>(i) information management</w:t>
      </w:r>
    </w:p>
    <w:p w14:paraId="6703F8D1" w14:textId="77777777" w:rsidR="004B0571" w:rsidRPr="00C25494" w:rsidRDefault="004B0571" w:rsidP="004B0571">
      <w:pPr>
        <w:pStyle w:val="ListParagraph"/>
        <w:numPr>
          <w:ilvl w:val="0"/>
          <w:numId w:val="27"/>
        </w:numPr>
        <w:autoSpaceDE w:val="0"/>
        <w:autoSpaceDN w:val="0"/>
        <w:adjustRightInd w:val="0"/>
        <w:spacing w:after="0"/>
        <w:rPr>
          <w:rFonts w:ascii="Arial-ItalicMT" w:hAnsi="Arial-ItalicMT" w:cs="Arial-ItalicMT"/>
          <w:color w:val="auto"/>
        </w:rPr>
      </w:pPr>
      <w:r w:rsidRPr="00C25494">
        <w:rPr>
          <w:rFonts w:ascii="Arial-ItalicMT" w:hAnsi="Arial-ItalicMT" w:cs="Arial-ItalicMT"/>
          <w:color w:val="auto"/>
        </w:rPr>
        <w:t>Information management systems were utilised in both hardcopy and electronic formats, with information</w:t>
      </w:r>
      <w:r>
        <w:rPr>
          <w:rFonts w:ascii="Arial-ItalicMT" w:hAnsi="Arial-ItalicMT" w:cs="Arial-ItalicMT"/>
          <w:color w:val="auto"/>
        </w:rPr>
        <w:t xml:space="preserve"> </w:t>
      </w:r>
      <w:r w:rsidRPr="00C25494">
        <w:rPr>
          <w:rFonts w:ascii="Arial-ItalicMT" w:hAnsi="Arial-ItalicMT" w:cs="Arial-ItalicMT"/>
          <w:color w:val="auto"/>
        </w:rPr>
        <w:t xml:space="preserve">exchange failing </w:t>
      </w:r>
      <w:r>
        <w:rPr>
          <w:rFonts w:ascii="Arial-ItalicMT" w:hAnsi="Arial-ItalicMT" w:cs="Arial-ItalicMT"/>
          <w:color w:val="auto"/>
        </w:rPr>
        <w:t>to transfer.</w:t>
      </w:r>
      <w:r w:rsidRPr="00C25494">
        <w:rPr>
          <w:rFonts w:ascii="Arial-ItalicMT" w:hAnsi="Arial-ItalicMT" w:cs="Arial-ItalicMT"/>
          <w:color w:val="auto"/>
        </w:rPr>
        <w:t xml:space="preserve"> </w:t>
      </w:r>
    </w:p>
    <w:p w14:paraId="64C9F9F6" w14:textId="77777777" w:rsidR="004B0571" w:rsidRDefault="004B0571" w:rsidP="00423E6D">
      <w:pPr>
        <w:autoSpaceDE w:val="0"/>
        <w:autoSpaceDN w:val="0"/>
        <w:adjustRightInd w:val="0"/>
        <w:spacing w:before="120"/>
        <w:rPr>
          <w:rFonts w:ascii="Arial-ItalicMT" w:hAnsi="Arial-ItalicMT" w:cs="Arial-ItalicMT"/>
          <w:i/>
          <w:iCs/>
          <w:color w:val="auto"/>
        </w:rPr>
      </w:pPr>
      <w:r>
        <w:rPr>
          <w:rFonts w:ascii="Arial-ItalicMT" w:hAnsi="Arial-ItalicMT" w:cs="Arial-ItalicMT"/>
          <w:i/>
          <w:iCs/>
          <w:color w:val="auto"/>
        </w:rPr>
        <w:t>(ii) continuous improvement</w:t>
      </w:r>
    </w:p>
    <w:p w14:paraId="33874CF3" w14:textId="77777777" w:rsidR="004B0571" w:rsidRDefault="004B0571" w:rsidP="004B0571">
      <w:pPr>
        <w:pStyle w:val="ListParagraph"/>
        <w:numPr>
          <w:ilvl w:val="0"/>
          <w:numId w:val="25"/>
        </w:numPr>
        <w:autoSpaceDE w:val="0"/>
        <w:autoSpaceDN w:val="0"/>
        <w:adjustRightInd w:val="0"/>
        <w:spacing w:after="0"/>
        <w:rPr>
          <w:rFonts w:ascii="ArialMT" w:hAnsi="ArialMT" w:cs="ArialMT"/>
          <w:color w:val="auto"/>
        </w:rPr>
      </w:pPr>
      <w:r w:rsidRPr="00C65965">
        <w:rPr>
          <w:rFonts w:ascii="ArialMT" w:hAnsi="ArialMT" w:cs="ArialMT"/>
          <w:color w:val="auto"/>
        </w:rPr>
        <w:t>The services Continuous Improvement Plan provided was dated February 2023, the timeframe of the previous Quality Audit</w:t>
      </w:r>
      <w:r>
        <w:rPr>
          <w:rFonts w:ascii="ArialMT" w:hAnsi="ArialMT" w:cs="ArialMT"/>
          <w:color w:val="auto"/>
        </w:rPr>
        <w:t xml:space="preserve">. The Plan failed to contain updated information regarding the status of inclusions, or substantive outcomes documented in some fields. </w:t>
      </w:r>
      <w:r w:rsidRPr="00C65965">
        <w:rPr>
          <w:rFonts w:ascii="ArialMT" w:hAnsi="ArialMT" w:cs="ArialMT"/>
          <w:color w:val="auto"/>
        </w:rPr>
        <w:t xml:space="preserve"> </w:t>
      </w:r>
    </w:p>
    <w:p w14:paraId="7E285D37" w14:textId="77777777" w:rsidR="004B0571" w:rsidRPr="00423E6D" w:rsidRDefault="004B0571" w:rsidP="00423E6D">
      <w:pPr>
        <w:autoSpaceDE w:val="0"/>
        <w:autoSpaceDN w:val="0"/>
        <w:adjustRightInd w:val="0"/>
        <w:spacing w:before="120"/>
        <w:rPr>
          <w:rFonts w:ascii="Arial-ItalicMT" w:hAnsi="Arial-ItalicMT" w:cs="Arial-ItalicMT"/>
          <w:i/>
          <w:iCs/>
          <w:color w:val="auto"/>
        </w:rPr>
      </w:pPr>
      <w:bookmarkStart w:id="29" w:name="_Hlk163553273"/>
      <w:r>
        <w:rPr>
          <w:rFonts w:ascii="Arial-ItalicMT" w:hAnsi="Arial-ItalicMT" w:cs="Arial-ItalicMT"/>
          <w:i/>
          <w:iCs/>
          <w:color w:val="auto"/>
        </w:rPr>
        <w:t xml:space="preserve">(iii) financial governance    </w:t>
      </w:r>
    </w:p>
    <w:bookmarkEnd w:id="29"/>
    <w:p w14:paraId="6D8D042F" w14:textId="77777777" w:rsidR="004B0571" w:rsidRPr="00AC7D9B" w:rsidRDefault="004B0571" w:rsidP="004B0571">
      <w:pPr>
        <w:pStyle w:val="NormalArial"/>
        <w:numPr>
          <w:ilvl w:val="0"/>
          <w:numId w:val="24"/>
        </w:numPr>
        <w:rPr>
          <w:rFonts w:ascii="ArialMT" w:hAnsi="ArialMT" w:cs="ArialMT"/>
          <w:color w:val="auto"/>
        </w:rPr>
      </w:pPr>
      <w:r w:rsidRPr="00AC7D9B">
        <w:rPr>
          <w:rFonts w:ascii="ArialMT" w:hAnsi="ArialMT" w:cs="ArialMT"/>
          <w:color w:val="auto"/>
        </w:rPr>
        <w:t>Discrepancies in consumer monthly statements, including inconstancies in contravention of guidance provided by myagedcare.gov.au.</w:t>
      </w:r>
    </w:p>
    <w:p w14:paraId="55E66CFE" w14:textId="77777777" w:rsidR="004B0571" w:rsidRPr="00C25494" w:rsidRDefault="004B0571" w:rsidP="004B0571">
      <w:pPr>
        <w:pStyle w:val="NormalArial"/>
        <w:numPr>
          <w:ilvl w:val="0"/>
          <w:numId w:val="24"/>
        </w:numPr>
        <w:rPr>
          <w:rFonts w:ascii="ArialMT" w:hAnsi="ArialMT" w:cs="ArialMT"/>
          <w:color w:val="auto"/>
        </w:rPr>
      </w:pPr>
      <w:r>
        <w:rPr>
          <w:rFonts w:ascii="ArialMT" w:hAnsi="ArialMT" w:cs="ArialMT"/>
          <w:color w:val="auto"/>
        </w:rPr>
        <w:t>R</w:t>
      </w:r>
      <w:r w:rsidRPr="00AA0338">
        <w:rPr>
          <w:rFonts w:ascii="ArialMT" w:hAnsi="ArialMT" w:cs="ArialMT"/>
          <w:color w:val="auto"/>
        </w:rPr>
        <w:t>eview of the financial management policy indicates monthly</w:t>
      </w:r>
      <w:r>
        <w:rPr>
          <w:rFonts w:ascii="ArialMT" w:hAnsi="ArialMT" w:cs="ArialMT"/>
          <w:color w:val="auto"/>
        </w:rPr>
        <w:t xml:space="preserve"> </w:t>
      </w:r>
      <w:r w:rsidRPr="00AA0338">
        <w:rPr>
          <w:rFonts w:ascii="ArialMT" w:hAnsi="ArialMT" w:cs="ArialMT"/>
          <w:color w:val="auto"/>
        </w:rPr>
        <w:t>statements to contain</w:t>
      </w:r>
      <w:r>
        <w:rPr>
          <w:rFonts w:ascii="ArialMT" w:hAnsi="ArialMT" w:cs="ArialMT"/>
          <w:color w:val="auto"/>
        </w:rPr>
        <w:t xml:space="preserve"> information in alignment with the guidance provided by myagedcare.gov.au. </w:t>
      </w:r>
    </w:p>
    <w:p w14:paraId="03F03819" w14:textId="77777777" w:rsidR="004B0571" w:rsidRDefault="004B0571" w:rsidP="00423E6D">
      <w:pPr>
        <w:autoSpaceDE w:val="0"/>
        <w:autoSpaceDN w:val="0"/>
        <w:adjustRightInd w:val="0"/>
        <w:spacing w:before="120"/>
        <w:rPr>
          <w:rFonts w:ascii="Arial-ItalicMT" w:hAnsi="Arial-ItalicMT" w:cs="Arial-ItalicMT"/>
          <w:i/>
          <w:iCs/>
          <w:color w:val="auto"/>
        </w:rPr>
      </w:pPr>
      <w:r>
        <w:rPr>
          <w:rFonts w:ascii="Arial-ItalicMT" w:hAnsi="Arial-ItalicMT" w:cs="Arial-ItalicMT"/>
          <w:i/>
          <w:iCs/>
          <w:color w:val="auto"/>
        </w:rPr>
        <w:t>(iv) workforce governance, including the assignment of clear responsibilities and</w:t>
      </w:r>
    </w:p>
    <w:p w14:paraId="31A4D92C" w14:textId="77777777" w:rsidR="004B0571" w:rsidRDefault="004B0571" w:rsidP="00423E6D">
      <w:pPr>
        <w:autoSpaceDE w:val="0"/>
        <w:autoSpaceDN w:val="0"/>
        <w:adjustRightInd w:val="0"/>
        <w:rPr>
          <w:rFonts w:ascii="Arial-ItalicMT" w:hAnsi="Arial-ItalicMT" w:cs="Arial-ItalicMT"/>
          <w:i/>
          <w:iCs/>
          <w:color w:val="auto"/>
        </w:rPr>
      </w:pPr>
      <w:r>
        <w:rPr>
          <w:rFonts w:ascii="Arial-ItalicMT" w:hAnsi="Arial-ItalicMT" w:cs="Arial-ItalicMT"/>
          <w:i/>
          <w:iCs/>
          <w:color w:val="auto"/>
        </w:rPr>
        <w:t xml:space="preserve">      Accountabilities</w:t>
      </w:r>
    </w:p>
    <w:p w14:paraId="1C2C2868" w14:textId="77777777" w:rsidR="004B0571" w:rsidRPr="00AC7D9B" w:rsidRDefault="004B0571" w:rsidP="004B0571">
      <w:pPr>
        <w:pStyle w:val="NormalArial"/>
        <w:numPr>
          <w:ilvl w:val="0"/>
          <w:numId w:val="24"/>
        </w:numPr>
        <w:rPr>
          <w:rFonts w:ascii="ArialMT" w:hAnsi="ArialMT" w:cs="ArialMT"/>
          <w:color w:val="auto"/>
        </w:rPr>
      </w:pPr>
      <w:r w:rsidRPr="00AC7D9B">
        <w:rPr>
          <w:rFonts w:ascii="ArialMT" w:hAnsi="ArialMT" w:cs="ArialMT"/>
          <w:color w:val="auto"/>
        </w:rPr>
        <w:t xml:space="preserve">Discrepancies in staff position descriptions and key performance indicators aligned with that position. </w:t>
      </w:r>
    </w:p>
    <w:p w14:paraId="6516D2D4" w14:textId="77777777" w:rsidR="004B0571" w:rsidRPr="00AC7D9B" w:rsidRDefault="004B0571" w:rsidP="004B0571">
      <w:pPr>
        <w:pStyle w:val="NormalArial"/>
        <w:numPr>
          <w:ilvl w:val="0"/>
          <w:numId w:val="24"/>
        </w:numPr>
        <w:rPr>
          <w:rFonts w:ascii="ArialMT" w:hAnsi="ArialMT" w:cs="ArialMT"/>
          <w:color w:val="auto"/>
        </w:rPr>
      </w:pPr>
      <w:r w:rsidRPr="00AC7D9B">
        <w:rPr>
          <w:rFonts w:ascii="ArialMT" w:hAnsi="ArialMT" w:cs="ArialMT"/>
          <w:color w:val="auto"/>
        </w:rPr>
        <w:t xml:space="preserve">Conditions of employment specifying compliance with mandatory certification; however, staff records indicate outstanding certifications. </w:t>
      </w:r>
    </w:p>
    <w:p w14:paraId="37A2FFEF" w14:textId="77777777" w:rsidR="004B0571" w:rsidRPr="00C25494" w:rsidRDefault="004B0571" w:rsidP="004B0571">
      <w:pPr>
        <w:pStyle w:val="NormalArial"/>
        <w:numPr>
          <w:ilvl w:val="0"/>
          <w:numId w:val="24"/>
        </w:numPr>
        <w:rPr>
          <w:rFonts w:ascii="ArialMT" w:hAnsi="ArialMT" w:cs="ArialMT"/>
          <w:color w:val="auto"/>
        </w:rPr>
      </w:pPr>
      <w:r w:rsidRPr="00AC7D9B">
        <w:rPr>
          <w:rFonts w:ascii="ArialMT" w:hAnsi="ArialMT" w:cs="ArialMT"/>
          <w:color w:val="auto"/>
        </w:rPr>
        <w:t xml:space="preserve">Human Resources policies specifying annual performance reviews, however staff records, and confirmation by management advise this has not occurred for staff. </w:t>
      </w:r>
    </w:p>
    <w:p w14:paraId="03414367" w14:textId="77777777" w:rsidR="004B0571" w:rsidRPr="00C25494" w:rsidRDefault="004B0571" w:rsidP="00423E6D">
      <w:pPr>
        <w:autoSpaceDE w:val="0"/>
        <w:autoSpaceDN w:val="0"/>
        <w:adjustRightInd w:val="0"/>
        <w:spacing w:before="120"/>
        <w:rPr>
          <w:rFonts w:ascii="Arial-ItalicMT" w:hAnsi="Arial-ItalicMT" w:cs="Arial-ItalicMT"/>
          <w:i/>
          <w:iCs/>
          <w:color w:val="auto"/>
        </w:rPr>
      </w:pPr>
      <w:r>
        <w:rPr>
          <w:rFonts w:ascii="Arial-ItalicMT" w:hAnsi="Arial-ItalicMT" w:cs="Arial-ItalicMT"/>
          <w:i/>
          <w:iCs/>
          <w:color w:val="auto"/>
        </w:rPr>
        <w:t>(vi) feedback and complaints</w:t>
      </w:r>
    </w:p>
    <w:p w14:paraId="79C37625" w14:textId="77777777" w:rsidR="004B0571" w:rsidRDefault="004B0571" w:rsidP="004B0571">
      <w:pPr>
        <w:pStyle w:val="NormalArial"/>
        <w:numPr>
          <w:ilvl w:val="0"/>
          <w:numId w:val="24"/>
        </w:numPr>
        <w:rPr>
          <w:rFonts w:ascii="ArialMT" w:hAnsi="ArialMT" w:cs="ArialMT"/>
          <w:color w:val="auto"/>
        </w:rPr>
      </w:pPr>
      <w:r>
        <w:rPr>
          <w:rFonts w:ascii="ArialMT" w:hAnsi="ArialMT" w:cs="ArialMT"/>
          <w:color w:val="auto"/>
        </w:rPr>
        <w:t>The s</w:t>
      </w:r>
      <w:r w:rsidRPr="003F29FC">
        <w:rPr>
          <w:rFonts w:ascii="ArialMT" w:hAnsi="ArialMT" w:cs="ArialMT"/>
          <w:color w:val="auto"/>
        </w:rPr>
        <w:t>ervice</w:t>
      </w:r>
      <w:r>
        <w:rPr>
          <w:rFonts w:ascii="ArialMT" w:hAnsi="ArialMT" w:cs="ArialMT"/>
          <w:color w:val="auto"/>
        </w:rPr>
        <w:t xml:space="preserve">s </w:t>
      </w:r>
      <w:r w:rsidRPr="003F29FC">
        <w:rPr>
          <w:rFonts w:ascii="ArialMT" w:hAnsi="ArialMT" w:cs="ArialMT"/>
          <w:color w:val="auto"/>
        </w:rPr>
        <w:t xml:space="preserve">complaints register, </w:t>
      </w:r>
      <w:r>
        <w:rPr>
          <w:rFonts w:ascii="ArialMT" w:hAnsi="ArialMT" w:cs="ArialMT"/>
          <w:color w:val="auto"/>
        </w:rPr>
        <w:t xml:space="preserve">though containing </w:t>
      </w:r>
      <w:r w:rsidRPr="003F29FC">
        <w:rPr>
          <w:rFonts w:ascii="ArialMT" w:hAnsi="ArialMT" w:cs="ArialMT"/>
          <w:color w:val="auto"/>
        </w:rPr>
        <w:t>information</w:t>
      </w:r>
      <w:r>
        <w:rPr>
          <w:rFonts w:ascii="ArialMT" w:hAnsi="ArialMT" w:cs="ArialMT"/>
          <w:color w:val="auto"/>
        </w:rPr>
        <w:t xml:space="preserve">, fails to </w:t>
      </w:r>
      <w:r w:rsidRPr="003F29FC">
        <w:rPr>
          <w:rFonts w:ascii="ArialMT" w:hAnsi="ArialMT" w:cs="ArialMT"/>
          <w:color w:val="auto"/>
        </w:rPr>
        <w:t xml:space="preserve">demonstrate </w:t>
      </w:r>
      <w:r>
        <w:rPr>
          <w:rFonts w:ascii="ArialMT" w:hAnsi="ArialMT" w:cs="ArialMT"/>
          <w:color w:val="auto"/>
        </w:rPr>
        <w:t xml:space="preserve">substantive resolutions or </w:t>
      </w:r>
      <w:r w:rsidRPr="003F29FC">
        <w:rPr>
          <w:rFonts w:ascii="ArialMT" w:hAnsi="ArialMT" w:cs="ArialMT"/>
          <w:color w:val="auto"/>
        </w:rPr>
        <w:t xml:space="preserve">how it is being used to improve </w:t>
      </w:r>
      <w:r>
        <w:rPr>
          <w:rFonts w:ascii="ArialMT" w:hAnsi="ArialMT" w:cs="ArialMT"/>
          <w:color w:val="auto"/>
        </w:rPr>
        <w:t>service delivery</w:t>
      </w:r>
      <w:r w:rsidRPr="003F29FC">
        <w:rPr>
          <w:rFonts w:ascii="ArialMT" w:hAnsi="ArialMT" w:cs="ArialMT"/>
          <w:color w:val="auto"/>
        </w:rPr>
        <w:t xml:space="preserve">. </w:t>
      </w:r>
    </w:p>
    <w:p w14:paraId="5A985E55" w14:textId="77777777" w:rsidR="004B0571" w:rsidRDefault="004B0571" w:rsidP="004B0571">
      <w:pPr>
        <w:pStyle w:val="NormalArial"/>
        <w:numPr>
          <w:ilvl w:val="0"/>
          <w:numId w:val="24"/>
        </w:numPr>
        <w:rPr>
          <w:rFonts w:ascii="ArialMT" w:hAnsi="ArialMT" w:cs="ArialMT"/>
          <w:color w:val="auto"/>
        </w:rPr>
      </w:pPr>
      <w:r>
        <w:rPr>
          <w:rFonts w:ascii="ArialMT" w:hAnsi="ArialMT" w:cs="ArialMT"/>
          <w:color w:val="auto"/>
        </w:rPr>
        <w:t>Two consumer surveys conducted failed to have information extracted and analysed for service improvements, with m</w:t>
      </w:r>
      <w:r w:rsidRPr="00DF276C">
        <w:rPr>
          <w:rFonts w:ascii="ArialMT" w:hAnsi="ArialMT" w:cs="ArialMT"/>
          <w:color w:val="auto"/>
        </w:rPr>
        <w:t xml:space="preserve">anagement </w:t>
      </w:r>
      <w:r>
        <w:rPr>
          <w:rFonts w:ascii="ArialMT" w:hAnsi="ArialMT" w:cs="ArialMT"/>
          <w:color w:val="auto"/>
        </w:rPr>
        <w:t xml:space="preserve">unable to </w:t>
      </w:r>
      <w:r w:rsidRPr="00DF276C">
        <w:rPr>
          <w:rFonts w:ascii="ArialMT" w:hAnsi="ArialMT" w:cs="ArialMT"/>
          <w:color w:val="auto"/>
        </w:rPr>
        <w:t>describe what trends or analysis resulted from the</w:t>
      </w:r>
      <w:r>
        <w:rPr>
          <w:rFonts w:ascii="ArialMT" w:hAnsi="ArialMT" w:cs="ArialMT"/>
          <w:color w:val="auto"/>
        </w:rPr>
        <w:t xml:space="preserve"> </w:t>
      </w:r>
      <w:r w:rsidRPr="00DF276C">
        <w:rPr>
          <w:rFonts w:ascii="ArialMT" w:hAnsi="ArialMT" w:cs="ArialMT"/>
          <w:color w:val="auto"/>
        </w:rPr>
        <w:t>surveys conducted.</w:t>
      </w:r>
    </w:p>
    <w:p w14:paraId="2267BB39" w14:textId="77777777" w:rsidR="004B0571" w:rsidRDefault="004B0571" w:rsidP="004B0571">
      <w:pPr>
        <w:pStyle w:val="NormalArial"/>
        <w:numPr>
          <w:ilvl w:val="0"/>
          <w:numId w:val="24"/>
        </w:numPr>
        <w:rPr>
          <w:rFonts w:ascii="ArialMT" w:hAnsi="ArialMT" w:cs="ArialMT"/>
          <w:color w:val="auto"/>
        </w:rPr>
      </w:pPr>
      <w:r w:rsidRPr="00901287">
        <w:rPr>
          <w:rFonts w:ascii="ArialMT" w:hAnsi="ArialMT" w:cs="ArialMT"/>
          <w:color w:val="auto"/>
        </w:rPr>
        <w:lastRenderedPageBreak/>
        <w:t>Management could not identify any improvements the service has made since th</w:t>
      </w:r>
      <w:r>
        <w:rPr>
          <w:rFonts w:ascii="ArialMT" w:hAnsi="ArialMT" w:cs="ArialMT"/>
          <w:color w:val="auto"/>
        </w:rPr>
        <w:t xml:space="preserve">e </w:t>
      </w:r>
      <w:r w:rsidRPr="00901287">
        <w:rPr>
          <w:rFonts w:ascii="ArialMT" w:hAnsi="ArialMT" w:cs="ArialMT"/>
          <w:color w:val="auto"/>
        </w:rPr>
        <w:t xml:space="preserve">previous </w:t>
      </w:r>
      <w:r>
        <w:rPr>
          <w:rFonts w:ascii="ArialMT" w:hAnsi="ArialMT" w:cs="ArialMT"/>
          <w:color w:val="auto"/>
        </w:rPr>
        <w:t>Quality A</w:t>
      </w:r>
      <w:r w:rsidRPr="00901287">
        <w:rPr>
          <w:rFonts w:ascii="ArialMT" w:hAnsi="ArialMT" w:cs="ArialMT"/>
          <w:color w:val="auto"/>
        </w:rPr>
        <w:t>udit</w:t>
      </w:r>
      <w:r>
        <w:rPr>
          <w:rFonts w:ascii="ArialMT" w:hAnsi="ArialMT" w:cs="ArialMT"/>
          <w:color w:val="auto"/>
        </w:rPr>
        <w:t xml:space="preserve"> in February 2023, despite feedback and complaints included in the services Continuous Improvement Plan.</w:t>
      </w:r>
    </w:p>
    <w:p w14:paraId="774C4315" w14:textId="55F10D8F" w:rsidR="00176D5B" w:rsidRDefault="00176D5B" w:rsidP="00176D5B">
      <w:pPr>
        <w:tabs>
          <w:tab w:val="left" w:pos="426"/>
        </w:tabs>
        <w:spacing w:line="240" w:lineRule="atLeast"/>
        <w:rPr>
          <w:rFonts w:ascii="ArialMT" w:hAnsi="ArialMT" w:cs="ArialMT"/>
          <w:color w:val="auto"/>
        </w:rPr>
      </w:pPr>
      <w:bookmarkStart w:id="30" w:name="_Hlk163555318"/>
      <w:r w:rsidRPr="00176D5B">
        <w:rPr>
          <w:rFonts w:ascii="ArialMT" w:hAnsi="ArialMT" w:cs="ArialMT"/>
          <w:color w:val="auto"/>
        </w:rPr>
        <w:t xml:space="preserve">In considering the services response contained within its Standard </w:t>
      </w:r>
      <w:r>
        <w:rPr>
          <w:rFonts w:ascii="ArialMT" w:hAnsi="ArialMT" w:cs="ArialMT"/>
          <w:color w:val="auto"/>
        </w:rPr>
        <w:t>8</w:t>
      </w:r>
      <w:r w:rsidRPr="00176D5B">
        <w:rPr>
          <w:rFonts w:ascii="ArialMT" w:hAnsi="ArialMT" w:cs="ArialMT"/>
          <w:color w:val="auto"/>
        </w:rPr>
        <w:t xml:space="preserve"> Table of Responses and Continuous Improvement Register provided 26 February 2024, responses identified included:</w:t>
      </w:r>
    </w:p>
    <w:bookmarkEnd w:id="30"/>
    <w:p w14:paraId="31C5AE64" w14:textId="050060B0" w:rsidR="00176D5B" w:rsidRDefault="00B225EC" w:rsidP="00176D5B">
      <w:pPr>
        <w:tabs>
          <w:tab w:val="left" w:pos="426"/>
        </w:tabs>
        <w:spacing w:line="240" w:lineRule="atLeast"/>
        <w:rPr>
          <w:rFonts w:ascii="ArialMT" w:hAnsi="ArialMT" w:cs="ArialMT"/>
          <w:i/>
          <w:iCs/>
          <w:color w:val="auto"/>
        </w:rPr>
      </w:pPr>
      <w:r w:rsidRPr="00B225EC">
        <w:rPr>
          <w:rFonts w:ascii="ArialMT" w:hAnsi="ArialMT" w:cs="ArialMT"/>
          <w:i/>
          <w:iCs/>
          <w:color w:val="auto"/>
        </w:rPr>
        <w:t>(i) information management</w:t>
      </w:r>
    </w:p>
    <w:p w14:paraId="185FDAB5" w14:textId="480CF729" w:rsidR="00B12364" w:rsidRDefault="008D1897" w:rsidP="00B225EC">
      <w:pPr>
        <w:pStyle w:val="NormalArial"/>
        <w:numPr>
          <w:ilvl w:val="0"/>
          <w:numId w:val="34"/>
        </w:numPr>
        <w:rPr>
          <w:rFonts w:ascii="ArialMT" w:hAnsi="ArialMT" w:cs="ArialMT"/>
          <w:color w:val="auto"/>
        </w:rPr>
      </w:pPr>
      <w:r w:rsidRPr="008D1897">
        <w:rPr>
          <w:rFonts w:ascii="ArialMT" w:hAnsi="ArialMT" w:cs="ArialMT"/>
          <w:color w:val="auto"/>
        </w:rPr>
        <w:t>As stated in the report, we are in the midst of transitioning from paper-based formats to electronic systems. We believe it is important to note that this process cannot be completed overnight. Until the completion of our transition, there may be some inconsistency or misalignment between the two formats.</w:t>
      </w:r>
    </w:p>
    <w:p w14:paraId="6AD1EB49" w14:textId="41BB231B" w:rsidR="00EA37D7" w:rsidRDefault="00A931C1" w:rsidP="00EA37D7">
      <w:pPr>
        <w:pStyle w:val="NormalArial"/>
        <w:rPr>
          <w:rFonts w:ascii="ArialMT" w:hAnsi="ArialMT" w:cs="ArialMT"/>
          <w:i/>
          <w:iCs/>
          <w:color w:val="auto"/>
        </w:rPr>
      </w:pPr>
      <w:bookmarkStart w:id="31" w:name="_Hlk163555027"/>
      <w:r w:rsidRPr="00A931C1">
        <w:rPr>
          <w:rFonts w:ascii="ArialMT" w:hAnsi="ArialMT" w:cs="ArialMT"/>
          <w:i/>
          <w:iCs/>
          <w:color w:val="auto"/>
        </w:rPr>
        <w:t>(ii) continuous improvement</w:t>
      </w:r>
    </w:p>
    <w:bookmarkEnd w:id="31"/>
    <w:p w14:paraId="3644B58D" w14:textId="771603A3" w:rsidR="00EC658F" w:rsidRDefault="00A9576C" w:rsidP="00A9576C">
      <w:pPr>
        <w:pStyle w:val="NormalArial"/>
        <w:numPr>
          <w:ilvl w:val="0"/>
          <w:numId w:val="34"/>
        </w:numPr>
        <w:rPr>
          <w:rFonts w:ascii="ArialMT" w:hAnsi="ArialMT" w:cs="ArialMT"/>
          <w:color w:val="auto"/>
        </w:rPr>
      </w:pPr>
      <w:r w:rsidRPr="00A9576C">
        <w:rPr>
          <w:rFonts w:ascii="ArialMT" w:hAnsi="ArialMT" w:cs="ArialMT"/>
          <w:color w:val="auto"/>
        </w:rPr>
        <w:t>During the audit, we also provided an updated continuous improvement plan that highlighted numerous areas of improvement that we have worked on throughout 2023 following our previous audit. It includes the area of issue, action taken, and resolution/outcome achieved.</w:t>
      </w:r>
    </w:p>
    <w:p w14:paraId="33C424EA" w14:textId="28726138" w:rsidR="00A9576C" w:rsidRDefault="00A9576C" w:rsidP="00A9576C">
      <w:pPr>
        <w:pStyle w:val="NormalArial"/>
        <w:rPr>
          <w:rFonts w:ascii="ArialMT" w:hAnsi="ArialMT" w:cs="ArialMT"/>
          <w:i/>
          <w:iCs/>
          <w:color w:val="auto"/>
        </w:rPr>
      </w:pPr>
      <w:bookmarkStart w:id="32" w:name="_Hlk163554424"/>
      <w:r w:rsidRPr="00A9576C">
        <w:rPr>
          <w:rFonts w:ascii="ArialMT" w:hAnsi="ArialMT" w:cs="ArialMT"/>
          <w:i/>
          <w:iCs/>
          <w:color w:val="auto"/>
        </w:rPr>
        <w:t xml:space="preserve">(iii) financial governance    </w:t>
      </w:r>
    </w:p>
    <w:bookmarkEnd w:id="32"/>
    <w:p w14:paraId="69C41DDE" w14:textId="77777777" w:rsidR="006D147D" w:rsidRDefault="006D147D" w:rsidP="006D147D">
      <w:pPr>
        <w:pStyle w:val="NormalArial"/>
        <w:numPr>
          <w:ilvl w:val="0"/>
          <w:numId w:val="34"/>
        </w:numPr>
        <w:rPr>
          <w:rFonts w:ascii="ArialMT" w:hAnsi="ArialMT" w:cs="ArialMT"/>
          <w:color w:val="auto"/>
        </w:rPr>
      </w:pPr>
      <w:r w:rsidRPr="006D147D">
        <w:rPr>
          <w:rFonts w:ascii="ArialMT" w:hAnsi="ArialMT" w:cs="ArialMT"/>
          <w:color w:val="auto"/>
        </w:rPr>
        <w:t>Our statements have all the required info without being overly detailed to ensure accessibility and understanding for all of our consumers. We have not had any complaints regarding the layout or format of our statement and all consumers are happy with our method.</w:t>
      </w:r>
    </w:p>
    <w:p w14:paraId="2748BB57" w14:textId="632050AE" w:rsidR="00A9576C" w:rsidRDefault="006D147D" w:rsidP="006D147D">
      <w:pPr>
        <w:pStyle w:val="NormalArial"/>
        <w:numPr>
          <w:ilvl w:val="0"/>
          <w:numId w:val="34"/>
        </w:numPr>
        <w:rPr>
          <w:rFonts w:ascii="ArialMT" w:hAnsi="ArialMT" w:cs="ArialMT"/>
          <w:color w:val="auto"/>
        </w:rPr>
      </w:pPr>
      <w:r w:rsidRPr="006D147D">
        <w:rPr>
          <w:rFonts w:ascii="ArialMT" w:hAnsi="ArialMT" w:cs="ArialMT"/>
          <w:color w:val="auto"/>
        </w:rPr>
        <w:t>The issue with the ‘incorrect rate’ was simply a mistake that has since been rectified. All consumers are charged the correct rates, and they are able to see this via their statement and can contact us if they have any questions.</w:t>
      </w:r>
    </w:p>
    <w:p w14:paraId="412C3F54" w14:textId="21E1D9BC" w:rsidR="003B2EBB" w:rsidRPr="003B2EBB" w:rsidRDefault="003B2EBB" w:rsidP="003B2EBB">
      <w:pPr>
        <w:pStyle w:val="NormalArial"/>
        <w:rPr>
          <w:rFonts w:ascii="ArialMT" w:hAnsi="ArialMT" w:cs="ArialMT"/>
          <w:i/>
          <w:iCs/>
          <w:color w:val="auto"/>
        </w:rPr>
      </w:pPr>
      <w:bookmarkStart w:id="33" w:name="_Hlk163555055"/>
      <w:r w:rsidRPr="003B2EBB">
        <w:rPr>
          <w:rFonts w:ascii="ArialMT" w:hAnsi="ArialMT" w:cs="ArialMT"/>
          <w:i/>
          <w:iCs/>
          <w:color w:val="auto"/>
        </w:rPr>
        <w:t>(iv) workforce governance, including the assignment of clear responsibilities and Accountabilities</w:t>
      </w:r>
    </w:p>
    <w:p w14:paraId="49245BE9" w14:textId="10B6BB0E" w:rsidR="003B2EBB" w:rsidRDefault="003C20CB" w:rsidP="00551998">
      <w:pPr>
        <w:pStyle w:val="NormalArial"/>
        <w:numPr>
          <w:ilvl w:val="0"/>
          <w:numId w:val="34"/>
        </w:numPr>
        <w:rPr>
          <w:rFonts w:ascii="ArialMT" w:hAnsi="ArialMT" w:cs="ArialMT"/>
          <w:color w:val="auto"/>
        </w:rPr>
      </w:pPr>
      <w:bookmarkStart w:id="34" w:name="_Hlk160718469"/>
      <w:bookmarkEnd w:id="33"/>
      <w:r w:rsidRPr="003C20CB">
        <w:rPr>
          <w:rFonts w:ascii="ArialMT" w:hAnsi="ArialMT" w:cs="ArialMT"/>
          <w:color w:val="auto"/>
        </w:rPr>
        <w:t>As mentioned in the Standard 7 Table of Responses, all staff hold current and relevant qualifications. This is a recurring theme throughout the report; however, we believe that this misunderstanding is a result of our</w:t>
      </w:r>
      <w:r w:rsidR="008B2739">
        <w:rPr>
          <w:rFonts w:ascii="ArialMT" w:hAnsi="ArialMT" w:cs="ArialMT"/>
          <w:color w:val="auto"/>
        </w:rPr>
        <w:t xml:space="preserve"> </w:t>
      </w:r>
      <w:r w:rsidR="008B2739" w:rsidRPr="008B2739">
        <w:rPr>
          <w:rFonts w:ascii="ArialMT" w:hAnsi="ArialMT" w:cs="ArialMT"/>
          <w:color w:val="auto"/>
        </w:rPr>
        <w:t>current transition from paper</w:t>
      </w:r>
      <w:r w:rsidR="008B2739">
        <w:rPr>
          <w:rFonts w:ascii="ArialMT" w:hAnsi="ArialMT" w:cs="ArialMT"/>
          <w:color w:val="auto"/>
        </w:rPr>
        <w:t xml:space="preserve"> </w:t>
      </w:r>
      <w:r w:rsidR="008B2739" w:rsidRPr="008B2739">
        <w:rPr>
          <w:rFonts w:ascii="ArialMT" w:hAnsi="ArialMT" w:cs="ArialMT"/>
          <w:color w:val="auto"/>
        </w:rPr>
        <w:t>-format to an electronic paperless system. Because of this, some staff members may have outdated certificates on file, yet their current certificate is uploaded onto our system or vice versa. At My Home Care Choices, we take pride in ensuring our workforce is fully qualified and have all relevant documentation at all times to ensure we provide the upmost level of care and service to our consumers.</w:t>
      </w:r>
    </w:p>
    <w:p w14:paraId="4DDFD438" w14:textId="24E3B5EE" w:rsidR="00422908" w:rsidRPr="008B2739" w:rsidRDefault="00422908" w:rsidP="00551998">
      <w:pPr>
        <w:pStyle w:val="NormalArial"/>
        <w:numPr>
          <w:ilvl w:val="0"/>
          <w:numId w:val="34"/>
        </w:numPr>
        <w:rPr>
          <w:rFonts w:ascii="ArialMT" w:hAnsi="ArialMT" w:cs="ArialMT"/>
          <w:color w:val="auto"/>
        </w:rPr>
      </w:pPr>
      <w:r w:rsidRPr="00422908">
        <w:rPr>
          <w:rFonts w:ascii="ArialMT" w:hAnsi="ArialMT" w:cs="ArialMT"/>
          <w:color w:val="auto"/>
        </w:rPr>
        <w:t>Similarly, yearly performance reviews are a topic that is reoccurring throughout the report. We take full accountability that a vital part of our operations has not yet been conducted and are disappointed in this finding. To rectify this, we have created a performance appraisal template which we will begin to use to conduct yearly reviews on our staff as early as the beginning of March 2024.</w:t>
      </w:r>
    </w:p>
    <w:p w14:paraId="3DD2FC21" w14:textId="52ADEEC0" w:rsidR="003B2EBB" w:rsidRDefault="00177484" w:rsidP="004B0571">
      <w:pPr>
        <w:rPr>
          <w:rFonts w:ascii="ArialMT" w:hAnsi="ArialMT" w:cs="ArialMT"/>
          <w:i/>
          <w:iCs/>
          <w:color w:val="auto"/>
        </w:rPr>
      </w:pPr>
      <w:r w:rsidRPr="00E10631">
        <w:rPr>
          <w:rFonts w:ascii="ArialMT" w:hAnsi="ArialMT" w:cs="ArialMT"/>
          <w:i/>
          <w:iCs/>
          <w:color w:val="auto"/>
        </w:rPr>
        <w:t>(vi) feedback and complaints</w:t>
      </w:r>
    </w:p>
    <w:p w14:paraId="70E50573" w14:textId="77777777" w:rsidR="006F7BDE" w:rsidRPr="006F7BDE" w:rsidRDefault="006F7BDE" w:rsidP="006F7BDE">
      <w:pPr>
        <w:pStyle w:val="ListParagraph"/>
        <w:numPr>
          <w:ilvl w:val="0"/>
          <w:numId w:val="36"/>
        </w:numPr>
        <w:rPr>
          <w:rFonts w:ascii="ArialMT" w:hAnsi="ArialMT" w:cs="ArialMT"/>
          <w:color w:val="auto"/>
        </w:rPr>
      </w:pPr>
      <w:r w:rsidRPr="006F7BDE">
        <w:rPr>
          <w:rFonts w:ascii="ArialMT" w:hAnsi="ArialMT" w:cs="ArialMT"/>
          <w:color w:val="auto"/>
        </w:rPr>
        <w:t>As mentioned in Section 6(3)(d) our complaints register documents all received complaints, capturing the details of each issue and the subsequent actions taken to resolve them. By recording this information, we not only demonstrate our commitment to addressing consumer grievances but also create a valuable resource for continuous improvement.</w:t>
      </w:r>
    </w:p>
    <w:p w14:paraId="1D0EFF45" w14:textId="69791611" w:rsidR="006F7BDE" w:rsidRPr="006F7BDE" w:rsidRDefault="006F7BDE" w:rsidP="006F7BDE">
      <w:pPr>
        <w:rPr>
          <w:rFonts w:ascii="ArialMT" w:hAnsi="ArialMT" w:cs="ArialMT"/>
          <w:color w:val="auto"/>
        </w:rPr>
      </w:pPr>
    </w:p>
    <w:p w14:paraId="0872F60D" w14:textId="6363C285" w:rsidR="00E10631" w:rsidRDefault="006F7BDE" w:rsidP="00551998">
      <w:pPr>
        <w:ind w:left="360"/>
        <w:rPr>
          <w:rFonts w:ascii="ArialMT" w:hAnsi="ArialMT" w:cs="ArialMT"/>
          <w:color w:val="auto"/>
        </w:rPr>
      </w:pPr>
      <w:r w:rsidRPr="006F7BDE">
        <w:rPr>
          <w:rFonts w:ascii="ArialMT" w:hAnsi="ArialMT" w:cs="ArialMT"/>
          <w:color w:val="auto"/>
        </w:rPr>
        <w:lastRenderedPageBreak/>
        <w:t>As seen in the attachment, our complaints register clearly states the details of complaint, follow up information, continuous improvement applicability, and resolution.</w:t>
      </w:r>
    </w:p>
    <w:p w14:paraId="44609B14" w14:textId="66F3C1CE" w:rsidR="000215FF" w:rsidRDefault="000215FF" w:rsidP="00551998">
      <w:pPr>
        <w:pStyle w:val="NormalArial"/>
        <w:numPr>
          <w:ilvl w:val="0"/>
          <w:numId w:val="34"/>
        </w:numPr>
        <w:rPr>
          <w:rFonts w:ascii="ArialMT" w:hAnsi="ArialMT" w:cs="ArialMT"/>
          <w:color w:val="auto"/>
        </w:rPr>
      </w:pPr>
      <w:r w:rsidRPr="000215FF">
        <w:rPr>
          <w:rFonts w:ascii="ArialMT" w:hAnsi="ArialMT" w:cs="ArialMT"/>
          <w:color w:val="auto"/>
        </w:rPr>
        <w:t>The information meticulously recorded in our complaints register serves as a valuable resource for enhancing our services. By analysing the details of each complaint, including the nature of the issue, follow-up actions taken, and the ultimate resolution achieved, we gain insightful perspectives into areas that may require improvement. This data becomes a catalyst for continuous improvement initiatives, allowing us to identify patterns, address recurring issues, and implement strategic changes. The</w:t>
      </w:r>
      <w:r w:rsidR="008C2052">
        <w:rPr>
          <w:rFonts w:ascii="ArialMT" w:hAnsi="ArialMT" w:cs="ArialMT"/>
          <w:color w:val="auto"/>
        </w:rPr>
        <w:t xml:space="preserve"> </w:t>
      </w:r>
      <w:r w:rsidR="008C2052" w:rsidRPr="008C2052">
        <w:rPr>
          <w:rFonts w:ascii="ArialMT" w:hAnsi="ArialMT" w:cs="ArialMT"/>
          <w:color w:val="auto"/>
        </w:rPr>
        <w:t>feedback loop created through the complaints register</w:t>
      </w:r>
      <w:r w:rsidR="00592461">
        <w:rPr>
          <w:rFonts w:ascii="ArialMT" w:hAnsi="ArialMT" w:cs="ArialMT"/>
          <w:color w:val="auto"/>
        </w:rPr>
        <w:t xml:space="preserve"> </w:t>
      </w:r>
      <w:r w:rsidR="008C2052" w:rsidRPr="00592461">
        <w:rPr>
          <w:rFonts w:ascii="ArialMT" w:hAnsi="ArialMT" w:cs="ArialMT"/>
          <w:color w:val="auto"/>
        </w:rPr>
        <w:t>not only helps in rectifying specific concerns but also contributes to the overall refinement of our services. Harnessing this information empowers us to proactively enhance customer satisfaction, strengthen our processes, and cultivate a culture of continuous learning and advancement within our organization.</w:t>
      </w:r>
    </w:p>
    <w:p w14:paraId="450F334A" w14:textId="498A3B86" w:rsidR="00592461" w:rsidRDefault="00551998" w:rsidP="00551998">
      <w:pPr>
        <w:pStyle w:val="NormalArial"/>
        <w:numPr>
          <w:ilvl w:val="0"/>
          <w:numId w:val="34"/>
        </w:numPr>
        <w:rPr>
          <w:rFonts w:ascii="ArialMT" w:hAnsi="ArialMT" w:cs="ArialMT"/>
          <w:color w:val="auto"/>
        </w:rPr>
      </w:pPr>
      <w:r w:rsidRPr="00551998">
        <w:rPr>
          <w:rFonts w:ascii="ArialMT" w:hAnsi="ArialMT" w:cs="ArialMT"/>
          <w:color w:val="auto"/>
        </w:rPr>
        <w:t>Although we have taken action to address our feedback data, we acknowledge that the results of our feedback were not captured within our continuous improvement plan. However, at My Home Care Choices we value accountability and are committed to consistently improving our services and operations, therefore we have promptly included the results of our feedback surveys into our continuous improvement plan following the findings of this report.</w:t>
      </w:r>
    </w:p>
    <w:p w14:paraId="412A42C3" w14:textId="77777777" w:rsidR="00ED5F66" w:rsidRDefault="00E3278E" w:rsidP="004A7491">
      <w:pPr>
        <w:pStyle w:val="Default"/>
        <w:rPr>
          <w:rFonts w:ascii="ArialMT" w:hAnsi="ArialMT" w:cs="ArialMT"/>
          <w:color w:val="auto"/>
        </w:rPr>
      </w:pPr>
      <w:r w:rsidRPr="001C0717">
        <w:rPr>
          <w:rFonts w:ascii="ArialMT" w:hAnsi="ArialMT" w:cs="ArialMT"/>
          <w:color w:val="auto"/>
        </w:rPr>
        <w:t>I</w:t>
      </w:r>
      <w:r>
        <w:rPr>
          <w:rFonts w:ascii="ArialMT" w:hAnsi="ArialMT" w:cs="ArialMT"/>
          <w:color w:val="auto"/>
        </w:rPr>
        <w:t>n</w:t>
      </w:r>
      <w:r w:rsidRPr="001C0717">
        <w:rPr>
          <w:rFonts w:ascii="ArialMT" w:hAnsi="ArialMT" w:cs="ArialMT"/>
          <w:color w:val="auto"/>
        </w:rPr>
        <w:t xml:space="preserve"> acknowledg</w:t>
      </w:r>
      <w:r>
        <w:rPr>
          <w:rFonts w:ascii="ArialMT" w:hAnsi="ArialMT" w:cs="ArialMT"/>
          <w:color w:val="auto"/>
        </w:rPr>
        <w:t>ing</w:t>
      </w:r>
      <w:r w:rsidRPr="001C0717">
        <w:rPr>
          <w:rFonts w:ascii="ArialMT" w:hAnsi="ArialMT" w:cs="ArialMT"/>
          <w:color w:val="auto"/>
        </w:rPr>
        <w:t xml:space="preserve"> that </w:t>
      </w:r>
      <w:r>
        <w:rPr>
          <w:rFonts w:ascii="ArialMT" w:hAnsi="ArialMT" w:cs="ArialMT"/>
          <w:color w:val="auto"/>
        </w:rPr>
        <w:t>the service has responded to previous deficiencies identified,</w:t>
      </w:r>
      <w:r w:rsidR="007C217E">
        <w:rPr>
          <w:rFonts w:ascii="ArialMT" w:hAnsi="ArialMT" w:cs="ArialMT"/>
          <w:color w:val="auto"/>
        </w:rPr>
        <w:t xml:space="preserve"> evidence provided </w:t>
      </w:r>
      <w:r w:rsidR="00C77653">
        <w:rPr>
          <w:rFonts w:ascii="ArialMT" w:hAnsi="ArialMT" w:cs="ArialMT"/>
          <w:color w:val="auto"/>
        </w:rPr>
        <w:t>in Standard 8 Table of Responses</w:t>
      </w:r>
      <w:r w:rsidR="00FB7F0C">
        <w:rPr>
          <w:rFonts w:ascii="ArialMT" w:hAnsi="ArialMT" w:cs="ArialMT"/>
          <w:color w:val="auto"/>
        </w:rPr>
        <w:t>,</w:t>
      </w:r>
      <w:r w:rsidR="00C77653">
        <w:rPr>
          <w:rFonts w:ascii="ArialMT" w:hAnsi="ArialMT" w:cs="ArialMT"/>
          <w:color w:val="auto"/>
        </w:rPr>
        <w:t xml:space="preserve"> </w:t>
      </w:r>
      <w:r w:rsidR="00EF0BB5">
        <w:rPr>
          <w:rFonts w:ascii="ArialMT" w:hAnsi="ArialMT" w:cs="ArialMT"/>
          <w:color w:val="auto"/>
        </w:rPr>
        <w:t>exhibits</w:t>
      </w:r>
      <w:r w:rsidR="00C77653">
        <w:rPr>
          <w:rFonts w:ascii="ArialMT" w:hAnsi="ArialMT" w:cs="ArialMT"/>
          <w:color w:val="auto"/>
        </w:rPr>
        <w:t xml:space="preserve"> improvements to</w:t>
      </w:r>
      <w:r w:rsidR="00ED5F66">
        <w:rPr>
          <w:rFonts w:ascii="ArialMT" w:hAnsi="ArialMT" w:cs="ArialMT"/>
          <w:color w:val="auto"/>
        </w:rPr>
        <w:t>.</w:t>
      </w:r>
    </w:p>
    <w:p w14:paraId="0EE418CC" w14:textId="77777777" w:rsidR="00ED5F66" w:rsidRDefault="00ED5F66" w:rsidP="004A7491">
      <w:pPr>
        <w:pStyle w:val="Default"/>
        <w:rPr>
          <w:rFonts w:ascii="ArialMT" w:hAnsi="ArialMT" w:cs="ArialMT"/>
          <w:color w:val="auto"/>
        </w:rPr>
      </w:pPr>
    </w:p>
    <w:p w14:paraId="29F69C9D" w14:textId="10D5A0EB" w:rsidR="004A7491" w:rsidRPr="008E7D8D" w:rsidRDefault="001317AA" w:rsidP="008E7D8D">
      <w:pPr>
        <w:pStyle w:val="NormalArial"/>
        <w:numPr>
          <w:ilvl w:val="0"/>
          <w:numId w:val="34"/>
        </w:numPr>
        <w:rPr>
          <w:rFonts w:ascii="ArialMT" w:hAnsi="ArialMT" w:cs="ArialMT"/>
          <w:color w:val="auto"/>
        </w:rPr>
      </w:pPr>
      <w:r>
        <w:rPr>
          <w:rFonts w:ascii="ArialMT" w:hAnsi="ArialMT" w:cs="ArialMT"/>
          <w:i/>
          <w:iCs/>
          <w:color w:val="auto"/>
        </w:rPr>
        <w:t xml:space="preserve">(vi) </w:t>
      </w:r>
      <w:r w:rsidR="00EF0BB5" w:rsidRPr="008E7D8D">
        <w:rPr>
          <w:rFonts w:ascii="ArialMT" w:hAnsi="ArialMT" w:cs="ArialMT"/>
          <w:i/>
          <w:iCs/>
          <w:color w:val="auto"/>
        </w:rPr>
        <w:t>feedback and complaints</w:t>
      </w:r>
      <w:r w:rsidR="00EF0BB5" w:rsidRPr="008E7D8D">
        <w:rPr>
          <w:rFonts w:ascii="ArialMT" w:hAnsi="ArialMT" w:cs="ArialMT"/>
          <w:color w:val="auto"/>
        </w:rPr>
        <w:t xml:space="preserve">, </w:t>
      </w:r>
      <w:r w:rsidR="008A09A0" w:rsidRPr="00EF0BB5">
        <w:rPr>
          <w:rFonts w:ascii="ArialMT" w:hAnsi="ArialMT" w:cs="ArialMT"/>
          <w:color w:val="auto"/>
        </w:rPr>
        <w:t>namely</w:t>
      </w:r>
      <w:r w:rsidR="008A09A0">
        <w:rPr>
          <w:rFonts w:ascii="ArialMT" w:hAnsi="ArialMT" w:cs="ArialMT"/>
          <w:color w:val="auto"/>
        </w:rPr>
        <w:t xml:space="preserve"> the introduction of an </w:t>
      </w:r>
      <w:r w:rsidR="008A09A0" w:rsidRPr="008A09A0">
        <w:rPr>
          <w:rFonts w:ascii="ArialMT" w:hAnsi="ArialMT" w:cs="ArialMT"/>
          <w:color w:val="auto"/>
        </w:rPr>
        <w:t>updated complaints &amp; feedback register</w:t>
      </w:r>
      <w:r w:rsidR="004A7491">
        <w:rPr>
          <w:rFonts w:ascii="ArialMT" w:hAnsi="ArialMT" w:cs="ArialMT"/>
          <w:color w:val="auto"/>
        </w:rPr>
        <w:t xml:space="preserve">, </w:t>
      </w:r>
      <w:r w:rsidR="004A7491" w:rsidRPr="004A7491">
        <w:rPr>
          <w:rFonts w:ascii="ArialMT" w:hAnsi="ArialMT" w:cs="ArialMT"/>
          <w:color w:val="auto"/>
        </w:rPr>
        <w:t>draft information sheet on how to lodge a complaint</w:t>
      </w:r>
      <w:r w:rsidR="004A7491">
        <w:rPr>
          <w:rFonts w:ascii="ArialMT" w:hAnsi="ArialMT" w:cs="ArialMT"/>
          <w:color w:val="auto"/>
        </w:rPr>
        <w:t xml:space="preserve"> and </w:t>
      </w:r>
      <w:r w:rsidR="004A7491" w:rsidRPr="004A7491">
        <w:rPr>
          <w:rFonts w:ascii="ArialMT" w:hAnsi="ArialMT" w:cs="ArialMT"/>
          <w:color w:val="auto"/>
        </w:rPr>
        <w:t>complaints register as of February 2024.</w:t>
      </w:r>
    </w:p>
    <w:p w14:paraId="01090EA1" w14:textId="00CCAB29" w:rsidR="00ED5F66" w:rsidRPr="004A7491" w:rsidRDefault="001317AA" w:rsidP="008E7D8D">
      <w:pPr>
        <w:pStyle w:val="NormalArial"/>
        <w:numPr>
          <w:ilvl w:val="0"/>
          <w:numId w:val="34"/>
        </w:numPr>
        <w:rPr>
          <w:rFonts w:ascii="ArialMT" w:hAnsi="ArialMT" w:cs="ArialMT"/>
          <w:color w:val="auto"/>
        </w:rPr>
      </w:pPr>
      <w:r>
        <w:rPr>
          <w:rFonts w:ascii="ArialMT" w:hAnsi="ArialMT" w:cs="ArialMT"/>
          <w:i/>
          <w:iCs/>
          <w:color w:val="auto"/>
        </w:rPr>
        <w:t xml:space="preserve">(iii) </w:t>
      </w:r>
      <w:r w:rsidR="00ED5F66" w:rsidRPr="008E7D8D">
        <w:rPr>
          <w:rFonts w:ascii="ArialMT" w:hAnsi="ArialMT" w:cs="ArialMT"/>
          <w:i/>
          <w:iCs/>
          <w:color w:val="auto"/>
        </w:rPr>
        <w:t>financial governance</w:t>
      </w:r>
      <w:r w:rsidR="00E97F59" w:rsidRPr="008E7D8D">
        <w:rPr>
          <w:rFonts w:ascii="ArialMT" w:hAnsi="ArialMT" w:cs="ArialMT"/>
          <w:color w:val="auto"/>
        </w:rPr>
        <w:t xml:space="preserve">, </w:t>
      </w:r>
      <w:r w:rsidR="00063A7F" w:rsidRPr="008E7D8D">
        <w:rPr>
          <w:rFonts w:ascii="ArialMT" w:hAnsi="ArialMT" w:cs="ArialMT"/>
          <w:color w:val="auto"/>
        </w:rPr>
        <w:t xml:space="preserve">consumer statement examples provided illustrating </w:t>
      </w:r>
      <w:r w:rsidR="00912AB7" w:rsidRPr="008E7D8D">
        <w:rPr>
          <w:rFonts w:ascii="ArialMT" w:hAnsi="ArialMT" w:cs="ArialMT"/>
          <w:color w:val="auto"/>
        </w:rPr>
        <w:t xml:space="preserve">required information as per </w:t>
      </w:r>
      <w:r w:rsidR="00015736" w:rsidRPr="008E7D8D">
        <w:rPr>
          <w:rFonts w:ascii="ArialMT" w:hAnsi="ArialMT" w:cs="ArialMT"/>
          <w:i/>
          <w:iCs/>
          <w:color w:val="auto"/>
        </w:rPr>
        <w:t>Provider Guide Better Practice Home Care Package Statement</w:t>
      </w:r>
      <w:r w:rsidR="00DB252C" w:rsidRPr="008E7D8D">
        <w:rPr>
          <w:rFonts w:ascii="ArialMT" w:hAnsi="ArialMT" w:cs="ArialMT"/>
          <w:color w:val="auto"/>
        </w:rPr>
        <w:t xml:space="preserve">. </w:t>
      </w:r>
      <w:r w:rsidR="00DB63E7">
        <w:rPr>
          <w:rFonts w:ascii="ArialMT" w:hAnsi="ArialMT" w:cs="ArialMT"/>
          <w:color w:val="auto"/>
        </w:rPr>
        <w:t xml:space="preserve">Version 3 </w:t>
      </w:r>
      <w:r w:rsidR="002A2DAA">
        <w:rPr>
          <w:rFonts w:ascii="ArialMT" w:hAnsi="ArialMT" w:cs="ArialMT"/>
          <w:color w:val="auto"/>
        </w:rPr>
        <w:t>–</w:t>
      </w:r>
      <w:r w:rsidR="00DB63E7">
        <w:rPr>
          <w:rFonts w:ascii="ArialMT" w:hAnsi="ArialMT" w:cs="ArialMT"/>
          <w:color w:val="auto"/>
        </w:rPr>
        <w:t xml:space="preserve"> </w:t>
      </w:r>
      <w:r w:rsidR="002A2DAA">
        <w:rPr>
          <w:rFonts w:ascii="ArialMT" w:hAnsi="ArialMT" w:cs="ArialMT"/>
          <w:color w:val="auto"/>
        </w:rPr>
        <w:t>1 March 2023</w:t>
      </w:r>
      <w:r w:rsidR="00087425">
        <w:rPr>
          <w:rFonts w:ascii="ArialMT" w:hAnsi="ArialMT" w:cs="ArialMT"/>
          <w:color w:val="auto"/>
        </w:rPr>
        <w:t xml:space="preserve">, and </w:t>
      </w:r>
      <w:r w:rsidR="00087425" w:rsidRPr="00087425">
        <w:rPr>
          <w:rFonts w:ascii="ArialMT" w:hAnsi="ArialMT" w:cs="ArialMT"/>
          <w:color w:val="auto"/>
        </w:rPr>
        <w:t xml:space="preserve">Monthly statement of available funds and expenditure to be given to care recipient in the </w:t>
      </w:r>
      <w:r w:rsidR="00087425" w:rsidRPr="00087425">
        <w:rPr>
          <w:rFonts w:ascii="ArialMT" w:hAnsi="ArialMT" w:cs="ArialMT"/>
          <w:i/>
          <w:iCs/>
          <w:color w:val="auto"/>
        </w:rPr>
        <w:t>User Rights Principles 2014.</w:t>
      </w:r>
    </w:p>
    <w:p w14:paraId="0086331B" w14:textId="7EC75246" w:rsidR="004B0571" w:rsidRPr="00550869" w:rsidRDefault="004B0571" w:rsidP="00550869">
      <w:pPr>
        <w:tabs>
          <w:tab w:val="left" w:pos="426"/>
        </w:tabs>
        <w:spacing w:line="240" w:lineRule="atLeast"/>
        <w:rPr>
          <w:rFonts w:ascii="ArialMT" w:hAnsi="ArialMT" w:cs="ArialMT"/>
          <w:i/>
          <w:iCs/>
          <w:color w:val="auto"/>
        </w:rPr>
      </w:pPr>
      <w:r w:rsidRPr="00264A12">
        <w:rPr>
          <w:rFonts w:ascii="ArialMT" w:hAnsi="ArialMT" w:cs="ArialMT"/>
          <w:color w:val="auto"/>
        </w:rPr>
        <w:t>In coming to my finding, I have considered the Assessment Team’s findings,</w:t>
      </w:r>
      <w:r w:rsidR="00FD1498">
        <w:rPr>
          <w:rFonts w:ascii="ArialMT" w:hAnsi="ArialMT" w:cs="ArialMT"/>
          <w:color w:val="auto"/>
        </w:rPr>
        <w:t xml:space="preserve"> and Service Providers response </w:t>
      </w:r>
      <w:r w:rsidRPr="00264A12">
        <w:rPr>
          <w:rFonts w:ascii="ArialMT" w:hAnsi="ArialMT" w:cs="ArialMT"/>
          <w:color w:val="auto"/>
        </w:rPr>
        <w:t xml:space="preserve">which demonstrates the service continues to exhibit deficiencies in </w:t>
      </w:r>
      <w:r w:rsidR="00A03C90" w:rsidRPr="00B225EC">
        <w:rPr>
          <w:rFonts w:ascii="ArialMT" w:hAnsi="ArialMT" w:cs="ArialMT"/>
          <w:i/>
          <w:iCs/>
          <w:color w:val="auto"/>
        </w:rPr>
        <w:t>(i) information management</w:t>
      </w:r>
      <w:r w:rsidR="00A03C90">
        <w:rPr>
          <w:rFonts w:ascii="ArialMT" w:hAnsi="ArialMT" w:cs="ArialMT"/>
          <w:i/>
          <w:iCs/>
          <w:color w:val="auto"/>
        </w:rPr>
        <w:t xml:space="preserve">, </w:t>
      </w:r>
      <w:r w:rsidR="00A03C90" w:rsidRPr="00A03C90">
        <w:rPr>
          <w:rFonts w:ascii="ArialMT" w:hAnsi="ArialMT" w:cs="ArialMT"/>
          <w:i/>
          <w:iCs/>
          <w:color w:val="auto"/>
        </w:rPr>
        <w:t>(ii) continuous improvement</w:t>
      </w:r>
      <w:r w:rsidR="00A03C90">
        <w:rPr>
          <w:rFonts w:ascii="ArialMT" w:hAnsi="ArialMT" w:cs="ArialMT"/>
          <w:i/>
          <w:iCs/>
          <w:color w:val="auto"/>
        </w:rPr>
        <w:t xml:space="preserve">, </w:t>
      </w:r>
      <w:r w:rsidR="00C6342E">
        <w:rPr>
          <w:rFonts w:ascii="ArialMT" w:hAnsi="ArialMT" w:cs="ArialMT"/>
          <w:i/>
          <w:iCs/>
          <w:color w:val="auto"/>
        </w:rPr>
        <w:t xml:space="preserve">and </w:t>
      </w:r>
      <w:r w:rsidR="00C6342E" w:rsidRPr="00C6342E">
        <w:rPr>
          <w:rFonts w:ascii="ArialMT" w:hAnsi="ArialMT" w:cs="ArialMT"/>
          <w:i/>
          <w:iCs/>
          <w:color w:val="auto"/>
        </w:rPr>
        <w:t>(iv) workforce governance, including the assignment of clear responsibilities and Accountabilities</w:t>
      </w:r>
      <w:r w:rsidR="00C6342E">
        <w:rPr>
          <w:rFonts w:ascii="ArialMT" w:hAnsi="ArialMT" w:cs="ArialMT"/>
          <w:i/>
          <w:iCs/>
          <w:color w:val="auto"/>
        </w:rPr>
        <w:t xml:space="preserve">. </w:t>
      </w:r>
      <w:r>
        <w:rPr>
          <w:rFonts w:ascii="ArialMT" w:hAnsi="ArialMT" w:cs="ArialMT"/>
          <w:color w:val="auto"/>
        </w:rPr>
        <w:t>There</w:t>
      </w:r>
      <w:r w:rsidRPr="00264A12">
        <w:rPr>
          <w:rFonts w:ascii="ArialMT" w:hAnsi="ArialMT" w:cs="ArialMT"/>
          <w:color w:val="auto"/>
        </w:rPr>
        <w:t xml:space="preserve"> is no evidence these actions have been fully implemented</w:t>
      </w:r>
      <w:r w:rsidR="00825A2D">
        <w:rPr>
          <w:rFonts w:ascii="ArialMT" w:hAnsi="ArialMT" w:cs="ArialMT"/>
          <w:color w:val="auto"/>
        </w:rPr>
        <w:t xml:space="preserve"> at this stage. </w:t>
      </w:r>
      <w:r w:rsidR="00FD1498" w:rsidRPr="001C0717">
        <w:rPr>
          <w:rFonts w:ascii="ArialMT" w:hAnsi="ArialMT" w:cs="ArialMT"/>
          <w:color w:val="auto"/>
        </w:rPr>
        <w:t>As such,</w:t>
      </w:r>
      <w:r w:rsidR="00FD1498">
        <w:rPr>
          <w:rFonts w:ascii="ArialMT" w:hAnsi="ArialMT" w:cs="ArialMT"/>
          <w:color w:val="auto"/>
        </w:rPr>
        <w:t xml:space="preserve"> </w:t>
      </w:r>
      <w:r w:rsidR="00FD1498" w:rsidRPr="00C741E5">
        <w:rPr>
          <w:rFonts w:ascii="ArialMT" w:hAnsi="ArialMT" w:cs="ArialMT"/>
          <w:color w:val="auto"/>
        </w:rPr>
        <w:t>I find the service is non-compliant with Requirement (3)(</w:t>
      </w:r>
      <w:r w:rsidR="00C11C99">
        <w:rPr>
          <w:rFonts w:ascii="ArialMT" w:hAnsi="ArialMT" w:cs="ArialMT"/>
          <w:color w:val="auto"/>
        </w:rPr>
        <w:t>c</w:t>
      </w:r>
      <w:r w:rsidR="00FD1498" w:rsidRPr="00C741E5">
        <w:rPr>
          <w:rFonts w:ascii="ArialMT" w:hAnsi="ArialMT" w:cs="ArialMT"/>
          <w:color w:val="auto"/>
        </w:rPr>
        <w:t xml:space="preserve">) in Standard </w:t>
      </w:r>
      <w:r w:rsidR="00FD1498">
        <w:rPr>
          <w:rFonts w:ascii="ArialMT" w:hAnsi="ArialMT" w:cs="ArialMT"/>
          <w:color w:val="auto"/>
        </w:rPr>
        <w:t>8</w:t>
      </w:r>
      <w:r w:rsidR="00FD1498" w:rsidRPr="00C741E5">
        <w:rPr>
          <w:rFonts w:ascii="ArialMT" w:hAnsi="ArialMT" w:cs="ArialMT"/>
          <w:color w:val="auto"/>
        </w:rPr>
        <w:t xml:space="preserve">, </w:t>
      </w:r>
      <w:r w:rsidR="00FD1498">
        <w:rPr>
          <w:rFonts w:ascii="ArialMT" w:hAnsi="ArialMT" w:cs="ArialMT"/>
          <w:color w:val="auto"/>
        </w:rPr>
        <w:t xml:space="preserve">Organisational </w:t>
      </w:r>
      <w:r w:rsidR="00C11C99">
        <w:rPr>
          <w:rFonts w:ascii="ArialMT" w:hAnsi="ArialMT" w:cs="ArialMT"/>
          <w:color w:val="auto"/>
        </w:rPr>
        <w:t>G</w:t>
      </w:r>
      <w:r w:rsidR="00FD1498">
        <w:rPr>
          <w:rFonts w:ascii="ArialMT" w:hAnsi="ArialMT" w:cs="ArialMT"/>
          <w:color w:val="auto"/>
        </w:rPr>
        <w:t>overnance</w:t>
      </w:r>
      <w:r w:rsidR="00FD1498" w:rsidRPr="00C741E5">
        <w:rPr>
          <w:rFonts w:ascii="ArialMT" w:hAnsi="ArialMT" w:cs="ArialMT"/>
          <w:color w:val="auto"/>
        </w:rPr>
        <w:t>.</w:t>
      </w:r>
    </w:p>
    <w:bookmarkEnd w:id="34"/>
    <w:p w14:paraId="77556723" w14:textId="77777777" w:rsidR="004B0571" w:rsidRPr="00375EFF" w:rsidRDefault="004B0571" w:rsidP="004B0571">
      <w:pPr>
        <w:rPr>
          <w:rFonts w:ascii="ArialMT" w:hAnsi="ArialMT" w:cs="ArialMT"/>
          <w:color w:val="auto"/>
          <w:u w:val="single"/>
        </w:rPr>
      </w:pPr>
      <w:r w:rsidRPr="00375EFF">
        <w:rPr>
          <w:rFonts w:ascii="Arial" w:hAnsi="Arial" w:cs="Arial"/>
          <w:u w:val="single"/>
        </w:rPr>
        <w:t>Requirement 8(3)(e)</w:t>
      </w:r>
    </w:p>
    <w:p w14:paraId="2262A101" w14:textId="77777777" w:rsidR="004B0571" w:rsidRDefault="004B0571" w:rsidP="004B0571">
      <w:pPr>
        <w:rPr>
          <w:rFonts w:ascii="ArialMT" w:hAnsi="ArialMT" w:cs="ArialMT"/>
          <w:color w:val="auto"/>
        </w:rPr>
      </w:pPr>
      <w:r w:rsidRPr="00AD7CF1">
        <w:rPr>
          <w:rFonts w:ascii="ArialMT" w:hAnsi="ArialMT" w:cs="ArialMT"/>
          <w:color w:val="auto"/>
        </w:rPr>
        <w:t>At the Assessment Contact undertaken 5 to 6 February 2024, the Assessment Team found continued deficiencies relating to the</w:t>
      </w:r>
      <w:r>
        <w:rPr>
          <w:rFonts w:ascii="ArialMT" w:hAnsi="ArialMT" w:cs="ArialMT"/>
          <w:color w:val="auto"/>
        </w:rPr>
        <w:t xml:space="preserve"> organisation’s clinical governance framework</w:t>
      </w:r>
      <w:r w:rsidRPr="00AD7CF1">
        <w:rPr>
          <w:rFonts w:ascii="ArialMT" w:hAnsi="ArialMT" w:cs="ArialMT"/>
          <w:color w:val="auto"/>
        </w:rPr>
        <w:t>. The Assessment Team identified the following:</w:t>
      </w:r>
    </w:p>
    <w:p w14:paraId="3CC75D6F" w14:textId="77777777" w:rsidR="004B0571" w:rsidRDefault="004B0571" w:rsidP="004B0571">
      <w:pPr>
        <w:pStyle w:val="NormalArial"/>
        <w:numPr>
          <w:ilvl w:val="0"/>
          <w:numId w:val="24"/>
        </w:numPr>
        <w:rPr>
          <w:rFonts w:ascii="ArialMT" w:hAnsi="ArialMT" w:cs="ArialMT"/>
          <w:color w:val="auto"/>
        </w:rPr>
      </w:pPr>
      <w:r w:rsidRPr="00921EB9">
        <w:rPr>
          <w:rFonts w:ascii="ArialMT" w:hAnsi="ArialMT" w:cs="ArialMT"/>
          <w:color w:val="auto"/>
        </w:rPr>
        <w:t>The service does not have policies and procedures on antimicrobial stewardship, minimising the use of restraints, and open disclosure.</w:t>
      </w:r>
    </w:p>
    <w:p w14:paraId="47583C66" w14:textId="77777777" w:rsidR="004B0571" w:rsidRDefault="004B0571" w:rsidP="004B0571">
      <w:pPr>
        <w:pStyle w:val="NormalArial"/>
        <w:numPr>
          <w:ilvl w:val="0"/>
          <w:numId w:val="24"/>
        </w:numPr>
        <w:rPr>
          <w:rFonts w:ascii="ArialMT" w:hAnsi="ArialMT" w:cs="ArialMT"/>
          <w:color w:val="auto"/>
        </w:rPr>
      </w:pPr>
      <w:r>
        <w:rPr>
          <w:rFonts w:ascii="ArialMT" w:hAnsi="ArialMT" w:cs="ArialMT"/>
          <w:color w:val="auto"/>
        </w:rPr>
        <w:t>Training relevant to clinical oversight and knowledge was not reflected in staff records, with management confirming this training has not been delivered wholesale to servicing staff.</w:t>
      </w:r>
    </w:p>
    <w:p w14:paraId="1F11DD10" w14:textId="4685E920" w:rsidR="004B0571" w:rsidRDefault="004B0571" w:rsidP="004B0571">
      <w:pPr>
        <w:pStyle w:val="NormalArial"/>
        <w:numPr>
          <w:ilvl w:val="0"/>
          <w:numId w:val="24"/>
        </w:numPr>
        <w:rPr>
          <w:rFonts w:ascii="ArialMT" w:hAnsi="ArialMT" w:cs="ArialMT"/>
          <w:color w:val="auto"/>
        </w:rPr>
      </w:pPr>
      <w:r>
        <w:rPr>
          <w:rFonts w:ascii="ArialMT" w:hAnsi="ArialMT" w:cs="ArialMT"/>
          <w:color w:val="auto"/>
        </w:rPr>
        <w:t>T</w:t>
      </w:r>
      <w:r w:rsidRPr="005D5B31">
        <w:rPr>
          <w:rFonts w:ascii="ArialMT" w:hAnsi="ArialMT" w:cs="ArialMT"/>
          <w:color w:val="auto"/>
        </w:rPr>
        <w:t>he service has commenced assessment processes to identify clinical</w:t>
      </w:r>
      <w:r>
        <w:rPr>
          <w:rFonts w:ascii="ArialMT" w:hAnsi="ArialMT" w:cs="ArialMT"/>
          <w:color w:val="auto"/>
        </w:rPr>
        <w:t xml:space="preserve"> </w:t>
      </w:r>
      <w:r w:rsidRPr="005D5B31">
        <w:rPr>
          <w:rFonts w:ascii="ArialMT" w:hAnsi="ArialMT" w:cs="ArialMT"/>
          <w:color w:val="auto"/>
        </w:rPr>
        <w:t xml:space="preserve">issues such as falls and risks, </w:t>
      </w:r>
      <w:r w:rsidR="00D321F2">
        <w:rPr>
          <w:rFonts w:ascii="ArialMT" w:hAnsi="ArialMT" w:cs="ArialMT"/>
          <w:color w:val="auto"/>
        </w:rPr>
        <w:t>however,</w:t>
      </w:r>
      <w:r>
        <w:rPr>
          <w:rFonts w:ascii="ArialMT" w:hAnsi="ArialMT" w:cs="ArialMT"/>
          <w:color w:val="auto"/>
        </w:rPr>
        <w:t xml:space="preserve"> is</w:t>
      </w:r>
      <w:r w:rsidRPr="005D5B31">
        <w:rPr>
          <w:rFonts w:ascii="ArialMT" w:hAnsi="ArialMT" w:cs="ArialMT"/>
          <w:color w:val="auto"/>
        </w:rPr>
        <w:t xml:space="preserve"> yet </w:t>
      </w:r>
      <w:r>
        <w:rPr>
          <w:rFonts w:ascii="ArialMT" w:hAnsi="ArialMT" w:cs="ArialMT"/>
          <w:color w:val="auto"/>
        </w:rPr>
        <w:t xml:space="preserve">to update the </w:t>
      </w:r>
      <w:r w:rsidRPr="005D5B31">
        <w:rPr>
          <w:rFonts w:ascii="ArialMT" w:hAnsi="ArialMT" w:cs="ArialMT"/>
          <w:color w:val="auto"/>
        </w:rPr>
        <w:t>governance</w:t>
      </w:r>
      <w:r>
        <w:rPr>
          <w:rFonts w:ascii="ArialMT" w:hAnsi="ArialMT" w:cs="ArialMT"/>
          <w:color w:val="auto"/>
        </w:rPr>
        <w:t xml:space="preserve"> </w:t>
      </w:r>
      <w:r w:rsidRPr="005D5B31">
        <w:rPr>
          <w:rFonts w:ascii="ArialMT" w:hAnsi="ArialMT" w:cs="ArialMT"/>
          <w:color w:val="auto"/>
        </w:rPr>
        <w:t>framework to reflect new processes in place.</w:t>
      </w:r>
    </w:p>
    <w:p w14:paraId="4A257BB0" w14:textId="77777777" w:rsidR="001A525C" w:rsidRPr="005D5B31" w:rsidRDefault="001A525C" w:rsidP="001A525C">
      <w:pPr>
        <w:pStyle w:val="NormalArial"/>
        <w:rPr>
          <w:rFonts w:ascii="ArialMT" w:hAnsi="ArialMT" w:cs="ArialMT"/>
          <w:color w:val="auto"/>
        </w:rPr>
      </w:pPr>
    </w:p>
    <w:p w14:paraId="707A6AFC" w14:textId="16CFB219" w:rsidR="00580231" w:rsidRDefault="00F137EC" w:rsidP="004B0571">
      <w:pPr>
        <w:rPr>
          <w:rFonts w:ascii="ArialMT" w:hAnsi="ArialMT" w:cs="ArialMT"/>
          <w:color w:val="auto"/>
        </w:rPr>
      </w:pPr>
      <w:r w:rsidRPr="00F137EC">
        <w:rPr>
          <w:rFonts w:ascii="ArialMT" w:hAnsi="ArialMT" w:cs="ArialMT"/>
          <w:color w:val="auto"/>
        </w:rPr>
        <w:t>In considering the services response contained within its Standard 8 Table of Responses and Continuous Improvement Register provided 26 February 2024, responses identified included:</w:t>
      </w:r>
    </w:p>
    <w:p w14:paraId="4939C789" w14:textId="7B273F6F" w:rsidR="00580231" w:rsidRDefault="00CD192D" w:rsidP="00CD192D">
      <w:pPr>
        <w:pStyle w:val="NormalArial"/>
        <w:numPr>
          <w:ilvl w:val="0"/>
          <w:numId w:val="24"/>
        </w:numPr>
        <w:rPr>
          <w:rFonts w:ascii="ArialMT" w:hAnsi="ArialMT" w:cs="ArialMT"/>
          <w:color w:val="auto"/>
        </w:rPr>
      </w:pPr>
      <w:r>
        <w:rPr>
          <w:rFonts w:ascii="ArialMT" w:hAnsi="ArialMT" w:cs="ArialMT"/>
          <w:color w:val="auto"/>
        </w:rPr>
        <w:t>P</w:t>
      </w:r>
      <w:r w:rsidR="00CF30CE" w:rsidRPr="00CF30CE">
        <w:rPr>
          <w:rFonts w:ascii="ArialMT" w:hAnsi="ArialMT" w:cs="ArialMT"/>
          <w:color w:val="auto"/>
        </w:rPr>
        <w:t>olic</w:t>
      </w:r>
      <w:r w:rsidR="00CF30CE">
        <w:rPr>
          <w:rFonts w:ascii="ArialMT" w:hAnsi="ArialMT" w:cs="ArialMT"/>
          <w:color w:val="auto"/>
        </w:rPr>
        <w:t>ies</w:t>
      </w:r>
      <w:r w:rsidR="00CF30CE" w:rsidRPr="00CF30CE">
        <w:rPr>
          <w:rFonts w:ascii="ArialMT" w:hAnsi="ArialMT" w:cs="ArialMT"/>
          <w:color w:val="auto"/>
        </w:rPr>
        <w:t xml:space="preserve"> and procedure</w:t>
      </w:r>
      <w:r w:rsidR="00CF30CE">
        <w:rPr>
          <w:rFonts w:ascii="ArialMT" w:hAnsi="ArialMT" w:cs="ArialMT"/>
          <w:color w:val="auto"/>
        </w:rPr>
        <w:t>s</w:t>
      </w:r>
      <w:r w:rsidR="00CF30CE" w:rsidRPr="00CF30CE">
        <w:rPr>
          <w:rFonts w:ascii="ArialMT" w:hAnsi="ArialMT" w:cs="ArialMT"/>
          <w:color w:val="auto"/>
        </w:rPr>
        <w:t xml:space="preserve"> </w:t>
      </w:r>
      <w:bookmarkStart w:id="35" w:name="_Hlk163555687"/>
      <w:r w:rsidR="00CF30CE" w:rsidRPr="00CF30CE">
        <w:rPr>
          <w:rFonts w:ascii="ArialMT" w:hAnsi="ArialMT" w:cs="ArialMT"/>
          <w:color w:val="auto"/>
        </w:rPr>
        <w:t>on antimicrobial stewardship, minimising use of restraints, and open disclosure.</w:t>
      </w:r>
    </w:p>
    <w:bookmarkEnd w:id="35"/>
    <w:p w14:paraId="7D356C2B" w14:textId="070520A4" w:rsidR="00CF30CE" w:rsidRDefault="00CD192D" w:rsidP="00CD192D">
      <w:pPr>
        <w:pStyle w:val="NormalArial"/>
        <w:numPr>
          <w:ilvl w:val="0"/>
          <w:numId w:val="24"/>
        </w:numPr>
        <w:rPr>
          <w:rFonts w:ascii="ArialMT" w:hAnsi="ArialMT" w:cs="ArialMT"/>
          <w:color w:val="auto"/>
        </w:rPr>
      </w:pPr>
      <w:r>
        <w:rPr>
          <w:rFonts w:ascii="ArialMT" w:hAnsi="ArialMT" w:cs="ArialMT"/>
          <w:color w:val="auto"/>
        </w:rPr>
        <w:t>C</w:t>
      </w:r>
      <w:r w:rsidRPr="00CD192D">
        <w:rPr>
          <w:rFonts w:ascii="ArialMT" w:hAnsi="ArialMT" w:cs="ArialMT"/>
          <w:color w:val="auto"/>
        </w:rPr>
        <w:t>ontinuous improvement plan regarding training for staff</w:t>
      </w:r>
    </w:p>
    <w:p w14:paraId="6ACEBD14" w14:textId="42757305" w:rsidR="007224E9" w:rsidRPr="00CF30CE" w:rsidRDefault="00267497" w:rsidP="00CD192D">
      <w:pPr>
        <w:pStyle w:val="NormalArial"/>
        <w:numPr>
          <w:ilvl w:val="0"/>
          <w:numId w:val="24"/>
        </w:numPr>
        <w:rPr>
          <w:rFonts w:ascii="ArialMT" w:hAnsi="ArialMT" w:cs="ArialMT"/>
          <w:color w:val="auto"/>
        </w:rPr>
      </w:pPr>
      <w:r>
        <w:rPr>
          <w:rFonts w:ascii="ArialMT" w:hAnsi="ArialMT" w:cs="ArialMT"/>
          <w:color w:val="auto"/>
        </w:rPr>
        <w:t xml:space="preserve">The service </w:t>
      </w:r>
      <w:r w:rsidRPr="007224E9">
        <w:rPr>
          <w:rFonts w:ascii="ArialMT" w:hAnsi="ArialMT" w:cs="ArialMT"/>
          <w:color w:val="auto"/>
        </w:rPr>
        <w:t>has</w:t>
      </w:r>
      <w:r w:rsidR="007224E9" w:rsidRPr="007224E9">
        <w:rPr>
          <w:rFonts w:ascii="ArialMT" w:hAnsi="ArialMT" w:cs="ArialMT"/>
          <w:color w:val="auto"/>
        </w:rPr>
        <w:t xml:space="preserve"> implemented policies and procedures on antimicrobial stewardship and this information is communicated to staff during their induction, but training has not yet occurred.</w:t>
      </w:r>
      <w:r w:rsidRPr="00267497">
        <w:t xml:space="preserve"> </w:t>
      </w:r>
      <w:r w:rsidRPr="00267497">
        <w:rPr>
          <w:rFonts w:ascii="ArialMT" w:hAnsi="ArialMT" w:cs="ArialMT"/>
          <w:color w:val="auto"/>
        </w:rPr>
        <w:t>This training is being developed for staff and will be conducted</w:t>
      </w:r>
      <w:r>
        <w:rPr>
          <w:rFonts w:ascii="ArialMT" w:hAnsi="ArialMT" w:cs="ArialMT"/>
          <w:color w:val="auto"/>
        </w:rPr>
        <w:t>.</w:t>
      </w:r>
    </w:p>
    <w:p w14:paraId="0B5A77A5" w14:textId="3AE1BF0D" w:rsidR="004B0571" w:rsidRPr="0045626C" w:rsidRDefault="00E62DB8" w:rsidP="004B0571">
      <w:pPr>
        <w:rPr>
          <w:rFonts w:ascii="ArialMT" w:hAnsi="ArialMT" w:cs="ArialMT"/>
          <w:color w:val="auto"/>
        </w:rPr>
      </w:pPr>
      <w:r w:rsidRPr="00264A12">
        <w:rPr>
          <w:rFonts w:ascii="ArialMT" w:hAnsi="ArialMT" w:cs="ArialMT"/>
          <w:color w:val="auto"/>
        </w:rPr>
        <w:t>In coming to my finding, I have considered the Assessment Team’s findings,</w:t>
      </w:r>
      <w:r>
        <w:rPr>
          <w:rFonts w:ascii="ArialMT" w:hAnsi="ArialMT" w:cs="ArialMT"/>
          <w:color w:val="auto"/>
        </w:rPr>
        <w:t xml:space="preserve"> and Service Providers response </w:t>
      </w:r>
      <w:r w:rsidRPr="00264A12">
        <w:rPr>
          <w:rFonts w:ascii="ArialMT" w:hAnsi="ArialMT" w:cs="ArialMT"/>
          <w:color w:val="auto"/>
        </w:rPr>
        <w:t xml:space="preserve">which demonstrates </w:t>
      </w:r>
      <w:r w:rsidR="004C7953">
        <w:rPr>
          <w:rFonts w:ascii="ArialMT" w:hAnsi="ArialMT" w:cs="ArialMT"/>
          <w:color w:val="auto"/>
        </w:rPr>
        <w:t>improvements</w:t>
      </w:r>
      <w:r w:rsidR="000946E2">
        <w:rPr>
          <w:rFonts w:ascii="ArialMT" w:hAnsi="ArialMT" w:cs="ArialMT"/>
          <w:color w:val="auto"/>
        </w:rPr>
        <w:t>,</w:t>
      </w:r>
      <w:r>
        <w:rPr>
          <w:rFonts w:ascii="ArialMT" w:hAnsi="ArialMT" w:cs="ArialMT"/>
          <w:color w:val="auto"/>
        </w:rPr>
        <w:t xml:space="preserve"> in</w:t>
      </w:r>
      <w:r w:rsidR="004C7953">
        <w:rPr>
          <w:rFonts w:ascii="ArialMT" w:hAnsi="ArialMT" w:cs="ArialMT"/>
          <w:color w:val="auto"/>
        </w:rPr>
        <w:t xml:space="preserve">cluding the introduction of policies and procedures </w:t>
      </w:r>
      <w:r w:rsidR="004C7953" w:rsidRPr="004C7953">
        <w:rPr>
          <w:rFonts w:ascii="ArialMT" w:hAnsi="ArialMT" w:cs="ArialMT"/>
          <w:color w:val="auto"/>
        </w:rPr>
        <w:t xml:space="preserve">on antimicrobial stewardship, minimising use of restraints, and open </w:t>
      </w:r>
      <w:r w:rsidR="00945B10" w:rsidRPr="004C7953">
        <w:rPr>
          <w:rFonts w:ascii="ArialMT" w:hAnsi="ArialMT" w:cs="ArialMT"/>
          <w:color w:val="auto"/>
        </w:rPr>
        <w:t>disclosure.</w:t>
      </w:r>
      <w:r w:rsidR="00945B10" w:rsidRPr="0045626C">
        <w:rPr>
          <w:rFonts w:ascii="ArialMT" w:hAnsi="ArialMT" w:cs="ArialMT"/>
          <w:color w:val="auto"/>
        </w:rPr>
        <w:t xml:space="preserve"> </w:t>
      </w:r>
      <w:r w:rsidR="00945B10">
        <w:rPr>
          <w:rFonts w:ascii="ArialMT" w:hAnsi="ArialMT" w:cs="ArialMT"/>
          <w:color w:val="auto"/>
        </w:rPr>
        <w:t xml:space="preserve">However, the Service </w:t>
      </w:r>
      <w:r w:rsidR="000946E2">
        <w:rPr>
          <w:rFonts w:ascii="ArialMT" w:hAnsi="ArialMT" w:cs="ArialMT"/>
          <w:color w:val="auto"/>
        </w:rPr>
        <w:t>P</w:t>
      </w:r>
      <w:r w:rsidR="00945B10">
        <w:rPr>
          <w:rFonts w:ascii="ArialMT" w:hAnsi="ArialMT" w:cs="ArialMT"/>
          <w:color w:val="auto"/>
        </w:rPr>
        <w:t xml:space="preserve">rovider acknowledges further improvements are yet to be </w:t>
      </w:r>
      <w:r w:rsidR="000946E2">
        <w:rPr>
          <w:rFonts w:ascii="ArialMT" w:hAnsi="ArialMT" w:cs="ArialMT"/>
          <w:color w:val="auto"/>
        </w:rPr>
        <w:t>implemented</w:t>
      </w:r>
      <w:r w:rsidR="00945B10">
        <w:rPr>
          <w:rFonts w:ascii="ArialMT" w:hAnsi="ArialMT" w:cs="ArialMT"/>
          <w:color w:val="auto"/>
        </w:rPr>
        <w:t xml:space="preserve"> including wholesale training </w:t>
      </w:r>
      <w:r w:rsidR="00CD1DCD">
        <w:rPr>
          <w:rFonts w:ascii="ArialMT" w:hAnsi="ArialMT" w:cs="ArialMT"/>
          <w:color w:val="auto"/>
        </w:rPr>
        <w:t xml:space="preserve">relating </w:t>
      </w:r>
      <w:r w:rsidR="000946E2" w:rsidRPr="000946E2">
        <w:rPr>
          <w:rFonts w:ascii="ArialMT" w:hAnsi="ArialMT" w:cs="ArialMT"/>
          <w:color w:val="auto"/>
        </w:rPr>
        <w:t xml:space="preserve">clinical care </w:t>
      </w:r>
      <w:r w:rsidR="00F6174F">
        <w:rPr>
          <w:rFonts w:ascii="ArialMT" w:hAnsi="ArialMT" w:cs="ArialMT"/>
          <w:color w:val="auto"/>
        </w:rPr>
        <w:t xml:space="preserve">provision. </w:t>
      </w:r>
      <w:r w:rsidR="004B0571" w:rsidRPr="0045626C">
        <w:rPr>
          <w:rFonts w:ascii="ArialMT" w:hAnsi="ArialMT" w:cs="ArialMT"/>
          <w:color w:val="auto"/>
        </w:rPr>
        <w:t xml:space="preserve"> </w:t>
      </w:r>
    </w:p>
    <w:p w14:paraId="28ACBDB3" w14:textId="77777777" w:rsidR="004B0571" w:rsidRPr="0045626C" w:rsidRDefault="004B0571" w:rsidP="004B0571">
      <w:pPr>
        <w:rPr>
          <w:rFonts w:ascii="ArialMT" w:hAnsi="ArialMT" w:cs="ArialMT"/>
          <w:color w:val="auto"/>
        </w:rPr>
      </w:pPr>
      <w:r w:rsidRPr="0045626C">
        <w:rPr>
          <w:rFonts w:ascii="ArialMT" w:hAnsi="ArialMT" w:cs="ArialMT"/>
          <w:color w:val="auto"/>
        </w:rPr>
        <w:t>Based on the information summarised above, I find the service is non-compliant with Requirement (3)(</w:t>
      </w:r>
      <w:r>
        <w:rPr>
          <w:rFonts w:ascii="ArialMT" w:hAnsi="ArialMT" w:cs="ArialMT"/>
          <w:color w:val="auto"/>
        </w:rPr>
        <w:t>e</w:t>
      </w:r>
      <w:r w:rsidRPr="0045626C">
        <w:rPr>
          <w:rFonts w:ascii="ArialMT" w:hAnsi="ArialMT" w:cs="ArialMT"/>
          <w:color w:val="auto"/>
        </w:rPr>
        <w:t>) in Standard 8, Organisational Governance.</w:t>
      </w:r>
    </w:p>
    <w:p w14:paraId="05F63DD1" w14:textId="77777777" w:rsidR="004B0571" w:rsidRDefault="004B0571" w:rsidP="004B0571">
      <w:pPr>
        <w:rPr>
          <w:rFonts w:ascii="Arial" w:hAnsi="Arial" w:cs="Arial"/>
          <w:u w:val="single"/>
        </w:rPr>
      </w:pPr>
      <w:r w:rsidRPr="001F5F89">
        <w:rPr>
          <w:rFonts w:ascii="Arial" w:hAnsi="Arial" w:cs="Arial"/>
          <w:u w:val="single"/>
        </w:rPr>
        <w:t>Requirement 8(3)(d)</w:t>
      </w:r>
    </w:p>
    <w:p w14:paraId="52AE40D5" w14:textId="77777777" w:rsidR="004B0571" w:rsidRDefault="004B0571" w:rsidP="004B0571">
      <w:pPr>
        <w:pStyle w:val="NormalArial"/>
      </w:pPr>
      <w:r>
        <w:t>Requirement (3)(d) was found non-compliant following a Quality Audit undertaken from 13 to 15 February 2023. The service did not demonstrate it has effective risk management frameworks to assess risks to consumers or understanding of consumer risk and undertaking appropriate action to support consumer at risk of harm.</w:t>
      </w:r>
    </w:p>
    <w:p w14:paraId="01FA1748" w14:textId="77777777" w:rsidR="004B0571" w:rsidRDefault="004B0571" w:rsidP="004B0571">
      <w:pPr>
        <w:pStyle w:val="NormalArial"/>
      </w:pPr>
      <w:r>
        <w:t>The Assessment Team’s report for the Assessment contact undertaken on 5 to 6 February 2024 includes evidence of actions taken by the service in response to the non-compliance. These actions include, but are not limited to;</w:t>
      </w:r>
    </w:p>
    <w:p w14:paraId="725BC7D8" w14:textId="77777777" w:rsidR="004B0571" w:rsidRDefault="004B0571" w:rsidP="004B0571">
      <w:pPr>
        <w:pStyle w:val="NormalArial"/>
        <w:numPr>
          <w:ilvl w:val="0"/>
          <w:numId w:val="24"/>
        </w:numPr>
        <w:rPr>
          <w:rFonts w:ascii="ArialMT" w:hAnsi="ArialMT" w:cs="ArialMT"/>
          <w:color w:val="auto"/>
        </w:rPr>
      </w:pPr>
      <w:r w:rsidRPr="00202061">
        <w:rPr>
          <w:rFonts w:ascii="ArialMT" w:hAnsi="ArialMT" w:cs="ArialMT"/>
          <w:color w:val="auto"/>
        </w:rPr>
        <w:t xml:space="preserve">The service </w:t>
      </w:r>
      <w:r>
        <w:rPr>
          <w:rFonts w:ascii="ArialMT" w:hAnsi="ArialMT" w:cs="ArialMT"/>
          <w:color w:val="auto"/>
        </w:rPr>
        <w:t>c</w:t>
      </w:r>
      <w:r w:rsidRPr="00202061">
        <w:rPr>
          <w:rFonts w:ascii="ArialMT" w:hAnsi="ArialMT" w:cs="ArialMT"/>
          <w:color w:val="auto"/>
        </w:rPr>
        <w:t>ommenc</w:t>
      </w:r>
      <w:r>
        <w:rPr>
          <w:rFonts w:ascii="ArialMT" w:hAnsi="ArialMT" w:cs="ArialMT"/>
          <w:color w:val="auto"/>
        </w:rPr>
        <w:t>ing</w:t>
      </w:r>
      <w:r w:rsidRPr="00202061">
        <w:rPr>
          <w:rFonts w:ascii="ArialMT" w:hAnsi="ArialMT" w:cs="ArialMT"/>
          <w:color w:val="auto"/>
        </w:rPr>
        <w:t xml:space="preserve"> implementation and use of comprehensive validated</w:t>
      </w:r>
      <w:r>
        <w:rPr>
          <w:rFonts w:ascii="ArialMT" w:hAnsi="ArialMT" w:cs="ArialMT"/>
          <w:color w:val="auto"/>
        </w:rPr>
        <w:t xml:space="preserve"> </w:t>
      </w:r>
      <w:r w:rsidRPr="00202061">
        <w:rPr>
          <w:rFonts w:ascii="ArialMT" w:hAnsi="ArialMT" w:cs="ArialMT"/>
          <w:color w:val="auto"/>
        </w:rPr>
        <w:t>assessment tools. Staff can access these tools via a mobile phone app which also</w:t>
      </w:r>
      <w:r>
        <w:rPr>
          <w:rFonts w:ascii="ArialMT" w:hAnsi="ArialMT" w:cs="ArialMT"/>
          <w:color w:val="auto"/>
        </w:rPr>
        <w:t xml:space="preserve"> </w:t>
      </w:r>
      <w:r w:rsidRPr="00202061">
        <w:rPr>
          <w:rFonts w:ascii="ArialMT" w:hAnsi="ArialMT" w:cs="ArialMT"/>
          <w:color w:val="auto"/>
        </w:rPr>
        <w:t>provides alerts regarding any risk the consumer may have.</w:t>
      </w:r>
    </w:p>
    <w:p w14:paraId="460EAD7F" w14:textId="77777777" w:rsidR="004B0571" w:rsidRDefault="004B0571" w:rsidP="004B0571">
      <w:pPr>
        <w:pStyle w:val="NormalArial"/>
        <w:numPr>
          <w:ilvl w:val="0"/>
          <w:numId w:val="24"/>
        </w:numPr>
        <w:rPr>
          <w:rFonts w:ascii="ArialMT" w:hAnsi="ArialMT" w:cs="ArialMT"/>
          <w:color w:val="auto"/>
        </w:rPr>
      </w:pPr>
      <w:r>
        <w:rPr>
          <w:rFonts w:ascii="ArialMT" w:hAnsi="ArialMT" w:cs="ArialMT"/>
          <w:color w:val="auto"/>
        </w:rPr>
        <w:t>Staff have commenced receiving SIRS training.</w:t>
      </w:r>
    </w:p>
    <w:p w14:paraId="3C22ADA4" w14:textId="77777777" w:rsidR="004B0571" w:rsidRDefault="004B0571" w:rsidP="004B0571">
      <w:pPr>
        <w:pStyle w:val="NormalArial"/>
        <w:numPr>
          <w:ilvl w:val="0"/>
          <w:numId w:val="24"/>
        </w:numPr>
      </w:pPr>
      <w:r>
        <w:t xml:space="preserve">The implementation of a comprehensive clinical assessment for all consumers including the implementation of validated clinical assessment tools. </w:t>
      </w:r>
    </w:p>
    <w:p w14:paraId="196C3184" w14:textId="77777777" w:rsidR="004B0571" w:rsidRDefault="004B0571" w:rsidP="004B0571">
      <w:pPr>
        <w:pStyle w:val="NormalArial"/>
      </w:pPr>
      <w:r w:rsidRPr="00B70BFD">
        <w:t>The</w:t>
      </w:r>
      <w:r>
        <w:t xml:space="preserve"> </w:t>
      </w:r>
      <w:r w:rsidRPr="00B70BFD">
        <w:t>Assessment Team was satisfied these improvements were effective and recommended Requirement (3)(</w:t>
      </w:r>
      <w:r>
        <w:t>d</w:t>
      </w:r>
      <w:r w:rsidRPr="00B70BFD">
        <w:t>) met.</w:t>
      </w:r>
    </w:p>
    <w:p w14:paraId="66B44C9F" w14:textId="77777777" w:rsidR="004B0571" w:rsidRDefault="004B0571" w:rsidP="004B0571">
      <w:pPr>
        <w:pStyle w:val="NormalArial"/>
      </w:pPr>
      <w:r>
        <w:t>Based on the information summarised above, I find the provider, in relation to the service, compliant with Requirement (3)(d) in Standard 8, Organisational Governance.</w:t>
      </w:r>
    </w:p>
    <w:sectPr w:rsidR="004B0571" w:rsidSect="00D50652">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49F13" w14:textId="77777777" w:rsidR="00D50652" w:rsidRDefault="00D50652">
      <w:pPr>
        <w:spacing w:after="0"/>
      </w:pPr>
      <w:r>
        <w:separator/>
      </w:r>
    </w:p>
  </w:endnote>
  <w:endnote w:type="continuationSeparator" w:id="0">
    <w:p w14:paraId="325E366E" w14:textId="77777777" w:rsidR="00D50652" w:rsidRDefault="00D506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E003" w14:textId="77777777" w:rsidR="007C0282" w:rsidRPr="00DF37F2" w:rsidRDefault="00762FD7" w:rsidP="00825B37">
    <w:pPr>
      <w:pStyle w:val="FooterArial9"/>
      <w:rPr>
        <w:rStyle w:val="FooterBold"/>
        <w:rFonts w:ascii="Arial" w:hAnsi="Arial"/>
        <w:b w:val="0"/>
      </w:rPr>
    </w:pPr>
    <w:bookmarkStart w:id="36" w:name="_Hlk144301213"/>
    <w:r w:rsidRPr="00DF37F2">
      <w:rPr>
        <w:rStyle w:val="FooterBold"/>
        <w:rFonts w:ascii="Arial" w:hAnsi="Arial"/>
        <w:b w:val="0"/>
      </w:rPr>
      <w:t xml:space="preserve">Name of service: </w:t>
    </w:r>
    <w:r w:rsidRPr="00D3376F">
      <w:rPr>
        <w:rFonts w:cs="Times New Roman"/>
        <w:color w:val="auto"/>
        <w:szCs w:val="18"/>
      </w:rPr>
      <w:t>My Home Care Choices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9959121" w14:textId="77777777" w:rsidR="007C0282" w:rsidRPr="00DF37F2" w:rsidRDefault="00762FD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301069</w:t>
    </w:r>
    <w:bookmarkEnd w:id="36"/>
    <w:r w:rsidRPr="00DF37F2">
      <w:rPr>
        <w:rStyle w:val="FooterBold"/>
        <w:rFonts w:ascii="Arial" w:hAnsi="Arial"/>
        <w:b w:val="0"/>
      </w:rPr>
      <w:tab/>
      <w:t xml:space="preserve">OFFICIAL: Sensitive </w:t>
    </w:r>
  </w:p>
  <w:p w14:paraId="09ED881E" w14:textId="77777777" w:rsidR="007C0282" w:rsidRPr="00DF37F2" w:rsidRDefault="00762FD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16B8D" w14:textId="77777777" w:rsidR="00D50652" w:rsidRDefault="00D50652" w:rsidP="00D71F88">
      <w:pPr>
        <w:spacing w:after="0"/>
      </w:pPr>
      <w:r>
        <w:separator/>
      </w:r>
    </w:p>
  </w:footnote>
  <w:footnote w:type="continuationSeparator" w:id="0">
    <w:p w14:paraId="2CAD675C" w14:textId="77777777" w:rsidR="00D50652" w:rsidRDefault="00D50652" w:rsidP="00D71F88">
      <w:pPr>
        <w:spacing w:after="0"/>
      </w:pPr>
      <w:r>
        <w:continuationSeparator/>
      </w:r>
    </w:p>
  </w:footnote>
  <w:footnote w:id="1">
    <w:p w14:paraId="0A96CF2B" w14:textId="77777777" w:rsidR="004B0571" w:rsidRDefault="004B0571" w:rsidP="004B057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E7551">
        <w:rPr>
          <w:rFonts w:ascii="Arial" w:hAnsi="Arial" w:cs="Arial"/>
          <w:color w:val="auto"/>
          <w:sz w:val="20"/>
          <w:szCs w:val="20"/>
        </w:rPr>
        <w:t>section 68A of</w:t>
      </w:r>
      <w:r w:rsidRPr="002C3CB4">
        <w:rPr>
          <w:rFonts w:ascii="Arial" w:hAnsi="Arial" w:cs="Arial"/>
          <w:sz w:val="20"/>
          <w:szCs w:val="20"/>
        </w:rPr>
        <w:t xml:space="preserve"> the Aged Care Quality and Safety Commission Rules 2018.</w:t>
      </w:r>
    </w:p>
    <w:p w14:paraId="56966D9A" w14:textId="77777777" w:rsidR="004B0571" w:rsidRDefault="004B0571" w:rsidP="004B057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133C7" w14:textId="77777777" w:rsidR="007C0282" w:rsidRDefault="00762FD7">
    <w:pPr>
      <w:pStyle w:val="Header"/>
    </w:pPr>
    <w:r>
      <w:rPr>
        <w:noProof/>
        <w:color w:val="2B579A"/>
        <w:shd w:val="clear" w:color="auto" w:fill="E6E6E6"/>
        <w:lang w:val="en-US"/>
      </w:rPr>
      <w:drawing>
        <wp:anchor distT="0" distB="0" distL="114300" distR="114300" simplePos="0" relativeHeight="251663360" behindDoc="1" locked="0" layoutInCell="1" allowOverlap="1" wp14:anchorId="06CC3C14" wp14:editId="642984B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55106" w14:textId="77777777" w:rsidR="007C0282" w:rsidRDefault="00762FD7">
    <w:pPr>
      <w:pStyle w:val="Header"/>
    </w:pPr>
    <w:r>
      <w:rPr>
        <w:noProof/>
      </w:rPr>
      <w:drawing>
        <wp:anchor distT="0" distB="0" distL="114300" distR="114300" simplePos="0" relativeHeight="251661312" behindDoc="0" locked="0" layoutInCell="1" allowOverlap="1" wp14:anchorId="27D6065A" wp14:editId="58BE6D4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74A7E0C">
      <w:start w:val="1"/>
      <w:numFmt w:val="lowerRoman"/>
      <w:lvlText w:val="(%1)"/>
      <w:lvlJc w:val="left"/>
      <w:pPr>
        <w:ind w:left="1080" w:hanging="720"/>
      </w:pPr>
      <w:rPr>
        <w:rFonts w:hint="default"/>
      </w:rPr>
    </w:lvl>
    <w:lvl w:ilvl="1" w:tplc="F1829A44" w:tentative="1">
      <w:start w:val="1"/>
      <w:numFmt w:val="lowerLetter"/>
      <w:lvlText w:val="%2."/>
      <w:lvlJc w:val="left"/>
      <w:pPr>
        <w:ind w:left="1440" w:hanging="360"/>
      </w:pPr>
    </w:lvl>
    <w:lvl w:ilvl="2" w:tplc="C55E52D6" w:tentative="1">
      <w:start w:val="1"/>
      <w:numFmt w:val="lowerRoman"/>
      <w:lvlText w:val="%3."/>
      <w:lvlJc w:val="right"/>
      <w:pPr>
        <w:ind w:left="2160" w:hanging="180"/>
      </w:pPr>
    </w:lvl>
    <w:lvl w:ilvl="3" w:tplc="3B06A696" w:tentative="1">
      <w:start w:val="1"/>
      <w:numFmt w:val="decimal"/>
      <w:lvlText w:val="%4."/>
      <w:lvlJc w:val="left"/>
      <w:pPr>
        <w:ind w:left="2880" w:hanging="360"/>
      </w:pPr>
    </w:lvl>
    <w:lvl w:ilvl="4" w:tplc="4D66BA3C" w:tentative="1">
      <w:start w:val="1"/>
      <w:numFmt w:val="lowerLetter"/>
      <w:lvlText w:val="%5."/>
      <w:lvlJc w:val="left"/>
      <w:pPr>
        <w:ind w:left="3600" w:hanging="360"/>
      </w:pPr>
    </w:lvl>
    <w:lvl w:ilvl="5" w:tplc="39DC15B8" w:tentative="1">
      <w:start w:val="1"/>
      <w:numFmt w:val="lowerRoman"/>
      <w:lvlText w:val="%6."/>
      <w:lvlJc w:val="right"/>
      <w:pPr>
        <w:ind w:left="4320" w:hanging="180"/>
      </w:pPr>
    </w:lvl>
    <w:lvl w:ilvl="6" w:tplc="A5507DD2" w:tentative="1">
      <w:start w:val="1"/>
      <w:numFmt w:val="decimal"/>
      <w:lvlText w:val="%7."/>
      <w:lvlJc w:val="left"/>
      <w:pPr>
        <w:ind w:left="5040" w:hanging="360"/>
      </w:pPr>
    </w:lvl>
    <w:lvl w:ilvl="7" w:tplc="51823DA4" w:tentative="1">
      <w:start w:val="1"/>
      <w:numFmt w:val="lowerLetter"/>
      <w:lvlText w:val="%8."/>
      <w:lvlJc w:val="left"/>
      <w:pPr>
        <w:ind w:left="5760" w:hanging="360"/>
      </w:pPr>
    </w:lvl>
    <w:lvl w:ilvl="8" w:tplc="3DCE64F4" w:tentative="1">
      <w:start w:val="1"/>
      <w:numFmt w:val="lowerRoman"/>
      <w:lvlText w:val="%9."/>
      <w:lvlJc w:val="right"/>
      <w:pPr>
        <w:ind w:left="6480" w:hanging="180"/>
      </w:pPr>
    </w:lvl>
  </w:abstractNum>
  <w:abstractNum w:abstractNumId="2" w15:restartNumberingAfterBreak="0">
    <w:nsid w:val="044E513B"/>
    <w:multiLevelType w:val="hybridMultilevel"/>
    <w:tmpl w:val="164E1856"/>
    <w:lvl w:ilvl="0" w:tplc="A8786C8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FC53D3"/>
    <w:multiLevelType w:val="hybridMultilevel"/>
    <w:tmpl w:val="2B70EB12"/>
    <w:lvl w:ilvl="0" w:tplc="A8786C8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5E3AC6"/>
    <w:multiLevelType w:val="hybridMultilevel"/>
    <w:tmpl w:val="59A452EE"/>
    <w:lvl w:ilvl="0" w:tplc="673CD95C">
      <w:start w:val="1"/>
      <w:numFmt w:val="lowerRoman"/>
      <w:lvlText w:val="(%1)"/>
      <w:lvlJc w:val="left"/>
      <w:pPr>
        <w:ind w:left="1080" w:hanging="720"/>
      </w:pPr>
      <w:rPr>
        <w:rFonts w:hint="default"/>
      </w:rPr>
    </w:lvl>
    <w:lvl w:ilvl="1" w:tplc="3DB00BB0" w:tentative="1">
      <w:start w:val="1"/>
      <w:numFmt w:val="lowerLetter"/>
      <w:lvlText w:val="%2."/>
      <w:lvlJc w:val="left"/>
      <w:pPr>
        <w:ind w:left="1440" w:hanging="360"/>
      </w:pPr>
    </w:lvl>
    <w:lvl w:ilvl="2" w:tplc="CFCA257A" w:tentative="1">
      <w:start w:val="1"/>
      <w:numFmt w:val="lowerRoman"/>
      <w:lvlText w:val="%3."/>
      <w:lvlJc w:val="right"/>
      <w:pPr>
        <w:ind w:left="2160" w:hanging="180"/>
      </w:pPr>
    </w:lvl>
    <w:lvl w:ilvl="3" w:tplc="41FCD974" w:tentative="1">
      <w:start w:val="1"/>
      <w:numFmt w:val="decimal"/>
      <w:lvlText w:val="%4."/>
      <w:lvlJc w:val="left"/>
      <w:pPr>
        <w:ind w:left="2880" w:hanging="360"/>
      </w:pPr>
    </w:lvl>
    <w:lvl w:ilvl="4" w:tplc="C6BA591E" w:tentative="1">
      <w:start w:val="1"/>
      <w:numFmt w:val="lowerLetter"/>
      <w:lvlText w:val="%5."/>
      <w:lvlJc w:val="left"/>
      <w:pPr>
        <w:ind w:left="3600" w:hanging="360"/>
      </w:pPr>
    </w:lvl>
    <w:lvl w:ilvl="5" w:tplc="6B1CA4AC" w:tentative="1">
      <w:start w:val="1"/>
      <w:numFmt w:val="lowerRoman"/>
      <w:lvlText w:val="%6."/>
      <w:lvlJc w:val="right"/>
      <w:pPr>
        <w:ind w:left="4320" w:hanging="180"/>
      </w:pPr>
    </w:lvl>
    <w:lvl w:ilvl="6" w:tplc="DE72581C" w:tentative="1">
      <w:start w:val="1"/>
      <w:numFmt w:val="decimal"/>
      <w:lvlText w:val="%7."/>
      <w:lvlJc w:val="left"/>
      <w:pPr>
        <w:ind w:left="5040" w:hanging="360"/>
      </w:pPr>
    </w:lvl>
    <w:lvl w:ilvl="7" w:tplc="7FC635AC" w:tentative="1">
      <w:start w:val="1"/>
      <w:numFmt w:val="lowerLetter"/>
      <w:lvlText w:val="%8."/>
      <w:lvlJc w:val="left"/>
      <w:pPr>
        <w:ind w:left="5760" w:hanging="360"/>
      </w:pPr>
    </w:lvl>
    <w:lvl w:ilvl="8" w:tplc="55063034"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31FE2F6E">
      <w:start w:val="1"/>
      <w:numFmt w:val="lowerRoman"/>
      <w:lvlText w:val="(%1)"/>
      <w:lvlJc w:val="left"/>
      <w:pPr>
        <w:ind w:left="1080" w:hanging="720"/>
      </w:pPr>
      <w:rPr>
        <w:rFonts w:hint="default"/>
      </w:rPr>
    </w:lvl>
    <w:lvl w:ilvl="1" w:tplc="FCC84F36" w:tentative="1">
      <w:start w:val="1"/>
      <w:numFmt w:val="lowerLetter"/>
      <w:lvlText w:val="%2."/>
      <w:lvlJc w:val="left"/>
      <w:pPr>
        <w:ind w:left="1440" w:hanging="360"/>
      </w:pPr>
    </w:lvl>
    <w:lvl w:ilvl="2" w:tplc="5EAC49D0" w:tentative="1">
      <w:start w:val="1"/>
      <w:numFmt w:val="lowerRoman"/>
      <w:lvlText w:val="%3."/>
      <w:lvlJc w:val="right"/>
      <w:pPr>
        <w:ind w:left="2160" w:hanging="180"/>
      </w:pPr>
    </w:lvl>
    <w:lvl w:ilvl="3" w:tplc="062C39F6" w:tentative="1">
      <w:start w:val="1"/>
      <w:numFmt w:val="decimal"/>
      <w:lvlText w:val="%4."/>
      <w:lvlJc w:val="left"/>
      <w:pPr>
        <w:ind w:left="2880" w:hanging="360"/>
      </w:pPr>
    </w:lvl>
    <w:lvl w:ilvl="4" w:tplc="F1422886" w:tentative="1">
      <w:start w:val="1"/>
      <w:numFmt w:val="lowerLetter"/>
      <w:lvlText w:val="%5."/>
      <w:lvlJc w:val="left"/>
      <w:pPr>
        <w:ind w:left="3600" w:hanging="360"/>
      </w:pPr>
    </w:lvl>
    <w:lvl w:ilvl="5" w:tplc="EF1A4B58" w:tentative="1">
      <w:start w:val="1"/>
      <w:numFmt w:val="lowerRoman"/>
      <w:lvlText w:val="%6."/>
      <w:lvlJc w:val="right"/>
      <w:pPr>
        <w:ind w:left="4320" w:hanging="180"/>
      </w:pPr>
    </w:lvl>
    <w:lvl w:ilvl="6" w:tplc="CEAA06B8" w:tentative="1">
      <w:start w:val="1"/>
      <w:numFmt w:val="decimal"/>
      <w:lvlText w:val="%7."/>
      <w:lvlJc w:val="left"/>
      <w:pPr>
        <w:ind w:left="5040" w:hanging="360"/>
      </w:pPr>
    </w:lvl>
    <w:lvl w:ilvl="7" w:tplc="44D035D6" w:tentative="1">
      <w:start w:val="1"/>
      <w:numFmt w:val="lowerLetter"/>
      <w:lvlText w:val="%8."/>
      <w:lvlJc w:val="left"/>
      <w:pPr>
        <w:ind w:left="5760" w:hanging="360"/>
      </w:pPr>
    </w:lvl>
    <w:lvl w:ilvl="8" w:tplc="E09452FA"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3C0CE87A">
      <w:start w:val="1"/>
      <w:numFmt w:val="lowerRoman"/>
      <w:lvlText w:val="(%1)"/>
      <w:lvlJc w:val="left"/>
      <w:pPr>
        <w:ind w:left="1080" w:hanging="720"/>
      </w:pPr>
      <w:rPr>
        <w:rFonts w:hint="default"/>
      </w:rPr>
    </w:lvl>
    <w:lvl w:ilvl="1" w:tplc="4C0CD1A8" w:tentative="1">
      <w:start w:val="1"/>
      <w:numFmt w:val="lowerLetter"/>
      <w:lvlText w:val="%2."/>
      <w:lvlJc w:val="left"/>
      <w:pPr>
        <w:ind w:left="1440" w:hanging="360"/>
      </w:pPr>
    </w:lvl>
    <w:lvl w:ilvl="2" w:tplc="D942552C" w:tentative="1">
      <w:start w:val="1"/>
      <w:numFmt w:val="lowerRoman"/>
      <w:lvlText w:val="%3."/>
      <w:lvlJc w:val="right"/>
      <w:pPr>
        <w:ind w:left="2160" w:hanging="180"/>
      </w:pPr>
    </w:lvl>
    <w:lvl w:ilvl="3" w:tplc="D714BC46" w:tentative="1">
      <w:start w:val="1"/>
      <w:numFmt w:val="decimal"/>
      <w:lvlText w:val="%4."/>
      <w:lvlJc w:val="left"/>
      <w:pPr>
        <w:ind w:left="2880" w:hanging="360"/>
      </w:pPr>
    </w:lvl>
    <w:lvl w:ilvl="4" w:tplc="6470A120" w:tentative="1">
      <w:start w:val="1"/>
      <w:numFmt w:val="lowerLetter"/>
      <w:lvlText w:val="%5."/>
      <w:lvlJc w:val="left"/>
      <w:pPr>
        <w:ind w:left="3600" w:hanging="360"/>
      </w:pPr>
    </w:lvl>
    <w:lvl w:ilvl="5" w:tplc="C36460BE" w:tentative="1">
      <w:start w:val="1"/>
      <w:numFmt w:val="lowerRoman"/>
      <w:lvlText w:val="%6."/>
      <w:lvlJc w:val="right"/>
      <w:pPr>
        <w:ind w:left="4320" w:hanging="180"/>
      </w:pPr>
    </w:lvl>
    <w:lvl w:ilvl="6" w:tplc="BF220C4C" w:tentative="1">
      <w:start w:val="1"/>
      <w:numFmt w:val="decimal"/>
      <w:lvlText w:val="%7."/>
      <w:lvlJc w:val="left"/>
      <w:pPr>
        <w:ind w:left="5040" w:hanging="360"/>
      </w:pPr>
    </w:lvl>
    <w:lvl w:ilvl="7" w:tplc="353C964A" w:tentative="1">
      <w:start w:val="1"/>
      <w:numFmt w:val="lowerLetter"/>
      <w:lvlText w:val="%8."/>
      <w:lvlJc w:val="left"/>
      <w:pPr>
        <w:ind w:left="5760" w:hanging="360"/>
      </w:pPr>
    </w:lvl>
    <w:lvl w:ilvl="8" w:tplc="1B0E5A3A"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B406DBC2">
      <w:start w:val="1"/>
      <w:numFmt w:val="lowerRoman"/>
      <w:lvlText w:val="(%1)"/>
      <w:lvlJc w:val="left"/>
      <w:pPr>
        <w:ind w:left="1080" w:hanging="720"/>
      </w:pPr>
      <w:rPr>
        <w:rFonts w:hint="default"/>
      </w:rPr>
    </w:lvl>
    <w:lvl w:ilvl="1" w:tplc="4B405F52" w:tentative="1">
      <w:start w:val="1"/>
      <w:numFmt w:val="lowerLetter"/>
      <w:lvlText w:val="%2."/>
      <w:lvlJc w:val="left"/>
      <w:pPr>
        <w:ind w:left="1440" w:hanging="360"/>
      </w:pPr>
    </w:lvl>
    <w:lvl w:ilvl="2" w:tplc="5244913A" w:tentative="1">
      <w:start w:val="1"/>
      <w:numFmt w:val="lowerRoman"/>
      <w:lvlText w:val="%3."/>
      <w:lvlJc w:val="right"/>
      <w:pPr>
        <w:ind w:left="2160" w:hanging="180"/>
      </w:pPr>
    </w:lvl>
    <w:lvl w:ilvl="3" w:tplc="03E6CD80" w:tentative="1">
      <w:start w:val="1"/>
      <w:numFmt w:val="decimal"/>
      <w:lvlText w:val="%4."/>
      <w:lvlJc w:val="left"/>
      <w:pPr>
        <w:ind w:left="2880" w:hanging="360"/>
      </w:pPr>
    </w:lvl>
    <w:lvl w:ilvl="4" w:tplc="1D440AF6" w:tentative="1">
      <w:start w:val="1"/>
      <w:numFmt w:val="lowerLetter"/>
      <w:lvlText w:val="%5."/>
      <w:lvlJc w:val="left"/>
      <w:pPr>
        <w:ind w:left="3600" w:hanging="360"/>
      </w:pPr>
    </w:lvl>
    <w:lvl w:ilvl="5" w:tplc="E208F05E" w:tentative="1">
      <w:start w:val="1"/>
      <w:numFmt w:val="lowerRoman"/>
      <w:lvlText w:val="%6."/>
      <w:lvlJc w:val="right"/>
      <w:pPr>
        <w:ind w:left="4320" w:hanging="180"/>
      </w:pPr>
    </w:lvl>
    <w:lvl w:ilvl="6" w:tplc="F51A927A" w:tentative="1">
      <w:start w:val="1"/>
      <w:numFmt w:val="decimal"/>
      <w:lvlText w:val="%7."/>
      <w:lvlJc w:val="left"/>
      <w:pPr>
        <w:ind w:left="5040" w:hanging="360"/>
      </w:pPr>
    </w:lvl>
    <w:lvl w:ilvl="7" w:tplc="FE7455D0" w:tentative="1">
      <w:start w:val="1"/>
      <w:numFmt w:val="lowerLetter"/>
      <w:lvlText w:val="%8."/>
      <w:lvlJc w:val="left"/>
      <w:pPr>
        <w:ind w:left="5760" w:hanging="360"/>
      </w:pPr>
    </w:lvl>
    <w:lvl w:ilvl="8" w:tplc="6F9ADFB8" w:tentative="1">
      <w:start w:val="1"/>
      <w:numFmt w:val="lowerRoman"/>
      <w:lvlText w:val="%9."/>
      <w:lvlJc w:val="right"/>
      <w:pPr>
        <w:ind w:left="6480" w:hanging="180"/>
      </w:pPr>
    </w:lvl>
  </w:abstractNum>
  <w:abstractNum w:abstractNumId="8" w15:restartNumberingAfterBreak="0">
    <w:nsid w:val="15545934"/>
    <w:multiLevelType w:val="hybridMultilevel"/>
    <w:tmpl w:val="CE788094"/>
    <w:lvl w:ilvl="0" w:tplc="A8786C8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72342AC"/>
    <w:multiLevelType w:val="hybridMultilevel"/>
    <w:tmpl w:val="27649A9E"/>
    <w:lvl w:ilvl="0" w:tplc="A8786C84">
      <w:start w:val="1"/>
      <w:numFmt w:val="bullet"/>
      <w:lvlText w:val=""/>
      <w:lvlJc w:val="left"/>
      <w:pPr>
        <w:ind w:left="720" w:hanging="360"/>
      </w:pPr>
      <w:rPr>
        <w:rFonts w:ascii="Symbol" w:hAnsi="Symbol" w:hint="default"/>
        <w:color w:val="auto"/>
        <w:sz w:val="24"/>
        <w:szCs w:val="24"/>
      </w:rPr>
    </w:lvl>
    <w:lvl w:ilvl="1" w:tplc="9F56317E" w:tentative="1">
      <w:start w:val="1"/>
      <w:numFmt w:val="bullet"/>
      <w:lvlText w:val="o"/>
      <w:lvlJc w:val="left"/>
      <w:pPr>
        <w:ind w:left="1440" w:hanging="360"/>
      </w:pPr>
      <w:rPr>
        <w:rFonts w:ascii="Courier New" w:hAnsi="Courier New" w:cs="Courier New" w:hint="default"/>
      </w:rPr>
    </w:lvl>
    <w:lvl w:ilvl="2" w:tplc="031CA09E" w:tentative="1">
      <w:start w:val="1"/>
      <w:numFmt w:val="bullet"/>
      <w:lvlText w:val=""/>
      <w:lvlJc w:val="left"/>
      <w:pPr>
        <w:ind w:left="2160" w:hanging="360"/>
      </w:pPr>
      <w:rPr>
        <w:rFonts w:ascii="Wingdings" w:hAnsi="Wingdings" w:hint="default"/>
      </w:rPr>
    </w:lvl>
    <w:lvl w:ilvl="3" w:tplc="77662064" w:tentative="1">
      <w:start w:val="1"/>
      <w:numFmt w:val="bullet"/>
      <w:lvlText w:val=""/>
      <w:lvlJc w:val="left"/>
      <w:pPr>
        <w:ind w:left="2880" w:hanging="360"/>
      </w:pPr>
      <w:rPr>
        <w:rFonts w:ascii="Symbol" w:hAnsi="Symbol" w:hint="default"/>
      </w:rPr>
    </w:lvl>
    <w:lvl w:ilvl="4" w:tplc="E318AE66" w:tentative="1">
      <w:start w:val="1"/>
      <w:numFmt w:val="bullet"/>
      <w:lvlText w:val="o"/>
      <w:lvlJc w:val="left"/>
      <w:pPr>
        <w:ind w:left="3600" w:hanging="360"/>
      </w:pPr>
      <w:rPr>
        <w:rFonts w:ascii="Courier New" w:hAnsi="Courier New" w:cs="Courier New" w:hint="default"/>
      </w:rPr>
    </w:lvl>
    <w:lvl w:ilvl="5" w:tplc="F5624636" w:tentative="1">
      <w:start w:val="1"/>
      <w:numFmt w:val="bullet"/>
      <w:lvlText w:val=""/>
      <w:lvlJc w:val="left"/>
      <w:pPr>
        <w:ind w:left="4320" w:hanging="360"/>
      </w:pPr>
      <w:rPr>
        <w:rFonts w:ascii="Wingdings" w:hAnsi="Wingdings" w:hint="default"/>
      </w:rPr>
    </w:lvl>
    <w:lvl w:ilvl="6" w:tplc="F99C6FB8" w:tentative="1">
      <w:start w:val="1"/>
      <w:numFmt w:val="bullet"/>
      <w:lvlText w:val=""/>
      <w:lvlJc w:val="left"/>
      <w:pPr>
        <w:ind w:left="5040" w:hanging="360"/>
      </w:pPr>
      <w:rPr>
        <w:rFonts w:ascii="Symbol" w:hAnsi="Symbol" w:hint="default"/>
      </w:rPr>
    </w:lvl>
    <w:lvl w:ilvl="7" w:tplc="449224A0" w:tentative="1">
      <w:start w:val="1"/>
      <w:numFmt w:val="bullet"/>
      <w:lvlText w:val="o"/>
      <w:lvlJc w:val="left"/>
      <w:pPr>
        <w:ind w:left="5760" w:hanging="360"/>
      </w:pPr>
      <w:rPr>
        <w:rFonts w:ascii="Courier New" w:hAnsi="Courier New" w:cs="Courier New" w:hint="default"/>
      </w:rPr>
    </w:lvl>
    <w:lvl w:ilvl="8" w:tplc="64C4329A"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EAA02E0">
      <w:start w:val="1"/>
      <w:numFmt w:val="lowerRoman"/>
      <w:lvlText w:val="(%1)"/>
      <w:lvlJc w:val="left"/>
      <w:pPr>
        <w:ind w:left="1080" w:hanging="720"/>
      </w:pPr>
      <w:rPr>
        <w:rFonts w:hint="default"/>
      </w:rPr>
    </w:lvl>
    <w:lvl w:ilvl="1" w:tplc="A8B6D466" w:tentative="1">
      <w:start w:val="1"/>
      <w:numFmt w:val="lowerLetter"/>
      <w:lvlText w:val="%2."/>
      <w:lvlJc w:val="left"/>
      <w:pPr>
        <w:ind w:left="1440" w:hanging="360"/>
      </w:pPr>
    </w:lvl>
    <w:lvl w:ilvl="2" w:tplc="CEC4D052" w:tentative="1">
      <w:start w:val="1"/>
      <w:numFmt w:val="lowerRoman"/>
      <w:lvlText w:val="%3."/>
      <w:lvlJc w:val="right"/>
      <w:pPr>
        <w:ind w:left="2160" w:hanging="180"/>
      </w:pPr>
    </w:lvl>
    <w:lvl w:ilvl="3" w:tplc="55868FA8" w:tentative="1">
      <w:start w:val="1"/>
      <w:numFmt w:val="decimal"/>
      <w:lvlText w:val="%4."/>
      <w:lvlJc w:val="left"/>
      <w:pPr>
        <w:ind w:left="2880" w:hanging="360"/>
      </w:pPr>
    </w:lvl>
    <w:lvl w:ilvl="4" w:tplc="A83443DE" w:tentative="1">
      <w:start w:val="1"/>
      <w:numFmt w:val="lowerLetter"/>
      <w:lvlText w:val="%5."/>
      <w:lvlJc w:val="left"/>
      <w:pPr>
        <w:ind w:left="3600" w:hanging="360"/>
      </w:pPr>
    </w:lvl>
    <w:lvl w:ilvl="5" w:tplc="1B365512" w:tentative="1">
      <w:start w:val="1"/>
      <w:numFmt w:val="lowerRoman"/>
      <w:lvlText w:val="%6."/>
      <w:lvlJc w:val="right"/>
      <w:pPr>
        <w:ind w:left="4320" w:hanging="180"/>
      </w:pPr>
    </w:lvl>
    <w:lvl w:ilvl="6" w:tplc="07E06466" w:tentative="1">
      <w:start w:val="1"/>
      <w:numFmt w:val="decimal"/>
      <w:lvlText w:val="%7."/>
      <w:lvlJc w:val="left"/>
      <w:pPr>
        <w:ind w:left="5040" w:hanging="360"/>
      </w:pPr>
    </w:lvl>
    <w:lvl w:ilvl="7" w:tplc="07662742" w:tentative="1">
      <w:start w:val="1"/>
      <w:numFmt w:val="lowerLetter"/>
      <w:lvlText w:val="%8."/>
      <w:lvlJc w:val="left"/>
      <w:pPr>
        <w:ind w:left="5760" w:hanging="360"/>
      </w:pPr>
    </w:lvl>
    <w:lvl w:ilvl="8" w:tplc="7CE2786A" w:tentative="1">
      <w:start w:val="1"/>
      <w:numFmt w:val="lowerRoman"/>
      <w:lvlText w:val="%9."/>
      <w:lvlJc w:val="right"/>
      <w:pPr>
        <w:ind w:left="6480" w:hanging="180"/>
      </w:pPr>
    </w:lvl>
  </w:abstractNum>
  <w:abstractNum w:abstractNumId="11" w15:restartNumberingAfterBreak="0">
    <w:nsid w:val="1D5339DE"/>
    <w:multiLevelType w:val="hybridMultilevel"/>
    <w:tmpl w:val="42AC3FD0"/>
    <w:lvl w:ilvl="0" w:tplc="A8786C8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1090626"/>
    <w:multiLevelType w:val="hybridMultilevel"/>
    <w:tmpl w:val="9A4E0DB6"/>
    <w:lvl w:ilvl="0" w:tplc="8A544BC0">
      <w:start w:val="1"/>
      <w:numFmt w:val="lowerRoman"/>
      <w:lvlText w:val="(%1)"/>
      <w:lvlJc w:val="left"/>
      <w:pPr>
        <w:ind w:left="1080" w:hanging="720"/>
      </w:pPr>
      <w:rPr>
        <w:rFonts w:hint="default"/>
      </w:rPr>
    </w:lvl>
    <w:lvl w:ilvl="1" w:tplc="64EE60C2" w:tentative="1">
      <w:start w:val="1"/>
      <w:numFmt w:val="lowerLetter"/>
      <w:lvlText w:val="%2."/>
      <w:lvlJc w:val="left"/>
      <w:pPr>
        <w:ind w:left="1440" w:hanging="360"/>
      </w:pPr>
    </w:lvl>
    <w:lvl w:ilvl="2" w:tplc="51745106" w:tentative="1">
      <w:start w:val="1"/>
      <w:numFmt w:val="lowerRoman"/>
      <w:lvlText w:val="%3."/>
      <w:lvlJc w:val="right"/>
      <w:pPr>
        <w:ind w:left="2160" w:hanging="180"/>
      </w:pPr>
    </w:lvl>
    <w:lvl w:ilvl="3" w:tplc="A6185AF8" w:tentative="1">
      <w:start w:val="1"/>
      <w:numFmt w:val="decimal"/>
      <w:lvlText w:val="%4."/>
      <w:lvlJc w:val="left"/>
      <w:pPr>
        <w:ind w:left="2880" w:hanging="360"/>
      </w:pPr>
    </w:lvl>
    <w:lvl w:ilvl="4" w:tplc="2E82888E" w:tentative="1">
      <w:start w:val="1"/>
      <w:numFmt w:val="lowerLetter"/>
      <w:lvlText w:val="%5."/>
      <w:lvlJc w:val="left"/>
      <w:pPr>
        <w:ind w:left="3600" w:hanging="360"/>
      </w:pPr>
    </w:lvl>
    <w:lvl w:ilvl="5" w:tplc="444EB376" w:tentative="1">
      <w:start w:val="1"/>
      <w:numFmt w:val="lowerRoman"/>
      <w:lvlText w:val="%6."/>
      <w:lvlJc w:val="right"/>
      <w:pPr>
        <w:ind w:left="4320" w:hanging="180"/>
      </w:pPr>
    </w:lvl>
    <w:lvl w:ilvl="6" w:tplc="6A360258" w:tentative="1">
      <w:start w:val="1"/>
      <w:numFmt w:val="decimal"/>
      <w:lvlText w:val="%7."/>
      <w:lvlJc w:val="left"/>
      <w:pPr>
        <w:ind w:left="5040" w:hanging="360"/>
      </w:pPr>
    </w:lvl>
    <w:lvl w:ilvl="7" w:tplc="6C12476E" w:tentative="1">
      <w:start w:val="1"/>
      <w:numFmt w:val="lowerLetter"/>
      <w:lvlText w:val="%8."/>
      <w:lvlJc w:val="left"/>
      <w:pPr>
        <w:ind w:left="5760" w:hanging="360"/>
      </w:pPr>
    </w:lvl>
    <w:lvl w:ilvl="8" w:tplc="C7B023EA"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E7A2BAE2">
      <w:start w:val="1"/>
      <w:numFmt w:val="lowerRoman"/>
      <w:lvlText w:val="(%1)"/>
      <w:lvlJc w:val="left"/>
      <w:pPr>
        <w:ind w:left="1080" w:hanging="720"/>
      </w:pPr>
      <w:rPr>
        <w:rFonts w:hint="default"/>
      </w:rPr>
    </w:lvl>
    <w:lvl w:ilvl="1" w:tplc="F0801166" w:tentative="1">
      <w:start w:val="1"/>
      <w:numFmt w:val="lowerLetter"/>
      <w:lvlText w:val="%2."/>
      <w:lvlJc w:val="left"/>
      <w:pPr>
        <w:ind w:left="1440" w:hanging="360"/>
      </w:pPr>
    </w:lvl>
    <w:lvl w:ilvl="2" w:tplc="D96A4774" w:tentative="1">
      <w:start w:val="1"/>
      <w:numFmt w:val="lowerRoman"/>
      <w:lvlText w:val="%3."/>
      <w:lvlJc w:val="right"/>
      <w:pPr>
        <w:ind w:left="2160" w:hanging="180"/>
      </w:pPr>
    </w:lvl>
    <w:lvl w:ilvl="3" w:tplc="81FE77CC" w:tentative="1">
      <w:start w:val="1"/>
      <w:numFmt w:val="decimal"/>
      <w:lvlText w:val="%4."/>
      <w:lvlJc w:val="left"/>
      <w:pPr>
        <w:ind w:left="2880" w:hanging="360"/>
      </w:pPr>
    </w:lvl>
    <w:lvl w:ilvl="4" w:tplc="5EF8D824" w:tentative="1">
      <w:start w:val="1"/>
      <w:numFmt w:val="lowerLetter"/>
      <w:lvlText w:val="%5."/>
      <w:lvlJc w:val="left"/>
      <w:pPr>
        <w:ind w:left="3600" w:hanging="360"/>
      </w:pPr>
    </w:lvl>
    <w:lvl w:ilvl="5" w:tplc="95EE548A" w:tentative="1">
      <w:start w:val="1"/>
      <w:numFmt w:val="lowerRoman"/>
      <w:lvlText w:val="%6."/>
      <w:lvlJc w:val="right"/>
      <w:pPr>
        <w:ind w:left="4320" w:hanging="180"/>
      </w:pPr>
    </w:lvl>
    <w:lvl w:ilvl="6" w:tplc="B41887FA" w:tentative="1">
      <w:start w:val="1"/>
      <w:numFmt w:val="decimal"/>
      <w:lvlText w:val="%7."/>
      <w:lvlJc w:val="left"/>
      <w:pPr>
        <w:ind w:left="5040" w:hanging="360"/>
      </w:pPr>
    </w:lvl>
    <w:lvl w:ilvl="7" w:tplc="FD8C8902" w:tentative="1">
      <w:start w:val="1"/>
      <w:numFmt w:val="lowerLetter"/>
      <w:lvlText w:val="%8."/>
      <w:lvlJc w:val="left"/>
      <w:pPr>
        <w:ind w:left="5760" w:hanging="360"/>
      </w:pPr>
    </w:lvl>
    <w:lvl w:ilvl="8" w:tplc="B4B895BE"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D416CAD8">
      <w:start w:val="1"/>
      <w:numFmt w:val="lowerRoman"/>
      <w:lvlText w:val="(%1)"/>
      <w:lvlJc w:val="left"/>
      <w:pPr>
        <w:ind w:left="1080" w:hanging="720"/>
      </w:pPr>
      <w:rPr>
        <w:rFonts w:hint="default"/>
      </w:rPr>
    </w:lvl>
    <w:lvl w:ilvl="1" w:tplc="3BEC5C82" w:tentative="1">
      <w:start w:val="1"/>
      <w:numFmt w:val="lowerLetter"/>
      <w:lvlText w:val="%2."/>
      <w:lvlJc w:val="left"/>
      <w:pPr>
        <w:ind w:left="1440" w:hanging="360"/>
      </w:pPr>
    </w:lvl>
    <w:lvl w:ilvl="2" w:tplc="6512CB7A" w:tentative="1">
      <w:start w:val="1"/>
      <w:numFmt w:val="lowerRoman"/>
      <w:lvlText w:val="%3."/>
      <w:lvlJc w:val="right"/>
      <w:pPr>
        <w:ind w:left="2160" w:hanging="180"/>
      </w:pPr>
    </w:lvl>
    <w:lvl w:ilvl="3" w:tplc="AADEA846" w:tentative="1">
      <w:start w:val="1"/>
      <w:numFmt w:val="decimal"/>
      <w:lvlText w:val="%4."/>
      <w:lvlJc w:val="left"/>
      <w:pPr>
        <w:ind w:left="2880" w:hanging="360"/>
      </w:pPr>
    </w:lvl>
    <w:lvl w:ilvl="4" w:tplc="198ECC28" w:tentative="1">
      <w:start w:val="1"/>
      <w:numFmt w:val="lowerLetter"/>
      <w:lvlText w:val="%5."/>
      <w:lvlJc w:val="left"/>
      <w:pPr>
        <w:ind w:left="3600" w:hanging="360"/>
      </w:pPr>
    </w:lvl>
    <w:lvl w:ilvl="5" w:tplc="ADF29D36" w:tentative="1">
      <w:start w:val="1"/>
      <w:numFmt w:val="lowerRoman"/>
      <w:lvlText w:val="%6."/>
      <w:lvlJc w:val="right"/>
      <w:pPr>
        <w:ind w:left="4320" w:hanging="180"/>
      </w:pPr>
    </w:lvl>
    <w:lvl w:ilvl="6" w:tplc="8904FA7E" w:tentative="1">
      <w:start w:val="1"/>
      <w:numFmt w:val="decimal"/>
      <w:lvlText w:val="%7."/>
      <w:lvlJc w:val="left"/>
      <w:pPr>
        <w:ind w:left="5040" w:hanging="360"/>
      </w:pPr>
    </w:lvl>
    <w:lvl w:ilvl="7" w:tplc="3F2CC6BA" w:tentative="1">
      <w:start w:val="1"/>
      <w:numFmt w:val="lowerLetter"/>
      <w:lvlText w:val="%8."/>
      <w:lvlJc w:val="left"/>
      <w:pPr>
        <w:ind w:left="5760" w:hanging="360"/>
      </w:pPr>
    </w:lvl>
    <w:lvl w:ilvl="8" w:tplc="6074A006" w:tentative="1">
      <w:start w:val="1"/>
      <w:numFmt w:val="lowerRoman"/>
      <w:lvlText w:val="%9."/>
      <w:lvlJc w:val="right"/>
      <w:pPr>
        <w:ind w:left="6480" w:hanging="180"/>
      </w:pPr>
    </w:lvl>
  </w:abstractNum>
  <w:abstractNum w:abstractNumId="15" w15:restartNumberingAfterBreak="0">
    <w:nsid w:val="313173E4"/>
    <w:multiLevelType w:val="hybridMultilevel"/>
    <w:tmpl w:val="8F94A3CA"/>
    <w:lvl w:ilvl="0" w:tplc="A8786C8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184455C"/>
    <w:multiLevelType w:val="hybridMultilevel"/>
    <w:tmpl w:val="E1865276"/>
    <w:lvl w:ilvl="0" w:tplc="A8786C8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23F5661"/>
    <w:multiLevelType w:val="hybridMultilevel"/>
    <w:tmpl w:val="9A4E0DB6"/>
    <w:lvl w:ilvl="0" w:tplc="163EBB94">
      <w:start w:val="1"/>
      <w:numFmt w:val="lowerRoman"/>
      <w:lvlText w:val="(%1)"/>
      <w:lvlJc w:val="left"/>
      <w:pPr>
        <w:ind w:left="1080" w:hanging="720"/>
      </w:pPr>
      <w:rPr>
        <w:rFonts w:hint="default"/>
      </w:rPr>
    </w:lvl>
    <w:lvl w:ilvl="1" w:tplc="BC78CC14" w:tentative="1">
      <w:start w:val="1"/>
      <w:numFmt w:val="lowerLetter"/>
      <w:lvlText w:val="%2."/>
      <w:lvlJc w:val="left"/>
      <w:pPr>
        <w:ind w:left="1440" w:hanging="360"/>
      </w:pPr>
    </w:lvl>
    <w:lvl w:ilvl="2" w:tplc="AD1A5F0A" w:tentative="1">
      <w:start w:val="1"/>
      <w:numFmt w:val="lowerRoman"/>
      <w:lvlText w:val="%3."/>
      <w:lvlJc w:val="right"/>
      <w:pPr>
        <w:ind w:left="2160" w:hanging="180"/>
      </w:pPr>
    </w:lvl>
    <w:lvl w:ilvl="3" w:tplc="820229F2" w:tentative="1">
      <w:start w:val="1"/>
      <w:numFmt w:val="decimal"/>
      <w:lvlText w:val="%4."/>
      <w:lvlJc w:val="left"/>
      <w:pPr>
        <w:ind w:left="2880" w:hanging="360"/>
      </w:pPr>
    </w:lvl>
    <w:lvl w:ilvl="4" w:tplc="6C4C02C8" w:tentative="1">
      <w:start w:val="1"/>
      <w:numFmt w:val="lowerLetter"/>
      <w:lvlText w:val="%5."/>
      <w:lvlJc w:val="left"/>
      <w:pPr>
        <w:ind w:left="3600" w:hanging="360"/>
      </w:pPr>
    </w:lvl>
    <w:lvl w:ilvl="5" w:tplc="FE606DA0" w:tentative="1">
      <w:start w:val="1"/>
      <w:numFmt w:val="lowerRoman"/>
      <w:lvlText w:val="%6."/>
      <w:lvlJc w:val="right"/>
      <w:pPr>
        <w:ind w:left="4320" w:hanging="180"/>
      </w:pPr>
    </w:lvl>
    <w:lvl w:ilvl="6" w:tplc="25464262" w:tentative="1">
      <w:start w:val="1"/>
      <w:numFmt w:val="decimal"/>
      <w:lvlText w:val="%7."/>
      <w:lvlJc w:val="left"/>
      <w:pPr>
        <w:ind w:left="5040" w:hanging="360"/>
      </w:pPr>
    </w:lvl>
    <w:lvl w:ilvl="7" w:tplc="F3FCC728" w:tentative="1">
      <w:start w:val="1"/>
      <w:numFmt w:val="lowerLetter"/>
      <w:lvlText w:val="%8."/>
      <w:lvlJc w:val="left"/>
      <w:pPr>
        <w:ind w:left="5760" w:hanging="360"/>
      </w:pPr>
    </w:lvl>
    <w:lvl w:ilvl="8" w:tplc="FE7211EA" w:tentative="1">
      <w:start w:val="1"/>
      <w:numFmt w:val="lowerRoman"/>
      <w:lvlText w:val="%9."/>
      <w:lvlJc w:val="right"/>
      <w:pPr>
        <w:ind w:left="6480" w:hanging="180"/>
      </w:pPr>
    </w:lvl>
  </w:abstractNum>
  <w:abstractNum w:abstractNumId="18" w15:restartNumberingAfterBreak="0">
    <w:nsid w:val="32B5795A"/>
    <w:multiLevelType w:val="hybridMultilevel"/>
    <w:tmpl w:val="99DE5BAA"/>
    <w:lvl w:ilvl="0" w:tplc="A8786C8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3D1079C"/>
    <w:multiLevelType w:val="hybridMultilevel"/>
    <w:tmpl w:val="5F4427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3D52C88"/>
    <w:multiLevelType w:val="hybridMultilevel"/>
    <w:tmpl w:val="9A4E0DB6"/>
    <w:lvl w:ilvl="0" w:tplc="3A9CFA40">
      <w:start w:val="1"/>
      <w:numFmt w:val="lowerRoman"/>
      <w:lvlText w:val="(%1)"/>
      <w:lvlJc w:val="left"/>
      <w:pPr>
        <w:ind w:left="1080" w:hanging="720"/>
      </w:pPr>
      <w:rPr>
        <w:rFonts w:hint="default"/>
      </w:rPr>
    </w:lvl>
    <w:lvl w:ilvl="1" w:tplc="35766F4C" w:tentative="1">
      <w:start w:val="1"/>
      <w:numFmt w:val="lowerLetter"/>
      <w:lvlText w:val="%2."/>
      <w:lvlJc w:val="left"/>
      <w:pPr>
        <w:ind w:left="1440" w:hanging="360"/>
      </w:pPr>
    </w:lvl>
    <w:lvl w:ilvl="2" w:tplc="34CA89A0" w:tentative="1">
      <w:start w:val="1"/>
      <w:numFmt w:val="lowerRoman"/>
      <w:lvlText w:val="%3."/>
      <w:lvlJc w:val="right"/>
      <w:pPr>
        <w:ind w:left="2160" w:hanging="180"/>
      </w:pPr>
    </w:lvl>
    <w:lvl w:ilvl="3" w:tplc="427CE076" w:tentative="1">
      <w:start w:val="1"/>
      <w:numFmt w:val="decimal"/>
      <w:lvlText w:val="%4."/>
      <w:lvlJc w:val="left"/>
      <w:pPr>
        <w:ind w:left="2880" w:hanging="360"/>
      </w:pPr>
    </w:lvl>
    <w:lvl w:ilvl="4" w:tplc="CBA65BEC" w:tentative="1">
      <w:start w:val="1"/>
      <w:numFmt w:val="lowerLetter"/>
      <w:lvlText w:val="%5."/>
      <w:lvlJc w:val="left"/>
      <w:pPr>
        <w:ind w:left="3600" w:hanging="360"/>
      </w:pPr>
    </w:lvl>
    <w:lvl w:ilvl="5" w:tplc="F1BC6E06" w:tentative="1">
      <w:start w:val="1"/>
      <w:numFmt w:val="lowerRoman"/>
      <w:lvlText w:val="%6."/>
      <w:lvlJc w:val="right"/>
      <w:pPr>
        <w:ind w:left="4320" w:hanging="180"/>
      </w:pPr>
    </w:lvl>
    <w:lvl w:ilvl="6" w:tplc="3D7297CE" w:tentative="1">
      <w:start w:val="1"/>
      <w:numFmt w:val="decimal"/>
      <w:lvlText w:val="%7."/>
      <w:lvlJc w:val="left"/>
      <w:pPr>
        <w:ind w:left="5040" w:hanging="360"/>
      </w:pPr>
    </w:lvl>
    <w:lvl w:ilvl="7" w:tplc="386CE67C" w:tentative="1">
      <w:start w:val="1"/>
      <w:numFmt w:val="lowerLetter"/>
      <w:lvlText w:val="%8."/>
      <w:lvlJc w:val="left"/>
      <w:pPr>
        <w:ind w:left="5760" w:hanging="360"/>
      </w:pPr>
    </w:lvl>
    <w:lvl w:ilvl="8" w:tplc="9E64DA9E" w:tentative="1">
      <w:start w:val="1"/>
      <w:numFmt w:val="lowerRoman"/>
      <w:lvlText w:val="%9."/>
      <w:lvlJc w:val="right"/>
      <w:pPr>
        <w:ind w:left="6480" w:hanging="180"/>
      </w:pPr>
    </w:lvl>
  </w:abstractNum>
  <w:abstractNum w:abstractNumId="21" w15:restartNumberingAfterBreak="0">
    <w:nsid w:val="33F61876"/>
    <w:multiLevelType w:val="hybridMultilevel"/>
    <w:tmpl w:val="BED2F7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4F1448E"/>
    <w:multiLevelType w:val="hybridMultilevel"/>
    <w:tmpl w:val="D0AE350E"/>
    <w:lvl w:ilvl="0" w:tplc="E2FEAEA2">
      <w:start w:val="1"/>
      <w:numFmt w:val="lowerRoman"/>
      <w:lvlText w:val="(%1)"/>
      <w:lvlJc w:val="left"/>
      <w:pPr>
        <w:ind w:left="1080" w:hanging="720"/>
      </w:pPr>
      <w:rPr>
        <w:rFonts w:hint="default"/>
      </w:rPr>
    </w:lvl>
    <w:lvl w:ilvl="1" w:tplc="F14EE004" w:tentative="1">
      <w:start w:val="1"/>
      <w:numFmt w:val="lowerLetter"/>
      <w:lvlText w:val="%2."/>
      <w:lvlJc w:val="left"/>
      <w:pPr>
        <w:ind w:left="1440" w:hanging="360"/>
      </w:pPr>
    </w:lvl>
    <w:lvl w:ilvl="2" w:tplc="7C66BB3E" w:tentative="1">
      <w:start w:val="1"/>
      <w:numFmt w:val="lowerRoman"/>
      <w:lvlText w:val="%3."/>
      <w:lvlJc w:val="right"/>
      <w:pPr>
        <w:ind w:left="2160" w:hanging="180"/>
      </w:pPr>
    </w:lvl>
    <w:lvl w:ilvl="3" w:tplc="C7300A24" w:tentative="1">
      <w:start w:val="1"/>
      <w:numFmt w:val="decimal"/>
      <w:lvlText w:val="%4."/>
      <w:lvlJc w:val="left"/>
      <w:pPr>
        <w:ind w:left="2880" w:hanging="360"/>
      </w:pPr>
    </w:lvl>
    <w:lvl w:ilvl="4" w:tplc="5516C22E" w:tentative="1">
      <w:start w:val="1"/>
      <w:numFmt w:val="lowerLetter"/>
      <w:lvlText w:val="%5."/>
      <w:lvlJc w:val="left"/>
      <w:pPr>
        <w:ind w:left="3600" w:hanging="360"/>
      </w:pPr>
    </w:lvl>
    <w:lvl w:ilvl="5" w:tplc="F8C68236" w:tentative="1">
      <w:start w:val="1"/>
      <w:numFmt w:val="lowerRoman"/>
      <w:lvlText w:val="%6."/>
      <w:lvlJc w:val="right"/>
      <w:pPr>
        <w:ind w:left="4320" w:hanging="180"/>
      </w:pPr>
    </w:lvl>
    <w:lvl w:ilvl="6" w:tplc="B302DB84" w:tentative="1">
      <w:start w:val="1"/>
      <w:numFmt w:val="decimal"/>
      <w:lvlText w:val="%7."/>
      <w:lvlJc w:val="left"/>
      <w:pPr>
        <w:ind w:left="5040" w:hanging="360"/>
      </w:pPr>
    </w:lvl>
    <w:lvl w:ilvl="7" w:tplc="16007928" w:tentative="1">
      <w:start w:val="1"/>
      <w:numFmt w:val="lowerLetter"/>
      <w:lvlText w:val="%8."/>
      <w:lvlJc w:val="left"/>
      <w:pPr>
        <w:ind w:left="5760" w:hanging="360"/>
      </w:pPr>
    </w:lvl>
    <w:lvl w:ilvl="8" w:tplc="56BA7C02" w:tentative="1">
      <w:start w:val="1"/>
      <w:numFmt w:val="lowerRoman"/>
      <w:lvlText w:val="%9."/>
      <w:lvlJc w:val="right"/>
      <w:pPr>
        <w:ind w:left="6480" w:hanging="180"/>
      </w:pPr>
    </w:lvl>
  </w:abstractNum>
  <w:abstractNum w:abstractNumId="23" w15:restartNumberingAfterBreak="0">
    <w:nsid w:val="3A422BD3"/>
    <w:multiLevelType w:val="hybridMultilevel"/>
    <w:tmpl w:val="9A4E0DB6"/>
    <w:lvl w:ilvl="0" w:tplc="D182ED50">
      <w:start w:val="1"/>
      <w:numFmt w:val="lowerRoman"/>
      <w:lvlText w:val="(%1)"/>
      <w:lvlJc w:val="left"/>
      <w:pPr>
        <w:ind w:left="1080" w:hanging="720"/>
      </w:pPr>
      <w:rPr>
        <w:rFonts w:hint="default"/>
      </w:rPr>
    </w:lvl>
    <w:lvl w:ilvl="1" w:tplc="C9229F50" w:tentative="1">
      <w:start w:val="1"/>
      <w:numFmt w:val="lowerLetter"/>
      <w:lvlText w:val="%2."/>
      <w:lvlJc w:val="left"/>
      <w:pPr>
        <w:ind w:left="1440" w:hanging="360"/>
      </w:pPr>
    </w:lvl>
    <w:lvl w:ilvl="2" w:tplc="6A10719E" w:tentative="1">
      <w:start w:val="1"/>
      <w:numFmt w:val="lowerRoman"/>
      <w:lvlText w:val="%3."/>
      <w:lvlJc w:val="right"/>
      <w:pPr>
        <w:ind w:left="2160" w:hanging="180"/>
      </w:pPr>
    </w:lvl>
    <w:lvl w:ilvl="3" w:tplc="274E29B0" w:tentative="1">
      <w:start w:val="1"/>
      <w:numFmt w:val="decimal"/>
      <w:lvlText w:val="%4."/>
      <w:lvlJc w:val="left"/>
      <w:pPr>
        <w:ind w:left="2880" w:hanging="360"/>
      </w:pPr>
    </w:lvl>
    <w:lvl w:ilvl="4" w:tplc="CE483636" w:tentative="1">
      <w:start w:val="1"/>
      <w:numFmt w:val="lowerLetter"/>
      <w:lvlText w:val="%5."/>
      <w:lvlJc w:val="left"/>
      <w:pPr>
        <w:ind w:left="3600" w:hanging="360"/>
      </w:pPr>
    </w:lvl>
    <w:lvl w:ilvl="5" w:tplc="19B0DD3A" w:tentative="1">
      <w:start w:val="1"/>
      <w:numFmt w:val="lowerRoman"/>
      <w:lvlText w:val="%6."/>
      <w:lvlJc w:val="right"/>
      <w:pPr>
        <w:ind w:left="4320" w:hanging="180"/>
      </w:pPr>
    </w:lvl>
    <w:lvl w:ilvl="6" w:tplc="84BCC312" w:tentative="1">
      <w:start w:val="1"/>
      <w:numFmt w:val="decimal"/>
      <w:lvlText w:val="%7."/>
      <w:lvlJc w:val="left"/>
      <w:pPr>
        <w:ind w:left="5040" w:hanging="360"/>
      </w:pPr>
    </w:lvl>
    <w:lvl w:ilvl="7" w:tplc="1598F182" w:tentative="1">
      <w:start w:val="1"/>
      <w:numFmt w:val="lowerLetter"/>
      <w:lvlText w:val="%8."/>
      <w:lvlJc w:val="left"/>
      <w:pPr>
        <w:ind w:left="5760" w:hanging="360"/>
      </w:pPr>
    </w:lvl>
    <w:lvl w:ilvl="8" w:tplc="886E7D9E" w:tentative="1">
      <w:start w:val="1"/>
      <w:numFmt w:val="lowerRoman"/>
      <w:lvlText w:val="%9."/>
      <w:lvlJc w:val="right"/>
      <w:pPr>
        <w:ind w:left="6480" w:hanging="180"/>
      </w:pPr>
    </w:lvl>
  </w:abstractNum>
  <w:abstractNum w:abstractNumId="24" w15:restartNumberingAfterBreak="0">
    <w:nsid w:val="3CFA7778"/>
    <w:multiLevelType w:val="hybridMultilevel"/>
    <w:tmpl w:val="F8C4F974"/>
    <w:lvl w:ilvl="0" w:tplc="A8786C8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9351D0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695616A"/>
    <w:multiLevelType w:val="hybridMultilevel"/>
    <w:tmpl w:val="790C5C02"/>
    <w:lvl w:ilvl="0" w:tplc="074C2C02">
      <w:start w:val="1"/>
      <w:numFmt w:val="lowerRoman"/>
      <w:lvlText w:val="(%1)"/>
      <w:lvlJc w:val="left"/>
      <w:pPr>
        <w:ind w:left="1080" w:hanging="720"/>
      </w:pPr>
      <w:rPr>
        <w:rFonts w:hint="default"/>
      </w:rPr>
    </w:lvl>
    <w:lvl w:ilvl="1" w:tplc="D46CD17C" w:tentative="1">
      <w:start w:val="1"/>
      <w:numFmt w:val="lowerLetter"/>
      <w:lvlText w:val="%2."/>
      <w:lvlJc w:val="left"/>
      <w:pPr>
        <w:ind w:left="1440" w:hanging="360"/>
      </w:pPr>
    </w:lvl>
    <w:lvl w:ilvl="2" w:tplc="35FA3D9A" w:tentative="1">
      <w:start w:val="1"/>
      <w:numFmt w:val="lowerRoman"/>
      <w:lvlText w:val="%3."/>
      <w:lvlJc w:val="right"/>
      <w:pPr>
        <w:ind w:left="2160" w:hanging="180"/>
      </w:pPr>
    </w:lvl>
    <w:lvl w:ilvl="3" w:tplc="C4BAC458" w:tentative="1">
      <w:start w:val="1"/>
      <w:numFmt w:val="decimal"/>
      <w:lvlText w:val="%4."/>
      <w:lvlJc w:val="left"/>
      <w:pPr>
        <w:ind w:left="2880" w:hanging="360"/>
      </w:pPr>
    </w:lvl>
    <w:lvl w:ilvl="4" w:tplc="09183D00" w:tentative="1">
      <w:start w:val="1"/>
      <w:numFmt w:val="lowerLetter"/>
      <w:lvlText w:val="%5."/>
      <w:lvlJc w:val="left"/>
      <w:pPr>
        <w:ind w:left="3600" w:hanging="360"/>
      </w:pPr>
    </w:lvl>
    <w:lvl w:ilvl="5" w:tplc="BA8AEFCA" w:tentative="1">
      <w:start w:val="1"/>
      <w:numFmt w:val="lowerRoman"/>
      <w:lvlText w:val="%6."/>
      <w:lvlJc w:val="right"/>
      <w:pPr>
        <w:ind w:left="4320" w:hanging="180"/>
      </w:pPr>
    </w:lvl>
    <w:lvl w:ilvl="6" w:tplc="AADC51BC" w:tentative="1">
      <w:start w:val="1"/>
      <w:numFmt w:val="decimal"/>
      <w:lvlText w:val="%7."/>
      <w:lvlJc w:val="left"/>
      <w:pPr>
        <w:ind w:left="5040" w:hanging="360"/>
      </w:pPr>
    </w:lvl>
    <w:lvl w:ilvl="7" w:tplc="EBEAEED2" w:tentative="1">
      <w:start w:val="1"/>
      <w:numFmt w:val="lowerLetter"/>
      <w:lvlText w:val="%8."/>
      <w:lvlJc w:val="left"/>
      <w:pPr>
        <w:ind w:left="5760" w:hanging="360"/>
      </w:pPr>
    </w:lvl>
    <w:lvl w:ilvl="8" w:tplc="A846330C" w:tentative="1">
      <w:start w:val="1"/>
      <w:numFmt w:val="lowerRoman"/>
      <w:lvlText w:val="%9."/>
      <w:lvlJc w:val="right"/>
      <w:pPr>
        <w:ind w:left="6480" w:hanging="180"/>
      </w:pPr>
    </w:lvl>
  </w:abstractNum>
  <w:abstractNum w:abstractNumId="27" w15:restartNumberingAfterBreak="0">
    <w:nsid w:val="5BEE02F5"/>
    <w:multiLevelType w:val="hybridMultilevel"/>
    <w:tmpl w:val="8BB08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F6A3824"/>
    <w:multiLevelType w:val="hybridMultilevel"/>
    <w:tmpl w:val="9A4E0DB6"/>
    <w:lvl w:ilvl="0" w:tplc="9F364A4C">
      <w:start w:val="1"/>
      <w:numFmt w:val="lowerRoman"/>
      <w:lvlText w:val="(%1)"/>
      <w:lvlJc w:val="left"/>
      <w:pPr>
        <w:ind w:left="1080" w:hanging="720"/>
      </w:pPr>
      <w:rPr>
        <w:rFonts w:hint="default"/>
      </w:rPr>
    </w:lvl>
    <w:lvl w:ilvl="1" w:tplc="922AC698" w:tentative="1">
      <w:start w:val="1"/>
      <w:numFmt w:val="lowerLetter"/>
      <w:lvlText w:val="%2."/>
      <w:lvlJc w:val="left"/>
      <w:pPr>
        <w:ind w:left="1440" w:hanging="360"/>
      </w:pPr>
    </w:lvl>
    <w:lvl w:ilvl="2" w:tplc="697E9EEA" w:tentative="1">
      <w:start w:val="1"/>
      <w:numFmt w:val="lowerRoman"/>
      <w:lvlText w:val="%3."/>
      <w:lvlJc w:val="right"/>
      <w:pPr>
        <w:ind w:left="2160" w:hanging="180"/>
      </w:pPr>
    </w:lvl>
    <w:lvl w:ilvl="3" w:tplc="09C8AE48" w:tentative="1">
      <w:start w:val="1"/>
      <w:numFmt w:val="decimal"/>
      <w:lvlText w:val="%4."/>
      <w:lvlJc w:val="left"/>
      <w:pPr>
        <w:ind w:left="2880" w:hanging="360"/>
      </w:pPr>
    </w:lvl>
    <w:lvl w:ilvl="4" w:tplc="7C705F6A" w:tentative="1">
      <w:start w:val="1"/>
      <w:numFmt w:val="lowerLetter"/>
      <w:lvlText w:val="%5."/>
      <w:lvlJc w:val="left"/>
      <w:pPr>
        <w:ind w:left="3600" w:hanging="360"/>
      </w:pPr>
    </w:lvl>
    <w:lvl w:ilvl="5" w:tplc="F90E4CB2" w:tentative="1">
      <w:start w:val="1"/>
      <w:numFmt w:val="lowerRoman"/>
      <w:lvlText w:val="%6."/>
      <w:lvlJc w:val="right"/>
      <w:pPr>
        <w:ind w:left="4320" w:hanging="180"/>
      </w:pPr>
    </w:lvl>
    <w:lvl w:ilvl="6" w:tplc="BB24D232" w:tentative="1">
      <w:start w:val="1"/>
      <w:numFmt w:val="decimal"/>
      <w:lvlText w:val="%7."/>
      <w:lvlJc w:val="left"/>
      <w:pPr>
        <w:ind w:left="5040" w:hanging="360"/>
      </w:pPr>
    </w:lvl>
    <w:lvl w:ilvl="7" w:tplc="4B0ECA72" w:tentative="1">
      <w:start w:val="1"/>
      <w:numFmt w:val="lowerLetter"/>
      <w:lvlText w:val="%8."/>
      <w:lvlJc w:val="left"/>
      <w:pPr>
        <w:ind w:left="5760" w:hanging="360"/>
      </w:pPr>
    </w:lvl>
    <w:lvl w:ilvl="8" w:tplc="2FE0239E" w:tentative="1">
      <w:start w:val="1"/>
      <w:numFmt w:val="lowerRoman"/>
      <w:lvlText w:val="%9."/>
      <w:lvlJc w:val="right"/>
      <w:pPr>
        <w:ind w:left="6480" w:hanging="180"/>
      </w:pPr>
    </w:lvl>
  </w:abstractNum>
  <w:abstractNum w:abstractNumId="29" w15:restartNumberingAfterBreak="0">
    <w:nsid w:val="645B7F3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7A44CA0"/>
    <w:multiLevelType w:val="hybridMultilevel"/>
    <w:tmpl w:val="05E2F252"/>
    <w:lvl w:ilvl="0" w:tplc="A8786C8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F0D259A"/>
    <w:multiLevelType w:val="hybridMultilevel"/>
    <w:tmpl w:val="9A4E0DB6"/>
    <w:lvl w:ilvl="0" w:tplc="C96268E2">
      <w:start w:val="1"/>
      <w:numFmt w:val="lowerRoman"/>
      <w:lvlText w:val="(%1)"/>
      <w:lvlJc w:val="left"/>
      <w:pPr>
        <w:ind w:left="1080" w:hanging="720"/>
      </w:pPr>
      <w:rPr>
        <w:rFonts w:hint="default"/>
      </w:rPr>
    </w:lvl>
    <w:lvl w:ilvl="1" w:tplc="1E6A1764" w:tentative="1">
      <w:start w:val="1"/>
      <w:numFmt w:val="lowerLetter"/>
      <w:lvlText w:val="%2."/>
      <w:lvlJc w:val="left"/>
      <w:pPr>
        <w:ind w:left="1440" w:hanging="360"/>
      </w:pPr>
    </w:lvl>
    <w:lvl w:ilvl="2" w:tplc="BCFEED54" w:tentative="1">
      <w:start w:val="1"/>
      <w:numFmt w:val="lowerRoman"/>
      <w:lvlText w:val="%3."/>
      <w:lvlJc w:val="right"/>
      <w:pPr>
        <w:ind w:left="2160" w:hanging="180"/>
      </w:pPr>
    </w:lvl>
    <w:lvl w:ilvl="3" w:tplc="722EB7B2" w:tentative="1">
      <w:start w:val="1"/>
      <w:numFmt w:val="decimal"/>
      <w:lvlText w:val="%4."/>
      <w:lvlJc w:val="left"/>
      <w:pPr>
        <w:ind w:left="2880" w:hanging="360"/>
      </w:pPr>
    </w:lvl>
    <w:lvl w:ilvl="4" w:tplc="BC8A8292" w:tentative="1">
      <w:start w:val="1"/>
      <w:numFmt w:val="lowerLetter"/>
      <w:lvlText w:val="%5."/>
      <w:lvlJc w:val="left"/>
      <w:pPr>
        <w:ind w:left="3600" w:hanging="360"/>
      </w:pPr>
    </w:lvl>
    <w:lvl w:ilvl="5" w:tplc="B7AA679A" w:tentative="1">
      <w:start w:val="1"/>
      <w:numFmt w:val="lowerRoman"/>
      <w:lvlText w:val="%6."/>
      <w:lvlJc w:val="right"/>
      <w:pPr>
        <w:ind w:left="4320" w:hanging="180"/>
      </w:pPr>
    </w:lvl>
    <w:lvl w:ilvl="6" w:tplc="1F48985E" w:tentative="1">
      <w:start w:val="1"/>
      <w:numFmt w:val="decimal"/>
      <w:lvlText w:val="%7."/>
      <w:lvlJc w:val="left"/>
      <w:pPr>
        <w:ind w:left="5040" w:hanging="360"/>
      </w:pPr>
    </w:lvl>
    <w:lvl w:ilvl="7" w:tplc="BCEEA6E6" w:tentative="1">
      <w:start w:val="1"/>
      <w:numFmt w:val="lowerLetter"/>
      <w:lvlText w:val="%8."/>
      <w:lvlJc w:val="left"/>
      <w:pPr>
        <w:ind w:left="5760" w:hanging="360"/>
      </w:pPr>
    </w:lvl>
    <w:lvl w:ilvl="8" w:tplc="7972ADA2" w:tentative="1">
      <w:start w:val="1"/>
      <w:numFmt w:val="lowerRoman"/>
      <w:lvlText w:val="%9."/>
      <w:lvlJc w:val="right"/>
      <w:pPr>
        <w:ind w:left="6480" w:hanging="180"/>
      </w:pPr>
    </w:lvl>
  </w:abstractNum>
  <w:abstractNum w:abstractNumId="32" w15:restartNumberingAfterBreak="0">
    <w:nsid w:val="6FC36552"/>
    <w:multiLevelType w:val="hybridMultilevel"/>
    <w:tmpl w:val="9A4E0DB6"/>
    <w:lvl w:ilvl="0" w:tplc="0D62A3F0">
      <w:start w:val="1"/>
      <w:numFmt w:val="lowerRoman"/>
      <w:lvlText w:val="(%1)"/>
      <w:lvlJc w:val="left"/>
      <w:pPr>
        <w:ind w:left="1080" w:hanging="720"/>
      </w:pPr>
      <w:rPr>
        <w:rFonts w:hint="default"/>
      </w:rPr>
    </w:lvl>
    <w:lvl w:ilvl="1" w:tplc="D8E204E2" w:tentative="1">
      <w:start w:val="1"/>
      <w:numFmt w:val="lowerLetter"/>
      <w:lvlText w:val="%2."/>
      <w:lvlJc w:val="left"/>
      <w:pPr>
        <w:ind w:left="1440" w:hanging="360"/>
      </w:pPr>
    </w:lvl>
    <w:lvl w:ilvl="2" w:tplc="C330B840" w:tentative="1">
      <w:start w:val="1"/>
      <w:numFmt w:val="lowerRoman"/>
      <w:lvlText w:val="%3."/>
      <w:lvlJc w:val="right"/>
      <w:pPr>
        <w:ind w:left="2160" w:hanging="180"/>
      </w:pPr>
    </w:lvl>
    <w:lvl w:ilvl="3" w:tplc="E7568F5E" w:tentative="1">
      <w:start w:val="1"/>
      <w:numFmt w:val="decimal"/>
      <w:lvlText w:val="%4."/>
      <w:lvlJc w:val="left"/>
      <w:pPr>
        <w:ind w:left="2880" w:hanging="360"/>
      </w:pPr>
    </w:lvl>
    <w:lvl w:ilvl="4" w:tplc="A71EA81A" w:tentative="1">
      <w:start w:val="1"/>
      <w:numFmt w:val="lowerLetter"/>
      <w:lvlText w:val="%5."/>
      <w:lvlJc w:val="left"/>
      <w:pPr>
        <w:ind w:left="3600" w:hanging="360"/>
      </w:pPr>
    </w:lvl>
    <w:lvl w:ilvl="5" w:tplc="7A78E914" w:tentative="1">
      <w:start w:val="1"/>
      <w:numFmt w:val="lowerRoman"/>
      <w:lvlText w:val="%6."/>
      <w:lvlJc w:val="right"/>
      <w:pPr>
        <w:ind w:left="4320" w:hanging="180"/>
      </w:pPr>
    </w:lvl>
    <w:lvl w:ilvl="6" w:tplc="6CC2BA8A" w:tentative="1">
      <w:start w:val="1"/>
      <w:numFmt w:val="decimal"/>
      <w:lvlText w:val="%7."/>
      <w:lvlJc w:val="left"/>
      <w:pPr>
        <w:ind w:left="5040" w:hanging="360"/>
      </w:pPr>
    </w:lvl>
    <w:lvl w:ilvl="7" w:tplc="E564A970" w:tentative="1">
      <w:start w:val="1"/>
      <w:numFmt w:val="lowerLetter"/>
      <w:lvlText w:val="%8."/>
      <w:lvlJc w:val="left"/>
      <w:pPr>
        <w:ind w:left="5760" w:hanging="360"/>
      </w:pPr>
    </w:lvl>
    <w:lvl w:ilvl="8" w:tplc="D324B280" w:tentative="1">
      <w:start w:val="1"/>
      <w:numFmt w:val="lowerRoman"/>
      <w:lvlText w:val="%9."/>
      <w:lvlJc w:val="right"/>
      <w:pPr>
        <w:ind w:left="6480" w:hanging="180"/>
      </w:pPr>
    </w:lvl>
  </w:abstractNum>
  <w:abstractNum w:abstractNumId="33" w15:restartNumberingAfterBreak="0">
    <w:nsid w:val="704C5705"/>
    <w:multiLevelType w:val="hybridMultilevel"/>
    <w:tmpl w:val="C7521458"/>
    <w:lvl w:ilvl="0" w:tplc="E54C391C">
      <w:start w:val="1"/>
      <w:numFmt w:val="lowerRoman"/>
      <w:lvlText w:val="(%1)"/>
      <w:lvlJc w:val="left"/>
      <w:pPr>
        <w:ind w:left="1080" w:hanging="720"/>
      </w:pPr>
      <w:rPr>
        <w:rFonts w:hint="default"/>
      </w:rPr>
    </w:lvl>
    <w:lvl w:ilvl="1" w:tplc="33D833C8" w:tentative="1">
      <w:start w:val="1"/>
      <w:numFmt w:val="lowerLetter"/>
      <w:lvlText w:val="%2."/>
      <w:lvlJc w:val="left"/>
      <w:pPr>
        <w:ind w:left="1440" w:hanging="360"/>
      </w:pPr>
    </w:lvl>
    <w:lvl w:ilvl="2" w:tplc="D5CC9530" w:tentative="1">
      <w:start w:val="1"/>
      <w:numFmt w:val="lowerRoman"/>
      <w:lvlText w:val="%3."/>
      <w:lvlJc w:val="right"/>
      <w:pPr>
        <w:ind w:left="2160" w:hanging="180"/>
      </w:pPr>
    </w:lvl>
    <w:lvl w:ilvl="3" w:tplc="F22C2204" w:tentative="1">
      <w:start w:val="1"/>
      <w:numFmt w:val="decimal"/>
      <w:lvlText w:val="%4."/>
      <w:lvlJc w:val="left"/>
      <w:pPr>
        <w:ind w:left="2880" w:hanging="360"/>
      </w:pPr>
    </w:lvl>
    <w:lvl w:ilvl="4" w:tplc="79E4889E" w:tentative="1">
      <w:start w:val="1"/>
      <w:numFmt w:val="lowerLetter"/>
      <w:lvlText w:val="%5."/>
      <w:lvlJc w:val="left"/>
      <w:pPr>
        <w:ind w:left="3600" w:hanging="360"/>
      </w:pPr>
    </w:lvl>
    <w:lvl w:ilvl="5" w:tplc="76AC01A4" w:tentative="1">
      <w:start w:val="1"/>
      <w:numFmt w:val="lowerRoman"/>
      <w:lvlText w:val="%6."/>
      <w:lvlJc w:val="right"/>
      <w:pPr>
        <w:ind w:left="4320" w:hanging="180"/>
      </w:pPr>
    </w:lvl>
    <w:lvl w:ilvl="6" w:tplc="30F81D5A" w:tentative="1">
      <w:start w:val="1"/>
      <w:numFmt w:val="decimal"/>
      <w:lvlText w:val="%7."/>
      <w:lvlJc w:val="left"/>
      <w:pPr>
        <w:ind w:left="5040" w:hanging="360"/>
      </w:pPr>
    </w:lvl>
    <w:lvl w:ilvl="7" w:tplc="74AA263C" w:tentative="1">
      <w:start w:val="1"/>
      <w:numFmt w:val="lowerLetter"/>
      <w:lvlText w:val="%8."/>
      <w:lvlJc w:val="left"/>
      <w:pPr>
        <w:ind w:left="5760" w:hanging="360"/>
      </w:pPr>
    </w:lvl>
    <w:lvl w:ilvl="8" w:tplc="19181470" w:tentative="1">
      <w:start w:val="1"/>
      <w:numFmt w:val="lowerRoman"/>
      <w:lvlText w:val="%9."/>
      <w:lvlJc w:val="right"/>
      <w:pPr>
        <w:ind w:left="6480" w:hanging="180"/>
      </w:pPr>
    </w:lvl>
  </w:abstractNum>
  <w:abstractNum w:abstractNumId="34" w15:restartNumberingAfterBreak="0">
    <w:nsid w:val="74953E0D"/>
    <w:multiLevelType w:val="hybridMultilevel"/>
    <w:tmpl w:val="BFEA248A"/>
    <w:lvl w:ilvl="0" w:tplc="A8786C8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B7B63EB"/>
    <w:multiLevelType w:val="hybridMultilevel"/>
    <w:tmpl w:val="DD6E7282"/>
    <w:lvl w:ilvl="0" w:tplc="A8786C8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35372321">
    <w:abstractNumId w:val="35"/>
  </w:num>
  <w:num w:numId="2" w16cid:durableId="1676763308">
    <w:abstractNumId w:val="9"/>
  </w:num>
  <w:num w:numId="3" w16cid:durableId="1037698188">
    <w:abstractNumId w:val="4"/>
  </w:num>
  <w:num w:numId="4" w16cid:durableId="1096251858">
    <w:abstractNumId w:val="14"/>
  </w:num>
  <w:num w:numId="5" w16cid:durableId="2072802764">
    <w:abstractNumId w:val="13"/>
  </w:num>
  <w:num w:numId="6" w16cid:durableId="372190884">
    <w:abstractNumId w:val="1"/>
  </w:num>
  <w:num w:numId="7" w16cid:durableId="2021353435">
    <w:abstractNumId w:val="26"/>
  </w:num>
  <w:num w:numId="8" w16cid:durableId="1690331155">
    <w:abstractNumId w:val="10"/>
  </w:num>
  <w:num w:numId="9" w16cid:durableId="828329438">
    <w:abstractNumId w:val="22"/>
  </w:num>
  <w:num w:numId="10" w16cid:durableId="894316610">
    <w:abstractNumId w:val="7"/>
  </w:num>
  <w:num w:numId="11" w16cid:durableId="309138970">
    <w:abstractNumId w:val="33"/>
  </w:num>
  <w:num w:numId="12" w16cid:durableId="1608200746">
    <w:abstractNumId w:val="17"/>
  </w:num>
  <w:num w:numId="13" w16cid:durableId="366561198">
    <w:abstractNumId w:val="6"/>
  </w:num>
  <w:num w:numId="14" w16cid:durableId="1775981849">
    <w:abstractNumId w:val="5"/>
  </w:num>
  <w:num w:numId="15" w16cid:durableId="1458645270">
    <w:abstractNumId w:val="31"/>
  </w:num>
  <w:num w:numId="16" w16cid:durableId="521864620">
    <w:abstractNumId w:val="28"/>
  </w:num>
  <w:num w:numId="17" w16cid:durableId="109597335">
    <w:abstractNumId w:val="12"/>
  </w:num>
  <w:num w:numId="18" w16cid:durableId="1373648723">
    <w:abstractNumId w:val="23"/>
  </w:num>
  <w:num w:numId="19" w16cid:durableId="1882940665">
    <w:abstractNumId w:val="32"/>
  </w:num>
  <w:num w:numId="20" w16cid:durableId="596329442">
    <w:abstractNumId w:val="20"/>
  </w:num>
  <w:num w:numId="21" w16cid:durableId="815151022">
    <w:abstractNumId w:val="0"/>
  </w:num>
  <w:num w:numId="22" w16cid:durableId="230579236">
    <w:abstractNumId w:val="35"/>
  </w:num>
  <w:num w:numId="23" w16cid:durableId="261493448">
    <w:abstractNumId w:val="21"/>
  </w:num>
  <w:num w:numId="24" w16cid:durableId="1236668038">
    <w:abstractNumId w:val="30"/>
  </w:num>
  <w:num w:numId="25" w16cid:durableId="225382387">
    <w:abstractNumId w:val="11"/>
  </w:num>
  <w:num w:numId="26" w16cid:durableId="1866478786">
    <w:abstractNumId w:val="16"/>
  </w:num>
  <w:num w:numId="27" w16cid:durableId="944115353">
    <w:abstractNumId w:val="18"/>
  </w:num>
  <w:num w:numId="28" w16cid:durableId="883713627">
    <w:abstractNumId w:val="9"/>
  </w:num>
  <w:num w:numId="29" w16cid:durableId="1143474043">
    <w:abstractNumId w:val="19"/>
  </w:num>
  <w:num w:numId="30" w16cid:durableId="1677725718">
    <w:abstractNumId w:val="27"/>
  </w:num>
  <w:num w:numId="31" w16cid:durableId="64881931">
    <w:abstractNumId w:val="15"/>
  </w:num>
  <w:num w:numId="32" w16cid:durableId="1699237896">
    <w:abstractNumId w:val="36"/>
  </w:num>
  <w:num w:numId="33" w16cid:durableId="540167692">
    <w:abstractNumId w:val="25"/>
  </w:num>
  <w:num w:numId="34" w16cid:durableId="1769080375">
    <w:abstractNumId w:val="8"/>
  </w:num>
  <w:num w:numId="35" w16cid:durableId="617370636">
    <w:abstractNumId w:val="3"/>
  </w:num>
  <w:num w:numId="36" w16cid:durableId="1859733314">
    <w:abstractNumId w:val="34"/>
  </w:num>
  <w:num w:numId="37" w16cid:durableId="1526207200">
    <w:abstractNumId w:val="29"/>
  </w:num>
  <w:num w:numId="38" w16cid:durableId="1632781851">
    <w:abstractNumId w:val="24"/>
  </w:num>
  <w:num w:numId="39" w16cid:durableId="1295332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86B"/>
    <w:rsid w:val="00002783"/>
    <w:rsid w:val="00015736"/>
    <w:rsid w:val="00015CB1"/>
    <w:rsid w:val="00016BB1"/>
    <w:rsid w:val="000215FF"/>
    <w:rsid w:val="00024DFB"/>
    <w:rsid w:val="00027EA2"/>
    <w:rsid w:val="00036343"/>
    <w:rsid w:val="00036A70"/>
    <w:rsid w:val="00063A7F"/>
    <w:rsid w:val="00065F34"/>
    <w:rsid w:val="0007123D"/>
    <w:rsid w:val="00073EEE"/>
    <w:rsid w:val="0008685E"/>
    <w:rsid w:val="00087425"/>
    <w:rsid w:val="000946E2"/>
    <w:rsid w:val="000C106E"/>
    <w:rsid w:val="000C182B"/>
    <w:rsid w:val="000C3B22"/>
    <w:rsid w:val="000D7C97"/>
    <w:rsid w:val="000F0371"/>
    <w:rsid w:val="000F7B45"/>
    <w:rsid w:val="00103730"/>
    <w:rsid w:val="0010614E"/>
    <w:rsid w:val="0011142E"/>
    <w:rsid w:val="001317AA"/>
    <w:rsid w:val="001377F5"/>
    <w:rsid w:val="001432E3"/>
    <w:rsid w:val="00147590"/>
    <w:rsid w:val="00161E2D"/>
    <w:rsid w:val="00162F17"/>
    <w:rsid w:val="00176D5B"/>
    <w:rsid w:val="00177484"/>
    <w:rsid w:val="001945A1"/>
    <w:rsid w:val="001A525C"/>
    <w:rsid w:val="001C0717"/>
    <w:rsid w:val="001C14EC"/>
    <w:rsid w:val="001C62B9"/>
    <w:rsid w:val="001D0485"/>
    <w:rsid w:val="002009D9"/>
    <w:rsid w:val="00213677"/>
    <w:rsid w:val="00217D01"/>
    <w:rsid w:val="00223480"/>
    <w:rsid w:val="00250F93"/>
    <w:rsid w:val="002619FD"/>
    <w:rsid w:val="00267497"/>
    <w:rsid w:val="002709DD"/>
    <w:rsid w:val="00286186"/>
    <w:rsid w:val="002A2DAA"/>
    <w:rsid w:val="002A4F9D"/>
    <w:rsid w:val="002D55EF"/>
    <w:rsid w:val="002D7927"/>
    <w:rsid w:val="002E6AA2"/>
    <w:rsid w:val="003078C5"/>
    <w:rsid w:val="00330ADE"/>
    <w:rsid w:val="00333B9B"/>
    <w:rsid w:val="00334CC3"/>
    <w:rsid w:val="00341F52"/>
    <w:rsid w:val="003609AB"/>
    <w:rsid w:val="00374145"/>
    <w:rsid w:val="003750E2"/>
    <w:rsid w:val="0038647E"/>
    <w:rsid w:val="00392109"/>
    <w:rsid w:val="003A5ED7"/>
    <w:rsid w:val="003B2EBB"/>
    <w:rsid w:val="003B300E"/>
    <w:rsid w:val="003C10E1"/>
    <w:rsid w:val="003C20CB"/>
    <w:rsid w:val="003D0299"/>
    <w:rsid w:val="003D32F8"/>
    <w:rsid w:val="004074AD"/>
    <w:rsid w:val="00422908"/>
    <w:rsid w:val="00423E6D"/>
    <w:rsid w:val="004366AD"/>
    <w:rsid w:val="00442C67"/>
    <w:rsid w:val="00460B22"/>
    <w:rsid w:val="004615AB"/>
    <w:rsid w:val="0046531E"/>
    <w:rsid w:val="0047456D"/>
    <w:rsid w:val="0048430D"/>
    <w:rsid w:val="00485770"/>
    <w:rsid w:val="004A4633"/>
    <w:rsid w:val="004A7491"/>
    <w:rsid w:val="004B0571"/>
    <w:rsid w:val="004B7DC5"/>
    <w:rsid w:val="004C300E"/>
    <w:rsid w:val="004C7953"/>
    <w:rsid w:val="004D65E4"/>
    <w:rsid w:val="004E0186"/>
    <w:rsid w:val="0052254B"/>
    <w:rsid w:val="00550869"/>
    <w:rsid w:val="00551998"/>
    <w:rsid w:val="005548E4"/>
    <w:rsid w:val="00560590"/>
    <w:rsid w:val="0056167E"/>
    <w:rsid w:val="00567E8F"/>
    <w:rsid w:val="00580231"/>
    <w:rsid w:val="00592461"/>
    <w:rsid w:val="005A052F"/>
    <w:rsid w:val="005A3F7C"/>
    <w:rsid w:val="005F3F81"/>
    <w:rsid w:val="005F4B55"/>
    <w:rsid w:val="00613510"/>
    <w:rsid w:val="00655336"/>
    <w:rsid w:val="00660989"/>
    <w:rsid w:val="00672365"/>
    <w:rsid w:val="006733BA"/>
    <w:rsid w:val="00674267"/>
    <w:rsid w:val="00684565"/>
    <w:rsid w:val="006A0686"/>
    <w:rsid w:val="006A5F3B"/>
    <w:rsid w:val="006A5FC4"/>
    <w:rsid w:val="006A6178"/>
    <w:rsid w:val="006D147D"/>
    <w:rsid w:val="006E51E1"/>
    <w:rsid w:val="006E56DC"/>
    <w:rsid w:val="006F7BDE"/>
    <w:rsid w:val="007065F0"/>
    <w:rsid w:val="007224E9"/>
    <w:rsid w:val="00737FA0"/>
    <w:rsid w:val="00750A40"/>
    <w:rsid w:val="00753BF3"/>
    <w:rsid w:val="007602AF"/>
    <w:rsid w:val="00762BCF"/>
    <w:rsid w:val="00762FD7"/>
    <w:rsid w:val="00781579"/>
    <w:rsid w:val="00781A96"/>
    <w:rsid w:val="0079068E"/>
    <w:rsid w:val="007A2CDE"/>
    <w:rsid w:val="007A69F5"/>
    <w:rsid w:val="007C0282"/>
    <w:rsid w:val="007C1C77"/>
    <w:rsid w:val="007C217E"/>
    <w:rsid w:val="007C37B6"/>
    <w:rsid w:val="007C3B80"/>
    <w:rsid w:val="007D517C"/>
    <w:rsid w:val="007E56D5"/>
    <w:rsid w:val="007E7551"/>
    <w:rsid w:val="007F1A01"/>
    <w:rsid w:val="007F3CEC"/>
    <w:rsid w:val="00813366"/>
    <w:rsid w:val="008225BE"/>
    <w:rsid w:val="008245DD"/>
    <w:rsid w:val="0082470D"/>
    <w:rsid w:val="00825A2D"/>
    <w:rsid w:val="0087030C"/>
    <w:rsid w:val="008918AF"/>
    <w:rsid w:val="008A09A0"/>
    <w:rsid w:val="008A0BB6"/>
    <w:rsid w:val="008A57C8"/>
    <w:rsid w:val="008B2739"/>
    <w:rsid w:val="008B4A74"/>
    <w:rsid w:val="008B6357"/>
    <w:rsid w:val="008B7BE0"/>
    <w:rsid w:val="008C2052"/>
    <w:rsid w:val="008D1897"/>
    <w:rsid w:val="008D38E0"/>
    <w:rsid w:val="008D4635"/>
    <w:rsid w:val="008E6683"/>
    <w:rsid w:val="008E7D8D"/>
    <w:rsid w:val="0090719C"/>
    <w:rsid w:val="00907911"/>
    <w:rsid w:val="00912194"/>
    <w:rsid w:val="00912AB7"/>
    <w:rsid w:val="00920AED"/>
    <w:rsid w:val="00937214"/>
    <w:rsid w:val="00945B10"/>
    <w:rsid w:val="009635ED"/>
    <w:rsid w:val="009640A8"/>
    <w:rsid w:val="00972862"/>
    <w:rsid w:val="0097292A"/>
    <w:rsid w:val="00972992"/>
    <w:rsid w:val="00982CFE"/>
    <w:rsid w:val="00986A33"/>
    <w:rsid w:val="009908DF"/>
    <w:rsid w:val="009966EA"/>
    <w:rsid w:val="009B3465"/>
    <w:rsid w:val="009D1B5E"/>
    <w:rsid w:val="009E6C26"/>
    <w:rsid w:val="009E7A59"/>
    <w:rsid w:val="00A011A4"/>
    <w:rsid w:val="00A03C90"/>
    <w:rsid w:val="00A11CF3"/>
    <w:rsid w:val="00A2370F"/>
    <w:rsid w:val="00A60B10"/>
    <w:rsid w:val="00A6334A"/>
    <w:rsid w:val="00A931C1"/>
    <w:rsid w:val="00A9576C"/>
    <w:rsid w:val="00A96EC6"/>
    <w:rsid w:val="00A973A3"/>
    <w:rsid w:val="00A975C2"/>
    <w:rsid w:val="00AA65C3"/>
    <w:rsid w:val="00AB1C79"/>
    <w:rsid w:val="00AB37A1"/>
    <w:rsid w:val="00AB43B0"/>
    <w:rsid w:val="00AB625F"/>
    <w:rsid w:val="00AD0F79"/>
    <w:rsid w:val="00AD486B"/>
    <w:rsid w:val="00AE5860"/>
    <w:rsid w:val="00AF60AD"/>
    <w:rsid w:val="00B12364"/>
    <w:rsid w:val="00B225EC"/>
    <w:rsid w:val="00B23E39"/>
    <w:rsid w:val="00B753A5"/>
    <w:rsid w:val="00B75AC1"/>
    <w:rsid w:val="00B9765E"/>
    <w:rsid w:val="00BA2D94"/>
    <w:rsid w:val="00BD0F69"/>
    <w:rsid w:val="00BD6DFE"/>
    <w:rsid w:val="00C006F7"/>
    <w:rsid w:val="00C054DC"/>
    <w:rsid w:val="00C11C99"/>
    <w:rsid w:val="00C14755"/>
    <w:rsid w:val="00C27A9E"/>
    <w:rsid w:val="00C54B6E"/>
    <w:rsid w:val="00C611F0"/>
    <w:rsid w:val="00C6342E"/>
    <w:rsid w:val="00C67515"/>
    <w:rsid w:val="00C71E75"/>
    <w:rsid w:val="00C720E3"/>
    <w:rsid w:val="00C77378"/>
    <w:rsid w:val="00C77653"/>
    <w:rsid w:val="00C77E56"/>
    <w:rsid w:val="00CB1C39"/>
    <w:rsid w:val="00CD192D"/>
    <w:rsid w:val="00CD1DCD"/>
    <w:rsid w:val="00CD318B"/>
    <w:rsid w:val="00CE4340"/>
    <w:rsid w:val="00CF30CE"/>
    <w:rsid w:val="00D07AAA"/>
    <w:rsid w:val="00D12D30"/>
    <w:rsid w:val="00D170E5"/>
    <w:rsid w:val="00D321F2"/>
    <w:rsid w:val="00D50652"/>
    <w:rsid w:val="00D66CD8"/>
    <w:rsid w:val="00D75724"/>
    <w:rsid w:val="00D8091D"/>
    <w:rsid w:val="00D84E36"/>
    <w:rsid w:val="00D8748F"/>
    <w:rsid w:val="00DA40E1"/>
    <w:rsid w:val="00DB252C"/>
    <w:rsid w:val="00DB63E7"/>
    <w:rsid w:val="00DF376F"/>
    <w:rsid w:val="00E01639"/>
    <w:rsid w:val="00E02E14"/>
    <w:rsid w:val="00E10631"/>
    <w:rsid w:val="00E17844"/>
    <w:rsid w:val="00E23C92"/>
    <w:rsid w:val="00E23E54"/>
    <w:rsid w:val="00E3278E"/>
    <w:rsid w:val="00E434B6"/>
    <w:rsid w:val="00E62DB8"/>
    <w:rsid w:val="00E97F59"/>
    <w:rsid w:val="00EA37D7"/>
    <w:rsid w:val="00EC5FC0"/>
    <w:rsid w:val="00EC658F"/>
    <w:rsid w:val="00ED5F66"/>
    <w:rsid w:val="00EE5ED1"/>
    <w:rsid w:val="00EF0BB5"/>
    <w:rsid w:val="00F06C0B"/>
    <w:rsid w:val="00F137EC"/>
    <w:rsid w:val="00F14E44"/>
    <w:rsid w:val="00F22BB3"/>
    <w:rsid w:val="00F31C61"/>
    <w:rsid w:val="00F459C5"/>
    <w:rsid w:val="00F55B35"/>
    <w:rsid w:val="00F6174F"/>
    <w:rsid w:val="00F84A05"/>
    <w:rsid w:val="00F9335E"/>
    <w:rsid w:val="00FB2B24"/>
    <w:rsid w:val="00FB4576"/>
    <w:rsid w:val="00FB5479"/>
    <w:rsid w:val="00FB7F0C"/>
    <w:rsid w:val="00FC599D"/>
    <w:rsid w:val="00FD1498"/>
    <w:rsid w:val="00FD32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A3ED8"/>
  <w15:docId w15:val="{DA3B5278-26F6-46A2-A714-8E3469F73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A03C90"/>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Default">
    <w:name w:val="Default"/>
    <w:rsid w:val="00147590"/>
    <w:pPr>
      <w:autoSpaceDE w:val="0"/>
      <w:autoSpaceDN w:val="0"/>
      <w:adjustRightInd w:val="0"/>
      <w:spacing w:after="0" w:line="240" w:lineRule="auto"/>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49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30C4CE59AE4433885A0ABFD8CB12AD"/>
        <w:category>
          <w:name w:val="General"/>
          <w:gallery w:val="placeholder"/>
        </w:category>
        <w:types>
          <w:type w:val="bbPlcHdr"/>
        </w:types>
        <w:behaviors>
          <w:behavior w:val="content"/>
        </w:behaviors>
        <w:guid w:val="{EF94DE19-1DA5-4DFD-9815-4BB704E272CC}"/>
      </w:docPartPr>
      <w:docPartBody>
        <w:p w:rsidR="00BA475E" w:rsidRDefault="00133B5C" w:rsidP="00133B5C">
          <w:pPr>
            <w:pStyle w:val="F730C4CE59AE4433885A0ABFD8CB12AD"/>
          </w:pPr>
          <w:r w:rsidRPr="00925A3E">
            <w:rPr>
              <w:rStyle w:val="PlaceholderText"/>
            </w:rPr>
            <w:t>Click or tap to enter a date.</w:t>
          </w:r>
        </w:p>
      </w:docPartBody>
    </w:docPart>
    <w:docPart>
      <w:docPartPr>
        <w:name w:val="29967D01BCF64DDB81660FF6FA47752C"/>
        <w:category>
          <w:name w:val="General"/>
          <w:gallery w:val="placeholder"/>
        </w:category>
        <w:types>
          <w:type w:val="bbPlcHdr"/>
        </w:types>
        <w:behaviors>
          <w:behavior w:val="content"/>
        </w:behaviors>
        <w:guid w:val="{2ABB44A8-8FA7-4B03-BC5B-055C7F5043CE}"/>
      </w:docPartPr>
      <w:docPartBody>
        <w:p w:rsidR="00BA475E" w:rsidRDefault="00133B5C" w:rsidP="00133B5C">
          <w:pPr>
            <w:pStyle w:val="29967D01BCF64DDB81660FF6FA47752C"/>
          </w:pPr>
          <w:r w:rsidRPr="00D858FE">
            <w:rPr>
              <w:rStyle w:val="PlaceholderText"/>
            </w:rPr>
            <w:t>Choose an item.</w:t>
          </w:r>
        </w:p>
      </w:docPartBody>
    </w:docPart>
    <w:docPart>
      <w:docPartPr>
        <w:name w:val="E39921F1ABAD4FC299C2C7437677CDF6"/>
        <w:category>
          <w:name w:val="General"/>
          <w:gallery w:val="placeholder"/>
        </w:category>
        <w:types>
          <w:type w:val="bbPlcHdr"/>
        </w:types>
        <w:behaviors>
          <w:behavior w:val="content"/>
        </w:behaviors>
        <w:guid w:val="{8B49B374-49ED-4973-ACE0-AD1AB929C39C}"/>
      </w:docPartPr>
      <w:docPartBody>
        <w:p w:rsidR="00BA475E" w:rsidRDefault="00133B5C" w:rsidP="00133B5C">
          <w:pPr>
            <w:pStyle w:val="E39921F1ABAD4FC299C2C7437677CDF6"/>
          </w:pPr>
          <w:r w:rsidRPr="00D858FE">
            <w:rPr>
              <w:rStyle w:val="PlaceholderText"/>
            </w:rPr>
            <w:t>Choose an item.</w:t>
          </w:r>
        </w:p>
      </w:docPartBody>
    </w:docPart>
    <w:docPart>
      <w:docPartPr>
        <w:name w:val="296EC31848F740E499F70E6464F8374E"/>
        <w:category>
          <w:name w:val="General"/>
          <w:gallery w:val="placeholder"/>
        </w:category>
        <w:types>
          <w:type w:val="bbPlcHdr"/>
        </w:types>
        <w:behaviors>
          <w:behavior w:val="content"/>
        </w:behaviors>
        <w:guid w:val="{B97893DF-4B36-411B-8BE1-7C767140C508}"/>
      </w:docPartPr>
      <w:docPartBody>
        <w:p w:rsidR="00BA475E" w:rsidRDefault="00133B5C" w:rsidP="00133B5C">
          <w:pPr>
            <w:pStyle w:val="296EC31848F740E499F70E6464F8374E"/>
          </w:pPr>
          <w:r w:rsidRPr="00D858FE">
            <w:rPr>
              <w:rStyle w:val="PlaceholderText"/>
            </w:rPr>
            <w:t>Choose an item.</w:t>
          </w:r>
        </w:p>
      </w:docPartBody>
    </w:docPart>
    <w:docPart>
      <w:docPartPr>
        <w:name w:val="889E22C2E7A843FCA37EAFAEC5930C41"/>
        <w:category>
          <w:name w:val="General"/>
          <w:gallery w:val="placeholder"/>
        </w:category>
        <w:types>
          <w:type w:val="bbPlcHdr"/>
        </w:types>
        <w:behaviors>
          <w:behavior w:val="content"/>
        </w:behaviors>
        <w:guid w:val="{7FC85D79-9676-484B-A69F-1EA44930860D}"/>
      </w:docPartPr>
      <w:docPartBody>
        <w:p w:rsidR="00BA475E" w:rsidRDefault="00133B5C" w:rsidP="00133B5C">
          <w:pPr>
            <w:pStyle w:val="889E22C2E7A843FCA37EAFAEC5930C41"/>
          </w:pPr>
          <w:r w:rsidRPr="00D858FE">
            <w:rPr>
              <w:rStyle w:val="PlaceholderText"/>
            </w:rPr>
            <w:t>Choose an item.</w:t>
          </w:r>
        </w:p>
      </w:docPartBody>
    </w:docPart>
    <w:docPart>
      <w:docPartPr>
        <w:name w:val="E37AFC801D894CBD8F212EE6A0D656EF"/>
        <w:category>
          <w:name w:val="General"/>
          <w:gallery w:val="placeholder"/>
        </w:category>
        <w:types>
          <w:type w:val="bbPlcHdr"/>
        </w:types>
        <w:behaviors>
          <w:behavior w:val="content"/>
        </w:behaviors>
        <w:guid w:val="{409B5DB5-0293-4BFC-AAE2-58AA97C8F015}"/>
      </w:docPartPr>
      <w:docPartBody>
        <w:p w:rsidR="00BA475E" w:rsidRDefault="00133B5C" w:rsidP="00133B5C">
          <w:pPr>
            <w:pStyle w:val="E37AFC801D894CBD8F212EE6A0D656EF"/>
          </w:pPr>
          <w:r w:rsidRPr="00D858FE">
            <w:rPr>
              <w:rStyle w:val="PlaceholderText"/>
            </w:rPr>
            <w:t>Choose an item.</w:t>
          </w:r>
        </w:p>
      </w:docPartBody>
    </w:docPart>
    <w:docPart>
      <w:docPartPr>
        <w:name w:val="1D4DEFB1B85B4D6190247F7673036EF6"/>
        <w:category>
          <w:name w:val="General"/>
          <w:gallery w:val="placeholder"/>
        </w:category>
        <w:types>
          <w:type w:val="bbPlcHdr"/>
        </w:types>
        <w:behaviors>
          <w:behavior w:val="content"/>
        </w:behaviors>
        <w:guid w:val="{AC46D002-D59D-49D5-9C57-050254DB95E2}"/>
      </w:docPartPr>
      <w:docPartBody>
        <w:p w:rsidR="00BA475E" w:rsidRDefault="00133B5C" w:rsidP="00133B5C">
          <w:pPr>
            <w:pStyle w:val="1D4DEFB1B85B4D6190247F7673036EF6"/>
          </w:pPr>
          <w:r w:rsidRPr="00D858FE">
            <w:rPr>
              <w:rStyle w:val="PlaceholderText"/>
            </w:rPr>
            <w:t>Choose an item.</w:t>
          </w:r>
        </w:p>
      </w:docPartBody>
    </w:docPart>
    <w:docPart>
      <w:docPartPr>
        <w:name w:val="A5ED0C5FC1874C46B265EAFA5D40FCA4"/>
        <w:category>
          <w:name w:val="General"/>
          <w:gallery w:val="placeholder"/>
        </w:category>
        <w:types>
          <w:type w:val="bbPlcHdr"/>
        </w:types>
        <w:behaviors>
          <w:behavior w:val="content"/>
        </w:behaviors>
        <w:guid w:val="{908E4752-2026-46E0-BD56-EBA8ED2B2B26}"/>
      </w:docPartPr>
      <w:docPartBody>
        <w:p w:rsidR="00BA475E" w:rsidRDefault="00133B5C" w:rsidP="00133B5C">
          <w:pPr>
            <w:pStyle w:val="A5ED0C5FC1874C46B265EAFA5D40FCA4"/>
          </w:pPr>
          <w:r w:rsidRPr="00D858FE">
            <w:rPr>
              <w:rStyle w:val="PlaceholderText"/>
            </w:rPr>
            <w:t>Choose an item.</w:t>
          </w:r>
        </w:p>
      </w:docPartBody>
    </w:docPart>
    <w:docPart>
      <w:docPartPr>
        <w:name w:val="C7183F276FBF4C749A3DA4316D69F30B"/>
        <w:category>
          <w:name w:val="General"/>
          <w:gallery w:val="placeholder"/>
        </w:category>
        <w:types>
          <w:type w:val="bbPlcHdr"/>
        </w:types>
        <w:behaviors>
          <w:behavior w:val="content"/>
        </w:behaviors>
        <w:guid w:val="{2AB35F91-5AD4-42CF-A63C-D5290633E9ED}"/>
      </w:docPartPr>
      <w:docPartBody>
        <w:p w:rsidR="00BA475E" w:rsidRDefault="00133B5C" w:rsidP="00133B5C">
          <w:pPr>
            <w:pStyle w:val="C7183F276FBF4C749A3DA4316D69F30B"/>
          </w:pPr>
          <w:r w:rsidRPr="00D858FE">
            <w:rPr>
              <w:rStyle w:val="PlaceholderText"/>
            </w:rPr>
            <w:t>Choose an item.</w:t>
          </w:r>
        </w:p>
      </w:docPartBody>
    </w:docPart>
    <w:docPart>
      <w:docPartPr>
        <w:name w:val="CFB84ED08D0F49BD98BDC560F4FA35FA"/>
        <w:category>
          <w:name w:val="General"/>
          <w:gallery w:val="placeholder"/>
        </w:category>
        <w:types>
          <w:type w:val="bbPlcHdr"/>
        </w:types>
        <w:behaviors>
          <w:behavior w:val="content"/>
        </w:behaviors>
        <w:guid w:val="{04367B64-3D1C-44E0-8586-768739F0FB6B}"/>
      </w:docPartPr>
      <w:docPartBody>
        <w:p w:rsidR="00BA475E" w:rsidRDefault="00133B5C" w:rsidP="00133B5C">
          <w:pPr>
            <w:pStyle w:val="CFB84ED08D0F49BD98BDC560F4FA35FA"/>
          </w:pPr>
          <w:r w:rsidRPr="00D858FE">
            <w:rPr>
              <w:rStyle w:val="PlaceholderText"/>
            </w:rPr>
            <w:t>Choose an item.</w:t>
          </w:r>
        </w:p>
      </w:docPartBody>
    </w:docPart>
    <w:docPart>
      <w:docPartPr>
        <w:name w:val="4912588141E54F108277338041928664"/>
        <w:category>
          <w:name w:val="General"/>
          <w:gallery w:val="placeholder"/>
        </w:category>
        <w:types>
          <w:type w:val="bbPlcHdr"/>
        </w:types>
        <w:behaviors>
          <w:behavior w:val="content"/>
        </w:behaviors>
        <w:guid w:val="{CAD63D8C-8743-4A4F-89D6-86CDCB086597}"/>
      </w:docPartPr>
      <w:docPartBody>
        <w:p w:rsidR="00BA475E" w:rsidRDefault="00133B5C" w:rsidP="00133B5C">
          <w:pPr>
            <w:pStyle w:val="4912588141E54F108277338041928664"/>
          </w:pPr>
          <w:r w:rsidRPr="00D858FE">
            <w:rPr>
              <w:rStyle w:val="PlaceholderText"/>
            </w:rPr>
            <w:t>Choose an item.</w:t>
          </w:r>
        </w:p>
      </w:docPartBody>
    </w:docPart>
    <w:docPart>
      <w:docPartPr>
        <w:name w:val="CDA3F54BC5A24C54BD744D271145ED73"/>
        <w:category>
          <w:name w:val="General"/>
          <w:gallery w:val="placeholder"/>
        </w:category>
        <w:types>
          <w:type w:val="bbPlcHdr"/>
        </w:types>
        <w:behaviors>
          <w:behavior w:val="content"/>
        </w:behaviors>
        <w:guid w:val="{876E4B20-11A9-40C1-A002-F70BECA7E270}"/>
      </w:docPartPr>
      <w:docPartBody>
        <w:p w:rsidR="00BA475E" w:rsidRDefault="00133B5C" w:rsidP="00133B5C">
          <w:pPr>
            <w:pStyle w:val="CDA3F54BC5A24C54BD744D271145ED73"/>
          </w:pPr>
          <w:r w:rsidRPr="00D858FE">
            <w:rPr>
              <w:rStyle w:val="PlaceholderText"/>
            </w:rPr>
            <w:t>Choose an item.</w:t>
          </w:r>
        </w:p>
      </w:docPartBody>
    </w:docPart>
    <w:docPart>
      <w:docPartPr>
        <w:name w:val="3BE90A1EF9274AABBA3FCB4E5267A1AE"/>
        <w:category>
          <w:name w:val="General"/>
          <w:gallery w:val="placeholder"/>
        </w:category>
        <w:types>
          <w:type w:val="bbPlcHdr"/>
        </w:types>
        <w:behaviors>
          <w:behavior w:val="content"/>
        </w:behaviors>
        <w:guid w:val="{D0E48E43-E3F4-4610-AE7C-F14BE8BB1224}"/>
      </w:docPartPr>
      <w:docPartBody>
        <w:p w:rsidR="00BA475E" w:rsidRDefault="00133B5C" w:rsidP="00133B5C">
          <w:pPr>
            <w:pStyle w:val="3BE90A1EF9274AABBA3FCB4E5267A1AE"/>
          </w:pPr>
          <w:r w:rsidRPr="00D858FE">
            <w:rPr>
              <w:rStyle w:val="PlaceholderText"/>
            </w:rPr>
            <w:t>Choose an item.</w:t>
          </w:r>
        </w:p>
      </w:docPartBody>
    </w:docPart>
    <w:docPart>
      <w:docPartPr>
        <w:name w:val="AFB8514A51B344398D52DF060CE4858C"/>
        <w:category>
          <w:name w:val="General"/>
          <w:gallery w:val="placeholder"/>
        </w:category>
        <w:types>
          <w:type w:val="bbPlcHdr"/>
        </w:types>
        <w:behaviors>
          <w:behavior w:val="content"/>
        </w:behaviors>
        <w:guid w:val="{B12C9C85-F8F7-43E2-9B0E-E41AE98A90F3}"/>
      </w:docPartPr>
      <w:docPartBody>
        <w:p w:rsidR="00BA475E" w:rsidRDefault="00133B5C" w:rsidP="00133B5C">
          <w:pPr>
            <w:pStyle w:val="AFB8514A51B344398D52DF060CE4858C"/>
          </w:pPr>
          <w:r w:rsidRPr="00D858FE">
            <w:rPr>
              <w:rStyle w:val="PlaceholderText"/>
            </w:rPr>
            <w:t>Choose an item.</w:t>
          </w:r>
        </w:p>
      </w:docPartBody>
    </w:docPart>
    <w:docPart>
      <w:docPartPr>
        <w:name w:val="C8E7CB6AB4F3408F99701F32EC88CD87"/>
        <w:category>
          <w:name w:val="General"/>
          <w:gallery w:val="placeholder"/>
        </w:category>
        <w:types>
          <w:type w:val="bbPlcHdr"/>
        </w:types>
        <w:behaviors>
          <w:behavior w:val="content"/>
        </w:behaviors>
        <w:guid w:val="{0864A6C7-CF1F-4FF8-AB9D-F219A87CB98F}"/>
      </w:docPartPr>
      <w:docPartBody>
        <w:p w:rsidR="00BA475E" w:rsidRDefault="00133B5C" w:rsidP="00133B5C">
          <w:pPr>
            <w:pStyle w:val="C8E7CB6AB4F3408F99701F32EC88CD87"/>
          </w:pPr>
          <w:r w:rsidRPr="00D858FE">
            <w:rPr>
              <w:rStyle w:val="PlaceholderText"/>
            </w:rPr>
            <w:t>Choose an item.</w:t>
          </w:r>
        </w:p>
      </w:docPartBody>
    </w:docPart>
    <w:docPart>
      <w:docPartPr>
        <w:name w:val="24006111BB74429F87399DD65023C3CC"/>
        <w:category>
          <w:name w:val="General"/>
          <w:gallery w:val="placeholder"/>
        </w:category>
        <w:types>
          <w:type w:val="bbPlcHdr"/>
        </w:types>
        <w:behaviors>
          <w:behavior w:val="content"/>
        </w:behaviors>
        <w:guid w:val="{27C435C8-A031-4D56-AA3C-96AECA9F85CF}"/>
      </w:docPartPr>
      <w:docPartBody>
        <w:p w:rsidR="00BA475E" w:rsidRDefault="00133B5C" w:rsidP="00133B5C">
          <w:pPr>
            <w:pStyle w:val="24006111BB74429F87399DD65023C3CC"/>
          </w:pPr>
          <w:r w:rsidRPr="00D858FE">
            <w:rPr>
              <w:rStyle w:val="PlaceholderText"/>
            </w:rPr>
            <w:t>Choose an item.</w:t>
          </w:r>
        </w:p>
      </w:docPartBody>
    </w:docPart>
    <w:docPart>
      <w:docPartPr>
        <w:name w:val="268CC643AB124CC3B35ECFFDECC0CB1B"/>
        <w:category>
          <w:name w:val="General"/>
          <w:gallery w:val="placeholder"/>
        </w:category>
        <w:types>
          <w:type w:val="bbPlcHdr"/>
        </w:types>
        <w:behaviors>
          <w:behavior w:val="content"/>
        </w:behaviors>
        <w:guid w:val="{B56CABB9-5CA9-49E2-8AE7-2215D4CFE197}"/>
      </w:docPartPr>
      <w:docPartBody>
        <w:p w:rsidR="00BA475E" w:rsidRDefault="00133B5C" w:rsidP="00133B5C">
          <w:pPr>
            <w:pStyle w:val="268CC643AB124CC3B35ECFFDECC0CB1B"/>
          </w:pPr>
          <w:r w:rsidRPr="00D858FE">
            <w:rPr>
              <w:rStyle w:val="PlaceholderText"/>
            </w:rPr>
            <w:t>Choose an item.</w:t>
          </w:r>
        </w:p>
      </w:docPartBody>
    </w:docPart>
    <w:docPart>
      <w:docPartPr>
        <w:name w:val="C663EFA7085F491D9362365F02A72AFA"/>
        <w:category>
          <w:name w:val="General"/>
          <w:gallery w:val="placeholder"/>
        </w:category>
        <w:types>
          <w:type w:val="bbPlcHdr"/>
        </w:types>
        <w:behaviors>
          <w:behavior w:val="content"/>
        </w:behaviors>
        <w:guid w:val="{EC05396A-4C0C-4668-BABA-854CFCDCA9A8}"/>
      </w:docPartPr>
      <w:docPartBody>
        <w:p w:rsidR="00BA475E" w:rsidRDefault="00133B5C" w:rsidP="00133B5C">
          <w:pPr>
            <w:pStyle w:val="C663EFA7085F491D9362365F02A72AFA"/>
          </w:pPr>
          <w:r w:rsidRPr="00D858FE">
            <w:rPr>
              <w:rStyle w:val="PlaceholderText"/>
            </w:rPr>
            <w:t>Choose an item.</w:t>
          </w:r>
        </w:p>
      </w:docPartBody>
    </w:docPart>
    <w:docPart>
      <w:docPartPr>
        <w:name w:val="256E039B3243482A89C9C9C4055E8321"/>
        <w:category>
          <w:name w:val="General"/>
          <w:gallery w:val="placeholder"/>
        </w:category>
        <w:types>
          <w:type w:val="bbPlcHdr"/>
        </w:types>
        <w:behaviors>
          <w:behavior w:val="content"/>
        </w:behaviors>
        <w:guid w:val="{A60A2C92-50A6-4EF7-B71E-5480E17F89A2}"/>
      </w:docPartPr>
      <w:docPartBody>
        <w:p w:rsidR="00BA475E" w:rsidRDefault="00133B5C" w:rsidP="00133B5C">
          <w:pPr>
            <w:pStyle w:val="256E039B3243482A89C9C9C4055E832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070B7"/>
    <w:rsid w:val="00063DF9"/>
    <w:rsid w:val="00133B5C"/>
    <w:rsid w:val="002708DE"/>
    <w:rsid w:val="003952AB"/>
    <w:rsid w:val="005105B1"/>
    <w:rsid w:val="005D62AF"/>
    <w:rsid w:val="00637958"/>
    <w:rsid w:val="008841B1"/>
    <w:rsid w:val="00B441C7"/>
    <w:rsid w:val="00BA475E"/>
    <w:rsid w:val="00C070B7"/>
    <w:rsid w:val="00FC5D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841B1"/>
    <w:rPr>
      <w:color w:val="808080"/>
    </w:rPr>
  </w:style>
  <w:style w:type="paragraph" w:customStyle="1" w:styleId="F730C4CE59AE4433885A0ABFD8CB12AD">
    <w:name w:val="F730C4CE59AE4433885A0ABFD8CB12AD"/>
    <w:rsid w:val="00133B5C"/>
    <w:rPr>
      <w:kern w:val="2"/>
      <w14:ligatures w14:val="standardContextual"/>
    </w:rPr>
  </w:style>
  <w:style w:type="paragraph" w:customStyle="1" w:styleId="29967D01BCF64DDB81660FF6FA47752C">
    <w:name w:val="29967D01BCF64DDB81660FF6FA47752C"/>
    <w:rsid w:val="00133B5C"/>
    <w:rPr>
      <w:kern w:val="2"/>
      <w14:ligatures w14:val="standardContextual"/>
    </w:rPr>
  </w:style>
  <w:style w:type="paragraph" w:customStyle="1" w:styleId="E39921F1ABAD4FC299C2C7437677CDF6">
    <w:name w:val="E39921F1ABAD4FC299C2C7437677CDF6"/>
    <w:rsid w:val="00133B5C"/>
    <w:rPr>
      <w:kern w:val="2"/>
      <w14:ligatures w14:val="standardContextual"/>
    </w:rPr>
  </w:style>
  <w:style w:type="paragraph" w:customStyle="1" w:styleId="296EC31848F740E499F70E6464F8374E">
    <w:name w:val="296EC31848F740E499F70E6464F8374E"/>
    <w:rsid w:val="00133B5C"/>
    <w:rPr>
      <w:kern w:val="2"/>
      <w14:ligatures w14:val="standardContextual"/>
    </w:rPr>
  </w:style>
  <w:style w:type="paragraph" w:customStyle="1" w:styleId="889E22C2E7A843FCA37EAFAEC5930C41">
    <w:name w:val="889E22C2E7A843FCA37EAFAEC5930C41"/>
    <w:rsid w:val="00133B5C"/>
    <w:rPr>
      <w:kern w:val="2"/>
      <w14:ligatures w14:val="standardContextual"/>
    </w:rPr>
  </w:style>
  <w:style w:type="paragraph" w:customStyle="1" w:styleId="E37AFC801D894CBD8F212EE6A0D656EF">
    <w:name w:val="E37AFC801D894CBD8F212EE6A0D656EF"/>
    <w:rsid w:val="00133B5C"/>
    <w:rPr>
      <w:kern w:val="2"/>
      <w14:ligatures w14:val="standardContextual"/>
    </w:rPr>
  </w:style>
  <w:style w:type="paragraph" w:customStyle="1" w:styleId="1D4DEFB1B85B4D6190247F7673036EF6">
    <w:name w:val="1D4DEFB1B85B4D6190247F7673036EF6"/>
    <w:rsid w:val="00133B5C"/>
    <w:rPr>
      <w:kern w:val="2"/>
      <w14:ligatures w14:val="standardContextual"/>
    </w:rPr>
  </w:style>
  <w:style w:type="paragraph" w:customStyle="1" w:styleId="A5ED0C5FC1874C46B265EAFA5D40FCA4">
    <w:name w:val="A5ED0C5FC1874C46B265EAFA5D40FCA4"/>
    <w:rsid w:val="00133B5C"/>
    <w:rPr>
      <w:kern w:val="2"/>
      <w14:ligatures w14:val="standardContextual"/>
    </w:rPr>
  </w:style>
  <w:style w:type="paragraph" w:customStyle="1" w:styleId="C7183F276FBF4C749A3DA4316D69F30B">
    <w:name w:val="C7183F276FBF4C749A3DA4316D69F30B"/>
    <w:rsid w:val="00133B5C"/>
    <w:rPr>
      <w:kern w:val="2"/>
      <w14:ligatures w14:val="standardContextual"/>
    </w:rPr>
  </w:style>
  <w:style w:type="paragraph" w:customStyle="1" w:styleId="CFB84ED08D0F49BD98BDC560F4FA35FA">
    <w:name w:val="CFB84ED08D0F49BD98BDC560F4FA35FA"/>
    <w:rsid w:val="00133B5C"/>
    <w:rPr>
      <w:kern w:val="2"/>
      <w14:ligatures w14:val="standardContextual"/>
    </w:rPr>
  </w:style>
  <w:style w:type="paragraph" w:customStyle="1" w:styleId="4912588141E54F108277338041928664">
    <w:name w:val="4912588141E54F108277338041928664"/>
    <w:rsid w:val="00133B5C"/>
    <w:rPr>
      <w:kern w:val="2"/>
      <w14:ligatures w14:val="standardContextual"/>
    </w:rPr>
  </w:style>
  <w:style w:type="paragraph" w:customStyle="1" w:styleId="CDA3F54BC5A24C54BD744D271145ED73">
    <w:name w:val="CDA3F54BC5A24C54BD744D271145ED73"/>
    <w:rsid w:val="00133B5C"/>
    <w:rPr>
      <w:kern w:val="2"/>
      <w14:ligatures w14:val="standardContextual"/>
    </w:rPr>
  </w:style>
  <w:style w:type="paragraph" w:customStyle="1" w:styleId="3BE90A1EF9274AABBA3FCB4E5267A1AE">
    <w:name w:val="3BE90A1EF9274AABBA3FCB4E5267A1AE"/>
    <w:rsid w:val="00133B5C"/>
    <w:rPr>
      <w:kern w:val="2"/>
      <w14:ligatures w14:val="standardContextual"/>
    </w:rPr>
  </w:style>
  <w:style w:type="paragraph" w:customStyle="1" w:styleId="AFB8514A51B344398D52DF060CE4858C">
    <w:name w:val="AFB8514A51B344398D52DF060CE4858C"/>
    <w:rsid w:val="00133B5C"/>
    <w:rPr>
      <w:kern w:val="2"/>
      <w14:ligatures w14:val="standardContextual"/>
    </w:rPr>
  </w:style>
  <w:style w:type="paragraph" w:customStyle="1" w:styleId="C8E7CB6AB4F3408F99701F32EC88CD87">
    <w:name w:val="C8E7CB6AB4F3408F99701F32EC88CD87"/>
    <w:rsid w:val="00133B5C"/>
    <w:rPr>
      <w:kern w:val="2"/>
      <w14:ligatures w14:val="standardContextual"/>
    </w:rPr>
  </w:style>
  <w:style w:type="paragraph" w:customStyle="1" w:styleId="24006111BB74429F87399DD65023C3CC">
    <w:name w:val="24006111BB74429F87399DD65023C3CC"/>
    <w:rsid w:val="00133B5C"/>
    <w:rPr>
      <w:kern w:val="2"/>
      <w14:ligatures w14:val="standardContextual"/>
    </w:rPr>
  </w:style>
  <w:style w:type="paragraph" w:customStyle="1" w:styleId="268CC643AB124CC3B35ECFFDECC0CB1B">
    <w:name w:val="268CC643AB124CC3B35ECFFDECC0CB1B"/>
    <w:rsid w:val="00133B5C"/>
    <w:rPr>
      <w:kern w:val="2"/>
      <w14:ligatures w14:val="standardContextual"/>
    </w:rPr>
  </w:style>
  <w:style w:type="paragraph" w:customStyle="1" w:styleId="C663EFA7085F491D9362365F02A72AFA">
    <w:name w:val="C663EFA7085F491D9362365F02A72AFA"/>
    <w:rsid w:val="00133B5C"/>
    <w:rPr>
      <w:kern w:val="2"/>
      <w14:ligatures w14:val="standardContextual"/>
    </w:rPr>
  </w:style>
  <w:style w:type="paragraph" w:customStyle="1" w:styleId="256E039B3243482A89C9C9C4055E8321">
    <w:name w:val="256E039B3243482A89C9C9C4055E8321"/>
    <w:rsid w:val="00133B5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5625</Words>
  <Characters>32067</Characters>
  <Application>Microsoft Office Word</Application>
  <DocSecurity>8</DocSecurity>
  <Lines>267</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2024-04-09T03:21:00Z</dcterms:created>
  <dcterms:modified xsi:type="dcterms:W3CDTF">2024-04-09T03:21:00Z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