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32163" w14:textId="77777777" w:rsidR="00400E33" w:rsidRPr="002C3EBF" w:rsidRDefault="006E35F5" w:rsidP="00400E3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B3229F" wp14:editId="5FB322A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051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B32164" w14:textId="77777777" w:rsidR="00400E33" w:rsidRDefault="006E35F5" w:rsidP="00400E3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B32165" w14:textId="77777777" w:rsidR="00400E33" w:rsidRDefault="006E35F5" w:rsidP="00400E3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B32166" w14:textId="77777777" w:rsidR="00400E33" w:rsidRPr="002C3EBF" w:rsidRDefault="006E35F5" w:rsidP="00400E3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0FA8" w14:paraId="5FB32169" w14:textId="77777777" w:rsidTr="00B10FA8">
        <w:tc>
          <w:tcPr>
            <w:cnfStyle w:val="001000000000" w:firstRow="0" w:lastRow="0" w:firstColumn="1" w:lastColumn="0" w:oddVBand="0" w:evenVBand="0" w:oddHBand="0" w:evenHBand="0" w:firstRowFirstColumn="0" w:firstRowLastColumn="0" w:lastRowFirstColumn="0" w:lastRowLastColumn="0"/>
            <w:tcW w:w="3227" w:type="dxa"/>
          </w:tcPr>
          <w:p w14:paraId="5FB32167" w14:textId="77777777" w:rsidR="00400E33" w:rsidRPr="00996FAF" w:rsidRDefault="006E35F5" w:rsidP="00400E3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B32168" w14:textId="77777777" w:rsidR="00400E33" w:rsidRPr="00996FAF" w:rsidRDefault="006E35F5" w:rsidP="00400E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Nirvana Hostel</w:t>
            </w:r>
          </w:p>
        </w:tc>
      </w:tr>
      <w:tr w:rsidR="00B10FA8" w14:paraId="5FB3216C"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3216A" w14:textId="77777777" w:rsidR="00400E33" w:rsidRPr="00996FAF" w:rsidRDefault="006E35F5" w:rsidP="00400E3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B3216B" w14:textId="77777777" w:rsidR="00400E33" w:rsidRPr="00996FAF" w:rsidRDefault="006E35F5" w:rsidP="00400E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Norman Street</w:t>
            </w:r>
            <w:r w:rsidRPr="00602258">
              <w:rPr>
                <w:rFonts w:ascii="Arial" w:hAnsi="Arial" w:cs="Arial"/>
                <w:color w:val="auto"/>
              </w:rPr>
              <w:t xml:space="preserve"> CLIFTON QLD 4361</w:t>
            </w:r>
          </w:p>
        </w:tc>
      </w:tr>
      <w:tr w:rsidR="00B10FA8" w14:paraId="5FB3216F" w14:textId="77777777" w:rsidTr="00B10F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3216D" w14:textId="77777777" w:rsidR="00400E33" w:rsidRPr="00996FAF" w:rsidRDefault="006E35F5" w:rsidP="00400E3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B3216E" w14:textId="77777777" w:rsidR="00400E33" w:rsidRPr="00996FAF" w:rsidRDefault="006E35F5" w:rsidP="00400E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5257</w:t>
            </w:r>
          </w:p>
        </w:tc>
      </w:tr>
      <w:tr w:rsidR="00B10FA8" w14:paraId="5FB32172"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32170" w14:textId="77777777" w:rsidR="00400E33" w:rsidRPr="00996FAF" w:rsidRDefault="006E35F5" w:rsidP="00400E3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B32171" w14:textId="77777777" w:rsidR="00400E33" w:rsidRPr="00996FAF" w:rsidRDefault="006E35F5" w:rsidP="00400E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Clifton Co-Op Hospital Ltd</w:t>
            </w:r>
          </w:p>
        </w:tc>
      </w:tr>
      <w:tr w:rsidR="00B10FA8" w14:paraId="5FB32175" w14:textId="77777777" w:rsidTr="00B10F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32173" w14:textId="77777777" w:rsidR="00400E33" w:rsidRPr="00996FAF" w:rsidRDefault="006E35F5" w:rsidP="00400E3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B32174" w14:textId="77777777" w:rsidR="00400E33" w:rsidRPr="00996FAF" w:rsidRDefault="006E35F5" w:rsidP="00400E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10FA8" w14:paraId="5FB32178"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32176" w14:textId="77777777" w:rsidR="00400E33" w:rsidRPr="00996FAF" w:rsidRDefault="006E35F5" w:rsidP="00400E3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B32177" w14:textId="77777777" w:rsidR="00400E33" w:rsidRPr="00996FAF" w:rsidRDefault="006E35F5" w:rsidP="00400E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20 January 2023</w:t>
            </w:r>
          </w:p>
        </w:tc>
      </w:tr>
      <w:tr w:rsidR="00B10FA8" w14:paraId="5FB3217B" w14:textId="77777777" w:rsidTr="00B10F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B32179" w14:textId="77777777" w:rsidR="00400E33" w:rsidRPr="00996FAF" w:rsidRDefault="006E35F5" w:rsidP="00400E3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B3217A" w14:textId="254E09AB" w:rsidR="00400E33" w:rsidRPr="00690A57" w:rsidRDefault="00BF0A5D" w:rsidP="00400E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F0A5D">
              <w:rPr>
                <w:rFonts w:ascii="Arial" w:hAnsi="Arial" w:cs="Arial"/>
                <w:color w:val="auto"/>
              </w:rPr>
              <w:t>16 February 2023</w:t>
            </w:r>
          </w:p>
        </w:tc>
      </w:tr>
    </w:tbl>
    <w:bookmarkEnd w:id="0"/>
    <w:p w14:paraId="5FB3217C" w14:textId="77777777" w:rsidR="00400E33" w:rsidRPr="00996FAF" w:rsidRDefault="006E35F5" w:rsidP="00400E3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B3217D" w14:textId="77777777" w:rsidR="00400E33" w:rsidRPr="00996FAF" w:rsidRDefault="006E35F5" w:rsidP="00400E3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FB3217E" w14:textId="6C4BAAB9" w:rsidR="00400E33" w:rsidRPr="00996FAF" w:rsidRDefault="006E35F5" w:rsidP="00400E33">
      <w:pPr>
        <w:pStyle w:val="NormalArial"/>
      </w:pPr>
      <w:r w:rsidRPr="00996FAF">
        <w:t xml:space="preserve">This performance report for </w:t>
      </w:r>
      <w:r w:rsidRPr="00996FAF">
        <w:rPr>
          <w:color w:val="auto"/>
        </w:rPr>
        <w:t>Nirvana Hostel (</w:t>
      </w:r>
      <w:r w:rsidRPr="00996FAF">
        <w:rPr>
          <w:b/>
          <w:color w:val="auto"/>
        </w:rPr>
        <w:t>the service</w:t>
      </w:r>
      <w:r w:rsidRPr="00996FAF">
        <w:rPr>
          <w:color w:val="auto"/>
        </w:rPr>
        <w:t xml:space="preserve">) has been prepared </w:t>
      </w:r>
      <w:r w:rsidRPr="00690A57">
        <w:rPr>
          <w:color w:val="auto"/>
        </w:rPr>
        <w:t xml:space="preserve">by </w:t>
      </w:r>
      <w:r w:rsidR="00690A57" w:rsidRPr="00690A57">
        <w:rPr>
          <w:color w:val="auto"/>
        </w:rPr>
        <w:t>K. Reed</w:t>
      </w:r>
      <w:r w:rsidRPr="00690A5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FB3217F" w14:textId="77777777" w:rsidR="00400E33" w:rsidRPr="00996FAF" w:rsidRDefault="006E35F5" w:rsidP="00400E3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B32180" w14:textId="77777777" w:rsidR="00400E33" w:rsidRPr="00996FAF" w:rsidRDefault="006E35F5" w:rsidP="00400E33">
      <w:pPr>
        <w:pStyle w:val="NormalArial"/>
      </w:pPr>
      <w:r w:rsidRPr="00996FAF">
        <w:t>The report also specifies any areas in which improvements must be made to ensure the Quality Standards are complied with.</w:t>
      </w:r>
    </w:p>
    <w:p w14:paraId="5FB32181" w14:textId="77777777" w:rsidR="00400E33" w:rsidRPr="00996FAF" w:rsidRDefault="006E35F5" w:rsidP="00400E33">
      <w:pPr>
        <w:pStyle w:val="Heading1"/>
        <w:spacing w:before="240" w:after="240" w:line="22" w:lineRule="atLeast"/>
        <w:rPr>
          <w:rFonts w:ascii="Arial" w:hAnsi="Arial" w:cs="Arial"/>
        </w:rPr>
      </w:pPr>
      <w:r w:rsidRPr="00996FAF">
        <w:rPr>
          <w:rFonts w:ascii="Arial" w:hAnsi="Arial" w:cs="Arial"/>
        </w:rPr>
        <w:t>Material relied on</w:t>
      </w:r>
    </w:p>
    <w:p w14:paraId="5FB32182" w14:textId="77777777" w:rsidR="00400E33" w:rsidRPr="00996FAF" w:rsidRDefault="006E35F5" w:rsidP="00400E33">
      <w:pPr>
        <w:pStyle w:val="NormalArial"/>
      </w:pPr>
      <w:r w:rsidRPr="00996FAF">
        <w:t>The following information has been considered in preparing the performance report:</w:t>
      </w:r>
    </w:p>
    <w:p w14:paraId="5FB32183" w14:textId="3A3D6B73" w:rsidR="00400E33" w:rsidRPr="00690A57" w:rsidRDefault="006E35F5" w:rsidP="00400E33">
      <w:pPr>
        <w:pStyle w:val="ListParagraph"/>
        <w:numPr>
          <w:ilvl w:val="0"/>
          <w:numId w:val="2"/>
        </w:numPr>
        <w:spacing w:line="240" w:lineRule="atLeast"/>
        <w:ind w:left="714" w:hanging="357"/>
        <w:contextualSpacing w:val="0"/>
        <w:rPr>
          <w:rFonts w:ascii="Arial" w:hAnsi="Arial" w:cs="Arial"/>
          <w:color w:val="auto"/>
        </w:rPr>
      </w:pPr>
      <w:r w:rsidRPr="00690A5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FB32184" w14:textId="2D9D1958" w:rsidR="00400E33" w:rsidRPr="00BF0A5D" w:rsidRDefault="006E35F5" w:rsidP="00400E33">
      <w:pPr>
        <w:pStyle w:val="ListParagraph"/>
        <w:numPr>
          <w:ilvl w:val="0"/>
          <w:numId w:val="2"/>
        </w:numPr>
        <w:spacing w:line="240" w:lineRule="atLeast"/>
        <w:ind w:left="714" w:hanging="357"/>
        <w:contextualSpacing w:val="0"/>
        <w:rPr>
          <w:rFonts w:ascii="Arial" w:hAnsi="Arial" w:cs="Arial"/>
          <w:color w:val="auto"/>
        </w:rPr>
      </w:pPr>
      <w:r w:rsidRPr="00BF0A5D">
        <w:rPr>
          <w:rFonts w:ascii="Arial" w:hAnsi="Arial" w:cs="Arial"/>
          <w:color w:val="auto"/>
        </w:rPr>
        <w:t xml:space="preserve">the provider’s response to the assessment team’s report received </w:t>
      </w:r>
      <w:r w:rsidR="00BF0A5D" w:rsidRPr="00BF0A5D">
        <w:rPr>
          <w:rFonts w:ascii="Arial" w:hAnsi="Arial" w:cs="Arial"/>
          <w:color w:val="auto"/>
        </w:rPr>
        <w:t>14 February 2023</w:t>
      </w:r>
      <w:r w:rsidRPr="00BF0A5D">
        <w:rPr>
          <w:rFonts w:ascii="Arial" w:hAnsi="Arial" w:cs="Arial"/>
          <w:color w:val="auto"/>
        </w:rPr>
        <w:t xml:space="preserve"> </w:t>
      </w:r>
    </w:p>
    <w:p w14:paraId="428B2639" w14:textId="3EE603C6" w:rsidR="00690A57" w:rsidRPr="00690A57" w:rsidRDefault="00690A57" w:rsidP="00400E33">
      <w:pPr>
        <w:pStyle w:val="ListParagraph"/>
        <w:numPr>
          <w:ilvl w:val="0"/>
          <w:numId w:val="2"/>
        </w:numPr>
        <w:spacing w:line="240" w:lineRule="atLeast"/>
        <w:ind w:left="714" w:hanging="357"/>
        <w:contextualSpacing w:val="0"/>
        <w:rPr>
          <w:rFonts w:ascii="Arial" w:hAnsi="Arial" w:cs="Arial"/>
          <w:color w:val="auto"/>
        </w:rPr>
      </w:pPr>
      <w:r w:rsidRPr="00690A57">
        <w:rPr>
          <w:rFonts w:ascii="Arial" w:hAnsi="Arial" w:cs="Arial"/>
          <w:color w:val="auto"/>
        </w:rPr>
        <w:t xml:space="preserve">other information an intelligence held by the Commission in relation to the service. </w:t>
      </w:r>
    </w:p>
    <w:p w14:paraId="5FB32187" w14:textId="192B9461" w:rsidR="00400E33" w:rsidRPr="00690A57" w:rsidRDefault="006E35F5" w:rsidP="00400E33">
      <w:pPr>
        <w:pStyle w:val="ListParagraph"/>
        <w:numPr>
          <w:ilvl w:val="0"/>
          <w:numId w:val="2"/>
        </w:numPr>
        <w:spacing w:line="22" w:lineRule="atLeast"/>
        <w:ind w:left="714" w:hanging="357"/>
        <w:contextualSpacing w:val="0"/>
        <w:rPr>
          <w:rFonts w:ascii="Arial" w:hAnsi="Arial" w:cs="Arial"/>
          <w:color w:val="auto"/>
        </w:rPr>
      </w:pPr>
      <w:r w:rsidRPr="00690A57">
        <w:rPr>
          <w:rFonts w:ascii="Arial" w:hAnsi="Arial" w:cs="Arial"/>
          <w:color w:val="auto"/>
        </w:rPr>
        <w:br w:type="page"/>
      </w:r>
    </w:p>
    <w:p w14:paraId="5FB32188" w14:textId="77777777" w:rsidR="00400E33" w:rsidRPr="00996FAF" w:rsidRDefault="006E35F5" w:rsidP="00400E3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0FA8" w14:paraId="5FB3218B" w14:textId="77777777" w:rsidTr="00B10F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B32189" w14:textId="77777777" w:rsidR="00400E33" w:rsidRPr="00996FAF" w:rsidRDefault="006E35F5" w:rsidP="00400E3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B3218A" w14:textId="5F85A816" w:rsidR="00400E33" w:rsidRPr="00996FAF" w:rsidRDefault="004D7477" w:rsidP="00400E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5F5">
                  <w:rPr>
                    <w:rFonts w:ascii="Arial" w:hAnsi="Arial" w:cs="Arial"/>
                  </w:rPr>
                  <w:t>Compliant</w:t>
                </w:r>
              </w:sdtContent>
            </w:sdt>
          </w:p>
        </w:tc>
      </w:tr>
      <w:tr w:rsidR="00B10FA8" w14:paraId="5FB3218E" w14:textId="77777777" w:rsidTr="00B10F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3218C" w14:textId="77777777" w:rsidR="00400E33" w:rsidRPr="00996FAF" w:rsidRDefault="006E35F5" w:rsidP="00400E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B3218D" w14:textId="0BDD522A" w:rsidR="00400E33" w:rsidRPr="00996FAF" w:rsidRDefault="004D7477" w:rsidP="00400E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3696">
                  <w:rPr>
                    <w:rFonts w:ascii="Arial" w:hAnsi="Arial" w:cs="Arial"/>
                    <w:b/>
                  </w:rPr>
                  <w:t>Non-compliant</w:t>
                </w:r>
              </w:sdtContent>
            </w:sdt>
            <w:r w:rsidR="006E35F5" w:rsidRPr="00996FAF">
              <w:rPr>
                <w:rFonts w:ascii="Arial" w:hAnsi="Arial" w:cs="Arial"/>
                <w:b/>
              </w:rPr>
              <w:t xml:space="preserve"> </w:t>
            </w:r>
          </w:p>
        </w:tc>
      </w:tr>
      <w:tr w:rsidR="00B10FA8" w14:paraId="5FB32191" w14:textId="77777777" w:rsidTr="00B10F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3218F" w14:textId="77777777" w:rsidR="00400E33" w:rsidRPr="00996FAF" w:rsidRDefault="006E35F5" w:rsidP="00400E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B32190" w14:textId="1ADF72F5" w:rsidR="00400E33" w:rsidRPr="00996FAF" w:rsidRDefault="004D7477" w:rsidP="00400E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5F5">
                  <w:rPr>
                    <w:rFonts w:ascii="Arial" w:hAnsi="Arial" w:cs="Arial"/>
                    <w:b/>
                  </w:rPr>
                  <w:t>Compliant</w:t>
                </w:r>
              </w:sdtContent>
            </w:sdt>
            <w:r w:rsidR="006E35F5" w:rsidRPr="00996FAF">
              <w:rPr>
                <w:rFonts w:ascii="Arial" w:hAnsi="Arial" w:cs="Arial"/>
                <w:b/>
              </w:rPr>
              <w:t xml:space="preserve"> </w:t>
            </w:r>
          </w:p>
        </w:tc>
      </w:tr>
      <w:tr w:rsidR="00B10FA8" w14:paraId="5FB32194" w14:textId="77777777" w:rsidTr="00B10F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32192" w14:textId="77777777" w:rsidR="00400E33" w:rsidRPr="00996FAF" w:rsidRDefault="006E35F5" w:rsidP="00400E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B32193" w14:textId="720FD158" w:rsidR="00400E33" w:rsidRPr="00996FAF" w:rsidRDefault="004D7477" w:rsidP="00400E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5F5">
                  <w:rPr>
                    <w:rFonts w:ascii="Arial" w:hAnsi="Arial" w:cs="Arial"/>
                    <w:b/>
                  </w:rPr>
                  <w:t>Compliant</w:t>
                </w:r>
              </w:sdtContent>
            </w:sdt>
            <w:r w:rsidR="006E35F5" w:rsidRPr="00996FAF">
              <w:rPr>
                <w:rFonts w:ascii="Arial" w:hAnsi="Arial" w:cs="Arial"/>
                <w:b/>
              </w:rPr>
              <w:t xml:space="preserve"> </w:t>
            </w:r>
          </w:p>
        </w:tc>
      </w:tr>
      <w:tr w:rsidR="00B10FA8" w14:paraId="5FB32197" w14:textId="77777777" w:rsidTr="00B10F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32195" w14:textId="77777777" w:rsidR="00400E33" w:rsidRPr="00996FAF" w:rsidRDefault="006E35F5" w:rsidP="00400E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B32196" w14:textId="7CD187CE" w:rsidR="00400E33" w:rsidRPr="00996FAF" w:rsidRDefault="004D7477" w:rsidP="00400E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5F5">
                  <w:rPr>
                    <w:rFonts w:ascii="Arial" w:hAnsi="Arial" w:cs="Arial"/>
                    <w:b/>
                  </w:rPr>
                  <w:t>Compliant</w:t>
                </w:r>
              </w:sdtContent>
            </w:sdt>
            <w:r w:rsidR="006E35F5" w:rsidRPr="00996FAF">
              <w:rPr>
                <w:rFonts w:ascii="Arial" w:hAnsi="Arial" w:cs="Arial"/>
                <w:b/>
              </w:rPr>
              <w:t xml:space="preserve"> </w:t>
            </w:r>
          </w:p>
        </w:tc>
      </w:tr>
      <w:tr w:rsidR="00B10FA8" w14:paraId="5FB3219A" w14:textId="77777777" w:rsidTr="00B10F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32198" w14:textId="77777777" w:rsidR="00400E33" w:rsidRPr="00996FAF" w:rsidRDefault="006E35F5" w:rsidP="00400E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B32199" w14:textId="68126A45" w:rsidR="00400E33" w:rsidRPr="00996FAF" w:rsidRDefault="004D7477" w:rsidP="00400E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5F5">
                  <w:rPr>
                    <w:rFonts w:ascii="Arial" w:hAnsi="Arial" w:cs="Arial"/>
                    <w:b/>
                  </w:rPr>
                  <w:t>Compliant</w:t>
                </w:r>
              </w:sdtContent>
            </w:sdt>
            <w:r w:rsidR="006E35F5" w:rsidRPr="00996FAF">
              <w:rPr>
                <w:rFonts w:ascii="Arial" w:hAnsi="Arial" w:cs="Arial"/>
                <w:b/>
              </w:rPr>
              <w:t xml:space="preserve"> </w:t>
            </w:r>
          </w:p>
        </w:tc>
      </w:tr>
      <w:tr w:rsidR="00B10FA8" w14:paraId="5FB3219D" w14:textId="77777777" w:rsidTr="00B10F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3219B" w14:textId="77777777" w:rsidR="00400E33" w:rsidRPr="00996FAF" w:rsidRDefault="006E35F5" w:rsidP="00400E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B3219C" w14:textId="4C9DAFF9" w:rsidR="00400E33" w:rsidRPr="00996FAF" w:rsidRDefault="004D7477" w:rsidP="00400E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5F5">
                  <w:rPr>
                    <w:rFonts w:ascii="Arial" w:hAnsi="Arial" w:cs="Arial"/>
                    <w:b/>
                  </w:rPr>
                  <w:t>Compliant</w:t>
                </w:r>
              </w:sdtContent>
            </w:sdt>
            <w:r w:rsidR="006E35F5" w:rsidRPr="00996FAF">
              <w:rPr>
                <w:rFonts w:ascii="Arial" w:hAnsi="Arial" w:cs="Arial"/>
                <w:b/>
              </w:rPr>
              <w:t xml:space="preserve"> </w:t>
            </w:r>
          </w:p>
        </w:tc>
      </w:tr>
      <w:tr w:rsidR="00B10FA8" w14:paraId="5FB321A0" w14:textId="77777777" w:rsidTr="00B10F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B3219E" w14:textId="77777777" w:rsidR="00400E33" w:rsidRPr="00996FAF" w:rsidRDefault="006E35F5" w:rsidP="00400E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B3219F" w14:textId="43D31C39" w:rsidR="00400E33" w:rsidRPr="00996FAF" w:rsidRDefault="004D7477" w:rsidP="00400E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A5D">
                  <w:rPr>
                    <w:rFonts w:ascii="Arial" w:hAnsi="Arial" w:cs="Arial"/>
                    <w:b/>
                  </w:rPr>
                  <w:t>Non-compliant</w:t>
                </w:r>
              </w:sdtContent>
            </w:sdt>
            <w:r w:rsidR="006E35F5" w:rsidRPr="00996FAF">
              <w:rPr>
                <w:rFonts w:ascii="Arial" w:hAnsi="Arial" w:cs="Arial"/>
                <w:b/>
              </w:rPr>
              <w:t xml:space="preserve"> </w:t>
            </w:r>
          </w:p>
        </w:tc>
      </w:tr>
    </w:tbl>
    <w:p w14:paraId="5FB321A1" w14:textId="77777777" w:rsidR="00400E33" w:rsidRPr="00996FAF" w:rsidRDefault="006E35F5" w:rsidP="00400E3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B321A2" w14:textId="77777777" w:rsidR="00400E33" w:rsidRPr="00996FAF" w:rsidRDefault="006E35F5" w:rsidP="00400E33">
      <w:pPr>
        <w:pStyle w:val="Heading1"/>
        <w:spacing w:before="0" w:after="240" w:line="22" w:lineRule="atLeast"/>
        <w:rPr>
          <w:rFonts w:ascii="Arial" w:hAnsi="Arial" w:cs="Arial"/>
        </w:rPr>
      </w:pPr>
      <w:r w:rsidRPr="00640856">
        <w:rPr>
          <w:rFonts w:ascii="Arial" w:hAnsi="Arial" w:cs="Arial"/>
        </w:rPr>
        <w:t>Areas for improvement</w:t>
      </w:r>
    </w:p>
    <w:p w14:paraId="5FB321A6" w14:textId="77777777" w:rsidR="00400E33" w:rsidRPr="00996FAF" w:rsidRDefault="006E35F5" w:rsidP="00400E3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7EFC8ED" w14:textId="77777777" w:rsidR="00AB41AB" w:rsidRPr="00640856" w:rsidRDefault="00BF0A5D" w:rsidP="00400E33">
      <w:pPr>
        <w:pStyle w:val="ListBullet"/>
        <w:spacing w:before="0" w:after="120" w:line="22" w:lineRule="atLeast"/>
        <w:ind w:left="425" w:hanging="425"/>
        <w:rPr>
          <w:rFonts w:ascii="Arial" w:hAnsi="Arial" w:cs="Arial"/>
          <w:color w:val="auto"/>
        </w:rPr>
      </w:pPr>
      <w:r w:rsidRPr="00640856">
        <w:rPr>
          <w:rFonts w:ascii="Arial" w:hAnsi="Arial" w:cs="Arial"/>
          <w:color w:val="auto"/>
        </w:rPr>
        <w:t xml:space="preserve">Ongoing assessment and planning processes </w:t>
      </w:r>
      <w:r w:rsidR="00AB41AB" w:rsidRPr="00640856">
        <w:rPr>
          <w:rFonts w:ascii="Arial" w:hAnsi="Arial" w:cs="Arial"/>
          <w:color w:val="auto"/>
        </w:rPr>
        <w:t xml:space="preserve">are required to include the consumer to ensure positive outcomes for consumers. </w:t>
      </w:r>
    </w:p>
    <w:p w14:paraId="5FB321A7" w14:textId="2F67A2AA" w:rsidR="00400E33" w:rsidRPr="00640856" w:rsidRDefault="00AB41AB" w:rsidP="00400E33">
      <w:pPr>
        <w:pStyle w:val="ListBullet"/>
        <w:spacing w:before="0" w:after="120" w:line="22" w:lineRule="atLeast"/>
        <w:ind w:left="425" w:hanging="425"/>
        <w:rPr>
          <w:rFonts w:ascii="Arial" w:hAnsi="Arial" w:cs="Arial"/>
          <w:color w:val="auto"/>
        </w:rPr>
      </w:pPr>
      <w:r w:rsidRPr="00640856">
        <w:rPr>
          <w:rFonts w:ascii="Arial" w:hAnsi="Arial" w:cs="Arial"/>
          <w:color w:val="auto"/>
        </w:rPr>
        <w:t>Regular case conferences and care plan reviews with consumers and their representatives ensures the involvement of consumers and the understanding of consumers’ goals, needs and preferences.</w:t>
      </w:r>
    </w:p>
    <w:p w14:paraId="40F65D92" w14:textId="2AF46A3B" w:rsidR="00AB41AB" w:rsidRPr="00640856" w:rsidRDefault="00AB41AB" w:rsidP="00400E33">
      <w:pPr>
        <w:pStyle w:val="ListBullet"/>
        <w:spacing w:before="0" w:after="120" w:line="22" w:lineRule="atLeast"/>
        <w:ind w:left="425" w:hanging="425"/>
        <w:rPr>
          <w:rFonts w:ascii="Arial" w:hAnsi="Arial" w:cs="Arial"/>
          <w:color w:val="auto"/>
        </w:rPr>
      </w:pPr>
      <w:r w:rsidRPr="00640856">
        <w:rPr>
          <w:rFonts w:ascii="Arial" w:hAnsi="Arial" w:cs="Arial"/>
          <w:color w:val="auto"/>
        </w:rPr>
        <w:t>Wound management plans are required to contain sufficient information to support effective wound care delivery.</w:t>
      </w:r>
    </w:p>
    <w:p w14:paraId="7D9C19B8" w14:textId="35D81B3E" w:rsidR="00AB41AB" w:rsidRPr="00640856" w:rsidRDefault="00AB41AB" w:rsidP="00400E33">
      <w:pPr>
        <w:pStyle w:val="ListBullet"/>
        <w:spacing w:before="0" w:after="120" w:line="22" w:lineRule="atLeast"/>
        <w:ind w:left="425" w:hanging="425"/>
        <w:rPr>
          <w:rFonts w:ascii="Arial" w:hAnsi="Arial" w:cs="Arial"/>
          <w:color w:val="auto"/>
        </w:rPr>
      </w:pPr>
      <w:r w:rsidRPr="00640856">
        <w:rPr>
          <w:rFonts w:ascii="Arial" w:hAnsi="Arial" w:cs="Arial"/>
          <w:color w:val="auto"/>
        </w:rPr>
        <w:t xml:space="preserve">Effective information management systems </w:t>
      </w:r>
      <w:r w:rsidR="00640856" w:rsidRPr="00640856">
        <w:rPr>
          <w:rFonts w:ascii="Arial" w:hAnsi="Arial" w:cs="Arial"/>
          <w:color w:val="auto"/>
        </w:rPr>
        <w:t>are required to ensure reportable incidents are identified, lifestyle preferences for consumers are recorded and wound care is delivered.</w:t>
      </w:r>
    </w:p>
    <w:p w14:paraId="5FB321A9" w14:textId="244DAC73" w:rsidR="00400E33" w:rsidRPr="00996FAF" w:rsidRDefault="006E35F5" w:rsidP="00400E33">
      <w:pPr>
        <w:pStyle w:val="NormalArial"/>
      </w:pPr>
      <w:r w:rsidRPr="00996FAF">
        <w:br w:type="page"/>
      </w:r>
    </w:p>
    <w:p w14:paraId="5FB321AA" w14:textId="77777777" w:rsidR="00400E33" w:rsidRPr="00996FAF" w:rsidRDefault="006E35F5" w:rsidP="00400E3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10FA8" w14:paraId="5FB321AD" w14:textId="77777777" w:rsidTr="00B1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FB321AB" w14:textId="77777777" w:rsidR="00400E33" w:rsidRPr="00550022" w:rsidRDefault="006E35F5" w:rsidP="00400E3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FB321AC" w14:textId="77777777" w:rsidR="00400E33" w:rsidRPr="00996FAF" w:rsidRDefault="00400E33" w:rsidP="00400E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FA8" w14:paraId="5FB321B1"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AE" w14:textId="77777777" w:rsidR="00400E33" w:rsidRPr="00996FAF" w:rsidRDefault="006E35F5" w:rsidP="00400E3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B321AF"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FB321B0" w14:textId="3D8DEC13"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p>
        </w:tc>
      </w:tr>
      <w:tr w:rsidR="00B10FA8" w14:paraId="5FB321B5"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B2"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FB321B3"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FB321B4" w14:textId="75AB0CE8"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BD"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B6"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FB321B7"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B321B8" w14:textId="77777777" w:rsidR="00400E33" w:rsidRPr="00996FAF" w:rsidRDefault="006E35F5" w:rsidP="00400E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B321B9" w14:textId="77777777" w:rsidR="00400E33" w:rsidRPr="00996FAF" w:rsidRDefault="006E35F5" w:rsidP="00400E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FB321BA" w14:textId="77777777" w:rsidR="00400E33" w:rsidRPr="00996FAF" w:rsidRDefault="006E35F5" w:rsidP="00400E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B321BB" w14:textId="77777777" w:rsidR="00400E33" w:rsidRPr="00996FAF" w:rsidRDefault="006E35F5" w:rsidP="00400E3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FB321BC" w14:textId="2F27C47C"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C1"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BE"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B321BF"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FB321C0" w14:textId="3D92D35F" w:rsidR="00400E33" w:rsidRPr="00996FAF" w:rsidRDefault="004D7477" w:rsidP="00400E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C5"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C2"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FB321C3" w14:textId="77777777" w:rsidR="00400E33" w:rsidRPr="00996FAF" w:rsidRDefault="006E35F5" w:rsidP="00400E3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FB321C4" w14:textId="2263ECF7"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C9"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C6"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FB321C7"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FB321C8" w14:textId="3C53EC7F"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bl>
    <w:p w14:paraId="5FB321CA" w14:textId="77777777" w:rsidR="00400E33" w:rsidRDefault="006E35F5" w:rsidP="00400E33">
      <w:pPr>
        <w:pStyle w:val="Heading20"/>
      </w:pPr>
      <w:r w:rsidRPr="00996FAF">
        <w:t>Findings</w:t>
      </w:r>
    </w:p>
    <w:p w14:paraId="7EB9FAC7" w14:textId="3E99D7F0" w:rsidR="00690A57" w:rsidRPr="00603696" w:rsidRDefault="00690A57" w:rsidP="00603696">
      <w:pPr>
        <w:pStyle w:val="NormalArial"/>
      </w:pPr>
      <w:r w:rsidRPr="00603696">
        <w:t>Consumers and representatives confirmed staff treated consumers with dignity and respect. Staff were observed treating consumers with dignity and respect and understood the consumers’ individual choices and preferences. Staff consistently spoke about consumers in a way that indicated respect and an understanding of their personal circumstances. Care planning documentation reflected what was important to sampled consumers to maintain their identity. The organisation had documents and processes which outlined consumers’ right to respect and dignity.</w:t>
      </w:r>
    </w:p>
    <w:p w14:paraId="5FB321CB" w14:textId="2EFDF7CB" w:rsidR="00400E33" w:rsidRPr="00603696" w:rsidRDefault="00690A57" w:rsidP="00603696">
      <w:pPr>
        <w:pStyle w:val="NormalArial"/>
      </w:pPr>
      <w:r w:rsidRPr="00603696">
        <w:t xml:space="preserve">Consumers and representatives described how staff value the consumers’ culture, values, and diversity. This included how the consumer’s culture influenced how staff delivered their care daily. Care planning documentation reflected consumers’ cultural needs and preferences.  During entry processes, staff documented consumers’ individual values and cultural wishes, with further information included as staff became more familiar with the consumer. </w:t>
      </w:r>
      <w:r w:rsidR="00DF1DE3" w:rsidRPr="00603696">
        <w:t>Whilst the consumers at the service did not express a range of culturally diverse needs or preferences, the service demonstrated it trained staff in cultural diversity, had access to resources relating to engaging consumers from different cultures and from diverse backgrounds including policies.</w:t>
      </w:r>
    </w:p>
    <w:p w14:paraId="22FD5C9F" w14:textId="65D4415F" w:rsidR="00DF1DE3" w:rsidRDefault="00F766B1" w:rsidP="00603696">
      <w:pPr>
        <w:pStyle w:val="NormalArial"/>
      </w:pPr>
      <w:r w:rsidRPr="00F766B1">
        <w:t xml:space="preserve">Consumers were supported to exercise choice and maintain their independence by making decisions about their care and services. Consumers were supported to nominate who they would like involved in their care, communicate their decisions, make connections with others </w:t>
      </w:r>
      <w:r w:rsidRPr="00F766B1">
        <w:lastRenderedPageBreak/>
        <w:t xml:space="preserve">and maintain relationships of choice. Care documentation for each consumer identified their nominated or appointed Enduring Power of Attorney or Next of Kin they wished to be involved in their care. </w:t>
      </w:r>
      <w:r w:rsidR="00E6721B" w:rsidRPr="00E6721B">
        <w:t xml:space="preserve">Staff assisted consumers to maintain contact with their family during COVID-19 visitor restrictions and outbreaks, such as using an electronic tablet for video calls. </w:t>
      </w:r>
      <w:r w:rsidR="00E6721B">
        <w:t>C</w:t>
      </w:r>
      <w:r w:rsidR="00E6721B" w:rsidRPr="00E6721B">
        <w:t xml:space="preserve">onsumers </w:t>
      </w:r>
      <w:r w:rsidR="00E6721B">
        <w:t>were</w:t>
      </w:r>
      <w:r w:rsidR="00E6721B" w:rsidRPr="00E6721B">
        <w:t xml:space="preserve"> supported to maintain relationships of choice through receiving visitors to the service, undertaking outings to visit friends and family, and attending the service’s group activities.</w:t>
      </w:r>
    </w:p>
    <w:p w14:paraId="4E4C6B9F" w14:textId="6017E5E9" w:rsidR="00C82DF5" w:rsidRPr="00A26BA0" w:rsidRDefault="00E6721B" w:rsidP="00603696">
      <w:pPr>
        <w:pStyle w:val="NormalArial"/>
      </w:pPr>
      <w:r w:rsidRPr="00A26BA0">
        <w:t>Consumers</w:t>
      </w:r>
      <w:r w:rsidR="00C82DF5" w:rsidRPr="00A26BA0">
        <w:t xml:space="preserve"> were </w:t>
      </w:r>
      <w:r w:rsidRPr="00603696">
        <w:t xml:space="preserve">satisfied </w:t>
      </w:r>
      <w:r w:rsidRPr="00A26BA0">
        <w:t>and supported by staff to take risks and live the best life they c</w:t>
      </w:r>
      <w:r w:rsidR="00C82DF5" w:rsidRPr="00A26BA0">
        <w:t>ould</w:t>
      </w:r>
      <w:r w:rsidRPr="00A26BA0">
        <w:t>. Staff describe</w:t>
      </w:r>
      <w:r w:rsidR="00C82DF5" w:rsidRPr="00A26BA0">
        <w:t>d</w:t>
      </w:r>
      <w:r w:rsidRPr="00A26BA0">
        <w:t xml:space="preserve"> areas in which consumers want</w:t>
      </w:r>
      <w:r w:rsidR="00C82DF5" w:rsidRPr="00A26BA0">
        <w:t>ed</w:t>
      </w:r>
      <w:r w:rsidRPr="00A26BA0">
        <w:t xml:space="preserve"> to take risks, how the consumer </w:t>
      </w:r>
      <w:r w:rsidR="00C82DF5" w:rsidRPr="00A26BA0">
        <w:t>was</w:t>
      </w:r>
      <w:r w:rsidRPr="00A26BA0">
        <w:t xml:space="preserve"> supported to understand the benefits and possible harm when they ma</w:t>
      </w:r>
      <w:r w:rsidR="00C82DF5" w:rsidRPr="00A26BA0">
        <w:t>de</w:t>
      </w:r>
      <w:r w:rsidRPr="00A26BA0">
        <w:t xml:space="preserve"> decisions about taking risk, and how consumers </w:t>
      </w:r>
      <w:r w:rsidR="00C82DF5" w:rsidRPr="00A26BA0">
        <w:t>were</w:t>
      </w:r>
      <w:r w:rsidRPr="00A26BA0">
        <w:t xml:space="preserve"> involved in problem-solving solutions to reduce risk where possible. </w:t>
      </w:r>
      <w:r w:rsidR="00C82DF5" w:rsidRPr="00A26BA0">
        <w:t>Training records supported the service had provided training in dignity of risk processes and managing consumers’ risk to enable the consumer to live the best life they could.</w:t>
      </w:r>
    </w:p>
    <w:p w14:paraId="69A6B2B5" w14:textId="25CD5E38" w:rsidR="00C82DF5" w:rsidRPr="00603696" w:rsidRDefault="00C82DF5" w:rsidP="00603696">
      <w:pPr>
        <w:pStyle w:val="NormalArial"/>
      </w:pPr>
      <w:r w:rsidRPr="00A26BA0">
        <w:t>Consumers and representatives confirmed they received up to date information about activities, meals, COVID-19, and other events happening in the service. Staff advised consumers of changes to their appointments, and observations supported this. Posters and flyers of upcoming activities were observed on noticeboards and in rooms. T</w:t>
      </w:r>
      <w:r w:rsidRPr="00603696">
        <w:t>he consumer handbook, which was provided to consumers on entry to the service, identified consumers were provided with information related to choices, including meals, activities, involvement of family in their care and services, and care provision. Consumer meeting minutes identified updated information was provided to consumers during the meeting and opportunities were provided for consumers to ask questions to management and attending staff if further clarification was required.</w:t>
      </w:r>
    </w:p>
    <w:p w14:paraId="2E9C625B" w14:textId="551C8AAD" w:rsidR="00C82DF5" w:rsidRPr="00603696" w:rsidRDefault="00C82DF5" w:rsidP="00603696">
      <w:pPr>
        <w:pStyle w:val="NormalArial"/>
      </w:pPr>
      <w:r w:rsidRPr="00A26BA0">
        <w:t xml:space="preserve">Consumers advised staff respected their privacy by knocking on the door before entering their room. Signs were available for consumers to display on their exterior door handles if they did not wish to be disturbed. </w:t>
      </w:r>
      <w:r w:rsidRPr="00603696">
        <w:t xml:space="preserve">Staff were observed to be respecting consumers’ privacy and confidentiality by keeping computers locked and using passwords to access consumers’ personal information in the electronic care system and holding clinical handover in private areas in workstations. </w:t>
      </w:r>
      <w:r w:rsidRPr="00A26BA0">
        <w:t>The service had a ‘Privacy, Dignity and Confidentiality’ policy, and staff advised, and training records supported, they received privacy and confidentiality training in 2022.</w:t>
      </w:r>
      <w:r w:rsidRPr="00603696">
        <w:t xml:space="preserve"> Consumers </w:t>
      </w:r>
      <w:r w:rsidR="00A26BA0" w:rsidRPr="00603696">
        <w:t>were</w:t>
      </w:r>
      <w:r w:rsidRPr="00603696">
        <w:t xml:space="preserve"> provided with the Charter of Aged Care Rights in their Residential Accommodation Agreement and consumer handbook which explain</w:t>
      </w:r>
      <w:r w:rsidR="00A26BA0" w:rsidRPr="00603696">
        <w:t>ed</w:t>
      </w:r>
      <w:r w:rsidRPr="00603696">
        <w:t xml:space="preserve"> how personal information </w:t>
      </w:r>
      <w:r w:rsidR="00A26BA0" w:rsidRPr="00603696">
        <w:t>was</w:t>
      </w:r>
      <w:r w:rsidRPr="00603696">
        <w:t xml:space="preserve"> protected by the service.</w:t>
      </w:r>
    </w:p>
    <w:p w14:paraId="4CF6001D" w14:textId="051A7F93" w:rsidR="00C82DF5" w:rsidRPr="003136A3" w:rsidRDefault="00A26BA0" w:rsidP="003136A3">
      <w:pPr>
        <w:pStyle w:val="NormalArial"/>
      </w:pPr>
      <w:r w:rsidRPr="00603696">
        <w:t>This Standard is Compliant, as all six Requirements are Compliant.</w:t>
      </w:r>
    </w:p>
    <w:p w14:paraId="0DF6348F" w14:textId="37B812A1" w:rsidR="00E6721B" w:rsidRDefault="00E6721B">
      <w:pPr>
        <w:spacing w:after="160" w:line="259" w:lineRule="auto"/>
        <w:rPr>
          <w:rFonts w:ascii="Arial" w:hAnsi="Arial" w:cs="Arial"/>
        </w:rPr>
      </w:pPr>
      <w:r>
        <w:rPr>
          <w:rFonts w:ascii="Arial" w:hAnsi="Arial" w:cs="Arial"/>
        </w:rPr>
        <w:br w:type="page"/>
      </w:r>
    </w:p>
    <w:p w14:paraId="5FB321CC" w14:textId="77777777" w:rsidR="00400E33" w:rsidRPr="00996FAF" w:rsidRDefault="006E35F5" w:rsidP="00400E3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10FA8" w14:paraId="5FB321CF" w14:textId="77777777" w:rsidTr="00B1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FB321CD" w14:textId="77777777" w:rsidR="00400E33" w:rsidRPr="0075021E" w:rsidRDefault="006E35F5" w:rsidP="00400E3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B321CE" w14:textId="77777777" w:rsidR="00400E33" w:rsidRPr="00996FAF" w:rsidRDefault="00400E33" w:rsidP="00400E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FA8" w14:paraId="5FB321D3" w14:textId="77777777" w:rsidTr="00B10F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B321D0"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B321D1"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FB321D2" w14:textId="181993D3"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D7"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B321D4"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FB321D5"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FB321D6" w14:textId="087FFDD6"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DD" w14:textId="77777777" w:rsidTr="00B10F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B321D8"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FB321D9"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B321DA" w14:textId="77777777" w:rsidR="00400E33" w:rsidRPr="00996FAF" w:rsidRDefault="006E35F5" w:rsidP="00400E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B321DB" w14:textId="77777777" w:rsidR="00400E33" w:rsidRPr="00996FAF" w:rsidRDefault="006E35F5" w:rsidP="00400E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B321DC" w14:textId="0E811923"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E1"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B321DE"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FB321DF"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B321E0" w14:textId="26FC126F" w:rsidR="00400E33" w:rsidRPr="00996FAF" w:rsidRDefault="004D7477" w:rsidP="00400E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76D71">
                  <w:rPr>
                    <w:rFonts w:ascii="Arial" w:hAnsi="Arial" w:cs="Arial"/>
                    <w:color w:val="auto"/>
                  </w:rPr>
                  <w:t>Non-compliant</w:t>
                </w:r>
              </w:sdtContent>
            </w:sdt>
            <w:r w:rsidR="006E35F5" w:rsidRPr="00996FAF">
              <w:rPr>
                <w:rFonts w:ascii="Arial" w:hAnsi="Arial" w:cs="Arial"/>
                <w:color w:val="0000FF"/>
              </w:rPr>
              <w:t xml:space="preserve"> </w:t>
            </w:r>
          </w:p>
        </w:tc>
      </w:tr>
      <w:tr w:rsidR="00B10FA8" w14:paraId="5FB321E5" w14:textId="77777777" w:rsidTr="00B10F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B321E2"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FB321E3"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FB321E4" w14:textId="3605FCFF"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bl>
    <w:p w14:paraId="5FB321E6" w14:textId="77777777" w:rsidR="00400E33" w:rsidRDefault="006E35F5" w:rsidP="00400E33">
      <w:pPr>
        <w:pStyle w:val="Heading20"/>
      </w:pPr>
      <w:r w:rsidRPr="00996FAF">
        <w:t>Findings</w:t>
      </w:r>
    </w:p>
    <w:p w14:paraId="20E57D55" w14:textId="649CE658" w:rsidR="00676D71" w:rsidRDefault="00676D71" w:rsidP="00400E33">
      <w:pPr>
        <w:pStyle w:val="NormalArial"/>
        <w:rPr>
          <w:rFonts w:eastAsia="Arial"/>
        </w:rPr>
      </w:pPr>
      <w:r>
        <w:t>C</w:t>
      </w:r>
      <w:r w:rsidRPr="6BC63F47">
        <w:t>onsumers</w:t>
      </w:r>
      <w:r>
        <w:t xml:space="preserve"> and </w:t>
      </w:r>
      <w:r w:rsidRPr="6BC63F47">
        <w:t>representatives expressed satisfaction with the assessment and care planning processes at the service. Care documentation included relevant assessment and risk identification for consumers such as falls, behaviours of concern, skin integrity, weight loss, infectious conditions, and specialised care needs.</w:t>
      </w:r>
      <w:r>
        <w:t xml:space="preserve"> </w:t>
      </w:r>
      <w:r w:rsidRPr="006523C1">
        <w:rPr>
          <w:rFonts w:eastAsia="Arial"/>
        </w:rPr>
        <w:t>Staff demonstrated an understanding of risks to individual consumers</w:t>
      </w:r>
      <w:r>
        <w:rPr>
          <w:rFonts w:eastAsia="Arial"/>
        </w:rPr>
        <w:t>’</w:t>
      </w:r>
      <w:r w:rsidRPr="006523C1">
        <w:rPr>
          <w:rFonts w:eastAsia="Arial"/>
        </w:rPr>
        <w:t xml:space="preserve"> health and wellbeing.</w:t>
      </w:r>
    </w:p>
    <w:p w14:paraId="701D1D15" w14:textId="723DA3CB" w:rsidR="007258B5" w:rsidRDefault="00676D71" w:rsidP="00400E33">
      <w:pPr>
        <w:pStyle w:val="NormalArial"/>
      </w:pPr>
      <w:r w:rsidRPr="04BABA7A">
        <w:rPr>
          <w:rFonts w:eastAsiaTheme="minorEastAsia"/>
        </w:rPr>
        <w:t>Consumers</w:t>
      </w:r>
      <w:r>
        <w:rPr>
          <w:rFonts w:eastAsiaTheme="minorEastAsia"/>
        </w:rPr>
        <w:t xml:space="preserve"> and </w:t>
      </w:r>
      <w:r w:rsidRPr="04BABA7A">
        <w:rPr>
          <w:rFonts w:eastAsiaTheme="minorEastAsia"/>
        </w:rPr>
        <w:t>representatives described how the assessment and care planning processes include</w:t>
      </w:r>
      <w:r>
        <w:rPr>
          <w:rFonts w:eastAsiaTheme="minorEastAsia"/>
        </w:rPr>
        <w:t>d</w:t>
      </w:r>
      <w:r w:rsidRPr="04BABA7A">
        <w:rPr>
          <w:rFonts w:eastAsiaTheme="minorEastAsia"/>
        </w:rPr>
        <w:t xml:space="preserve"> </w:t>
      </w:r>
      <w:r w:rsidRPr="00BF09D4">
        <w:rPr>
          <w:rFonts w:eastAsiaTheme="minorEastAsia"/>
          <w:color w:val="auto"/>
        </w:rPr>
        <w:t>consideration of consumers’ current needs, goals, and preferences</w:t>
      </w:r>
      <w:r>
        <w:rPr>
          <w:rFonts w:eastAsiaTheme="minorEastAsia"/>
          <w:color w:val="auto"/>
        </w:rPr>
        <w:t xml:space="preserve">. </w:t>
      </w:r>
      <w:r w:rsidRPr="00BA44F2">
        <w:rPr>
          <w:rFonts w:eastAsiaTheme="minorEastAsia"/>
        </w:rPr>
        <w:t>Care</w:t>
      </w:r>
      <w:r w:rsidRPr="00383DFF">
        <w:t xml:space="preserve"> documentation identified care and service plans detailed consumers</w:t>
      </w:r>
      <w:r>
        <w:t>’</w:t>
      </w:r>
      <w:r w:rsidRPr="00383DFF">
        <w:t xml:space="preserve"> </w:t>
      </w:r>
      <w:r w:rsidRPr="00BA44F2">
        <w:rPr>
          <w:rFonts w:eastAsiaTheme="minorEastAsia"/>
        </w:rPr>
        <w:t>individual needs, goals and preferences</w:t>
      </w:r>
      <w:r>
        <w:rPr>
          <w:rFonts w:eastAsiaTheme="minorEastAsia"/>
        </w:rPr>
        <w:t xml:space="preserve">, </w:t>
      </w:r>
      <w:r w:rsidRPr="00BA44F2">
        <w:rPr>
          <w:rFonts w:eastAsiaTheme="minorEastAsia"/>
        </w:rPr>
        <w:t xml:space="preserve">and </w:t>
      </w:r>
      <w:r w:rsidRPr="00383DFF">
        <w:t>staff demonstrated awareness of what matters to individual consumers</w:t>
      </w:r>
      <w:r w:rsidR="00784B92">
        <w:t>. Care documentation identified inconsistent recording of consumers’ end of life wishes in the electronic care system</w:t>
      </w:r>
      <w:r w:rsidR="00032F04">
        <w:t xml:space="preserve">, each consumer’s preference for resuscitation was documented on an emergency list. Management committed at the time of the site audit to the implementation of </w:t>
      </w:r>
      <w:proofErr w:type="gramStart"/>
      <w:r w:rsidR="00032F04">
        <w:t>end of life</w:t>
      </w:r>
      <w:proofErr w:type="gramEnd"/>
      <w:r w:rsidR="00032F04">
        <w:t xml:space="preserve"> assessments and statement of choices training.</w:t>
      </w:r>
    </w:p>
    <w:p w14:paraId="509940A9" w14:textId="41C19D2E" w:rsidR="007258B5" w:rsidRDefault="007258B5" w:rsidP="00C560F0">
      <w:pPr>
        <w:pStyle w:val="NormalArial"/>
      </w:pPr>
      <w:r w:rsidRPr="00C560F0">
        <w:t xml:space="preserve">Consumers and representatives confirmed they were involved in the assessment, planning and review of consumers’ care and services. Care planning documents reflected the consumer and others who were involved in assessment and planning, including Medical officers, external specialists, allied health professionals and aged care specialist groups. Management advised </w:t>
      </w:r>
      <w:r w:rsidR="00C560F0" w:rsidRPr="00C560F0">
        <w:t xml:space="preserve">staff at </w:t>
      </w:r>
      <w:r w:rsidRPr="00C560F0">
        <w:t xml:space="preserve">the service met with consumer and representatives to discuss care and services when </w:t>
      </w:r>
      <w:r w:rsidRPr="00C560F0">
        <w:lastRenderedPageBreak/>
        <w:t>care, treatment and circumstances change</w:t>
      </w:r>
      <w:r w:rsidR="00C560F0" w:rsidRPr="00C560F0">
        <w:t>d</w:t>
      </w:r>
      <w:r w:rsidRPr="00C560F0">
        <w:t xml:space="preserve">. However, the process </w:t>
      </w:r>
      <w:r w:rsidR="00C560F0" w:rsidRPr="00C560F0">
        <w:t>was</w:t>
      </w:r>
      <w:r w:rsidRPr="00C560F0">
        <w:t xml:space="preserve"> not consistent or regular for all consumers and the service </w:t>
      </w:r>
      <w:r w:rsidR="00C560F0" w:rsidRPr="00C560F0">
        <w:t>was</w:t>
      </w:r>
      <w:r w:rsidRPr="00C560F0">
        <w:t xml:space="preserve"> unable to demonstrate each consumer</w:t>
      </w:r>
      <w:r w:rsidR="00C560F0" w:rsidRPr="00C560F0">
        <w:t xml:space="preserve"> or </w:t>
      </w:r>
      <w:r w:rsidRPr="00C560F0">
        <w:t>representative ha</w:t>
      </w:r>
      <w:r w:rsidR="00C560F0" w:rsidRPr="00C560F0">
        <w:t>d</w:t>
      </w:r>
      <w:r w:rsidRPr="00C560F0">
        <w:t xml:space="preserve"> been offered an opportunity within the previous 12 months to discuss care and services with management. </w:t>
      </w:r>
      <w:r w:rsidR="00C560F0" w:rsidRPr="00C560F0">
        <w:t xml:space="preserve">Following feedback, management </w:t>
      </w:r>
      <w:r w:rsidRPr="00C560F0">
        <w:t>advised a case conference schedule had been developed.</w:t>
      </w:r>
    </w:p>
    <w:p w14:paraId="66D6DF56" w14:textId="3BB7C00F" w:rsidR="009F299C" w:rsidRDefault="00BA2B35" w:rsidP="00C560F0">
      <w:pPr>
        <w:pStyle w:val="NormalArial"/>
      </w:pPr>
      <w:r>
        <w:t xml:space="preserve">As part of the Approved provider’s response to the site audit report, two consumers who were noted to have deficiencies in their care planning or access to care </w:t>
      </w:r>
      <w:proofErr w:type="gramStart"/>
      <w:r>
        <w:t>plans</w:t>
      </w:r>
      <w:r w:rsidR="00B438A4">
        <w:t>,</w:t>
      </w:r>
      <w:r>
        <w:t xml:space="preserve"> </w:t>
      </w:r>
      <w:r w:rsidR="00FB3E9C">
        <w:t>and</w:t>
      </w:r>
      <w:proofErr w:type="gramEnd"/>
      <w:r w:rsidR="00FB3E9C">
        <w:t xml:space="preserve"> </w:t>
      </w:r>
      <w:r>
        <w:t>were included in the Plan for continuous improvement and actions</w:t>
      </w:r>
      <w:r w:rsidR="00202583">
        <w:t xml:space="preserve">, evaluation and evidence was provided to remediate the issues identified. I am satisfied the two named consumers now have comprehensive care plans </w:t>
      </w:r>
      <w:r w:rsidR="001752DF">
        <w:t>and have participated in case conferences with management and their representative.</w:t>
      </w:r>
    </w:p>
    <w:p w14:paraId="709E1C21" w14:textId="134FCAD5" w:rsidR="00BA2B35" w:rsidRDefault="001752DF" w:rsidP="00C560F0">
      <w:pPr>
        <w:pStyle w:val="NormalArial"/>
      </w:pPr>
      <w:r>
        <w:t xml:space="preserve">A care plan schedule and case conference due dates were also submitted as part of the Approved provider’s response to the site audit report. Case conference dates were noted to be annual and recorded on the anniversary date of the consumer’s entry to the service. </w:t>
      </w:r>
      <w:r w:rsidR="00BD384C">
        <w:t>A review of the case conference dates evidenced two consumers were overdue for case conferencing, one consumer was due for a c</w:t>
      </w:r>
      <w:r w:rsidR="009F299C">
        <w:t>a</w:t>
      </w:r>
      <w:r w:rsidR="00BD384C">
        <w:t xml:space="preserve">se conference on 23 December 2022 and the second consumer was due </w:t>
      </w:r>
      <w:r w:rsidR="009F299C">
        <w:t xml:space="preserve">for a case conference 01 February 2023. Given these two consumers were overdue for case conferences, I am not convinced the care plan review and case conference schedule process has been imbedded into the service’s usual processes. </w:t>
      </w:r>
      <w:bookmarkStart w:id="1" w:name="_Hlk127358710"/>
      <w:r w:rsidR="00A907CE">
        <w:t xml:space="preserve">This information has influenced my decision in </w:t>
      </w:r>
      <w:r w:rsidR="00A37B22">
        <w:t xml:space="preserve">deciding </w:t>
      </w:r>
      <w:r w:rsidR="00A907CE">
        <w:t>Requirement 2 (3) (d)</w:t>
      </w:r>
      <w:r w:rsidR="00A37B22">
        <w:t xml:space="preserve"> is </w:t>
      </w:r>
      <w:proofErr w:type="gramStart"/>
      <w:r w:rsidR="00A907CE">
        <w:t>Non-compliant</w:t>
      </w:r>
      <w:proofErr w:type="gramEnd"/>
      <w:r w:rsidR="00A907CE">
        <w:t>.</w:t>
      </w:r>
    </w:p>
    <w:bookmarkEnd w:id="1"/>
    <w:p w14:paraId="2BE1E0BE" w14:textId="13A4551E" w:rsidR="009F299C" w:rsidRDefault="009F299C" w:rsidP="00C560F0">
      <w:pPr>
        <w:pStyle w:val="NormalArial"/>
      </w:pPr>
      <w:r>
        <w:t xml:space="preserve">The Approved provider submitted an Assessment, Care and Services Policy which was developed on 17 January 2023 (first day of the site audit) </w:t>
      </w:r>
      <w:r w:rsidR="00DE4C90">
        <w:t>and was provided to staff in attendance at the staff meeting held 09 February 2023</w:t>
      </w:r>
      <w:r w:rsidR="00A907CE">
        <w:t>, and staff were asked to provide feedback</w:t>
      </w:r>
      <w:r w:rsidR="00DE4C90">
        <w:t xml:space="preserve">. </w:t>
      </w:r>
      <w:r w:rsidR="00FF43B2">
        <w:t xml:space="preserve">I note the policy does not contain care planning directives that were discussed and documented following the staff meeting 09 February 2023. </w:t>
      </w:r>
      <w:r w:rsidR="00CF51B5">
        <w:t xml:space="preserve">A memorandum was also sent to staff on 10 February </w:t>
      </w:r>
      <w:r w:rsidR="00A907CE">
        <w:t xml:space="preserve">2023 </w:t>
      </w:r>
      <w:r w:rsidR="00CF51B5">
        <w:t xml:space="preserve">summarising discussions from the staff meeting. Training relating to care plans and care plan reviews has been arranged </w:t>
      </w:r>
      <w:r w:rsidR="00A907CE">
        <w:t xml:space="preserve">to occur </w:t>
      </w:r>
      <w:r w:rsidR="00CF51B5">
        <w:t xml:space="preserve">on 16 February 2023 for care staff and </w:t>
      </w:r>
      <w:r w:rsidR="00A37B22">
        <w:t xml:space="preserve">registered staff will attend training on 23 February 2023 to support further education on the electronic care management system. </w:t>
      </w:r>
      <w:r w:rsidR="00A907CE">
        <w:t xml:space="preserve">It is my opinion the care plan review process is still in the infancy stages of implementation and has not been tested for effectiveness. All staff have not received training in care planning and review at the time of my decision and feedback from staff regarding the Assessment, Care and Service’s Policy was not included in the Approved provider’s response to evidence staff satisfaction with the policy. </w:t>
      </w:r>
      <w:r w:rsidR="00A907CE" w:rsidRPr="00A907CE">
        <w:t xml:space="preserve">This information has influenced my decision in </w:t>
      </w:r>
      <w:r w:rsidR="00A37B22">
        <w:t>deciding</w:t>
      </w:r>
      <w:r w:rsidR="00A907CE" w:rsidRPr="00A907CE">
        <w:t xml:space="preserve"> Requirement 2 (3) (d) </w:t>
      </w:r>
      <w:r w:rsidR="00A37B22">
        <w:t xml:space="preserve">is </w:t>
      </w:r>
      <w:r w:rsidR="00A907CE" w:rsidRPr="00A907CE">
        <w:t>Non-compliant.</w:t>
      </w:r>
    </w:p>
    <w:p w14:paraId="7BC5C9EA" w14:textId="7724F683" w:rsidR="00C560F0" w:rsidRPr="009063E5" w:rsidRDefault="00C560F0" w:rsidP="009063E5">
      <w:pPr>
        <w:pStyle w:val="NormalArial"/>
      </w:pPr>
      <w:r w:rsidRPr="009063E5">
        <w:t>C</w:t>
      </w:r>
      <w:r w:rsidRPr="00C560F0">
        <w:t>onsumers</w:t>
      </w:r>
      <w:r w:rsidRPr="009063E5">
        <w:t xml:space="preserve"> and </w:t>
      </w:r>
      <w:r w:rsidRPr="00C560F0">
        <w:t>representatives were advised by staff about consumers’ care needs and advised when care and services require</w:t>
      </w:r>
      <w:r w:rsidRPr="009063E5">
        <w:t>d</w:t>
      </w:r>
      <w:r w:rsidRPr="00C560F0">
        <w:t xml:space="preserve"> review or change following an incident, change of status or change to treatment. However, wound care directives</w:t>
      </w:r>
      <w:r w:rsidRPr="009063E5">
        <w:t xml:space="preserve"> were not </w:t>
      </w:r>
      <w:r w:rsidRPr="00C560F0">
        <w:t xml:space="preserve">consistently recorded or monitored to support wound care delivery or review. </w:t>
      </w:r>
      <w:r w:rsidRPr="009063E5">
        <w:t>Wound care management plans were not in pace for each consumer with an active wound, to provide guidance or information to support staff when delivering wound care.</w:t>
      </w:r>
    </w:p>
    <w:p w14:paraId="52D9A9A9" w14:textId="6011F513" w:rsidR="007F7098" w:rsidRPr="009063E5" w:rsidRDefault="007F7098" w:rsidP="009063E5">
      <w:pPr>
        <w:pStyle w:val="NormalArial"/>
      </w:pPr>
      <w:r w:rsidRPr="009063E5">
        <w:t>Clinical oversight of wounds was ineffective, wound evaluations or effectiveness of wound care was not consistently assessed or documented. Wound charts were completed to demonstrate wound care was occurring however, the was a lack of documentation to demonstrate the appropriateness of the wound care delivery.</w:t>
      </w:r>
    </w:p>
    <w:p w14:paraId="619D13E9" w14:textId="34C882FC" w:rsidR="009063E5" w:rsidRDefault="00ED4111" w:rsidP="00204A09">
      <w:pPr>
        <w:pStyle w:val="NormalArial"/>
      </w:pPr>
      <w:r w:rsidRPr="00204A09">
        <w:t xml:space="preserve">The Approved provider acknowledged there were gaps in wound management at the site audit and improvement actions were commenced during the site audit. Further actions have been included on the service’s Plan for continuous improvement including education provided to eight staff members at the staff meeting 09 February 2023. Minutes from the meeting evidence </w:t>
      </w:r>
      <w:r w:rsidRPr="00204A09">
        <w:lastRenderedPageBreak/>
        <w:t xml:space="preserve">wound management was </w:t>
      </w:r>
      <w:r w:rsidR="00A37B22" w:rsidRPr="00204A09">
        <w:t xml:space="preserve">discussed and wound care processes were documented. A memorandum was circulated to registered staff 10 February 2023, summarising discussions held in relation to wound care. </w:t>
      </w:r>
      <w:r w:rsidR="00204A09" w:rsidRPr="00204A09">
        <w:t>The Approved provider reviewed the Wound Management Policy on 23 January 2023. I note that while the policy was reviewed, it does not contain the wound management directives which were discussed at the staff meeting 09 February 2023.</w:t>
      </w:r>
      <w:r w:rsidR="00204A09">
        <w:t xml:space="preserve"> Mandatory training was completed for registered staff and management was held between 02 February 2023 and 10 February 2023. Training records indicate one registered staff member is yet to complete the Tissue viability – pressure injuries component of the training. The Plan for continuous im</w:t>
      </w:r>
      <w:r w:rsidR="007C3551">
        <w:t>provement indicates the staff member who did not complete the mandatory training was provided with a letter on 13 February 2023, however the nature of the letter was not disclosed.</w:t>
      </w:r>
    </w:p>
    <w:p w14:paraId="5E065A71" w14:textId="2BF3D2EA" w:rsidR="007C3551" w:rsidRPr="00204A09" w:rsidRDefault="009444AB" w:rsidP="00204A09">
      <w:pPr>
        <w:pStyle w:val="NormalArial"/>
      </w:pPr>
      <w:bookmarkStart w:id="2" w:name="_Hlk127439277"/>
      <w:r>
        <w:t>A wound list has been created and has been integrated as a standing agenda item for discussion at the Clinical governance and Executive director meeting. The wound list was submitted as part of the Approved provider’s response to the site audit report. I have reviewed the wound list and note there is no location listed of the wound</w:t>
      </w:r>
      <w:r w:rsidR="00FB3E9C">
        <w:t>s</w:t>
      </w:r>
      <w:r>
        <w:t>. For one consumer who is listed as having two skin tears, there are no directives on the frequency of wound care required for one of the skin tears. It is my opinion the wound list is insufficient guidance for staff to deliver wound care</w:t>
      </w:r>
      <w:proofErr w:type="gramStart"/>
      <w:r>
        <w:t>, in particular</w:t>
      </w:r>
      <w:r w:rsidR="00A53FBB">
        <w:t>,</w:t>
      </w:r>
      <w:r>
        <w:t xml:space="preserve"> staff</w:t>
      </w:r>
      <w:proofErr w:type="gramEnd"/>
      <w:r>
        <w:t xml:space="preserve"> who are unfamiliar with the consumer</w:t>
      </w:r>
      <w:r w:rsidR="00090C02">
        <w:t>s</w:t>
      </w:r>
      <w:r>
        <w:t xml:space="preserve">. </w:t>
      </w:r>
      <w:bookmarkEnd w:id="2"/>
      <w:r>
        <w:t xml:space="preserve">A revised handover </w:t>
      </w:r>
      <w:r w:rsidR="00A53FBB">
        <w:t xml:space="preserve">sheet has been created to ensure current wounds are reflected. I am unable to verify this process as the handover sheet included in the Approved provider’s response relates to Clifton Nursing Home not Nirvana Hostel. </w:t>
      </w:r>
      <w:r w:rsidR="00090C02">
        <w:t xml:space="preserve">Random audits of wound charts have been included in the Plan for continuous improvement, to monitor compliance in completion of wound charting. </w:t>
      </w:r>
      <w:r w:rsidR="00D42D35">
        <w:t xml:space="preserve">I am unable to test the effectiveness of the random audits as no examples were included </w:t>
      </w:r>
      <w:r w:rsidR="008B497D">
        <w:t>i</w:t>
      </w:r>
      <w:r w:rsidR="00D42D35">
        <w:t xml:space="preserve">n the Approved provider’s response. </w:t>
      </w:r>
      <w:r w:rsidR="00FF43B2">
        <w:t xml:space="preserve">Based on my review of </w:t>
      </w:r>
      <w:r w:rsidR="00090C02">
        <w:t xml:space="preserve">actions taken by the Approved provider to remedy deficiencies in wound care, it is my decision these actions have not been tested or completed appropriately (including the wound list and policy) </w:t>
      </w:r>
      <w:r w:rsidR="00D42D35">
        <w:t xml:space="preserve">and this information has influenced my decision in deciding Requirement 2 (3) (d) is </w:t>
      </w:r>
      <w:proofErr w:type="gramStart"/>
      <w:r w:rsidR="00D42D35">
        <w:t>Non-compliant</w:t>
      </w:r>
      <w:proofErr w:type="gramEnd"/>
      <w:r w:rsidR="00D42D35">
        <w:t>.</w:t>
      </w:r>
    </w:p>
    <w:p w14:paraId="5D1A2CA1" w14:textId="07619A84" w:rsidR="009063E5" w:rsidRPr="00C560F0" w:rsidRDefault="009063E5" w:rsidP="009063E5">
      <w:pPr>
        <w:pStyle w:val="NormalArial"/>
      </w:pPr>
      <w:r w:rsidRPr="009063E5">
        <w:t xml:space="preserve">Consumers and representatives confirmed care and services were reviewed during impromptu discussions with staff, when the consumer’s circumstances or treatments changed, or following an incident necessitating a change of care. Care planning documentation noted assessments and care plans were scheduled for regular review. Staff were aware of incident reporting processes and how these incidents may trigger a reassessment or review. The service monitored clinical indicators, including pressure injuries, medication incidents, restrictive practices and falls. </w:t>
      </w:r>
      <w:r>
        <w:t>R</w:t>
      </w:r>
      <w:r w:rsidRPr="009063E5">
        <w:t>eferrals to Allied Health staff to review consumers in response to incidents</w:t>
      </w:r>
      <w:r>
        <w:t xml:space="preserve"> were observed</w:t>
      </w:r>
      <w:r w:rsidRPr="009063E5">
        <w:t>, as part o</w:t>
      </w:r>
      <w:r>
        <w:t>f</w:t>
      </w:r>
      <w:r w:rsidRPr="009063E5">
        <w:t xml:space="preserve"> reassessment reviews or when changes to consumers</w:t>
      </w:r>
      <w:r>
        <w:t>’</w:t>
      </w:r>
      <w:r w:rsidRPr="009063E5">
        <w:t xml:space="preserve"> condition occur</w:t>
      </w:r>
      <w:r>
        <w:t>red</w:t>
      </w:r>
      <w:r w:rsidRPr="009063E5">
        <w:t>.</w:t>
      </w:r>
    </w:p>
    <w:p w14:paraId="11572AAA" w14:textId="470E0592" w:rsidR="007258B5" w:rsidRPr="003136A3" w:rsidRDefault="009063E5" w:rsidP="003136A3">
      <w:pPr>
        <w:pStyle w:val="NormalArial"/>
      </w:pPr>
      <w:r>
        <w:t xml:space="preserve">This Standard is </w:t>
      </w:r>
      <w:proofErr w:type="gramStart"/>
      <w:r>
        <w:t>Non-compliant</w:t>
      </w:r>
      <w:proofErr w:type="gramEnd"/>
      <w:r>
        <w:t xml:space="preserve"> as one Requirements is assessed</w:t>
      </w:r>
      <w:r w:rsidR="00EC2A69">
        <w:t xml:space="preserve"> </w:t>
      </w:r>
      <w:r>
        <w:t>as Non-compliant.</w:t>
      </w:r>
    </w:p>
    <w:p w14:paraId="5FB321E7" w14:textId="60AD36D3" w:rsidR="00400E33" w:rsidRPr="00334B7D" w:rsidRDefault="006E35F5" w:rsidP="00400E33">
      <w:pPr>
        <w:pStyle w:val="NormalArial"/>
      </w:pPr>
      <w:r w:rsidRPr="00996FAF">
        <w:br w:type="page"/>
      </w:r>
    </w:p>
    <w:p w14:paraId="5FB321E8" w14:textId="77777777" w:rsidR="00400E33" w:rsidRPr="00996FAF" w:rsidRDefault="006E35F5" w:rsidP="00400E3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10FA8" w14:paraId="5FB321EB" w14:textId="77777777" w:rsidTr="00B1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FB321E9" w14:textId="77777777" w:rsidR="00400E33" w:rsidRPr="00996FAF" w:rsidRDefault="006E35F5" w:rsidP="00400E3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B321EA" w14:textId="77777777" w:rsidR="00400E33" w:rsidRPr="00996FAF" w:rsidRDefault="00400E33" w:rsidP="00400E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FA8" w14:paraId="5FB321F2"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EC"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B321ED"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B321EE" w14:textId="77777777" w:rsidR="00400E33" w:rsidRPr="00996FAF" w:rsidRDefault="006E35F5" w:rsidP="00400E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B321EF" w14:textId="77777777" w:rsidR="00400E33" w:rsidRPr="00996FAF" w:rsidRDefault="006E35F5" w:rsidP="00400E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B321F0" w14:textId="77777777" w:rsidR="00400E33" w:rsidRPr="00996FAF" w:rsidRDefault="006E35F5" w:rsidP="00400E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B321F1" w14:textId="01A8A88A"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F6"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F3"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B321F4"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FB321F5" w14:textId="12696B01"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FA"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F7" w14:textId="77777777" w:rsidR="00400E33" w:rsidRPr="00996FAF" w:rsidRDefault="006E35F5" w:rsidP="00400E3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B321F8" w14:textId="77777777" w:rsidR="00400E33" w:rsidRPr="00996FAF" w:rsidRDefault="006E35F5" w:rsidP="00400E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FB321F9" w14:textId="785B5909"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1FE"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FB"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FB321FC"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FB321FD" w14:textId="68D95F9D" w:rsidR="00400E33" w:rsidRPr="00996FAF" w:rsidRDefault="004D7477" w:rsidP="00400E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02"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1FF"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B32200"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FB32201" w14:textId="110005AC"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06"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03"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FB32204"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FB32205" w14:textId="489F70F7"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0C"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07"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FB32208"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B32209" w14:textId="77777777" w:rsidR="00400E33" w:rsidRPr="00996FAF" w:rsidRDefault="006E35F5" w:rsidP="00400E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FB3220A" w14:textId="77777777" w:rsidR="00400E33" w:rsidRPr="00996FAF" w:rsidRDefault="006E35F5" w:rsidP="00400E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B3220B" w14:textId="2FEC94B1"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bl>
    <w:p w14:paraId="5FB3220D" w14:textId="77777777" w:rsidR="00400E33" w:rsidRDefault="006E35F5" w:rsidP="00400E33">
      <w:pPr>
        <w:pStyle w:val="Heading20"/>
      </w:pPr>
      <w:r w:rsidRPr="00996FAF">
        <w:t>Findings</w:t>
      </w:r>
    </w:p>
    <w:p w14:paraId="79C134FD" w14:textId="7FF882A9" w:rsidR="00EC2A69" w:rsidRDefault="00EC2A69" w:rsidP="00400E33">
      <w:pPr>
        <w:pStyle w:val="NormalArial"/>
        <w:rPr>
          <w:rFonts w:eastAsia="Arial"/>
          <w:color w:val="auto"/>
        </w:rPr>
      </w:pPr>
      <w:r w:rsidRPr="000202B3">
        <w:t>Consumers</w:t>
      </w:r>
      <w:r>
        <w:t xml:space="preserve"> and </w:t>
      </w:r>
      <w:r w:rsidRPr="000202B3">
        <w:t xml:space="preserve">representatives </w:t>
      </w:r>
      <w:r>
        <w:t>e</w:t>
      </w:r>
      <w:r w:rsidRPr="000202B3">
        <w:t>xpressed satisfaction with the management of consumers</w:t>
      </w:r>
      <w:r>
        <w:t>’</w:t>
      </w:r>
      <w:r w:rsidRPr="000202B3">
        <w:t xml:space="preserve"> personal and clinical care including pain, wounds, </w:t>
      </w:r>
      <w:r>
        <w:t>behaviours of concern and other complex care. C</w:t>
      </w:r>
      <w:r w:rsidRPr="000202B3">
        <w:t xml:space="preserve">onsumer care </w:t>
      </w:r>
      <w:r>
        <w:t>was</w:t>
      </w:r>
      <w:r w:rsidRPr="000202B3">
        <w:t xml:space="preserve"> safe and consider</w:t>
      </w:r>
      <w:r>
        <w:t>ed</w:t>
      </w:r>
      <w:r w:rsidRPr="000202B3">
        <w:t xml:space="preserve"> the individual consumers</w:t>
      </w:r>
      <w:r>
        <w:t>’</w:t>
      </w:r>
      <w:r w:rsidRPr="000202B3">
        <w:t xml:space="preserve"> needs, goals, and preferences.</w:t>
      </w:r>
      <w:r>
        <w:t xml:space="preserve"> C</w:t>
      </w:r>
      <w:r w:rsidRPr="0054631D">
        <w:t>onsumers</w:t>
      </w:r>
      <w:r>
        <w:t xml:space="preserve"> and </w:t>
      </w:r>
      <w:r w:rsidRPr="0054631D">
        <w:t xml:space="preserve">representatives </w:t>
      </w:r>
      <w:r>
        <w:t>were</w:t>
      </w:r>
      <w:r w:rsidRPr="0054631D">
        <w:t xml:space="preserve"> satisfied</w:t>
      </w:r>
      <w:r>
        <w:t xml:space="preserve"> with the care provided by the service to manage consumers’</w:t>
      </w:r>
      <w:r w:rsidRPr="00935317">
        <w:rPr>
          <w:color w:val="00B050"/>
        </w:rPr>
        <w:t xml:space="preserve"> </w:t>
      </w:r>
      <w:r>
        <w:t xml:space="preserve">high risks. </w:t>
      </w:r>
      <w:r>
        <w:rPr>
          <w:rFonts w:eastAsia="Arial"/>
          <w:color w:val="auto"/>
        </w:rPr>
        <w:t>P</w:t>
      </w:r>
      <w:r w:rsidRPr="00450658">
        <w:rPr>
          <w:rFonts w:eastAsia="Arial"/>
          <w:color w:val="auto"/>
        </w:rPr>
        <w:t>rocesses to manage high impact or high prevalence risks associated with the care of each consumer includ</w:t>
      </w:r>
      <w:r>
        <w:rPr>
          <w:rFonts w:eastAsia="Arial"/>
          <w:color w:val="auto"/>
        </w:rPr>
        <w:t xml:space="preserve">ing </w:t>
      </w:r>
      <w:r w:rsidRPr="00450658">
        <w:rPr>
          <w:rFonts w:eastAsia="Arial"/>
          <w:color w:val="auto"/>
        </w:rPr>
        <w:t xml:space="preserve">falls, and </w:t>
      </w:r>
      <w:r>
        <w:rPr>
          <w:rFonts w:eastAsia="Arial"/>
          <w:color w:val="auto"/>
        </w:rPr>
        <w:t xml:space="preserve">other </w:t>
      </w:r>
      <w:r w:rsidRPr="00450658">
        <w:rPr>
          <w:rFonts w:eastAsia="Arial"/>
          <w:color w:val="auto"/>
        </w:rPr>
        <w:t>complex</w:t>
      </w:r>
      <w:r>
        <w:rPr>
          <w:rFonts w:eastAsia="Arial"/>
          <w:color w:val="auto"/>
        </w:rPr>
        <w:t>, chronic medical conditions were effective. The service had processes to capture and analyse high impact high prevalence risks.</w:t>
      </w:r>
    </w:p>
    <w:p w14:paraId="6E305537" w14:textId="77777777" w:rsidR="00EC2A69" w:rsidRDefault="00EC2A69" w:rsidP="00400E33">
      <w:pPr>
        <w:pStyle w:val="NormalArial"/>
      </w:pPr>
      <w:r>
        <w:t xml:space="preserve">The </w:t>
      </w:r>
      <w:r w:rsidRPr="00EC2A69">
        <w:t>Quality Officer collect</w:t>
      </w:r>
      <w:r>
        <w:t>ed</w:t>
      </w:r>
      <w:r w:rsidRPr="00EC2A69">
        <w:t xml:space="preserve"> and report</w:t>
      </w:r>
      <w:r>
        <w:t>ed</w:t>
      </w:r>
      <w:r w:rsidRPr="00EC2A69">
        <w:t xml:space="preserve"> clinical incidents monthly to the organisation. The monthly Quality and Safety reports identif</w:t>
      </w:r>
      <w:r>
        <w:t>ied</w:t>
      </w:r>
      <w:r w:rsidRPr="00EC2A69">
        <w:t xml:space="preserve"> the incidence of high impact high prevalence risks, provide</w:t>
      </w:r>
      <w:r>
        <w:t>d</w:t>
      </w:r>
      <w:r w:rsidRPr="00EC2A69">
        <w:t xml:space="preserve"> an analysis of the incidents, and identifie</w:t>
      </w:r>
      <w:r>
        <w:t>d</w:t>
      </w:r>
      <w:r w:rsidRPr="00EC2A69">
        <w:t xml:space="preserve"> actions taken in response to the incidents to minimise the risks.</w:t>
      </w:r>
    </w:p>
    <w:p w14:paraId="5FAA62A2" w14:textId="7BB97850" w:rsidR="00EC2A69" w:rsidRPr="00400E33" w:rsidRDefault="00EC2A69" w:rsidP="00400E33">
      <w:pPr>
        <w:pStyle w:val="NormalArial"/>
      </w:pPr>
      <w:r w:rsidRPr="00EC2A69">
        <w:lastRenderedPageBreak/>
        <w:t xml:space="preserve">Consumers and representatives advised the service was aware of consumers’ identified preferences for end of life care and were satisfied the service would provide the care they needed when their end of life phase commenced. Care planning documentation for consumers who had recently passed away, demonstrated how the service ensured their comfort and dignity was maintained and their needs and preferences met. </w:t>
      </w:r>
      <w:r w:rsidRPr="00400E33">
        <w:t xml:space="preserve">Staff demonstrated an awareness of consumers who had specific preferences for </w:t>
      </w:r>
      <w:proofErr w:type="gramStart"/>
      <w:r w:rsidRPr="00400E33">
        <w:t>end of life</w:t>
      </w:r>
      <w:proofErr w:type="gramEnd"/>
      <w:r w:rsidRPr="00400E33">
        <w:t xml:space="preserve"> care as well as those consumers who did not wish to have any cultural or spiritual considerations included in their end of life care assessments.</w:t>
      </w:r>
    </w:p>
    <w:p w14:paraId="0CD11C4A" w14:textId="15499D0F" w:rsidR="00EC2A69" w:rsidRPr="00400E33" w:rsidRDefault="00EC2A69" w:rsidP="00400E33">
      <w:pPr>
        <w:pStyle w:val="NormalArial"/>
      </w:pPr>
      <w:r w:rsidRPr="00400E33">
        <w:t xml:space="preserve">The service had policies, procedures, and an </w:t>
      </w:r>
      <w:proofErr w:type="gramStart"/>
      <w:r w:rsidRPr="00400E33">
        <w:t>end of life</w:t>
      </w:r>
      <w:proofErr w:type="gramEnd"/>
      <w:r w:rsidRPr="00400E33">
        <w:t xml:space="preserve"> care pathway to guide staff practice when caring for consumers during their end of life phase. The service’s Plan for continuous improvement identified, and staff confirmed, there were inconsistencies in consumers’ end of life documentation and a lack of awareness amongst staff of palliative care services available for consumers nearing their end of life phase. </w:t>
      </w:r>
      <w:r w:rsidR="00400E33" w:rsidRPr="00400E33">
        <w:t>Palliative care and end of life training was planned in 2023 as part of a quality improvement.</w:t>
      </w:r>
    </w:p>
    <w:p w14:paraId="7D4CA17A" w14:textId="082B50A4" w:rsidR="00400E33" w:rsidRDefault="00400E33" w:rsidP="00400E33">
      <w:pPr>
        <w:pStyle w:val="NormalArial"/>
      </w:pPr>
      <w:r w:rsidRPr="00400E33">
        <w:t xml:space="preserve">Care documentation, staff interviews, and clinical outcome data demonstrated that deterioration or change of a consumer’s mental health, cognitive or physical function, capacity or condition was recognised and responded to in a timely manner. </w:t>
      </w:r>
      <w:r>
        <w:t>T</w:t>
      </w:r>
      <w:r w:rsidRPr="00400E33">
        <w:t>he service had guidelines, policies, and referral processes available to guide staff in management and response to acute deterioration of consumers. The Medical officer who provided medical services for most consumers residing at the service, was the principle Medical officer at the co-located hospital and medical centre and was available to review consumers at short notice in the event of a deterioration.</w:t>
      </w:r>
    </w:p>
    <w:p w14:paraId="00C16871" w14:textId="7A7FCA6F" w:rsidR="00400E33" w:rsidRPr="00400E33" w:rsidRDefault="00400E33" w:rsidP="00400E33">
      <w:pPr>
        <w:pStyle w:val="NormalArial"/>
      </w:pPr>
      <w:r w:rsidRPr="00400E33">
        <w:t>Consumers</w:t>
      </w:r>
      <w:r>
        <w:t xml:space="preserve"> and </w:t>
      </w:r>
      <w:r w:rsidRPr="00400E33">
        <w:t xml:space="preserve">representatives </w:t>
      </w:r>
      <w:r>
        <w:t>confirmed</w:t>
      </w:r>
      <w:r w:rsidRPr="00400E33">
        <w:t xml:space="preserve"> staff demonstrate</w:t>
      </w:r>
      <w:r>
        <w:t>d</w:t>
      </w:r>
      <w:r w:rsidRPr="00400E33">
        <w:t xml:space="preserve"> an understanding of the consumers and their care needs and fe</w:t>
      </w:r>
      <w:r>
        <w:t>lt</w:t>
      </w:r>
      <w:r w:rsidRPr="00400E33">
        <w:t xml:space="preserve"> consumers </w:t>
      </w:r>
      <w:r>
        <w:t xml:space="preserve">received </w:t>
      </w:r>
      <w:r w:rsidRPr="00400E33">
        <w:t>the care they need</w:t>
      </w:r>
      <w:r>
        <w:t>ed</w:t>
      </w:r>
      <w:r w:rsidRPr="00400E33">
        <w:t xml:space="preserve">. Whilst clinical care for sampled consumers was noted to be inconsistently documented throughout the </w:t>
      </w:r>
      <w:r>
        <w:t>electronic care system</w:t>
      </w:r>
      <w:r w:rsidRPr="00400E33">
        <w:t>, consumers</w:t>
      </w:r>
      <w:r>
        <w:t xml:space="preserve"> and </w:t>
      </w:r>
      <w:r w:rsidRPr="00400E33">
        <w:t>representatives s</w:t>
      </w:r>
      <w:r>
        <w:t>tated</w:t>
      </w:r>
      <w:r w:rsidRPr="00400E33">
        <w:t>, and staff confirmed, the consumers receive</w:t>
      </w:r>
      <w:r>
        <w:t>d</w:t>
      </w:r>
      <w:r w:rsidRPr="00400E33">
        <w:t xml:space="preserve"> care which </w:t>
      </w:r>
      <w:r>
        <w:t>was</w:t>
      </w:r>
      <w:r w:rsidRPr="00400E33">
        <w:t xml:space="preserve"> appropriate and me</w:t>
      </w:r>
      <w:r>
        <w:t>t</w:t>
      </w:r>
      <w:r w:rsidRPr="00400E33">
        <w:t xml:space="preserve"> their clinical needs and preferences.</w:t>
      </w:r>
      <w:r w:rsidR="003123BB" w:rsidRPr="003123BB">
        <w:t xml:space="preserve"> In </w:t>
      </w:r>
      <w:r w:rsidR="003123BB">
        <w:t xml:space="preserve">deciding </w:t>
      </w:r>
      <w:r w:rsidR="003123BB" w:rsidRPr="003123BB">
        <w:t xml:space="preserve">Requirement </w:t>
      </w:r>
      <w:r w:rsidR="003123BB">
        <w:t xml:space="preserve">3 (3) (e) </w:t>
      </w:r>
      <w:r w:rsidR="00603696">
        <w:t>is C</w:t>
      </w:r>
      <w:r w:rsidR="003123BB">
        <w:t xml:space="preserve">ompliant, I have considered that incident data did not identify </w:t>
      </w:r>
      <w:r w:rsidR="003123BB" w:rsidRPr="003123BB">
        <w:t>incidents related to lack of communication about consumer care because of inconsistent recording of consumer information.</w:t>
      </w:r>
    </w:p>
    <w:p w14:paraId="1D5A3795" w14:textId="441B1600" w:rsidR="00400E33" w:rsidRPr="00763EFE" w:rsidRDefault="00400E33" w:rsidP="00763EFE">
      <w:pPr>
        <w:pStyle w:val="NormalArial"/>
      </w:pPr>
      <w:r w:rsidRPr="00763EFE">
        <w:t xml:space="preserve">Care documentation demonstrated staff notified the consumer’s Medical officer and their representatives when the consumer experienced a change in condition, experienced a clinical incident, was transferred to, or returned from hospital, or was ordered a change in medication. </w:t>
      </w:r>
      <w:r w:rsidR="001B1F3F" w:rsidRPr="00763EFE">
        <w:t>The service’s P</w:t>
      </w:r>
      <w:r w:rsidR="008D1BA5">
        <w:t>lan for continuous improvement i</w:t>
      </w:r>
      <w:r w:rsidR="001B1F3F" w:rsidRPr="00763EFE">
        <w:t>dentifie</w:t>
      </w:r>
      <w:r w:rsidR="008D1BA5">
        <w:t>d</w:t>
      </w:r>
      <w:r w:rsidR="001B1F3F" w:rsidRPr="00763EFE">
        <w:t xml:space="preserve"> inconsistencies in documenting consumer information within the </w:t>
      </w:r>
      <w:r w:rsidR="008D1BA5">
        <w:t>electronic care system</w:t>
      </w:r>
      <w:r w:rsidR="001B1F3F" w:rsidRPr="00763EFE">
        <w:t xml:space="preserve"> including progress notes, assessments, and care plans. Staff were observed to use paper, hand-written documentation for handover and task lists.</w:t>
      </w:r>
    </w:p>
    <w:p w14:paraId="50A35307" w14:textId="5E27D7C3" w:rsidR="00AB6495" w:rsidRPr="00AB6495" w:rsidRDefault="008D1BA5" w:rsidP="00AB6495">
      <w:pPr>
        <w:rPr>
          <w:rFonts w:ascii="Arial" w:hAnsi="Arial" w:cs="Arial"/>
        </w:rPr>
      </w:pPr>
      <w:r w:rsidRPr="00AB6495">
        <w:rPr>
          <w:rFonts w:ascii="Arial" w:hAnsi="Arial" w:cs="Arial"/>
        </w:rPr>
        <w:t>Consumers and representatives sampled advised they are satisfied consumers ha</w:t>
      </w:r>
      <w:r w:rsidR="00344B8D" w:rsidRPr="00AB6495">
        <w:rPr>
          <w:rFonts w:ascii="Arial" w:hAnsi="Arial" w:cs="Arial"/>
        </w:rPr>
        <w:t>d</w:t>
      </w:r>
      <w:r w:rsidRPr="00AB6495">
        <w:rPr>
          <w:rFonts w:ascii="Arial" w:hAnsi="Arial" w:cs="Arial"/>
        </w:rPr>
        <w:t xml:space="preserve"> access to a</w:t>
      </w:r>
      <w:r w:rsidR="00344B8D" w:rsidRPr="00AB6495">
        <w:rPr>
          <w:rFonts w:ascii="Arial" w:hAnsi="Arial" w:cs="Arial"/>
        </w:rPr>
        <w:t xml:space="preserve"> </w:t>
      </w:r>
      <w:proofErr w:type="gramStart"/>
      <w:r w:rsidR="00344B8D" w:rsidRPr="00AB6495">
        <w:rPr>
          <w:rFonts w:ascii="Arial" w:hAnsi="Arial" w:cs="Arial"/>
        </w:rPr>
        <w:t>Medical</w:t>
      </w:r>
      <w:proofErr w:type="gramEnd"/>
      <w:r w:rsidR="00344B8D" w:rsidRPr="00AB6495">
        <w:rPr>
          <w:rFonts w:ascii="Arial" w:hAnsi="Arial" w:cs="Arial"/>
        </w:rPr>
        <w:t xml:space="preserve"> officer</w:t>
      </w:r>
      <w:r w:rsidRPr="00AB6495">
        <w:rPr>
          <w:rFonts w:ascii="Arial" w:hAnsi="Arial" w:cs="Arial"/>
        </w:rPr>
        <w:t xml:space="preserve"> and other health professionals when required. Care documentation demonstrated timely referral and involvement of the </w:t>
      </w:r>
      <w:r w:rsidR="00344B8D" w:rsidRPr="00AB6495">
        <w:rPr>
          <w:rFonts w:ascii="Arial" w:hAnsi="Arial" w:cs="Arial"/>
        </w:rPr>
        <w:t>Medical officer</w:t>
      </w:r>
      <w:r w:rsidRPr="00AB6495">
        <w:rPr>
          <w:rFonts w:ascii="Arial" w:hAnsi="Arial" w:cs="Arial"/>
        </w:rPr>
        <w:t>, allied health providers and staff advised how the input of other health professionals inform</w:t>
      </w:r>
      <w:r w:rsidR="00344B8D" w:rsidRPr="00AB6495">
        <w:rPr>
          <w:rFonts w:ascii="Arial" w:hAnsi="Arial" w:cs="Arial"/>
        </w:rPr>
        <w:t>ed</w:t>
      </w:r>
      <w:r w:rsidRPr="00AB6495">
        <w:rPr>
          <w:rFonts w:ascii="Arial" w:hAnsi="Arial" w:cs="Arial"/>
        </w:rPr>
        <w:t xml:space="preserve"> care and services for consumers. </w:t>
      </w:r>
      <w:r w:rsidR="00AB6495" w:rsidRPr="00AB6495">
        <w:rPr>
          <w:rFonts w:ascii="Arial" w:hAnsi="Arial" w:cs="Arial"/>
        </w:rPr>
        <w:t>Registered staff follow</w:t>
      </w:r>
      <w:r w:rsidR="00AB6495">
        <w:rPr>
          <w:rFonts w:ascii="Arial" w:hAnsi="Arial" w:cs="Arial"/>
        </w:rPr>
        <w:t>ed</w:t>
      </w:r>
      <w:r w:rsidR="00AB6495" w:rsidRPr="00AB6495">
        <w:rPr>
          <w:rFonts w:ascii="Arial" w:hAnsi="Arial" w:cs="Arial"/>
        </w:rPr>
        <w:t xml:space="preserve"> the service’s referral policy and process and provide</w:t>
      </w:r>
      <w:r w:rsidR="00AB6495">
        <w:rPr>
          <w:rFonts w:ascii="Arial" w:hAnsi="Arial" w:cs="Arial"/>
        </w:rPr>
        <w:t>d</w:t>
      </w:r>
      <w:r w:rsidR="00AB6495" w:rsidRPr="00AB6495">
        <w:rPr>
          <w:rFonts w:ascii="Arial" w:hAnsi="Arial" w:cs="Arial"/>
        </w:rPr>
        <w:t xml:space="preserve"> appropriate information about the consumer to the health professional being sent the referral.</w:t>
      </w:r>
    </w:p>
    <w:p w14:paraId="0EEF8293" w14:textId="5C27970D" w:rsidR="00AB6495" w:rsidRPr="00AE48C6" w:rsidRDefault="00AB6495" w:rsidP="00AE48C6">
      <w:pPr>
        <w:rPr>
          <w:rFonts w:ascii="Arial" w:hAnsi="Arial" w:cs="Arial"/>
        </w:rPr>
      </w:pPr>
      <w:r w:rsidRPr="00AB6495">
        <w:rPr>
          <w:rFonts w:ascii="Arial" w:hAnsi="Arial" w:cs="Arial"/>
        </w:rPr>
        <w:t>Consumers expressed satisfaction with the infection control processes demonstrated by staff. Consumers stated the last COVID-19 lockdown was managed well and the service contained the outbreak to one area. Consumers had access to hand washing product and observed staff cleaning their hands frequently.</w:t>
      </w:r>
      <w:r w:rsidRPr="00AE48C6">
        <w:rPr>
          <w:rFonts w:ascii="Arial" w:hAnsi="Arial" w:cs="Arial"/>
        </w:rPr>
        <w:t xml:space="preserve"> The service demonstrated a consistent approach to infection control and minimisation including the use of screening procedures on entry to the service, </w:t>
      </w:r>
      <w:r w:rsidRPr="00AE48C6">
        <w:rPr>
          <w:rFonts w:ascii="Arial" w:hAnsi="Arial" w:cs="Arial"/>
        </w:rPr>
        <w:lastRenderedPageBreak/>
        <w:t>infection prevention through contemporary clinical care and when an infection had occurred, appropriate use of antimicrobial and antiviral medications.</w:t>
      </w:r>
    </w:p>
    <w:p w14:paraId="75DAA5D6" w14:textId="65A433AA" w:rsidR="00AB6495" w:rsidRPr="00AE48C6" w:rsidRDefault="00AB6495" w:rsidP="00AE48C6">
      <w:pPr>
        <w:rPr>
          <w:rFonts w:ascii="Arial" w:hAnsi="Arial" w:cs="Arial"/>
        </w:rPr>
      </w:pPr>
      <w:r w:rsidRPr="00AE48C6">
        <w:rPr>
          <w:rFonts w:ascii="Arial" w:hAnsi="Arial" w:cs="Arial"/>
        </w:rPr>
        <w:t xml:space="preserve">This Standard is Compliant, as all seven Requirements are Compliant. </w:t>
      </w:r>
    </w:p>
    <w:p w14:paraId="5FB3220E" w14:textId="4689ACAC" w:rsidR="00400E33" w:rsidRPr="00EC2A69" w:rsidRDefault="006E35F5" w:rsidP="00400E33">
      <w:pPr>
        <w:pStyle w:val="NormalArial"/>
      </w:pPr>
      <w:r w:rsidRPr="00EC2A69">
        <w:br w:type="page"/>
      </w:r>
    </w:p>
    <w:p w14:paraId="5FB3220F" w14:textId="77777777" w:rsidR="00400E33" w:rsidRPr="00996FAF" w:rsidRDefault="006E35F5" w:rsidP="00400E3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10FA8" w14:paraId="5FB32212" w14:textId="77777777" w:rsidTr="00B1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FB32210" w14:textId="77777777" w:rsidR="00400E33" w:rsidRPr="00996FAF" w:rsidRDefault="006E35F5" w:rsidP="00400E3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FB32211" w14:textId="77777777" w:rsidR="00400E33" w:rsidRPr="00996FAF" w:rsidRDefault="00400E33" w:rsidP="00400E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FA8" w14:paraId="5FB32216"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13"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FB32214"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FB32215" w14:textId="05E0D38C"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1A"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17"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B32218"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FB32219" w14:textId="7E25C283"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21"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1B"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FB3221C"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B3221D" w14:textId="77777777" w:rsidR="00400E33" w:rsidRPr="00996FAF" w:rsidRDefault="006E35F5" w:rsidP="00400E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B3221E" w14:textId="77777777" w:rsidR="00400E33" w:rsidRPr="00996FAF" w:rsidRDefault="006E35F5" w:rsidP="00400E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B3221F" w14:textId="77777777" w:rsidR="00400E33" w:rsidRPr="00996FAF" w:rsidRDefault="006E35F5" w:rsidP="00400E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FB32220" w14:textId="771314C4"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25"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22"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FB32223"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FB32224" w14:textId="439BBBA1" w:rsidR="00400E33" w:rsidRPr="00996FAF" w:rsidRDefault="004D7477" w:rsidP="00400E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29"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26"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FB32227"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FB32228" w14:textId="0749B515" w:rsidR="00400E33" w:rsidRPr="00996FAF" w:rsidRDefault="004D7477" w:rsidP="00400E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2D"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2A"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FB3222B"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B3222C" w14:textId="75E54DDE"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31"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2E"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FB3222F"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FB32230" w14:textId="284CB6A1"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bl>
    <w:p w14:paraId="5FB32232" w14:textId="77777777" w:rsidR="00400E33" w:rsidRDefault="006E35F5" w:rsidP="00400E33">
      <w:pPr>
        <w:pStyle w:val="Heading20"/>
      </w:pPr>
      <w:r w:rsidRPr="00996FAF">
        <w:t>Findings</w:t>
      </w:r>
    </w:p>
    <w:p w14:paraId="197A6F69" w14:textId="7B9955CA" w:rsidR="000E28A4" w:rsidRDefault="0050531D" w:rsidP="00400E33">
      <w:pPr>
        <w:pStyle w:val="NormalArial"/>
      </w:pPr>
      <w:r w:rsidRPr="004A410A">
        <w:t>Consumers</w:t>
      </w:r>
      <w:r>
        <w:t xml:space="preserve"> and </w:t>
      </w:r>
      <w:r w:rsidRPr="004A410A">
        <w:t>representatives confirmed the lifestyle program support</w:t>
      </w:r>
      <w:r>
        <w:t>ed</w:t>
      </w:r>
      <w:r w:rsidRPr="004A410A">
        <w:t xml:space="preserve"> consumer</w:t>
      </w:r>
      <w:r>
        <w:t>s’</w:t>
      </w:r>
      <w:r w:rsidRPr="004A410A">
        <w:t xml:space="preserve"> needs and staff assist</w:t>
      </w:r>
      <w:r>
        <w:t>ed</w:t>
      </w:r>
      <w:r w:rsidRPr="004A410A">
        <w:t xml:space="preserve"> </w:t>
      </w:r>
      <w:r w:rsidRPr="0052732C">
        <w:rPr>
          <w:color w:val="auto"/>
        </w:rPr>
        <w:t xml:space="preserve">consumers to be as independent as possible. While </w:t>
      </w:r>
      <w:r w:rsidRPr="004A410A">
        <w:t>many consumers did not hav</w:t>
      </w:r>
      <w:r>
        <w:t>e</w:t>
      </w:r>
      <w:r w:rsidRPr="004A410A">
        <w:t xml:space="preserve"> completed</w:t>
      </w:r>
      <w:r>
        <w:t xml:space="preserve"> or up-to-date</w:t>
      </w:r>
      <w:r w:rsidRPr="004A410A">
        <w:t xml:space="preserve"> Lifestyle Care Plan</w:t>
      </w:r>
      <w:r>
        <w:t>s</w:t>
      </w:r>
      <w:r w:rsidRPr="004A410A">
        <w:t xml:space="preserve">, </w:t>
      </w:r>
      <w:r>
        <w:t>s</w:t>
      </w:r>
      <w:r w:rsidRPr="004A410A">
        <w:t>taff demonstrated knowledge of consumers’ needs and preferences and the support they require</w:t>
      </w:r>
      <w:r>
        <w:t>d</w:t>
      </w:r>
      <w:r w:rsidRPr="004A410A">
        <w:t xml:space="preserve"> to participate in activities or pursue individual interests.</w:t>
      </w:r>
      <w:r w:rsidRPr="0050531D">
        <w:t xml:space="preserve"> In </w:t>
      </w:r>
      <w:r>
        <w:t xml:space="preserve">deciding </w:t>
      </w:r>
      <w:r w:rsidRPr="0050531D">
        <w:t xml:space="preserve">Requirement </w:t>
      </w:r>
      <w:r>
        <w:t xml:space="preserve">4 (3) (a) </w:t>
      </w:r>
      <w:r w:rsidR="00603696">
        <w:t>is Compliant</w:t>
      </w:r>
      <w:r w:rsidRPr="0050531D">
        <w:t xml:space="preserve">, </w:t>
      </w:r>
      <w:r w:rsidR="004A0AC5">
        <w:t xml:space="preserve">I </w:t>
      </w:r>
      <w:r w:rsidR="00DB4C39">
        <w:t>c</w:t>
      </w:r>
      <w:r w:rsidRPr="0050531D">
        <w:t>onsidered the satisfaction of consumers in the lifestyle program and observations relating to the variety of activities afforded to consumers.</w:t>
      </w:r>
    </w:p>
    <w:p w14:paraId="4322DFC5" w14:textId="447D1A99" w:rsidR="000E28A4" w:rsidRPr="000E28A4" w:rsidRDefault="000E28A4" w:rsidP="00AE48C6">
      <w:pPr>
        <w:pStyle w:val="NormalArial"/>
      </w:pPr>
      <w:r w:rsidRPr="000E28A4">
        <w:t xml:space="preserve">Staff and volunteers </w:t>
      </w:r>
      <w:r w:rsidRPr="00AE48C6">
        <w:t>d</w:t>
      </w:r>
      <w:r w:rsidRPr="000E28A4">
        <w:t>escribe</w:t>
      </w:r>
      <w:r w:rsidRPr="00AE48C6">
        <w:t>d</w:t>
      </w:r>
      <w:r w:rsidRPr="000E28A4">
        <w:t xml:space="preserve"> how they support</w:t>
      </w:r>
      <w:r w:rsidRPr="00AE48C6">
        <w:t>ed</w:t>
      </w:r>
      <w:r w:rsidRPr="000E28A4">
        <w:t xml:space="preserve"> consumers when they </w:t>
      </w:r>
      <w:r w:rsidR="00FB5645" w:rsidRPr="00AE48C6">
        <w:t xml:space="preserve">were </w:t>
      </w:r>
      <w:r w:rsidRPr="000E28A4">
        <w:t xml:space="preserve">feeling low or needed emotional or psychological support. </w:t>
      </w:r>
      <w:r w:rsidR="000316B7" w:rsidRPr="00AE48C6">
        <w:t>V</w:t>
      </w:r>
      <w:r w:rsidRPr="000E28A4">
        <w:t>olunteers and members from the local church groups</w:t>
      </w:r>
      <w:r w:rsidR="000316B7" w:rsidRPr="00AE48C6">
        <w:t xml:space="preserve"> visited</w:t>
      </w:r>
      <w:r w:rsidRPr="000E28A4">
        <w:t xml:space="preserve"> consumers for conversation and encouragement </w:t>
      </w:r>
      <w:r w:rsidR="000316B7" w:rsidRPr="00AE48C6">
        <w:t xml:space="preserve">when required. </w:t>
      </w:r>
      <w:r w:rsidRPr="000E28A4">
        <w:t xml:space="preserve">Care staff </w:t>
      </w:r>
      <w:r w:rsidR="000316B7" w:rsidRPr="00AE48C6">
        <w:t xml:space="preserve">confirmed </w:t>
      </w:r>
      <w:r w:rsidRPr="000E28A4">
        <w:t>if they became aware that a consumer require</w:t>
      </w:r>
      <w:r w:rsidR="000316B7" w:rsidRPr="00AE48C6">
        <w:t>d</w:t>
      </w:r>
      <w:r w:rsidRPr="000E28A4">
        <w:t xml:space="preserve"> emotional, </w:t>
      </w:r>
      <w:proofErr w:type="gramStart"/>
      <w:r w:rsidRPr="000E28A4">
        <w:t>spiritual</w:t>
      </w:r>
      <w:proofErr w:type="gramEnd"/>
      <w:r w:rsidRPr="000E28A4">
        <w:t xml:space="preserve"> or psychological support they would advise clinical staff.</w:t>
      </w:r>
    </w:p>
    <w:p w14:paraId="1B21B326" w14:textId="0E722EEF" w:rsidR="00E0346D" w:rsidRPr="00E0346D" w:rsidRDefault="00E0346D" w:rsidP="00AE48C6">
      <w:pPr>
        <w:pStyle w:val="NormalArial"/>
      </w:pPr>
      <w:r w:rsidRPr="00E0346D">
        <w:t xml:space="preserve">While management and lifestyle staff advised that lifestyle care plans for most consumers </w:t>
      </w:r>
      <w:r w:rsidR="002C2F2B" w:rsidRPr="00AE48C6">
        <w:t>were</w:t>
      </w:r>
      <w:r w:rsidRPr="00E0346D">
        <w:t xml:space="preserve"> either not complete or need to be reviewed for accuracy, consumers said they fe</w:t>
      </w:r>
      <w:r w:rsidR="002C2F2B" w:rsidRPr="00AE48C6">
        <w:t>lt</w:t>
      </w:r>
      <w:r w:rsidRPr="00E0346D">
        <w:t xml:space="preserve"> supported to take part in activities within or outside of the service, and </w:t>
      </w:r>
      <w:r w:rsidR="00AE48C6" w:rsidRPr="00AE48C6">
        <w:t>were</w:t>
      </w:r>
      <w:r w:rsidRPr="00E0346D">
        <w:t xml:space="preserve"> encouraged to visit loved ones, and pursue things of interest to them. Staff describe</w:t>
      </w:r>
      <w:r w:rsidR="00AE48C6" w:rsidRPr="00AE48C6">
        <w:t>d</w:t>
      </w:r>
      <w:r w:rsidRPr="00E0346D">
        <w:t xml:space="preserve"> how they encourage</w:t>
      </w:r>
      <w:r w:rsidR="00AE48C6" w:rsidRPr="00AE48C6">
        <w:t>d</w:t>
      </w:r>
      <w:r w:rsidRPr="00E0346D">
        <w:t xml:space="preserve"> consumers to participate in activities of interest to them and maintain relationships with loved ones.</w:t>
      </w:r>
    </w:p>
    <w:p w14:paraId="195724B0" w14:textId="26FA75FB" w:rsidR="000E28A4" w:rsidRPr="000E28A4" w:rsidRDefault="00AE48C6" w:rsidP="00AE48C6">
      <w:pPr>
        <w:pStyle w:val="NormalArial"/>
      </w:pPr>
      <w:r w:rsidRPr="00AE48C6">
        <w:lastRenderedPageBreak/>
        <w:t>The activity schedule for November 2022, December 2022 and January 2023 included a range of activities to support the diverse needs and interests of the consumers including, men’s group, pet therapy, and celebrations for days of importance such as consumers</w:t>
      </w:r>
      <w:r>
        <w:t>’</w:t>
      </w:r>
      <w:r w:rsidRPr="00AE48C6">
        <w:t xml:space="preserve"> birthdays, Australia </w:t>
      </w:r>
      <w:proofErr w:type="gramStart"/>
      <w:r w:rsidRPr="00AE48C6">
        <w:t>Day</w:t>
      </w:r>
      <w:proofErr w:type="gramEnd"/>
      <w:r w:rsidRPr="00AE48C6">
        <w:t xml:space="preserve"> and Christmas Day. Consumer meeting minutes dated 24 November 2022, 15 December 2022, and 16 January 2023 include</w:t>
      </w:r>
      <w:r w:rsidR="00515889">
        <w:t>d</w:t>
      </w:r>
      <w:r w:rsidRPr="00AE48C6">
        <w:t xml:space="preserve"> an update from the lifestyle staff about upcoming activities and events and consumers were invited to provide feedback on the services and supports for daily living provided.</w:t>
      </w:r>
    </w:p>
    <w:p w14:paraId="3FD6CEC2" w14:textId="718CDE52" w:rsidR="00651D35" w:rsidRDefault="00C97AF9" w:rsidP="00400E33">
      <w:pPr>
        <w:pStyle w:val="NormalArial"/>
      </w:pPr>
      <w:r w:rsidRPr="00C97AF9">
        <w:t xml:space="preserve">Consumers </w:t>
      </w:r>
      <w:r>
        <w:t xml:space="preserve">confirmed </w:t>
      </w:r>
      <w:r w:rsidRPr="00C97AF9">
        <w:t xml:space="preserve">their services and supports </w:t>
      </w:r>
      <w:r>
        <w:t>were</w:t>
      </w:r>
      <w:r w:rsidRPr="00C97AF9">
        <w:t xml:space="preserve"> consistent and the staff kn</w:t>
      </w:r>
      <w:r>
        <w:t>ew</w:t>
      </w:r>
      <w:r w:rsidRPr="00C97AF9">
        <w:t xml:space="preserve"> their individual preferences. Hospitality and care staff</w:t>
      </w:r>
      <w:r>
        <w:t xml:space="preserve"> were</w:t>
      </w:r>
      <w:r w:rsidRPr="00C97AF9">
        <w:t xml:space="preserve"> updated about the changing condition, needs or preferences of consumers as they relate</w:t>
      </w:r>
      <w:r w:rsidR="0023072A">
        <w:t>d</w:t>
      </w:r>
      <w:r w:rsidRPr="00C97AF9">
        <w:t xml:space="preserve"> to services and supports for daily living</w:t>
      </w:r>
      <w:r w:rsidR="0023072A">
        <w:t>.</w:t>
      </w:r>
      <w:r w:rsidRPr="00C97AF9">
        <w:t xml:space="preserve"> Volunteers described how they </w:t>
      </w:r>
      <w:r w:rsidR="007745A4">
        <w:t>were</w:t>
      </w:r>
      <w:r w:rsidRPr="00C97AF9">
        <w:t xml:space="preserve"> provided with a list of consumers who require one-on-one support.</w:t>
      </w:r>
    </w:p>
    <w:p w14:paraId="64FFB0C8" w14:textId="4439DC36" w:rsidR="005850C4" w:rsidRDefault="00651D35" w:rsidP="00400E33">
      <w:pPr>
        <w:pStyle w:val="NormalArial"/>
      </w:pPr>
      <w:r>
        <w:t>T</w:t>
      </w:r>
      <w:r w:rsidRPr="00651D35">
        <w:t xml:space="preserve">imely and appropriate referrals to other individuals, organisations and providers </w:t>
      </w:r>
      <w:r>
        <w:t xml:space="preserve">occurred for consumers which assisted in </w:t>
      </w:r>
      <w:r w:rsidRPr="00651D35">
        <w:t>meet</w:t>
      </w:r>
      <w:r>
        <w:t xml:space="preserve">ing </w:t>
      </w:r>
      <w:r w:rsidRPr="00651D35">
        <w:t>the diverse needs of consumers. Staff and volunteers describe</w:t>
      </w:r>
      <w:r w:rsidR="005850C4">
        <w:t>d</w:t>
      </w:r>
      <w:r w:rsidRPr="00651D35">
        <w:t xml:space="preserve"> how referrals are made. </w:t>
      </w:r>
      <w:r w:rsidR="005850C4" w:rsidRPr="005850C4">
        <w:t xml:space="preserve">Volunteers </w:t>
      </w:r>
      <w:r w:rsidR="005850C4">
        <w:t xml:space="preserve">confirmed </w:t>
      </w:r>
      <w:r w:rsidR="005850C4" w:rsidRPr="005850C4">
        <w:t xml:space="preserve">the lifestyle team will </w:t>
      </w:r>
      <w:proofErr w:type="gramStart"/>
      <w:r w:rsidR="005850C4" w:rsidRPr="005850C4">
        <w:t>refer</w:t>
      </w:r>
      <w:r w:rsidR="005850C4">
        <w:t>red</w:t>
      </w:r>
      <w:proofErr w:type="gramEnd"/>
      <w:r w:rsidR="005850C4" w:rsidRPr="005850C4">
        <w:t xml:space="preserve"> consumers to them for emotional support and conversation.</w:t>
      </w:r>
    </w:p>
    <w:p w14:paraId="36A41F9F" w14:textId="7AC1D729" w:rsidR="005850C4" w:rsidRDefault="005850C4" w:rsidP="00400E33">
      <w:pPr>
        <w:pStyle w:val="NormalArial"/>
      </w:pPr>
      <w:r w:rsidRPr="005850C4">
        <w:t>Consumers expressed satisfaction with the taste, quality and quantity of meals provided. Staff said, and consumers confirmed, consumers c</w:t>
      </w:r>
      <w:r>
        <w:t>ould</w:t>
      </w:r>
      <w:r w:rsidRPr="005850C4">
        <w:t xml:space="preserve"> provide input on the menu during food focus group and consumer meetings. </w:t>
      </w:r>
      <w:r>
        <w:t xml:space="preserve">The </w:t>
      </w:r>
      <w:r w:rsidRPr="005850C4">
        <w:t>menus confirm</w:t>
      </w:r>
      <w:r>
        <w:t>ed</w:t>
      </w:r>
      <w:r w:rsidRPr="005850C4">
        <w:t xml:space="preserve"> consumers </w:t>
      </w:r>
      <w:r>
        <w:t>were</w:t>
      </w:r>
      <w:r w:rsidRPr="005850C4">
        <w:t xml:space="preserve"> offered a range of choices. A dietitian review of the menu indicated that consumers </w:t>
      </w:r>
      <w:r>
        <w:t>were</w:t>
      </w:r>
      <w:r w:rsidRPr="005850C4">
        <w:t xml:space="preserve"> offered a variety of food with adequate opportunities to consume nutritious meals and drinks. The service’s menus list</w:t>
      </w:r>
      <w:r>
        <w:t>ed</w:t>
      </w:r>
      <w:r w:rsidRPr="005850C4">
        <w:t xml:space="preserve"> a variety of options including the choice of a hot meal, salad or sandwiches for lunch and </w:t>
      </w:r>
      <w:proofErr w:type="gramStart"/>
      <w:r w:rsidRPr="005850C4">
        <w:t>dinner;</w:t>
      </w:r>
      <w:proofErr w:type="gramEnd"/>
      <w:r w:rsidRPr="005850C4">
        <w:t xml:space="preserve"> and a hot or continental style meal for breakfast.</w:t>
      </w:r>
    </w:p>
    <w:p w14:paraId="3E1D08FD" w14:textId="79682E09" w:rsidR="005850C4" w:rsidRDefault="005850C4" w:rsidP="00400E33">
      <w:pPr>
        <w:pStyle w:val="NormalArial"/>
      </w:pPr>
      <w:r>
        <w:t>Equipment was observed to be clean and serviced appropriately. Consumers provided feedback repairs were undertaken in a timely manner to equipment to support their independence.</w:t>
      </w:r>
    </w:p>
    <w:p w14:paraId="5FB32233" w14:textId="76FFDD4F" w:rsidR="00400E33" w:rsidRPr="00262C0B" w:rsidRDefault="005850C4" w:rsidP="00400E33">
      <w:pPr>
        <w:pStyle w:val="NormalArial"/>
      </w:pPr>
      <w:r>
        <w:t xml:space="preserve">This Standard is Compliant, as all seven Requirements are Compliant. </w:t>
      </w:r>
      <w:r w:rsidR="006E35F5">
        <w:br w:type="page"/>
      </w:r>
    </w:p>
    <w:p w14:paraId="5FB32234" w14:textId="77777777" w:rsidR="00400E33" w:rsidRPr="00996FAF" w:rsidRDefault="006E35F5" w:rsidP="00400E3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10FA8" w14:paraId="5FB32237" w14:textId="77777777" w:rsidTr="00B1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FB32235" w14:textId="77777777" w:rsidR="00400E33" w:rsidRPr="00996FAF" w:rsidRDefault="006E35F5" w:rsidP="00400E3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FB32236" w14:textId="77777777" w:rsidR="00400E33" w:rsidRPr="00996FAF" w:rsidRDefault="00400E33" w:rsidP="00400E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FA8" w14:paraId="5FB3223B"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38"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FB32239"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FB3223A" w14:textId="02C4BCA5"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41"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3C"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FB3223D"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B3223E" w14:textId="77777777" w:rsidR="00400E33" w:rsidRPr="00996FAF" w:rsidRDefault="006E35F5" w:rsidP="00400E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FB3223F" w14:textId="77777777" w:rsidR="00400E33" w:rsidRPr="00996FAF" w:rsidRDefault="006E35F5" w:rsidP="00400E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FB32240" w14:textId="32F968A3"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45"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42"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FB32243"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FB32244" w14:textId="3C7423A7" w:rsidR="00400E33" w:rsidRPr="00996FAF" w:rsidRDefault="004D7477" w:rsidP="00400E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bl>
    <w:p w14:paraId="5FB32246" w14:textId="77777777" w:rsidR="00400E33" w:rsidRDefault="006E35F5" w:rsidP="00400E33">
      <w:pPr>
        <w:pStyle w:val="Heading20"/>
      </w:pPr>
      <w:r>
        <w:t>Findings</w:t>
      </w:r>
    </w:p>
    <w:p w14:paraId="4574FCE5" w14:textId="3A4D38E6" w:rsidR="00475500" w:rsidRPr="004F00C3" w:rsidRDefault="005850C4" w:rsidP="004F00C3">
      <w:pPr>
        <w:pStyle w:val="NormalArial"/>
        <w:framePr w:hSpace="180" w:wrap="around" w:vAnchor="text" w:hAnchor="margin" w:y="215"/>
      </w:pPr>
      <w:r w:rsidRPr="001E1242">
        <w:t xml:space="preserve">Consumers </w:t>
      </w:r>
      <w:r w:rsidR="0081703A" w:rsidRPr="001E1242">
        <w:t xml:space="preserve">confirmed </w:t>
      </w:r>
      <w:r w:rsidRPr="001E1242">
        <w:t xml:space="preserve">the </w:t>
      </w:r>
      <w:r w:rsidR="0081703A" w:rsidRPr="001E1242">
        <w:t xml:space="preserve">service </w:t>
      </w:r>
      <w:r w:rsidRPr="001E1242">
        <w:t xml:space="preserve">environment was welcoming and easy to navigate. The environment </w:t>
      </w:r>
      <w:r w:rsidR="0081703A" w:rsidRPr="001E1242">
        <w:t xml:space="preserve">was observed </w:t>
      </w:r>
      <w:r w:rsidRPr="001E1242">
        <w:t xml:space="preserve">to be welcoming, consumers rooms </w:t>
      </w:r>
      <w:r w:rsidR="0081703A" w:rsidRPr="001E1242">
        <w:t xml:space="preserve">were </w:t>
      </w:r>
      <w:r w:rsidRPr="001E1242">
        <w:t xml:space="preserve">decorated with personal belongings to optimise their sense of belonging, and consumers </w:t>
      </w:r>
      <w:r w:rsidR="0081703A" w:rsidRPr="001E1242">
        <w:t xml:space="preserve">were observed </w:t>
      </w:r>
      <w:r w:rsidRPr="001E1242">
        <w:t>interacting with vis</w:t>
      </w:r>
      <w:r w:rsidR="0081703A" w:rsidRPr="001E1242">
        <w:t>it</w:t>
      </w:r>
      <w:r w:rsidRPr="001E1242">
        <w:t>ors and other consumers in common areas.</w:t>
      </w:r>
      <w:r w:rsidRPr="005850C4">
        <w:t xml:space="preserve"> </w:t>
      </w:r>
      <w:r w:rsidR="00475500" w:rsidRPr="004F00C3">
        <w:t xml:space="preserve">Consumers </w:t>
      </w:r>
      <w:r w:rsidR="001E1242" w:rsidRPr="004F00C3">
        <w:t xml:space="preserve">were observed </w:t>
      </w:r>
      <w:r w:rsidR="00475500" w:rsidRPr="004F00C3">
        <w:t>navigating indoor areas with wide corridors and handrails</w:t>
      </w:r>
      <w:r w:rsidR="001E1242" w:rsidRPr="004F00C3">
        <w:t xml:space="preserve"> and participating in activities and meeting visitors in indoor and outdoor common areas.</w:t>
      </w:r>
    </w:p>
    <w:p w14:paraId="71797F2B" w14:textId="24D91C36" w:rsidR="001E1242" w:rsidRPr="004F00C3" w:rsidRDefault="001E1242" w:rsidP="004F00C3">
      <w:pPr>
        <w:pStyle w:val="NormalArial"/>
        <w:framePr w:hSpace="180" w:wrap="around" w:vAnchor="text" w:hAnchor="margin" w:y="215"/>
      </w:pPr>
      <w:r w:rsidRPr="004F00C3">
        <w:t>Consumers and representatives provided feedback that consumers’ rooms and common areas were clean and well maintained. Staff demonstrated effective processes to ensure the environment was safe, well maintenance and clean. Consumers were observed moving freely, both indoors and outdoors.</w:t>
      </w:r>
    </w:p>
    <w:p w14:paraId="381BF90B" w14:textId="17570A70" w:rsidR="001E1242" w:rsidRPr="004F00C3" w:rsidRDefault="001E1242" w:rsidP="004F00C3">
      <w:pPr>
        <w:pStyle w:val="NormalArial"/>
        <w:framePr w:hSpace="180" w:wrap="around" w:vAnchor="text" w:hAnchor="margin" w:y="215"/>
      </w:pPr>
      <w:r w:rsidRPr="004F00C3">
        <w:t xml:space="preserve">The maintenance register was reviewed daily and requests were prioritised and delegated to the maintenance staff or contractors as required. The maintenance register </w:t>
      </w:r>
      <w:r w:rsidR="00C5193D" w:rsidRPr="004F00C3">
        <w:t>demonstrated,</w:t>
      </w:r>
      <w:r w:rsidRPr="004F00C3">
        <w:t xml:space="preserve"> and consumers and staff confirmed, requests for maintenance were actioned in a timely manner.</w:t>
      </w:r>
    </w:p>
    <w:p w14:paraId="7A85D885" w14:textId="2CBB1013" w:rsidR="0011212C" w:rsidRDefault="00C5193D" w:rsidP="00475500">
      <w:pPr>
        <w:pStyle w:val="NormalArial"/>
      </w:pPr>
      <w:r>
        <w:t>C</w:t>
      </w:r>
      <w:r w:rsidRPr="00C5193D">
        <w:t xml:space="preserve">onsumers </w:t>
      </w:r>
      <w:r>
        <w:t xml:space="preserve">confirmed </w:t>
      </w:r>
      <w:r w:rsidRPr="00C5193D">
        <w:t xml:space="preserve">furniture, fittings and equipment </w:t>
      </w:r>
      <w:r>
        <w:t>were</w:t>
      </w:r>
      <w:r w:rsidRPr="00C5193D">
        <w:t xml:space="preserve"> clean, comfortable and well-maintained. Staff </w:t>
      </w:r>
      <w:r>
        <w:t xml:space="preserve">described </w:t>
      </w:r>
      <w:r w:rsidRPr="00C5193D">
        <w:t xml:space="preserve">the process for reporting faulty equipment and hazards and were able to demonstrate that requests for maintenance </w:t>
      </w:r>
      <w:r>
        <w:t>was</w:t>
      </w:r>
      <w:r w:rsidRPr="00C5193D">
        <w:t xml:space="preserve"> actioned quickly.</w:t>
      </w:r>
    </w:p>
    <w:p w14:paraId="5FB32247" w14:textId="548EB554" w:rsidR="00400E33" w:rsidRPr="00262C0B" w:rsidRDefault="0011212C" w:rsidP="00475500">
      <w:pPr>
        <w:pStyle w:val="NormalArial"/>
      </w:pPr>
      <w:r>
        <w:t>This Standard is Compliant, as all thre</w:t>
      </w:r>
      <w:r w:rsidR="00F06641">
        <w:t>e</w:t>
      </w:r>
      <w:r>
        <w:t xml:space="preserve"> Requirements are </w:t>
      </w:r>
      <w:r w:rsidR="00F06641">
        <w:t>Compliant.</w:t>
      </w:r>
      <w:r w:rsidR="006E35F5">
        <w:br w:type="page"/>
      </w:r>
    </w:p>
    <w:p w14:paraId="5FB32248" w14:textId="77777777" w:rsidR="00400E33" w:rsidRPr="00996FAF" w:rsidRDefault="006E35F5" w:rsidP="00400E3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10FA8" w14:paraId="5FB3224B" w14:textId="77777777" w:rsidTr="00B1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FB32249" w14:textId="77777777" w:rsidR="00400E33" w:rsidRPr="00996FAF" w:rsidRDefault="006E35F5" w:rsidP="00400E3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FB3224A" w14:textId="77777777" w:rsidR="00400E33" w:rsidRPr="00996FAF" w:rsidRDefault="00400E33" w:rsidP="00400E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FA8" w14:paraId="5FB3224F"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4C"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B3224D"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FB3224E" w14:textId="6612AB76"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53"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50"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FB32251"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FB32252" w14:textId="02619962"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57"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54"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FB32255"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FB32256" w14:textId="1798B0F6"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5B" w14:textId="77777777" w:rsidTr="00B10F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58"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B32259"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B3225A" w14:textId="69D09F96" w:rsidR="00400E33" w:rsidRPr="00996FAF" w:rsidRDefault="004D7477" w:rsidP="00400E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bl>
    <w:p w14:paraId="5FB3225C" w14:textId="77777777" w:rsidR="00400E33" w:rsidRDefault="006E35F5" w:rsidP="00400E33">
      <w:pPr>
        <w:pStyle w:val="Heading20"/>
      </w:pPr>
      <w:r w:rsidRPr="00996FAF">
        <w:t>Findings</w:t>
      </w:r>
    </w:p>
    <w:p w14:paraId="381BBBEB" w14:textId="6D224490" w:rsidR="009A4B10" w:rsidRPr="009A4B10" w:rsidRDefault="00463F4A" w:rsidP="009A4B10">
      <w:pPr>
        <w:pStyle w:val="NormalArial"/>
      </w:pPr>
      <w:r w:rsidRPr="009A4B10">
        <w:t>Consumers and representatives felt encouraged, safe, and supported to provide feedback and make complaints and described the various methods available for them. This including speaking to management or staff directly, attending consumer meetings, and using feedback forms.</w:t>
      </w:r>
      <w:r w:rsidR="009A4B10" w:rsidRPr="009A4B10">
        <w:t xml:space="preserve"> </w:t>
      </w:r>
      <w:r w:rsidRPr="009A4B10">
        <w:t xml:space="preserve">Management </w:t>
      </w:r>
      <w:r w:rsidR="009A4B10" w:rsidRPr="009A4B10">
        <w:t xml:space="preserve">had </w:t>
      </w:r>
      <w:r w:rsidRPr="009A4B10">
        <w:t>an open-door policy and undert</w:t>
      </w:r>
      <w:r w:rsidR="009A4B10" w:rsidRPr="009A4B10">
        <w:t>ook</w:t>
      </w:r>
      <w:r w:rsidRPr="009A4B10">
        <w:t xml:space="preserve"> regular walks around the service seeking feedback from consumers and staff. </w:t>
      </w:r>
      <w:r w:rsidR="009A4B10" w:rsidRPr="009A4B10">
        <w:t>F</w:t>
      </w:r>
      <w:r w:rsidRPr="009A4B10">
        <w:t xml:space="preserve">eedback boxes </w:t>
      </w:r>
      <w:proofErr w:type="gramStart"/>
      <w:r w:rsidR="009A4B10" w:rsidRPr="009A4B10">
        <w:t xml:space="preserve">were located </w:t>
      </w:r>
      <w:r w:rsidRPr="009A4B10">
        <w:t>in</w:t>
      </w:r>
      <w:proofErr w:type="gramEnd"/>
      <w:r w:rsidRPr="009A4B10">
        <w:t xml:space="preserve"> each section of the service and feedback and complaints </w:t>
      </w:r>
      <w:r w:rsidR="009A4B10" w:rsidRPr="009A4B10">
        <w:t>were</w:t>
      </w:r>
      <w:r w:rsidRPr="009A4B10">
        <w:t xml:space="preserve"> a standard agenda item at consumer meetings and forums. The service undert</w:t>
      </w:r>
      <w:r w:rsidR="009A4B10" w:rsidRPr="009A4B10">
        <w:t>ook</w:t>
      </w:r>
      <w:r w:rsidRPr="009A4B10">
        <w:t xml:space="preserve"> regular consumer surveys to consumer</w:t>
      </w:r>
      <w:r w:rsidR="009A4B10" w:rsidRPr="009A4B10">
        <w:t xml:space="preserve">s and </w:t>
      </w:r>
      <w:r w:rsidRPr="009A4B10">
        <w:t>representatives.</w:t>
      </w:r>
      <w:r w:rsidR="009A4B10" w:rsidRPr="009A4B10">
        <w:t xml:space="preserve"> The service’s complaints and feedback policies and procedures, consumer handbook and consumer meeting minutes demonstrated the service supports and encourages consumers and representatives to provide feedback and make complaints.</w:t>
      </w:r>
    </w:p>
    <w:p w14:paraId="69C3421E" w14:textId="77777777" w:rsidR="009A4B10" w:rsidRDefault="009A4B10" w:rsidP="009A4B10">
      <w:pPr>
        <w:pStyle w:val="NormalArial"/>
      </w:pPr>
      <w:r>
        <w:t>Consumers and representatives were aware of making complaints to The Commission and accessing advocacy services, such as those provided through the Older Persons Advocacy Network. Consumers and representatives advised they spoke with management or staff if they had a complaint and would seek external complaint bodies if they needed to. Staff demonstrated a shared understanding of the internal and external complaints and feedback avenues, and advocacy and translation services, available for consumers or representatives. Staff described how they would assist consumers who had a cognitive impairment or difficulty communicating to raise a complaint or provide feedback. The service had posters promoting external complaints mechanisms, including advocacy services. The consumer handbook included information regarding internal and external complaints agencies to inform consumers and representatives of the complaints processes available to them.</w:t>
      </w:r>
    </w:p>
    <w:p w14:paraId="57F5BADC" w14:textId="0A4AF345" w:rsidR="00600C6E" w:rsidRDefault="009A4B10" w:rsidP="009A4B10">
      <w:pPr>
        <w:pStyle w:val="NormalArial"/>
      </w:pPr>
      <w:r>
        <w:t>C</w:t>
      </w:r>
      <w:r w:rsidRPr="009A4B10">
        <w:t>onsumers</w:t>
      </w:r>
      <w:r>
        <w:t xml:space="preserve"> or </w:t>
      </w:r>
      <w:r w:rsidRPr="009A4B10">
        <w:t xml:space="preserve">representatives who had made a recent complaint or had provided feedback to the service, </w:t>
      </w:r>
      <w:r>
        <w:t xml:space="preserve">confirmed </w:t>
      </w:r>
      <w:r w:rsidRPr="009A4B10">
        <w:t xml:space="preserve">management addressed their concerns in a timely manner and implemented agreed improvement actions. </w:t>
      </w:r>
      <w:r w:rsidR="00600C6E" w:rsidRPr="00600C6E">
        <w:t xml:space="preserve">Management and staff demonstrated a shared understanding of the process that </w:t>
      </w:r>
      <w:r w:rsidR="00600C6E">
        <w:t>was</w:t>
      </w:r>
      <w:r w:rsidR="00600C6E" w:rsidRPr="00600C6E">
        <w:t xml:space="preserve"> followed when feedback or a complaint </w:t>
      </w:r>
      <w:r w:rsidR="00600C6E">
        <w:t>was</w:t>
      </w:r>
      <w:r w:rsidR="00600C6E" w:rsidRPr="00600C6E">
        <w:t xml:space="preserve"> </w:t>
      </w:r>
      <w:r w:rsidR="00B153F7" w:rsidRPr="00600C6E">
        <w:t>received,</w:t>
      </w:r>
      <w:r w:rsidR="00600C6E">
        <w:t xml:space="preserve"> </w:t>
      </w:r>
      <w:r w:rsidR="00600C6E" w:rsidRPr="00600C6E">
        <w:t xml:space="preserve">and an open disclosure process </w:t>
      </w:r>
      <w:r w:rsidR="00600C6E">
        <w:t>was</w:t>
      </w:r>
      <w:r w:rsidR="00600C6E" w:rsidRPr="00600C6E">
        <w:t xml:space="preserve"> applied when things </w:t>
      </w:r>
      <w:r w:rsidR="00600C6E">
        <w:t>went</w:t>
      </w:r>
      <w:r w:rsidR="00600C6E" w:rsidRPr="00600C6E">
        <w:t xml:space="preserve"> wrong. Staff confirmed that if consumers</w:t>
      </w:r>
      <w:r w:rsidR="00600C6E">
        <w:t xml:space="preserve"> or </w:t>
      </w:r>
      <w:r w:rsidR="00600C6E" w:rsidRPr="00600C6E">
        <w:t xml:space="preserve">representatives were to raise an issue with them directly, they would promptly inform management for investigation and remedial actions. </w:t>
      </w:r>
    </w:p>
    <w:p w14:paraId="07A306B0" w14:textId="3D97D998" w:rsidR="00600C6E" w:rsidRDefault="00600C6E" w:rsidP="009A4B10">
      <w:pPr>
        <w:pStyle w:val="NormalArial"/>
      </w:pPr>
      <w:r w:rsidRPr="00600C6E">
        <w:t xml:space="preserve">Management advised consumer feedback </w:t>
      </w:r>
      <w:r>
        <w:t>was</w:t>
      </w:r>
      <w:r w:rsidRPr="00600C6E">
        <w:t xml:space="preserve"> regularly sought in relation to various areas of care and service delivery via focus groups. For example, food focus groups </w:t>
      </w:r>
      <w:r>
        <w:t>were</w:t>
      </w:r>
      <w:r w:rsidRPr="00600C6E">
        <w:t xml:space="preserve"> held monthly, </w:t>
      </w:r>
      <w:r w:rsidRPr="00600C6E">
        <w:lastRenderedPageBreak/>
        <w:t xml:space="preserve">and menu items </w:t>
      </w:r>
      <w:r>
        <w:t>were</w:t>
      </w:r>
      <w:r w:rsidRPr="00600C6E">
        <w:t xml:space="preserve"> developed in consultation with consumers. Consumers</w:t>
      </w:r>
      <w:r>
        <w:t xml:space="preserve"> and </w:t>
      </w:r>
      <w:r w:rsidRPr="00600C6E">
        <w:t xml:space="preserve">representatives </w:t>
      </w:r>
      <w:r>
        <w:t xml:space="preserve">confirmed </w:t>
      </w:r>
      <w:r w:rsidRPr="00600C6E">
        <w:t>they c</w:t>
      </w:r>
      <w:r>
        <w:t>ould</w:t>
      </w:r>
      <w:r w:rsidRPr="00600C6E">
        <w:t xml:space="preserve"> provide feedback and make suggestions which </w:t>
      </w:r>
      <w:r>
        <w:t>were</w:t>
      </w:r>
      <w:r w:rsidRPr="00600C6E">
        <w:t xml:space="preserve"> taken into consideration by management.</w:t>
      </w:r>
      <w:r>
        <w:t xml:space="preserve"> T</w:t>
      </w:r>
      <w:r w:rsidRPr="00600C6E">
        <w:t>he service trend</w:t>
      </w:r>
      <w:r>
        <w:t>ed,</w:t>
      </w:r>
      <w:r w:rsidRPr="00600C6E">
        <w:t xml:space="preserve"> and analyse</w:t>
      </w:r>
      <w:r>
        <w:t>d</w:t>
      </w:r>
      <w:r w:rsidRPr="00600C6E">
        <w:t xml:space="preserve"> complaints</w:t>
      </w:r>
      <w:r>
        <w:t xml:space="preserve">, </w:t>
      </w:r>
      <w:r w:rsidRPr="00600C6E">
        <w:t>feedback and concerns raised by consumers</w:t>
      </w:r>
      <w:r>
        <w:t xml:space="preserve"> and </w:t>
      </w:r>
      <w:r w:rsidRPr="00600C6E">
        <w:t>representatives and use</w:t>
      </w:r>
      <w:r>
        <w:t>d</w:t>
      </w:r>
      <w:r w:rsidRPr="00600C6E">
        <w:t xml:space="preserve"> this information to inform continuous improvement activities.</w:t>
      </w:r>
    </w:p>
    <w:p w14:paraId="15F4CBF9" w14:textId="7423D665" w:rsidR="00600C6E" w:rsidRDefault="00600C6E" w:rsidP="009A4B10">
      <w:pPr>
        <w:pStyle w:val="NormalArial"/>
      </w:pPr>
      <w:r>
        <w:t xml:space="preserve">This Standard is Compliant, as all four Requirements are Compliant. </w:t>
      </w:r>
    </w:p>
    <w:p w14:paraId="5FB3225D" w14:textId="33D39B33" w:rsidR="00400E33" w:rsidRPr="009A4B10" w:rsidRDefault="006E35F5" w:rsidP="009A4B10">
      <w:pPr>
        <w:pStyle w:val="NormalArial"/>
      </w:pPr>
      <w:r w:rsidRPr="009A4B10">
        <w:br w:type="page"/>
      </w:r>
    </w:p>
    <w:p w14:paraId="5FB3225E" w14:textId="77777777" w:rsidR="00400E33" w:rsidRPr="00996FAF" w:rsidRDefault="006E35F5" w:rsidP="00400E3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10FA8" w14:paraId="5FB32261" w14:textId="77777777" w:rsidTr="00B1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B3225F" w14:textId="77777777" w:rsidR="00400E33" w:rsidRPr="00996FAF" w:rsidRDefault="006E35F5" w:rsidP="00400E3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FB32260" w14:textId="77777777" w:rsidR="00400E33" w:rsidRPr="00996FAF" w:rsidRDefault="00400E33" w:rsidP="00400E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FA8" w14:paraId="5FB32265"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62"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FB32263"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FB32264" w14:textId="71F599C5"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69"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66"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FB32267"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FB32268" w14:textId="3B785113"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6D"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6A"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FB3226B"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FB3226C" w14:textId="365A270B"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71"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6E"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FB3226F"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FB32270" w14:textId="6B1DE291" w:rsidR="00400E33" w:rsidRPr="00996FAF" w:rsidRDefault="004D7477" w:rsidP="00400E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r w:rsidR="00B10FA8" w14:paraId="5FB32275" w14:textId="77777777" w:rsidTr="00B10F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32272"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FB32273"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B32274" w14:textId="6490A650" w:rsidR="00400E33" w:rsidRPr="00996FAF" w:rsidRDefault="004D7477" w:rsidP="00400E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r w:rsidR="006E35F5" w:rsidRPr="00996FAF">
              <w:rPr>
                <w:rFonts w:ascii="Arial" w:hAnsi="Arial" w:cs="Arial"/>
                <w:color w:val="0000FF"/>
              </w:rPr>
              <w:t xml:space="preserve"> </w:t>
            </w:r>
          </w:p>
        </w:tc>
      </w:tr>
    </w:tbl>
    <w:p w14:paraId="5FB32276" w14:textId="77777777" w:rsidR="00400E33" w:rsidRDefault="006E35F5" w:rsidP="00400E33">
      <w:pPr>
        <w:pStyle w:val="Heading20"/>
      </w:pPr>
      <w:r>
        <w:t>Findings</w:t>
      </w:r>
    </w:p>
    <w:p w14:paraId="60B998F6" w14:textId="1F6465AC" w:rsidR="004F00C3" w:rsidRDefault="00B153F7" w:rsidP="00400E33">
      <w:pPr>
        <w:pStyle w:val="NormalArial"/>
      </w:pPr>
      <w:r w:rsidRPr="00B153F7">
        <w:t xml:space="preserve">The workforce </w:t>
      </w:r>
      <w:r>
        <w:t>at the service was</w:t>
      </w:r>
      <w:r w:rsidRPr="00B153F7">
        <w:t xml:space="preserve"> planned to enable the delivery of safe and quality care and services. Consumers</w:t>
      </w:r>
      <w:r>
        <w:t xml:space="preserve"> and </w:t>
      </w:r>
      <w:r w:rsidRPr="00B153F7">
        <w:t xml:space="preserve">representatives considered there </w:t>
      </w:r>
      <w:r>
        <w:t>were</w:t>
      </w:r>
      <w:r w:rsidRPr="00B153F7">
        <w:t xml:space="preserve"> enough staff at the service to meet consumer needs. Management ha</w:t>
      </w:r>
      <w:r>
        <w:t>d</w:t>
      </w:r>
      <w:r w:rsidRPr="00B153F7">
        <w:t xml:space="preserve"> contingency plans to replace staff when required and rosters </w:t>
      </w:r>
      <w:r>
        <w:t>were</w:t>
      </w:r>
      <w:r w:rsidRPr="00B153F7">
        <w:t xml:space="preserve"> reviewed on a regular basis to ensure staff allocations </w:t>
      </w:r>
      <w:r>
        <w:t>were</w:t>
      </w:r>
      <w:r w:rsidRPr="00B153F7">
        <w:t xml:space="preserve"> adequately meeting changing consumer needs and preferences. The service use</w:t>
      </w:r>
      <w:r>
        <w:t>d</w:t>
      </w:r>
      <w:r w:rsidRPr="00B153F7">
        <w:t xml:space="preserve"> a base roster for permanent staff </w:t>
      </w:r>
      <w:r>
        <w:t xml:space="preserve">and </w:t>
      </w:r>
      <w:r w:rsidRPr="00B153F7">
        <w:t xml:space="preserve">casual staff </w:t>
      </w:r>
      <w:r>
        <w:t xml:space="preserve">were </w:t>
      </w:r>
      <w:r w:rsidRPr="00B153F7">
        <w:t>used to fill remaining shifts. When the service experience</w:t>
      </w:r>
      <w:r>
        <w:t>d</w:t>
      </w:r>
      <w:r w:rsidRPr="00B153F7">
        <w:t xml:space="preserve"> unplanned leave, staff </w:t>
      </w:r>
      <w:r>
        <w:t>were</w:t>
      </w:r>
      <w:r w:rsidRPr="00B153F7">
        <w:t xml:space="preserve"> notified via a text message or phone call. If any shifts remain</w:t>
      </w:r>
      <w:r>
        <w:t>ed</w:t>
      </w:r>
      <w:r w:rsidRPr="00B153F7">
        <w:t xml:space="preserve"> vacant, agency staff </w:t>
      </w:r>
      <w:r>
        <w:t>were</w:t>
      </w:r>
      <w:r w:rsidRPr="00B153F7">
        <w:t xml:space="preserve"> utilised where possible.</w:t>
      </w:r>
    </w:p>
    <w:p w14:paraId="5D0AEED4" w14:textId="4F4EFC7A" w:rsidR="004F00C3" w:rsidRDefault="00B153F7" w:rsidP="00400E33">
      <w:pPr>
        <w:pStyle w:val="NormalArial"/>
      </w:pPr>
      <w:r>
        <w:t xml:space="preserve">Lifestyle staff reported they had insufficient time to complete lifestyle care plans. </w:t>
      </w:r>
      <w:bookmarkStart w:id="3" w:name="_Hlk127433370"/>
      <w:r>
        <w:t xml:space="preserve">As part of the Approved provider’s response to the site audit report, a review of the Lifestyle care plan schedule was undertaken, and all consumers had a Lifestyle care plan in place. </w:t>
      </w:r>
      <w:bookmarkEnd w:id="3"/>
      <w:r w:rsidR="004F00C3">
        <w:t>Extra resources have been allocated to the lifestyle team to assist in developing and reviewing care plans. While the Approved provider has stated all consumers had a lifestyle care plan, the lifestyle care plan review schedule indicates five consumers do not have a lifestyle care plan and s</w:t>
      </w:r>
      <w:r w:rsidR="00D25A50">
        <w:t>even</w:t>
      </w:r>
      <w:r w:rsidR="004F00C3">
        <w:t xml:space="preserve"> consumers require a review of their lifestyle care plan. </w:t>
      </w:r>
      <w:r w:rsidR="004F00C3" w:rsidRPr="004F00C3">
        <w:t xml:space="preserve">In </w:t>
      </w:r>
      <w:r w:rsidR="004F00C3">
        <w:t xml:space="preserve">deciding </w:t>
      </w:r>
      <w:r w:rsidR="004F00C3" w:rsidRPr="004F00C3">
        <w:t xml:space="preserve">Requirement </w:t>
      </w:r>
      <w:r w:rsidR="004F00C3">
        <w:t xml:space="preserve">7 (3) (a) as </w:t>
      </w:r>
      <w:r w:rsidR="00603696">
        <w:t>C</w:t>
      </w:r>
      <w:r w:rsidR="004F00C3">
        <w:t xml:space="preserve">ompliant I have given weight to </w:t>
      </w:r>
      <w:r w:rsidR="004F00C3" w:rsidRPr="004F00C3">
        <w:t>the positive feedback provided by consumers</w:t>
      </w:r>
      <w:r w:rsidR="004F00C3">
        <w:t xml:space="preserve"> and</w:t>
      </w:r>
      <w:r w:rsidR="004F00C3" w:rsidRPr="004F00C3">
        <w:t xml:space="preserve"> representatives in relation to the lifestyle program and the </w:t>
      </w:r>
      <w:r w:rsidR="004F00C3">
        <w:t>allocation of additional resources to remedy this deficiency.</w:t>
      </w:r>
    </w:p>
    <w:p w14:paraId="3DEF9590" w14:textId="2438AAA4" w:rsidR="007671BE" w:rsidRDefault="004F00C3" w:rsidP="00400E33">
      <w:pPr>
        <w:pStyle w:val="NormalArial"/>
      </w:pPr>
      <w:r w:rsidRPr="004F00C3">
        <w:t>Consumers</w:t>
      </w:r>
      <w:r>
        <w:t xml:space="preserve"> and </w:t>
      </w:r>
      <w:r w:rsidRPr="004F00C3">
        <w:t xml:space="preserve">representatives provided positive feedback in relation to workforce interactions and confirmed staff </w:t>
      </w:r>
      <w:r>
        <w:t>were</w:t>
      </w:r>
      <w:r w:rsidRPr="004F00C3">
        <w:t xml:space="preserve"> kind, caring and treat</w:t>
      </w:r>
      <w:r>
        <w:t>ed</w:t>
      </w:r>
      <w:r w:rsidRPr="004F00C3">
        <w:t xml:space="preserve"> consumers well. </w:t>
      </w:r>
      <w:r>
        <w:t>C</w:t>
      </w:r>
      <w:r w:rsidRPr="004F00C3">
        <w:t xml:space="preserve">onsumer satisfaction surveys </w:t>
      </w:r>
      <w:r>
        <w:t>were</w:t>
      </w:r>
      <w:r w:rsidRPr="004F00C3">
        <w:t xml:space="preserve"> conducted to assess consumers</w:t>
      </w:r>
      <w:r>
        <w:t>’</w:t>
      </w:r>
      <w:r w:rsidRPr="004F00C3">
        <w:t xml:space="preserve"> satisfaction with staff interactions and staff performance against the organisation’s expectations. </w:t>
      </w:r>
      <w:r>
        <w:t>C</w:t>
      </w:r>
      <w:r w:rsidRPr="004F00C3">
        <w:t>are documentation identified staff use</w:t>
      </w:r>
      <w:r>
        <w:t>d</w:t>
      </w:r>
      <w:r w:rsidRPr="004F00C3">
        <w:t xml:space="preserve"> respectful language when describing consumers’ care needs.</w:t>
      </w:r>
    </w:p>
    <w:p w14:paraId="4C44A782" w14:textId="77777777" w:rsidR="007671BE" w:rsidRDefault="007671BE" w:rsidP="00400E33">
      <w:pPr>
        <w:pStyle w:val="NormalArial"/>
      </w:pPr>
      <w:r w:rsidRPr="007671BE">
        <w:t xml:space="preserve">Consumers felt staff </w:t>
      </w:r>
      <w:r>
        <w:t>were</w:t>
      </w:r>
      <w:r w:rsidRPr="007671BE">
        <w:t xml:space="preserve"> knowledgeable and </w:t>
      </w:r>
      <w:r>
        <w:t xml:space="preserve">felt </w:t>
      </w:r>
      <w:r w:rsidRPr="007671BE">
        <w:t xml:space="preserve">safe when </w:t>
      </w:r>
      <w:r>
        <w:t xml:space="preserve">staff were </w:t>
      </w:r>
      <w:r w:rsidRPr="007671BE">
        <w:t xml:space="preserve">providing cares. </w:t>
      </w:r>
      <w:r>
        <w:t>S</w:t>
      </w:r>
      <w:r w:rsidRPr="007671BE">
        <w:t xml:space="preserve">taff competency </w:t>
      </w:r>
      <w:r>
        <w:t>was</w:t>
      </w:r>
      <w:r w:rsidRPr="007671BE">
        <w:t xml:space="preserve"> monitored via consumer</w:t>
      </w:r>
      <w:r>
        <w:t xml:space="preserve"> and </w:t>
      </w:r>
      <w:r w:rsidRPr="007671BE">
        <w:t xml:space="preserve">representative feedback, audits, surveys and </w:t>
      </w:r>
      <w:r w:rsidRPr="007671BE">
        <w:lastRenderedPageBreak/>
        <w:t>reviews of clinical records and care delivery.</w:t>
      </w:r>
      <w:r>
        <w:t xml:space="preserve"> T</w:t>
      </w:r>
      <w:r w:rsidRPr="007671BE">
        <w:t>he service</w:t>
      </w:r>
      <w:r>
        <w:t xml:space="preserve"> had </w:t>
      </w:r>
      <w:r w:rsidRPr="007671BE">
        <w:t>processes for monitoring criminal record checks and Australian Health Practitioner qualifications for staff. T</w:t>
      </w:r>
      <w:r>
        <w:t>h</w:t>
      </w:r>
      <w:r w:rsidRPr="007671BE">
        <w:t xml:space="preserve">e service’s criminal record check register identifies staff criminal check records </w:t>
      </w:r>
      <w:r>
        <w:t>were</w:t>
      </w:r>
      <w:r w:rsidRPr="007671BE">
        <w:t xml:space="preserve"> up to date.</w:t>
      </w:r>
    </w:p>
    <w:p w14:paraId="2F57F54E" w14:textId="2CF712A5" w:rsidR="007671BE" w:rsidRDefault="007671BE" w:rsidP="00400E33">
      <w:pPr>
        <w:pStyle w:val="NormalArial"/>
      </w:pPr>
      <w:r w:rsidRPr="007671BE">
        <w:t xml:space="preserve">Staff </w:t>
      </w:r>
      <w:r>
        <w:t xml:space="preserve">were provided with </w:t>
      </w:r>
      <w:r w:rsidRPr="007671BE">
        <w:t xml:space="preserve">training, support, professional development and supervision during orientation and on an ongoing basis and their requests for further training and education </w:t>
      </w:r>
      <w:r>
        <w:t>was</w:t>
      </w:r>
      <w:r w:rsidRPr="007671BE">
        <w:t xml:space="preserve"> supported by management. </w:t>
      </w:r>
      <w:r>
        <w:t>C</w:t>
      </w:r>
      <w:r w:rsidRPr="007671BE">
        <w:t xml:space="preserve">are staff described how they </w:t>
      </w:r>
      <w:r>
        <w:t>were</w:t>
      </w:r>
      <w:r w:rsidRPr="007671BE">
        <w:t xml:space="preserve"> undertaking professional development opportunities, such as completing a Certificate III in Nursing or leadership training, to enhance their skills and knowledge.</w:t>
      </w:r>
    </w:p>
    <w:p w14:paraId="5E5B0B9C" w14:textId="3020F0DF" w:rsidR="00603696" w:rsidRDefault="007671BE" w:rsidP="00400E33">
      <w:pPr>
        <w:pStyle w:val="NormalArial"/>
      </w:pPr>
      <w:r>
        <w:t>T</w:t>
      </w:r>
      <w:r w:rsidRPr="007671BE">
        <w:t>he service demonstrate</w:t>
      </w:r>
      <w:r>
        <w:t>d</w:t>
      </w:r>
      <w:r w:rsidRPr="007671BE">
        <w:t xml:space="preserve"> that staff performance </w:t>
      </w:r>
      <w:r>
        <w:t>was</w:t>
      </w:r>
      <w:r w:rsidRPr="007671BE">
        <w:t xml:space="preserve"> assessed and monitored by management</w:t>
      </w:r>
      <w:r>
        <w:t>, however annual performance reviews were not completed for all staff</w:t>
      </w:r>
      <w:r w:rsidR="008626C5">
        <w:t xml:space="preserve">, as per the performance review procedure. </w:t>
      </w:r>
      <w:r>
        <w:t>As part of the Approved provider’s response to the</w:t>
      </w:r>
      <w:r w:rsidR="008626C5">
        <w:t xml:space="preserve"> site audit report, the Performance Policy and Procedures has been reviewed and updated to reflect sta</w:t>
      </w:r>
      <w:r w:rsidR="00603696">
        <w:t>ff</w:t>
      </w:r>
      <w:r w:rsidR="008626C5">
        <w:t xml:space="preserve"> will undertake </w:t>
      </w:r>
      <w:r w:rsidR="00603696">
        <w:t xml:space="preserve">performance reviews every two years. </w:t>
      </w:r>
      <w:r w:rsidR="00603696" w:rsidRPr="00603696">
        <w:t xml:space="preserve">In </w:t>
      </w:r>
      <w:r w:rsidR="00603696">
        <w:t xml:space="preserve">deciding </w:t>
      </w:r>
      <w:r w:rsidR="00603696" w:rsidRPr="00603696">
        <w:t xml:space="preserve">Requirement </w:t>
      </w:r>
      <w:r w:rsidR="00603696">
        <w:t>7 (3) (e) is Compliant, I have c</w:t>
      </w:r>
      <w:r w:rsidR="00603696" w:rsidRPr="00603696">
        <w:t>onsidered the positive feedback provided by consumers and representatives in relation to the conduct and practices of staff and the service</w:t>
      </w:r>
      <w:r w:rsidR="00603696">
        <w:t xml:space="preserve"> had other methods of monitoring staff practices.</w:t>
      </w:r>
    </w:p>
    <w:p w14:paraId="5FB32277" w14:textId="7660EAE3" w:rsidR="00400E33" w:rsidRPr="00262C0B" w:rsidRDefault="00603696" w:rsidP="00400E33">
      <w:pPr>
        <w:pStyle w:val="NormalArial"/>
      </w:pPr>
      <w:r>
        <w:t xml:space="preserve">This Standard is Compliant, as all five Requirements are Compliant. </w:t>
      </w:r>
      <w:r w:rsidR="006E35F5">
        <w:br w:type="page"/>
      </w:r>
    </w:p>
    <w:p w14:paraId="5FB32278" w14:textId="77777777" w:rsidR="00400E33" w:rsidRPr="00996FAF" w:rsidRDefault="006E35F5" w:rsidP="00400E3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10FA8" w14:paraId="5FB3227B" w14:textId="77777777" w:rsidTr="00B1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B32279" w14:textId="77777777" w:rsidR="00400E33" w:rsidRPr="00996FAF" w:rsidRDefault="006E35F5" w:rsidP="00400E3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B3227A" w14:textId="77777777" w:rsidR="00400E33" w:rsidRPr="00996FAF" w:rsidRDefault="00400E33" w:rsidP="00400E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FA8" w14:paraId="5FB3227F" w14:textId="77777777" w:rsidTr="00B10F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B3227C"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FB3227D"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B3227E" w14:textId="41AE4ED3"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p>
        </w:tc>
      </w:tr>
      <w:tr w:rsidR="00B10FA8" w14:paraId="5FB32283"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B32280"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B32281"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FB32282" w14:textId="08743ED8" w:rsidR="00400E33" w:rsidRPr="00996FAF" w:rsidRDefault="004D7477"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p>
        </w:tc>
      </w:tr>
      <w:tr w:rsidR="00B10FA8" w14:paraId="5FB3228D" w14:textId="77777777" w:rsidTr="00B10F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B32284"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B32285"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B32286" w14:textId="77777777" w:rsidR="00400E33" w:rsidRPr="00996FAF" w:rsidRDefault="006E35F5" w:rsidP="00400E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B32287" w14:textId="77777777" w:rsidR="00400E33" w:rsidRPr="00996FAF" w:rsidRDefault="006E35F5" w:rsidP="00400E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B32288" w14:textId="77777777" w:rsidR="00400E33" w:rsidRPr="00996FAF" w:rsidRDefault="006E35F5" w:rsidP="00400E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B32289" w14:textId="77777777" w:rsidR="00400E33" w:rsidRPr="00996FAF" w:rsidRDefault="006E35F5" w:rsidP="00400E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B3228A" w14:textId="77777777" w:rsidR="00400E33" w:rsidRPr="00996FAF" w:rsidRDefault="006E35F5" w:rsidP="00400E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B3228B" w14:textId="77777777" w:rsidR="00400E33" w:rsidRPr="00996FAF" w:rsidRDefault="006E35F5" w:rsidP="00400E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FB3228C" w14:textId="4EA96489" w:rsidR="00400E33" w:rsidRPr="00996FAF" w:rsidRDefault="004D7477"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C4095">
                  <w:rPr>
                    <w:rFonts w:ascii="Arial" w:hAnsi="Arial" w:cs="Arial"/>
                    <w:color w:val="auto"/>
                  </w:rPr>
                  <w:t>Non-compliant</w:t>
                </w:r>
              </w:sdtContent>
            </w:sdt>
          </w:p>
        </w:tc>
      </w:tr>
      <w:tr w:rsidR="00B10FA8" w14:paraId="5FB32295" w14:textId="77777777" w:rsidTr="00B10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B3228E"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B3228F" w14:textId="77777777" w:rsidR="00400E33" w:rsidRPr="00996FAF" w:rsidRDefault="006E35F5" w:rsidP="00400E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B32290" w14:textId="77777777" w:rsidR="00400E33" w:rsidRPr="00996FAF" w:rsidRDefault="006E35F5" w:rsidP="00400E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B32291" w14:textId="77777777" w:rsidR="00400E33" w:rsidRPr="00996FAF" w:rsidRDefault="006E35F5" w:rsidP="00400E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B32292" w14:textId="77777777" w:rsidR="00400E33" w:rsidRPr="00996FAF" w:rsidRDefault="006E35F5" w:rsidP="00400E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B32293" w14:textId="77777777" w:rsidR="00400E33" w:rsidRPr="00996FAF" w:rsidRDefault="006E35F5" w:rsidP="00400E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B32294" w14:textId="51D4D5B9" w:rsidR="00400E33" w:rsidRPr="00996FAF" w:rsidRDefault="004D7477" w:rsidP="00400E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p>
        </w:tc>
      </w:tr>
      <w:tr w:rsidR="00B10FA8" w14:paraId="5FB3229C" w14:textId="77777777" w:rsidTr="00B10F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B32296" w14:textId="77777777" w:rsidR="00400E33" w:rsidRPr="00996FAF" w:rsidRDefault="006E35F5" w:rsidP="00400E3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FB32297" w14:textId="77777777" w:rsidR="00400E33" w:rsidRPr="00996FAF" w:rsidRDefault="006E35F5" w:rsidP="00400E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B32298" w14:textId="77777777" w:rsidR="00400E33" w:rsidRPr="00996FAF" w:rsidRDefault="006E35F5" w:rsidP="00400E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B32299" w14:textId="77777777" w:rsidR="00400E33" w:rsidRPr="00996FAF" w:rsidRDefault="006E35F5" w:rsidP="00400E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B3229A" w14:textId="77777777" w:rsidR="00400E33" w:rsidRPr="00996FAF" w:rsidRDefault="006E35F5" w:rsidP="00400E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FB3229B" w14:textId="4AD203D7" w:rsidR="00400E33" w:rsidRPr="00996FAF" w:rsidRDefault="004D7477" w:rsidP="00400E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E35F5">
                  <w:rPr>
                    <w:rFonts w:ascii="Arial" w:hAnsi="Arial" w:cs="Arial"/>
                    <w:color w:val="auto"/>
                  </w:rPr>
                  <w:t>Compliant</w:t>
                </w:r>
              </w:sdtContent>
            </w:sdt>
          </w:p>
        </w:tc>
      </w:tr>
    </w:tbl>
    <w:p w14:paraId="5FB3229D" w14:textId="77777777" w:rsidR="00400E33" w:rsidRDefault="006E35F5" w:rsidP="00400E33">
      <w:pPr>
        <w:pStyle w:val="Heading20"/>
      </w:pPr>
      <w:r w:rsidRPr="00996FAF">
        <w:t>Findings</w:t>
      </w:r>
    </w:p>
    <w:p w14:paraId="5FB3229E" w14:textId="3EB760A1" w:rsidR="00400E33" w:rsidRDefault="00603696" w:rsidP="00400E33">
      <w:pPr>
        <w:pStyle w:val="NormalArial"/>
      </w:pPr>
      <w:r w:rsidRPr="00603696">
        <w:t>Consumers considered the service to be well run and fe</w:t>
      </w:r>
      <w:r>
        <w:t>lt</w:t>
      </w:r>
      <w:r w:rsidRPr="00603696">
        <w:t xml:space="preserve"> they c</w:t>
      </w:r>
      <w:r>
        <w:t xml:space="preserve">ould </w:t>
      </w:r>
      <w:r w:rsidRPr="00603696">
        <w:t xml:space="preserve">provide feedback and suggestions to management. </w:t>
      </w:r>
      <w:r>
        <w:t>D</w:t>
      </w:r>
      <w:r w:rsidRPr="00603696">
        <w:t xml:space="preserve">ocumentation confirmed that consumers </w:t>
      </w:r>
      <w:r>
        <w:t xml:space="preserve">were </w:t>
      </w:r>
      <w:r w:rsidRPr="00603696">
        <w:t xml:space="preserve">provided with opportunities to be involved in the development, delivery and evaluation of care and services at consumer meetings and via consumer feedback forms and satisfaction surveys. </w:t>
      </w:r>
      <w:r>
        <w:t>C</w:t>
      </w:r>
      <w:r w:rsidRPr="00603696">
        <w:t xml:space="preserve">onsumer </w:t>
      </w:r>
      <w:r w:rsidR="009E7CBA">
        <w:t xml:space="preserve">and food forum </w:t>
      </w:r>
      <w:r w:rsidRPr="00603696">
        <w:t xml:space="preserve">meeting minutes </w:t>
      </w:r>
      <w:r w:rsidR="009E7CBA">
        <w:t xml:space="preserve">and </w:t>
      </w:r>
      <w:r w:rsidRPr="00603696">
        <w:t>food satisfaction surveys demonstrate</w:t>
      </w:r>
      <w:r w:rsidR="009E7CBA">
        <w:t xml:space="preserve">d </w:t>
      </w:r>
      <w:r w:rsidRPr="00603696">
        <w:t>consumers</w:t>
      </w:r>
      <w:r w:rsidR="009E7CBA">
        <w:t xml:space="preserve"> and </w:t>
      </w:r>
      <w:r w:rsidRPr="00603696">
        <w:t xml:space="preserve">representatives </w:t>
      </w:r>
      <w:r w:rsidR="009E7CBA">
        <w:t>were</w:t>
      </w:r>
      <w:r w:rsidRPr="00603696">
        <w:t xml:space="preserve"> engaged and supported to be involved in the evaluation of care and services.</w:t>
      </w:r>
    </w:p>
    <w:p w14:paraId="1C02E951" w14:textId="69E09513" w:rsidR="009E7CBA" w:rsidRDefault="009E7CBA" w:rsidP="00400E33">
      <w:pPr>
        <w:pStyle w:val="NormalArial"/>
      </w:pPr>
      <w:r>
        <w:t>T</w:t>
      </w:r>
      <w:r w:rsidRPr="009E7CBA">
        <w:t>he organisation’s governing body promote</w:t>
      </w:r>
      <w:r>
        <w:t>d</w:t>
      </w:r>
      <w:r w:rsidRPr="009E7CBA">
        <w:t xml:space="preserve"> a culture of safe, inclusive and quality care.</w:t>
      </w:r>
      <w:r>
        <w:t xml:space="preserve"> </w:t>
      </w:r>
      <w:r w:rsidRPr="009E7CBA">
        <w:t>The Board of Directors me</w:t>
      </w:r>
      <w:r>
        <w:t>t</w:t>
      </w:r>
      <w:r w:rsidRPr="009E7CBA">
        <w:t xml:space="preserve"> monthly with service management to review information relating to clinical and incident data</w:t>
      </w:r>
      <w:r>
        <w:t xml:space="preserve"> and </w:t>
      </w:r>
      <w:r w:rsidRPr="009E7CBA">
        <w:t>trend analysis</w:t>
      </w:r>
      <w:r>
        <w:t>,</w:t>
      </w:r>
      <w:r w:rsidRPr="009E7CBA">
        <w:t xml:space="preserve"> operational and financial information</w:t>
      </w:r>
      <w:r>
        <w:t>,</w:t>
      </w:r>
      <w:r w:rsidRPr="009E7CBA">
        <w:t xml:space="preserve"> results of </w:t>
      </w:r>
      <w:r w:rsidRPr="009E7CBA">
        <w:lastRenderedPageBreak/>
        <w:t>internal audits, surveys and complaint trends. The Board use</w:t>
      </w:r>
      <w:r>
        <w:t>d</w:t>
      </w:r>
      <w:r w:rsidRPr="009E7CBA">
        <w:t xml:space="preserve"> this information to identify the service’s compliance with the Quality Standards, to enhance performance and mitigate risks, and to monitor and take accountability for care and service delivery. </w:t>
      </w:r>
      <w:r>
        <w:t>T</w:t>
      </w:r>
      <w:r w:rsidRPr="009E7CBA">
        <w:t>he Board communicate</w:t>
      </w:r>
      <w:r>
        <w:t>d</w:t>
      </w:r>
      <w:r w:rsidRPr="009E7CBA">
        <w:t xml:space="preserve"> with consumers</w:t>
      </w:r>
      <w:r>
        <w:t xml:space="preserve"> and </w:t>
      </w:r>
      <w:r w:rsidRPr="009E7CBA">
        <w:t>representatives and staff regarding updates on policies, procedures or changes to legislation</w:t>
      </w:r>
      <w:r>
        <w:t xml:space="preserve">, </w:t>
      </w:r>
      <w:r w:rsidRPr="009E7CBA">
        <w:t>via staff meetings and memo</w:t>
      </w:r>
      <w:r>
        <w:t>randums</w:t>
      </w:r>
      <w:r w:rsidRPr="009E7CBA">
        <w:t>, emails, newsletters, and training.</w:t>
      </w:r>
      <w:r>
        <w:t xml:space="preserve"> A</w:t>
      </w:r>
      <w:r w:rsidRPr="009E7CBA">
        <w:t xml:space="preserve"> member of the Board attend</w:t>
      </w:r>
      <w:r>
        <w:t>ed</w:t>
      </w:r>
      <w:r w:rsidRPr="009E7CBA">
        <w:t xml:space="preserve"> consumer meetings to monitor and take accountability for care and service delivery.</w:t>
      </w:r>
    </w:p>
    <w:p w14:paraId="67C3F4A3" w14:textId="7AC572D3" w:rsidR="00CB7FED" w:rsidRDefault="00CB7FED" w:rsidP="00400E33">
      <w:pPr>
        <w:pStyle w:val="NormalArial"/>
      </w:pPr>
      <w:r>
        <w:t xml:space="preserve">Information management systems were ineffective, including policies did not align with legislation, procedures did not reflect policies and care and wound documentation was not complete or accessible. The service’s Restrictive Practice Policy did not reference </w:t>
      </w:r>
      <w:r w:rsidRPr="00CB7FED">
        <w:t xml:space="preserve">consent arrangements and the revised types of restrictive practices, outlined in the </w:t>
      </w:r>
      <w:r w:rsidRPr="00CB7FED">
        <w:rPr>
          <w:i/>
        </w:rPr>
        <w:t>Quality of Care Amendment (Restrictive Practices) Principles 2022.</w:t>
      </w:r>
      <w:r>
        <w:rPr>
          <w:i/>
        </w:rPr>
        <w:t xml:space="preserve"> </w:t>
      </w:r>
      <w:bookmarkStart w:id="4" w:name="_Hlk127371378"/>
      <w:r w:rsidRPr="00CB7FED">
        <w:t>As part of the App</w:t>
      </w:r>
      <w:r>
        <w:t>r</w:t>
      </w:r>
      <w:r w:rsidRPr="00CB7FED">
        <w:t>oved provider’s response to the site audit report</w:t>
      </w:r>
      <w:r>
        <w:t xml:space="preserve">, the Plan for continuous improvement contained information the </w:t>
      </w:r>
      <w:bookmarkEnd w:id="4"/>
      <w:r w:rsidR="007F2F37">
        <w:t xml:space="preserve">Restrictive Practice Policy </w:t>
      </w:r>
      <w:r>
        <w:t>was reviewed and updated</w:t>
      </w:r>
      <w:r w:rsidR="007F2F37">
        <w:t>. The policy was attached to the Approved provider’s response which demonstrated current and correct information in relation to restrictive practices.</w:t>
      </w:r>
    </w:p>
    <w:p w14:paraId="26230D60" w14:textId="515B1310" w:rsidR="007F2F37" w:rsidRDefault="007F2F37" w:rsidP="00400E33">
      <w:pPr>
        <w:pStyle w:val="NormalArial"/>
      </w:pPr>
      <w:r w:rsidRPr="007F2F37">
        <w:t xml:space="preserve">The Incident Management Policy did not reference legislative requirements, such as the services responsibilities in relation to reportable incidents, outlined in the </w:t>
      </w:r>
      <w:r w:rsidRPr="007F2F37">
        <w:rPr>
          <w:i/>
        </w:rPr>
        <w:t>Aged Care Legislation Amendment (Incident Management and Reporting) Instrument 2022.</w:t>
      </w:r>
      <w:r w:rsidRPr="007F2F37">
        <w:t xml:space="preserve"> As part of the Approved provider’s response to the site audit report, the Plan for continuous improvement contained information the</w:t>
      </w:r>
      <w:r>
        <w:t xml:space="preserve"> Incident Management Policy was reviewed and updated. </w:t>
      </w:r>
      <w:r w:rsidR="00CF14DB">
        <w:t>While the policy has been reviewed the definition of a reportable incident was not included in the policy</w:t>
      </w:r>
      <w:r w:rsidR="006A36FA">
        <w:t xml:space="preserve">, and neither was a pathway to report a reportable incident. I am not satisfied the revised policy contains sufficient information to guide staff in the reportable incident process, therefore this information had influenced my decision in deciding Requirement 8 (3) (c) is </w:t>
      </w:r>
      <w:proofErr w:type="gramStart"/>
      <w:r w:rsidR="006A36FA">
        <w:t>Non-compliant</w:t>
      </w:r>
      <w:proofErr w:type="gramEnd"/>
      <w:r w:rsidR="006A36FA">
        <w:t>.</w:t>
      </w:r>
    </w:p>
    <w:p w14:paraId="1C81CFDC" w14:textId="2DF73E41" w:rsidR="006A36FA" w:rsidRDefault="006A36FA" w:rsidP="00400E33">
      <w:pPr>
        <w:pStyle w:val="NormalArial"/>
      </w:pPr>
      <w:r>
        <w:t xml:space="preserve">The service’s policies and procedures did not align in relation to staff performance reviews. The performance policy has been updated to align with procedures to review staff performance every two years. </w:t>
      </w:r>
      <w:r w:rsidR="00D25A50">
        <w:t>I have not considered this information in reaching a decision for Requirement 8 (3) (c) as I am satisfied the service has remedied this process and there were other mechanisms in place to monitor staff performance as recorded in Requirement 7 (3) (e).</w:t>
      </w:r>
    </w:p>
    <w:p w14:paraId="1819AA1B" w14:textId="011C1D9B" w:rsidR="00D25A50" w:rsidRDefault="00D25A50" w:rsidP="00400E33">
      <w:pPr>
        <w:pStyle w:val="NormalArial"/>
      </w:pPr>
      <w:r>
        <w:t xml:space="preserve">Lifestyle care plans were not in place for all consumers and information was not recorded in relation to consumers’ preferences for lifestyle activities. </w:t>
      </w:r>
      <w:r w:rsidRPr="00D25A50">
        <w:t>As part of the Approved provider’s response to the site audit report, a review of the Lifestyle care plan schedule was undertaken, and all consumers had a Lifestyle care plan in place.</w:t>
      </w:r>
      <w:r>
        <w:t xml:space="preserve"> While the Approved provider recorded in the Plan for continuous improvement every consumer had a Lifestyle care plan, the lifestyle care plan schedule indicated five consumers did not have a Lifestyle care plan and seven consumers required a review of their Lifestyle care plan. </w:t>
      </w:r>
      <w:r w:rsidR="0009176E">
        <w:t xml:space="preserve">This information has influenced my decision in deciding Requirement 8 (3) (c) is </w:t>
      </w:r>
      <w:proofErr w:type="gramStart"/>
      <w:r w:rsidR="0009176E">
        <w:t>Non-compliant</w:t>
      </w:r>
      <w:proofErr w:type="gramEnd"/>
      <w:r w:rsidR="0009176E">
        <w:t xml:space="preserve"> as it does not support effective information management systems.</w:t>
      </w:r>
    </w:p>
    <w:p w14:paraId="7EFA4812" w14:textId="77777777" w:rsidR="008B497D" w:rsidRDefault="0009324A" w:rsidP="00400E33">
      <w:pPr>
        <w:pStyle w:val="NormalArial"/>
      </w:pPr>
      <w:r>
        <w:t>End of life preferences and wishes for consumers was not consistently recorded in consumer care plans. The Approved provider recorded in the Plan for continuous improvement end of life discussions are attempted when consumers enter the service, however, as it is a sensitive subject, there is often resistance to discuss this matter. The Plan for continuous improvement records where appropriate End of life care plans will be completed by 15 February 2023. A</w:t>
      </w:r>
      <w:r w:rsidR="008E773B">
        <w:t>n example of two discussions held with consumers and their representatives relating to their</w:t>
      </w:r>
      <w:r>
        <w:t xml:space="preserve"> </w:t>
      </w:r>
      <w:r w:rsidR="008E773B">
        <w:t xml:space="preserve">end of life wishes was submitted as part of the Approved provider’s response evidenced a discussion was held with the consumers and their representative. I have not given weight to </w:t>
      </w:r>
      <w:r w:rsidR="008B497D">
        <w:t>the lack of end of life care planning documentation in making the decision for Requirement 8 (3) (c)</w:t>
      </w:r>
    </w:p>
    <w:p w14:paraId="0706A52D" w14:textId="2EA87C8E" w:rsidR="0009324A" w:rsidRDefault="008B497D" w:rsidP="00400E33">
      <w:pPr>
        <w:pStyle w:val="NormalArial"/>
      </w:pPr>
      <w:r>
        <w:lastRenderedPageBreak/>
        <w:t>as I am satisfied with actions recorded in the Plan for continuous improvement will remedy deficits in relation to the recording of end of life wishes for consumers.</w:t>
      </w:r>
    </w:p>
    <w:p w14:paraId="77FD8970" w14:textId="10BF24BD" w:rsidR="00A827EE" w:rsidRDefault="008B497D" w:rsidP="00400E33">
      <w:pPr>
        <w:pStyle w:val="NormalArial"/>
      </w:pPr>
      <w:r>
        <w:t xml:space="preserve">Information recorded in wound management plans was insufficient to guide staff practice when delivering wound care. </w:t>
      </w:r>
      <w:r w:rsidRPr="008B497D">
        <w:t>The Approved provider acknowledged there were gaps in wound management at the site audit and improvement actions were commenced during the site audit.</w:t>
      </w:r>
      <w:r w:rsidR="00A827EE">
        <w:t xml:space="preserve"> </w:t>
      </w:r>
      <w:r w:rsidR="00A827EE" w:rsidRPr="00A827EE">
        <w:t xml:space="preserve">A wound list was submitted as part of the Approved provider’s response to the site audit report. I have reviewed the wound list and note there is </w:t>
      </w:r>
      <w:r w:rsidR="00A827EE">
        <w:t xml:space="preserve">limited information recorded on the wound list, including the location of the wound. </w:t>
      </w:r>
      <w:r w:rsidR="00A827EE" w:rsidRPr="00A827EE">
        <w:t xml:space="preserve">It is my opinion the wound list </w:t>
      </w:r>
      <w:r w:rsidR="00A827EE">
        <w:t xml:space="preserve">contains insufficient information </w:t>
      </w:r>
      <w:r w:rsidR="00A827EE" w:rsidRPr="00A827EE">
        <w:t>for staff to deliver wound care</w:t>
      </w:r>
      <w:r w:rsidR="00A827EE">
        <w:t xml:space="preserve">. I have given weight to this information when making the decision Requirement 8 (3) (c) is </w:t>
      </w:r>
      <w:proofErr w:type="gramStart"/>
      <w:r w:rsidR="00A827EE">
        <w:t>Non-compliant</w:t>
      </w:r>
      <w:proofErr w:type="gramEnd"/>
      <w:r w:rsidR="00A827EE">
        <w:t xml:space="preserve"> as I am not convinced the deficits in information relating to wound care directives has been remedied.</w:t>
      </w:r>
    </w:p>
    <w:p w14:paraId="75988508" w14:textId="0FF11AC7" w:rsidR="00A827EE" w:rsidRDefault="00A827EE" w:rsidP="00400E33">
      <w:pPr>
        <w:pStyle w:val="NormalArial"/>
      </w:pPr>
      <w:r>
        <w:t xml:space="preserve">The organisation was able to demonstrate effective </w:t>
      </w:r>
      <w:r w:rsidR="009B6CBC">
        <w:t xml:space="preserve">continuous improvement, financial and workforce governance and feedback and complaints mechanisms. In relation to regulatory compliance </w:t>
      </w:r>
      <w:r w:rsidR="00394FAC">
        <w:t xml:space="preserve">the organisation’s policy regarding </w:t>
      </w:r>
      <w:r w:rsidR="00FD4D17">
        <w:t>incident management and restrictive practices did not align with legislation. I have considered this information under the information management component of Requirement 8 (3) (c).</w:t>
      </w:r>
    </w:p>
    <w:p w14:paraId="4589C4FD" w14:textId="46B95358" w:rsidR="008B497D" w:rsidRDefault="00FD4D17" w:rsidP="00400E33">
      <w:pPr>
        <w:pStyle w:val="NormalArial"/>
      </w:pPr>
      <w:r>
        <w:t>Effective risk management systems and processes for identifying risks associated with the care of the consumers were in place</w:t>
      </w:r>
      <w:r w:rsidR="00862E9A">
        <w:t xml:space="preserve">, including </w:t>
      </w:r>
      <w:r>
        <w:t>identifying and responding to abuse and neglect of consumers, supporting consumers to live the best life they c</w:t>
      </w:r>
      <w:r w:rsidR="00862E9A">
        <w:t>ould</w:t>
      </w:r>
      <w:r>
        <w:t>, and managing and preventing incidents.</w:t>
      </w:r>
      <w:r w:rsidR="00862E9A" w:rsidRPr="00862E9A">
        <w:t xml:space="preserve"> </w:t>
      </w:r>
      <w:r w:rsidR="00862E9A">
        <w:t>C</w:t>
      </w:r>
      <w:r w:rsidR="00862E9A" w:rsidRPr="00862E9A">
        <w:t xml:space="preserve">linical indicators </w:t>
      </w:r>
      <w:r w:rsidR="00862E9A">
        <w:t>were</w:t>
      </w:r>
      <w:r w:rsidR="00862E9A" w:rsidRPr="00862E9A">
        <w:t xml:space="preserve"> monitored daily by the care managers to ensure all clinical risk areas </w:t>
      </w:r>
      <w:r w:rsidR="00862E9A">
        <w:t>were</w:t>
      </w:r>
      <w:r w:rsidR="00862E9A" w:rsidRPr="00862E9A">
        <w:t xml:space="preserve"> addressed in a timely manner.</w:t>
      </w:r>
      <w:r w:rsidR="00862E9A">
        <w:t xml:space="preserve"> S</w:t>
      </w:r>
      <w:r w:rsidR="00862E9A" w:rsidRPr="00862E9A">
        <w:t xml:space="preserve">erious incidents </w:t>
      </w:r>
      <w:r w:rsidR="00862E9A">
        <w:t>were</w:t>
      </w:r>
      <w:r w:rsidR="00862E9A" w:rsidRPr="00862E9A">
        <w:t xml:space="preserve"> identified and reported to the S</w:t>
      </w:r>
      <w:r w:rsidR="00862E9A">
        <w:t>erious incident response scheme</w:t>
      </w:r>
      <w:r w:rsidR="00862E9A" w:rsidRPr="00862E9A">
        <w:t xml:space="preserve"> within the reporting timeframes.</w:t>
      </w:r>
    </w:p>
    <w:p w14:paraId="167FA11C" w14:textId="2F9CF14A" w:rsidR="0009176E" w:rsidRDefault="00862E9A" w:rsidP="00400E33">
      <w:pPr>
        <w:pStyle w:val="NormalArial"/>
      </w:pPr>
      <w:r>
        <w:t xml:space="preserve">The organisation had </w:t>
      </w:r>
      <w:r w:rsidRPr="00862E9A">
        <w:t>effective systems to measure, monitor and improve the safety and quality of clinical care and services to promote optimal consumer outcomes and clinical experience.</w:t>
      </w:r>
      <w:r>
        <w:t xml:space="preserve"> While the policy relating to restrictive practices did not contain contemporary information, R</w:t>
      </w:r>
      <w:r w:rsidRPr="00862E9A">
        <w:t xml:space="preserve">estrictive practice reports </w:t>
      </w:r>
      <w:r>
        <w:t>were</w:t>
      </w:r>
      <w:r w:rsidRPr="00862E9A">
        <w:t xml:space="preserve"> analysed weekly to ensure </w:t>
      </w:r>
      <w:r>
        <w:t xml:space="preserve">the </w:t>
      </w:r>
      <w:r w:rsidRPr="00862E9A">
        <w:t xml:space="preserve">consent </w:t>
      </w:r>
      <w:r>
        <w:t>was</w:t>
      </w:r>
      <w:r w:rsidRPr="00862E9A">
        <w:t xml:space="preserve"> current and for continuous improvement opportunities with the aim of reducing the use of restrictive practices. Management </w:t>
      </w:r>
      <w:r>
        <w:t>met</w:t>
      </w:r>
      <w:r w:rsidRPr="00862E9A">
        <w:t xml:space="preserve"> with clinical staff weekly to ensure restrictive practices </w:t>
      </w:r>
      <w:r>
        <w:t>were</w:t>
      </w:r>
      <w:r w:rsidRPr="00862E9A">
        <w:t xml:space="preserve"> being implemented appropriately. Staff demonstrated a shared understanding of how the service practice</w:t>
      </w:r>
      <w:r>
        <w:t>d</w:t>
      </w:r>
      <w:r w:rsidRPr="00862E9A">
        <w:t xml:space="preserve"> open disclosure, including being open, transparent and apologising when things </w:t>
      </w:r>
      <w:r>
        <w:t>went</w:t>
      </w:r>
      <w:r w:rsidRPr="00862E9A">
        <w:t xml:space="preserve"> wrong. </w:t>
      </w:r>
      <w:r>
        <w:t>Infections and antimicrobial reporting are a standing agenda item at management meetings.</w:t>
      </w:r>
      <w:r w:rsidR="00BF0A5D">
        <w:t xml:space="preserve"> The appropriate use of antibiotics and antiviral medication was in accordance with contemporary infection control processes.</w:t>
      </w:r>
    </w:p>
    <w:p w14:paraId="5E1936FC" w14:textId="32E16D6D" w:rsidR="00BF0A5D" w:rsidRPr="007F2F37" w:rsidRDefault="00BF0A5D" w:rsidP="00400E33">
      <w:pPr>
        <w:pStyle w:val="NormalArial"/>
      </w:pPr>
      <w:r>
        <w:t xml:space="preserve">This Standard is </w:t>
      </w:r>
      <w:proofErr w:type="gramStart"/>
      <w:r>
        <w:t>Non-compliant</w:t>
      </w:r>
      <w:proofErr w:type="gramEnd"/>
      <w:r>
        <w:t xml:space="preserve"> as one Requirement is Non-compliant.</w:t>
      </w:r>
    </w:p>
    <w:sectPr w:rsidR="00BF0A5D" w:rsidRPr="007F2F37" w:rsidSect="00400E3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322AB" w14:textId="77777777" w:rsidR="00862E9A" w:rsidRDefault="00862E9A">
      <w:pPr>
        <w:spacing w:after="0"/>
      </w:pPr>
      <w:r>
        <w:separator/>
      </w:r>
    </w:p>
  </w:endnote>
  <w:endnote w:type="continuationSeparator" w:id="0">
    <w:p w14:paraId="5FB322AD" w14:textId="77777777" w:rsidR="00862E9A" w:rsidRDefault="00862E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22A4" w14:textId="77777777" w:rsidR="00862E9A" w:rsidRPr="00DF37F2" w:rsidRDefault="00862E9A" w:rsidP="00400E33">
    <w:pPr>
      <w:pStyle w:val="FooterArial9"/>
      <w:rPr>
        <w:rStyle w:val="FooterBold"/>
        <w:rFonts w:ascii="Arial" w:hAnsi="Arial"/>
        <w:b w:val="0"/>
      </w:rPr>
    </w:pPr>
    <w:r w:rsidRPr="00DF37F2">
      <w:rPr>
        <w:rStyle w:val="FooterBold"/>
        <w:rFonts w:ascii="Arial" w:hAnsi="Arial"/>
        <w:b w:val="0"/>
      </w:rPr>
      <w:t>Name of service: Nirvana Hostel</w:t>
    </w:r>
    <w:r w:rsidRPr="00DF37F2">
      <w:rPr>
        <w:rStyle w:val="FooterBold"/>
        <w:rFonts w:ascii="Arial" w:hAnsi="Arial"/>
        <w:b w:val="0"/>
      </w:rPr>
      <w:tab/>
      <w:t xml:space="preserve">RPT-ACC-0122 v3.0 </w:t>
    </w:r>
  </w:p>
  <w:p w14:paraId="5FB322A5" w14:textId="77777777" w:rsidR="00862E9A" w:rsidRPr="00DF37F2" w:rsidRDefault="00862E9A" w:rsidP="00400E33">
    <w:pPr>
      <w:pStyle w:val="FooterArial9"/>
      <w:rPr>
        <w:rStyle w:val="FooterBold"/>
        <w:rFonts w:ascii="Arial" w:hAnsi="Arial"/>
        <w:b w:val="0"/>
      </w:rPr>
    </w:pPr>
    <w:r w:rsidRPr="00DF37F2">
      <w:rPr>
        <w:rStyle w:val="FooterBold"/>
        <w:rFonts w:ascii="Arial" w:hAnsi="Arial"/>
        <w:b w:val="0"/>
      </w:rPr>
      <w:t>Commission ID: 5257</w:t>
    </w:r>
    <w:r w:rsidRPr="00DF37F2">
      <w:rPr>
        <w:rStyle w:val="FooterBold"/>
        <w:rFonts w:ascii="Arial" w:hAnsi="Arial"/>
        <w:b w:val="0"/>
      </w:rPr>
      <w:tab/>
      <w:t xml:space="preserve">OFFICIAL: Sensitive </w:t>
    </w:r>
  </w:p>
  <w:p w14:paraId="5FB322A6" w14:textId="77777777" w:rsidR="00862E9A" w:rsidRPr="00DF37F2" w:rsidRDefault="00862E9A" w:rsidP="00400E3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22A8" w14:textId="77777777" w:rsidR="00862E9A" w:rsidRDefault="00862E9A" w:rsidP="00400E3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322A1" w14:textId="77777777" w:rsidR="00862E9A" w:rsidRDefault="00862E9A" w:rsidP="00400E33">
      <w:pPr>
        <w:spacing w:after="0"/>
      </w:pPr>
      <w:r>
        <w:separator/>
      </w:r>
    </w:p>
  </w:footnote>
  <w:footnote w:type="continuationSeparator" w:id="0">
    <w:p w14:paraId="5FB322A2" w14:textId="77777777" w:rsidR="00862E9A" w:rsidRDefault="00862E9A" w:rsidP="00400E33">
      <w:pPr>
        <w:spacing w:after="0"/>
      </w:pPr>
      <w:r>
        <w:continuationSeparator/>
      </w:r>
    </w:p>
  </w:footnote>
  <w:footnote w:id="1">
    <w:p w14:paraId="5FB322AD" w14:textId="0B472DF4" w:rsidR="00862E9A" w:rsidRDefault="00862E9A" w:rsidP="00400E3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90A57">
        <w:rPr>
          <w:rFonts w:ascii="Arial" w:hAnsi="Arial" w:cs="Arial"/>
          <w:color w:val="auto"/>
          <w:sz w:val="20"/>
          <w:szCs w:val="20"/>
        </w:rPr>
        <w:t>with section 40A</w:t>
      </w:r>
      <w:r w:rsidRPr="00690A57">
        <w:rPr>
          <w:rFonts w:ascii="Arial" w:hAnsi="Arial" w:cs="Arial"/>
          <w:b/>
          <w:color w:val="auto"/>
          <w:sz w:val="20"/>
          <w:szCs w:val="20"/>
        </w:rPr>
        <w:t xml:space="preserve"> </w:t>
      </w:r>
      <w:r w:rsidRPr="00690A57">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FB322AE" w14:textId="77777777" w:rsidR="00862E9A" w:rsidRDefault="00862E9A" w:rsidP="00400E3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22A3" w14:textId="77777777" w:rsidR="00862E9A" w:rsidRDefault="00862E9A">
    <w:pPr>
      <w:pStyle w:val="Header"/>
    </w:pPr>
    <w:r>
      <w:rPr>
        <w:noProof/>
        <w:color w:val="2B579A"/>
        <w:shd w:val="clear" w:color="auto" w:fill="E6E6E6"/>
        <w:lang w:val="en-US"/>
      </w:rPr>
      <w:drawing>
        <wp:anchor distT="0" distB="0" distL="114300" distR="114300" simplePos="0" relativeHeight="251659264" behindDoc="1" locked="0" layoutInCell="1" allowOverlap="1" wp14:anchorId="5FB322A9" wp14:editId="5FB322A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17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22A7" w14:textId="77777777" w:rsidR="00862E9A" w:rsidRDefault="00862E9A">
    <w:pPr>
      <w:pStyle w:val="Header"/>
    </w:pPr>
    <w:r>
      <w:rPr>
        <w:noProof/>
      </w:rPr>
      <w:drawing>
        <wp:anchor distT="0" distB="0" distL="114300" distR="114300" simplePos="0" relativeHeight="251658240" behindDoc="0" locked="0" layoutInCell="1" allowOverlap="1" wp14:anchorId="5FB322AB" wp14:editId="5FB322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87ED77C">
      <w:start w:val="1"/>
      <w:numFmt w:val="lowerRoman"/>
      <w:lvlText w:val="(%1)"/>
      <w:lvlJc w:val="left"/>
      <w:pPr>
        <w:ind w:left="1080" w:hanging="720"/>
      </w:pPr>
      <w:rPr>
        <w:rFonts w:hint="default"/>
      </w:rPr>
    </w:lvl>
    <w:lvl w:ilvl="1" w:tplc="449EC89C" w:tentative="1">
      <w:start w:val="1"/>
      <w:numFmt w:val="lowerLetter"/>
      <w:lvlText w:val="%2."/>
      <w:lvlJc w:val="left"/>
      <w:pPr>
        <w:ind w:left="1440" w:hanging="360"/>
      </w:pPr>
    </w:lvl>
    <w:lvl w:ilvl="2" w:tplc="A06E1028" w:tentative="1">
      <w:start w:val="1"/>
      <w:numFmt w:val="lowerRoman"/>
      <w:lvlText w:val="%3."/>
      <w:lvlJc w:val="right"/>
      <w:pPr>
        <w:ind w:left="2160" w:hanging="180"/>
      </w:pPr>
    </w:lvl>
    <w:lvl w:ilvl="3" w:tplc="49A47CAE" w:tentative="1">
      <w:start w:val="1"/>
      <w:numFmt w:val="decimal"/>
      <w:lvlText w:val="%4."/>
      <w:lvlJc w:val="left"/>
      <w:pPr>
        <w:ind w:left="2880" w:hanging="360"/>
      </w:pPr>
    </w:lvl>
    <w:lvl w:ilvl="4" w:tplc="B428FDCC" w:tentative="1">
      <w:start w:val="1"/>
      <w:numFmt w:val="lowerLetter"/>
      <w:lvlText w:val="%5."/>
      <w:lvlJc w:val="left"/>
      <w:pPr>
        <w:ind w:left="3600" w:hanging="360"/>
      </w:pPr>
    </w:lvl>
    <w:lvl w:ilvl="5" w:tplc="415A8608" w:tentative="1">
      <w:start w:val="1"/>
      <w:numFmt w:val="lowerRoman"/>
      <w:lvlText w:val="%6."/>
      <w:lvlJc w:val="right"/>
      <w:pPr>
        <w:ind w:left="4320" w:hanging="180"/>
      </w:pPr>
    </w:lvl>
    <w:lvl w:ilvl="6" w:tplc="49326928" w:tentative="1">
      <w:start w:val="1"/>
      <w:numFmt w:val="decimal"/>
      <w:lvlText w:val="%7."/>
      <w:lvlJc w:val="left"/>
      <w:pPr>
        <w:ind w:left="5040" w:hanging="360"/>
      </w:pPr>
    </w:lvl>
    <w:lvl w:ilvl="7" w:tplc="C276DDCC" w:tentative="1">
      <w:start w:val="1"/>
      <w:numFmt w:val="lowerLetter"/>
      <w:lvlText w:val="%8."/>
      <w:lvlJc w:val="left"/>
      <w:pPr>
        <w:ind w:left="5760" w:hanging="360"/>
      </w:pPr>
    </w:lvl>
    <w:lvl w:ilvl="8" w:tplc="95E4E7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A64B5CC">
      <w:start w:val="1"/>
      <w:numFmt w:val="lowerRoman"/>
      <w:lvlText w:val="(%1)"/>
      <w:lvlJc w:val="left"/>
      <w:pPr>
        <w:ind w:left="1080" w:hanging="720"/>
      </w:pPr>
      <w:rPr>
        <w:rFonts w:hint="default"/>
      </w:rPr>
    </w:lvl>
    <w:lvl w:ilvl="1" w:tplc="DFBEF7F0" w:tentative="1">
      <w:start w:val="1"/>
      <w:numFmt w:val="lowerLetter"/>
      <w:lvlText w:val="%2."/>
      <w:lvlJc w:val="left"/>
      <w:pPr>
        <w:ind w:left="1440" w:hanging="360"/>
      </w:pPr>
    </w:lvl>
    <w:lvl w:ilvl="2" w:tplc="5516A038" w:tentative="1">
      <w:start w:val="1"/>
      <w:numFmt w:val="lowerRoman"/>
      <w:lvlText w:val="%3."/>
      <w:lvlJc w:val="right"/>
      <w:pPr>
        <w:ind w:left="2160" w:hanging="180"/>
      </w:pPr>
    </w:lvl>
    <w:lvl w:ilvl="3" w:tplc="09426AC8" w:tentative="1">
      <w:start w:val="1"/>
      <w:numFmt w:val="decimal"/>
      <w:lvlText w:val="%4."/>
      <w:lvlJc w:val="left"/>
      <w:pPr>
        <w:ind w:left="2880" w:hanging="360"/>
      </w:pPr>
    </w:lvl>
    <w:lvl w:ilvl="4" w:tplc="E160B430" w:tentative="1">
      <w:start w:val="1"/>
      <w:numFmt w:val="lowerLetter"/>
      <w:lvlText w:val="%5."/>
      <w:lvlJc w:val="left"/>
      <w:pPr>
        <w:ind w:left="3600" w:hanging="360"/>
      </w:pPr>
    </w:lvl>
    <w:lvl w:ilvl="5" w:tplc="3E964996" w:tentative="1">
      <w:start w:val="1"/>
      <w:numFmt w:val="lowerRoman"/>
      <w:lvlText w:val="%6."/>
      <w:lvlJc w:val="right"/>
      <w:pPr>
        <w:ind w:left="4320" w:hanging="180"/>
      </w:pPr>
    </w:lvl>
    <w:lvl w:ilvl="6" w:tplc="69A66EF8" w:tentative="1">
      <w:start w:val="1"/>
      <w:numFmt w:val="decimal"/>
      <w:lvlText w:val="%7."/>
      <w:lvlJc w:val="left"/>
      <w:pPr>
        <w:ind w:left="5040" w:hanging="360"/>
      </w:pPr>
    </w:lvl>
    <w:lvl w:ilvl="7" w:tplc="C14ADDCA" w:tentative="1">
      <w:start w:val="1"/>
      <w:numFmt w:val="lowerLetter"/>
      <w:lvlText w:val="%8."/>
      <w:lvlJc w:val="left"/>
      <w:pPr>
        <w:ind w:left="5760" w:hanging="360"/>
      </w:pPr>
    </w:lvl>
    <w:lvl w:ilvl="8" w:tplc="161A643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12238DC">
      <w:start w:val="1"/>
      <w:numFmt w:val="lowerRoman"/>
      <w:lvlText w:val="(%1)"/>
      <w:lvlJc w:val="left"/>
      <w:pPr>
        <w:ind w:left="1080" w:hanging="720"/>
      </w:pPr>
      <w:rPr>
        <w:rFonts w:hint="default"/>
      </w:rPr>
    </w:lvl>
    <w:lvl w:ilvl="1" w:tplc="BBEE42EC" w:tentative="1">
      <w:start w:val="1"/>
      <w:numFmt w:val="lowerLetter"/>
      <w:lvlText w:val="%2."/>
      <w:lvlJc w:val="left"/>
      <w:pPr>
        <w:ind w:left="1440" w:hanging="360"/>
      </w:pPr>
    </w:lvl>
    <w:lvl w:ilvl="2" w:tplc="DC788132" w:tentative="1">
      <w:start w:val="1"/>
      <w:numFmt w:val="lowerRoman"/>
      <w:lvlText w:val="%3."/>
      <w:lvlJc w:val="right"/>
      <w:pPr>
        <w:ind w:left="2160" w:hanging="180"/>
      </w:pPr>
    </w:lvl>
    <w:lvl w:ilvl="3" w:tplc="F956EDE6" w:tentative="1">
      <w:start w:val="1"/>
      <w:numFmt w:val="decimal"/>
      <w:lvlText w:val="%4."/>
      <w:lvlJc w:val="left"/>
      <w:pPr>
        <w:ind w:left="2880" w:hanging="360"/>
      </w:pPr>
    </w:lvl>
    <w:lvl w:ilvl="4" w:tplc="24FE6B04" w:tentative="1">
      <w:start w:val="1"/>
      <w:numFmt w:val="lowerLetter"/>
      <w:lvlText w:val="%5."/>
      <w:lvlJc w:val="left"/>
      <w:pPr>
        <w:ind w:left="3600" w:hanging="360"/>
      </w:pPr>
    </w:lvl>
    <w:lvl w:ilvl="5" w:tplc="15C23040" w:tentative="1">
      <w:start w:val="1"/>
      <w:numFmt w:val="lowerRoman"/>
      <w:lvlText w:val="%6."/>
      <w:lvlJc w:val="right"/>
      <w:pPr>
        <w:ind w:left="4320" w:hanging="180"/>
      </w:pPr>
    </w:lvl>
    <w:lvl w:ilvl="6" w:tplc="5086871C" w:tentative="1">
      <w:start w:val="1"/>
      <w:numFmt w:val="decimal"/>
      <w:lvlText w:val="%7."/>
      <w:lvlJc w:val="left"/>
      <w:pPr>
        <w:ind w:left="5040" w:hanging="360"/>
      </w:pPr>
    </w:lvl>
    <w:lvl w:ilvl="7" w:tplc="DE865C64" w:tentative="1">
      <w:start w:val="1"/>
      <w:numFmt w:val="lowerLetter"/>
      <w:lvlText w:val="%8."/>
      <w:lvlJc w:val="left"/>
      <w:pPr>
        <w:ind w:left="5760" w:hanging="360"/>
      </w:pPr>
    </w:lvl>
    <w:lvl w:ilvl="8" w:tplc="DFE4D9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32C152C">
      <w:start w:val="1"/>
      <w:numFmt w:val="bullet"/>
      <w:lvlText w:val=""/>
      <w:lvlJc w:val="left"/>
      <w:pPr>
        <w:ind w:left="720" w:hanging="360"/>
      </w:pPr>
      <w:rPr>
        <w:rFonts w:ascii="Symbol" w:hAnsi="Symbol" w:hint="default"/>
        <w:color w:val="auto"/>
        <w:sz w:val="24"/>
        <w:szCs w:val="24"/>
      </w:rPr>
    </w:lvl>
    <w:lvl w:ilvl="1" w:tplc="ADF2AAE8" w:tentative="1">
      <w:start w:val="1"/>
      <w:numFmt w:val="bullet"/>
      <w:lvlText w:val="o"/>
      <w:lvlJc w:val="left"/>
      <w:pPr>
        <w:ind w:left="1440" w:hanging="360"/>
      </w:pPr>
      <w:rPr>
        <w:rFonts w:ascii="Courier New" w:hAnsi="Courier New" w:cs="Courier New" w:hint="default"/>
      </w:rPr>
    </w:lvl>
    <w:lvl w:ilvl="2" w:tplc="318E69BC" w:tentative="1">
      <w:start w:val="1"/>
      <w:numFmt w:val="bullet"/>
      <w:lvlText w:val=""/>
      <w:lvlJc w:val="left"/>
      <w:pPr>
        <w:ind w:left="2160" w:hanging="360"/>
      </w:pPr>
      <w:rPr>
        <w:rFonts w:ascii="Wingdings" w:hAnsi="Wingdings" w:hint="default"/>
      </w:rPr>
    </w:lvl>
    <w:lvl w:ilvl="3" w:tplc="A8E4D2B6" w:tentative="1">
      <w:start w:val="1"/>
      <w:numFmt w:val="bullet"/>
      <w:lvlText w:val=""/>
      <w:lvlJc w:val="left"/>
      <w:pPr>
        <w:ind w:left="2880" w:hanging="360"/>
      </w:pPr>
      <w:rPr>
        <w:rFonts w:ascii="Symbol" w:hAnsi="Symbol" w:hint="default"/>
      </w:rPr>
    </w:lvl>
    <w:lvl w:ilvl="4" w:tplc="4420102A" w:tentative="1">
      <w:start w:val="1"/>
      <w:numFmt w:val="bullet"/>
      <w:lvlText w:val="o"/>
      <w:lvlJc w:val="left"/>
      <w:pPr>
        <w:ind w:left="3600" w:hanging="360"/>
      </w:pPr>
      <w:rPr>
        <w:rFonts w:ascii="Courier New" w:hAnsi="Courier New" w:cs="Courier New" w:hint="default"/>
      </w:rPr>
    </w:lvl>
    <w:lvl w:ilvl="5" w:tplc="994EC7F6" w:tentative="1">
      <w:start w:val="1"/>
      <w:numFmt w:val="bullet"/>
      <w:lvlText w:val=""/>
      <w:lvlJc w:val="left"/>
      <w:pPr>
        <w:ind w:left="4320" w:hanging="360"/>
      </w:pPr>
      <w:rPr>
        <w:rFonts w:ascii="Wingdings" w:hAnsi="Wingdings" w:hint="default"/>
      </w:rPr>
    </w:lvl>
    <w:lvl w:ilvl="6" w:tplc="CDBE6A24" w:tentative="1">
      <w:start w:val="1"/>
      <w:numFmt w:val="bullet"/>
      <w:lvlText w:val=""/>
      <w:lvlJc w:val="left"/>
      <w:pPr>
        <w:ind w:left="5040" w:hanging="360"/>
      </w:pPr>
      <w:rPr>
        <w:rFonts w:ascii="Symbol" w:hAnsi="Symbol" w:hint="default"/>
      </w:rPr>
    </w:lvl>
    <w:lvl w:ilvl="7" w:tplc="58BE0610" w:tentative="1">
      <w:start w:val="1"/>
      <w:numFmt w:val="bullet"/>
      <w:lvlText w:val="o"/>
      <w:lvlJc w:val="left"/>
      <w:pPr>
        <w:ind w:left="5760" w:hanging="360"/>
      </w:pPr>
      <w:rPr>
        <w:rFonts w:ascii="Courier New" w:hAnsi="Courier New" w:cs="Courier New" w:hint="default"/>
      </w:rPr>
    </w:lvl>
    <w:lvl w:ilvl="8" w:tplc="DC3C8222" w:tentative="1">
      <w:start w:val="1"/>
      <w:numFmt w:val="bullet"/>
      <w:lvlText w:val=""/>
      <w:lvlJc w:val="left"/>
      <w:pPr>
        <w:ind w:left="6480" w:hanging="360"/>
      </w:pPr>
      <w:rPr>
        <w:rFonts w:ascii="Wingdings" w:hAnsi="Wingdings" w:hint="default"/>
      </w:rPr>
    </w:lvl>
  </w:abstractNum>
  <w:abstractNum w:abstractNumId="4" w15:restartNumberingAfterBreak="0">
    <w:nsid w:val="18274429"/>
    <w:multiLevelType w:val="hybridMultilevel"/>
    <w:tmpl w:val="45A2A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C1EAF"/>
    <w:multiLevelType w:val="hybridMultilevel"/>
    <w:tmpl w:val="B5CCE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FBEE3E2">
      <w:start w:val="1"/>
      <w:numFmt w:val="lowerRoman"/>
      <w:lvlText w:val="(%1)"/>
      <w:lvlJc w:val="left"/>
      <w:pPr>
        <w:ind w:left="1080" w:hanging="720"/>
      </w:pPr>
      <w:rPr>
        <w:rFonts w:hint="default"/>
      </w:rPr>
    </w:lvl>
    <w:lvl w:ilvl="1" w:tplc="E412028A" w:tentative="1">
      <w:start w:val="1"/>
      <w:numFmt w:val="lowerLetter"/>
      <w:lvlText w:val="%2."/>
      <w:lvlJc w:val="left"/>
      <w:pPr>
        <w:ind w:left="1440" w:hanging="360"/>
      </w:pPr>
    </w:lvl>
    <w:lvl w:ilvl="2" w:tplc="C23CED0A" w:tentative="1">
      <w:start w:val="1"/>
      <w:numFmt w:val="lowerRoman"/>
      <w:lvlText w:val="%3."/>
      <w:lvlJc w:val="right"/>
      <w:pPr>
        <w:ind w:left="2160" w:hanging="180"/>
      </w:pPr>
    </w:lvl>
    <w:lvl w:ilvl="3" w:tplc="594888CA" w:tentative="1">
      <w:start w:val="1"/>
      <w:numFmt w:val="decimal"/>
      <w:lvlText w:val="%4."/>
      <w:lvlJc w:val="left"/>
      <w:pPr>
        <w:ind w:left="2880" w:hanging="360"/>
      </w:pPr>
    </w:lvl>
    <w:lvl w:ilvl="4" w:tplc="458A5482" w:tentative="1">
      <w:start w:val="1"/>
      <w:numFmt w:val="lowerLetter"/>
      <w:lvlText w:val="%5."/>
      <w:lvlJc w:val="left"/>
      <w:pPr>
        <w:ind w:left="3600" w:hanging="360"/>
      </w:pPr>
    </w:lvl>
    <w:lvl w:ilvl="5" w:tplc="6574AA76" w:tentative="1">
      <w:start w:val="1"/>
      <w:numFmt w:val="lowerRoman"/>
      <w:lvlText w:val="%6."/>
      <w:lvlJc w:val="right"/>
      <w:pPr>
        <w:ind w:left="4320" w:hanging="180"/>
      </w:pPr>
    </w:lvl>
    <w:lvl w:ilvl="6" w:tplc="00B44728" w:tentative="1">
      <w:start w:val="1"/>
      <w:numFmt w:val="decimal"/>
      <w:lvlText w:val="%7."/>
      <w:lvlJc w:val="left"/>
      <w:pPr>
        <w:ind w:left="5040" w:hanging="360"/>
      </w:pPr>
    </w:lvl>
    <w:lvl w:ilvl="7" w:tplc="46768AF2" w:tentative="1">
      <w:start w:val="1"/>
      <w:numFmt w:val="lowerLetter"/>
      <w:lvlText w:val="%8."/>
      <w:lvlJc w:val="left"/>
      <w:pPr>
        <w:ind w:left="5760" w:hanging="360"/>
      </w:pPr>
    </w:lvl>
    <w:lvl w:ilvl="8" w:tplc="E1EA8CF6" w:tentative="1">
      <w:start w:val="1"/>
      <w:numFmt w:val="lowerRoman"/>
      <w:lvlText w:val="%9."/>
      <w:lvlJc w:val="right"/>
      <w:pPr>
        <w:ind w:left="6480" w:hanging="180"/>
      </w:pPr>
    </w:lvl>
  </w:abstractNum>
  <w:abstractNum w:abstractNumId="7" w15:restartNumberingAfterBreak="0">
    <w:nsid w:val="1EE31852"/>
    <w:multiLevelType w:val="hybridMultilevel"/>
    <w:tmpl w:val="8D9C0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BF1268"/>
    <w:multiLevelType w:val="hybridMultilevel"/>
    <w:tmpl w:val="B094D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E7F2EE7A">
      <w:start w:val="1"/>
      <w:numFmt w:val="lowerRoman"/>
      <w:lvlText w:val="(%1)"/>
      <w:lvlJc w:val="left"/>
      <w:pPr>
        <w:ind w:left="1080" w:hanging="720"/>
      </w:pPr>
      <w:rPr>
        <w:rFonts w:hint="default"/>
      </w:rPr>
    </w:lvl>
    <w:lvl w:ilvl="1" w:tplc="6114918E" w:tentative="1">
      <w:start w:val="1"/>
      <w:numFmt w:val="lowerLetter"/>
      <w:lvlText w:val="%2."/>
      <w:lvlJc w:val="left"/>
      <w:pPr>
        <w:ind w:left="1440" w:hanging="360"/>
      </w:pPr>
    </w:lvl>
    <w:lvl w:ilvl="2" w:tplc="65A84328" w:tentative="1">
      <w:start w:val="1"/>
      <w:numFmt w:val="lowerRoman"/>
      <w:lvlText w:val="%3."/>
      <w:lvlJc w:val="right"/>
      <w:pPr>
        <w:ind w:left="2160" w:hanging="180"/>
      </w:pPr>
    </w:lvl>
    <w:lvl w:ilvl="3" w:tplc="CE2AD220" w:tentative="1">
      <w:start w:val="1"/>
      <w:numFmt w:val="decimal"/>
      <w:lvlText w:val="%4."/>
      <w:lvlJc w:val="left"/>
      <w:pPr>
        <w:ind w:left="2880" w:hanging="360"/>
      </w:pPr>
    </w:lvl>
    <w:lvl w:ilvl="4" w:tplc="A3F217A6" w:tentative="1">
      <w:start w:val="1"/>
      <w:numFmt w:val="lowerLetter"/>
      <w:lvlText w:val="%5."/>
      <w:lvlJc w:val="left"/>
      <w:pPr>
        <w:ind w:left="3600" w:hanging="360"/>
      </w:pPr>
    </w:lvl>
    <w:lvl w:ilvl="5" w:tplc="BD586F46" w:tentative="1">
      <w:start w:val="1"/>
      <w:numFmt w:val="lowerRoman"/>
      <w:lvlText w:val="%6."/>
      <w:lvlJc w:val="right"/>
      <w:pPr>
        <w:ind w:left="4320" w:hanging="180"/>
      </w:pPr>
    </w:lvl>
    <w:lvl w:ilvl="6" w:tplc="5EB019E4" w:tentative="1">
      <w:start w:val="1"/>
      <w:numFmt w:val="decimal"/>
      <w:lvlText w:val="%7."/>
      <w:lvlJc w:val="left"/>
      <w:pPr>
        <w:ind w:left="5040" w:hanging="360"/>
      </w:pPr>
    </w:lvl>
    <w:lvl w:ilvl="7" w:tplc="9BF0AC50" w:tentative="1">
      <w:start w:val="1"/>
      <w:numFmt w:val="lowerLetter"/>
      <w:lvlText w:val="%8."/>
      <w:lvlJc w:val="left"/>
      <w:pPr>
        <w:ind w:left="5760" w:hanging="360"/>
      </w:pPr>
    </w:lvl>
    <w:lvl w:ilvl="8" w:tplc="1DA80D6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028D4FA">
      <w:start w:val="1"/>
      <w:numFmt w:val="lowerRoman"/>
      <w:lvlText w:val="(%1)"/>
      <w:lvlJc w:val="left"/>
      <w:pPr>
        <w:ind w:left="1080" w:hanging="720"/>
      </w:pPr>
      <w:rPr>
        <w:rFonts w:hint="default"/>
      </w:rPr>
    </w:lvl>
    <w:lvl w:ilvl="1" w:tplc="3282199C" w:tentative="1">
      <w:start w:val="1"/>
      <w:numFmt w:val="lowerLetter"/>
      <w:lvlText w:val="%2."/>
      <w:lvlJc w:val="left"/>
      <w:pPr>
        <w:ind w:left="1440" w:hanging="360"/>
      </w:pPr>
    </w:lvl>
    <w:lvl w:ilvl="2" w:tplc="F8AC7458" w:tentative="1">
      <w:start w:val="1"/>
      <w:numFmt w:val="lowerRoman"/>
      <w:lvlText w:val="%3."/>
      <w:lvlJc w:val="right"/>
      <w:pPr>
        <w:ind w:left="2160" w:hanging="180"/>
      </w:pPr>
    </w:lvl>
    <w:lvl w:ilvl="3" w:tplc="DF5C4918" w:tentative="1">
      <w:start w:val="1"/>
      <w:numFmt w:val="decimal"/>
      <w:lvlText w:val="%4."/>
      <w:lvlJc w:val="left"/>
      <w:pPr>
        <w:ind w:left="2880" w:hanging="360"/>
      </w:pPr>
    </w:lvl>
    <w:lvl w:ilvl="4" w:tplc="80A80E5E" w:tentative="1">
      <w:start w:val="1"/>
      <w:numFmt w:val="lowerLetter"/>
      <w:lvlText w:val="%5."/>
      <w:lvlJc w:val="left"/>
      <w:pPr>
        <w:ind w:left="3600" w:hanging="360"/>
      </w:pPr>
    </w:lvl>
    <w:lvl w:ilvl="5" w:tplc="6DFE444C" w:tentative="1">
      <w:start w:val="1"/>
      <w:numFmt w:val="lowerRoman"/>
      <w:lvlText w:val="%6."/>
      <w:lvlJc w:val="right"/>
      <w:pPr>
        <w:ind w:left="4320" w:hanging="180"/>
      </w:pPr>
    </w:lvl>
    <w:lvl w:ilvl="6" w:tplc="9468DBD4" w:tentative="1">
      <w:start w:val="1"/>
      <w:numFmt w:val="decimal"/>
      <w:lvlText w:val="%7."/>
      <w:lvlJc w:val="left"/>
      <w:pPr>
        <w:ind w:left="5040" w:hanging="360"/>
      </w:pPr>
    </w:lvl>
    <w:lvl w:ilvl="7" w:tplc="CD12A168" w:tentative="1">
      <w:start w:val="1"/>
      <w:numFmt w:val="lowerLetter"/>
      <w:lvlText w:val="%8."/>
      <w:lvlJc w:val="left"/>
      <w:pPr>
        <w:ind w:left="5760" w:hanging="360"/>
      </w:pPr>
    </w:lvl>
    <w:lvl w:ilvl="8" w:tplc="7AA8E87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732CCBDA">
      <w:start w:val="1"/>
      <w:numFmt w:val="lowerRoman"/>
      <w:lvlText w:val="(%1)"/>
      <w:lvlJc w:val="left"/>
      <w:pPr>
        <w:ind w:left="1080" w:hanging="720"/>
      </w:pPr>
      <w:rPr>
        <w:rFonts w:hint="default"/>
      </w:rPr>
    </w:lvl>
    <w:lvl w:ilvl="1" w:tplc="F500957A" w:tentative="1">
      <w:start w:val="1"/>
      <w:numFmt w:val="lowerLetter"/>
      <w:lvlText w:val="%2."/>
      <w:lvlJc w:val="left"/>
      <w:pPr>
        <w:ind w:left="1440" w:hanging="360"/>
      </w:pPr>
    </w:lvl>
    <w:lvl w:ilvl="2" w:tplc="CF429AD4" w:tentative="1">
      <w:start w:val="1"/>
      <w:numFmt w:val="lowerRoman"/>
      <w:lvlText w:val="%3."/>
      <w:lvlJc w:val="right"/>
      <w:pPr>
        <w:ind w:left="2160" w:hanging="180"/>
      </w:pPr>
    </w:lvl>
    <w:lvl w:ilvl="3" w:tplc="676E8700" w:tentative="1">
      <w:start w:val="1"/>
      <w:numFmt w:val="decimal"/>
      <w:lvlText w:val="%4."/>
      <w:lvlJc w:val="left"/>
      <w:pPr>
        <w:ind w:left="2880" w:hanging="360"/>
      </w:pPr>
    </w:lvl>
    <w:lvl w:ilvl="4" w:tplc="7E3E9C3A" w:tentative="1">
      <w:start w:val="1"/>
      <w:numFmt w:val="lowerLetter"/>
      <w:lvlText w:val="%5."/>
      <w:lvlJc w:val="left"/>
      <w:pPr>
        <w:ind w:left="3600" w:hanging="360"/>
      </w:pPr>
    </w:lvl>
    <w:lvl w:ilvl="5" w:tplc="09EAA5E2" w:tentative="1">
      <w:start w:val="1"/>
      <w:numFmt w:val="lowerRoman"/>
      <w:lvlText w:val="%6."/>
      <w:lvlJc w:val="right"/>
      <w:pPr>
        <w:ind w:left="4320" w:hanging="180"/>
      </w:pPr>
    </w:lvl>
    <w:lvl w:ilvl="6" w:tplc="48BA8380" w:tentative="1">
      <w:start w:val="1"/>
      <w:numFmt w:val="decimal"/>
      <w:lvlText w:val="%7."/>
      <w:lvlJc w:val="left"/>
      <w:pPr>
        <w:ind w:left="5040" w:hanging="360"/>
      </w:pPr>
    </w:lvl>
    <w:lvl w:ilvl="7" w:tplc="5C9A0B2C" w:tentative="1">
      <w:start w:val="1"/>
      <w:numFmt w:val="lowerLetter"/>
      <w:lvlText w:val="%8."/>
      <w:lvlJc w:val="left"/>
      <w:pPr>
        <w:ind w:left="5760" w:hanging="360"/>
      </w:pPr>
    </w:lvl>
    <w:lvl w:ilvl="8" w:tplc="F2AC68CC" w:tentative="1">
      <w:start w:val="1"/>
      <w:numFmt w:val="lowerRoman"/>
      <w:lvlText w:val="%9."/>
      <w:lvlJc w:val="right"/>
      <w:pPr>
        <w:ind w:left="6480" w:hanging="180"/>
      </w:pPr>
    </w:lvl>
  </w:abstractNum>
  <w:abstractNum w:abstractNumId="12" w15:restartNumberingAfterBreak="0">
    <w:nsid w:val="4B3E4349"/>
    <w:multiLevelType w:val="hybridMultilevel"/>
    <w:tmpl w:val="1C44A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3D8EB980">
      <w:start w:val="1"/>
      <w:numFmt w:val="lowerRoman"/>
      <w:lvlText w:val="(%1)"/>
      <w:lvlJc w:val="left"/>
      <w:pPr>
        <w:ind w:left="1080" w:hanging="720"/>
      </w:pPr>
      <w:rPr>
        <w:rFonts w:hint="default"/>
      </w:rPr>
    </w:lvl>
    <w:lvl w:ilvl="1" w:tplc="1B5AC4B6" w:tentative="1">
      <w:start w:val="1"/>
      <w:numFmt w:val="lowerLetter"/>
      <w:lvlText w:val="%2."/>
      <w:lvlJc w:val="left"/>
      <w:pPr>
        <w:ind w:left="1440" w:hanging="360"/>
      </w:pPr>
    </w:lvl>
    <w:lvl w:ilvl="2" w:tplc="1236F524" w:tentative="1">
      <w:start w:val="1"/>
      <w:numFmt w:val="lowerRoman"/>
      <w:lvlText w:val="%3."/>
      <w:lvlJc w:val="right"/>
      <w:pPr>
        <w:ind w:left="2160" w:hanging="180"/>
      </w:pPr>
    </w:lvl>
    <w:lvl w:ilvl="3" w:tplc="EC16B836" w:tentative="1">
      <w:start w:val="1"/>
      <w:numFmt w:val="decimal"/>
      <w:lvlText w:val="%4."/>
      <w:lvlJc w:val="left"/>
      <w:pPr>
        <w:ind w:left="2880" w:hanging="360"/>
      </w:pPr>
    </w:lvl>
    <w:lvl w:ilvl="4" w:tplc="900A3A90" w:tentative="1">
      <w:start w:val="1"/>
      <w:numFmt w:val="lowerLetter"/>
      <w:lvlText w:val="%5."/>
      <w:lvlJc w:val="left"/>
      <w:pPr>
        <w:ind w:left="3600" w:hanging="360"/>
      </w:pPr>
    </w:lvl>
    <w:lvl w:ilvl="5" w:tplc="F7948DD4" w:tentative="1">
      <w:start w:val="1"/>
      <w:numFmt w:val="lowerRoman"/>
      <w:lvlText w:val="%6."/>
      <w:lvlJc w:val="right"/>
      <w:pPr>
        <w:ind w:left="4320" w:hanging="180"/>
      </w:pPr>
    </w:lvl>
    <w:lvl w:ilvl="6" w:tplc="60B0A9B8" w:tentative="1">
      <w:start w:val="1"/>
      <w:numFmt w:val="decimal"/>
      <w:lvlText w:val="%7."/>
      <w:lvlJc w:val="left"/>
      <w:pPr>
        <w:ind w:left="5040" w:hanging="360"/>
      </w:pPr>
    </w:lvl>
    <w:lvl w:ilvl="7" w:tplc="85EE9540" w:tentative="1">
      <w:start w:val="1"/>
      <w:numFmt w:val="lowerLetter"/>
      <w:lvlText w:val="%8."/>
      <w:lvlJc w:val="left"/>
      <w:pPr>
        <w:ind w:left="5760" w:hanging="360"/>
      </w:pPr>
    </w:lvl>
    <w:lvl w:ilvl="8" w:tplc="5E6E3936" w:tentative="1">
      <w:start w:val="1"/>
      <w:numFmt w:val="lowerRoman"/>
      <w:lvlText w:val="%9."/>
      <w:lvlJc w:val="right"/>
      <w:pPr>
        <w:ind w:left="6480" w:hanging="180"/>
      </w:pPr>
    </w:lvl>
  </w:abstractNum>
  <w:abstractNum w:abstractNumId="14" w15:restartNumberingAfterBreak="0">
    <w:nsid w:val="613D28AB"/>
    <w:multiLevelType w:val="hybridMultilevel"/>
    <w:tmpl w:val="E834B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E66110"/>
    <w:multiLevelType w:val="hybridMultilevel"/>
    <w:tmpl w:val="DAA69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27CC3C7C">
      <w:start w:val="1"/>
      <w:numFmt w:val="lowerRoman"/>
      <w:lvlText w:val="(%1)"/>
      <w:lvlJc w:val="left"/>
      <w:pPr>
        <w:ind w:left="1080" w:hanging="720"/>
      </w:pPr>
      <w:rPr>
        <w:rFonts w:hint="default"/>
      </w:rPr>
    </w:lvl>
    <w:lvl w:ilvl="1" w:tplc="BE8CBC8C" w:tentative="1">
      <w:start w:val="1"/>
      <w:numFmt w:val="lowerLetter"/>
      <w:lvlText w:val="%2."/>
      <w:lvlJc w:val="left"/>
      <w:pPr>
        <w:ind w:left="1440" w:hanging="360"/>
      </w:pPr>
    </w:lvl>
    <w:lvl w:ilvl="2" w:tplc="FC8E9594" w:tentative="1">
      <w:start w:val="1"/>
      <w:numFmt w:val="lowerRoman"/>
      <w:lvlText w:val="%3."/>
      <w:lvlJc w:val="right"/>
      <w:pPr>
        <w:ind w:left="2160" w:hanging="180"/>
      </w:pPr>
    </w:lvl>
    <w:lvl w:ilvl="3" w:tplc="F8BAC406" w:tentative="1">
      <w:start w:val="1"/>
      <w:numFmt w:val="decimal"/>
      <w:lvlText w:val="%4."/>
      <w:lvlJc w:val="left"/>
      <w:pPr>
        <w:ind w:left="2880" w:hanging="360"/>
      </w:pPr>
    </w:lvl>
    <w:lvl w:ilvl="4" w:tplc="ADE0E1EA" w:tentative="1">
      <w:start w:val="1"/>
      <w:numFmt w:val="lowerLetter"/>
      <w:lvlText w:val="%5."/>
      <w:lvlJc w:val="left"/>
      <w:pPr>
        <w:ind w:left="3600" w:hanging="360"/>
      </w:pPr>
    </w:lvl>
    <w:lvl w:ilvl="5" w:tplc="87D0D354" w:tentative="1">
      <w:start w:val="1"/>
      <w:numFmt w:val="lowerRoman"/>
      <w:lvlText w:val="%6."/>
      <w:lvlJc w:val="right"/>
      <w:pPr>
        <w:ind w:left="4320" w:hanging="180"/>
      </w:pPr>
    </w:lvl>
    <w:lvl w:ilvl="6" w:tplc="D18ED98C" w:tentative="1">
      <w:start w:val="1"/>
      <w:numFmt w:val="decimal"/>
      <w:lvlText w:val="%7."/>
      <w:lvlJc w:val="left"/>
      <w:pPr>
        <w:ind w:left="5040" w:hanging="360"/>
      </w:pPr>
    </w:lvl>
    <w:lvl w:ilvl="7" w:tplc="82B84A80" w:tentative="1">
      <w:start w:val="1"/>
      <w:numFmt w:val="lowerLetter"/>
      <w:lvlText w:val="%8."/>
      <w:lvlJc w:val="left"/>
      <w:pPr>
        <w:ind w:left="5760" w:hanging="360"/>
      </w:pPr>
    </w:lvl>
    <w:lvl w:ilvl="8" w:tplc="A3629A18" w:tentative="1">
      <w:start w:val="1"/>
      <w:numFmt w:val="lowerRoman"/>
      <w:lvlText w:val="%9."/>
      <w:lvlJc w:val="right"/>
      <w:pPr>
        <w:ind w:left="6480" w:hanging="180"/>
      </w:pPr>
    </w:lvl>
  </w:abstractNum>
  <w:abstractNum w:abstractNumId="17" w15:restartNumberingAfterBreak="0">
    <w:nsid w:val="7287715C"/>
    <w:multiLevelType w:val="hybridMultilevel"/>
    <w:tmpl w:val="2F24C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1944F3"/>
    <w:multiLevelType w:val="hybridMultilevel"/>
    <w:tmpl w:val="9CBA2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CB4067"/>
    <w:multiLevelType w:val="hybridMultilevel"/>
    <w:tmpl w:val="0C6AC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55737A"/>
    <w:multiLevelType w:val="hybridMultilevel"/>
    <w:tmpl w:val="E1365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AA63A0"/>
    <w:multiLevelType w:val="hybridMultilevel"/>
    <w:tmpl w:val="60F2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
  </w:num>
  <w:num w:numId="4">
    <w:abstractNumId w:val="10"/>
  </w:num>
  <w:num w:numId="5">
    <w:abstractNumId w:val="9"/>
  </w:num>
  <w:num w:numId="6">
    <w:abstractNumId w:val="0"/>
  </w:num>
  <w:num w:numId="7">
    <w:abstractNumId w:val="13"/>
  </w:num>
  <w:num w:numId="8">
    <w:abstractNumId w:val="6"/>
  </w:num>
  <w:num w:numId="9">
    <w:abstractNumId w:val="11"/>
  </w:num>
  <w:num w:numId="10">
    <w:abstractNumId w:val="2"/>
  </w:num>
  <w:num w:numId="11">
    <w:abstractNumId w:val="16"/>
  </w:num>
  <w:num w:numId="12">
    <w:abstractNumId w:val="8"/>
  </w:num>
  <w:num w:numId="13">
    <w:abstractNumId w:val="22"/>
  </w:num>
  <w:num w:numId="14">
    <w:abstractNumId w:val="5"/>
  </w:num>
  <w:num w:numId="15">
    <w:abstractNumId w:val="7"/>
  </w:num>
  <w:num w:numId="16">
    <w:abstractNumId w:val="17"/>
  </w:num>
  <w:num w:numId="17">
    <w:abstractNumId w:val="19"/>
  </w:num>
  <w:num w:numId="18">
    <w:abstractNumId w:val="14"/>
  </w:num>
  <w:num w:numId="19">
    <w:abstractNumId w:val="21"/>
  </w:num>
  <w:num w:numId="20">
    <w:abstractNumId w:val="18"/>
  </w:num>
  <w:num w:numId="21">
    <w:abstractNumId w:val="12"/>
  </w:num>
  <w:num w:numId="22">
    <w:abstractNumId w:val="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FA8"/>
    <w:rsid w:val="000002DA"/>
    <w:rsid w:val="000316B7"/>
    <w:rsid w:val="00032F04"/>
    <w:rsid w:val="000641EA"/>
    <w:rsid w:val="00090C02"/>
    <w:rsid w:val="0009176E"/>
    <w:rsid w:val="0009324A"/>
    <w:rsid w:val="000E28A4"/>
    <w:rsid w:val="0011212C"/>
    <w:rsid w:val="001752DF"/>
    <w:rsid w:val="001B1F3F"/>
    <w:rsid w:val="001E1242"/>
    <w:rsid w:val="00202583"/>
    <w:rsid w:val="00204A09"/>
    <w:rsid w:val="0023072A"/>
    <w:rsid w:val="002C2F2B"/>
    <w:rsid w:val="003123BB"/>
    <w:rsid w:val="003136A3"/>
    <w:rsid w:val="00344B8D"/>
    <w:rsid w:val="00394FAC"/>
    <w:rsid w:val="00400E33"/>
    <w:rsid w:val="00463F4A"/>
    <w:rsid w:val="00475500"/>
    <w:rsid w:val="004A0AC5"/>
    <w:rsid w:val="004F00C3"/>
    <w:rsid w:val="0050531D"/>
    <w:rsid w:val="00515889"/>
    <w:rsid w:val="005303D9"/>
    <w:rsid w:val="005850C4"/>
    <w:rsid w:val="00600C6E"/>
    <w:rsid w:val="00603696"/>
    <w:rsid w:val="00640856"/>
    <w:rsid w:val="006443BD"/>
    <w:rsid w:val="00651D35"/>
    <w:rsid w:val="00676D71"/>
    <w:rsid w:val="00690A57"/>
    <w:rsid w:val="006A36FA"/>
    <w:rsid w:val="006E35F5"/>
    <w:rsid w:val="007258B5"/>
    <w:rsid w:val="00763EFE"/>
    <w:rsid w:val="007671BE"/>
    <w:rsid w:val="007745A4"/>
    <w:rsid w:val="00784B92"/>
    <w:rsid w:val="007C3551"/>
    <w:rsid w:val="007F2F37"/>
    <w:rsid w:val="007F7098"/>
    <w:rsid w:val="0081703A"/>
    <w:rsid w:val="008626C5"/>
    <w:rsid w:val="00862E9A"/>
    <w:rsid w:val="008B497D"/>
    <w:rsid w:val="008D1BA5"/>
    <w:rsid w:val="008E773B"/>
    <w:rsid w:val="008F4AC1"/>
    <w:rsid w:val="009063E5"/>
    <w:rsid w:val="009444AB"/>
    <w:rsid w:val="009A4B10"/>
    <w:rsid w:val="009B6CBC"/>
    <w:rsid w:val="009E7CBA"/>
    <w:rsid w:val="009F299C"/>
    <w:rsid w:val="00A26BA0"/>
    <w:rsid w:val="00A37B22"/>
    <w:rsid w:val="00A53FBB"/>
    <w:rsid w:val="00A827EE"/>
    <w:rsid w:val="00A907CE"/>
    <w:rsid w:val="00AB41AB"/>
    <w:rsid w:val="00AB6495"/>
    <w:rsid w:val="00AE48C6"/>
    <w:rsid w:val="00B10FA8"/>
    <w:rsid w:val="00B153F7"/>
    <w:rsid w:val="00B25FA0"/>
    <w:rsid w:val="00B438A4"/>
    <w:rsid w:val="00B806D9"/>
    <w:rsid w:val="00BA2B35"/>
    <w:rsid w:val="00BD384C"/>
    <w:rsid w:val="00BF0A5D"/>
    <w:rsid w:val="00C04783"/>
    <w:rsid w:val="00C5193D"/>
    <w:rsid w:val="00C560F0"/>
    <w:rsid w:val="00C82DF5"/>
    <w:rsid w:val="00C97AF9"/>
    <w:rsid w:val="00CB7FED"/>
    <w:rsid w:val="00CC4095"/>
    <w:rsid w:val="00CF14DB"/>
    <w:rsid w:val="00CF51B5"/>
    <w:rsid w:val="00D25A50"/>
    <w:rsid w:val="00D42D35"/>
    <w:rsid w:val="00DB2346"/>
    <w:rsid w:val="00DB4C39"/>
    <w:rsid w:val="00DE4C90"/>
    <w:rsid w:val="00DF1DE3"/>
    <w:rsid w:val="00E0346D"/>
    <w:rsid w:val="00E6721B"/>
    <w:rsid w:val="00EC2A69"/>
    <w:rsid w:val="00ED4111"/>
    <w:rsid w:val="00F06641"/>
    <w:rsid w:val="00F766B1"/>
    <w:rsid w:val="00FA1592"/>
    <w:rsid w:val="00FB3E9C"/>
    <w:rsid w:val="00FB5645"/>
    <w:rsid w:val="00FD4D17"/>
    <w:rsid w:val="00FF43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32163"/>
  <w15:docId w15:val="{18E3E850-95C8-4F67-82B2-51C0AE4FB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114CF" w:rsidRDefault="00C15F5C" w:rsidP="00C15F5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15F5C" w:rsidRDefault="00C15F5C" w:rsidP="00C15F5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15F5C" w:rsidRDefault="00C15F5C" w:rsidP="00C15F5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15F5C" w:rsidRDefault="00C15F5C" w:rsidP="00C15F5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15F5C" w:rsidRDefault="00C15F5C" w:rsidP="00C15F5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15F5C" w:rsidRDefault="00C15F5C" w:rsidP="00C15F5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15F5C" w:rsidRDefault="00C15F5C" w:rsidP="00C15F5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15F5C" w:rsidRDefault="00C15F5C" w:rsidP="00C15F5C">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15F5C" w:rsidRDefault="00C15F5C" w:rsidP="00C15F5C">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C15F5C" w:rsidRDefault="00C15F5C" w:rsidP="00C15F5C">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C15F5C" w:rsidRDefault="00C15F5C" w:rsidP="00C15F5C">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C15F5C" w:rsidRDefault="00C15F5C" w:rsidP="00C15F5C">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C15F5C" w:rsidRDefault="00C15F5C" w:rsidP="00C15F5C">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C15F5C" w:rsidRDefault="00C15F5C" w:rsidP="00C15F5C">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C15F5C" w:rsidRDefault="00C15F5C" w:rsidP="00C15F5C">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C15F5C" w:rsidRDefault="00C15F5C" w:rsidP="00C15F5C">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C15F5C" w:rsidRDefault="00C15F5C" w:rsidP="00C15F5C">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C15F5C" w:rsidRDefault="00C15F5C" w:rsidP="00C15F5C">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C15F5C" w:rsidRDefault="00C15F5C" w:rsidP="00C15F5C">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C15F5C" w:rsidRDefault="00C15F5C" w:rsidP="00C15F5C">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C15F5C" w:rsidRDefault="00C15F5C" w:rsidP="00C15F5C">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C15F5C" w:rsidRDefault="00C15F5C" w:rsidP="00C15F5C">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C15F5C" w:rsidRDefault="00C15F5C" w:rsidP="00C15F5C">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C15F5C" w:rsidRDefault="00C15F5C" w:rsidP="00C15F5C">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C15F5C" w:rsidRDefault="00C15F5C" w:rsidP="00C15F5C">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C15F5C" w:rsidRDefault="00C15F5C" w:rsidP="00C15F5C">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C15F5C" w:rsidRDefault="00C15F5C" w:rsidP="00C15F5C">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C15F5C" w:rsidRDefault="00C15F5C" w:rsidP="00C15F5C">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C15F5C" w:rsidRDefault="00C15F5C" w:rsidP="00C15F5C">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C15F5C" w:rsidRDefault="00C15F5C" w:rsidP="00C15F5C">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C15F5C" w:rsidRDefault="00C15F5C" w:rsidP="00C15F5C">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C15F5C" w:rsidRDefault="00C15F5C" w:rsidP="00C15F5C">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C15F5C" w:rsidRDefault="00C15F5C" w:rsidP="00C15F5C">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C15F5C" w:rsidRDefault="00C15F5C" w:rsidP="00C15F5C">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C15F5C" w:rsidRDefault="00C15F5C" w:rsidP="00C15F5C">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C15F5C" w:rsidRDefault="00C15F5C" w:rsidP="00C15F5C">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C15F5C" w:rsidRDefault="00C15F5C" w:rsidP="00C15F5C">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C15F5C" w:rsidRDefault="00C15F5C" w:rsidP="00C15F5C">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C15F5C" w:rsidRDefault="00C15F5C" w:rsidP="00C15F5C">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C15F5C" w:rsidRDefault="00C15F5C" w:rsidP="00C15F5C">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C15F5C" w:rsidRDefault="00C15F5C" w:rsidP="00C15F5C">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C15F5C" w:rsidRDefault="00C15F5C" w:rsidP="00C15F5C">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C15F5C" w:rsidRDefault="00C15F5C" w:rsidP="00C15F5C">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C15F5C" w:rsidRDefault="00C15F5C" w:rsidP="00C15F5C">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C15F5C" w:rsidRDefault="00C15F5C" w:rsidP="00C15F5C">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C15F5C" w:rsidRDefault="00C15F5C" w:rsidP="00C15F5C">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C15F5C" w:rsidRDefault="00C15F5C" w:rsidP="00C15F5C">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C15F5C" w:rsidRDefault="00C15F5C" w:rsidP="00C15F5C">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C15F5C" w:rsidRDefault="00C15F5C" w:rsidP="00C15F5C">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C15F5C" w:rsidRDefault="00C15F5C" w:rsidP="00C15F5C">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5C"/>
    <w:rsid w:val="000C5299"/>
    <w:rsid w:val="005114CF"/>
    <w:rsid w:val="00C15F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5257</RACS_x0020_ID>
    <Approved_x0020_Provider xmlns="a8338b6e-77a6-4851-82b6-98166143ffdd">Clifton Co-Op Hospital Ltd</Approved_x0020_Provider>
    <Management_x0020_Company_x0020_ID xmlns="a8338b6e-77a6-4851-82b6-98166143ffdd" xsi:nil="true"/>
    <Home xmlns="a8338b6e-77a6-4851-82b6-98166143ffdd">Nirvana Hostel</Home>
    <Signed xmlns="a8338b6e-77a6-4851-82b6-98166143ffdd" xsi:nil="true"/>
    <Uploaded xmlns="a8338b6e-77a6-4851-82b6-98166143ffdd">False</Uploaded>
    <Management_x0020_Company xmlns="a8338b6e-77a6-4851-82b6-98166143ffdd" xsi:nil="true"/>
    <Doc_x0020_Date xmlns="a8338b6e-77a6-4851-82b6-98166143ffdd">2023-01-30T23:12:00+00:00</Doc_x0020_Date>
    <CSI_x0020_ID xmlns="a8338b6e-77a6-4851-82b6-98166143ffdd" xsi:nil="true"/>
    <Case_x0020_ID xmlns="a8338b6e-77a6-4851-82b6-98166143ffdd" xsi:nil="true"/>
    <Approved_x0020_Provider_x0020_ID xmlns="a8338b6e-77a6-4851-82b6-98166143ffdd">68D2153F-77F4-DC11-AD41-005056922186</Approved_x0020_Provider_x0020_ID>
    <Location xmlns="a8338b6e-77a6-4851-82b6-98166143ffdd" xsi:nil="true"/>
    <Home_x0020_ID xmlns="a8338b6e-77a6-4851-82b6-98166143ffdd">A0745745-7CF4-DC11-AD41-005056922186</Home_x0020_ID>
    <State xmlns="a8338b6e-77a6-4851-82b6-98166143ffdd">QLD</State>
    <Doc_x0020_Sent_Received_x0020_Date xmlns="a8338b6e-77a6-4851-82b6-98166143ffdd">2023-01-31T00:00:00+00:00</Doc_x0020_Sent_Received_x0020_Date>
    <Activity_x0020_ID xmlns="a8338b6e-77a6-4851-82b6-98166143ffdd">05B7FB3D-CB37-ED11-9AD5-005056922186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office/2006/metadata/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B6F04B9-9AFA-4E37-BA7C-FD8D8701B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7410</Words>
  <Characters>42241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2023-02-17T01:39:00Z</dcterms:created>
  <dcterms:modified xsi:type="dcterms:W3CDTF">2023-02-17T01:40:00Z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df2fccdfccf2c9c75bfcc794392dd994e6cc9b52a3dd18d6455a3de718c76542</vt:lpwstr>
  </property>
</Properties>
</file>