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2F22" w14:textId="77777777" w:rsidR="00D2559D" w:rsidRPr="003217D3" w:rsidRDefault="003C52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D1BF467" wp14:editId="247BE4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511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6BECD7" w14:textId="77777777" w:rsidR="00D2559D" w:rsidRPr="003217D3" w:rsidRDefault="003C52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69C482" w14:textId="77777777" w:rsidR="00D2559D" w:rsidRPr="00A36AA9" w:rsidRDefault="003C52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A45EE2" w14:textId="77777777" w:rsidR="00D2559D" w:rsidRPr="00A36AA9" w:rsidRDefault="003C52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51DA" w14:paraId="56A7CEC6" w14:textId="77777777" w:rsidTr="007251DA">
        <w:tc>
          <w:tcPr>
            <w:cnfStyle w:val="001000000000" w:firstRow="0" w:lastRow="0" w:firstColumn="1" w:lastColumn="0" w:oddVBand="0" w:evenVBand="0" w:oddHBand="0" w:evenHBand="0" w:firstRowFirstColumn="0" w:firstRowLastColumn="0" w:lastRowFirstColumn="0" w:lastRowLastColumn="0"/>
            <w:tcW w:w="3227" w:type="dxa"/>
          </w:tcPr>
          <w:p w14:paraId="3AD8CBA9" w14:textId="77777777" w:rsidR="00D2559D" w:rsidRPr="00A36AA9" w:rsidRDefault="003C529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A09D7C8" w14:textId="77777777" w:rsidR="00D2559D" w:rsidRPr="00A36AA9" w:rsidRDefault="003C5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Noarlunga Community Transport - NOARLUNGA DOWNS</w:t>
            </w:r>
          </w:p>
        </w:tc>
      </w:tr>
      <w:tr w:rsidR="007251DA" w14:paraId="2474A406" w14:textId="77777777" w:rsidTr="00725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467D4" w14:textId="77777777" w:rsidR="00540817" w:rsidRPr="00A36AA9" w:rsidRDefault="003C529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00316A" w14:textId="77777777" w:rsidR="00540817" w:rsidRPr="00A36AA9" w:rsidRDefault="003C5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Noarlunga Health Village, Alexander Kelly Drive NOARLUNGA SA 5168</w:t>
            </w:r>
          </w:p>
        </w:tc>
      </w:tr>
      <w:tr w:rsidR="007251DA" w14:paraId="0E3BFA87" w14:textId="77777777" w:rsidTr="00725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C53EF7" w14:textId="77777777" w:rsidR="00D2559D" w:rsidRPr="00A36AA9" w:rsidRDefault="003C529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0D59D5" w14:textId="77777777" w:rsidR="00D2559D" w:rsidRPr="00A36AA9" w:rsidRDefault="003C5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600172</w:t>
            </w:r>
          </w:p>
        </w:tc>
      </w:tr>
      <w:tr w:rsidR="007251DA" w14:paraId="5AE4F8EC" w14:textId="77777777" w:rsidTr="00725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6BEB9" w14:textId="77777777" w:rsidR="00D2559D" w:rsidRPr="00A36AA9" w:rsidRDefault="003C529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CF8317" w14:textId="77777777" w:rsidR="00D2559D" w:rsidRPr="00A36AA9" w:rsidRDefault="003C5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Noarlunga Volunteer Transport Service Inc</w:t>
            </w:r>
          </w:p>
        </w:tc>
      </w:tr>
      <w:tr w:rsidR="007251DA" w14:paraId="44CD9661" w14:textId="77777777" w:rsidTr="00725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E6155" w14:textId="77777777" w:rsidR="00D2559D" w:rsidRPr="00A36AA9" w:rsidRDefault="003C529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58CD6D" w14:textId="77777777" w:rsidR="00D2559D" w:rsidRPr="00A36AA9" w:rsidRDefault="003C5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251DA" w14:paraId="534184EC" w14:textId="77777777" w:rsidTr="00725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EE187" w14:textId="77777777" w:rsidR="00D2559D" w:rsidRPr="00A36AA9" w:rsidRDefault="003C529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EECD29" w14:textId="77777777" w:rsidR="00D2559D" w:rsidRPr="00A36AA9" w:rsidRDefault="003C52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February 2023</w:t>
            </w:r>
          </w:p>
        </w:tc>
      </w:tr>
      <w:tr w:rsidR="007251DA" w14:paraId="606A95F5" w14:textId="77777777" w:rsidTr="00725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52236" w14:textId="77777777" w:rsidR="00D2559D" w:rsidRPr="00A36AA9" w:rsidRDefault="003C529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4E283D" w14:textId="45E7C25F" w:rsidR="00D2559D" w:rsidRPr="00A36AA9" w:rsidRDefault="00443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78F">
              <w:rPr>
                <w:rFonts w:ascii="Arial" w:hAnsi="Arial" w:cs="Arial"/>
                <w:color w:val="auto"/>
              </w:rPr>
              <w:t>8 March 2023</w:t>
            </w:r>
          </w:p>
        </w:tc>
      </w:tr>
    </w:tbl>
    <w:bookmarkEnd w:id="0"/>
    <w:p w14:paraId="7407C41F" w14:textId="77777777" w:rsidR="00FA0A5B" w:rsidRPr="00A36AA9" w:rsidRDefault="003C52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FBDD95" w14:textId="77777777" w:rsidR="000078F8" w:rsidRPr="00A36AA9" w:rsidRDefault="003C529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17094F1" w14:textId="77777777" w:rsidR="000078F8" w:rsidRPr="00A36AA9" w:rsidRDefault="003C5291" w:rsidP="00F87E39">
      <w:pPr>
        <w:pStyle w:val="NormalArial"/>
      </w:pPr>
      <w:r w:rsidRPr="00A36AA9">
        <w:t xml:space="preserve">This performance report for </w:t>
      </w:r>
      <w:r w:rsidRPr="00A36AA9">
        <w:rPr>
          <w:color w:val="auto"/>
        </w:rPr>
        <w:t>Noarlunga Community Transport - NOARLUNGA DOWNS (</w:t>
      </w:r>
      <w:r w:rsidRPr="00A36AA9">
        <w:rPr>
          <w:b/>
          <w:color w:val="auto"/>
        </w:rPr>
        <w:t>the service</w:t>
      </w:r>
      <w:r w:rsidRPr="00A36AA9">
        <w:rPr>
          <w:color w:val="auto"/>
        </w:rPr>
        <w:t>) has been prepared by</w:t>
      </w:r>
      <w:r w:rsidRPr="00A36AA9">
        <w:rPr>
          <w:color w:val="0000FF"/>
        </w:rPr>
        <w:t xml:space="preserve"> </w:t>
      </w:r>
      <w:r w:rsidR="00915DB1" w:rsidRPr="00915DB1">
        <w:rPr>
          <w:color w:val="auto"/>
        </w:rPr>
        <w:t>S Bickerton</w:t>
      </w:r>
      <w:r w:rsidRPr="00915DB1">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FF69FA0" w14:textId="77777777" w:rsidR="000078F8" w:rsidRPr="00A36AA9" w:rsidRDefault="003C52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569AA3" w14:textId="77777777" w:rsidR="000078F8" w:rsidRPr="00A36AA9" w:rsidRDefault="003C5291" w:rsidP="00F87E39">
      <w:pPr>
        <w:pStyle w:val="NormalArial"/>
      </w:pPr>
      <w:r w:rsidRPr="00A36AA9">
        <w:t>The report also specifies any areas in which improvements must be made to ensure the Quality Standards are complied with.</w:t>
      </w:r>
    </w:p>
    <w:p w14:paraId="4C772D11" w14:textId="77777777" w:rsidR="00A36AA9" w:rsidRPr="00A36AA9" w:rsidRDefault="003C529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308B474" w14:textId="77777777" w:rsidR="00A36AA9" w:rsidRPr="00915DEC" w:rsidRDefault="00915DEC" w:rsidP="00AD5BE0">
      <w:pPr>
        <w:pStyle w:val="NormalArial"/>
        <w:rPr>
          <w:b/>
        </w:rPr>
      </w:pPr>
      <w:bookmarkStart w:id="1" w:name="HcsServicesFullListWithAddress"/>
      <w:r w:rsidRPr="00915DEC">
        <w:rPr>
          <w:b/>
        </w:rPr>
        <w:t>Commonwealth Home Support Programme</w:t>
      </w:r>
      <w:r w:rsidRPr="00915DEC">
        <w:rPr>
          <w:b/>
          <w:bCs/>
        </w:rPr>
        <w:t xml:space="preserve"> (</w:t>
      </w:r>
      <w:r w:rsidR="003C5291" w:rsidRPr="00915DEC">
        <w:rPr>
          <w:b/>
          <w:bCs/>
        </w:rPr>
        <w:t>CHSP</w:t>
      </w:r>
      <w:r w:rsidRPr="00915DEC">
        <w:rPr>
          <w:b/>
          <w:bCs/>
        </w:rPr>
        <w:t>)</w:t>
      </w:r>
      <w:r w:rsidR="003C5291" w:rsidRPr="00915DEC">
        <w:rPr>
          <w:b/>
          <w:bCs/>
        </w:rPr>
        <w:t>:</w:t>
      </w:r>
    </w:p>
    <w:p w14:paraId="4FFF805C" w14:textId="77777777" w:rsidR="00A36AA9" w:rsidRPr="00A36AA9" w:rsidRDefault="003C5291" w:rsidP="00036466">
      <w:pPr>
        <w:pStyle w:val="NormalArial"/>
        <w:numPr>
          <w:ilvl w:val="0"/>
          <w:numId w:val="21"/>
        </w:numPr>
      </w:pPr>
      <w:r w:rsidRPr="00A36AA9">
        <w:t>Community and Home Support, 23836, Noarlunga Health Village, Alexander Kelly Drive, NOARLUNGA SA 5168</w:t>
      </w:r>
    </w:p>
    <w:bookmarkEnd w:id="1"/>
    <w:p w14:paraId="59D7EA16" w14:textId="77777777" w:rsidR="00DF37F2" w:rsidRPr="00A36AA9" w:rsidRDefault="003C5291" w:rsidP="00DF37F2">
      <w:pPr>
        <w:pStyle w:val="Heading1"/>
        <w:spacing w:before="0" w:after="240" w:line="22" w:lineRule="atLeast"/>
        <w:rPr>
          <w:rFonts w:ascii="Arial" w:hAnsi="Arial" w:cs="Arial"/>
        </w:rPr>
      </w:pPr>
      <w:r w:rsidRPr="00A36AA9">
        <w:rPr>
          <w:rFonts w:ascii="Arial" w:hAnsi="Arial" w:cs="Arial"/>
        </w:rPr>
        <w:t>Material relied on</w:t>
      </w:r>
    </w:p>
    <w:p w14:paraId="4B3C3DEF" w14:textId="77777777" w:rsidR="00DF37F2" w:rsidRPr="00A36AA9" w:rsidRDefault="003C5291" w:rsidP="00F87E39">
      <w:pPr>
        <w:pStyle w:val="NormalArial"/>
      </w:pPr>
      <w:r w:rsidRPr="00A36AA9">
        <w:t>The following information has been considered in preparing the performance report:</w:t>
      </w:r>
    </w:p>
    <w:p w14:paraId="6AF7D693" w14:textId="5A85B42D" w:rsidR="00D76BC8" w:rsidRPr="00036466" w:rsidRDefault="003C5291" w:rsidP="00787270">
      <w:pPr>
        <w:pStyle w:val="ListParagraph"/>
        <w:numPr>
          <w:ilvl w:val="0"/>
          <w:numId w:val="2"/>
        </w:numPr>
        <w:spacing w:line="264" w:lineRule="auto"/>
        <w:ind w:left="714" w:hanging="357"/>
        <w:contextualSpacing w:val="0"/>
        <w:rPr>
          <w:rFonts w:ascii="Arial" w:hAnsi="Arial" w:cs="Arial"/>
        </w:rPr>
      </w:pPr>
      <w:r w:rsidRPr="00036466">
        <w:rPr>
          <w:rFonts w:ascii="Arial" w:hAnsi="Arial" w:cs="Arial"/>
        </w:rPr>
        <w:t xml:space="preserve">the </w:t>
      </w:r>
      <w:r w:rsidRPr="00036466">
        <w:rPr>
          <w:rFonts w:ascii="Arial" w:hAnsi="Arial" w:cs="Arial"/>
          <w:color w:val="auto"/>
        </w:rPr>
        <w:t xml:space="preserve">assessment team’s report for the Assessment Contact - Desk; the Assessment Contact - Desk report was informed by review of documents and interviews with staff, consumers/representatives and </w:t>
      </w:r>
      <w:proofErr w:type="gramStart"/>
      <w:r w:rsidRPr="00036466">
        <w:rPr>
          <w:rFonts w:ascii="Arial" w:hAnsi="Arial" w:cs="Arial"/>
          <w:color w:val="auto"/>
        </w:rPr>
        <w:t>others</w:t>
      </w:r>
      <w:proofErr w:type="gramEnd"/>
    </w:p>
    <w:p w14:paraId="40EFB472" w14:textId="77777777" w:rsidR="003B1763" w:rsidRPr="00D76BC8" w:rsidRDefault="003C52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EA5ABF" w14:textId="77777777" w:rsidR="003217D3" w:rsidRPr="00244176" w:rsidRDefault="003C529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7251DA" w14:paraId="3E2DF826" w14:textId="77777777" w:rsidTr="00AD0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27A8295B" w14:textId="77777777" w:rsidR="003217D3" w:rsidRPr="00244176" w:rsidRDefault="003C529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tcPr>
          <w:p w14:paraId="794744F9" w14:textId="77777777" w:rsidR="003217D3" w:rsidRPr="00CC646C" w:rsidRDefault="00DE0F3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Pr>
                    <w:rFonts w:ascii="Arial" w:hAnsi="Arial" w:cs="Arial"/>
                    <w:color w:val="auto"/>
                  </w:rPr>
                  <w:t>Not applicable as not all requirements have been assessed</w:t>
                </w:r>
              </w:sdtContent>
            </w:sdt>
            <w:r w:rsidR="003C5291" w:rsidRPr="00CC646C">
              <w:rPr>
                <w:rFonts w:ascii="Arial" w:hAnsi="Arial" w:cs="Arial"/>
                <w:color w:val="auto"/>
              </w:rPr>
              <w:t xml:space="preserve"> </w:t>
            </w:r>
          </w:p>
        </w:tc>
      </w:tr>
      <w:tr w:rsidR="007251DA" w14:paraId="1D3A090B" w14:textId="77777777" w:rsidTr="00AD0BB1">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04958EAB" w14:textId="77777777" w:rsidR="003217D3" w:rsidRPr="00244176" w:rsidRDefault="003C529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tcPr>
          <w:p w14:paraId="788EE6D2" w14:textId="77777777" w:rsidR="003217D3" w:rsidRPr="00CC646C" w:rsidRDefault="00DE0F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Pr>
                    <w:rFonts w:ascii="Arial" w:hAnsi="Arial" w:cs="Arial"/>
                    <w:b/>
                    <w:color w:val="auto"/>
                  </w:rPr>
                  <w:t>Compliant</w:t>
                </w:r>
              </w:sdtContent>
            </w:sdt>
            <w:r w:rsidR="003C5291" w:rsidRPr="00CC646C">
              <w:rPr>
                <w:rFonts w:ascii="Arial" w:hAnsi="Arial" w:cs="Arial"/>
                <w:b/>
                <w:color w:val="auto"/>
              </w:rPr>
              <w:t xml:space="preserve"> </w:t>
            </w:r>
          </w:p>
        </w:tc>
      </w:tr>
      <w:tr w:rsidR="007251DA" w14:paraId="5DA4DCD8" w14:textId="77777777" w:rsidTr="00AD0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56799D1F" w14:textId="77777777" w:rsidR="003217D3" w:rsidRPr="00244176" w:rsidRDefault="003C529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tcPr>
          <w:p w14:paraId="128D9BF6" w14:textId="77777777" w:rsidR="003217D3" w:rsidRPr="00CC646C" w:rsidRDefault="00DE0F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Pr>
                    <w:rFonts w:ascii="Arial" w:hAnsi="Arial" w:cs="Arial"/>
                    <w:b/>
                    <w:color w:val="auto"/>
                  </w:rPr>
                  <w:t>Not applicable as not all requirements have been assessed</w:t>
                </w:r>
              </w:sdtContent>
            </w:sdt>
            <w:r w:rsidR="003C5291" w:rsidRPr="00CC646C">
              <w:rPr>
                <w:rFonts w:ascii="Arial" w:hAnsi="Arial" w:cs="Arial"/>
                <w:b/>
                <w:color w:val="auto"/>
              </w:rPr>
              <w:t xml:space="preserve"> </w:t>
            </w:r>
          </w:p>
        </w:tc>
      </w:tr>
      <w:tr w:rsidR="00AD0BB1" w14:paraId="1461D2B6" w14:textId="77777777" w:rsidTr="001170B4">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8B93851" w14:textId="77777777" w:rsidR="00AD0BB1" w:rsidRPr="00244176" w:rsidRDefault="00AD0BB1" w:rsidP="00AD0BB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14B239D8" w14:textId="77777777" w:rsidR="00AD0BB1" w:rsidRPr="00AD0BB1" w:rsidRDefault="00DE0F36" w:rsidP="00AD0BB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color w:val="auto"/>
                </w:rPr>
                <w:alias w:val="Compliance Rating"/>
                <w:tag w:val="Compliance Rating"/>
                <w:id w:val="168913502"/>
                <w:placeholder>
                  <w:docPart w:val="A92F23B3B2B141C591B7D3D02AA15A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sidRPr="00AD0BB1">
                  <w:rPr>
                    <w:rFonts w:ascii="Arial" w:hAnsi="Arial" w:cs="Arial"/>
                    <w:b/>
                    <w:color w:val="auto"/>
                  </w:rPr>
                  <w:t>Not applicable as not all requirements have been assessed</w:t>
                </w:r>
              </w:sdtContent>
            </w:sdt>
          </w:p>
        </w:tc>
      </w:tr>
      <w:tr w:rsidR="00AD0BB1" w14:paraId="76C65E28" w14:textId="77777777" w:rsidTr="00117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07DD4F49" w14:textId="77777777" w:rsidR="00AD0BB1" w:rsidRPr="00244176" w:rsidRDefault="00AD0BB1" w:rsidP="00AD0BB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50375BB7" w14:textId="77777777" w:rsidR="00AD0BB1" w:rsidRPr="00AD0BB1" w:rsidRDefault="00DE0F36" w:rsidP="00AD0BB1">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color w:val="auto"/>
                </w:rPr>
                <w:alias w:val="Compliance Rating"/>
                <w:tag w:val="Compliance Rating"/>
                <w:id w:val="202217245"/>
                <w:placeholder>
                  <w:docPart w:val="D1E6F427ADC0461D94D86BE8EE6977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sidRPr="00AD0BB1">
                  <w:rPr>
                    <w:rFonts w:ascii="Arial" w:hAnsi="Arial" w:cs="Arial"/>
                    <w:b/>
                    <w:color w:val="auto"/>
                  </w:rPr>
                  <w:t>Not applicable as not all requirements have been assessed</w:t>
                </w:r>
              </w:sdtContent>
            </w:sdt>
          </w:p>
        </w:tc>
      </w:tr>
      <w:tr w:rsidR="00AD0BB1" w14:paraId="4A77EE21" w14:textId="77777777" w:rsidTr="001170B4">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3172D34" w14:textId="77777777" w:rsidR="00AD0BB1" w:rsidRPr="00244176" w:rsidRDefault="00AD0BB1" w:rsidP="00AD0BB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1B2DE35C" w14:textId="77777777" w:rsidR="00AD0BB1" w:rsidRPr="00AD0BB1" w:rsidRDefault="00DE0F36" w:rsidP="00AD0BB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color w:val="auto"/>
                </w:rPr>
                <w:alias w:val="Compliance Rating"/>
                <w:tag w:val="Compliance Rating"/>
                <w:id w:val="1252087581"/>
                <w:placeholder>
                  <w:docPart w:val="98B693B8F0B2401D824FB22B514131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sidRPr="00AD0BB1">
                  <w:rPr>
                    <w:rFonts w:ascii="Arial" w:hAnsi="Arial" w:cs="Arial"/>
                    <w:b/>
                    <w:color w:val="auto"/>
                  </w:rPr>
                  <w:t>Not applicable as not all requirements have been assessed</w:t>
                </w:r>
              </w:sdtContent>
            </w:sdt>
          </w:p>
        </w:tc>
      </w:tr>
      <w:tr w:rsidR="00AD0BB1" w14:paraId="51AE8F7B" w14:textId="77777777" w:rsidTr="00117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75F73A2F" w14:textId="77777777" w:rsidR="00AD0BB1" w:rsidRPr="00244176" w:rsidRDefault="00AD0BB1" w:rsidP="00AD0BB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288000E1" w14:textId="77777777" w:rsidR="00AD0BB1" w:rsidRPr="00AD0BB1" w:rsidRDefault="00DE0F36" w:rsidP="00AD0BB1">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color w:val="auto"/>
                </w:rPr>
                <w:alias w:val="Compliance Rating"/>
                <w:tag w:val="Compliance Rating"/>
                <w:id w:val="-304152471"/>
                <w:placeholder>
                  <w:docPart w:val="F4EF75CA6A834AA5B2B77472EEF131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sidRPr="00AD0BB1">
                  <w:rPr>
                    <w:rFonts w:ascii="Arial" w:hAnsi="Arial" w:cs="Arial"/>
                    <w:b/>
                    <w:color w:val="auto"/>
                  </w:rPr>
                  <w:t>Not applicable as not all requirements have been assessed</w:t>
                </w:r>
              </w:sdtContent>
            </w:sdt>
          </w:p>
        </w:tc>
      </w:tr>
      <w:tr w:rsidR="00AD0BB1" w14:paraId="60F4EDD0" w14:textId="77777777" w:rsidTr="001170B4">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0C3300F" w14:textId="77777777" w:rsidR="00AD0BB1" w:rsidRPr="00244176" w:rsidRDefault="00AD0BB1" w:rsidP="00AD0BB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4B178923" w14:textId="77777777" w:rsidR="00AD0BB1" w:rsidRPr="00AD0BB1" w:rsidRDefault="00DE0F36" w:rsidP="00AD0BB1">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color w:val="auto"/>
                </w:rPr>
                <w:alias w:val="Compliance Rating"/>
                <w:tag w:val="Compliance Rating"/>
                <w:id w:val="689505289"/>
                <w:placeholder>
                  <w:docPart w:val="07F6EDF3BB1141DBB01EEF8F97ADC9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0BB1" w:rsidRPr="00AD0BB1">
                  <w:rPr>
                    <w:rFonts w:ascii="Arial" w:hAnsi="Arial" w:cs="Arial"/>
                    <w:b/>
                    <w:color w:val="auto"/>
                  </w:rPr>
                  <w:t>Not applicable as not all requirements have been assessed</w:t>
                </w:r>
              </w:sdtContent>
            </w:sdt>
          </w:p>
        </w:tc>
      </w:tr>
    </w:tbl>
    <w:p w14:paraId="2F542632" w14:textId="77777777" w:rsidR="00FC045E" w:rsidRPr="00A36AA9" w:rsidRDefault="003C5291" w:rsidP="00F87E39">
      <w:pPr>
        <w:pStyle w:val="NormalArial"/>
        <w:spacing w:before="120"/>
      </w:pPr>
      <w:r w:rsidRPr="00A36AA9">
        <w:t>A detailed assessment is provided later in this report for each assessed Standard.</w:t>
      </w:r>
    </w:p>
    <w:p w14:paraId="4A4A19A4" w14:textId="77777777" w:rsidR="00FC045E" w:rsidRPr="00A36AA9" w:rsidRDefault="003C5291" w:rsidP="00FC045E">
      <w:pPr>
        <w:pStyle w:val="Heading1"/>
        <w:spacing w:before="0" w:after="240" w:line="22" w:lineRule="atLeast"/>
        <w:rPr>
          <w:rFonts w:ascii="Arial" w:hAnsi="Arial" w:cs="Arial"/>
        </w:rPr>
      </w:pPr>
      <w:r w:rsidRPr="00A36AA9">
        <w:rPr>
          <w:rFonts w:ascii="Arial" w:hAnsi="Arial" w:cs="Arial"/>
        </w:rPr>
        <w:t>Areas for improvement</w:t>
      </w:r>
    </w:p>
    <w:p w14:paraId="17C67B60" w14:textId="565E0A33" w:rsidR="00FC045E" w:rsidRPr="00A36AA9" w:rsidRDefault="003C5291"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3477E0B3" w14:textId="77777777" w:rsidR="00FC045E" w:rsidRPr="00A36AA9" w:rsidRDefault="003C5291"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5F41029" w14:textId="017AA006" w:rsidR="00FC045E" w:rsidRPr="00A36AA9" w:rsidRDefault="004B129C" w:rsidP="00F87E39">
      <w:pPr>
        <w:pStyle w:val="NormalArial"/>
      </w:pPr>
      <w:r w:rsidRPr="001A5104">
        <w:t xml:space="preserve">Non-compliance of requirements </w:t>
      </w:r>
      <w:r>
        <w:t>2</w:t>
      </w:r>
      <w:r w:rsidRPr="001A5104">
        <w:t>(3)(</w:t>
      </w:r>
      <w:r>
        <w:t>a</w:t>
      </w:r>
      <w:r w:rsidRPr="001A5104">
        <w:t>), 2(3)(</w:t>
      </w:r>
      <w:r>
        <w:t>b</w:t>
      </w:r>
      <w:r w:rsidRPr="001A5104">
        <w:t>), 2(3)(</w:t>
      </w:r>
      <w:r>
        <w:t>c</w:t>
      </w:r>
      <w:r w:rsidRPr="001A5104">
        <w:t>),</w:t>
      </w:r>
      <w:r>
        <w:t xml:space="preserve"> 2(3)(d), 2(3)(e), 7(3)(d), 8(3)(b), 8(3)(c) and</w:t>
      </w:r>
      <w:r w:rsidRPr="001A5104">
        <w:t xml:space="preserve"> 8(3)(d) was identified during a quality audit </w:t>
      </w:r>
      <w:r w:rsidRPr="00D73515">
        <w:rPr>
          <w:color w:val="auto"/>
        </w:rPr>
        <w:t xml:space="preserve">conducted on </w:t>
      </w:r>
      <w:r w:rsidR="00A22880" w:rsidRPr="00D73515">
        <w:rPr>
          <w:color w:val="auto"/>
        </w:rPr>
        <w:t>6 September</w:t>
      </w:r>
      <w:r w:rsidRPr="00D73515">
        <w:rPr>
          <w:color w:val="auto"/>
        </w:rPr>
        <w:t xml:space="preserve"> 2022.</w:t>
      </w:r>
      <w:r w:rsidR="003C5291" w:rsidRPr="00A36AA9">
        <w:br w:type="page"/>
      </w:r>
    </w:p>
    <w:p w14:paraId="2F1CECA2" w14:textId="77777777" w:rsidR="003217D3" w:rsidRDefault="003C52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AD0BB1" w14:paraId="78B1F9F4" w14:textId="77777777" w:rsidTr="0003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3AEC086" w14:textId="77777777" w:rsidR="00AD0BB1" w:rsidRPr="003217D3" w:rsidRDefault="00AD0BB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621C7499" w14:textId="77777777" w:rsidR="00AD0BB1" w:rsidRPr="003217D3" w:rsidRDefault="00AD0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0BB1" w14:paraId="08B12B75"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ECF06D1" w14:textId="77777777" w:rsidR="00AD0BB1" w:rsidRPr="00244176" w:rsidRDefault="00AD0BB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tcBorders>
              <w:left w:val="single" w:sz="4" w:space="0" w:color="BFBFBF" w:themeColor="background1" w:themeShade="BF"/>
            </w:tcBorders>
            <w:shd w:val="clear" w:color="auto" w:fill="auto"/>
            <w:vAlign w:val="top"/>
          </w:tcPr>
          <w:p w14:paraId="47455F76" w14:textId="77777777" w:rsidR="00AD0BB1" w:rsidRPr="00244176" w:rsidRDefault="00AD0B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4B6BFC0C" w14:textId="77777777" w:rsidR="00AD0BB1" w:rsidRPr="00CC646C" w:rsidRDefault="00DE0F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F827FD2BA7446E69166B9452A99C0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Pr>
                    <w:rFonts w:ascii="Arial" w:hAnsi="Arial" w:cs="Arial"/>
                    <w:color w:val="auto"/>
                  </w:rPr>
                  <w:t>Compliant</w:t>
                </w:r>
              </w:sdtContent>
            </w:sdt>
            <w:r w:rsidR="00AD0BB1" w:rsidRPr="00CC646C">
              <w:rPr>
                <w:rFonts w:ascii="Arial" w:hAnsi="Arial" w:cs="Arial"/>
                <w:color w:val="auto"/>
              </w:rPr>
              <w:t xml:space="preserve"> </w:t>
            </w:r>
          </w:p>
        </w:tc>
      </w:tr>
      <w:tr w:rsidR="002D476A" w14:paraId="57851820" w14:textId="77777777" w:rsidTr="0003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FDCEBD7" w14:textId="77777777" w:rsidR="002D476A" w:rsidRPr="00244176" w:rsidRDefault="002D476A" w:rsidP="002D47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tcBorders>
              <w:left w:val="single" w:sz="4" w:space="0" w:color="BFBFBF" w:themeColor="background1" w:themeShade="BF"/>
            </w:tcBorders>
            <w:shd w:val="clear" w:color="auto" w:fill="auto"/>
            <w:vAlign w:val="top"/>
          </w:tcPr>
          <w:p w14:paraId="295063C2" w14:textId="77777777" w:rsidR="002D476A" w:rsidRPr="00244176" w:rsidRDefault="002D476A" w:rsidP="002D47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0C0FDC5A" w14:textId="77777777" w:rsidR="002D476A" w:rsidRDefault="00DE0F36" w:rsidP="002D476A">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9746318"/>
                <w:placeholder>
                  <w:docPart w:val="F2075C5B3F634F04BFE33F96FCFEC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sidRPr="007E45E2">
                  <w:rPr>
                    <w:rFonts w:ascii="Arial" w:hAnsi="Arial" w:cs="Arial"/>
                    <w:color w:val="auto"/>
                  </w:rPr>
                  <w:t>Compliant</w:t>
                </w:r>
              </w:sdtContent>
            </w:sdt>
            <w:r w:rsidR="002D476A" w:rsidRPr="007E45E2">
              <w:rPr>
                <w:rFonts w:ascii="Arial" w:hAnsi="Arial" w:cs="Arial"/>
                <w:color w:val="auto"/>
              </w:rPr>
              <w:t xml:space="preserve"> </w:t>
            </w:r>
          </w:p>
        </w:tc>
      </w:tr>
      <w:tr w:rsidR="002D476A" w14:paraId="77BED421"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7FB5CA4" w14:textId="77777777" w:rsidR="002D476A" w:rsidRPr="00244176" w:rsidRDefault="002D476A" w:rsidP="002D47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tcBorders>
              <w:left w:val="single" w:sz="4" w:space="0" w:color="BFBFBF" w:themeColor="background1" w:themeShade="BF"/>
            </w:tcBorders>
            <w:shd w:val="clear" w:color="auto" w:fill="auto"/>
            <w:vAlign w:val="top"/>
          </w:tcPr>
          <w:p w14:paraId="711DD152" w14:textId="77777777" w:rsidR="002D476A" w:rsidRPr="00244176" w:rsidRDefault="002D476A" w:rsidP="002D47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F43D83" w14:textId="77777777" w:rsidR="002D476A" w:rsidRPr="00244176" w:rsidRDefault="002D476A" w:rsidP="002D47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E894D7" w14:textId="77777777" w:rsidR="002D476A" w:rsidRPr="00244176" w:rsidRDefault="002D476A" w:rsidP="002D47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0A2FC89" w14:textId="77777777" w:rsidR="002D476A" w:rsidRDefault="00DE0F36" w:rsidP="002D476A">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54267849"/>
                <w:placeholder>
                  <w:docPart w:val="298128EE101D4AE4989421D8EA82E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sidRPr="007E45E2">
                  <w:rPr>
                    <w:rFonts w:ascii="Arial" w:hAnsi="Arial" w:cs="Arial"/>
                    <w:color w:val="auto"/>
                  </w:rPr>
                  <w:t>Compliant</w:t>
                </w:r>
              </w:sdtContent>
            </w:sdt>
            <w:r w:rsidR="002D476A" w:rsidRPr="007E45E2">
              <w:rPr>
                <w:rFonts w:ascii="Arial" w:hAnsi="Arial" w:cs="Arial"/>
                <w:color w:val="auto"/>
              </w:rPr>
              <w:t xml:space="preserve"> </w:t>
            </w:r>
          </w:p>
        </w:tc>
      </w:tr>
      <w:tr w:rsidR="002D476A" w14:paraId="653FB940" w14:textId="77777777" w:rsidTr="0003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EDCF750" w14:textId="77777777" w:rsidR="002D476A" w:rsidRPr="00244176" w:rsidRDefault="002D476A" w:rsidP="002D47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tcBorders>
              <w:left w:val="single" w:sz="4" w:space="0" w:color="BFBFBF" w:themeColor="background1" w:themeShade="BF"/>
            </w:tcBorders>
            <w:shd w:val="clear" w:color="auto" w:fill="auto"/>
            <w:vAlign w:val="top"/>
          </w:tcPr>
          <w:p w14:paraId="2E08A5AF" w14:textId="77777777" w:rsidR="002D476A" w:rsidRPr="00244176" w:rsidRDefault="002D476A" w:rsidP="002D47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1CC8FA86" w14:textId="77777777" w:rsidR="002D476A" w:rsidRDefault="00DE0F36" w:rsidP="002D476A">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63747107"/>
                <w:placeholder>
                  <w:docPart w:val="A76A299788254A0192AAF063E8310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sidRPr="007E45E2">
                  <w:rPr>
                    <w:rFonts w:ascii="Arial" w:hAnsi="Arial" w:cs="Arial"/>
                    <w:color w:val="auto"/>
                  </w:rPr>
                  <w:t>Compliant</w:t>
                </w:r>
              </w:sdtContent>
            </w:sdt>
            <w:r w:rsidR="002D476A" w:rsidRPr="007E45E2">
              <w:rPr>
                <w:rFonts w:ascii="Arial" w:hAnsi="Arial" w:cs="Arial"/>
                <w:color w:val="auto"/>
              </w:rPr>
              <w:t xml:space="preserve"> </w:t>
            </w:r>
          </w:p>
        </w:tc>
      </w:tr>
      <w:tr w:rsidR="002D476A" w14:paraId="3804637D"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8B2AC88" w14:textId="77777777" w:rsidR="002D476A" w:rsidRPr="00244176" w:rsidRDefault="002D476A" w:rsidP="002D47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tcBorders>
              <w:left w:val="single" w:sz="4" w:space="0" w:color="BFBFBF" w:themeColor="background1" w:themeShade="BF"/>
            </w:tcBorders>
            <w:shd w:val="clear" w:color="auto" w:fill="auto"/>
            <w:vAlign w:val="top"/>
          </w:tcPr>
          <w:p w14:paraId="5991C6E7" w14:textId="77777777" w:rsidR="002D476A" w:rsidRPr="00244176" w:rsidRDefault="002D476A" w:rsidP="002D47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48888287" w14:textId="77777777" w:rsidR="002D476A" w:rsidRDefault="00DE0F36" w:rsidP="002D476A">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42858676"/>
                <w:placeholder>
                  <w:docPart w:val="9257B60800A8444AB64C2EF45AFB9B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sidRPr="007E45E2">
                  <w:rPr>
                    <w:rFonts w:ascii="Arial" w:hAnsi="Arial" w:cs="Arial"/>
                    <w:color w:val="auto"/>
                  </w:rPr>
                  <w:t>Compliant</w:t>
                </w:r>
              </w:sdtContent>
            </w:sdt>
            <w:r w:rsidR="002D476A" w:rsidRPr="007E45E2">
              <w:rPr>
                <w:rFonts w:ascii="Arial" w:hAnsi="Arial" w:cs="Arial"/>
                <w:color w:val="auto"/>
              </w:rPr>
              <w:t xml:space="preserve"> </w:t>
            </w:r>
          </w:p>
        </w:tc>
      </w:tr>
    </w:tbl>
    <w:bookmarkEnd w:id="2"/>
    <w:p w14:paraId="1B698236" w14:textId="6C498BD5" w:rsidR="0087700C" w:rsidRDefault="003C5291" w:rsidP="00036466">
      <w:pPr>
        <w:pStyle w:val="Heading20"/>
        <w:tabs>
          <w:tab w:val="left" w:pos="1890"/>
        </w:tabs>
        <w:spacing w:after="0"/>
      </w:pPr>
      <w:r w:rsidRPr="00A36AA9">
        <w:t>Findings</w:t>
      </w:r>
    </w:p>
    <w:p w14:paraId="39B51641" w14:textId="7ABBF9DF" w:rsidR="00227D08" w:rsidRDefault="00227D08" w:rsidP="00036466">
      <w:pPr>
        <w:pStyle w:val="NormalArial"/>
        <w:spacing w:before="120" w:after="0"/>
      </w:pPr>
      <w:r>
        <w:t xml:space="preserve">At the time of </w:t>
      </w:r>
      <w:r w:rsidR="007A740B">
        <w:t xml:space="preserve">the </w:t>
      </w:r>
      <w:r>
        <w:t xml:space="preserve">performance report decision, the service was: </w:t>
      </w:r>
    </w:p>
    <w:p w14:paraId="73237DC6" w14:textId="0E2B784F" w:rsidR="00227D08" w:rsidRPr="002664C6" w:rsidRDefault="00097E03"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Demonstrating</w:t>
      </w:r>
      <w:r w:rsidR="001B5512" w:rsidRPr="002664C6">
        <w:rPr>
          <w:rFonts w:ascii="Arial" w:hAnsi="Arial" w:cs="Arial"/>
        </w:rPr>
        <w:t xml:space="preserve"> </w:t>
      </w:r>
      <w:r w:rsidR="00B73C21" w:rsidRPr="002664C6">
        <w:rPr>
          <w:rFonts w:ascii="Arial" w:hAnsi="Arial" w:cs="Arial"/>
        </w:rPr>
        <w:t xml:space="preserve">embedded </w:t>
      </w:r>
      <w:r w:rsidR="00227D08" w:rsidRPr="002664C6">
        <w:rPr>
          <w:rFonts w:ascii="Arial" w:hAnsi="Arial" w:cs="Arial"/>
        </w:rPr>
        <w:t>assessment and review processes</w:t>
      </w:r>
      <w:r w:rsidR="00B73C21" w:rsidRPr="002664C6">
        <w:rPr>
          <w:rFonts w:ascii="Arial" w:hAnsi="Arial" w:cs="Arial"/>
        </w:rPr>
        <w:t xml:space="preserve"> </w:t>
      </w:r>
      <w:r w:rsidR="00227D08" w:rsidRPr="002664C6">
        <w:rPr>
          <w:rFonts w:ascii="Arial" w:hAnsi="Arial" w:cs="Arial"/>
        </w:rPr>
        <w:t>consider</w:t>
      </w:r>
      <w:r w:rsidRPr="002664C6">
        <w:rPr>
          <w:rFonts w:ascii="Arial" w:hAnsi="Arial" w:cs="Arial"/>
        </w:rPr>
        <w:t xml:space="preserve"> </w:t>
      </w:r>
      <w:r w:rsidR="00227D08" w:rsidRPr="002664C6">
        <w:rPr>
          <w:rFonts w:ascii="Arial" w:hAnsi="Arial" w:cs="Arial"/>
        </w:rPr>
        <w:t>risks to consumers</w:t>
      </w:r>
      <w:r w:rsidRPr="002664C6">
        <w:rPr>
          <w:rFonts w:ascii="Arial" w:hAnsi="Arial" w:cs="Arial"/>
        </w:rPr>
        <w:t xml:space="preserve"> </w:t>
      </w:r>
      <w:r w:rsidR="00227D08" w:rsidRPr="002664C6">
        <w:rPr>
          <w:rFonts w:ascii="Arial" w:hAnsi="Arial" w:cs="Arial"/>
        </w:rPr>
        <w:t>health and well-being</w:t>
      </w:r>
      <w:r w:rsidRPr="002664C6">
        <w:rPr>
          <w:rFonts w:ascii="Arial" w:hAnsi="Arial" w:cs="Arial"/>
        </w:rPr>
        <w:t xml:space="preserve"> and guide</w:t>
      </w:r>
      <w:r w:rsidR="0048667E" w:rsidRPr="002664C6">
        <w:rPr>
          <w:rFonts w:ascii="Arial" w:hAnsi="Arial" w:cs="Arial"/>
        </w:rPr>
        <w:t xml:space="preserve"> the</w:t>
      </w:r>
      <w:r w:rsidRPr="002664C6">
        <w:rPr>
          <w:rFonts w:ascii="Arial" w:hAnsi="Arial" w:cs="Arial"/>
        </w:rPr>
        <w:t xml:space="preserve"> </w:t>
      </w:r>
      <w:r w:rsidR="00227D08" w:rsidRPr="002664C6">
        <w:rPr>
          <w:rFonts w:ascii="Arial" w:hAnsi="Arial" w:cs="Arial"/>
        </w:rPr>
        <w:t>deliver</w:t>
      </w:r>
      <w:r w:rsidRPr="002664C6">
        <w:rPr>
          <w:rFonts w:ascii="Arial" w:hAnsi="Arial" w:cs="Arial"/>
        </w:rPr>
        <w:t xml:space="preserve">y of </w:t>
      </w:r>
      <w:r w:rsidR="00227D08" w:rsidRPr="002664C6">
        <w:rPr>
          <w:rFonts w:ascii="Arial" w:hAnsi="Arial" w:cs="Arial"/>
        </w:rPr>
        <w:t xml:space="preserve">safe and effective </w:t>
      </w:r>
      <w:r w:rsidR="005C3B88" w:rsidRPr="002664C6">
        <w:rPr>
          <w:rFonts w:ascii="Arial" w:hAnsi="Arial" w:cs="Arial"/>
        </w:rPr>
        <w:t>services</w:t>
      </w:r>
    </w:p>
    <w:p w14:paraId="339CFDAE" w14:textId="06DFE3CC" w:rsidR="00227D08" w:rsidRPr="002664C6" w:rsidRDefault="00C40D17"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Evidencing </w:t>
      </w:r>
      <w:r w:rsidR="00564ECB" w:rsidRPr="002664C6">
        <w:rPr>
          <w:rFonts w:ascii="Arial" w:hAnsi="Arial" w:cs="Arial"/>
        </w:rPr>
        <w:t xml:space="preserve">communication and </w:t>
      </w:r>
      <w:r w:rsidRPr="002664C6">
        <w:rPr>
          <w:rFonts w:ascii="Arial" w:hAnsi="Arial" w:cs="Arial"/>
        </w:rPr>
        <w:t xml:space="preserve">provision of </w:t>
      </w:r>
      <w:r w:rsidR="00227D08" w:rsidRPr="002664C6">
        <w:rPr>
          <w:rFonts w:ascii="Arial" w:hAnsi="Arial" w:cs="Arial"/>
        </w:rPr>
        <w:t xml:space="preserve">information to staff to guide </w:t>
      </w:r>
      <w:r w:rsidR="006B4E26" w:rsidRPr="002664C6">
        <w:rPr>
          <w:rFonts w:ascii="Arial" w:hAnsi="Arial" w:cs="Arial"/>
        </w:rPr>
        <w:t>safe and quality service delivery</w:t>
      </w:r>
    </w:p>
    <w:p w14:paraId="28BCD3A7" w14:textId="70B73C52" w:rsidR="00227D08" w:rsidRPr="002664C6" w:rsidRDefault="002F00FD" w:rsidP="002664C6">
      <w:pPr>
        <w:pStyle w:val="ListParagraph"/>
        <w:numPr>
          <w:ilvl w:val="0"/>
          <w:numId w:val="2"/>
        </w:numPr>
        <w:spacing w:line="264" w:lineRule="auto"/>
        <w:ind w:left="714" w:hanging="357"/>
        <w:contextualSpacing w:val="0"/>
        <w:rPr>
          <w:rFonts w:ascii="Arial" w:hAnsi="Arial" w:cs="Arial"/>
        </w:rPr>
      </w:pPr>
      <w:r w:rsidRPr="002664C6">
        <w:rPr>
          <w:rFonts w:ascii="Arial" w:hAnsi="Arial" w:cs="Arial"/>
        </w:rPr>
        <w:t xml:space="preserve">Evidencing the </w:t>
      </w:r>
      <w:r w:rsidR="00227D08" w:rsidRPr="002664C6">
        <w:rPr>
          <w:rFonts w:ascii="Arial" w:hAnsi="Arial" w:cs="Arial"/>
        </w:rPr>
        <w:t>discuss</w:t>
      </w:r>
      <w:r w:rsidRPr="002664C6">
        <w:rPr>
          <w:rFonts w:ascii="Arial" w:hAnsi="Arial" w:cs="Arial"/>
        </w:rPr>
        <w:t>ion</w:t>
      </w:r>
      <w:r w:rsidR="00BC516D" w:rsidRPr="002664C6">
        <w:rPr>
          <w:rFonts w:ascii="Arial" w:hAnsi="Arial" w:cs="Arial"/>
        </w:rPr>
        <w:t xml:space="preserve"> and</w:t>
      </w:r>
      <w:r w:rsidR="00227D08" w:rsidRPr="002664C6">
        <w:rPr>
          <w:rFonts w:ascii="Arial" w:hAnsi="Arial" w:cs="Arial"/>
        </w:rPr>
        <w:t xml:space="preserve"> document</w:t>
      </w:r>
      <w:r w:rsidRPr="002664C6">
        <w:rPr>
          <w:rFonts w:ascii="Arial" w:hAnsi="Arial" w:cs="Arial"/>
        </w:rPr>
        <w:t>ation</w:t>
      </w:r>
      <w:r w:rsidR="00BC516D" w:rsidRPr="002664C6">
        <w:rPr>
          <w:rFonts w:ascii="Arial" w:hAnsi="Arial" w:cs="Arial"/>
        </w:rPr>
        <w:t xml:space="preserve"> of consumers end of life preferences, and </w:t>
      </w:r>
      <w:r w:rsidR="00227D08" w:rsidRPr="002664C6">
        <w:rPr>
          <w:rFonts w:ascii="Arial" w:hAnsi="Arial" w:cs="Arial"/>
        </w:rPr>
        <w:t xml:space="preserve">providing information about advanced care </w:t>
      </w:r>
      <w:r w:rsidR="00BC516D" w:rsidRPr="002664C6">
        <w:rPr>
          <w:rFonts w:ascii="Arial" w:hAnsi="Arial" w:cs="Arial"/>
        </w:rPr>
        <w:t>planning</w:t>
      </w:r>
    </w:p>
    <w:p w14:paraId="5D77BD84" w14:textId="41563181" w:rsidR="00782565" w:rsidRDefault="0078374E" w:rsidP="00036466">
      <w:pPr>
        <w:pStyle w:val="NormalArial"/>
        <w:spacing w:before="120" w:after="0"/>
      </w:pPr>
      <w:r>
        <w:t xml:space="preserve">The service demonstrated </w:t>
      </w:r>
      <w:r w:rsidR="00561852">
        <w:t xml:space="preserve">contemporary </w:t>
      </w:r>
      <w:r>
        <w:t xml:space="preserve">assessment and planning </w:t>
      </w:r>
      <w:r w:rsidR="00561852">
        <w:t xml:space="preserve">processes </w:t>
      </w:r>
      <w:r>
        <w:t xml:space="preserve">include the identification of risks to consumer’s safety, including </w:t>
      </w:r>
      <w:r w:rsidR="006A461C">
        <w:t xml:space="preserve">sense </w:t>
      </w:r>
      <w:r>
        <w:t>impairment</w:t>
      </w:r>
      <w:r w:rsidR="006A461C">
        <w:t xml:space="preserve"> </w:t>
      </w:r>
      <w:r>
        <w:t xml:space="preserve">and mobility limitations. </w:t>
      </w:r>
      <w:r w:rsidR="00782565">
        <w:t xml:space="preserve">Consumer risks is communicated by the service to those involved in service delivery, </w:t>
      </w:r>
      <w:r w:rsidR="00DB11F8">
        <w:t xml:space="preserve">and it was </w:t>
      </w:r>
      <w:r w:rsidR="00782565">
        <w:t>demonstrat</w:t>
      </w:r>
      <w:r w:rsidR="00DB11F8">
        <w:t xml:space="preserve">ed that </w:t>
      </w:r>
      <w:r w:rsidR="00782565">
        <w:t>volunteer drivers are made aware of risk factors relevant to consumer transport and safety.</w:t>
      </w:r>
    </w:p>
    <w:p w14:paraId="32F37C02" w14:textId="22B60239" w:rsidR="009760AF" w:rsidRDefault="0078374E" w:rsidP="00036466">
      <w:pPr>
        <w:pStyle w:val="NormalArial"/>
        <w:spacing w:before="120" w:after="0"/>
      </w:pPr>
      <w:r>
        <w:t xml:space="preserve">The service </w:t>
      </w:r>
      <w:r w:rsidR="007E5A5A">
        <w:t xml:space="preserve">evidenced utilising </w:t>
      </w:r>
      <w:r>
        <w:t xml:space="preserve">information </w:t>
      </w:r>
      <w:r w:rsidR="00F07DD4">
        <w:t>from ‘</w:t>
      </w:r>
      <w:r>
        <w:t>My Aged Care</w:t>
      </w:r>
      <w:r w:rsidR="00F07DD4">
        <w:t>’</w:t>
      </w:r>
      <w:r>
        <w:t xml:space="preserve"> </w:t>
      </w:r>
      <w:r w:rsidR="00F44996">
        <w:t xml:space="preserve">to </w:t>
      </w:r>
      <w:r w:rsidR="00DE5850">
        <w:t>complement</w:t>
      </w:r>
      <w:r w:rsidR="00F44996">
        <w:t xml:space="preserve"> </w:t>
      </w:r>
      <w:r>
        <w:t>complet</w:t>
      </w:r>
      <w:r w:rsidR="00DE5850">
        <w:t xml:space="preserve">ion of consumer </w:t>
      </w:r>
      <w:r w:rsidR="00F07DD4">
        <w:t>assessments and</w:t>
      </w:r>
      <w:r w:rsidR="00DE5850">
        <w:t xml:space="preserve"> </w:t>
      </w:r>
      <w:r w:rsidR="00F07DD4">
        <w:t xml:space="preserve">additionally </w:t>
      </w:r>
      <w:r w:rsidR="00DE5850">
        <w:t xml:space="preserve">demonstrated </w:t>
      </w:r>
      <w:r w:rsidR="00F07DD4">
        <w:t xml:space="preserve">that </w:t>
      </w:r>
      <w:r w:rsidR="00DE5850">
        <w:t>consumer</w:t>
      </w:r>
      <w:r w:rsidR="00F07DD4">
        <w:t>s are involved</w:t>
      </w:r>
      <w:r w:rsidR="00DE5850">
        <w:t xml:space="preserve"> in this process.</w:t>
      </w:r>
      <w:r w:rsidR="009760AF">
        <w:t xml:space="preserve"> </w:t>
      </w:r>
      <w:r w:rsidR="001876F6">
        <w:t xml:space="preserve">The service evidenced embedded </w:t>
      </w:r>
      <w:r>
        <w:t xml:space="preserve">procedures </w:t>
      </w:r>
      <w:r w:rsidR="00C57FBD">
        <w:t xml:space="preserve">guide staff in completing </w:t>
      </w:r>
      <w:r w:rsidR="00F76AB3">
        <w:t xml:space="preserve">consumer </w:t>
      </w:r>
      <w:r>
        <w:t>assessment</w:t>
      </w:r>
      <w:r w:rsidR="001876F6">
        <w:t>s</w:t>
      </w:r>
      <w:r w:rsidR="00F76AB3">
        <w:t xml:space="preserve"> and service </w:t>
      </w:r>
      <w:r w:rsidR="001876F6">
        <w:t>planning</w:t>
      </w:r>
      <w:r w:rsidR="004B69AC">
        <w:t>.</w:t>
      </w:r>
    </w:p>
    <w:p w14:paraId="61559F2A" w14:textId="77777777" w:rsidR="001E7288" w:rsidRPr="002664C6" w:rsidRDefault="001E7288"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lastRenderedPageBreak/>
        <w:t xml:space="preserve">Consumers described in different ways that they felt the </w:t>
      </w:r>
      <w:r w:rsidR="0078374E" w:rsidRPr="002664C6">
        <w:rPr>
          <w:rFonts w:ascii="Arial" w:hAnsi="Arial" w:cs="Arial"/>
        </w:rPr>
        <w:t xml:space="preserve">service knows about their mobility and other risk factors and they feel safe when receiving transport </w:t>
      </w:r>
      <w:proofErr w:type="gramStart"/>
      <w:r w:rsidR="0078374E" w:rsidRPr="002664C6">
        <w:rPr>
          <w:rFonts w:ascii="Arial" w:hAnsi="Arial" w:cs="Arial"/>
        </w:rPr>
        <w:t>services</w:t>
      </w:r>
      <w:proofErr w:type="gramEnd"/>
    </w:p>
    <w:p w14:paraId="1379C6F8" w14:textId="6081969F" w:rsidR="0078374E" w:rsidRPr="002664C6" w:rsidRDefault="001E7288"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staff and volunteers demonstrated </w:t>
      </w:r>
      <w:r w:rsidR="002B1DBE" w:rsidRPr="002664C6">
        <w:rPr>
          <w:rFonts w:ascii="Arial" w:hAnsi="Arial" w:cs="Arial"/>
        </w:rPr>
        <w:t xml:space="preserve">knowledge of consumer </w:t>
      </w:r>
      <w:r w:rsidR="0078374E" w:rsidRPr="002664C6">
        <w:rPr>
          <w:rFonts w:ascii="Arial" w:hAnsi="Arial" w:cs="Arial"/>
        </w:rPr>
        <w:t xml:space="preserve">risk information </w:t>
      </w:r>
      <w:r w:rsidR="002B1DBE" w:rsidRPr="002664C6">
        <w:rPr>
          <w:rFonts w:ascii="Arial" w:hAnsi="Arial" w:cs="Arial"/>
        </w:rPr>
        <w:t xml:space="preserve">and described it as </w:t>
      </w:r>
      <w:r w:rsidR="0078374E" w:rsidRPr="002664C6">
        <w:rPr>
          <w:rFonts w:ascii="Arial" w:hAnsi="Arial" w:cs="Arial"/>
        </w:rPr>
        <w:t xml:space="preserve">adequate </w:t>
      </w:r>
      <w:r w:rsidR="002B1DBE" w:rsidRPr="002664C6">
        <w:rPr>
          <w:rFonts w:ascii="Arial" w:hAnsi="Arial" w:cs="Arial"/>
        </w:rPr>
        <w:t xml:space="preserve">in guiding </w:t>
      </w:r>
      <w:r w:rsidR="0078374E" w:rsidRPr="002664C6">
        <w:rPr>
          <w:rFonts w:ascii="Arial" w:hAnsi="Arial" w:cs="Arial"/>
        </w:rPr>
        <w:t>safe</w:t>
      </w:r>
      <w:r w:rsidR="002B1DBE" w:rsidRPr="002664C6">
        <w:rPr>
          <w:rFonts w:ascii="Arial" w:hAnsi="Arial" w:cs="Arial"/>
        </w:rPr>
        <w:t xml:space="preserve"> service deliver</w:t>
      </w:r>
      <w:r w:rsidR="0078374E" w:rsidRPr="002664C6">
        <w:rPr>
          <w:rFonts w:ascii="Arial" w:hAnsi="Arial" w:cs="Arial"/>
        </w:rPr>
        <w:t xml:space="preserve"> </w:t>
      </w:r>
    </w:p>
    <w:p w14:paraId="0DC30743" w14:textId="67EA8AE2" w:rsidR="0078374E" w:rsidRPr="002664C6" w:rsidRDefault="00856E32"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w:t>
      </w:r>
      <w:r w:rsidR="0078374E" w:rsidRPr="002664C6">
        <w:rPr>
          <w:rFonts w:ascii="Arial" w:hAnsi="Arial" w:cs="Arial"/>
        </w:rPr>
        <w:t xml:space="preserve">documentation </w:t>
      </w:r>
      <w:r w:rsidRPr="002664C6">
        <w:rPr>
          <w:rFonts w:ascii="Arial" w:hAnsi="Arial" w:cs="Arial"/>
        </w:rPr>
        <w:t xml:space="preserve">evidenced </w:t>
      </w:r>
      <w:r w:rsidR="006D08F8" w:rsidRPr="002664C6">
        <w:rPr>
          <w:rFonts w:ascii="Arial" w:hAnsi="Arial" w:cs="Arial"/>
        </w:rPr>
        <w:t xml:space="preserve">consumer </w:t>
      </w:r>
      <w:r w:rsidR="0078374E" w:rsidRPr="002664C6">
        <w:rPr>
          <w:rFonts w:ascii="Arial" w:hAnsi="Arial" w:cs="Arial"/>
        </w:rPr>
        <w:t xml:space="preserve">risk factors </w:t>
      </w:r>
      <w:r w:rsidR="006D08F8" w:rsidRPr="002664C6">
        <w:rPr>
          <w:rFonts w:ascii="Arial" w:hAnsi="Arial" w:cs="Arial"/>
        </w:rPr>
        <w:t xml:space="preserve">and preferences </w:t>
      </w:r>
      <w:r w:rsidRPr="002664C6">
        <w:rPr>
          <w:rFonts w:ascii="Arial" w:hAnsi="Arial" w:cs="Arial"/>
        </w:rPr>
        <w:t>are identified, noted</w:t>
      </w:r>
      <w:r w:rsidR="005A2D14" w:rsidRPr="002664C6">
        <w:rPr>
          <w:rFonts w:ascii="Arial" w:hAnsi="Arial" w:cs="Arial"/>
        </w:rPr>
        <w:t>,</w:t>
      </w:r>
      <w:r w:rsidRPr="002664C6">
        <w:rPr>
          <w:rFonts w:ascii="Arial" w:hAnsi="Arial" w:cs="Arial"/>
        </w:rPr>
        <w:t xml:space="preserve"> </w:t>
      </w:r>
      <w:r w:rsidR="0078374E" w:rsidRPr="002664C6">
        <w:rPr>
          <w:rFonts w:ascii="Arial" w:hAnsi="Arial" w:cs="Arial"/>
        </w:rPr>
        <w:t xml:space="preserve">included </w:t>
      </w:r>
      <w:r w:rsidR="005A2D14" w:rsidRPr="002664C6">
        <w:rPr>
          <w:rFonts w:ascii="Arial" w:hAnsi="Arial" w:cs="Arial"/>
        </w:rPr>
        <w:t xml:space="preserve">in </w:t>
      </w:r>
      <w:r w:rsidR="006D08F8" w:rsidRPr="002664C6">
        <w:rPr>
          <w:rFonts w:ascii="Arial" w:hAnsi="Arial" w:cs="Arial"/>
        </w:rPr>
        <w:t>service agreements</w:t>
      </w:r>
      <w:r w:rsidR="005A2D14" w:rsidRPr="002664C6">
        <w:rPr>
          <w:rFonts w:ascii="Arial" w:hAnsi="Arial" w:cs="Arial"/>
        </w:rPr>
        <w:t>,</w:t>
      </w:r>
      <w:r w:rsidR="006D08F8" w:rsidRPr="002664C6">
        <w:rPr>
          <w:rFonts w:ascii="Arial" w:hAnsi="Arial" w:cs="Arial"/>
        </w:rPr>
        <w:t xml:space="preserve"> and reflected in</w:t>
      </w:r>
      <w:r w:rsidR="0078374E" w:rsidRPr="002664C6">
        <w:rPr>
          <w:rFonts w:ascii="Arial" w:hAnsi="Arial" w:cs="Arial"/>
        </w:rPr>
        <w:t xml:space="preserve"> transport arrangements </w:t>
      </w:r>
    </w:p>
    <w:p w14:paraId="364A0DEF" w14:textId="42BD1507" w:rsidR="008F737F" w:rsidRDefault="00C55C83" w:rsidP="00036466">
      <w:pPr>
        <w:pStyle w:val="NormalArial"/>
        <w:spacing w:before="120" w:after="0"/>
      </w:pPr>
      <w:r>
        <w:t xml:space="preserve">The service demonstrated </w:t>
      </w:r>
      <w:r w:rsidR="0041432D">
        <w:t xml:space="preserve">embedded </w:t>
      </w:r>
      <w:r>
        <w:t>assessment and planning processes identify current needs, goals, and preferences of consumers, including advanced care and end of life planning.</w:t>
      </w:r>
      <w:r w:rsidR="00576CC5">
        <w:t xml:space="preserve"> </w:t>
      </w:r>
      <w:r>
        <w:t xml:space="preserve">Assessment processes </w:t>
      </w:r>
      <w:r w:rsidR="004B2CFD">
        <w:t xml:space="preserve">evidenced the </w:t>
      </w:r>
      <w:r>
        <w:t xml:space="preserve">capture the health and mobility information </w:t>
      </w:r>
      <w:r w:rsidR="004B2CFD">
        <w:t xml:space="preserve">for consumers </w:t>
      </w:r>
      <w:r>
        <w:t xml:space="preserve">relevant </w:t>
      </w:r>
      <w:r w:rsidR="004B2CFD">
        <w:t xml:space="preserve">to the delivery of </w:t>
      </w:r>
      <w:r>
        <w:t>transport services.</w:t>
      </w:r>
      <w:r w:rsidR="00576CC5">
        <w:t xml:space="preserve"> Additionally, detailed information guiding staff in service delivery </w:t>
      </w:r>
      <w:r w:rsidR="008F737F">
        <w:t>was evidenced in service documentation.</w:t>
      </w:r>
    </w:p>
    <w:p w14:paraId="7B240FCB" w14:textId="67B2C6B0" w:rsidR="00C55C83" w:rsidRPr="002664C6" w:rsidRDefault="008F737F"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Consumers described in </w:t>
      </w:r>
      <w:r w:rsidR="006E5BFE" w:rsidRPr="002664C6">
        <w:rPr>
          <w:rFonts w:ascii="Arial" w:hAnsi="Arial" w:cs="Arial"/>
        </w:rPr>
        <w:t>different</w:t>
      </w:r>
      <w:r w:rsidRPr="002664C6">
        <w:rPr>
          <w:rFonts w:ascii="Arial" w:hAnsi="Arial" w:cs="Arial"/>
        </w:rPr>
        <w:t xml:space="preserve"> ways </w:t>
      </w:r>
      <w:r w:rsidR="006E5BFE" w:rsidRPr="002664C6">
        <w:rPr>
          <w:rFonts w:ascii="Arial" w:hAnsi="Arial" w:cs="Arial"/>
        </w:rPr>
        <w:t>t</w:t>
      </w:r>
      <w:r w:rsidR="00C55C83" w:rsidRPr="002664C6">
        <w:rPr>
          <w:rFonts w:ascii="Arial" w:hAnsi="Arial" w:cs="Arial"/>
        </w:rPr>
        <w:t xml:space="preserve">hat volunteer drivers know how to transport them safely and according to their </w:t>
      </w:r>
      <w:proofErr w:type="gramStart"/>
      <w:r w:rsidR="00C55C83" w:rsidRPr="002664C6">
        <w:rPr>
          <w:rFonts w:ascii="Arial" w:hAnsi="Arial" w:cs="Arial"/>
        </w:rPr>
        <w:t>wishes</w:t>
      </w:r>
      <w:proofErr w:type="gramEnd"/>
    </w:p>
    <w:p w14:paraId="55E96FA2" w14:textId="09E9C18C" w:rsidR="0029528D" w:rsidRPr="002664C6" w:rsidRDefault="00E1089F"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w:t>
      </w:r>
      <w:r w:rsidR="00C55C83" w:rsidRPr="002664C6">
        <w:rPr>
          <w:rFonts w:ascii="Arial" w:hAnsi="Arial" w:cs="Arial"/>
        </w:rPr>
        <w:t xml:space="preserve">documentation </w:t>
      </w:r>
      <w:r w:rsidRPr="002664C6">
        <w:rPr>
          <w:rFonts w:ascii="Arial" w:hAnsi="Arial" w:cs="Arial"/>
        </w:rPr>
        <w:t xml:space="preserve">evidenced consumer </w:t>
      </w:r>
      <w:r w:rsidR="00C55C83" w:rsidRPr="002664C6">
        <w:rPr>
          <w:rFonts w:ascii="Arial" w:hAnsi="Arial" w:cs="Arial"/>
        </w:rPr>
        <w:t>goals</w:t>
      </w:r>
      <w:r w:rsidRPr="002664C6">
        <w:rPr>
          <w:rFonts w:ascii="Arial" w:hAnsi="Arial" w:cs="Arial"/>
        </w:rPr>
        <w:t>, preferences, and risks are recorded</w:t>
      </w:r>
      <w:r w:rsidR="005522CC" w:rsidRPr="002664C6">
        <w:rPr>
          <w:rFonts w:ascii="Arial" w:hAnsi="Arial" w:cs="Arial"/>
        </w:rPr>
        <w:t xml:space="preserve"> along with mitigating guidance</w:t>
      </w:r>
    </w:p>
    <w:p w14:paraId="1D4839A5" w14:textId="36D8FDB7" w:rsidR="0029528D" w:rsidRPr="002664C6" w:rsidRDefault="0029528D"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documentation evidenced </w:t>
      </w:r>
      <w:r w:rsidR="00C55C83" w:rsidRPr="002664C6">
        <w:rPr>
          <w:rFonts w:ascii="Arial" w:hAnsi="Arial" w:cs="Arial"/>
        </w:rPr>
        <w:t>advanced care and end of life planning</w:t>
      </w:r>
      <w:r w:rsidRPr="002664C6">
        <w:rPr>
          <w:rFonts w:ascii="Arial" w:hAnsi="Arial" w:cs="Arial"/>
        </w:rPr>
        <w:t xml:space="preserve"> is </w:t>
      </w:r>
      <w:r w:rsidR="00C55C83" w:rsidRPr="002664C6">
        <w:rPr>
          <w:rFonts w:ascii="Arial" w:hAnsi="Arial" w:cs="Arial"/>
        </w:rPr>
        <w:t>discussed and documented</w:t>
      </w:r>
    </w:p>
    <w:p w14:paraId="1FEF01F3" w14:textId="52BD6EEE" w:rsidR="00787725" w:rsidRDefault="008D4E62" w:rsidP="00036466">
      <w:pPr>
        <w:pStyle w:val="NormalArial"/>
        <w:spacing w:before="120" w:after="0"/>
      </w:pPr>
      <w:r>
        <w:t>The service demonstrated assessment and planning is undertaken in partnership with consumer</w:t>
      </w:r>
      <w:r w:rsidR="009D6BC1">
        <w:t>s</w:t>
      </w:r>
      <w:r>
        <w:t xml:space="preserve"> and others the</w:t>
      </w:r>
      <w:r w:rsidR="009D6BC1">
        <w:t xml:space="preserve">y wish to </w:t>
      </w:r>
      <w:r>
        <w:t xml:space="preserve">involve. As part </w:t>
      </w:r>
      <w:r w:rsidR="00133212">
        <w:t>service</w:t>
      </w:r>
      <w:r>
        <w:t xml:space="preserve"> assessment</w:t>
      </w:r>
      <w:r w:rsidR="00133212">
        <w:t>s</w:t>
      </w:r>
      <w:r>
        <w:t xml:space="preserve">, consumers are provided </w:t>
      </w:r>
      <w:r w:rsidR="00787725">
        <w:t xml:space="preserve">opportunities to </w:t>
      </w:r>
      <w:r w:rsidR="00133212">
        <w:t>provide</w:t>
      </w:r>
      <w:r w:rsidR="00787725">
        <w:t xml:space="preserve"> detailed personal information relevant to the provision of their service</w:t>
      </w:r>
      <w:r w:rsidR="00133212">
        <w:t>s</w:t>
      </w:r>
      <w:r w:rsidR="00787725">
        <w:t xml:space="preserve">. </w:t>
      </w:r>
    </w:p>
    <w:p w14:paraId="397972C1" w14:textId="77777777" w:rsidR="00133212" w:rsidRPr="002664C6" w:rsidRDefault="00133212"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C</w:t>
      </w:r>
      <w:r w:rsidR="008D4E62" w:rsidRPr="002664C6">
        <w:rPr>
          <w:rFonts w:ascii="Arial" w:hAnsi="Arial" w:cs="Arial"/>
        </w:rPr>
        <w:t xml:space="preserve">onsumers </w:t>
      </w:r>
      <w:r w:rsidRPr="002664C6">
        <w:rPr>
          <w:rFonts w:ascii="Arial" w:hAnsi="Arial" w:cs="Arial"/>
        </w:rPr>
        <w:t xml:space="preserve">described in different ways that they felt comfortable in managing their </w:t>
      </w:r>
      <w:r w:rsidR="008D4E62" w:rsidRPr="002664C6">
        <w:rPr>
          <w:rFonts w:ascii="Arial" w:hAnsi="Arial" w:cs="Arial"/>
        </w:rPr>
        <w:t xml:space="preserve">transport arrangements and interactions with the </w:t>
      </w:r>
      <w:proofErr w:type="gramStart"/>
      <w:r w:rsidR="008D4E62" w:rsidRPr="002664C6">
        <w:rPr>
          <w:rFonts w:ascii="Arial" w:hAnsi="Arial" w:cs="Arial"/>
        </w:rPr>
        <w:t>service</w:t>
      </w:r>
      <w:proofErr w:type="gramEnd"/>
    </w:p>
    <w:p w14:paraId="377FA16F" w14:textId="4A666E66" w:rsidR="008D4E62" w:rsidRPr="002664C6" w:rsidRDefault="00035D60"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staff and m</w:t>
      </w:r>
      <w:r w:rsidR="008D4E62" w:rsidRPr="002664C6">
        <w:rPr>
          <w:rFonts w:ascii="Arial" w:hAnsi="Arial" w:cs="Arial"/>
        </w:rPr>
        <w:t xml:space="preserve">anagement </w:t>
      </w:r>
      <w:r w:rsidRPr="002664C6">
        <w:rPr>
          <w:rFonts w:ascii="Arial" w:hAnsi="Arial" w:cs="Arial"/>
        </w:rPr>
        <w:t xml:space="preserve">demonstrated </w:t>
      </w:r>
      <w:r w:rsidR="00A51D41" w:rsidRPr="002664C6">
        <w:rPr>
          <w:rFonts w:ascii="Arial" w:hAnsi="Arial" w:cs="Arial"/>
        </w:rPr>
        <w:t xml:space="preserve">knowledge around their consumer base and </w:t>
      </w:r>
      <w:r w:rsidR="0048768A" w:rsidRPr="002664C6">
        <w:rPr>
          <w:rFonts w:ascii="Arial" w:hAnsi="Arial" w:cs="Arial"/>
        </w:rPr>
        <w:t>individuals</w:t>
      </w:r>
      <w:r w:rsidR="00A51D41" w:rsidRPr="002664C6">
        <w:rPr>
          <w:rFonts w:ascii="Arial" w:hAnsi="Arial" w:cs="Arial"/>
        </w:rPr>
        <w:t xml:space="preserve"> preferences in managing service delivery. The services operations reflected a supportive approach in connecting consumers with</w:t>
      </w:r>
      <w:r w:rsidR="007D60AB" w:rsidRPr="002664C6">
        <w:rPr>
          <w:rFonts w:ascii="Arial" w:hAnsi="Arial" w:cs="Arial"/>
        </w:rPr>
        <w:t xml:space="preserve"> the services they require in a way that makes them </w:t>
      </w:r>
      <w:r w:rsidR="0048768A" w:rsidRPr="002664C6">
        <w:rPr>
          <w:rFonts w:ascii="Arial" w:hAnsi="Arial" w:cs="Arial"/>
        </w:rPr>
        <w:t xml:space="preserve">feel </w:t>
      </w:r>
      <w:r w:rsidR="007D60AB" w:rsidRPr="002664C6">
        <w:rPr>
          <w:rFonts w:ascii="Arial" w:hAnsi="Arial" w:cs="Arial"/>
        </w:rPr>
        <w:t>comfortable</w:t>
      </w:r>
    </w:p>
    <w:p w14:paraId="18AE24C2" w14:textId="5D536570" w:rsidR="00C55C83" w:rsidRPr="002664C6" w:rsidRDefault="00F71E23"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d</w:t>
      </w:r>
      <w:r w:rsidR="008D4E62" w:rsidRPr="002664C6">
        <w:rPr>
          <w:rFonts w:ascii="Arial" w:hAnsi="Arial" w:cs="Arial"/>
        </w:rPr>
        <w:t xml:space="preserve">ocumentation </w:t>
      </w:r>
      <w:r w:rsidR="000A3C61" w:rsidRPr="002664C6">
        <w:rPr>
          <w:rFonts w:ascii="Arial" w:hAnsi="Arial" w:cs="Arial"/>
        </w:rPr>
        <w:t>evidenced</w:t>
      </w:r>
      <w:r w:rsidRPr="002664C6">
        <w:rPr>
          <w:rFonts w:ascii="Arial" w:hAnsi="Arial" w:cs="Arial"/>
        </w:rPr>
        <w:t xml:space="preserve"> </w:t>
      </w:r>
      <w:r w:rsidR="00EB2638" w:rsidRPr="002664C6">
        <w:rPr>
          <w:rFonts w:ascii="Arial" w:hAnsi="Arial" w:cs="Arial"/>
        </w:rPr>
        <w:t xml:space="preserve">embedded </w:t>
      </w:r>
      <w:r w:rsidRPr="002664C6">
        <w:rPr>
          <w:rFonts w:ascii="Arial" w:hAnsi="Arial" w:cs="Arial"/>
        </w:rPr>
        <w:t xml:space="preserve">processes guide the collection </w:t>
      </w:r>
      <w:r w:rsidR="000A3C61" w:rsidRPr="002664C6">
        <w:rPr>
          <w:rFonts w:ascii="Arial" w:hAnsi="Arial" w:cs="Arial"/>
        </w:rPr>
        <w:t>of consumer information and</w:t>
      </w:r>
      <w:r w:rsidR="00514E4B" w:rsidRPr="002664C6">
        <w:rPr>
          <w:rFonts w:ascii="Arial" w:hAnsi="Arial" w:cs="Arial"/>
        </w:rPr>
        <w:t xml:space="preserve"> the</w:t>
      </w:r>
      <w:r w:rsidR="000A3C61" w:rsidRPr="002664C6">
        <w:rPr>
          <w:rFonts w:ascii="Arial" w:hAnsi="Arial" w:cs="Arial"/>
        </w:rPr>
        <w:t xml:space="preserve"> planning of service delivery</w:t>
      </w:r>
    </w:p>
    <w:p w14:paraId="1E339C4B" w14:textId="117876B3" w:rsidR="006E765C" w:rsidRDefault="006E765C" w:rsidP="00036466">
      <w:pPr>
        <w:pStyle w:val="NormalArial"/>
        <w:spacing w:before="120" w:after="0"/>
      </w:pPr>
      <w:r>
        <w:t>The service demonstrated that outcomes of assessment and planning are documented</w:t>
      </w:r>
      <w:r w:rsidR="00BC0C8B">
        <w:t>,</w:t>
      </w:r>
      <w:r>
        <w:t xml:space="preserve"> effectively communicated</w:t>
      </w:r>
      <w:r w:rsidR="00BC0C8B">
        <w:t>, and inform service provisions.</w:t>
      </w:r>
    </w:p>
    <w:p w14:paraId="615EB84F" w14:textId="7F47E81B" w:rsidR="00BC0C8B" w:rsidRPr="002664C6" w:rsidRDefault="00BC0C8B"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C</w:t>
      </w:r>
      <w:r w:rsidR="006E765C" w:rsidRPr="002664C6">
        <w:rPr>
          <w:rFonts w:ascii="Arial" w:hAnsi="Arial" w:cs="Arial"/>
        </w:rPr>
        <w:t xml:space="preserve">onsumers </w:t>
      </w:r>
      <w:r w:rsidRPr="002664C6">
        <w:rPr>
          <w:rFonts w:ascii="Arial" w:hAnsi="Arial" w:cs="Arial"/>
        </w:rPr>
        <w:t xml:space="preserve">described in different ways that they are </w:t>
      </w:r>
      <w:r w:rsidR="006E765C" w:rsidRPr="002664C6">
        <w:rPr>
          <w:rFonts w:ascii="Arial" w:hAnsi="Arial" w:cs="Arial"/>
        </w:rPr>
        <w:t>satisfied with</w:t>
      </w:r>
      <w:r w:rsidRPr="002664C6">
        <w:rPr>
          <w:rFonts w:ascii="Arial" w:hAnsi="Arial" w:cs="Arial"/>
        </w:rPr>
        <w:t xml:space="preserve"> the </w:t>
      </w:r>
      <w:r w:rsidR="00CF54B2" w:rsidRPr="002664C6">
        <w:rPr>
          <w:rFonts w:ascii="Arial" w:hAnsi="Arial" w:cs="Arial"/>
        </w:rPr>
        <w:t>services</w:t>
      </w:r>
      <w:r w:rsidRPr="002664C6">
        <w:rPr>
          <w:rFonts w:ascii="Arial" w:hAnsi="Arial" w:cs="Arial"/>
        </w:rPr>
        <w:t xml:space="preserve"> provided to them and understood the services communications. </w:t>
      </w:r>
    </w:p>
    <w:p w14:paraId="03806811" w14:textId="23686AD7" w:rsidR="006E765C" w:rsidRPr="002664C6" w:rsidRDefault="00BC0C8B"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s</w:t>
      </w:r>
      <w:r w:rsidR="006E765C" w:rsidRPr="002664C6">
        <w:rPr>
          <w:rFonts w:ascii="Arial" w:hAnsi="Arial" w:cs="Arial"/>
        </w:rPr>
        <w:t xml:space="preserve">taff </w:t>
      </w:r>
      <w:r w:rsidRPr="002664C6">
        <w:rPr>
          <w:rFonts w:ascii="Arial" w:hAnsi="Arial" w:cs="Arial"/>
        </w:rPr>
        <w:t xml:space="preserve">demonstrated </w:t>
      </w:r>
      <w:r w:rsidR="004870EB" w:rsidRPr="002664C6">
        <w:rPr>
          <w:rFonts w:ascii="Arial" w:hAnsi="Arial" w:cs="Arial"/>
        </w:rPr>
        <w:t xml:space="preserve">embedded practises ensure </w:t>
      </w:r>
      <w:r w:rsidR="006E765C" w:rsidRPr="002664C6">
        <w:rPr>
          <w:rFonts w:ascii="Arial" w:hAnsi="Arial" w:cs="Arial"/>
        </w:rPr>
        <w:t xml:space="preserve">consumers </w:t>
      </w:r>
      <w:r w:rsidR="004870EB" w:rsidRPr="002664C6">
        <w:rPr>
          <w:rFonts w:ascii="Arial" w:hAnsi="Arial" w:cs="Arial"/>
        </w:rPr>
        <w:t xml:space="preserve">receive communications </w:t>
      </w:r>
      <w:r w:rsidR="006E765C" w:rsidRPr="002664C6">
        <w:rPr>
          <w:rFonts w:ascii="Arial" w:hAnsi="Arial" w:cs="Arial"/>
        </w:rPr>
        <w:t>following review</w:t>
      </w:r>
      <w:r w:rsidR="004870EB" w:rsidRPr="002664C6">
        <w:rPr>
          <w:rFonts w:ascii="Arial" w:hAnsi="Arial" w:cs="Arial"/>
        </w:rPr>
        <w:t>s</w:t>
      </w:r>
      <w:r w:rsidR="006E765C" w:rsidRPr="002664C6">
        <w:rPr>
          <w:rFonts w:ascii="Arial" w:hAnsi="Arial" w:cs="Arial"/>
        </w:rPr>
        <w:t xml:space="preserve"> </w:t>
      </w:r>
      <w:r w:rsidR="004870EB" w:rsidRPr="002664C6">
        <w:rPr>
          <w:rFonts w:ascii="Arial" w:hAnsi="Arial" w:cs="Arial"/>
        </w:rPr>
        <w:t xml:space="preserve">and </w:t>
      </w:r>
      <w:r w:rsidR="006E765C" w:rsidRPr="002664C6">
        <w:rPr>
          <w:rFonts w:ascii="Arial" w:hAnsi="Arial" w:cs="Arial"/>
        </w:rPr>
        <w:t>assessment</w:t>
      </w:r>
      <w:r w:rsidR="004870EB" w:rsidRPr="002664C6">
        <w:rPr>
          <w:rFonts w:ascii="Arial" w:hAnsi="Arial" w:cs="Arial"/>
        </w:rPr>
        <w:t>s</w:t>
      </w:r>
    </w:p>
    <w:p w14:paraId="2C124DA4" w14:textId="0206CA85" w:rsidR="008D4E62" w:rsidRPr="002664C6" w:rsidRDefault="00FC2420"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w:t>
      </w:r>
      <w:r w:rsidR="006E765C" w:rsidRPr="002664C6">
        <w:rPr>
          <w:rFonts w:ascii="Arial" w:hAnsi="Arial" w:cs="Arial"/>
        </w:rPr>
        <w:t>planning procedure</w:t>
      </w:r>
      <w:r w:rsidRPr="002664C6">
        <w:rPr>
          <w:rFonts w:ascii="Arial" w:hAnsi="Arial" w:cs="Arial"/>
        </w:rPr>
        <w:t xml:space="preserve">s evidenced </w:t>
      </w:r>
      <w:r w:rsidR="006E765C" w:rsidRPr="002664C6">
        <w:rPr>
          <w:rFonts w:ascii="Arial" w:hAnsi="Arial" w:cs="Arial"/>
        </w:rPr>
        <w:t>instruction</w:t>
      </w:r>
      <w:r w:rsidRPr="002664C6">
        <w:rPr>
          <w:rFonts w:ascii="Arial" w:hAnsi="Arial" w:cs="Arial"/>
        </w:rPr>
        <w:t xml:space="preserve">s guiding staff in </w:t>
      </w:r>
      <w:r w:rsidR="00197775" w:rsidRPr="002664C6">
        <w:rPr>
          <w:rFonts w:ascii="Arial" w:hAnsi="Arial" w:cs="Arial"/>
        </w:rPr>
        <w:t xml:space="preserve">completing and communicating </w:t>
      </w:r>
      <w:r w:rsidR="006E765C" w:rsidRPr="002664C6">
        <w:rPr>
          <w:rFonts w:ascii="Arial" w:hAnsi="Arial" w:cs="Arial"/>
        </w:rPr>
        <w:t>consumer care plan</w:t>
      </w:r>
      <w:r w:rsidR="00197775" w:rsidRPr="002664C6">
        <w:rPr>
          <w:rFonts w:ascii="Arial" w:hAnsi="Arial" w:cs="Arial"/>
        </w:rPr>
        <w:t xml:space="preserve"> information</w:t>
      </w:r>
    </w:p>
    <w:p w14:paraId="5745104F" w14:textId="09FDD8EA" w:rsidR="002B6EA1" w:rsidRDefault="002B6EA1" w:rsidP="002664C6">
      <w:pPr>
        <w:pStyle w:val="NormalArial"/>
        <w:spacing w:before="120" w:after="0"/>
      </w:pPr>
      <w:r>
        <w:t xml:space="preserve">The service demonstrated that </w:t>
      </w:r>
      <w:r w:rsidR="006C3C33">
        <w:t xml:space="preserve">consumer </w:t>
      </w:r>
      <w:r>
        <w:t xml:space="preserve">services are reviewed annually or </w:t>
      </w:r>
      <w:r w:rsidR="006C3C33">
        <w:t xml:space="preserve">episodically </w:t>
      </w:r>
      <w:r>
        <w:t xml:space="preserve">when </w:t>
      </w:r>
      <w:r w:rsidR="006C3C33">
        <w:t xml:space="preserve">consumer </w:t>
      </w:r>
      <w:r>
        <w:t xml:space="preserve">circumstances </w:t>
      </w:r>
      <w:r w:rsidR="006C3C33">
        <w:t xml:space="preserve">or preferences </w:t>
      </w:r>
      <w:r>
        <w:t>change.</w:t>
      </w:r>
    </w:p>
    <w:p w14:paraId="2D99697E" w14:textId="7A1F90FA" w:rsidR="00CB215E" w:rsidRPr="002664C6" w:rsidRDefault="002B6EA1"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lastRenderedPageBreak/>
        <w:t xml:space="preserve">Consumers </w:t>
      </w:r>
      <w:r w:rsidR="00CB215E" w:rsidRPr="002664C6">
        <w:rPr>
          <w:rFonts w:ascii="Arial" w:hAnsi="Arial" w:cs="Arial"/>
        </w:rPr>
        <w:t xml:space="preserve">described in different ways that </w:t>
      </w:r>
      <w:r w:rsidRPr="002664C6">
        <w:rPr>
          <w:rFonts w:ascii="Arial" w:hAnsi="Arial" w:cs="Arial"/>
        </w:rPr>
        <w:t xml:space="preserve">they </w:t>
      </w:r>
      <w:r w:rsidR="00CB215E" w:rsidRPr="002664C6">
        <w:rPr>
          <w:rFonts w:ascii="Arial" w:hAnsi="Arial" w:cs="Arial"/>
        </w:rPr>
        <w:t xml:space="preserve">are comfortable </w:t>
      </w:r>
      <w:r w:rsidR="009477D7" w:rsidRPr="002664C6">
        <w:rPr>
          <w:rFonts w:ascii="Arial" w:hAnsi="Arial" w:cs="Arial"/>
        </w:rPr>
        <w:t>advising</w:t>
      </w:r>
      <w:r w:rsidR="00CB215E" w:rsidRPr="002664C6">
        <w:rPr>
          <w:rFonts w:ascii="Arial" w:hAnsi="Arial" w:cs="Arial"/>
        </w:rPr>
        <w:t xml:space="preserve"> the service of changes in their requirements, and recall being provided with updated and relevant information when they </w:t>
      </w:r>
      <w:proofErr w:type="gramStart"/>
      <w:r w:rsidR="00CB215E" w:rsidRPr="002664C6">
        <w:rPr>
          <w:rFonts w:ascii="Arial" w:hAnsi="Arial" w:cs="Arial"/>
        </w:rPr>
        <w:t>do</w:t>
      </w:r>
      <w:proofErr w:type="gramEnd"/>
    </w:p>
    <w:p w14:paraId="301F848D" w14:textId="2F731D2D" w:rsidR="002B6EA1" w:rsidRPr="002664C6" w:rsidRDefault="009477D7"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staff and v</w:t>
      </w:r>
      <w:r w:rsidR="002B6EA1" w:rsidRPr="002664C6">
        <w:rPr>
          <w:rFonts w:ascii="Arial" w:hAnsi="Arial" w:cs="Arial"/>
        </w:rPr>
        <w:t>olunteer</w:t>
      </w:r>
      <w:r w:rsidR="00856782" w:rsidRPr="002664C6">
        <w:rPr>
          <w:rFonts w:ascii="Arial" w:hAnsi="Arial" w:cs="Arial"/>
        </w:rPr>
        <w:t>s</w:t>
      </w:r>
      <w:r w:rsidR="002B6EA1" w:rsidRPr="002664C6">
        <w:rPr>
          <w:rFonts w:ascii="Arial" w:hAnsi="Arial" w:cs="Arial"/>
        </w:rPr>
        <w:t xml:space="preserve"> </w:t>
      </w:r>
      <w:r w:rsidRPr="002664C6">
        <w:rPr>
          <w:rFonts w:ascii="Arial" w:hAnsi="Arial" w:cs="Arial"/>
        </w:rPr>
        <w:t xml:space="preserve">demonstrated being </w:t>
      </w:r>
      <w:r w:rsidR="002B6EA1" w:rsidRPr="002664C6">
        <w:rPr>
          <w:rFonts w:ascii="Arial" w:hAnsi="Arial" w:cs="Arial"/>
        </w:rPr>
        <w:t>advise</w:t>
      </w:r>
      <w:r w:rsidRPr="002664C6">
        <w:rPr>
          <w:rFonts w:ascii="Arial" w:hAnsi="Arial" w:cs="Arial"/>
        </w:rPr>
        <w:t>d</w:t>
      </w:r>
      <w:r w:rsidR="002B6EA1" w:rsidRPr="002664C6">
        <w:rPr>
          <w:rFonts w:ascii="Arial" w:hAnsi="Arial" w:cs="Arial"/>
        </w:rPr>
        <w:t xml:space="preserve"> </w:t>
      </w:r>
      <w:r w:rsidRPr="002664C6">
        <w:rPr>
          <w:rFonts w:ascii="Arial" w:hAnsi="Arial" w:cs="Arial"/>
        </w:rPr>
        <w:t xml:space="preserve">and informed of </w:t>
      </w:r>
      <w:r w:rsidR="002B6EA1" w:rsidRPr="002664C6">
        <w:rPr>
          <w:rFonts w:ascii="Arial" w:hAnsi="Arial" w:cs="Arial"/>
        </w:rPr>
        <w:t>change</w:t>
      </w:r>
      <w:r w:rsidRPr="002664C6">
        <w:rPr>
          <w:rFonts w:ascii="Arial" w:hAnsi="Arial" w:cs="Arial"/>
        </w:rPr>
        <w:t>s or alterations in consumer service requirements</w:t>
      </w:r>
      <w:r w:rsidR="00933DDB" w:rsidRPr="002664C6">
        <w:rPr>
          <w:rFonts w:ascii="Arial" w:hAnsi="Arial" w:cs="Arial"/>
        </w:rPr>
        <w:t xml:space="preserve">. Service staff demonstrated </w:t>
      </w:r>
      <w:r w:rsidR="00A743ED" w:rsidRPr="002664C6">
        <w:rPr>
          <w:rFonts w:ascii="Arial" w:hAnsi="Arial" w:cs="Arial"/>
        </w:rPr>
        <w:t xml:space="preserve">knowledge in </w:t>
      </w:r>
      <w:r w:rsidR="00933DDB" w:rsidRPr="002664C6">
        <w:rPr>
          <w:rFonts w:ascii="Arial" w:hAnsi="Arial" w:cs="Arial"/>
        </w:rPr>
        <w:t>embedded practi</w:t>
      </w:r>
      <w:r w:rsidR="007A740B">
        <w:rPr>
          <w:rFonts w:ascii="Arial" w:hAnsi="Arial" w:cs="Arial"/>
        </w:rPr>
        <w:t>c</w:t>
      </w:r>
      <w:r w:rsidR="00933DDB" w:rsidRPr="002664C6">
        <w:rPr>
          <w:rFonts w:ascii="Arial" w:hAnsi="Arial" w:cs="Arial"/>
        </w:rPr>
        <w:t>es that ensure service systems are updated with relevant information</w:t>
      </w:r>
      <w:r w:rsidR="009F3BF2" w:rsidRPr="002664C6">
        <w:rPr>
          <w:rFonts w:ascii="Arial" w:hAnsi="Arial" w:cs="Arial"/>
        </w:rPr>
        <w:t xml:space="preserve"> </w:t>
      </w:r>
      <w:r w:rsidR="00A743ED" w:rsidRPr="002664C6">
        <w:rPr>
          <w:rFonts w:ascii="Arial" w:hAnsi="Arial" w:cs="Arial"/>
        </w:rPr>
        <w:t>to</w:t>
      </w:r>
      <w:r w:rsidR="009F3BF2" w:rsidRPr="002664C6">
        <w:rPr>
          <w:rFonts w:ascii="Arial" w:hAnsi="Arial" w:cs="Arial"/>
        </w:rPr>
        <w:t xml:space="preserve"> inform</w:t>
      </w:r>
      <w:r w:rsidR="00A743ED" w:rsidRPr="002664C6">
        <w:rPr>
          <w:rFonts w:ascii="Arial" w:hAnsi="Arial" w:cs="Arial"/>
        </w:rPr>
        <w:t xml:space="preserve"> </w:t>
      </w:r>
      <w:r w:rsidR="00AB39DB" w:rsidRPr="002664C6">
        <w:rPr>
          <w:rFonts w:ascii="Arial" w:hAnsi="Arial" w:cs="Arial"/>
        </w:rPr>
        <w:t xml:space="preserve">reviews of </w:t>
      </w:r>
      <w:r w:rsidR="009F3BF2" w:rsidRPr="002664C6">
        <w:rPr>
          <w:rFonts w:ascii="Arial" w:hAnsi="Arial" w:cs="Arial"/>
        </w:rPr>
        <w:t xml:space="preserve">consumer </w:t>
      </w:r>
      <w:proofErr w:type="gramStart"/>
      <w:r w:rsidR="009F3BF2" w:rsidRPr="002664C6">
        <w:rPr>
          <w:rFonts w:ascii="Arial" w:hAnsi="Arial" w:cs="Arial"/>
        </w:rPr>
        <w:t>service</w:t>
      </w:r>
      <w:r w:rsidR="00AB39DB" w:rsidRPr="002664C6">
        <w:rPr>
          <w:rFonts w:ascii="Arial" w:hAnsi="Arial" w:cs="Arial"/>
        </w:rPr>
        <w:t>s</w:t>
      </w:r>
      <w:proofErr w:type="gramEnd"/>
    </w:p>
    <w:p w14:paraId="442CE3E6" w14:textId="6A3F7638" w:rsidR="002B6EA1" w:rsidRPr="002664C6" w:rsidRDefault="00A9162A"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m</w:t>
      </w:r>
      <w:r w:rsidR="002B6EA1" w:rsidRPr="002664C6">
        <w:rPr>
          <w:rFonts w:ascii="Arial" w:hAnsi="Arial" w:cs="Arial"/>
        </w:rPr>
        <w:t xml:space="preserve">anagement </w:t>
      </w:r>
      <w:r w:rsidRPr="002664C6">
        <w:rPr>
          <w:rFonts w:ascii="Arial" w:hAnsi="Arial" w:cs="Arial"/>
        </w:rPr>
        <w:t xml:space="preserve">demonstrated consistent practises </w:t>
      </w:r>
      <w:r w:rsidR="002B6EA1" w:rsidRPr="002664C6">
        <w:rPr>
          <w:rFonts w:ascii="Arial" w:hAnsi="Arial" w:cs="Arial"/>
        </w:rPr>
        <w:t xml:space="preserve">ensure records are updated and reviewed </w:t>
      </w:r>
      <w:r w:rsidR="00EC4678" w:rsidRPr="002664C6">
        <w:rPr>
          <w:rFonts w:ascii="Arial" w:hAnsi="Arial" w:cs="Arial"/>
        </w:rPr>
        <w:t xml:space="preserve">and decisions are made to </w:t>
      </w:r>
      <w:r w:rsidR="002B6EA1" w:rsidRPr="002664C6">
        <w:rPr>
          <w:rFonts w:ascii="Arial" w:hAnsi="Arial" w:cs="Arial"/>
        </w:rPr>
        <w:t xml:space="preserve">implement changes </w:t>
      </w:r>
      <w:r w:rsidR="00EC4678" w:rsidRPr="002664C6">
        <w:rPr>
          <w:rFonts w:ascii="Arial" w:hAnsi="Arial" w:cs="Arial"/>
        </w:rPr>
        <w:t xml:space="preserve">when </w:t>
      </w:r>
      <w:r w:rsidR="00DB021C" w:rsidRPr="002664C6">
        <w:rPr>
          <w:rFonts w:ascii="Arial" w:hAnsi="Arial" w:cs="Arial"/>
        </w:rPr>
        <w:t xml:space="preserve">this is </w:t>
      </w:r>
      <w:r w:rsidR="00EC4678" w:rsidRPr="002664C6">
        <w:rPr>
          <w:rFonts w:ascii="Arial" w:hAnsi="Arial" w:cs="Arial"/>
        </w:rPr>
        <w:t>required</w:t>
      </w:r>
      <w:r w:rsidR="002B6EA1" w:rsidRPr="002664C6">
        <w:rPr>
          <w:rFonts w:ascii="Arial" w:hAnsi="Arial" w:cs="Arial"/>
        </w:rPr>
        <w:t xml:space="preserve">. This process </w:t>
      </w:r>
      <w:r w:rsidR="00DB021C" w:rsidRPr="002664C6">
        <w:rPr>
          <w:rFonts w:ascii="Arial" w:hAnsi="Arial" w:cs="Arial"/>
        </w:rPr>
        <w:t xml:space="preserve">demonstrated that </w:t>
      </w:r>
      <w:r w:rsidR="002B6EA1" w:rsidRPr="002664C6">
        <w:rPr>
          <w:rFonts w:ascii="Arial" w:hAnsi="Arial" w:cs="Arial"/>
        </w:rPr>
        <w:t>change</w:t>
      </w:r>
      <w:r w:rsidR="00DB021C" w:rsidRPr="002664C6">
        <w:rPr>
          <w:rFonts w:ascii="Arial" w:hAnsi="Arial" w:cs="Arial"/>
        </w:rPr>
        <w:t>s</w:t>
      </w:r>
      <w:r w:rsidR="002B6EA1" w:rsidRPr="002664C6">
        <w:rPr>
          <w:rFonts w:ascii="Arial" w:hAnsi="Arial" w:cs="Arial"/>
        </w:rPr>
        <w:t xml:space="preserve"> to </w:t>
      </w:r>
      <w:r w:rsidR="00DB021C" w:rsidRPr="002664C6">
        <w:rPr>
          <w:rFonts w:ascii="Arial" w:hAnsi="Arial" w:cs="Arial"/>
        </w:rPr>
        <w:t xml:space="preserve">consumer </w:t>
      </w:r>
      <w:r w:rsidR="002B6EA1" w:rsidRPr="002664C6">
        <w:rPr>
          <w:rFonts w:ascii="Arial" w:hAnsi="Arial" w:cs="Arial"/>
        </w:rPr>
        <w:t xml:space="preserve">risk information </w:t>
      </w:r>
      <w:r w:rsidR="00DB021C" w:rsidRPr="002664C6">
        <w:rPr>
          <w:rFonts w:ascii="Arial" w:hAnsi="Arial" w:cs="Arial"/>
        </w:rPr>
        <w:t xml:space="preserve">and </w:t>
      </w:r>
      <w:r w:rsidR="002B6EA1" w:rsidRPr="002664C6">
        <w:rPr>
          <w:rFonts w:ascii="Arial" w:hAnsi="Arial" w:cs="Arial"/>
        </w:rPr>
        <w:t xml:space="preserve">preferences is immediately reflected on transport </w:t>
      </w:r>
      <w:r w:rsidR="00EE1C0F" w:rsidRPr="002664C6">
        <w:rPr>
          <w:rFonts w:ascii="Arial" w:hAnsi="Arial" w:cs="Arial"/>
        </w:rPr>
        <w:t xml:space="preserve">documentation </w:t>
      </w:r>
      <w:r w:rsidR="002B6EA1" w:rsidRPr="002664C6">
        <w:rPr>
          <w:rFonts w:ascii="Arial" w:hAnsi="Arial" w:cs="Arial"/>
        </w:rPr>
        <w:t>issued to volunteer drivers</w:t>
      </w:r>
    </w:p>
    <w:p w14:paraId="3D6FF607" w14:textId="06115318" w:rsidR="006E40C1" w:rsidRDefault="006E40C1" w:rsidP="00931713">
      <w:pPr>
        <w:pStyle w:val="NormalArial"/>
        <w:numPr>
          <w:ilvl w:val="0"/>
          <w:numId w:val="31"/>
        </w:numPr>
        <w:spacing w:after="0"/>
      </w:pPr>
      <w:r>
        <w:br w:type="page"/>
      </w:r>
    </w:p>
    <w:p w14:paraId="48448B71" w14:textId="77777777" w:rsidR="003217D3" w:rsidRPr="003217D3" w:rsidRDefault="003C52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77"/>
      </w:tblGrid>
      <w:tr w:rsidR="002D476A" w14:paraId="45A3CAC6" w14:textId="77777777" w:rsidTr="0003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8A63E61" w14:textId="77777777" w:rsidR="002D476A" w:rsidRPr="003217D3" w:rsidRDefault="002D476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Borders>
              <w:left w:val="single" w:sz="4" w:space="0" w:color="BFBFBF" w:themeColor="background1" w:themeShade="BF"/>
            </w:tcBorders>
          </w:tcPr>
          <w:p w14:paraId="6CB3B7EC" w14:textId="77777777" w:rsidR="002D476A" w:rsidRPr="003217D3" w:rsidRDefault="002D4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476A" w14:paraId="1F3A9A4E"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7A6F974" w14:textId="77777777" w:rsidR="002D476A" w:rsidRPr="00244176" w:rsidRDefault="002D47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26" w:type="dxa"/>
            <w:tcBorders>
              <w:left w:val="single" w:sz="4" w:space="0" w:color="BFBFBF" w:themeColor="background1" w:themeShade="BF"/>
            </w:tcBorders>
            <w:shd w:val="clear" w:color="auto" w:fill="auto"/>
            <w:vAlign w:val="top"/>
          </w:tcPr>
          <w:p w14:paraId="1BBCA3B8" w14:textId="77777777" w:rsidR="002D476A" w:rsidRPr="00244176" w:rsidRDefault="002D47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2EE195BF" w14:textId="77777777" w:rsidR="002D476A" w:rsidRPr="00CC646C" w:rsidRDefault="00DE0F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CA4AB3D832D4FA894DCB3F4D8DBCD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Pr>
                    <w:rFonts w:ascii="Arial" w:hAnsi="Arial" w:cs="Arial"/>
                    <w:color w:val="auto"/>
                  </w:rPr>
                  <w:t>Compliant</w:t>
                </w:r>
              </w:sdtContent>
            </w:sdt>
            <w:r w:rsidR="002D476A" w:rsidRPr="00CC646C">
              <w:rPr>
                <w:rFonts w:ascii="Arial" w:hAnsi="Arial" w:cs="Arial"/>
                <w:color w:val="auto"/>
              </w:rPr>
              <w:t xml:space="preserve"> </w:t>
            </w:r>
          </w:p>
        </w:tc>
      </w:tr>
    </w:tbl>
    <w:p w14:paraId="263E549D" w14:textId="345FA404" w:rsidR="002F49A8" w:rsidRDefault="003C5291" w:rsidP="002664C6">
      <w:pPr>
        <w:pStyle w:val="Heading20"/>
        <w:spacing w:after="0"/>
      </w:pPr>
      <w:r w:rsidRPr="00A36AA9">
        <w:t>Findings</w:t>
      </w:r>
    </w:p>
    <w:p w14:paraId="1EADD9AF" w14:textId="77777777" w:rsidR="002B6EA1" w:rsidRDefault="002B6EA1" w:rsidP="002664C6">
      <w:pPr>
        <w:pStyle w:val="NormalArial"/>
        <w:spacing w:before="120" w:after="0"/>
      </w:pPr>
      <w:r>
        <w:t xml:space="preserve">At the time of performance report decision, the service was: </w:t>
      </w:r>
    </w:p>
    <w:p w14:paraId="70CD3A2D" w14:textId="77777777" w:rsidR="00760540" w:rsidRPr="002664C6" w:rsidRDefault="00760540"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Evidencing that service staff are recruited with relevant qualifications and knowledge to effectively perform their roles</w:t>
      </w:r>
    </w:p>
    <w:p w14:paraId="17D88A18" w14:textId="092ED92F" w:rsidR="002B6EA1" w:rsidRPr="002664C6" w:rsidRDefault="00760540"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Evidencing that service staff are trained, supported, and upskilled to deliver safe and quality </w:t>
      </w:r>
      <w:r w:rsidR="008541EF" w:rsidRPr="002664C6">
        <w:rPr>
          <w:rFonts w:ascii="Arial" w:hAnsi="Arial" w:cs="Arial"/>
        </w:rPr>
        <w:t>services</w:t>
      </w:r>
    </w:p>
    <w:p w14:paraId="57E8A8F7" w14:textId="3381AD31" w:rsidR="004818EF" w:rsidRDefault="004818EF" w:rsidP="002664C6">
      <w:pPr>
        <w:pStyle w:val="NormalArial"/>
        <w:spacing w:before="120" w:after="0"/>
      </w:pPr>
      <w:r>
        <w:t xml:space="preserve">The service demonstrated </w:t>
      </w:r>
      <w:r w:rsidR="00B70D09">
        <w:t xml:space="preserve">its </w:t>
      </w:r>
      <w:r>
        <w:t>volunteer workforce is supported by recruitment, induction, and training processes</w:t>
      </w:r>
      <w:r w:rsidR="00B70D09">
        <w:t xml:space="preserve">. The assessment team evidenced </w:t>
      </w:r>
      <w:r w:rsidR="00E90B25">
        <w:t>service</w:t>
      </w:r>
      <w:r w:rsidR="007F73F1">
        <w:t xml:space="preserve"> </w:t>
      </w:r>
      <w:r w:rsidR="00E90B25">
        <w:t xml:space="preserve">processes identify and mitigate consumer </w:t>
      </w:r>
      <w:r>
        <w:t>risk</w:t>
      </w:r>
      <w:r w:rsidR="00E90B25">
        <w:t>s</w:t>
      </w:r>
      <w:r>
        <w:t xml:space="preserve"> and improve care outcomes for consumers. </w:t>
      </w:r>
      <w:r w:rsidR="00E90B25">
        <w:t>Service m</w:t>
      </w:r>
      <w:r>
        <w:t xml:space="preserve">anagement </w:t>
      </w:r>
      <w:r w:rsidR="00EA0953">
        <w:t xml:space="preserve">demonstrated </w:t>
      </w:r>
      <w:r>
        <w:t>organisational recruitment and onboarding processes</w:t>
      </w:r>
      <w:r w:rsidR="00EA0953">
        <w:t xml:space="preserve"> </w:t>
      </w:r>
      <w:r>
        <w:t>includ</w:t>
      </w:r>
      <w:r w:rsidR="00EA0953">
        <w:t xml:space="preserve">e </w:t>
      </w:r>
      <w:r>
        <w:t xml:space="preserve">requirements for new volunteer drivers to </w:t>
      </w:r>
      <w:r w:rsidR="00EA0953">
        <w:t xml:space="preserve">participate in training and familiarisation </w:t>
      </w:r>
      <w:r w:rsidR="006411D8">
        <w:t xml:space="preserve">processes facilitating </w:t>
      </w:r>
      <w:r>
        <w:t>consumer</w:t>
      </w:r>
      <w:r w:rsidR="006411D8">
        <w:t xml:space="preserve"> introductions and knowledge </w:t>
      </w:r>
      <w:r w:rsidR="007F73F1">
        <w:t xml:space="preserve">sharing </w:t>
      </w:r>
      <w:r w:rsidR="006411D8">
        <w:t xml:space="preserve">of </w:t>
      </w:r>
      <w:r w:rsidR="007F73F1">
        <w:t xml:space="preserve">service </w:t>
      </w:r>
      <w:r w:rsidR="006411D8">
        <w:t xml:space="preserve">transport </w:t>
      </w:r>
      <w:r>
        <w:t>procedures</w:t>
      </w:r>
      <w:r w:rsidR="006411D8">
        <w:t>.</w:t>
      </w:r>
    </w:p>
    <w:p w14:paraId="6048526D" w14:textId="77777777" w:rsidR="00B107FB" w:rsidRPr="002664C6" w:rsidRDefault="004818EF"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Consumers </w:t>
      </w:r>
      <w:r w:rsidR="00B107FB" w:rsidRPr="002664C6">
        <w:rPr>
          <w:rFonts w:ascii="Arial" w:hAnsi="Arial" w:cs="Arial"/>
        </w:rPr>
        <w:t xml:space="preserve">described in different ways that </w:t>
      </w:r>
      <w:r w:rsidRPr="002664C6">
        <w:rPr>
          <w:rFonts w:ascii="Arial" w:hAnsi="Arial" w:cs="Arial"/>
        </w:rPr>
        <w:t xml:space="preserve">they are very happy with the </w:t>
      </w:r>
      <w:r w:rsidR="00B107FB" w:rsidRPr="002664C6">
        <w:rPr>
          <w:rFonts w:ascii="Arial" w:hAnsi="Arial" w:cs="Arial"/>
        </w:rPr>
        <w:t xml:space="preserve">services </w:t>
      </w:r>
      <w:r w:rsidRPr="002664C6">
        <w:rPr>
          <w:rFonts w:ascii="Arial" w:hAnsi="Arial" w:cs="Arial"/>
        </w:rPr>
        <w:t xml:space="preserve">volunteer drivers and the service </w:t>
      </w:r>
      <w:r w:rsidR="00B107FB" w:rsidRPr="002664C6">
        <w:rPr>
          <w:rFonts w:ascii="Arial" w:hAnsi="Arial" w:cs="Arial"/>
        </w:rPr>
        <w:t xml:space="preserve">they </w:t>
      </w:r>
      <w:r w:rsidRPr="002664C6">
        <w:rPr>
          <w:rFonts w:ascii="Arial" w:hAnsi="Arial" w:cs="Arial"/>
        </w:rPr>
        <w:t xml:space="preserve">provide. </w:t>
      </w:r>
      <w:r w:rsidR="00B107FB" w:rsidRPr="002664C6">
        <w:rPr>
          <w:rFonts w:ascii="Arial" w:hAnsi="Arial" w:cs="Arial"/>
        </w:rPr>
        <w:t xml:space="preserve">Feedback included volunteers being </w:t>
      </w:r>
      <w:r w:rsidRPr="002664C6">
        <w:rPr>
          <w:rFonts w:ascii="Arial" w:hAnsi="Arial" w:cs="Arial"/>
        </w:rPr>
        <w:t>courteous, kind</w:t>
      </w:r>
      <w:r w:rsidR="00B107FB" w:rsidRPr="002664C6">
        <w:rPr>
          <w:rFonts w:ascii="Arial" w:hAnsi="Arial" w:cs="Arial"/>
        </w:rPr>
        <w:t>,</w:t>
      </w:r>
      <w:r w:rsidRPr="002664C6">
        <w:rPr>
          <w:rFonts w:ascii="Arial" w:hAnsi="Arial" w:cs="Arial"/>
        </w:rPr>
        <w:t xml:space="preserve"> patient and very helpful</w:t>
      </w:r>
    </w:p>
    <w:p w14:paraId="4E26C9DE" w14:textId="49CFF4BC" w:rsidR="004818EF" w:rsidRPr="002664C6" w:rsidRDefault="004818EF"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Volunteer drivers </w:t>
      </w:r>
      <w:r w:rsidR="00AE754F" w:rsidRPr="002664C6">
        <w:rPr>
          <w:rFonts w:ascii="Arial" w:hAnsi="Arial" w:cs="Arial"/>
        </w:rPr>
        <w:t xml:space="preserve">for the service described service management as being well </w:t>
      </w:r>
      <w:r w:rsidRPr="002664C6">
        <w:rPr>
          <w:rFonts w:ascii="Arial" w:hAnsi="Arial" w:cs="Arial"/>
        </w:rPr>
        <w:t>organised and responsive to feedback and requests for assistance</w:t>
      </w:r>
      <w:r w:rsidR="00AE754F" w:rsidRPr="002664C6">
        <w:rPr>
          <w:rFonts w:ascii="Arial" w:hAnsi="Arial" w:cs="Arial"/>
        </w:rPr>
        <w:t xml:space="preserve"> or guidance</w:t>
      </w:r>
    </w:p>
    <w:p w14:paraId="411B1B2C" w14:textId="01494FD0" w:rsidR="004818EF" w:rsidRPr="002664C6" w:rsidRDefault="00D543F9"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m</w:t>
      </w:r>
      <w:r w:rsidR="004818EF" w:rsidRPr="002664C6">
        <w:rPr>
          <w:rFonts w:ascii="Arial" w:hAnsi="Arial" w:cs="Arial"/>
        </w:rPr>
        <w:t xml:space="preserve">anagement </w:t>
      </w:r>
      <w:r w:rsidRPr="002664C6">
        <w:rPr>
          <w:rFonts w:ascii="Arial" w:hAnsi="Arial" w:cs="Arial"/>
        </w:rPr>
        <w:t xml:space="preserve">evidenced </w:t>
      </w:r>
      <w:r w:rsidR="004818EF" w:rsidRPr="002664C6">
        <w:rPr>
          <w:rFonts w:ascii="Arial" w:hAnsi="Arial" w:cs="Arial"/>
        </w:rPr>
        <w:t xml:space="preserve">volunteer drivers </w:t>
      </w:r>
      <w:r w:rsidRPr="002664C6">
        <w:rPr>
          <w:rFonts w:ascii="Arial" w:hAnsi="Arial" w:cs="Arial"/>
        </w:rPr>
        <w:t xml:space="preserve">being </w:t>
      </w:r>
      <w:r w:rsidR="004818EF" w:rsidRPr="002664C6">
        <w:rPr>
          <w:rFonts w:ascii="Arial" w:hAnsi="Arial" w:cs="Arial"/>
        </w:rPr>
        <w:t xml:space="preserve">trained in first aid, manual handling, driver awareness and infection control. </w:t>
      </w:r>
      <w:r w:rsidRPr="002664C6">
        <w:rPr>
          <w:rFonts w:ascii="Arial" w:hAnsi="Arial" w:cs="Arial"/>
        </w:rPr>
        <w:t xml:space="preserve">Additionally, </w:t>
      </w:r>
      <w:r w:rsidR="00E04EA8" w:rsidRPr="002664C6">
        <w:rPr>
          <w:rFonts w:ascii="Arial" w:hAnsi="Arial" w:cs="Arial"/>
        </w:rPr>
        <w:t>the service requires v</w:t>
      </w:r>
      <w:r w:rsidR="004818EF" w:rsidRPr="002664C6">
        <w:rPr>
          <w:rFonts w:ascii="Arial" w:hAnsi="Arial" w:cs="Arial"/>
        </w:rPr>
        <w:t xml:space="preserve">olunteer drivers to </w:t>
      </w:r>
      <w:r w:rsidR="00E04EA8" w:rsidRPr="002664C6">
        <w:rPr>
          <w:rFonts w:ascii="Arial" w:hAnsi="Arial" w:cs="Arial"/>
        </w:rPr>
        <w:t xml:space="preserve">obtain national police clearances and </w:t>
      </w:r>
      <w:r w:rsidR="004818EF" w:rsidRPr="002664C6">
        <w:rPr>
          <w:rFonts w:ascii="Arial" w:hAnsi="Arial" w:cs="Arial"/>
        </w:rPr>
        <w:t xml:space="preserve">working with vulnerable people </w:t>
      </w:r>
      <w:r w:rsidR="00117FF9" w:rsidRPr="002664C6">
        <w:rPr>
          <w:rFonts w:ascii="Arial" w:hAnsi="Arial" w:cs="Arial"/>
        </w:rPr>
        <w:t>clearances</w:t>
      </w:r>
    </w:p>
    <w:p w14:paraId="26CDDF09" w14:textId="1389E319" w:rsidR="001C7E14" w:rsidRPr="002664C6" w:rsidRDefault="00932139"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d</w:t>
      </w:r>
      <w:r w:rsidR="004818EF" w:rsidRPr="002664C6">
        <w:rPr>
          <w:rFonts w:ascii="Arial" w:hAnsi="Arial" w:cs="Arial"/>
        </w:rPr>
        <w:t xml:space="preserve">ocumentation </w:t>
      </w:r>
      <w:r w:rsidRPr="002664C6">
        <w:rPr>
          <w:rFonts w:ascii="Arial" w:hAnsi="Arial" w:cs="Arial"/>
        </w:rPr>
        <w:t xml:space="preserve">evidenced </w:t>
      </w:r>
      <w:r w:rsidR="004818EF" w:rsidRPr="002664C6">
        <w:rPr>
          <w:rFonts w:ascii="Arial" w:hAnsi="Arial" w:cs="Arial"/>
        </w:rPr>
        <w:t xml:space="preserve">registers recording volunteer drivers compliance with mandatory </w:t>
      </w:r>
      <w:r w:rsidRPr="002664C6">
        <w:rPr>
          <w:rFonts w:ascii="Arial" w:hAnsi="Arial" w:cs="Arial"/>
        </w:rPr>
        <w:t>requirements.</w:t>
      </w:r>
      <w:r w:rsidR="004818EF" w:rsidRPr="002664C6">
        <w:rPr>
          <w:rFonts w:ascii="Arial" w:hAnsi="Arial" w:cs="Arial"/>
        </w:rPr>
        <w:t xml:space="preserve"> </w:t>
      </w:r>
      <w:r w:rsidRPr="002664C6">
        <w:rPr>
          <w:rFonts w:ascii="Arial" w:hAnsi="Arial" w:cs="Arial"/>
        </w:rPr>
        <w:t>Service m</w:t>
      </w:r>
      <w:r w:rsidR="004818EF" w:rsidRPr="002664C6">
        <w:rPr>
          <w:rFonts w:ascii="Arial" w:hAnsi="Arial" w:cs="Arial"/>
        </w:rPr>
        <w:t xml:space="preserve">eeting minutes </w:t>
      </w:r>
      <w:r w:rsidRPr="002664C6">
        <w:rPr>
          <w:rFonts w:ascii="Arial" w:hAnsi="Arial" w:cs="Arial"/>
        </w:rPr>
        <w:t xml:space="preserve">evidenced </w:t>
      </w:r>
      <w:r w:rsidR="004818EF" w:rsidRPr="002664C6">
        <w:rPr>
          <w:rFonts w:ascii="Arial" w:hAnsi="Arial" w:cs="Arial"/>
        </w:rPr>
        <w:t>additional training for volunteer drivers is planned</w:t>
      </w:r>
      <w:r w:rsidRPr="002664C6">
        <w:rPr>
          <w:rFonts w:ascii="Arial" w:hAnsi="Arial" w:cs="Arial"/>
        </w:rPr>
        <w:t xml:space="preserve"> by the service, and </w:t>
      </w:r>
      <w:r w:rsidR="004818EF" w:rsidRPr="002664C6">
        <w:rPr>
          <w:rFonts w:ascii="Arial" w:hAnsi="Arial" w:cs="Arial"/>
        </w:rPr>
        <w:t>volunteer drivers</w:t>
      </w:r>
      <w:r w:rsidRPr="002664C6">
        <w:rPr>
          <w:rFonts w:ascii="Arial" w:hAnsi="Arial" w:cs="Arial"/>
        </w:rPr>
        <w:t xml:space="preserve"> </w:t>
      </w:r>
      <w:r w:rsidR="004818EF" w:rsidRPr="002664C6">
        <w:rPr>
          <w:rFonts w:ascii="Arial" w:hAnsi="Arial" w:cs="Arial"/>
        </w:rPr>
        <w:t>handbook</w:t>
      </w:r>
      <w:r w:rsidRPr="002664C6">
        <w:rPr>
          <w:rFonts w:ascii="Arial" w:hAnsi="Arial" w:cs="Arial"/>
        </w:rPr>
        <w:t xml:space="preserve">s evidenced </w:t>
      </w:r>
      <w:r w:rsidR="004818EF" w:rsidRPr="002664C6">
        <w:rPr>
          <w:rFonts w:ascii="Arial" w:hAnsi="Arial" w:cs="Arial"/>
        </w:rPr>
        <w:t xml:space="preserve">training opportunities </w:t>
      </w:r>
      <w:r w:rsidRPr="002664C6">
        <w:rPr>
          <w:rFonts w:ascii="Arial" w:hAnsi="Arial" w:cs="Arial"/>
        </w:rPr>
        <w:t xml:space="preserve">for </w:t>
      </w:r>
      <w:r w:rsidR="004818EF" w:rsidRPr="002664C6">
        <w:rPr>
          <w:rFonts w:ascii="Arial" w:hAnsi="Arial" w:cs="Arial"/>
        </w:rPr>
        <w:t>dementia awareness, elder abuse, cultural safety, and dignity of risk.</w:t>
      </w:r>
    </w:p>
    <w:p w14:paraId="4040E04E" w14:textId="0E84CDD1" w:rsidR="005D23EC" w:rsidRPr="002664C6" w:rsidRDefault="003C5291"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br w:type="page"/>
      </w:r>
    </w:p>
    <w:p w14:paraId="13E9DEF0" w14:textId="77777777" w:rsidR="00FC045E" w:rsidRPr="00A36AA9" w:rsidRDefault="003C52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2D476A" w14:paraId="2911F811" w14:textId="77777777" w:rsidTr="0003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E1A656C" w14:textId="77777777" w:rsidR="002D476A" w:rsidRPr="003217D3" w:rsidRDefault="002D47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25B1979C" w14:textId="77777777" w:rsidR="002D476A" w:rsidRPr="003217D3" w:rsidRDefault="002D4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476A" w14:paraId="7BB4F3A1"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1666717" w14:textId="77777777" w:rsidR="002D476A" w:rsidRPr="00244176" w:rsidRDefault="002D47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626" w:type="dxa"/>
            <w:tcBorders>
              <w:left w:val="single" w:sz="4" w:space="0" w:color="BFBFBF" w:themeColor="background1" w:themeShade="BF"/>
            </w:tcBorders>
            <w:shd w:val="clear" w:color="auto" w:fill="auto"/>
            <w:vAlign w:val="top"/>
          </w:tcPr>
          <w:p w14:paraId="408D98B3" w14:textId="77777777" w:rsidR="002D476A" w:rsidRPr="00244176" w:rsidRDefault="002D47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327DF79" w14:textId="77777777" w:rsidR="002D476A" w:rsidRPr="00CC646C" w:rsidRDefault="00DE0F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44D598DE93942BA9E2174908430B6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76A">
                  <w:rPr>
                    <w:rFonts w:ascii="Arial" w:hAnsi="Arial" w:cs="Arial"/>
                    <w:color w:val="auto"/>
                  </w:rPr>
                  <w:t>Compliant</w:t>
                </w:r>
              </w:sdtContent>
            </w:sdt>
          </w:p>
        </w:tc>
      </w:tr>
      <w:tr w:rsidR="002D476A" w14:paraId="4C558864" w14:textId="77777777" w:rsidTr="00036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7F35D0C" w14:textId="77777777" w:rsidR="002D476A" w:rsidRPr="00244176" w:rsidRDefault="002D47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tcBorders>
              <w:left w:val="single" w:sz="4" w:space="0" w:color="BFBFBF" w:themeColor="background1" w:themeShade="BF"/>
            </w:tcBorders>
            <w:shd w:val="clear" w:color="auto" w:fill="auto"/>
            <w:vAlign w:val="top"/>
          </w:tcPr>
          <w:p w14:paraId="7E459569" w14:textId="77777777" w:rsidR="002D476A" w:rsidRPr="00244176" w:rsidRDefault="002D476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81C73E"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3C57727"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29790702"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230EAA86"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B0A582"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07CA2301" w14:textId="77777777" w:rsidR="002D476A" w:rsidRPr="00244176" w:rsidRDefault="002D476A"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70AD885F" w14:textId="435E7A62" w:rsidR="002D476A" w:rsidRPr="00CC646C" w:rsidRDefault="00DE0F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3EFA9CD228B4488B54C382E9656A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353B">
                  <w:rPr>
                    <w:rFonts w:ascii="Arial" w:hAnsi="Arial" w:cs="Arial"/>
                    <w:color w:val="auto"/>
                  </w:rPr>
                  <w:t>Compliant</w:t>
                </w:r>
              </w:sdtContent>
            </w:sdt>
          </w:p>
        </w:tc>
      </w:tr>
      <w:tr w:rsidR="002D476A" w14:paraId="716520DB" w14:textId="77777777" w:rsidTr="000364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85E431E" w14:textId="77777777" w:rsidR="002D476A" w:rsidRPr="00244176" w:rsidRDefault="002D47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tcBorders>
              <w:left w:val="single" w:sz="4" w:space="0" w:color="BFBFBF" w:themeColor="background1" w:themeShade="BF"/>
            </w:tcBorders>
            <w:shd w:val="clear" w:color="auto" w:fill="auto"/>
            <w:vAlign w:val="top"/>
          </w:tcPr>
          <w:p w14:paraId="234180C2" w14:textId="77777777" w:rsidR="002D476A" w:rsidRPr="00244176" w:rsidRDefault="002D47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F5686C" w14:textId="77777777" w:rsidR="002D476A" w:rsidRPr="00244176" w:rsidRDefault="002D47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B3B7D3" w14:textId="77777777" w:rsidR="002D476A" w:rsidRPr="00244176" w:rsidRDefault="002D47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89FE327" w14:textId="77777777" w:rsidR="002D476A" w:rsidRPr="00244176" w:rsidRDefault="002D47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DA56A4" w14:textId="77777777" w:rsidR="002D476A" w:rsidRPr="00244176" w:rsidRDefault="002D47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B3A94A3" w14:textId="37831AE7" w:rsidR="002D476A" w:rsidRPr="00CC646C" w:rsidRDefault="00DE0F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7DB50BAEA7E4582BA8DB69DC6503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353B">
                  <w:rPr>
                    <w:rFonts w:ascii="Arial" w:hAnsi="Arial" w:cs="Arial"/>
                    <w:color w:val="auto"/>
                  </w:rPr>
                  <w:t>Compliant</w:t>
                </w:r>
              </w:sdtContent>
            </w:sdt>
            <w:r w:rsidR="002D476A" w:rsidRPr="00CC646C">
              <w:rPr>
                <w:rFonts w:ascii="Arial" w:hAnsi="Arial" w:cs="Arial"/>
                <w:color w:val="auto"/>
              </w:rPr>
              <w:t xml:space="preserve"> </w:t>
            </w:r>
          </w:p>
        </w:tc>
      </w:tr>
    </w:tbl>
    <w:p w14:paraId="4FAA6420" w14:textId="0E32F5C5" w:rsidR="007B3959" w:rsidRDefault="003C5291" w:rsidP="002664C6">
      <w:pPr>
        <w:pStyle w:val="Heading20"/>
        <w:spacing w:after="0"/>
      </w:pPr>
      <w:r w:rsidRPr="00A36AA9">
        <w:t>Findings</w:t>
      </w:r>
    </w:p>
    <w:p w14:paraId="56CFEF1F" w14:textId="039A3DCE" w:rsidR="004A5361" w:rsidRDefault="004048D1" w:rsidP="002664C6">
      <w:pPr>
        <w:pStyle w:val="NormalArial"/>
        <w:spacing w:before="120" w:after="0"/>
      </w:pPr>
      <w:r>
        <w:t xml:space="preserve">At the time of performance report decision, the service was: </w:t>
      </w:r>
    </w:p>
    <w:p w14:paraId="4F41B624" w14:textId="751FB1E8" w:rsidR="004048D1" w:rsidRPr="002664C6" w:rsidRDefault="003676FE"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Demonstrating that its governing body has oversight and accountability for ensuring effective governance systems are embedded to manage information, continuous improvement, financial responsibilities, and regulatory compliance</w:t>
      </w:r>
    </w:p>
    <w:p w14:paraId="5BF8F708" w14:textId="5B133F37" w:rsidR="003676FE" w:rsidRPr="002664C6" w:rsidRDefault="009D6205"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Evidencing systems and procedures effectively identify, manage, and mitigate risks associated with consumer services</w:t>
      </w:r>
    </w:p>
    <w:p w14:paraId="0C6D08AF" w14:textId="7F15CA99" w:rsidR="0017672C" w:rsidRPr="002664C6" w:rsidRDefault="0017672C"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Demonstrating its governing body </w:t>
      </w:r>
      <w:r w:rsidR="009B61ED" w:rsidRPr="002664C6">
        <w:rPr>
          <w:rFonts w:ascii="Arial" w:hAnsi="Arial" w:cs="Arial"/>
        </w:rPr>
        <w:t xml:space="preserve">is accountable for service </w:t>
      </w:r>
      <w:r w:rsidR="00A25B6A" w:rsidRPr="002664C6">
        <w:rPr>
          <w:rFonts w:ascii="Arial" w:hAnsi="Arial" w:cs="Arial"/>
        </w:rPr>
        <w:t>culture</w:t>
      </w:r>
      <w:r w:rsidR="009B61ED" w:rsidRPr="002664C6">
        <w:rPr>
          <w:rFonts w:ascii="Arial" w:hAnsi="Arial" w:cs="Arial"/>
        </w:rPr>
        <w:t xml:space="preserve"> and </w:t>
      </w:r>
      <w:r w:rsidR="00A25B6A" w:rsidRPr="002664C6">
        <w:rPr>
          <w:rFonts w:ascii="Arial" w:hAnsi="Arial" w:cs="Arial"/>
        </w:rPr>
        <w:t xml:space="preserve">has oversight of service operations </w:t>
      </w:r>
    </w:p>
    <w:p w14:paraId="0BD2D45B" w14:textId="77777777" w:rsidR="005B286C" w:rsidRDefault="005B286C" w:rsidP="002664C6">
      <w:pPr>
        <w:pStyle w:val="NormalArial"/>
        <w:spacing w:before="120" w:after="0"/>
      </w:pPr>
      <w:r>
        <w:t xml:space="preserve">The service demonstrated that its governing body promotes a culture of safe, </w:t>
      </w:r>
      <w:proofErr w:type="gramStart"/>
      <w:r>
        <w:t>inclusive</w:t>
      </w:r>
      <w:proofErr w:type="gramEnd"/>
      <w:r>
        <w:t xml:space="preserve"> and quality services and is accountable for their delivery.</w:t>
      </w:r>
    </w:p>
    <w:p w14:paraId="30ACA80C" w14:textId="6E330F20" w:rsidR="005B286C" w:rsidRPr="002664C6" w:rsidRDefault="005B286C"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Consumers </w:t>
      </w:r>
      <w:r w:rsidR="00D87188" w:rsidRPr="002664C6">
        <w:rPr>
          <w:rFonts w:ascii="Arial" w:hAnsi="Arial" w:cs="Arial"/>
        </w:rPr>
        <w:t xml:space="preserve">described in different ways that </w:t>
      </w:r>
      <w:r w:rsidRPr="002664C6">
        <w:rPr>
          <w:rFonts w:ascii="Arial" w:hAnsi="Arial" w:cs="Arial"/>
        </w:rPr>
        <w:t xml:space="preserve">they </w:t>
      </w:r>
      <w:r w:rsidR="00FA6513" w:rsidRPr="002664C6">
        <w:rPr>
          <w:rFonts w:ascii="Arial" w:hAnsi="Arial" w:cs="Arial"/>
        </w:rPr>
        <w:t xml:space="preserve">felt </w:t>
      </w:r>
      <w:r w:rsidRPr="002664C6">
        <w:rPr>
          <w:rFonts w:ascii="Arial" w:hAnsi="Arial" w:cs="Arial"/>
        </w:rPr>
        <w:t xml:space="preserve">the service was well run. </w:t>
      </w:r>
      <w:r w:rsidR="00FA6513" w:rsidRPr="002664C6">
        <w:rPr>
          <w:rFonts w:ascii="Arial" w:hAnsi="Arial" w:cs="Arial"/>
        </w:rPr>
        <w:t xml:space="preserve">Consumers described being supported by the service and explained </w:t>
      </w:r>
      <w:r w:rsidR="004B6B30" w:rsidRPr="002664C6">
        <w:rPr>
          <w:rFonts w:ascii="Arial" w:hAnsi="Arial" w:cs="Arial"/>
        </w:rPr>
        <w:t xml:space="preserve">they could </w:t>
      </w:r>
      <w:r w:rsidRPr="002664C6">
        <w:rPr>
          <w:rFonts w:ascii="Arial" w:hAnsi="Arial" w:cs="Arial"/>
        </w:rPr>
        <w:t>phone the service</w:t>
      </w:r>
      <w:r w:rsidR="00FA6513" w:rsidRPr="002664C6">
        <w:rPr>
          <w:rFonts w:ascii="Arial" w:hAnsi="Arial" w:cs="Arial"/>
        </w:rPr>
        <w:t xml:space="preserve"> and </w:t>
      </w:r>
      <w:r w:rsidRPr="002664C6">
        <w:rPr>
          <w:rFonts w:ascii="Arial" w:hAnsi="Arial" w:cs="Arial"/>
        </w:rPr>
        <w:t>speak to someone</w:t>
      </w:r>
      <w:r w:rsidR="004B6B30" w:rsidRPr="002664C6">
        <w:rPr>
          <w:rFonts w:ascii="Arial" w:hAnsi="Arial" w:cs="Arial"/>
        </w:rPr>
        <w:t xml:space="preserve"> about their needs. Additionally, </w:t>
      </w:r>
      <w:r w:rsidRPr="002664C6">
        <w:rPr>
          <w:rFonts w:ascii="Arial" w:hAnsi="Arial" w:cs="Arial"/>
        </w:rPr>
        <w:t xml:space="preserve">volunteer drivers </w:t>
      </w:r>
      <w:r w:rsidR="004B6B30" w:rsidRPr="002664C6">
        <w:rPr>
          <w:rFonts w:ascii="Arial" w:hAnsi="Arial" w:cs="Arial"/>
        </w:rPr>
        <w:t xml:space="preserve">were described as </w:t>
      </w:r>
      <w:r w:rsidRPr="002664C6">
        <w:rPr>
          <w:rFonts w:ascii="Arial" w:hAnsi="Arial" w:cs="Arial"/>
        </w:rPr>
        <w:t>polite</w:t>
      </w:r>
      <w:r w:rsidR="003765FC" w:rsidRPr="002664C6">
        <w:rPr>
          <w:rFonts w:ascii="Arial" w:hAnsi="Arial" w:cs="Arial"/>
        </w:rPr>
        <w:t xml:space="preserve"> </w:t>
      </w:r>
      <w:r w:rsidRPr="002664C6">
        <w:rPr>
          <w:rFonts w:ascii="Arial" w:hAnsi="Arial" w:cs="Arial"/>
        </w:rPr>
        <w:t xml:space="preserve">and </w:t>
      </w:r>
      <w:proofErr w:type="gramStart"/>
      <w:r w:rsidR="004B6B30" w:rsidRPr="002664C6">
        <w:rPr>
          <w:rFonts w:ascii="Arial" w:hAnsi="Arial" w:cs="Arial"/>
        </w:rPr>
        <w:t>helpful</w:t>
      </w:r>
      <w:proofErr w:type="gramEnd"/>
    </w:p>
    <w:p w14:paraId="6AB7A49B" w14:textId="6CB25F0F" w:rsidR="005B286C" w:rsidRPr="002664C6" w:rsidRDefault="003765FC"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lastRenderedPageBreak/>
        <w:t>Service m</w:t>
      </w:r>
      <w:r w:rsidR="005B286C" w:rsidRPr="002664C6">
        <w:rPr>
          <w:rFonts w:ascii="Arial" w:hAnsi="Arial" w:cs="Arial"/>
        </w:rPr>
        <w:t xml:space="preserve">anagement </w:t>
      </w:r>
      <w:r w:rsidRPr="002664C6">
        <w:rPr>
          <w:rFonts w:ascii="Arial" w:hAnsi="Arial" w:cs="Arial"/>
        </w:rPr>
        <w:t>described the b</w:t>
      </w:r>
      <w:r w:rsidR="005B286C" w:rsidRPr="002664C6">
        <w:rPr>
          <w:rFonts w:ascii="Arial" w:hAnsi="Arial" w:cs="Arial"/>
        </w:rPr>
        <w:t xml:space="preserve">oard </w:t>
      </w:r>
      <w:r w:rsidRPr="002664C6">
        <w:rPr>
          <w:rFonts w:ascii="Arial" w:hAnsi="Arial" w:cs="Arial"/>
        </w:rPr>
        <w:t xml:space="preserve">being </w:t>
      </w:r>
      <w:r w:rsidR="005B286C" w:rsidRPr="002664C6">
        <w:rPr>
          <w:rFonts w:ascii="Arial" w:hAnsi="Arial" w:cs="Arial"/>
        </w:rPr>
        <w:t xml:space="preserve">constituted by persons with wide-ranging skills and experience. Board members rely on </w:t>
      </w:r>
      <w:r w:rsidR="00437A69" w:rsidRPr="002664C6">
        <w:rPr>
          <w:rFonts w:ascii="Arial" w:hAnsi="Arial" w:cs="Arial"/>
        </w:rPr>
        <w:t xml:space="preserve">service </w:t>
      </w:r>
      <w:r w:rsidR="005B286C" w:rsidRPr="002664C6">
        <w:rPr>
          <w:rFonts w:ascii="Arial" w:hAnsi="Arial" w:cs="Arial"/>
        </w:rPr>
        <w:t xml:space="preserve">management to inform and guide organisation </w:t>
      </w:r>
      <w:r w:rsidR="00437A69" w:rsidRPr="002664C6">
        <w:rPr>
          <w:rFonts w:ascii="Arial" w:hAnsi="Arial" w:cs="Arial"/>
        </w:rPr>
        <w:t xml:space="preserve">improvements and adherence to </w:t>
      </w:r>
      <w:r w:rsidR="005B286C" w:rsidRPr="002664C6">
        <w:rPr>
          <w:rFonts w:ascii="Arial" w:hAnsi="Arial" w:cs="Arial"/>
        </w:rPr>
        <w:t>Quality Standards.</w:t>
      </w:r>
    </w:p>
    <w:p w14:paraId="290EFAE2" w14:textId="40DCD6FC" w:rsidR="00282C94" w:rsidRPr="002664C6" w:rsidRDefault="0090498B"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The services board meeting </w:t>
      </w:r>
      <w:r w:rsidR="005B286C" w:rsidRPr="002664C6">
        <w:rPr>
          <w:rFonts w:ascii="Arial" w:hAnsi="Arial" w:cs="Arial"/>
        </w:rPr>
        <w:t xml:space="preserve">documentation </w:t>
      </w:r>
      <w:r w:rsidRPr="002664C6">
        <w:rPr>
          <w:rFonts w:ascii="Arial" w:hAnsi="Arial" w:cs="Arial"/>
        </w:rPr>
        <w:t xml:space="preserve">evidenced </w:t>
      </w:r>
      <w:r w:rsidR="005B286C" w:rsidRPr="002664C6">
        <w:rPr>
          <w:rFonts w:ascii="Arial" w:hAnsi="Arial" w:cs="Arial"/>
        </w:rPr>
        <w:t xml:space="preserve">standing items </w:t>
      </w:r>
      <w:r w:rsidR="00542CDA" w:rsidRPr="002664C6">
        <w:rPr>
          <w:rFonts w:ascii="Arial" w:hAnsi="Arial" w:cs="Arial"/>
        </w:rPr>
        <w:t xml:space="preserve">to </w:t>
      </w:r>
      <w:r w:rsidR="005B286C" w:rsidRPr="002664C6">
        <w:rPr>
          <w:rFonts w:ascii="Arial" w:hAnsi="Arial" w:cs="Arial"/>
        </w:rPr>
        <w:t xml:space="preserve">review </w:t>
      </w:r>
      <w:r w:rsidR="00542CDA" w:rsidRPr="002664C6">
        <w:rPr>
          <w:rFonts w:ascii="Arial" w:hAnsi="Arial" w:cs="Arial"/>
        </w:rPr>
        <w:t xml:space="preserve">consumer </w:t>
      </w:r>
      <w:r w:rsidR="005B286C" w:rsidRPr="002664C6">
        <w:rPr>
          <w:rFonts w:ascii="Arial" w:hAnsi="Arial" w:cs="Arial"/>
        </w:rPr>
        <w:t>complaints, feedback and incidents</w:t>
      </w:r>
    </w:p>
    <w:p w14:paraId="78EF7304" w14:textId="1C8EF2F8" w:rsidR="00107E3F" w:rsidRDefault="00107E3F" w:rsidP="002664C6">
      <w:pPr>
        <w:pStyle w:val="NormalArial"/>
        <w:spacing w:before="120" w:after="0"/>
      </w:pPr>
      <w:r>
        <w:t xml:space="preserve">The service demonstrated effective </w:t>
      </w:r>
      <w:r w:rsidR="001A0E95">
        <w:t xml:space="preserve">embedded </w:t>
      </w:r>
      <w:r>
        <w:t>governance systems in relation to information management, continuous improvement, financial governance, workforce governance, regulatory compliance and feedback and complaints</w:t>
      </w:r>
      <w:r w:rsidR="001A0E95">
        <w:t>. T</w:t>
      </w:r>
      <w:r>
        <w:t xml:space="preserve">he service </w:t>
      </w:r>
      <w:r w:rsidR="001A0E95">
        <w:t xml:space="preserve">evidenced </w:t>
      </w:r>
      <w:r>
        <w:t>identif</w:t>
      </w:r>
      <w:r w:rsidR="001A0E95">
        <w:t xml:space="preserve">ying </w:t>
      </w:r>
      <w:r>
        <w:t xml:space="preserve">areas </w:t>
      </w:r>
      <w:r w:rsidR="001A0E95">
        <w:t xml:space="preserve">of opportunity to </w:t>
      </w:r>
      <w:r w:rsidR="00396934">
        <w:t xml:space="preserve">further </w:t>
      </w:r>
      <w:r>
        <w:t>strengthen</w:t>
      </w:r>
      <w:r w:rsidR="00396934">
        <w:t xml:space="preserve"> </w:t>
      </w:r>
      <w:r w:rsidR="005E22D4">
        <w:t xml:space="preserve">these systems </w:t>
      </w:r>
      <w:r>
        <w:t xml:space="preserve">to achieve best practice compliance with the Quality Standards. </w:t>
      </w:r>
    </w:p>
    <w:p w14:paraId="7CA67F7F" w14:textId="77777777" w:rsidR="00107E3F" w:rsidRPr="00F512A5" w:rsidRDefault="00107E3F" w:rsidP="002664C6">
      <w:pPr>
        <w:pStyle w:val="NormalArial"/>
        <w:spacing w:before="120" w:after="0"/>
        <w:rPr>
          <w:i/>
        </w:rPr>
      </w:pPr>
      <w:r w:rsidRPr="00F512A5">
        <w:rPr>
          <w:i/>
        </w:rPr>
        <w:t>Information management:</w:t>
      </w:r>
    </w:p>
    <w:p w14:paraId="1A762712" w14:textId="75BEFEA5" w:rsidR="00107E3F" w:rsidRDefault="00AE2682" w:rsidP="00657364">
      <w:pPr>
        <w:pStyle w:val="NormalArial"/>
        <w:spacing w:after="0"/>
      </w:pPr>
      <w:r>
        <w:t>Service s</w:t>
      </w:r>
      <w:r w:rsidR="00107E3F">
        <w:t xml:space="preserve">taff and volunteer drivers </w:t>
      </w:r>
      <w:r>
        <w:t xml:space="preserve">described being able to </w:t>
      </w:r>
      <w:r w:rsidR="00107E3F">
        <w:t xml:space="preserve">access information when they need it. Volunteer drivers </w:t>
      </w:r>
      <w:r>
        <w:t xml:space="preserve">described the service providing them with </w:t>
      </w:r>
      <w:r w:rsidR="00107E3F">
        <w:t xml:space="preserve">sufficient </w:t>
      </w:r>
      <w:r w:rsidR="00A134E9">
        <w:t xml:space="preserve">information </w:t>
      </w:r>
      <w:r w:rsidR="00107E3F">
        <w:t xml:space="preserve">to enable them to provide safe services. </w:t>
      </w:r>
      <w:r w:rsidR="00A134E9">
        <w:t>Service s</w:t>
      </w:r>
      <w:r w:rsidR="00107E3F">
        <w:t xml:space="preserve">taff and management </w:t>
      </w:r>
      <w:r w:rsidR="00A134E9">
        <w:t xml:space="preserve">demonstrated </w:t>
      </w:r>
      <w:r w:rsidR="00AC4F1F">
        <w:t xml:space="preserve">the </w:t>
      </w:r>
      <w:r w:rsidR="00107E3F">
        <w:t xml:space="preserve">systems used to assess and review consumers needs and manage </w:t>
      </w:r>
      <w:r w:rsidR="00AC4F1F">
        <w:t xml:space="preserve">their </w:t>
      </w:r>
      <w:r w:rsidR="00107E3F">
        <w:t xml:space="preserve">information </w:t>
      </w:r>
      <w:r w:rsidR="00AC4F1F">
        <w:t xml:space="preserve">is guided by </w:t>
      </w:r>
      <w:r w:rsidR="009C1FF0">
        <w:t xml:space="preserve">embedded </w:t>
      </w:r>
      <w:r w:rsidR="00107E3F">
        <w:t xml:space="preserve">policies and procedures. </w:t>
      </w:r>
    </w:p>
    <w:p w14:paraId="55DCFB28" w14:textId="77777777" w:rsidR="00107E3F" w:rsidRPr="00F512A5" w:rsidRDefault="00107E3F" w:rsidP="002664C6">
      <w:pPr>
        <w:pStyle w:val="NormalArial"/>
        <w:spacing w:before="120" w:after="0"/>
        <w:rPr>
          <w:i/>
        </w:rPr>
      </w:pPr>
      <w:r w:rsidRPr="00F512A5">
        <w:rPr>
          <w:i/>
        </w:rPr>
        <w:t>Continuous improvement:</w:t>
      </w:r>
    </w:p>
    <w:p w14:paraId="199C0487" w14:textId="56D546B9" w:rsidR="00107E3F" w:rsidRDefault="00107E3F" w:rsidP="00657364">
      <w:pPr>
        <w:pStyle w:val="NormalArial"/>
        <w:spacing w:after="0"/>
      </w:pPr>
      <w:r>
        <w:t xml:space="preserve">The </w:t>
      </w:r>
      <w:r w:rsidR="009C78FB">
        <w:t>a</w:t>
      </w:r>
      <w:r>
        <w:t xml:space="preserve">ssessment </w:t>
      </w:r>
      <w:r w:rsidR="009C78FB">
        <w:t>t</w:t>
      </w:r>
      <w:r>
        <w:t xml:space="preserve">eam </w:t>
      </w:r>
      <w:r w:rsidR="009C78FB">
        <w:t xml:space="preserve">evidenced </w:t>
      </w:r>
      <w:r>
        <w:t xml:space="preserve">the </w:t>
      </w:r>
      <w:r w:rsidR="009C78FB">
        <w:t xml:space="preserve">services </w:t>
      </w:r>
      <w:r>
        <w:t xml:space="preserve">continuous improvement plan is used to identify matters needing to be addressed and </w:t>
      </w:r>
      <w:r w:rsidR="009C78FB">
        <w:t xml:space="preserve">plans </w:t>
      </w:r>
      <w:r>
        <w:t xml:space="preserve">steps that need to be taken. </w:t>
      </w:r>
      <w:r w:rsidR="009C78FB">
        <w:t>Service m</w:t>
      </w:r>
      <w:r>
        <w:t xml:space="preserve">eeting minutes </w:t>
      </w:r>
      <w:r w:rsidR="009C78FB">
        <w:t xml:space="preserve">evidenced </w:t>
      </w:r>
      <w:r>
        <w:t xml:space="preserve">that the continuous improvement plan records the progress and status of </w:t>
      </w:r>
      <w:r w:rsidR="004C4F9C">
        <w:t xml:space="preserve">each </w:t>
      </w:r>
      <w:r>
        <w:t xml:space="preserve">item </w:t>
      </w:r>
      <w:r w:rsidR="004C4F9C">
        <w:t xml:space="preserve">and </w:t>
      </w:r>
      <w:r>
        <w:t xml:space="preserve">is reviewed at every Board meeting. </w:t>
      </w:r>
      <w:r w:rsidR="004C4F9C">
        <w:t>Service m</w:t>
      </w:r>
      <w:r>
        <w:t xml:space="preserve">anagement </w:t>
      </w:r>
      <w:r w:rsidR="004C4F9C">
        <w:t xml:space="preserve">described </w:t>
      </w:r>
      <w:r>
        <w:t>that a significant number of improvements have been completed in recent months</w:t>
      </w:r>
      <w:r w:rsidR="00241913">
        <w:t xml:space="preserve"> and this was corroborated by service records</w:t>
      </w:r>
      <w:r w:rsidR="00AC36E4">
        <w:t xml:space="preserve"> reviewed by the assessment team</w:t>
      </w:r>
      <w:r w:rsidR="00241913">
        <w:t>.</w:t>
      </w:r>
    </w:p>
    <w:p w14:paraId="1F34C19F" w14:textId="77777777" w:rsidR="00107E3F" w:rsidRPr="00F512A5" w:rsidRDefault="00107E3F" w:rsidP="002664C6">
      <w:pPr>
        <w:pStyle w:val="NormalArial"/>
        <w:spacing w:before="120" w:after="0"/>
        <w:rPr>
          <w:i/>
        </w:rPr>
      </w:pPr>
      <w:r w:rsidRPr="00F512A5">
        <w:rPr>
          <w:i/>
        </w:rPr>
        <w:t>Financial governance:</w:t>
      </w:r>
    </w:p>
    <w:p w14:paraId="45F4B0C0" w14:textId="1BC169E5" w:rsidR="00107E3F" w:rsidRDefault="00107E3F" w:rsidP="00657364">
      <w:pPr>
        <w:pStyle w:val="NormalArial"/>
        <w:spacing w:after="0"/>
      </w:pPr>
      <w:r>
        <w:t xml:space="preserve">Systems </w:t>
      </w:r>
      <w:r w:rsidR="00972B4E">
        <w:t xml:space="preserve">evidenced </w:t>
      </w:r>
      <w:r>
        <w:t xml:space="preserve">effective governance of financial </w:t>
      </w:r>
      <w:r w:rsidR="00972B4E">
        <w:t xml:space="preserve">management by the </w:t>
      </w:r>
      <w:r>
        <w:t xml:space="preserve">service. </w:t>
      </w:r>
      <w:r w:rsidR="00972B4E">
        <w:t>Service b</w:t>
      </w:r>
      <w:r>
        <w:t xml:space="preserve">oard meeting minutes and agendas </w:t>
      </w:r>
      <w:r w:rsidR="00972B4E">
        <w:t xml:space="preserve">evidenced </w:t>
      </w:r>
      <w:r>
        <w:t xml:space="preserve">the </w:t>
      </w:r>
      <w:r w:rsidR="00972B4E">
        <w:t>b</w:t>
      </w:r>
      <w:r>
        <w:t xml:space="preserve">oard receives financial reports to enable oversight of financial </w:t>
      </w:r>
      <w:r w:rsidR="00BF0766">
        <w:t>matters</w:t>
      </w:r>
      <w:r>
        <w:t>.</w:t>
      </w:r>
    </w:p>
    <w:p w14:paraId="0A9C9D83" w14:textId="77777777" w:rsidR="00107E3F" w:rsidRPr="00F512A5" w:rsidRDefault="00107E3F" w:rsidP="002664C6">
      <w:pPr>
        <w:pStyle w:val="NormalArial"/>
        <w:spacing w:before="120" w:after="0"/>
        <w:rPr>
          <w:i/>
        </w:rPr>
      </w:pPr>
      <w:r w:rsidRPr="00F512A5">
        <w:rPr>
          <w:i/>
        </w:rPr>
        <w:t>Workforce governance:</w:t>
      </w:r>
    </w:p>
    <w:p w14:paraId="35536AA8" w14:textId="63488C91" w:rsidR="00107E3F" w:rsidRDefault="003C13F2" w:rsidP="00657364">
      <w:pPr>
        <w:pStyle w:val="NormalArial"/>
        <w:spacing w:after="0"/>
      </w:pPr>
      <w:r>
        <w:t>Service p</w:t>
      </w:r>
      <w:r w:rsidR="00107E3F">
        <w:t xml:space="preserve">olicies and procedures </w:t>
      </w:r>
      <w:r>
        <w:t xml:space="preserve">evidenced </w:t>
      </w:r>
      <w:r w:rsidR="00107E3F">
        <w:t>effective</w:t>
      </w:r>
      <w:r>
        <w:t xml:space="preserve"> </w:t>
      </w:r>
      <w:r w:rsidR="00107E3F">
        <w:t xml:space="preserve">workforce </w:t>
      </w:r>
      <w:r>
        <w:t>governance. Service m</w:t>
      </w:r>
      <w:r w:rsidR="00107E3F">
        <w:t xml:space="preserve">anagement </w:t>
      </w:r>
      <w:r w:rsidR="008B7D90">
        <w:t xml:space="preserve">explained </w:t>
      </w:r>
      <w:r w:rsidR="00107E3F">
        <w:t xml:space="preserve">that the service has </w:t>
      </w:r>
      <w:r w:rsidR="008B7D90">
        <w:t xml:space="preserve">funding arrangements with local councils and this provides for safeguards in the form of </w:t>
      </w:r>
      <w:r w:rsidR="00107E3F">
        <w:t xml:space="preserve">taxis if </w:t>
      </w:r>
      <w:r w:rsidR="0031450C">
        <w:t xml:space="preserve">service </w:t>
      </w:r>
      <w:r w:rsidR="00107E3F">
        <w:t xml:space="preserve">capacity </w:t>
      </w:r>
      <w:r w:rsidR="0031450C">
        <w:t xml:space="preserve">is restricted. </w:t>
      </w:r>
    </w:p>
    <w:p w14:paraId="22A072DB" w14:textId="77777777" w:rsidR="00107E3F" w:rsidRPr="00F512A5" w:rsidRDefault="00107E3F" w:rsidP="002664C6">
      <w:pPr>
        <w:pStyle w:val="NormalArial"/>
        <w:spacing w:before="120" w:after="0"/>
        <w:rPr>
          <w:i/>
        </w:rPr>
      </w:pPr>
      <w:r w:rsidRPr="00F512A5">
        <w:rPr>
          <w:i/>
        </w:rPr>
        <w:t>Regulatory compliance:</w:t>
      </w:r>
    </w:p>
    <w:p w14:paraId="0062FC00" w14:textId="731EAC59" w:rsidR="00107E3F" w:rsidRDefault="005218B5" w:rsidP="00657364">
      <w:pPr>
        <w:pStyle w:val="NormalArial"/>
        <w:spacing w:after="0"/>
      </w:pPr>
      <w:r>
        <w:t xml:space="preserve">The service evidenced being </w:t>
      </w:r>
      <w:r w:rsidR="00107E3F">
        <w:t xml:space="preserve">informed of regulatory reforms </w:t>
      </w:r>
      <w:r>
        <w:t xml:space="preserve">and changes </w:t>
      </w:r>
      <w:r w:rsidR="00DB333B">
        <w:t xml:space="preserve">through </w:t>
      </w:r>
      <w:r w:rsidR="00107E3F">
        <w:t>various sources including email subscriptions and membership</w:t>
      </w:r>
      <w:r w:rsidR="00DB333B">
        <w:t>s</w:t>
      </w:r>
      <w:r w:rsidR="00107E3F">
        <w:t xml:space="preserve"> of </w:t>
      </w:r>
      <w:r w:rsidR="00DB333B">
        <w:t xml:space="preserve">external </w:t>
      </w:r>
      <w:r w:rsidR="00107E3F">
        <w:t xml:space="preserve">organisations. </w:t>
      </w:r>
      <w:r w:rsidR="00DB333B">
        <w:t xml:space="preserve">Service documentation evidenced </w:t>
      </w:r>
      <w:r w:rsidR="00107E3F">
        <w:t>report</w:t>
      </w:r>
      <w:r w:rsidR="00DB333B">
        <w:t xml:space="preserve">s being </w:t>
      </w:r>
      <w:r w:rsidR="00107E3F">
        <w:t xml:space="preserve">attached to </w:t>
      </w:r>
      <w:r w:rsidR="00DB333B">
        <w:t>b</w:t>
      </w:r>
      <w:r w:rsidR="00107E3F">
        <w:t>oard meeting</w:t>
      </w:r>
      <w:r w:rsidR="00DB333B">
        <w:t xml:space="preserve"> agendas to </w:t>
      </w:r>
      <w:r w:rsidR="00107E3F">
        <w:t>inform</w:t>
      </w:r>
      <w:r w:rsidR="00DB333B">
        <w:t xml:space="preserve"> </w:t>
      </w:r>
      <w:r w:rsidR="00531026">
        <w:t xml:space="preserve">sector changes and compliance requirements. </w:t>
      </w:r>
    </w:p>
    <w:p w14:paraId="38486F07" w14:textId="77777777" w:rsidR="00107E3F" w:rsidRPr="00F512A5" w:rsidRDefault="00107E3F" w:rsidP="002664C6">
      <w:pPr>
        <w:pStyle w:val="NormalArial"/>
        <w:spacing w:before="120" w:after="0"/>
        <w:rPr>
          <w:i/>
        </w:rPr>
      </w:pPr>
      <w:r w:rsidRPr="00F512A5">
        <w:rPr>
          <w:i/>
        </w:rPr>
        <w:t>Feedback and complaints:</w:t>
      </w:r>
    </w:p>
    <w:p w14:paraId="33DE3A32" w14:textId="12E74D9C" w:rsidR="005B286C" w:rsidRDefault="00F348BE" w:rsidP="00657364">
      <w:pPr>
        <w:pStyle w:val="NormalArial"/>
        <w:spacing w:after="0"/>
      </w:pPr>
      <w:r>
        <w:t xml:space="preserve">The service evidenced compliance with feedback and complaints processes </w:t>
      </w:r>
      <w:r w:rsidR="00DB6F82">
        <w:t xml:space="preserve">through </w:t>
      </w:r>
      <w:r w:rsidR="00C83859">
        <w:t>embedded</w:t>
      </w:r>
      <w:r w:rsidR="00107E3F">
        <w:t xml:space="preserve"> polic</w:t>
      </w:r>
      <w:r w:rsidR="00C83859">
        <w:t xml:space="preserve">ies </w:t>
      </w:r>
      <w:r w:rsidR="00107E3F">
        <w:t>and procedure</w:t>
      </w:r>
      <w:r w:rsidR="00C83859">
        <w:t>s</w:t>
      </w:r>
      <w:r w:rsidR="00107E3F">
        <w:t xml:space="preserve"> managing </w:t>
      </w:r>
      <w:r w:rsidR="00C83859">
        <w:t xml:space="preserve">consumer </w:t>
      </w:r>
      <w:r w:rsidR="00107E3F">
        <w:t xml:space="preserve">complaints and feedback. </w:t>
      </w:r>
      <w:r w:rsidR="00CE18E9">
        <w:t>Service m</w:t>
      </w:r>
      <w:r w:rsidR="00107E3F">
        <w:t>anagement</w:t>
      </w:r>
      <w:r w:rsidR="00CE18E9">
        <w:t xml:space="preserve"> explained </w:t>
      </w:r>
      <w:r w:rsidR="00107E3F">
        <w:t xml:space="preserve">that the service is </w:t>
      </w:r>
      <w:r w:rsidR="00CE18E9">
        <w:t xml:space="preserve">exploring the </w:t>
      </w:r>
      <w:r w:rsidR="00107E3F">
        <w:t>us</w:t>
      </w:r>
      <w:r w:rsidR="00CE18E9">
        <w:t xml:space="preserve">e of </w:t>
      </w:r>
      <w:r w:rsidR="00107E3F">
        <w:t>feature</w:t>
      </w:r>
      <w:r w:rsidR="00CE18E9">
        <w:t xml:space="preserve">s </w:t>
      </w:r>
      <w:r w:rsidR="00107E3F">
        <w:t>available in its existing electronic system</w:t>
      </w:r>
      <w:r w:rsidR="00CE18E9">
        <w:t>s</w:t>
      </w:r>
      <w:r w:rsidR="00107E3F">
        <w:t xml:space="preserve"> to </w:t>
      </w:r>
      <w:r w:rsidR="00A133DB">
        <w:t xml:space="preserve">report </w:t>
      </w:r>
      <w:r w:rsidR="00CE18E9">
        <w:t xml:space="preserve">and trend consumer </w:t>
      </w:r>
      <w:r w:rsidR="00A133DB">
        <w:t>feedback</w:t>
      </w:r>
      <w:r w:rsidR="00107E3F">
        <w:t xml:space="preserve">. </w:t>
      </w:r>
    </w:p>
    <w:p w14:paraId="7BF8163D" w14:textId="77777777" w:rsidR="0031548B" w:rsidRDefault="0061432B" w:rsidP="002664C6">
      <w:pPr>
        <w:pStyle w:val="NormalArial"/>
        <w:spacing w:before="120" w:after="0"/>
      </w:pPr>
      <w:r>
        <w:t xml:space="preserve">The service </w:t>
      </w:r>
      <w:r w:rsidR="0031548B">
        <w:t>evidenced</w:t>
      </w:r>
      <w:r>
        <w:t xml:space="preserve"> effective systems for managing risk, including high-impact and high-prevalence risks associated with providing transport services, primarily the risk of accidents, medical emergencies, falls, and no response from consumers when volunteer drivers arrive to provide a service. </w:t>
      </w:r>
    </w:p>
    <w:p w14:paraId="1132C43A" w14:textId="61776C5F" w:rsidR="0061432B" w:rsidRDefault="0031548B" w:rsidP="002664C6">
      <w:pPr>
        <w:pStyle w:val="NormalArial"/>
        <w:spacing w:before="120" w:after="0"/>
      </w:pPr>
      <w:r>
        <w:lastRenderedPageBreak/>
        <w:t>Service v</w:t>
      </w:r>
      <w:r w:rsidR="0061432B">
        <w:t>olunteer</w:t>
      </w:r>
      <w:r>
        <w:t>s</w:t>
      </w:r>
      <w:r w:rsidR="0061432B">
        <w:t xml:space="preserve"> and </w:t>
      </w:r>
      <w:r>
        <w:t xml:space="preserve">service </w:t>
      </w:r>
      <w:r w:rsidR="0061432B">
        <w:t xml:space="preserve">staff </w:t>
      </w:r>
      <w:r>
        <w:t>demonstrated being able to</w:t>
      </w:r>
      <w:r w:rsidR="0061432B">
        <w:t xml:space="preserve"> identify and respond to abuse and neglect of </w:t>
      </w:r>
      <w:r w:rsidR="00830B1E">
        <w:t>consumers and</w:t>
      </w:r>
      <w:r w:rsidR="0061432B">
        <w:t xml:space="preserve"> support </w:t>
      </w:r>
      <w:r>
        <w:t xml:space="preserve">them in </w:t>
      </w:r>
      <w:r w:rsidR="0061432B">
        <w:t>liv</w:t>
      </w:r>
      <w:r>
        <w:t xml:space="preserve">ing </w:t>
      </w:r>
      <w:r w:rsidR="0061432B">
        <w:t xml:space="preserve">the best life they can. The service has an incident management system and </w:t>
      </w:r>
      <w:r>
        <w:t xml:space="preserve">evidenced </w:t>
      </w:r>
      <w:r w:rsidR="0061432B">
        <w:t>review</w:t>
      </w:r>
      <w:r>
        <w:t xml:space="preserve">ing </w:t>
      </w:r>
      <w:r w:rsidR="0061432B">
        <w:t xml:space="preserve">any incidents to identify </w:t>
      </w:r>
      <w:r>
        <w:t>improvement opportunities.</w:t>
      </w:r>
    </w:p>
    <w:p w14:paraId="639EADD3" w14:textId="1FD317F3" w:rsidR="0061432B" w:rsidRPr="002664C6" w:rsidRDefault="0031548B"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Service m</w:t>
      </w:r>
      <w:r w:rsidR="0061432B" w:rsidRPr="002664C6">
        <w:rPr>
          <w:rFonts w:ascii="Arial" w:hAnsi="Arial" w:cs="Arial"/>
        </w:rPr>
        <w:t xml:space="preserve">anagement </w:t>
      </w:r>
      <w:r w:rsidR="00447EDF" w:rsidRPr="002664C6">
        <w:rPr>
          <w:rFonts w:ascii="Arial" w:hAnsi="Arial" w:cs="Arial"/>
        </w:rPr>
        <w:t xml:space="preserve">explained </w:t>
      </w:r>
      <w:r w:rsidR="0061432B" w:rsidRPr="002664C6">
        <w:rPr>
          <w:rFonts w:ascii="Arial" w:hAnsi="Arial" w:cs="Arial"/>
        </w:rPr>
        <w:t xml:space="preserve">that all </w:t>
      </w:r>
      <w:r w:rsidR="00C30E63" w:rsidRPr="002664C6">
        <w:rPr>
          <w:rFonts w:ascii="Arial" w:hAnsi="Arial" w:cs="Arial"/>
        </w:rPr>
        <w:t>service</w:t>
      </w:r>
      <w:r w:rsidR="0061432B" w:rsidRPr="002664C6">
        <w:rPr>
          <w:rFonts w:ascii="Arial" w:hAnsi="Arial" w:cs="Arial"/>
        </w:rPr>
        <w:t xml:space="preserve"> staff </w:t>
      </w:r>
      <w:r w:rsidR="00447EDF" w:rsidRPr="002664C6">
        <w:rPr>
          <w:rFonts w:ascii="Arial" w:hAnsi="Arial" w:cs="Arial"/>
        </w:rPr>
        <w:t xml:space="preserve">have </w:t>
      </w:r>
      <w:r w:rsidR="0061432B" w:rsidRPr="002664C6">
        <w:rPr>
          <w:rFonts w:ascii="Arial" w:hAnsi="Arial" w:cs="Arial"/>
        </w:rPr>
        <w:t xml:space="preserve">completed training in </w:t>
      </w:r>
      <w:r w:rsidR="00447EDF" w:rsidRPr="002664C6">
        <w:rPr>
          <w:rFonts w:ascii="Arial" w:hAnsi="Arial" w:cs="Arial"/>
        </w:rPr>
        <w:t>the serious incident report scheme</w:t>
      </w:r>
      <w:r w:rsidR="00830B1E" w:rsidRPr="002664C6">
        <w:rPr>
          <w:rFonts w:ascii="Arial" w:hAnsi="Arial" w:cs="Arial"/>
        </w:rPr>
        <w:t xml:space="preserve"> (SIRS)</w:t>
      </w:r>
      <w:r w:rsidR="00447EDF" w:rsidRPr="002664C6">
        <w:rPr>
          <w:rFonts w:ascii="Arial" w:hAnsi="Arial" w:cs="Arial"/>
        </w:rPr>
        <w:t xml:space="preserve"> for home care.</w:t>
      </w:r>
      <w:r w:rsidR="0061432B" w:rsidRPr="002664C6">
        <w:rPr>
          <w:rFonts w:ascii="Arial" w:hAnsi="Arial" w:cs="Arial"/>
        </w:rPr>
        <w:t xml:space="preserve"> </w:t>
      </w:r>
      <w:r w:rsidR="00FB2C9A" w:rsidRPr="002664C6">
        <w:rPr>
          <w:rFonts w:ascii="Arial" w:hAnsi="Arial" w:cs="Arial"/>
        </w:rPr>
        <w:t xml:space="preserve">Service management described intending to utilise </w:t>
      </w:r>
      <w:r w:rsidR="0061432B" w:rsidRPr="002664C6">
        <w:rPr>
          <w:rFonts w:ascii="Arial" w:hAnsi="Arial" w:cs="Arial"/>
        </w:rPr>
        <w:t xml:space="preserve">the </w:t>
      </w:r>
      <w:r w:rsidR="00FB2C9A" w:rsidRPr="002664C6">
        <w:rPr>
          <w:rFonts w:ascii="Arial" w:hAnsi="Arial" w:cs="Arial"/>
        </w:rPr>
        <w:t xml:space="preserve">Aged Care </w:t>
      </w:r>
      <w:r w:rsidR="0061432B" w:rsidRPr="002664C6">
        <w:rPr>
          <w:rFonts w:ascii="Arial" w:hAnsi="Arial" w:cs="Arial"/>
        </w:rPr>
        <w:t>Commission</w:t>
      </w:r>
      <w:r w:rsidR="007A740B">
        <w:rPr>
          <w:rFonts w:ascii="Arial" w:hAnsi="Arial" w:cs="Arial"/>
        </w:rPr>
        <w:t>’</w:t>
      </w:r>
      <w:r w:rsidR="00FB2C9A" w:rsidRPr="002664C6">
        <w:rPr>
          <w:rFonts w:ascii="Arial" w:hAnsi="Arial" w:cs="Arial"/>
        </w:rPr>
        <w:t>s</w:t>
      </w:r>
      <w:r w:rsidR="0061432B" w:rsidRPr="002664C6">
        <w:rPr>
          <w:rFonts w:ascii="Arial" w:hAnsi="Arial" w:cs="Arial"/>
        </w:rPr>
        <w:t xml:space="preserve"> toolkit to evaluate any </w:t>
      </w:r>
      <w:r w:rsidR="00FB2C9A" w:rsidRPr="002664C6">
        <w:rPr>
          <w:rFonts w:ascii="Arial" w:hAnsi="Arial" w:cs="Arial"/>
        </w:rPr>
        <w:t xml:space="preserve">reportable </w:t>
      </w:r>
      <w:r w:rsidR="0061432B" w:rsidRPr="002664C6">
        <w:rPr>
          <w:rFonts w:ascii="Arial" w:hAnsi="Arial" w:cs="Arial"/>
        </w:rPr>
        <w:t xml:space="preserve">incidents </w:t>
      </w:r>
      <w:r w:rsidR="00FB2C9A" w:rsidRPr="002664C6">
        <w:rPr>
          <w:rFonts w:ascii="Arial" w:hAnsi="Arial" w:cs="Arial"/>
        </w:rPr>
        <w:t xml:space="preserve">when they occur and </w:t>
      </w:r>
      <w:r w:rsidR="0061432B" w:rsidRPr="002664C6">
        <w:rPr>
          <w:rFonts w:ascii="Arial" w:hAnsi="Arial" w:cs="Arial"/>
        </w:rPr>
        <w:t xml:space="preserve">expressed confidence </w:t>
      </w:r>
      <w:r w:rsidR="00FB2C9A" w:rsidRPr="002664C6">
        <w:rPr>
          <w:rFonts w:ascii="Arial" w:hAnsi="Arial" w:cs="Arial"/>
        </w:rPr>
        <w:t>in the service</w:t>
      </w:r>
      <w:r w:rsidR="007A740B">
        <w:rPr>
          <w:rFonts w:ascii="Arial" w:hAnsi="Arial" w:cs="Arial"/>
        </w:rPr>
        <w:t>’</w:t>
      </w:r>
      <w:r w:rsidR="00FB2C9A" w:rsidRPr="002664C6">
        <w:rPr>
          <w:rFonts w:ascii="Arial" w:hAnsi="Arial" w:cs="Arial"/>
        </w:rPr>
        <w:t xml:space="preserve">s collective </w:t>
      </w:r>
      <w:r w:rsidR="0061432B" w:rsidRPr="002664C6">
        <w:rPr>
          <w:rFonts w:ascii="Arial" w:hAnsi="Arial" w:cs="Arial"/>
        </w:rPr>
        <w:t xml:space="preserve">knowledge </w:t>
      </w:r>
      <w:r w:rsidR="004F60C9" w:rsidRPr="002664C6">
        <w:rPr>
          <w:rFonts w:ascii="Arial" w:hAnsi="Arial" w:cs="Arial"/>
        </w:rPr>
        <w:t xml:space="preserve">around </w:t>
      </w:r>
      <w:r w:rsidR="0061432B" w:rsidRPr="002664C6">
        <w:rPr>
          <w:rFonts w:ascii="Arial" w:hAnsi="Arial" w:cs="Arial"/>
        </w:rPr>
        <w:t>compl</w:t>
      </w:r>
      <w:r w:rsidR="00830B1E" w:rsidRPr="002664C6">
        <w:rPr>
          <w:rFonts w:ascii="Arial" w:hAnsi="Arial" w:cs="Arial"/>
        </w:rPr>
        <w:t>iance</w:t>
      </w:r>
      <w:r w:rsidR="004F60C9" w:rsidRPr="002664C6">
        <w:rPr>
          <w:rFonts w:ascii="Arial" w:hAnsi="Arial" w:cs="Arial"/>
        </w:rPr>
        <w:t xml:space="preserve"> </w:t>
      </w:r>
      <w:r w:rsidR="00830B1E" w:rsidRPr="002664C6">
        <w:rPr>
          <w:rFonts w:ascii="Arial" w:hAnsi="Arial" w:cs="Arial"/>
        </w:rPr>
        <w:t xml:space="preserve">with </w:t>
      </w:r>
      <w:r w:rsidR="0061432B" w:rsidRPr="002664C6">
        <w:rPr>
          <w:rFonts w:ascii="Arial" w:hAnsi="Arial" w:cs="Arial"/>
        </w:rPr>
        <w:t xml:space="preserve">SIRS </w:t>
      </w:r>
      <w:r w:rsidR="00830B1E" w:rsidRPr="002664C6">
        <w:rPr>
          <w:rFonts w:ascii="Arial" w:hAnsi="Arial" w:cs="Arial"/>
        </w:rPr>
        <w:t>requirements.</w:t>
      </w:r>
      <w:r w:rsidR="00433F79" w:rsidRPr="002664C6">
        <w:rPr>
          <w:rFonts w:ascii="Arial" w:hAnsi="Arial" w:cs="Arial"/>
        </w:rPr>
        <w:t xml:space="preserve"> At the time of assessment contact the service had not received </w:t>
      </w:r>
      <w:r w:rsidR="00207D65" w:rsidRPr="002664C6">
        <w:rPr>
          <w:rFonts w:ascii="Arial" w:hAnsi="Arial" w:cs="Arial"/>
        </w:rPr>
        <w:t xml:space="preserve">or recorded </w:t>
      </w:r>
      <w:r w:rsidR="00433F79" w:rsidRPr="002664C6">
        <w:rPr>
          <w:rFonts w:ascii="Arial" w:hAnsi="Arial" w:cs="Arial"/>
        </w:rPr>
        <w:t>any SIRS notifications</w:t>
      </w:r>
    </w:p>
    <w:p w14:paraId="597F5FCD" w14:textId="10DFCB12" w:rsidR="0061432B" w:rsidRPr="002664C6" w:rsidRDefault="00953E36"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w:t>
      </w:r>
      <w:r w:rsidR="0061432B" w:rsidRPr="002664C6">
        <w:rPr>
          <w:rFonts w:ascii="Arial" w:hAnsi="Arial" w:cs="Arial"/>
        </w:rPr>
        <w:t>management report</w:t>
      </w:r>
      <w:r w:rsidRPr="002664C6">
        <w:rPr>
          <w:rFonts w:ascii="Arial" w:hAnsi="Arial" w:cs="Arial"/>
        </w:rPr>
        <w:t>s</w:t>
      </w:r>
      <w:r w:rsidR="0061432B" w:rsidRPr="002664C6">
        <w:rPr>
          <w:rFonts w:ascii="Arial" w:hAnsi="Arial" w:cs="Arial"/>
        </w:rPr>
        <w:t xml:space="preserve"> </w:t>
      </w:r>
      <w:r w:rsidRPr="002664C6">
        <w:rPr>
          <w:rFonts w:ascii="Arial" w:hAnsi="Arial" w:cs="Arial"/>
        </w:rPr>
        <w:t>for scheduled b</w:t>
      </w:r>
      <w:r w:rsidR="0061432B" w:rsidRPr="002664C6">
        <w:rPr>
          <w:rFonts w:ascii="Arial" w:hAnsi="Arial" w:cs="Arial"/>
        </w:rPr>
        <w:t>oard meeting</w:t>
      </w:r>
      <w:r w:rsidRPr="002664C6">
        <w:rPr>
          <w:rFonts w:ascii="Arial" w:hAnsi="Arial" w:cs="Arial"/>
        </w:rPr>
        <w:t xml:space="preserve">s evidenced </w:t>
      </w:r>
      <w:r w:rsidR="0061432B" w:rsidRPr="002664C6">
        <w:rPr>
          <w:rFonts w:ascii="Arial" w:hAnsi="Arial" w:cs="Arial"/>
        </w:rPr>
        <w:t>inclu</w:t>
      </w:r>
      <w:r w:rsidRPr="002664C6">
        <w:rPr>
          <w:rFonts w:ascii="Arial" w:hAnsi="Arial" w:cs="Arial"/>
        </w:rPr>
        <w:t xml:space="preserve">sion </w:t>
      </w:r>
      <w:r w:rsidR="006C36D4" w:rsidRPr="002664C6">
        <w:rPr>
          <w:rFonts w:ascii="Arial" w:hAnsi="Arial" w:cs="Arial"/>
        </w:rPr>
        <w:t xml:space="preserve">of </w:t>
      </w:r>
      <w:r w:rsidR="0061432B" w:rsidRPr="002664C6">
        <w:rPr>
          <w:rFonts w:ascii="Arial" w:hAnsi="Arial" w:cs="Arial"/>
        </w:rPr>
        <w:t xml:space="preserve">comprehensive information </w:t>
      </w:r>
      <w:r w:rsidR="006C36D4" w:rsidRPr="002664C6">
        <w:rPr>
          <w:rFonts w:ascii="Arial" w:hAnsi="Arial" w:cs="Arial"/>
        </w:rPr>
        <w:t xml:space="preserve">relevant to </w:t>
      </w:r>
      <w:r w:rsidR="0061432B" w:rsidRPr="002664C6">
        <w:rPr>
          <w:rFonts w:ascii="Arial" w:hAnsi="Arial" w:cs="Arial"/>
        </w:rPr>
        <w:t xml:space="preserve">SIRS and the </w:t>
      </w:r>
      <w:r w:rsidR="006C36D4" w:rsidRPr="002664C6">
        <w:rPr>
          <w:rFonts w:ascii="Arial" w:hAnsi="Arial" w:cs="Arial"/>
        </w:rPr>
        <w:t xml:space="preserve">services </w:t>
      </w:r>
      <w:r w:rsidR="0061432B" w:rsidRPr="002664C6">
        <w:rPr>
          <w:rFonts w:ascii="Arial" w:hAnsi="Arial" w:cs="Arial"/>
        </w:rPr>
        <w:t xml:space="preserve">actions taken </w:t>
      </w:r>
      <w:r w:rsidR="006C36D4" w:rsidRPr="002664C6">
        <w:rPr>
          <w:rFonts w:ascii="Arial" w:hAnsi="Arial" w:cs="Arial"/>
        </w:rPr>
        <w:t xml:space="preserve">in </w:t>
      </w:r>
      <w:r w:rsidR="009B485D" w:rsidRPr="002664C6">
        <w:rPr>
          <w:rFonts w:ascii="Arial" w:hAnsi="Arial" w:cs="Arial"/>
        </w:rPr>
        <w:t>complying</w:t>
      </w:r>
      <w:r w:rsidR="00054AC2" w:rsidRPr="002664C6">
        <w:rPr>
          <w:rFonts w:ascii="Arial" w:hAnsi="Arial" w:cs="Arial"/>
        </w:rPr>
        <w:t xml:space="preserve"> </w:t>
      </w:r>
      <w:r w:rsidR="0061432B" w:rsidRPr="002664C6">
        <w:rPr>
          <w:rFonts w:ascii="Arial" w:hAnsi="Arial" w:cs="Arial"/>
        </w:rPr>
        <w:t xml:space="preserve">with </w:t>
      </w:r>
      <w:r w:rsidR="009B485D" w:rsidRPr="002664C6">
        <w:rPr>
          <w:rFonts w:ascii="Arial" w:hAnsi="Arial" w:cs="Arial"/>
        </w:rPr>
        <w:t xml:space="preserve">these </w:t>
      </w:r>
      <w:r w:rsidR="00054AC2" w:rsidRPr="002664C6">
        <w:rPr>
          <w:rFonts w:ascii="Arial" w:hAnsi="Arial" w:cs="Arial"/>
        </w:rPr>
        <w:t xml:space="preserve">new </w:t>
      </w:r>
      <w:r w:rsidR="0061432B" w:rsidRPr="002664C6">
        <w:rPr>
          <w:rFonts w:ascii="Arial" w:hAnsi="Arial" w:cs="Arial"/>
        </w:rPr>
        <w:t>requirements</w:t>
      </w:r>
    </w:p>
    <w:p w14:paraId="068B27BF" w14:textId="48B1C6CE" w:rsidR="0061432B" w:rsidRPr="002664C6" w:rsidRDefault="009B485D"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The services</w:t>
      </w:r>
      <w:r w:rsidR="0061432B" w:rsidRPr="002664C6">
        <w:rPr>
          <w:rFonts w:ascii="Arial" w:hAnsi="Arial" w:cs="Arial"/>
        </w:rPr>
        <w:t xml:space="preserve"> training register </w:t>
      </w:r>
      <w:r w:rsidRPr="002664C6">
        <w:rPr>
          <w:rFonts w:ascii="Arial" w:hAnsi="Arial" w:cs="Arial"/>
        </w:rPr>
        <w:t xml:space="preserve">evidenced </w:t>
      </w:r>
      <w:r w:rsidR="0061432B" w:rsidRPr="002664C6">
        <w:rPr>
          <w:rFonts w:ascii="Arial" w:hAnsi="Arial" w:cs="Arial"/>
        </w:rPr>
        <w:t xml:space="preserve">fact sheets about dementia awareness, incident reporting, SIRS, risk management and dignity of risk </w:t>
      </w:r>
      <w:r w:rsidR="00C426E7" w:rsidRPr="002664C6">
        <w:rPr>
          <w:rFonts w:ascii="Arial" w:hAnsi="Arial" w:cs="Arial"/>
        </w:rPr>
        <w:t xml:space="preserve">have been </w:t>
      </w:r>
      <w:r w:rsidR="0061432B" w:rsidRPr="002664C6">
        <w:rPr>
          <w:rFonts w:ascii="Arial" w:hAnsi="Arial" w:cs="Arial"/>
        </w:rPr>
        <w:t>made available to staff between December 2022 and January 2023</w:t>
      </w:r>
    </w:p>
    <w:p w14:paraId="692D3A72" w14:textId="77981857" w:rsidR="00282C94" w:rsidRPr="002664C6" w:rsidRDefault="0026266E" w:rsidP="002664C6">
      <w:pPr>
        <w:pStyle w:val="ListParagraph"/>
        <w:numPr>
          <w:ilvl w:val="0"/>
          <w:numId w:val="2"/>
        </w:numPr>
        <w:spacing w:before="120" w:line="264" w:lineRule="auto"/>
        <w:ind w:left="714" w:hanging="357"/>
        <w:contextualSpacing w:val="0"/>
        <w:rPr>
          <w:rFonts w:ascii="Arial" w:hAnsi="Arial" w:cs="Arial"/>
        </w:rPr>
      </w:pPr>
      <w:r w:rsidRPr="002664C6">
        <w:rPr>
          <w:rFonts w:ascii="Arial" w:hAnsi="Arial" w:cs="Arial"/>
        </w:rPr>
        <w:t xml:space="preserve">Service </w:t>
      </w:r>
      <w:r w:rsidR="0061432B" w:rsidRPr="002664C6">
        <w:rPr>
          <w:rFonts w:ascii="Arial" w:hAnsi="Arial" w:cs="Arial"/>
        </w:rPr>
        <w:t>polic</w:t>
      </w:r>
      <w:r w:rsidRPr="002664C6">
        <w:rPr>
          <w:rFonts w:ascii="Arial" w:hAnsi="Arial" w:cs="Arial"/>
        </w:rPr>
        <w:t xml:space="preserve">ies </w:t>
      </w:r>
      <w:r w:rsidR="0061432B" w:rsidRPr="002664C6">
        <w:rPr>
          <w:rFonts w:ascii="Arial" w:hAnsi="Arial" w:cs="Arial"/>
        </w:rPr>
        <w:t>and procedure</w:t>
      </w:r>
      <w:r w:rsidRPr="002664C6">
        <w:rPr>
          <w:rFonts w:ascii="Arial" w:hAnsi="Arial" w:cs="Arial"/>
        </w:rPr>
        <w:t>s</w:t>
      </w:r>
      <w:r w:rsidR="0061432B" w:rsidRPr="002664C6">
        <w:rPr>
          <w:rFonts w:ascii="Arial" w:hAnsi="Arial" w:cs="Arial"/>
        </w:rPr>
        <w:t xml:space="preserve"> </w:t>
      </w:r>
      <w:r w:rsidRPr="002664C6">
        <w:rPr>
          <w:rFonts w:ascii="Arial" w:hAnsi="Arial" w:cs="Arial"/>
        </w:rPr>
        <w:t xml:space="preserve">evidenced </w:t>
      </w:r>
      <w:r w:rsidR="0061432B" w:rsidRPr="002664C6">
        <w:rPr>
          <w:rFonts w:ascii="Arial" w:hAnsi="Arial" w:cs="Arial"/>
        </w:rPr>
        <w:t>incident management</w:t>
      </w:r>
      <w:r w:rsidRPr="002664C6">
        <w:rPr>
          <w:rFonts w:ascii="Arial" w:hAnsi="Arial" w:cs="Arial"/>
        </w:rPr>
        <w:t xml:space="preserve"> plans</w:t>
      </w:r>
      <w:r w:rsidR="0061432B" w:rsidRPr="002664C6">
        <w:rPr>
          <w:rFonts w:ascii="Arial" w:hAnsi="Arial" w:cs="Arial"/>
        </w:rPr>
        <w:t xml:space="preserve">, </w:t>
      </w:r>
      <w:r w:rsidRPr="002664C6">
        <w:rPr>
          <w:rFonts w:ascii="Arial" w:hAnsi="Arial" w:cs="Arial"/>
        </w:rPr>
        <w:t>service</w:t>
      </w:r>
      <w:r w:rsidR="0061432B" w:rsidRPr="002664C6">
        <w:rPr>
          <w:rFonts w:ascii="Arial" w:hAnsi="Arial" w:cs="Arial"/>
        </w:rPr>
        <w:t xml:space="preserve"> continuity plan</w:t>
      </w:r>
      <w:r w:rsidRPr="002664C6">
        <w:rPr>
          <w:rFonts w:ascii="Arial" w:hAnsi="Arial" w:cs="Arial"/>
        </w:rPr>
        <w:t>s</w:t>
      </w:r>
      <w:r w:rsidR="0061432B" w:rsidRPr="002664C6">
        <w:rPr>
          <w:rFonts w:ascii="Arial" w:hAnsi="Arial" w:cs="Arial"/>
        </w:rPr>
        <w:t>, and incident and accident procedure</w:t>
      </w:r>
      <w:r w:rsidRPr="002664C6">
        <w:rPr>
          <w:rFonts w:ascii="Arial" w:hAnsi="Arial" w:cs="Arial"/>
        </w:rPr>
        <w:t>s</w:t>
      </w:r>
      <w:r w:rsidR="0061432B" w:rsidRPr="002664C6">
        <w:rPr>
          <w:rFonts w:ascii="Arial" w:hAnsi="Arial" w:cs="Arial"/>
        </w:rPr>
        <w:t xml:space="preserve">. Volunteer drivers </w:t>
      </w:r>
      <w:r w:rsidR="007C496D" w:rsidRPr="002664C6">
        <w:rPr>
          <w:rFonts w:ascii="Arial" w:hAnsi="Arial" w:cs="Arial"/>
        </w:rPr>
        <w:t>demonstrated</w:t>
      </w:r>
      <w:r w:rsidRPr="002664C6">
        <w:rPr>
          <w:rFonts w:ascii="Arial" w:hAnsi="Arial" w:cs="Arial"/>
        </w:rPr>
        <w:t xml:space="preserve"> being aware of these </w:t>
      </w:r>
      <w:r w:rsidR="0061432B" w:rsidRPr="002664C6">
        <w:rPr>
          <w:rFonts w:ascii="Arial" w:hAnsi="Arial" w:cs="Arial"/>
        </w:rPr>
        <w:t xml:space="preserve">instructions </w:t>
      </w:r>
      <w:r w:rsidRPr="002664C6">
        <w:rPr>
          <w:rFonts w:ascii="Arial" w:hAnsi="Arial" w:cs="Arial"/>
        </w:rPr>
        <w:t xml:space="preserve">and explained that they are available </w:t>
      </w:r>
      <w:r w:rsidR="0061432B" w:rsidRPr="002664C6">
        <w:rPr>
          <w:rFonts w:ascii="Arial" w:hAnsi="Arial" w:cs="Arial"/>
        </w:rPr>
        <w:t>in all vehicles to guide them if they are involved in an accident or incident</w:t>
      </w:r>
    </w:p>
    <w:sectPr w:rsidR="00282C94" w:rsidRPr="002664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A6E0" w14:textId="77777777" w:rsidR="003C5291" w:rsidRDefault="003C5291">
      <w:pPr>
        <w:spacing w:after="0"/>
      </w:pPr>
      <w:r>
        <w:separator/>
      </w:r>
    </w:p>
  </w:endnote>
  <w:endnote w:type="continuationSeparator" w:id="0">
    <w:p w14:paraId="3759BADD" w14:textId="77777777" w:rsidR="003C5291" w:rsidRDefault="003C52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B1C7" w14:textId="77777777" w:rsidR="00DF37F2" w:rsidRPr="00DF37F2" w:rsidRDefault="003C5291" w:rsidP="00DF37F2">
    <w:pPr>
      <w:pStyle w:val="FooterArial9"/>
      <w:rPr>
        <w:rStyle w:val="FooterBold"/>
        <w:rFonts w:ascii="Arial" w:hAnsi="Arial"/>
        <w:b w:val="0"/>
      </w:rPr>
    </w:pPr>
    <w:r w:rsidRPr="00DF37F2">
      <w:rPr>
        <w:rStyle w:val="FooterBold"/>
        <w:rFonts w:ascii="Arial" w:hAnsi="Arial"/>
        <w:b w:val="0"/>
      </w:rPr>
      <w:t>Name of service: Noarlunga Community Transport - NOARLUNGA DOWNS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6C2471" w14:textId="77777777" w:rsidR="00DF37F2" w:rsidRPr="00DF37F2" w:rsidRDefault="003C5291" w:rsidP="00DF37F2">
    <w:pPr>
      <w:pStyle w:val="FooterArial9"/>
      <w:rPr>
        <w:rStyle w:val="FooterBold"/>
        <w:rFonts w:ascii="Arial" w:hAnsi="Arial"/>
        <w:b w:val="0"/>
      </w:rPr>
    </w:pPr>
    <w:r w:rsidRPr="00DF37F2">
      <w:rPr>
        <w:rStyle w:val="FooterBold"/>
        <w:rFonts w:ascii="Arial" w:hAnsi="Arial"/>
        <w:b w:val="0"/>
      </w:rPr>
      <w:t>Commission ID: 600172</w:t>
    </w:r>
    <w:r w:rsidRPr="00DF37F2">
      <w:rPr>
        <w:rStyle w:val="FooterBold"/>
        <w:rFonts w:ascii="Arial" w:hAnsi="Arial"/>
        <w:b w:val="0"/>
      </w:rPr>
      <w:tab/>
      <w:t xml:space="preserve">OFFICIAL: Sensitive </w:t>
    </w:r>
  </w:p>
  <w:p w14:paraId="19BED45A" w14:textId="77777777" w:rsidR="00DF37F2" w:rsidRPr="00DF37F2" w:rsidRDefault="003C52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F4F0" w14:textId="77777777" w:rsidR="003C5291" w:rsidRDefault="003C5291" w:rsidP="00D71F88">
      <w:pPr>
        <w:spacing w:after="0"/>
      </w:pPr>
      <w:r>
        <w:separator/>
      </w:r>
    </w:p>
  </w:footnote>
  <w:footnote w:type="continuationSeparator" w:id="0">
    <w:p w14:paraId="6AE678C5" w14:textId="77777777" w:rsidR="003C5291" w:rsidRDefault="003C5291" w:rsidP="00D71F88">
      <w:pPr>
        <w:spacing w:after="0"/>
      </w:pPr>
      <w:r>
        <w:continuationSeparator/>
      </w:r>
    </w:p>
  </w:footnote>
  <w:footnote w:id="1">
    <w:p w14:paraId="26B418C0" w14:textId="77777777" w:rsidR="000078F8" w:rsidRDefault="003C52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15DEC">
        <w:rPr>
          <w:rFonts w:ascii="Arial" w:hAnsi="Arial" w:cs="Arial"/>
          <w:color w:val="auto"/>
          <w:sz w:val="20"/>
          <w:szCs w:val="20"/>
        </w:rPr>
        <w:t>68A</w:t>
      </w:r>
      <w:r w:rsidRPr="00915DEC">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62648E7" w14:textId="77777777" w:rsidR="00540817" w:rsidRDefault="00DE0F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E343" w14:textId="77777777" w:rsidR="00D71F88" w:rsidRDefault="003C5291">
    <w:pPr>
      <w:pStyle w:val="Header"/>
    </w:pPr>
    <w:r>
      <w:rPr>
        <w:noProof/>
        <w:color w:val="2B579A"/>
        <w:shd w:val="clear" w:color="auto" w:fill="E6E6E6"/>
        <w:lang w:val="en-US"/>
      </w:rPr>
      <w:drawing>
        <wp:anchor distT="0" distB="0" distL="114300" distR="114300" simplePos="0" relativeHeight="251659264" behindDoc="1" locked="0" layoutInCell="1" allowOverlap="1" wp14:anchorId="3FFF3D85" wp14:editId="3DE7FE4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777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285B" w14:textId="77777777" w:rsidR="00FA0A5B" w:rsidRDefault="003C5291">
    <w:pPr>
      <w:pStyle w:val="Header"/>
    </w:pPr>
    <w:r>
      <w:rPr>
        <w:noProof/>
      </w:rPr>
      <w:drawing>
        <wp:anchor distT="0" distB="0" distL="114300" distR="114300" simplePos="0" relativeHeight="251658240" behindDoc="0" locked="0" layoutInCell="1" allowOverlap="1" wp14:anchorId="08126693" wp14:editId="44F5D0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49022F8">
      <w:start w:val="1"/>
      <w:numFmt w:val="lowerRoman"/>
      <w:lvlText w:val="(%1)"/>
      <w:lvlJc w:val="left"/>
      <w:pPr>
        <w:ind w:left="1080" w:hanging="720"/>
      </w:pPr>
      <w:rPr>
        <w:rFonts w:hint="default"/>
      </w:rPr>
    </w:lvl>
    <w:lvl w:ilvl="1" w:tplc="02E6906E" w:tentative="1">
      <w:start w:val="1"/>
      <w:numFmt w:val="lowerLetter"/>
      <w:lvlText w:val="%2."/>
      <w:lvlJc w:val="left"/>
      <w:pPr>
        <w:ind w:left="1440" w:hanging="360"/>
      </w:pPr>
    </w:lvl>
    <w:lvl w:ilvl="2" w:tplc="2ECEDF04" w:tentative="1">
      <w:start w:val="1"/>
      <w:numFmt w:val="lowerRoman"/>
      <w:lvlText w:val="%3."/>
      <w:lvlJc w:val="right"/>
      <w:pPr>
        <w:ind w:left="2160" w:hanging="180"/>
      </w:pPr>
    </w:lvl>
    <w:lvl w:ilvl="3" w:tplc="2D22F57C" w:tentative="1">
      <w:start w:val="1"/>
      <w:numFmt w:val="decimal"/>
      <w:lvlText w:val="%4."/>
      <w:lvlJc w:val="left"/>
      <w:pPr>
        <w:ind w:left="2880" w:hanging="360"/>
      </w:pPr>
    </w:lvl>
    <w:lvl w:ilvl="4" w:tplc="42809502" w:tentative="1">
      <w:start w:val="1"/>
      <w:numFmt w:val="lowerLetter"/>
      <w:lvlText w:val="%5."/>
      <w:lvlJc w:val="left"/>
      <w:pPr>
        <w:ind w:left="3600" w:hanging="360"/>
      </w:pPr>
    </w:lvl>
    <w:lvl w:ilvl="5" w:tplc="E9BED734" w:tentative="1">
      <w:start w:val="1"/>
      <w:numFmt w:val="lowerRoman"/>
      <w:lvlText w:val="%6."/>
      <w:lvlJc w:val="right"/>
      <w:pPr>
        <w:ind w:left="4320" w:hanging="180"/>
      </w:pPr>
    </w:lvl>
    <w:lvl w:ilvl="6" w:tplc="5DBEA8CE" w:tentative="1">
      <w:start w:val="1"/>
      <w:numFmt w:val="decimal"/>
      <w:lvlText w:val="%7."/>
      <w:lvlJc w:val="left"/>
      <w:pPr>
        <w:ind w:left="5040" w:hanging="360"/>
      </w:pPr>
    </w:lvl>
    <w:lvl w:ilvl="7" w:tplc="80024C46" w:tentative="1">
      <w:start w:val="1"/>
      <w:numFmt w:val="lowerLetter"/>
      <w:lvlText w:val="%8."/>
      <w:lvlJc w:val="left"/>
      <w:pPr>
        <w:ind w:left="5760" w:hanging="360"/>
      </w:pPr>
    </w:lvl>
    <w:lvl w:ilvl="8" w:tplc="750CB828" w:tentative="1">
      <w:start w:val="1"/>
      <w:numFmt w:val="lowerRoman"/>
      <w:lvlText w:val="%9."/>
      <w:lvlJc w:val="right"/>
      <w:pPr>
        <w:ind w:left="6480" w:hanging="180"/>
      </w:pPr>
    </w:lvl>
  </w:abstractNum>
  <w:abstractNum w:abstractNumId="1" w15:restartNumberingAfterBreak="0">
    <w:nsid w:val="08166E50"/>
    <w:multiLevelType w:val="hybridMultilevel"/>
    <w:tmpl w:val="7E0AC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57A5C1A">
      <w:start w:val="1"/>
      <w:numFmt w:val="lowerRoman"/>
      <w:lvlText w:val="(%1)"/>
      <w:lvlJc w:val="left"/>
      <w:pPr>
        <w:ind w:left="1080" w:hanging="720"/>
      </w:pPr>
      <w:rPr>
        <w:rFonts w:hint="default"/>
      </w:rPr>
    </w:lvl>
    <w:lvl w:ilvl="1" w:tplc="AF8C3B28" w:tentative="1">
      <w:start w:val="1"/>
      <w:numFmt w:val="lowerLetter"/>
      <w:lvlText w:val="%2."/>
      <w:lvlJc w:val="left"/>
      <w:pPr>
        <w:ind w:left="1440" w:hanging="360"/>
      </w:pPr>
    </w:lvl>
    <w:lvl w:ilvl="2" w:tplc="C6F405E2" w:tentative="1">
      <w:start w:val="1"/>
      <w:numFmt w:val="lowerRoman"/>
      <w:lvlText w:val="%3."/>
      <w:lvlJc w:val="right"/>
      <w:pPr>
        <w:ind w:left="2160" w:hanging="180"/>
      </w:pPr>
    </w:lvl>
    <w:lvl w:ilvl="3" w:tplc="2D240BC0" w:tentative="1">
      <w:start w:val="1"/>
      <w:numFmt w:val="decimal"/>
      <w:lvlText w:val="%4."/>
      <w:lvlJc w:val="left"/>
      <w:pPr>
        <w:ind w:left="2880" w:hanging="360"/>
      </w:pPr>
    </w:lvl>
    <w:lvl w:ilvl="4" w:tplc="0D7A4736" w:tentative="1">
      <w:start w:val="1"/>
      <w:numFmt w:val="lowerLetter"/>
      <w:lvlText w:val="%5."/>
      <w:lvlJc w:val="left"/>
      <w:pPr>
        <w:ind w:left="3600" w:hanging="360"/>
      </w:pPr>
    </w:lvl>
    <w:lvl w:ilvl="5" w:tplc="6444F850" w:tentative="1">
      <w:start w:val="1"/>
      <w:numFmt w:val="lowerRoman"/>
      <w:lvlText w:val="%6."/>
      <w:lvlJc w:val="right"/>
      <w:pPr>
        <w:ind w:left="4320" w:hanging="180"/>
      </w:pPr>
    </w:lvl>
    <w:lvl w:ilvl="6" w:tplc="9FE462E4" w:tentative="1">
      <w:start w:val="1"/>
      <w:numFmt w:val="decimal"/>
      <w:lvlText w:val="%7."/>
      <w:lvlJc w:val="left"/>
      <w:pPr>
        <w:ind w:left="5040" w:hanging="360"/>
      </w:pPr>
    </w:lvl>
    <w:lvl w:ilvl="7" w:tplc="36944CA4" w:tentative="1">
      <w:start w:val="1"/>
      <w:numFmt w:val="lowerLetter"/>
      <w:lvlText w:val="%8."/>
      <w:lvlJc w:val="left"/>
      <w:pPr>
        <w:ind w:left="5760" w:hanging="360"/>
      </w:pPr>
    </w:lvl>
    <w:lvl w:ilvl="8" w:tplc="B8A4146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7380FA6">
      <w:start w:val="1"/>
      <w:numFmt w:val="lowerRoman"/>
      <w:lvlText w:val="(%1)"/>
      <w:lvlJc w:val="left"/>
      <w:pPr>
        <w:ind w:left="1080" w:hanging="720"/>
      </w:pPr>
      <w:rPr>
        <w:rFonts w:hint="default"/>
      </w:rPr>
    </w:lvl>
    <w:lvl w:ilvl="1" w:tplc="B3F43A7A" w:tentative="1">
      <w:start w:val="1"/>
      <w:numFmt w:val="lowerLetter"/>
      <w:lvlText w:val="%2."/>
      <w:lvlJc w:val="left"/>
      <w:pPr>
        <w:ind w:left="1440" w:hanging="360"/>
      </w:pPr>
    </w:lvl>
    <w:lvl w:ilvl="2" w:tplc="CB96D962" w:tentative="1">
      <w:start w:val="1"/>
      <w:numFmt w:val="lowerRoman"/>
      <w:lvlText w:val="%3."/>
      <w:lvlJc w:val="right"/>
      <w:pPr>
        <w:ind w:left="2160" w:hanging="180"/>
      </w:pPr>
    </w:lvl>
    <w:lvl w:ilvl="3" w:tplc="25C2F342" w:tentative="1">
      <w:start w:val="1"/>
      <w:numFmt w:val="decimal"/>
      <w:lvlText w:val="%4."/>
      <w:lvlJc w:val="left"/>
      <w:pPr>
        <w:ind w:left="2880" w:hanging="360"/>
      </w:pPr>
    </w:lvl>
    <w:lvl w:ilvl="4" w:tplc="F10610F2" w:tentative="1">
      <w:start w:val="1"/>
      <w:numFmt w:val="lowerLetter"/>
      <w:lvlText w:val="%5."/>
      <w:lvlJc w:val="left"/>
      <w:pPr>
        <w:ind w:left="3600" w:hanging="360"/>
      </w:pPr>
    </w:lvl>
    <w:lvl w:ilvl="5" w:tplc="6BFAE1A0" w:tentative="1">
      <w:start w:val="1"/>
      <w:numFmt w:val="lowerRoman"/>
      <w:lvlText w:val="%6."/>
      <w:lvlJc w:val="right"/>
      <w:pPr>
        <w:ind w:left="4320" w:hanging="180"/>
      </w:pPr>
    </w:lvl>
    <w:lvl w:ilvl="6" w:tplc="76064660" w:tentative="1">
      <w:start w:val="1"/>
      <w:numFmt w:val="decimal"/>
      <w:lvlText w:val="%7."/>
      <w:lvlJc w:val="left"/>
      <w:pPr>
        <w:ind w:left="5040" w:hanging="360"/>
      </w:pPr>
    </w:lvl>
    <w:lvl w:ilvl="7" w:tplc="2B4A2D50" w:tentative="1">
      <w:start w:val="1"/>
      <w:numFmt w:val="lowerLetter"/>
      <w:lvlText w:val="%8."/>
      <w:lvlJc w:val="left"/>
      <w:pPr>
        <w:ind w:left="5760" w:hanging="360"/>
      </w:pPr>
    </w:lvl>
    <w:lvl w:ilvl="8" w:tplc="B994D7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77211B2">
      <w:start w:val="1"/>
      <w:numFmt w:val="lowerRoman"/>
      <w:lvlText w:val="(%1)"/>
      <w:lvlJc w:val="left"/>
      <w:pPr>
        <w:ind w:left="1080" w:hanging="720"/>
      </w:pPr>
      <w:rPr>
        <w:rFonts w:hint="default"/>
      </w:rPr>
    </w:lvl>
    <w:lvl w:ilvl="1" w:tplc="57D887CA" w:tentative="1">
      <w:start w:val="1"/>
      <w:numFmt w:val="lowerLetter"/>
      <w:lvlText w:val="%2."/>
      <w:lvlJc w:val="left"/>
      <w:pPr>
        <w:ind w:left="1440" w:hanging="360"/>
      </w:pPr>
    </w:lvl>
    <w:lvl w:ilvl="2" w:tplc="F74A5F24" w:tentative="1">
      <w:start w:val="1"/>
      <w:numFmt w:val="lowerRoman"/>
      <w:lvlText w:val="%3."/>
      <w:lvlJc w:val="right"/>
      <w:pPr>
        <w:ind w:left="2160" w:hanging="180"/>
      </w:pPr>
    </w:lvl>
    <w:lvl w:ilvl="3" w:tplc="4E92BF48" w:tentative="1">
      <w:start w:val="1"/>
      <w:numFmt w:val="decimal"/>
      <w:lvlText w:val="%4."/>
      <w:lvlJc w:val="left"/>
      <w:pPr>
        <w:ind w:left="2880" w:hanging="360"/>
      </w:pPr>
    </w:lvl>
    <w:lvl w:ilvl="4" w:tplc="BF50FA0E" w:tentative="1">
      <w:start w:val="1"/>
      <w:numFmt w:val="lowerLetter"/>
      <w:lvlText w:val="%5."/>
      <w:lvlJc w:val="left"/>
      <w:pPr>
        <w:ind w:left="3600" w:hanging="360"/>
      </w:pPr>
    </w:lvl>
    <w:lvl w:ilvl="5" w:tplc="B7C47210" w:tentative="1">
      <w:start w:val="1"/>
      <w:numFmt w:val="lowerRoman"/>
      <w:lvlText w:val="%6."/>
      <w:lvlJc w:val="right"/>
      <w:pPr>
        <w:ind w:left="4320" w:hanging="180"/>
      </w:pPr>
    </w:lvl>
    <w:lvl w:ilvl="6" w:tplc="6BF64D98" w:tentative="1">
      <w:start w:val="1"/>
      <w:numFmt w:val="decimal"/>
      <w:lvlText w:val="%7."/>
      <w:lvlJc w:val="left"/>
      <w:pPr>
        <w:ind w:left="5040" w:hanging="360"/>
      </w:pPr>
    </w:lvl>
    <w:lvl w:ilvl="7" w:tplc="1BB09F8E" w:tentative="1">
      <w:start w:val="1"/>
      <w:numFmt w:val="lowerLetter"/>
      <w:lvlText w:val="%8."/>
      <w:lvlJc w:val="left"/>
      <w:pPr>
        <w:ind w:left="5760" w:hanging="360"/>
      </w:pPr>
    </w:lvl>
    <w:lvl w:ilvl="8" w:tplc="B2ACFA7C" w:tentative="1">
      <w:start w:val="1"/>
      <w:numFmt w:val="lowerRoman"/>
      <w:lvlText w:val="%9."/>
      <w:lvlJc w:val="right"/>
      <w:pPr>
        <w:ind w:left="6480" w:hanging="180"/>
      </w:pPr>
    </w:lvl>
  </w:abstractNum>
  <w:abstractNum w:abstractNumId="5" w15:restartNumberingAfterBreak="0">
    <w:nsid w:val="111802E4"/>
    <w:multiLevelType w:val="hybridMultilevel"/>
    <w:tmpl w:val="735AB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C7A0F1A4">
      <w:start w:val="1"/>
      <w:numFmt w:val="lowerRoman"/>
      <w:lvlText w:val="(%1)"/>
      <w:lvlJc w:val="left"/>
      <w:pPr>
        <w:ind w:left="1080" w:hanging="720"/>
      </w:pPr>
      <w:rPr>
        <w:rFonts w:hint="default"/>
      </w:rPr>
    </w:lvl>
    <w:lvl w:ilvl="1" w:tplc="CF1054AE" w:tentative="1">
      <w:start w:val="1"/>
      <w:numFmt w:val="lowerLetter"/>
      <w:lvlText w:val="%2."/>
      <w:lvlJc w:val="left"/>
      <w:pPr>
        <w:ind w:left="1440" w:hanging="360"/>
      </w:pPr>
    </w:lvl>
    <w:lvl w:ilvl="2" w:tplc="22FED594" w:tentative="1">
      <w:start w:val="1"/>
      <w:numFmt w:val="lowerRoman"/>
      <w:lvlText w:val="%3."/>
      <w:lvlJc w:val="right"/>
      <w:pPr>
        <w:ind w:left="2160" w:hanging="180"/>
      </w:pPr>
    </w:lvl>
    <w:lvl w:ilvl="3" w:tplc="3BCC9026" w:tentative="1">
      <w:start w:val="1"/>
      <w:numFmt w:val="decimal"/>
      <w:lvlText w:val="%4."/>
      <w:lvlJc w:val="left"/>
      <w:pPr>
        <w:ind w:left="2880" w:hanging="360"/>
      </w:pPr>
    </w:lvl>
    <w:lvl w:ilvl="4" w:tplc="6A92D218" w:tentative="1">
      <w:start w:val="1"/>
      <w:numFmt w:val="lowerLetter"/>
      <w:lvlText w:val="%5."/>
      <w:lvlJc w:val="left"/>
      <w:pPr>
        <w:ind w:left="3600" w:hanging="360"/>
      </w:pPr>
    </w:lvl>
    <w:lvl w:ilvl="5" w:tplc="5C18A1E4" w:tentative="1">
      <w:start w:val="1"/>
      <w:numFmt w:val="lowerRoman"/>
      <w:lvlText w:val="%6."/>
      <w:lvlJc w:val="right"/>
      <w:pPr>
        <w:ind w:left="4320" w:hanging="180"/>
      </w:pPr>
    </w:lvl>
    <w:lvl w:ilvl="6" w:tplc="341EEEBE" w:tentative="1">
      <w:start w:val="1"/>
      <w:numFmt w:val="decimal"/>
      <w:lvlText w:val="%7."/>
      <w:lvlJc w:val="left"/>
      <w:pPr>
        <w:ind w:left="5040" w:hanging="360"/>
      </w:pPr>
    </w:lvl>
    <w:lvl w:ilvl="7" w:tplc="A210D616" w:tentative="1">
      <w:start w:val="1"/>
      <w:numFmt w:val="lowerLetter"/>
      <w:lvlText w:val="%8."/>
      <w:lvlJc w:val="left"/>
      <w:pPr>
        <w:ind w:left="5760" w:hanging="360"/>
      </w:pPr>
    </w:lvl>
    <w:lvl w:ilvl="8" w:tplc="9CB450A6" w:tentative="1">
      <w:start w:val="1"/>
      <w:numFmt w:val="lowerRoman"/>
      <w:lvlText w:val="%9."/>
      <w:lvlJc w:val="right"/>
      <w:pPr>
        <w:ind w:left="6480" w:hanging="180"/>
      </w:pPr>
    </w:lvl>
  </w:abstractNum>
  <w:abstractNum w:abstractNumId="7" w15:restartNumberingAfterBreak="0">
    <w:nsid w:val="12BB46B6"/>
    <w:multiLevelType w:val="hybridMultilevel"/>
    <w:tmpl w:val="0C36F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390043B0">
      <w:start w:val="1"/>
      <w:numFmt w:val="bullet"/>
      <w:lvlText w:val=""/>
      <w:lvlJc w:val="left"/>
      <w:pPr>
        <w:ind w:left="720" w:hanging="360"/>
      </w:pPr>
      <w:rPr>
        <w:rFonts w:ascii="Symbol" w:hAnsi="Symbol" w:hint="default"/>
        <w:color w:val="auto"/>
        <w:sz w:val="24"/>
        <w:szCs w:val="24"/>
      </w:rPr>
    </w:lvl>
    <w:lvl w:ilvl="1" w:tplc="0392319A" w:tentative="1">
      <w:start w:val="1"/>
      <w:numFmt w:val="bullet"/>
      <w:lvlText w:val="o"/>
      <w:lvlJc w:val="left"/>
      <w:pPr>
        <w:ind w:left="1440" w:hanging="360"/>
      </w:pPr>
      <w:rPr>
        <w:rFonts w:ascii="Courier New" w:hAnsi="Courier New" w:cs="Courier New" w:hint="default"/>
      </w:rPr>
    </w:lvl>
    <w:lvl w:ilvl="2" w:tplc="34ECCA4A" w:tentative="1">
      <w:start w:val="1"/>
      <w:numFmt w:val="bullet"/>
      <w:lvlText w:val=""/>
      <w:lvlJc w:val="left"/>
      <w:pPr>
        <w:ind w:left="2160" w:hanging="360"/>
      </w:pPr>
      <w:rPr>
        <w:rFonts w:ascii="Wingdings" w:hAnsi="Wingdings" w:hint="default"/>
      </w:rPr>
    </w:lvl>
    <w:lvl w:ilvl="3" w:tplc="FCFAC536" w:tentative="1">
      <w:start w:val="1"/>
      <w:numFmt w:val="bullet"/>
      <w:lvlText w:val=""/>
      <w:lvlJc w:val="left"/>
      <w:pPr>
        <w:ind w:left="2880" w:hanging="360"/>
      </w:pPr>
      <w:rPr>
        <w:rFonts w:ascii="Symbol" w:hAnsi="Symbol" w:hint="default"/>
      </w:rPr>
    </w:lvl>
    <w:lvl w:ilvl="4" w:tplc="32C65100" w:tentative="1">
      <w:start w:val="1"/>
      <w:numFmt w:val="bullet"/>
      <w:lvlText w:val="o"/>
      <w:lvlJc w:val="left"/>
      <w:pPr>
        <w:ind w:left="3600" w:hanging="360"/>
      </w:pPr>
      <w:rPr>
        <w:rFonts w:ascii="Courier New" w:hAnsi="Courier New" w:cs="Courier New" w:hint="default"/>
      </w:rPr>
    </w:lvl>
    <w:lvl w:ilvl="5" w:tplc="F5C6461A" w:tentative="1">
      <w:start w:val="1"/>
      <w:numFmt w:val="bullet"/>
      <w:lvlText w:val=""/>
      <w:lvlJc w:val="left"/>
      <w:pPr>
        <w:ind w:left="4320" w:hanging="360"/>
      </w:pPr>
      <w:rPr>
        <w:rFonts w:ascii="Wingdings" w:hAnsi="Wingdings" w:hint="default"/>
      </w:rPr>
    </w:lvl>
    <w:lvl w:ilvl="6" w:tplc="BB8A4794" w:tentative="1">
      <w:start w:val="1"/>
      <w:numFmt w:val="bullet"/>
      <w:lvlText w:val=""/>
      <w:lvlJc w:val="left"/>
      <w:pPr>
        <w:ind w:left="5040" w:hanging="360"/>
      </w:pPr>
      <w:rPr>
        <w:rFonts w:ascii="Symbol" w:hAnsi="Symbol" w:hint="default"/>
      </w:rPr>
    </w:lvl>
    <w:lvl w:ilvl="7" w:tplc="70329D7E" w:tentative="1">
      <w:start w:val="1"/>
      <w:numFmt w:val="bullet"/>
      <w:lvlText w:val="o"/>
      <w:lvlJc w:val="left"/>
      <w:pPr>
        <w:ind w:left="5760" w:hanging="360"/>
      </w:pPr>
      <w:rPr>
        <w:rFonts w:ascii="Courier New" w:hAnsi="Courier New" w:cs="Courier New" w:hint="default"/>
      </w:rPr>
    </w:lvl>
    <w:lvl w:ilvl="8" w:tplc="5E72CC9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30A06CE">
      <w:start w:val="1"/>
      <w:numFmt w:val="lowerRoman"/>
      <w:lvlText w:val="(%1)"/>
      <w:lvlJc w:val="left"/>
      <w:pPr>
        <w:ind w:left="1080" w:hanging="720"/>
      </w:pPr>
      <w:rPr>
        <w:rFonts w:hint="default"/>
      </w:rPr>
    </w:lvl>
    <w:lvl w:ilvl="1" w:tplc="65AE2AE2" w:tentative="1">
      <w:start w:val="1"/>
      <w:numFmt w:val="lowerLetter"/>
      <w:lvlText w:val="%2."/>
      <w:lvlJc w:val="left"/>
      <w:pPr>
        <w:ind w:left="1440" w:hanging="360"/>
      </w:pPr>
    </w:lvl>
    <w:lvl w:ilvl="2" w:tplc="6E4A6E64" w:tentative="1">
      <w:start w:val="1"/>
      <w:numFmt w:val="lowerRoman"/>
      <w:lvlText w:val="%3."/>
      <w:lvlJc w:val="right"/>
      <w:pPr>
        <w:ind w:left="2160" w:hanging="180"/>
      </w:pPr>
    </w:lvl>
    <w:lvl w:ilvl="3" w:tplc="84E4A890" w:tentative="1">
      <w:start w:val="1"/>
      <w:numFmt w:val="decimal"/>
      <w:lvlText w:val="%4."/>
      <w:lvlJc w:val="left"/>
      <w:pPr>
        <w:ind w:left="2880" w:hanging="360"/>
      </w:pPr>
    </w:lvl>
    <w:lvl w:ilvl="4" w:tplc="2E9EC088" w:tentative="1">
      <w:start w:val="1"/>
      <w:numFmt w:val="lowerLetter"/>
      <w:lvlText w:val="%5."/>
      <w:lvlJc w:val="left"/>
      <w:pPr>
        <w:ind w:left="3600" w:hanging="360"/>
      </w:pPr>
    </w:lvl>
    <w:lvl w:ilvl="5" w:tplc="9D8CAA50" w:tentative="1">
      <w:start w:val="1"/>
      <w:numFmt w:val="lowerRoman"/>
      <w:lvlText w:val="%6."/>
      <w:lvlJc w:val="right"/>
      <w:pPr>
        <w:ind w:left="4320" w:hanging="180"/>
      </w:pPr>
    </w:lvl>
    <w:lvl w:ilvl="6" w:tplc="74B029B2" w:tentative="1">
      <w:start w:val="1"/>
      <w:numFmt w:val="decimal"/>
      <w:lvlText w:val="%7."/>
      <w:lvlJc w:val="left"/>
      <w:pPr>
        <w:ind w:left="5040" w:hanging="360"/>
      </w:pPr>
    </w:lvl>
    <w:lvl w:ilvl="7" w:tplc="F24C0880" w:tentative="1">
      <w:start w:val="1"/>
      <w:numFmt w:val="lowerLetter"/>
      <w:lvlText w:val="%8."/>
      <w:lvlJc w:val="left"/>
      <w:pPr>
        <w:ind w:left="5760" w:hanging="360"/>
      </w:pPr>
    </w:lvl>
    <w:lvl w:ilvl="8" w:tplc="941C79EA" w:tentative="1">
      <w:start w:val="1"/>
      <w:numFmt w:val="lowerRoman"/>
      <w:lvlText w:val="%9."/>
      <w:lvlJc w:val="right"/>
      <w:pPr>
        <w:ind w:left="6480" w:hanging="180"/>
      </w:pPr>
    </w:lvl>
  </w:abstractNum>
  <w:abstractNum w:abstractNumId="10" w15:restartNumberingAfterBreak="0">
    <w:nsid w:val="1F7E53EE"/>
    <w:multiLevelType w:val="hybridMultilevel"/>
    <w:tmpl w:val="11229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432A35A6">
      <w:start w:val="1"/>
      <w:numFmt w:val="lowerRoman"/>
      <w:lvlText w:val="(%1)"/>
      <w:lvlJc w:val="left"/>
      <w:pPr>
        <w:ind w:left="1080" w:hanging="720"/>
      </w:pPr>
      <w:rPr>
        <w:rFonts w:hint="default"/>
      </w:rPr>
    </w:lvl>
    <w:lvl w:ilvl="1" w:tplc="841C9F2C" w:tentative="1">
      <w:start w:val="1"/>
      <w:numFmt w:val="lowerLetter"/>
      <w:lvlText w:val="%2."/>
      <w:lvlJc w:val="left"/>
      <w:pPr>
        <w:ind w:left="1440" w:hanging="360"/>
      </w:pPr>
    </w:lvl>
    <w:lvl w:ilvl="2" w:tplc="014C1E46" w:tentative="1">
      <w:start w:val="1"/>
      <w:numFmt w:val="lowerRoman"/>
      <w:lvlText w:val="%3."/>
      <w:lvlJc w:val="right"/>
      <w:pPr>
        <w:ind w:left="2160" w:hanging="180"/>
      </w:pPr>
    </w:lvl>
    <w:lvl w:ilvl="3" w:tplc="C00C1D12" w:tentative="1">
      <w:start w:val="1"/>
      <w:numFmt w:val="decimal"/>
      <w:lvlText w:val="%4."/>
      <w:lvlJc w:val="left"/>
      <w:pPr>
        <w:ind w:left="2880" w:hanging="360"/>
      </w:pPr>
    </w:lvl>
    <w:lvl w:ilvl="4" w:tplc="9520553A" w:tentative="1">
      <w:start w:val="1"/>
      <w:numFmt w:val="lowerLetter"/>
      <w:lvlText w:val="%5."/>
      <w:lvlJc w:val="left"/>
      <w:pPr>
        <w:ind w:left="3600" w:hanging="360"/>
      </w:pPr>
    </w:lvl>
    <w:lvl w:ilvl="5" w:tplc="E5662C8E" w:tentative="1">
      <w:start w:val="1"/>
      <w:numFmt w:val="lowerRoman"/>
      <w:lvlText w:val="%6."/>
      <w:lvlJc w:val="right"/>
      <w:pPr>
        <w:ind w:left="4320" w:hanging="180"/>
      </w:pPr>
    </w:lvl>
    <w:lvl w:ilvl="6" w:tplc="C5B41728" w:tentative="1">
      <w:start w:val="1"/>
      <w:numFmt w:val="decimal"/>
      <w:lvlText w:val="%7."/>
      <w:lvlJc w:val="left"/>
      <w:pPr>
        <w:ind w:left="5040" w:hanging="360"/>
      </w:pPr>
    </w:lvl>
    <w:lvl w:ilvl="7" w:tplc="B45CE598" w:tentative="1">
      <w:start w:val="1"/>
      <w:numFmt w:val="lowerLetter"/>
      <w:lvlText w:val="%8."/>
      <w:lvlJc w:val="left"/>
      <w:pPr>
        <w:ind w:left="5760" w:hanging="360"/>
      </w:pPr>
    </w:lvl>
    <w:lvl w:ilvl="8" w:tplc="90BAD338" w:tentative="1">
      <w:start w:val="1"/>
      <w:numFmt w:val="lowerRoman"/>
      <w:lvlText w:val="%9."/>
      <w:lvlJc w:val="right"/>
      <w:pPr>
        <w:ind w:left="6480" w:hanging="180"/>
      </w:pPr>
    </w:lvl>
  </w:abstractNum>
  <w:abstractNum w:abstractNumId="12" w15:restartNumberingAfterBreak="0">
    <w:nsid w:val="21A20C3A"/>
    <w:multiLevelType w:val="hybridMultilevel"/>
    <w:tmpl w:val="A0A0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D42253"/>
    <w:multiLevelType w:val="hybridMultilevel"/>
    <w:tmpl w:val="0CB24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466A8"/>
    <w:multiLevelType w:val="hybridMultilevel"/>
    <w:tmpl w:val="217C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835F1"/>
    <w:multiLevelType w:val="hybridMultilevel"/>
    <w:tmpl w:val="1692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223794"/>
    <w:multiLevelType w:val="hybridMultilevel"/>
    <w:tmpl w:val="EC40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F3F56"/>
    <w:multiLevelType w:val="hybridMultilevel"/>
    <w:tmpl w:val="99F26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B772FFB4">
      <w:start w:val="1"/>
      <w:numFmt w:val="lowerRoman"/>
      <w:lvlText w:val="(%1)"/>
      <w:lvlJc w:val="left"/>
      <w:pPr>
        <w:ind w:left="1080" w:hanging="720"/>
      </w:pPr>
      <w:rPr>
        <w:rFonts w:hint="default"/>
      </w:rPr>
    </w:lvl>
    <w:lvl w:ilvl="1" w:tplc="33D25322" w:tentative="1">
      <w:start w:val="1"/>
      <w:numFmt w:val="lowerLetter"/>
      <w:lvlText w:val="%2."/>
      <w:lvlJc w:val="left"/>
      <w:pPr>
        <w:ind w:left="1440" w:hanging="360"/>
      </w:pPr>
    </w:lvl>
    <w:lvl w:ilvl="2" w:tplc="91C49796" w:tentative="1">
      <w:start w:val="1"/>
      <w:numFmt w:val="lowerRoman"/>
      <w:lvlText w:val="%3."/>
      <w:lvlJc w:val="right"/>
      <w:pPr>
        <w:ind w:left="2160" w:hanging="180"/>
      </w:pPr>
    </w:lvl>
    <w:lvl w:ilvl="3" w:tplc="F044EDBC" w:tentative="1">
      <w:start w:val="1"/>
      <w:numFmt w:val="decimal"/>
      <w:lvlText w:val="%4."/>
      <w:lvlJc w:val="left"/>
      <w:pPr>
        <w:ind w:left="2880" w:hanging="360"/>
      </w:pPr>
    </w:lvl>
    <w:lvl w:ilvl="4" w:tplc="09D47A5C" w:tentative="1">
      <w:start w:val="1"/>
      <w:numFmt w:val="lowerLetter"/>
      <w:lvlText w:val="%5."/>
      <w:lvlJc w:val="left"/>
      <w:pPr>
        <w:ind w:left="3600" w:hanging="360"/>
      </w:pPr>
    </w:lvl>
    <w:lvl w:ilvl="5" w:tplc="85DEFCDC" w:tentative="1">
      <w:start w:val="1"/>
      <w:numFmt w:val="lowerRoman"/>
      <w:lvlText w:val="%6."/>
      <w:lvlJc w:val="right"/>
      <w:pPr>
        <w:ind w:left="4320" w:hanging="180"/>
      </w:pPr>
    </w:lvl>
    <w:lvl w:ilvl="6" w:tplc="2A5EC62C" w:tentative="1">
      <w:start w:val="1"/>
      <w:numFmt w:val="decimal"/>
      <w:lvlText w:val="%7."/>
      <w:lvlJc w:val="left"/>
      <w:pPr>
        <w:ind w:left="5040" w:hanging="360"/>
      </w:pPr>
    </w:lvl>
    <w:lvl w:ilvl="7" w:tplc="28CEC2BA" w:tentative="1">
      <w:start w:val="1"/>
      <w:numFmt w:val="lowerLetter"/>
      <w:lvlText w:val="%8."/>
      <w:lvlJc w:val="left"/>
      <w:pPr>
        <w:ind w:left="5760" w:hanging="360"/>
      </w:pPr>
    </w:lvl>
    <w:lvl w:ilvl="8" w:tplc="FDE6F612"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E00CC4E8">
      <w:start w:val="1"/>
      <w:numFmt w:val="lowerRoman"/>
      <w:lvlText w:val="(%1)"/>
      <w:lvlJc w:val="left"/>
      <w:pPr>
        <w:ind w:left="1080" w:hanging="720"/>
      </w:pPr>
      <w:rPr>
        <w:rFonts w:hint="default"/>
      </w:rPr>
    </w:lvl>
    <w:lvl w:ilvl="1" w:tplc="9FB09634" w:tentative="1">
      <w:start w:val="1"/>
      <w:numFmt w:val="lowerLetter"/>
      <w:lvlText w:val="%2."/>
      <w:lvlJc w:val="left"/>
      <w:pPr>
        <w:ind w:left="1440" w:hanging="360"/>
      </w:pPr>
    </w:lvl>
    <w:lvl w:ilvl="2" w:tplc="AF1408B6" w:tentative="1">
      <w:start w:val="1"/>
      <w:numFmt w:val="lowerRoman"/>
      <w:lvlText w:val="%3."/>
      <w:lvlJc w:val="right"/>
      <w:pPr>
        <w:ind w:left="2160" w:hanging="180"/>
      </w:pPr>
    </w:lvl>
    <w:lvl w:ilvl="3" w:tplc="AA58A3CC" w:tentative="1">
      <w:start w:val="1"/>
      <w:numFmt w:val="decimal"/>
      <w:lvlText w:val="%4."/>
      <w:lvlJc w:val="left"/>
      <w:pPr>
        <w:ind w:left="2880" w:hanging="360"/>
      </w:pPr>
    </w:lvl>
    <w:lvl w:ilvl="4" w:tplc="629A03D2" w:tentative="1">
      <w:start w:val="1"/>
      <w:numFmt w:val="lowerLetter"/>
      <w:lvlText w:val="%5."/>
      <w:lvlJc w:val="left"/>
      <w:pPr>
        <w:ind w:left="3600" w:hanging="360"/>
      </w:pPr>
    </w:lvl>
    <w:lvl w:ilvl="5" w:tplc="EE7A62F0" w:tentative="1">
      <w:start w:val="1"/>
      <w:numFmt w:val="lowerRoman"/>
      <w:lvlText w:val="%6."/>
      <w:lvlJc w:val="right"/>
      <w:pPr>
        <w:ind w:left="4320" w:hanging="180"/>
      </w:pPr>
    </w:lvl>
    <w:lvl w:ilvl="6" w:tplc="F6A4B44C" w:tentative="1">
      <w:start w:val="1"/>
      <w:numFmt w:val="decimal"/>
      <w:lvlText w:val="%7."/>
      <w:lvlJc w:val="left"/>
      <w:pPr>
        <w:ind w:left="5040" w:hanging="360"/>
      </w:pPr>
    </w:lvl>
    <w:lvl w:ilvl="7" w:tplc="45F8CB26" w:tentative="1">
      <w:start w:val="1"/>
      <w:numFmt w:val="lowerLetter"/>
      <w:lvlText w:val="%8."/>
      <w:lvlJc w:val="left"/>
      <w:pPr>
        <w:ind w:left="5760" w:hanging="360"/>
      </w:pPr>
    </w:lvl>
    <w:lvl w:ilvl="8" w:tplc="0F22D72C" w:tentative="1">
      <w:start w:val="1"/>
      <w:numFmt w:val="lowerRoman"/>
      <w:lvlText w:val="%9."/>
      <w:lvlJc w:val="right"/>
      <w:pPr>
        <w:ind w:left="6480" w:hanging="180"/>
      </w:pPr>
    </w:lvl>
  </w:abstractNum>
  <w:abstractNum w:abstractNumId="20" w15:restartNumberingAfterBreak="0">
    <w:nsid w:val="31122AAA"/>
    <w:multiLevelType w:val="hybridMultilevel"/>
    <w:tmpl w:val="72D82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9A4E0DB6"/>
    <w:lvl w:ilvl="0" w:tplc="F126E5D0">
      <w:start w:val="1"/>
      <w:numFmt w:val="lowerRoman"/>
      <w:lvlText w:val="(%1)"/>
      <w:lvlJc w:val="left"/>
      <w:pPr>
        <w:ind w:left="1080" w:hanging="720"/>
      </w:pPr>
      <w:rPr>
        <w:rFonts w:hint="default"/>
      </w:rPr>
    </w:lvl>
    <w:lvl w:ilvl="1" w:tplc="16227848" w:tentative="1">
      <w:start w:val="1"/>
      <w:numFmt w:val="lowerLetter"/>
      <w:lvlText w:val="%2."/>
      <w:lvlJc w:val="left"/>
      <w:pPr>
        <w:ind w:left="1440" w:hanging="360"/>
      </w:pPr>
    </w:lvl>
    <w:lvl w:ilvl="2" w:tplc="EAF40F3A" w:tentative="1">
      <w:start w:val="1"/>
      <w:numFmt w:val="lowerRoman"/>
      <w:lvlText w:val="%3."/>
      <w:lvlJc w:val="right"/>
      <w:pPr>
        <w:ind w:left="2160" w:hanging="180"/>
      </w:pPr>
    </w:lvl>
    <w:lvl w:ilvl="3" w:tplc="A6429F72" w:tentative="1">
      <w:start w:val="1"/>
      <w:numFmt w:val="decimal"/>
      <w:lvlText w:val="%4."/>
      <w:lvlJc w:val="left"/>
      <w:pPr>
        <w:ind w:left="2880" w:hanging="360"/>
      </w:pPr>
    </w:lvl>
    <w:lvl w:ilvl="4" w:tplc="66A68DFE" w:tentative="1">
      <w:start w:val="1"/>
      <w:numFmt w:val="lowerLetter"/>
      <w:lvlText w:val="%5."/>
      <w:lvlJc w:val="left"/>
      <w:pPr>
        <w:ind w:left="3600" w:hanging="360"/>
      </w:pPr>
    </w:lvl>
    <w:lvl w:ilvl="5" w:tplc="E1E81306" w:tentative="1">
      <w:start w:val="1"/>
      <w:numFmt w:val="lowerRoman"/>
      <w:lvlText w:val="%6."/>
      <w:lvlJc w:val="right"/>
      <w:pPr>
        <w:ind w:left="4320" w:hanging="180"/>
      </w:pPr>
    </w:lvl>
    <w:lvl w:ilvl="6" w:tplc="53B4B6A8" w:tentative="1">
      <w:start w:val="1"/>
      <w:numFmt w:val="decimal"/>
      <w:lvlText w:val="%7."/>
      <w:lvlJc w:val="left"/>
      <w:pPr>
        <w:ind w:left="5040" w:hanging="360"/>
      </w:pPr>
    </w:lvl>
    <w:lvl w:ilvl="7" w:tplc="F8522076" w:tentative="1">
      <w:start w:val="1"/>
      <w:numFmt w:val="lowerLetter"/>
      <w:lvlText w:val="%8."/>
      <w:lvlJc w:val="left"/>
      <w:pPr>
        <w:ind w:left="5760" w:hanging="360"/>
      </w:pPr>
    </w:lvl>
    <w:lvl w:ilvl="8" w:tplc="D224620C"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82A45DBA">
      <w:start w:val="1"/>
      <w:numFmt w:val="lowerRoman"/>
      <w:lvlText w:val="(%1)"/>
      <w:lvlJc w:val="left"/>
      <w:pPr>
        <w:ind w:left="1080" w:hanging="720"/>
      </w:pPr>
      <w:rPr>
        <w:rFonts w:hint="default"/>
      </w:rPr>
    </w:lvl>
    <w:lvl w:ilvl="1" w:tplc="007E23C4" w:tentative="1">
      <w:start w:val="1"/>
      <w:numFmt w:val="lowerLetter"/>
      <w:lvlText w:val="%2."/>
      <w:lvlJc w:val="left"/>
      <w:pPr>
        <w:ind w:left="1440" w:hanging="360"/>
      </w:pPr>
    </w:lvl>
    <w:lvl w:ilvl="2" w:tplc="86BA2066" w:tentative="1">
      <w:start w:val="1"/>
      <w:numFmt w:val="lowerRoman"/>
      <w:lvlText w:val="%3."/>
      <w:lvlJc w:val="right"/>
      <w:pPr>
        <w:ind w:left="2160" w:hanging="180"/>
      </w:pPr>
    </w:lvl>
    <w:lvl w:ilvl="3" w:tplc="4C6C3428" w:tentative="1">
      <w:start w:val="1"/>
      <w:numFmt w:val="decimal"/>
      <w:lvlText w:val="%4."/>
      <w:lvlJc w:val="left"/>
      <w:pPr>
        <w:ind w:left="2880" w:hanging="360"/>
      </w:pPr>
    </w:lvl>
    <w:lvl w:ilvl="4" w:tplc="4CA0F9C4" w:tentative="1">
      <w:start w:val="1"/>
      <w:numFmt w:val="lowerLetter"/>
      <w:lvlText w:val="%5."/>
      <w:lvlJc w:val="left"/>
      <w:pPr>
        <w:ind w:left="3600" w:hanging="360"/>
      </w:pPr>
    </w:lvl>
    <w:lvl w:ilvl="5" w:tplc="7AA8EF54" w:tentative="1">
      <w:start w:val="1"/>
      <w:numFmt w:val="lowerRoman"/>
      <w:lvlText w:val="%6."/>
      <w:lvlJc w:val="right"/>
      <w:pPr>
        <w:ind w:left="4320" w:hanging="180"/>
      </w:pPr>
    </w:lvl>
    <w:lvl w:ilvl="6" w:tplc="30A8F2A8" w:tentative="1">
      <w:start w:val="1"/>
      <w:numFmt w:val="decimal"/>
      <w:lvlText w:val="%7."/>
      <w:lvlJc w:val="left"/>
      <w:pPr>
        <w:ind w:left="5040" w:hanging="360"/>
      </w:pPr>
    </w:lvl>
    <w:lvl w:ilvl="7" w:tplc="BA8AD6EE" w:tentative="1">
      <w:start w:val="1"/>
      <w:numFmt w:val="lowerLetter"/>
      <w:lvlText w:val="%8."/>
      <w:lvlJc w:val="left"/>
      <w:pPr>
        <w:ind w:left="5760" w:hanging="360"/>
      </w:pPr>
    </w:lvl>
    <w:lvl w:ilvl="8" w:tplc="22E06D9A"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230C102C">
      <w:start w:val="1"/>
      <w:numFmt w:val="lowerRoman"/>
      <w:lvlText w:val="(%1)"/>
      <w:lvlJc w:val="left"/>
      <w:pPr>
        <w:ind w:left="1080" w:hanging="720"/>
      </w:pPr>
      <w:rPr>
        <w:rFonts w:hint="default"/>
      </w:rPr>
    </w:lvl>
    <w:lvl w:ilvl="1" w:tplc="C2721026" w:tentative="1">
      <w:start w:val="1"/>
      <w:numFmt w:val="lowerLetter"/>
      <w:lvlText w:val="%2."/>
      <w:lvlJc w:val="left"/>
      <w:pPr>
        <w:ind w:left="1440" w:hanging="360"/>
      </w:pPr>
    </w:lvl>
    <w:lvl w:ilvl="2" w:tplc="F37C8C12" w:tentative="1">
      <w:start w:val="1"/>
      <w:numFmt w:val="lowerRoman"/>
      <w:lvlText w:val="%3."/>
      <w:lvlJc w:val="right"/>
      <w:pPr>
        <w:ind w:left="2160" w:hanging="180"/>
      </w:pPr>
    </w:lvl>
    <w:lvl w:ilvl="3" w:tplc="0262E03C" w:tentative="1">
      <w:start w:val="1"/>
      <w:numFmt w:val="decimal"/>
      <w:lvlText w:val="%4."/>
      <w:lvlJc w:val="left"/>
      <w:pPr>
        <w:ind w:left="2880" w:hanging="360"/>
      </w:pPr>
    </w:lvl>
    <w:lvl w:ilvl="4" w:tplc="10306ED0" w:tentative="1">
      <w:start w:val="1"/>
      <w:numFmt w:val="lowerLetter"/>
      <w:lvlText w:val="%5."/>
      <w:lvlJc w:val="left"/>
      <w:pPr>
        <w:ind w:left="3600" w:hanging="360"/>
      </w:pPr>
    </w:lvl>
    <w:lvl w:ilvl="5" w:tplc="BBCCFF94" w:tentative="1">
      <w:start w:val="1"/>
      <w:numFmt w:val="lowerRoman"/>
      <w:lvlText w:val="%6."/>
      <w:lvlJc w:val="right"/>
      <w:pPr>
        <w:ind w:left="4320" w:hanging="180"/>
      </w:pPr>
    </w:lvl>
    <w:lvl w:ilvl="6" w:tplc="7C148126" w:tentative="1">
      <w:start w:val="1"/>
      <w:numFmt w:val="decimal"/>
      <w:lvlText w:val="%7."/>
      <w:lvlJc w:val="left"/>
      <w:pPr>
        <w:ind w:left="5040" w:hanging="360"/>
      </w:pPr>
    </w:lvl>
    <w:lvl w:ilvl="7" w:tplc="33C8E33C" w:tentative="1">
      <w:start w:val="1"/>
      <w:numFmt w:val="lowerLetter"/>
      <w:lvlText w:val="%8."/>
      <w:lvlJc w:val="left"/>
      <w:pPr>
        <w:ind w:left="5760" w:hanging="360"/>
      </w:pPr>
    </w:lvl>
    <w:lvl w:ilvl="8" w:tplc="157A41AE" w:tentative="1">
      <w:start w:val="1"/>
      <w:numFmt w:val="lowerRoman"/>
      <w:lvlText w:val="%9."/>
      <w:lvlJc w:val="right"/>
      <w:pPr>
        <w:ind w:left="6480" w:hanging="180"/>
      </w:pPr>
    </w:lvl>
  </w:abstractNum>
  <w:abstractNum w:abstractNumId="24" w15:restartNumberingAfterBreak="0">
    <w:nsid w:val="36D13030"/>
    <w:multiLevelType w:val="hybridMultilevel"/>
    <w:tmpl w:val="B1242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EB463C"/>
    <w:multiLevelType w:val="hybridMultilevel"/>
    <w:tmpl w:val="649C4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22BD3"/>
    <w:multiLevelType w:val="hybridMultilevel"/>
    <w:tmpl w:val="9A4E0DB6"/>
    <w:lvl w:ilvl="0" w:tplc="461894E0">
      <w:start w:val="1"/>
      <w:numFmt w:val="lowerRoman"/>
      <w:lvlText w:val="(%1)"/>
      <w:lvlJc w:val="left"/>
      <w:pPr>
        <w:ind w:left="1080" w:hanging="720"/>
      </w:pPr>
      <w:rPr>
        <w:rFonts w:hint="default"/>
      </w:rPr>
    </w:lvl>
    <w:lvl w:ilvl="1" w:tplc="DD64F466" w:tentative="1">
      <w:start w:val="1"/>
      <w:numFmt w:val="lowerLetter"/>
      <w:lvlText w:val="%2."/>
      <w:lvlJc w:val="left"/>
      <w:pPr>
        <w:ind w:left="1440" w:hanging="360"/>
      </w:pPr>
    </w:lvl>
    <w:lvl w:ilvl="2" w:tplc="6C78B2EC" w:tentative="1">
      <w:start w:val="1"/>
      <w:numFmt w:val="lowerRoman"/>
      <w:lvlText w:val="%3."/>
      <w:lvlJc w:val="right"/>
      <w:pPr>
        <w:ind w:left="2160" w:hanging="180"/>
      </w:pPr>
    </w:lvl>
    <w:lvl w:ilvl="3" w:tplc="8F983B70" w:tentative="1">
      <w:start w:val="1"/>
      <w:numFmt w:val="decimal"/>
      <w:lvlText w:val="%4."/>
      <w:lvlJc w:val="left"/>
      <w:pPr>
        <w:ind w:left="2880" w:hanging="360"/>
      </w:pPr>
    </w:lvl>
    <w:lvl w:ilvl="4" w:tplc="8182C5E2" w:tentative="1">
      <w:start w:val="1"/>
      <w:numFmt w:val="lowerLetter"/>
      <w:lvlText w:val="%5."/>
      <w:lvlJc w:val="left"/>
      <w:pPr>
        <w:ind w:left="3600" w:hanging="360"/>
      </w:pPr>
    </w:lvl>
    <w:lvl w:ilvl="5" w:tplc="1E18087E" w:tentative="1">
      <w:start w:val="1"/>
      <w:numFmt w:val="lowerRoman"/>
      <w:lvlText w:val="%6."/>
      <w:lvlJc w:val="right"/>
      <w:pPr>
        <w:ind w:left="4320" w:hanging="180"/>
      </w:pPr>
    </w:lvl>
    <w:lvl w:ilvl="6" w:tplc="0406BF0C" w:tentative="1">
      <w:start w:val="1"/>
      <w:numFmt w:val="decimal"/>
      <w:lvlText w:val="%7."/>
      <w:lvlJc w:val="left"/>
      <w:pPr>
        <w:ind w:left="5040" w:hanging="360"/>
      </w:pPr>
    </w:lvl>
    <w:lvl w:ilvl="7" w:tplc="C0284278" w:tentative="1">
      <w:start w:val="1"/>
      <w:numFmt w:val="lowerLetter"/>
      <w:lvlText w:val="%8."/>
      <w:lvlJc w:val="left"/>
      <w:pPr>
        <w:ind w:left="5760" w:hanging="360"/>
      </w:pPr>
    </w:lvl>
    <w:lvl w:ilvl="8" w:tplc="65027596" w:tentative="1">
      <w:start w:val="1"/>
      <w:numFmt w:val="lowerRoman"/>
      <w:lvlText w:val="%9."/>
      <w:lvlJc w:val="right"/>
      <w:pPr>
        <w:ind w:left="6480" w:hanging="180"/>
      </w:pPr>
    </w:lvl>
  </w:abstractNum>
  <w:abstractNum w:abstractNumId="27" w15:restartNumberingAfterBreak="0">
    <w:nsid w:val="3EFA2D50"/>
    <w:multiLevelType w:val="hybridMultilevel"/>
    <w:tmpl w:val="230A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B7725B"/>
    <w:multiLevelType w:val="hybridMultilevel"/>
    <w:tmpl w:val="D9542C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114BD5"/>
    <w:multiLevelType w:val="hybridMultilevel"/>
    <w:tmpl w:val="B1E67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AA5BBE"/>
    <w:multiLevelType w:val="hybridMultilevel"/>
    <w:tmpl w:val="9F2AA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45223B"/>
    <w:multiLevelType w:val="hybridMultilevel"/>
    <w:tmpl w:val="E04A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CC06E5"/>
    <w:multiLevelType w:val="hybridMultilevel"/>
    <w:tmpl w:val="5742D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CE691C"/>
    <w:multiLevelType w:val="hybridMultilevel"/>
    <w:tmpl w:val="6EBC7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F1078"/>
    <w:multiLevelType w:val="hybridMultilevel"/>
    <w:tmpl w:val="F528A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95616A"/>
    <w:multiLevelType w:val="hybridMultilevel"/>
    <w:tmpl w:val="790C5C02"/>
    <w:lvl w:ilvl="0" w:tplc="B1325A2A">
      <w:start w:val="1"/>
      <w:numFmt w:val="lowerRoman"/>
      <w:lvlText w:val="(%1)"/>
      <w:lvlJc w:val="left"/>
      <w:pPr>
        <w:ind w:left="1080" w:hanging="720"/>
      </w:pPr>
      <w:rPr>
        <w:rFonts w:hint="default"/>
      </w:rPr>
    </w:lvl>
    <w:lvl w:ilvl="1" w:tplc="716E0B12" w:tentative="1">
      <w:start w:val="1"/>
      <w:numFmt w:val="lowerLetter"/>
      <w:lvlText w:val="%2."/>
      <w:lvlJc w:val="left"/>
      <w:pPr>
        <w:ind w:left="1440" w:hanging="360"/>
      </w:pPr>
    </w:lvl>
    <w:lvl w:ilvl="2" w:tplc="2A66E9A0" w:tentative="1">
      <w:start w:val="1"/>
      <w:numFmt w:val="lowerRoman"/>
      <w:lvlText w:val="%3."/>
      <w:lvlJc w:val="right"/>
      <w:pPr>
        <w:ind w:left="2160" w:hanging="180"/>
      </w:pPr>
    </w:lvl>
    <w:lvl w:ilvl="3" w:tplc="61080114" w:tentative="1">
      <w:start w:val="1"/>
      <w:numFmt w:val="decimal"/>
      <w:lvlText w:val="%4."/>
      <w:lvlJc w:val="left"/>
      <w:pPr>
        <w:ind w:left="2880" w:hanging="360"/>
      </w:pPr>
    </w:lvl>
    <w:lvl w:ilvl="4" w:tplc="AF62C7EC" w:tentative="1">
      <w:start w:val="1"/>
      <w:numFmt w:val="lowerLetter"/>
      <w:lvlText w:val="%5."/>
      <w:lvlJc w:val="left"/>
      <w:pPr>
        <w:ind w:left="3600" w:hanging="360"/>
      </w:pPr>
    </w:lvl>
    <w:lvl w:ilvl="5" w:tplc="33EC5FF6" w:tentative="1">
      <w:start w:val="1"/>
      <w:numFmt w:val="lowerRoman"/>
      <w:lvlText w:val="%6."/>
      <w:lvlJc w:val="right"/>
      <w:pPr>
        <w:ind w:left="4320" w:hanging="180"/>
      </w:pPr>
    </w:lvl>
    <w:lvl w:ilvl="6" w:tplc="BC464E9C" w:tentative="1">
      <w:start w:val="1"/>
      <w:numFmt w:val="decimal"/>
      <w:lvlText w:val="%7."/>
      <w:lvlJc w:val="left"/>
      <w:pPr>
        <w:ind w:left="5040" w:hanging="360"/>
      </w:pPr>
    </w:lvl>
    <w:lvl w:ilvl="7" w:tplc="25BE413E" w:tentative="1">
      <w:start w:val="1"/>
      <w:numFmt w:val="lowerLetter"/>
      <w:lvlText w:val="%8."/>
      <w:lvlJc w:val="left"/>
      <w:pPr>
        <w:ind w:left="5760" w:hanging="360"/>
      </w:pPr>
    </w:lvl>
    <w:lvl w:ilvl="8" w:tplc="5042454A" w:tentative="1">
      <w:start w:val="1"/>
      <w:numFmt w:val="lowerRoman"/>
      <w:lvlText w:val="%9."/>
      <w:lvlJc w:val="right"/>
      <w:pPr>
        <w:ind w:left="6480" w:hanging="180"/>
      </w:pPr>
    </w:lvl>
  </w:abstractNum>
  <w:abstractNum w:abstractNumId="36" w15:restartNumberingAfterBreak="0">
    <w:nsid w:val="5F6A3824"/>
    <w:multiLevelType w:val="hybridMultilevel"/>
    <w:tmpl w:val="9A4E0DB6"/>
    <w:lvl w:ilvl="0" w:tplc="7E0E8188">
      <w:start w:val="1"/>
      <w:numFmt w:val="lowerRoman"/>
      <w:lvlText w:val="(%1)"/>
      <w:lvlJc w:val="left"/>
      <w:pPr>
        <w:ind w:left="1080" w:hanging="720"/>
      </w:pPr>
      <w:rPr>
        <w:rFonts w:hint="default"/>
      </w:rPr>
    </w:lvl>
    <w:lvl w:ilvl="1" w:tplc="A8C88050" w:tentative="1">
      <w:start w:val="1"/>
      <w:numFmt w:val="lowerLetter"/>
      <w:lvlText w:val="%2."/>
      <w:lvlJc w:val="left"/>
      <w:pPr>
        <w:ind w:left="1440" w:hanging="360"/>
      </w:pPr>
    </w:lvl>
    <w:lvl w:ilvl="2" w:tplc="05841348" w:tentative="1">
      <w:start w:val="1"/>
      <w:numFmt w:val="lowerRoman"/>
      <w:lvlText w:val="%3."/>
      <w:lvlJc w:val="right"/>
      <w:pPr>
        <w:ind w:left="2160" w:hanging="180"/>
      </w:pPr>
    </w:lvl>
    <w:lvl w:ilvl="3" w:tplc="2956555C" w:tentative="1">
      <w:start w:val="1"/>
      <w:numFmt w:val="decimal"/>
      <w:lvlText w:val="%4."/>
      <w:lvlJc w:val="left"/>
      <w:pPr>
        <w:ind w:left="2880" w:hanging="360"/>
      </w:pPr>
    </w:lvl>
    <w:lvl w:ilvl="4" w:tplc="08F04BA4" w:tentative="1">
      <w:start w:val="1"/>
      <w:numFmt w:val="lowerLetter"/>
      <w:lvlText w:val="%5."/>
      <w:lvlJc w:val="left"/>
      <w:pPr>
        <w:ind w:left="3600" w:hanging="360"/>
      </w:pPr>
    </w:lvl>
    <w:lvl w:ilvl="5" w:tplc="4C1AF3B4" w:tentative="1">
      <w:start w:val="1"/>
      <w:numFmt w:val="lowerRoman"/>
      <w:lvlText w:val="%6."/>
      <w:lvlJc w:val="right"/>
      <w:pPr>
        <w:ind w:left="4320" w:hanging="180"/>
      </w:pPr>
    </w:lvl>
    <w:lvl w:ilvl="6" w:tplc="D50A642E" w:tentative="1">
      <w:start w:val="1"/>
      <w:numFmt w:val="decimal"/>
      <w:lvlText w:val="%7."/>
      <w:lvlJc w:val="left"/>
      <w:pPr>
        <w:ind w:left="5040" w:hanging="360"/>
      </w:pPr>
    </w:lvl>
    <w:lvl w:ilvl="7" w:tplc="906E66F0" w:tentative="1">
      <w:start w:val="1"/>
      <w:numFmt w:val="lowerLetter"/>
      <w:lvlText w:val="%8."/>
      <w:lvlJc w:val="left"/>
      <w:pPr>
        <w:ind w:left="5760" w:hanging="360"/>
      </w:pPr>
    </w:lvl>
    <w:lvl w:ilvl="8" w:tplc="9C004C68" w:tentative="1">
      <w:start w:val="1"/>
      <w:numFmt w:val="lowerRoman"/>
      <w:lvlText w:val="%9."/>
      <w:lvlJc w:val="right"/>
      <w:pPr>
        <w:ind w:left="6480" w:hanging="180"/>
      </w:pPr>
    </w:lvl>
  </w:abstractNum>
  <w:abstractNum w:abstractNumId="37" w15:restartNumberingAfterBreak="0">
    <w:nsid w:val="6024086D"/>
    <w:multiLevelType w:val="hybridMultilevel"/>
    <w:tmpl w:val="B69AA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3568E2"/>
    <w:multiLevelType w:val="hybridMultilevel"/>
    <w:tmpl w:val="EB1AC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5E0DC8"/>
    <w:multiLevelType w:val="hybridMultilevel"/>
    <w:tmpl w:val="BCDCD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0D259A"/>
    <w:multiLevelType w:val="hybridMultilevel"/>
    <w:tmpl w:val="9A4E0DB6"/>
    <w:lvl w:ilvl="0" w:tplc="2BB8B1AA">
      <w:start w:val="1"/>
      <w:numFmt w:val="lowerRoman"/>
      <w:lvlText w:val="(%1)"/>
      <w:lvlJc w:val="left"/>
      <w:pPr>
        <w:ind w:left="1080" w:hanging="720"/>
      </w:pPr>
      <w:rPr>
        <w:rFonts w:hint="default"/>
      </w:rPr>
    </w:lvl>
    <w:lvl w:ilvl="1" w:tplc="7E0405FC" w:tentative="1">
      <w:start w:val="1"/>
      <w:numFmt w:val="lowerLetter"/>
      <w:lvlText w:val="%2."/>
      <w:lvlJc w:val="left"/>
      <w:pPr>
        <w:ind w:left="1440" w:hanging="360"/>
      </w:pPr>
    </w:lvl>
    <w:lvl w:ilvl="2" w:tplc="08562210" w:tentative="1">
      <w:start w:val="1"/>
      <w:numFmt w:val="lowerRoman"/>
      <w:lvlText w:val="%3."/>
      <w:lvlJc w:val="right"/>
      <w:pPr>
        <w:ind w:left="2160" w:hanging="180"/>
      </w:pPr>
    </w:lvl>
    <w:lvl w:ilvl="3" w:tplc="45E86646" w:tentative="1">
      <w:start w:val="1"/>
      <w:numFmt w:val="decimal"/>
      <w:lvlText w:val="%4."/>
      <w:lvlJc w:val="left"/>
      <w:pPr>
        <w:ind w:left="2880" w:hanging="360"/>
      </w:pPr>
    </w:lvl>
    <w:lvl w:ilvl="4" w:tplc="FA8202FC" w:tentative="1">
      <w:start w:val="1"/>
      <w:numFmt w:val="lowerLetter"/>
      <w:lvlText w:val="%5."/>
      <w:lvlJc w:val="left"/>
      <w:pPr>
        <w:ind w:left="3600" w:hanging="360"/>
      </w:pPr>
    </w:lvl>
    <w:lvl w:ilvl="5" w:tplc="FFF4FF00" w:tentative="1">
      <w:start w:val="1"/>
      <w:numFmt w:val="lowerRoman"/>
      <w:lvlText w:val="%6."/>
      <w:lvlJc w:val="right"/>
      <w:pPr>
        <w:ind w:left="4320" w:hanging="180"/>
      </w:pPr>
    </w:lvl>
    <w:lvl w:ilvl="6" w:tplc="6F604CC8" w:tentative="1">
      <w:start w:val="1"/>
      <w:numFmt w:val="decimal"/>
      <w:lvlText w:val="%7."/>
      <w:lvlJc w:val="left"/>
      <w:pPr>
        <w:ind w:left="5040" w:hanging="360"/>
      </w:pPr>
    </w:lvl>
    <w:lvl w:ilvl="7" w:tplc="10FE4DFC" w:tentative="1">
      <w:start w:val="1"/>
      <w:numFmt w:val="lowerLetter"/>
      <w:lvlText w:val="%8."/>
      <w:lvlJc w:val="left"/>
      <w:pPr>
        <w:ind w:left="5760" w:hanging="360"/>
      </w:pPr>
    </w:lvl>
    <w:lvl w:ilvl="8" w:tplc="2F2C2392" w:tentative="1">
      <w:start w:val="1"/>
      <w:numFmt w:val="lowerRoman"/>
      <w:lvlText w:val="%9."/>
      <w:lvlJc w:val="right"/>
      <w:pPr>
        <w:ind w:left="6480" w:hanging="180"/>
      </w:pPr>
    </w:lvl>
  </w:abstractNum>
  <w:abstractNum w:abstractNumId="41" w15:restartNumberingAfterBreak="0">
    <w:nsid w:val="6FC36552"/>
    <w:multiLevelType w:val="hybridMultilevel"/>
    <w:tmpl w:val="9A4E0DB6"/>
    <w:lvl w:ilvl="0" w:tplc="82AC8500">
      <w:start w:val="1"/>
      <w:numFmt w:val="lowerRoman"/>
      <w:lvlText w:val="(%1)"/>
      <w:lvlJc w:val="left"/>
      <w:pPr>
        <w:ind w:left="1080" w:hanging="720"/>
      </w:pPr>
      <w:rPr>
        <w:rFonts w:hint="default"/>
      </w:rPr>
    </w:lvl>
    <w:lvl w:ilvl="1" w:tplc="B1B2702E" w:tentative="1">
      <w:start w:val="1"/>
      <w:numFmt w:val="lowerLetter"/>
      <w:lvlText w:val="%2."/>
      <w:lvlJc w:val="left"/>
      <w:pPr>
        <w:ind w:left="1440" w:hanging="360"/>
      </w:pPr>
    </w:lvl>
    <w:lvl w:ilvl="2" w:tplc="FD9E3706" w:tentative="1">
      <w:start w:val="1"/>
      <w:numFmt w:val="lowerRoman"/>
      <w:lvlText w:val="%3."/>
      <w:lvlJc w:val="right"/>
      <w:pPr>
        <w:ind w:left="2160" w:hanging="180"/>
      </w:pPr>
    </w:lvl>
    <w:lvl w:ilvl="3" w:tplc="395839D0" w:tentative="1">
      <w:start w:val="1"/>
      <w:numFmt w:val="decimal"/>
      <w:lvlText w:val="%4."/>
      <w:lvlJc w:val="left"/>
      <w:pPr>
        <w:ind w:left="2880" w:hanging="360"/>
      </w:pPr>
    </w:lvl>
    <w:lvl w:ilvl="4" w:tplc="434AC5EA" w:tentative="1">
      <w:start w:val="1"/>
      <w:numFmt w:val="lowerLetter"/>
      <w:lvlText w:val="%5."/>
      <w:lvlJc w:val="left"/>
      <w:pPr>
        <w:ind w:left="3600" w:hanging="360"/>
      </w:pPr>
    </w:lvl>
    <w:lvl w:ilvl="5" w:tplc="5B9E41A8" w:tentative="1">
      <w:start w:val="1"/>
      <w:numFmt w:val="lowerRoman"/>
      <w:lvlText w:val="%6."/>
      <w:lvlJc w:val="right"/>
      <w:pPr>
        <w:ind w:left="4320" w:hanging="180"/>
      </w:pPr>
    </w:lvl>
    <w:lvl w:ilvl="6" w:tplc="323A5092" w:tentative="1">
      <w:start w:val="1"/>
      <w:numFmt w:val="decimal"/>
      <w:lvlText w:val="%7."/>
      <w:lvlJc w:val="left"/>
      <w:pPr>
        <w:ind w:left="5040" w:hanging="360"/>
      </w:pPr>
    </w:lvl>
    <w:lvl w:ilvl="7" w:tplc="425ACD4C" w:tentative="1">
      <w:start w:val="1"/>
      <w:numFmt w:val="lowerLetter"/>
      <w:lvlText w:val="%8."/>
      <w:lvlJc w:val="left"/>
      <w:pPr>
        <w:ind w:left="5760" w:hanging="360"/>
      </w:pPr>
    </w:lvl>
    <w:lvl w:ilvl="8" w:tplc="71D69E4A" w:tentative="1">
      <w:start w:val="1"/>
      <w:numFmt w:val="lowerRoman"/>
      <w:lvlText w:val="%9."/>
      <w:lvlJc w:val="right"/>
      <w:pPr>
        <w:ind w:left="6480" w:hanging="180"/>
      </w:pPr>
    </w:lvl>
  </w:abstractNum>
  <w:abstractNum w:abstractNumId="42" w15:restartNumberingAfterBreak="0">
    <w:nsid w:val="704C5705"/>
    <w:multiLevelType w:val="hybridMultilevel"/>
    <w:tmpl w:val="C7521458"/>
    <w:lvl w:ilvl="0" w:tplc="43825724">
      <w:start w:val="1"/>
      <w:numFmt w:val="lowerRoman"/>
      <w:lvlText w:val="(%1)"/>
      <w:lvlJc w:val="left"/>
      <w:pPr>
        <w:ind w:left="1080" w:hanging="720"/>
      </w:pPr>
      <w:rPr>
        <w:rFonts w:hint="default"/>
      </w:rPr>
    </w:lvl>
    <w:lvl w:ilvl="1" w:tplc="9806B008" w:tentative="1">
      <w:start w:val="1"/>
      <w:numFmt w:val="lowerLetter"/>
      <w:lvlText w:val="%2."/>
      <w:lvlJc w:val="left"/>
      <w:pPr>
        <w:ind w:left="1440" w:hanging="360"/>
      </w:pPr>
    </w:lvl>
    <w:lvl w:ilvl="2" w:tplc="A09E664E" w:tentative="1">
      <w:start w:val="1"/>
      <w:numFmt w:val="lowerRoman"/>
      <w:lvlText w:val="%3."/>
      <w:lvlJc w:val="right"/>
      <w:pPr>
        <w:ind w:left="2160" w:hanging="180"/>
      </w:pPr>
    </w:lvl>
    <w:lvl w:ilvl="3" w:tplc="14705E0A" w:tentative="1">
      <w:start w:val="1"/>
      <w:numFmt w:val="decimal"/>
      <w:lvlText w:val="%4."/>
      <w:lvlJc w:val="left"/>
      <w:pPr>
        <w:ind w:left="2880" w:hanging="360"/>
      </w:pPr>
    </w:lvl>
    <w:lvl w:ilvl="4" w:tplc="07B27F32" w:tentative="1">
      <w:start w:val="1"/>
      <w:numFmt w:val="lowerLetter"/>
      <w:lvlText w:val="%5."/>
      <w:lvlJc w:val="left"/>
      <w:pPr>
        <w:ind w:left="3600" w:hanging="360"/>
      </w:pPr>
    </w:lvl>
    <w:lvl w:ilvl="5" w:tplc="27706276" w:tentative="1">
      <w:start w:val="1"/>
      <w:numFmt w:val="lowerRoman"/>
      <w:lvlText w:val="%6."/>
      <w:lvlJc w:val="right"/>
      <w:pPr>
        <w:ind w:left="4320" w:hanging="180"/>
      </w:pPr>
    </w:lvl>
    <w:lvl w:ilvl="6" w:tplc="C5DAC0CA" w:tentative="1">
      <w:start w:val="1"/>
      <w:numFmt w:val="decimal"/>
      <w:lvlText w:val="%7."/>
      <w:lvlJc w:val="left"/>
      <w:pPr>
        <w:ind w:left="5040" w:hanging="360"/>
      </w:pPr>
    </w:lvl>
    <w:lvl w:ilvl="7" w:tplc="A63CE2AA" w:tentative="1">
      <w:start w:val="1"/>
      <w:numFmt w:val="lowerLetter"/>
      <w:lvlText w:val="%8."/>
      <w:lvlJc w:val="left"/>
      <w:pPr>
        <w:ind w:left="5760" w:hanging="360"/>
      </w:pPr>
    </w:lvl>
    <w:lvl w:ilvl="8" w:tplc="4B345EB0" w:tentative="1">
      <w:start w:val="1"/>
      <w:numFmt w:val="lowerRoman"/>
      <w:lvlText w:val="%9."/>
      <w:lvlJc w:val="right"/>
      <w:pPr>
        <w:ind w:left="6480" w:hanging="180"/>
      </w:pPr>
    </w:lvl>
  </w:abstractNum>
  <w:abstractNum w:abstractNumId="43" w15:restartNumberingAfterBreak="0">
    <w:nsid w:val="71546ACF"/>
    <w:multiLevelType w:val="hybridMultilevel"/>
    <w:tmpl w:val="A93C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315940"/>
    <w:multiLevelType w:val="hybridMultilevel"/>
    <w:tmpl w:val="6B8A0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057DB2"/>
    <w:multiLevelType w:val="hybridMultilevel"/>
    <w:tmpl w:val="E39C8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032637"/>
    <w:multiLevelType w:val="hybridMultilevel"/>
    <w:tmpl w:val="7A032637"/>
    <w:lvl w:ilvl="0" w:tplc="E8185C94">
      <w:start w:val="1"/>
      <w:numFmt w:val="bullet"/>
      <w:lvlText w:val=""/>
      <w:lvlJc w:val="left"/>
      <w:pPr>
        <w:tabs>
          <w:tab w:val="num" w:pos="720"/>
        </w:tabs>
        <w:ind w:left="720" w:hanging="360"/>
      </w:pPr>
      <w:rPr>
        <w:rFonts w:ascii="Symbol" w:hAnsi="Symbol"/>
      </w:rPr>
    </w:lvl>
    <w:lvl w:ilvl="1" w:tplc="34341A38">
      <w:start w:val="1"/>
      <w:numFmt w:val="bullet"/>
      <w:lvlText w:val="o"/>
      <w:lvlJc w:val="left"/>
      <w:pPr>
        <w:tabs>
          <w:tab w:val="num" w:pos="1440"/>
        </w:tabs>
        <w:ind w:left="1440" w:hanging="360"/>
      </w:pPr>
      <w:rPr>
        <w:rFonts w:ascii="Courier New" w:hAnsi="Courier New"/>
      </w:rPr>
    </w:lvl>
    <w:lvl w:ilvl="2" w:tplc="42BA610A">
      <w:start w:val="1"/>
      <w:numFmt w:val="bullet"/>
      <w:lvlText w:val=""/>
      <w:lvlJc w:val="left"/>
      <w:pPr>
        <w:tabs>
          <w:tab w:val="num" w:pos="2160"/>
        </w:tabs>
        <w:ind w:left="2160" w:hanging="360"/>
      </w:pPr>
      <w:rPr>
        <w:rFonts w:ascii="Wingdings" w:hAnsi="Wingdings"/>
      </w:rPr>
    </w:lvl>
    <w:lvl w:ilvl="3" w:tplc="1E3A1B48">
      <w:start w:val="1"/>
      <w:numFmt w:val="bullet"/>
      <w:lvlText w:val=""/>
      <w:lvlJc w:val="left"/>
      <w:pPr>
        <w:tabs>
          <w:tab w:val="num" w:pos="2880"/>
        </w:tabs>
        <w:ind w:left="2880" w:hanging="360"/>
      </w:pPr>
      <w:rPr>
        <w:rFonts w:ascii="Symbol" w:hAnsi="Symbol"/>
      </w:rPr>
    </w:lvl>
    <w:lvl w:ilvl="4" w:tplc="1B307244">
      <w:start w:val="1"/>
      <w:numFmt w:val="bullet"/>
      <w:lvlText w:val="o"/>
      <w:lvlJc w:val="left"/>
      <w:pPr>
        <w:tabs>
          <w:tab w:val="num" w:pos="3600"/>
        </w:tabs>
        <w:ind w:left="3600" w:hanging="360"/>
      </w:pPr>
      <w:rPr>
        <w:rFonts w:ascii="Courier New" w:hAnsi="Courier New"/>
      </w:rPr>
    </w:lvl>
    <w:lvl w:ilvl="5" w:tplc="0FC65BB6">
      <w:start w:val="1"/>
      <w:numFmt w:val="bullet"/>
      <w:lvlText w:val=""/>
      <w:lvlJc w:val="left"/>
      <w:pPr>
        <w:tabs>
          <w:tab w:val="num" w:pos="4320"/>
        </w:tabs>
        <w:ind w:left="4320" w:hanging="360"/>
      </w:pPr>
      <w:rPr>
        <w:rFonts w:ascii="Wingdings" w:hAnsi="Wingdings"/>
      </w:rPr>
    </w:lvl>
    <w:lvl w:ilvl="6" w:tplc="E6865BCC">
      <w:start w:val="1"/>
      <w:numFmt w:val="bullet"/>
      <w:lvlText w:val=""/>
      <w:lvlJc w:val="left"/>
      <w:pPr>
        <w:tabs>
          <w:tab w:val="num" w:pos="5040"/>
        </w:tabs>
        <w:ind w:left="5040" w:hanging="360"/>
      </w:pPr>
      <w:rPr>
        <w:rFonts w:ascii="Symbol" w:hAnsi="Symbol"/>
      </w:rPr>
    </w:lvl>
    <w:lvl w:ilvl="7" w:tplc="20BAE702">
      <w:start w:val="1"/>
      <w:numFmt w:val="bullet"/>
      <w:lvlText w:val="o"/>
      <w:lvlJc w:val="left"/>
      <w:pPr>
        <w:tabs>
          <w:tab w:val="num" w:pos="5760"/>
        </w:tabs>
        <w:ind w:left="5760" w:hanging="360"/>
      </w:pPr>
      <w:rPr>
        <w:rFonts w:ascii="Courier New" w:hAnsi="Courier New"/>
      </w:rPr>
    </w:lvl>
    <w:lvl w:ilvl="8" w:tplc="D83AE058">
      <w:start w:val="1"/>
      <w:numFmt w:val="bullet"/>
      <w:lvlText w:val=""/>
      <w:lvlJc w:val="left"/>
      <w:pPr>
        <w:tabs>
          <w:tab w:val="num" w:pos="6480"/>
        </w:tabs>
        <w:ind w:left="6480" w:hanging="360"/>
      </w:pPr>
      <w:rPr>
        <w:rFonts w:ascii="Wingdings" w:hAnsi="Wingdings"/>
      </w:rPr>
    </w:lvl>
  </w:abstractNum>
  <w:abstractNum w:abstractNumId="48" w15:restartNumberingAfterBreak="0">
    <w:nsid w:val="7C291001"/>
    <w:multiLevelType w:val="hybridMultilevel"/>
    <w:tmpl w:val="3F286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3672794">
    <w:abstractNumId w:val="46"/>
  </w:num>
  <w:num w:numId="2" w16cid:durableId="556474822">
    <w:abstractNumId w:val="8"/>
  </w:num>
  <w:num w:numId="3" w16cid:durableId="397092628">
    <w:abstractNumId w:val="2"/>
  </w:num>
  <w:num w:numId="4" w16cid:durableId="1776174400">
    <w:abstractNumId w:val="19"/>
  </w:num>
  <w:num w:numId="5" w16cid:durableId="1414618423">
    <w:abstractNumId w:val="18"/>
  </w:num>
  <w:num w:numId="6" w16cid:durableId="1404259299">
    <w:abstractNumId w:val="0"/>
  </w:num>
  <w:num w:numId="7" w16cid:durableId="1471366049">
    <w:abstractNumId w:val="35"/>
  </w:num>
  <w:num w:numId="8" w16cid:durableId="961762820">
    <w:abstractNumId w:val="9"/>
  </w:num>
  <w:num w:numId="9" w16cid:durableId="1337422044">
    <w:abstractNumId w:val="23"/>
  </w:num>
  <w:num w:numId="10" w16cid:durableId="42024831">
    <w:abstractNumId w:val="6"/>
  </w:num>
  <w:num w:numId="11" w16cid:durableId="1227375216">
    <w:abstractNumId w:val="42"/>
  </w:num>
  <w:num w:numId="12" w16cid:durableId="445077714">
    <w:abstractNumId w:val="21"/>
  </w:num>
  <w:num w:numId="13" w16cid:durableId="269706776">
    <w:abstractNumId w:val="4"/>
  </w:num>
  <w:num w:numId="14" w16cid:durableId="973294889">
    <w:abstractNumId w:val="3"/>
  </w:num>
  <w:num w:numId="15" w16cid:durableId="217011730">
    <w:abstractNumId w:val="40"/>
  </w:num>
  <w:num w:numId="16" w16cid:durableId="2061585723">
    <w:abstractNumId w:val="36"/>
  </w:num>
  <w:num w:numId="17" w16cid:durableId="1896814622">
    <w:abstractNumId w:val="11"/>
  </w:num>
  <w:num w:numId="18" w16cid:durableId="766970480">
    <w:abstractNumId w:val="26"/>
  </w:num>
  <w:num w:numId="19" w16cid:durableId="1692338607">
    <w:abstractNumId w:val="41"/>
  </w:num>
  <w:num w:numId="20" w16cid:durableId="1703508872">
    <w:abstractNumId w:val="22"/>
  </w:num>
  <w:num w:numId="21" w16cid:durableId="1599605175">
    <w:abstractNumId w:val="47"/>
  </w:num>
  <w:num w:numId="22" w16cid:durableId="432242163">
    <w:abstractNumId w:val="25"/>
  </w:num>
  <w:num w:numId="23" w16cid:durableId="1288701332">
    <w:abstractNumId w:val="38"/>
  </w:num>
  <w:num w:numId="24" w16cid:durableId="639844292">
    <w:abstractNumId w:val="48"/>
  </w:num>
  <w:num w:numId="25" w16cid:durableId="1062632285">
    <w:abstractNumId w:val="24"/>
  </w:num>
  <w:num w:numId="26" w16cid:durableId="1697736623">
    <w:abstractNumId w:val="17"/>
  </w:num>
  <w:num w:numId="27" w16cid:durableId="906845643">
    <w:abstractNumId w:val="1"/>
  </w:num>
  <w:num w:numId="28" w16cid:durableId="733818947">
    <w:abstractNumId w:val="34"/>
  </w:num>
  <w:num w:numId="29" w16cid:durableId="872496221">
    <w:abstractNumId w:val="37"/>
  </w:num>
  <w:num w:numId="30" w16cid:durableId="1859850276">
    <w:abstractNumId w:val="13"/>
  </w:num>
  <w:num w:numId="31" w16cid:durableId="1978028981">
    <w:abstractNumId w:val="27"/>
  </w:num>
  <w:num w:numId="32" w16cid:durableId="94789832">
    <w:abstractNumId w:val="16"/>
  </w:num>
  <w:num w:numId="33" w16cid:durableId="708259747">
    <w:abstractNumId w:val="15"/>
  </w:num>
  <w:num w:numId="34" w16cid:durableId="1957252000">
    <w:abstractNumId w:val="33"/>
  </w:num>
  <w:num w:numId="35" w16cid:durableId="52429126">
    <w:abstractNumId w:val="39"/>
  </w:num>
  <w:num w:numId="36" w16cid:durableId="795295819">
    <w:abstractNumId w:val="32"/>
  </w:num>
  <w:num w:numId="37" w16cid:durableId="957026026">
    <w:abstractNumId w:val="10"/>
  </w:num>
  <w:num w:numId="38" w16cid:durableId="793907360">
    <w:abstractNumId w:val="20"/>
  </w:num>
  <w:num w:numId="39" w16cid:durableId="767383701">
    <w:abstractNumId w:val="45"/>
  </w:num>
  <w:num w:numId="40" w16cid:durableId="321855957">
    <w:abstractNumId w:val="12"/>
  </w:num>
  <w:num w:numId="41" w16cid:durableId="347026794">
    <w:abstractNumId w:val="29"/>
  </w:num>
  <w:num w:numId="42" w16cid:durableId="1130634433">
    <w:abstractNumId w:val="5"/>
  </w:num>
  <w:num w:numId="43" w16cid:durableId="2115595246">
    <w:abstractNumId w:val="7"/>
  </w:num>
  <w:num w:numId="44" w16cid:durableId="1239945744">
    <w:abstractNumId w:val="30"/>
  </w:num>
  <w:num w:numId="45" w16cid:durableId="356203292">
    <w:abstractNumId w:val="14"/>
  </w:num>
  <w:num w:numId="46" w16cid:durableId="1876697126">
    <w:abstractNumId w:val="43"/>
  </w:num>
  <w:num w:numId="47" w16cid:durableId="1267469605">
    <w:abstractNumId w:val="31"/>
  </w:num>
  <w:num w:numId="48" w16cid:durableId="1159614284">
    <w:abstractNumId w:val="44"/>
  </w:num>
  <w:num w:numId="49" w16cid:durableId="137187787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1DA"/>
    <w:rsid w:val="00035D60"/>
    <w:rsid w:val="00036466"/>
    <w:rsid w:val="00054AC2"/>
    <w:rsid w:val="00097E03"/>
    <w:rsid w:val="000A2B3A"/>
    <w:rsid w:val="000A3C61"/>
    <w:rsid w:val="000D60D5"/>
    <w:rsid w:val="00107E3F"/>
    <w:rsid w:val="00117FF9"/>
    <w:rsid w:val="00133212"/>
    <w:rsid w:val="0017672C"/>
    <w:rsid w:val="001876F6"/>
    <w:rsid w:val="00197775"/>
    <w:rsid w:val="001A0E95"/>
    <w:rsid w:val="001B5512"/>
    <w:rsid w:val="001C7E14"/>
    <w:rsid w:val="001E7288"/>
    <w:rsid w:val="00201EC0"/>
    <w:rsid w:val="00207D65"/>
    <w:rsid w:val="00227D08"/>
    <w:rsid w:val="00231624"/>
    <w:rsid w:val="00241913"/>
    <w:rsid w:val="0026266E"/>
    <w:rsid w:val="002664C6"/>
    <w:rsid w:val="00282C94"/>
    <w:rsid w:val="0029528D"/>
    <w:rsid w:val="002B1DBE"/>
    <w:rsid w:val="002B6EA1"/>
    <w:rsid w:val="002C4E32"/>
    <w:rsid w:val="002D476A"/>
    <w:rsid w:val="002F00FD"/>
    <w:rsid w:val="002F0D85"/>
    <w:rsid w:val="0031450C"/>
    <w:rsid w:val="0031548B"/>
    <w:rsid w:val="00317D3B"/>
    <w:rsid w:val="0033782F"/>
    <w:rsid w:val="003676FE"/>
    <w:rsid w:val="003765FC"/>
    <w:rsid w:val="00396934"/>
    <w:rsid w:val="003C13F2"/>
    <w:rsid w:val="003C5291"/>
    <w:rsid w:val="004048D1"/>
    <w:rsid w:val="0041432D"/>
    <w:rsid w:val="00433F79"/>
    <w:rsid w:val="00437A69"/>
    <w:rsid w:val="0044120B"/>
    <w:rsid w:val="0044378F"/>
    <w:rsid w:val="00447EDF"/>
    <w:rsid w:val="004818EF"/>
    <w:rsid w:val="0048667E"/>
    <w:rsid w:val="004870EB"/>
    <w:rsid w:val="0048768A"/>
    <w:rsid w:val="00490D0C"/>
    <w:rsid w:val="004B129C"/>
    <w:rsid w:val="004B2CFD"/>
    <w:rsid w:val="004B69AC"/>
    <w:rsid w:val="004B6B30"/>
    <w:rsid w:val="004C4F9C"/>
    <w:rsid w:val="004F60C9"/>
    <w:rsid w:val="00511716"/>
    <w:rsid w:val="00514E4B"/>
    <w:rsid w:val="005218B5"/>
    <w:rsid w:val="00531026"/>
    <w:rsid w:val="005344E6"/>
    <w:rsid w:val="00541555"/>
    <w:rsid w:val="00542CDA"/>
    <w:rsid w:val="005522CC"/>
    <w:rsid w:val="00561852"/>
    <w:rsid w:val="00564ECB"/>
    <w:rsid w:val="00576CC5"/>
    <w:rsid w:val="005A1611"/>
    <w:rsid w:val="005A2D14"/>
    <w:rsid w:val="005B286C"/>
    <w:rsid w:val="005B2D6D"/>
    <w:rsid w:val="005C3710"/>
    <w:rsid w:val="005C3B88"/>
    <w:rsid w:val="005E22D4"/>
    <w:rsid w:val="005F5923"/>
    <w:rsid w:val="0061432B"/>
    <w:rsid w:val="0064097C"/>
    <w:rsid w:val="006411D8"/>
    <w:rsid w:val="00657364"/>
    <w:rsid w:val="006A461C"/>
    <w:rsid w:val="006B4E26"/>
    <w:rsid w:val="006C36D4"/>
    <w:rsid w:val="006C3C33"/>
    <w:rsid w:val="006D08F8"/>
    <w:rsid w:val="006D7D3E"/>
    <w:rsid w:val="006E40C1"/>
    <w:rsid w:val="006E5BFE"/>
    <w:rsid w:val="006E765C"/>
    <w:rsid w:val="007076A9"/>
    <w:rsid w:val="007251DA"/>
    <w:rsid w:val="00760540"/>
    <w:rsid w:val="00776FDE"/>
    <w:rsid w:val="00782565"/>
    <w:rsid w:val="0078374E"/>
    <w:rsid w:val="00787270"/>
    <w:rsid w:val="00787725"/>
    <w:rsid w:val="007A740B"/>
    <w:rsid w:val="007B02B4"/>
    <w:rsid w:val="007C496D"/>
    <w:rsid w:val="007D60AB"/>
    <w:rsid w:val="007E5A5A"/>
    <w:rsid w:val="007F73F1"/>
    <w:rsid w:val="00830B1E"/>
    <w:rsid w:val="008541EF"/>
    <w:rsid w:val="00856782"/>
    <w:rsid w:val="00856E32"/>
    <w:rsid w:val="008B7D90"/>
    <w:rsid w:val="008D4E62"/>
    <w:rsid w:val="008E0BCC"/>
    <w:rsid w:val="008F737F"/>
    <w:rsid w:val="0090498B"/>
    <w:rsid w:val="00915DB1"/>
    <w:rsid w:val="00915DEC"/>
    <w:rsid w:val="00931713"/>
    <w:rsid w:val="00932139"/>
    <w:rsid w:val="00933DDB"/>
    <w:rsid w:val="009477D7"/>
    <w:rsid w:val="00953E36"/>
    <w:rsid w:val="00972B4E"/>
    <w:rsid w:val="009760AF"/>
    <w:rsid w:val="00987086"/>
    <w:rsid w:val="009B485D"/>
    <w:rsid w:val="009B61ED"/>
    <w:rsid w:val="009C1FF0"/>
    <w:rsid w:val="009C78FB"/>
    <w:rsid w:val="009D6205"/>
    <w:rsid w:val="009D6BC1"/>
    <w:rsid w:val="009D733E"/>
    <w:rsid w:val="009F3BF2"/>
    <w:rsid w:val="00A133DB"/>
    <w:rsid w:val="00A134E9"/>
    <w:rsid w:val="00A22880"/>
    <w:rsid w:val="00A25B6A"/>
    <w:rsid w:val="00A51D41"/>
    <w:rsid w:val="00A743ED"/>
    <w:rsid w:val="00A9162A"/>
    <w:rsid w:val="00AB39DB"/>
    <w:rsid w:val="00AC36E4"/>
    <w:rsid w:val="00AC4F1F"/>
    <w:rsid w:val="00AD0BB1"/>
    <w:rsid w:val="00AE2682"/>
    <w:rsid w:val="00AE754F"/>
    <w:rsid w:val="00B107FB"/>
    <w:rsid w:val="00B70D09"/>
    <w:rsid w:val="00B73C21"/>
    <w:rsid w:val="00B853D2"/>
    <w:rsid w:val="00BB27C9"/>
    <w:rsid w:val="00BC0C8B"/>
    <w:rsid w:val="00BC516D"/>
    <w:rsid w:val="00BF0766"/>
    <w:rsid w:val="00C30E63"/>
    <w:rsid w:val="00C37D45"/>
    <w:rsid w:val="00C40D17"/>
    <w:rsid w:val="00C426E7"/>
    <w:rsid w:val="00C55C83"/>
    <w:rsid w:val="00C57FBD"/>
    <w:rsid w:val="00C83859"/>
    <w:rsid w:val="00CB215E"/>
    <w:rsid w:val="00CC3B1F"/>
    <w:rsid w:val="00CE18E9"/>
    <w:rsid w:val="00CE7FDE"/>
    <w:rsid w:val="00CF54B2"/>
    <w:rsid w:val="00D543F9"/>
    <w:rsid w:val="00D73515"/>
    <w:rsid w:val="00D87188"/>
    <w:rsid w:val="00DB021C"/>
    <w:rsid w:val="00DB11F8"/>
    <w:rsid w:val="00DB333B"/>
    <w:rsid w:val="00DB40C1"/>
    <w:rsid w:val="00DB6F82"/>
    <w:rsid w:val="00DD686E"/>
    <w:rsid w:val="00DE0F36"/>
    <w:rsid w:val="00DE5850"/>
    <w:rsid w:val="00E04EA8"/>
    <w:rsid w:val="00E1089F"/>
    <w:rsid w:val="00E84D1B"/>
    <w:rsid w:val="00E90B25"/>
    <w:rsid w:val="00EA0953"/>
    <w:rsid w:val="00EA353B"/>
    <w:rsid w:val="00EA4AB2"/>
    <w:rsid w:val="00EB2638"/>
    <w:rsid w:val="00EC4678"/>
    <w:rsid w:val="00EE1C0F"/>
    <w:rsid w:val="00F07DD4"/>
    <w:rsid w:val="00F21F1A"/>
    <w:rsid w:val="00F348BE"/>
    <w:rsid w:val="00F44996"/>
    <w:rsid w:val="00F512A5"/>
    <w:rsid w:val="00F71E23"/>
    <w:rsid w:val="00F76AB3"/>
    <w:rsid w:val="00FA198E"/>
    <w:rsid w:val="00FA6513"/>
    <w:rsid w:val="00FB2C9A"/>
    <w:rsid w:val="00FC24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6636B"/>
  <w15:docId w15:val="{F0DCCEE6-360B-4A65-A8BB-1501C6E7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D768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D768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D768E" w:rsidP="009853D3">
          <w:pPr>
            <w:pStyle w:val="7DFEABBFD95F464FA5B414AD3F687926"/>
          </w:pPr>
          <w:r w:rsidRPr="00D858FE">
            <w:rPr>
              <w:rStyle w:val="PlaceholderText"/>
            </w:rPr>
            <w:t>Choose an item.</w:t>
          </w:r>
        </w:p>
      </w:docPartBody>
    </w:docPart>
    <w:docPart>
      <w:docPartPr>
        <w:name w:val="DF827FD2BA7446E69166B9452A99C0BC"/>
        <w:category>
          <w:name w:val="General"/>
          <w:gallery w:val="placeholder"/>
        </w:category>
        <w:types>
          <w:type w:val="bbPlcHdr"/>
        </w:types>
        <w:behaviors>
          <w:behavior w:val="content"/>
        </w:behaviors>
        <w:guid w:val="{20FD0CA6-38F0-408E-9493-02B8FE07C0E9}"/>
      </w:docPartPr>
      <w:docPartBody>
        <w:p w:rsidR="001A0884" w:rsidRDefault="00CE5268" w:rsidP="00CE5268">
          <w:pPr>
            <w:pStyle w:val="DF827FD2BA7446E69166B9452A99C0BC"/>
          </w:pPr>
          <w:r w:rsidRPr="00D858FE">
            <w:rPr>
              <w:rStyle w:val="PlaceholderText"/>
            </w:rPr>
            <w:t>Choose an item.</w:t>
          </w:r>
        </w:p>
      </w:docPartBody>
    </w:docPart>
    <w:docPart>
      <w:docPartPr>
        <w:name w:val="A92F23B3B2B141C591B7D3D02AA15A72"/>
        <w:category>
          <w:name w:val="General"/>
          <w:gallery w:val="placeholder"/>
        </w:category>
        <w:types>
          <w:type w:val="bbPlcHdr"/>
        </w:types>
        <w:behaviors>
          <w:behavior w:val="content"/>
        </w:behaviors>
        <w:guid w:val="{D92DBF8D-3EDD-4B67-BF0A-8D13D2EBA0C3}"/>
      </w:docPartPr>
      <w:docPartBody>
        <w:p w:rsidR="001A0884" w:rsidRDefault="00CE5268" w:rsidP="00CE5268">
          <w:pPr>
            <w:pStyle w:val="A92F23B3B2B141C591B7D3D02AA15A72"/>
          </w:pPr>
          <w:r w:rsidRPr="00D858FE">
            <w:rPr>
              <w:rStyle w:val="PlaceholderText"/>
            </w:rPr>
            <w:t>Choose an item.</w:t>
          </w:r>
        </w:p>
      </w:docPartBody>
    </w:docPart>
    <w:docPart>
      <w:docPartPr>
        <w:name w:val="D1E6F427ADC0461D94D86BE8EE6977F8"/>
        <w:category>
          <w:name w:val="General"/>
          <w:gallery w:val="placeholder"/>
        </w:category>
        <w:types>
          <w:type w:val="bbPlcHdr"/>
        </w:types>
        <w:behaviors>
          <w:behavior w:val="content"/>
        </w:behaviors>
        <w:guid w:val="{B3BD3A3B-024C-4E29-9164-77D66F106AA3}"/>
      </w:docPartPr>
      <w:docPartBody>
        <w:p w:rsidR="001A0884" w:rsidRDefault="00CE5268" w:rsidP="00CE5268">
          <w:pPr>
            <w:pStyle w:val="D1E6F427ADC0461D94D86BE8EE6977F8"/>
          </w:pPr>
          <w:r w:rsidRPr="00D858FE">
            <w:rPr>
              <w:rStyle w:val="PlaceholderText"/>
            </w:rPr>
            <w:t>Choose an item.</w:t>
          </w:r>
        </w:p>
      </w:docPartBody>
    </w:docPart>
    <w:docPart>
      <w:docPartPr>
        <w:name w:val="98B693B8F0B2401D824FB22B51413140"/>
        <w:category>
          <w:name w:val="General"/>
          <w:gallery w:val="placeholder"/>
        </w:category>
        <w:types>
          <w:type w:val="bbPlcHdr"/>
        </w:types>
        <w:behaviors>
          <w:behavior w:val="content"/>
        </w:behaviors>
        <w:guid w:val="{FFFCE37F-BD41-4946-A902-2E853B752EC6}"/>
      </w:docPartPr>
      <w:docPartBody>
        <w:p w:rsidR="001A0884" w:rsidRDefault="00CE5268" w:rsidP="00CE5268">
          <w:pPr>
            <w:pStyle w:val="98B693B8F0B2401D824FB22B51413140"/>
          </w:pPr>
          <w:r w:rsidRPr="00D858FE">
            <w:rPr>
              <w:rStyle w:val="PlaceholderText"/>
            </w:rPr>
            <w:t>Choose an item.</w:t>
          </w:r>
        </w:p>
      </w:docPartBody>
    </w:docPart>
    <w:docPart>
      <w:docPartPr>
        <w:name w:val="F4EF75CA6A834AA5B2B77472EEF13183"/>
        <w:category>
          <w:name w:val="General"/>
          <w:gallery w:val="placeholder"/>
        </w:category>
        <w:types>
          <w:type w:val="bbPlcHdr"/>
        </w:types>
        <w:behaviors>
          <w:behavior w:val="content"/>
        </w:behaviors>
        <w:guid w:val="{FAD715EF-FD37-4726-AE1E-B930D0A9EEC5}"/>
      </w:docPartPr>
      <w:docPartBody>
        <w:p w:rsidR="001A0884" w:rsidRDefault="00CE5268" w:rsidP="00CE5268">
          <w:pPr>
            <w:pStyle w:val="F4EF75CA6A834AA5B2B77472EEF13183"/>
          </w:pPr>
          <w:r w:rsidRPr="00D858FE">
            <w:rPr>
              <w:rStyle w:val="PlaceholderText"/>
            </w:rPr>
            <w:t>Choose an item.</w:t>
          </w:r>
        </w:p>
      </w:docPartBody>
    </w:docPart>
    <w:docPart>
      <w:docPartPr>
        <w:name w:val="07F6EDF3BB1141DBB01EEF8F97ADC97B"/>
        <w:category>
          <w:name w:val="General"/>
          <w:gallery w:val="placeholder"/>
        </w:category>
        <w:types>
          <w:type w:val="bbPlcHdr"/>
        </w:types>
        <w:behaviors>
          <w:behavior w:val="content"/>
        </w:behaviors>
        <w:guid w:val="{6FFBFB3B-CB29-4D98-BF52-EC60359125E8}"/>
      </w:docPartPr>
      <w:docPartBody>
        <w:p w:rsidR="001A0884" w:rsidRDefault="00CE5268" w:rsidP="00CE5268">
          <w:pPr>
            <w:pStyle w:val="07F6EDF3BB1141DBB01EEF8F97ADC97B"/>
          </w:pPr>
          <w:r w:rsidRPr="00D858FE">
            <w:rPr>
              <w:rStyle w:val="PlaceholderText"/>
            </w:rPr>
            <w:t>Choose an item.</w:t>
          </w:r>
        </w:p>
      </w:docPartBody>
    </w:docPart>
    <w:docPart>
      <w:docPartPr>
        <w:name w:val="D44D598DE93942BA9E2174908430B6F3"/>
        <w:category>
          <w:name w:val="General"/>
          <w:gallery w:val="placeholder"/>
        </w:category>
        <w:types>
          <w:type w:val="bbPlcHdr"/>
        </w:types>
        <w:behaviors>
          <w:behavior w:val="content"/>
        </w:behaviors>
        <w:guid w:val="{30E6375D-4F17-4C56-B4BA-87EAA3853264}"/>
      </w:docPartPr>
      <w:docPartBody>
        <w:p w:rsidR="001A0884" w:rsidRDefault="00CE5268" w:rsidP="00CE5268">
          <w:pPr>
            <w:pStyle w:val="D44D598DE93942BA9E2174908430B6F3"/>
          </w:pPr>
          <w:r w:rsidRPr="00D858FE">
            <w:rPr>
              <w:rStyle w:val="PlaceholderText"/>
            </w:rPr>
            <w:t>Choose an item.</w:t>
          </w:r>
        </w:p>
      </w:docPartBody>
    </w:docPart>
    <w:docPart>
      <w:docPartPr>
        <w:name w:val="13EFA9CD228B4488B54C382E9656AAF9"/>
        <w:category>
          <w:name w:val="General"/>
          <w:gallery w:val="placeholder"/>
        </w:category>
        <w:types>
          <w:type w:val="bbPlcHdr"/>
        </w:types>
        <w:behaviors>
          <w:behavior w:val="content"/>
        </w:behaviors>
        <w:guid w:val="{EF3631DB-1EC3-4EF0-A651-8F263469C476}"/>
      </w:docPartPr>
      <w:docPartBody>
        <w:p w:rsidR="001A0884" w:rsidRDefault="00CE5268" w:rsidP="00CE5268">
          <w:pPr>
            <w:pStyle w:val="13EFA9CD228B4488B54C382E9656AAF9"/>
          </w:pPr>
          <w:r w:rsidRPr="00D858FE">
            <w:rPr>
              <w:rStyle w:val="PlaceholderText"/>
            </w:rPr>
            <w:t>Choose an item.</w:t>
          </w:r>
        </w:p>
      </w:docPartBody>
    </w:docPart>
    <w:docPart>
      <w:docPartPr>
        <w:name w:val="87DB50BAEA7E4582BA8DB69DC65035F9"/>
        <w:category>
          <w:name w:val="General"/>
          <w:gallery w:val="placeholder"/>
        </w:category>
        <w:types>
          <w:type w:val="bbPlcHdr"/>
        </w:types>
        <w:behaviors>
          <w:behavior w:val="content"/>
        </w:behaviors>
        <w:guid w:val="{C5C01861-608E-456E-B075-D4AD83C944C5}"/>
      </w:docPartPr>
      <w:docPartBody>
        <w:p w:rsidR="001A0884" w:rsidRDefault="00CE5268" w:rsidP="00CE5268">
          <w:pPr>
            <w:pStyle w:val="87DB50BAEA7E4582BA8DB69DC65035F9"/>
          </w:pPr>
          <w:r w:rsidRPr="00D858FE">
            <w:rPr>
              <w:rStyle w:val="PlaceholderText"/>
            </w:rPr>
            <w:t>Choose an item.</w:t>
          </w:r>
        </w:p>
      </w:docPartBody>
    </w:docPart>
    <w:docPart>
      <w:docPartPr>
        <w:name w:val="CCA4AB3D832D4FA894DCB3F4D8DBCD46"/>
        <w:category>
          <w:name w:val="General"/>
          <w:gallery w:val="placeholder"/>
        </w:category>
        <w:types>
          <w:type w:val="bbPlcHdr"/>
        </w:types>
        <w:behaviors>
          <w:behavior w:val="content"/>
        </w:behaviors>
        <w:guid w:val="{61526DC1-88C8-4FC6-857A-843EBE58CEC9}"/>
      </w:docPartPr>
      <w:docPartBody>
        <w:p w:rsidR="001A0884" w:rsidRDefault="00CE5268" w:rsidP="00CE5268">
          <w:pPr>
            <w:pStyle w:val="CCA4AB3D832D4FA894DCB3F4D8DBCD46"/>
          </w:pPr>
          <w:r w:rsidRPr="00D858FE">
            <w:rPr>
              <w:rStyle w:val="PlaceholderText"/>
            </w:rPr>
            <w:t>Choose an item.</w:t>
          </w:r>
        </w:p>
      </w:docPartBody>
    </w:docPart>
    <w:docPart>
      <w:docPartPr>
        <w:name w:val="F2075C5B3F634F04BFE33F96FCFECC4E"/>
        <w:category>
          <w:name w:val="General"/>
          <w:gallery w:val="placeholder"/>
        </w:category>
        <w:types>
          <w:type w:val="bbPlcHdr"/>
        </w:types>
        <w:behaviors>
          <w:behavior w:val="content"/>
        </w:behaviors>
        <w:guid w:val="{79BE797C-DBC4-4FE4-B99E-838C1C20187E}"/>
      </w:docPartPr>
      <w:docPartBody>
        <w:p w:rsidR="001A0884" w:rsidRDefault="00CE5268" w:rsidP="00CE5268">
          <w:pPr>
            <w:pStyle w:val="F2075C5B3F634F04BFE33F96FCFECC4E"/>
          </w:pPr>
          <w:r w:rsidRPr="00D858FE">
            <w:rPr>
              <w:rStyle w:val="PlaceholderText"/>
            </w:rPr>
            <w:t>Choose an item.</w:t>
          </w:r>
        </w:p>
      </w:docPartBody>
    </w:docPart>
    <w:docPart>
      <w:docPartPr>
        <w:name w:val="298128EE101D4AE4989421D8EA82E1B9"/>
        <w:category>
          <w:name w:val="General"/>
          <w:gallery w:val="placeholder"/>
        </w:category>
        <w:types>
          <w:type w:val="bbPlcHdr"/>
        </w:types>
        <w:behaviors>
          <w:behavior w:val="content"/>
        </w:behaviors>
        <w:guid w:val="{6DD3E541-4F38-4C84-8C11-0016EAE280DD}"/>
      </w:docPartPr>
      <w:docPartBody>
        <w:p w:rsidR="001A0884" w:rsidRDefault="00CE5268" w:rsidP="00CE5268">
          <w:pPr>
            <w:pStyle w:val="298128EE101D4AE4989421D8EA82E1B9"/>
          </w:pPr>
          <w:r w:rsidRPr="00D858FE">
            <w:rPr>
              <w:rStyle w:val="PlaceholderText"/>
            </w:rPr>
            <w:t>Choose an item.</w:t>
          </w:r>
        </w:p>
      </w:docPartBody>
    </w:docPart>
    <w:docPart>
      <w:docPartPr>
        <w:name w:val="A76A299788254A0192AAF063E8310EF6"/>
        <w:category>
          <w:name w:val="General"/>
          <w:gallery w:val="placeholder"/>
        </w:category>
        <w:types>
          <w:type w:val="bbPlcHdr"/>
        </w:types>
        <w:behaviors>
          <w:behavior w:val="content"/>
        </w:behaviors>
        <w:guid w:val="{7E52304D-994D-462A-8E06-6B0AFB03890E}"/>
      </w:docPartPr>
      <w:docPartBody>
        <w:p w:rsidR="001A0884" w:rsidRDefault="00CE5268" w:rsidP="00CE5268">
          <w:pPr>
            <w:pStyle w:val="A76A299788254A0192AAF063E8310EF6"/>
          </w:pPr>
          <w:r w:rsidRPr="00D858FE">
            <w:rPr>
              <w:rStyle w:val="PlaceholderText"/>
            </w:rPr>
            <w:t>Choose an item.</w:t>
          </w:r>
        </w:p>
      </w:docPartBody>
    </w:docPart>
    <w:docPart>
      <w:docPartPr>
        <w:name w:val="9257B60800A8444AB64C2EF45AFB9B5E"/>
        <w:category>
          <w:name w:val="General"/>
          <w:gallery w:val="placeholder"/>
        </w:category>
        <w:types>
          <w:type w:val="bbPlcHdr"/>
        </w:types>
        <w:behaviors>
          <w:behavior w:val="content"/>
        </w:behaviors>
        <w:guid w:val="{09FB6AF8-53B8-45CB-BD1F-5429DB2CBC99}"/>
      </w:docPartPr>
      <w:docPartBody>
        <w:p w:rsidR="001A0884" w:rsidRDefault="00CE5268" w:rsidP="00CE5268">
          <w:pPr>
            <w:pStyle w:val="9257B60800A8444AB64C2EF45AFB9B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268"/>
    <w:rsid w:val="000D735F"/>
    <w:rsid w:val="001A0884"/>
    <w:rsid w:val="001D768E"/>
    <w:rsid w:val="00BC25A5"/>
    <w:rsid w:val="00CE5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268"/>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DF827FD2BA7446E69166B9452A99C0BC">
    <w:name w:val="DF827FD2BA7446E69166B9452A99C0BC"/>
    <w:rsid w:val="00CE5268"/>
  </w:style>
  <w:style w:type="paragraph" w:customStyle="1" w:styleId="A92F23B3B2B141C591B7D3D02AA15A72">
    <w:name w:val="A92F23B3B2B141C591B7D3D02AA15A72"/>
    <w:rsid w:val="00CE5268"/>
  </w:style>
  <w:style w:type="paragraph" w:customStyle="1" w:styleId="D1E6F427ADC0461D94D86BE8EE6977F8">
    <w:name w:val="D1E6F427ADC0461D94D86BE8EE6977F8"/>
    <w:rsid w:val="00CE5268"/>
  </w:style>
  <w:style w:type="paragraph" w:customStyle="1" w:styleId="98B693B8F0B2401D824FB22B51413140">
    <w:name w:val="98B693B8F0B2401D824FB22B51413140"/>
    <w:rsid w:val="00CE5268"/>
  </w:style>
  <w:style w:type="paragraph" w:customStyle="1" w:styleId="F4EF75CA6A834AA5B2B77472EEF13183">
    <w:name w:val="F4EF75CA6A834AA5B2B77472EEF13183"/>
    <w:rsid w:val="00CE5268"/>
  </w:style>
  <w:style w:type="paragraph" w:customStyle="1" w:styleId="07F6EDF3BB1141DBB01EEF8F97ADC97B">
    <w:name w:val="07F6EDF3BB1141DBB01EEF8F97ADC97B"/>
    <w:rsid w:val="00CE5268"/>
  </w:style>
  <w:style w:type="paragraph" w:customStyle="1" w:styleId="D44D598DE93942BA9E2174908430B6F3">
    <w:name w:val="D44D598DE93942BA9E2174908430B6F3"/>
    <w:rsid w:val="00CE5268"/>
  </w:style>
  <w:style w:type="paragraph" w:customStyle="1" w:styleId="13EFA9CD228B4488B54C382E9656AAF9">
    <w:name w:val="13EFA9CD228B4488B54C382E9656AAF9"/>
    <w:rsid w:val="00CE5268"/>
  </w:style>
  <w:style w:type="paragraph" w:customStyle="1" w:styleId="87DB50BAEA7E4582BA8DB69DC65035F9">
    <w:name w:val="87DB50BAEA7E4582BA8DB69DC65035F9"/>
    <w:rsid w:val="00CE5268"/>
  </w:style>
  <w:style w:type="paragraph" w:customStyle="1" w:styleId="CCA4AB3D832D4FA894DCB3F4D8DBCD46">
    <w:name w:val="CCA4AB3D832D4FA894DCB3F4D8DBCD46"/>
    <w:rsid w:val="00CE5268"/>
  </w:style>
  <w:style w:type="paragraph" w:customStyle="1" w:styleId="F2075C5B3F634F04BFE33F96FCFECC4E">
    <w:name w:val="F2075C5B3F634F04BFE33F96FCFECC4E"/>
    <w:rsid w:val="00CE5268"/>
  </w:style>
  <w:style w:type="paragraph" w:customStyle="1" w:styleId="298128EE101D4AE4989421D8EA82E1B9">
    <w:name w:val="298128EE101D4AE4989421D8EA82E1B9"/>
    <w:rsid w:val="00CE5268"/>
  </w:style>
  <w:style w:type="paragraph" w:customStyle="1" w:styleId="A76A299788254A0192AAF063E8310EF6">
    <w:name w:val="A76A299788254A0192AAF063E8310EF6"/>
    <w:rsid w:val="00CE5268"/>
  </w:style>
  <w:style w:type="paragraph" w:customStyle="1" w:styleId="9257B60800A8444AB64C2EF45AFB9B5E">
    <w:name w:val="9257B60800A8444AB64C2EF45AFB9B5E"/>
    <w:rsid w:val="00CE5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600172</RACS_x0020_ID>
    <Approved_x0020_Provider xmlns="a8338b6e-77a6-4851-82b6-98166143ffdd">Noarlunga Volunteer Transport Service Inc</Approved_x0020_Provider>
    <Management_x0020_Company_x0020_ID xmlns="a8338b6e-77a6-4851-82b6-98166143ffdd" xsi:nil="true"/>
    <Home xmlns="a8338b6e-77a6-4851-82b6-98166143ffdd">Noarlunga Community Transport - NOARLUNGA DOWNS</Home>
    <Signed xmlns="a8338b6e-77a6-4851-82b6-98166143ffdd" xsi:nil="true"/>
    <Uploaded xmlns="a8338b6e-77a6-4851-82b6-98166143ffdd">true</Uploaded>
    <Management_x0020_Company xmlns="a8338b6e-77a6-4851-82b6-98166143ffdd" xsi:nil="true"/>
    <Doc_x0020_Date xmlns="a8338b6e-77a6-4851-82b6-98166143ffdd">2023-03-08T00:47:45+00:00</Doc_x0020_Date>
    <CSI_x0020_ID xmlns="a8338b6e-77a6-4851-82b6-98166143ffdd" xsi:nil="true"/>
    <Case_x0020_ID xmlns="a8338b6e-77a6-4851-82b6-98166143ffdd" xsi:nil="true"/>
    <Approved_x0020_Provider_x0020_ID xmlns="a8338b6e-77a6-4851-82b6-98166143ffdd">E8BB2CED-8A82-E411-B1AD-005056922186</Approved_x0020_Provider_x0020_ID>
    <Location xmlns="a8338b6e-77a6-4851-82b6-98166143ffdd" xsi:nil="true"/>
    <Home_x0020_ID xmlns="a8338b6e-77a6-4851-82b6-98166143ffdd">62DA83A7-0385-E411-B1AD-005056922186</Home_x0020_ID>
    <State xmlns="a8338b6e-77a6-4851-82b6-98166143ffdd">SA</State>
    <Doc_x0020_Sent_Received_x0020_Date xmlns="a8338b6e-77a6-4851-82b6-98166143ffdd">2023-03-08T00:00:00+00:00</Doc_x0020_Sent_Received_x0020_Date>
    <Activity_x0020_ID xmlns="a8338b6e-77a6-4851-82b6-98166143ffdd">910106E3-3CA8-ED11-B31F-005056922186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a8338b6e-77a6-4851-82b6-98166143ffdd"/>
    <ds:schemaRef ds:uri="http://purl.org/dc/elements/1.1/"/>
  </ds:schemaRefs>
</ds:datastoreItem>
</file>

<file path=customXml/itemProps3.xml><?xml version="1.0" encoding="utf-8"?>
<ds:datastoreItem xmlns:ds="http://schemas.openxmlformats.org/officeDocument/2006/customXml" ds:itemID="{ED031694-B5BD-4DBD-B44A-641B430EA694}">
  <ds:schemaRefs>
    <ds:schemaRef ds:uri="http://schemas.openxmlformats.org/officeDocument/2006/bibliography"/>
  </ds:schemaRefs>
</ds:datastoreItem>
</file>

<file path=customXml/itemProps4.xml><?xml version="1.0" encoding="utf-8"?>
<ds:datastoreItem xmlns:ds="http://schemas.openxmlformats.org/officeDocument/2006/customXml" ds:itemID="{0E1D7489-C757-45D3-B51F-27E327B58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2641</Words>
  <Characters>15057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2023-03-10T00:36:00Z</dcterms:created>
  <dcterms:modified xsi:type="dcterms:W3CDTF">2023-03-10T00:39:00Z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